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1432E21F">
        <w:tc>
          <w:tcPr>
            <w:tcW w:w="3438" w:type="dxa"/>
            <w:shd w:val="clear" w:color="auto" w:fill="D9D9D9" w:themeFill="background1" w:themeFillShade="D9"/>
          </w:tcPr>
          <w:p w14:paraId="068ED146" w14:textId="77777777" w:rsidR="00C5669E" w:rsidRPr="00C5669E" w:rsidRDefault="00C5669E" w:rsidP="007653EC">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7E44C0CD" w:rsidR="00C5669E" w:rsidRPr="00C5669E" w:rsidRDefault="00E75B9F" w:rsidP="007653EC">
            <w:pPr>
              <w:spacing w:before="120" w:after="120" w:line="360" w:lineRule="auto"/>
              <w:rPr>
                <w:rFonts w:ascii="Tahoma" w:hAnsi="Tahoma" w:cs="Tahoma"/>
                <w:sz w:val="28"/>
                <w:szCs w:val="28"/>
              </w:rPr>
            </w:pPr>
            <w:r>
              <w:rPr>
                <w:rFonts w:ascii="Tahoma" w:hAnsi="Tahoma" w:cs="Tahoma"/>
                <w:sz w:val="28"/>
                <w:szCs w:val="28"/>
              </w:rPr>
              <w:t>Chloe Davies</w:t>
            </w:r>
          </w:p>
        </w:tc>
      </w:tr>
      <w:tr w:rsidR="00C5669E" w:rsidRPr="00C5669E" w14:paraId="426FD845" w14:textId="77777777" w:rsidTr="1432E21F">
        <w:tc>
          <w:tcPr>
            <w:tcW w:w="3438" w:type="dxa"/>
            <w:shd w:val="clear" w:color="auto" w:fill="D9D9D9" w:themeFill="background1" w:themeFillShade="D9"/>
          </w:tcPr>
          <w:p w14:paraId="3E291A80" w14:textId="77777777" w:rsidR="00C5669E" w:rsidRPr="00C5669E" w:rsidRDefault="00C5669E" w:rsidP="007653EC">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218FD3F3" w:rsidR="00C5669E" w:rsidRPr="00C5669E" w:rsidRDefault="73CBF56F" w:rsidP="007653EC">
            <w:pPr>
              <w:spacing w:before="120" w:after="120" w:line="360" w:lineRule="auto"/>
              <w:rPr>
                <w:rFonts w:ascii="Tahoma" w:hAnsi="Tahoma" w:cs="Tahoma"/>
                <w:sz w:val="28"/>
                <w:szCs w:val="28"/>
              </w:rPr>
            </w:pPr>
            <w:r w:rsidRPr="1432E21F">
              <w:rPr>
                <w:rFonts w:ascii="Tahoma" w:hAnsi="Tahoma" w:cs="Tahoma"/>
                <w:sz w:val="28"/>
                <w:szCs w:val="28"/>
              </w:rPr>
              <w:t>20</w:t>
            </w:r>
            <w:r w:rsidR="00E75B9F">
              <w:rPr>
                <w:rFonts w:ascii="Tahoma" w:hAnsi="Tahoma" w:cs="Tahoma"/>
                <w:sz w:val="28"/>
                <w:szCs w:val="28"/>
              </w:rPr>
              <w:t>16156</w:t>
            </w:r>
          </w:p>
        </w:tc>
      </w:tr>
      <w:tr w:rsidR="00C5669E" w:rsidRPr="00C5669E" w14:paraId="3AF3AE5C" w14:textId="77777777" w:rsidTr="1432E21F">
        <w:tc>
          <w:tcPr>
            <w:tcW w:w="3438" w:type="dxa"/>
            <w:shd w:val="clear" w:color="auto" w:fill="D9D9D9" w:themeFill="background1" w:themeFillShade="D9"/>
          </w:tcPr>
          <w:p w14:paraId="57C8AD7A" w14:textId="77777777" w:rsidR="00C5669E" w:rsidRPr="00C5669E" w:rsidRDefault="00C5669E" w:rsidP="007653EC">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1432E21F">
            <w:pPr>
              <w:spacing w:before="120" w:after="120" w:line="360" w:lineRule="auto"/>
              <w:rPr>
                <w:rFonts w:ascii="Tahoma" w:hAnsi="Tahoma" w:cs="Tahoma"/>
                <w:sz w:val="28"/>
                <w:szCs w:val="28"/>
              </w:rPr>
            </w:pPr>
            <w:r w:rsidRPr="1432E21F">
              <w:rPr>
                <w:rFonts w:ascii="Tahoma" w:hAnsi="Tahoma" w:cs="Tahoma"/>
                <w:sz w:val="28"/>
                <w:szCs w:val="28"/>
              </w:rPr>
              <w:t>BMSK4002</w:t>
            </w:r>
          </w:p>
        </w:tc>
      </w:tr>
      <w:tr w:rsidR="00C5669E" w:rsidRPr="00C5669E" w14:paraId="7438A513" w14:textId="77777777" w:rsidTr="1432E21F">
        <w:trPr>
          <w:trHeight w:val="413"/>
        </w:trPr>
        <w:tc>
          <w:tcPr>
            <w:tcW w:w="3438" w:type="dxa"/>
            <w:shd w:val="clear" w:color="auto" w:fill="D9D9D9" w:themeFill="background1" w:themeFillShade="D9"/>
          </w:tcPr>
          <w:p w14:paraId="3174E480" w14:textId="77777777" w:rsidR="00C5669E" w:rsidRPr="00C5669E" w:rsidRDefault="00C5669E" w:rsidP="007653EC">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1432E21F">
            <w:pPr>
              <w:spacing w:before="120" w:after="120" w:line="360" w:lineRule="auto"/>
              <w:rPr>
                <w:rFonts w:ascii="Tahoma" w:hAnsi="Tahoma" w:cs="Tahoma"/>
                <w:sz w:val="28"/>
                <w:szCs w:val="28"/>
              </w:rPr>
            </w:pPr>
            <w:r w:rsidRPr="1432E21F">
              <w:rPr>
                <w:rFonts w:ascii="Tahoma" w:hAnsi="Tahoma" w:cs="Tahoma"/>
                <w:sz w:val="28"/>
                <w:szCs w:val="28"/>
              </w:rPr>
              <w:t xml:space="preserve">Effective Team </w:t>
            </w:r>
            <w:r w:rsidR="00832F8B" w:rsidRPr="1432E21F">
              <w:rPr>
                <w:rFonts w:ascii="Tahoma" w:hAnsi="Tahoma" w:cs="Tahoma"/>
                <w:sz w:val="28"/>
                <w:szCs w:val="28"/>
              </w:rPr>
              <w:t>W</w:t>
            </w:r>
            <w:r w:rsidRPr="1432E21F">
              <w:rPr>
                <w:rFonts w:ascii="Tahoma" w:hAnsi="Tahoma" w:cs="Tahoma"/>
                <w:sz w:val="28"/>
                <w:szCs w:val="28"/>
              </w:rPr>
              <w:t xml:space="preserve">orking and Communication </w:t>
            </w:r>
          </w:p>
          <w:p w14:paraId="6C6EDD9C" w14:textId="7FE452B4" w:rsidR="00C5669E" w:rsidRPr="00C5669E" w:rsidRDefault="00C5669E" w:rsidP="1432E21F">
            <w:pPr>
              <w:spacing w:before="120" w:after="120" w:line="360" w:lineRule="auto"/>
              <w:rPr>
                <w:rFonts w:ascii="Tahoma" w:hAnsi="Tahoma" w:cs="Tahoma"/>
                <w:sz w:val="28"/>
                <w:szCs w:val="28"/>
              </w:rPr>
            </w:pPr>
            <w:r w:rsidRPr="1432E21F">
              <w:rPr>
                <w:rFonts w:ascii="Tahoma" w:hAnsi="Tahoma" w:cs="Tahoma"/>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rPr>
      </w:pPr>
    </w:p>
    <w:p w14:paraId="7844B4B0" w14:textId="77777777" w:rsidR="00C5669E" w:rsidRPr="00A930CB" w:rsidRDefault="00C5669E" w:rsidP="00C5669E">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13B8BC72" w14:textId="77777777" w:rsidR="00C5669E" w:rsidRDefault="00C5669E">
      <w:pPr>
        <w:rPr>
          <w:rFonts w:ascii="Tahoma" w:hAnsi="Tahoma" w:cs="Tahoma"/>
          <w:color w:val="000000"/>
        </w:rPr>
      </w:pPr>
      <w:r>
        <w:rPr>
          <w:rFonts w:ascii="Tahoma" w:hAnsi="Tahoma" w:cs="Tahoma"/>
          <w:color w:val="000000"/>
        </w:rPr>
        <w:br w:type="page"/>
      </w:r>
    </w:p>
    <w:p w14:paraId="3B239951" w14:textId="77777777" w:rsidR="00764D41" w:rsidRDefault="00764D41" w:rsidP="00C5669E">
      <w:pPr>
        <w:rPr>
          <w:rFonts w:ascii="Tahoma" w:hAnsi="Tahoma" w:cs="Tahoma"/>
          <w:color w:val="000000"/>
        </w:rPr>
      </w:pPr>
    </w:p>
    <w:p w14:paraId="0481C4D2" w14:textId="77777777" w:rsidR="00764D41" w:rsidRDefault="00764D41" w:rsidP="00C5669E">
      <w:pPr>
        <w:rPr>
          <w:rFonts w:ascii="Tahoma" w:hAnsi="Tahoma" w:cs="Tahoma"/>
          <w:color w:val="000000"/>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rFonts w:ascii="Times New Roman" w:eastAsia="Times New Roman" w:hAnsi="Times New Roman" w:cs="Times New Roman"/>
          <w:b/>
          <w:bCs/>
          <w:noProof/>
          <w:sz w:val="24"/>
          <w:szCs w:val="24"/>
        </w:rPr>
      </w:sdtEndPr>
      <w:sdtContent>
        <w:p w14:paraId="55E5D6CA" w14:textId="1B60BF09" w:rsidR="00B25F25" w:rsidRDefault="00B25F25">
          <w:pPr>
            <w:pStyle w:val="TOCHeading"/>
          </w:pPr>
          <w:r>
            <w:t>Table of Contents</w:t>
          </w:r>
        </w:p>
        <w:p w14:paraId="367ABB84" w14:textId="5B8BC09B" w:rsidR="007F4355" w:rsidRPr="007F4355" w:rsidRDefault="00B25F25">
          <w:pPr>
            <w:pStyle w:val="TOC1"/>
            <w:tabs>
              <w:tab w:val="right" w:leader="dot" w:pos="9016"/>
            </w:tabs>
            <w:rPr>
              <w:rFonts w:ascii="Arial" w:eastAsiaTheme="minorEastAsia" w:hAnsi="Arial" w:cs="Arial"/>
              <w:noProof/>
            </w:rPr>
          </w:pPr>
          <w:r>
            <w:fldChar w:fldCharType="begin"/>
          </w:r>
          <w:r>
            <w:instrText xml:space="preserve"> TOC \o "1-3" \h \z \u </w:instrText>
          </w:r>
          <w:r>
            <w:fldChar w:fldCharType="separate"/>
          </w:r>
          <w:hyperlink w:anchor="_Toc72154701" w:history="1">
            <w:r w:rsidR="007F4355" w:rsidRPr="007F4355">
              <w:rPr>
                <w:rStyle w:val="Hyperlink"/>
                <w:rFonts w:ascii="Arial" w:hAnsi="Arial" w:cs="Arial"/>
                <w:noProof/>
              </w:rPr>
              <w:t>Part 2 Communication</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_Toc72154701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3</w:t>
            </w:r>
            <w:r w:rsidR="007F4355" w:rsidRPr="007F4355">
              <w:rPr>
                <w:rFonts w:ascii="Arial" w:hAnsi="Arial" w:cs="Arial"/>
                <w:noProof/>
                <w:webHidden/>
              </w:rPr>
              <w:fldChar w:fldCharType="end"/>
            </w:r>
          </w:hyperlink>
        </w:p>
        <w:p w14:paraId="1D787DEA" w14:textId="42B70609" w:rsidR="007F4355" w:rsidRPr="007F4355" w:rsidRDefault="007A6C15">
          <w:pPr>
            <w:pStyle w:val="TOC1"/>
            <w:tabs>
              <w:tab w:val="right" w:leader="dot" w:pos="9016"/>
            </w:tabs>
            <w:rPr>
              <w:rFonts w:ascii="Arial" w:eastAsiaTheme="minorEastAsia" w:hAnsi="Arial" w:cs="Arial"/>
              <w:noProof/>
            </w:rPr>
          </w:pPr>
          <w:hyperlink w:anchor="_Toc72154702" w:history="1">
            <w:r w:rsidR="007F4355" w:rsidRPr="007F4355">
              <w:rPr>
                <w:rStyle w:val="Hyperlink"/>
                <w:rFonts w:ascii="Arial" w:hAnsi="Arial" w:cs="Arial"/>
                <w:noProof/>
              </w:rPr>
              <w:t>1.0</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_Toc72154702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3</w:t>
            </w:r>
            <w:r w:rsidR="007F4355" w:rsidRPr="007F4355">
              <w:rPr>
                <w:rFonts w:ascii="Arial" w:hAnsi="Arial" w:cs="Arial"/>
                <w:noProof/>
                <w:webHidden/>
              </w:rPr>
              <w:fldChar w:fldCharType="end"/>
            </w:r>
          </w:hyperlink>
        </w:p>
        <w:p w14:paraId="32832E02" w14:textId="7E5F5490" w:rsidR="007F4355" w:rsidRPr="007F4355" w:rsidRDefault="007A6C15">
          <w:pPr>
            <w:pStyle w:val="TOC2"/>
            <w:tabs>
              <w:tab w:val="right" w:leader="dot" w:pos="9016"/>
            </w:tabs>
            <w:rPr>
              <w:rFonts w:ascii="Arial" w:eastAsiaTheme="minorEastAsia" w:hAnsi="Arial" w:cs="Arial"/>
              <w:noProof/>
            </w:rPr>
          </w:pPr>
          <w:hyperlink w:anchor="_Toc72154703" w:history="1">
            <w:r w:rsidR="007F4355" w:rsidRPr="007F4355">
              <w:rPr>
                <w:rStyle w:val="Hyperlink"/>
                <w:rFonts w:ascii="Arial" w:hAnsi="Arial" w:cs="Arial"/>
                <w:noProof/>
              </w:rPr>
              <w:t>Communication Cycle</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_Toc72154703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3</w:t>
            </w:r>
            <w:r w:rsidR="007F4355" w:rsidRPr="007F4355">
              <w:rPr>
                <w:rFonts w:ascii="Arial" w:hAnsi="Arial" w:cs="Arial"/>
                <w:noProof/>
                <w:webHidden/>
              </w:rPr>
              <w:fldChar w:fldCharType="end"/>
            </w:r>
          </w:hyperlink>
        </w:p>
        <w:p w14:paraId="6D88DED0" w14:textId="6F3D6182" w:rsidR="007F4355" w:rsidRPr="007F4355" w:rsidRDefault="007A6C15">
          <w:pPr>
            <w:pStyle w:val="TOC1"/>
            <w:tabs>
              <w:tab w:val="right" w:leader="dot" w:pos="9016"/>
            </w:tabs>
            <w:rPr>
              <w:rFonts w:ascii="Arial" w:eastAsiaTheme="minorEastAsia" w:hAnsi="Arial" w:cs="Arial"/>
              <w:noProof/>
            </w:rPr>
          </w:pPr>
          <w:hyperlink w:anchor="_Toc72154704" w:history="1">
            <w:r w:rsidR="007F4355" w:rsidRPr="007F4355">
              <w:rPr>
                <w:rStyle w:val="Hyperlink"/>
                <w:rFonts w:ascii="Arial" w:hAnsi="Arial" w:cs="Arial"/>
                <w:noProof/>
              </w:rPr>
              <w:t>2.0</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_Toc72154704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4</w:t>
            </w:r>
            <w:r w:rsidR="007F4355" w:rsidRPr="007F4355">
              <w:rPr>
                <w:rFonts w:ascii="Arial" w:hAnsi="Arial" w:cs="Arial"/>
                <w:noProof/>
                <w:webHidden/>
              </w:rPr>
              <w:fldChar w:fldCharType="end"/>
            </w:r>
          </w:hyperlink>
        </w:p>
        <w:p w14:paraId="36D8B478" w14:textId="03903CA1" w:rsidR="007F4355" w:rsidRPr="007F4355" w:rsidRDefault="007A6C15">
          <w:pPr>
            <w:pStyle w:val="TOC2"/>
            <w:tabs>
              <w:tab w:val="right" w:leader="dot" w:pos="9016"/>
            </w:tabs>
            <w:rPr>
              <w:rFonts w:ascii="Arial" w:eastAsiaTheme="minorEastAsia" w:hAnsi="Arial" w:cs="Arial"/>
              <w:noProof/>
            </w:rPr>
          </w:pPr>
          <w:hyperlink w:anchor="_Toc72154705" w:history="1">
            <w:r w:rsidR="007F4355" w:rsidRPr="007F4355">
              <w:rPr>
                <w:rStyle w:val="Hyperlink"/>
                <w:rFonts w:ascii="Arial" w:hAnsi="Arial" w:cs="Arial"/>
                <w:noProof/>
              </w:rPr>
              <w:t>Assessing Own Communication Skills as a Manager</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_Toc72154705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4</w:t>
            </w:r>
            <w:r w:rsidR="007F4355" w:rsidRPr="007F4355">
              <w:rPr>
                <w:rFonts w:ascii="Arial" w:hAnsi="Arial" w:cs="Arial"/>
                <w:noProof/>
                <w:webHidden/>
              </w:rPr>
              <w:fldChar w:fldCharType="end"/>
            </w:r>
          </w:hyperlink>
        </w:p>
        <w:p w14:paraId="32903071" w14:textId="555DDFEC" w:rsidR="007F4355" w:rsidRPr="007F4355" w:rsidRDefault="007A6C15">
          <w:pPr>
            <w:pStyle w:val="TOC2"/>
            <w:tabs>
              <w:tab w:val="right" w:leader="dot" w:pos="9016"/>
            </w:tabs>
            <w:rPr>
              <w:rFonts w:ascii="Arial" w:eastAsiaTheme="minorEastAsia" w:hAnsi="Arial" w:cs="Arial"/>
              <w:noProof/>
            </w:rPr>
          </w:pPr>
          <w:hyperlink w:anchor="_Toc72154706" w:history="1">
            <w:r w:rsidR="007F4355" w:rsidRPr="007F4355">
              <w:rPr>
                <w:rStyle w:val="Hyperlink"/>
                <w:rFonts w:ascii="Arial" w:hAnsi="Arial" w:cs="Arial"/>
                <w:noProof/>
              </w:rPr>
              <w:t>Gap Analysis</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_Toc72154706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4</w:t>
            </w:r>
            <w:r w:rsidR="007F4355" w:rsidRPr="007F4355">
              <w:rPr>
                <w:rFonts w:ascii="Arial" w:hAnsi="Arial" w:cs="Arial"/>
                <w:noProof/>
                <w:webHidden/>
              </w:rPr>
              <w:fldChar w:fldCharType="end"/>
            </w:r>
          </w:hyperlink>
        </w:p>
        <w:p w14:paraId="609F3883" w14:textId="1C775F20" w:rsidR="007F4355" w:rsidRPr="007F4355" w:rsidRDefault="007A6C15">
          <w:pPr>
            <w:pStyle w:val="TOC2"/>
            <w:tabs>
              <w:tab w:val="right" w:leader="dot" w:pos="9016"/>
            </w:tabs>
            <w:rPr>
              <w:rFonts w:ascii="Arial" w:eastAsiaTheme="minorEastAsia" w:hAnsi="Arial" w:cs="Arial"/>
              <w:noProof/>
            </w:rPr>
          </w:pPr>
          <w:hyperlink w:anchor="_Toc72154707" w:history="1">
            <w:r w:rsidR="007F4355" w:rsidRPr="007F4355">
              <w:rPr>
                <w:rStyle w:val="Hyperlink"/>
                <w:rFonts w:ascii="Arial" w:hAnsi="Arial" w:cs="Arial"/>
                <w:noProof/>
              </w:rPr>
              <w:t>PDP</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_Toc72154707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4</w:t>
            </w:r>
            <w:r w:rsidR="007F4355" w:rsidRPr="007F4355">
              <w:rPr>
                <w:rFonts w:ascii="Arial" w:hAnsi="Arial" w:cs="Arial"/>
                <w:noProof/>
                <w:webHidden/>
              </w:rPr>
              <w:fldChar w:fldCharType="end"/>
            </w:r>
          </w:hyperlink>
        </w:p>
        <w:p w14:paraId="5747F525" w14:textId="69B2EB54" w:rsidR="007F4355" w:rsidRPr="007F4355" w:rsidRDefault="007A6C15">
          <w:pPr>
            <w:pStyle w:val="TOC2"/>
            <w:tabs>
              <w:tab w:val="right" w:leader="dot" w:pos="9016"/>
            </w:tabs>
            <w:rPr>
              <w:rFonts w:ascii="Arial" w:eastAsiaTheme="minorEastAsia" w:hAnsi="Arial" w:cs="Arial"/>
              <w:noProof/>
            </w:rPr>
          </w:pPr>
          <w:hyperlink w:anchor="_Toc72154708" w:history="1">
            <w:r w:rsidR="007F4355" w:rsidRPr="007F4355">
              <w:rPr>
                <w:rStyle w:val="Hyperlink"/>
                <w:rFonts w:ascii="Arial" w:hAnsi="Arial" w:cs="Arial"/>
                <w:noProof/>
              </w:rPr>
              <w:t>Personal Development Plan to Improve own Communication Skills</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_Toc72154708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5</w:t>
            </w:r>
            <w:r w:rsidR="007F4355" w:rsidRPr="007F4355">
              <w:rPr>
                <w:rFonts w:ascii="Arial" w:hAnsi="Arial" w:cs="Arial"/>
                <w:noProof/>
                <w:webHidden/>
              </w:rPr>
              <w:fldChar w:fldCharType="end"/>
            </w:r>
          </w:hyperlink>
        </w:p>
        <w:p w14:paraId="7E947A6F" w14:textId="43CAD8C0" w:rsidR="007F4355" w:rsidRPr="007F4355" w:rsidRDefault="007A6C15">
          <w:pPr>
            <w:pStyle w:val="TOC1"/>
            <w:tabs>
              <w:tab w:val="right" w:leader="dot" w:pos="9016"/>
            </w:tabs>
            <w:rPr>
              <w:rFonts w:ascii="Arial" w:eastAsiaTheme="minorEastAsia" w:hAnsi="Arial" w:cs="Arial"/>
              <w:noProof/>
            </w:rPr>
          </w:pPr>
          <w:hyperlink w:anchor="_Toc72154709" w:history="1">
            <w:r w:rsidR="007F4355" w:rsidRPr="007F4355">
              <w:rPr>
                <w:rStyle w:val="Hyperlink"/>
                <w:rFonts w:ascii="Arial" w:hAnsi="Arial" w:cs="Arial"/>
                <w:noProof/>
              </w:rPr>
              <w:t>References</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_Toc72154709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6</w:t>
            </w:r>
            <w:r w:rsidR="007F4355" w:rsidRPr="007F4355">
              <w:rPr>
                <w:rFonts w:ascii="Arial" w:hAnsi="Arial" w:cs="Arial"/>
                <w:noProof/>
                <w:webHidden/>
              </w:rPr>
              <w:fldChar w:fldCharType="end"/>
            </w:r>
          </w:hyperlink>
        </w:p>
        <w:p w14:paraId="2129E70B" w14:textId="1F838AD0" w:rsidR="007F4355" w:rsidRDefault="007A6C15">
          <w:pPr>
            <w:pStyle w:val="TOC1"/>
            <w:tabs>
              <w:tab w:val="right" w:leader="dot" w:pos="9016"/>
            </w:tabs>
            <w:rPr>
              <w:rFonts w:eastAsiaTheme="minorEastAsia"/>
              <w:noProof/>
            </w:rPr>
          </w:pPr>
          <w:hyperlink w:anchor="_Toc72154710" w:history="1">
            <w:r w:rsidR="007F4355" w:rsidRPr="007F4355">
              <w:rPr>
                <w:rStyle w:val="Hyperlink"/>
                <w:rFonts w:ascii="Arial" w:hAnsi="Arial" w:cs="Arial"/>
                <w:noProof/>
              </w:rPr>
              <w:t>Appendix A</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_Toc72154710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6</w:t>
            </w:r>
            <w:r w:rsidR="007F4355" w:rsidRPr="007F4355">
              <w:rPr>
                <w:rFonts w:ascii="Arial" w:hAnsi="Arial" w:cs="Arial"/>
                <w:noProof/>
                <w:webHidden/>
              </w:rPr>
              <w:fldChar w:fldCharType="end"/>
            </w:r>
          </w:hyperlink>
        </w:p>
        <w:p w14:paraId="6D6DF340" w14:textId="5F914811"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rPr>
      </w:pPr>
      <w:r>
        <w:rPr>
          <w:rFonts w:ascii="Tahoma" w:hAnsi="Tahoma" w:cs="Tahoma"/>
          <w:color w:val="000000"/>
        </w:rPr>
        <w:br w:type="page"/>
      </w:r>
    </w:p>
    <w:p w14:paraId="51DC7D12" w14:textId="2D085DE3" w:rsidR="00436E31" w:rsidRDefault="00436E31" w:rsidP="00C5669E">
      <w:pPr>
        <w:pStyle w:val="Heading1"/>
      </w:pPr>
      <w:bookmarkStart w:id="0" w:name="_Toc72154701"/>
      <w:r w:rsidRPr="00436E31">
        <w:lastRenderedPageBreak/>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72154702"/>
      <w:r>
        <w:t>1.0</w:t>
      </w:r>
      <w:bookmarkEnd w:id="1"/>
    </w:p>
    <w:p w14:paraId="0FEDFC9A" w14:textId="38006913" w:rsidR="008E1C9D" w:rsidRDefault="008E1C9D" w:rsidP="008E1C9D"/>
    <w:p w14:paraId="02CBE289" w14:textId="07261514" w:rsidR="008E1C9D" w:rsidRPr="001B20B7" w:rsidRDefault="003B5137" w:rsidP="003B5137">
      <w:pPr>
        <w:pStyle w:val="Heading2"/>
        <w:rPr>
          <w:rFonts w:cstheme="majorHAnsi"/>
          <w:sz w:val="20"/>
          <w:szCs w:val="20"/>
        </w:rPr>
      </w:pPr>
      <w:bookmarkStart w:id="2" w:name="_Toc72154703"/>
      <w:r w:rsidRPr="001B20B7">
        <w:rPr>
          <w:rFonts w:cstheme="majorHAnsi"/>
          <w:sz w:val="20"/>
          <w:szCs w:val="20"/>
        </w:rPr>
        <w:t>Communication Cycle</w:t>
      </w:r>
      <w:bookmarkEnd w:id="2"/>
    </w:p>
    <w:p w14:paraId="5B034787" w14:textId="27DBE6C7" w:rsidR="006762D4" w:rsidRPr="001B20B7" w:rsidRDefault="006762D4" w:rsidP="006762D4">
      <w:pPr>
        <w:rPr>
          <w:rFonts w:asciiTheme="majorHAnsi" w:hAnsiTheme="majorHAnsi" w:cstheme="majorHAnsi"/>
          <w:sz w:val="20"/>
          <w:szCs w:val="20"/>
        </w:rPr>
      </w:pPr>
    </w:p>
    <w:p w14:paraId="5A129386" w14:textId="6EFF8DED" w:rsidR="006762D4" w:rsidRPr="001B20B7" w:rsidRDefault="006762D4" w:rsidP="00287233">
      <w:pPr>
        <w:rPr>
          <w:rFonts w:asciiTheme="majorHAnsi" w:hAnsiTheme="majorHAnsi" w:cstheme="majorHAnsi"/>
          <w:sz w:val="20"/>
          <w:szCs w:val="20"/>
        </w:rPr>
      </w:pPr>
      <w:r w:rsidRPr="001B20B7">
        <w:rPr>
          <w:rFonts w:asciiTheme="majorHAnsi" w:hAnsiTheme="majorHAnsi" w:cstheme="majorHAnsi"/>
          <w:sz w:val="20"/>
          <w:szCs w:val="20"/>
        </w:rPr>
        <w:t>Communication is absolute key as its used in everyone’s day to say basis.</w:t>
      </w:r>
      <w:r w:rsidR="00073500" w:rsidRPr="001B20B7">
        <w:rPr>
          <w:rFonts w:asciiTheme="majorHAnsi" w:hAnsiTheme="majorHAnsi" w:cstheme="majorHAnsi"/>
          <w:sz w:val="20"/>
          <w:szCs w:val="20"/>
        </w:rPr>
        <w:t xml:space="preserve"> It’s the process of gathering thoughts, ideas and information</w:t>
      </w:r>
      <w:r w:rsidR="00931AF1" w:rsidRPr="001B20B7">
        <w:rPr>
          <w:rFonts w:asciiTheme="majorHAnsi" w:hAnsiTheme="majorHAnsi" w:cstheme="majorHAnsi"/>
          <w:sz w:val="20"/>
          <w:szCs w:val="20"/>
        </w:rPr>
        <w:t xml:space="preserve">. </w:t>
      </w:r>
      <w:r w:rsidRPr="001B20B7">
        <w:rPr>
          <w:rFonts w:asciiTheme="majorHAnsi" w:hAnsiTheme="majorHAnsi" w:cstheme="majorHAnsi"/>
          <w:sz w:val="20"/>
          <w:szCs w:val="20"/>
        </w:rPr>
        <w:t>Being able to communicate effectively is one of the most important things in life as it will allow you to build bonds and friendships. In order to succeed in ANY workplace, you need to have good communication skills.</w:t>
      </w:r>
      <w:r w:rsidR="000078D5" w:rsidRPr="001B20B7">
        <w:rPr>
          <w:rFonts w:asciiTheme="majorHAnsi" w:hAnsiTheme="majorHAnsi" w:cstheme="majorHAnsi"/>
          <w:sz w:val="20"/>
          <w:szCs w:val="20"/>
        </w:rPr>
        <w:t xml:space="preserve"> Having this skill in a workplace will boost productivity and generally improve the team as a whole.</w:t>
      </w:r>
    </w:p>
    <w:p w14:paraId="2721ABC8" w14:textId="6738FDED" w:rsidR="006762D4" w:rsidRPr="001B20B7" w:rsidRDefault="000078D5" w:rsidP="00287233">
      <w:pPr>
        <w:rPr>
          <w:rFonts w:asciiTheme="majorHAnsi" w:hAnsiTheme="majorHAnsi" w:cstheme="majorHAnsi"/>
          <w:sz w:val="20"/>
          <w:szCs w:val="20"/>
        </w:rPr>
      </w:pPr>
      <w:r w:rsidRPr="001B20B7">
        <w:rPr>
          <w:rFonts w:asciiTheme="majorHAnsi" w:hAnsiTheme="majorHAnsi" w:cstheme="majorHAnsi"/>
          <w:sz w:val="20"/>
          <w:szCs w:val="20"/>
        </w:rPr>
        <w:t>There are two types of communication… they are verbal and non- verbal. V</w:t>
      </w:r>
      <w:r w:rsidR="006762D4" w:rsidRPr="001B20B7">
        <w:rPr>
          <w:rFonts w:asciiTheme="majorHAnsi" w:hAnsiTheme="majorHAnsi" w:cstheme="majorHAnsi"/>
          <w:sz w:val="20"/>
          <w:szCs w:val="20"/>
        </w:rPr>
        <w:t xml:space="preserve">erbal communication is when you physically talk (using words) in order to communicate, whereas non- verbal communication doesn’t include physically speaking and using words.  Examples of non-verbal communication are body language and gestures. </w:t>
      </w:r>
      <w:r w:rsidR="00FD7D28" w:rsidRPr="001B20B7">
        <w:rPr>
          <w:rFonts w:asciiTheme="majorHAnsi" w:hAnsiTheme="majorHAnsi" w:cstheme="majorHAnsi"/>
          <w:sz w:val="20"/>
          <w:szCs w:val="20"/>
        </w:rPr>
        <w:br/>
      </w:r>
      <w:r w:rsidR="006762D4" w:rsidRPr="001B20B7">
        <w:rPr>
          <w:rFonts w:asciiTheme="majorHAnsi" w:hAnsiTheme="majorHAnsi" w:cstheme="majorHAnsi"/>
          <w:sz w:val="20"/>
          <w:szCs w:val="20"/>
        </w:rPr>
        <w:t xml:space="preserve">We use our verbal and non- verbal skills on a day-to-day basis without even thinking about it. Verbal communication is important as it allows a person to </w:t>
      </w:r>
      <w:r w:rsidR="00FD7D28" w:rsidRPr="001B20B7">
        <w:rPr>
          <w:rFonts w:asciiTheme="majorHAnsi" w:hAnsiTheme="majorHAnsi" w:cstheme="majorHAnsi"/>
          <w:sz w:val="20"/>
          <w:szCs w:val="20"/>
        </w:rPr>
        <w:t>inform people. Non- verbal communication is just as powerful as verbal as you can still express emotions through body language and eye contact.</w:t>
      </w:r>
    </w:p>
    <w:p w14:paraId="683A972F" w14:textId="2AC6E17C" w:rsidR="001B20B7" w:rsidRDefault="001B20B7" w:rsidP="006762D4">
      <w:pPr>
        <w:rPr>
          <w:rFonts w:asciiTheme="majorHAnsi" w:hAnsiTheme="majorHAnsi" w:cstheme="majorHAnsi"/>
          <w:sz w:val="20"/>
          <w:szCs w:val="20"/>
        </w:rPr>
      </w:pPr>
    </w:p>
    <w:p w14:paraId="7BEB7EF7" w14:textId="21FA3377" w:rsidR="001B20B7" w:rsidRPr="001B20B7" w:rsidRDefault="001B20B7" w:rsidP="001B20B7">
      <w:r>
        <w:rPr>
          <w:rFonts w:ascii="Arial" w:hAnsi="Arial" w:cs="Arial"/>
          <w:color w:val="505050"/>
          <w:sz w:val="18"/>
          <w:szCs w:val="18"/>
          <w:shd w:val="clear" w:color="auto" w:fill="FFFFFF"/>
        </w:rPr>
        <w:t xml:space="preserve">The communication cycle </w:t>
      </w:r>
      <w:r w:rsidRPr="001B20B7">
        <w:rPr>
          <w:rFonts w:ascii="Arial" w:hAnsi="Arial" w:cs="Arial"/>
          <w:color w:val="505050"/>
          <w:sz w:val="18"/>
          <w:szCs w:val="18"/>
          <w:shd w:val="clear" w:color="auto" w:fill="FFFFFF"/>
        </w:rPr>
        <w:t xml:space="preserve">helps you ensure that you don't forget anything essential the first time you present it, and it helps you maximize </w:t>
      </w:r>
      <w:proofErr w:type="spellStart"/>
      <w:r w:rsidRPr="001B20B7">
        <w:rPr>
          <w:rFonts w:ascii="Arial" w:hAnsi="Arial" w:cs="Arial"/>
          <w:color w:val="505050"/>
          <w:sz w:val="18"/>
          <w:szCs w:val="18"/>
          <w:shd w:val="clear" w:color="auto" w:fill="FFFFFF"/>
        </w:rPr>
        <w:t>it</w:t>
      </w:r>
      <w:r>
        <w:rPr>
          <w:rFonts w:ascii="Arial" w:hAnsi="Arial" w:cs="Arial"/>
          <w:color w:val="505050"/>
          <w:sz w:val="18"/>
          <w:szCs w:val="18"/>
          <w:shd w:val="clear" w:color="auto" w:fill="FFFFFF"/>
        </w:rPr>
        <w:t>’</w:t>
      </w:r>
      <w:r w:rsidRPr="001B20B7">
        <w:rPr>
          <w:rFonts w:ascii="Arial" w:hAnsi="Arial" w:cs="Arial"/>
          <w:color w:val="505050"/>
          <w:sz w:val="18"/>
          <w:szCs w:val="18"/>
          <w:shd w:val="clear" w:color="auto" w:fill="FFFFFF"/>
        </w:rPr>
        <w:t>s</w:t>
      </w:r>
      <w:proofErr w:type="spellEnd"/>
      <w:r w:rsidRPr="001B20B7">
        <w:rPr>
          <w:rFonts w:ascii="Arial" w:hAnsi="Arial" w:cs="Arial"/>
          <w:color w:val="505050"/>
          <w:sz w:val="18"/>
          <w:szCs w:val="18"/>
          <w:shd w:val="clear" w:color="auto" w:fill="FFFFFF"/>
        </w:rPr>
        <w:t xml:space="preserve"> impact in the times that follow. By putting the process into the form of a cycle, this approach encourages you to use the feedback you receive to improve your communications in the future.</w:t>
      </w:r>
      <w:r>
        <w:rPr>
          <w:rFonts w:ascii="Arial" w:hAnsi="Arial" w:cs="Arial"/>
          <w:color w:val="505050"/>
          <w:sz w:val="18"/>
          <w:szCs w:val="18"/>
          <w:shd w:val="clear" w:color="auto" w:fill="FFFFFF"/>
        </w:rPr>
        <w:t xml:space="preserve"> (Blenkinsop</w:t>
      </w:r>
      <w:r w:rsidR="00FD36B1">
        <w:rPr>
          <w:rFonts w:ascii="Arial" w:hAnsi="Arial" w:cs="Arial"/>
          <w:color w:val="505050"/>
          <w:sz w:val="18"/>
          <w:szCs w:val="18"/>
          <w:shd w:val="clear" w:color="auto" w:fill="FFFFFF"/>
        </w:rPr>
        <w:t>, 2010)</w:t>
      </w:r>
    </w:p>
    <w:p w14:paraId="52389B56" w14:textId="16951E65" w:rsidR="001B20B7" w:rsidRPr="001B20B7" w:rsidRDefault="001B20B7" w:rsidP="001B20B7">
      <w:pPr>
        <w:ind w:left="720" w:right="375"/>
        <w:rPr>
          <w:rFonts w:ascii="Trebuchet MS" w:hAnsi="Trebuchet MS"/>
          <w:color w:val="666666"/>
          <w:sz w:val="18"/>
          <w:szCs w:val="18"/>
        </w:rPr>
      </w:pPr>
    </w:p>
    <w:p w14:paraId="2AC50BBE" w14:textId="77777777" w:rsidR="001B20B7" w:rsidRPr="001B20B7" w:rsidRDefault="001B20B7" w:rsidP="006762D4">
      <w:pPr>
        <w:rPr>
          <w:rFonts w:asciiTheme="majorHAnsi" w:hAnsiTheme="majorHAnsi" w:cstheme="majorHAnsi"/>
          <w:sz w:val="20"/>
          <w:szCs w:val="20"/>
        </w:rPr>
      </w:pPr>
    </w:p>
    <w:p w14:paraId="76569B1A" w14:textId="77777777" w:rsidR="006762D4" w:rsidRPr="001B20B7" w:rsidRDefault="006762D4" w:rsidP="00287233">
      <w:pPr>
        <w:rPr>
          <w:rFonts w:asciiTheme="majorHAnsi" w:hAnsiTheme="majorHAnsi" w:cstheme="majorHAnsi"/>
          <w:sz w:val="20"/>
          <w:szCs w:val="20"/>
        </w:rPr>
      </w:pPr>
    </w:p>
    <w:p w14:paraId="1BFC7E81" w14:textId="408DE63E" w:rsidR="006762D4" w:rsidRPr="001B20B7" w:rsidRDefault="006762D4" w:rsidP="00287233">
      <w:pPr>
        <w:rPr>
          <w:rFonts w:asciiTheme="majorHAnsi" w:hAnsiTheme="majorHAnsi" w:cstheme="majorHAnsi"/>
          <w:sz w:val="20"/>
          <w:szCs w:val="20"/>
        </w:rPr>
      </w:pPr>
    </w:p>
    <w:p w14:paraId="12C088D1" w14:textId="3DC10001" w:rsidR="006762D4" w:rsidRPr="001B20B7" w:rsidRDefault="006762D4" w:rsidP="006762D4">
      <w:pPr>
        <w:rPr>
          <w:rFonts w:asciiTheme="majorHAnsi" w:hAnsiTheme="majorHAnsi" w:cstheme="majorHAnsi"/>
          <w:sz w:val="20"/>
          <w:szCs w:val="20"/>
        </w:rPr>
      </w:pPr>
    </w:p>
    <w:p w14:paraId="23F32BFC" w14:textId="77777777" w:rsidR="006762D4" w:rsidRPr="001B20B7" w:rsidRDefault="006762D4" w:rsidP="00287233">
      <w:pPr>
        <w:rPr>
          <w:rFonts w:asciiTheme="majorHAnsi" w:hAnsiTheme="majorHAnsi" w:cstheme="majorHAnsi"/>
          <w:sz w:val="20"/>
          <w:szCs w:val="20"/>
        </w:rPr>
      </w:pPr>
    </w:p>
    <w:p w14:paraId="0BA8353D" w14:textId="77777777" w:rsidR="003B5137" w:rsidRPr="001B20B7" w:rsidRDefault="003B5137" w:rsidP="003B5137">
      <w:pPr>
        <w:rPr>
          <w:rFonts w:asciiTheme="majorHAnsi" w:hAnsiTheme="majorHAnsi" w:cstheme="majorHAnsi"/>
          <w:sz w:val="20"/>
          <w:szCs w:val="20"/>
        </w:rPr>
      </w:pPr>
    </w:p>
    <w:p w14:paraId="6DD13547" w14:textId="1ED7FD33" w:rsidR="55EE1C0F" w:rsidRPr="001B20B7" w:rsidRDefault="4AABA803" w:rsidP="178FC8C1">
      <w:pPr>
        <w:rPr>
          <w:rFonts w:asciiTheme="majorHAnsi" w:hAnsiTheme="majorHAnsi" w:cstheme="majorHAnsi"/>
          <w:b/>
          <w:sz w:val="20"/>
          <w:szCs w:val="20"/>
        </w:rPr>
      </w:pPr>
      <w:r w:rsidRPr="001B20B7">
        <w:rPr>
          <w:rFonts w:asciiTheme="majorHAnsi" w:hAnsiTheme="majorHAnsi" w:cstheme="majorHAnsi"/>
          <w:noProof/>
          <w:sz w:val="20"/>
          <w:szCs w:val="20"/>
        </w:rPr>
        <w:drawing>
          <wp:inline distT="0" distB="0" distL="0" distR="0" wp14:anchorId="15915EB2" wp14:editId="29246492">
            <wp:extent cx="5731510" cy="2981325"/>
            <wp:effectExtent l="0" t="0" r="2540" b="9525"/>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0">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643E028C-FDF5-5144-AE6A-5CC12AE2FCA1}"/>
                        </a:ext>
                      </a:extLst>
                    </a:blip>
                    <a:stretch>
                      <a:fillRect/>
                    </a:stretch>
                  </pic:blipFill>
                  <pic:spPr>
                    <a:xfrm>
                      <a:off x="0" y="0"/>
                      <a:ext cx="5731510" cy="2981325"/>
                    </a:xfrm>
                    <a:prstGeom prst="rect">
                      <a:avLst/>
                    </a:prstGeom>
                  </pic:spPr>
                </pic:pic>
              </a:graphicData>
            </a:graphic>
          </wp:inline>
        </w:drawing>
      </w:r>
    </w:p>
    <w:p w14:paraId="2DE2F1C4" w14:textId="2F207A18" w:rsidR="00E12B5D" w:rsidRPr="001B20B7" w:rsidRDefault="0082346A" w:rsidP="178FC8C1">
      <w:pPr>
        <w:rPr>
          <w:rFonts w:asciiTheme="majorHAnsi" w:hAnsiTheme="majorHAnsi" w:cstheme="majorHAnsi"/>
          <w:sz w:val="20"/>
          <w:szCs w:val="20"/>
        </w:rPr>
      </w:pPr>
      <w:r w:rsidRPr="001B20B7">
        <w:rPr>
          <w:rFonts w:asciiTheme="majorHAnsi" w:hAnsiTheme="majorHAnsi" w:cstheme="majorHAnsi"/>
          <w:sz w:val="20"/>
          <w:szCs w:val="20"/>
        </w:rPr>
        <w:t xml:space="preserve">The Shannon- Weaver’s </w:t>
      </w:r>
      <w:r w:rsidR="00D524B9" w:rsidRPr="001B20B7">
        <w:rPr>
          <w:rFonts w:asciiTheme="majorHAnsi" w:hAnsiTheme="majorHAnsi" w:cstheme="majorHAnsi"/>
          <w:sz w:val="20"/>
          <w:szCs w:val="20"/>
        </w:rPr>
        <w:t>Model of Communication was</w:t>
      </w:r>
      <w:r w:rsidRPr="001B20B7">
        <w:rPr>
          <w:rFonts w:asciiTheme="majorHAnsi" w:hAnsiTheme="majorHAnsi" w:cstheme="majorHAnsi"/>
          <w:sz w:val="20"/>
          <w:szCs w:val="20"/>
        </w:rPr>
        <w:t xml:space="preserve"> founded in 1949 by Claude Shannon and Warren Weaver. (Oxford, 2021)</w:t>
      </w:r>
      <w:r w:rsidR="00E12B5D" w:rsidRPr="001B20B7">
        <w:rPr>
          <w:rFonts w:asciiTheme="majorHAnsi" w:hAnsiTheme="majorHAnsi" w:cstheme="majorHAnsi"/>
          <w:sz w:val="20"/>
          <w:szCs w:val="20"/>
        </w:rPr>
        <w:t>.</w:t>
      </w:r>
      <w:r w:rsidRPr="001B20B7">
        <w:rPr>
          <w:rFonts w:asciiTheme="majorHAnsi" w:hAnsiTheme="majorHAnsi" w:cstheme="majorHAnsi"/>
          <w:sz w:val="20"/>
          <w:szCs w:val="20"/>
        </w:rPr>
        <w:t xml:space="preserve"> </w:t>
      </w:r>
      <w:r w:rsidR="00E12B5D" w:rsidRPr="001B20B7">
        <w:rPr>
          <w:rFonts w:asciiTheme="majorHAnsi" w:hAnsiTheme="majorHAnsi" w:cstheme="majorHAnsi"/>
          <w:sz w:val="20"/>
          <w:szCs w:val="20"/>
        </w:rPr>
        <w:t>Shannon and Weaver were both from the United states. Shannon was a mathematician and Warren was an electrical engineer. They created the theory to improve the understanding of communication through the telephone and hopefully improve the quality of phones. (Drew, 2019)</w:t>
      </w:r>
      <w:r w:rsidR="00B207F9" w:rsidRPr="001B20B7">
        <w:rPr>
          <w:rFonts w:asciiTheme="majorHAnsi" w:hAnsiTheme="majorHAnsi" w:cstheme="majorHAnsi"/>
          <w:sz w:val="20"/>
          <w:szCs w:val="20"/>
        </w:rPr>
        <w:t xml:space="preserve">. </w:t>
      </w:r>
      <w:r w:rsidR="004421D8" w:rsidRPr="001B20B7">
        <w:rPr>
          <w:rFonts w:asciiTheme="majorHAnsi" w:hAnsiTheme="majorHAnsi" w:cstheme="majorHAnsi"/>
          <w:sz w:val="20"/>
          <w:szCs w:val="20"/>
        </w:rPr>
        <w:t xml:space="preserve">This model is </w:t>
      </w:r>
      <w:r w:rsidR="004421D8" w:rsidRPr="001B20B7">
        <w:rPr>
          <w:rFonts w:asciiTheme="majorHAnsi" w:hAnsiTheme="majorHAnsi" w:cstheme="majorHAnsi"/>
          <w:sz w:val="20"/>
          <w:szCs w:val="20"/>
        </w:rPr>
        <w:lastRenderedPageBreak/>
        <w:t xml:space="preserve">known as the ‘Mother of All Models’. (Woods, 2005) </w:t>
      </w:r>
      <w:r w:rsidRPr="001B20B7">
        <w:rPr>
          <w:rFonts w:asciiTheme="majorHAnsi" w:hAnsiTheme="majorHAnsi" w:cstheme="majorHAnsi"/>
          <w:sz w:val="20"/>
          <w:szCs w:val="20"/>
        </w:rPr>
        <w:t>It shows how communication flows</w:t>
      </w:r>
      <w:r w:rsidR="004421D8" w:rsidRPr="001B20B7">
        <w:rPr>
          <w:rFonts w:asciiTheme="majorHAnsi" w:hAnsiTheme="majorHAnsi" w:cstheme="majorHAnsi"/>
          <w:sz w:val="20"/>
          <w:szCs w:val="20"/>
        </w:rPr>
        <w:t xml:space="preserve"> and how the message is sent, received and acknowledged. </w:t>
      </w:r>
    </w:p>
    <w:p w14:paraId="169B105E" w14:textId="4D3A2775" w:rsidR="00D524B9" w:rsidRPr="001B20B7" w:rsidRDefault="00D524B9" w:rsidP="178FC8C1">
      <w:pPr>
        <w:rPr>
          <w:rFonts w:asciiTheme="majorHAnsi" w:hAnsiTheme="majorHAnsi" w:cstheme="majorHAnsi"/>
          <w:sz w:val="20"/>
          <w:szCs w:val="20"/>
        </w:rPr>
      </w:pPr>
      <w:r w:rsidRPr="001B20B7">
        <w:rPr>
          <w:rFonts w:asciiTheme="majorHAnsi" w:hAnsiTheme="majorHAnsi" w:cstheme="majorHAnsi"/>
          <w:sz w:val="20"/>
          <w:szCs w:val="20"/>
        </w:rPr>
        <w:br/>
        <w:t>There are</w:t>
      </w:r>
      <w:r w:rsidR="0052306C" w:rsidRPr="001B20B7">
        <w:rPr>
          <w:rFonts w:asciiTheme="majorHAnsi" w:hAnsiTheme="majorHAnsi" w:cstheme="majorHAnsi"/>
          <w:sz w:val="20"/>
          <w:szCs w:val="20"/>
        </w:rPr>
        <w:t xml:space="preserve"> a number </w:t>
      </w:r>
      <w:r w:rsidR="00287233" w:rsidRPr="001B20B7">
        <w:rPr>
          <w:rFonts w:asciiTheme="majorHAnsi" w:hAnsiTheme="majorHAnsi" w:cstheme="majorHAnsi"/>
          <w:sz w:val="20"/>
          <w:szCs w:val="20"/>
        </w:rPr>
        <w:t xml:space="preserve">of </w:t>
      </w:r>
      <w:r w:rsidRPr="001B20B7">
        <w:rPr>
          <w:rFonts w:asciiTheme="majorHAnsi" w:hAnsiTheme="majorHAnsi" w:cstheme="majorHAnsi"/>
          <w:sz w:val="20"/>
          <w:szCs w:val="20"/>
        </w:rPr>
        <w:t>stages in this model. They are the Sender, Encoder, Channel, Decoder</w:t>
      </w:r>
      <w:r w:rsidR="001E5971" w:rsidRPr="001B20B7">
        <w:rPr>
          <w:rFonts w:asciiTheme="majorHAnsi" w:hAnsiTheme="majorHAnsi" w:cstheme="majorHAnsi"/>
          <w:sz w:val="20"/>
          <w:szCs w:val="20"/>
        </w:rPr>
        <w:t>/</w:t>
      </w:r>
      <w:r w:rsidRPr="001B20B7">
        <w:rPr>
          <w:rFonts w:asciiTheme="majorHAnsi" w:hAnsiTheme="majorHAnsi" w:cstheme="majorHAnsi"/>
          <w:sz w:val="20"/>
          <w:szCs w:val="20"/>
        </w:rPr>
        <w:t>Receiver</w:t>
      </w:r>
      <w:r w:rsidR="001E5971" w:rsidRPr="001B20B7">
        <w:rPr>
          <w:rFonts w:asciiTheme="majorHAnsi" w:hAnsiTheme="majorHAnsi" w:cstheme="majorHAnsi"/>
          <w:sz w:val="20"/>
          <w:szCs w:val="20"/>
        </w:rPr>
        <w:t xml:space="preserve">, Noise and </w:t>
      </w:r>
      <w:r w:rsidR="0052306C" w:rsidRPr="001B20B7">
        <w:rPr>
          <w:rFonts w:asciiTheme="majorHAnsi" w:hAnsiTheme="majorHAnsi" w:cstheme="majorHAnsi"/>
          <w:sz w:val="20"/>
          <w:szCs w:val="20"/>
        </w:rPr>
        <w:t>Feedback.</w:t>
      </w:r>
      <w:r w:rsidR="004421D8" w:rsidRPr="001B20B7">
        <w:rPr>
          <w:rFonts w:asciiTheme="majorHAnsi" w:hAnsiTheme="majorHAnsi" w:cstheme="majorHAnsi"/>
          <w:sz w:val="20"/>
          <w:szCs w:val="20"/>
        </w:rPr>
        <w:t xml:space="preserve"> </w:t>
      </w:r>
    </w:p>
    <w:p w14:paraId="4AF8CEDA" w14:textId="42C06133" w:rsidR="00E12B5D" w:rsidRPr="001B20B7" w:rsidRDefault="00D524B9" w:rsidP="00463611">
      <w:pPr>
        <w:pStyle w:val="NormalWeb"/>
        <w:rPr>
          <w:rFonts w:asciiTheme="majorHAnsi" w:hAnsiTheme="majorHAnsi" w:cstheme="majorHAnsi"/>
          <w:sz w:val="20"/>
          <w:szCs w:val="20"/>
        </w:rPr>
      </w:pPr>
      <w:r w:rsidRPr="001B20B7">
        <w:rPr>
          <w:rFonts w:asciiTheme="majorHAnsi" w:hAnsiTheme="majorHAnsi" w:cstheme="majorHAnsi"/>
          <w:b/>
          <w:bCs/>
          <w:sz w:val="20"/>
          <w:szCs w:val="20"/>
          <w:u w:val="single"/>
        </w:rPr>
        <w:t>Sender</w:t>
      </w:r>
      <w:r w:rsidRPr="001B20B7">
        <w:rPr>
          <w:rFonts w:asciiTheme="majorHAnsi" w:hAnsiTheme="majorHAnsi" w:cstheme="majorHAnsi"/>
          <w:sz w:val="20"/>
          <w:szCs w:val="20"/>
        </w:rPr>
        <w:t xml:space="preserve">- This is the first stage where the person that starts the process off by thinking of the message that they would like to communicate. </w:t>
      </w:r>
      <w:r w:rsidR="004421D8" w:rsidRPr="001B20B7">
        <w:rPr>
          <w:rFonts w:asciiTheme="majorHAnsi" w:hAnsiTheme="majorHAnsi" w:cstheme="majorHAnsi"/>
          <w:sz w:val="20"/>
          <w:szCs w:val="20"/>
        </w:rPr>
        <w:t>It’s similarly known as the ‘information source’ as in this stage, the message is made up and is decided on how it will be communicated.</w:t>
      </w:r>
      <w:r w:rsidRPr="001B20B7">
        <w:rPr>
          <w:rFonts w:asciiTheme="majorHAnsi" w:hAnsiTheme="majorHAnsi" w:cstheme="majorHAnsi"/>
          <w:sz w:val="20"/>
          <w:szCs w:val="20"/>
        </w:rPr>
        <w:br/>
      </w:r>
      <w:r w:rsidR="00B207F9" w:rsidRPr="001B20B7">
        <w:rPr>
          <w:rFonts w:asciiTheme="majorHAnsi" w:hAnsiTheme="majorHAnsi" w:cstheme="majorHAnsi"/>
          <w:sz w:val="20"/>
          <w:szCs w:val="20"/>
        </w:rPr>
        <w:br/>
      </w:r>
      <w:r w:rsidRPr="001B20B7">
        <w:rPr>
          <w:rFonts w:asciiTheme="majorHAnsi" w:hAnsiTheme="majorHAnsi" w:cstheme="majorHAnsi"/>
          <w:b/>
          <w:bCs/>
          <w:sz w:val="20"/>
          <w:szCs w:val="20"/>
          <w:u w:val="single"/>
        </w:rPr>
        <w:t>Encoder</w:t>
      </w:r>
      <w:r w:rsidRPr="001B20B7">
        <w:rPr>
          <w:rFonts w:asciiTheme="majorHAnsi" w:hAnsiTheme="majorHAnsi" w:cstheme="majorHAnsi"/>
          <w:sz w:val="20"/>
          <w:szCs w:val="20"/>
        </w:rPr>
        <w:t xml:space="preserve">- The second stage in the Shannon Weaver model is when the idea gets turned into a signal </w:t>
      </w:r>
      <w:r w:rsidR="00AD7FE4" w:rsidRPr="001B20B7">
        <w:rPr>
          <w:rFonts w:asciiTheme="majorHAnsi" w:hAnsiTheme="majorHAnsi" w:cstheme="majorHAnsi"/>
          <w:sz w:val="20"/>
          <w:szCs w:val="20"/>
        </w:rPr>
        <w:t>which is sent from the sender to the receiver. This process is performed by the motor skills of the source- vocal mechanisms such as lip and tongue movements, the vocal cords, lungs, face muscles etc. (Weiner, 1958)</w:t>
      </w:r>
      <w:r w:rsidR="00E12B5D" w:rsidRPr="001B20B7">
        <w:rPr>
          <w:rFonts w:asciiTheme="majorHAnsi" w:hAnsiTheme="majorHAnsi" w:cstheme="majorHAnsi"/>
          <w:color w:val="000000"/>
          <w:sz w:val="20"/>
          <w:szCs w:val="20"/>
          <w:shd w:val="clear" w:color="auto" w:fill="FFFFFF"/>
        </w:rPr>
        <w:t xml:space="preserve">. </w:t>
      </w:r>
      <w:r w:rsidR="00463611" w:rsidRPr="001B20B7">
        <w:rPr>
          <w:rFonts w:asciiTheme="majorHAnsi" w:hAnsiTheme="majorHAnsi" w:cstheme="majorHAnsi"/>
          <w:color w:val="000000"/>
          <w:sz w:val="20"/>
          <w:szCs w:val="20"/>
          <w:shd w:val="clear" w:color="auto" w:fill="FFFFFF"/>
        </w:rPr>
        <w:br/>
      </w:r>
      <w:proofErr w:type="spellStart"/>
      <w:r w:rsidR="00E12B5D" w:rsidRPr="001B20B7">
        <w:rPr>
          <w:rFonts w:asciiTheme="majorHAnsi" w:hAnsiTheme="majorHAnsi" w:cstheme="majorHAnsi"/>
          <w:color w:val="000000"/>
          <w:sz w:val="20"/>
          <w:szCs w:val="20"/>
          <w:shd w:val="clear" w:color="auto" w:fill="FFFFFF"/>
        </w:rPr>
        <w:t>E.g</w:t>
      </w:r>
      <w:proofErr w:type="spellEnd"/>
      <w:r w:rsidR="00E12B5D" w:rsidRPr="001B20B7">
        <w:rPr>
          <w:rFonts w:asciiTheme="majorHAnsi" w:hAnsiTheme="majorHAnsi" w:cstheme="majorHAnsi"/>
          <w:color w:val="000000"/>
          <w:sz w:val="20"/>
          <w:szCs w:val="20"/>
          <w:shd w:val="clear" w:color="auto" w:fill="FFFFFF"/>
        </w:rPr>
        <w:t>- If you are talking on the phone, your brain is the sender and your phone is the encoder.</w:t>
      </w:r>
    </w:p>
    <w:p w14:paraId="311B5BC3" w14:textId="2DAF90B6" w:rsidR="00D524B9" w:rsidRPr="001B20B7" w:rsidRDefault="00D524B9" w:rsidP="178FC8C1">
      <w:pPr>
        <w:rPr>
          <w:rFonts w:asciiTheme="majorHAnsi" w:hAnsiTheme="majorHAnsi" w:cstheme="majorHAnsi"/>
          <w:sz w:val="20"/>
          <w:szCs w:val="20"/>
        </w:rPr>
      </w:pPr>
      <w:r w:rsidRPr="001B20B7">
        <w:rPr>
          <w:rFonts w:asciiTheme="majorHAnsi" w:hAnsiTheme="majorHAnsi" w:cstheme="majorHAnsi"/>
          <w:sz w:val="20"/>
          <w:szCs w:val="20"/>
        </w:rPr>
        <w:br/>
      </w:r>
      <w:r w:rsidRPr="001B20B7">
        <w:rPr>
          <w:rFonts w:asciiTheme="majorHAnsi" w:hAnsiTheme="majorHAnsi" w:cstheme="majorHAnsi"/>
          <w:b/>
          <w:bCs/>
          <w:sz w:val="20"/>
          <w:szCs w:val="20"/>
          <w:u w:val="single"/>
        </w:rPr>
        <w:t>Channel</w:t>
      </w:r>
      <w:r w:rsidRPr="001B20B7">
        <w:rPr>
          <w:rFonts w:asciiTheme="majorHAnsi" w:hAnsiTheme="majorHAnsi" w:cstheme="majorHAnsi"/>
          <w:sz w:val="20"/>
          <w:szCs w:val="20"/>
        </w:rPr>
        <w:t>-</w:t>
      </w:r>
      <w:r w:rsidR="00B207F9" w:rsidRPr="001B20B7">
        <w:rPr>
          <w:rFonts w:asciiTheme="majorHAnsi" w:hAnsiTheme="majorHAnsi" w:cstheme="majorHAnsi"/>
          <w:sz w:val="20"/>
          <w:szCs w:val="20"/>
        </w:rPr>
        <w:t xml:space="preserve"> The channel is the medium to send the message.</w:t>
      </w:r>
      <w:r w:rsidR="00931AF1" w:rsidRPr="001B20B7">
        <w:rPr>
          <w:rFonts w:asciiTheme="majorHAnsi" w:hAnsiTheme="majorHAnsi" w:cstheme="majorHAnsi"/>
          <w:sz w:val="20"/>
          <w:szCs w:val="20"/>
        </w:rPr>
        <w:t xml:space="preserve"> We use different types of channels in order to communicate, such as phones, laptops, newspapers and the radio.</w:t>
      </w:r>
    </w:p>
    <w:p w14:paraId="24A618B6" w14:textId="130ED32A" w:rsidR="00D524B9" w:rsidRPr="001B20B7" w:rsidRDefault="00D524B9" w:rsidP="178FC8C1">
      <w:pPr>
        <w:rPr>
          <w:rFonts w:asciiTheme="majorHAnsi" w:hAnsiTheme="majorHAnsi" w:cstheme="majorHAnsi"/>
          <w:sz w:val="20"/>
          <w:szCs w:val="20"/>
        </w:rPr>
      </w:pPr>
    </w:p>
    <w:p w14:paraId="0FF1FEFE" w14:textId="1971D6CC" w:rsidR="000078D5" w:rsidRPr="001B20B7" w:rsidRDefault="00D524B9" w:rsidP="005A40B7">
      <w:pPr>
        <w:rPr>
          <w:rFonts w:asciiTheme="majorHAnsi" w:hAnsiTheme="majorHAnsi" w:cstheme="majorHAnsi"/>
          <w:sz w:val="20"/>
          <w:szCs w:val="20"/>
        </w:rPr>
      </w:pPr>
      <w:r w:rsidRPr="001B20B7">
        <w:rPr>
          <w:rFonts w:asciiTheme="majorHAnsi" w:hAnsiTheme="majorHAnsi" w:cstheme="majorHAnsi"/>
          <w:b/>
          <w:bCs/>
          <w:sz w:val="20"/>
          <w:szCs w:val="20"/>
          <w:u w:val="single"/>
        </w:rPr>
        <w:t>Decoder</w:t>
      </w:r>
      <w:r w:rsidR="0052306C" w:rsidRPr="001B20B7">
        <w:rPr>
          <w:rFonts w:asciiTheme="majorHAnsi" w:hAnsiTheme="majorHAnsi" w:cstheme="majorHAnsi"/>
          <w:b/>
          <w:bCs/>
          <w:sz w:val="20"/>
          <w:szCs w:val="20"/>
          <w:u w:val="single"/>
        </w:rPr>
        <w:t>/ receiver</w:t>
      </w:r>
      <w:r w:rsidR="0052306C" w:rsidRPr="001B20B7">
        <w:rPr>
          <w:rFonts w:asciiTheme="majorHAnsi" w:hAnsiTheme="majorHAnsi" w:cstheme="majorHAnsi"/>
          <w:sz w:val="20"/>
          <w:szCs w:val="20"/>
        </w:rPr>
        <w:t xml:space="preserve"> </w:t>
      </w:r>
      <w:r w:rsidRPr="001B20B7">
        <w:rPr>
          <w:rFonts w:asciiTheme="majorHAnsi" w:hAnsiTheme="majorHAnsi" w:cstheme="majorHAnsi"/>
          <w:sz w:val="20"/>
          <w:szCs w:val="20"/>
        </w:rPr>
        <w:t>-</w:t>
      </w:r>
      <w:r w:rsidR="005A40B7" w:rsidRPr="001B20B7">
        <w:rPr>
          <w:rFonts w:asciiTheme="majorHAnsi" w:hAnsiTheme="majorHAnsi" w:cstheme="majorHAnsi"/>
          <w:sz w:val="20"/>
          <w:szCs w:val="20"/>
        </w:rPr>
        <w:t xml:space="preserve"> This is when the message is received</w:t>
      </w:r>
      <w:r w:rsidR="0052306C" w:rsidRPr="001B20B7">
        <w:rPr>
          <w:rFonts w:asciiTheme="majorHAnsi" w:hAnsiTheme="majorHAnsi" w:cstheme="majorHAnsi"/>
          <w:sz w:val="20"/>
          <w:szCs w:val="20"/>
        </w:rPr>
        <w:t xml:space="preserve">, similarly known as the ‘destination’ stage. </w:t>
      </w:r>
      <w:r w:rsidR="005A40B7" w:rsidRPr="001B20B7">
        <w:rPr>
          <w:rFonts w:asciiTheme="majorHAnsi" w:hAnsiTheme="majorHAnsi" w:cstheme="majorHAnsi"/>
          <w:sz w:val="20"/>
          <w:szCs w:val="20"/>
        </w:rPr>
        <w:t>This is done by using a piece of technology that will convert signals into messages.</w:t>
      </w:r>
      <w:r w:rsidR="0052306C" w:rsidRPr="001B20B7">
        <w:rPr>
          <w:rFonts w:asciiTheme="majorHAnsi" w:hAnsiTheme="majorHAnsi" w:cstheme="majorHAnsi"/>
          <w:sz w:val="20"/>
          <w:szCs w:val="20"/>
        </w:rPr>
        <w:t xml:space="preserve"> This is the person who receives the message. The receiver decides on how to acknowledge the message and think of what they’re going to respond.</w:t>
      </w:r>
      <w:r w:rsidR="00FE2414" w:rsidRPr="001B20B7">
        <w:rPr>
          <w:rFonts w:asciiTheme="majorHAnsi" w:hAnsiTheme="majorHAnsi" w:cstheme="majorHAnsi"/>
          <w:sz w:val="20"/>
          <w:szCs w:val="20"/>
        </w:rPr>
        <w:t xml:space="preserve"> How the message is communicated and how it’s understood are two completely different things. It’s important that the message that the sender is sending is communicated correctly interpreted… It needs to be understood by both ends.</w:t>
      </w:r>
      <w:r w:rsidR="00463611" w:rsidRPr="001B20B7">
        <w:rPr>
          <w:rFonts w:asciiTheme="majorHAnsi" w:hAnsiTheme="majorHAnsi" w:cstheme="majorHAnsi"/>
          <w:sz w:val="20"/>
          <w:szCs w:val="20"/>
        </w:rPr>
        <w:t xml:space="preserve"> (Mulder,2016)</w:t>
      </w:r>
      <w:r w:rsidR="0052306C" w:rsidRPr="001B20B7">
        <w:rPr>
          <w:rFonts w:asciiTheme="majorHAnsi" w:hAnsiTheme="majorHAnsi" w:cstheme="majorHAnsi"/>
          <w:sz w:val="20"/>
          <w:szCs w:val="20"/>
        </w:rPr>
        <w:br/>
      </w:r>
    </w:p>
    <w:p w14:paraId="386B75E2" w14:textId="77777777" w:rsidR="000078D5" w:rsidRPr="001B20B7" w:rsidRDefault="000078D5" w:rsidP="005A40B7">
      <w:pPr>
        <w:rPr>
          <w:rFonts w:asciiTheme="majorHAnsi" w:hAnsiTheme="majorHAnsi" w:cstheme="majorHAnsi"/>
          <w:sz w:val="20"/>
          <w:szCs w:val="20"/>
        </w:rPr>
      </w:pPr>
    </w:p>
    <w:p w14:paraId="1C4EE34C" w14:textId="662324ED" w:rsidR="00053B83" w:rsidRPr="001B20B7" w:rsidRDefault="005A40B7" w:rsidP="005A40B7">
      <w:pPr>
        <w:rPr>
          <w:rFonts w:asciiTheme="majorHAnsi" w:hAnsiTheme="majorHAnsi" w:cstheme="majorHAnsi"/>
          <w:sz w:val="20"/>
          <w:szCs w:val="20"/>
        </w:rPr>
      </w:pPr>
      <w:r w:rsidRPr="001B20B7">
        <w:rPr>
          <w:rFonts w:asciiTheme="majorHAnsi" w:hAnsiTheme="majorHAnsi" w:cstheme="majorHAnsi"/>
          <w:b/>
          <w:bCs/>
          <w:sz w:val="20"/>
          <w:szCs w:val="20"/>
          <w:u w:val="single"/>
        </w:rPr>
        <w:t>Noise</w:t>
      </w:r>
      <w:r w:rsidRPr="001B20B7">
        <w:rPr>
          <w:rFonts w:asciiTheme="majorHAnsi" w:hAnsiTheme="majorHAnsi" w:cstheme="majorHAnsi"/>
          <w:sz w:val="20"/>
          <w:szCs w:val="20"/>
        </w:rPr>
        <w:t>- This is the disturbances that have had an impact.</w:t>
      </w:r>
      <w:r w:rsidR="001B20B7">
        <w:rPr>
          <w:rFonts w:asciiTheme="majorHAnsi" w:hAnsiTheme="majorHAnsi" w:cstheme="majorHAnsi"/>
          <w:sz w:val="20"/>
          <w:szCs w:val="20"/>
        </w:rPr>
        <w:t xml:space="preserve"> ALL communication contains noise.</w:t>
      </w:r>
      <w:r w:rsidR="00053B83" w:rsidRPr="001B20B7">
        <w:rPr>
          <w:rFonts w:asciiTheme="majorHAnsi" w:hAnsiTheme="majorHAnsi" w:cstheme="majorHAnsi"/>
          <w:sz w:val="20"/>
          <w:szCs w:val="20"/>
        </w:rPr>
        <w:br/>
      </w:r>
      <w:r w:rsidR="00A50313" w:rsidRPr="001B20B7">
        <w:rPr>
          <w:rFonts w:asciiTheme="majorHAnsi" w:hAnsiTheme="majorHAnsi" w:cstheme="majorHAnsi"/>
          <w:sz w:val="20"/>
          <w:szCs w:val="20"/>
        </w:rPr>
        <w:br/>
      </w:r>
      <w:r w:rsidR="00053B83" w:rsidRPr="001B20B7">
        <w:rPr>
          <w:rFonts w:asciiTheme="majorHAnsi" w:hAnsiTheme="majorHAnsi" w:cstheme="majorHAnsi"/>
          <w:sz w:val="20"/>
          <w:szCs w:val="20"/>
        </w:rPr>
        <w:t xml:space="preserve">There are </w:t>
      </w:r>
      <w:r w:rsidR="00A50313" w:rsidRPr="001B20B7">
        <w:rPr>
          <w:rFonts w:asciiTheme="majorHAnsi" w:hAnsiTheme="majorHAnsi" w:cstheme="majorHAnsi"/>
          <w:sz w:val="20"/>
          <w:szCs w:val="20"/>
        </w:rPr>
        <w:t>four types of noise, they are;</w:t>
      </w:r>
    </w:p>
    <w:p w14:paraId="0DD3EBD5" w14:textId="293366F0" w:rsidR="00A50313" w:rsidRPr="001B20B7" w:rsidRDefault="00A50313" w:rsidP="005A40B7">
      <w:pPr>
        <w:rPr>
          <w:rFonts w:asciiTheme="majorHAnsi" w:hAnsiTheme="majorHAnsi" w:cstheme="majorHAnsi"/>
          <w:sz w:val="20"/>
          <w:szCs w:val="20"/>
        </w:rPr>
      </w:pPr>
      <w:r w:rsidRPr="001B20B7">
        <w:rPr>
          <w:rFonts w:asciiTheme="majorHAnsi" w:hAnsiTheme="majorHAnsi" w:cstheme="majorHAnsi"/>
          <w:sz w:val="20"/>
          <w:szCs w:val="20"/>
        </w:rPr>
        <w:t>Physical- This is external to the speaker and the listener, such as background noise.</w:t>
      </w:r>
    </w:p>
    <w:p w14:paraId="53AF2B08" w14:textId="06AAB1E0" w:rsidR="00A50313" w:rsidRPr="001B20B7" w:rsidRDefault="00A50313" w:rsidP="005A40B7">
      <w:pPr>
        <w:rPr>
          <w:rFonts w:asciiTheme="majorHAnsi" w:hAnsiTheme="majorHAnsi" w:cstheme="majorHAnsi"/>
          <w:sz w:val="20"/>
          <w:szCs w:val="20"/>
        </w:rPr>
      </w:pPr>
      <w:r w:rsidRPr="001B20B7">
        <w:rPr>
          <w:rFonts w:asciiTheme="majorHAnsi" w:hAnsiTheme="majorHAnsi" w:cstheme="majorHAnsi"/>
          <w:sz w:val="20"/>
          <w:szCs w:val="20"/>
        </w:rPr>
        <w:t>Physiological- Created by barriers within the sender or the receiver, such as talking too fast.</w:t>
      </w:r>
      <w:r w:rsidRPr="001B20B7">
        <w:rPr>
          <w:rFonts w:asciiTheme="majorHAnsi" w:hAnsiTheme="majorHAnsi" w:cstheme="majorHAnsi"/>
          <w:sz w:val="20"/>
          <w:szCs w:val="20"/>
        </w:rPr>
        <w:br/>
        <w:t xml:space="preserve">Psychological- The mental barrier, such as wandering thoughts or thinking too much into something. </w:t>
      </w:r>
      <w:proofErr w:type="spellStart"/>
      <w:r w:rsidRPr="001B20B7">
        <w:rPr>
          <w:rFonts w:asciiTheme="majorHAnsi" w:hAnsiTheme="majorHAnsi" w:cstheme="majorHAnsi"/>
          <w:sz w:val="20"/>
          <w:szCs w:val="20"/>
        </w:rPr>
        <w:t>Eg</w:t>
      </w:r>
      <w:proofErr w:type="spellEnd"/>
      <w:r w:rsidRPr="001B20B7">
        <w:rPr>
          <w:rFonts w:asciiTheme="majorHAnsi" w:hAnsiTheme="majorHAnsi" w:cstheme="majorHAnsi"/>
          <w:sz w:val="20"/>
          <w:szCs w:val="20"/>
        </w:rPr>
        <w:t>- preconceived ideas.</w:t>
      </w:r>
    </w:p>
    <w:p w14:paraId="737C86CA" w14:textId="620AAB75" w:rsidR="00A50313" w:rsidRPr="001B20B7" w:rsidRDefault="00A50313" w:rsidP="005A40B7">
      <w:pPr>
        <w:rPr>
          <w:rFonts w:asciiTheme="majorHAnsi" w:hAnsiTheme="majorHAnsi" w:cstheme="majorHAnsi"/>
          <w:sz w:val="20"/>
          <w:szCs w:val="20"/>
        </w:rPr>
      </w:pPr>
      <w:r w:rsidRPr="001B20B7">
        <w:rPr>
          <w:rFonts w:asciiTheme="majorHAnsi" w:hAnsiTheme="majorHAnsi" w:cstheme="majorHAnsi"/>
          <w:sz w:val="20"/>
          <w:szCs w:val="20"/>
        </w:rPr>
        <w:t>Semantic- When the</w:t>
      </w:r>
      <w:r w:rsidR="001B20B7" w:rsidRPr="001B20B7">
        <w:rPr>
          <w:rFonts w:asciiTheme="majorHAnsi" w:hAnsiTheme="majorHAnsi" w:cstheme="majorHAnsi"/>
          <w:sz w:val="20"/>
          <w:szCs w:val="20"/>
        </w:rPr>
        <w:t xml:space="preserve"> speaker and listener have different meanings/ though processors.  </w:t>
      </w:r>
    </w:p>
    <w:p w14:paraId="4E2FD98E" w14:textId="7591B71C" w:rsidR="0052306C" w:rsidRPr="001B20B7" w:rsidRDefault="0052306C" w:rsidP="005A40B7">
      <w:pPr>
        <w:rPr>
          <w:rFonts w:asciiTheme="majorHAnsi" w:hAnsiTheme="majorHAnsi" w:cstheme="majorHAnsi"/>
          <w:sz w:val="20"/>
          <w:szCs w:val="20"/>
          <w:bdr w:val="none" w:sz="0" w:space="0" w:color="auto" w:frame="1"/>
        </w:rPr>
      </w:pPr>
    </w:p>
    <w:p w14:paraId="722AAC79" w14:textId="77777777" w:rsidR="00073500" w:rsidRPr="001B20B7" w:rsidRDefault="00073500" w:rsidP="005A40B7">
      <w:pPr>
        <w:rPr>
          <w:rFonts w:asciiTheme="majorHAnsi" w:hAnsiTheme="majorHAnsi" w:cstheme="majorHAnsi"/>
          <w:sz w:val="20"/>
          <w:szCs w:val="20"/>
        </w:rPr>
      </w:pPr>
    </w:p>
    <w:p w14:paraId="48289C66" w14:textId="7910030C" w:rsidR="00DA72B4" w:rsidRPr="001B20B7" w:rsidRDefault="0052306C" w:rsidP="005A40B7">
      <w:pPr>
        <w:rPr>
          <w:rFonts w:asciiTheme="majorHAnsi" w:hAnsiTheme="majorHAnsi" w:cstheme="majorHAnsi"/>
          <w:sz w:val="20"/>
          <w:szCs w:val="20"/>
        </w:rPr>
      </w:pPr>
      <w:r w:rsidRPr="001B20B7">
        <w:rPr>
          <w:rFonts w:asciiTheme="majorHAnsi" w:hAnsiTheme="majorHAnsi" w:cstheme="majorHAnsi"/>
          <w:b/>
          <w:bCs/>
          <w:sz w:val="20"/>
          <w:szCs w:val="20"/>
          <w:u w:val="single"/>
        </w:rPr>
        <w:t>Feedback</w:t>
      </w:r>
      <w:r w:rsidRPr="001B20B7">
        <w:rPr>
          <w:rFonts w:asciiTheme="majorHAnsi" w:hAnsiTheme="majorHAnsi" w:cstheme="majorHAnsi"/>
          <w:sz w:val="20"/>
          <w:szCs w:val="20"/>
        </w:rPr>
        <w:t>- This is the response. Feedback is key as it allows the sender to know that their previous message was received.</w:t>
      </w:r>
      <w:r w:rsidR="001B20B7">
        <w:rPr>
          <w:rFonts w:asciiTheme="majorHAnsi" w:hAnsiTheme="majorHAnsi" w:cstheme="majorHAnsi"/>
          <w:sz w:val="20"/>
          <w:szCs w:val="20"/>
        </w:rPr>
        <w:t xml:space="preserve"> Having feedback also allows the sender to realise how they could improve next time.</w:t>
      </w:r>
    </w:p>
    <w:p w14:paraId="2DCF15DC" w14:textId="7C866DBD" w:rsidR="00053B83" w:rsidRPr="001B20B7" w:rsidRDefault="00053B83" w:rsidP="005A40B7">
      <w:pPr>
        <w:rPr>
          <w:rFonts w:asciiTheme="majorHAnsi" w:hAnsiTheme="majorHAnsi" w:cstheme="majorHAnsi"/>
          <w:sz w:val="20"/>
          <w:szCs w:val="20"/>
        </w:rPr>
      </w:pPr>
    </w:p>
    <w:p w14:paraId="745FC768" w14:textId="77777777" w:rsidR="001E5971" w:rsidRPr="001B20B7" w:rsidRDefault="001E5971" w:rsidP="005A40B7">
      <w:pPr>
        <w:rPr>
          <w:rFonts w:asciiTheme="majorHAnsi" w:hAnsiTheme="majorHAnsi" w:cstheme="majorHAnsi"/>
          <w:sz w:val="20"/>
          <w:szCs w:val="20"/>
        </w:rPr>
      </w:pPr>
    </w:p>
    <w:p w14:paraId="2828DCE0" w14:textId="6F1485AD" w:rsidR="00DA72B4" w:rsidRPr="001B20B7" w:rsidRDefault="00DA72B4" w:rsidP="005A40B7">
      <w:pPr>
        <w:rPr>
          <w:rFonts w:asciiTheme="majorHAnsi" w:hAnsiTheme="majorHAnsi" w:cstheme="majorHAnsi"/>
          <w:sz w:val="20"/>
          <w:szCs w:val="20"/>
        </w:rPr>
      </w:pPr>
      <w:r w:rsidRPr="001B20B7">
        <w:rPr>
          <w:rFonts w:asciiTheme="majorHAnsi" w:hAnsiTheme="majorHAnsi" w:cstheme="majorHAnsi"/>
          <w:sz w:val="20"/>
          <w:szCs w:val="20"/>
        </w:rPr>
        <w:t>There are some advantages and disadvantages of this communication cycle. One advantage being that it describes the communication problems.</w:t>
      </w:r>
      <w:r w:rsidR="00A1141E" w:rsidRPr="001B20B7">
        <w:rPr>
          <w:rFonts w:asciiTheme="majorHAnsi" w:hAnsiTheme="majorHAnsi" w:cstheme="majorHAnsi"/>
          <w:sz w:val="20"/>
          <w:szCs w:val="20"/>
        </w:rPr>
        <w:t xml:space="preserve"> It’s also effective as it breaks down communication into smaller parts so that its more understandable</w:t>
      </w:r>
      <w:r w:rsidR="00857013" w:rsidRPr="001B20B7">
        <w:rPr>
          <w:rFonts w:asciiTheme="majorHAnsi" w:hAnsiTheme="majorHAnsi" w:cstheme="majorHAnsi"/>
          <w:sz w:val="20"/>
          <w:szCs w:val="20"/>
        </w:rPr>
        <w:t>.</w:t>
      </w:r>
      <w:r w:rsidR="001E5971" w:rsidRPr="001B20B7">
        <w:rPr>
          <w:rFonts w:asciiTheme="majorHAnsi" w:hAnsiTheme="majorHAnsi" w:cstheme="majorHAnsi"/>
          <w:sz w:val="20"/>
          <w:szCs w:val="20"/>
        </w:rPr>
        <w:t xml:space="preserve"> T</w:t>
      </w:r>
      <w:r w:rsidRPr="001B20B7">
        <w:rPr>
          <w:rFonts w:asciiTheme="majorHAnsi" w:hAnsiTheme="majorHAnsi" w:cstheme="majorHAnsi"/>
          <w:sz w:val="20"/>
          <w:szCs w:val="20"/>
        </w:rPr>
        <w:t>he Shannon- Weaver model identifies three types of communication problems, which are…</w:t>
      </w:r>
    </w:p>
    <w:p w14:paraId="661B9D4F" w14:textId="0356B6A5" w:rsidR="00A1141E" w:rsidRPr="001B20B7" w:rsidRDefault="00DA72B4" w:rsidP="005A40B7">
      <w:pPr>
        <w:rPr>
          <w:rFonts w:asciiTheme="majorHAnsi" w:hAnsiTheme="majorHAnsi" w:cstheme="majorHAnsi"/>
          <w:sz w:val="20"/>
          <w:szCs w:val="20"/>
        </w:rPr>
      </w:pPr>
      <w:r w:rsidRPr="001B20B7">
        <w:rPr>
          <w:rFonts w:asciiTheme="majorHAnsi" w:hAnsiTheme="majorHAnsi" w:cstheme="majorHAnsi"/>
          <w:sz w:val="20"/>
          <w:szCs w:val="20"/>
        </w:rPr>
        <w:t>Technical problems- How a channel causes a problem</w:t>
      </w:r>
      <w:r w:rsidRPr="001B20B7">
        <w:rPr>
          <w:rFonts w:asciiTheme="majorHAnsi" w:hAnsiTheme="majorHAnsi" w:cstheme="majorHAnsi"/>
          <w:sz w:val="20"/>
          <w:szCs w:val="20"/>
        </w:rPr>
        <w:br/>
        <w:t>Semantic Problems- This problem identifies that sometimes a message can be interpreted in a different way to how it’s meant to be interpreted.</w:t>
      </w:r>
      <w:r w:rsidRPr="001B20B7">
        <w:rPr>
          <w:rFonts w:asciiTheme="majorHAnsi" w:hAnsiTheme="majorHAnsi" w:cstheme="majorHAnsi"/>
          <w:sz w:val="20"/>
          <w:szCs w:val="20"/>
        </w:rPr>
        <w:br/>
        <w:t xml:space="preserve">Effectiveness problems- This is how effective the message cause a reaction. </w:t>
      </w:r>
    </w:p>
    <w:p w14:paraId="30A98AF8" w14:textId="76ED5082" w:rsidR="00A1141E" w:rsidRPr="001B20B7" w:rsidRDefault="00A1141E" w:rsidP="005A40B7">
      <w:pPr>
        <w:rPr>
          <w:rFonts w:asciiTheme="majorHAnsi" w:hAnsiTheme="majorHAnsi" w:cstheme="majorHAnsi"/>
          <w:sz w:val="20"/>
          <w:szCs w:val="20"/>
        </w:rPr>
      </w:pPr>
      <w:r w:rsidRPr="001B20B7">
        <w:rPr>
          <w:rFonts w:asciiTheme="majorHAnsi" w:hAnsiTheme="majorHAnsi" w:cstheme="majorHAnsi"/>
          <w:sz w:val="20"/>
          <w:szCs w:val="20"/>
        </w:rPr>
        <w:t>A disadvantage of this model is that the receiver plays the biggest part as they are communicating more than the sender by receiving and giving feedback.</w:t>
      </w:r>
    </w:p>
    <w:p w14:paraId="35F03CBB" w14:textId="120DC66A" w:rsidR="00832F8B" w:rsidRPr="001B20B7" w:rsidRDefault="00463611" w:rsidP="00436E31">
      <w:pPr>
        <w:rPr>
          <w:rFonts w:asciiTheme="majorHAnsi" w:hAnsiTheme="majorHAnsi" w:cstheme="majorHAnsi"/>
          <w:sz w:val="20"/>
          <w:szCs w:val="20"/>
        </w:rPr>
      </w:pPr>
      <w:r w:rsidRPr="001B20B7">
        <w:rPr>
          <w:rFonts w:asciiTheme="majorHAnsi" w:hAnsiTheme="majorHAnsi" w:cstheme="majorHAnsi"/>
          <w:sz w:val="20"/>
          <w:szCs w:val="20"/>
        </w:rPr>
        <w:t xml:space="preserve">All in all, I believe that by breaking down the communication cycle into smaller sections, it shows more clearly how the message gets delivered. By paying attention to every component in the cycle, it gives more of an understanding and makes the sender and recipient more able to communicate effectively. </w:t>
      </w:r>
    </w:p>
    <w:p w14:paraId="289D066A" w14:textId="77777777" w:rsidR="00832F8B" w:rsidRPr="001B20B7" w:rsidRDefault="00832F8B" w:rsidP="00436E31">
      <w:pPr>
        <w:rPr>
          <w:rFonts w:asciiTheme="majorHAnsi" w:hAnsiTheme="majorHAnsi" w:cstheme="majorHAnsi"/>
          <w:sz w:val="20"/>
          <w:szCs w:val="20"/>
        </w:rPr>
      </w:pPr>
    </w:p>
    <w:p w14:paraId="7B57FC55" w14:textId="63670573" w:rsidR="005E285C" w:rsidRPr="001B20B7" w:rsidRDefault="00F7654E" w:rsidP="00764706">
      <w:pPr>
        <w:pStyle w:val="Heading1"/>
        <w:rPr>
          <w:rFonts w:cstheme="majorHAnsi"/>
          <w:sz w:val="20"/>
          <w:szCs w:val="20"/>
        </w:rPr>
      </w:pPr>
      <w:bookmarkStart w:id="3" w:name="_Toc72154704"/>
      <w:r w:rsidRPr="001B20B7">
        <w:rPr>
          <w:rFonts w:cstheme="majorHAnsi"/>
          <w:sz w:val="20"/>
          <w:szCs w:val="20"/>
        </w:rPr>
        <w:lastRenderedPageBreak/>
        <w:t>2.0</w:t>
      </w:r>
      <w:bookmarkEnd w:id="3"/>
      <w:r w:rsidRPr="001B20B7">
        <w:rPr>
          <w:rFonts w:cstheme="majorHAnsi"/>
          <w:sz w:val="20"/>
          <w:szCs w:val="20"/>
        </w:rPr>
        <w:t xml:space="preserve"> </w:t>
      </w:r>
    </w:p>
    <w:p w14:paraId="4DF3FB62" w14:textId="7D0C99FB" w:rsidR="00E75B9F" w:rsidRPr="001B20B7" w:rsidRDefault="00F7654E" w:rsidP="00475E80">
      <w:pPr>
        <w:pStyle w:val="Heading2"/>
        <w:rPr>
          <w:rFonts w:cstheme="majorHAnsi"/>
          <w:sz w:val="20"/>
          <w:szCs w:val="20"/>
        </w:rPr>
      </w:pPr>
      <w:bookmarkStart w:id="4" w:name="_Toc72154705"/>
      <w:r w:rsidRPr="001B20B7">
        <w:rPr>
          <w:rFonts w:cstheme="majorHAnsi"/>
          <w:sz w:val="20"/>
          <w:szCs w:val="20"/>
        </w:rPr>
        <w:t xml:space="preserve">Assessing Own Communication Skills </w:t>
      </w:r>
      <w:r w:rsidR="00DB3926" w:rsidRPr="001B20B7">
        <w:rPr>
          <w:rFonts w:cstheme="majorHAnsi"/>
          <w:sz w:val="20"/>
          <w:szCs w:val="20"/>
        </w:rPr>
        <w:t>as a Manag</w:t>
      </w:r>
      <w:bookmarkEnd w:id="4"/>
      <w:r w:rsidR="00475E80" w:rsidRPr="001B20B7">
        <w:rPr>
          <w:rFonts w:cstheme="majorHAnsi"/>
          <w:sz w:val="20"/>
          <w:szCs w:val="20"/>
        </w:rPr>
        <w:t>er</w:t>
      </w:r>
    </w:p>
    <w:p w14:paraId="262FB984" w14:textId="0FECD43F" w:rsidR="004C7B28" w:rsidRPr="001B20B7" w:rsidRDefault="004C7B28" w:rsidP="00003524">
      <w:pPr>
        <w:jc w:val="both"/>
        <w:rPr>
          <w:rFonts w:asciiTheme="majorHAnsi" w:hAnsiTheme="majorHAnsi" w:cstheme="majorHAnsi"/>
          <w:b/>
          <w:sz w:val="20"/>
          <w:szCs w:val="20"/>
        </w:rPr>
      </w:pPr>
    </w:p>
    <w:p w14:paraId="071CD2A1" w14:textId="77C90D7A" w:rsidR="003C7CF3" w:rsidRPr="001B20B7" w:rsidRDefault="003C7CF3" w:rsidP="00003524">
      <w:pPr>
        <w:jc w:val="both"/>
        <w:rPr>
          <w:rFonts w:asciiTheme="majorHAnsi" w:hAnsiTheme="majorHAnsi" w:cstheme="majorHAnsi"/>
          <w:b/>
          <w:sz w:val="20"/>
          <w:szCs w:val="20"/>
        </w:rPr>
      </w:pPr>
    </w:p>
    <w:p w14:paraId="38796FBF" w14:textId="33F9C212" w:rsidR="004C7B28" w:rsidRPr="001B20B7" w:rsidRDefault="0052104E" w:rsidP="0052104E">
      <w:pPr>
        <w:pStyle w:val="Heading2"/>
        <w:rPr>
          <w:rFonts w:cstheme="majorHAnsi"/>
          <w:sz w:val="20"/>
          <w:szCs w:val="20"/>
        </w:rPr>
      </w:pPr>
      <w:bookmarkStart w:id="5" w:name="_Toc72154706"/>
      <w:r w:rsidRPr="001B20B7">
        <w:rPr>
          <w:rFonts w:cstheme="majorHAnsi"/>
          <w:sz w:val="20"/>
          <w:szCs w:val="20"/>
        </w:rPr>
        <w:t>Gap Analysis</w:t>
      </w:r>
      <w:bookmarkEnd w:id="5"/>
    </w:p>
    <w:p w14:paraId="4AA92D17" w14:textId="77777777" w:rsidR="0052104E" w:rsidRPr="001B20B7" w:rsidRDefault="0052104E" w:rsidP="0052104E">
      <w:pPr>
        <w:rPr>
          <w:rFonts w:asciiTheme="majorHAnsi" w:hAnsiTheme="majorHAnsi" w:cstheme="majorHAnsi"/>
          <w:sz w:val="20"/>
          <w:szCs w:val="20"/>
        </w:rPr>
      </w:pPr>
    </w:p>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1B20B7"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1B20B7" w:rsidRDefault="004C7B28" w:rsidP="007653EC">
            <w:pPr>
              <w:widowControl w:val="0"/>
              <w:autoSpaceDE w:val="0"/>
              <w:autoSpaceDN w:val="0"/>
              <w:adjustRightInd w:val="0"/>
              <w:spacing w:before="99" w:line="288" w:lineRule="exact"/>
              <w:ind w:left="993" w:right="590" w:hanging="273"/>
              <w:jc w:val="center"/>
              <w:rPr>
                <w:rFonts w:asciiTheme="majorHAnsi" w:hAnsiTheme="majorHAnsi" w:cstheme="majorHAnsi"/>
                <w:bCs/>
                <w:sz w:val="20"/>
                <w:szCs w:val="20"/>
              </w:rPr>
            </w:pPr>
            <w:r w:rsidRPr="001B20B7">
              <w:rPr>
                <w:rFonts w:asciiTheme="majorHAnsi" w:hAnsiTheme="majorHAnsi" w:cstheme="majorHAnsi"/>
                <w:bCs/>
                <w:sz w:val="20"/>
                <w:szCs w:val="20"/>
              </w:rPr>
              <w:t>Objective</w:t>
            </w:r>
          </w:p>
          <w:p w14:paraId="6EEF0FAE" w14:textId="77777777" w:rsidR="004C7B28" w:rsidRPr="001B20B7" w:rsidRDefault="004C7B28" w:rsidP="007653EC">
            <w:pPr>
              <w:widowControl w:val="0"/>
              <w:tabs>
                <w:tab w:val="left" w:pos="2452"/>
              </w:tabs>
              <w:autoSpaceDE w:val="0"/>
              <w:autoSpaceDN w:val="0"/>
              <w:adjustRightInd w:val="0"/>
              <w:spacing w:before="99" w:line="288" w:lineRule="exact"/>
              <w:ind w:left="86" w:right="278"/>
              <w:jc w:val="center"/>
              <w:rPr>
                <w:rFonts w:asciiTheme="majorHAnsi" w:hAnsiTheme="majorHAnsi" w:cstheme="majorHAnsi"/>
                <w:sz w:val="20"/>
                <w:szCs w:val="20"/>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1B20B7" w:rsidRDefault="004C7B28" w:rsidP="007653EC">
            <w:pPr>
              <w:widowControl w:val="0"/>
              <w:autoSpaceDE w:val="0"/>
              <w:autoSpaceDN w:val="0"/>
              <w:adjustRightInd w:val="0"/>
              <w:spacing w:before="88"/>
              <w:jc w:val="center"/>
              <w:rPr>
                <w:rFonts w:asciiTheme="majorHAnsi" w:hAnsiTheme="majorHAnsi" w:cstheme="majorHAnsi"/>
                <w:bCs/>
                <w:sz w:val="20"/>
                <w:szCs w:val="20"/>
              </w:rPr>
            </w:pPr>
            <w:r w:rsidRPr="001B20B7">
              <w:rPr>
                <w:rFonts w:asciiTheme="majorHAnsi" w:hAnsiTheme="majorHAnsi" w:cstheme="majorHAnsi"/>
                <w:bCs/>
                <w:sz w:val="20"/>
                <w:szCs w:val="20"/>
              </w:rPr>
              <w:t>Current Position</w:t>
            </w:r>
          </w:p>
          <w:p w14:paraId="0E3F7E53" w14:textId="77777777" w:rsidR="004C7B28" w:rsidRPr="001B20B7" w:rsidRDefault="004C7B28" w:rsidP="007653EC">
            <w:pPr>
              <w:widowControl w:val="0"/>
              <w:autoSpaceDE w:val="0"/>
              <w:autoSpaceDN w:val="0"/>
              <w:adjustRightInd w:val="0"/>
              <w:spacing w:before="88"/>
              <w:jc w:val="center"/>
              <w:rPr>
                <w:rFonts w:asciiTheme="majorHAnsi" w:hAnsiTheme="majorHAnsi" w:cstheme="majorHAnsi"/>
                <w:bCs/>
                <w:sz w:val="20"/>
                <w:szCs w:val="20"/>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1B20B7" w:rsidRDefault="004C7B28" w:rsidP="007653EC">
            <w:pPr>
              <w:widowControl w:val="0"/>
              <w:autoSpaceDE w:val="0"/>
              <w:autoSpaceDN w:val="0"/>
              <w:adjustRightInd w:val="0"/>
              <w:spacing w:before="99" w:line="288" w:lineRule="exact"/>
              <w:ind w:right="66" w:firstLine="222"/>
              <w:jc w:val="center"/>
              <w:rPr>
                <w:rFonts w:asciiTheme="majorHAnsi" w:hAnsiTheme="majorHAnsi" w:cstheme="majorHAnsi"/>
                <w:bCs/>
                <w:sz w:val="20"/>
                <w:szCs w:val="20"/>
              </w:rPr>
            </w:pPr>
            <w:r w:rsidRPr="001B20B7">
              <w:rPr>
                <w:rFonts w:asciiTheme="majorHAnsi" w:hAnsiTheme="majorHAnsi" w:cstheme="majorHAnsi"/>
                <w:bCs/>
                <w:sz w:val="20"/>
                <w:szCs w:val="20"/>
              </w:rPr>
              <w:t>Deficiency</w:t>
            </w:r>
          </w:p>
          <w:p w14:paraId="407835BD" w14:textId="77777777" w:rsidR="004C7B28" w:rsidRPr="001B20B7" w:rsidRDefault="004C7B28" w:rsidP="007653EC">
            <w:pPr>
              <w:widowControl w:val="0"/>
              <w:autoSpaceDE w:val="0"/>
              <w:autoSpaceDN w:val="0"/>
              <w:adjustRightInd w:val="0"/>
              <w:spacing w:before="99" w:line="288" w:lineRule="exact"/>
              <w:ind w:right="66"/>
              <w:jc w:val="center"/>
              <w:rPr>
                <w:rFonts w:asciiTheme="majorHAnsi" w:hAnsiTheme="majorHAnsi" w:cstheme="majorHAnsi"/>
                <w:sz w:val="20"/>
                <w:szCs w:val="20"/>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1B20B7" w:rsidRDefault="004C7B28" w:rsidP="007653EC">
            <w:pPr>
              <w:widowControl w:val="0"/>
              <w:autoSpaceDE w:val="0"/>
              <w:autoSpaceDN w:val="0"/>
              <w:adjustRightInd w:val="0"/>
              <w:spacing w:before="88"/>
              <w:ind w:left="376"/>
              <w:rPr>
                <w:rFonts w:asciiTheme="majorHAnsi" w:hAnsiTheme="majorHAnsi" w:cstheme="majorHAnsi"/>
                <w:bCs/>
                <w:sz w:val="20"/>
                <w:szCs w:val="20"/>
              </w:rPr>
            </w:pPr>
            <w:r w:rsidRPr="001B20B7">
              <w:rPr>
                <w:rFonts w:asciiTheme="majorHAnsi" w:hAnsiTheme="majorHAnsi" w:cstheme="majorHAnsi"/>
                <w:bCs/>
                <w:sz w:val="20"/>
                <w:szCs w:val="20"/>
              </w:rPr>
              <w:t>Action</w:t>
            </w:r>
          </w:p>
          <w:p w14:paraId="7D0305F9" w14:textId="77777777" w:rsidR="004C7B28" w:rsidRPr="001B20B7" w:rsidRDefault="004C7B28" w:rsidP="007653EC">
            <w:pPr>
              <w:widowControl w:val="0"/>
              <w:autoSpaceDE w:val="0"/>
              <w:autoSpaceDN w:val="0"/>
              <w:adjustRightInd w:val="0"/>
              <w:spacing w:before="88"/>
              <w:jc w:val="center"/>
              <w:rPr>
                <w:rFonts w:asciiTheme="majorHAnsi" w:hAnsiTheme="majorHAnsi" w:cstheme="majorHAnsi"/>
                <w:sz w:val="20"/>
                <w:szCs w:val="20"/>
              </w:rPr>
            </w:pPr>
          </w:p>
        </w:tc>
      </w:tr>
      <w:tr w:rsidR="004C7B28" w:rsidRPr="001B20B7"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1B20B7" w:rsidRDefault="004C7B28" w:rsidP="007653EC">
            <w:pPr>
              <w:widowControl w:val="0"/>
              <w:autoSpaceDE w:val="0"/>
              <w:autoSpaceDN w:val="0"/>
              <w:adjustRightInd w:val="0"/>
              <w:spacing w:before="18" w:line="280" w:lineRule="exact"/>
              <w:jc w:val="center"/>
              <w:rPr>
                <w:rFonts w:asciiTheme="majorHAnsi" w:hAnsiTheme="majorHAnsi" w:cstheme="majorHAnsi"/>
                <w:sz w:val="20"/>
                <w:szCs w:val="20"/>
              </w:rPr>
            </w:pPr>
            <w:r w:rsidRPr="001B20B7">
              <w:rPr>
                <w:rFonts w:asciiTheme="majorHAnsi" w:hAnsiTheme="majorHAnsi" w:cstheme="majorHAnsi"/>
                <w:bCs/>
                <w:sz w:val="20"/>
                <w:szCs w:val="20"/>
              </w:rPr>
              <w:t>What do I want to do?</w:t>
            </w:r>
          </w:p>
          <w:p w14:paraId="19E0AA7C" w14:textId="77777777" w:rsidR="004C7B28" w:rsidRPr="001B20B7" w:rsidRDefault="004C7B28" w:rsidP="007653EC">
            <w:pPr>
              <w:widowControl w:val="0"/>
              <w:autoSpaceDE w:val="0"/>
              <w:autoSpaceDN w:val="0"/>
              <w:adjustRightInd w:val="0"/>
              <w:ind w:left="52"/>
              <w:jc w:val="center"/>
              <w:rPr>
                <w:rFonts w:asciiTheme="majorHAnsi" w:hAnsiTheme="majorHAnsi" w:cstheme="majorHAnsi"/>
                <w:sz w:val="20"/>
                <w:szCs w:val="20"/>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1B20B7" w:rsidRDefault="004C7B28" w:rsidP="007653EC">
            <w:pPr>
              <w:widowControl w:val="0"/>
              <w:autoSpaceDE w:val="0"/>
              <w:autoSpaceDN w:val="0"/>
              <w:adjustRightInd w:val="0"/>
              <w:jc w:val="center"/>
              <w:rPr>
                <w:rFonts w:asciiTheme="majorHAnsi" w:hAnsiTheme="majorHAnsi" w:cstheme="majorHAnsi"/>
                <w:sz w:val="20"/>
                <w:szCs w:val="20"/>
              </w:rPr>
            </w:pPr>
            <w:r w:rsidRPr="001B20B7">
              <w:rPr>
                <w:rFonts w:asciiTheme="majorHAnsi" w:hAnsiTheme="majorHAnsi" w:cstheme="majorHAnsi"/>
                <w:bCs/>
                <w:sz w:val="20"/>
                <w:szCs w:val="20"/>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1B20B7" w:rsidRDefault="004C7B28" w:rsidP="007653EC">
            <w:pPr>
              <w:widowControl w:val="0"/>
              <w:autoSpaceDE w:val="0"/>
              <w:autoSpaceDN w:val="0"/>
              <w:adjustRightInd w:val="0"/>
              <w:jc w:val="center"/>
              <w:rPr>
                <w:rFonts w:asciiTheme="majorHAnsi" w:hAnsiTheme="majorHAnsi" w:cstheme="majorHAnsi"/>
                <w:sz w:val="20"/>
                <w:szCs w:val="20"/>
              </w:rPr>
            </w:pPr>
            <w:r w:rsidRPr="001B20B7">
              <w:rPr>
                <w:rFonts w:asciiTheme="majorHAnsi" w:hAnsiTheme="majorHAnsi" w:cstheme="majorHAnsi"/>
                <w:bCs/>
                <w:sz w:val="20"/>
                <w:szCs w:val="20"/>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1B20B7" w:rsidRDefault="004C7B28" w:rsidP="007653EC">
            <w:pPr>
              <w:widowControl w:val="0"/>
              <w:autoSpaceDE w:val="0"/>
              <w:autoSpaceDN w:val="0"/>
              <w:adjustRightInd w:val="0"/>
              <w:jc w:val="center"/>
              <w:rPr>
                <w:rFonts w:asciiTheme="majorHAnsi" w:hAnsiTheme="majorHAnsi" w:cstheme="majorHAnsi"/>
                <w:sz w:val="20"/>
                <w:szCs w:val="20"/>
              </w:rPr>
            </w:pPr>
            <w:r w:rsidRPr="001B20B7">
              <w:rPr>
                <w:rFonts w:asciiTheme="majorHAnsi" w:hAnsiTheme="majorHAnsi" w:cstheme="majorHAnsi"/>
                <w:bCs/>
                <w:sz w:val="20"/>
                <w:szCs w:val="20"/>
              </w:rPr>
              <w:t>How do I fix this?</w:t>
            </w:r>
          </w:p>
        </w:tc>
      </w:tr>
      <w:tr w:rsidR="004C7B28" w:rsidRPr="001B20B7"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1B20B7" w:rsidRDefault="004C7B28" w:rsidP="007653EC">
            <w:pPr>
              <w:widowControl w:val="0"/>
              <w:autoSpaceDE w:val="0"/>
              <w:autoSpaceDN w:val="0"/>
              <w:adjustRightInd w:val="0"/>
              <w:spacing w:line="200" w:lineRule="exact"/>
              <w:rPr>
                <w:rFonts w:asciiTheme="majorHAnsi" w:hAnsiTheme="majorHAnsi" w:cstheme="majorHAnsi"/>
                <w:sz w:val="20"/>
                <w:szCs w:val="20"/>
              </w:rPr>
            </w:pPr>
          </w:p>
          <w:p w14:paraId="02D114B8" w14:textId="1D20D226" w:rsidR="004C7B28" w:rsidRPr="001B20B7" w:rsidRDefault="00160021" w:rsidP="007653EC">
            <w:pPr>
              <w:widowControl w:val="0"/>
              <w:autoSpaceDE w:val="0"/>
              <w:autoSpaceDN w:val="0"/>
              <w:adjustRightInd w:val="0"/>
              <w:spacing w:before="18" w:line="280" w:lineRule="exact"/>
              <w:rPr>
                <w:rFonts w:asciiTheme="majorHAnsi" w:hAnsiTheme="majorHAnsi" w:cstheme="majorHAnsi"/>
                <w:sz w:val="20"/>
                <w:szCs w:val="20"/>
              </w:rPr>
            </w:pPr>
            <w:r w:rsidRPr="001B20B7">
              <w:rPr>
                <w:rFonts w:asciiTheme="majorHAnsi" w:hAnsiTheme="majorHAnsi" w:cstheme="majorHAnsi"/>
                <w:sz w:val="20"/>
                <w:szCs w:val="20"/>
              </w:rPr>
              <w:t>Communicate effectively while doing presentation</w:t>
            </w:r>
          </w:p>
          <w:p w14:paraId="32BE979B" w14:textId="77777777" w:rsidR="004C7B28" w:rsidRPr="001B20B7" w:rsidRDefault="004C7B28" w:rsidP="007653EC">
            <w:pPr>
              <w:widowControl w:val="0"/>
              <w:autoSpaceDE w:val="0"/>
              <w:autoSpaceDN w:val="0"/>
              <w:adjustRightInd w:val="0"/>
              <w:ind w:left="52"/>
              <w:rPr>
                <w:rFonts w:asciiTheme="majorHAnsi" w:hAnsiTheme="majorHAnsi" w:cstheme="majorHAnsi"/>
                <w:sz w:val="20"/>
                <w:szCs w:val="20"/>
              </w:rPr>
            </w:pPr>
          </w:p>
        </w:tc>
        <w:tc>
          <w:tcPr>
            <w:tcW w:w="2084" w:type="dxa"/>
            <w:tcBorders>
              <w:top w:val="single" w:sz="4" w:space="0" w:color="000000"/>
              <w:left w:val="single" w:sz="4" w:space="0" w:color="000000"/>
              <w:bottom w:val="single" w:sz="4" w:space="0" w:color="000000"/>
              <w:right w:val="single" w:sz="4" w:space="0" w:color="000000"/>
            </w:tcBorders>
          </w:tcPr>
          <w:p w14:paraId="49D7216F" w14:textId="77777777" w:rsidR="004C7B28" w:rsidRPr="001B20B7" w:rsidRDefault="004C7B28" w:rsidP="007653EC">
            <w:pPr>
              <w:widowControl w:val="0"/>
              <w:autoSpaceDE w:val="0"/>
              <w:autoSpaceDN w:val="0"/>
              <w:adjustRightInd w:val="0"/>
              <w:rPr>
                <w:rFonts w:asciiTheme="majorHAnsi" w:hAnsiTheme="majorHAnsi" w:cstheme="majorHAnsi"/>
                <w:sz w:val="20"/>
                <w:szCs w:val="20"/>
              </w:rPr>
            </w:pPr>
          </w:p>
          <w:p w14:paraId="54CAEC99" w14:textId="6EDB6DAA" w:rsidR="0091609D" w:rsidRPr="001B20B7" w:rsidRDefault="0091609D" w:rsidP="007653EC">
            <w:pPr>
              <w:widowControl w:val="0"/>
              <w:autoSpaceDE w:val="0"/>
              <w:autoSpaceDN w:val="0"/>
              <w:adjustRightInd w:val="0"/>
              <w:rPr>
                <w:rFonts w:asciiTheme="majorHAnsi" w:hAnsiTheme="majorHAnsi" w:cstheme="majorHAnsi"/>
                <w:sz w:val="20"/>
                <w:szCs w:val="20"/>
              </w:rPr>
            </w:pPr>
            <w:r w:rsidRPr="001B20B7">
              <w:rPr>
                <w:rFonts w:asciiTheme="majorHAnsi" w:hAnsiTheme="majorHAnsi" w:cstheme="majorHAnsi"/>
                <w:sz w:val="20"/>
                <w:szCs w:val="20"/>
              </w:rPr>
              <w:t xml:space="preserve">Speak loud and clear </w:t>
            </w:r>
          </w:p>
        </w:tc>
        <w:tc>
          <w:tcPr>
            <w:tcW w:w="1868" w:type="dxa"/>
            <w:tcBorders>
              <w:top w:val="single" w:sz="4" w:space="0" w:color="000000"/>
              <w:left w:val="single" w:sz="4" w:space="0" w:color="000000"/>
              <w:bottom w:val="single" w:sz="4" w:space="0" w:color="000000"/>
              <w:right w:val="single" w:sz="4" w:space="0" w:color="000000"/>
            </w:tcBorders>
          </w:tcPr>
          <w:p w14:paraId="07E39AE1" w14:textId="6CE1FE21" w:rsidR="004C7B28" w:rsidRPr="001B20B7" w:rsidRDefault="0091609D" w:rsidP="007653EC">
            <w:pPr>
              <w:widowControl w:val="0"/>
              <w:autoSpaceDE w:val="0"/>
              <w:autoSpaceDN w:val="0"/>
              <w:adjustRightInd w:val="0"/>
              <w:rPr>
                <w:rFonts w:asciiTheme="majorHAnsi" w:hAnsiTheme="majorHAnsi" w:cstheme="majorHAnsi"/>
                <w:sz w:val="20"/>
                <w:szCs w:val="20"/>
              </w:rPr>
            </w:pPr>
            <w:r w:rsidRPr="001B20B7">
              <w:rPr>
                <w:rFonts w:asciiTheme="majorHAnsi" w:hAnsiTheme="majorHAnsi" w:cstheme="majorHAnsi"/>
                <w:sz w:val="20"/>
                <w:szCs w:val="20"/>
              </w:rPr>
              <w:br/>
              <w:t>Confidence</w:t>
            </w:r>
          </w:p>
        </w:tc>
        <w:tc>
          <w:tcPr>
            <w:tcW w:w="1913" w:type="dxa"/>
            <w:tcBorders>
              <w:top w:val="single" w:sz="4" w:space="0" w:color="000000"/>
              <w:left w:val="single" w:sz="4" w:space="0" w:color="000000"/>
              <w:bottom w:val="single" w:sz="4" w:space="0" w:color="000000"/>
              <w:right w:val="single" w:sz="4" w:space="0" w:color="000000"/>
            </w:tcBorders>
          </w:tcPr>
          <w:p w14:paraId="41B94F6D" w14:textId="4DAD628C" w:rsidR="0091609D" w:rsidRPr="001B20B7" w:rsidRDefault="0091609D" w:rsidP="007653EC">
            <w:pPr>
              <w:widowControl w:val="0"/>
              <w:autoSpaceDE w:val="0"/>
              <w:autoSpaceDN w:val="0"/>
              <w:adjustRightInd w:val="0"/>
              <w:rPr>
                <w:rFonts w:asciiTheme="majorHAnsi" w:hAnsiTheme="majorHAnsi" w:cstheme="majorHAnsi"/>
                <w:sz w:val="20"/>
                <w:szCs w:val="20"/>
              </w:rPr>
            </w:pPr>
            <w:r w:rsidRPr="001B20B7">
              <w:rPr>
                <w:rFonts w:asciiTheme="majorHAnsi" w:hAnsiTheme="majorHAnsi" w:cstheme="majorHAnsi"/>
                <w:sz w:val="20"/>
                <w:szCs w:val="20"/>
              </w:rPr>
              <w:br/>
            </w:r>
            <w:r w:rsidR="00160021" w:rsidRPr="001B20B7">
              <w:rPr>
                <w:rFonts w:asciiTheme="majorHAnsi" w:hAnsiTheme="majorHAnsi" w:cstheme="majorHAnsi"/>
                <w:sz w:val="20"/>
                <w:szCs w:val="20"/>
              </w:rPr>
              <w:t>Prepare beforehand</w:t>
            </w:r>
          </w:p>
        </w:tc>
      </w:tr>
      <w:tr w:rsidR="004C7B28" w:rsidRPr="001B20B7"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26BE2C42" w:rsidR="004C7B28" w:rsidRPr="001B20B7" w:rsidRDefault="00160021" w:rsidP="004C7B28">
            <w:pPr>
              <w:widowControl w:val="0"/>
              <w:autoSpaceDE w:val="0"/>
              <w:autoSpaceDN w:val="0"/>
              <w:adjustRightInd w:val="0"/>
              <w:rPr>
                <w:rFonts w:asciiTheme="majorHAnsi" w:hAnsiTheme="majorHAnsi" w:cstheme="majorHAnsi"/>
                <w:sz w:val="20"/>
                <w:szCs w:val="20"/>
              </w:rPr>
            </w:pPr>
            <w:r w:rsidRPr="001B20B7">
              <w:rPr>
                <w:rFonts w:asciiTheme="majorHAnsi" w:hAnsiTheme="majorHAnsi" w:cstheme="majorHAnsi"/>
                <w:sz w:val="20"/>
                <w:szCs w:val="20"/>
              </w:rPr>
              <w:t>To widen my knowledge of communication</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580161D2" w:rsidR="004C7B28" w:rsidRPr="001B20B7" w:rsidRDefault="00160021" w:rsidP="007653EC">
            <w:pPr>
              <w:widowControl w:val="0"/>
              <w:autoSpaceDE w:val="0"/>
              <w:autoSpaceDN w:val="0"/>
              <w:adjustRightInd w:val="0"/>
              <w:rPr>
                <w:rFonts w:asciiTheme="majorHAnsi" w:hAnsiTheme="majorHAnsi" w:cstheme="majorHAnsi"/>
                <w:sz w:val="20"/>
                <w:szCs w:val="20"/>
              </w:rPr>
            </w:pPr>
            <w:r w:rsidRPr="001B20B7">
              <w:rPr>
                <w:rFonts w:asciiTheme="majorHAnsi" w:hAnsiTheme="majorHAnsi" w:cstheme="majorHAnsi"/>
                <w:sz w:val="20"/>
                <w:szCs w:val="20"/>
              </w:rPr>
              <w:t>Understand the key points</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66F73E24" w:rsidR="004C7B28" w:rsidRPr="001B20B7" w:rsidRDefault="00160021" w:rsidP="007653EC">
            <w:pPr>
              <w:widowControl w:val="0"/>
              <w:autoSpaceDE w:val="0"/>
              <w:autoSpaceDN w:val="0"/>
              <w:adjustRightInd w:val="0"/>
              <w:rPr>
                <w:rFonts w:asciiTheme="majorHAnsi" w:hAnsiTheme="majorHAnsi" w:cstheme="majorHAnsi"/>
                <w:sz w:val="20"/>
                <w:szCs w:val="20"/>
              </w:rPr>
            </w:pPr>
            <w:r w:rsidRPr="001B20B7">
              <w:rPr>
                <w:rFonts w:asciiTheme="majorHAnsi" w:hAnsiTheme="majorHAnsi" w:cstheme="majorHAnsi"/>
                <w:sz w:val="20"/>
                <w:szCs w:val="20"/>
              </w:rPr>
              <w:t>Theories and more depth</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2FFC812A" w:rsidR="004C7B28" w:rsidRPr="001B20B7" w:rsidRDefault="00160021" w:rsidP="007653EC">
            <w:pPr>
              <w:widowControl w:val="0"/>
              <w:autoSpaceDE w:val="0"/>
              <w:autoSpaceDN w:val="0"/>
              <w:adjustRightInd w:val="0"/>
              <w:rPr>
                <w:rFonts w:asciiTheme="majorHAnsi" w:hAnsiTheme="majorHAnsi" w:cstheme="majorHAnsi"/>
                <w:sz w:val="20"/>
                <w:szCs w:val="20"/>
              </w:rPr>
            </w:pPr>
            <w:r w:rsidRPr="001B20B7">
              <w:rPr>
                <w:rFonts w:asciiTheme="majorHAnsi" w:hAnsiTheme="majorHAnsi" w:cstheme="majorHAnsi"/>
                <w:sz w:val="20"/>
                <w:szCs w:val="20"/>
              </w:rPr>
              <w:t xml:space="preserve">Do more online research </w:t>
            </w:r>
          </w:p>
        </w:tc>
      </w:tr>
      <w:tr w:rsidR="004C7B28" w:rsidRPr="001B20B7" w14:paraId="6DE0BA2A" w14:textId="77777777" w:rsidTr="00160021">
        <w:trPr>
          <w:trHeight w:hRule="exact" w:val="78"/>
        </w:trPr>
        <w:tc>
          <w:tcPr>
            <w:tcW w:w="2730" w:type="dxa"/>
            <w:tcBorders>
              <w:top w:val="single" w:sz="4" w:space="0" w:color="000000"/>
              <w:left w:val="single" w:sz="4" w:space="0" w:color="000000"/>
              <w:bottom w:val="single" w:sz="4" w:space="0" w:color="000000"/>
              <w:right w:val="single" w:sz="4" w:space="0" w:color="000000"/>
            </w:tcBorders>
          </w:tcPr>
          <w:p w14:paraId="56029D42" w14:textId="04F3EE18" w:rsidR="0091609D" w:rsidRPr="001B20B7" w:rsidRDefault="0091609D" w:rsidP="007653EC">
            <w:pPr>
              <w:widowControl w:val="0"/>
              <w:autoSpaceDE w:val="0"/>
              <w:autoSpaceDN w:val="0"/>
              <w:adjustRightInd w:val="0"/>
              <w:spacing w:line="200" w:lineRule="exact"/>
              <w:ind w:left="426" w:firstLine="426"/>
              <w:rPr>
                <w:rFonts w:asciiTheme="majorHAnsi" w:hAnsiTheme="majorHAnsi" w:cstheme="majorHAnsi"/>
                <w:sz w:val="20"/>
                <w:szCs w:val="20"/>
              </w:rPr>
            </w:pPr>
          </w:p>
        </w:tc>
        <w:tc>
          <w:tcPr>
            <w:tcW w:w="2084" w:type="dxa"/>
            <w:tcBorders>
              <w:top w:val="single" w:sz="4" w:space="0" w:color="000000"/>
              <w:left w:val="single" w:sz="4" w:space="0" w:color="000000"/>
              <w:bottom w:val="single" w:sz="4" w:space="0" w:color="000000"/>
              <w:right w:val="single" w:sz="4" w:space="0" w:color="000000"/>
            </w:tcBorders>
          </w:tcPr>
          <w:p w14:paraId="3D57D324" w14:textId="77777777" w:rsidR="004C7B28" w:rsidRPr="001B20B7" w:rsidRDefault="004C7B28" w:rsidP="007653EC">
            <w:pPr>
              <w:widowControl w:val="0"/>
              <w:autoSpaceDE w:val="0"/>
              <w:autoSpaceDN w:val="0"/>
              <w:adjustRightInd w:val="0"/>
              <w:rPr>
                <w:rFonts w:asciiTheme="majorHAnsi" w:hAnsiTheme="majorHAnsi" w:cstheme="majorHAnsi"/>
                <w:sz w:val="20"/>
                <w:szCs w:val="20"/>
              </w:rPr>
            </w:pPr>
          </w:p>
        </w:tc>
        <w:tc>
          <w:tcPr>
            <w:tcW w:w="1868" w:type="dxa"/>
            <w:tcBorders>
              <w:top w:val="single" w:sz="4" w:space="0" w:color="000000"/>
              <w:left w:val="single" w:sz="4" w:space="0" w:color="000000"/>
              <w:bottom w:val="single" w:sz="4" w:space="0" w:color="000000"/>
              <w:right w:val="single" w:sz="4" w:space="0" w:color="000000"/>
            </w:tcBorders>
          </w:tcPr>
          <w:p w14:paraId="6D4BEC49" w14:textId="77777777" w:rsidR="004C7B28" w:rsidRPr="001B20B7" w:rsidRDefault="004C7B28" w:rsidP="007653EC">
            <w:pPr>
              <w:widowControl w:val="0"/>
              <w:autoSpaceDE w:val="0"/>
              <w:autoSpaceDN w:val="0"/>
              <w:adjustRightInd w:val="0"/>
              <w:rPr>
                <w:rFonts w:asciiTheme="majorHAnsi" w:hAnsiTheme="majorHAnsi" w:cstheme="majorHAnsi"/>
                <w:sz w:val="20"/>
                <w:szCs w:val="20"/>
              </w:rPr>
            </w:pPr>
          </w:p>
        </w:tc>
        <w:tc>
          <w:tcPr>
            <w:tcW w:w="1913" w:type="dxa"/>
            <w:tcBorders>
              <w:top w:val="single" w:sz="4" w:space="0" w:color="000000"/>
              <w:left w:val="single" w:sz="4" w:space="0" w:color="000000"/>
              <w:bottom w:val="single" w:sz="4" w:space="0" w:color="000000"/>
              <w:right w:val="single" w:sz="4" w:space="0" w:color="000000"/>
            </w:tcBorders>
          </w:tcPr>
          <w:p w14:paraId="14B48F0E" w14:textId="77777777" w:rsidR="004C7B28" w:rsidRPr="001B20B7" w:rsidRDefault="004C7B28" w:rsidP="007653EC">
            <w:pPr>
              <w:widowControl w:val="0"/>
              <w:autoSpaceDE w:val="0"/>
              <w:autoSpaceDN w:val="0"/>
              <w:adjustRightInd w:val="0"/>
              <w:rPr>
                <w:rFonts w:asciiTheme="majorHAnsi" w:hAnsiTheme="majorHAnsi" w:cstheme="majorHAnsi"/>
                <w:sz w:val="20"/>
                <w:szCs w:val="20"/>
              </w:rPr>
            </w:pPr>
          </w:p>
        </w:tc>
      </w:tr>
    </w:tbl>
    <w:p w14:paraId="7716FADA" w14:textId="77777777" w:rsidR="003C7CF3" w:rsidRPr="001B20B7" w:rsidRDefault="003C7CF3" w:rsidP="00003524">
      <w:pPr>
        <w:jc w:val="both"/>
        <w:rPr>
          <w:rFonts w:asciiTheme="majorHAnsi" w:hAnsiTheme="majorHAnsi" w:cstheme="majorHAnsi"/>
          <w:b/>
          <w:sz w:val="20"/>
          <w:szCs w:val="20"/>
        </w:rPr>
      </w:pPr>
    </w:p>
    <w:p w14:paraId="7640AC85" w14:textId="77777777" w:rsidR="00DB3926" w:rsidRPr="001B20B7" w:rsidRDefault="00DB3926" w:rsidP="0052104E">
      <w:pPr>
        <w:pStyle w:val="Heading2"/>
        <w:rPr>
          <w:rFonts w:cstheme="majorHAnsi"/>
          <w:sz w:val="20"/>
          <w:szCs w:val="20"/>
        </w:rPr>
      </w:pPr>
    </w:p>
    <w:p w14:paraId="4B201238" w14:textId="77777777" w:rsidR="00DB3926" w:rsidRPr="001B20B7" w:rsidRDefault="00DB3926" w:rsidP="0052104E">
      <w:pPr>
        <w:pStyle w:val="Heading2"/>
        <w:rPr>
          <w:rFonts w:cstheme="majorHAnsi"/>
          <w:sz w:val="20"/>
          <w:szCs w:val="20"/>
        </w:rPr>
      </w:pPr>
    </w:p>
    <w:p w14:paraId="3293EC6F" w14:textId="77777777" w:rsidR="00DB3926" w:rsidRPr="001B20B7" w:rsidRDefault="00DB3926" w:rsidP="0052104E">
      <w:pPr>
        <w:pStyle w:val="Heading2"/>
        <w:rPr>
          <w:rFonts w:cstheme="majorHAnsi"/>
          <w:sz w:val="20"/>
          <w:szCs w:val="20"/>
        </w:rPr>
      </w:pPr>
    </w:p>
    <w:p w14:paraId="27141374" w14:textId="2867D645" w:rsidR="00764D41" w:rsidRPr="001B20B7" w:rsidRDefault="0052104E" w:rsidP="0052104E">
      <w:pPr>
        <w:pStyle w:val="Heading2"/>
        <w:rPr>
          <w:rFonts w:cstheme="majorHAnsi"/>
          <w:sz w:val="20"/>
          <w:szCs w:val="20"/>
        </w:rPr>
      </w:pPr>
      <w:bookmarkStart w:id="6" w:name="_Toc72154707"/>
      <w:r w:rsidRPr="001B20B7">
        <w:rPr>
          <w:rFonts w:cstheme="majorHAnsi"/>
          <w:sz w:val="20"/>
          <w:szCs w:val="20"/>
        </w:rPr>
        <w:t>PDP</w:t>
      </w:r>
      <w:bookmarkEnd w:id="6"/>
    </w:p>
    <w:p w14:paraId="4C80BB9D" w14:textId="01AA49A9" w:rsidR="00436EF0" w:rsidRPr="001B20B7" w:rsidRDefault="00436EF0" w:rsidP="00436EF0">
      <w:pPr>
        <w:rPr>
          <w:rFonts w:asciiTheme="majorHAnsi" w:hAnsiTheme="majorHAnsi" w:cstheme="majorHAnsi"/>
          <w:sz w:val="20"/>
          <w:szCs w:val="20"/>
        </w:rPr>
      </w:pPr>
    </w:p>
    <w:p w14:paraId="7CD880C7" w14:textId="58C33DE9" w:rsidR="00436EF0" w:rsidRPr="001B20B7" w:rsidRDefault="00DB3926" w:rsidP="00436EF0">
      <w:pPr>
        <w:pStyle w:val="Heading2"/>
        <w:rPr>
          <w:rFonts w:cstheme="majorHAnsi"/>
          <w:sz w:val="20"/>
          <w:szCs w:val="20"/>
        </w:rPr>
      </w:pPr>
      <w:bookmarkStart w:id="7" w:name="_Toc72154708"/>
      <w:r w:rsidRPr="001B20B7">
        <w:rPr>
          <w:rFonts w:cstheme="majorHAnsi"/>
          <w:sz w:val="20"/>
          <w:szCs w:val="20"/>
        </w:rPr>
        <w:t xml:space="preserve">Personal Development Plan </w:t>
      </w:r>
      <w:r w:rsidR="00A93D70" w:rsidRPr="001B20B7">
        <w:rPr>
          <w:rFonts w:cstheme="majorHAnsi"/>
          <w:sz w:val="20"/>
          <w:szCs w:val="20"/>
        </w:rPr>
        <w:t xml:space="preserve">to </w:t>
      </w:r>
      <w:r w:rsidR="00436EF0" w:rsidRPr="001B20B7">
        <w:rPr>
          <w:rFonts w:cstheme="majorHAnsi"/>
          <w:sz w:val="20"/>
          <w:szCs w:val="20"/>
        </w:rPr>
        <w:t>Improv</w:t>
      </w:r>
      <w:r w:rsidR="00A93D70" w:rsidRPr="001B20B7">
        <w:rPr>
          <w:rFonts w:cstheme="majorHAnsi"/>
          <w:sz w:val="20"/>
          <w:szCs w:val="20"/>
        </w:rPr>
        <w:t xml:space="preserve">e own </w:t>
      </w:r>
      <w:r w:rsidR="00436EF0" w:rsidRPr="001B20B7">
        <w:rPr>
          <w:rFonts w:cstheme="majorHAnsi"/>
          <w:sz w:val="20"/>
          <w:szCs w:val="20"/>
        </w:rPr>
        <w:t>Communication Skills</w:t>
      </w:r>
      <w:bookmarkEnd w:id="7"/>
      <w:r w:rsidR="00436EF0" w:rsidRPr="001B20B7">
        <w:rPr>
          <w:rFonts w:cstheme="majorHAnsi"/>
          <w:sz w:val="20"/>
          <w:szCs w:val="20"/>
        </w:rPr>
        <w:t xml:space="preserve"> </w:t>
      </w:r>
    </w:p>
    <w:p w14:paraId="2C6CF07C" w14:textId="77777777" w:rsidR="0052104E" w:rsidRPr="001B20B7" w:rsidRDefault="0052104E" w:rsidP="0052104E">
      <w:pPr>
        <w:rPr>
          <w:rFonts w:asciiTheme="majorHAnsi" w:hAnsiTheme="majorHAnsi" w:cstheme="majorHAnsi"/>
          <w:sz w:val="20"/>
          <w:szCs w:val="20"/>
        </w:rPr>
      </w:pPr>
    </w:p>
    <w:tbl>
      <w:tblPr>
        <w:tblStyle w:val="GridTable4"/>
        <w:tblW w:w="9493" w:type="dxa"/>
        <w:tblLook w:val="04A0" w:firstRow="1" w:lastRow="0" w:firstColumn="1" w:lastColumn="0" w:noHBand="0" w:noVBand="1"/>
      </w:tblPr>
      <w:tblGrid>
        <w:gridCol w:w="1696"/>
        <w:gridCol w:w="1990"/>
        <w:gridCol w:w="2268"/>
        <w:gridCol w:w="1696"/>
        <w:gridCol w:w="1843"/>
      </w:tblGrid>
      <w:tr w:rsidR="0052104E" w:rsidRPr="001B20B7" w14:paraId="0E5C2BE4" w14:textId="77777777" w:rsidTr="59BAF929">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1B20B7" w:rsidRDefault="0052104E" w:rsidP="007653EC">
            <w:pPr>
              <w:jc w:val="center"/>
              <w:rPr>
                <w:rFonts w:asciiTheme="majorHAnsi" w:hAnsiTheme="majorHAnsi" w:cstheme="majorHAnsi"/>
                <w:b w:val="0"/>
                <w:sz w:val="20"/>
                <w:szCs w:val="20"/>
              </w:rPr>
            </w:pPr>
            <w:r w:rsidRPr="001B20B7">
              <w:rPr>
                <w:rFonts w:asciiTheme="majorHAnsi" w:hAnsiTheme="majorHAnsi" w:cstheme="majorHAnsi"/>
                <w:b w:val="0"/>
                <w:sz w:val="20"/>
                <w:szCs w:val="20"/>
              </w:rPr>
              <w:t>Objectives</w:t>
            </w:r>
          </w:p>
        </w:tc>
        <w:tc>
          <w:tcPr>
            <w:tcW w:w="1990" w:type="dxa"/>
          </w:tcPr>
          <w:p w14:paraId="36402C0C" w14:textId="77777777" w:rsidR="0052104E" w:rsidRPr="001B20B7" w:rsidRDefault="0052104E" w:rsidP="007653EC">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0"/>
                <w:szCs w:val="20"/>
              </w:rPr>
            </w:pPr>
            <w:r w:rsidRPr="001B20B7">
              <w:rPr>
                <w:rFonts w:asciiTheme="majorHAnsi" w:hAnsiTheme="majorHAnsi" w:cstheme="majorHAnsi"/>
                <w:b w:val="0"/>
                <w:sz w:val="20"/>
                <w:szCs w:val="20"/>
              </w:rPr>
              <w:t>Tasks</w:t>
            </w:r>
          </w:p>
        </w:tc>
        <w:tc>
          <w:tcPr>
            <w:tcW w:w="2268" w:type="dxa"/>
          </w:tcPr>
          <w:p w14:paraId="56E6898C" w14:textId="77777777" w:rsidR="0052104E" w:rsidRPr="001B20B7" w:rsidRDefault="0052104E" w:rsidP="007653EC">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0"/>
                <w:szCs w:val="20"/>
              </w:rPr>
            </w:pPr>
            <w:r w:rsidRPr="001B20B7">
              <w:rPr>
                <w:rFonts w:asciiTheme="majorHAnsi" w:hAnsiTheme="majorHAnsi" w:cstheme="majorHAnsi"/>
                <w:b w:val="0"/>
                <w:sz w:val="20"/>
                <w:szCs w:val="20"/>
              </w:rPr>
              <w:t>Success Criteria</w:t>
            </w:r>
          </w:p>
        </w:tc>
        <w:tc>
          <w:tcPr>
            <w:tcW w:w="1696" w:type="dxa"/>
          </w:tcPr>
          <w:p w14:paraId="65379ABF" w14:textId="77777777" w:rsidR="0052104E" w:rsidRPr="001B20B7" w:rsidRDefault="0052104E" w:rsidP="007653EC">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0"/>
                <w:szCs w:val="20"/>
              </w:rPr>
            </w:pPr>
            <w:r w:rsidRPr="001B20B7">
              <w:rPr>
                <w:rFonts w:asciiTheme="majorHAnsi" w:hAnsiTheme="majorHAnsi" w:cstheme="majorHAnsi"/>
                <w:b w:val="0"/>
                <w:sz w:val="20"/>
                <w:szCs w:val="20"/>
              </w:rPr>
              <w:t>Time Frame</w:t>
            </w:r>
          </w:p>
        </w:tc>
        <w:tc>
          <w:tcPr>
            <w:tcW w:w="1843" w:type="dxa"/>
          </w:tcPr>
          <w:p w14:paraId="213877E4" w14:textId="77777777" w:rsidR="0052104E" w:rsidRPr="001B20B7" w:rsidRDefault="0052104E" w:rsidP="007653EC">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0"/>
                <w:szCs w:val="20"/>
              </w:rPr>
            </w:pPr>
            <w:r w:rsidRPr="001B20B7">
              <w:rPr>
                <w:rFonts w:asciiTheme="majorHAnsi" w:hAnsiTheme="majorHAnsi" w:cstheme="majorHAnsi"/>
                <w:b w:val="0"/>
                <w:sz w:val="20"/>
                <w:szCs w:val="20"/>
              </w:rPr>
              <w:t>Resources</w:t>
            </w:r>
          </w:p>
        </w:tc>
      </w:tr>
      <w:tr w:rsidR="0052104E" w:rsidRPr="001B20B7" w14:paraId="59165083" w14:textId="77777777" w:rsidTr="59BAF929">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0E1B015C" w:rsidR="0052104E" w:rsidRPr="001B20B7" w:rsidRDefault="0052104E" w:rsidP="59BAF929">
            <w:pPr>
              <w:rPr>
                <w:rFonts w:asciiTheme="majorHAnsi" w:hAnsiTheme="majorHAnsi" w:cstheme="majorHAnsi"/>
                <w:i/>
                <w:iCs/>
                <w:sz w:val="20"/>
                <w:szCs w:val="20"/>
              </w:rPr>
            </w:pPr>
            <w:r w:rsidRPr="001B20B7">
              <w:rPr>
                <w:rFonts w:asciiTheme="majorHAnsi" w:hAnsiTheme="majorHAnsi" w:cstheme="majorHAnsi"/>
                <w:i/>
                <w:iCs/>
                <w:sz w:val="20"/>
                <w:szCs w:val="20"/>
              </w:rPr>
              <w:t xml:space="preserve">List your </w:t>
            </w:r>
            <w:r w:rsidR="172C7BAE" w:rsidRPr="001B20B7">
              <w:rPr>
                <w:rFonts w:asciiTheme="majorHAnsi" w:hAnsiTheme="majorHAnsi" w:cstheme="majorHAnsi"/>
                <w:i/>
                <w:iCs/>
                <w:sz w:val="20"/>
                <w:szCs w:val="20"/>
                <w:u w:val="single"/>
              </w:rPr>
              <w:t>Goals.</w:t>
            </w:r>
          </w:p>
        </w:tc>
        <w:tc>
          <w:tcPr>
            <w:tcW w:w="1990" w:type="dxa"/>
            <w:shd w:val="clear" w:color="auto" w:fill="E7E6E6" w:themeFill="background2"/>
          </w:tcPr>
          <w:p w14:paraId="563B9600" w14:textId="77777777" w:rsidR="0052104E" w:rsidRPr="001B20B7" w:rsidRDefault="0052104E" w:rsidP="007653EC">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i/>
                <w:sz w:val="20"/>
                <w:szCs w:val="20"/>
              </w:rPr>
            </w:pPr>
            <w:r w:rsidRPr="001B20B7">
              <w:rPr>
                <w:rFonts w:asciiTheme="majorHAnsi" w:hAnsiTheme="majorHAnsi" w:cstheme="majorHAnsi"/>
                <w:i/>
                <w:sz w:val="20"/>
                <w:szCs w:val="20"/>
              </w:rPr>
              <w:t>What do you need to do to achieve these goals?</w:t>
            </w:r>
          </w:p>
        </w:tc>
        <w:tc>
          <w:tcPr>
            <w:tcW w:w="2268" w:type="dxa"/>
            <w:shd w:val="clear" w:color="auto" w:fill="E7E6E6" w:themeFill="background2"/>
          </w:tcPr>
          <w:p w14:paraId="46F65C69" w14:textId="77777777" w:rsidR="0052104E" w:rsidRPr="001B20B7" w:rsidRDefault="0052104E" w:rsidP="007653EC">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i/>
                <w:sz w:val="20"/>
                <w:szCs w:val="20"/>
              </w:rPr>
            </w:pPr>
            <w:r w:rsidRPr="001B20B7">
              <w:rPr>
                <w:rFonts w:asciiTheme="majorHAnsi" w:hAnsiTheme="majorHAnsi" w:cstheme="majorHAnsi"/>
                <w:i/>
                <w:sz w:val="20"/>
                <w:szCs w:val="20"/>
              </w:rPr>
              <w:t xml:space="preserve">How will you identify your success? </w:t>
            </w:r>
          </w:p>
        </w:tc>
        <w:tc>
          <w:tcPr>
            <w:tcW w:w="1696" w:type="dxa"/>
            <w:shd w:val="clear" w:color="auto" w:fill="E7E6E6" w:themeFill="background2"/>
          </w:tcPr>
          <w:p w14:paraId="74440859" w14:textId="77777777" w:rsidR="0052104E" w:rsidRPr="001B20B7" w:rsidRDefault="0052104E" w:rsidP="007653EC">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i/>
                <w:sz w:val="20"/>
                <w:szCs w:val="20"/>
              </w:rPr>
            </w:pPr>
            <w:r w:rsidRPr="001B20B7">
              <w:rPr>
                <w:rFonts w:asciiTheme="majorHAnsi" w:hAnsiTheme="majorHAnsi" w:cstheme="majorHAnsi"/>
                <w:i/>
                <w:sz w:val="20"/>
                <w:szCs w:val="20"/>
              </w:rPr>
              <w:t>When do they need to be done by?</w:t>
            </w:r>
          </w:p>
        </w:tc>
        <w:tc>
          <w:tcPr>
            <w:tcW w:w="1843" w:type="dxa"/>
            <w:shd w:val="clear" w:color="auto" w:fill="E7E6E6" w:themeFill="background2"/>
          </w:tcPr>
          <w:p w14:paraId="71014739" w14:textId="77777777" w:rsidR="0052104E" w:rsidRPr="001B20B7" w:rsidRDefault="0052104E" w:rsidP="007653EC">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i/>
                <w:sz w:val="20"/>
                <w:szCs w:val="20"/>
              </w:rPr>
            </w:pPr>
            <w:r w:rsidRPr="001B20B7">
              <w:rPr>
                <w:rFonts w:asciiTheme="majorHAnsi" w:hAnsiTheme="majorHAnsi" w:cstheme="majorHAnsi"/>
                <w:i/>
                <w:sz w:val="20"/>
                <w:szCs w:val="20"/>
              </w:rPr>
              <w:t>Who or what do you need to help you?</w:t>
            </w:r>
          </w:p>
        </w:tc>
      </w:tr>
      <w:tr w:rsidR="0052104E" w:rsidRPr="001B20B7" w14:paraId="7D6BF3C8" w14:textId="77777777" w:rsidTr="59BAF929">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04E2D33E" w:rsidR="0052104E" w:rsidRPr="001B20B7" w:rsidRDefault="00B05A83" w:rsidP="007653EC">
            <w:pPr>
              <w:rPr>
                <w:rFonts w:asciiTheme="majorHAnsi" w:hAnsiTheme="majorHAnsi" w:cstheme="majorHAnsi"/>
                <w:sz w:val="20"/>
                <w:szCs w:val="20"/>
              </w:rPr>
            </w:pPr>
            <w:r w:rsidRPr="001B20B7">
              <w:rPr>
                <w:rFonts w:asciiTheme="majorHAnsi" w:hAnsiTheme="majorHAnsi" w:cstheme="majorHAnsi"/>
                <w:sz w:val="20"/>
                <w:szCs w:val="20"/>
              </w:rPr>
              <w:t>Listen and try not to lose interest</w:t>
            </w:r>
            <w:r w:rsidR="00B05E64" w:rsidRPr="001B20B7">
              <w:rPr>
                <w:rFonts w:asciiTheme="majorHAnsi" w:hAnsiTheme="majorHAnsi" w:cstheme="majorHAnsi"/>
                <w:sz w:val="20"/>
                <w:szCs w:val="20"/>
              </w:rPr>
              <w:t xml:space="preserve"> </w:t>
            </w:r>
          </w:p>
        </w:tc>
        <w:tc>
          <w:tcPr>
            <w:tcW w:w="1990" w:type="dxa"/>
          </w:tcPr>
          <w:p w14:paraId="67D71D8E" w14:textId="638FC0E2" w:rsidR="0052104E" w:rsidRPr="001B20B7" w:rsidRDefault="00B6148B" w:rsidP="007653EC">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sidRPr="001B20B7">
              <w:rPr>
                <w:rFonts w:asciiTheme="majorHAnsi" w:hAnsiTheme="majorHAnsi" w:cstheme="majorHAnsi"/>
                <w:sz w:val="20"/>
                <w:szCs w:val="20"/>
              </w:rPr>
              <w:t>Concentrate and find a suitable area that I’m less likely to zone out of</w:t>
            </w:r>
          </w:p>
        </w:tc>
        <w:tc>
          <w:tcPr>
            <w:tcW w:w="2268" w:type="dxa"/>
          </w:tcPr>
          <w:p w14:paraId="4295CC71" w14:textId="2CCB4BA0" w:rsidR="0052104E" w:rsidRPr="001B20B7" w:rsidRDefault="00B6148B" w:rsidP="007653EC">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sidRPr="001B20B7">
              <w:rPr>
                <w:rFonts w:asciiTheme="majorHAnsi" w:hAnsiTheme="majorHAnsi" w:cstheme="majorHAnsi"/>
                <w:sz w:val="20"/>
                <w:szCs w:val="20"/>
              </w:rPr>
              <w:t>When I’m not struggling to provide answers to questions</w:t>
            </w:r>
          </w:p>
        </w:tc>
        <w:tc>
          <w:tcPr>
            <w:tcW w:w="1696" w:type="dxa"/>
          </w:tcPr>
          <w:p w14:paraId="07D0EE8F" w14:textId="3E306928" w:rsidR="0052104E" w:rsidRPr="001B20B7" w:rsidRDefault="00FD36B1" w:rsidP="007653EC">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Pr>
                <w:rFonts w:asciiTheme="majorHAnsi" w:hAnsiTheme="majorHAnsi" w:cstheme="majorHAnsi"/>
                <w:sz w:val="20"/>
                <w:szCs w:val="20"/>
              </w:rPr>
              <w:t>1 month</w:t>
            </w:r>
          </w:p>
        </w:tc>
        <w:tc>
          <w:tcPr>
            <w:tcW w:w="1843" w:type="dxa"/>
          </w:tcPr>
          <w:p w14:paraId="755C9FD0" w14:textId="0FF5A83B" w:rsidR="0052104E" w:rsidRPr="001B20B7" w:rsidRDefault="008616DA" w:rsidP="007653EC">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sidRPr="001B20B7">
              <w:rPr>
                <w:rFonts w:asciiTheme="majorHAnsi" w:hAnsiTheme="majorHAnsi" w:cstheme="majorHAnsi"/>
                <w:sz w:val="20"/>
                <w:szCs w:val="20"/>
              </w:rPr>
              <w:t>No resources</w:t>
            </w:r>
          </w:p>
        </w:tc>
      </w:tr>
      <w:tr w:rsidR="0052104E" w:rsidRPr="001B20B7" w14:paraId="270C40EB" w14:textId="77777777" w:rsidTr="59BAF929">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7AFE4AFC" w:rsidR="0052104E" w:rsidRPr="001B20B7" w:rsidRDefault="00B05A83" w:rsidP="007653EC">
            <w:pPr>
              <w:rPr>
                <w:rFonts w:asciiTheme="majorHAnsi" w:hAnsiTheme="majorHAnsi" w:cstheme="majorHAnsi"/>
                <w:sz w:val="20"/>
                <w:szCs w:val="20"/>
              </w:rPr>
            </w:pPr>
            <w:r w:rsidRPr="001B20B7">
              <w:rPr>
                <w:rFonts w:asciiTheme="majorHAnsi" w:hAnsiTheme="majorHAnsi" w:cstheme="majorHAnsi"/>
                <w:sz w:val="20"/>
                <w:szCs w:val="20"/>
              </w:rPr>
              <w:t>Maintain eye contact</w:t>
            </w:r>
          </w:p>
        </w:tc>
        <w:tc>
          <w:tcPr>
            <w:tcW w:w="1990" w:type="dxa"/>
            <w:shd w:val="clear" w:color="auto" w:fill="E7E6E6" w:themeFill="background2"/>
          </w:tcPr>
          <w:p w14:paraId="53892F41" w14:textId="367C553F" w:rsidR="0052104E" w:rsidRPr="001B20B7" w:rsidRDefault="008616DA" w:rsidP="007653EC">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r w:rsidRPr="001B20B7">
              <w:rPr>
                <w:rFonts w:asciiTheme="majorHAnsi" w:hAnsiTheme="majorHAnsi" w:cstheme="majorHAnsi"/>
                <w:sz w:val="20"/>
                <w:szCs w:val="20"/>
              </w:rPr>
              <w:t>Stop looking away from the audience/ people I’m speaking to</w:t>
            </w:r>
          </w:p>
        </w:tc>
        <w:tc>
          <w:tcPr>
            <w:tcW w:w="2268" w:type="dxa"/>
            <w:shd w:val="clear" w:color="auto" w:fill="E7E6E6" w:themeFill="background2"/>
          </w:tcPr>
          <w:p w14:paraId="50E6B6AA" w14:textId="3FF3F264" w:rsidR="0052104E" w:rsidRPr="001B20B7" w:rsidRDefault="008616DA" w:rsidP="007653EC">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r w:rsidRPr="001B20B7">
              <w:rPr>
                <w:rFonts w:asciiTheme="majorHAnsi" w:hAnsiTheme="majorHAnsi" w:cstheme="majorHAnsi"/>
                <w:sz w:val="20"/>
                <w:szCs w:val="20"/>
              </w:rPr>
              <w:t>When I’m able to focus on the people I’m speaking to, rather than avoiding eye contact</w:t>
            </w:r>
          </w:p>
        </w:tc>
        <w:tc>
          <w:tcPr>
            <w:tcW w:w="1696" w:type="dxa"/>
            <w:shd w:val="clear" w:color="auto" w:fill="E7E6E6" w:themeFill="background2"/>
          </w:tcPr>
          <w:p w14:paraId="3DFA80BC" w14:textId="629B8E82" w:rsidR="0052104E" w:rsidRPr="001B20B7" w:rsidRDefault="00FD36B1" w:rsidP="007653EC">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r>
              <w:rPr>
                <w:rFonts w:asciiTheme="majorHAnsi" w:hAnsiTheme="majorHAnsi" w:cstheme="majorHAnsi"/>
                <w:sz w:val="20"/>
                <w:szCs w:val="20"/>
              </w:rPr>
              <w:t>1 week</w:t>
            </w:r>
          </w:p>
        </w:tc>
        <w:tc>
          <w:tcPr>
            <w:tcW w:w="1843" w:type="dxa"/>
            <w:shd w:val="clear" w:color="auto" w:fill="E7E6E6" w:themeFill="background2"/>
          </w:tcPr>
          <w:p w14:paraId="4E297221" w14:textId="2D392C54" w:rsidR="0052104E" w:rsidRPr="001B20B7" w:rsidRDefault="008616DA" w:rsidP="007653EC">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r w:rsidRPr="001B20B7">
              <w:rPr>
                <w:rFonts w:asciiTheme="majorHAnsi" w:hAnsiTheme="majorHAnsi" w:cstheme="majorHAnsi"/>
                <w:sz w:val="20"/>
                <w:szCs w:val="20"/>
              </w:rPr>
              <w:t>No resources</w:t>
            </w:r>
          </w:p>
        </w:tc>
      </w:tr>
      <w:tr w:rsidR="0052104E" w:rsidRPr="001B20B7" w14:paraId="76E3A0CE" w14:textId="77777777" w:rsidTr="00FD36B1">
        <w:trPr>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C23448D" w14:textId="6F8ADC87" w:rsidR="0052104E" w:rsidRPr="001B20B7" w:rsidRDefault="00FD36B1" w:rsidP="007653EC">
            <w:pPr>
              <w:rPr>
                <w:rFonts w:asciiTheme="majorHAnsi" w:hAnsiTheme="majorHAnsi" w:cstheme="majorHAnsi"/>
                <w:sz w:val="20"/>
                <w:szCs w:val="20"/>
              </w:rPr>
            </w:pPr>
            <w:r>
              <w:rPr>
                <w:rFonts w:asciiTheme="majorHAnsi" w:hAnsiTheme="majorHAnsi" w:cstheme="majorHAnsi"/>
                <w:sz w:val="20"/>
                <w:szCs w:val="20"/>
              </w:rPr>
              <w:t xml:space="preserve">Speak confidently when presenting </w:t>
            </w:r>
          </w:p>
        </w:tc>
        <w:tc>
          <w:tcPr>
            <w:tcW w:w="1990" w:type="dxa"/>
          </w:tcPr>
          <w:p w14:paraId="10098C26" w14:textId="41AFCFBB" w:rsidR="0052104E" w:rsidRPr="001B20B7" w:rsidRDefault="00FD36B1" w:rsidP="007653EC">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Pr>
                <w:rFonts w:asciiTheme="majorHAnsi" w:hAnsiTheme="majorHAnsi" w:cstheme="majorHAnsi"/>
                <w:sz w:val="20"/>
                <w:szCs w:val="20"/>
              </w:rPr>
              <w:t>Do more research on the discussion topic and learn it to the very best of my ability.</w:t>
            </w:r>
          </w:p>
        </w:tc>
        <w:tc>
          <w:tcPr>
            <w:tcW w:w="2268" w:type="dxa"/>
          </w:tcPr>
          <w:p w14:paraId="595246C0" w14:textId="3E44533B" w:rsidR="0052104E" w:rsidRPr="001B20B7" w:rsidRDefault="00FD36B1" w:rsidP="007653EC">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Pr>
                <w:rFonts w:asciiTheme="majorHAnsi" w:hAnsiTheme="majorHAnsi" w:cstheme="majorHAnsi"/>
                <w:sz w:val="20"/>
                <w:szCs w:val="20"/>
              </w:rPr>
              <w:t>When my words flow without stumbling</w:t>
            </w:r>
          </w:p>
        </w:tc>
        <w:tc>
          <w:tcPr>
            <w:tcW w:w="1696" w:type="dxa"/>
          </w:tcPr>
          <w:p w14:paraId="44710F63" w14:textId="04FD54B8" w:rsidR="0052104E" w:rsidRPr="001B20B7" w:rsidRDefault="00FD36B1" w:rsidP="007653EC">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Pr>
                <w:rFonts w:asciiTheme="majorHAnsi" w:hAnsiTheme="majorHAnsi" w:cstheme="majorHAnsi"/>
                <w:sz w:val="20"/>
                <w:szCs w:val="20"/>
              </w:rPr>
              <w:t>1 month</w:t>
            </w:r>
          </w:p>
        </w:tc>
        <w:tc>
          <w:tcPr>
            <w:tcW w:w="1843" w:type="dxa"/>
          </w:tcPr>
          <w:p w14:paraId="6BDAB591" w14:textId="4B20EDC4" w:rsidR="0052104E" w:rsidRDefault="00FD36B1" w:rsidP="007653EC">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Pr>
                <w:rFonts w:asciiTheme="majorHAnsi" w:hAnsiTheme="majorHAnsi" w:cstheme="majorHAnsi"/>
                <w:sz w:val="20"/>
                <w:szCs w:val="20"/>
              </w:rPr>
              <w:t>Internet</w:t>
            </w:r>
          </w:p>
          <w:p w14:paraId="13DFC730" w14:textId="32FEE638" w:rsidR="00FD36B1" w:rsidRDefault="00FD36B1" w:rsidP="007653EC">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Pr>
                <w:rFonts w:asciiTheme="majorHAnsi" w:hAnsiTheme="majorHAnsi" w:cstheme="majorHAnsi"/>
                <w:sz w:val="20"/>
                <w:szCs w:val="20"/>
              </w:rPr>
              <w:t>Books</w:t>
            </w:r>
          </w:p>
          <w:p w14:paraId="5212A61A" w14:textId="7E5A1CED" w:rsidR="00FD36B1" w:rsidRDefault="00FD36B1" w:rsidP="007653EC">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Pr>
                <w:rFonts w:asciiTheme="majorHAnsi" w:hAnsiTheme="majorHAnsi" w:cstheme="majorHAnsi"/>
                <w:sz w:val="20"/>
                <w:szCs w:val="20"/>
              </w:rPr>
              <w:t>Computer</w:t>
            </w:r>
          </w:p>
          <w:p w14:paraId="4068286C" w14:textId="5B86B52D" w:rsidR="00FD36B1" w:rsidRPr="001B20B7" w:rsidRDefault="00FD36B1" w:rsidP="007653EC">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Pr>
                <w:rFonts w:asciiTheme="majorHAnsi" w:hAnsiTheme="majorHAnsi" w:cstheme="majorHAnsi"/>
                <w:sz w:val="20"/>
                <w:szCs w:val="20"/>
              </w:rPr>
              <w:t>Pen and paper</w:t>
            </w:r>
          </w:p>
        </w:tc>
      </w:tr>
    </w:tbl>
    <w:p w14:paraId="326A5815" w14:textId="34C1E483" w:rsidR="00764D41" w:rsidRPr="001B20B7" w:rsidRDefault="00764D41" w:rsidP="00003524">
      <w:pPr>
        <w:jc w:val="both"/>
        <w:rPr>
          <w:rFonts w:asciiTheme="majorHAnsi" w:hAnsiTheme="majorHAnsi" w:cstheme="majorHAnsi"/>
          <w:b/>
          <w:sz w:val="20"/>
          <w:szCs w:val="20"/>
        </w:rPr>
      </w:pPr>
    </w:p>
    <w:p w14:paraId="0D6848FD" w14:textId="24B01476" w:rsidR="00764D41" w:rsidRPr="001B20B7" w:rsidRDefault="00E44D9F" w:rsidP="00B05E64">
      <w:pPr>
        <w:pStyle w:val="Heading2"/>
        <w:spacing w:before="480" w:after="240" w:line="274" w:lineRule="atLeast"/>
        <w:rPr>
          <w:rFonts w:cstheme="majorHAnsi"/>
          <w:bCs/>
          <w:color w:val="000000" w:themeColor="text1"/>
          <w:sz w:val="20"/>
          <w:szCs w:val="20"/>
        </w:rPr>
      </w:pPr>
      <w:r w:rsidRPr="001B20B7">
        <w:rPr>
          <w:rFonts w:cstheme="majorHAnsi"/>
          <w:bCs/>
          <w:color w:val="000000" w:themeColor="text1"/>
          <w:sz w:val="20"/>
          <w:szCs w:val="20"/>
        </w:rPr>
        <w:lastRenderedPageBreak/>
        <w:t xml:space="preserve">I created a PowerPoint </w:t>
      </w:r>
      <w:r w:rsidR="007A6C15" w:rsidRPr="001B20B7">
        <w:rPr>
          <w:rFonts w:cstheme="majorHAnsi"/>
          <w:bCs/>
          <w:color w:val="000000" w:themeColor="text1"/>
          <w:sz w:val="20"/>
          <w:szCs w:val="20"/>
        </w:rPr>
        <w:t>slideshow describing the communication theories and how effective they are. I provided dates, facts and statistics of the Belbin and Tuckman theory and generally spoke about communication as a whole.  I collected feedback from my piers so that I was able to see what went well and my areas of improvement</w:t>
      </w:r>
      <w:r w:rsidR="00EC6FB0" w:rsidRPr="001B20B7">
        <w:rPr>
          <w:rFonts w:cstheme="majorHAnsi"/>
          <w:bCs/>
          <w:color w:val="000000" w:themeColor="text1"/>
          <w:sz w:val="20"/>
          <w:szCs w:val="20"/>
        </w:rPr>
        <w:t>. I gathered four feedback forms (shown in appendix) and went through them to monitor my efforts.</w:t>
      </w:r>
      <w:r w:rsidR="003827B9" w:rsidRPr="001B20B7">
        <w:rPr>
          <w:rFonts w:cstheme="majorHAnsi"/>
          <w:bCs/>
          <w:color w:val="000000" w:themeColor="text1"/>
          <w:sz w:val="20"/>
          <w:szCs w:val="20"/>
        </w:rPr>
        <w:t xml:space="preserve"> </w:t>
      </w:r>
      <w:r w:rsidR="00B05E64" w:rsidRPr="001B20B7">
        <w:rPr>
          <w:rFonts w:cstheme="majorHAnsi"/>
          <w:bCs/>
          <w:color w:val="000000" w:themeColor="text1"/>
          <w:sz w:val="20"/>
          <w:szCs w:val="20"/>
        </w:rPr>
        <w:br/>
        <w:t>Feedback is essential as it improves employee engagement and improves relationships.</w:t>
      </w:r>
    </w:p>
    <w:p w14:paraId="1A3D021D" w14:textId="56FBDF1A" w:rsidR="00EC6FB0" w:rsidRPr="001B20B7" w:rsidRDefault="00EC6FB0" w:rsidP="00003524">
      <w:pPr>
        <w:jc w:val="both"/>
        <w:rPr>
          <w:rFonts w:asciiTheme="majorHAnsi" w:hAnsiTheme="majorHAnsi" w:cstheme="majorHAnsi"/>
          <w:bCs/>
          <w:sz w:val="20"/>
          <w:szCs w:val="20"/>
        </w:rPr>
      </w:pPr>
      <w:r w:rsidRPr="001B20B7">
        <w:rPr>
          <w:rFonts w:asciiTheme="majorHAnsi" w:hAnsiTheme="majorHAnsi" w:cstheme="majorHAnsi"/>
          <w:bCs/>
          <w:sz w:val="20"/>
          <w:szCs w:val="20"/>
        </w:rPr>
        <w:t>All in all, the feedback provided shows that my presentation was easy to understand as everyone ticked the ‘excellent’ and ‘good’ box.  People agreed that I spoke clearly and loud enough</w:t>
      </w:r>
      <w:r w:rsidR="007C6C76" w:rsidRPr="001B20B7">
        <w:rPr>
          <w:rFonts w:asciiTheme="majorHAnsi" w:hAnsiTheme="majorHAnsi" w:cstheme="majorHAnsi"/>
          <w:bCs/>
          <w:sz w:val="20"/>
          <w:szCs w:val="20"/>
        </w:rPr>
        <w:t>, but my downfall is that I could’ve made my slides more interesting by adding more pictures and writing, as it was lacking detail to make it look better.</w:t>
      </w:r>
      <w:r w:rsidR="00AE755E" w:rsidRPr="001B20B7">
        <w:rPr>
          <w:rFonts w:asciiTheme="majorHAnsi" w:hAnsiTheme="majorHAnsi" w:cstheme="majorHAnsi"/>
          <w:bCs/>
          <w:sz w:val="20"/>
          <w:szCs w:val="20"/>
        </w:rPr>
        <w:t xml:space="preserve"> One person stated that I need to believe in my ability, as they could clearly tell that I didn’t have much confidence when presenting the slideshow. </w:t>
      </w:r>
      <w:r w:rsidR="004C1522" w:rsidRPr="001B20B7">
        <w:rPr>
          <w:rFonts w:asciiTheme="majorHAnsi" w:hAnsiTheme="majorHAnsi" w:cstheme="majorHAnsi"/>
          <w:bCs/>
          <w:sz w:val="20"/>
          <w:szCs w:val="20"/>
        </w:rPr>
        <w:t>To conclude, I agree with all the feedback that has been given as there certainly high and low points.</w:t>
      </w:r>
      <w:r w:rsidR="003827B9" w:rsidRPr="001B20B7">
        <w:rPr>
          <w:rFonts w:asciiTheme="majorHAnsi" w:hAnsiTheme="majorHAnsi" w:cstheme="majorHAnsi"/>
          <w:bCs/>
          <w:sz w:val="20"/>
          <w:szCs w:val="20"/>
        </w:rPr>
        <w:t xml:space="preserve">  I also </w:t>
      </w:r>
      <w:r w:rsidR="005561B1" w:rsidRPr="001B20B7">
        <w:rPr>
          <w:rFonts w:asciiTheme="majorHAnsi" w:hAnsiTheme="majorHAnsi" w:cstheme="majorHAnsi"/>
          <w:bCs/>
          <w:sz w:val="20"/>
          <w:szCs w:val="20"/>
        </w:rPr>
        <w:t xml:space="preserve">noticed personal behaviours such as slouching and bad posture when not I’m not confident. </w:t>
      </w:r>
      <w:r w:rsidR="004C1522" w:rsidRPr="001B20B7">
        <w:rPr>
          <w:rFonts w:asciiTheme="majorHAnsi" w:hAnsiTheme="majorHAnsi" w:cstheme="majorHAnsi"/>
          <w:bCs/>
          <w:sz w:val="20"/>
          <w:szCs w:val="20"/>
        </w:rPr>
        <w:t xml:space="preserve"> Now that I have gathered this data, I can use it in the future in order to improve for future possibilities.</w:t>
      </w:r>
    </w:p>
    <w:p w14:paraId="603D339A" w14:textId="5889E70E" w:rsidR="00832F8B" w:rsidRPr="001B20B7" w:rsidRDefault="005561B1" w:rsidP="00003524">
      <w:pPr>
        <w:jc w:val="both"/>
        <w:rPr>
          <w:rFonts w:asciiTheme="majorHAnsi" w:hAnsiTheme="majorHAnsi" w:cstheme="majorHAnsi"/>
          <w:b/>
          <w:sz w:val="20"/>
          <w:szCs w:val="20"/>
        </w:rPr>
      </w:pPr>
      <w:r w:rsidRPr="001B20B7">
        <w:rPr>
          <w:rFonts w:asciiTheme="majorHAnsi" w:hAnsiTheme="majorHAnsi" w:cstheme="majorHAnsi"/>
          <w:b/>
          <w:sz w:val="20"/>
          <w:szCs w:val="20"/>
        </w:rPr>
        <w:br/>
      </w:r>
    </w:p>
    <w:p w14:paraId="1A059E94" w14:textId="77777777" w:rsidR="00832F8B" w:rsidRPr="001B20B7" w:rsidRDefault="00832F8B" w:rsidP="00003524">
      <w:pPr>
        <w:jc w:val="both"/>
        <w:rPr>
          <w:rFonts w:asciiTheme="majorHAnsi" w:hAnsiTheme="majorHAnsi" w:cstheme="majorHAnsi"/>
          <w:b/>
          <w:sz w:val="20"/>
          <w:szCs w:val="20"/>
        </w:rPr>
      </w:pPr>
    </w:p>
    <w:p w14:paraId="5CE71B22" w14:textId="7172B34D" w:rsidR="00764D41" w:rsidRPr="001B20B7" w:rsidRDefault="00B25F25" w:rsidP="00B25F25">
      <w:pPr>
        <w:pStyle w:val="Heading1"/>
        <w:rPr>
          <w:rFonts w:cstheme="majorHAnsi"/>
          <w:sz w:val="20"/>
          <w:szCs w:val="20"/>
        </w:rPr>
      </w:pPr>
      <w:bookmarkStart w:id="8" w:name="_Toc72154709"/>
      <w:r w:rsidRPr="001B20B7">
        <w:rPr>
          <w:rFonts w:cstheme="majorHAnsi"/>
          <w:sz w:val="20"/>
          <w:szCs w:val="20"/>
        </w:rPr>
        <w:t>References</w:t>
      </w:r>
      <w:bookmarkEnd w:id="8"/>
      <w:r w:rsidRPr="001B20B7">
        <w:rPr>
          <w:rFonts w:cstheme="majorHAnsi"/>
          <w:sz w:val="20"/>
          <w:szCs w:val="20"/>
        </w:rPr>
        <w:t xml:space="preserve"> </w:t>
      </w:r>
    </w:p>
    <w:p w14:paraId="585590E0" w14:textId="76FA0573" w:rsidR="00B25F25" w:rsidRPr="001B20B7" w:rsidRDefault="00B25F25" w:rsidP="00003524">
      <w:pPr>
        <w:jc w:val="both"/>
        <w:rPr>
          <w:rFonts w:asciiTheme="majorHAnsi" w:hAnsiTheme="majorHAnsi" w:cstheme="majorHAnsi"/>
          <w:b/>
          <w:sz w:val="20"/>
          <w:szCs w:val="20"/>
        </w:rPr>
      </w:pPr>
    </w:p>
    <w:p w14:paraId="75407591" w14:textId="7F6F1097" w:rsidR="002A3294" w:rsidRPr="001B20B7" w:rsidRDefault="0017039F" w:rsidP="002A3294">
      <w:pPr>
        <w:rPr>
          <w:rFonts w:asciiTheme="majorHAnsi" w:hAnsiTheme="majorHAnsi" w:cstheme="majorHAnsi"/>
          <w:sz w:val="20"/>
          <w:szCs w:val="20"/>
        </w:rPr>
      </w:pPr>
      <w:r w:rsidRPr="001B20B7">
        <w:rPr>
          <w:rFonts w:asciiTheme="majorHAnsi" w:hAnsiTheme="majorHAnsi" w:cstheme="majorHAnsi"/>
          <w:sz w:val="20"/>
          <w:szCs w:val="20"/>
        </w:rPr>
        <w:t xml:space="preserve">Blenkinsop, P. (2010) </w:t>
      </w:r>
      <w:r w:rsidRPr="001B20B7">
        <w:rPr>
          <w:rFonts w:asciiTheme="majorHAnsi" w:hAnsiTheme="majorHAnsi" w:cstheme="majorHAnsi"/>
          <w:i/>
          <w:sz w:val="20"/>
          <w:szCs w:val="20"/>
        </w:rPr>
        <w:t>The Communication Cycle.</w:t>
      </w:r>
      <w:r w:rsidRPr="001B20B7">
        <w:rPr>
          <w:rFonts w:asciiTheme="majorHAnsi" w:hAnsiTheme="majorHAnsi" w:cstheme="majorHAnsi"/>
          <w:sz w:val="20"/>
          <w:szCs w:val="20"/>
        </w:rPr>
        <w:t xml:space="preserve"> [online] Available at: </w:t>
      </w:r>
      <w:hyperlink r:id="rId11" w:history="1">
        <w:r w:rsidRPr="001B20B7">
          <w:rPr>
            <w:rStyle w:val="Hyperlink"/>
            <w:rFonts w:asciiTheme="majorHAnsi" w:hAnsiTheme="majorHAnsi" w:cstheme="majorHAnsi"/>
            <w:sz w:val="20"/>
            <w:szCs w:val="20"/>
          </w:rPr>
          <w:t>http://manyana-education.blogspot.com/2010/10/communication-cycle.html</w:t>
        </w:r>
      </w:hyperlink>
      <w:r w:rsidRPr="001B20B7">
        <w:rPr>
          <w:rFonts w:asciiTheme="majorHAnsi" w:hAnsiTheme="majorHAnsi" w:cstheme="majorHAnsi"/>
          <w:sz w:val="20"/>
          <w:szCs w:val="20"/>
        </w:rPr>
        <w:t xml:space="preserve"> Accessed: </w:t>
      </w:r>
      <w:r w:rsidR="005B1B9B" w:rsidRPr="001B20B7">
        <w:rPr>
          <w:rFonts w:asciiTheme="majorHAnsi" w:hAnsiTheme="majorHAnsi" w:cstheme="majorHAnsi"/>
          <w:sz w:val="20"/>
          <w:szCs w:val="20"/>
        </w:rPr>
        <w:t>22</w:t>
      </w:r>
      <w:r w:rsidRPr="001B20B7">
        <w:rPr>
          <w:rFonts w:asciiTheme="majorHAnsi" w:hAnsiTheme="majorHAnsi" w:cstheme="majorHAnsi"/>
          <w:sz w:val="20"/>
          <w:szCs w:val="20"/>
        </w:rPr>
        <w:t>.0</w:t>
      </w:r>
      <w:r w:rsidR="005B1B9B" w:rsidRPr="001B20B7">
        <w:rPr>
          <w:rFonts w:asciiTheme="majorHAnsi" w:hAnsiTheme="majorHAnsi" w:cstheme="majorHAnsi"/>
          <w:sz w:val="20"/>
          <w:szCs w:val="20"/>
        </w:rPr>
        <w:t>4</w:t>
      </w:r>
      <w:r w:rsidRPr="001B20B7">
        <w:rPr>
          <w:rFonts w:asciiTheme="majorHAnsi" w:hAnsiTheme="majorHAnsi" w:cstheme="majorHAnsi"/>
          <w:sz w:val="20"/>
          <w:szCs w:val="20"/>
        </w:rPr>
        <w:t>.</w:t>
      </w:r>
      <w:r w:rsidR="005B1B9B" w:rsidRPr="001B20B7">
        <w:rPr>
          <w:rFonts w:asciiTheme="majorHAnsi" w:hAnsiTheme="majorHAnsi" w:cstheme="majorHAnsi"/>
          <w:sz w:val="20"/>
          <w:szCs w:val="20"/>
        </w:rPr>
        <w:t>21</w:t>
      </w:r>
      <w:r w:rsidR="00C0127D" w:rsidRPr="001B20B7">
        <w:rPr>
          <w:rFonts w:asciiTheme="majorHAnsi" w:hAnsiTheme="majorHAnsi" w:cstheme="majorHAnsi"/>
          <w:sz w:val="20"/>
          <w:szCs w:val="20"/>
        </w:rPr>
        <w:br/>
      </w:r>
      <w:r w:rsidRPr="001B20B7">
        <w:rPr>
          <w:rFonts w:asciiTheme="majorHAnsi" w:hAnsiTheme="majorHAnsi" w:cstheme="majorHAnsi"/>
          <w:sz w:val="20"/>
          <w:szCs w:val="20"/>
        </w:rPr>
        <w:br/>
      </w:r>
      <w:r w:rsidR="00C0127D" w:rsidRPr="001B20B7">
        <w:rPr>
          <w:rFonts w:asciiTheme="majorHAnsi" w:hAnsiTheme="majorHAnsi" w:cstheme="majorHAnsi"/>
          <w:sz w:val="20"/>
          <w:szCs w:val="20"/>
        </w:rPr>
        <w:t>MindTools (20</w:t>
      </w:r>
      <w:r w:rsidR="008E4A39" w:rsidRPr="001B20B7">
        <w:rPr>
          <w:rFonts w:asciiTheme="majorHAnsi" w:hAnsiTheme="majorHAnsi" w:cstheme="majorHAnsi"/>
          <w:sz w:val="20"/>
          <w:szCs w:val="20"/>
        </w:rPr>
        <w:t>21</w:t>
      </w:r>
      <w:r w:rsidR="00C0127D" w:rsidRPr="001B20B7">
        <w:rPr>
          <w:rFonts w:asciiTheme="majorHAnsi" w:hAnsiTheme="majorHAnsi" w:cstheme="majorHAnsi"/>
          <w:sz w:val="20"/>
          <w:szCs w:val="20"/>
        </w:rPr>
        <w:t xml:space="preserve">) </w:t>
      </w:r>
      <w:r w:rsidR="00C0127D" w:rsidRPr="001B20B7">
        <w:rPr>
          <w:rFonts w:asciiTheme="majorHAnsi" w:hAnsiTheme="majorHAnsi" w:cstheme="majorHAnsi"/>
          <w:i/>
          <w:sz w:val="20"/>
          <w:szCs w:val="20"/>
        </w:rPr>
        <w:t xml:space="preserve">How good are your communication skills? </w:t>
      </w:r>
      <w:r w:rsidR="00C0127D" w:rsidRPr="001B20B7">
        <w:rPr>
          <w:rFonts w:asciiTheme="majorHAnsi" w:hAnsiTheme="majorHAnsi" w:cstheme="majorHAnsi"/>
          <w:sz w:val="20"/>
          <w:szCs w:val="20"/>
        </w:rPr>
        <w:t>[online] Available at:</w:t>
      </w:r>
      <w:r w:rsidR="00C0127D" w:rsidRPr="001B20B7">
        <w:rPr>
          <w:rFonts w:asciiTheme="majorHAnsi" w:hAnsiTheme="majorHAnsi" w:cstheme="majorHAnsi"/>
          <w:i/>
          <w:sz w:val="20"/>
          <w:szCs w:val="20"/>
        </w:rPr>
        <w:t xml:space="preserve"> </w:t>
      </w:r>
      <w:hyperlink r:id="rId12" w:history="1">
        <w:r w:rsidR="00C0127D" w:rsidRPr="001B20B7">
          <w:rPr>
            <w:rStyle w:val="Hyperlink"/>
            <w:rFonts w:asciiTheme="majorHAnsi" w:hAnsiTheme="majorHAnsi" w:cstheme="majorHAnsi"/>
            <w:sz w:val="20"/>
            <w:szCs w:val="20"/>
          </w:rPr>
          <w:t>https://www.mindtools.com/pages/article/newCS_99.htm</w:t>
        </w:r>
      </w:hyperlink>
      <w:r w:rsidR="00C0127D" w:rsidRPr="001B20B7">
        <w:rPr>
          <w:rStyle w:val="Hyperlink"/>
          <w:rFonts w:asciiTheme="majorHAnsi" w:hAnsiTheme="majorHAnsi" w:cstheme="majorHAnsi"/>
          <w:sz w:val="20"/>
          <w:szCs w:val="20"/>
        </w:rPr>
        <w:t xml:space="preserve">  </w:t>
      </w:r>
      <w:r w:rsidR="00C0127D" w:rsidRPr="001B20B7">
        <w:rPr>
          <w:rFonts w:asciiTheme="majorHAnsi" w:hAnsiTheme="majorHAnsi" w:cstheme="majorHAnsi"/>
          <w:sz w:val="20"/>
          <w:szCs w:val="20"/>
        </w:rPr>
        <w:t xml:space="preserve">Accessed: </w:t>
      </w:r>
      <w:r w:rsidR="00D77E26" w:rsidRPr="001B20B7">
        <w:rPr>
          <w:rFonts w:asciiTheme="majorHAnsi" w:hAnsiTheme="majorHAnsi" w:cstheme="majorHAnsi"/>
          <w:sz w:val="20"/>
          <w:szCs w:val="20"/>
        </w:rPr>
        <w:t>22</w:t>
      </w:r>
      <w:r w:rsidR="00C0127D" w:rsidRPr="001B20B7">
        <w:rPr>
          <w:rFonts w:asciiTheme="majorHAnsi" w:hAnsiTheme="majorHAnsi" w:cstheme="majorHAnsi"/>
          <w:sz w:val="20"/>
          <w:szCs w:val="20"/>
        </w:rPr>
        <w:t>.0</w:t>
      </w:r>
      <w:r w:rsidR="00B419B2" w:rsidRPr="001B20B7">
        <w:rPr>
          <w:rFonts w:asciiTheme="majorHAnsi" w:hAnsiTheme="majorHAnsi" w:cstheme="majorHAnsi"/>
          <w:sz w:val="20"/>
          <w:szCs w:val="20"/>
        </w:rPr>
        <w:t>4</w:t>
      </w:r>
      <w:r w:rsidR="00C0127D" w:rsidRPr="001B20B7">
        <w:rPr>
          <w:rFonts w:asciiTheme="majorHAnsi" w:hAnsiTheme="majorHAnsi" w:cstheme="majorHAnsi"/>
          <w:sz w:val="20"/>
          <w:szCs w:val="20"/>
        </w:rPr>
        <w:t>.</w:t>
      </w:r>
      <w:r w:rsidR="00D77E26" w:rsidRPr="001B20B7">
        <w:rPr>
          <w:rFonts w:asciiTheme="majorHAnsi" w:hAnsiTheme="majorHAnsi" w:cstheme="majorHAnsi"/>
          <w:sz w:val="20"/>
          <w:szCs w:val="20"/>
        </w:rPr>
        <w:t>21</w:t>
      </w:r>
      <w:r w:rsidR="00FD36B1">
        <w:rPr>
          <w:rFonts w:asciiTheme="majorHAnsi" w:hAnsiTheme="majorHAnsi" w:cstheme="majorHAnsi"/>
          <w:sz w:val="20"/>
          <w:szCs w:val="20"/>
        </w:rPr>
        <w:br/>
      </w:r>
      <w:r w:rsidR="002A3294" w:rsidRPr="001B20B7">
        <w:rPr>
          <w:rFonts w:asciiTheme="majorHAnsi" w:hAnsiTheme="majorHAnsi" w:cstheme="majorHAnsi"/>
          <w:sz w:val="20"/>
          <w:szCs w:val="20"/>
        </w:rPr>
        <w:t>. </w:t>
      </w:r>
    </w:p>
    <w:p w14:paraId="64C13E55" w14:textId="62DC6943" w:rsidR="0082346A" w:rsidRPr="001B20B7" w:rsidRDefault="002A3294" w:rsidP="002A3294">
      <w:pPr>
        <w:rPr>
          <w:rFonts w:asciiTheme="majorHAnsi" w:hAnsiTheme="majorHAnsi" w:cstheme="majorHAnsi"/>
          <w:sz w:val="20"/>
          <w:szCs w:val="20"/>
        </w:rPr>
      </w:pPr>
      <w:r w:rsidRPr="001B20B7">
        <w:rPr>
          <w:rFonts w:asciiTheme="majorHAnsi" w:hAnsiTheme="majorHAnsi" w:cstheme="majorHAnsi"/>
          <w:sz w:val="20"/>
          <w:szCs w:val="20"/>
        </w:rPr>
        <w:t>Skills You Need (20</w:t>
      </w:r>
      <w:r w:rsidR="00C26696" w:rsidRPr="001B20B7">
        <w:rPr>
          <w:rFonts w:asciiTheme="majorHAnsi" w:hAnsiTheme="majorHAnsi" w:cstheme="majorHAnsi"/>
          <w:sz w:val="20"/>
          <w:szCs w:val="20"/>
        </w:rPr>
        <w:t>21</w:t>
      </w:r>
      <w:r w:rsidRPr="001B20B7">
        <w:rPr>
          <w:rFonts w:asciiTheme="majorHAnsi" w:hAnsiTheme="majorHAnsi" w:cstheme="majorHAnsi"/>
          <w:sz w:val="20"/>
          <w:szCs w:val="20"/>
        </w:rPr>
        <w:t xml:space="preserve">) </w:t>
      </w:r>
      <w:r w:rsidRPr="001B20B7">
        <w:rPr>
          <w:rFonts w:asciiTheme="majorHAnsi" w:hAnsiTheme="majorHAnsi" w:cstheme="majorHAnsi"/>
          <w:i/>
          <w:sz w:val="20"/>
          <w:szCs w:val="20"/>
        </w:rPr>
        <w:t>Interpersonal Skills Self-Assessment.</w:t>
      </w:r>
      <w:r w:rsidRPr="001B20B7">
        <w:rPr>
          <w:rFonts w:asciiTheme="majorHAnsi" w:hAnsiTheme="majorHAnsi" w:cstheme="majorHAnsi"/>
          <w:sz w:val="20"/>
          <w:szCs w:val="20"/>
        </w:rPr>
        <w:t xml:space="preserve">  [online] Available at: </w:t>
      </w:r>
      <w:hyperlink r:id="rId13" w:history="1">
        <w:r w:rsidRPr="001B20B7">
          <w:rPr>
            <w:rStyle w:val="Hyperlink"/>
            <w:rFonts w:asciiTheme="majorHAnsi" w:hAnsiTheme="majorHAnsi" w:cstheme="majorHAnsi"/>
            <w:sz w:val="20"/>
            <w:szCs w:val="20"/>
          </w:rPr>
          <w:t>https://www.skillsyouneed.com/ls/index.php/343479</w:t>
        </w:r>
      </w:hyperlink>
      <w:r w:rsidRPr="001B20B7">
        <w:rPr>
          <w:rFonts w:asciiTheme="majorHAnsi" w:hAnsiTheme="majorHAnsi" w:cstheme="majorHAnsi"/>
          <w:sz w:val="20"/>
          <w:szCs w:val="20"/>
        </w:rPr>
        <w:t xml:space="preserve">  Accessed: </w:t>
      </w:r>
      <w:r w:rsidR="00D77E26" w:rsidRPr="001B20B7">
        <w:rPr>
          <w:rFonts w:asciiTheme="majorHAnsi" w:hAnsiTheme="majorHAnsi" w:cstheme="majorHAnsi"/>
          <w:sz w:val="20"/>
          <w:szCs w:val="20"/>
        </w:rPr>
        <w:t>22</w:t>
      </w:r>
      <w:r w:rsidRPr="001B20B7">
        <w:rPr>
          <w:rFonts w:asciiTheme="majorHAnsi" w:hAnsiTheme="majorHAnsi" w:cstheme="majorHAnsi"/>
          <w:sz w:val="20"/>
          <w:szCs w:val="20"/>
        </w:rPr>
        <w:t>.0</w:t>
      </w:r>
      <w:r w:rsidR="00D77E26" w:rsidRPr="001B20B7">
        <w:rPr>
          <w:rFonts w:asciiTheme="majorHAnsi" w:hAnsiTheme="majorHAnsi" w:cstheme="majorHAnsi"/>
          <w:sz w:val="20"/>
          <w:szCs w:val="20"/>
        </w:rPr>
        <w:t>4</w:t>
      </w:r>
      <w:r w:rsidRPr="001B20B7">
        <w:rPr>
          <w:rFonts w:asciiTheme="majorHAnsi" w:hAnsiTheme="majorHAnsi" w:cstheme="majorHAnsi"/>
          <w:sz w:val="20"/>
          <w:szCs w:val="20"/>
        </w:rPr>
        <w:t>.</w:t>
      </w:r>
      <w:r w:rsidR="00D77E26" w:rsidRPr="001B20B7">
        <w:rPr>
          <w:rFonts w:asciiTheme="majorHAnsi" w:hAnsiTheme="majorHAnsi" w:cstheme="majorHAnsi"/>
          <w:sz w:val="20"/>
          <w:szCs w:val="20"/>
        </w:rPr>
        <w:t>21</w:t>
      </w:r>
      <w:r w:rsidR="0082346A" w:rsidRPr="001B20B7">
        <w:rPr>
          <w:rFonts w:asciiTheme="majorHAnsi" w:hAnsiTheme="majorHAnsi" w:cstheme="majorHAnsi"/>
          <w:sz w:val="20"/>
          <w:szCs w:val="20"/>
        </w:rPr>
        <w:br/>
      </w:r>
      <w:r w:rsidR="0082346A" w:rsidRPr="001B20B7">
        <w:rPr>
          <w:rFonts w:asciiTheme="majorHAnsi" w:hAnsiTheme="majorHAnsi" w:cstheme="majorHAnsi"/>
          <w:sz w:val="20"/>
          <w:szCs w:val="20"/>
        </w:rPr>
        <w:br/>
        <w:t xml:space="preserve">Oxford (2021) </w:t>
      </w:r>
      <w:r w:rsidR="0082346A" w:rsidRPr="001B20B7">
        <w:rPr>
          <w:rFonts w:asciiTheme="majorHAnsi" w:hAnsiTheme="majorHAnsi" w:cstheme="majorHAnsi"/>
          <w:i/>
          <w:iCs/>
          <w:sz w:val="20"/>
          <w:szCs w:val="20"/>
        </w:rPr>
        <w:t>Shannon and Weavers Model</w:t>
      </w:r>
      <w:r w:rsidR="0082346A" w:rsidRPr="001B20B7">
        <w:rPr>
          <w:rFonts w:asciiTheme="majorHAnsi" w:hAnsiTheme="majorHAnsi" w:cstheme="majorHAnsi"/>
          <w:sz w:val="20"/>
          <w:szCs w:val="20"/>
        </w:rPr>
        <w:t xml:space="preserve"> [online] available at: </w:t>
      </w:r>
      <w:hyperlink r:id="rId14" w:history="1">
        <w:r w:rsidR="00CE2C44" w:rsidRPr="001B20B7">
          <w:rPr>
            <w:rStyle w:val="Hyperlink"/>
            <w:rFonts w:asciiTheme="majorHAnsi" w:hAnsiTheme="majorHAnsi" w:cstheme="majorHAnsi"/>
            <w:sz w:val="20"/>
            <w:szCs w:val="20"/>
          </w:rPr>
          <w:t>https://www.oxfordreference.com/view/10.1093/oi/authority.20110803100459436.  Accessed on 29.05.2021</w:t>
        </w:r>
      </w:hyperlink>
      <w:r w:rsidR="00FD36B1">
        <w:rPr>
          <w:rStyle w:val="Hyperlink"/>
          <w:rFonts w:asciiTheme="majorHAnsi" w:hAnsiTheme="majorHAnsi" w:cstheme="majorHAnsi"/>
          <w:sz w:val="20"/>
          <w:szCs w:val="20"/>
        </w:rPr>
        <w:br/>
      </w:r>
    </w:p>
    <w:p w14:paraId="2411D064" w14:textId="3CBF2BA5" w:rsidR="004421D8" w:rsidRPr="001B20B7" w:rsidRDefault="00AD7FE4" w:rsidP="002A3294">
      <w:pPr>
        <w:rPr>
          <w:rFonts w:asciiTheme="majorHAnsi" w:hAnsiTheme="majorHAnsi" w:cstheme="majorHAnsi"/>
          <w:sz w:val="20"/>
          <w:szCs w:val="20"/>
        </w:rPr>
      </w:pPr>
      <w:r w:rsidRPr="001B20B7">
        <w:rPr>
          <w:rFonts w:asciiTheme="majorHAnsi" w:hAnsiTheme="majorHAnsi" w:cstheme="majorHAnsi"/>
          <w:sz w:val="20"/>
          <w:szCs w:val="20"/>
        </w:rPr>
        <w:t>Wiener</w:t>
      </w:r>
      <w:r w:rsidR="00CE2C44" w:rsidRPr="001B20B7">
        <w:rPr>
          <w:rFonts w:asciiTheme="majorHAnsi" w:hAnsiTheme="majorHAnsi" w:cstheme="majorHAnsi"/>
          <w:sz w:val="20"/>
          <w:szCs w:val="20"/>
        </w:rPr>
        <w:t xml:space="preserve">, N (1958) </w:t>
      </w:r>
      <w:r w:rsidR="00CE2C44" w:rsidRPr="001B20B7">
        <w:rPr>
          <w:rFonts w:asciiTheme="majorHAnsi" w:hAnsiTheme="majorHAnsi" w:cstheme="majorHAnsi"/>
          <w:i/>
          <w:iCs/>
          <w:sz w:val="20"/>
          <w:szCs w:val="20"/>
        </w:rPr>
        <w:t xml:space="preserve">The Shannon Weaver Model </w:t>
      </w:r>
      <w:r w:rsidR="00CE2C44" w:rsidRPr="001B20B7">
        <w:rPr>
          <w:rFonts w:asciiTheme="majorHAnsi" w:hAnsiTheme="majorHAnsi" w:cstheme="majorHAnsi"/>
          <w:sz w:val="20"/>
          <w:szCs w:val="20"/>
        </w:rPr>
        <w:t xml:space="preserve">[online] Available at: </w:t>
      </w:r>
      <w:hyperlink r:id="rId15" w:history="1">
        <w:r w:rsidR="00CE2C44" w:rsidRPr="001B20B7">
          <w:rPr>
            <w:rStyle w:val="Hyperlink"/>
            <w:rFonts w:asciiTheme="majorHAnsi" w:hAnsiTheme="majorHAnsi" w:cstheme="majorHAnsi"/>
            <w:sz w:val="20"/>
            <w:szCs w:val="20"/>
          </w:rPr>
          <w:t>https://sgmoraes2.tripod.com/conteudo/comunicacao/shannon_weaver_model.html</w:t>
        </w:r>
      </w:hyperlink>
      <w:r w:rsidR="00CE2C44" w:rsidRPr="001B20B7">
        <w:rPr>
          <w:rFonts w:asciiTheme="majorHAnsi" w:hAnsiTheme="majorHAnsi" w:cstheme="majorHAnsi"/>
          <w:sz w:val="20"/>
          <w:szCs w:val="20"/>
        </w:rPr>
        <w:t xml:space="preserve">  Accessed on 29.05.20</w:t>
      </w:r>
      <w:r w:rsidR="00FD36B1">
        <w:rPr>
          <w:rFonts w:asciiTheme="majorHAnsi" w:hAnsiTheme="majorHAnsi" w:cstheme="majorHAnsi"/>
          <w:sz w:val="20"/>
          <w:szCs w:val="20"/>
        </w:rPr>
        <w:br/>
      </w:r>
    </w:p>
    <w:p w14:paraId="2B2EAED3" w14:textId="0CFA3FE5" w:rsidR="00E12B5D" w:rsidRPr="001B20B7" w:rsidRDefault="004421D8" w:rsidP="00E12B5D">
      <w:pPr>
        <w:rPr>
          <w:rFonts w:asciiTheme="majorHAnsi" w:hAnsiTheme="majorHAnsi" w:cstheme="majorHAnsi"/>
          <w:sz w:val="20"/>
          <w:szCs w:val="20"/>
        </w:rPr>
      </w:pPr>
      <w:r w:rsidRPr="001B20B7">
        <w:rPr>
          <w:rFonts w:asciiTheme="majorHAnsi" w:hAnsiTheme="majorHAnsi" w:cstheme="majorHAnsi"/>
          <w:sz w:val="20"/>
          <w:szCs w:val="20"/>
        </w:rPr>
        <w:t xml:space="preserve">Woods, D (2005) </w:t>
      </w:r>
      <w:r w:rsidRPr="001B20B7">
        <w:rPr>
          <w:rFonts w:asciiTheme="majorHAnsi" w:hAnsiTheme="majorHAnsi" w:cstheme="majorHAnsi"/>
          <w:i/>
          <w:iCs/>
          <w:sz w:val="20"/>
          <w:szCs w:val="20"/>
        </w:rPr>
        <w:t xml:space="preserve">Shannon Weaver Model </w:t>
      </w:r>
      <w:r w:rsidRPr="001B20B7">
        <w:rPr>
          <w:rFonts w:asciiTheme="majorHAnsi" w:hAnsiTheme="majorHAnsi" w:cstheme="majorHAnsi"/>
          <w:sz w:val="20"/>
          <w:szCs w:val="20"/>
        </w:rPr>
        <w:t xml:space="preserve">[online] Available at: </w:t>
      </w:r>
      <w:hyperlink r:id="rId16" w:anchor="cite_note-2" w:history="1">
        <w:r w:rsidRPr="001B20B7">
          <w:rPr>
            <w:rStyle w:val="Hyperlink"/>
            <w:rFonts w:asciiTheme="majorHAnsi" w:hAnsiTheme="majorHAnsi" w:cstheme="majorHAnsi"/>
            <w:sz w:val="20"/>
            <w:szCs w:val="20"/>
          </w:rPr>
          <w:t>https://en.wikipedia.org/wiki/Shannon–Weaver_model#cite_note-2</w:t>
        </w:r>
      </w:hyperlink>
      <w:r w:rsidRPr="001B20B7">
        <w:rPr>
          <w:rFonts w:asciiTheme="majorHAnsi" w:hAnsiTheme="majorHAnsi" w:cstheme="majorHAnsi"/>
          <w:sz w:val="20"/>
          <w:szCs w:val="20"/>
        </w:rPr>
        <w:t xml:space="preserve">     Accessed on 29.05.2021</w:t>
      </w:r>
      <w:r w:rsidR="00FD36B1">
        <w:rPr>
          <w:rFonts w:asciiTheme="majorHAnsi" w:hAnsiTheme="majorHAnsi" w:cstheme="majorHAnsi"/>
          <w:sz w:val="20"/>
          <w:szCs w:val="20"/>
        </w:rPr>
        <w:br/>
      </w:r>
    </w:p>
    <w:p w14:paraId="57B2200F" w14:textId="7771FDB1" w:rsidR="00E12B5D" w:rsidRPr="001B20B7" w:rsidRDefault="00E12B5D" w:rsidP="00E12B5D">
      <w:pPr>
        <w:rPr>
          <w:rFonts w:asciiTheme="majorHAnsi" w:hAnsiTheme="majorHAnsi" w:cstheme="majorHAnsi"/>
          <w:sz w:val="20"/>
          <w:szCs w:val="20"/>
        </w:rPr>
      </w:pPr>
      <w:r w:rsidRPr="001B20B7">
        <w:rPr>
          <w:rFonts w:asciiTheme="majorHAnsi" w:hAnsiTheme="majorHAnsi" w:cstheme="majorHAnsi"/>
          <w:sz w:val="20"/>
          <w:szCs w:val="20"/>
        </w:rPr>
        <w:t xml:space="preserve">Drew, C (2019) </w:t>
      </w:r>
      <w:r w:rsidRPr="001B20B7">
        <w:rPr>
          <w:rFonts w:asciiTheme="majorHAnsi" w:hAnsiTheme="majorHAnsi" w:cstheme="majorHAnsi"/>
          <w:i/>
          <w:iCs/>
          <w:sz w:val="20"/>
          <w:szCs w:val="20"/>
        </w:rPr>
        <w:t xml:space="preserve">Shannon Weaver Model of Communication- 7 Key Concepts. </w:t>
      </w:r>
      <w:r w:rsidRPr="001B20B7">
        <w:rPr>
          <w:rFonts w:asciiTheme="majorHAnsi" w:hAnsiTheme="majorHAnsi" w:cstheme="majorHAnsi"/>
          <w:sz w:val="20"/>
          <w:szCs w:val="20"/>
        </w:rPr>
        <w:t>[online] Available at</w:t>
      </w:r>
      <w:r w:rsidR="00463611" w:rsidRPr="001B20B7">
        <w:rPr>
          <w:rFonts w:asciiTheme="majorHAnsi" w:hAnsiTheme="majorHAnsi" w:cstheme="majorHAnsi"/>
          <w:sz w:val="20"/>
          <w:szCs w:val="20"/>
        </w:rPr>
        <w:t xml:space="preserve">: </w:t>
      </w:r>
      <w:hyperlink r:id="rId17" w:history="1">
        <w:r w:rsidR="00463611" w:rsidRPr="001B20B7">
          <w:rPr>
            <w:rStyle w:val="Hyperlink"/>
            <w:rFonts w:asciiTheme="majorHAnsi" w:hAnsiTheme="majorHAnsi" w:cstheme="majorHAnsi"/>
            <w:sz w:val="20"/>
            <w:szCs w:val="20"/>
          </w:rPr>
          <w:t>https://helpfulprofessor.com/shannon-weaver-model/</w:t>
        </w:r>
      </w:hyperlink>
      <w:r w:rsidRPr="001B20B7">
        <w:rPr>
          <w:rFonts w:asciiTheme="majorHAnsi" w:hAnsiTheme="majorHAnsi" w:cstheme="majorHAnsi"/>
          <w:sz w:val="20"/>
          <w:szCs w:val="20"/>
        </w:rPr>
        <w:t xml:space="preserve">  Accessed on 29.05.21 </w:t>
      </w:r>
      <w:r w:rsidR="00FD36B1">
        <w:rPr>
          <w:rFonts w:asciiTheme="majorHAnsi" w:hAnsiTheme="majorHAnsi" w:cstheme="majorHAnsi"/>
          <w:sz w:val="20"/>
          <w:szCs w:val="20"/>
        </w:rPr>
        <w:br/>
      </w:r>
    </w:p>
    <w:p w14:paraId="026A0C01" w14:textId="6B1E76C5" w:rsidR="00463611" w:rsidRPr="00FD36B1" w:rsidRDefault="00463611" w:rsidP="00463611">
      <w:pPr>
        <w:rPr>
          <w:rFonts w:asciiTheme="majorHAnsi" w:hAnsiTheme="majorHAnsi" w:cstheme="majorHAnsi"/>
          <w:sz w:val="20"/>
          <w:szCs w:val="20"/>
        </w:rPr>
      </w:pPr>
      <w:r w:rsidRPr="001B20B7">
        <w:rPr>
          <w:rFonts w:asciiTheme="majorHAnsi" w:hAnsiTheme="majorHAnsi" w:cstheme="majorHAnsi"/>
          <w:color w:val="505050"/>
          <w:sz w:val="20"/>
          <w:szCs w:val="20"/>
          <w:shd w:val="clear" w:color="auto" w:fill="F0F4F5"/>
        </w:rPr>
        <w:t>Mulder, P. (2016). </w:t>
      </w:r>
      <w:r w:rsidRPr="001B20B7">
        <w:rPr>
          <w:rFonts w:asciiTheme="majorHAnsi" w:hAnsiTheme="majorHAnsi" w:cstheme="majorHAnsi"/>
          <w:i/>
          <w:iCs/>
          <w:color w:val="505050"/>
          <w:sz w:val="20"/>
          <w:szCs w:val="20"/>
          <w:bdr w:val="none" w:sz="0" w:space="0" w:color="auto" w:frame="1"/>
          <w:shd w:val="clear" w:color="auto" w:fill="F0F4F5"/>
        </w:rPr>
        <w:t>Communication Cycle model by Shannon and Weaver</w:t>
      </w:r>
      <w:r w:rsidRPr="001B20B7">
        <w:rPr>
          <w:rFonts w:asciiTheme="majorHAnsi" w:hAnsiTheme="majorHAnsi" w:cstheme="majorHAnsi"/>
          <w:color w:val="505050"/>
          <w:sz w:val="20"/>
          <w:szCs w:val="20"/>
          <w:shd w:val="clear" w:color="auto" w:fill="F0F4F5"/>
        </w:rPr>
        <w:t xml:space="preserve"> [online] Available at : </w:t>
      </w:r>
      <w:hyperlink r:id="rId18" w:history="1">
        <w:r w:rsidRPr="001B20B7">
          <w:rPr>
            <w:rStyle w:val="Hyperlink"/>
            <w:rFonts w:asciiTheme="majorHAnsi" w:hAnsiTheme="majorHAnsi" w:cstheme="majorHAnsi"/>
            <w:sz w:val="20"/>
            <w:szCs w:val="20"/>
            <w:shd w:val="clear" w:color="auto" w:fill="F0F4F5"/>
          </w:rPr>
          <w:t>https://www.toolshero.com/communication-skills/communication-cycle-shannon-weaver/</w:t>
        </w:r>
      </w:hyperlink>
      <w:r w:rsidRPr="001B20B7">
        <w:rPr>
          <w:rFonts w:asciiTheme="majorHAnsi" w:hAnsiTheme="majorHAnsi" w:cstheme="majorHAnsi"/>
          <w:color w:val="505050"/>
          <w:sz w:val="20"/>
          <w:szCs w:val="20"/>
          <w:shd w:val="clear" w:color="auto" w:fill="F0F4F5"/>
        </w:rPr>
        <w:t xml:space="preserve">   Accessed on 02.06.21</w:t>
      </w:r>
      <w:r w:rsidR="00FD36B1">
        <w:rPr>
          <w:rFonts w:asciiTheme="majorHAnsi" w:hAnsiTheme="majorHAnsi" w:cstheme="majorHAnsi"/>
          <w:color w:val="505050"/>
          <w:sz w:val="20"/>
          <w:szCs w:val="20"/>
          <w:shd w:val="clear" w:color="auto" w:fill="F0F4F5"/>
        </w:rPr>
        <w:br/>
      </w:r>
      <w:r w:rsidR="00FD36B1">
        <w:rPr>
          <w:rFonts w:asciiTheme="majorHAnsi" w:hAnsiTheme="majorHAnsi" w:cstheme="majorHAnsi"/>
          <w:color w:val="505050"/>
          <w:sz w:val="20"/>
          <w:szCs w:val="20"/>
          <w:shd w:val="clear" w:color="auto" w:fill="F0F4F5"/>
        </w:rPr>
        <w:br/>
        <w:t xml:space="preserve">Blenkinsop, P (2010) </w:t>
      </w:r>
      <w:r w:rsidR="00FD36B1">
        <w:rPr>
          <w:rFonts w:asciiTheme="majorHAnsi" w:hAnsiTheme="majorHAnsi" w:cstheme="majorHAnsi"/>
          <w:i/>
          <w:iCs/>
          <w:color w:val="505050"/>
          <w:sz w:val="20"/>
          <w:szCs w:val="20"/>
          <w:shd w:val="clear" w:color="auto" w:fill="F0F4F5"/>
        </w:rPr>
        <w:t xml:space="preserve">Six Steps to Better Communication </w:t>
      </w:r>
      <w:r w:rsidR="00FD36B1">
        <w:rPr>
          <w:rFonts w:asciiTheme="majorHAnsi" w:hAnsiTheme="majorHAnsi" w:cstheme="majorHAnsi"/>
          <w:color w:val="505050"/>
          <w:sz w:val="20"/>
          <w:szCs w:val="20"/>
          <w:shd w:val="clear" w:color="auto" w:fill="F0F4F5"/>
        </w:rPr>
        <w:t xml:space="preserve">[online] Available at </w:t>
      </w:r>
      <w:hyperlink r:id="rId19" w:history="1">
        <w:r w:rsidR="00FD36B1" w:rsidRPr="00F07973">
          <w:rPr>
            <w:rStyle w:val="Hyperlink"/>
            <w:rFonts w:asciiTheme="majorHAnsi" w:hAnsiTheme="majorHAnsi" w:cstheme="majorHAnsi"/>
            <w:sz w:val="20"/>
            <w:szCs w:val="20"/>
            <w:shd w:val="clear" w:color="auto" w:fill="F0F4F5"/>
          </w:rPr>
          <w:t>http://manyana-education.blogspot.com/2010/10/communication-cycle.html</w:t>
        </w:r>
      </w:hyperlink>
      <w:r w:rsidR="00FD36B1">
        <w:rPr>
          <w:rFonts w:asciiTheme="majorHAnsi" w:hAnsiTheme="majorHAnsi" w:cstheme="majorHAnsi"/>
          <w:color w:val="505050"/>
          <w:sz w:val="20"/>
          <w:szCs w:val="20"/>
          <w:shd w:val="clear" w:color="auto" w:fill="F0F4F5"/>
        </w:rPr>
        <w:t xml:space="preserve">  Accessed on 02.06.21</w:t>
      </w:r>
    </w:p>
    <w:p w14:paraId="322CB54D" w14:textId="71BBCB13" w:rsidR="00463611" w:rsidRDefault="00463611" w:rsidP="00E12B5D">
      <w:pPr>
        <w:rPr>
          <w:rFonts w:asciiTheme="majorHAnsi" w:hAnsiTheme="majorHAnsi" w:cstheme="majorHAnsi"/>
          <w:sz w:val="20"/>
          <w:szCs w:val="20"/>
        </w:rPr>
      </w:pPr>
    </w:p>
    <w:p w14:paraId="659FB8A9" w14:textId="77777777" w:rsidR="00FD36B1" w:rsidRPr="001B20B7" w:rsidRDefault="00FD36B1" w:rsidP="00E12B5D">
      <w:pPr>
        <w:rPr>
          <w:rFonts w:asciiTheme="majorHAnsi" w:hAnsiTheme="majorHAnsi" w:cstheme="majorHAnsi"/>
          <w:sz w:val="20"/>
          <w:szCs w:val="20"/>
        </w:rPr>
      </w:pPr>
    </w:p>
    <w:p w14:paraId="66F46FF8" w14:textId="0E3D1097" w:rsidR="00E12B5D" w:rsidRPr="001B20B7" w:rsidRDefault="00E12B5D" w:rsidP="00E12B5D">
      <w:pPr>
        <w:rPr>
          <w:rFonts w:asciiTheme="majorHAnsi" w:hAnsiTheme="majorHAnsi" w:cstheme="majorHAnsi"/>
          <w:sz w:val="20"/>
          <w:szCs w:val="20"/>
        </w:rPr>
      </w:pPr>
      <w:r w:rsidRPr="001B20B7">
        <w:rPr>
          <w:rFonts w:asciiTheme="majorHAnsi" w:hAnsiTheme="majorHAnsi" w:cstheme="majorHAnsi"/>
          <w:sz w:val="20"/>
          <w:szCs w:val="20"/>
        </w:rPr>
        <w:br/>
      </w:r>
    </w:p>
    <w:p w14:paraId="3A899EF2" w14:textId="4A787175" w:rsidR="004421D8" w:rsidRPr="001B20B7" w:rsidRDefault="004421D8" w:rsidP="002A3294">
      <w:pPr>
        <w:rPr>
          <w:rFonts w:asciiTheme="majorHAnsi" w:hAnsiTheme="majorHAnsi" w:cstheme="majorHAnsi"/>
          <w:sz w:val="20"/>
          <w:szCs w:val="20"/>
        </w:rPr>
      </w:pPr>
    </w:p>
    <w:p w14:paraId="3B552A83" w14:textId="77777777" w:rsidR="004421D8" w:rsidRPr="001B20B7" w:rsidRDefault="004421D8" w:rsidP="002A3294">
      <w:pPr>
        <w:rPr>
          <w:rFonts w:asciiTheme="majorHAnsi" w:hAnsiTheme="majorHAnsi" w:cstheme="majorHAnsi"/>
          <w:sz w:val="20"/>
          <w:szCs w:val="20"/>
        </w:rPr>
      </w:pPr>
    </w:p>
    <w:p w14:paraId="42524BD7" w14:textId="6A343E0F" w:rsidR="004421D8" w:rsidRPr="001B20B7" w:rsidRDefault="004421D8" w:rsidP="002A3294">
      <w:pPr>
        <w:rPr>
          <w:rFonts w:asciiTheme="majorHAnsi" w:hAnsiTheme="majorHAnsi" w:cstheme="majorHAnsi"/>
          <w:sz w:val="20"/>
          <w:szCs w:val="20"/>
        </w:rPr>
      </w:pPr>
    </w:p>
    <w:p w14:paraId="713DC62C" w14:textId="77777777" w:rsidR="004421D8" w:rsidRPr="001B20B7" w:rsidRDefault="004421D8" w:rsidP="002A3294">
      <w:pPr>
        <w:rPr>
          <w:rFonts w:asciiTheme="majorHAnsi" w:hAnsiTheme="majorHAnsi" w:cstheme="majorHAnsi"/>
          <w:sz w:val="20"/>
          <w:szCs w:val="20"/>
        </w:rPr>
      </w:pPr>
    </w:p>
    <w:p w14:paraId="08C89485" w14:textId="126784D7" w:rsidR="006311DD" w:rsidRPr="001B20B7" w:rsidRDefault="002A3294" w:rsidP="0045416F">
      <w:pPr>
        <w:rPr>
          <w:rFonts w:asciiTheme="majorHAnsi" w:hAnsiTheme="majorHAnsi" w:cstheme="majorHAnsi"/>
          <w:sz w:val="20"/>
          <w:szCs w:val="20"/>
        </w:rPr>
      </w:pPr>
      <w:r w:rsidRPr="001B20B7">
        <w:rPr>
          <w:rFonts w:asciiTheme="majorHAnsi" w:hAnsiTheme="majorHAnsi" w:cstheme="majorHAnsi"/>
          <w:sz w:val="20"/>
          <w:szCs w:val="20"/>
        </w:rPr>
        <w:lastRenderedPageBreak/>
        <w:br/>
      </w:r>
    </w:p>
    <w:p w14:paraId="0337DD1B" w14:textId="704652FB" w:rsidR="00436E31" w:rsidRPr="001B20B7" w:rsidRDefault="00C00631" w:rsidP="00C00631">
      <w:pPr>
        <w:pStyle w:val="Heading1"/>
        <w:rPr>
          <w:rFonts w:cstheme="majorHAnsi"/>
          <w:sz w:val="20"/>
          <w:szCs w:val="20"/>
        </w:rPr>
      </w:pPr>
      <w:bookmarkStart w:id="9" w:name="_Toc72154710"/>
      <w:r w:rsidRPr="001B20B7">
        <w:rPr>
          <w:rFonts w:cstheme="majorHAnsi"/>
          <w:sz w:val="20"/>
          <w:szCs w:val="20"/>
        </w:rPr>
        <w:t>Appendix A</w:t>
      </w:r>
      <w:bookmarkEnd w:id="9"/>
    </w:p>
    <w:p w14:paraId="54EA4824" w14:textId="3ADE68B7" w:rsidR="006311DD" w:rsidRPr="001B20B7" w:rsidRDefault="006311DD" w:rsidP="006311DD">
      <w:pPr>
        <w:rPr>
          <w:rFonts w:asciiTheme="majorHAnsi" w:hAnsiTheme="majorHAnsi" w:cstheme="majorHAnsi"/>
          <w:sz w:val="20"/>
          <w:szCs w:val="20"/>
        </w:rPr>
      </w:pPr>
    </w:p>
    <w:p w14:paraId="758B615C" w14:textId="7F23098B" w:rsidR="00C00631" w:rsidRPr="001B20B7" w:rsidRDefault="00C00631" w:rsidP="00C00631">
      <w:pPr>
        <w:rPr>
          <w:rFonts w:asciiTheme="majorHAnsi" w:hAnsiTheme="majorHAnsi" w:cstheme="majorHAnsi"/>
          <w:sz w:val="20"/>
          <w:szCs w:val="20"/>
        </w:rPr>
      </w:pPr>
    </w:p>
    <w:p w14:paraId="04F87318" w14:textId="77777777" w:rsidR="00BD4916" w:rsidRPr="001B20B7" w:rsidRDefault="00BD4916" w:rsidP="00BD4916">
      <w:pPr>
        <w:rPr>
          <w:rFonts w:asciiTheme="majorHAnsi" w:hAnsiTheme="majorHAnsi" w:cstheme="majorHAnsi"/>
          <w:sz w:val="20"/>
          <w:szCs w:val="20"/>
        </w:rPr>
      </w:pPr>
    </w:p>
    <w:p w14:paraId="36B5D0A2" w14:textId="77777777" w:rsidR="00E44D9F" w:rsidRPr="001B20B7" w:rsidRDefault="00E44D9F" w:rsidP="00E44D9F">
      <w:pPr>
        <w:textAlignment w:val="baseline"/>
        <w:rPr>
          <w:rFonts w:asciiTheme="majorHAnsi" w:hAnsiTheme="majorHAnsi" w:cstheme="majorHAnsi"/>
          <w:sz w:val="20"/>
          <w:szCs w:val="20"/>
        </w:rPr>
      </w:pPr>
    </w:p>
    <w:tbl>
      <w:tblPr>
        <w:tblW w:w="0" w:type="dxa"/>
        <w:tblInd w:w="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863"/>
        <w:gridCol w:w="1271"/>
        <w:gridCol w:w="1245"/>
        <w:gridCol w:w="1381"/>
        <w:gridCol w:w="1160"/>
      </w:tblGrid>
      <w:tr w:rsidR="00E44D9F" w:rsidRPr="001B20B7" w14:paraId="5A35A227" w14:textId="77777777" w:rsidTr="007A6C15">
        <w:trPr>
          <w:trHeight w:val="405"/>
        </w:trPr>
        <w:tc>
          <w:tcPr>
            <w:tcW w:w="970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7811B40F"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Presentation Evaluation Sheet </w:t>
            </w:r>
          </w:p>
        </w:tc>
      </w:tr>
      <w:tr w:rsidR="00E44D9F" w:rsidRPr="001B20B7" w14:paraId="02DFF00E" w14:textId="77777777" w:rsidTr="007A6C15">
        <w:trPr>
          <w:trHeight w:val="405"/>
        </w:trPr>
        <w:tc>
          <w:tcPr>
            <w:tcW w:w="970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569A9200"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Module:  BMSK4002 </w:t>
            </w:r>
          </w:p>
        </w:tc>
      </w:tr>
      <w:tr w:rsidR="00E44D9F" w:rsidRPr="001B20B7" w14:paraId="4A1297DD" w14:textId="77777777" w:rsidTr="007A6C15">
        <w:trPr>
          <w:trHeight w:val="405"/>
        </w:trPr>
        <w:tc>
          <w:tcPr>
            <w:tcW w:w="970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64090BB2"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Topic:  Effective Team working  </w:t>
            </w:r>
            <w:r w:rsidRPr="001B20B7">
              <w:rPr>
                <w:rFonts w:asciiTheme="majorHAnsi" w:hAnsiTheme="majorHAnsi" w:cstheme="majorHAnsi"/>
                <w:color w:val="000000"/>
                <w:sz w:val="20"/>
                <w:szCs w:val="20"/>
              </w:rPr>
              <w:br/>
              <w:t> </w:t>
            </w:r>
          </w:p>
        </w:tc>
      </w:tr>
      <w:tr w:rsidR="00E44D9F" w:rsidRPr="001B20B7" w14:paraId="3CA35D3B" w14:textId="77777777" w:rsidTr="007A6C15">
        <w:trPr>
          <w:trHeight w:val="540"/>
        </w:trPr>
        <w:tc>
          <w:tcPr>
            <w:tcW w:w="4110" w:type="dxa"/>
            <w:tcBorders>
              <w:top w:val="nil"/>
              <w:left w:val="single" w:sz="6" w:space="0" w:color="auto"/>
              <w:bottom w:val="single" w:sz="6" w:space="0" w:color="auto"/>
              <w:right w:val="single" w:sz="6" w:space="0" w:color="auto"/>
            </w:tcBorders>
            <w:shd w:val="clear" w:color="auto" w:fill="auto"/>
            <w:vAlign w:val="center"/>
            <w:hideMark/>
          </w:tcPr>
          <w:p w14:paraId="4658CEDA"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Date 20/05/2021 </w:t>
            </w:r>
          </w:p>
        </w:tc>
        <w:tc>
          <w:tcPr>
            <w:tcW w:w="5580" w:type="dxa"/>
            <w:gridSpan w:val="4"/>
            <w:tcBorders>
              <w:top w:val="single" w:sz="6" w:space="0" w:color="auto"/>
              <w:left w:val="nil"/>
              <w:bottom w:val="single" w:sz="6" w:space="0" w:color="auto"/>
              <w:right w:val="single" w:sz="6" w:space="0" w:color="000000"/>
            </w:tcBorders>
            <w:shd w:val="clear" w:color="auto" w:fill="auto"/>
            <w:vAlign w:val="center"/>
            <w:hideMark/>
          </w:tcPr>
          <w:p w14:paraId="58046BAB"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Name of Presenter:   Chloe Davies </w:t>
            </w:r>
          </w:p>
        </w:tc>
      </w:tr>
      <w:tr w:rsidR="00E44D9F" w:rsidRPr="001B20B7" w14:paraId="399E03F7" w14:textId="77777777" w:rsidTr="007A6C15">
        <w:trPr>
          <w:trHeight w:val="495"/>
        </w:trPr>
        <w:tc>
          <w:tcPr>
            <w:tcW w:w="4110" w:type="dxa"/>
            <w:tcBorders>
              <w:top w:val="nil"/>
              <w:left w:val="nil"/>
              <w:bottom w:val="nil"/>
              <w:right w:val="nil"/>
            </w:tcBorders>
            <w:shd w:val="clear" w:color="auto" w:fill="auto"/>
            <w:vAlign w:val="bottom"/>
            <w:hideMark/>
          </w:tcPr>
          <w:p w14:paraId="623C7FAA"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5580" w:type="dxa"/>
            <w:gridSpan w:val="4"/>
            <w:vMerge w:val="restart"/>
            <w:tcBorders>
              <w:top w:val="nil"/>
              <w:left w:val="single" w:sz="6" w:space="0" w:color="auto"/>
              <w:bottom w:val="nil"/>
              <w:right w:val="single" w:sz="6" w:space="0" w:color="000000"/>
            </w:tcBorders>
            <w:shd w:val="clear" w:color="auto" w:fill="auto"/>
            <w:vAlign w:val="center"/>
            <w:hideMark/>
          </w:tcPr>
          <w:p w14:paraId="45FA97CA"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Feedback </w:t>
            </w:r>
          </w:p>
        </w:tc>
      </w:tr>
      <w:tr w:rsidR="00E44D9F" w:rsidRPr="001B20B7" w14:paraId="777B6125" w14:textId="77777777" w:rsidTr="007A6C15">
        <w:trPr>
          <w:trHeight w:val="300"/>
        </w:trPr>
        <w:tc>
          <w:tcPr>
            <w:tcW w:w="4110" w:type="dxa"/>
            <w:tcBorders>
              <w:top w:val="nil"/>
              <w:left w:val="nil"/>
              <w:bottom w:val="nil"/>
              <w:right w:val="nil"/>
            </w:tcBorders>
            <w:shd w:val="clear" w:color="auto" w:fill="auto"/>
            <w:vAlign w:val="bottom"/>
            <w:hideMark/>
          </w:tcPr>
          <w:p w14:paraId="7E0ADD90"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0" w:type="auto"/>
            <w:gridSpan w:val="4"/>
            <w:vMerge/>
            <w:tcBorders>
              <w:top w:val="nil"/>
              <w:left w:val="nil"/>
              <w:bottom w:val="nil"/>
              <w:right w:val="nil"/>
            </w:tcBorders>
            <w:shd w:val="clear" w:color="auto" w:fill="auto"/>
            <w:vAlign w:val="center"/>
            <w:hideMark/>
          </w:tcPr>
          <w:p w14:paraId="01E2DE6B" w14:textId="77777777" w:rsidR="00E44D9F" w:rsidRPr="001B20B7" w:rsidRDefault="00E44D9F" w:rsidP="007A6C15">
            <w:pPr>
              <w:rPr>
                <w:rFonts w:asciiTheme="majorHAnsi" w:hAnsiTheme="majorHAnsi" w:cstheme="majorHAnsi"/>
                <w:sz w:val="20"/>
                <w:szCs w:val="20"/>
              </w:rPr>
            </w:pPr>
          </w:p>
        </w:tc>
      </w:tr>
      <w:tr w:rsidR="00E44D9F" w:rsidRPr="001B20B7" w14:paraId="633C0E1D" w14:textId="77777777" w:rsidTr="007A6C15">
        <w:trPr>
          <w:trHeight w:val="300"/>
        </w:trPr>
        <w:tc>
          <w:tcPr>
            <w:tcW w:w="4110" w:type="dxa"/>
            <w:tcBorders>
              <w:top w:val="nil"/>
              <w:left w:val="nil"/>
              <w:bottom w:val="nil"/>
              <w:right w:val="nil"/>
            </w:tcBorders>
            <w:shd w:val="clear" w:color="auto" w:fill="auto"/>
            <w:vAlign w:val="bottom"/>
            <w:hideMark/>
          </w:tcPr>
          <w:p w14:paraId="534AC41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nil"/>
              <w:right w:val="nil"/>
            </w:tcBorders>
            <w:shd w:val="clear" w:color="auto" w:fill="auto"/>
            <w:vAlign w:val="bottom"/>
            <w:hideMark/>
          </w:tcPr>
          <w:p w14:paraId="7650F294"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Weak </w:t>
            </w:r>
          </w:p>
        </w:tc>
        <w:tc>
          <w:tcPr>
            <w:tcW w:w="1410" w:type="dxa"/>
            <w:tcBorders>
              <w:top w:val="nil"/>
              <w:left w:val="nil"/>
              <w:bottom w:val="nil"/>
              <w:right w:val="nil"/>
            </w:tcBorders>
            <w:shd w:val="clear" w:color="auto" w:fill="auto"/>
            <w:vAlign w:val="bottom"/>
            <w:hideMark/>
          </w:tcPr>
          <w:p w14:paraId="1A770444"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Fair </w:t>
            </w:r>
          </w:p>
        </w:tc>
        <w:tc>
          <w:tcPr>
            <w:tcW w:w="1545" w:type="dxa"/>
            <w:tcBorders>
              <w:top w:val="nil"/>
              <w:left w:val="nil"/>
              <w:bottom w:val="nil"/>
              <w:right w:val="nil"/>
            </w:tcBorders>
            <w:shd w:val="clear" w:color="auto" w:fill="auto"/>
            <w:vAlign w:val="bottom"/>
            <w:hideMark/>
          </w:tcPr>
          <w:p w14:paraId="62EB58C7"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Good </w:t>
            </w:r>
          </w:p>
        </w:tc>
        <w:tc>
          <w:tcPr>
            <w:tcW w:w="1185" w:type="dxa"/>
            <w:tcBorders>
              <w:top w:val="nil"/>
              <w:left w:val="nil"/>
              <w:bottom w:val="nil"/>
              <w:right w:val="nil"/>
            </w:tcBorders>
            <w:shd w:val="clear" w:color="auto" w:fill="auto"/>
            <w:vAlign w:val="bottom"/>
            <w:hideMark/>
          </w:tcPr>
          <w:p w14:paraId="79B9AD58"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Excellent </w:t>
            </w:r>
          </w:p>
        </w:tc>
      </w:tr>
      <w:tr w:rsidR="00E44D9F" w:rsidRPr="001B20B7" w14:paraId="7BBF7AA4" w14:textId="77777777" w:rsidTr="007A6C15">
        <w:trPr>
          <w:trHeight w:val="405"/>
        </w:trPr>
        <w:tc>
          <w:tcPr>
            <w:tcW w:w="411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11F6663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Prepared for Presentation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34BB691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i/>
                <w:iCs/>
                <w:color w:val="000000"/>
                <w:sz w:val="20"/>
                <w:szCs w:val="20"/>
              </w:rPr>
              <w:t> </w:t>
            </w:r>
            <w:r w:rsidRPr="001B20B7">
              <w:rPr>
                <w:rFonts w:asciiTheme="majorHAnsi" w:hAnsiTheme="majorHAnsi" w:cstheme="majorHAnsi"/>
                <w:color w:val="000000"/>
                <w:sz w:val="20"/>
                <w:szCs w:val="20"/>
              </w:rPr>
              <w:t>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14BAE0BC"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i/>
                <w:iCs/>
                <w:color w:val="000000"/>
                <w:sz w:val="20"/>
                <w:szCs w:val="20"/>
              </w:rPr>
              <w:t> </w:t>
            </w:r>
            <w:r w:rsidRPr="001B20B7">
              <w:rPr>
                <w:rFonts w:asciiTheme="majorHAnsi" w:hAnsiTheme="majorHAnsi" w:cstheme="majorHAnsi"/>
                <w:color w:val="000000"/>
                <w:sz w:val="20"/>
                <w:szCs w:val="20"/>
              </w:rPr>
              <w:t> </w:t>
            </w:r>
          </w:p>
        </w:tc>
        <w:tc>
          <w:tcPr>
            <w:tcW w:w="1545" w:type="dxa"/>
            <w:tcBorders>
              <w:top w:val="single" w:sz="6" w:space="0" w:color="auto"/>
              <w:left w:val="nil"/>
              <w:bottom w:val="single" w:sz="6" w:space="0" w:color="auto"/>
              <w:right w:val="single" w:sz="6" w:space="0" w:color="auto"/>
            </w:tcBorders>
            <w:shd w:val="clear" w:color="auto" w:fill="auto"/>
            <w:vAlign w:val="bottom"/>
            <w:hideMark/>
          </w:tcPr>
          <w:p w14:paraId="604C562D"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i/>
                <w:iCs/>
                <w:color w:val="000000"/>
                <w:sz w:val="20"/>
                <w:szCs w:val="20"/>
              </w:rPr>
              <w:t> </w:t>
            </w:r>
            <w:r w:rsidRPr="001B20B7">
              <w:rPr>
                <w:rFonts w:asciiTheme="majorHAnsi" w:hAnsiTheme="majorHAnsi" w:cstheme="majorHAnsi"/>
                <w:color w:val="000000"/>
                <w:sz w:val="20"/>
                <w:szCs w:val="20"/>
              </w:rPr>
              <w:t> </w:t>
            </w:r>
          </w:p>
        </w:tc>
        <w:tc>
          <w:tcPr>
            <w:tcW w:w="1185" w:type="dxa"/>
            <w:tcBorders>
              <w:top w:val="single" w:sz="6" w:space="0" w:color="auto"/>
              <w:left w:val="nil"/>
              <w:bottom w:val="single" w:sz="6" w:space="0" w:color="auto"/>
              <w:right w:val="single" w:sz="6" w:space="0" w:color="auto"/>
            </w:tcBorders>
            <w:shd w:val="clear" w:color="auto" w:fill="auto"/>
            <w:vAlign w:val="bottom"/>
            <w:hideMark/>
          </w:tcPr>
          <w:p w14:paraId="6B92D9EE"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i/>
                <w:iCs/>
                <w:color w:val="000000"/>
                <w:sz w:val="20"/>
                <w:szCs w:val="20"/>
              </w:rPr>
              <w:t>x</w:t>
            </w:r>
            <w:r w:rsidRPr="001B20B7">
              <w:rPr>
                <w:rFonts w:asciiTheme="majorHAnsi" w:hAnsiTheme="majorHAnsi" w:cstheme="majorHAnsi"/>
                <w:color w:val="000000"/>
                <w:sz w:val="20"/>
                <w:szCs w:val="20"/>
              </w:rPr>
              <w:t> </w:t>
            </w:r>
          </w:p>
        </w:tc>
      </w:tr>
      <w:tr w:rsidR="00E44D9F" w:rsidRPr="001B20B7" w14:paraId="78117D11"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7BD0D717"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Presented in an interesting way </w:t>
            </w:r>
          </w:p>
        </w:tc>
        <w:tc>
          <w:tcPr>
            <w:tcW w:w="1410" w:type="dxa"/>
            <w:tcBorders>
              <w:top w:val="nil"/>
              <w:left w:val="nil"/>
              <w:bottom w:val="single" w:sz="6" w:space="0" w:color="auto"/>
              <w:right w:val="single" w:sz="6" w:space="0" w:color="auto"/>
            </w:tcBorders>
            <w:shd w:val="clear" w:color="auto" w:fill="auto"/>
            <w:vAlign w:val="bottom"/>
            <w:hideMark/>
          </w:tcPr>
          <w:p w14:paraId="15D894C1"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30CF6C48"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2079DA87"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x </w:t>
            </w:r>
          </w:p>
        </w:tc>
        <w:tc>
          <w:tcPr>
            <w:tcW w:w="1185" w:type="dxa"/>
            <w:tcBorders>
              <w:top w:val="nil"/>
              <w:left w:val="nil"/>
              <w:bottom w:val="single" w:sz="6" w:space="0" w:color="auto"/>
              <w:right w:val="single" w:sz="6" w:space="0" w:color="auto"/>
            </w:tcBorders>
            <w:shd w:val="clear" w:color="auto" w:fill="auto"/>
            <w:vAlign w:val="bottom"/>
            <w:hideMark/>
          </w:tcPr>
          <w:p w14:paraId="7DC134BF"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047A1BED"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51F7F4C7"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Objectives of the presentation are clear </w:t>
            </w:r>
          </w:p>
        </w:tc>
        <w:tc>
          <w:tcPr>
            <w:tcW w:w="1410" w:type="dxa"/>
            <w:tcBorders>
              <w:top w:val="nil"/>
              <w:left w:val="nil"/>
              <w:bottom w:val="single" w:sz="6" w:space="0" w:color="auto"/>
              <w:right w:val="single" w:sz="6" w:space="0" w:color="auto"/>
            </w:tcBorders>
            <w:shd w:val="clear" w:color="auto" w:fill="auto"/>
            <w:vAlign w:val="bottom"/>
            <w:hideMark/>
          </w:tcPr>
          <w:p w14:paraId="30765D05"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47DB63C7"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468FB6C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x </w:t>
            </w:r>
          </w:p>
        </w:tc>
        <w:tc>
          <w:tcPr>
            <w:tcW w:w="1185" w:type="dxa"/>
            <w:tcBorders>
              <w:top w:val="nil"/>
              <w:left w:val="nil"/>
              <w:bottom w:val="single" w:sz="6" w:space="0" w:color="auto"/>
              <w:right w:val="single" w:sz="6" w:space="0" w:color="auto"/>
            </w:tcBorders>
            <w:shd w:val="clear" w:color="auto" w:fill="auto"/>
            <w:vAlign w:val="bottom"/>
            <w:hideMark/>
          </w:tcPr>
          <w:p w14:paraId="12633F25"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43EA3BD7"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5B8E106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Used visual aids effectively </w:t>
            </w:r>
          </w:p>
        </w:tc>
        <w:tc>
          <w:tcPr>
            <w:tcW w:w="1410" w:type="dxa"/>
            <w:tcBorders>
              <w:top w:val="nil"/>
              <w:left w:val="nil"/>
              <w:bottom w:val="single" w:sz="6" w:space="0" w:color="auto"/>
              <w:right w:val="single" w:sz="6" w:space="0" w:color="auto"/>
            </w:tcBorders>
            <w:shd w:val="clear" w:color="auto" w:fill="auto"/>
            <w:vAlign w:val="bottom"/>
            <w:hideMark/>
          </w:tcPr>
          <w:p w14:paraId="74179621"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47E76CF8"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x </w:t>
            </w:r>
          </w:p>
        </w:tc>
        <w:tc>
          <w:tcPr>
            <w:tcW w:w="1545" w:type="dxa"/>
            <w:tcBorders>
              <w:top w:val="nil"/>
              <w:left w:val="nil"/>
              <w:bottom w:val="single" w:sz="6" w:space="0" w:color="auto"/>
              <w:right w:val="single" w:sz="6" w:space="0" w:color="auto"/>
            </w:tcBorders>
            <w:shd w:val="clear" w:color="auto" w:fill="auto"/>
            <w:vAlign w:val="bottom"/>
            <w:hideMark/>
          </w:tcPr>
          <w:p w14:paraId="144C3F09"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185" w:type="dxa"/>
            <w:tcBorders>
              <w:top w:val="nil"/>
              <w:left w:val="nil"/>
              <w:bottom w:val="single" w:sz="6" w:space="0" w:color="auto"/>
              <w:right w:val="single" w:sz="6" w:space="0" w:color="auto"/>
            </w:tcBorders>
            <w:shd w:val="clear" w:color="auto" w:fill="auto"/>
            <w:vAlign w:val="bottom"/>
            <w:hideMark/>
          </w:tcPr>
          <w:p w14:paraId="4C1B070C"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6B39AFF0"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0C0670D7"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Organised the presentation logically </w:t>
            </w:r>
          </w:p>
        </w:tc>
        <w:tc>
          <w:tcPr>
            <w:tcW w:w="1410" w:type="dxa"/>
            <w:tcBorders>
              <w:top w:val="nil"/>
              <w:left w:val="nil"/>
              <w:bottom w:val="single" w:sz="6" w:space="0" w:color="auto"/>
              <w:right w:val="single" w:sz="6" w:space="0" w:color="auto"/>
            </w:tcBorders>
            <w:shd w:val="clear" w:color="auto" w:fill="auto"/>
            <w:vAlign w:val="bottom"/>
            <w:hideMark/>
          </w:tcPr>
          <w:p w14:paraId="6E23916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658D866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016974E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x </w:t>
            </w:r>
          </w:p>
        </w:tc>
        <w:tc>
          <w:tcPr>
            <w:tcW w:w="1185" w:type="dxa"/>
            <w:tcBorders>
              <w:top w:val="nil"/>
              <w:left w:val="nil"/>
              <w:bottom w:val="single" w:sz="6" w:space="0" w:color="auto"/>
              <w:right w:val="single" w:sz="6" w:space="0" w:color="auto"/>
            </w:tcBorders>
            <w:shd w:val="clear" w:color="auto" w:fill="auto"/>
            <w:vAlign w:val="bottom"/>
            <w:hideMark/>
          </w:tcPr>
          <w:p w14:paraId="45B5D1AD"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6295E0C3"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1F1F8A8B"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Spoke loudly enough </w:t>
            </w:r>
          </w:p>
        </w:tc>
        <w:tc>
          <w:tcPr>
            <w:tcW w:w="1410" w:type="dxa"/>
            <w:tcBorders>
              <w:top w:val="nil"/>
              <w:left w:val="nil"/>
              <w:bottom w:val="single" w:sz="6" w:space="0" w:color="auto"/>
              <w:right w:val="single" w:sz="6" w:space="0" w:color="auto"/>
            </w:tcBorders>
            <w:shd w:val="clear" w:color="auto" w:fill="auto"/>
            <w:vAlign w:val="bottom"/>
            <w:hideMark/>
          </w:tcPr>
          <w:p w14:paraId="1812AFD2" w14:textId="35A012AE"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1FEFBD0B"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4B3419D9"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185" w:type="dxa"/>
            <w:tcBorders>
              <w:top w:val="nil"/>
              <w:left w:val="nil"/>
              <w:bottom w:val="single" w:sz="6" w:space="0" w:color="auto"/>
              <w:right w:val="single" w:sz="6" w:space="0" w:color="auto"/>
            </w:tcBorders>
            <w:shd w:val="clear" w:color="auto" w:fill="auto"/>
            <w:vAlign w:val="bottom"/>
            <w:hideMark/>
          </w:tcPr>
          <w:p w14:paraId="28D08548"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x </w:t>
            </w:r>
          </w:p>
        </w:tc>
      </w:tr>
      <w:tr w:rsidR="00E44D9F" w:rsidRPr="001B20B7" w14:paraId="501F7B72"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2ADC8F3A"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Spoke slowly and clearly </w:t>
            </w:r>
          </w:p>
        </w:tc>
        <w:tc>
          <w:tcPr>
            <w:tcW w:w="1410" w:type="dxa"/>
            <w:tcBorders>
              <w:top w:val="nil"/>
              <w:left w:val="nil"/>
              <w:bottom w:val="single" w:sz="6" w:space="0" w:color="auto"/>
              <w:right w:val="single" w:sz="6" w:space="0" w:color="auto"/>
            </w:tcBorders>
            <w:shd w:val="clear" w:color="auto" w:fill="auto"/>
            <w:vAlign w:val="bottom"/>
            <w:hideMark/>
          </w:tcPr>
          <w:p w14:paraId="6A6F7D9B"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5232A5D5"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7C10C640"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185" w:type="dxa"/>
            <w:tcBorders>
              <w:top w:val="nil"/>
              <w:left w:val="nil"/>
              <w:bottom w:val="single" w:sz="6" w:space="0" w:color="auto"/>
              <w:right w:val="single" w:sz="6" w:space="0" w:color="auto"/>
            </w:tcBorders>
            <w:shd w:val="clear" w:color="auto" w:fill="auto"/>
            <w:vAlign w:val="bottom"/>
            <w:hideMark/>
          </w:tcPr>
          <w:p w14:paraId="2A927857"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x </w:t>
            </w:r>
          </w:p>
        </w:tc>
      </w:tr>
      <w:tr w:rsidR="00E44D9F" w:rsidRPr="001B20B7" w14:paraId="0D6CB662"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62CF9616"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Presented within appropriate time </w:t>
            </w:r>
          </w:p>
        </w:tc>
        <w:tc>
          <w:tcPr>
            <w:tcW w:w="1410" w:type="dxa"/>
            <w:tcBorders>
              <w:top w:val="nil"/>
              <w:left w:val="nil"/>
              <w:bottom w:val="single" w:sz="6" w:space="0" w:color="auto"/>
              <w:right w:val="single" w:sz="6" w:space="0" w:color="auto"/>
            </w:tcBorders>
            <w:shd w:val="clear" w:color="auto" w:fill="auto"/>
            <w:vAlign w:val="bottom"/>
            <w:hideMark/>
          </w:tcPr>
          <w:p w14:paraId="50BDA362" w14:textId="3FE1C09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1631B4D4"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0BF2F4C6"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185" w:type="dxa"/>
            <w:tcBorders>
              <w:top w:val="nil"/>
              <w:left w:val="nil"/>
              <w:bottom w:val="single" w:sz="6" w:space="0" w:color="auto"/>
              <w:right w:val="single" w:sz="6" w:space="0" w:color="auto"/>
            </w:tcBorders>
            <w:shd w:val="clear" w:color="auto" w:fill="auto"/>
            <w:vAlign w:val="bottom"/>
            <w:hideMark/>
          </w:tcPr>
          <w:p w14:paraId="02A4F58C"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x </w:t>
            </w:r>
          </w:p>
        </w:tc>
      </w:tr>
      <w:tr w:rsidR="00E44D9F" w:rsidRPr="001B20B7" w14:paraId="0E14DC73"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1E9D7BC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Responded to questions accurately </w:t>
            </w:r>
          </w:p>
        </w:tc>
        <w:tc>
          <w:tcPr>
            <w:tcW w:w="1410" w:type="dxa"/>
            <w:tcBorders>
              <w:top w:val="nil"/>
              <w:left w:val="nil"/>
              <w:bottom w:val="single" w:sz="6" w:space="0" w:color="auto"/>
              <w:right w:val="single" w:sz="6" w:space="0" w:color="auto"/>
            </w:tcBorders>
            <w:shd w:val="clear" w:color="auto" w:fill="auto"/>
            <w:vAlign w:val="bottom"/>
            <w:hideMark/>
          </w:tcPr>
          <w:p w14:paraId="1AA1AE20"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47A1C3A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23DB1F08"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185" w:type="dxa"/>
            <w:tcBorders>
              <w:top w:val="nil"/>
              <w:left w:val="nil"/>
              <w:bottom w:val="single" w:sz="6" w:space="0" w:color="auto"/>
              <w:right w:val="single" w:sz="6" w:space="0" w:color="auto"/>
            </w:tcBorders>
            <w:shd w:val="clear" w:color="auto" w:fill="auto"/>
            <w:vAlign w:val="bottom"/>
            <w:hideMark/>
          </w:tcPr>
          <w:p w14:paraId="28422F14"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x </w:t>
            </w:r>
          </w:p>
        </w:tc>
      </w:tr>
      <w:tr w:rsidR="00E44D9F" w:rsidRPr="001B20B7" w14:paraId="61C63AC4" w14:textId="77777777" w:rsidTr="007A6C15">
        <w:trPr>
          <w:trHeight w:val="1485"/>
        </w:trPr>
        <w:tc>
          <w:tcPr>
            <w:tcW w:w="4110" w:type="dxa"/>
            <w:tcBorders>
              <w:top w:val="nil"/>
              <w:left w:val="single" w:sz="6" w:space="0" w:color="auto"/>
              <w:bottom w:val="single" w:sz="6" w:space="0" w:color="auto"/>
              <w:right w:val="single" w:sz="6" w:space="0" w:color="auto"/>
            </w:tcBorders>
            <w:shd w:val="clear" w:color="auto" w:fill="auto"/>
            <w:hideMark/>
          </w:tcPr>
          <w:p w14:paraId="5159D482"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sz w:val="20"/>
                <w:szCs w:val="20"/>
              </w:rPr>
              <w:t> </w:t>
            </w:r>
            <w:r w:rsidRPr="001B20B7">
              <w:rPr>
                <w:rFonts w:asciiTheme="majorHAnsi" w:hAnsiTheme="majorHAnsi" w:cstheme="majorHAnsi"/>
                <w:sz w:val="20"/>
                <w:szCs w:val="20"/>
              </w:rPr>
              <w:br/>
            </w:r>
            <w:r w:rsidRPr="001B20B7">
              <w:rPr>
                <w:rFonts w:asciiTheme="majorHAnsi" w:hAnsiTheme="majorHAnsi" w:cstheme="majorHAnsi"/>
                <w:color w:val="000000"/>
                <w:sz w:val="20"/>
                <w:szCs w:val="20"/>
                <w:u w:val="single"/>
              </w:rPr>
              <w:t>What can I do better next time?</w:t>
            </w:r>
            <w:r w:rsidRPr="001B20B7">
              <w:rPr>
                <w:rFonts w:asciiTheme="majorHAnsi" w:hAnsiTheme="majorHAnsi" w:cstheme="majorHAnsi"/>
                <w:color w:val="000000"/>
                <w:sz w:val="20"/>
                <w:szCs w:val="20"/>
              </w:rPr>
              <w:t> </w:t>
            </w:r>
          </w:p>
          <w:p w14:paraId="7E3A69EC"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p w14:paraId="21FE75C0" w14:textId="77777777" w:rsidR="00E44D9F" w:rsidRPr="001B20B7" w:rsidRDefault="00E44D9F" w:rsidP="00E44D9F">
            <w:pPr>
              <w:numPr>
                <w:ilvl w:val="0"/>
                <w:numId w:val="1"/>
              </w:numPr>
              <w:ind w:left="1080" w:firstLine="0"/>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Follow slides when presenting  </w:t>
            </w:r>
          </w:p>
          <w:p w14:paraId="39F819B2" w14:textId="77777777" w:rsidR="00E44D9F" w:rsidRPr="001B20B7" w:rsidRDefault="00E44D9F" w:rsidP="00E44D9F">
            <w:pPr>
              <w:numPr>
                <w:ilvl w:val="0"/>
                <w:numId w:val="1"/>
              </w:numPr>
              <w:ind w:left="1080" w:firstLine="0"/>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More information on the slides </w:t>
            </w:r>
          </w:p>
        </w:tc>
        <w:tc>
          <w:tcPr>
            <w:tcW w:w="5580" w:type="dxa"/>
            <w:gridSpan w:val="4"/>
            <w:tcBorders>
              <w:top w:val="single" w:sz="6" w:space="0" w:color="auto"/>
              <w:left w:val="nil"/>
              <w:bottom w:val="single" w:sz="6" w:space="0" w:color="auto"/>
              <w:right w:val="single" w:sz="6" w:space="0" w:color="auto"/>
            </w:tcBorders>
            <w:shd w:val="clear" w:color="auto" w:fill="auto"/>
            <w:hideMark/>
          </w:tcPr>
          <w:p w14:paraId="7DFE9E6C"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sz w:val="20"/>
                <w:szCs w:val="20"/>
              </w:rPr>
              <w:t> </w:t>
            </w:r>
            <w:r w:rsidRPr="001B20B7">
              <w:rPr>
                <w:rFonts w:asciiTheme="majorHAnsi" w:hAnsiTheme="majorHAnsi" w:cstheme="majorHAnsi"/>
                <w:sz w:val="20"/>
                <w:szCs w:val="20"/>
              </w:rPr>
              <w:br/>
            </w:r>
            <w:r w:rsidRPr="001B20B7">
              <w:rPr>
                <w:rFonts w:asciiTheme="majorHAnsi" w:hAnsiTheme="majorHAnsi" w:cstheme="majorHAnsi"/>
                <w:color w:val="000000"/>
                <w:sz w:val="20"/>
                <w:szCs w:val="20"/>
                <w:u w:val="single"/>
              </w:rPr>
              <w:t>What went well?</w:t>
            </w:r>
            <w:r w:rsidRPr="001B20B7">
              <w:rPr>
                <w:rFonts w:asciiTheme="majorHAnsi" w:hAnsiTheme="majorHAnsi" w:cstheme="majorHAnsi"/>
                <w:color w:val="000000"/>
                <w:sz w:val="20"/>
                <w:szCs w:val="20"/>
              </w:rPr>
              <w:t> </w:t>
            </w:r>
          </w:p>
          <w:p w14:paraId="2C10907E"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p w14:paraId="128403F9" w14:textId="77777777" w:rsidR="00E44D9F" w:rsidRPr="001B20B7" w:rsidRDefault="00E44D9F" w:rsidP="00E44D9F">
            <w:pPr>
              <w:numPr>
                <w:ilvl w:val="0"/>
                <w:numId w:val="2"/>
              </w:numPr>
              <w:ind w:left="1080" w:firstLine="0"/>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Speaking clearly </w:t>
            </w:r>
          </w:p>
          <w:p w14:paraId="6D9924E5" w14:textId="77777777" w:rsidR="00E44D9F" w:rsidRPr="001B20B7" w:rsidRDefault="00E44D9F" w:rsidP="00E44D9F">
            <w:pPr>
              <w:numPr>
                <w:ilvl w:val="0"/>
                <w:numId w:val="2"/>
              </w:numPr>
              <w:ind w:left="1080" w:firstLine="0"/>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Clear screens </w:t>
            </w:r>
          </w:p>
          <w:p w14:paraId="2729634C" w14:textId="77777777" w:rsidR="00E44D9F" w:rsidRPr="001B20B7" w:rsidRDefault="00E44D9F" w:rsidP="00E44D9F">
            <w:pPr>
              <w:numPr>
                <w:ilvl w:val="0"/>
                <w:numId w:val="2"/>
              </w:numPr>
              <w:ind w:left="1080" w:firstLine="0"/>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Good knowledge  </w:t>
            </w:r>
          </w:p>
          <w:p w14:paraId="79D3290E" w14:textId="77777777" w:rsidR="00E44D9F" w:rsidRPr="001B20B7" w:rsidRDefault="00E44D9F" w:rsidP="007A6C15">
            <w:pPr>
              <w:ind w:left="360"/>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p w14:paraId="34DB051C"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p w14:paraId="515FC2EF"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bl>
    <w:p w14:paraId="0CC95948" w14:textId="77777777" w:rsidR="00E44D9F" w:rsidRPr="001B20B7" w:rsidRDefault="00E44D9F" w:rsidP="00E44D9F">
      <w:pPr>
        <w:textAlignment w:val="baseline"/>
        <w:rPr>
          <w:rFonts w:asciiTheme="majorHAnsi" w:hAnsiTheme="majorHAnsi" w:cstheme="majorHAnsi"/>
          <w:sz w:val="20"/>
          <w:szCs w:val="20"/>
        </w:rPr>
      </w:pPr>
      <w:r w:rsidRPr="001B20B7">
        <w:rPr>
          <w:rFonts w:asciiTheme="majorHAnsi" w:hAnsiTheme="majorHAnsi" w:cstheme="majorHAnsi"/>
          <w:sz w:val="20"/>
          <w:szCs w:val="20"/>
        </w:rPr>
        <w:t> </w:t>
      </w:r>
    </w:p>
    <w:p w14:paraId="2372DE19" w14:textId="77777777" w:rsidR="00E44D9F" w:rsidRPr="00FD36B1" w:rsidRDefault="00E44D9F" w:rsidP="00E44D9F">
      <w:pPr>
        <w:rPr>
          <w:rFonts w:asciiTheme="majorHAnsi" w:hAnsiTheme="majorHAnsi" w:cstheme="majorHAnsi"/>
          <w:color w:val="000000" w:themeColor="text1"/>
          <w:sz w:val="20"/>
          <w:szCs w:val="20"/>
        </w:rPr>
      </w:pPr>
    </w:p>
    <w:p w14:paraId="01106BB5" w14:textId="08BF2EBE" w:rsidR="00F970CE" w:rsidRPr="001B20B7" w:rsidRDefault="00F970CE" w:rsidP="00C00631">
      <w:pPr>
        <w:rPr>
          <w:rFonts w:asciiTheme="majorHAnsi" w:hAnsiTheme="majorHAnsi" w:cstheme="majorHAnsi"/>
          <w:sz w:val="20"/>
          <w:szCs w:val="20"/>
        </w:rPr>
      </w:pPr>
    </w:p>
    <w:p w14:paraId="2970D158" w14:textId="681BD7C9" w:rsidR="00E44D9F" w:rsidRPr="001B20B7" w:rsidRDefault="00E44D9F" w:rsidP="00C00631">
      <w:pPr>
        <w:rPr>
          <w:rFonts w:asciiTheme="majorHAnsi" w:hAnsiTheme="majorHAnsi" w:cstheme="majorHAnsi"/>
          <w:sz w:val="20"/>
          <w:szCs w:val="20"/>
        </w:rPr>
      </w:pPr>
    </w:p>
    <w:p w14:paraId="0F322A6A" w14:textId="1291E9AB" w:rsidR="00E44D9F" w:rsidRPr="001B20B7" w:rsidRDefault="00E44D9F" w:rsidP="00C00631">
      <w:pPr>
        <w:rPr>
          <w:rFonts w:asciiTheme="majorHAnsi" w:hAnsiTheme="majorHAnsi" w:cstheme="majorHAnsi"/>
          <w:sz w:val="20"/>
          <w:szCs w:val="20"/>
        </w:rPr>
      </w:pPr>
    </w:p>
    <w:p w14:paraId="02BE11B4" w14:textId="50B9CBEE" w:rsidR="00E44D9F" w:rsidRPr="001B20B7" w:rsidRDefault="00E44D9F" w:rsidP="00C00631">
      <w:pPr>
        <w:rPr>
          <w:rFonts w:asciiTheme="majorHAnsi" w:hAnsiTheme="majorHAnsi" w:cstheme="majorHAnsi"/>
          <w:sz w:val="20"/>
          <w:szCs w:val="20"/>
        </w:rPr>
      </w:pPr>
    </w:p>
    <w:tbl>
      <w:tblPr>
        <w:tblW w:w="0" w:type="dxa"/>
        <w:tblInd w:w="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817"/>
        <w:gridCol w:w="1296"/>
        <w:gridCol w:w="1276"/>
        <w:gridCol w:w="1412"/>
        <w:gridCol w:w="1119"/>
      </w:tblGrid>
      <w:tr w:rsidR="00E44D9F" w:rsidRPr="001B20B7" w14:paraId="3BB31388" w14:textId="77777777" w:rsidTr="007A6C15">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3304014F" w14:textId="15A83BDD"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Presentation Evaluation Sheet </w:t>
            </w:r>
            <w:r w:rsidR="00FD36B1" w:rsidRPr="00FD36B1">
              <w:rPr>
                <w:rFonts w:asciiTheme="majorHAnsi" w:hAnsiTheme="majorHAnsi" w:cstheme="majorHAnsi"/>
                <w:color w:val="FFFFFF" w:themeColor="background1"/>
                <w:sz w:val="20"/>
                <w:szCs w:val="20"/>
              </w:rPr>
              <w:t xml:space="preserve">     </w:t>
            </w:r>
          </w:p>
        </w:tc>
      </w:tr>
      <w:tr w:rsidR="00E44D9F" w:rsidRPr="001B20B7" w14:paraId="2860277B" w14:textId="77777777" w:rsidTr="007A6C15">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60012E75"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Module:  BMSK4002 </w:t>
            </w:r>
          </w:p>
        </w:tc>
      </w:tr>
      <w:tr w:rsidR="00E44D9F" w:rsidRPr="001B20B7" w14:paraId="60782FE1" w14:textId="77777777" w:rsidTr="007A6C15">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0BD75F85"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Topic:  Effective Team working  </w:t>
            </w:r>
            <w:r w:rsidRPr="001B20B7">
              <w:rPr>
                <w:rFonts w:asciiTheme="majorHAnsi" w:hAnsiTheme="majorHAnsi" w:cstheme="majorHAnsi"/>
                <w:color w:val="000000"/>
                <w:sz w:val="20"/>
                <w:szCs w:val="20"/>
              </w:rPr>
              <w:br/>
              <w:t> </w:t>
            </w:r>
          </w:p>
        </w:tc>
      </w:tr>
      <w:tr w:rsidR="00E44D9F" w:rsidRPr="001B20B7" w14:paraId="54B3E9A6" w14:textId="77777777" w:rsidTr="007A6C15">
        <w:trPr>
          <w:trHeight w:val="540"/>
        </w:trPr>
        <w:tc>
          <w:tcPr>
            <w:tcW w:w="4110" w:type="dxa"/>
            <w:tcBorders>
              <w:top w:val="nil"/>
              <w:left w:val="single" w:sz="6" w:space="0" w:color="auto"/>
              <w:bottom w:val="single" w:sz="6" w:space="0" w:color="auto"/>
              <w:right w:val="single" w:sz="6" w:space="0" w:color="auto"/>
            </w:tcBorders>
            <w:shd w:val="clear" w:color="auto" w:fill="auto"/>
            <w:vAlign w:val="center"/>
            <w:hideMark/>
          </w:tcPr>
          <w:p w14:paraId="7DD1BE46"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lastRenderedPageBreak/>
              <w:t>Date 20/5/21 </w:t>
            </w:r>
          </w:p>
        </w:tc>
        <w:tc>
          <w:tcPr>
            <w:tcW w:w="5520" w:type="dxa"/>
            <w:gridSpan w:val="4"/>
            <w:tcBorders>
              <w:top w:val="single" w:sz="6" w:space="0" w:color="auto"/>
              <w:left w:val="nil"/>
              <w:bottom w:val="single" w:sz="6" w:space="0" w:color="auto"/>
              <w:right w:val="single" w:sz="6" w:space="0" w:color="000000"/>
            </w:tcBorders>
            <w:shd w:val="clear" w:color="auto" w:fill="auto"/>
            <w:vAlign w:val="center"/>
            <w:hideMark/>
          </w:tcPr>
          <w:p w14:paraId="727D871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Name of Presenter:   Chloe Davies </w:t>
            </w:r>
          </w:p>
        </w:tc>
      </w:tr>
      <w:tr w:rsidR="00E44D9F" w:rsidRPr="001B20B7" w14:paraId="307C6106" w14:textId="77777777" w:rsidTr="007A6C15">
        <w:trPr>
          <w:trHeight w:val="495"/>
        </w:trPr>
        <w:tc>
          <w:tcPr>
            <w:tcW w:w="4110" w:type="dxa"/>
            <w:tcBorders>
              <w:top w:val="nil"/>
              <w:left w:val="nil"/>
              <w:bottom w:val="nil"/>
              <w:right w:val="nil"/>
            </w:tcBorders>
            <w:shd w:val="clear" w:color="auto" w:fill="auto"/>
            <w:vAlign w:val="bottom"/>
            <w:hideMark/>
          </w:tcPr>
          <w:p w14:paraId="151767FD"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5520" w:type="dxa"/>
            <w:gridSpan w:val="4"/>
            <w:vMerge w:val="restart"/>
            <w:tcBorders>
              <w:top w:val="nil"/>
              <w:left w:val="single" w:sz="6" w:space="0" w:color="auto"/>
              <w:bottom w:val="nil"/>
              <w:right w:val="single" w:sz="6" w:space="0" w:color="000000"/>
            </w:tcBorders>
            <w:shd w:val="clear" w:color="auto" w:fill="auto"/>
            <w:vAlign w:val="center"/>
            <w:hideMark/>
          </w:tcPr>
          <w:p w14:paraId="3DFD10DA"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Feedback </w:t>
            </w:r>
          </w:p>
        </w:tc>
      </w:tr>
      <w:tr w:rsidR="00E44D9F" w:rsidRPr="001B20B7" w14:paraId="7D270D37" w14:textId="77777777" w:rsidTr="007A6C15">
        <w:trPr>
          <w:trHeight w:val="300"/>
        </w:trPr>
        <w:tc>
          <w:tcPr>
            <w:tcW w:w="4110" w:type="dxa"/>
            <w:tcBorders>
              <w:top w:val="nil"/>
              <w:left w:val="nil"/>
              <w:bottom w:val="nil"/>
              <w:right w:val="nil"/>
            </w:tcBorders>
            <w:shd w:val="clear" w:color="auto" w:fill="auto"/>
            <w:vAlign w:val="bottom"/>
            <w:hideMark/>
          </w:tcPr>
          <w:p w14:paraId="2EA2F740"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0" w:type="auto"/>
            <w:gridSpan w:val="4"/>
            <w:vMerge/>
            <w:tcBorders>
              <w:top w:val="nil"/>
              <w:left w:val="nil"/>
              <w:bottom w:val="nil"/>
              <w:right w:val="nil"/>
            </w:tcBorders>
            <w:shd w:val="clear" w:color="auto" w:fill="auto"/>
            <w:vAlign w:val="center"/>
            <w:hideMark/>
          </w:tcPr>
          <w:p w14:paraId="3CF42472" w14:textId="77777777" w:rsidR="00E44D9F" w:rsidRPr="001B20B7" w:rsidRDefault="00E44D9F" w:rsidP="007A6C15">
            <w:pPr>
              <w:rPr>
                <w:rFonts w:asciiTheme="majorHAnsi" w:hAnsiTheme="majorHAnsi" w:cstheme="majorHAnsi"/>
                <w:sz w:val="20"/>
                <w:szCs w:val="20"/>
              </w:rPr>
            </w:pPr>
          </w:p>
        </w:tc>
      </w:tr>
      <w:tr w:rsidR="00E44D9F" w:rsidRPr="001B20B7" w14:paraId="0C74D582" w14:textId="77777777" w:rsidTr="007A6C15">
        <w:trPr>
          <w:trHeight w:val="300"/>
        </w:trPr>
        <w:tc>
          <w:tcPr>
            <w:tcW w:w="4110" w:type="dxa"/>
            <w:tcBorders>
              <w:top w:val="nil"/>
              <w:left w:val="nil"/>
              <w:bottom w:val="nil"/>
              <w:right w:val="nil"/>
            </w:tcBorders>
            <w:shd w:val="clear" w:color="auto" w:fill="auto"/>
            <w:vAlign w:val="bottom"/>
            <w:hideMark/>
          </w:tcPr>
          <w:p w14:paraId="5E32F515"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nil"/>
              <w:right w:val="nil"/>
            </w:tcBorders>
            <w:shd w:val="clear" w:color="auto" w:fill="auto"/>
            <w:vAlign w:val="bottom"/>
            <w:hideMark/>
          </w:tcPr>
          <w:p w14:paraId="63F11B71"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Weak </w:t>
            </w:r>
          </w:p>
        </w:tc>
        <w:tc>
          <w:tcPr>
            <w:tcW w:w="1410" w:type="dxa"/>
            <w:tcBorders>
              <w:top w:val="nil"/>
              <w:left w:val="nil"/>
              <w:bottom w:val="nil"/>
              <w:right w:val="nil"/>
            </w:tcBorders>
            <w:shd w:val="clear" w:color="auto" w:fill="auto"/>
            <w:vAlign w:val="bottom"/>
            <w:hideMark/>
          </w:tcPr>
          <w:p w14:paraId="33B69EB6"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Fair </w:t>
            </w:r>
          </w:p>
        </w:tc>
        <w:tc>
          <w:tcPr>
            <w:tcW w:w="1545" w:type="dxa"/>
            <w:tcBorders>
              <w:top w:val="nil"/>
              <w:left w:val="nil"/>
              <w:bottom w:val="nil"/>
              <w:right w:val="nil"/>
            </w:tcBorders>
            <w:shd w:val="clear" w:color="auto" w:fill="auto"/>
            <w:vAlign w:val="bottom"/>
            <w:hideMark/>
          </w:tcPr>
          <w:p w14:paraId="7FF36BBA"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Good </w:t>
            </w:r>
          </w:p>
        </w:tc>
        <w:tc>
          <w:tcPr>
            <w:tcW w:w="1125" w:type="dxa"/>
            <w:tcBorders>
              <w:top w:val="nil"/>
              <w:left w:val="nil"/>
              <w:bottom w:val="nil"/>
              <w:right w:val="nil"/>
            </w:tcBorders>
            <w:shd w:val="clear" w:color="auto" w:fill="auto"/>
            <w:vAlign w:val="bottom"/>
            <w:hideMark/>
          </w:tcPr>
          <w:p w14:paraId="3878C6F1"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Excellent </w:t>
            </w:r>
          </w:p>
        </w:tc>
      </w:tr>
      <w:tr w:rsidR="00E44D9F" w:rsidRPr="001B20B7" w14:paraId="50AFDE78" w14:textId="77777777" w:rsidTr="007A6C15">
        <w:trPr>
          <w:trHeight w:val="405"/>
        </w:trPr>
        <w:tc>
          <w:tcPr>
            <w:tcW w:w="411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792F9A6A"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Prepared for Presentation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3243CB92"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i/>
                <w:iCs/>
                <w:color w:val="000000"/>
                <w:sz w:val="20"/>
                <w:szCs w:val="20"/>
              </w:rPr>
              <w:t> </w:t>
            </w:r>
            <w:r w:rsidRPr="001B20B7">
              <w:rPr>
                <w:rFonts w:asciiTheme="majorHAnsi" w:hAnsiTheme="majorHAnsi" w:cstheme="majorHAnsi"/>
                <w:color w:val="000000"/>
                <w:sz w:val="20"/>
                <w:szCs w:val="20"/>
              </w:rPr>
              <w:t>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6DE56BA4"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i/>
                <w:iCs/>
                <w:color w:val="000000"/>
                <w:sz w:val="20"/>
                <w:szCs w:val="20"/>
              </w:rPr>
              <w:t> </w:t>
            </w:r>
            <w:r w:rsidRPr="001B20B7">
              <w:rPr>
                <w:rFonts w:asciiTheme="majorHAnsi" w:hAnsiTheme="majorHAnsi" w:cstheme="majorHAnsi"/>
                <w:color w:val="000000"/>
                <w:sz w:val="20"/>
                <w:szCs w:val="20"/>
              </w:rPr>
              <w:t> </w:t>
            </w:r>
          </w:p>
        </w:tc>
        <w:tc>
          <w:tcPr>
            <w:tcW w:w="1545" w:type="dxa"/>
            <w:tcBorders>
              <w:top w:val="single" w:sz="6" w:space="0" w:color="auto"/>
              <w:left w:val="nil"/>
              <w:bottom w:val="single" w:sz="6" w:space="0" w:color="auto"/>
              <w:right w:val="single" w:sz="6" w:space="0" w:color="auto"/>
            </w:tcBorders>
            <w:shd w:val="clear" w:color="auto" w:fill="auto"/>
            <w:vAlign w:val="bottom"/>
            <w:hideMark/>
          </w:tcPr>
          <w:p w14:paraId="155F56FC"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i/>
                <w:iCs/>
                <w:color w:val="000000"/>
                <w:sz w:val="20"/>
                <w:szCs w:val="20"/>
              </w:rPr>
              <w:t> </w:t>
            </w:r>
            <w:r w:rsidRPr="001B20B7">
              <w:rPr>
                <w:rFonts w:asciiTheme="majorHAnsi" w:hAnsiTheme="majorHAnsi" w:cstheme="majorHAnsi"/>
                <w:color w:val="000000"/>
                <w:sz w:val="20"/>
                <w:szCs w:val="20"/>
              </w:rPr>
              <w:t> </w:t>
            </w:r>
          </w:p>
        </w:tc>
        <w:tc>
          <w:tcPr>
            <w:tcW w:w="1125" w:type="dxa"/>
            <w:tcBorders>
              <w:top w:val="single" w:sz="6" w:space="0" w:color="auto"/>
              <w:left w:val="nil"/>
              <w:bottom w:val="single" w:sz="6" w:space="0" w:color="auto"/>
              <w:right w:val="single" w:sz="6" w:space="0" w:color="auto"/>
            </w:tcBorders>
            <w:shd w:val="clear" w:color="auto" w:fill="auto"/>
            <w:vAlign w:val="bottom"/>
            <w:hideMark/>
          </w:tcPr>
          <w:p w14:paraId="0598C450"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i/>
                <w:iCs/>
                <w:color w:val="000000"/>
                <w:sz w:val="20"/>
                <w:szCs w:val="20"/>
              </w:rPr>
              <w:t> /</w:t>
            </w:r>
            <w:r w:rsidRPr="001B20B7">
              <w:rPr>
                <w:rFonts w:asciiTheme="majorHAnsi" w:hAnsiTheme="majorHAnsi" w:cstheme="majorHAnsi"/>
                <w:color w:val="000000"/>
                <w:sz w:val="20"/>
                <w:szCs w:val="20"/>
              </w:rPr>
              <w:t> </w:t>
            </w:r>
          </w:p>
        </w:tc>
      </w:tr>
      <w:tr w:rsidR="00E44D9F" w:rsidRPr="001B20B7" w14:paraId="38D1AD49"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05F67E49"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Presented in an interesting way </w:t>
            </w:r>
          </w:p>
        </w:tc>
        <w:tc>
          <w:tcPr>
            <w:tcW w:w="1410" w:type="dxa"/>
            <w:tcBorders>
              <w:top w:val="nil"/>
              <w:left w:val="nil"/>
              <w:bottom w:val="single" w:sz="6" w:space="0" w:color="auto"/>
              <w:right w:val="single" w:sz="6" w:space="0" w:color="auto"/>
            </w:tcBorders>
            <w:shd w:val="clear" w:color="auto" w:fill="auto"/>
            <w:vAlign w:val="bottom"/>
            <w:hideMark/>
          </w:tcPr>
          <w:p w14:paraId="5C575E15"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1EC121E0"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723D4478"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 </w:t>
            </w:r>
          </w:p>
        </w:tc>
        <w:tc>
          <w:tcPr>
            <w:tcW w:w="1125" w:type="dxa"/>
            <w:tcBorders>
              <w:top w:val="nil"/>
              <w:left w:val="nil"/>
              <w:bottom w:val="single" w:sz="6" w:space="0" w:color="auto"/>
              <w:right w:val="single" w:sz="6" w:space="0" w:color="auto"/>
            </w:tcBorders>
            <w:shd w:val="clear" w:color="auto" w:fill="auto"/>
            <w:vAlign w:val="bottom"/>
            <w:hideMark/>
          </w:tcPr>
          <w:p w14:paraId="3378B558"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6D401D62"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5EF1ABD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Objectives of the presentation are clear </w:t>
            </w:r>
          </w:p>
        </w:tc>
        <w:tc>
          <w:tcPr>
            <w:tcW w:w="1410" w:type="dxa"/>
            <w:tcBorders>
              <w:top w:val="nil"/>
              <w:left w:val="nil"/>
              <w:bottom w:val="single" w:sz="6" w:space="0" w:color="auto"/>
              <w:right w:val="single" w:sz="6" w:space="0" w:color="auto"/>
            </w:tcBorders>
            <w:shd w:val="clear" w:color="auto" w:fill="auto"/>
            <w:vAlign w:val="bottom"/>
            <w:hideMark/>
          </w:tcPr>
          <w:p w14:paraId="7859A37A"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21E179C1"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6208B375"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 </w:t>
            </w:r>
          </w:p>
        </w:tc>
        <w:tc>
          <w:tcPr>
            <w:tcW w:w="1125" w:type="dxa"/>
            <w:tcBorders>
              <w:top w:val="nil"/>
              <w:left w:val="nil"/>
              <w:bottom w:val="single" w:sz="6" w:space="0" w:color="auto"/>
              <w:right w:val="single" w:sz="6" w:space="0" w:color="auto"/>
            </w:tcBorders>
            <w:shd w:val="clear" w:color="auto" w:fill="auto"/>
            <w:vAlign w:val="bottom"/>
            <w:hideMark/>
          </w:tcPr>
          <w:p w14:paraId="02D98140"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735391BE"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4FB42E17"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Used visual aids effectively </w:t>
            </w:r>
          </w:p>
        </w:tc>
        <w:tc>
          <w:tcPr>
            <w:tcW w:w="1410" w:type="dxa"/>
            <w:tcBorders>
              <w:top w:val="nil"/>
              <w:left w:val="nil"/>
              <w:bottom w:val="single" w:sz="6" w:space="0" w:color="auto"/>
              <w:right w:val="single" w:sz="6" w:space="0" w:color="auto"/>
            </w:tcBorders>
            <w:shd w:val="clear" w:color="auto" w:fill="auto"/>
            <w:vAlign w:val="bottom"/>
            <w:hideMark/>
          </w:tcPr>
          <w:p w14:paraId="4E591214"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4A176E6B"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7FF3E0F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125" w:type="dxa"/>
            <w:tcBorders>
              <w:top w:val="nil"/>
              <w:left w:val="nil"/>
              <w:bottom w:val="single" w:sz="6" w:space="0" w:color="auto"/>
              <w:right w:val="single" w:sz="6" w:space="0" w:color="auto"/>
            </w:tcBorders>
            <w:shd w:val="clear" w:color="auto" w:fill="auto"/>
            <w:vAlign w:val="bottom"/>
            <w:hideMark/>
          </w:tcPr>
          <w:p w14:paraId="4A09C190"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 </w:t>
            </w:r>
          </w:p>
        </w:tc>
      </w:tr>
      <w:tr w:rsidR="00E44D9F" w:rsidRPr="001B20B7" w14:paraId="0BB22264"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680B1D75"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Organised the presentation logically </w:t>
            </w:r>
          </w:p>
        </w:tc>
        <w:tc>
          <w:tcPr>
            <w:tcW w:w="1410" w:type="dxa"/>
            <w:tcBorders>
              <w:top w:val="nil"/>
              <w:left w:val="nil"/>
              <w:bottom w:val="single" w:sz="6" w:space="0" w:color="auto"/>
              <w:right w:val="single" w:sz="6" w:space="0" w:color="auto"/>
            </w:tcBorders>
            <w:shd w:val="clear" w:color="auto" w:fill="auto"/>
            <w:vAlign w:val="bottom"/>
            <w:hideMark/>
          </w:tcPr>
          <w:p w14:paraId="0D760007"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02EBBCF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28BC76CB"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 </w:t>
            </w:r>
          </w:p>
        </w:tc>
        <w:tc>
          <w:tcPr>
            <w:tcW w:w="1125" w:type="dxa"/>
            <w:tcBorders>
              <w:top w:val="nil"/>
              <w:left w:val="nil"/>
              <w:bottom w:val="single" w:sz="6" w:space="0" w:color="auto"/>
              <w:right w:val="single" w:sz="6" w:space="0" w:color="auto"/>
            </w:tcBorders>
            <w:shd w:val="clear" w:color="auto" w:fill="auto"/>
            <w:vAlign w:val="bottom"/>
            <w:hideMark/>
          </w:tcPr>
          <w:p w14:paraId="61260C48"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51E97EC9"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4BDE0FF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Spoke loudly enough </w:t>
            </w:r>
          </w:p>
        </w:tc>
        <w:tc>
          <w:tcPr>
            <w:tcW w:w="1410" w:type="dxa"/>
            <w:tcBorders>
              <w:top w:val="nil"/>
              <w:left w:val="nil"/>
              <w:bottom w:val="single" w:sz="6" w:space="0" w:color="auto"/>
              <w:right w:val="single" w:sz="6" w:space="0" w:color="auto"/>
            </w:tcBorders>
            <w:shd w:val="clear" w:color="auto" w:fill="auto"/>
            <w:vAlign w:val="bottom"/>
            <w:hideMark/>
          </w:tcPr>
          <w:p w14:paraId="2116AAE8"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7DA740A6"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14680D41"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 </w:t>
            </w:r>
          </w:p>
        </w:tc>
        <w:tc>
          <w:tcPr>
            <w:tcW w:w="1125" w:type="dxa"/>
            <w:tcBorders>
              <w:top w:val="nil"/>
              <w:left w:val="nil"/>
              <w:bottom w:val="single" w:sz="6" w:space="0" w:color="auto"/>
              <w:right w:val="single" w:sz="6" w:space="0" w:color="auto"/>
            </w:tcBorders>
            <w:shd w:val="clear" w:color="auto" w:fill="auto"/>
            <w:vAlign w:val="bottom"/>
            <w:hideMark/>
          </w:tcPr>
          <w:p w14:paraId="76D12E48"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5BD013CC"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05B1BDF7"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Spoke slowly and clearly </w:t>
            </w:r>
          </w:p>
        </w:tc>
        <w:tc>
          <w:tcPr>
            <w:tcW w:w="1410" w:type="dxa"/>
            <w:tcBorders>
              <w:top w:val="nil"/>
              <w:left w:val="nil"/>
              <w:bottom w:val="single" w:sz="6" w:space="0" w:color="auto"/>
              <w:right w:val="single" w:sz="6" w:space="0" w:color="auto"/>
            </w:tcBorders>
            <w:shd w:val="clear" w:color="auto" w:fill="auto"/>
            <w:vAlign w:val="bottom"/>
            <w:hideMark/>
          </w:tcPr>
          <w:p w14:paraId="0ED15126"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0F22DCEC"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47821377"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 </w:t>
            </w:r>
          </w:p>
        </w:tc>
        <w:tc>
          <w:tcPr>
            <w:tcW w:w="1125" w:type="dxa"/>
            <w:tcBorders>
              <w:top w:val="nil"/>
              <w:left w:val="nil"/>
              <w:bottom w:val="single" w:sz="6" w:space="0" w:color="auto"/>
              <w:right w:val="single" w:sz="6" w:space="0" w:color="auto"/>
            </w:tcBorders>
            <w:shd w:val="clear" w:color="auto" w:fill="auto"/>
            <w:vAlign w:val="bottom"/>
            <w:hideMark/>
          </w:tcPr>
          <w:p w14:paraId="64318BE1"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69FD2D57"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589469E0"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Presented within appropriate time </w:t>
            </w:r>
          </w:p>
        </w:tc>
        <w:tc>
          <w:tcPr>
            <w:tcW w:w="1410" w:type="dxa"/>
            <w:tcBorders>
              <w:top w:val="nil"/>
              <w:left w:val="nil"/>
              <w:bottom w:val="single" w:sz="6" w:space="0" w:color="auto"/>
              <w:right w:val="single" w:sz="6" w:space="0" w:color="auto"/>
            </w:tcBorders>
            <w:shd w:val="clear" w:color="auto" w:fill="auto"/>
            <w:vAlign w:val="bottom"/>
            <w:hideMark/>
          </w:tcPr>
          <w:p w14:paraId="50AE9E60"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55FEA735"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25619065"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 </w:t>
            </w:r>
          </w:p>
        </w:tc>
        <w:tc>
          <w:tcPr>
            <w:tcW w:w="1125" w:type="dxa"/>
            <w:tcBorders>
              <w:top w:val="nil"/>
              <w:left w:val="nil"/>
              <w:bottom w:val="single" w:sz="6" w:space="0" w:color="auto"/>
              <w:right w:val="single" w:sz="6" w:space="0" w:color="auto"/>
            </w:tcBorders>
            <w:shd w:val="clear" w:color="auto" w:fill="auto"/>
            <w:vAlign w:val="bottom"/>
            <w:hideMark/>
          </w:tcPr>
          <w:p w14:paraId="2AED3B00"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0B6A98BF"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30C1413E"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Responded to questions accurately </w:t>
            </w:r>
          </w:p>
        </w:tc>
        <w:tc>
          <w:tcPr>
            <w:tcW w:w="1410" w:type="dxa"/>
            <w:tcBorders>
              <w:top w:val="nil"/>
              <w:left w:val="nil"/>
              <w:bottom w:val="single" w:sz="6" w:space="0" w:color="auto"/>
              <w:right w:val="single" w:sz="6" w:space="0" w:color="auto"/>
            </w:tcBorders>
            <w:shd w:val="clear" w:color="auto" w:fill="auto"/>
            <w:vAlign w:val="bottom"/>
            <w:hideMark/>
          </w:tcPr>
          <w:p w14:paraId="00F0AAD0"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2BD5A56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3E3686CE"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125" w:type="dxa"/>
            <w:tcBorders>
              <w:top w:val="nil"/>
              <w:left w:val="nil"/>
              <w:bottom w:val="single" w:sz="6" w:space="0" w:color="auto"/>
              <w:right w:val="single" w:sz="6" w:space="0" w:color="auto"/>
            </w:tcBorders>
            <w:shd w:val="clear" w:color="auto" w:fill="auto"/>
            <w:vAlign w:val="bottom"/>
            <w:hideMark/>
          </w:tcPr>
          <w:p w14:paraId="4CDE68E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08396F84" w14:textId="77777777" w:rsidTr="007A6C15">
        <w:trPr>
          <w:trHeight w:val="2115"/>
        </w:trPr>
        <w:tc>
          <w:tcPr>
            <w:tcW w:w="4110" w:type="dxa"/>
            <w:tcBorders>
              <w:top w:val="nil"/>
              <w:left w:val="single" w:sz="6" w:space="0" w:color="auto"/>
              <w:bottom w:val="single" w:sz="6" w:space="0" w:color="auto"/>
              <w:right w:val="single" w:sz="6" w:space="0" w:color="auto"/>
            </w:tcBorders>
            <w:shd w:val="clear" w:color="auto" w:fill="auto"/>
            <w:hideMark/>
          </w:tcPr>
          <w:p w14:paraId="1372876B"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sz w:val="20"/>
                <w:szCs w:val="20"/>
              </w:rPr>
              <w:t> </w:t>
            </w:r>
            <w:r w:rsidRPr="001B20B7">
              <w:rPr>
                <w:rFonts w:asciiTheme="majorHAnsi" w:hAnsiTheme="majorHAnsi" w:cstheme="majorHAnsi"/>
                <w:sz w:val="20"/>
                <w:szCs w:val="20"/>
              </w:rPr>
              <w:br/>
            </w:r>
            <w:r w:rsidRPr="001B20B7">
              <w:rPr>
                <w:rFonts w:asciiTheme="majorHAnsi" w:hAnsiTheme="majorHAnsi" w:cstheme="majorHAnsi"/>
                <w:color w:val="000000"/>
                <w:sz w:val="20"/>
                <w:szCs w:val="20"/>
                <w:u w:val="single"/>
              </w:rPr>
              <w:t>What can I do better next time?</w:t>
            </w:r>
            <w:r w:rsidRPr="001B20B7">
              <w:rPr>
                <w:rFonts w:asciiTheme="majorHAnsi" w:hAnsiTheme="majorHAnsi" w:cstheme="majorHAnsi"/>
                <w:color w:val="000000"/>
                <w:sz w:val="20"/>
                <w:szCs w:val="20"/>
              </w:rPr>
              <w:t> </w:t>
            </w:r>
          </w:p>
          <w:p w14:paraId="2BC1D7E8"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Believe in your ability, it was really good! </w:t>
            </w:r>
          </w:p>
        </w:tc>
        <w:tc>
          <w:tcPr>
            <w:tcW w:w="5520" w:type="dxa"/>
            <w:gridSpan w:val="4"/>
            <w:tcBorders>
              <w:top w:val="single" w:sz="6" w:space="0" w:color="auto"/>
              <w:left w:val="nil"/>
              <w:bottom w:val="single" w:sz="6" w:space="0" w:color="auto"/>
              <w:right w:val="single" w:sz="6" w:space="0" w:color="auto"/>
            </w:tcBorders>
            <w:shd w:val="clear" w:color="auto" w:fill="auto"/>
            <w:vAlign w:val="bottom"/>
            <w:hideMark/>
          </w:tcPr>
          <w:p w14:paraId="4684B66C"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p w14:paraId="6C573096"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u w:val="single"/>
              </w:rPr>
              <w:t>What went well?</w:t>
            </w:r>
            <w:r w:rsidRPr="001B20B7">
              <w:rPr>
                <w:rFonts w:asciiTheme="majorHAnsi" w:hAnsiTheme="majorHAnsi" w:cstheme="majorHAnsi"/>
                <w:color w:val="000000"/>
                <w:sz w:val="20"/>
                <w:szCs w:val="20"/>
              </w:rPr>
              <w:t> </w:t>
            </w:r>
          </w:p>
          <w:p w14:paraId="67EFE526"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p w14:paraId="7936C9FA" w14:textId="77777777" w:rsidR="00E44D9F" w:rsidRPr="001B20B7" w:rsidRDefault="00E44D9F" w:rsidP="00E44D9F">
            <w:pPr>
              <w:numPr>
                <w:ilvl w:val="0"/>
                <w:numId w:val="3"/>
              </w:numPr>
              <w:ind w:left="1080" w:firstLine="0"/>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Good information </w:t>
            </w:r>
          </w:p>
          <w:p w14:paraId="45EF8098" w14:textId="77777777" w:rsidR="00E44D9F" w:rsidRPr="001B20B7" w:rsidRDefault="00E44D9F" w:rsidP="00E44D9F">
            <w:pPr>
              <w:numPr>
                <w:ilvl w:val="0"/>
                <w:numId w:val="3"/>
              </w:numPr>
              <w:ind w:left="1080" w:firstLine="0"/>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Well thought out </w:t>
            </w:r>
          </w:p>
          <w:p w14:paraId="27266D3C" w14:textId="4EB8168B" w:rsidR="00E44D9F" w:rsidRPr="001B20B7" w:rsidRDefault="00E44D9F" w:rsidP="00EC6FB0">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bl>
    <w:p w14:paraId="1E77D0D4" w14:textId="77777777" w:rsidR="00E44D9F" w:rsidRPr="001B20B7" w:rsidRDefault="00E44D9F" w:rsidP="00E44D9F">
      <w:pPr>
        <w:textAlignment w:val="baseline"/>
        <w:rPr>
          <w:rFonts w:asciiTheme="majorHAnsi" w:hAnsiTheme="majorHAnsi" w:cstheme="majorHAnsi"/>
          <w:sz w:val="20"/>
          <w:szCs w:val="20"/>
        </w:rPr>
      </w:pPr>
      <w:r w:rsidRPr="001B20B7">
        <w:rPr>
          <w:rFonts w:asciiTheme="majorHAnsi" w:hAnsiTheme="majorHAnsi" w:cstheme="majorHAnsi"/>
          <w:sz w:val="20"/>
          <w:szCs w:val="20"/>
        </w:rPr>
        <w:t> </w:t>
      </w:r>
    </w:p>
    <w:p w14:paraId="02D14362" w14:textId="77777777" w:rsidR="00E44D9F" w:rsidRPr="001B20B7" w:rsidRDefault="00E44D9F" w:rsidP="00C00631">
      <w:pPr>
        <w:rPr>
          <w:rFonts w:asciiTheme="majorHAnsi" w:hAnsiTheme="majorHAnsi" w:cstheme="majorHAnsi"/>
          <w:sz w:val="20"/>
          <w:szCs w:val="20"/>
        </w:rPr>
      </w:pPr>
    </w:p>
    <w:p w14:paraId="2B863FC1" w14:textId="7070F5EE" w:rsidR="002E5068" w:rsidRPr="001B20B7" w:rsidRDefault="002E5068" w:rsidP="00C00631">
      <w:pPr>
        <w:rPr>
          <w:rFonts w:asciiTheme="majorHAnsi" w:hAnsiTheme="majorHAnsi" w:cstheme="majorHAnsi"/>
          <w:sz w:val="20"/>
          <w:szCs w:val="20"/>
        </w:rPr>
      </w:pPr>
    </w:p>
    <w:p w14:paraId="5B666CD1" w14:textId="03697063" w:rsidR="00496ADD" w:rsidRPr="001B20B7" w:rsidRDefault="00496ADD" w:rsidP="00C00631">
      <w:pPr>
        <w:rPr>
          <w:rFonts w:asciiTheme="majorHAnsi" w:hAnsiTheme="majorHAnsi" w:cstheme="majorHAnsi"/>
          <w:sz w:val="20"/>
          <w:szCs w:val="20"/>
        </w:rPr>
      </w:pPr>
    </w:p>
    <w:p w14:paraId="7F092D00" w14:textId="77777777" w:rsidR="00496ADD" w:rsidRPr="001B20B7" w:rsidRDefault="00496ADD" w:rsidP="00C00631">
      <w:pPr>
        <w:rPr>
          <w:rFonts w:asciiTheme="majorHAnsi" w:hAnsiTheme="majorHAnsi" w:cstheme="majorHAnsi"/>
          <w:sz w:val="20"/>
          <w:szCs w:val="20"/>
        </w:rPr>
      </w:pPr>
    </w:p>
    <w:tbl>
      <w:tblPr>
        <w:tblW w:w="0" w:type="dxa"/>
        <w:tblInd w:w="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801"/>
        <w:gridCol w:w="1300"/>
        <w:gridCol w:w="1281"/>
        <w:gridCol w:w="1417"/>
        <w:gridCol w:w="1121"/>
      </w:tblGrid>
      <w:tr w:rsidR="00E44D9F" w:rsidRPr="001B20B7" w14:paraId="69B30264" w14:textId="77777777" w:rsidTr="007A6C15">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4B6E8361"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Presentation Evaluation Sheet </w:t>
            </w:r>
          </w:p>
        </w:tc>
      </w:tr>
      <w:tr w:rsidR="00E44D9F" w:rsidRPr="001B20B7" w14:paraId="3F6F9471" w14:textId="77777777" w:rsidTr="007A6C15">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136FB496"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Module:  BMSK4002 </w:t>
            </w:r>
          </w:p>
        </w:tc>
      </w:tr>
      <w:tr w:rsidR="00E44D9F" w:rsidRPr="001B20B7" w14:paraId="7A4DE6FB" w14:textId="77777777" w:rsidTr="007A6C15">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369E8480"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Topic:  Effective Team working  </w:t>
            </w:r>
            <w:r w:rsidRPr="001B20B7">
              <w:rPr>
                <w:rFonts w:asciiTheme="majorHAnsi" w:hAnsiTheme="majorHAnsi" w:cstheme="majorHAnsi"/>
                <w:color w:val="000000"/>
                <w:sz w:val="20"/>
                <w:szCs w:val="20"/>
              </w:rPr>
              <w:br/>
              <w:t> </w:t>
            </w:r>
          </w:p>
        </w:tc>
      </w:tr>
      <w:tr w:rsidR="00E44D9F" w:rsidRPr="001B20B7" w14:paraId="0A99B763" w14:textId="77777777" w:rsidTr="007A6C15">
        <w:trPr>
          <w:trHeight w:val="540"/>
        </w:trPr>
        <w:tc>
          <w:tcPr>
            <w:tcW w:w="4110" w:type="dxa"/>
            <w:tcBorders>
              <w:top w:val="nil"/>
              <w:left w:val="single" w:sz="6" w:space="0" w:color="auto"/>
              <w:bottom w:val="single" w:sz="6" w:space="0" w:color="auto"/>
              <w:right w:val="single" w:sz="6" w:space="0" w:color="auto"/>
            </w:tcBorders>
            <w:shd w:val="clear" w:color="auto" w:fill="auto"/>
            <w:vAlign w:val="center"/>
            <w:hideMark/>
          </w:tcPr>
          <w:p w14:paraId="19A32C2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Date - 24/05/2021 </w:t>
            </w:r>
          </w:p>
        </w:tc>
        <w:tc>
          <w:tcPr>
            <w:tcW w:w="5520" w:type="dxa"/>
            <w:gridSpan w:val="4"/>
            <w:tcBorders>
              <w:top w:val="single" w:sz="6" w:space="0" w:color="auto"/>
              <w:left w:val="nil"/>
              <w:bottom w:val="single" w:sz="6" w:space="0" w:color="auto"/>
              <w:right w:val="single" w:sz="6" w:space="0" w:color="000000"/>
            </w:tcBorders>
            <w:shd w:val="clear" w:color="auto" w:fill="auto"/>
            <w:vAlign w:val="center"/>
            <w:hideMark/>
          </w:tcPr>
          <w:p w14:paraId="23E1056C"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Name of Presenter:   Chloe Davies </w:t>
            </w:r>
          </w:p>
        </w:tc>
      </w:tr>
      <w:tr w:rsidR="00E44D9F" w:rsidRPr="001B20B7" w14:paraId="68314817" w14:textId="77777777" w:rsidTr="007A6C15">
        <w:trPr>
          <w:trHeight w:val="495"/>
        </w:trPr>
        <w:tc>
          <w:tcPr>
            <w:tcW w:w="4110" w:type="dxa"/>
            <w:tcBorders>
              <w:top w:val="nil"/>
              <w:left w:val="nil"/>
              <w:bottom w:val="nil"/>
              <w:right w:val="nil"/>
            </w:tcBorders>
            <w:shd w:val="clear" w:color="auto" w:fill="auto"/>
            <w:vAlign w:val="bottom"/>
            <w:hideMark/>
          </w:tcPr>
          <w:p w14:paraId="461CF874"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5520" w:type="dxa"/>
            <w:gridSpan w:val="4"/>
            <w:vMerge w:val="restart"/>
            <w:tcBorders>
              <w:top w:val="nil"/>
              <w:left w:val="single" w:sz="6" w:space="0" w:color="auto"/>
              <w:bottom w:val="nil"/>
              <w:right w:val="single" w:sz="6" w:space="0" w:color="000000"/>
            </w:tcBorders>
            <w:shd w:val="clear" w:color="auto" w:fill="auto"/>
            <w:vAlign w:val="center"/>
            <w:hideMark/>
          </w:tcPr>
          <w:p w14:paraId="6074496A"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Feedback </w:t>
            </w:r>
          </w:p>
        </w:tc>
      </w:tr>
      <w:tr w:rsidR="00E44D9F" w:rsidRPr="001B20B7" w14:paraId="0B603C97" w14:textId="77777777" w:rsidTr="007A6C15">
        <w:trPr>
          <w:trHeight w:val="300"/>
        </w:trPr>
        <w:tc>
          <w:tcPr>
            <w:tcW w:w="4110" w:type="dxa"/>
            <w:tcBorders>
              <w:top w:val="nil"/>
              <w:left w:val="nil"/>
              <w:bottom w:val="nil"/>
              <w:right w:val="nil"/>
            </w:tcBorders>
            <w:shd w:val="clear" w:color="auto" w:fill="auto"/>
            <w:vAlign w:val="bottom"/>
            <w:hideMark/>
          </w:tcPr>
          <w:p w14:paraId="45A7795D"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0" w:type="auto"/>
            <w:gridSpan w:val="4"/>
            <w:vMerge/>
            <w:tcBorders>
              <w:top w:val="nil"/>
              <w:left w:val="nil"/>
              <w:bottom w:val="nil"/>
              <w:right w:val="nil"/>
            </w:tcBorders>
            <w:shd w:val="clear" w:color="auto" w:fill="auto"/>
            <w:vAlign w:val="center"/>
            <w:hideMark/>
          </w:tcPr>
          <w:p w14:paraId="44E7CAEA" w14:textId="77777777" w:rsidR="00E44D9F" w:rsidRPr="001B20B7" w:rsidRDefault="00E44D9F" w:rsidP="007A6C15">
            <w:pPr>
              <w:rPr>
                <w:rFonts w:asciiTheme="majorHAnsi" w:hAnsiTheme="majorHAnsi" w:cstheme="majorHAnsi"/>
                <w:sz w:val="20"/>
                <w:szCs w:val="20"/>
              </w:rPr>
            </w:pPr>
          </w:p>
        </w:tc>
      </w:tr>
      <w:tr w:rsidR="00E44D9F" w:rsidRPr="001B20B7" w14:paraId="791778CF" w14:textId="77777777" w:rsidTr="007A6C15">
        <w:trPr>
          <w:trHeight w:val="300"/>
        </w:trPr>
        <w:tc>
          <w:tcPr>
            <w:tcW w:w="4110" w:type="dxa"/>
            <w:tcBorders>
              <w:top w:val="nil"/>
              <w:left w:val="nil"/>
              <w:bottom w:val="nil"/>
              <w:right w:val="nil"/>
            </w:tcBorders>
            <w:shd w:val="clear" w:color="auto" w:fill="auto"/>
            <w:vAlign w:val="bottom"/>
            <w:hideMark/>
          </w:tcPr>
          <w:p w14:paraId="06012E92"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nil"/>
              <w:right w:val="nil"/>
            </w:tcBorders>
            <w:shd w:val="clear" w:color="auto" w:fill="auto"/>
            <w:vAlign w:val="bottom"/>
            <w:hideMark/>
          </w:tcPr>
          <w:p w14:paraId="766455FA"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Weak </w:t>
            </w:r>
          </w:p>
        </w:tc>
        <w:tc>
          <w:tcPr>
            <w:tcW w:w="1410" w:type="dxa"/>
            <w:tcBorders>
              <w:top w:val="nil"/>
              <w:left w:val="nil"/>
              <w:bottom w:val="nil"/>
              <w:right w:val="nil"/>
            </w:tcBorders>
            <w:shd w:val="clear" w:color="auto" w:fill="auto"/>
            <w:vAlign w:val="bottom"/>
            <w:hideMark/>
          </w:tcPr>
          <w:p w14:paraId="024347D8"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Fair </w:t>
            </w:r>
          </w:p>
        </w:tc>
        <w:tc>
          <w:tcPr>
            <w:tcW w:w="1545" w:type="dxa"/>
            <w:tcBorders>
              <w:top w:val="nil"/>
              <w:left w:val="nil"/>
              <w:bottom w:val="nil"/>
              <w:right w:val="nil"/>
            </w:tcBorders>
            <w:shd w:val="clear" w:color="auto" w:fill="auto"/>
            <w:vAlign w:val="bottom"/>
            <w:hideMark/>
          </w:tcPr>
          <w:p w14:paraId="6A27CBDC"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Good </w:t>
            </w:r>
          </w:p>
        </w:tc>
        <w:tc>
          <w:tcPr>
            <w:tcW w:w="1125" w:type="dxa"/>
            <w:tcBorders>
              <w:top w:val="nil"/>
              <w:left w:val="nil"/>
              <w:bottom w:val="nil"/>
              <w:right w:val="nil"/>
            </w:tcBorders>
            <w:shd w:val="clear" w:color="auto" w:fill="auto"/>
            <w:vAlign w:val="bottom"/>
            <w:hideMark/>
          </w:tcPr>
          <w:p w14:paraId="13C49F14"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Excellent </w:t>
            </w:r>
          </w:p>
        </w:tc>
      </w:tr>
      <w:tr w:rsidR="00E44D9F" w:rsidRPr="001B20B7" w14:paraId="3BFE7049" w14:textId="77777777" w:rsidTr="007A6C15">
        <w:trPr>
          <w:trHeight w:val="405"/>
        </w:trPr>
        <w:tc>
          <w:tcPr>
            <w:tcW w:w="411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1482A665"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Prepared for Presentation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73363AA5"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i/>
                <w:iCs/>
                <w:color w:val="000000"/>
                <w:sz w:val="20"/>
                <w:szCs w:val="20"/>
              </w:rPr>
              <w:t> </w:t>
            </w:r>
            <w:r w:rsidRPr="001B20B7">
              <w:rPr>
                <w:rFonts w:asciiTheme="majorHAnsi" w:hAnsiTheme="majorHAnsi" w:cstheme="majorHAnsi"/>
                <w:color w:val="000000"/>
                <w:sz w:val="20"/>
                <w:szCs w:val="20"/>
              </w:rPr>
              <w:t>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0274B080"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i/>
                <w:iCs/>
                <w:color w:val="000000"/>
                <w:sz w:val="20"/>
                <w:szCs w:val="20"/>
              </w:rPr>
              <w:t> </w:t>
            </w:r>
            <w:r w:rsidRPr="001B20B7">
              <w:rPr>
                <w:rFonts w:asciiTheme="majorHAnsi" w:hAnsiTheme="majorHAnsi" w:cstheme="majorHAnsi"/>
                <w:color w:val="000000"/>
                <w:sz w:val="20"/>
                <w:szCs w:val="20"/>
              </w:rPr>
              <w:t> </w:t>
            </w:r>
          </w:p>
        </w:tc>
        <w:tc>
          <w:tcPr>
            <w:tcW w:w="1545" w:type="dxa"/>
            <w:tcBorders>
              <w:top w:val="single" w:sz="6" w:space="0" w:color="auto"/>
              <w:left w:val="nil"/>
              <w:bottom w:val="single" w:sz="6" w:space="0" w:color="auto"/>
              <w:right w:val="single" w:sz="6" w:space="0" w:color="auto"/>
            </w:tcBorders>
            <w:shd w:val="clear" w:color="auto" w:fill="auto"/>
            <w:vAlign w:val="bottom"/>
            <w:hideMark/>
          </w:tcPr>
          <w:p w14:paraId="51A3C8FC"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125" w:type="dxa"/>
            <w:tcBorders>
              <w:top w:val="single" w:sz="6" w:space="0" w:color="auto"/>
              <w:left w:val="nil"/>
              <w:bottom w:val="single" w:sz="6" w:space="0" w:color="auto"/>
              <w:right w:val="single" w:sz="6" w:space="0" w:color="auto"/>
            </w:tcBorders>
            <w:shd w:val="clear" w:color="auto" w:fill="auto"/>
            <w:vAlign w:val="bottom"/>
            <w:hideMark/>
          </w:tcPr>
          <w:p w14:paraId="13624504"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i/>
                <w:iCs/>
                <w:color w:val="000000"/>
                <w:sz w:val="20"/>
                <w:szCs w:val="20"/>
              </w:rPr>
              <w:t>X</w:t>
            </w:r>
            <w:r w:rsidRPr="001B20B7">
              <w:rPr>
                <w:rFonts w:asciiTheme="majorHAnsi" w:hAnsiTheme="majorHAnsi" w:cstheme="majorHAnsi"/>
                <w:color w:val="000000"/>
                <w:sz w:val="20"/>
                <w:szCs w:val="20"/>
              </w:rPr>
              <w:t> </w:t>
            </w:r>
          </w:p>
        </w:tc>
      </w:tr>
      <w:tr w:rsidR="00E44D9F" w:rsidRPr="001B20B7" w14:paraId="61C6C417"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2B26857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Presented in an interesting way </w:t>
            </w:r>
          </w:p>
        </w:tc>
        <w:tc>
          <w:tcPr>
            <w:tcW w:w="1410" w:type="dxa"/>
            <w:tcBorders>
              <w:top w:val="nil"/>
              <w:left w:val="nil"/>
              <w:bottom w:val="single" w:sz="6" w:space="0" w:color="auto"/>
              <w:right w:val="single" w:sz="6" w:space="0" w:color="auto"/>
            </w:tcBorders>
            <w:shd w:val="clear" w:color="auto" w:fill="auto"/>
            <w:vAlign w:val="bottom"/>
            <w:hideMark/>
          </w:tcPr>
          <w:p w14:paraId="7FDA59F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76B9C2EC"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4F77DD7B"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X </w:t>
            </w:r>
          </w:p>
        </w:tc>
        <w:tc>
          <w:tcPr>
            <w:tcW w:w="1125" w:type="dxa"/>
            <w:tcBorders>
              <w:top w:val="nil"/>
              <w:left w:val="nil"/>
              <w:bottom w:val="single" w:sz="6" w:space="0" w:color="auto"/>
              <w:right w:val="single" w:sz="6" w:space="0" w:color="auto"/>
            </w:tcBorders>
            <w:shd w:val="clear" w:color="auto" w:fill="auto"/>
            <w:vAlign w:val="bottom"/>
            <w:hideMark/>
          </w:tcPr>
          <w:p w14:paraId="44789A5D"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7EF62C52"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215D8C2F"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Objectives of the presentation are clear </w:t>
            </w:r>
          </w:p>
        </w:tc>
        <w:tc>
          <w:tcPr>
            <w:tcW w:w="1410" w:type="dxa"/>
            <w:tcBorders>
              <w:top w:val="nil"/>
              <w:left w:val="nil"/>
              <w:bottom w:val="single" w:sz="6" w:space="0" w:color="auto"/>
              <w:right w:val="single" w:sz="6" w:space="0" w:color="auto"/>
            </w:tcBorders>
            <w:shd w:val="clear" w:color="auto" w:fill="auto"/>
            <w:vAlign w:val="bottom"/>
            <w:hideMark/>
          </w:tcPr>
          <w:p w14:paraId="1CD7BB25"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1B334CA4"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1A0FED06"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X </w:t>
            </w:r>
          </w:p>
        </w:tc>
        <w:tc>
          <w:tcPr>
            <w:tcW w:w="1125" w:type="dxa"/>
            <w:tcBorders>
              <w:top w:val="nil"/>
              <w:left w:val="nil"/>
              <w:bottom w:val="single" w:sz="6" w:space="0" w:color="auto"/>
              <w:right w:val="single" w:sz="6" w:space="0" w:color="auto"/>
            </w:tcBorders>
            <w:shd w:val="clear" w:color="auto" w:fill="auto"/>
            <w:vAlign w:val="bottom"/>
            <w:hideMark/>
          </w:tcPr>
          <w:p w14:paraId="7004B08E"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77B7F44D"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450F45FE"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Used visual aids effectively </w:t>
            </w:r>
          </w:p>
        </w:tc>
        <w:tc>
          <w:tcPr>
            <w:tcW w:w="1410" w:type="dxa"/>
            <w:tcBorders>
              <w:top w:val="nil"/>
              <w:left w:val="nil"/>
              <w:bottom w:val="single" w:sz="6" w:space="0" w:color="auto"/>
              <w:right w:val="single" w:sz="6" w:space="0" w:color="auto"/>
            </w:tcBorders>
            <w:shd w:val="clear" w:color="auto" w:fill="auto"/>
            <w:vAlign w:val="bottom"/>
            <w:hideMark/>
          </w:tcPr>
          <w:p w14:paraId="75FCF304"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0403E72E"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24C8739B"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X </w:t>
            </w:r>
          </w:p>
        </w:tc>
        <w:tc>
          <w:tcPr>
            <w:tcW w:w="1125" w:type="dxa"/>
            <w:tcBorders>
              <w:top w:val="nil"/>
              <w:left w:val="nil"/>
              <w:bottom w:val="single" w:sz="6" w:space="0" w:color="auto"/>
              <w:right w:val="single" w:sz="6" w:space="0" w:color="auto"/>
            </w:tcBorders>
            <w:shd w:val="clear" w:color="auto" w:fill="auto"/>
            <w:vAlign w:val="bottom"/>
            <w:hideMark/>
          </w:tcPr>
          <w:p w14:paraId="3907B50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3B97E372"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6724215C"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Organised the presentation logically </w:t>
            </w:r>
          </w:p>
        </w:tc>
        <w:tc>
          <w:tcPr>
            <w:tcW w:w="1410" w:type="dxa"/>
            <w:tcBorders>
              <w:top w:val="nil"/>
              <w:left w:val="nil"/>
              <w:bottom w:val="single" w:sz="6" w:space="0" w:color="auto"/>
              <w:right w:val="single" w:sz="6" w:space="0" w:color="auto"/>
            </w:tcBorders>
            <w:shd w:val="clear" w:color="auto" w:fill="auto"/>
            <w:vAlign w:val="bottom"/>
            <w:hideMark/>
          </w:tcPr>
          <w:p w14:paraId="7020BC22"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32DE4BE7"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1512B7F5"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X </w:t>
            </w:r>
          </w:p>
        </w:tc>
        <w:tc>
          <w:tcPr>
            <w:tcW w:w="1125" w:type="dxa"/>
            <w:tcBorders>
              <w:top w:val="nil"/>
              <w:left w:val="nil"/>
              <w:bottom w:val="single" w:sz="6" w:space="0" w:color="auto"/>
              <w:right w:val="single" w:sz="6" w:space="0" w:color="auto"/>
            </w:tcBorders>
            <w:shd w:val="clear" w:color="auto" w:fill="auto"/>
            <w:vAlign w:val="bottom"/>
            <w:hideMark/>
          </w:tcPr>
          <w:p w14:paraId="0A280015"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0643C134"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4CFD60A2"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lastRenderedPageBreak/>
              <w:t>Spoke loudly enough </w:t>
            </w:r>
          </w:p>
        </w:tc>
        <w:tc>
          <w:tcPr>
            <w:tcW w:w="1410" w:type="dxa"/>
            <w:tcBorders>
              <w:top w:val="nil"/>
              <w:left w:val="nil"/>
              <w:bottom w:val="single" w:sz="6" w:space="0" w:color="auto"/>
              <w:right w:val="single" w:sz="6" w:space="0" w:color="auto"/>
            </w:tcBorders>
            <w:shd w:val="clear" w:color="auto" w:fill="auto"/>
            <w:vAlign w:val="bottom"/>
            <w:hideMark/>
          </w:tcPr>
          <w:p w14:paraId="2F7106FC"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1E25CD1D"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2B3A83AA"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125" w:type="dxa"/>
            <w:tcBorders>
              <w:top w:val="nil"/>
              <w:left w:val="nil"/>
              <w:bottom w:val="single" w:sz="6" w:space="0" w:color="auto"/>
              <w:right w:val="single" w:sz="6" w:space="0" w:color="auto"/>
            </w:tcBorders>
            <w:shd w:val="clear" w:color="auto" w:fill="auto"/>
            <w:vAlign w:val="bottom"/>
            <w:hideMark/>
          </w:tcPr>
          <w:p w14:paraId="7ED9D816"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X </w:t>
            </w:r>
          </w:p>
        </w:tc>
      </w:tr>
      <w:tr w:rsidR="00E44D9F" w:rsidRPr="001B20B7" w14:paraId="3194AE43"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70578915"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Spoke slowly and clearly </w:t>
            </w:r>
          </w:p>
        </w:tc>
        <w:tc>
          <w:tcPr>
            <w:tcW w:w="1410" w:type="dxa"/>
            <w:tcBorders>
              <w:top w:val="nil"/>
              <w:left w:val="nil"/>
              <w:bottom w:val="single" w:sz="6" w:space="0" w:color="auto"/>
              <w:right w:val="single" w:sz="6" w:space="0" w:color="auto"/>
            </w:tcBorders>
            <w:shd w:val="clear" w:color="auto" w:fill="auto"/>
            <w:vAlign w:val="bottom"/>
            <w:hideMark/>
          </w:tcPr>
          <w:p w14:paraId="6932D660"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5E570281"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4B0802B4"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125" w:type="dxa"/>
            <w:tcBorders>
              <w:top w:val="nil"/>
              <w:left w:val="nil"/>
              <w:bottom w:val="single" w:sz="6" w:space="0" w:color="auto"/>
              <w:right w:val="single" w:sz="6" w:space="0" w:color="auto"/>
            </w:tcBorders>
            <w:shd w:val="clear" w:color="auto" w:fill="auto"/>
            <w:vAlign w:val="bottom"/>
            <w:hideMark/>
          </w:tcPr>
          <w:p w14:paraId="0D5C8631"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X </w:t>
            </w:r>
          </w:p>
        </w:tc>
      </w:tr>
      <w:tr w:rsidR="00E44D9F" w:rsidRPr="001B20B7" w14:paraId="02DB797A"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2FEE1D7A"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Presented within appropriate time </w:t>
            </w:r>
          </w:p>
        </w:tc>
        <w:tc>
          <w:tcPr>
            <w:tcW w:w="1410" w:type="dxa"/>
            <w:tcBorders>
              <w:top w:val="nil"/>
              <w:left w:val="nil"/>
              <w:bottom w:val="single" w:sz="6" w:space="0" w:color="auto"/>
              <w:right w:val="single" w:sz="6" w:space="0" w:color="auto"/>
            </w:tcBorders>
            <w:shd w:val="clear" w:color="auto" w:fill="auto"/>
            <w:vAlign w:val="bottom"/>
            <w:hideMark/>
          </w:tcPr>
          <w:p w14:paraId="5CEDA2B1"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2387442F"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174F776C"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125" w:type="dxa"/>
            <w:tcBorders>
              <w:top w:val="nil"/>
              <w:left w:val="nil"/>
              <w:bottom w:val="single" w:sz="6" w:space="0" w:color="auto"/>
              <w:right w:val="single" w:sz="6" w:space="0" w:color="auto"/>
            </w:tcBorders>
            <w:shd w:val="clear" w:color="auto" w:fill="auto"/>
            <w:vAlign w:val="bottom"/>
            <w:hideMark/>
          </w:tcPr>
          <w:p w14:paraId="5EA5347D"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X </w:t>
            </w:r>
          </w:p>
        </w:tc>
      </w:tr>
      <w:tr w:rsidR="00E44D9F" w:rsidRPr="001B20B7" w14:paraId="29C84E36"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38CFFD89"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Responded to questions accurately </w:t>
            </w:r>
          </w:p>
        </w:tc>
        <w:tc>
          <w:tcPr>
            <w:tcW w:w="1410" w:type="dxa"/>
            <w:tcBorders>
              <w:top w:val="nil"/>
              <w:left w:val="nil"/>
              <w:bottom w:val="single" w:sz="6" w:space="0" w:color="auto"/>
              <w:right w:val="single" w:sz="6" w:space="0" w:color="auto"/>
            </w:tcBorders>
            <w:shd w:val="clear" w:color="auto" w:fill="auto"/>
            <w:vAlign w:val="bottom"/>
            <w:hideMark/>
          </w:tcPr>
          <w:p w14:paraId="1E3E3DCD"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54D5A176"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22A00A5B"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X </w:t>
            </w:r>
          </w:p>
        </w:tc>
        <w:tc>
          <w:tcPr>
            <w:tcW w:w="1125" w:type="dxa"/>
            <w:tcBorders>
              <w:top w:val="nil"/>
              <w:left w:val="nil"/>
              <w:bottom w:val="single" w:sz="6" w:space="0" w:color="auto"/>
              <w:right w:val="single" w:sz="6" w:space="0" w:color="auto"/>
            </w:tcBorders>
            <w:shd w:val="clear" w:color="auto" w:fill="auto"/>
            <w:vAlign w:val="bottom"/>
            <w:hideMark/>
          </w:tcPr>
          <w:p w14:paraId="70B9FA68"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0617C1EB" w14:textId="77777777" w:rsidTr="007A6C15">
        <w:trPr>
          <w:trHeight w:val="2115"/>
        </w:trPr>
        <w:tc>
          <w:tcPr>
            <w:tcW w:w="4110" w:type="dxa"/>
            <w:tcBorders>
              <w:top w:val="nil"/>
              <w:left w:val="single" w:sz="6" w:space="0" w:color="auto"/>
              <w:bottom w:val="single" w:sz="6" w:space="0" w:color="auto"/>
              <w:right w:val="single" w:sz="6" w:space="0" w:color="auto"/>
            </w:tcBorders>
            <w:shd w:val="clear" w:color="auto" w:fill="auto"/>
            <w:hideMark/>
          </w:tcPr>
          <w:p w14:paraId="046D2CC9"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sz w:val="20"/>
                <w:szCs w:val="20"/>
              </w:rPr>
              <w:t> </w:t>
            </w:r>
            <w:r w:rsidRPr="001B20B7">
              <w:rPr>
                <w:rFonts w:asciiTheme="majorHAnsi" w:hAnsiTheme="majorHAnsi" w:cstheme="majorHAnsi"/>
                <w:sz w:val="20"/>
                <w:szCs w:val="20"/>
              </w:rPr>
              <w:br/>
            </w:r>
            <w:r w:rsidRPr="001B20B7">
              <w:rPr>
                <w:rFonts w:asciiTheme="majorHAnsi" w:hAnsiTheme="majorHAnsi" w:cstheme="majorHAnsi"/>
                <w:color w:val="000000"/>
                <w:sz w:val="20"/>
                <w:szCs w:val="20"/>
                <w:u w:val="single"/>
              </w:rPr>
              <w:t>What can I do better next time?</w:t>
            </w:r>
            <w:r w:rsidRPr="001B20B7">
              <w:rPr>
                <w:rFonts w:asciiTheme="majorHAnsi" w:hAnsiTheme="majorHAnsi" w:cstheme="majorHAnsi"/>
                <w:color w:val="000000"/>
                <w:sz w:val="20"/>
                <w:szCs w:val="20"/>
              </w:rPr>
              <w:t> </w:t>
            </w:r>
          </w:p>
          <w:p w14:paraId="6B5BD337"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You could have included some more text and/or visuals to your slides, e.g. when you were describing Tuckman’s stages and </w:t>
            </w:r>
            <w:proofErr w:type="spellStart"/>
            <w:r w:rsidRPr="001B20B7">
              <w:rPr>
                <w:rFonts w:asciiTheme="majorHAnsi" w:hAnsiTheme="majorHAnsi" w:cstheme="majorHAnsi"/>
                <w:color w:val="000000"/>
                <w:sz w:val="20"/>
                <w:szCs w:val="20"/>
              </w:rPr>
              <w:t>Bebin’s</w:t>
            </w:r>
            <w:proofErr w:type="spellEnd"/>
            <w:r w:rsidRPr="001B20B7">
              <w:rPr>
                <w:rFonts w:asciiTheme="majorHAnsi" w:hAnsiTheme="majorHAnsi" w:cstheme="majorHAnsi"/>
                <w:color w:val="000000"/>
                <w:sz w:val="20"/>
                <w:szCs w:val="20"/>
              </w:rPr>
              <w:t> roles. </w:t>
            </w:r>
          </w:p>
        </w:tc>
        <w:tc>
          <w:tcPr>
            <w:tcW w:w="5520" w:type="dxa"/>
            <w:gridSpan w:val="4"/>
            <w:tcBorders>
              <w:top w:val="single" w:sz="6" w:space="0" w:color="auto"/>
              <w:left w:val="nil"/>
              <w:bottom w:val="single" w:sz="6" w:space="0" w:color="auto"/>
              <w:right w:val="single" w:sz="6" w:space="0" w:color="auto"/>
            </w:tcBorders>
            <w:shd w:val="clear" w:color="auto" w:fill="auto"/>
            <w:vAlign w:val="bottom"/>
            <w:hideMark/>
          </w:tcPr>
          <w:p w14:paraId="3CC2C7A9"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p w14:paraId="177280C7"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u w:val="single"/>
              </w:rPr>
              <w:t>What went well?</w:t>
            </w:r>
            <w:r w:rsidRPr="001B20B7">
              <w:rPr>
                <w:rFonts w:asciiTheme="majorHAnsi" w:hAnsiTheme="majorHAnsi" w:cstheme="majorHAnsi"/>
                <w:color w:val="000000"/>
                <w:sz w:val="20"/>
                <w:szCs w:val="20"/>
              </w:rPr>
              <w:t> </w:t>
            </w:r>
          </w:p>
          <w:p w14:paraId="1EC318BA"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You spoke clearly. </w:t>
            </w:r>
          </w:p>
          <w:p w14:paraId="7E9A84A5" w14:textId="2D9C4902" w:rsidR="00E44D9F" w:rsidRPr="001B20B7" w:rsidRDefault="00E44D9F" w:rsidP="00E44D9F">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You provided a good understanding of the subject. </w:t>
            </w:r>
          </w:p>
          <w:p w14:paraId="08DFA05D"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bl>
    <w:p w14:paraId="5876F557" w14:textId="77777777" w:rsidR="00E44D9F" w:rsidRPr="001B20B7" w:rsidRDefault="00E44D9F" w:rsidP="00E44D9F">
      <w:pPr>
        <w:textAlignment w:val="baseline"/>
        <w:rPr>
          <w:rFonts w:asciiTheme="majorHAnsi" w:hAnsiTheme="majorHAnsi" w:cstheme="majorHAnsi"/>
          <w:sz w:val="20"/>
          <w:szCs w:val="20"/>
        </w:rPr>
      </w:pPr>
      <w:r w:rsidRPr="001B20B7">
        <w:rPr>
          <w:rFonts w:asciiTheme="majorHAnsi" w:hAnsiTheme="majorHAnsi" w:cstheme="majorHAnsi"/>
          <w:sz w:val="20"/>
          <w:szCs w:val="20"/>
        </w:rPr>
        <w:t> </w:t>
      </w:r>
    </w:p>
    <w:tbl>
      <w:tblPr>
        <w:tblW w:w="0" w:type="dxa"/>
        <w:tblInd w:w="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94"/>
        <w:gridCol w:w="1302"/>
        <w:gridCol w:w="1283"/>
        <w:gridCol w:w="1419"/>
        <w:gridCol w:w="1122"/>
      </w:tblGrid>
      <w:tr w:rsidR="00E44D9F" w:rsidRPr="001B20B7" w14:paraId="2CF64BD2" w14:textId="77777777" w:rsidTr="007A6C15">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30D66BE7"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Presentation Evaluation Sheet </w:t>
            </w:r>
          </w:p>
        </w:tc>
      </w:tr>
      <w:tr w:rsidR="00E44D9F" w:rsidRPr="001B20B7" w14:paraId="21E18129" w14:textId="77777777" w:rsidTr="007A6C15">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7FC77507"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Module:  BMSK4002 </w:t>
            </w:r>
          </w:p>
        </w:tc>
      </w:tr>
      <w:tr w:rsidR="00E44D9F" w:rsidRPr="001B20B7" w14:paraId="13E13D15" w14:textId="77777777" w:rsidTr="007A6C15">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6324BFDC"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Topic:  Effective Team working  </w:t>
            </w:r>
            <w:r w:rsidRPr="001B20B7">
              <w:rPr>
                <w:rFonts w:asciiTheme="majorHAnsi" w:hAnsiTheme="majorHAnsi" w:cstheme="majorHAnsi"/>
                <w:color w:val="000000"/>
                <w:sz w:val="20"/>
                <w:szCs w:val="20"/>
              </w:rPr>
              <w:br/>
              <w:t> </w:t>
            </w:r>
          </w:p>
        </w:tc>
      </w:tr>
      <w:tr w:rsidR="00E44D9F" w:rsidRPr="001B20B7" w14:paraId="399B61EB" w14:textId="77777777" w:rsidTr="007A6C15">
        <w:trPr>
          <w:trHeight w:val="540"/>
        </w:trPr>
        <w:tc>
          <w:tcPr>
            <w:tcW w:w="4110" w:type="dxa"/>
            <w:tcBorders>
              <w:top w:val="nil"/>
              <w:left w:val="single" w:sz="6" w:space="0" w:color="auto"/>
              <w:bottom w:val="single" w:sz="6" w:space="0" w:color="auto"/>
              <w:right w:val="single" w:sz="6" w:space="0" w:color="auto"/>
            </w:tcBorders>
            <w:shd w:val="clear" w:color="auto" w:fill="auto"/>
            <w:vAlign w:val="center"/>
            <w:hideMark/>
          </w:tcPr>
          <w:p w14:paraId="42F10028"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Date 20/05/2021 </w:t>
            </w:r>
          </w:p>
        </w:tc>
        <w:tc>
          <w:tcPr>
            <w:tcW w:w="5520" w:type="dxa"/>
            <w:gridSpan w:val="4"/>
            <w:tcBorders>
              <w:top w:val="single" w:sz="6" w:space="0" w:color="auto"/>
              <w:left w:val="nil"/>
              <w:bottom w:val="single" w:sz="6" w:space="0" w:color="auto"/>
              <w:right w:val="single" w:sz="6" w:space="0" w:color="000000"/>
            </w:tcBorders>
            <w:shd w:val="clear" w:color="auto" w:fill="auto"/>
            <w:vAlign w:val="center"/>
            <w:hideMark/>
          </w:tcPr>
          <w:p w14:paraId="329FDAD8"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Name of Presenter:   Chloe Davies </w:t>
            </w:r>
          </w:p>
        </w:tc>
      </w:tr>
      <w:tr w:rsidR="00E44D9F" w:rsidRPr="001B20B7" w14:paraId="42FDF06F" w14:textId="77777777" w:rsidTr="007A6C15">
        <w:trPr>
          <w:trHeight w:val="495"/>
        </w:trPr>
        <w:tc>
          <w:tcPr>
            <w:tcW w:w="4110" w:type="dxa"/>
            <w:tcBorders>
              <w:top w:val="nil"/>
              <w:left w:val="nil"/>
              <w:bottom w:val="nil"/>
              <w:right w:val="nil"/>
            </w:tcBorders>
            <w:shd w:val="clear" w:color="auto" w:fill="auto"/>
            <w:vAlign w:val="bottom"/>
            <w:hideMark/>
          </w:tcPr>
          <w:p w14:paraId="190838DC"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5520" w:type="dxa"/>
            <w:gridSpan w:val="4"/>
            <w:vMerge w:val="restart"/>
            <w:tcBorders>
              <w:top w:val="nil"/>
              <w:left w:val="single" w:sz="6" w:space="0" w:color="auto"/>
              <w:bottom w:val="nil"/>
              <w:right w:val="single" w:sz="6" w:space="0" w:color="000000"/>
            </w:tcBorders>
            <w:shd w:val="clear" w:color="auto" w:fill="auto"/>
            <w:vAlign w:val="center"/>
            <w:hideMark/>
          </w:tcPr>
          <w:p w14:paraId="6B7A0425"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Feedback </w:t>
            </w:r>
          </w:p>
        </w:tc>
      </w:tr>
      <w:tr w:rsidR="00E44D9F" w:rsidRPr="001B20B7" w14:paraId="685788A9" w14:textId="77777777" w:rsidTr="007A6C15">
        <w:trPr>
          <w:trHeight w:val="300"/>
        </w:trPr>
        <w:tc>
          <w:tcPr>
            <w:tcW w:w="4110" w:type="dxa"/>
            <w:tcBorders>
              <w:top w:val="nil"/>
              <w:left w:val="nil"/>
              <w:bottom w:val="nil"/>
              <w:right w:val="nil"/>
            </w:tcBorders>
            <w:shd w:val="clear" w:color="auto" w:fill="auto"/>
            <w:vAlign w:val="bottom"/>
            <w:hideMark/>
          </w:tcPr>
          <w:p w14:paraId="22FDA8DE"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0" w:type="auto"/>
            <w:gridSpan w:val="4"/>
            <w:vMerge/>
            <w:tcBorders>
              <w:top w:val="nil"/>
              <w:left w:val="nil"/>
              <w:bottom w:val="nil"/>
              <w:right w:val="nil"/>
            </w:tcBorders>
            <w:shd w:val="clear" w:color="auto" w:fill="auto"/>
            <w:vAlign w:val="center"/>
            <w:hideMark/>
          </w:tcPr>
          <w:p w14:paraId="78441E9E" w14:textId="77777777" w:rsidR="00E44D9F" w:rsidRPr="001B20B7" w:rsidRDefault="00E44D9F" w:rsidP="007A6C15">
            <w:pPr>
              <w:rPr>
                <w:rFonts w:asciiTheme="majorHAnsi" w:hAnsiTheme="majorHAnsi" w:cstheme="majorHAnsi"/>
                <w:sz w:val="20"/>
                <w:szCs w:val="20"/>
              </w:rPr>
            </w:pPr>
          </w:p>
        </w:tc>
      </w:tr>
      <w:tr w:rsidR="00E44D9F" w:rsidRPr="001B20B7" w14:paraId="21174CED" w14:textId="77777777" w:rsidTr="007A6C15">
        <w:trPr>
          <w:trHeight w:val="300"/>
        </w:trPr>
        <w:tc>
          <w:tcPr>
            <w:tcW w:w="4110" w:type="dxa"/>
            <w:tcBorders>
              <w:top w:val="nil"/>
              <w:left w:val="nil"/>
              <w:bottom w:val="nil"/>
              <w:right w:val="nil"/>
            </w:tcBorders>
            <w:shd w:val="clear" w:color="auto" w:fill="auto"/>
            <w:vAlign w:val="bottom"/>
            <w:hideMark/>
          </w:tcPr>
          <w:p w14:paraId="01229F94"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nil"/>
              <w:right w:val="nil"/>
            </w:tcBorders>
            <w:shd w:val="clear" w:color="auto" w:fill="auto"/>
            <w:vAlign w:val="bottom"/>
            <w:hideMark/>
          </w:tcPr>
          <w:p w14:paraId="28509EA0"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Weak </w:t>
            </w:r>
          </w:p>
        </w:tc>
        <w:tc>
          <w:tcPr>
            <w:tcW w:w="1410" w:type="dxa"/>
            <w:tcBorders>
              <w:top w:val="nil"/>
              <w:left w:val="nil"/>
              <w:bottom w:val="nil"/>
              <w:right w:val="nil"/>
            </w:tcBorders>
            <w:shd w:val="clear" w:color="auto" w:fill="auto"/>
            <w:vAlign w:val="bottom"/>
            <w:hideMark/>
          </w:tcPr>
          <w:p w14:paraId="37E219E6"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Fair </w:t>
            </w:r>
          </w:p>
        </w:tc>
        <w:tc>
          <w:tcPr>
            <w:tcW w:w="1545" w:type="dxa"/>
            <w:tcBorders>
              <w:top w:val="nil"/>
              <w:left w:val="nil"/>
              <w:bottom w:val="nil"/>
              <w:right w:val="nil"/>
            </w:tcBorders>
            <w:shd w:val="clear" w:color="auto" w:fill="auto"/>
            <w:vAlign w:val="bottom"/>
            <w:hideMark/>
          </w:tcPr>
          <w:p w14:paraId="78084D41"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Good </w:t>
            </w:r>
          </w:p>
        </w:tc>
        <w:tc>
          <w:tcPr>
            <w:tcW w:w="1125" w:type="dxa"/>
            <w:tcBorders>
              <w:top w:val="nil"/>
              <w:left w:val="nil"/>
              <w:bottom w:val="nil"/>
              <w:right w:val="nil"/>
            </w:tcBorders>
            <w:shd w:val="clear" w:color="auto" w:fill="auto"/>
            <w:vAlign w:val="bottom"/>
            <w:hideMark/>
          </w:tcPr>
          <w:p w14:paraId="71889DB6"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Excellent </w:t>
            </w:r>
          </w:p>
        </w:tc>
      </w:tr>
      <w:tr w:rsidR="00E44D9F" w:rsidRPr="001B20B7" w14:paraId="4AF4A54B" w14:textId="77777777" w:rsidTr="007A6C15">
        <w:trPr>
          <w:trHeight w:val="405"/>
        </w:trPr>
        <w:tc>
          <w:tcPr>
            <w:tcW w:w="411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15EED2AD"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Prepared for Presentation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061501A1"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6EEC3B9A"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single" w:sz="6" w:space="0" w:color="auto"/>
              <w:left w:val="nil"/>
              <w:bottom w:val="single" w:sz="6" w:space="0" w:color="auto"/>
              <w:right w:val="single" w:sz="6" w:space="0" w:color="auto"/>
            </w:tcBorders>
            <w:shd w:val="clear" w:color="auto" w:fill="auto"/>
            <w:vAlign w:val="bottom"/>
            <w:hideMark/>
          </w:tcPr>
          <w:p w14:paraId="77B77309"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x </w:t>
            </w:r>
          </w:p>
        </w:tc>
        <w:tc>
          <w:tcPr>
            <w:tcW w:w="1125" w:type="dxa"/>
            <w:tcBorders>
              <w:top w:val="single" w:sz="6" w:space="0" w:color="auto"/>
              <w:left w:val="nil"/>
              <w:bottom w:val="single" w:sz="6" w:space="0" w:color="auto"/>
              <w:right w:val="single" w:sz="6" w:space="0" w:color="auto"/>
            </w:tcBorders>
            <w:shd w:val="clear" w:color="auto" w:fill="auto"/>
            <w:vAlign w:val="bottom"/>
            <w:hideMark/>
          </w:tcPr>
          <w:p w14:paraId="53C51648"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4664F0D1"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2675FF9F"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Presented in an interesting way </w:t>
            </w:r>
          </w:p>
        </w:tc>
        <w:tc>
          <w:tcPr>
            <w:tcW w:w="1410" w:type="dxa"/>
            <w:tcBorders>
              <w:top w:val="nil"/>
              <w:left w:val="nil"/>
              <w:bottom w:val="single" w:sz="6" w:space="0" w:color="auto"/>
              <w:right w:val="single" w:sz="6" w:space="0" w:color="auto"/>
            </w:tcBorders>
            <w:shd w:val="clear" w:color="auto" w:fill="auto"/>
            <w:vAlign w:val="bottom"/>
            <w:hideMark/>
          </w:tcPr>
          <w:p w14:paraId="17DC3448"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75CE6680"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0A3F2D1F"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x </w:t>
            </w:r>
          </w:p>
        </w:tc>
        <w:tc>
          <w:tcPr>
            <w:tcW w:w="1125" w:type="dxa"/>
            <w:tcBorders>
              <w:top w:val="nil"/>
              <w:left w:val="nil"/>
              <w:bottom w:val="single" w:sz="6" w:space="0" w:color="auto"/>
              <w:right w:val="single" w:sz="6" w:space="0" w:color="auto"/>
            </w:tcBorders>
            <w:shd w:val="clear" w:color="auto" w:fill="auto"/>
            <w:vAlign w:val="bottom"/>
            <w:hideMark/>
          </w:tcPr>
          <w:p w14:paraId="34B2B20A"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21368859"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29774AD5"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Objectives of the presentation are clear </w:t>
            </w:r>
          </w:p>
        </w:tc>
        <w:tc>
          <w:tcPr>
            <w:tcW w:w="1410" w:type="dxa"/>
            <w:tcBorders>
              <w:top w:val="nil"/>
              <w:left w:val="nil"/>
              <w:bottom w:val="single" w:sz="6" w:space="0" w:color="auto"/>
              <w:right w:val="single" w:sz="6" w:space="0" w:color="auto"/>
            </w:tcBorders>
            <w:shd w:val="clear" w:color="auto" w:fill="auto"/>
            <w:vAlign w:val="bottom"/>
            <w:hideMark/>
          </w:tcPr>
          <w:p w14:paraId="607E9D1A"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745DD279"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4E60589A"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125" w:type="dxa"/>
            <w:tcBorders>
              <w:top w:val="nil"/>
              <w:left w:val="nil"/>
              <w:bottom w:val="single" w:sz="6" w:space="0" w:color="auto"/>
              <w:right w:val="single" w:sz="6" w:space="0" w:color="auto"/>
            </w:tcBorders>
            <w:shd w:val="clear" w:color="auto" w:fill="auto"/>
            <w:vAlign w:val="bottom"/>
            <w:hideMark/>
          </w:tcPr>
          <w:p w14:paraId="6133F478"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x </w:t>
            </w:r>
          </w:p>
        </w:tc>
      </w:tr>
      <w:tr w:rsidR="00E44D9F" w:rsidRPr="001B20B7" w14:paraId="649B72D2"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44196F4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Used visual aids effectively </w:t>
            </w:r>
          </w:p>
        </w:tc>
        <w:tc>
          <w:tcPr>
            <w:tcW w:w="1410" w:type="dxa"/>
            <w:tcBorders>
              <w:top w:val="nil"/>
              <w:left w:val="nil"/>
              <w:bottom w:val="single" w:sz="6" w:space="0" w:color="auto"/>
              <w:right w:val="single" w:sz="6" w:space="0" w:color="auto"/>
            </w:tcBorders>
            <w:shd w:val="clear" w:color="auto" w:fill="auto"/>
            <w:vAlign w:val="bottom"/>
            <w:hideMark/>
          </w:tcPr>
          <w:p w14:paraId="1ECE2845"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65EBAB1E"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1D1085C0"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x </w:t>
            </w:r>
          </w:p>
        </w:tc>
        <w:tc>
          <w:tcPr>
            <w:tcW w:w="1125" w:type="dxa"/>
            <w:tcBorders>
              <w:top w:val="nil"/>
              <w:left w:val="nil"/>
              <w:bottom w:val="single" w:sz="6" w:space="0" w:color="auto"/>
              <w:right w:val="single" w:sz="6" w:space="0" w:color="auto"/>
            </w:tcBorders>
            <w:shd w:val="clear" w:color="auto" w:fill="auto"/>
            <w:vAlign w:val="bottom"/>
            <w:hideMark/>
          </w:tcPr>
          <w:p w14:paraId="1DE7E727"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69FE667B"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3A90D036"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Organised the presentation logically </w:t>
            </w:r>
          </w:p>
        </w:tc>
        <w:tc>
          <w:tcPr>
            <w:tcW w:w="1410" w:type="dxa"/>
            <w:tcBorders>
              <w:top w:val="nil"/>
              <w:left w:val="nil"/>
              <w:bottom w:val="single" w:sz="6" w:space="0" w:color="auto"/>
              <w:right w:val="single" w:sz="6" w:space="0" w:color="auto"/>
            </w:tcBorders>
            <w:shd w:val="clear" w:color="auto" w:fill="auto"/>
            <w:vAlign w:val="bottom"/>
            <w:hideMark/>
          </w:tcPr>
          <w:p w14:paraId="60906D00"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1FB27A7C"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1D11A697"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125" w:type="dxa"/>
            <w:tcBorders>
              <w:top w:val="nil"/>
              <w:left w:val="nil"/>
              <w:bottom w:val="single" w:sz="6" w:space="0" w:color="auto"/>
              <w:right w:val="single" w:sz="6" w:space="0" w:color="auto"/>
            </w:tcBorders>
            <w:shd w:val="clear" w:color="auto" w:fill="auto"/>
            <w:vAlign w:val="bottom"/>
            <w:hideMark/>
          </w:tcPr>
          <w:p w14:paraId="4930A388"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x </w:t>
            </w:r>
          </w:p>
        </w:tc>
      </w:tr>
      <w:tr w:rsidR="00E44D9F" w:rsidRPr="001B20B7" w14:paraId="55808826"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5FAE60DC"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Spoke loudly enough </w:t>
            </w:r>
          </w:p>
        </w:tc>
        <w:tc>
          <w:tcPr>
            <w:tcW w:w="1410" w:type="dxa"/>
            <w:tcBorders>
              <w:top w:val="nil"/>
              <w:left w:val="nil"/>
              <w:bottom w:val="single" w:sz="6" w:space="0" w:color="auto"/>
              <w:right w:val="single" w:sz="6" w:space="0" w:color="auto"/>
            </w:tcBorders>
            <w:shd w:val="clear" w:color="auto" w:fill="auto"/>
            <w:vAlign w:val="bottom"/>
            <w:hideMark/>
          </w:tcPr>
          <w:p w14:paraId="3FC6D281"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49867EFF"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47C2D833"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x </w:t>
            </w:r>
          </w:p>
        </w:tc>
        <w:tc>
          <w:tcPr>
            <w:tcW w:w="1125" w:type="dxa"/>
            <w:tcBorders>
              <w:top w:val="nil"/>
              <w:left w:val="nil"/>
              <w:bottom w:val="single" w:sz="6" w:space="0" w:color="auto"/>
              <w:right w:val="single" w:sz="6" w:space="0" w:color="auto"/>
            </w:tcBorders>
            <w:shd w:val="clear" w:color="auto" w:fill="auto"/>
            <w:vAlign w:val="bottom"/>
            <w:hideMark/>
          </w:tcPr>
          <w:p w14:paraId="18ECF505"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7B4D3C7F"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3EF3F0A6"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Spoke slowly and clearly </w:t>
            </w:r>
          </w:p>
        </w:tc>
        <w:tc>
          <w:tcPr>
            <w:tcW w:w="1410" w:type="dxa"/>
            <w:tcBorders>
              <w:top w:val="nil"/>
              <w:left w:val="nil"/>
              <w:bottom w:val="single" w:sz="6" w:space="0" w:color="auto"/>
              <w:right w:val="single" w:sz="6" w:space="0" w:color="auto"/>
            </w:tcBorders>
            <w:shd w:val="clear" w:color="auto" w:fill="auto"/>
            <w:vAlign w:val="bottom"/>
            <w:hideMark/>
          </w:tcPr>
          <w:p w14:paraId="2F63D7CA"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245A1ECD"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305C5DB7"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125" w:type="dxa"/>
            <w:tcBorders>
              <w:top w:val="nil"/>
              <w:left w:val="nil"/>
              <w:bottom w:val="single" w:sz="6" w:space="0" w:color="auto"/>
              <w:right w:val="single" w:sz="6" w:space="0" w:color="auto"/>
            </w:tcBorders>
            <w:shd w:val="clear" w:color="auto" w:fill="auto"/>
            <w:vAlign w:val="bottom"/>
            <w:hideMark/>
          </w:tcPr>
          <w:p w14:paraId="6283F4A5"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x </w:t>
            </w:r>
          </w:p>
        </w:tc>
      </w:tr>
      <w:tr w:rsidR="00E44D9F" w:rsidRPr="001B20B7" w14:paraId="1F541BE1"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5D16DD2E"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Presented within appropriate time </w:t>
            </w:r>
          </w:p>
        </w:tc>
        <w:tc>
          <w:tcPr>
            <w:tcW w:w="1410" w:type="dxa"/>
            <w:tcBorders>
              <w:top w:val="nil"/>
              <w:left w:val="nil"/>
              <w:bottom w:val="single" w:sz="6" w:space="0" w:color="auto"/>
              <w:right w:val="single" w:sz="6" w:space="0" w:color="auto"/>
            </w:tcBorders>
            <w:shd w:val="clear" w:color="auto" w:fill="auto"/>
            <w:vAlign w:val="bottom"/>
            <w:hideMark/>
          </w:tcPr>
          <w:p w14:paraId="51301017"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3BE62F27"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08ABBB1F"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x </w:t>
            </w:r>
          </w:p>
        </w:tc>
        <w:tc>
          <w:tcPr>
            <w:tcW w:w="1125" w:type="dxa"/>
            <w:tcBorders>
              <w:top w:val="nil"/>
              <w:left w:val="nil"/>
              <w:bottom w:val="single" w:sz="6" w:space="0" w:color="auto"/>
              <w:right w:val="single" w:sz="6" w:space="0" w:color="auto"/>
            </w:tcBorders>
            <w:shd w:val="clear" w:color="auto" w:fill="auto"/>
            <w:vAlign w:val="bottom"/>
            <w:hideMark/>
          </w:tcPr>
          <w:p w14:paraId="3F364078"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7F632D91" w14:textId="77777777" w:rsidTr="007A6C15">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78BE49DF"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Responded to questions accurately </w:t>
            </w:r>
          </w:p>
        </w:tc>
        <w:tc>
          <w:tcPr>
            <w:tcW w:w="1410" w:type="dxa"/>
            <w:tcBorders>
              <w:top w:val="nil"/>
              <w:left w:val="nil"/>
              <w:bottom w:val="single" w:sz="6" w:space="0" w:color="auto"/>
              <w:right w:val="single" w:sz="6" w:space="0" w:color="auto"/>
            </w:tcBorders>
            <w:shd w:val="clear" w:color="auto" w:fill="auto"/>
            <w:vAlign w:val="bottom"/>
            <w:hideMark/>
          </w:tcPr>
          <w:p w14:paraId="3724E6A0"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410" w:type="dxa"/>
            <w:tcBorders>
              <w:top w:val="nil"/>
              <w:left w:val="nil"/>
              <w:bottom w:val="single" w:sz="6" w:space="0" w:color="auto"/>
              <w:right w:val="single" w:sz="6" w:space="0" w:color="auto"/>
            </w:tcBorders>
            <w:shd w:val="clear" w:color="auto" w:fill="auto"/>
            <w:vAlign w:val="bottom"/>
            <w:hideMark/>
          </w:tcPr>
          <w:p w14:paraId="1DB05049"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1545" w:type="dxa"/>
            <w:tcBorders>
              <w:top w:val="nil"/>
              <w:left w:val="nil"/>
              <w:bottom w:val="single" w:sz="6" w:space="0" w:color="auto"/>
              <w:right w:val="single" w:sz="6" w:space="0" w:color="auto"/>
            </w:tcBorders>
            <w:shd w:val="clear" w:color="auto" w:fill="auto"/>
            <w:vAlign w:val="bottom"/>
            <w:hideMark/>
          </w:tcPr>
          <w:p w14:paraId="1004B0ED"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x </w:t>
            </w:r>
          </w:p>
        </w:tc>
        <w:tc>
          <w:tcPr>
            <w:tcW w:w="1125" w:type="dxa"/>
            <w:tcBorders>
              <w:top w:val="nil"/>
              <w:left w:val="nil"/>
              <w:bottom w:val="single" w:sz="6" w:space="0" w:color="auto"/>
              <w:right w:val="single" w:sz="6" w:space="0" w:color="auto"/>
            </w:tcBorders>
            <w:shd w:val="clear" w:color="auto" w:fill="auto"/>
            <w:vAlign w:val="bottom"/>
            <w:hideMark/>
          </w:tcPr>
          <w:p w14:paraId="1F04349D"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r w:rsidR="00E44D9F" w:rsidRPr="001B20B7" w14:paraId="02E305CE" w14:textId="77777777" w:rsidTr="007A6C15">
        <w:trPr>
          <w:trHeight w:val="2115"/>
        </w:trPr>
        <w:tc>
          <w:tcPr>
            <w:tcW w:w="4110" w:type="dxa"/>
            <w:tcBorders>
              <w:top w:val="nil"/>
              <w:left w:val="single" w:sz="6" w:space="0" w:color="auto"/>
              <w:bottom w:val="single" w:sz="6" w:space="0" w:color="auto"/>
              <w:right w:val="single" w:sz="6" w:space="0" w:color="auto"/>
            </w:tcBorders>
            <w:shd w:val="clear" w:color="auto" w:fill="auto"/>
            <w:hideMark/>
          </w:tcPr>
          <w:p w14:paraId="1AD81F45"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sz w:val="20"/>
                <w:szCs w:val="20"/>
              </w:rPr>
              <w:t> </w:t>
            </w:r>
            <w:r w:rsidRPr="001B20B7">
              <w:rPr>
                <w:rFonts w:asciiTheme="majorHAnsi" w:hAnsiTheme="majorHAnsi" w:cstheme="majorHAnsi"/>
                <w:sz w:val="20"/>
                <w:szCs w:val="20"/>
              </w:rPr>
              <w:br/>
            </w:r>
            <w:r w:rsidRPr="001B20B7">
              <w:rPr>
                <w:rFonts w:asciiTheme="majorHAnsi" w:hAnsiTheme="majorHAnsi" w:cstheme="majorHAnsi"/>
                <w:color w:val="000000"/>
                <w:sz w:val="20"/>
                <w:szCs w:val="20"/>
                <w:u w:val="single"/>
              </w:rPr>
              <w:t>What can I do better next time?</w:t>
            </w:r>
            <w:r w:rsidRPr="001B20B7">
              <w:rPr>
                <w:rFonts w:asciiTheme="majorHAnsi" w:hAnsiTheme="majorHAnsi" w:cstheme="majorHAnsi"/>
                <w:color w:val="000000"/>
                <w:sz w:val="20"/>
                <w:szCs w:val="20"/>
              </w:rPr>
              <w:t> </w:t>
            </w:r>
          </w:p>
          <w:p w14:paraId="70345CD3"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A little more text on the slides </w:t>
            </w:r>
          </w:p>
          <w:p w14:paraId="23DA04CA"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c>
          <w:tcPr>
            <w:tcW w:w="5520" w:type="dxa"/>
            <w:gridSpan w:val="4"/>
            <w:tcBorders>
              <w:top w:val="single" w:sz="6" w:space="0" w:color="auto"/>
              <w:left w:val="nil"/>
              <w:bottom w:val="single" w:sz="6" w:space="0" w:color="auto"/>
              <w:right w:val="single" w:sz="6" w:space="0" w:color="auto"/>
            </w:tcBorders>
            <w:shd w:val="clear" w:color="auto" w:fill="auto"/>
            <w:vAlign w:val="bottom"/>
            <w:hideMark/>
          </w:tcPr>
          <w:p w14:paraId="7DF66FDA"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p w14:paraId="722E006B"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u w:val="single"/>
              </w:rPr>
              <w:t>What went well?</w:t>
            </w:r>
            <w:r w:rsidRPr="001B20B7">
              <w:rPr>
                <w:rFonts w:asciiTheme="majorHAnsi" w:hAnsiTheme="majorHAnsi" w:cstheme="majorHAnsi"/>
                <w:color w:val="000000"/>
                <w:sz w:val="20"/>
                <w:szCs w:val="20"/>
              </w:rPr>
              <w:t> </w:t>
            </w:r>
          </w:p>
          <w:p w14:paraId="69D2FD62" w14:textId="77777777" w:rsidR="00E44D9F" w:rsidRPr="001B20B7" w:rsidRDefault="00E44D9F" w:rsidP="007A6C15">
            <w:pPr>
              <w:jc w:val="cente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p w14:paraId="3EF1CC2E" w14:textId="59CCDCC3" w:rsidR="00E44D9F" w:rsidRPr="001B20B7" w:rsidRDefault="00E44D9F" w:rsidP="00E44D9F">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Spoke clearly and obviously had a good understanding of the subject.</w:t>
            </w:r>
          </w:p>
          <w:p w14:paraId="5D32DA06" w14:textId="77777777" w:rsidR="00E44D9F" w:rsidRPr="001B20B7" w:rsidRDefault="00E44D9F" w:rsidP="007A6C15">
            <w:pPr>
              <w:textAlignment w:val="baseline"/>
              <w:rPr>
                <w:rFonts w:asciiTheme="majorHAnsi" w:hAnsiTheme="majorHAnsi" w:cstheme="majorHAnsi"/>
                <w:sz w:val="20"/>
                <w:szCs w:val="20"/>
              </w:rPr>
            </w:pPr>
            <w:r w:rsidRPr="001B20B7">
              <w:rPr>
                <w:rFonts w:asciiTheme="majorHAnsi" w:hAnsiTheme="majorHAnsi" w:cstheme="majorHAnsi"/>
                <w:color w:val="000000"/>
                <w:sz w:val="20"/>
                <w:szCs w:val="20"/>
              </w:rPr>
              <w:t>  </w:t>
            </w:r>
          </w:p>
        </w:tc>
      </w:tr>
    </w:tbl>
    <w:p w14:paraId="3CA198FF" w14:textId="720D55F6" w:rsidR="002E5068" w:rsidRPr="001B20B7" w:rsidRDefault="00931AF1" w:rsidP="00C00631">
      <w:pPr>
        <w:rPr>
          <w:rFonts w:asciiTheme="majorHAnsi" w:hAnsiTheme="majorHAnsi" w:cstheme="majorHAnsi"/>
          <w:sz w:val="20"/>
          <w:szCs w:val="20"/>
        </w:rPr>
      </w:pPr>
      <w:r w:rsidRPr="001B20B7">
        <w:rPr>
          <w:rFonts w:asciiTheme="majorHAnsi" w:hAnsiTheme="majorHAnsi" w:cstheme="majorHAnsi"/>
          <w:sz w:val="20"/>
          <w:szCs w:val="20"/>
        </w:rPr>
        <w:br/>
      </w:r>
      <w:r w:rsidRPr="001B20B7">
        <w:rPr>
          <w:rFonts w:asciiTheme="majorHAnsi" w:hAnsiTheme="majorHAnsi" w:cstheme="majorHAnsi"/>
          <w:sz w:val="20"/>
          <w:szCs w:val="20"/>
        </w:rPr>
        <w:br/>
      </w:r>
    </w:p>
    <w:sectPr w:rsidR="002E5068" w:rsidRPr="001B20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Yu Mincho">
    <w:altName w:val="游明朝"/>
    <w:panose1 w:val="02020400000000000000"/>
    <w:charset w:val="80"/>
    <w:family w:val="roman"/>
    <w:pitch w:val="variable"/>
    <w:sig w:usb0="800002E7" w:usb1="2AC7FCFF" w:usb2="00000012" w:usb3="00000000" w:csb0="0002009F" w:csb1="00000000"/>
  </w:font>
  <w:font w:name="Trebuchet MS">
    <w:altName w:val="Trebuchet MS"/>
    <w:panose1 w:val="020B0603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D05747"/>
    <w:multiLevelType w:val="multilevel"/>
    <w:tmpl w:val="23224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2F5AA3"/>
    <w:multiLevelType w:val="multilevel"/>
    <w:tmpl w:val="DBD4E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B97E58"/>
    <w:multiLevelType w:val="multilevel"/>
    <w:tmpl w:val="93801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162747A"/>
    <w:multiLevelType w:val="multilevel"/>
    <w:tmpl w:val="5E74E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21E2899"/>
    <w:multiLevelType w:val="multilevel"/>
    <w:tmpl w:val="80248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8418CE"/>
    <w:multiLevelType w:val="multilevel"/>
    <w:tmpl w:val="B186EF6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F11F19"/>
    <w:multiLevelType w:val="multilevel"/>
    <w:tmpl w:val="4E801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0C90C9B"/>
    <w:multiLevelType w:val="multilevel"/>
    <w:tmpl w:val="9F5E5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C0D64D4"/>
    <w:multiLevelType w:val="multilevel"/>
    <w:tmpl w:val="BE64B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7"/>
  </w:num>
  <w:num w:numId="3">
    <w:abstractNumId w:val="2"/>
  </w:num>
  <w:num w:numId="4">
    <w:abstractNumId w:val="0"/>
  </w:num>
  <w:num w:numId="5">
    <w:abstractNumId w:val="6"/>
  </w:num>
  <w:num w:numId="6">
    <w:abstractNumId w:val="1"/>
  </w:num>
  <w:num w:numId="7">
    <w:abstractNumId w:val="5"/>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QUAA/vo2iwAAAA="/>
  </w:docVars>
  <w:rsids>
    <w:rsidRoot w:val="00436E31"/>
    <w:rsid w:val="00003524"/>
    <w:rsid w:val="000078D5"/>
    <w:rsid w:val="00014A15"/>
    <w:rsid w:val="00053B83"/>
    <w:rsid w:val="000624AC"/>
    <w:rsid w:val="00073440"/>
    <w:rsid w:val="00073500"/>
    <w:rsid w:val="00160021"/>
    <w:rsid w:val="0017039F"/>
    <w:rsid w:val="001A2099"/>
    <w:rsid w:val="001B20B7"/>
    <w:rsid w:val="001E1C66"/>
    <w:rsid w:val="001E3208"/>
    <w:rsid w:val="001E5971"/>
    <w:rsid w:val="002112AB"/>
    <w:rsid w:val="002356DB"/>
    <w:rsid w:val="00287233"/>
    <w:rsid w:val="00296780"/>
    <w:rsid w:val="002A3294"/>
    <w:rsid w:val="002C265A"/>
    <w:rsid w:val="002E5068"/>
    <w:rsid w:val="0035082C"/>
    <w:rsid w:val="00377741"/>
    <w:rsid w:val="003827B9"/>
    <w:rsid w:val="003A3CD0"/>
    <w:rsid w:val="003B3557"/>
    <w:rsid w:val="003B5137"/>
    <w:rsid w:val="003C7CF3"/>
    <w:rsid w:val="003E784B"/>
    <w:rsid w:val="00436E31"/>
    <w:rsid w:val="00436EF0"/>
    <w:rsid w:val="004421D8"/>
    <w:rsid w:val="0045416F"/>
    <w:rsid w:val="00456B23"/>
    <w:rsid w:val="00463611"/>
    <w:rsid w:val="00475E80"/>
    <w:rsid w:val="00496ADD"/>
    <w:rsid w:val="004C1522"/>
    <w:rsid w:val="004C7B28"/>
    <w:rsid w:val="004D194F"/>
    <w:rsid w:val="0052104E"/>
    <w:rsid w:val="0052306C"/>
    <w:rsid w:val="005561B1"/>
    <w:rsid w:val="005A40B7"/>
    <w:rsid w:val="005B1B9B"/>
    <w:rsid w:val="005E285C"/>
    <w:rsid w:val="00623A05"/>
    <w:rsid w:val="006311DD"/>
    <w:rsid w:val="0066278B"/>
    <w:rsid w:val="006762D4"/>
    <w:rsid w:val="00686D23"/>
    <w:rsid w:val="006A0A61"/>
    <w:rsid w:val="006C3489"/>
    <w:rsid w:val="00764706"/>
    <w:rsid w:val="00764D41"/>
    <w:rsid w:val="007653EC"/>
    <w:rsid w:val="0077107D"/>
    <w:rsid w:val="007A6C15"/>
    <w:rsid w:val="007C6C76"/>
    <w:rsid w:val="007E7417"/>
    <w:rsid w:val="007F4355"/>
    <w:rsid w:val="00806A89"/>
    <w:rsid w:val="0082346A"/>
    <w:rsid w:val="00832F8B"/>
    <w:rsid w:val="00857013"/>
    <w:rsid w:val="008616DA"/>
    <w:rsid w:val="00874EBD"/>
    <w:rsid w:val="008E1C9D"/>
    <w:rsid w:val="008E4A39"/>
    <w:rsid w:val="008F682E"/>
    <w:rsid w:val="0091609D"/>
    <w:rsid w:val="00931AF1"/>
    <w:rsid w:val="00936399"/>
    <w:rsid w:val="0093A961"/>
    <w:rsid w:val="009A6238"/>
    <w:rsid w:val="009B295A"/>
    <w:rsid w:val="009C1FD7"/>
    <w:rsid w:val="00A1141E"/>
    <w:rsid w:val="00A50313"/>
    <w:rsid w:val="00A835A4"/>
    <w:rsid w:val="00A91DDD"/>
    <w:rsid w:val="00A93D70"/>
    <w:rsid w:val="00AD7FE4"/>
    <w:rsid w:val="00AE755E"/>
    <w:rsid w:val="00B05A83"/>
    <w:rsid w:val="00B05E64"/>
    <w:rsid w:val="00B207F9"/>
    <w:rsid w:val="00B25F25"/>
    <w:rsid w:val="00B419B2"/>
    <w:rsid w:val="00B6148B"/>
    <w:rsid w:val="00B82B40"/>
    <w:rsid w:val="00BA5F60"/>
    <w:rsid w:val="00BD4916"/>
    <w:rsid w:val="00C00631"/>
    <w:rsid w:val="00C0127D"/>
    <w:rsid w:val="00C17169"/>
    <w:rsid w:val="00C26696"/>
    <w:rsid w:val="00C5669E"/>
    <w:rsid w:val="00C60E40"/>
    <w:rsid w:val="00C77C90"/>
    <w:rsid w:val="00CB01B0"/>
    <w:rsid w:val="00CB3C00"/>
    <w:rsid w:val="00CE2C44"/>
    <w:rsid w:val="00D17AD8"/>
    <w:rsid w:val="00D524B9"/>
    <w:rsid w:val="00D77E26"/>
    <w:rsid w:val="00DA72B4"/>
    <w:rsid w:val="00DB3926"/>
    <w:rsid w:val="00DC4659"/>
    <w:rsid w:val="00E12B5D"/>
    <w:rsid w:val="00E23F4C"/>
    <w:rsid w:val="00E3569B"/>
    <w:rsid w:val="00E44D9F"/>
    <w:rsid w:val="00E64A93"/>
    <w:rsid w:val="00E75B9F"/>
    <w:rsid w:val="00EC6FB0"/>
    <w:rsid w:val="00F04A31"/>
    <w:rsid w:val="00F7654E"/>
    <w:rsid w:val="00F970CE"/>
    <w:rsid w:val="00FA6F3C"/>
    <w:rsid w:val="00FD36B1"/>
    <w:rsid w:val="00FD7D28"/>
    <w:rsid w:val="00FE2414"/>
    <w:rsid w:val="01DA27B9"/>
    <w:rsid w:val="02C96682"/>
    <w:rsid w:val="04413528"/>
    <w:rsid w:val="04F2406D"/>
    <w:rsid w:val="0511C87B"/>
    <w:rsid w:val="054ED635"/>
    <w:rsid w:val="06178F93"/>
    <w:rsid w:val="0630B7F0"/>
    <w:rsid w:val="07D583CA"/>
    <w:rsid w:val="0921C3CC"/>
    <w:rsid w:val="09B47891"/>
    <w:rsid w:val="0B35E457"/>
    <w:rsid w:val="0B6D010E"/>
    <w:rsid w:val="0BED5C0E"/>
    <w:rsid w:val="0BF05981"/>
    <w:rsid w:val="0BF0D999"/>
    <w:rsid w:val="0C36245F"/>
    <w:rsid w:val="0C7DF0E1"/>
    <w:rsid w:val="0D690F9F"/>
    <w:rsid w:val="0E16F81C"/>
    <w:rsid w:val="0EC4935B"/>
    <w:rsid w:val="0FEB154C"/>
    <w:rsid w:val="0FF7A52F"/>
    <w:rsid w:val="10102643"/>
    <w:rsid w:val="11955517"/>
    <w:rsid w:val="13A4B761"/>
    <w:rsid w:val="142CB78A"/>
    <w:rsid w:val="1432E21F"/>
    <w:rsid w:val="14459F0B"/>
    <w:rsid w:val="147D8E80"/>
    <w:rsid w:val="168E8E4F"/>
    <w:rsid w:val="16D0DEC8"/>
    <w:rsid w:val="172C7BAE"/>
    <w:rsid w:val="1779BE5E"/>
    <w:rsid w:val="178FC8C1"/>
    <w:rsid w:val="17A9BD25"/>
    <w:rsid w:val="17B5A21D"/>
    <w:rsid w:val="17BCB435"/>
    <w:rsid w:val="1853848E"/>
    <w:rsid w:val="18EEE647"/>
    <w:rsid w:val="19B70889"/>
    <w:rsid w:val="1AB49CDC"/>
    <w:rsid w:val="1AE424E4"/>
    <w:rsid w:val="1AF009DC"/>
    <w:rsid w:val="1BBD7848"/>
    <w:rsid w:val="1C05956A"/>
    <w:rsid w:val="1D76A9CB"/>
    <w:rsid w:val="1E6C190B"/>
    <w:rsid w:val="1E6D563B"/>
    <w:rsid w:val="1F2D81EB"/>
    <w:rsid w:val="2009269C"/>
    <w:rsid w:val="202BCC5D"/>
    <w:rsid w:val="205CB352"/>
    <w:rsid w:val="22E322AB"/>
    <w:rsid w:val="22FF66DC"/>
    <w:rsid w:val="2488C2DE"/>
    <w:rsid w:val="24F8E64F"/>
    <w:rsid w:val="26405F22"/>
    <w:rsid w:val="272754B0"/>
    <w:rsid w:val="27975795"/>
    <w:rsid w:val="28665D5F"/>
    <w:rsid w:val="29D52DF9"/>
    <w:rsid w:val="2C43974A"/>
    <w:rsid w:val="2C93BFEA"/>
    <w:rsid w:val="2C93D4C3"/>
    <w:rsid w:val="2C950E4B"/>
    <w:rsid w:val="2E73AE8D"/>
    <w:rsid w:val="2F3D122A"/>
    <w:rsid w:val="2F6FBF6E"/>
    <w:rsid w:val="30FF690F"/>
    <w:rsid w:val="31687F6E"/>
    <w:rsid w:val="3244C15E"/>
    <w:rsid w:val="32C714A0"/>
    <w:rsid w:val="32DA8DB3"/>
    <w:rsid w:val="344DAB62"/>
    <w:rsid w:val="35B45342"/>
    <w:rsid w:val="360BB5B6"/>
    <w:rsid w:val="384E9861"/>
    <w:rsid w:val="38E2F666"/>
    <w:rsid w:val="39739153"/>
    <w:rsid w:val="399C73AE"/>
    <w:rsid w:val="39AF2F5E"/>
    <w:rsid w:val="39BE0D50"/>
    <w:rsid w:val="39C46820"/>
    <w:rsid w:val="3AA0C742"/>
    <w:rsid w:val="3B2F3D14"/>
    <w:rsid w:val="3B42AD92"/>
    <w:rsid w:val="3B44D229"/>
    <w:rsid w:val="3C0FF430"/>
    <w:rsid w:val="3C61A89A"/>
    <w:rsid w:val="3CFE521F"/>
    <w:rsid w:val="3D929C34"/>
    <w:rsid w:val="3D97BC2E"/>
    <w:rsid w:val="3E0FF873"/>
    <w:rsid w:val="3E494699"/>
    <w:rsid w:val="3E706E06"/>
    <w:rsid w:val="3EAFA7D6"/>
    <w:rsid w:val="402263BD"/>
    <w:rsid w:val="411008C6"/>
    <w:rsid w:val="4322611F"/>
    <w:rsid w:val="440E368C"/>
    <w:rsid w:val="442A4A71"/>
    <w:rsid w:val="44365678"/>
    <w:rsid w:val="4447A988"/>
    <w:rsid w:val="44551B21"/>
    <w:rsid w:val="44B8D3B0"/>
    <w:rsid w:val="45EF6283"/>
    <w:rsid w:val="476621ED"/>
    <w:rsid w:val="48E1C62B"/>
    <w:rsid w:val="496167C8"/>
    <w:rsid w:val="4A8B17B4"/>
    <w:rsid w:val="4AABA803"/>
    <w:rsid w:val="4C194871"/>
    <w:rsid w:val="4C43F362"/>
    <w:rsid w:val="4E2D3F61"/>
    <w:rsid w:val="4F13D437"/>
    <w:rsid w:val="4F50E933"/>
    <w:rsid w:val="4FA3A553"/>
    <w:rsid w:val="4FCB4900"/>
    <w:rsid w:val="506C3E14"/>
    <w:rsid w:val="509CCA32"/>
    <w:rsid w:val="52D19CBB"/>
    <w:rsid w:val="538CB53A"/>
    <w:rsid w:val="55A0B9D9"/>
    <w:rsid w:val="55E0CF65"/>
    <w:rsid w:val="55E862DC"/>
    <w:rsid w:val="55EE1C0F"/>
    <w:rsid w:val="563AA40C"/>
    <w:rsid w:val="56A794D6"/>
    <w:rsid w:val="56D2D478"/>
    <w:rsid w:val="574986B9"/>
    <w:rsid w:val="5778D111"/>
    <w:rsid w:val="577C9FC6"/>
    <w:rsid w:val="5856EF76"/>
    <w:rsid w:val="58891411"/>
    <w:rsid w:val="58E5571A"/>
    <w:rsid w:val="59AE7970"/>
    <w:rsid w:val="59BAF929"/>
    <w:rsid w:val="5B2AC880"/>
    <w:rsid w:val="5B61DD9C"/>
    <w:rsid w:val="5BCCBA63"/>
    <w:rsid w:val="5CB9A1CF"/>
    <w:rsid w:val="5CFDADFD"/>
    <w:rsid w:val="5D4B1682"/>
    <w:rsid w:val="5D688AC4"/>
    <w:rsid w:val="5E997E5E"/>
    <w:rsid w:val="5EC5B292"/>
    <w:rsid w:val="5F6B6E57"/>
    <w:rsid w:val="5F8F4522"/>
    <w:rsid w:val="5F9054A4"/>
    <w:rsid w:val="5F91BB03"/>
    <w:rsid w:val="5F943491"/>
    <w:rsid w:val="6005CD1A"/>
    <w:rsid w:val="602035A9"/>
    <w:rsid w:val="60F1A287"/>
    <w:rsid w:val="61757740"/>
    <w:rsid w:val="61A062F8"/>
    <w:rsid w:val="622302A5"/>
    <w:rsid w:val="6253365D"/>
    <w:rsid w:val="628D72E8"/>
    <w:rsid w:val="63BEA3EB"/>
    <w:rsid w:val="641005BC"/>
    <w:rsid w:val="67468226"/>
    <w:rsid w:val="67D4DD7F"/>
    <w:rsid w:val="6863D895"/>
    <w:rsid w:val="68685C5E"/>
    <w:rsid w:val="6885E636"/>
    <w:rsid w:val="68899909"/>
    <w:rsid w:val="69AB74DD"/>
    <w:rsid w:val="6ACDF542"/>
    <w:rsid w:val="6B4CD4E4"/>
    <w:rsid w:val="6BFE9E6F"/>
    <w:rsid w:val="6C580EF0"/>
    <w:rsid w:val="6C8BFA2F"/>
    <w:rsid w:val="6CCC3D3E"/>
    <w:rsid w:val="6D658631"/>
    <w:rsid w:val="6EB78FAE"/>
    <w:rsid w:val="6EF22856"/>
    <w:rsid w:val="701CF36B"/>
    <w:rsid w:val="70A3D273"/>
    <w:rsid w:val="70D56067"/>
    <w:rsid w:val="71263FF0"/>
    <w:rsid w:val="71AA1243"/>
    <w:rsid w:val="72C21051"/>
    <w:rsid w:val="737F2A22"/>
    <w:rsid w:val="73CBF56F"/>
    <w:rsid w:val="742CF2B4"/>
    <w:rsid w:val="74912618"/>
    <w:rsid w:val="75E0FA9F"/>
    <w:rsid w:val="76CEFA67"/>
    <w:rsid w:val="76FC2FBD"/>
    <w:rsid w:val="776AF867"/>
    <w:rsid w:val="778C46D7"/>
    <w:rsid w:val="77961A9B"/>
    <w:rsid w:val="77BFB024"/>
    <w:rsid w:val="780E347B"/>
    <w:rsid w:val="78252437"/>
    <w:rsid w:val="786ACAC8"/>
    <w:rsid w:val="7988AEFF"/>
    <w:rsid w:val="7AC00AAC"/>
    <w:rsid w:val="7B17DB9C"/>
    <w:rsid w:val="7BC2B629"/>
    <w:rsid w:val="7C5BDB0D"/>
    <w:rsid w:val="7CB3C091"/>
    <w:rsid w:val="7E90A914"/>
    <w:rsid w:val="7F3FC40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F1AF85EF-928D-4C0C-B4F6-2843913C0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3B8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C5669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8E4A39"/>
    <w:rPr>
      <w:color w:val="954F72" w:themeColor="followedHyperlink"/>
      <w:u w:val="single"/>
    </w:rPr>
  </w:style>
  <w:style w:type="character" w:styleId="UnresolvedMention">
    <w:name w:val="Unresolved Mention"/>
    <w:basedOn w:val="DefaultParagraphFont"/>
    <w:uiPriority w:val="99"/>
    <w:semiHidden/>
    <w:unhideWhenUsed/>
    <w:rsid w:val="0082346A"/>
    <w:rPr>
      <w:color w:val="605E5C"/>
      <w:shd w:val="clear" w:color="auto" w:fill="E1DFDD"/>
    </w:rPr>
  </w:style>
  <w:style w:type="paragraph" w:styleId="NormalWeb">
    <w:name w:val="Normal (Web)"/>
    <w:basedOn w:val="Normal"/>
    <w:uiPriority w:val="99"/>
    <w:unhideWhenUsed/>
    <w:rsid w:val="00D524B9"/>
    <w:pPr>
      <w:spacing w:before="100" w:beforeAutospacing="1" w:after="100" w:afterAutospacing="1"/>
    </w:pPr>
  </w:style>
  <w:style w:type="character" w:customStyle="1" w:styleId="apple-converted-space">
    <w:name w:val="apple-converted-space"/>
    <w:basedOn w:val="DefaultParagraphFont"/>
    <w:rsid w:val="00E12B5D"/>
  </w:style>
  <w:style w:type="character" w:customStyle="1" w:styleId="posted-by">
    <w:name w:val="posted-by"/>
    <w:basedOn w:val="DefaultParagraphFont"/>
    <w:rsid w:val="00E12B5D"/>
  </w:style>
  <w:style w:type="character" w:customStyle="1" w:styleId="author-name">
    <w:name w:val="author-name"/>
    <w:basedOn w:val="DefaultParagraphFont"/>
    <w:rsid w:val="00E12B5D"/>
  </w:style>
  <w:style w:type="character" w:customStyle="1" w:styleId="published">
    <w:name w:val="published"/>
    <w:basedOn w:val="DefaultParagraphFont"/>
    <w:rsid w:val="00E12B5D"/>
  </w:style>
  <w:style w:type="character" w:styleId="Strong">
    <w:name w:val="Strong"/>
    <w:basedOn w:val="DefaultParagraphFont"/>
    <w:uiPriority w:val="22"/>
    <w:qFormat/>
    <w:rsid w:val="005A40B7"/>
    <w:rPr>
      <w:b/>
      <w:bCs/>
    </w:rPr>
  </w:style>
  <w:style w:type="paragraph" w:customStyle="1" w:styleId="trt0xe">
    <w:name w:val="trt0xe"/>
    <w:basedOn w:val="Normal"/>
    <w:rsid w:val="000078D5"/>
    <w:pPr>
      <w:spacing w:before="100" w:beforeAutospacing="1" w:after="100" w:afterAutospacing="1"/>
    </w:pPr>
  </w:style>
  <w:style w:type="character" w:styleId="Emphasis">
    <w:name w:val="Emphasis"/>
    <w:basedOn w:val="DefaultParagraphFont"/>
    <w:uiPriority w:val="20"/>
    <w:qFormat/>
    <w:rsid w:val="00463611"/>
    <w:rPr>
      <w:i/>
      <w:iCs/>
    </w:rPr>
  </w:style>
  <w:style w:type="character" w:customStyle="1" w:styleId="ezoic-ad">
    <w:name w:val="ezoic-ad"/>
    <w:basedOn w:val="DefaultParagraphFont"/>
    <w:rsid w:val="00053B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198043">
      <w:bodyDiv w:val="1"/>
      <w:marLeft w:val="0"/>
      <w:marRight w:val="0"/>
      <w:marTop w:val="0"/>
      <w:marBottom w:val="0"/>
      <w:divBdr>
        <w:top w:val="none" w:sz="0" w:space="0" w:color="auto"/>
        <w:left w:val="none" w:sz="0" w:space="0" w:color="auto"/>
        <w:bottom w:val="none" w:sz="0" w:space="0" w:color="auto"/>
        <w:right w:val="none" w:sz="0" w:space="0" w:color="auto"/>
      </w:divBdr>
    </w:div>
    <w:div w:id="170145662">
      <w:bodyDiv w:val="1"/>
      <w:marLeft w:val="0"/>
      <w:marRight w:val="0"/>
      <w:marTop w:val="0"/>
      <w:marBottom w:val="0"/>
      <w:divBdr>
        <w:top w:val="none" w:sz="0" w:space="0" w:color="auto"/>
        <w:left w:val="none" w:sz="0" w:space="0" w:color="auto"/>
        <w:bottom w:val="none" w:sz="0" w:space="0" w:color="auto"/>
        <w:right w:val="none" w:sz="0" w:space="0" w:color="auto"/>
      </w:divBdr>
    </w:div>
    <w:div w:id="246769936">
      <w:bodyDiv w:val="1"/>
      <w:marLeft w:val="0"/>
      <w:marRight w:val="0"/>
      <w:marTop w:val="0"/>
      <w:marBottom w:val="0"/>
      <w:divBdr>
        <w:top w:val="none" w:sz="0" w:space="0" w:color="auto"/>
        <w:left w:val="none" w:sz="0" w:space="0" w:color="auto"/>
        <w:bottom w:val="none" w:sz="0" w:space="0" w:color="auto"/>
        <w:right w:val="none" w:sz="0" w:space="0" w:color="auto"/>
      </w:divBdr>
    </w:div>
    <w:div w:id="257176598">
      <w:bodyDiv w:val="1"/>
      <w:marLeft w:val="0"/>
      <w:marRight w:val="0"/>
      <w:marTop w:val="0"/>
      <w:marBottom w:val="0"/>
      <w:divBdr>
        <w:top w:val="none" w:sz="0" w:space="0" w:color="auto"/>
        <w:left w:val="none" w:sz="0" w:space="0" w:color="auto"/>
        <w:bottom w:val="none" w:sz="0" w:space="0" w:color="auto"/>
        <w:right w:val="none" w:sz="0" w:space="0" w:color="auto"/>
      </w:divBdr>
      <w:divsChild>
        <w:div w:id="2144304464">
          <w:marLeft w:val="0"/>
          <w:marRight w:val="0"/>
          <w:marTop w:val="0"/>
          <w:marBottom w:val="0"/>
          <w:divBdr>
            <w:top w:val="none" w:sz="0" w:space="0" w:color="auto"/>
            <w:left w:val="none" w:sz="0" w:space="0" w:color="auto"/>
            <w:bottom w:val="none" w:sz="0" w:space="0" w:color="auto"/>
            <w:right w:val="none" w:sz="0" w:space="0" w:color="auto"/>
          </w:divBdr>
          <w:divsChild>
            <w:div w:id="1488862823">
              <w:marLeft w:val="0"/>
              <w:marRight w:val="0"/>
              <w:marTop w:val="0"/>
              <w:marBottom w:val="0"/>
              <w:divBdr>
                <w:top w:val="none" w:sz="0" w:space="0" w:color="auto"/>
                <w:left w:val="none" w:sz="0" w:space="0" w:color="auto"/>
                <w:bottom w:val="none" w:sz="0" w:space="0" w:color="auto"/>
                <w:right w:val="none" w:sz="0" w:space="0" w:color="auto"/>
              </w:divBdr>
              <w:divsChild>
                <w:div w:id="68428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627442">
      <w:bodyDiv w:val="1"/>
      <w:marLeft w:val="0"/>
      <w:marRight w:val="0"/>
      <w:marTop w:val="0"/>
      <w:marBottom w:val="0"/>
      <w:divBdr>
        <w:top w:val="none" w:sz="0" w:space="0" w:color="auto"/>
        <w:left w:val="none" w:sz="0" w:space="0" w:color="auto"/>
        <w:bottom w:val="none" w:sz="0" w:space="0" w:color="auto"/>
        <w:right w:val="none" w:sz="0" w:space="0" w:color="auto"/>
      </w:divBdr>
    </w:div>
    <w:div w:id="374502964">
      <w:bodyDiv w:val="1"/>
      <w:marLeft w:val="0"/>
      <w:marRight w:val="0"/>
      <w:marTop w:val="0"/>
      <w:marBottom w:val="0"/>
      <w:divBdr>
        <w:top w:val="none" w:sz="0" w:space="0" w:color="auto"/>
        <w:left w:val="none" w:sz="0" w:space="0" w:color="auto"/>
        <w:bottom w:val="none" w:sz="0" w:space="0" w:color="auto"/>
        <w:right w:val="none" w:sz="0" w:space="0" w:color="auto"/>
      </w:divBdr>
    </w:div>
    <w:div w:id="392235848">
      <w:bodyDiv w:val="1"/>
      <w:marLeft w:val="0"/>
      <w:marRight w:val="0"/>
      <w:marTop w:val="0"/>
      <w:marBottom w:val="0"/>
      <w:divBdr>
        <w:top w:val="none" w:sz="0" w:space="0" w:color="auto"/>
        <w:left w:val="none" w:sz="0" w:space="0" w:color="auto"/>
        <w:bottom w:val="none" w:sz="0" w:space="0" w:color="auto"/>
        <w:right w:val="none" w:sz="0" w:space="0" w:color="auto"/>
      </w:divBdr>
    </w:div>
    <w:div w:id="527917131">
      <w:bodyDiv w:val="1"/>
      <w:marLeft w:val="0"/>
      <w:marRight w:val="0"/>
      <w:marTop w:val="0"/>
      <w:marBottom w:val="0"/>
      <w:divBdr>
        <w:top w:val="none" w:sz="0" w:space="0" w:color="auto"/>
        <w:left w:val="none" w:sz="0" w:space="0" w:color="auto"/>
        <w:bottom w:val="none" w:sz="0" w:space="0" w:color="auto"/>
        <w:right w:val="none" w:sz="0" w:space="0" w:color="auto"/>
      </w:divBdr>
      <w:divsChild>
        <w:div w:id="1765106138">
          <w:marLeft w:val="0"/>
          <w:marRight w:val="0"/>
          <w:marTop w:val="0"/>
          <w:marBottom w:val="0"/>
          <w:divBdr>
            <w:top w:val="none" w:sz="0" w:space="0" w:color="auto"/>
            <w:left w:val="none" w:sz="0" w:space="0" w:color="auto"/>
            <w:bottom w:val="none" w:sz="0" w:space="0" w:color="auto"/>
            <w:right w:val="none" w:sz="0" w:space="0" w:color="auto"/>
          </w:divBdr>
          <w:divsChild>
            <w:div w:id="64450287">
              <w:marLeft w:val="0"/>
              <w:marRight w:val="0"/>
              <w:marTop w:val="0"/>
              <w:marBottom w:val="0"/>
              <w:divBdr>
                <w:top w:val="none" w:sz="0" w:space="0" w:color="auto"/>
                <w:left w:val="none" w:sz="0" w:space="0" w:color="auto"/>
                <w:bottom w:val="none" w:sz="0" w:space="0" w:color="auto"/>
                <w:right w:val="none" w:sz="0" w:space="0" w:color="auto"/>
              </w:divBdr>
              <w:divsChild>
                <w:div w:id="261687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224543">
      <w:bodyDiv w:val="1"/>
      <w:marLeft w:val="0"/>
      <w:marRight w:val="0"/>
      <w:marTop w:val="0"/>
      <w:marBottom w:val="0"/>
      <w:divBdr>
        <w:top w:val="none" w:sz="0" w:space="0" w:color="auto"/>
        <w:left w:val="none" w:sz="0" w:space="0" w:color="auto"/>
        <w:bottom w:val="none" w:sz="0" w:space="0" w:color="auto"/>
        <w:right w:val="none" w:sz="0" w:space="0" w:color="auto"/>
      </w:divBdr>
    </w:div>
    <w:div w:id="631518157">
      <w:bodyDiv w:val="1"/>
      <w:marLeft w:val="0"/>
      <w:marRight w:val="0"/>
      <w:marTop w:val="0"/>
      <w:marBottom w:val="0"/>
      <w:divBdr>
        <w:top w:val="none" w:sz="0" w:space="0" w:color="auto"/>
        <w:left w:val="none" w:sz="0" w:space="0" w:color="auto"/>
        <w:bottom w:val="none" w:sz="0" w:space="0" w:color="auto"/>
        <w:right w:val="none" w:sz="0" w:space="0" w:color="auto"/>
      </w:divBdr>
    </w:div>
    <w:div w:id="654341909">
      <w:bodyDiv w:val="1"/>
      <w:marLeft w:val="0"/>
      <w:marRight w:val="0"/>
      <w:marTop w:val="0"/>
      <w:marBottom w:val="0"/>
      <w:divBdr>
        <w:top w:val="none" w:sz="0" w:space="0" w:color="auto"/>
        <w:left w:val="none" w:sz="0" w:space="0" w:color="auto"/>
        <w:bottom w:val="none" w:sz="0" w:space="0" w:color="auto"/>
        <w:right w:val="none" w:sz="0" w:space="0" w:color="auto"/>
      </w:divBdr>
    </w:div>
    <w:div w:id="721557644">
      <w:bodyDiv w:val="1"/>
      <w:marLeft w:val="0"/>
      <w:marRight w:val="0"/>
      <w:marTop w:val="0"/>
      <w:marBottom w:val="0"/>
      <w:divBdr>
        <w:top w:val="none" w:sz="0" w:space="0" w:color="auto"/>
        <w:left w:val="none" w:sz="0" w:space="0" w:color="auto"/>
        <w:bottom w:val="none" w:sz="0" w:space="0" w:color="auto"/>
        <w:right w:val="none" w:sz="0" w:space="0" w:color="auto"/>
      </w:divBdr>
    </w:div>
    <w:div w:id="736702969">
      <w:bodyDiv w:val="1"/>
      <w:marLeft w:val="0"/>
      <w:marRight w:val="0"/>
      <w:marTop w:val="0"/>
      <w:marBottom w:val="0"/>
      <w:divBdr>
        <w:top w:val="none" w:sz="0" w:space="0" w:color="auto"/>
        <w:left w:val="none" w:sz="0" w:space="0" w:color="auto"/>
        <w:bottom w:val="none" w:sz="0" w:space="0" w:color="auto"/>
        <w:right w:val="none" w:sz="0" w:space="0" w:color="auto"/>
      </w:divBdr>
    </w:div>
    <w:div w:id="745419397">
      <w:bodyDiv w:val="1"/>
      <w:marLeft w:val="0"/>
      <w:marRight w:val="0"/>
      <w:marTop w:val="0"/>
      <w:marBottom w:val="0"/>
      <w:divBdr>
        <w:top w:val="none" w:sz="0" w:space="0" w:color="auto"/>
        <w:left w:val="none" w:sz="0" w:space="0" w:color="auto"/>
        <w:bottom w:val="none" w:sz="0" w:space="0" w:color="auto"/>
        <w:right w:val="none" w:sz="0" w:space="0" w:color="auto"/>
      </w:divBdr>
    </w:div>
    <w:div w:id="747338877">
      <w:bodyDiv w:val="1"/>
      <w:marLeft w:val="0"/>
      <w:marRight w:val="0"/>
      <w:marTop w:val="0"/>
      <w:marBottom w:val="0"/>
      <w:divBdr>
        <w:top w:val="none" w:sz="0" w:space="0" w:color="auto"/>
        <w:left w:val="none" w:sz="0" w:space="0" w:color="auto"/>
        <w:bottom w:val="none" w:sz="0" w:space="0" w:color="auto"/>
        <w:right w:val="none" w:sz="0" w:space="0" w:color="auto"/>
      </w:divBdr>
    </w:div>
    <w:div w:id="802429281">
      <w:bodyDiv w:val="1"/>
      <w:marLeft w:val="0"/>
      <w:marRight w:val="0"/>
      <w:marTop w:val="0"/>
      <w:marBottom w:val="0"/>
      <w:divBdr>
        <w:top w:val="none" w:sz="0" w:space="0" w:color="auto"/>
        <w:left w:val="none" w:sz="0" w:space="0" w:color="auto"/>
        <w:bottom w:val="none" w:sz="0" w:space="0" w:color="auto"/>
        <w:right w:val="none" w:sz="0" w:space="0" w:color="auto"/>
      </w:divBdr>
    </w:div>
    <w:div w:id="897787572">
      <w:bodyDiv w:val="1"/>
      <w:marLeft w:val="0"/>
      <w:marRight w:val="0"/>
      <w:marTop w:val="0"/>
      <w:marBottom w:val="0"/>
      <w:divBdr>
        <w:top w:val="none" w:sz="0" w:space="0" w:color="auto"/>
        <w:left w:val="none" w:sz="0" w:space="0" w:color="auto"/>
        <w:bottom w:val="none" w:sz="0" w:space="0" w:color="auto"/>
        <w:right w:val="none" w:sz="0" w:space="0" w:color="auto"/>
      </w:divBdr>
    </w:div>
    <w:div w:id="919482196">
      <w:bodyDiv w:val="1"/>
      <w:marLeft w:val="0"/>
      <w:marRight w:val="0"/>
      <w:marTop w:val="0"/>
      <w:marBottom w:val="0"/>
      <w:divBdr>
        <w:top w:val="none" w:sz="0" w:space="0" w:color="auto"/>
        <w:left w:val="none" w:sz="0" w:space="0" w:color="auto"/>
        <w:bottom w:val="none" w:sz="0" w:space="0" w:color="auto"/>
        <w:right w:val="none" w:sz="0" w:space="0" w:color="auto"/>
      </w:divBdr>
    </w:div>
    <w:div w:id="1051728888">
      <w:bodyDiv w:val="1"/>
      <w:marLeft w:val="0"/>
      <w:marRight w:val="0"/>
      <w:marTop w:val="0"/>
      <w:marBottom w:val="0"/>
      <w:divBdr>
        <w:top w:val="none" w:sz="0" w:space="0" w:color="auto"/>
        <w:left w:val="none" w:sz="0" w:space="0" w:color="auto"/>
        <w:bottom w:val="none" w:sz="0" w:space="0" w:color="auto"/>
        <w:right w:val="none" w:sz="0" w:space="0" w:color="auto"/>
      </w:divBdr>
    </w:div>
    <w:div w:id="1437554239">
      <w:bodyDiv w:val="1"/>
      <w:marLeft w:val="0"/>
      <w:marRight w:val="0"/>
      <w:marTop w:val="0"/>
      <w:marBottom w:val="0"/>
      <w:divBdr>
        <w:top w:val="none" w:sz="0" w:space="0" w:color="auto"/>
        <w:left w:val="none" w:sz="0" w:space="0" w:color="auto"/>
        <w:bottom w:val="none" w:sz="0" w:space="0" w:color="auto"/>
        <w:right w:val="none" w:sz="0" w:space="0" w:color="auto"/>
      </w:divBdr>
    </w:div>
    <w:div w:id="1516647731">
      <w:bodyDiv w:val="1"/>
      <w:marLeft w:val="0"/>
      <w:marRight w:val="0"/>
      <w:marTop w:val="0"/>
      <w:marBottom w:val="0"/>
      <w:divBdr>
        <w:top w:val="none" w:sz="0" w:space="0" w:color="auto"/>
        <w:left w:val="none" w:sz="0" w:space="0" w:color="auto"/>
        <w:bottom w:val="none" w:sz="0" w:space="0" w:color="auto"/>
        <w:right w:val="none" w:sz="0" w:space="0" w:color="auto"/>
      </w:divBdr>
    </w:div>
    <w:div w:id="1524635802">
      <w:bodyDiv w:val="1"/>
      <w:marLeft w:val="0"/>
      <w:marRight w:val="0"/>
      <w:marTop w:val="0"/>
      <w:marBottom w:val="0"/>
      <w:divBdr>
        <w:top w:val="none" w:sz="0" w:space="0" w:color="auto"/>
        <w:left w:val="none" w:sz="0" w:space="0" w:color="auto"/>
        <w:bottom w:val="none" w:sz="0" w:space="0" w:color="auto"/>
        <w:right w:val="none" w:sz="0" w:space="0" w:color="auto"/>
      </w:divBdr>
    </w:div>
    <w:div w:id="1535927561">
      <w:bodyDiv w:val="1"/>
      <w:marLeft w:val="0"/>
      <w:marRight w:val="0"/>
      <w:marTop w:val="0"/>
      <w:marBottom w:val="0"/>
      <w:divBdr>
        <w:top w:val="none" w:sz="0" w:space="0" w:color="auto"/>
        <w:left w:val="none" w:sz="0" w:space="0" w:color="auto"/>
        <w:bottom w:val="none" w:sz="0" w:space="0" w:color="auto"/>
        <w:right w:val="none" w:sz="0" w:space="0" w:color="auto"/>
      </w:divBdr>
    </w:div>
    <w:div w:id="1622153345">
      <w:bodyDiv w:val="1"/>
      <w:marLeft w:val="0"/>
      <w:marRight w:val="0"/>
      <w:marTop w:val="0"/>
      <w:marBottom w:val="0"/>
      <w:divBdr>
        <w:top w:val="none" w:sz="0" w:space="0" w:color="auto"/>
        <w:left w:val="none" w:sz="0" w:space="0" w:color="auto"/>
        <w:bottom w:val="none" w:sz="0" w:space="0" w:color="auto"/>
        <w:right w:val="none" w:sz="0" w:space="0" w:color="auto"/>
      </w:divBdr>
    </w:div>
    <w:div w:id="1745953045">
      <w:bodyDiv w:val="1"/>
      <w:marLeft w:val="0"/>
      <w:marRight w:val="0"/>
      <w:marTop w:val="0"/>
      <w:marBottom w:val="0"/>
      <w:divBdr>
        <w:top w:val="none" w:sz="0" w:space="0" w:color="auto"/>
        <w:left w:val="none" w:sz="0" w:space="0" w:color="auto"/>
        <w:bottom w:val="none" w:sz="0" w:space="0" w:color="auto"/>
        <w:right w:val="none" w:sz="0" w:space="0" w:color="auto"/>
      </w:divBdr>
    </w:div>
    <w:div w:id="1755662606">
      <w:bodyDiv w:val="1"/>
      <w:marLeft w:val="0"/>
      <w:marRight w:val="0"/>
      <w:marTop w:val="0"/>
      <w:marBottom w:val="0"/>
      <w:divBdr>
        <w:top w:val="none" w:sz="0" w:space="0" w:color="auto"/>
        <w:left w:val="none" w:sz="0" w:space="0" w:color="auto"/>
        <w:bottom w:val="none" w:sz="0" w:space="0" w:color="auto"/>
        <w:right w:val="none" w:sz="0" w:space="0" w:color="auto"/>
      </w:divBdr>
    </w:div>
    <w:div w:id="1814369537">
      <w:bodyDiv w:val="1"/>
      <w:marLeft w:val="0"/>
      <w:marRight w:val="0"/>
      <w:marTop w:val="0"/>
      <w:marBottom w:val="0"/>
      <w:divBdr>
        <w:top w:val="none" w:sz="0" w:space="0" w:color="auto"/>
        <w:left w:val="none" w:sz="0" w:space="0" w:color="auto"/>
        <w:bottom w:val="none" w:sz="0" w:space="0" w:color="auto"/>
        <w:right w:val="none" w:sz="0" w:space="0" w:color="auto"/>
      </w:divBdr>
    </w:div>
    <w:div w:id="1834056644">
      <w:bodyDiv w:val="1"/>
      <w:marLeft w:val="0"/>
      <w:marRight w:val="0"/>
      <w:marTop w:val="0"/>
      <w:marBottom w:val="0"/>
      <w:divBdr>
        <w:top w:val="none" w:sz="0" w:space="0" w:color="auto"/>
        <w:left w:val="none" w:sz="0" w:space="0" w:color="auto"/>
        <w:bottom w:val="none" w:sz="0" w:space="0" w:color="auto"/>
        <w:right w:val="none" w:sz="0" w:space="0" w:color="auto"/>
      </w:divBdr>
    </w:div>
    <w:div w:id="1850870184">
      <w:bodyDiv w:val="1"/>
      <w:marLeft w:val="0"/>
      <w:marRight w:val="0"/>
      <w:marTop w:val="0"/>
      <w:marBottom w:val="0"/>
      <w:divBdr>
        <w:top w:val="none" w:sz="0" w:space="0" w:color="auto"/>
        <w:left w:val="none" w:sz="0" w:space="0" w:color="auto"/>
        <w:bottom w:val="none" w:sz="0" w:space="0" w:color="auto"/>
        <w:right w:val="none" w:sz="0" w:space="0" w:color="auto"/>
      </w:divBdr>
    </w:div>
    <w:div w:id="2089886249">
      <w:bodyDiv w:val="1"/>
      <w:marLeft w:val="0"/>
      <w:marRight w:val="0"/>
      <w:marTop w:val="0"/>
      <w:marBottom w:val="0"/>
      <w:divBdr>
        <w:top w:val="none" w:sz="0" w:space="0" w:color="auto"/>
        <w:left w:val="none" w:sz="0" w:space="0" w:color="auto"/>
        <w:bottom w:val="none" w:sz="0" w:space="0" w:color="auto"/>
        <w:right w:val="none" w:sz="0" w:space="0" w:color="auto"/>
      </w:divBdr>
    </w:div>
    <w:div w:id="2096125018">
      <w:bodyDiv w:val="1"/>
      <w:marLeft w:val="0"/>
      <w:marRight w:val="0"/>
      <w:marTop w:val="0"/>
      <w:marBottom w:val="0"/>
      <w:divBdr>
        <w:top w:val="none" w:sz="0" w:space="0" w:color="auto"/>
        <w:left w:val="none" w:sz="0" w:space="0" w:color="auto"/>
        <w:bottom w:val="none" w:sz="0" w:space="0" w:color="auto"/>
        <w:right w:val="none" w:sz="0" w:space="0" w:color="auto"/>
      </w:divBdr>
    </w:div>
    <w:div w:id="2139519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killsyouneed.com/ls/index.php/343479" TargetMode="External"/><Relationship Id="rId18" Type="http://schemas.openxmlformats.org/officeDocument/2006/relationships/hyperlink" Target="https://www.toolshero.com/communication-skills/communication-cycle-shannon-weaver/"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mindtools.com/pages/article/newCS_99.htm" TargetMode="External"/><Relationship Id="rId17" Type="http://schemas.openxmlformats.org/officeDocument/2006/relationships/hyperlink" Target="https://helpfulprofessor.com/shannon-weaver-model/" TargetMode="External"/><Relationship Id="rId2" Type="http://schemas.openxmlformats.org/officeDocument/2006/relationships/customXml" Target="../customXml/item2.xml"/><Relationship Id="rId16" Type="http://schemas.openxmlformats.org/officeDocument/2006/relationships/hyperlink" Target="https://en.wikipedia.org/wiki/Shannon&#8211;Weaver_mode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manyana-education.blogspot.com/2010/10/communication-cycle.html" TargetMode="External"/><Relationship Id="rId5" Type="http://schemas.openxmlformats.org/officeDocument/2006/relationships/numbering" Target="numbering.xml"/><Relationship Id="rId15" Type="http://schemas.openxmlformats.org/officeDocument/2006/relationships/hyperlink" Target="https://sgmoraes2.tripod.com/conteudo/comunicacao/shannon_weaver_model.html" TargetMode="External"/><Relationship Id="rId10" Type="http://schemas.openxmlformats.org/officeDocument/2006/relationships/image" Target="media/image2.png"/><Relationship Id="rId19" Type="http://schemas.openxmlformats.org/officeDocument/2006/relationships/hyperlink" Target="http://manyana-education.blogspot.com/2010/10/communication-cycle.html"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oxfordreference.com/view/10.1093/oi/authority.20110803100459436.%20%20Accessed%20on%2029.05.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00876e07-ceca-4387-ad41-c2f73250e1e2">
      <UserInfo>
        <DisplayName>Abigail Nia Hetherington (2025084)</DisplayName>
        <AccountId>99</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130766-20E7-4488-8A37-28B260822C94}">
  <ds:schemaRefs>
    <ds:schemaRef ds:uri="http://schemas.microsoft.com/sharepoint/v3/contenttype/forms"/>
  </ds:schemaRefs>
</ds:datastoreItem>
</file>

<file path=customXml/itemProps2.xml><?xml version="1.0" encoding="utf-8"?>
<ds:datastoreItem xmlns:ds="http://schemas.openxmlformats.org/officeDocument/2006/customXml" ds:itemID="{5D68EAE4-B1A8-495A-8BC6-48C4959733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6E1BE49-3018-44D5-AA4A-668F5DD606C8}">
  <ds:schemaRefs>
    <ds:schemaRef ds:uri="http://schemas.microsoft.com/office/2006/metadata/properties"/>
    <ds:schemaRef ds:uri="http://schemas.microsoft.com/office/infopath/2007/PartnerControls"/>
    <ds:schemaRef ds:uri="00876e07-ceca-4387-ad41-c2f73250e1e2"/>
  </ds:schemaRefs>
</ds:datastoreItem>
</file>

<file path=customXml/itemProps4.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395</TotalTime>
  <Pages>9</Pages>
  <Words>2258</Words>
  <Characters>12875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BMSK4002 Part 2 Report</vt:lpstr>
    </vt:vector>
  </TitlesOfParts>
  <Company/>
  <LinksUpToDate>false</LinksUpToDate>
  <CharactersWithSpaces>15103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BMSK4002 Part 2 Report</dc:title>
  <dc:subject>BMSK4002 Part 2 Report</dc:subject>
  <dc:creator/>
  <cp:keywords/>
  <dc:description/>
  <cp:lastModifiedBy>Chloe Eliszabeth Davies (2016156)</cp:lastModifiedBy>
  <cp:revision>17</cp:revision>
  <dcterms:created xsi:type="dcterms:W3CDTF">2021-05-17T13:40:00Z</dcterms:created>
  <dcterms:modified xsi:type="dcterms:W3CDTF">2021-06-02T18:32:00Z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