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729085" w14:textId="2D8FAE6D" w:rsidR="000E3EF1" w:rsidRPr="00F51873" w:rsidRDefault="000E3EF1" w:rsidP="007F1E3A">
      <w:pPr>
        <w:spacing w:line="360" w:lineRule="auto"/>
        <w:jc w:val="both"/>
        <w:rPr>
          <w:rFonts w:ascii="Arial" w:hAnsi="Arial" w:cs="Arial"/>
          <w:b/>
          <w:sz w:val="32"/>
          <w:szCs w:val="32"/>
          <w:u w:val="single"/>
        </w:rPr>
      </w:pPr>
      <w:r w:rsidRPr="00F51873">
        <w:rPr>
          <w:rFonts w:ascii="Arial" w:hAnsi="Arial" w:cs="Arial"/>
          <w:b/>
          <w:sz w:val="32"/>
          <w:szCs w:val="32"/>
          <w:u w:val="single"/>
        </w:rPr>
        <w:t>Using a Research Approach in Human Resources</w:t>
      </w:r>
    </w:p>
    <w:p w14:paraId="484BB0D7" w14:textId="77777777" w:rsidR="000E3EF1" w:rsidRPr="00A6109D" w:rsidRDefault="000E3EF1" w:rsidP="007F1E3A">
      <w:pPr>
        <w:spacing w:line="360" w:lineRule="auto"/>
        <w:jc w:val="both"/>
        <w:rPr>
          <w:rFonts w:ascii="Arial" w:hAnsi="Arial" w:cs="Arial"/>
          <w:sz w:val="24"/>
          <w:szCs w:val="24"/>
        </w:rPr>
      </w:pPr>
    </w:p>
    <w:p w14:paraId="5C454854" w14:textId="4FC44460" w:rsidR="00067A2E" w:rsidRPr="00F74F2D" w:rsidRDefault="000E3EF1" w:rsidP="007F1E3A">
      <w:pPr>
        <w:spacing w:line="360" w:lineRule="auto"/>
        <w:jc w:val="both"/>
        <w:rPr>
          <w:rFonts w:ascii="Arial" w:hAnsi="Arial" w:cs="Arial"/>
          <w:b/>
          <w:sz w:val="28"/>
          <w:szCs w:val="28"/>
        </w:rPr>
      </w:pPr>
      <w:r w:rsidRPr="00F74F2D">
        <w:rPr>
          <w:rFonts w:ascii="Arial" w:hAnsi="Arial" w:cs="Arial"/>
          <w:b/>
          <w:sz w:val="28"/>
          <w:szCs w:val="28"/>
        </w:rPr>
        <w:t>Report Title</w:t>
      </w:r>
      <w:r w:rsidR="00113115" w:rsidRPr="00F74F2D">
        <w:rPr>
          <w:rFonts w:ascii="Arial" w:hAnsi="Arial" w:cs="Arial"/>
          <w:b/>
          <w:sz w:val="28"/>
          <w:szCs w:val="28"/>
        </w:rPr>
        <w:t>: Current staff Induction process at Hy</w:t>
      </w:r>
      <w:r w:rsidR="003E4386">
        <w:rPr>
          <w:rFonts w:ascii="Arial" w:hAnsi="Arial" w:cs="Arial"/>
          <w:b/>
          <w:sz w:val="28"/>
          <w:szCs w:val="28"/>
        </w:rPr>
        <w:t>wel Dda University Health Board</w:t>
      </w:r>
    </w:p>
    <w:p w14:paraId="701759E4" w14:textId="77777777" w:rsidR="003E4386" w:rsidRDefault="003E4386" w:rsidP="007F1E3A">
      <w:pPr>
        <w:spacing w:line="360" w:lineRule="auto"/>
        <w:jc w:val="both"/>
        <w:rPr>
          <w:rFonts w:ascii="Arial" w:hAnsi="Arial" w:cs="Arial"/>
          <w:sz w:val="24"/>
          <w:szCs w:val="24"/>
        </w:rPr>
      </w:pPr>
    </w:p>
    <w:p w14:paraId="584A2256" w14:textId="55D539CD" w:rsidR="00E61274" w:rsidRPr="00A6109D" w:rsidRDefault="00E61274" w:rsidP="007F1E3A">
      <w:pPr>
        <w:spacing w:line="360" w:lineRule="auto"/>
        <w:jc w:val="both"/>
        <w:rPr>
          <w:rFonts w:ascii="Arial" w:hAnsi="Arial" w:cs="Arial"/>
          <w:sz w:val="24"/>
          <w:szCs w:val="24"/>
        </w:rPr>
      </w:pPr>
      <w:r w:rsidRPr="00A6109D">
        <w:rPr>
          <w:rFonts w:ascii="Arial" w:hAnsi="Arial" w:cs="Arial"/>
          <w:sz w:val="24"/>
          <w:szCs w:val="24"/>
        </w:rPr>
        <w:t>Qualification: CIPD Diploma in Applied Human Resources</w:t>
      </w:r>
    </w:p>
    <w:p w14:paraId="6459A3D7" w14:textId="38226414" w:rsidR="00E61274" w:rsidRPr="00A6109D" w:rsidRDefault="00E61274" w:rsidP="007F1E3A">
      <w:pPr>
        <w:spacing w:line="360" w:lineRule="auto"/>
        <w:jc w:val="both"/>
        <w:rPr>
          <w:rFonts w:ascii="Arial" w:hAnsi="Arial" w:cs="Arial"/>
          <w:b/>
          <w:sz w:val="24"/>
          <w:szCs w:val="24"/>
          <w:u w:val="single"/>
        </w:rPr>
      </w:pPr>
      <w:r w:rsidRPr="00A6109D">
        <w:rPr>
          <w:rFonts w:ascii="Arial" w:hAnsi="Arial" w:cs="Arial"/>
          <w:sz w:val="24"/>
          <w:szCs w:val="24"/>
        </w:rPr>
        <w:t>Module Name: Using a Research Approach in Human Resources (5CIHR)</w:t>
      </w:r>
    </w:p>
    <w:p w14:paraId="2F143102" w14:textId="55B1E042" w:rsidR="00E61274" w:rsidRPr="0098754A" w:rsidRDefault="002B0877" w:rsidP="007F1E3A">
      <w:pPr>
        <w:tabs>
          <w:tab w:val="left" w:pos="2775"/>
        </w:tabs>
        <w:spacing w:line="360" w:lineRule="auto"/>
        <w:jc w:val="both"/>
        <w:rPr>
          <w:rFonts w:ascii="Arial" w:hAnsi="Arial" w:cs="Arial"/>
          <w:b/>
          <w:sz w:val="24"/>
          <w:szCs w:val="24"/>
        </w:rPr>
      </w:pPr>
      <w:r>
        <w:rPr>
          <w:rFonts w:ascii="Arial" w:hAnsi="Arial" w:cs="Arial"/>
          <w:sz w:val="24"/>
          <w:szCs w:val="24"/>
        </w:rPr>
        <w:tab/>
      </w:r>
    </w:p>
    <w:p w14:paraId="34A8E58E" w14:textId="60F0A10B" w:rsidR="00E61274" w:rsidRPr="0098754A" w:rsidRDefault="00E61274" w:rsidP="007F1E3A">
      <w:pPr>
        <w:spacing w:line="360" w:lineRule="auto"/>
        <w:jc w:val="both"/>
        <w:rPr>
          <w:rFonts w:ascii="Arial" w:hAnsi="Arial" w:cs="Arial"/>
          <w:b/>
          <w:sz w:val="24"/>
          <w:szCs w:val="24"/>
        </w:rPr>
      </w:pPr>
      <w:r w:rsidRPr="00F709C5">
        <w:rPr>
          <w:rFonts w:ascii="Arial" w:hAnsi="Arial" w:cs="Arial"/>
          <w:sz w:val="24"/>
          <w:szCs w:val="24"/>
        </w:rPr>
        <w:t>Word Count:</w:t>
      </w:r>
      <w:r w:rsidRPr="00F709C5">
        <w:rPr>
          <w:rFonts w:ascii="Arial" w:hAnsi="Arial" w:cs="Arial"/>
          <w:b/>
          <w:sz w:val="24"/>
          <w:szCs w:val="24"/>
        </w:rPr>
        <w:t xml:space="preserve"> </w:t>
      </w:r>
      <w:r w:rsidR="00F709C5" w:rsidRPr="00F709C5">
        <w:rPr>
          <w:rFonts w:ascii="Arial" w:hAnsi="Arial" w:cs="Arial"/>
          <w:b/>
          <w:sz w:val="24"/>
          <w:szCs w:val="24"/>
        </w:rPr>
        <w:t>2472</w:t>
      </w:r>
      <w:bookmarkStart w:id="0" w:name="_GoBack"/>
      <w:bookmarkEnd w:id="0"/>
    </w:p>
    <w:p w14:paraId="4E7B4B88" w14:textId="7DE97957" w:rsidR="00E61274" w:rsidRPr="00A6109D" w:rsidRDefault="00E61274" w:rsidP="007F1E3A">
      <w:pPr>
        <w:spacing w:line="360" w:lineRule="auto"/>
        <w:jc w:val="both"/>
        <w:rPr>
          <w:rFonts w:ascii="Arial" w:hAnsi="Arial" w:cs="Arial"/>
          <w:sz w:val="24"/>
          <w:szCs w:val="24"/>
        </w:rPr>
      </w:pPr>
      <w:r w:rsidRPr="00A6109D">
        <w:rPr>
          <w:rFonts w:ascii="Arial" w:hAnsi="Arial" w:cs="Arial"/>
          <w:sz w:val="24"/>
          <w:szCs w:val="24"/>
        </w:rPr>
        <w:t xml:space="preserve">Student Name: </w:t>
      </w:r>
      <w:r w:rsidRPr="003E4386">
        <w:rPr>
          <w:rFonts w:ascii="Arial" w:hAnsi="Arial" w:cs="Arial"/>
          <w:b/>
          <w:sz w:val="24"/>
          <w:szCs w:val="24"/>
        </w:rPr>
        <w:t>Catherine Thomas</w:t>
      </w:r>
    </w:p>
    <w:p w14:paraId="6B0D7D2A" w14:textId="77777777" w:rsidR="00E61274" w:rsidRPr="00A6109D" w:rsidRDefault="00E61274" w:rsidP="007F1E3A">
      <w:pPr>
        <w:spacing w:line="360" w:lineRule="auto"/>
        <w:jc w:val="both"/>
        <w:rPr>
          <w:rFonts w:ascii="Arial" w:hAnsi="Arial" w:cs="Arial"/>
          <w:sz w:val="24"/>
          <w:szCs w:val="24"/>
        </w:rPr>
      </w:pPr>
      <w:r w:rsidRPr="00A6109D">
        <w:rPr>
          <w:rFonts w:ascii="Arial" w:hAnsi="Arial" w:cs="Arial"/>
          <w:sz w:val="24"/>
          <w:szCs w:val="24"/>
        </w:rPr>
        <w:t xml:space="preserve">Student Number: </w:t>
      </w:r>
      <w:r w:rsidRPr="003E4386">
        <w:rPr>
          <w:rFonts w:ascii="Arial" w:hAnsi="Arial" w:cs="Arial"/>
          <w:b/>
          <w:sz w:val="24"/>
          <w:szCs w:val="24"/>
        </w:rPr>
        <w:t>2012743</w:t>
      </w:r>
    </w:p>
    <w:p w14:paraId="7F87AF83" w14:textId="3E7839F6" w:rsidR="00E61274" w:rsidRPr="00A6109D" w:rsidRDefault="00E61274" w:rsidP="007F1E3A">
      <w:pPr>
        <w:spacing w:line="360" w:lineRule="auto"/>
        <w:jc w:val="both"/>
        <w:rPr>
          <w:rFonts w:ascii="Arial" w:hAnsi="Arial" w:cs="Arial"/>
          <w:sz w:val="24"/>
          <w:szCs w:val="24"/>
        </w:rPr>
      </w:pPr>
      <w:r w:rsidRPr="00A6109D">
        <w:rPr>
          <w:rFonts w:ascii="Arial" w:hAnsi="Arial" w:cs="Arial"/>
          <w:sz w:val="24"/>
          <w:szCs w:val="24"/>
        </w:rPr>
        <w:t xml:space="preserve">CIPD Membership Number: </w:t>
      </w:r>
      <w:r w:rsidRPr="003E4386">
        <w:rPr>
          <w:rFonts w:ascii="Arial" w:hAnsi="Arial" w:cs="Arial"/>
          <w:b/>
          <w:sz w:val="24"/>
          <w:szCs w:val="24"/>
        </w:rPr>
        <w:t>57612349</w:t>
      </w:r>
    </w:p>
    <w:p w14:paraId="255460D2" w14:textId="77777777" w:rsidR="00E61274" w:rsidRPr="00A6109D" w:rsidRDefault="00E61274" w:rsidP="007F1E3A">
      <w:pPr>
        <w:spacing w:line="360" w:lineRule="auto"/>
        <w:jc w:val="both"/>
        <w:rPr>
          <w:rFonts w:ascii="Arial" w:hAnsi="Arial" w:cs="Arial"/>
          <w:sz w:val="24"/>
          <w:szCs w:val="24"/>
        </w:rPr>
      </w:pPr>
    </w:p>
    <w:p w14:paraId="13652D27" w14:textId="5A6A7D8A" w:rsidR="00E61274" w:rsidRPr="00A6109D" w:rsidRDefault="00E61274" w:rsidP="007F1E3A">
      <w:pPr>
        <w:spacing w:line="360" w:lineRule="auto"/>
        <w:jc w:val="both"/>
        <w:rPr>
          <w:rFonts w:ascii="Arial" w:hAnsi="Arial" w:cs="Arial"/>
          <w:sz w:val="24"/>
          <w:szCs w:val="24"/>
        </w:rPr>
      </w:pPr>
      <w:r w:rsidRPr="00A6109D">
        <w:rPr>
          <w:rFonts w:ascii="Arial" w:hAnsi="Arial" w:cs="Arial"/>
          <w:sz w:val="24"/>
          <w:szCs w:val="24"/>
        </w:rPr>
        <w:t>By signing below, I confirm that the work/evidence presented is my own, unaided work. I understand the regulations pertaining to candidate malpractice and the action that may be taken as a result. </w:t>
      </w:r>
    </w:p>
    <w:p w14:paraId="425EEDD3" w14:textId="77777777" w:rsidR="00E61274" w:rsidRPr="00A6109D" w:rsidRDefault="00E61274" w:rsidP="007F1E3A">
      <w:pPr>
        <w:spacing w:line="360" w:lineRule="auto"/>
        <w:jc w:val="both"/>
        <w:rPr>
          <w:rFonts w:ascii="Arial" w:hAnsi="Arial" w:cs="Arial"/>
          <w:sz w:val="24"/>
          <w:szCs w:val="24"/>
        </w:rPr>
      </w:pPr>
    </w:p>
    <w:p w14:paraId="2B81EEB0" w14:textId="30F1AE90" w:rsidR="00E61274" w:rsidRPr="00A6109D" w:rsidRDefault="00E61274" w:rsidP="007F1E3A">
      <w:pPr>
        <w:spacing w:line="360" w:lineRule="auto"/>
        <w:jc w:val="both"/>
        <w:rPr>
          <w:rFonts w:ascii="Arial" w:hAnsi="Arial" w:cs="Arial"/>
          <w:sz w:val="24"/>
          <w:szCs w:val="24"/>
        </w:rPr>
      </w:pPr>
      <w:r w:rsidRPr="00A6109D">
        <w:rPr>
          <w:rFonts w:ascii="Arial" w:hAnsi="Arial" w:cs="Arial"/>
          <w:sz w:val="24"/>
          <w:szCs w:val="24"/>
        </w:rPr>
        <w:t>Signed: C Thomas</w:t>
      </w:r>
      <w:r w:rsidR="00545C5F">
        <w:rPr>
          <w:rFonts w:ascii="Arial" w:hAnsi="Arial" w:cs="Arial"/>
          <w:sz w:val="24"/>
          <w:szCs w:val="24"/>
        </w:rPr>
        <w:tab/>
      </w:r>
      <w:r w:rsidR="00545C5F">
        <w:rPr>
          <w:rFonts w:ascii="Arial" w:hAnsi="Arial" w:cs="Arial"/>
          <w:sz w:val="24"/>
          <w:szCs w:val="24"/>
        </w:rPr>
        <w:tab/>
      </w:r>
      <w:r w:rsidR="00545C5F">
        <w:rPr>
          <w:rFonts w:ascii="Arial" w:hAnsi="Arial" w:cs="Arial"/>
          <w:sz w:val="24"/>
          <w:szCs w:val="24"/>
        </w:rPr>
        <w:tab/>
      </w:r>
      <w:r w:rsidR="00545C5F">
        <w:rPr>
          <w:rFonts w:ascii="Arial" w:hAnsi="Arial" w:cs="Arial"/>
          <w:sz w:val="24"/>
          <w:szCs w:val="24"/>
        </w:rPr>
        <w:tab/>
      </w:r>
      <w:r w:rsidRPr="00A6109D">
        <w:rPr>
          <w:rFonts w:ascii="Arial" w:hAnsi="Arial" w:cs="Arial"/>
          <w:sz w:val="24"/>
          <w:szCs w:val="24"/>
        </w:rPr>
        <w:tab/>
      </w:r>
      <w:r w:rsidRPr="00A6109D">
        <w:rPr>
          <w:rFonts w:ascii="Arial" w:hAnsi="Arial" w:cs="Arial"/>
          <w:sz w:val="24"/>
          <w:szCs w:val="24"/>
        </w:rPr>
        <w:tab/>
      </w:r>
      <w:r w:rsidRPr="00B700B3">
        <w:rPr>
          <w:rFonts w:ascii="Arial" w:hAnsi="Arial" w:cs="Arial"/>
          <w:sz w:val="24"/>
          <w:szCs w:val="24"/>
        </w:rPr>
        <w:t>Date:</w:t>
      </w:r>
      <w:r w:rsidRPr="00A6109D">
        <w:rPr>
          <w:rFonts w:ascii="Arial" w:hAnsi="Arial" w:cs="Arial"/>
          <w:sz w:val="24"/>
          <w:szCs w:val="24"/>
        </w:rPr>
        <w:t xml:space="preserve"> </w:t>
      </w:r>
      <w:r w:rsidR="00340449">
        <w:rPr>
          <w:rFonts w:ascii="Arial" w:hAnsi="Arial" w:cs="Arial"/>
          <w:sz w:val="24"/>
          <w:szCs w:val="24"/>
        </w:rPr>
        <w:t>18</w:t>
      </w:r>
      <w:r w:rsidR="00B700B3">
        <w:rPr>
          <w:rFonts w:ascii="Arial" w:hAnsi="Arial" w:cs="Arial"/>
          <w:sz w:val="24"/>
          <w:szCs w:val="24"/>
        </w:rPr>
        <w:t xml:space="preserve"> June 2021</w:t>
      </w:r>
    </w:p>
    <w:p w14:paraId="07C1C49F" w14:textId="77777777" w:rsidR="00E61274" w:rsidRPr="00A6109D" w:rsidRDefault="00E61274" w:rsidP="007F1E3A">
      <w:pPr>
        <w:spacing w:line="360" w:lineRule="auto"/>
        <w:jc w:val="both"/>
        <w:rPr>
          <w:rFonts w:ascii="Arial" w:hAnsi="Arial" w:cs="Arial"/>
          <w:sz w:val="24"/>
          <w:szCs w:val="24"/>
        </w:rPr>
      </w:pPr>
    </w:p>
    <w:p w14:paraId="0E2902D5" w14:textId="77777777" w:rsidR="00067A2E" w:rsidRPr="00A6109D" w:rsidRDefault="00067A2E" w:rsidP="007F1E3A">
      <w:pPr>
        <w:spacing w:line="360" w:lineRule="auto"/>
        <w:jc w:val="both"/>
        <w:rPr>
          <w:rFonts w:ascii="Arial" w:hAnsi="Arial" w:cs="Arial"/>
          <w:sz w:val="24"/>
          <w:szCs w:val="24"/>
        </w:rPr>
      </w:pPr>
    </w:p>
    <w:p w14:paraId="190CEB0D" w14:textId="0C6BB5B4" w:rsidR="00067A2E" w:rsidRPr="00A6109D" w:rsidRDefault="00D52AE1" w:rsidP="007F1E3A">
      <w:pPr>
        <w:spacing w:line="360" w:lineRule="auto"/>
        <w:jc w:val="both"/>
        <w:rPr>
          <w:rFonts w:ascii="Arial" w:hAnsi="Arial" w:cs="Arial"/>
          <w:sz w:val="24"/>
          <w:szCs w:val="24"/>
        </w:rPr>
      </w:pPr>
      <w:r w:rsidRPr="00A6109D">
        <w:rPr>
          <w:rFonts w:ascii="Arial" w:hAnsi="Arial" w:cs="Arial"/>
          <w:sz w:val="24"/>
          <w:szCs w:val="24"/>
        </w:rPr>
        <w:tab/>
      </w:r>
    </w:p>
    <w:p w14:paraId="1FA20700" w14:textId="77777777" w:rsidR="00067A2E" w:rsidRPr="00A6109D" w:rsidRDefault="00067A2E" w:rsidP="007F1E3A">
      <w:pPr>
        <w:spacing w:line="360" w:lineRule="auto"/>
        <w:jc w:val="both"/>
        <w:rPr>
          <w:rFonts w:ascii="Arial" w:hAnsi="Arial" w:cs="Arial"/>
          <w:sz w:val="24"/>
          <w:szCs w:val="24"/>
        </w:rPr>
      </w:pPr>
    </w:p>
    <w:p w14:paraId="7535F601" w14:textId="77777777" w:rsidR="00067A2E" w:rsidRPr="00A6109D" w:rsidRDefault="00067A2E" w:rsidP="007F1E3A">
      <w:pPr>
        <w:spacing w:line="360" w:lineRule="auto"/>
        <w:jc w:val="both"/>
        <w:rPr>
          <w:rFonts w:ascii="Arial" w:hAnsi="Arial" w:cs="Arial"/>
          <w:sz w:val="24"/>
          <w:szCs w:val="24"/>
        </w:rPr>
      </w:pPr>
    </w:p>
    <w:p w14:paraId="4A090C1D" w14:textId="77777777" w:rsidR="00067A2E" w:rsidRPr="00A6109D" w:rsidRDefault="00067A2E" w:rsidP="007F1E3A">
      <w:pPr>
        <w:spacing w:line="360" w:lineRule="auto"/>
        <w:jc w:val="both"/>
        <w:rPr>
          <w:rFonts w:ascii="Arial" w:hAnsi="Arial" w:cs="Arial"/>
          <w:sz w:val="24"/>
          <w:szCs w:val="24"/>
        </w:rPr>
      </w:pPr>
    </w:p>
    <w:p w14:paraId="0E9DB0EE" w14:textId="77777777" w:rsidR="00650B74" w:rsidRPr="00A6109D" w:rsidRDefault="00650B74" w:rsidP="007F1E3A">
      <w:pPr>
        <w:spacing w:line="360" w:lineRule="auto"/>
        <w:jc w:val="both"/>
        <w:rPr>
          <w:rFonts w:ascii="Arial" w:hAnsi="Arial" w:cs="Arial"/>
          <w:sz w:val="24"/>
          <w:szCs w:val="24"/>
        </w:rPr>
      </w:pPr>
    </w:p>
    <w:p w14:paraId="4046EFD9" w14:textId="7A48AB2D" w:rsidR="00067A2E" w:rsidRPr="00A6109D" w:rsidRDefault="005D3700" w:rsidP="007F1E3A">
      <w:pPr>
        <w:spacing w:line="360" w:lineRule="auto"/>
        <w:jc w:val="both"/>
        <w:rPr>
          <w:rFonts w:ascii="Arial" w:hAnsi="Arial" w:cs="Arial"/>
          <w:sz w:val="24"/>
          <w:szCs w:val="24"/>
        </w:rPr>
      </w:pPr>
      <w:r>
        <w:rPr>
          <w:rFonts w:ascii="Arial" w:hAnsi="Arial" w:cs="Arial"/>
          <w:sz w:val="24"/>
          <w:szCs w:val="24"/>
        </w:rPr>
        <w:t xml:space="preserve">    </w:t>
      </w:r>
    </w:p>
    <w:p w14:paraId="77FFEDCA" w14:textId="77777777" w:rsidR="00D82FC6" w:rsidRDefault="00D82FC6">
      <w:pPr>
        <w:rPr>
          <w:rFonts w:ascii="Arial" w:eastAsiaTheme="majorEastAsia" w:hAnsi="Arial" w:cs="Arial"/>
          <w:b/>
          <w:spacing w:val="-10"/>
          <w:sz w:val="32"/>
          <w:szCs w:val="32"/>
        </w:rPr>
      </w:pPr>
      <w:r>
        <w:rPr>
          <w:rFonts w:ascii="Arial" w:hAnsi="Arial" w:cs="Arial"/>
          <w:b/>
          <w:sz w:val="32"/>
          <w:szCs w:val="32"/>
        </w:rPr>
        <w:br w:type="page"/>
      </w:r>
    </w:p>
    <w:p w14:paraId="5CC4D6F4" w14:textId="3BB73C99" w:rsidR="005E558D" w:rsidRDefault="005E558D" w:rsidP="007F1E3A">
      <w:pPr>
        <w:pStyle w:val="Title"/>
        <w:spacing w:line="360" w:lineRule="auto"/>
        <w:jc w:val="both"/>
        <w:rPr>
          <w:rFonts w:ascii="Arial" w:hAnsi="Arial" w:cs="Arial"/>
          <w:b/>
          <w:color w:val="auto"/>
          <w:sz w:val="32"/>
          <w:szCs w:val="32"/>
        </w:rPr>
      </w:pPr>
      <w:r w:rsidRPr="0065569F">
        <w:rPr>
          <w:rFonts w:ascii="Arial" w:hAnsi="Arial" w:cs="Arial"/>
          <w:b/>
          <w:color w:val="auto"/>
          <w:sz w:val="32"/>
          <w:szCs w:val="32"/>
        </w:rPr>
        <w:lastRenderedPageBreak/>
        <w:t>Executive Summary</w:t>
      </w:r>
      <w:r w:rsidR="006B56FD">
        <w:rPr>
          <w:rFonts w:ascii="Arial" w:hAnsi="Arial" w:cs="Arial"/>
          <w:b/>
          <w:color w:val="auto"/>
          <w:sz w:val="32"/>
          <w:szCs w:val="32"/>
        </w:rPr>
        <w:t xml:space="preserve"> </w:t>
      </w:r>
    </w:p>
    <w:p w14:paraId="6782DD5C" w14:textId="77777777" w:rsidR="00597E5A" w:rsidRDefault="00597E5A" w:rsidP="0040144D">
      <w:pPr>
        <w:spacing w:line="360" w:lineRule="auto"/>
        <w:jc w:val="both"/>
        <w:rPr>
          <w:rFonts w:ascii="Arial" w:hAnsi="Arial" w:cs="Arial"/>
          <w:sz w:val="24"/>
          <w:szCs w:val="24"/>
        </w:rPr>
      </w:pPr>
    </w:p>
    <w:p w14:paraId="007E7B52" w14:textId="08F8FE91" w:rsidR="0040144D" w:rsidRDefault="0040144D" w:rsidP="0040144D">
      <w:pPr>
        <w:spacing w:line="360" w:lineRule="auto"/>
        <w:jc w:val="both"/>
        <w:rPr>
          <w:rFonts w:ascii="Arial" w:hAnsi="Arial" w:cs="Arial"/>
          <w:sz w:val="24"/>
          <w:szCs w:val="24"/>
        </w:rPr>
      </w:pPr>
      <w:r>
        <w:rPr>
          <w:rFonts w:ascii="Arial" w:hAnsi="Arial" w:cs="Arial"/>
          <w:sz w:val="24"/>
          <w:szCs w:val="24"/>
        </w:rPr>
        <w:t>The aim of this research is essentially to examine the c</w:t>
      </w:r>
      <w:r w:rsidR="008E3965">
        <w:rPr>
          <w:rFonts w:ascii="Arial" w:hAnsi="Arial" w:cs="Arial"/>
          <w:sz w:val="24"/>
          <w:szCs w:val="24"/>
        </w:rPr>
        <w:t>urrent induction programme for H</w:t>
      </w:r>
      <w:r w:rsidR="009B4CA6">
        <w:rPr>
          <w:rFonts w:ascii="Arial" w:hAnsi="Arial" w:cs="Arial"/>
          <w:sz w:val="24"/>
          <w:szCs w:val="24"/>
        </w:rPr>
        <w:t xml:space="preserve">ywel Dda University Health Board </w:t>
      </w:r>
      <w:r>
        <w:rPr>
          <w:rFonts w:ascii="Arial" w:hAnsi="Arial" w:cs="Arial"/>
          <w:sz w:val="24"/>
          <w:szCs w:val="24"/>
        </w:rPr>
        <w:t>employees ensuring it is delivered within the Health Boards best practice policy.</w:t>
      </w:r>
    </w:p>
    <w:p w14:paraId="2CA8C236" w14:textId="29769EC2" w:rsidR="00193C24" w:rsidRDefault="0040144D" w:rsidP="00193C24">
      <w:pPr>
        <w:spacing w:line="360" w:lineRule="auto"/>
        <w:jc w:val="both"/>
        <w:rPr>
          <w:rFonts w:ascii="Arial" w:hAnsi="Arial" w:cs="Arial"/>
          <w:sz w:val="24"/>
          <w:szCs w:val="24"/>
        </w:rPr>
      </w:pPr>
      <w:r w:rsidRPr="0040144D">
        <w:rPr>
          <w:rFonts w:ascii="Arial" w:hAnsi="Arial" w:cs="Arial"/>
          <w:sz w:val="24"/>
          <w:szCs w:val="24"/>
        </w:rPr>
        <w:t xml:space="preserve">Permission to conduct the research was granted by </w:t>
      </w:r>
      <w:r w:rsidR="009F2B85">
        <w:rPr>
          <w:rFonts w:ascii="Arial" w:hAnsi="Arial" w:cs="Arial"/>
          <w:sz w:val="24"/>
          <w:szCs w:val="24"/>
        </w:rPr>
        <w:t>The</w:t>
      </w:r>
      <w:r w:rsidR="002729A8">
        <w:rPr>
          <w:rFonts w:ascii="Arial" w:hAnsi="Arial" w:cs="Arial"/>
          <w:sz w:val="24"/>
          <w:szCs w:val="24"/>
        </w:rPr>
        <w:t xml:space="preserve"> Director of Workforce and OD</w:t>
      </w:r>
      <w:r w:rsidR="002729A8" w:rsidRPr="0040144D">
        <w:rPr>
          <w:rFonts w:ascii="Arial" w:hAnsi="Arial" w:cs="Arial"/>
          <w:sz w:val="24"/>
          <w:szCs w:val="24"/>
        </w:rPr>
        <w:t xml:space="preserve"> </w:t>
      </w:r>
      <w:r w:rsidR="009F2B85">
        <w:rPr>
          <w:rFonts w:ascii="Arial" w:hAnsi="Arial" w:cs="Arial"/>
          <w:sz w:val="24"/>
          <w:szCs w:val="24"/>
        </w:rPr>
        <w:t>from</w:t>
      </w:r>
      <w:r w:rsidR="002729A8">
        <w:rPr>
          <w:rFonts w:ascii="Arial" w:hAnsi="Arial" w:cs="Arial"/>
          <w:sz w:val="24"/>
          <w:szCs w:val="24"/>
        </w:rPr>
        <w:t xml:space="preserve"> </w:t>
      </w:r>
      <w:r w:rsidR="00630FC5">
        <w:rPr>
          <w:rFonts w:ascii="Arial" w:hAnsi="Arial" w:cs="Arial"/>
          <w:sz w:val="24"/>
          <w:szCs w:val="24"/>
        </w:rPr>
        <w:t>HDUHB</w:t>
      </w:r>
      <w:r w:rsidRPr="0040144D">
        <w:rPr>
          <w:rFonts w:ascii="Arial" w:hAnsi="Arial" w:cs="Arial"/>
          <w:sz w:val="24"/>
          <w:szCs w:val="24"/>
        </w:rPr>
        <w:t>.</w:t>
      </w:r>
      <w:r w:rsidR="003C12B0">
        <w:rPr>
          <w:rFonts w:ascii="Arial" w:hAnsi="Arial" w:cs="Arial"/>
          <w:sz w:val="24"/>
          <w:szCs w:val="24"/>
        </w:rPr>
        <w:t xml:space="preserve"> There is no c</w:t>
      </w:r>
      <w:r w:rsidR="008E3965">
        <w:rPr>
          <w:rFonts w:ascii="Arial" w:hAnsi="Arial" w:cs="Arial"/>
          <w:sz w:val="24"/>
          <w:szCs w:val="24"/>
        </w:rPr>
        <w:t xml:space="preserve">onflict of interest with </w:t>
      </w:r>
      <w:r w:rsidR="003C12B0">
        <w:rPr>
          <w:rFonts w:ascii="Arial" w:hAnsi="Arial" w:cs="Arial"/>
          <w:sz w:val="24"/>
          <w:szCs w:val="24"/>
        </w:rPr>
        <w:t xml:space="preserve">the stakeholders within this project as all heads mentioned report to the </w:t>
      </w:r>
      <w:r w:rsidR="002729A8">
        <w:rPr>
          <w:rFonts w:ascii="Arial" w:hAnsi="Arial" w:cs="Arial"/>
          <w:sz w:val="24"/>
          <w:szCs w:val="24"/>
        </w:rPr>
        <w:t>Director of Workforce and OD</w:t>
      </w:r>
      <w:r w:rsidR="009F2B85">
        <w:rPr>
          <w:rFonts w:ascii="Arial" w:hAnsi="Arial" w:cs="Arial"/>
          <w:sz w:val="24"/>
          <w:szCs w:val="24"/>
        </w:rPr>
        <w:t xml:space="preserve">, so they all have the same interest as to the finding within this report. </w:t>
      </w:r>
      <w:r w:rsidR="002729A8" w:rsidRPr="0040144D">
        <w:rPr>
          <w:rFonts w:ascii="Arial" w:hAnsi="Arial" w:cs="Arial"/>
          <w:sz w:val="24"/>
          <w:szCs w:val="24"/>
        </w:rPr>
        <w:t>Ethical approval was applied during the research process</w:t>
      </w:r>
      <w:r w:rsidR="00193C24">
        <w:rPr>
          <w:rFonts w:ascii="Arial" w:hAnsi="Arial" w:cs="Arial"/>
          <w:sz w:val="24"/>
          <w:szCs w:val="24"/>
        </w:rPr>
        <w:t xml:space="preserve">. Confidentiality/privacy </w:t>
      </w:r>
      <w:r w:rsidR="002729A8">
        <w:rPr>
          <w:rFonts w:ascii="Arial" w:hAnsi="Arial" w:cs="Arial"/>
          <w:sz w:val="24"/>
          <w:szCs w:val="24"/>
        </w:rPr>
        <w:t xml:space="preserve">was used e.g. </w:t>
      </w:r>
      <w:r w:rsidR="002729A8">
        <w:rPr>
          <w:rFonts w:ascii="Arial" w:hAnsi="Arial" w:cs="Arial"/>
          <w:bCs/>
          <w:sz w:val="24"/>
          <w:szCs w:val="24"/>
        </w:rPr>
        <w:t>the questionnaire was made anonymous and the chance to decline answering was advised</w:t>
      </w:r>
      <w:r w:rsidR="00193C24">
        <w:rPr>
          <w:rFonts w:ascii="Arial" w:hAnsi="Arial" w:cs="Arial"/>
          <w:bCs/>
          <w:sz w:val="24"/>
          <w:szCs w:val="24"/>
        </w:rPr>
        <w:t xml:space="preserve">. Therefore there was no risk to participants or risk to participants or the Health Boards reputation. Participants were also advised that </w:t>
      </w:r>
      <w:r w:rsidR="00193C24">
        <w:rPr>
          <w:rFonts w:ascii="Arial" w:hAnsi="Arial" w:cs="Arial"/>
          <w:sz w:val="24"/>
          <w:szCs w:val="24"/>
        </w:rPr>
        <w:t>b</w:t>
      </w:r>
      <w:r w:rsidR="00193C24" w:rsidRPr="00A6109D">
        <w:rPr>
          <w:rFonts w:ascii="Arial" w:hAnsi="Arial" w:cs="Arial"/>
          <w:sz w:val="24"/>
          <w:szCs w:val="24"/>
        </w:rPr>
        <w:t xml:space="preserve">y completing and submitting the </w:t>
      </w:r>
      <w:r w:rsidR="00193C24">
        <w:rPr>
          <w:rFonts w:ascii="Arial" w:hAnsi="Arial" w:cs="Arial"/>
          <w:sz w:val="24"/>
          <w:szCs w:val="24"/>
        </w:rPr>
        <w:t>survey they would</w:t>
      </w:r>
      <w:r w:rsidR="00193C24" w:rsidRPr="00A6109D">
        <w:rPr>
          <w:rFonts w:ascii="Arial" w:hAnsi="Arial" w:cs="Arial"/>
          <w:sz w:val="24"/>
          <w:szCs w:val="24"/>
        </w:rPr>
        <w:t xml:space="preserve"> be giving consent for the information to be used in our research.</w:t>
      </w:r>
    </w:p>
    <w:p w14:paraId="597FB24F" w14:textId="5CCBCF2A" w:rsidR="002D3794" w:rsidRPr="00597E5A" w:rsidRDefault="00836AA6" w:rsidP="00836AA6">
      <w:pPr>
        <w:spacing w:line="360" w:lineRule="auto"/>
        <w:jc w:val="both"/>
        <w:rPr>
          <w:rFonts w:ascii="Arial" w:eastAsia="Times New Roman" w:hAnsi="Arial" w:cs="Arial"/>
          <w:color w:val="000000"/>
          <w:sz w:val="24"/>
          <w:szCs w:val="24"/>
          <w:lang w:eastAsia="en-GB"/>
        </w:rPr>
      </w:pPr>
      <w:r>
        <w:rPr>
          <w:rFonts w:ascii="Arial" w:hAnsi="Arial" w:cs="Arial"/>
          <w:sz w:val="24"/>
          <w:szCs w:val="24"/>
        </w:rPr>
        <w:t xml:space="preserve">The methodology included the gathering of primary </w:t>
      </w:r>
      <w:r w:rsidR="002D3794">
        <w:rPr>
          <w:rFonts w:ascii="Arial" w:hAnsi="Arial" w:cs="Arial"/>
          <w:sz w:val="24"/>
          <w:szCs w:val="24"/>
        </w:rPr>
        <w:t xml:space="preserve">data, with secondary data being captured within the literature review. The primary data was collected via </w:t>
      </w:r>
      <w:r>
        <w:rPr>
          <w:rFonts w:ascii="Arial" w:hAnsi="Arial" w:cs="Arial"/>
          <w:bCs/>
          <w:sz w:val="24"/>
          <w:szCs w:val="24"/>
        </w:rPr>
        <w:t>Microsoft Forms questionnaire</w:t>
      </w:r>
      <w:r w:rsidR="002D3794">
        <w:rPr>
          <w:rFonts w:ascii="Arial" w:hAnsi="Arial" w:cs="Arial"/>
          <w:bCs/>
          <w:sz w:val="24"/>
          <w:szCs w:val="24"/>
        </w:rPr>
        <w:t xml:space="preserve"> for the </w:t>
      </w:r>
      <w:r w:rsidR="002D3794">
        <w:rPr>
          <w:rFonts w:ascii="Arial" w:eastAsia="Times New Roman" w:hAnsi="Arial" w:cs="Arial"/>
          <w:color w:val="000000"/>
          <w:sz w:val="24"/>
          <w:szCs w:val="24"/>
          <w:lang w:eastAsia="en-GB"/>
        </w:rPr>
        <w:t xml:space="preserve">period </w:t>
      </w:r>
      <w:r w:rsidR="002D3794" w:rsidRPr="00615A68">
        <w:rPr>
          <w:rFonts w:ascii="Arial" w:eastAsia="Times New Roman" w:hAnsi="Arial" w:cs="Arial"/>
          <w:color w:val="000000"/>
          <w:sz w:val="24"/>
          <w:szCs w:val="24"/>
          <w:lang w:eastAsia="en-GB"/>
        </w:rPr>
        <w:t>1</w:t>
      </w:r>
      <w:r w:rsidR="002D3794" w:rsidRPr="00615A68">
        <w:rPr>
          <w:rFonts w:ascii="Arial" w:eastAsia="Times New Roman" w:hAnsi="Arial" w:cs="Arial"/>
          <w:color w:val="000000"/>
          <w:sz w:val="24"/>
          <w:szCs w:val="24"/>
          <w:vertAlign w:val="superscript"/>
          <w:lang w:eastAsia="en-GB"/>
        </w:rPr>
        <w:t>st</w:t>
      </w:r>
      <w:r w:rsidR="002D3794" w:rsidRPr="00615A68">
        <w:rPr>
          <w:rFonts w:ascii="Arial" w:eastAsia="Times New Roman" w:hAnsi="Arial" w:cs="Arial"/>
          <w:color w:val="000000"/>
          <w:sz w:val="24"/>
          <w:szCs w:val="24"/>
          <w:lang w:eastAsia="en-GB"/>
        </w:rPr>
        <w:t xml:space="preserve"> January </w:t>
      </w:r>
      <w:r w:rsidR="002D3794">
        <w:rPr>
          <w:rFonts w:ascii="Arial" w:eastAsia="Times New Roman" w:hAnsi="Arial" w:cs="Arial"/>
          <w:color w:val="000000"/>
          <w:sz w:val="24"/>
          <w:szCs w:val="24"/>
          <w:lang w:eastAsia="en-GB"/>
        </w:rPr>
        <w:t xml:space="preserve">to the </w:t>
      </w:r>
      <w:r w:rsidR="002D3794" w:rsidRPr="00615A68">
        <w:rPr>
          <w:rFonts w:ascii="Arial" w:eastAsia="Times New Roman" w:hAnsi="Arial" w:cs="Arial"/>
          <w:color w:val="000000"/>
          <w:sz w:val="24"/>
          <w:szCs w:val="24"/>
          <w:lang w:eastAsia="en-GB"/>
        </w:rPr>
        <w:t>30</w:t>
      </w:r>
      <w:r w:rsidR="00597E5A" w:rsidRPr="00597E5A">
        <w:rPr>
          <w:rFonts w:ascii="Arial" w:eastAsia="Times New Roman" w:hAnsi="Arial" w:cs="Arial"/>
          <w:color w:val="000000"/>
          <w:sz w:val="24"/>
          <w:szCs w:val="24"/>
          <w:vertAlign w:val="superscript"/>
          <w:lang w:eastAsia="en-GB"/>
        </w:rPr>
        <w:t>th</w:t>
      </w:r>
      <w:r w:rsidR="002D3794" w:rsidRPr="00615A68">
        <w:rPr>
          <w:rFonts w:ascii="Arial" w:eastAsia="Times New Roman" w:hAnsi="Arial" w:cs="Arial"/>
          <w:color w:val="000000"/>
          <w:sz w:val="24"/>
          <w:szCs w:val="24"/>
          <w:lang w:eastAsia="en-GB"/>
        </w:rPr>
        <w:t xml:space="preserve"> April 2020</w:t>
      </w:r>
      <w:r w:rsidR="002D3794">
        <w:rPr>
          <w:rFonts w:ascii="Arial" w:eastAsia="Times New Roman" w:hAnsi="Arial" w:cs="Arial"/>
          <w:color w:val="000000"/>
          <w:sz w:val="24"/>
          <w:szCs w:val="24"/>
          <w:lang w:eastAsia="en-GB"/>
        </w:rPr>
        <w:t xml:space="preserve"> for new starters to the Health Board.</w:t>
      </w:r>
    </w:p>
    <w:p w14:paraId="649FCD7E" w14:textId="3D2EFC4C" w:rsidR="00836AA6" w:rsidRPr="002D3794" w:rsidRDefault="00836AA6" w:rsidP="00836AA6">
      <w:pPr>
        <w:spacing w:line="360" w:lineRule="auto"/>
        <w:jc w:val="both"/>
        <w:rPr>
          <w:rFonts w:ascii="Arial" w:hAnsi="Arial" w:cs="Arial"/>
          <w:sz w:val="24"/>
          <w:szCs w:val="24"/>
        </w:rPr>
      </w:pPr>
      <w:r w:rsidRPr="004269C8">
        <w:rPr>
          <w:rFonts w:ascii="Arial" w:hAnsi="Arial" w:cs="Arial"/>
          <w:bCs/>
          <w:sz w:val="24"/>
          <w:szCs w:val="24"/>
        </w:rPr>
        <w:t>Out of the 200 staff employed January 2020 and 400 staff April 2020 a survey between both were done for 150 people as this seemed an adequate sample size</w:t>
      </w:r>
      <w:r>
        <w:rPr>
          <w:rFonts w:ascii="Arial" w:hAnsi="Arial" w:cs="Arial"/>
          <w:bCs/>
          <w:sz w:val="24"/>
          <w:szCs w:val="24"/>
        </w:rPr>
        <w:t>; so therefore was a selective few</w:t>
      </w:r>
      <w:r w:rsidRPr="004269C8">
        <w:rPr>
          <w:rFonts w:ascii="Arial" w:hAnsi="Arial" w:cs="Arial"/>
          <w:bCs/>
          <w:sz w:val="24"/>
          <w:szCs w:val="24"/>
        </w:rPr>
        <w:t>.</w:t>
      </w:r>
    </w:p>
    <w:p w14:paraId="6FB153E5" w14:textId="04D60B46" w:rsidR="005453A6" w:rsidRDefault="005453A6" w:rsidP="005453A6">
      <w:pPr>
        <w:spacing w:line="360" w:lineRule="auto"/>
        <w:jc w:val="both"/>
        <w:rPr>
          <w:rFonts w:ascii="Arial" w:hAnsi="Arial" w:cs="Arial"/>
          <w:bCs/>
          <w:sz w:val="24"/>
          <w:szCs w:val="24"/>
        </w:rPr>
      </w:pPr>
      <w:r>
        <w:rPr>
          <w:rFonts w:ascii="Arial" w:hAnsi="Arial" w:cs="Arial"/>
          <w:bCs/>
          <w:sz w:val="24"/>
          <w:szCs w:val="24"/>
        </w:rPr>
        <w:t>O</w:t>
      </w:r>
      <w:r w:rsidRPr="00CB6561">
        <w:rPr>
          <w:rFonts w:ascii="Arial" w:hAnsi="Arial" w:cs="Arial"/>
          <w:bCs/>
          <w:sz w:val="24"/>
          <w:szCs w:val="24"/>
        </w:rPr>
        <w:t>verall the data was good an</w:t>
      </w:r>
      <w:r>
        <w:rPr>
          <w:rFonts w:ascii="Arial" w:hAnsi="Arial" w:cs="Arial"/>
          <w:bCs/>
          <w:sz w:val="24"/>
          <w:szCs w:val="24"/>
        </w:rPr>
        <w:t>d reassuring in that out of 151 -</w:t>
      </w:r>
      <w:r w:rsidRPr="00CB6561">
        <w:rPr>
          <w:rFonts w:ascii="Arial" w:hAnsi="Arial" w:cs="Arial"/>
          <w:bCs/>
          <w:sz w:val="24"/>
          <w:szCs w:val="24"/>
        </w:rPr>
        <w:t xml:space="preserve"> </w:t>
      </w:r>
      <w:r>
        <w:rPr>
          <w:rFonts w:ascii="Arial" w:hAnsi="Arial" w:cs="Arial"/>
          <w:bCs/>
          <w:sz w:val="24"/>
          <w:szCs w:val="24"/>
        </w:rPr>
        <w:t xml:space="preserve">47% of staff </w:t>
      </w:r>
      <w:r w:rsidRPr="00CB6561">
        <w:rPr>
          <w:rFonts w:ascii="Arial" w:hAnsi="Arial" w:cs="Arial"/>
          <w:bCs/>
          <w:sz w:val="24"/>
          <w:szCs w:val="24"/>
        </w:rPr>
        <w:t xml:space="preserve">felt welcomed by the </w:t>
      </w:r>
      <w:r w:rsidR="001618F9">
        <w:rPr>
          <w:rFonts w:ascii="Arial" w:hAnsi="Arial" w:cs="Arial"/>
          <w:bCs/>
          <w:sz w:val="24"/>
          <w:szCs w:val="24"/>
        </w:rPr>
        <w:t>L&amp;D</w:t>
      </w:r>
      <w:r w:rsidRPr="00CB6561">
        <w:rPr>
          <w:rFonts w:ascii="Arial" w:hAnsi="Arial" w:cs="Arial"/>
          <w:bCs/>
          <w:sz w:val="24"/>
          <w:szCs w:val="24"/>
        </w:rPr>
        <w:t xml:space="preserve"> department</w:t>
      </w:r>
      <w:r>
        <w:rPr>
          <w:rFonts w:ascii="Arial" w:hAnsi="Arial" w:cs="Arial"/>
          <w:bCs/>
          <w:sz w:val="24"/>
          <w:szCs w:val="24"/>
        </w:rPr>
        <w:t xml:space="preserve"> (although 4% of staff were not of the same opinion).</w:t>
      </w:r>
    </w:p>
    <w:p w14:paraId="0BA9D560" w14:textId="3FB6657C" w:rsidR="004942EE" w:rsidRPr="004942EE" w:rsidRDefault="004942EE" w:rsidP="004942EE">
      <w:pPr>
        <w:spacing w:line="360" w:lineRule="auto"/>
        <w:jc w:val="both"/>
        <w:rPr>
          <w:rFonts w:ascii="Arial" w:hAnsi="Arial" w:cs="Arial"/>
          <w:color w:val="000000"/>
          <w:sz w:val="24"/>
          <w:szCs w:val="24"/>
          <w:shd w:val="clear" w:color="auto" w:fill="FFFFFF"/>
        </w:rPr>
      </w:pPr>
      <w:r w:rsidRPr="004942EE">
        <w:rPr>
          <w:rFonts w:ascii="Arial" w:hAnsi="Arial" w:cs="Arial"/>
          <w:color w:val="000000"/>
          <w:sz w:val="24"/>
          <w:szCs w:val="24"/>
          <w:shd w:val="clear" w:color="auto" w:fill="FFFFFF"/>
        </w:rPr>
        <w:t xml:space="preserve">The recommendation essentially needs to be implemented over a 12 month period therefore capturing the months for doctors intake, and seasonal staff joining the Health Board. </w:t>
      </w:r>
    </w:p>
    <w:p w14:paraId="4618FF89" w14:textId="77777777" w:rsidR="004942EE" w:rsidRPr="004942EE" w:rsidRDefault="004942EE" w:rsidP="004942EE">
      <w:pPr>
        <w:spacing w:line="360" w:lineRule="auto"/>
        <w:jc w:val="both"/>
        <w:rPr>
          <w:rFonts w:ascii="Arial" w:hAnsi="Arial" w:cs="Arial"/>
          <w:sz w:val="24"/>
          <w:szCs w:val="24"/>
        </w:rPr>
      </w:pPr>
    </w:p>
    <w:p w14:paraId="6BAB11C7" w14:textId="149BA6D8" w:rsidR="003662D7" w:rsidRDefault="003662D7" w:rsidP="007F1E3A">
      <w:pPr>
        <w:spacing w:line="360" w:lineRule="auto"/>
        <w:jc w:val="both"/>
        <w:rPr>
          <w:rFonts w:ascii="Arial" w:eastAsiaTheme="majorEastAsia" w:hAnsi="Arial" w:cs="Arial"/>
          <w:spacing w:val="-10"/>
          <w:sz w:val="24"/>
          <w:szCs w:val="24"/>
        </w:rPr>
      </w:pPr>
    </w:p>
    <w:p w14:paraId="6BC9AEA9" w14:textId="55A1B8EC" w:rsidR="0058766A" w:rsidRDefault="003C12B0" w:rsidP="00597E5A">
      <w:pPr>
        <w:rPr>
          <w:rFonts w:ascii="Arial" w:hAnsi="Arial" w:cs="Arial"/>
          <w:b/>
          <w:sz w:val="32"/>
          <w:szCs w:val="32"/>
        </w:rPr>
      </w:pPr>
      <w:r>
        <w:rPr>
          <w:rFonts w:ascii="Arial" w:hAnsi="Arial" w:cs="Arial"/>
          <w:b/>
          <w:sz w:val="32"/>
          <w:szCs w:val="32"/>
        </w:rPr>
        <w:br w:type="page"/>
      </w:r>
      <w:r w:rsidR="006B56FD">
        <w:rPr>
          <w:rFonts w:ascii="Arial" w:hAnsi="Arial" w:cs="Arial"/>
          <w:b/>
          <w:sz w:val="32"/>
          <w:szCs w:val="32"/>
        </w:rPr>
        <w:lastRenderedPageBreak/>
        <w:t xml:space="preserve">Table of </w:t>
      </w:r>
      <w:r w:rsidR="003662D7">
        <w:rPr>
          <w:rFonts w:ascii="Arial" w:hAnsi="Arial" w:cs="Arial"/>
          <w:b/>
          <w:sz w:val="32"/>
          <w:szCs w:val="32"/>
        </w:rPr>
        <w:t>Content</w:t>
      </w:r>
      <w:r w:rsidR="006B56FD">
        <w:rPr>
          <w:rFonts w:ascii="Arial" w:hAnsi="Arial" w:cs="Arial"/>
          <w:b/>
          <w:sz w:val="32"/>
          <w:szCs w:val="32"/>
        </w:rPr>
        <w:t xml:space="preserve">s </w:t>
      </w:r>
    </w:p>
    <w:p w14:paraId="2AEED15F" w14:textId="26E2FCAF" w:rsidR="003662D7" w:rsidRDefault="003662D7" w:rsidP="007F1E3A">
      <w:pPr>
        <w:spacing w:line="360" w:lineRule="auto"/>
        <w:jc w:val="both"/>
      </w:pPr>
    </w:p>
    <w:p w14:paraId="18E2FCE0" w14:textId="4B3BE99D" w:rsidR="00094933" w:rsidRDefault="00094933" w:rsidP="006A7665">
      <w:pPr>
        <w:spacing w:line="360" w:lineRule="auto"/>
        <w:rPr>
          <w:rFonts w:ascii="Arial" w:hAnsi="Arial" w:cs="Arial"/>
          <w:b/>
          <w:sz w:val="28"/>
          <w:szCs w:val="28"/>
        </w:rPr>
      </w:pPr>
      <w:r w:rsidRPr="00094933">
        <w:rPr>
          <w:rFonts w:ascii="Arial" w:hAnsi="Arial" w:cs="Arial"/>
          <w:b/>
          <w:sz w:val="28"/>
          <w:szCs w:val="28"/>
        </w:rPr>
        <w:t>Content</w:t>
      </w:r>
      <w:r w:rsidRPr="00094933">
        <w:rPr>
          <w:rFonts w:ascii="Arial" w:hAnsi="Arial" w:cs="Arial"/>
          <w:b/>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094933">
        <w:rPr>
          <w:rFonts w:ascii="Arial" w:hAnsi="Arial" w:cs="Arial"/>
          <w:b/>
          <w:sz w:val="28"/>
          <w:szCs w:val="28"/>
        </w:rPr>
        <w:t>Page</w:t>
      </w:r>
    </w:p>
    <w:p w14:paraId="409F0F20" w14:textId="77777777" w:rsidR="00C71236" w:rsidRDefault="00C71236" w:rsidP="006A7665">
      <w:pPr>
        <w:spacing w:line="360" w:lineRule="auto"/>
        <w:rPr>
          <w:rFonts w:ascii="Arial" w:hAnsi="Arial" w:cs="Arial"/>
          <w:sz w:val="24"/>
          <w:szCs w:val="24"/>
        </w:rPr>
      </w:pPr>
    </w:p>
    <w:p w14:paraId="6D0490E0" w14:textId="65579208" w:rsidR="003662D7" w:rsidRDefault="003662D7" w:rsidP="006A7665">
      <w:pPr>
        <w:spacing w:line="360" w:lineRule="auto"/>
        <w:rPr>
          <w:rFonts w:ascii="Arial" w:hAnsi="Arial" w:cs="Arial"/>
          <w:sz w:val="24"/>
          <w:szCs w:val="24"/>
        </w:rPr>
      </w:pPr>
      <w:r w:rsidRPr="006A7665">
        <w:rPr>
          <w:rFonts w:ascii="Arial" w:hAnsi="Arial" w:cs="Arial"/>
          <w:sz w:val="24"/>
          <w:szCs w:val="24"/>
        </w:rPr>
        <w:t>Executive Summary</w:t>
      </w:r>
      <w:r w:rsidR="00094933">
        <w:rPr>
          <w:rFonts w:ascii="Arial" w:hAnsi="Arial" w:cs="Arial"/>
          <w:sz w:val="24"/>
          <w:szCs w:val="24"/>
        </w:rPr>
        <w:tab/>
      </w:r>
      <w:r w:rsidR="00094933">
        <w:rPr>
          <w:rFonts w:ascii="Arial" w:hAnsi="Arial" w:cs="Arial"/>
          <w:sz w:val="24"/>
          <w:szCs w:val="24"/>
        </w:rPr>
        <w:tab/>
      </w:r>
      <w:r w:rsidR="00094933">
        <w:rPr>
          <w:rFonts w:ascii="Arial" w:hAnsi="Arial" w:cs="Arial"/>
          <w:sz w:val="24"/>
          <w:szCs w:val="24"/>
        </w:rPr>
        <w:tab/>
      </w:r>
      <w:r w:rsidR="00094933">
        <w:rPr>
          <w:rFonts w:ascii="Arial" w:hAnsi="Arial" w:cs="Arial"/>
          <w:sz w:val="24"/>
          <w:szCs w:val="24"/>
        </w:rPr>
        <w:tab/>
      </w:r>
      <w:r w:rsidR="00094933">
        <w:rPr>
          <w:rFonts w:ascii="Arial" w:hAnsi="Arial" w:cs="Arial"/>
          <w:sz w:val="24"/>
          <w:szCs w:val="24"/>
        </w:rPr>
        <w:tab/>
      </w:r>
      <w:r w:rsidR="00094933">
        <w:rPr>
          <w:rFonts w:ascii="Arial" w:hAnsi="Arial" w:cs="Arial"/>
          <w:sz w:val="24"/>
          <w:szCs w:val="24"/>
        </w:rPr>
        <w:tab/>
      </w:r>
      <w:r w:rsidR="00094933">
        <w:rPr>
          <w:rFonts w:ascii="Arial" w:hAnsi="Arial" w:cs="Arial"/>
          <w:sz w:val="24"/>
          <w:szCs w:val="24"/>
        </w:rPr>
        <w:tab/>
      </w:r>
      <w:r w:rsidR="00094933">
        <w:rPr>
          <w:rFonts w:ascii="Arial" w:hAnsi="Arial" w:cs="Arial"/>
          <w:sz w:val="24"/>
          <w:szCs w:val="24"/>
        </w:rPr>
        <w:tab/>
      </w:r>
      <w:r w:rsidR="00094933">
        <w:rPr>
          <w:rFonts w:ascii="Arial" w:hAnsi="Arial" w:cs="Arial"/>
          <w:sz w:val="24"/>
          <w:szCs w:val="24"/>
        </w:rPr>
        <w:tab/>
      </w:r>
      <w:r w:rsidR="00400442">
        <w:rPr>
          <w:rFonts w:ascii="Arial" w:hAnsi="Arial" w:cs="Arial"/>
          <w:sz w:val="24"/>
          <w:szCs w:val="24"/>
        </w:rPr>
        <w:t>2</w:t>
      </w:r>
    </w:p>
    <w:p w14:paraId="2BB92B6A" w14:textId="77777777" w:rsidR="00094933" w:rsidRPr="006A7665" w:rsidRDefault="00094933" w:rsidP="006A7665">
      <w:pPr>
        <w:spacing w:line="360" w:lineRule="auto"/>
        <w:rPr>
          <w:rFonts w:ascii="Arial" w:hAnsi="Arial" w:cs="Arial"/>
          <w:sz w:val="24"/>
          <w:szCs w:val="24"/>
        </w:rPr>
      </w:pPr>
    </w:p>
    <w:p w14:paraId="0C96A151" w14:textId="2C248AD9" w:rsidR="00857865" w:rsidRPr="006A7665" w:rsidRDefault="00F74F2D" w:rsidP="006A7665">
      <w:pPr>
        <w:pStyle w:val="Title"/>
        <w:spacing w:after="100" w:afterAutospacing="1" w:line="360" w:lineRule="auto"/>
        <w:rPr>
          <w:rFonts w:ascii="Arial" w:hAnsi="Arial" w:cs="Arial"/>
          <w:color w:val="auto"/>
          <w:sz w:val="24"/>
          <w:szCs w:val="24"/>
        </w:rPr>
      </w:pPr>
      <w:r w:rsidRPr="006A7665">
        <w:rPr>
          <w:rFonts w:ascii="Arial" w:hAnsi="Arial" w:cs="Arial"/>
          <w:color w:val="auto"/>
          <w:sz w:val="24"/>
          <w:szCs w:val="24"/>
        </w:rPr>
        <w:t>1.</w:t>
      </w:r>
      <w:r w:rsidRPr="006A7665">
        <w:rPr>
          <w:rFonts w:ascii="Arial" w:hAnsi="Arial" w:cs="Arial"/>
          <w:color w:val="auto"/>
          <w:sz w:val="24"/>
          <w:szCs w:val="24"/>
        </w:rPr>
        <w:tab/>
      </w:r>
      <w:r w:rsidR="00857865" w:rsidRPr="006A7665">
        <w:rPr>
          <w:rFonts w:ascii="Arial" w:hAnsi="Arial" w:cs="Arial"/>
          <w:color w:val="auto"/>
          <w:sz w:val="24"/>
          <w:szCs w:val="24"/>
        </w:rPr>
        <w:t>Introduction</w:t>
      </w:r>
      <w:r w:rsidR="006A7665">
        <w:rPr>
          <w:rFonts w:ascii="Arial" w:hAnsi="Arial" w:cs="Arial"/>
          <w:color w:val="auto"/>
          <w:sz w:val="24"/>
          <w:szCs w:val="24"/>
        </w:rPr>
        <w:t xml:space="preserve"> </w:t>
      </w:r>
      <w:r w:rsidR="006A7665">
        <w:rPr>
          <w:rFonts w:ascii="Arial" w:hAnsi="Arial" w:cs="Arial"/>
          <w:color w:val="auto"/>
          <w:sz w:val="24"/>
          <w:szCs w:val="24"/>
        </w:rPr>
        <w:tab/>
      </w:r>
      <w:r w:rsidR="006A7665">
        <w:rPr>
          <w:rFonts w:ascii="Arial" w:hAnsi="Arial" w:cs="Arial"/>
          <w:color w:val="auto"/>
          <w:sz w:val="24"/>
          <w:szCs w:val="24"/>
        </w:rPr>
        <w:tab/>
      </w:r>
      <w:r w:rsidR="006A7665">
        <w:rPr>
          <w:rFonts w:ascii="Arial" w:hAnsi="Arial" w:cs="Arial"/>
          <w:color w:val="auto"/>
          <w:sz w:val="24"/>
          <w:szCs w:val="24"/>
        </w:rPr>
        <w:tab/>
      </w:r>
      <w:r w:rsidR="006A7665">
        <w:rPr>
          <w:rFonts w:ascii="Arial" w:hAnsi="Arial" w:cs="Arial"/>
          <w:color w:val="auto"/>
          <w:sz w:val="24"/>
          <w:szCs w:val="24"/>
        </w:rPr>
        <w:tab/>
      </w:r>
      <w:r w:rsidR="006A7665">
        <w:rPr>
          <w:rFonts w:ascii="Arial" w:hAnsi="Arial" w:cs="Arial"/>
          <w:color w:val="auto"/>
          <w:sz w:val="24"/>
          <w:szCs w:val="24"/>
        </w:rPr>
        <w:tab/>
      </w:r>
      <w:r w:rsidR="006A7665">
        <w:rPr>
          <w:rFonts w:ascii="Arial" w:hAnsi="Arial" w:cs="Arial"/>
          <w:color w:val="auto"/>
          <w:sz w:val="24"/>
          <w:szCs w:val="24"/>
        </w:rPr>
        <w:tab/>
      </w:r>
      <w:r w:rsidR="006A7665">
        <w:rPr>
          <w:rFonts w:ascii="Arial" w:hAnsi="Arial" w:cs="Arial"/>
          <w:color w:val="auto"/>
          <w:sz w:val="24"/>
          <w:szCs w:val="24"/>
        </w:rPr>
        <w:tab/>
      </w:r>
      <w:r w:rsidR="006A7665">
        <w:rPr>
          <w:rFonts w:ascii="Arial" w:hAnsi="Arial" w:cs="Arial"/>
          <w:color w:val="auto"/>
          <w:sz w:val="24"/>
          <w:szCs w:val="24"/>
        </w:rPr>
        <w:tab/>
      </w:r>
      <w:r w:rsidR="00400442">
        <w:rPr>
          <w:rFonts w:ascii="Arial" w:hAnsi="Arial" w:cs="Arial"/>
          <w:color w:val="auto"/>
          <w:sz w:val="24"/>
          <w:szCs w:val="24"/>
        </w:rPr>
        <w:tab/>
        <w:t>4 - 5</w:t>
      </w:r>
    </w:p>
    <w:p w14:paraId="09B755DA" w14:textId="27FBC334" w:rsidR="00857865" w:rsidRPr="006A7665" w:rsidRDefault="00857865" w:rsidP="007F1E3A">
      <w:pPr>
        <w:spacing w:after="100" w:afterAutospacing="1" w:line="360" w:lineRule="auto"/>
        <w:jc w:val="both"/>
        <w:rPr>
          <w:rFonts w:ascii="Arial" w:hAnsi="Arial" w:cs="Arial"/>
          <w:sz w:val="24"/>
          <w:szCs w:val="24"/>
        </w:rPr>
      </w:pPr>
      <w:r w:rsidRPr="006A7665">
        <w:rPr>
          <w:rFonts w:ascii="Arial" w:hAnsi="Arial" w:cs="Arial"/>
          <w:sz w:val="24"/>
          <w:szCs w:val="24"/>
        </w:rPr>
        <w:t>2.</w:t>
      </w:r>
      <w:r w:rsidRPr="006A7665">
        <w:rPr>
          <w:rFonts w:ascii="Arial" w:hAnsi="Arial" w:cs="Arial"/>
          <w:sz w:val="24"/>
          <w:szCs w:val="24"/>
        </w:rPr>
        <w:tab/>
        <w:t>Literat</w:t>
      </w:r>
      <w:r w:rsidR="006A7665">
        <w:rPr>
          <w:rFonts w:ascii="Arial" w:hAnsi="Arial" w:cs="Arial"/>
          <w:sz w:val="24"/>
          <w:szCs w:val="24"/>
        </w:rPr>
        <w:t>ure Review</w:t>
      </w:r>
      <w:r w:rsidR="006B56FD" w:rsidRPr="006A7665">
        <w:rPr>
          <w:rFonts w:ascii="Arial" w:hAnsi="Arial" w:cs="Arial"/>
          <w:sz w:val="24"/>
          <w:szCs w:val="24"/>
        </w:rPr>
        <w:t xml:space="preserve"> </w:t>
      </w:r>
      <w:r w:rsidR="006A7665">
        <w:rPr>
          <w:rFonts w:ascii="Arial" w:hAnsi="Arial" w:cs="Arial"/>
          <w:sz w:val="24"/>
          <w:szCs w:val="24"/>
        </w:rPr>
        <w:tab/>
      </w:r>
      <w:r w:rsidR="006A7665">
        <w:rPr>
          <w:rFonts w:ascii="Arial" w:hAnsi="Arial" w:cs="Arial"/>
          <w:sz w:val="24"/>
          <w:szCs w:val="24"/>
        </w:rPr>
        <w:tab/>
      </w:r>
      <w:r w:rsidR="006A7665">
        <w:rPr>
          <w:rFonts w:ascii="Arial" w:hAnsi="Arial" w:cs="Arial"/>
          <w:sz w:val="24"/>
          <w:szCs w:val="24"/>
        </w:rPr>
        <w:tab/>
      </w:r>
      <w:r w:rsidR="006A7665">
        <w:rPr>
          <w:rFonts w:ascii="Arial" w:hAnsi="Arial" w:cs="Arial"/>
          <w:sz w:val="24"/>
          <w:szCs w:val="24"/>
        </w:rPr>
        <w:tab/>
      </w:r>
      <w:r w:rsidR="006A7665">
        <w:rPr>
          <w:rFonts w:ascii="Arial" w:hAnsi="Arial" w:cs="Arial"/>
          <w:sz w:val="24"/>
          <w:szCs w:val="24"/>
        </w:rPr>
        <w:tab/>
      </w:r>
      <w:r w:rsidR="006A7665">
        <w:rPr>
          <w:rFonts w:ascii="Arial" w:hAnsi="Arial" w:cs="Arial"/>
          <w:sz w:val="24"/>
          <w:szCs w:val="24"/>
        </w:rPr>
        <w:tab/>
      </w:r>
      <w:r w:rsidR="006A7665">
        <w:rPr>
          <w:rFonts w:ascii="Arial" w:hAnsi="Arial" w:cs="Arial"/>
          <w:sz w:val="24"/>
          <w:szCs w:val="24"/>
        </w:rPr>
        <w:tab/>
      </w:r>
      <w:r w:rsidR="00094933">
        <w:rPr>
          <w:rFonts w:ascii="Arial" w:hAnsi="Arial" w:cs="Arial"/>
          <w:sz w:val="24"/>
          <w:szCs w:val="24"/>
        </w:rPr>
        <w:tab/>
      </w:r>
      <w:r w:rsidR="00400442">
        <w:rPr>
          <w:rFonts w:ascii="Arial" w:hAnsi="Arial" w:cs="Arial"/>
          <w:sz w:val="24"/>
          <w:szCs w:val="24"/>
        </w:rPr>
        <w:t>5 - 7</w:t>
      </w:r>
    </w:p>
    <w:p w14:paraId="3A5CE90E" w14:textId="02AF4149" w:rsidR="00857865" w:rsidRPr="006A7665" w:rsidRDefault="00857865" w:rsidP="007F1E3A">
      <w:pPr>
        <w:spacing w:after="100" w:afterAutospacing="1" w:line="360" w:lineRule="auto"/>
        <w:jc w:val="both"/>
        <w:rPr>
          <w:rFonts w:ascii="Arial" w:hAnsi="Arial" w:cs="Arial"/>
          <w:sz w:val="24"/>
          <w:szCs w:val="24"/>
        </w:rPr>
      </w:pPr>
      <w:r w:rsidRPr="006A7665">
        <w:rPr>
          <w:rFonts w:ascii="Arial" w:hAnsi="Arial" w:cs="Arial"/>
          <w:sz w:val="24"/>
          <w:szCs w:val="24"/>
        </w:rPr>
        <w:t>3.</w:t>
      </w:r>
      <w:r w:rsidRPr="006A7665">
        <w:rPr>
          <w:rFonts w:ascii="Arial" w:hAnsi="Arial" w:cs="Arial"/>
          <w:sz w:val="24"/>
          <w:szCs w:val="24"/>
        </w:rPr>
        <w:tab/>
      </w:r>
      <w:r w:rsidR="00BA4DC7" w:rsidRPr="006A7665">
        <w:rPr>
          <w:rFonts w:ascii="Arial" w:hAnsi="Arial" w:cs="Arial"/>
          <w:sz w:val="24"/>
          <w:szCs w:val="24"/>
        </w:rPr>
        <w:t xml:space="preserve">Research </w:t>
      </w:r>
      <w:r w:rsidR="006A7665">
        <w:rPr>
          <w:rFonts w:ascii="Arial" w:hAnsi="Arial" w:cs="Arial"/>
          <w:sz w:val="24"/>
          <w:szCs w:val="24"/>
        </w:rPr>
        <w:t>Methodology</w:t>
      </w:r>
      <w:r w:rsidR="006A7665">
        <w:rPr>
          <w:rFonts w:ascii="Arial" w:hAnsi="Arial" w:cs="Arial"/>
          <w:sz w:val="24"/>
          <w:szCs w:val="24"/>
        </w:rPr>
        <w:tab/>
      </w:r>
      <w:r w:rsidR="006A7665">
        <w:rPr>
          <w:rFonts w:ascii="Arial" w:hAnsi="Arial" w:cs="Arial"/>
          <w:sz w:val="24"/>
          <w:szCs w:val="24"/>
        </w:rPr>
        <w:tab/>
      </w:r>
      <w:r w:rsidR="006A7665">
        <w:rPr>
          <w:rFonts w:ascii="Arial" w:hAnsi="Arial" w:cs="Arial"/>
          <w:sz w:val="24"/>
          <w:szCs w:val="24"/>
        </w:rPr>
        <w:tab/>
      </w:r>
      <w:r w:rsidR="006A7665">
        <w:rPr>
          <w:rFonts w:ascii="Arial" w:hAnsi="Arial" w:cs="Arial"/>
          <w:sz w:val="24"/>
          <w:szCs w:val="24"/>
        </w:rPr>
        <w:tab/>
      </w:r>
      <w:r w:rsidR="006A7665">
        <w:rPr>
          <w:rFonts w:ascii="Arial" w:hAnsi="Arial" w:cs="Arial"/>
          <w:sz w:val="24"/>
          <w:szCs w:val="24"/>
        </w:rPr>
        <w:tab/>
      </w:r>
      <w:r w:rsidR="006A7665">
        <w:rPr>
          <w:rFonts w:ascii="Arial" w:hAnsi="Arial" w:cs="Arial"/>
          <w:sz w:val="24"/>
          <w:szCs w:val="24"/>
        </w:rPr>
        <w:tab/>
      </w:r>
      <w:r w:rsidR="006A7665">
        <w:rPr>
          <w:rFonts w:ascii="Arial" w:hAnsi="Arial" w:cs="Arial"/>
          <w:sz w:val="24"/>
          <w:szCs w:val="24"/>
        </w:rPr>
        <w:tab/>
      </w:r>
      <w:r w:rsidR="00400442">
        <w:rPr>
          <w:rFonts w:ascii="Arial" w:hAnsi="Arial" w:cs="Arial"/>
          <w:sz w:val="24"/>
          <w:szCs w:val="24"/>
        </w:rPr>
        <w:t>7 - 8</w:t>
      </w:r>
    </w:p>
    <w:p w14:paraId="1682B0FB" w14:textId="14959ED8" w:rsidR="00F74F2D" w:rsidRPr="006A7665" w:rsidRDefault="00BA4DC7" w:rsidP="007F1E3A">
      <w:pPr>
        <w:spacing w:after="100" w:afterAutospacing="1" w:line="360" w:lineRule="auto"/>
        <w:jc w:val="both"/>
        <w:rPr>
          <w:rFonts w:ascii="Arial" w:hAnsi="Arial" w:cs="Arial"/>
          <w:sz w:val="24"/>
          <w:szCs w:val="24"/>
        </w:rPr>
      </w:pPr>
      <w:r w:rsidRPr="006A7665">
        <w:rPr>
          <w:rFonts w:ascii="Arial" w:hAnsi="Arial" w:cs="Arial"/>
          <w:sz w:val="24"/>
          <w:szCs w:val="24"/>
        </w:rPr>
        <w:t>4.</w:t>
      </w:r>
      <w:r w:rsidRPr="006A7665">
        <w:rPr>
          <w:rFonts w:ascii="Arial" w:hAnsi="Arial" w:cs="Arial"/>
          <w:sz w:val="24"/>
          <w:szCs w:val="24"/>
        </w:rPr>
        <w:tab/>
        <w:t>Findings</w:t>
      </w:r>
      <w:r w:rsidR="006B56FD" w:rsidRPr="006A7665">
        <w:rPr>
          <w:rFonts w:ascii="Arial" w:hAnsi="Arial" w:cs="Arial"/>
          <w:sz w:val="24"/>
          <w:szCs w:val="24"/>
        </w:rPr>
        <w:t xml:space="preserve"> </w:t>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400442">
        <w:rPr>
          <w:rFonts w:ascii="Arial" w:hAnsi="Arial" w:cs="Arial"/>
          <w:sz w:val="24"/>
          <w:szCs w:val="24"/>
        </w:rPr>
        <w:t>8 - 15</w:t>
      </w:r>
    </w:p>
    <w:p w14:paraId="139451B2" w14:textId="25A06434" w:rsidR="00BA4DC7" w:rsidRPr="006A7665" w:rsidRDefault="00F74F2D" w:rsidP="007F1E3A">
      <w:pPr>
        <w:spacing w:after="100" w:afterAutospacing="1" w:line="360" w:lineRule="auto"/>
        <w:jc w:val="both"/>
        <w:rPr>
          <w:rFonts w:ascii="Arial" w:hAnsi="Arial" w:cs="Arial"/>
          <w:sz w:val="24"/>
          <w:szCs w:val="24"/>
        </w:rPr>
      </w:pPr>
      <w:r w:rsidRPr="006A7665">
        <w:rPr>
          <w:rFonts w:ascii="Arial" w:hAnsi="Arial" w:cs="Arial"/>
          <w:sz w:val="24"/>
          <w:szCs w:val="24"/>
        </w:rPr>
        <w:t>5.</w:t>
      </w:r>
      <w:r w:rsidRPr="006A7665">
        <w:rPr>
          <w:rFonts w:ascii="Arial" w:hAnsi="Arial" w:cs="Arial"/>
          <w:sz w:val="24"/>
          <w:szCs w:val="24"/>
        </w:rPr>
        <w:tab/>
      </w:r>
      <w:r w:rsidR="00BA4DC7" w:rsidRPr="006A7665">
        <w:rPr>
          <w:rFonts w:ascii="Arial" w:hAnsi="Arial" w:cs="Arial"/>
          <w:sz w:val="24"/>
          <w:szCs w:val="24"/>
        </w:rPr>
        <w:t>Conclusions</w:t>
      </w:r>
      <w:r w:rsidR="006B56FD" w:rsidRPr="006A7665">
        <w:rPr>
          <w:rFonts w:ascii="Arial" w:hAnsi="Arial" w:cs="Arial"/>
          <w:sz w:val="24"/>
          <w:szCs w:val="24"/>
        </w:rPr>
        <w:t xml:space="preserve"> </w:t>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400442">
        <w:rPr>
          <w:rFonts w:ascii="Arial" w:hAnsi="Arial" w:cs="Arial"/>
          <w:sz w:val="24"/>
          <w:szCs w:val="24"/>
        </w:rPr>
        <w:t>15 - 16</w:t>
      </w:r>
    </w:p>
    <w:p w14:paraId="51581696" w14:textId="50AF9791" w:rsidR="002B0877" w:rsidRPr="00F74F2D" w:rsidRDefault="00F74F2D" w:rsidP="007F1E3A">
      <w:pPr>
        <w:spacing w:after="100" w:afterAutospacing="1" w:line="360" w:lineRule="auto"/>
        <w:jc w:val="both"/>
        <w:rPr>
          <w:rFonts w:ascii="Arial" w:hAnsi="Arial" w:cs="Arial"/>
          <w:sz w:val="24"/>
          <w:szCs w:val="24"/>
        </w:rPr>
      </w:pPr>
      <w:r w:rsidRPr="006A7665">
        <w:rPr>
          <w:rFonts w:ascii="Arial" w:hAnsi="Arial" w:cs="Arial"/>
          <w:sz w:val="24"/>
          <w:szCs w:val="24"/>
        </w:rPr>
        <w:t>7.</w:t>
      </w:r>
      <w:r w:rsidRPr="006A7665">
        <w:rPr>
          <w:rFonts w:ascii="Arial" w:hAnsi="Arial" w:cs="Arial"/>
          <w:sz w:val="24"/>
          <w:szCs w:val="24"/>
        </w:rPr>
        <w:tab/>
      </w:r>
      <w:r w:rsidR="001B6FDB" w:rsidRPr="006A7665">
        <w:rPr>
          <w:rFonts w:ascii="Arial" w:hAnsi="Arial" w:cs="Arial"/>
          <w:sz w:val="24"/>
          <w:szCs w:val="24"/>
        </w:rPr>
        <w:t>Recommendations</w:t>
      </w:r>
      <w:r w:rsidR="00DE695E">
        <w:rPr>
          <w:rFonts w:ascii="Arial" w:hAnsi="Arial" w:cs="Arial"/>
          <w:sz w:val="24"/>
          <w:szCs w:val="24"/>
        </w:rPr>
        <w:tab/>
      </w:r>
      <w:r w:rsidR="00DE695E">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D9386E">
        <w:rPr>
          <w:rFonts w:ascii="Arial" w:hAnsi="Arial" w:cs="Arial"/>
          <w:sz w:val="24"/>
          <w:szCs w:val="24"/>
        </w:rPr>
        <w:t>16 - 17</w:t>
      </w:r>
    </w:p>
    <w:p w14:paraId="16304141" w14:textId="77777777" w:rsidR="00274663" w:rsidRDefault="00274663" w:rsidP="007F1E3A">
      <w:pPr>
        <w:spacing w:line="360" w:lineRule="auto"/>
        <w:jc w:val="both"/>
        <w:rPr>
          <w:rFonts w:ascii="Arial" w:hAnsi="Arial" w:cs="Arial"/>
          <w:sz w:val="24"/>
          <w:szCs w:val="24"/>
        </w:rPr>
      </w:pPr>
    </w:p>
    <w:p w14:paraId="7EE1FD26" w14:textId="78CAC68E" w:rsidR="00B3748C" w:rsidRPr="00A6109D" w:rsidRDefault="00B3748C" w:rsidP="007F1E3A">
      <w:pPr>
        <w:spacing w:line="360" w:lineRule="auto"/>
        <w:jc w:val="both"/>
        <w:rPr>
          <w:rFonts w:ascii="Arial" w:hAnsi="Arial" w:cs="Arial"/>
          <w:sz w:val="24"/>
          <w:szCs w:val="24"/>
        </w:rPr>
      </w:pPr>
      <w:r w:rsidRPr="00A6109D">
        <w:rPr>
          <w:rFonts w:ascii="Arial" w:hAnsi="Arial" w:cs="Arial"/>
          <w:sz w:val="24"/>
          <w:szCs w:val="24"/>
        </w:rPr>
        <w:t xml:space="preserve">References </w:t>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8D4BDA">
        <w:rPr>
          <w:rFonts w:ascii="Arial" w:hAnsi="Arial" w:cs="Arial"/>
          <w:sz w:val="24"/>
          <w:szCs w:val="24"/>
        </w:rPr>
        <w:tab/>
      </w:r>
      <w:r w:rsidR="00D9386E">
        <w:rPr>
          <w:rFonts w:ascii="Arial" w:hAnsi="Arial" w:cs="Arial"/>
          <w:sz w:val="24"/>
          <w:szCs w:val="24"/>
        </w:rPr>
        <w:t>18 - 19</w:t>
      </w:r>
    </w:p>
    <w:p w14:paraId="4D8BC284" w14:textId="06FD35B2" w:rsidR="008D4BDA" w:rsidRDefault="008D4BDA" w:rsidP="000758BB">
      <w:pPr>
        <w:spacing w:line="360" w:lineRule="auto"/>
        <w:jc w:val="both"/>
        <w:rPr>
          <w:rFonts w:ascii="Arial" w:hAnsi="Arial" w:cs="Arial"/>
          <w:sz w:val="24"/>
          <w:szCs w:val="24"/>
        </w:rPr>
      </w:pPr>
      <w:r>
        <w:rPr>
          <w:rFonts w:ascii="Arial" w:hAnsi="Arial" w:cs="Arial"/>
          <w:sz w:val="24"/>
          <w:szCs w:val="24"/>
        </w:rPr>
        <w:t>Bibliography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D9386E">
        <w:rPr>
          <w:rFonts w:ascii="Arial" w:hAnsi="Arial" w:cs="Arial"/>
          <w:sz w:val="24"/>
          <w:szCs w:val="24"/>
        </w:rPr>
        <w:t>19</w:t>
      </w:r>
    </w:p>
    <w:p w14:paraId="1F999237" w14:textId="196FD6CA" w:rsidR="000758BB" w:rsidRDefault="00A6109D" w:rsidP="000758BB">
      <w:pPr>
        <w:spacing w:line="360" w:lineRule="auto"/>
        <w:jc w:val="both"/>
        <w:rPr>
          <w:rFonts w:ascii="Arial" w:hAnsi="Arial" w:cs="Arial"/>
          <w:b/>
          <w:bCs/>
          <w:sz w:val="24"/>
          <w:szCs w:val="24"/>
          <w:u w:val="single"/>
        </w:rPr>
      </w:pPr>
      <w:r w:rsidRPr="00A6109D">
        <w:rPr>
          <w:rFonts w:ascii="Arial" w:hAnsi="Arial" w:cs="Arial"/>
          <w:sz w:val="24"/>
          <w:szCs w:val="24"/>
        </w:rPr>
        <w:br w:type="page"/>
      </w:r>
    </w:p>
    <w:p w14:paraId="4D41E717" w14:textId="765784DB" w:rsidR="009C5913" w:rsidRPr="00AC4642" w:rsidRDefault="005E558D" w:rsidP="007F1E3A">
      <w:pPr>
        <w:pStyle w:val="Title"/>
        <w:spacing w:line="360" w:lineRule="auto"/>
        <w:jc w:val="both"/>
        <w:rPr>
          <w:rFonts w:ascii="Arial" w:hAnsi="Arial" w:cs="Arial"/>
          <w:b/>
          <w:color w:val="auto"/>
          <w:sz w:val="24"/>
          <w:szCs w:val="24"/>
        </w:rPr>
      </w:pPr>
      <w:r w:rsidRPr="0065569F">
        <w:rPr>
          <w:rFonts w:ascii="Arial" w:hAnsi="Arial" w:cs="Arial"/>
          <w:b/>
          <w:color w:val="auto"/>
          <w:sz w:val="24"/>
          <w:szCs w:val="24"/>
        </w:rPr>
        <w:lastRenderedPageBreak/>
        <w:t>1.</w:t>
      </w:r>
      <w:r w:rsidRPr="0065569F">
        <w:rPr>
          <w:rFonts w:ascii="Arial" w:hAnsi="Arial" w:cs="Arial"/>
          <w:b/>
          <w:color w:val="auto"/>
          <w:sz w:val="24"/>
          <w:szCs w:val="24"/>
        </w:rPr>
        <w:tab/>
        <w:t>I</w:t>
      </w:r>
      <w:r w:rsidRPr="00C21849">
        <w:rPr>
          <w:rFonts w:ascii="Arial" w:hAnsi="Arial" w:cs="Arial"/>
          <w:b/>
          <w:color w:val="auto"/>
          <w:sz w:val="28"/>
          <w:szCs w:val="28"/>
        </w:rPr>
        <w:t>ntroduction</w:t>
      </w:r>
    </w:p>
    <w:p w14:paraId="127FD356" w14:textId="00592FA2" w:rsidR="005E3E37" w:rsidRDefault="005E3E37" w:rsidP="005E3E37">
      <w:pPr>
        <w:spacing w:line="360" w:lineRule="auto"/>
        <w:jc w:val="both"/>
        <w:rPr>
          <w:rFonts w:ascii="Arial" w:hAnsi="Arial" w:cs="Arial"/>
          <w:color w:val="000000"/>
          <w:sz w:val="24"/>
          <w:szCs w:val="24"/>
          <w:shd w:val="clear" w:color="auto" w:fill="FFFFFF"/>
        </w:rPr>
      </w:pPr>
      <w:r w:rsidRPr="00EB2B8C">
        <w:rPr>
          <w:rFonts w:ascii="Arial" w:hAnsi="Arial" w:cs="Arial"/>
          <w:sz w:val="24"/>
          <w:szCs w:val="24"/>
        </w:rPr>
        <w:t>Induction is one of the features of Human Resources Management that is related to performance management (</w:t>
      </w:r>
      <w:proofErr w:type="spellStart"/>
      <w:r w:rsidRPr="00EB2B8C">
        <w:rPr>
          <w:rFonts w:ascii="Arial" w:hAnsi="Arial" w:cs="Arial"/>
          <w:sz w:val="24"/>
          <w:szCs w:val="24"/>
        </w:rPr>
        <w:t>Marchington</w:t>
      </w:r>
      <w:proofErr w:type="spellEnd"/>
      <w:r w:rsidRPr="00EB2B8C">
        <w:rPr>
          <w:rFonts w:ascii="Arial" w:hAnsi="Arial" w:cs="Arial"/>
          <w:sz w:val="24"/>
          <w:szCs w:val="24"/>
        </w:rPr>
        <w:t xml:space="preserve"> and Wilkinson, 2008, p.263).</w:t>
      </w:r>
      <w:r w:rsidRPr="008F43A5">
        <w:rPr>
          <w:rFonts w:ascii="Arial" w:hAnsi="Arial" w:cs="Arial"/>
          <w:sz w:val="24"/>
          <w:szCs w:val="24"/>
        </w:rPr>
        <w:t xml:space="preserve"> </w:t>
      </w:r>
      <w:r>
        <w:rPr>
          <w:rFonts w:ascii="Arial" w:hAnsi="Arial" w:cs="Arial"/>
          <w:color w:val="000000"/>
          <w:sz w:val="24"/>
          <w:szCs w:val="24"/>
          <w:shd w:val="clear" w:color="auto" w:fill="FFFFFF"/>
        </w:rPr>
        <w:t>It</w:t>
      </w:r>
      <w:r w:rsidRPr="008F43A5">
        <w:rPr>
          <w:rFonts w:ascii="Arial" w:hAnsi="Arial" w:cs="Arial"/>
          <w:color w:val="000000"/>
          <w:sz w:val="24"/>
          <w:szCs w:val="24"/>
          <w:shd w:val="clear" w:color="auto" w:fill="FFFFFF"/>
        </w:rPr>
        <w:t xml:space="preserve"> is described by </w:t>
      </w:r>
      <w:r>
        <w:rPr>
          <w:rFonts w:ascii="Arial" w:hAnsi="Arial" w:cs="Arial"/>
          <w:color w:val="000000"/>
          <w:sz w:val="24"/>
          <w:szCs w:val="24"/>
          <w:shd w:val="clear" w:color="auto" w:fill="FFFFFF"/>
        </w:rPr>
        <w:t>ACAS</w:t>
      </w:r>
      <w:r w:rsidRPr="008F43A5">
        <w:rPr>
          <w:rFonts w:ascii="Arial" w:hAnsi="Arial" w:cs="Arial"/>
          <w:color w:val="000000"/>
          <w:sz w:val="24"/>
          <w:szCs w:val="24"/>
          <w:shd w:val="clear" w:color="auto" w:fill="FFFFFF"/>
        </w:rPr>
        <w:t xml:space="preserve"> </w:t>
      </w:r>
      <w:r w:rsidR="0085445A">
        <w:rPr>
          <w:rFonts w:ascii="Arial" w:hAnsi="Arial" w:cs="Arial"/>
          <w:color w:val="000000"/>
          <w:sz w:val="24"/>
          <w:szCs w:val="24"/>
          <w:shd w:val="clear" w:color="auto" w:fill="FFFFFF"/>
        </w:rPr>
        <w:t xml:space="preserve">(2012) as </w:t>
      </w:r>
      <w:r w:rsidRPr="008F43A5">
        <w:rPr>
          <w:rFonts w:ascii="Arial" w:hAnsi="Arial" w:cs="Arial"/>
          <w:color w:val="000000"/>
          <w:sz w:val="24"/>
          <w:szCs w:val="24"/>
          <w:shd w:val="clear" w:color="auto" w:fill="FFFFFF"/>
        </w:rPr>
        <w:t xml:space="preserve">a vital part of on boarding new </w:t>
      </w:r>
      <w:r>
        <w:rPr>
          <w:rFonts w:ascii="Arial" w:hAnsi="Arial" w:cs="Arial"/>
          <w:color w:val="000000"/>
          <w:sz w:val="24"/>
          <w:szCs w:val="24"/>
          <w:shd w:val="clear" w:color="auto" w:fill="FFFFFF"/>
        </w:rPr>
        <w:t>employees</w:t>
      </w:r>
      <w:r w:rsidRPr="008F43A5">
        <w:rPr>
          <w:rFonts w:ascii="Arial" w:hAnsi="Arial" w:cs="Arial"/>
          <w:color w:val="000000"/>
          <w:sz w:val="24"/>
          <w:szCs w:val="24"/>
          <w:shd w:val="clear" w:color="auto" w:fill="FFFFFF"/>
        </w:rPr>
        <w:t xml:space="preserve"> and acquaint</w:t>
      </w:r>
      <w:r w:rsidR="0085445A">
        <w:rPr>
          <w:rFonts w:ascii="Arial" w:hAnsi="Arial" w:cs="Arial"/>
          <w:color w:val="000000"/>
          <w:sz w:val="24"/>
          <w:szCs w:val="24"/>
          <w:shd w:val="clear" w:color="auto" w:fill="FFFFFF"/>
        </w:rPr>
        <w:t>ing them into the organisation.</w:t>
      </w:r>
    </w:p>
    <w:p w14:paraId="1C98ED08" w14:textId="1CA5AB21" w:rsidR="00541069" w:rsidRDefault="006D5EE6" w:rsidP="007F1E3A">
      <w:pPr>
        <w:spacing w:line="360" w:lineRule="auto"/>
        <w:jc w:val="both"/>
        <w:rPr>
          <w:rFonts w:ascii="Arial" w:hAnsi="Arial" w:cs="Arial"/>
          <w:bCs/>
          <w:sz w:val="24"/>
          <w:szCs w:val="24"/>
        </w:rPr>
      </w:pPr>
      <w:r>
        <w:rPr>
          <w:rFonts w:ascii="Arial" w:hAnsi="Arial" w:cs="Arial"/>
          <w:bCs/>
          <w:sz w:val="24"/>
          <w:szCs w:val="24"/>
        </w:rPr>
        <w:t>HDUHB</w:t>
      </w:r>
      <w:r w:rsidR="002F31F4">
        <w:rPr>
          <w:rFonts w:ascii="Arial" w:hAnsi="Arial" w:cs="Arial"/>
          <w:bCs/>
          <w:sz w:val="24"/>
          <w:szCs w:val="24"/>
        </w:rPr>
        <w:t xml:space="preserve"> is a National Health Service that provides induction to new starters and can sometimes</w:t>
      </w:r>
      <w:r w:rsidR="00C705A1">
        <w:rPr>
          <w:rFonts w:ascii="Arial" w:hAnsi="Arial" w:cs="Arial"/>
          <w:bCs/>
          <w:sz w:val="24"/>
          <w:szCs w:val="24"/>
        </w:rPr>
        <w:t xml:space="preserve"> </w:t>
      </w:r>
      <w:r w:rsidR="002F31F4">
        <w:rPr>
          <w:rFonts w:ascii="Arial" w:hAnsi="Arial" w:cs="Arial"/>
          <w:bCs/>
          <w:sz w:val="24"/>
          <w:szCs w:val="24"/>
        </w:rPr>
        <w:t>include Retire and Return staff.</w:t>
      </w:r>
    </w:p>
    <w:p w14:paraId="0508B2E3" w14:textId="4899CCE9" w:rsidR="00551670" w:rsidRPr="00F24BAB" w:rsidRDefault="00E527BE" w:rsidP="007F1E3A">
      <w:pPr>
        <w:spacing w:line="360" w:lineRule="auto"/>
        <w:jc w:val="both"/>
        <w:rPr>
          <w:rFonts w:ascii="Arial" w:hAnsi="Arial" w:cs="Arial"/>
          <w:bCs/>
          <w:sz w:val="24"/>
          <w:szCs w:val="24"/>
        </w:rPr>
      </w:pPr>
      <w:r>
        <w:rPr>
          <w:rFonts w:ascii="Arial" w:hAnsi="Arial" w:cs="Arial"/>
          <w:bCs/>
          <w:sz w:val="24"/>
          <w:szCs w:val="24"/>
        </w:rPr>
        <w:t xml:space="preserve">The background is that prior to </w:t>
      </w:r>
      <w:proofErr w:type="spellStart"/>
      <w:r w:rsidR="005B3494">
        <w:rPr>
          <w:rFonts w:ascii="Arial" w:hAnsi="Arial" w:cs="Arial"/>
          <w:bCs/>
          <w:sz w:val="24"/>
          <w:szCs w:val="24"/>
        </w:rPr>
        <w:t>Covid</w:t>
      </w:r>
      <w:proofErr w:type="spellEnd"/>
      <w:r>
        <w:rPr>
          <w:rFonts w:ascii="Arial" w:hAnsi="Arial" w:cs="Arial"/>
          <w:bCs/>
          <w:sz w:val="24"/>
          <w:szCs w:val="24"/>
        </w:rPr>
        <w:t xml:space="preserve">, applicants would be contacted via email with their induction letter once they had been offer accepted (all checks completed) by </w:t>
      </w:r>
      <w:r w:rsidRPr="00F24BAB">
        <w:rPr>
          <w:rFonts w:ascii="Arial" w:hAnsi="Arial" w:cs="Arial"/>
          <w:bCs/>
          <w:sz w:val="24"/>
          <w:szCs w:val="24"/>
        </w:rPr>
        <w:t>recruitmen</w:t>
      </w:r>
      <w:r w:rsidR="00F24BAB" w:rsidRPr="00F24BAB">
        <w:rPr>
          <w:rFonts w:ascii="Arial" w:hAnsi="Arial" w:cs="Arial"/>
          <w:bCs/>
          <w:sz w:val="24"/>
          <w:szCs w:val="24"/>
        </w:rPr>
        <w:t>t.</w:t>
      </w:r>
      <w:r w:rsidR="00F242F7">
        <w:rPr>
          <w:rFonts w:ascii="Arial" w:eastAsia="Times New Roman" w:hAnsi="Arial" w:cs="Arial"/>
          <w:sz w:val="24"/>
          <w:szCs w:val="24"/>
        </w:rPr>
        <w:t xml:space="preserve"> They would then attend in person </w:t>
      </w:r>
      <w:r w:rsidR="00551670" w:rsidRPr="00F24BAB">
        <w:rPr>
          <w:rFonts w:ascii="Arial" w:eastAsia="Times New Roman" w:hAnsi="Arial" w:cs="Arial"/>
          <w:sz w:val="24"/>
          <w:szCs w:val="24"/>
        </w:rPr>
        <w:t>for an induction day where there would be a programme of</w:t>
      </w:r>
      <w:r w:rsidR="00F24BAB" w:rsidRPr="00F24BAB">
        <w:rPr>
          <w:rFonts w:ascii="Arial" w:eastAsia="Times New Roman" w:hAnsi="Arial" w:cs="Arial"/>
          <w:sz w:val="24"/>
          <w:szCs w:val="24"/>
        </w:rPr>
        <w:t xml:space="preserve"> speakers throughout the day.  </w:t>
      </w:r>
    </w:p>
    <w:p w14:paraId="39C366A9" w14:textId="3BD7D32A" w:rsidR="00551670" w:rsidRDefault="00551670" w:rsidP="007F1E3A">
      <w:pPr>
        <w:spacing w:after="0" w:line="360" w:lineRule="auto"/>
        <w:jc w:val="both"/>
        <w:rPr>
          <w:rFonts w:ascii="Arial" w:eastAsia="Times New Roman" w:hAnsi="Arial" w:cs="Arial"/>
          <w:sz w:val="24"/>
          <w:szCs w:val="24"/>
        </w:rPr>
      </w:pPr>
      <w:r w:rsidRPr="00F24BAB">
        <w:rPr>
          <w:rFonts w:ascii="Arial" w:eastAsia="Times New Roman" w:hAnsi="Arial" w:cs="Arial"/>
          <w:sz w:val="24"/>
          <w:szCs w:val="24"/>
        </w:rPr>
        <w:t>Depending on</w:t>
      </w:r>
      <w:r w:rsidR="00F242F7">
        <w:rPr>
          <w:rFonts w:ascii="Arial" w:eastAsia="Times New Roman" w:hAnsi="Arial" w:cs="Arial"/>
          <w:sz w:val="24"/>
          <w:szCs w:val="24"/>
        </w:rPr>
        <w:t xml:space="preserve"> the</w:t>
      </w:r>
      <w:r w:rsidRPr="00F24BAB">
        <w:rPr>
          <w:rFonts w:ascii="Arial" w:eastAsia="Times New Roman" w:hAnsi="Arial" w:cs="Arial"/>
          <w:sz w:val="24"/>
          <w:szCs w:val="24"/>
        </w:rPr>
        <w:t xml:space="preserve"> job role, new recruits would then complete Manual Handling Training (2 day</w:t>
      </w:r>
      <w:r w:rsidR="00293897">
        <w:rPr>
          <w:rFonts w:ascii="Arial" w:eastAsia="Times New Roman" w:hAnsi="Arial" w:cs="Arial"/>
          <w:sz w:val="24"/>
          <w:szCs w:val="24"/>
        </w:rPr>
        <w:t>s) and Skills to Care (9 days) t</w:t>
      </w:r>
      <w:r w:rsidRPr="00F24BAB">
        <w:rPr>
          <w:rFonts w:ascii="Arial" w:eastAsia="Times New Roman" w:hAnsi="Arial" w:cs="Arial"/>
          <w:sz w:val="24"/>
          <w:szCs w:val="24"/>
        </w:rPr>
        <w:t xml:space="preserve">raining before being passed to their service for their departmental induction.  </w:t>
      </w:r>
    </w:p>
    <w:p w14:paraId="12236A49" w14:textId="77777777" w:rsidR="005E3E37" w:rsidRDefault="005E3E37" w:rsidP="007F1E3A">
      <w:pPr>
        <w:spacing w:after="0" w:line="360" w:lineRule="auto"/>
        <w:jc w:val="both"/>
        <w:rPr>
          <w:rFonts w:ascii="Arial" w:eastAsia="Times New Roman" w:hAnsi="Arial" w:cs="Arial"/>
          <w:sz w:val="24"/>
          <w:szCs w:val="24"/>
        </w:rPr>
      </w:pPr>
    </w:p>
    <w:p w14:paraId="5E7B7BF1" w14:textId="3D50F81A" w:rsidR="007F1E3A" w:rsidRPr="007F1E3A" w:rsidRDefault="00F242F7" w:rsidP="007F1E3A">
      <w:pPr>
        <w:spacing w:after="0" w:line="360" w:lineRule="auto"/>
        <w:jc w:val="both"/>
        <w:rPr>
          <w:rFonts w:ascii="Arial" w:eastAsia="Times New Roman" w:hAnsi="Arial" w:cs="Arial"/>
          <w:sz w:val="24"/>
          <w:szCs w:val="24"/>
        </w:rPr>
      </w:pPr>
      <w:r>
        <w:rPr>
          <w:rFonts w:ascii="Arial" w:eastAsia="Times New Roman" w:hAnsi="Arial" w:cs="Arial"/>
          <w:sz w:val="24"/>
          <w:szCs w:val="24"/>
        </w:rPr>
        <w:t>The c</w:t>
      </w:r>
      <w:r w:rsidR="00F24BAB" w:rsidRPr="007F1E3A">
        <w:rPr>
          <w:rFonts w:ascii="Arial" w:eastAsia="Times New Roman" w:hAnsi="Arial" w:cs="Arial"/>
          <w:sz w:val="24"/>
          <w:szCs w:val="24"/>
        </w:rPr>
        <w:t>urrent situation has changed from above</w:t>
      </w:r>
      <w:r w:rsidR="007F1E3A" w:rsidRPr="007F1E3A">
        <w:rPr>
          <w:rFonts w:ascii="Arial" w:eastAsia="Times New Roman" w:hAnsi="Arial" w:cs="Arial"/>
          <w:sz w:val="24"/>
          <w:szCs w:val="24"/>
        </w:rPr>
        <w:t xml:space="preserve"> due to </w:t>
      </w:r>
      <w:proofErr w:type="spellStart"/>
      <w:r w:rsidR="005B3494">
        <w:rPr>
          <w:rFonts w:ascii="Arial" w:eastAsia="Times New Roman" w:hAnsi="Arial" w:cs="Arial"/>
          <w:sz w:val="24"/>
          <w:szCs w:val="24"/>
        </w:rPr>
        <w:t>Covid</w:t>
      </w:r>
      <w:proofErr w:type="spellEnd"/>
      <w:r>
        <w:rPr>
          <w:rFonts w:ascii="Arial" w:eastAsia="Times New Roman" w:hAnsi="Arial" w:cs="Arial"/>
          <w:sz w:val="24"/>
          <w:szCs w:val="24"/>
        </w:rPr>
        <w:t>,</w:t>
      </w:r>
      <w:r w:rsidR="007F1E3A" w:rsidRPr="007F1E3A">
        <w:rPr>
          <w:rFonts w:ascii="Arial" w:eastAsia="Times New Roman" w:hAnsi="Arial" w:cs="Arial"/>
          <w:sz w:val="24"/>
          <w:szCs w:val="24"/>
        </w:rPr>
        <w:t xml:space="preserve"> as applicants are no longer to attend a classroom based induction, and therefore it has to be done via </w:t>
      </w:r>
      <w:r w:rsidR="00551670" w:rsidRPr="007F1E3A">
        <w:rPr>
          <w:rFonts w:ascii="Arial" w:eastAsia="Times New Roman" w:hAnsi="Arial" w:cs="Arial"/>
          <w:sz w:val="24"/>
          <w:szCs w:val="24"/>
        </w:rPr>
        <w:t>a 'virtual induction'. </w:t>
      </w:r>
    </w:p>
    <w:p w14:paraId="61295B47" w14:textId="77777777" w:rsidR="007F1E3A" w:rsidRPr="007F1E3A" w:rsidRDefault="007F1E3A" w:rsidP="007F1E3A">
      <w:pPr>
        <w:spacing w:after="0" w:line="360" w:lineRule="auto"/>
        <w:jc w:val="both"/>
        <w:rPr>
          <w:rFonts w:ascii="Arial" w:eastAsia="Times New Roman" w:hAnsi="Arial" w:cs="Arial"/>
          <w:sz w:val="24"/>
          <w:szCs w:val="24"/>
        </w:rPr>
      </w:pPr>
    </w:p>
    <w:p w14:paraId="5AAE6F35" w14:textId="5ED72F04" w:rsidR="00551670" w:rsidRPr="007F1E3A" w:rsidRDefault="007F1E3A" w:rsidP="007F1E3A">
      <w:pPr>
        <w:spacing w:after="0" w:line="360" w:lineRule="auto"/>
        <w:jc w:val="both"/>
        <w:rPr>
          <w:rFonts w:ascii="Arial" w:eastAsia="Times New Roman" w:hAnsi="Arial" w:cs="Arial"/>
          <w:sz w:val="24"/>
          <w:szCs w:val="24"/>
        </w:rPr>
      </w:pPr>
      <w:r w:rsidRPr="007F1E3A">
        <w:rPr>
          <w:rFonts w:ascii="Arial" w:eastAsia="Times New Roman" w:hAnsi="Arial" w:cs="Arial"/>
          <w:sz w:val="24"/>
          <w:szCs w:val="24"/>
        </w:rPr>
        <w:t xml:space="preserve">Currently the process now is that </w:t>
      </w:r>
      <w:r w:rsidR="00551670" w:rsidRPr="007F1E3A">
        <w:rPr>
          <w:rFonts w:ascii="Arial" w:eastAsia="Times New Roman" w:hAnsi="Arial" w:cs="Arial"/>
          <w:sz w:val="24"/>
          <w:szCs w:val="24"/>
        </w:rPr>
        <w:t xml:space="preserve">recruitment pass staff </w:t>
      </w:r>
      <w:r w:rsidRPr="007F1E3A">
        <w:rPr>
          <w:rFonts w:ascii="Arial" w:eastAsia="Times New Roman" w:hAnsi="Arial" w:cs="Arial"/>
          <w:sz w:val="24"/>
          <w:szCs w:val="24"/>
        </w:rPr>
        <w:t>details to L</w:t>
      </w:r>
      <w:r w:rsidR="0004706C">
        <w:rPr>
          <w:rFonts w:ascii="Arial" w:eastAsia="Times New Roman" w:hAnsi="Arial" w:cs="Arial"/>
          <w:sz w:val="24"/>
          <w:szCs w:val="24"/>
        </w:rPr>
        <w:t>&amp;D</w:t>
      </w:r>
      <w:r w:rsidRPr="007F1E3A">
        <w:rPr>
          <w:rFonts w:ascii="Arial" w:eastAsia="Times New Roman" w:hAnsi="Arial" w:cs="Arial"/>
          <w:sz w:val="24"/>
          <w:szCs w:val="24"/>
        </w:rPr>
        <w:t xml:space="preserve"> and an </w:t>
      </w:r>
      <w:r w:rsidR="00551670" w:rsidRPr="007F1E3A">
        <w:rPr>
          <w:rFonts w:ascii="Arial" w:eastAsia="Times New Roman" w:hAnsi="Arial" w:cs="Arial"/>
          <w:sz w:val="24"/>
          <w:szCs w:val="24"/>
        </w:rPr>
        <w:t xml:space="preserve">induction letter </w:t>
      </w:r>
      <w:r w:rsidRPr="007F1E3A">
        <w:rPr>
          <w:rFonts w:ascii="Arial" w:eastAsia="Times New Roman" w:hAnsi="Arial" w:cs="Arial"/>
          <w:sz w:val="24"/>
          <w:szCs w:val="24"/>
        </w:rPr>
        <w:t xml:space="preserve">is sent to them via </w:t>
      </w:r>
      <w:r w:rsidR="00551670" w:rsidRPr="007F1E3A">
        <w:rPr>
          <w:rFonts w:ascii="Arial" w:eastAsia="Times New Roman" w:hAnsi="Arial" w:cs="Arial"/>
          <w:sz w:val="24"/>
          <w:szCs w:val="24"/>
        </w:rPr>
        <w:t>a mail merge. </w:t>
      </w:r>
      <w:r w:rsidRPr="007F1E3A">
        <w:rPr>
          <w:rFonts w:ascii="Arial" w:eastAsia="Times New Roman" w:hAnsi="Arial" w:cs="Arial"/>
          <w:sz w:val="24"/>
          <w:szCs w:val="24"/>
        </w:rPr>
        <w:t xml:space="preserve">Their </w:t>
      </w:r>
      <w:r>
        <w:rPr>
          <w:rFonts w:ascii="Arial" w:eastAsia="Times New Roman" w:hAnsi="Arial" w:cs="Arial"/>
          <w:sz w:val="24"/>
          <w:szCs w:val="24"/>
        </w:rPr>
        <w:t>E</w:t>
      </w:r>
      <w:r w:rsidR="00551670" w:rsidRPr="007F1E3A">
        <w:rPr>
          <w:rFonts w:ascii="Arial" w:eastAsia="Times New Roman" w:hAnsi="Arial" w:cs="Arial"/>
          <w:sz w:val="24"/>
          <w:szCs w:val="24"/>
        </w:rPr>
        <w:t xml:space="preserve">-Learning </w:t>
      </w:r>
      <w:r w:rsidRPr="007F1E3A">
        <w:rPr>
          <w:rFonts w:ascii="Arial" w:eastAsia="Times New Roman" w:hAnsi="Arial" w:cs="Arial"/>
          <w:sz w:val="24"/>
          <w:szCs w:val="24"/>
        </w:rPr>
        <w:t>is then completed at</w:t>
      </w:r>
      <w:r w:rsidR="00551670" w:rsidRPr="007F1E3A">
        <w:rPr>
          <w:rFonts w:ascii="Arial" w:eastAsia="Times New Roman" w:hAnsi="Arial" w:cs="Arial"/>
          <w:sz w:val="24"/>
          <w:szCs w:val="24"/>
        </w:rPr>
        <w:t xml:space="preserve"> home and </w:t>
      </w:r>
      <w:r w:rsidRPr="007F1E3A">
        <w:rPr>
          <w:rFonts w:ascii="Arial" w:eastAsia="Times New Roman" w:hAnsi="Arial" w:cs="Arial"/>
          <w:sz w:val="24"/>
          <w:szCs w:val="24"/>
        </w:rPr>
        <w:t xml:space="preserve">should their job role mean they have to attend </w:t>
      </w:r>
      <w:r w:rsidR="00551670" w:rsidRPr="007F1E3A">
        <w:rPr>
          <w:rFonts w:ascii="Arial" w:eastAsia="Times New Roman" w:hAnsi="Arial" w:cs="Arial"/>
          <w:sz w:val="24"/>
          <w:szCs w:val="24"/>
        </w:rPr>
        <w:t xml:space="preserve">Manual Handling </w:t>
      </w:r>
      <w:r w:rsidRPr="007F1E3A">
        <w:rPr>
          <w:rFonts w:ascii="Arial" w:eastAsia="Times New Roman" w:hAnsi="Arial" w:cs="Arial"/>
          <w:sz w:val="24"/>
          <w:szCs w:val="24"/>
        </w:rPr>
        <w:t xml:space="preserve">this is done for </w:t>
      </w:r>
      <w:r w:rsidR="00551670" w:rsidRPr="007F1E3A">
        <w:rPr>
          <w:rFonts w:ascii="Arial" w:eastAsia="Times New Roman" w:hAnsi="Arial" w:cs="Arial"/>
          <w:sz w:val="24"/>
          <w:szCs w:val="24"/>
        </w:rPr>
        <w:t>either (half or 1 day) and Skills to Care (3 days).</w:t>
      </w:r>
    </w:p>
    <w:p w14:paraId="592496E6" w14:textId="77777777" w:rsidR="00C814FC" w:rsidRDefault="00C814FC" w:rsidP="007F1E3A">
      <w:pPr>
        <w:spacing w:line="360" w:lineRule="auto"/>
        <w:jc w:val="both"/>
        <w:rPr>
          <w:rFonts w:ascii="Arial" w:hAnsi="Arial" w:cs="Arial"/>
          <w:bCs/>
          <w:sz w:val="24"/>
          <w:szCs w:val="24"/>
        </w:rPr>
      </w:pPr>
    </w:p>
    <w:p w14:paraId="341B6575" w14:textId="48FAD0AF" w:rsidR="005E3E37" w:rsidRDefault="007F1E3A" w:rsidP="007F1E3A">
      <w:pPr>
        <w:spacing w:line="360" w:lineRule="auto"/>
        <w:jc w:val="both"/>
        <w:rPr>
          <w:rFonts w:ascii="Arial" w:hAnsi="Arial" w:cs="Arial"/>
          <w:bCs/>
          <w:sz w:val="24"/>
          <w:szCs w:val="24"/>
        </w:rPr>
      </w:pPr>
      <w:r w:rsidRPr="007F1E3A">
        <w:rPr>
          <w:rFonts w:ascii="Arial" w:hAnsi="Arial" w:cs="Arial"/>
          <w:bCs/>
          <w:sz w:val="24"/>
          <w:szCs w:val="24"/>
        </w:rPr>
        <w:t>The stakeholders interest</w:t>
      </w:r>
      <w:r w:rsidR="005E3E37">
        <w:rPr>
          <w:rFonts w:ascii="Arial" w:hAnsi="Arial" w:cs="Arial"/>
          <w:bCs/>
          <w:sz w:val="24"/>
          <w:szCs w:val="24"/>
        </w:rPr>
        <w:t>ed in this report will be:-</w:t>
      </w:r>
    </w:p>
    <w:tbl>
      <w:tblPr>
        <w:tblStyle w:val="TableGrid"/>
        <w:tblW w:w="0" w:type="auto"/>
        <w:tblLook w:val="04A0" w:firstRow="1" w:lastRow="0" w:firstColumn="1" w:lastColumn="0" w:noHBand="0" w:noVBand="1"/>
      </w:tblPr>
      <w:tblGrid>
        <w:gridCol w:w="9016"/>
      </w:tblGrid>
      <w:tr w:rsidR="005E3E37" w14:paraId="692F4E96" w14:textId="77777777" w:rsidTr="005E3E37">
        <w:tc>
          <w:tcPr>
            <w:tcW w:w="9016" w:type="dxa"/>
          </w:tcPr>
          <w:p w14:paraId="74C5F405" w14:textId="28217D41" w:rsidR="005E3E37" w:rsidRDefault="005E3E37" w:rsidP="005E3E37">
            <w:pPr>
              <w:pStyle w:val="ListParagraph"/>
              <w:numPr>
                <w:ilvl w:val="0"/>
                <w:numId w:val="32"/>
              </w:numPr>
              <w:spacing w:line="360" w:lineRule="auto"/>
              <w:jc w:val="both"/>
              <w:rPr>
                <w:rFonts w:ascii="Arial" w:hAnsi="Arial" w:cs="Arial"/>
                <w:bCs/>
                <w:sz w:val="24"/>
                <w:szCs w:val="24"/>
              </w:rPr>
            </w:pPr>
            <w:r w:rsidRPr="007F1E3A">
              <w:rPr>
                <w:rFonts w:ascii="Arial" w:hAnsi="Arial" w:cs="Arial"/>
                <w:sz w:val="24"/>
                <w:szCs w:val="24"/>
              </w:rPr>
              <w:t>Head of Workforce</w:t>
            </w:r>
          </w:p>
        </w:tc>
      </w:tr>
      <w:tr w:rsidR="005E3E37" w14:paraId="5561E799" w14:textId="77777777" w:rsidTr="005E3E37">
        <w:tc>
          <w:tcPr>
            <w:tcW w:w="9016" w:type="dxa"/>
          </w:tcPr>
          <w:p w14:paraId="6EF558F0" w14:textId="27CEF4D8" w:rsidR="005E3E37" w:rsidRDefault="005E3E37" w:rsidP="005E3E37">
            <w:pPr>
              <w:pStyle w:val="ListParagraph"/>
              <w:numPr>
                <w:ilvl w:val="0"/>
                <w:numId w:val="32"/>
              </w:numPr>
              <w:spacing w:line="360" w:lineRule="auto"/>
              <w:jc w:val="both"/>
              <w:rPr>
                <w:rFonts w:ascii="Arial" w:hAnsi="Arial" w:cs="Arial"/>
                <w:bCs/>
                <w:sz w:val="24"/>
                <w:szCs w:val="24"/>
              </w:rPr>
            </w:pPr>
            <w:r w:rsidRPr="00D70177">
              <w:rPr>
                <w:rFonts w:ascii="Arial" w:hAnsi="Arial" w:cs="Arial"/>
                <w:sz w:val="24"/>
                <w:szCs w:val="24"/>
              </w:rPr>
              <w:t>Learning and Development Head</w:t>
            </w:r>
          </w:p>
        </w:tc>
      </w:tr>
      <w:tr w:rsidR="005E3E37" w14:paraId="1ACEDD5C" w14:textId="77777777" w:rsidTr="005E3E37">
        <w:tc>
          <w:tcPr>
            <w:tcW w:w="9016" w:type="dxa"/>
          </w:tcPr>
          <w:p w14:paraId="707A31A1" w14:textId="1C24542E" w:rsidR="005E3E37" w:rsidRDefault="005E3E37" w:rsidP="005E3E37">
            <w:pPr>
              <w:pStyle w:val="ListParagraph"/>
              <w:numPr>
                <w:ilvl w:val="0"/>
                <w:numId w:val="32"/>
              </w:numPr>
              <w:spacing w:line="360" w:lineRule="auto"/>
              <w:jc w:val="both"/>
              <w:rPr>
                <w:rFonts w:ascii="Arial" w:hAnsi="Arial" w:cs="Arial"/>
                <w:bCs/>
                <w:sz w:val="24"/>
                <w:szCs w:val="24"/>
              </w:rPr>
            </w:pPr>
            <w:r w:rsidRPr="00D70177">
              <w:rPr>
                <w:rFonts w:ascii="Arial" w:hAnsi="Arial" w:cs="Arial"/>
                <w:sz w:val="24"/>
                <w:szCs w:val="24"/>
              </w:rPr>
              <w:t>Co-ordinators for Learning and Development</w:t>
            </w:r>
          </w:p>
        </w:tc>
      </w:tr>
      <w:tr w:rsidR="005E3E37" w14:paraId="5A1745BE" w14:textId="77777777" w:rsidTr="005E3E37">
        <w:tc>
          <w:tcPr>
            <w:tcW w:w="9016" w:type="dxa"/>
          </w:tcPr>
          <w:p w14:paraId="0BE48D8E" w14:textId="02739B82" w:rsidR="005E3E37" w:rsidRDefault="005E3E37" w:rsidP="005E3E37">
            <w:pPr>
              <w:pStyle w:val="ListParagraph"/>
              <w:numPr>
                <w:ilvl w:val="0"/>
                <w:numId w:val="32"/>
              </w:numPr>
              <w:spacing w:line="360" w:lineRule="auto"/>
              <w:jc w:val="both"/>
              <w:rPr>
                <w:rFonts w:ascii="Arial" w:hAnsi="Arial" w:cs="Arial"/>
                <w:bCs/>
                <w:sz w:val="24"/>
                <w:szCs w:val="24"/>
              </w:rPr>
            </w:pPr>
            <w:r w:rsidRPr="00D70177">
              <w:rPr>
                <w:rFonts w:ascii="Arial" w:hAnsi="Arial" w:cs="Arial"/>
                <w:sz w:val="24"/>
                <w:szCs w:val="24"/>
              </w:rPr>
              <w:t>Recruitment</w:t>
            </w:r>
          </w:p>
        </w:tc>
      </w:tr>
      <w:tr w:rsidR="005E3E37" w14:paraId="646B4ADE" w14:textId="77777777" w:rsidTr="005E3E37">
        <w:tc>
          <w:tcPr>
            <w:tcW w:w="9016" w:type="dxa"/>
          </w:tcPr>
          <w:p w14:paraId="440DE732" w14:textId="76363024" w:rsidR="005E3E37" w:rsidRPr="00D70177" w:rsidRDefault="005E3E37" w:rsidP="005E3E37">
            <w:pPr>
              <w:pStyle w:val="ListParagraph"/>
              <w:numPr>
                <w:ilvl w:val="0"/>
                <w:numId w:val="32"/>
              </w:numPr>
              <w:spacing w:line="360" w:lineRule="auto"/>
              <w:jc w:val="both"/>
              <w:rPr>
                <w:rFonts w:ascii="Arial" w:hAnsi="Arial" w:cs="Arial"/>
                <w:sz w:val="24"/>
                <w:szCs w:val="24"/>
              </w:rPr>
            </w:pPr>
            <w:r w:rsidRPr="00D70177">
              <w:rPr>
                <w:rFonts w:ascii="Arial" w:hAnsi="Arial" w:cs="Arial"/>
                <w:sz w:val="24"/>
                <w:szCs w:val="24"/>
              </w:rPr>
              <w:t>Learning and Development Manager</w:t>
            </w:r>
          </w:p>
        </w:tc>
      </w:tr>
    </w:tbl>
    <w:p w14:paraId="36DE3B29" w14:textId="77777777" w:rsidR="00D82FC6" w:rsidRDefault="00D82FC6" w:rsidP="007F1E3A">
      <w:pPr>
        <w:spacing w:line="360" w:lineRule="auto"/>
        <w:jc w:val="both"/>
        <w:rPr>
          <w:rFonts w:ascii="Arial" w:hAnsi="Arial" w:cs="Arial"/>
          <w:b/>
          <w:sz w:val="28"/>
          <w:szCs w:val="28"/>
        </w:rPr>
      </w:pPr>
    </w:p>
    <w:p w14:paraId="16409830" w14:textId="542CF6E2" w:rsidR="00F347B5" w:rsidRPr="00DF308E" w:rsidRDefault="00D82FC6" w:rsidP="006A7665">
      <w:pPr>
        <w:rPr>
          <w:rFonts w:ascii="Arial" w:hAnsi="Arial" w:cs="Arial"/>
          <w:b/>
          <w:sz w:val="28"/>
          <w:szCs w:val="28"/>
        </w:rPr>
      </w:pPr>
      <w:r>
        <w:rPr>
          <w:rFonts w:ascii="Arial" w:hAnsi="Arial" w:cs="Arial"/>
          <w:b/>
          <w:sz w:val="28"/>
          <w:szCs w:val="28"/>
        </w:rPr>
        <w:br w:type="page"/>
      </w:r>
      <w:r w:rsidR="005D14C0" w:rsidRPr="00DF308E">
        <w:rPr>
          <w:rFonts w:ascii="Arial" w:hAnsi="Arial" w:cs="Arial"/>
          <w:b/>
          <w:sz w:val="28"/>
          <w:szCs w:val="28"/>
        </w:rPr>
        <w:lastRenderedPageBreak/>
        <w:t>Aim</w:t>
      </w:r>
    </w:p>
    <w:p w14:paraId="00EDEEE6" w14:textId="60353A27" w:rsidR="00130C3A" w:rsidRDefault="00685D59" w:rsidP="007F1E3A">
      <w:pPr>
        <w:spacing w:line="360" w:lineRule="auto"/>
        <w:jc w:val="both"/>
        <w:rPr>
          <w:rFonts w:ascii="Arial" w:hAnsi="Arial" w:cs="Arial"/>
          <w:sz w:val="24"/>
          <w:szCs w:val="24"/>
        </w:rPr>
      </w:pPr>
      <w:r>
        <w:rPr>
          <w:rFonts w:ascii="Arial" w:hAnsi="Arial" w:cs="Arial"/>
          <w:sz w:val="24"/>
          <w:szCs w:val="24"/>
        </w:rPr>
        <w:t xml:space="preserve">The aim of this research is </w:t>
      </w:r>
      <w:r w:rsidR="003E6B45">
        <w:rPr>
          <w:rFonts w:ascii="Arial" w:hAnsi="Arial" w:cs="Arial"/>
          <w:sz w:val="24"/>
          <w:szCs w:val="24"/>
        </w:rPr>
        <w:t>essentially</w:t>
      </w:r>
      <w:r w:rsidR="00E4409D">
        <w:rPr>
          <w:rFonts w:ascii="Arial" w:hAnsi="Arial" w:cs="Arial"/>
          <w:sz w:val="24"/>
          <w:szCs w:val="24"/>
        </w:rPr>
        <w:t xml:space="preserve"> </w:t>
      </w:r>
      <w:r w:rsidR="004D07E6">
        <w:rPr>
          <w:rFonts w:ascii="Arial" w:hAnsi="Arial" w:cs="Arial"/>
          <w:sz w:val="24"/>
          <w:szCs w:val="24"/>
        </w:rPr>
        <w:t xml:space="preserve">to </w:t>
      </w:r>
      <w:r w:rsidR="003E6B45">
        <w:rPr>
          <w:rFonts w:ascii="Arial" w:hAnsi="Arial" w:cs="Arial"/>
          <w:sz w:val="24"/>
          <w:szCs w:val="24"/>
        </w:rPr>
        <w:t xml:space="preserve">examine </w:t>
      </w:r>
      <w:r w:rsidR="00130C3A">
        <w:rPr>
          <w:rFonts w:ascii="Arial" w:hAnsi="Arial" w:cs="Arial"/>
          <w:sz w:val="24"/>
          <w:szCs w:val="24"/>
        </w:rPr>
        <w:t xml:space="preserve">the current induction programme for </w:t>
      </w:r>
      <w:r w:rsidR="00CB71D9">
        <w:rPr>
          <w:rFonts w:ascii="Arial" w:hAnsi="Arial" w:cs="Arial"/>
          <w:sz w:val="24"/>
          <w:szCs w:val="24"/>
        </w:rPr>
        <w:t>HDUHB</w:t>
      </w:r>
      <w:r w:rsidR="00130C3A">
        <w:rPr>
          <w:rFonts w:ascii="Arial" w:hAnsi="Arial" w:cs="Arial"/>
          <w:sz w:val="24"/>
          <w:szCs w:val="24"/>
        </w:rPr>
        <w:t xml:space="preserve"> </w:t>
      </w:r>
      <w:r w:rsidR="004D07E6">
        <w:rPr>
          <w:rFonts w:ascii="Arial" w:hAnsi="Arial" w:cs="Arial"/>
          <w:sz w:val="24"/>
          <w:szCs w:val="24"/>
        </w:rPr>
        <w:t xml:space="preserve">employees </w:t>
      </w:r>
      <w:r w:rsidR="00130C3A">
        <w:rPr>
          <w:rFonts w:ascii="Arial" w:hAnsi="Arial" w:cs="Arial"/>
          <w:sz w:val="24"/>
          <w:szCs w:val="24"/>
        </w:rPr>
        <w:t>ensur</w:t>
      </w:r>
      <w:r w:rsidR="004D07E6">
        <w:rPr>
          <w:rFonts w:ascii="Arial" w:hAnsi="Arial" w:cs="Arial"/>
          <w:sz w:val="24"/>
          <w:szCs w:val="24"/>
        </w:rPr>
        <w:t>ing</w:t>
      </w:r>
      <w:r w:rsidR="00130C3A">
        <w:rPr>
          <w:rFonts w:ascii="Arial" w:hAnsi="Arial" w:cs="Arial"/>
          <w:sz w:val="24"/>
          <w:szCs w:val="24"/>
        </w:rPr>
        <w:t xml:space="preserve"> it is delivered </w:t>
      </w:r>
      <w:r w:rsidR="003E6B45">
        <w:rPr>
          <w:rFonts w:ascii="Arial" w:hAnsi="Arial" w:cs="Arial"/>
          <w:sz w:val="24"/>
          <w:szCs w:val="24"/>
        </w:rPr>
        <w:t xml:space="preserve">within the </w:t>
      </w:r>
      <w:r w:rsidR="0039186A">
        <w:rPr>
          <w:rFonts w:ascii="Arial" w:hAnsi="Arial" w:cs="Arial"/>
          <w:sz w:val="24"/>
          <w:szCs w:val="24"/>
        </w:rPr>
        <w:t xml:space="preserve">Health Boards </w:t>
      </w:r>
      <w:r w:rsidR="003E6B45">
        <w:rPr>
          <w:rFonts w:ascii="Arial" w:hAnsi="Arial" w:cs="Arial"/>
          <w:sz w:val="24"/>
          <w:szCs w:val="24"/>
        </w:rPr>
        <w:t>best practice policy</w:t>
      </w:r>
      <w:r w:rsidR="00E4409D">
        <w:rPr>
          <w:rFonts w:ascii="Arial" w:hAnsi="Arial" w:cs="Arial"/>
          <w:sz w:val="24"/>
          <w:szCs w:val="24"/>
        </w:rPr>
        <w:t>.</w:t>
      </w:r>
    </w:p>
    <w:p w14:paraId="72934995" w14:textId="17E1D668" w:rsidR="005D14C0" w:rsidRPr="00DF308E" w:rsidRDefault="005D14C0" w:rsidP="007F1E3A">
      <w:pPr>
        <w:spacing w:line="360" w:lineRule="auto"/>
        <w:jc w:val="both"/>
        <w:rPr>
          <w:rFonts w:ascii="Arial" w:hAnsi="Arial" w:cs="Arial"/>
          <w:b/>
          <w:sz w:val="28"/>
          <w:szCs w:val="28"/>
        </w:rPr>
      </w:pPr>
      <w:r w:rsidRPr="00DF308E">
        <w:rPr>
          <w:rFonts w:ascii="Arial" w:hAnsi="Arial" w:cs="Arial"/>
          <w:b/>
          <w:sz w:val="28"/>
          <w:szCs w:val="28"/>
        </w:rPr>
        <w:t>Objectives</w:t>
      </w:r>
    </w:p>
    <w:tbl>
      <w:tblPr>
        <w:tblStyle w:val="TableGrid"/>
        <w:tblW w:w="0" w:type="auto"/>
        <w:tblLook w:val="04A0" w:firstRow="1" w:lastRow="0" w:firstColumn="1" w:lastColumn="0" w:noHBand="0" w:noVBand="1"/>
      </w:tblPr>
      <w:tblGrid>
        <w:gridCol w:w="9016"/>
      </w:tblGrid>
      <w:tr w:rsidR="005E3E37" w14:paraId="619E0DBC" w14:textId="77777777" w:rsidTr="005E3E37">
        <w:tc>
          <w:tcPr>
            <w:tcW w:w="9016" w:type="dxa"/>
          </w:tcPr>
          <w:p w14:paraId="46590EEA" w14:textId="157EE60D" w:rsidR="005E3E37" w:rsidRDefault="005E3E37" w:rsidP="005E3E37">
            <w:pPr>
              <w:pStyle w:val="ListParagraph"/>
              <w:numPr>
                <w:ilvl w:val="0"/>
                <w:numId w:val="27"/>
              </w:numPr>
              <w:spacing w:line="360" w:lineRule="auto"/>
              <w:jc w:val="both"/>
              <w:rPr>
                <w:rFonts w:ascii="Arial" w:hAnsi="Arial" w:cs="Arial"/>
                <w:b/>
                <w:sz w:val="28"/>
                <w:szCs w:val="28"/>
                <w:u w:val="single"/>
              </w:rPr>
            </w:pPr>
            <w:r w:rsidRPr="003E6B45">
              <w:rPr>
                <w:rFonts w:ascii="Arial" w:hAnsi="Arial" w:cs="Arial"/>
                <w:sz w:val="24"/>
                <w:szCs w:val="24"/>
              </w:rPr>
              <w:t xml:space="preserve">To </w:t>
            </w:r>
            <w:r>
              <w:rPr>
                <w:rFonts w:ascii="Arial" w:hAnsi="Arial" w:cs="Arial"/>
                <w:sz w:val="24"/>
                <w:szCs w:val="24"/>
              </w:rPr>
              <w:t xml:space="preserve">researching the </w:t>
            </w:r>
            <w:r w:rsidRPr="003E6B45">
              <w:rPr>
                <w:rFonts w:ascii="Arial" w:hAnsi="Arial" w:cs="Arial"/>
                <w:sz w:val="24"/>
                <w:szCs w:val="24"/>
              </w:rPr>
              <w:t>current induction policy</w:t>
            </w:r>
            <w:r>
              <w:rPr>
                <w:rFonts w:ascii="Arial" w:hAnsi="Arial" w:cs="Arial"/>
                <w:sz w:val="24"/>
                <w:szCs w:val="24"/>
              </w:rPr>
              <w:t xml:space="preserve"> to confirm the </w:t>
            </w:r>
            <w:r w:rsidRPr="003E6B45">
              <w:rPr>
                <w:rFonts w:ascii="Arial" w:hAnsi="Arial" w:cs="Arial"/>
                <w:sz w:val="24"/>
                <w:szCs w:val="24"/>
              </w:rPr>
              <w:t>timescale</w:t>
            </w:r>
            <w:r>
              <w:rPr>
                <w:rFonts w:ascii="Arial" w:hAnsi="Arial" w:cs="Arial"/>
                <w:sz w:val="24"/>
                <w:szCs w:val="24"/>
              </w:rPr>
              <w:t>s and if these are met</w:t>
            </w:r>
          </w:p>
        </w:tc>
      </w:tr>
      <w:tr w:rsidR="005E3E37" w14:paraId="450DAAB7" w14:textId="77777777" w:rsidTr="005E3E37">
        <w:tc>
          <w:tcPr>
            <w:tcW w:w="9016" w:type="dxa"/>
          </w:tcPr>
          <w:p w14:paraId="17B99173" w14:textId="113E1381" w:rsidR="005E3E37" w:rsidRDefault="005E3E37" w:rsidP="005E3E37">
            <w:pPr>
              <w:pStyle w:val="ListParagraph"/>
              <w:numPr>
                <w:ilvl w:val="0"/>
                <w:numId w:val="27"/>
              </w:numPr>
              <w:spacing w:line="360" w:lineRule="auto"/>
              <w:jc w:val="both"/>
              <w:rPr>
                <w:rFonts w:ascii="Arial" w:hAnsi="Arial" w:cs="Arial"/>
                <w:b/>
                <w:sz w:val="28"/>
                <w:szCs w:val="28"/>
                <w:u w:val="single"/>
              </w:rPr>
            </w:pPr>
            <w:r w:rsidRPr="003E6B45">
              <w:rPr>
                <w:rFonts w:ascii="Arial" w:hAnsi="Arial" w:cs="Arial"/>
                <w:sz w:val="24"/>
                <w:szCs w:val="24"/>
              </w:rPr>
              <w:t>To analyse best overall practice</w:t>
            </w:r>
            <w:r>
              <w:rPr>
                <w:rFonts w:ascii="Arial" w:hAnsi="Arial" w:cs="Arial"/>
                <w:sz w:val="24"/>
                <w:szCs w:val="24"/>
              </w:rPr>
              <w:t xml:space="preserve"> for the induction process</w:t>
            </w:r>
          </w:p>
        </w:tc>
      </w:tr>
      <w:tr w:rsidR="005E3E37" w14:paraId="239F8801" w14:textId="77777777" w:rsidTr="005E3E37">
        <w:tc>
          <w:tcPr>
            <w:tcW w:w="9016" w:type="dxa"/>
          </w:tcPr>
          <w:p w14:paraId="16750DCF" w14:textId="04F6F5BD" w:rsidR="005E3E37" w:rsidRDefault="005E3E37" w:rsidP="005E3E37">
            <w:pPr>
              <w:pStyle w:val="ListParagraph"/>
              <w:numPr>
                <w:ilvl w:val="0"/>
                <w:numId w:val="27"/>
              </w:numPr>
              <w:spacing w:line="360" w:lineRule="auto"/>
              <w:jc w:val="both"/>
              <w:rPr>
                <w:rFonts w:ascii="Arial" w:hAnsi="Arial" w:cs="Arial"/>
                <w:b/>
                <w:sz w:val="28"/>
                <w:szCs w:val="28"/>
                <w:u w:val="single"/>
              </w:rPr>
            </w:pPr>
            <w:r w:rsidRPr="003E6B45">
              <w:rPr>
                <w:rFonts w:ascii="Arial" w:hAnsi="Arial" w:cs="Arial"/>
                <w:sz w:val="24"/>
                <w:szCs w:val="24"/>
              </w:rPr>
              <w:t xml:space="preserve">To </w:t>
            </w:r>
            <w:r>
              <w:rPr>
                <w:rFonts w:ascii="Arial" w:hAnsi="Arial" w:cs="Arial"/>
                <w:sz w:val="24"/>
                <w:szCs w:val="24"/>
              </w:rPr>
              <w:t>check the policy is followed and is consistent</w:t>
            </w:r>
          </w:p>
        </w:tc>
      </w:tr>
      <w:tr w:rsidR="005E3E37" w14:paraId="3D85F867" w14:textId="77777777" w:rsidTr="005E3E37">
        <w:tc>
          <w:tcPr>
            <w:tcW w:w="9016" w:type="dxa"/>
          </w:tcPr>
          <w:p w14:paraId="13FBCA20" w14:textId="5D4A42F1" w:rsidR="005E3E37" w:rsidRDefault="005E3E37" w:rsidP="005E3E37">
            <w:pPr>
              <w:pStyle w:val="ListParagraph"/>
              <w:numPr>
                <w:ilvl w:val="0"/>
                <w:numId w:val="27"/>
              </w:numPr>
              <w:spacing w:line="360" w:lineRule="auto"/>
              <w:jc w:val="both"/>
              <w:rPr>
                <w:rFonts w:ascii="Arial" w:hAnsi="Arial" w:cs="Arial"/>
                <w:b/>
                <w:sz w:val="28"/>
                <w:szCs w:val="28"/>
                <w:u w:val="single"/>
              </w:rPr>
            </w:pPr>
            <w:r w:rsidRPr="003E6B45">
              <w:rPr>
                <w:rFonts w:ascii="Arial" w:hAnsi="Arial" w:cs="Arial"/>
                <w:sz w:val="24"/>
                <w:szCs w:val="24"/>
              </w:rPr>
              <w:t xml:space="preserve">To make recommendations to improve current turnaround, easiest process and benefits to the Health Board </w:t>
            </w:r>
          </w:p>
        </w:tc>
      </w:tr>
    </w:tbl>
    <w:p w14:paraId="6247F6F5" w14:textId="77777777" w:rsidR="007F1E3A" w:rsidRDefault="007F1E3A" w:rsidP="007F1E3A">
      <w:pPr>
        <w:pStyle w:val="ListParagraph"/>
        <w:spacing w:line="360" w:lineRule="auto"/>
        <w:jc w:val="both"/>
        <w:rPr>
          <w:rFonts w:ascii="Arial" w:hAnsi="Arial" w:cs="Arial"/>
          <w:sz w:val="24"/>
          <w:szCs w:val="24"/>
        </w:rPr>
      </w:pPr>
    </w:p>
    <w:p w14:paraId="051A0C7F" w14:textId="468B4431" w:rsidR="00EC79A4" w:rsidRDefault="00650AF4" w:rsidP="00EC79A4">
      <w:pPr>
        <w:spacing w:line="360" w:lineRule="auto"/>
        <w:jc w:val="both"/>
        <w:rPr>
          <w:rFonts w:ascii="Arial" w:hAnsi="Arial" w:cs="Arial"/>
          <w:b/>
          <w:bCs/>
          <w:sz w:val="24"/>
          <w:szCs w:val="24"/>
          <w:u w:val="single"/>
        </w:rPr>
      </w:pPr>
      <w:r w:rsidRPr="00BC6DED">
        <w:rPr>
          <w:rFonts w:ascii="Arial" w:hAnsi="Arial" w:cs="Arial"/>
          <w:b/>
          <w:sz w:val="28"/>
          <w:szCs w:val="28"/>
        </w:rPr>
        <w:t>2</w:t>
      </w:r>
      <w:r w:rsidRPr="00BC6DED">
        <w:rPr>
          <w:rFonts w:ascii="Arial" w:hAnsi="Arial" w:cs="Arial"/>
          <w:sz w:val="28"/>
          <w:szCs w:val="28"/>
        </w:rPr>
        <w:t>.</w:t>
      </w:r>
      <w:r w:rsidRPr="00BC6DED">
        <w:rPr>
          <w:rFonts w:ascii="Arial" w:hAnsi="Arial" w:cs="Arial"/>
          <w:sz w:val="28"/>
          <w:szCs w:val="28"/>
        </w:rPr>
        <w:tab/>
      </w:r>
      <w:r w:rsidRPr="00BC6DED">
        <w:rPr>
          <w:rFonts w:ascii="Arial" w:hAnsi="Arial" w:cs="Arial"/>
          <w:b/>
          <w:sz w:val="28"/>
          <w:szCs w:val="28"/>
        </w:rPr>
        <w:t>Literature review</w:t>
      </w:r>
      <w:r w:rsidRPr="00BC6DED">
        <w:rPr>
          <w:rFonts w:ascii="Arial" w:hAnsi="Arial" w:cs="Arial"/>
          <w:sz w:val="28"/>
          <w:szCs w:val="28"/>
        </w:rPr>
        <w:t xml:space="preserve"> </w:t>
      </w:r>
    </w:p>
    <w:p w14:paraId="4F008FBD" w14:textId="5BF506FA" w:rsidR="00541069" w:rsidRPr="00DF308E" w:rsidRDefault="00541069" w:rsidP="007F1E3A">
      <w:pPr>
        <w:spacing w:line="360" w:lineRule="auto"/>
        <w:jc w:val="both"/>
        <w:rPr>
          <w:rFonts w:ascii="Arial" w:hAnsi="Arial" w:cs="Arial"/>
          <w:b/>
          <w:sz w:val="24"/>
          <w:szCs w:val="24"/>
        </w:rPr>
      </w:pPr>
      <w:r w:rsidRPr="00DF308E">
        <w:rPr>
          <w:rFonts w:ascii="Arial" w:hAnsi="Arial" w:cs="Arial"/>
          <w:b/>
          <w:sz w:val="24"/>
          <w:szCs w:val="24"/>
        </w:rPr>
        <w:t>Introduction</w:t>
      </w:r>
    </w:p>
    <w:p w14:paraId="7833C437" w14:textId="6F095346" w:rsidR="00EB2B8C" w:rsidRDefault="00EB2B8C" w:rsidP="00EB2B8C">
      <w:pPr>
        <w:spacing w:line="360" w:lineRule="auto"/>
        <w:jc w:val="both"/>
        <w:rPr>
          <w:rFonts w:ascii="Arial" w:hAnsi="Arial" w:cs="Arial"/>
          <w:bCs/>
          <w:sz w:val="24"/>
          <w:szCs w:val="24"/>
        </w:rPr>
      </w:pPr>
      <w:r>
        <w:rPr>
          <w:rFonts w:ascii="Arial" w:hAnsi="Arial" w:cs="Arial"/>
          <w:bCs/>
          <w:sz w:val="24"/>
          <w:szCs w:val="24"/>
        </w:rPr>
        <w:t xml:space="preserve">The report is to evaluate the experience of induction for new staff pre and during </w:t>
      </w:r>
      <w:r w:rsidR="006A515F">
        <w:rPr>
          <w:rFonts w:ascii="Arial" w:hAnsi="Arial" w:cs="Arial"/>
          <w:bCs/>
          <w:sz w:val="24"/>
          <w:szCs w:val="24"/>
        </w:rPr>
        <w:t>COVID</w:t>
      </w:r>
      <w:r w:rsidR="00F242F7">
        <w:rPr>
          <w:rFonts w:ascii="Arial" w:hAnsi="Arial" w:cs="Arial"/>
          <w:bCs/>
          <w:sz w:val="24"/>
          <w:szCs w:val="24"/>
        </w:rPr>
        <w:t>-19,</w:t>
      </w:r>
      <w:r>
        <w:rPr>
          <w:rFonts w:ascii="Arial" w:hAnsi="Arial" w:cs="Arial"/>
          <w:bCs/>
          <w:sz w:val="24"/>
          <w:szCs w:val="24"/>
        </w:rPr>
        <w:t xml:space="preserve"> therefore assessing best practice moving forward and whether </w:t>
      </w:r>
      <w:r w:rsidR="00647159">
        <w:rPr>
          <w:rFonts w:ascii="Arial" w:hAnsi="Arial" w:cs="Arial"/>
          <w:bCs/>
          <w:sz w:val="24"/>
          <w:szCs w:val="24"/>
        </w:rPr>
        <w:t xml:space="preserve">or </w:t>
      </w:r>
      <w:r>
        <w:rPr>
          <w:rFonts w:ascii="Arial" w:hAnsi="Arial" w:cs="Arial"/>
          <w:bCs/>
          <w:sz w:val="24"/>
          <w:szCs w:val="24"/>
        </w:rPr>
        <w:t>not attending classroom is beneficial to staff and trainers.</w:t>
      </w:r>
      <w:r w:rsidR="00647159">
        <w:rPr>
          <w:rFonts w:ascii="Arial" w:hAnsi="Arial" w:cs="Arial"/>
          <w:bCs/>
          <w:sz w:val="24"/>
          <w:szCs w:val="24"/>
        </w:rPr>
        <w:t xml:space="preserve"> Indeed, fitting in with the aim of the research for H</w:t>
      </w:r>
      <w:r w:rsidR="00490733">
        <w:rPr>
          <w:rFonts w:ascii="Arial" w:hAnsi="Arial" w:cs="Arial"/>
          <w:bCs/>
          <w:sz w:val="24"/>
          <w:szCs w:val="24"/>
        </w:rPr>
        <w:t>DUHB</w:t>
      </w:r>
      <w:r w:rsidR="00647159">
        <w:rPr>
          <w:rFonts w:ascii="Arial" w:hAnsi="Arial" w:cs="Arial"/>
          <w:bCs/>
          <w:sz w:val="24"/>
          <w:szCs w:val="24"/>
        </w:rPr>
        <w:t>; to essentially examine the induction programme. Similarly, relating to the objectives such as analysing best overall practice for the induction process, that the policy is followed and consistent</w:t>
      </w:r>
      <w:r w:rsidR="007748C5">
        <w:rPr>
          <w:rFonts w:ascii="Arial" w:hAnsi="Arial" w:cs="Arial"/>
          <w:bCs/>
          <w:sz w:val="24"/>
          <w:szCs w:val="24"/>
        </w:rPr>
        <w:t xml:space="preserve"> etc.</w:t>
      </w:r>
    </w:p>
    <w:p w14:paraId="2EE5BDBE" w14:textId="65A9E119" w:rsidR="00647159" w:rsidRDefault="00776DFD" w:rsidP="00647159">
      <w:pPr>
        <w:spacing w:line="360" w:lineRule="auto"/>
        <w:jc w:val="both"/>
        <w:rPr>
          <w:rFonts w:ascii="Arial" w:hAnsi="Arial" w:cs="Arial"/>
          <w:bCs/>
          <w:sz w:val="24"/>
          <w:szCs w:val="24"/>
        </w:rPr>
      </w:pPr>
      <w:r>
        <w:rPr>
          <w:rFonts w:ascii="Arial" w:hAnsi="Arial" w:cs="Arial"/>
          <w:bCs/>
          <w:sz w:val="24"/>
          <w:szCs w:val="24"/>
        </w:rPr>
        <w:t>A range of literature has been reviewed on induction online</w:t>
      </w:r>
      <w:r w:rsidR="00F242F7">
        <w:rPr>
          <w:rFonts w:ascii="Arial" w:hAnsi="Arial" w:cs="Arial"/>
          <w:bCs/>
          <w:sz w:val="24"/>
          <w:szCs w:val="24"/>
        </w:rPr>
        <w:t>,</w:t>
      </w:r>
      <w:r>
        <w:rPr>
          <w:rFonts w:ascii="Arial" w:hAnsi="Arial" w:cs="Arial"/>
          <w:bCs/>
          <w:sz w:val="24"/>
          <w:szCs w:val="24"/>
        </w:rPr>
        <w:t xml:space="preserve"> accessing sites such as CIPD, ACAS, </w:t>
      </w:r>
      <w:r w:rsidR="00892073" w:rsidRPr="00654CE2">
        <w:rPr>
          <w:rFonts w:ascii="Arial" w:hAnsi="Arial" w:cs="Arial"/>
          <w:sz w:val="24"/>
          <w:szCs w:val="24"/>
        </w:rPr>
        <w:t xml:space="preserve">and </w:t>
      </w:r>
      <w:proofErr w:type="spellStart"/>
      <w:r w:rsidR="00892073" w:rsidRPr="00654CE2">
        <w:rPr>
          <w:rFonts w:ascii="Arial" w:hAnsi="Arial" w:cs="Arial"/>
          <w:sz w:val="24"/>
          <w:szCs w:val="24"/>
        </w:rPr>
        <w:t>XpertHR</w:t>
      </w:r>
      <w:proofErr w:type="spellEnd"/>
      <w:r w:rsidR="00647159">
        <w:rPr>
          <w:rFonts w:ascii="Arial" w:hAnsi="Arial" w:cs="Arial"/>
          <w:sz w:val="24"/>
          <w:szCs w:val="24"/>
        </w:rPr>
        <w:t xml:space="preserve"> etc. </w:t>
      </w:r>
      <w:r w:rsidR="00647159">
        <w:rPr>
          <w:rFonts w:ascii="Arial" w:hAnsi="Arial" w:cs="Arial"/>
          <w:bCs/>
          <w:sz w:val="24"/>
          <w:szCs w:val="24"/>
        </w:rPr>
        <w:t xml:space="preserve">According to Sharp and Howard (1996, within Saunders </w:t>
      </w:r>
      <w:r w:rsidR="00647159" w:rsidRPr="00BC1B85">
        <w:rPr>
          <w:rFonts w:ascii="Arial" w:hAnsi="Arial" w:cs="Arial"/>
          <w:bCs/>
          <w:i/>
          <w:iCs/>
          <w:sz w:val="24"/>
          <w:szCs w:val="24"/>
        </w:rPr>
        <w:t>et al</w:t>
      </w:r>
      <w:r w:rsidR="00647159">
        <w:rPr>
          <w:rFonts w:ascii="Arial" w:hAnsi="Arial" w:cs="Arial"/>
          <w:bCs/>
          <w:sz w:val="24"/>
          <w:szCs w:val="24"/>
        </w:rPr>
        <w:t>, 2000, p.42) that even though the research chosen is very familiar, that revising the literature is vital.</w:t>
      </w:r>
    </w:p>
    <w:p w14:paraId="047FF5D8" w14:textId="141830B3" w:rsidR="006E1C82" w:rsidRPr="00DF308E" w:rsidRDefault="0085445A" w:rsidP="007F1E3A">
      <w:pPr>
        <w:spacing w:line="360" w:lineRule="auto"/>
        <w:jc w:val="both"/>
        <w:rPr>
          <w:rFonts w:ascii="Arial" w:hAnsi="Arial" w:cs="Arial"/>
          <w:b/>
          <w:bCs/>
          <w:sz w:val="24"/>
          <w:szCs w:val="24"/>
        </w:rPr>
      </w:pPr>
      <w:r w:rsidRPr="00DF308E">
        <w:rPr>
          <w:rFonts w:ascii="Arial" w:hAnsi="Arial" w:cs="Arial"/>
          <w:b/>
          <w:bCs/>
          <w:sz w:val="24"/>
          <w:szCs w:val="24"/>
        </w:rPr>
        <w:t>Induction, Trainers Role and why it m</w:t>
      </w:r>
      <w:r w:rsidR="006E1C82" w:rsidRPr="00DF308E">
        <w:rPr>
          <w:rFonts w:ascii="Arial" w:hAnsi="Arial" w:cs="Arial"/>
          <w:b/>
          <w:bCs/>
          <w:sz w:val="24"/>
          <w:szCs w:val="24"/>
        </w:rPr>
        <w:t>atters</w:t>
      </w:r>
    </w:p>
    <w:p w14:paraId="76186376" w14:textId="0E585226" w:rsidR="006E1C82" w:rsidRDefault="006B1A3C" w:rsidP="007F1E3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Marchant </w:t>
      </w:r>
      <w:r w:rsidR="0085445A">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2021) </w:t>
      </w:r>
      <w:r w:rsidR="006E1C82">
        <w:rPr>
          <w:rFonts w:ascii="Arial" w:hAnsi="Arial" w:cs="Arial"/>
          <w:color w:val="000000"/>
          <w:sz w:val="24"/>
          <w:szCs w:val="24"/>
          <w:shd w:val="clear" w:color="auto" w:fill="FFFFFF"/>
        </w:rPr>
        <w:t xml:space="preserve">states in News &amp; analysis of People Management that induction programmes along with H&amp;S briefings accessibility to Mental Health support </w:t>
      </w:r>
      <w:r w:rsidR="00A10482">
        <w:rPr>
          <w:rFonts w:ascii="Arial" w:hAnsi="Arial" w:cs="Arial"/>
          <w:color w:val="000000"/>
          <w:sz w:val="24"/>
          <w:szCs w:val="24"/>
          <w:shd w:val="clear" w:color="auto" w:fill="FFFFFF"/>
        </w:rPr>
        <w:t xml:space="preserve">is </w:t>
      </w:r>
      <w:r w:rsidR="005E3E37">
        <w:rPr>
          <w:rFonts w:ascii="Arial" w:hAnsi="Arial" w:cs="Arial"/>
          <w:color w:val="000000"/>
          <w:sz w:val="24"/>
          <w:szCs w:val="24"/>
          <w:shd w:val="clear" w:color="auto" w:fill="FFFFFF"/>
        </w:rPr>
        <w:t xml:space="preserve">essential for organisations. </w:t>
      </w:r>
      <w:r w:rsidR="006E1C82">
        <w:rPr>
          <w:rFonts w:ascii="Arial" w:hAnsi="Arial" w:cs="Arial"/>
          <w:color w:val="000000"/>
          <w:sz w:val="24"/>
          <w:szCs w:val="24"/>
          <w:shd w:val="clear" w:color="auto" w:fill="FFFFFF"/>
        </w:rPr>
        <w:t xml:space="preserve">This is emphasised by </w:t>
      </w:r>
      <w:r w:rsidR="002C29F6">
        <w:rPr>
          <w:rFonts w:ascii="Arial" w:hAnsi="Arial" w:cs="Arial"/>
          <w:color w:val="000000"/>
          <w:sz w:val="24"/>
          <w:szCs w:val="24"/>
          <w:shd w:val="clear" w:color="auto" w:fill="FFFFFF"/>
        </w:rPr>
        <w:t xml:space="preserve">SCIE (2006) </w:t>
      </w:r>
      <w:r w:rsidR="006E1C82">
        <w:rPr>
          <w:rFonts w:ascii="Arial" w:hAnsi="Arial" w:cs="Arial"/>
          <w:color w:val="000000"/>
          <w:sz w:val="24"/>
          <w:szCs w:val="24"/>
          <w:shd w:val="clear" w:color="auto" w:fill="FFFFFF"/>
        </w:rPr>
        <w:t>that if the worker is not assisted and performance is not evaluated it could discourage them and they could leave</w:t>
      </w:r>
      <w:r w:rsidR="00761930">
        <w:rPr>
          <w:rFonts w:ascii="Arial" w:hAnsi="Arial" w:cs="Arial"/>
          <w:color w:val="000000"/>
          <w:sz w:val="24"/>
          <w:szCs w:val="24"/>
          <w:shd w:val="clear" w:color="auto" w:fill="FFFFFF"/>
        </w:rPr>
        <w:t>.</w:t>
      </w:r>
      <w:r w:rsidR="006E1C82">
        <w:rPr>
          <w:rFonts w:ascii="Arial" w:hAnsi="Arial" w:cs="Arial"/>
          <w:color w:val="000000"/>
          <w:sz w:val="24"/>
          <w:szCs w:val="24"/>
          <w:shd w:val="clear" w:color="auto" w:fill="FFFFFF"/>
        </w:rPr>
        <w:t xml:space="preserve"> </w:t>
      </w:r>
      <w:r w:rsidR="00542037">
        <w:rPr>
          <w:rFonts w:ascii="Arial" w:hAnsi="Arial" w:cs="Arial"/>
          <w:color w:val="000000"/>
          <w:sz w:val="24"/>
          <w:szCs w:val="24"/>
          <w:shd w:val="clear" w:color="auto" w:fill="FFFFFF"/>
        </w:rPr>
        <w:t>Mind</w:t>
      </w:r>
      <w:r w:rsidR="007E0F6E">
        <w:rPr>
          <w:rFonts w:ascii="Arial" w:hAnsi="Arial" w:cs="Arial"/>
          <w:color w:val="000000"/>
          <w:sz w:val="24"/>
          <w:szCs w:val="24"/>
          <w:shd w:val="clear" w:color="auto" w:fill="FFFFFF"/>
        </w:rPr>
        <w:t xml:space="preserve"> </w:t>
      </w:r>
      <w:r w:rsidR="00542037">
        <w:rPr>
          <w:rFonts w:ascii="Arial" w:hAnsi="Arial" w:cs="Arial"/>
          <w:color w:val="000000"/>
          <w:sz w:val="24"/>
          <w:szCs w:val="24"/>
          <w:shd w:val="clear" w:color="auto" w:fill="FFFFFF"/>
        </w:rPr>
        <w:t>Tools</w:t>
      </w:r>
      <w:r w:rsidR="007E0F6E">
        <w:rPr>
          <w:rFonts w:ascii="Arial" w:hAnsi="Arial" w:cs="Arial"/>
          <w:color w:val="000000"/>
          <w:sz w:val="24"/>
          <w:szCs w:val="24"/>
          <w:shd w:val="clear" w:color="auto" w:fill="FFFFFF"/>
        </w:rPr>
        <w:t xml:space="preserve"> (</w:t>
      </w:r>
      <w:r w:rsidR="00542037">
        <w:rPr>
          <w:rFonts w:ascii="Arial" w:hAnsi="Arial" w:cs="Arial"/>
          <w:color w:val="000000"/>
          <w:sz w:val="24"/>
          <w:szCs w:val="24"/>
          <w:shd w:val="clear" w:color="auto" w:fill="FFFFFF"/>
        </w:rPr>
        <w:t>2021)</w:t>
      </w:r>
      <w:r w:rsidR="006E1C82">
        <w:rPr>
          <w:rFonts w:ascii="Arial" w:hAnsi="Arial" w:cs="Arial"/>
          <w:color w:val="000000"/>
          <w:sz w:val="24"/>
          <w:szCs w:val="24"/>
          <w:shd w:val="clear" w:color="auto" w:fill="FFFFFF"/>
        </w:rPr>
        <w:t xml:space="preserve"> back this up, stating research shows that without an effective induction engagement, turnover of staff and si</w:t>
      </w:r>
      <w:r w:rsidR="00065088">
        <w:rPr>
          <w:rFonts w:ascii="Arial" w:hAnsi="Arial" w:cs="Arial"/>
          <w:color w:val="000000"/>
          <w:sz w:val="24"/>
          <w:szCs w:val="24"/>
          <w:shd w:val="clear" w:color="auto" w:fill="FFFFFF"/>
        </w:rPr>
        <w:t>ckness levels can be influenced.</w:t>
      </w:r>
    </w:p>
    <w:p w14:paraId="20ACAE2A" w14:textId="38F686EC" w:rsidR="006E1C82" w:rsidRDefault="006E1C82" w:rsidP="007F1E3A">
      <w:pPr>
        <w:spacing w:line="360" w:lineRule="auto"/>
        <w:jc w:val="both"/>
        <w:rPr>
          <w:rFonts w:ascii="Arial" w:hAnsi="Arial" w:cs="Arial"/>
          <w:color w:val="000000"/>
          <w:sz w:val="24"/>
          <w:szCs w:val="24"/>
          <w:shd w:val="clear" w:color="auto" w:fill="FFFFFF"/>
        </w:rPr>
      </w:pPr>
      <w:r w:rsidRPr="00C07E68">
        <w:rPr>
          <w:rFonts w:ascii="Arial" w:hAnsi="Arial" w:cs="Arial"/>
          <w:color w:val="000000"/>
          <w:sz w:val="24"/>
          <w:szCs w:val="24"/>
          <w:shd w:val="clear" w:color="auto" w:fill="FFFFFF"/>
        </w:rPr>
        <w:t xml:space="preserve">The Trainers role when providing induction can influence interaction with those attending, certainly the way they submit information to the group, indeed confirming their </w:t>
      </w:r>
      <w:r w:rsidRPr="00C07E68">
        <w:rPr>
          <w:rFonts w:ascii="Arial" w:hAnsi="Arial" w:cs="Arial"/>
          <w:color w:val="000000"/>
          <w:sz w:val="24"/>
          <w:szCs w:val="24"/>
          <w:shd w:val="clear" w:color="auto" w:fill="FFFFFF"/>
        </w:rPr>
        <w:lastRenderedPageBreak/>
        <w:t xml:space="preserve">expertise in providing the training </w:t>
      </w:r>
      <w:r w:rsidR="00F4530A">
        <w:rPr>
          <w:rFonts w:ascii="Arial" w:hAnsi="Arial" w:cs="Arial"/>
          <w:sz w:val="24"/>
          <w:szCs w:val="24"/>
          <w:shd w:val="clear" w:color="auto" w:fill="FFFFFF"/>
        </w:rPr>
        <w:t>(</w:t>
      </w:r>
      <w:proofErr w:type="spellStart"/>
      <w:r w:rsidR="00F4530A" w:rsidRPr="006629E3">
        <w:rPr>
          <w:rFonts w:ascii="Arial" w:hAnsi="Arial" w:cs="Arial"/>
          <w:sz w:val="24"/>
          <w:szCs w:val="24"/>
          <w:shd w:val="clear" w:color="auto" w:fill="FFFFFF"/>
        </w:rPr>
        <w:t>Daskalaki</w:t>
      </w:r>
      <w:proofErr w:type="spellEnd"/>
      <w:r w:rsidR="00F4530A">
        <w:rPr>
          <w:rFonts w:ascii="Arial" w:hAnsi="Arial" w:cs="Arial"/>
          <w:sz w:val="24"/>
          <w:szCs w:val="24"/>
          <w:shd w:val="clear" w:color="auto" w:fill="FFFFFF"/>
        </w:rPr>
        <w:t xml:space="preserve">, </w:t>
      </w:r>
      <w:r w:rsidR="00F4530A" w:rsidRPr="006629E3">
        <w:rPr>
          <w:rFonts w:ascii="Arial" w:hAnsi="Arial" w:cs="Arial"/>
          <w:sz w:val="24"/>
          <w:szCs w:val="24"/>
          <w:shd w:val="clear" w:color="auto" w:fill="FFFFFF"/>
        </w:rPr>
        <w:t>2011</w:t>
      </w:r>
      <w:r w:rsidR="00F4530A">
        <w:rPr>
          <w:rFonts w:ascii="Arial" w:hAnsi="Arial" w:cs="Arial"/>
          <w:sz w:val="24"/>
          <w:szCs w:val="24"/>
          <w:shd w:val="clear" w:color="auto" w:fill="FFFFFF"/>
        </w:rPr>
        <w:t>, p.102</w:t>
      </w:r>
      <w:r w:rsidR="00F4530A" w:rsidRPr="006629E3">
        <w:rPr>
          <w:rFonts w:ascii="Arial" w:hAnsi="Arial" w:cs="Arial"/>
          <w:sz w:val="24"/>
          <w:szCs w:val="24"/>
          <w:shd w:val="clear" w:color="auto" w:fill="FFFFFF"/>
        </w:rPr>
        <w:t xml:space="preserve">), </w:t>
      </w:r>
      <w:r>
        <w:rPr>
          <w:rFonts w:ascii="Arial" w:hAnsi="Arial" w:cs="Arial"/>
          <w:color w:val="000000"/>
          <w:sz w:val="24"/>
          <w:szCs w:val="24"/>
          <w:shd w:val="clear" w:color="auto" w:fill="FFFFFF"/>
        </w:rPr>
        <w:t>ACAS</w:t>
      </w:r>
      <w:r w:rsidR="0085445A">
        <w:rPr>
          <w:rFonts w:ascii="Arial" w:hAnsi="Arial" w:cs="Arial"/>
          <w:color w:val="000000"/>
          <w:sz w:val="24"/>
          <w:szCs w:val="24"/>
          <w:shd w:val="clear" w:color="auto" w:fill="FFFFFF"/>
        </w:rPr>
        <w:t xml:space="preserve"> (2015)</w:t>
      </w:r>
      <w:r>
        <w:rPr>
          <w:rFonts w:ascii="Arial" w:hAnsi="Arial" w:cs="Arial"/>
          <w:color w:val="000000"/>
          <w:sz w:val="24"/>
          <w:szCs w:val="24"/>
          <w:shd w:val="clear" w:color="auto" w:fill="FFFFFF"/>
        </w:rPr>
        <w:t xml:space="preserve"> advised trainers are hired for general training in their area, however they may not be able to advise on real duties and therefore this can m</w:t>
      </w:r>
      <w:r w:rsidR="0085445A">
        <w:rPr>
          <w:rFonts w:ascii="Arial" w:hAnsi="Arial" w:cs="Arial"/>
          <w:color w:val="000000"/>
          <w:sz w:val="24"/>
          <w:szCs w:val="24"/>
          <w:shd w:val="clear" w:color="auto" w:fill="FFFFFF"/>
        </w:rPr>
        <w:t>ean the person losing their way.</w:t>
      </w:r>
    </w:p>
    <w:p w14:paraId="3D591E80" w14:textId="6717FA8E" w:rsidR="00065088" w:rsidRPr="00C07E68" w:rsidRDefault="00065088" w:rsidP="007F1E3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Mind Tools</w:t>
      </w:r>
      <w:r w:rsidR="0085445A">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2021) advised it is important to request feedback which will enable useful ideas into future induction program</w:t>
      </w:r>
      <w:r w:rsidR="00F242F7">
        <w:rPr>
          <w:rFonts w:ascii="Arial" w:hAnsi="Arial" w:cs="Arial"/>
          <w:color w:val="000000"/>
          <w:sz w:val="24"/>
          <w:szCs w:val="24"/>
          <w:shd w:val="clear" w:color="auto" w:fill="FFFFFF"/>
        </w:rPr>
        <w:t>me</w:t>
      </w:r>
      <w:r>
        <w:rPr>
          <w:rFonts w:ascii="Arial" w:hAnsi="Arial" w:cs="Arial"/>
          <w:color w:val="000000"/>
          <w:sz w:val="24"/>
          <w:szCs w:val="24"/>
          <w:shd w:val="clear" w:color="auto" w:fill="FFFFFF"/>
        </w:rPr>
        <w:t>s.</w:t>
      </w:r>
    </w:p>
    <w:p w14:paraId="1AC0359C" w14:textId="5D15A08E" w:rsidR="00DF308E" w:rsidRDefault="006E1C82" w:rsidP="00DF308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Moreover, employees shouldn’t be disadvantaged due to equal </w:t>
      </w:r>
      <w:r w:rsidR="00F242F7">
        <w:rPr>
          <w:rFonts w:ascii="Arial" w:hAnsi="Arial" w:cs="Arial"/>
          <w:color w:val="000000"/>
          <w:sz w:val="24"/>
          <w:szCs w:val="24"/>
          <w:shd w:val="clear" w:color="auto" w:fill="FFFFFF"/>
        </w:rPr>
        <w:t>opportunities, from any of the nine</w:t>
      </w:r>
      <w:r>
        <w:rPr>
          <w:rFonts w:ascii="Arial" w:hAnsi="Arial" w:cs="Arial"/>
          <w:color w:val="000000"/>
          <w:sz w:val="24"/>
          <w:szCs w:val="24"/>
          <w:shd w:val="clear" w:color="auto" w:fill="FFFFFF"/>
        </w:rPr>
        <w:t xml:space="preserve"> characteristics age, gender, disability etc. Indeed under The Equality Act 2010; employees should be offered training for language needs. Similarly reasonable adjustments to the programme they deliver and to any premises that are not s</w:t>
      </w:r>
      <w:r w:rsidR="0085445A">
        <w:rPr>
          <w:rFonts w:ascii="Arial" w:hAnsi="Arial" w:cs="Arial"/>
          <w:color w:val="000000"/>
          <w:sz w:val="24"/>
          <w:szCs w:val="24"/>
          <w:shd w:val="clear" w:color="auto" w:fill="FFFFFF"/>
        </w:rPr>
        <w:t xml:space="preserve">uitable for disabled employees </w:t>
      </w:r>
      <w:proofErr w:type="spellStart"/>
      <w:r w:rsidR="00DD0999">
        <w:rPr>
          <w:rFonts w:ascii="Arial" w:hAnsi="Arial" w:cs="Arial"/>
          <w:color w:val="000000"/>
          <w:sz w:val="24"/>
          <w:szCs w:val="24"/>
          <w:shd w:val="clear" w:color="auto" w:fill="FFFFFF"/>
        </w:rPr>
        <w:t>XpertHR</w:t>
      </w:r>
      <w:proofErr w:type="spellEnd"/>
      <w:r w:rsidR="00DD0999">
        <w:rPr>
          <w:rFonts w:ascii="Arial" w:hAnsi="Arial" w:cs="Arial"/>
          <w:color w:val="000000"/>
          <w:sz w:val="24"/>
          <w:szCs w:val="24"/>
          <w:shd w:val="clear" w:color="auto" w:fill="FFFFFF"/>
        </w:rPr>
        <w:t xml:space="preserve"> </w:t>
      </w:r>
      <w:r w:rsidR="0085445A">
        <w:rPr>
          <w:rFonts w:ascii="Arial" w:hAnsi="Arial" w:cs="Arial"/>
          <w:color w:val="000000"/>
          <w:sz w:val="24"/>
          <w:szCs w:val="24"/>
          <w:shd w:val="clear" w:color="auto" w:fill="FFFFFF"/>
        </w:rPr>
        <w:t>(</w:t>
      </w:r>
      <w:r>
        <w:rPr>
          <w:rFonts w:ascii="Arial" w:hAnsi="Arial" w:cs="Arial"/>
          <w:color w:val="000000"/>
          <w:sz w:val="24"/>
          <w:szCs w:val="24"/>
          <w:shd w:val="clear" w:color="auto" w:fill="FFFFFF"/>
        </w:rPr>
        <w:t>2021).</w:t>
      </w:r>
      <w:r w:rsidR="00DF308E">
        <w:rPr>
          <w:rFonts w:ascii="Arial" w:hAnsi="Arial" w:cs="Arial"/>
          <w:color w:val="000000"/>
          <w:sz w:val="24"/>
          <w:szCs w:val="24"/>
          <w:shd w:val="clear" w:color="auto" w:fill="FFFFFF"/>
        </w:rPr>
        <w:t xml:space="preserve"> </w:t>
      </w:r>
    </w:p>
    <w:p w14:paraId="0E804D73" w14:textId="7971B881" w:rsidR="006E1C82" w:rsidRPr="00DF308E" w:rsidRDefault="006E1C82" w:rsidP="00DF308E">
      <w:pPr>
        <w:spacing w:line="360" w:lineRule="auto"/>
        <w:jc w:val="both"/>
        <w:rPr>
          <w:rFonts w:ascii="Arial" w:hAnsi="Arial" w:cs="Arial"/>
          <w:b/>
          <w:bCs/>
          <w:color w:val="000000"/>
          <w:sz w:val="24"/>
          <w:szCs w:val="24"/>
          <w:shd w:val="clear" w:color="auto" w:fill="FFFFFF"/>
        </w:rPr>
      </w:pPr>
      <w:r w:rsidRPr="00DF308E">
        <w:rPr>
          <w:rFonts w:ascii="Arial" w:hAnsi="Arial" w:cs="Arial"/>
          <w:b/>
          <w:bCs/>
          <w:color w:val="000000"/>
          <w:sz w:val="24"/>
          <w:szCs w:val="24"/>
          <w:shd w:val="clear" w:color="auto" w:fill="FFFFFF"/>
        </w:rPr>
        <w:t>Induction Interactions &amp; Organisation Brand</w:t>
      </w:r>
    </w:p>
    <w:p w14:paraId="781F3397" w14:textId="415E26CF" w:rsidR="006E1C82" w:rsidRDefault="00756CD7" w:rsidP="007F1E3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w:t>
      </w:r>
      <w:r w:rsidR="006E1C82">
        <w:rPr>
          <w:rFonts w:ascii="Arial" w:hAnsi="Arial" w:cs="Arial"/>
          <w:color w:val="000000"/>
          <w:sz w:val="24"/>
          <w:szCs w:val="24"/>
          <w:shd w:val="clear" w:color="auto" w:fill="FFFFFF"/>
        </w:rPr>
        <w:t xml:space="preserve">he awareness that staff have of both induction and of the business varied therefore influencing the time taken to complete the induction </w:t>
      </w:r>
      <w:r w:rsidR="00383C1E">
        <w:rPr>
          <w:rFonts w:ascii="Arial" w:hAnsi="Arial" w:cs="Arial"/>
          <w:sz w:val="24"/>
          <w:szCs w:val="24"/>
          <w:shd w:val="clear" w:color="auto" w:fill="FFFFFF"/>
        </w:rPr>
        <w:t>(</w:t>
      </w:r>
      <w:proofErr w:type="spellStart"/>
      <w:r w:rsidR="00383C1E" w:rsidRPr="006629E3">
        <w:rPr>
          <w:rFonts w:ascii="Arial" w:hAnsi="Arial" w:cs="Arial"/>
          <w:sz w:val="24"/>
          <w:szCs w:val="24"/>
          <w:shd w:val="clear" w:color="auto" w:fill="FFFFFF"/>
        </w:rPr>
        <w:t>Daskalaki</w:t>
      </w:r>
      <w:proofErr w:type="spellEnd"/>
      <w:r w:rsidR="00383C1E">
        <w:rPr>
          <w:rFonts w:ascii="Arial" w:hAnsi="Arial" w:cs="Arial"/>
          <w:sz w:val="24"/>
          <w:szCs w:val="24"/>
          <w:shd w:val="clear" w:color="auto" w:fill="FFFFFF"/>
        </w:rPr>
        <w:t xml:space="preserve">, </w:t>
      </w:r>
      <w:r w:rsidR="00383C1E" w:rsidRPr="006629E3">
        <w:rPr>
          <w:rFonts w:ascii="Arial" w:hAnsi="Arial" w:cs="Arial"/>
          <w:sz w:val="24"/>
          <w:szCs w:val="24"/>
          <w:shd w:val="clear" w:color="auto" w:fill="FFFFFF"/>
        </w:rPr>
        <w:t>2011</w:t>
      </w:r>
      <w:r w:rsidR="00383C1E">
        <w:rPr>
          <w:rFonts w:ascii="Arial" w:hAnsi="Arial" w:cs="Arial"/>
          <w:sz w:val="24"/>
          <w:szCs w:val="24"/>
          <w:shd w:val="clear" w:color="auto" w:fill="FFFFFF"/>
        </w:rPr>
        <w:t>, p.101</w:t>
      </w:r>
      <w:r w:rsidR="00383C1E" w:rsidRPr="006629E3">
        <w:rPr>
          <w:rFonts w:ascii="Arial" w:hAnsi="Arial" w:cs="Arial"/>
          <w:sz w:val="24"/>
          <w:szCs w:val="24"/>
          <w:shd w:val="clear" w:color="auto" w:fill="FFFFFF"/>
        </w:rPr>
        <w:t xml:space="preserve">), </w:t>
      </w:r>
      <w:r w:rsidR="006E1C82">
        <w:rPr>
          <w:rFonts w:ascii="Arial" w:hAnsi="Arial" w:cs="Arial"/>
          <w:color w:val="000000"/>
          <w:sz w:val="24"/>
          <w:szCs w:val="24"/>
          <w:shd w:val="clear" w:color="auto" w:fill="FFFFFF"/>
        </w:rPr>
        <w:t xml:space="preserve">The CIPD </w:t>
      </w:r>
      <w:r w:rsidR="0085445A">
        <w:rPr>
          <w:rFonts w:ascii="Arial" w:hAnsi="Arial" w:cs="Arial"/>
          <w:color w:val="000000"/>
          <w:sz w:val="24"/>
          <w:szCs w:val="24"/>
          <w:shd w:val="clear" w:color="auto" w:fill="FFFFFF"/>
        </w:rPr>
        <w:t xml:space="preserve">(2020a) </w:t>
      </w:r>
      <w:r w:rsidR="006E1C82">
        <w:rPr>
          <w:rFonts w:ascii="Arial" w:hAnsi="Arial" w:cs="Arial"/>
          <w:color w:val="000000"/>
          <w:sz w:val="24"/>
          <w:szCs w:val="24"/>
          <w:shd w:val="clear" w:color="auto" w:fill="FFFFFF"/>
        </w:rPr>
        <w:t xml:space="preserve">advises that delivering too much information on the first day can be </w:t>
      </w:r>
      <w:r w:rsidR="0085445A">
        <w:rPr>
          <w:rFonts w:ascii="Arial" w:hAnsi="Arial" w:cs="Arial"/>
          <w:color w:val="000000"/>
          <w:sz w:val="24"/>
          <w:szCs w:val="24"/>
          <w:shd w:val="clear" w:color="auto" w:fill="FFFFFF"/>
        </w:rPr>
        <w:t xml:space="preserve">overpowering for the applicant. </w:t>
      </w:r>
      <w:r w:rsidR="006E1C82">
        <w:rPr>
          <w:rFonts w:ascii="Arial" w:hAnsi="Arial" w:cs="Arial"/>
          <w:color w:val="000000"/>
          <w:sz w:val="24"/>
          <w:szCs w:val="24"/>
          <w:shd w:val="clear" w:color="auto" w:fill="FFFFFF"/>
        </w:rPr>
        <w:t xml:space="preserve">Similarly, ACAS </w:t>
      </w:r>
      <w:r w:rsidR="0085445A">
        <w:rPr>
          <w:rFonts w:ascii="Arial" w:hAnsi="Arial" w:cs="Arial"/>
          <w:color w:val="000000"/>
          <w:sz w:val="24"/>
          <w:szCs w:val="24"/>
          <w:shd w:val="clear" w:color="auto" w:fill="FFFFFF"/>
        </w:rPr>
        <w:t xml:space="preserve">(2016) </w:t>
      </w:r>
      <w:r w:rsidR="006E1C82">
        <w:rPr>
          <w:rFonts w:ascii="Arial" w:hAnsi="Arial" w:cs="Arial"/>
          <w:color w:val="000000"/>
          <w:sz w:val="24"/>
          <w:szCs w:val="24"/>
          <w:shd w:val="clear" w:color="auto" w:fill="FFFFFF"/>
        </w:rPr>
        <w:t>says it can be done over weeks, months and therefore doesn’t all have to be done on the first day, and that induction is the start of a process t</w:t>
      </w:r>
      <w:r w:rsidR="0085445A">
        <w:rPr>
          <w:rFonts w:ascii="Arial" w:hAnsi="Arial" w:cs="Arial"/>
          <w:color w:val="000000"/>
          <w:sz w:val="24"/>
          <w:szCs w:val="24"/>
          <w:shd w:val="clear" w:color="auto" w:fill="FFFFFF"/>
        </w:rPr>
        <w:t>hat lasts all through a career.</w:t>
      </w:r>
    </w:p>
    <w:p w14:paraId="600B0EE1" w14:textId="524C3FB7" w:rsidR="006E1C82" w:rsidRDefault="0085445A" w:rsidP="007F1E3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CIPD (2020a) </w:t>
      </w:r>
      <w:r w:rsidR="006E1C82">
        <w:rPr>
          <w:rFonts w:ascii="Arial" w:hAnsi="Arial" w:cs="Arial"/>
          <w:color w:val="000000"/>
          <w:sz w:val="24"/>
          <w:szCs w:val="24"/>
          <w:shd w:val="clear" w:color="auto" w:fill="FFFFFF"/>
        </w:rPr>
        <w:t>referred to the importance of the employer brand being part of the induction; which indeed may mean revising pre-employment communications that are sent out to applicants ensuring</w:t>
      </w:r>
      <w:r>
        <w:rPr>
          <w:rFonts w:ascii="Arial" w:hAnsi="Arial" w:cs="Arial"/>
          <w:color w:val="000000"/>
          <w:sz w:val="24"/>
          <w:szCs w:val="24"/>
          <w:shd w:val="clear" w:color="auto" w:fill="FFFFFF"/>
        </w:rPr>
        <w:t xml:space="preserve"> they are inviting and engaging. </w:t>
      </w:r>
      <w:r w:rsidR="006E1C82">
        <w:rPr>
          <w:rFonts w:ascii="Arial" w:hAnsi="Arial" w:cs="Arial"/>
          <w:color w:val="000000"/>
          <w:sz w:val="24"/>
          <w:szCs w:val="24"/>
          <w:shd w:val="clear" w:color="auto" w:fill="FFFFFF"/>
        </w:rPr>
        <w:t xml:space="preserve">Research shows as advised by </w:t>
      </w:r>
      <w:r w:rsidR="00EB4E7F">
        <w:rPr>
          <w:rFonts w:ascii="Arial" w:hAnsi="Arial" w:cs="Arial"/>
          <w:color w:val="000000"/>
          <w:sz w:val="24"/>
          <w:szCs w:val="24"/>
          <w:shd w:val="clear" w:color="auto" w:fill="FFFFFF"/>
        </w:rPr>
        <w:t xml:space="preserve">Mind Tools </w:t>
      </w:r>
      <w:r>
        <w:rPr>
          <w:rFonts w:ascii="Arial" w:hAnsi="Arial" w:cs="Arial"/>
          <w:color w:val="000000"/>
          <w:sz w:val="24"/>
          <w:szCs w:val="24"/>
          <w:shd w:val="clear" w:color="auto" w:fill="FFFFFF"/>
        </w:rPr>
        <w:t>(</w:t>
      </w:r>
      <w:r w:rsidR="00EB4E7F">
        <w:rPr>
          <w:rFonts w:ascii="Arial" w:hAnsi="Arial" w:cs="Arial"/>
          <w:color w:val="000000"/>
          <w:sz w:val="24"/>
          <w:szCs w:val="24"/>
          <w:shd w:val="clear" w:color="auto" w:fill="FFFFFF"/>
        </w:rPr>
        <w:t xml:space="preserve">2021) </w:t>
      </w:r>
      <w:r w:rsidR="006E1C82">
        <w:rPr>
          <w:rFonts w:ascii="Arial" w:hAnsi="Arial" w:cs="Arial"/>
          <w:color w:val="000000"/>
          <w:sz w:val="24"/>
          <w:szCs w:val="24"/>
          <w:shd w:val="clear" w:color="auto" w:fill="FFFFFF"/>
        </w:rPr>
        <w:t xml:space="preserve">that the employer brand is also affected when an induction is not done properly or there isn’t one. </w:t>
      </w:r>
    </w:p>
    <w:p w14:paraId="2346C4A7" w14:textId="77777777" w:rsidR="006E1C82" w:rsidRPr="00DF308E" w:rsidRDefault="006E1C82" w:rsidP="007F1E3A">
      <w:pPr>
        <w:spacing w:line="360" w:lineRule="auto"/>
        <w:jc w:val="both"/>
        <w:rPr>
          <w:rFonts w:ascii="Arial" w:hAnsi="Arial" w:cs="Arial"/>
          <w:b/>
          <w:bCs/>
          <w:color w:val="000000"/>
          <w:sz w:val="24"/>
          <w:szCs w:val="24"/>
          <w:shd w:val="clear" w:color="auto" w:fill="FFFFFF"/>
        </w:rPr>
      </w:pPr>
      <w:r w:rsidRPr="00DF308E">
        <w:rPr>
          <w:rFonts w:ascii="Arial" w:hAnsi="Arial" w:cs="Arial"/>
          <w:b/>
          <w:bCs/>
          <w:color w:val="000000"/>
          <w:sz w:val="24"/>
          <w:szCs w:val="24"/>
          <w:shd w:val="clear" w:color="auto" w:fill="FFFFFF"/>
        </w:rPr>
        <w:t>Online Inductions</w:t>
      </w:r>
    </w:p>
    <w:p w14:paraId="6CF2F842" w14:textId="68B013DB" w:rsidR="0039158B" w:rsidRDefault="006E1C82" w:rsidP="007F1E3A">
      <w:pPr>
        <w:shd w:val="clear" w:color="auto" w:fill="FFFFFF"/>
        <w:spacing w:after="0" w:line="360" w:lineRule="auto"/>
        <w:jc w:val="both"/>
        <w:rPr>
          <w:rFonts w:ascii="Arial" w:hAnsi="Arial" w:cs="Arial"/>
          <w:sz w:val="24"/>
          <w:szCs w:val="24"/>
        </w:rPr>
      </w:pPr>
      <w:r>
        <w:rPr>
          <w:rFonts w:ascii="Arial" w:hAnsi="Arial" w:cs="Arial"/>
          <w:color w:val="000000"/>
          <w:sz w:val="24"/>
          <w:szCs w:val="24"/>
          <w:shd w:val="clear" w:color="auto" w:fill="FFFFFF"/>
        </w:rPr>
        <w:t>An</w:t>
      </w:r>
      <w:r w:rsidRPr="006A5DB0">
        <w:rPr>
          <w:rFonts w:ascii="Arial" w:hAnsi="Arial" w:cs="Arial"/>
          <w:color w:val="000000"/>
          <w:sz w:val="24"/>
          <w:szCs w:val="24"/>
          <w:shd w:val="clear" w:color="auto" w:fill="FFFFFF"/>
        </w:rPr>
        <w:t xml:space="preserve"> online induction programme </w:t>
      </w:r>
      <w:r>
        <w:rPr>
          <w:rFonts w:ascii="Arial" w:hAnsi="Arial" w:cs="Arial"/>
          <w:color w:val="000000"/>
          <w:sz w:val="24"/>
          <w:szCs w:val="24"/>
          <w:shd w:val="clear" w:color="auto" w:fill="FFFFFF"/>
        </w:rPr>
        <w:t>together with an</w:t>
      </w:r>
      <w:r w:rsidRPr="006A5DB0">
        <w:rPr>
          <w:rFonts w:ascii="Arial" w:hAnsi="Arial" w:cs="Arial"/>
          <w:color w:val="000000"/>
          <w:sz w:val="24"/>
          <w:szCs w:val="24"/>
          <w:shd w:val="clear" w:color="auto" w:fill="FFFFFF"/>
        </w:rPr>
        <w:t xml:space="preserve"> interactive webinar </w:t>
      </w:r>
      <w:r>
        <w:rPr>
          <w:rFonts w:ascii="Arial" w:hAnsi="Arial" w:cs="Arial"/>
          <w:color w:val="000000"/>
          <w:sz w:val="24"/>
          <w:szCs w:val="24"/>
          <w:shd w:val="clear" w:color="auto" w:fill="FFFFFF"/>
        </w:rPr>
        <w:t>study discovered that generally</w:t>
      </w:r>
      <w:r w:rsidRPr="006A5DB0">
        <w:rPr>
          <w:rFonts w:ascii="Arial" w:hAnsi="Arial" w:cs="Arial"/>
          <w:color w:val="000000"/>
          <w:sz w:val="24"/>
          <w:szCs w:val="24"/>
          <w:shd w:val="clear" w:color="auto" w:fill="FFFFFF"/>
        </w:rPr>
        <w:t xml:space="preserve"> </w:t>
      </w:r>
      <w:r w:rsidRPr="006A5DB0">
        <w:rPr>
          <w:rFonts w:ascii="Arial" w:hAnsi="Arial" w:cs="Arial"/>
          <w:sz w:val="24"/>
          <w:szCs w:val="24"/>
        </w:rPr>
        <w:t xml:space="preserve">students </w:t>
      </w:r>
      <w:r>
        <w:rPr>
          <w:rFonts w:ascii="Arial" w:hAnsi="Arial" w:cs="Arial"/>
          <w:sz w:val="24"/>
          <w:szCs w:val="24"/>
        </w:rPr>
        <w:t>stated they were</w:t>
      </w:r>
      <w:r w:rsidRPr="006A5DB0">
        <w:rPr>
          <w:rFonts w:ascii="Arial" w:hAnsi="Arial" w:cs="Arial"/>
          <w:sz w:val="24"/>
          <w:szCs w:val="24"/>
        </w:rPr>
        <w:t xml:space="preserve"> </w:t>
      </w:r>
      <w:r>
        <w:rPr>
          <w:rFonts w:ascii="Arial" w:hAnsi="Arial" w:cs="Arial"/>
          <w:sz w:val="24"/>
          <w:szCs w:val="24"/>
        </w:rPr>
        <w:t>pleased</w:t>
      </w:r>
      <w:r w:rsidRPr="006A5DB0">
        <w:rPr>
          <w:rFonts w:ascii="Arial" w:hAnsi="Arial" w:cs="Arial"/>
          <w:sz w:val="24"/>
          <w:szCs w:val="24"/>
        </w:rPr>
        <w:t xml:space="preserve"> with the online programme</w:t>
      </w:r>
      <w:r w:rsidR="0008153C">
        <w:rPr>
          <w:rFonts w:ascii="Arial" w:hAnsi="Arial" w:cs="Arial"/>
          <w:sz w:val="24"/>
          <w:szCs w:val="24"/>
        </w:rPr>
        <w:t xml:space="preserve">. </w:t>
      </w:r>
      <w:r w:rsidR="006F2D52">
        <w:rPr>
          <w:rFonts w:ascii="Arial" w:hAnsi="Arial" w:cs="Arial"/>
          <w:sz w:val="24"/>
          <w:szCs w:val="24"/>
        </w:rPr>
        <w:t>A face</w:t>
      </w:r>
      <w:r w:rsidR="0008153C">
        <w:rPr>
          <w:rFonts w:ascii="Arial" w:hAnsi="Arial" w:cs="Arial"/>
          <w:sz w:val="24"/>
          <w:szCs w:val="24"/>
        </w:rPr>
        <w:t xml:space="preserve"> could </w:t>
      </w:r>
      <w:r w:rsidR="006F2D52">
        <w:rPr>
          <w:rFonts w:ascii="Arial" w:hAnsi="Arial" w:cs="Arial"/>
          <w:sz w:val="24"/>
          <w:szCs w:val="24"/>
        </w:rPr>
        <w:t xml:space="preserve">be </w:t>
      </w:r>
      <w:r w:rsidR="0008153C">
        <w:rPr>
          <w:rFonts w:ascii="Arial" w:hAnsi="Arial" w:cs="Arial"/>
          <w:sz w:val="24"/>
          <w:szCs w:val="24"/>
        </w:rPr>
        <w:t xml:space="preserve">put </w:t>
      </w:r>
      <w:r w:rsidR="006F2D52">
        <w:rPr>
          <w:rFonts w:ascii="Arial" w:hAnsi="Arial" w:cs="Arial"/>
          <w:sz w:val="24"/>
          <w:szCs w:val="24"/>
        </w:rPr>
        <w:t>t</w:t>
      </w:r>
      <w:r w:rsidR="0008153C">
        <w:rPr>
          <w:rFonts w:ascii="Arial" w:hAnsi="Arial" w:cs="Arial"/>
          <w:sz w:val="24"/>
          <w:szCs w:val="24"/>
        </w:rPr>
        <w:t xml:space="preserve">o the tutor providing the course which </w:t>
      </w:r>
      <w:r w:rsidR="006F2D52">
        <w:rPr>
          <w:rFonts w:ascii="Arial" w:hAnsi="Arial" w:cs="Arial"/>
          <w:sz w:val="24"/>
          <w:szCs w:val="24"/>
        </w:rPr>
        <w:t xml:space="preserve">meant it made it easier for the tutors and students to interact and work together, this </w:t>
      </w:r>
      <w:r w:rsidR="0008153C">
        <w:rPr>
          <w:rFonts w:ascii="Arial" w:hAnsi="Arial" w:cs="Arial"/>
          <w:sz w:val="24"/>
          <w:szCs w:val="24"/>
        </w:rPr>
        <w:t>help</w:t>
      </w:r>
      <w:r w:rsidR="006F2D52">
        <w:rPr>
          <w:rFonts w:ascii="Arial" w:hAnsi="Arial" w:cs="Arial"/>
          <w:sz w:val="24"/>
          <w:szCs w:val="24"/>
        </w:rPr>
        <w:t>ing the</w:t>
      </w:r>
      <w:r w:rsidR="0008153C">
        <w:rPr>
          <w:rFonts w:ascii="Arial" w:hAnsi="Arial" w:cs="Arial"/>
          <w:sz w:val="24"/>
          <w:szCs w:val="24"/>
        </w:rPr>
        <w:t xml:space="preserve"> students to feel part of the University </w:t>
      </w:r>
      <w:r>
        <w:rPr>
          <w:rFonts w:ascii="Arial" w:hAnsi="Arial" w:cs="Arial"/>
          <w:sz w:val="24"/>
          <w:szCs w:val="24"/>
        </w:rPr>
        <w:t xml:space="preserve">(Warren, </w:t>
      </w:r>
      <w:r>
        <w:rPr>
          <w:rFonts w:ascii="Arial" w:hAnsi="Arial" w:cs="Arial"/>
          <w:i/>
          <w:iCs/>
          <w:sz w:val="24"/>
          <w:szCs w:val="24"/>
        </w:rPr>
        <w:t xml:space="preserve">et al, </w:t>
      </w:r>
      <w:r>
        <w:rPr>
          <w:rFonts w:ascii="Arial" w:hAnsi="Arial" w:cs="Arial"/>
          <w:sz w:val="24"/>
          <w:szCs w:val="24"/>
        </w:rPr>
        <w:t>2015</w:t>
      </w:r>
      <w:r w:rsidR="009B03E3">
        <w:rPr>
          <w:rFonts w:ascii="Arial" w:hAnsi="Arial" w:cs="Arial"/>
          <w:sz w:val="24"/>
          <w:szCs w:val="24"/>
        </w:rPr>
        <w:t xml:space="preserve"> p.132</w:t>
      </w:r>
      <w:r>
        <w:rPr>
          <w:rFonts w:ascii="Arial" w:hAnsi="Arial" w:cs="Arial"/>
          <w:sz w:val="24"/>
          <w:szCs w:val="24"/>
        </w:rPr>
        <w:t xml:space="preserve">). </w:t>
      </w:r>
      <w:r w:rsidR="00E47D99">
        <w:rPr>
          <w:rFonts w:ascii="Arial" w:hAnsi="Arial" w:cs="Arial"/>
          <w:sz w:val="24"/>
          <w:szCs w:val="24"/>
        </w:rPr>
        <w:t>(</w:t>
      </w:r>
      <w:r>
        <w:rPr>
          <w:rFonts w:ascii="Arial" w:hAnsi="Arial" w:cs="Arial"/>
          <w:sz w:val="24"/>
          <w:szCs w:val="24"/>
        </w:rPr>
        <w:t>People Management</w:t>
      </w:r>
      <w:r w:rsidR="00E47D99">
        <w:rPr>
          <w:rFonts w:ascii="Arial" w:hAnsi="Arial" w:cs="Arial"/>
          <w:sz w:val="24"/>
          <w:szCs w:val="24"/>
        </w:rPr>
        <w:t>,</w:t>
      </w:r>
      <w:r>
        <w:rPr>
          <w:rFonts w:ascii="Arial" w:hAnsi="Arial" w:cs="Arial"/>
          <w:sz w:val="24"/>
          <w:szCs w:val="24"/>
        </w:rPr>
        <w:t xml:space="preserve"> 2021) </w:t>
      </w:r>
      <w:r w:rsidR="00E47D99">
        <w:rPr>
          <w:rFonts w:ascii="Arial" w:hAnsi="Arial" w:cs="Arial"/>
          <w:sz w:val="24"/>
          <w:szCs w:val="24"/>
        </w:rPr>
        <w:t xml:space="preserve">survey </w:t>
      </w:r>
      <w:r>
        <w:rPr>
          <w:rFonts w:ascii="Arial" w:hAnsi="Arial" w:cs="Arial"/>
          <w:sz w:val="24"/>
          <w:szCs w:val="24"/>
        </w:rPr>
        <w:t>reported people bond at induction, however, virtual on</w:t>
      </w:r>
      <w:r w:rsidR="00A94CFE">
        <w:rPr>
          <w:rFonts w:ascii="Arial" w:hAnsi="Arial" w:cs="Arial"/>
          <w:sz w:val="24"/>
          <w:szCs w:val="24"/>
        </w:rPr>
        <w:t xml:space="preserve"> </w:t>
      </w:r>
      <w:r>
        <w:rPr>
          <w:rFonts w:ascii="Arial" w:hAnsi="Arial" w:cs="Arial"/>
          <w:sz w:val="24"/>
          <w:szCs w:val="24"/>
        </w:rPr>
        <w:t>boarding has meant that they are un</w:t>
      </w:r>
      <w:r w:rsidR="000F0856">
        <w:rPr>
          <w:rFonts w:ascii="Arial" w:hAnsi="Arial" w:cs="Arial"/>
          <w:sz w:val="24"/>
          <w:szCs w:val="24"/>
        </w:rPr>
        <w:t>able to get to know each other.</w:t>
      </w:r>
      <w:r>
        <w:rPr>
          <w:rFonts w:ascii="Arial" w:hAnsi="Arial" w:cs="Arial"/>
          <w:sz w:val="24"/>
          <w:szCs w:val="24"/>
        </w:rPr>
        <w:t xml:space="preserve"> </w:t>
      </w:r>
    </w:p>
    <w:p w14:paraId="2319B8B0" w14:textId="77777777" w:rsidR="0039158B" w:rsidRDefault="0039158B">
      <w:pPr>
        <w:rPr>
          <w:rFonts w:ascii="Arial" w:hAnsi="Arial" w:cs="Arial"/>
          <w:sz w:val="24"/>
          <w:szCs w:val="24"/>
        </w:rPr>
      </w:pPr>
      <w:r>
        <w:rPr>
          <w:rFonts w:ascii="Arial" w:hAnsi="Arial" w:cs="Arial"/>
          <w:sz w:val="24"/>
          <w:szCs w:val="24"/>
        </w:rPr>
        <w:br w:type="page"/>
      </w:r>
    </w:p>
    <w:p w14:paraId="10B5DBF7" w14:textId="77777777" w:rsidR="006E1C82" w:rsidRDefault="006E1C82" w:rsidP="007F1E3A">
      <w:pPr>
        <w:shd w:val="clear" w:color="auto" w:fill="FFFFFF"/>
        <w:spacing w:after="0" w:line="360" w:lineRule="auto"/>
        <w:jc w:val="both"/>
        <w:rPr>
          <w:rFonts w:ascii="Arial" w:hAnsi="Arial" w:cs="Arial"/>
          <w:sz w:val="24"/>
          <w:szCs w:val="24"/>
        </w:rPr>
      </w:pPr>
    </w:p>
    <w:p w14:paraId="2D3A9D18" w14:textId="4615E9DB" w:rsidR="00C23CCD" w:rsidRPr="00AC4642" w:rsidRDefault="00650AF4" w:rsidP="00C23CCD">
      <w:pPr>
        <w:spacing w:line="360" w:lineRule="auto"/>
        <w:jc w:val="both"/>
        <w:rPr>
          <w:rFonts w:ascii="Arial" w:hAnsi="Arial" w:cs="Arial"/>
          <w:b/>
          <w:sz w:val="24"/>
          <w:szCs w:val="24"/>
          <w:u w:val="single"/>
        </w:rPr>
      </w:pPr>
      <w:r w:rsidRPr="00650AF4">
        <w:rPr>
          <w:rFonts w:ascii="Arial" w:hAnsi="Arial" w:cs="Arial"/>
          <w:b/>
          <w:sz w:val="24"/>
          <w:szCs w:val="24"/>
        </w:rPr>
        <w:t>3.</w:t>
      </w:r>
      <w:r w:rsidRPr="00650AF4">
        <w:rPr>
          <w:rFonts w:ascii="Arial" w:hAnsi="Arial" w:cs="Arial"/>
          <w:b/>
          <w:sz w:val="24"/>
          <w:szCs w:val="24"/>
        </w:rPr>
        <w:tab/>
      </w:r>
      <w:r w:rsidRPr="00C21849">
        <w:rPr>
          <w:rFonts w:ascii="Arial" w:hAnsi="Arial" w:cs="Arial"/>
          <w:b/>
          <w:sz w:val="28"/>
          <w:szCs w:val="28"/>
        </w:rPr>
        <w:t xml:space="preserve">Methodology </w:t>
      </w:r>
    </w:p>
    <w:p w14:paraId="7718F5D8" w14:textId="5B51C672" w:rsidR="00712462" w:rsidRPr="00712462" w:rsidRDefault="00AD07F5" w:rsidP="00712462">
      <w:pPr>
        <w:spacing w:line="360" w:lineRule="auto"/>
        <w:jc w:val="both"/>
        <w:rPr>
          <w:rFonts w:ascii="Arial" w:hAnsi="Arial" w:cs="Arial"/>
          <w:b/>
          <w:sz w:val="24"/>
          <w:szCs w:val="24"/>
        </w:rPr>
      </w:pPr>
      <w:r w:rsidRPr="00AD07F5">
        <w:rPr>
          <w:rFonts w:ascii="Arial" w:hAnsi="Arial" w:cs="Arial"/>
          <w:b/>
          <w:sz w:val="24"/>
          <w:szCs w:val="24"/>
        </w:rPr>
        <w:t>Po</w:t>
      </w:r>
      <w:r w:rsidR="00712462" w:rsidRPr="00AD07F5">
        <w:rPr>
          <w:rFonts w:ascii="Arial" w:hAnsi="Arial" w:cs="Arial"/>
          <w:b/>
          <w:sz w:val="24"/>
          <w:szCs w:val="24"/>
        </w:rPr>
        <w:t>sitivist</w:t>
      </w:r>
      <w:r w:rsidRPr="00AD07F5">
        <w:rPr>
          <w:rFonts w:ascii="Arial" w:hAnsi="Arial" w:cs="Arial"/>
          <w:b/>
          <w:sz w:val="24"/>
          <w:szCs w:val="24"/>
        </w:rPr>
        <w:t>/</w:t>
      </w:r>
      <w:proofErr w:type="spellStart"/>
      <w:r w:rsidRPr="00AD07F5">
        <w:rPr>
          <w:rFonts w:ascii="Arial" w:hAnsi="Arial" w:cs="Arial"/>
          <w:b/>
          <w:sz w:val="24"/>
          <w:szCs w:val="24"/>
        </w:rPr>
        <w:t>I</w:t>
      </w:r>
      <w:r w:rsidR="00712462" w:rsidRPr="00AD07F5">
        <w:rPr>
          <w:rFonts w:ascii="Arial" w:hAnsi="Arial" w:cs="Arial"/>
          <w:b/>
          <w:sz w:val="24"/>
          <w:szCs w:val="24"/>
        </w:rPr>
        <w:t>nterprevist</w:t>
      </w:r>
      <w:proofErr w:type="spellEnd"/>
    </w:p>
    <w:p w14:paraId="36FE709D" w14:textId="46569AE1" w:rsidR="00226293" w:rsidRDefault="005D272B" w:rsidP="007F1E3A">
      <w:pPr>
        <w:spacing w:line="360" w:lineRule="auto"/>
        <w:jc w:val="both"/>
        <w:rPr>
          <w:rFonts w:ascii="Arial" w:hAnsi="Arial" w:cs="Arial"/>
          <w:bCs/>
          <w:sz w:val="24"/>
          <w:szCs w:val="24"/>
        </w:rPr>
      </w:pPr>
      <w:r w:rsidRPr="00226293">
        <w:rPr>
          <w:rFonts w:ascii="Arial" w:hAnsi="Arial" w:cs="Arial"/>
          <w:bCs/>
          <w:sz w:val="24"/>
          <w:szCs w:val="24"/>
        </w:rPr>
        <w:t>Whilst researching the need to use the 5</w:t>
      </w:r>
      <w:r w:rsidR="002B27FB" w:rsidRPr="00226293">
        <w:rPr>
          <w:rFonts w:ascii="Arial" w:hAnsi="Arial" w:cs="Arial"/>
          <w:bCs/>
          <w:sz w:val="24"/>
          <w:szCs w:val="24"/>
        </w:rPr>
        <w:t>Q</w:t>
      </w:r>
      <w:r w:rsidRPr="00226293">
        <w:rPr>
          <w:rFonts w:ascii="Arial" w:hAnsi="Arial" w:cs="Arial"/>
          <w:bCs/>
          <w:sz w:val="24"/>
          <w:szCs w:val="24"/>
        </w:rPr>
        <w:t>3</w:t>
      </w:r>
      <w:r w:rsidR="002B27FB" w:rsidRPr="00226293">
        <w:rPr>
          <w:rFonts w:ascii="Arial" w:hAnsi="Arial" w:cs="Arial"/>
          <w:bCs/>
          <w:sz w:val="24"/>
          <w:szCs w:val="24"/>
        </w:rPr>
        <w:t>R Survey, Question, Read, Recall</w:t>
      </w:r>
      <w:r w:rsidRPr="00226293">
        <w:rPr>
          <w:rFonts w:ascii="Arial" w:hAnsi="Arial" w:cs="Arial"/>
          <w:bCs/>
          <w:sz w:val="24"/>
          <w:szCs w:val="24"/>
        </w:rPr>
        <w:t xml:space="preserve"> </w:t>
      </w:r>
      <w:r w:rsidR="002B27FB" w:rsidRPr="00226293">
        <w:rPr>
          <w:rFonts w:ascii="Arial" w:hAnsi="Arial" w:cs="Arial"/>
          <w:bCs/>
          <w:sz w:val="24"/>
          <w:szCs w:val="24"/>
        </w:rPr>
        <w:t xml:space="preserve">and Review </w:t>
      </w:r>
      <w:r w:rsidRPr="00226293">
        <w:rPr>
          <w:rFonts w:ascii="Arial" w:hAnsi="Arial" w:cs="Arial"/>
          <w:bCs/>
          <w:sz w:val="24"/>
          <w:szCs w:val="24"/>
        </w:rPr>
        <w:t xml:space="preserve">method was used </w:t>
      </w:r>
      <w:r w:rsidR="002B27FB" w:rsidRPr="00226293">
        <w:rPr>
          <w:rFonts w:ascii="Arial" w:hAnsi="Arial" w:cs="Arial"/>
          <w:bCs/>
          <w:sz w:val="24"/>
          <w:szCs w:val="24"/>
        </w:rPr>
        <w:t>(</w:t>
      </w:r>
      <w:r w:rsidRPr="00226293">
        <w:rPr>
          <w:rFonts w:ascii="Arial" w:hAnsi="Arial" w:cs="Arial"/>
          <w:bCs/>
          <w:sz w:val="24"/>
          <w:szCs w:val="24"/>
        </w:rPr>
        <w:t>Horn</w:t>
      </w:r>
      <w:r w:rsidR="002B27FB" w:rsidRPr="00226293">
        <w:rPr>
          <w:rFonts w:ascii="Arial" w:hAnsi="Arial" w:cs="Arial"/>
          <w:bCs/>
          <w:sz w:val="24"/>
          <w:szCs w:val="24"/>
        </w:rPr>
        <w:t xml:space="preserve">, </w:t>
      </w:r>
      <w:r w:rsidRPr="00226293">
        <w:rPr>
          <w:rFonts w:ascii="Arial" w:hAnsi="Arial" w:cs="Arial"/>
          <w:bCs/>
          <w:sz w:val="24"/>
          <w:szCs w:val="24"/>
        </w:rPr>
        <w:t>2009, p.135).</w:t>
      </w:r>
      <w:r w:rsidR="002B27FB" w:rsidRPr="00226293">
        <w:rPr>
          <w:rFonts w:ascii="Arial" w:hAnsi="Arial" w:cs="Arial"/>
          <w:bCs/>
          <w:sz w:val="24"/>
          <w:szCs w:val="24"/>
        </w:rPr>
        <w:t xml:space="preserve"> The Research Project: A Roadmap (Anderson 2013) was follow</w:t>
      </w:r>
      <w:r w:rsidR="00226293" w:rsidRPr="00226293">
        <w:rPr>
          <w:rFonts w:ascii="Arial" w:hAnsi="Arial" w:cs="Arial"/>
          <w:bCs/>
          <w:sz w:val="24"/>
          <w:szCs w:val="24"/>
        </w:rPr>
        <w:t xml:space="preserve">ed (Perkins and </w:t>
      </w:r>
      <w:proofErr w:type="spellStart"/>
      <w:r w:rsidR="00226293" w:rsidRPr="00226293">
        <w:rPr>
          <w:rFonts w:ascii="Arial" w:hAnsi="Arial" w:cs="Arial"/>
          <w:bCs/>
          <w:sz w:val="24"/>
          <w:szCs w:val="24"/>
        </w:rPr>
        <w:t>Woodhams</w:t>
      </w:r>
      <w:proofErr w:type="spellEnd"/>
      <w:r w:rsidR="00226293" w:rsidRPr="00226293">
        <w:rPr>
          <w:rFonts w:ascii="Arial" w:hAnsi="Arial" w:cs="Arial"/>
          <w:bCs/>
          <w:sz w:val="24"/>
          <w:szCs w:val="24"/>
        </w:rPr>
        <w:t>, 2016, p.93).</w:t>
      </w:r>
      <w:r w:rsidR="00226293">
        <w:rPr>
          <w:rFonts w:ascii="Arial" w:hAnsi="Arial" w:cs="Arial"/>
          <w:bCs/>
          <w:sz w:val="24"/>
          <w:szCs w:val="24"/>
        </w:rPr>
        <w:t xml:space="preserve"> </w:t>
      </w:r>
    </w:p>
    <w:p w14:paraId="403A64AD" w14:textId="36C38187" w:rsidR="005D272B" w:rsidRDefault="00226293" w:rsidP="007F1E3A">
      <w:pPr>
        <w:spacing w:line="360" w:lineRule="auto"/>
        <w:jc w:val="both"/>
        <w:rPr>
          <w:rFonts w:ascii="Arial" w:hAnsi="Arial" w:cs="Arial"/>
          <w:bCs/>
          <w:sz w:val="24"/>
          <w:szCs w:val="24"/>
        </w:rPr>
      </w:pPr>
      <w:r w:rsidRPr="00AD07F5">
        <w:rPr>
          <w:rFonts w:ascii="Arial" w:hAnsi="Arial" w:cs="Arial"/>
          <w:bCs/>
          <w:sz w:val="24"/>
          <w:szCs w:val="24"/>
        </w:rPr>
        <w:t>Resources used were online databases this being for example, CIPD, Office National Statistics, EBSCO</w:t>
      </w:r>
      <w:r w:rsidR="009C0CFE" w:rsidRPr="00AD07F5">
        <w:rPr>
          <w:rFonts w:ascii="Arial" w:hAnsi="Arial" w:cs="Arial"/>
          <w:bCs/>
          <w:sz w:val="24"/>
          <w:szCs w:val="24"/>
        </w:rPr>
        <w:t xml:space="preserve"> (Perkins and </w:t>
      </w:r>
      <w:proofErr w:type="spellStart"/>
      <w:r w:rsidR="009C0CFE" w:rsidRPr="00AD07F5">
        <w:rPr>
          <w:rFonts w:ascii="Arial" w:hAnsi="Arial" w:cs="Arial"/>
          <w:bCs/>
          <w:sz w:val="24"/>
          <w:szCs w:val="24"/>
        </w:rPr>
        <w:t>Woodhams</w:t>
      </w:r>
      <w:proofErr w:type="spellEnd"/>
      <w:r w:rsidR="009C0CFE" w:rsidRPr="00AD07F5">
        <w:rPr>
          <w:rFonts w:ascii="Arial" w:hAnsi="Arial" w:cs="Arial"/>
          <w:bCs/>
          <w:sz w:val="24"/>
          <w:szCs w:val="24"/>
        </w:rPr>
        <w:t xml:space="preserve">, 2016, p.94). </w:t>
      </w:r>
      <w:proofErr w:type="spellStart"/>
      <w:r w:rsidR="009C0CFE" w:rsidRPr="00AD07F5">
        <w:rPr>
          <w:rFonts w:ascii="Arial" w:hAnsi="Arial" w:cs="Arial"/>
          <w:bCs/>
          <w:sz w:val="24"/>
          <w:szCs w:val="24"/>
        </w:rPr>
        <w:t>Bryman</w:t>
      </w:r>
      <w:proofErr w:type="spellEnd"/>
      <w:r w:rsidR="009C0CFE" w:rsidRPr="00AD07F5">
        <w:rPr>
          <w:rFonts w:ascii="Arial" w:hAnsi="Arial" w:cs="Arial"/>
          <w:bCs/>
          <w:sz w:val="24"/>
          <w:szCs w:val="24"/>
        </w:rPr>
        <w:t xml:space="preserve"> and Bell (2015, within Perkins &amp; </w:t>
      </w:r>
      <w:proofErr w:type="spellStart"/>
      <w:r w:rsidR="009C0CFE" w:rsidRPr="00AD07F5">
        <w:rPr>
          <w:rFonts w:ascii="Arial" w:hAnsi="Arial" w:cs="Arial"/>
          <w:bCs/>
          <w:sz w:val="24"/>
          <w:szCs w:val="24"/>
        </w:rPr>
        <w:t>Woodhams</w:t>
      </w:r>
      <w:proofErr w:type="spellEnd"/>
      <w:r w:rsidR="009C0CFE" w:rsidRPr="00AD07F5">
        <w:rPr>
          <w:rFonts w:ascii="Arial" w:hAnsi="Arial" w:cs="Arial"/>
          <w:bCs/>
          <w:sz w:val="24"/>
          <w:szCs w:val="24"/>
        </w:rPr>
        <w:t xml:space="preserve">, 2016, p.95) point out that </w:t>
      </w:r>
      <w:r w:rsidRPr="00AD07F5">
        <w:rPr>
          <w:rFonts w:ascii="Arial" w:hAnsi="Arial" w:cs="Arial"/>
          <w:bCs/>
          <w:sz w:val="24"/>
          <w:szCs w:val="24"/>
        </w:rPr>
        <w:t xml:space="preserve">looking for conflicting data is paramount </w:t>
      </w:r>
      <w:r w:rsidR="0035025C">
        <w:rPr>
          <w:rFonts w:ascii="Arial" w:hAnsi="Arial" w:cs="Arial"/>
          <w:bCs/>
          <w:sz w:val="24"/>
          <w:szCs w:val="24"/>
        </w:rPr>
        <w:t xml:space="preserve">A Positivism approach was followed with a questionnaire for good reliability due to the large scale </w:t>
      </w:r>
      <w:r w:rsidR="00B844DA">
        <w:rPr>
          <w:rFonts w:ascii="Arial" w:hAnsi="Arial" w:cs="Arial"/>
          <w:bCs/>
          <w:sz w:val="24"/>
          <w:szCs w:val="24"/>
        </w:rPr>
        <w:t xml:space="preserve">survey </w:t>
      </w:r>
      <w:r w:rsidR="00EE25A4">
        <w:rPr>
          <w:rFonts w:ascii="Arial" w:hAnsi="Arial" w:cs="Arial"/>
          <w:bCs/>
          <w:sz w:val="24"/>
          <w:szCs w:val="24"/>
        </w:rPr>
        <w:t xml:space="preserve">(Revise Sociology, </w:t>
      </w:r>
      <w:r w:rsidR="00B844DA">
        <w:rPr>
          <w:rFonts w:ascii="Arial" w:hAnsi="Arial" w:cs="Arial"/>
          <w:bCs/>
          <w:sz w:val="24"/>
          <w:szCs w:val="24"/>
        </w:rPr>
        <w:t>2015).</w:t>
      </w:r>
    </w:p>
    <w:p w14:paraId="3C5BBAD4" w14:textId="3293B8B4" w:rsidR="00712462" w:rsidRPr="0020174A" w:rsidRDefault="0020174A" w:rsidP="00712462">
      <w:pPr>
        <w:spacing w:line="360" w:lineRule="auto"/>
        <w:jc w:val="both"/>
        <w:rPr>
          <w:rFonts w:ascii="Arial" w:hAnsi="Arial" w:cs="Arial"/>
          <w:b/>
          <w:sz w:val="24"/>
          <w:szCs w:val="24"/>
        </w:rPr>
      </w:pPr>
      <w:r w:rsidRPr="0020174A">
        <w:rPr>
          <w:rFonts w:ascii="Arial" w:hAnsi="Arial" w:cs="Arial"/>
          <w:b/>
          <w:sz w:val="24"/>
          <w:szCs w:val="24"/>
        </w:rPr>
        <w:t xml:space="preserve">Research </w:t>
      </w:r>
      <w:r w:rsidR="0013313E" w:rsidRPr="0020174A">
        <w:rPr>
          <w:rFonts w:ascii="Arial" w:hAnsi="Arial" w:cs="Arial"/>
          <w:b/>
          <w:sz w:val="24"/>
          <w:szCs w:val="24"/>
        </w:rPr>
        <w:t>M</w:t>
      </w:r>
      <w:r w:rsidR="00712462" w:rsidRPr="0020174A">
        <w:rPr>
          <w:rFonts w:ascii="Arial" w:hAnsi="Arial" w:cs="Arial"/>
          <w:b/>
          <w:sz w:val="24"/>
          <w:szCs w:val="24"/>
        </w:rPr>
        <w:t>ethods</w:t>
      </w:r>
    </w:p>
    <w:p w14:paraId="32D08A64" w14:textId="37BAFFEA" w:rsidR="007026AA" w:rsidRDefault="009C0CFE" w:rsidP="007F1E3A">
      <w:pPr>
        <w:spacing w:line="360" w:lineRule="auto"/>
        <w:jc w:val="both"/>
        <w:rPr>
          <w:rFonts w:ascii="Arial" w:hAnsi="Arial" w:cs="Arial"/>
          <w:bCs/>
          <w:sz w:val="24"/>
          <w:szCs w:val="24"/>
        </w:rPr>
      </w:pPr>
      <w:r w:rsidRPr="00AE774F">
        <w:rPr>
          <w:rFonts w:ascii="Arial" w:hAnsi="Arial" w:cs="Arial"/>
          <w:bCs/>
          <w:sz w:val="24"/>
          <w:szCs w:val="24"/>
        </w:rPr>
        <w:t xml:space="preserve">Primary research was undertaken by using a </w:t>
      </w:r>
      <w:r w:rsidR="00DA08DD" w:rsidRPr="00AE774F">
        <w:rPr>
          <w:rFonts w:ascii="Arial" w:hAnsi="Arial" w:cs="Arial"/>
          <w:bCs/>
          <w:sz w:val="24"/>
          <w:szCs w:val="24"/>
        </w:rPr>
        <w:t>quantitative questionnaire</w:t>
      </w:r>
      <w:r w:rsidR="00AE774F">
        <w:rPr>
          <w:rFonts w:ascii="Arial" w:hAnsi="Arial" w:cs="Arial"/>
          <w:bCs/>
          <w:sz w:val="24"/>
          <w:szCs w:val="24"/>
        </w:rPr>
        <w:t>.</w:t>
      </w:r>
      <w:r w:rsidR="00F35518">
        <w:rPr>
          <w:rFonts w:ascii="Arial" w:hAnsi="Arial" w:cs="Arial"/>
          <w:bCs/>
          <w:sz w:val="24"/>
          <w:szCs w:val="24"/>
        </w:rPr>
        <w:t xml:space="preserve"> </w:t>
      </w:r>
      <w:proofErr w:type="spellStart"/>
      <w:r w:rsidR="003E0F43" w:rsidRPr="00AE774F">
        <w:rPr>
          <w:rFonts w:ascii="Arial" w:hAnsi="Arial" w:cs="Arial"/>
          <w:bCs/>
          <w:sz w:val="24"/>
          <w:szCs w:val="24"/>
        </w:rPr>
        <w:t>Easterby</w:t>
      </w:r>
      <w:proofErr w:type="spellEnd"/>
      <w:r w:rsidR="003E0F43" w:rsidRPr="00AE774F">
        <w:rPr>
          <w:rFonts w:ascii="Arial" w:hAnsi="Arial" w:cs="Arial"/>
          <w:bCs/>
          <w:sz w:val="24"/>
          <w:szCs w:val="24"/>
        </w:rPr>
        <w:t xml:space="preserve">-Smith et al, </w:t>
      </w:r>
      <w:r w:rsidR="00F35518">
        <w:rPr>
          <w:rFonts w:ascii="Arial" w:hAnsi="Arial" w:cs="Arial"/>
          <w:bCs/>
          <w:sz w:val="24"/>
          <w:szCs w:val="24"/>
        </w:rPr>
        <w:t>(</w:t>
      </w:r>
      <w:r w:rsidR="003E0F43" w:rsidRPr="00AE774F">
        <w:rPr>
          <w:rFonts w:ascii="Arial" w:hAnsi="Arial" w:cs="Arial"/>
          <w:bCs/>
          <w:sz w:val="24"/>
          <w:szCs w:val="24"/>
        </w:rPr>
        <w:t xml:space="preserve">1996, p.120; Brewerton and Millward, 2001, pp104-8; </w:t>
      </w:r>
      <w:proofErr w:type="spellStart"/>
      <w:r w:rsidR="003E0F43" w:rsidRPr="00AE774F">
        <w:rPr>
          <w:rFonts w:ascii="Arial" w:hAnsi="Arial" w:cs="Arial"/>
          <w:bCs/>
          <w:sz w:val="24"/>
          <w:szCs w:val="24"/>
        </w:rPr>
        <w:t>Bryman</w:t>
      </w:r>
      <w:proofErr w:type="spellEnd"/>
      <w:r w:rsidR="003E0F43" w:rsidRPr="00AE774F">
        <w:rPr>
          <w:rFonts w:ascii="Arial" w:hAnsi="Arial" w:cs="Arial"/>
          <w:bCs/>
          <w:sz w:val="24"/>
          <w:szCs w:val="24"/>
        </w:rPr>
        <w:t xml:space="preserve"> and Bell, 2003, pp146-5</w:t>
      </w:r>
      <w:r w:rsidR="00223909" w:rsidRPr="00AE774F">
        <w:rPr>
          <w:rFonts w:ascii="Arial" w:hAnsi="Arial" w:cs="Arial"/>
          <w:bCs/>
          <w:sz w:val="24"/>
          <w:szCs w:val="24"/>
        </w:rPr>
        <w:t>0</w:t>
      </w:r>
      <w:r w:rsidR="00AE774F" w:rsidRPr="00AE774F">
        <w:rPr>
          <w:rFonts w:ascii="Arial" w:hAnsi="Arial" w:cs="Arial"/>
          <w:bCs/>
          <w:sz w:val="24"/>
          <w:szCs w:val="24"/>
        </w:rPr>
        <w:t xml:space="preserve"> </w:t>
      </w:r>
      <w:r w:rsidR="00F35518">
        <w:rPr>
          <w:rFonts w:ascii="Arial" w:hAnsi="Arial" w:cs="Arial"/>
          <w:bCs/>
          <w:sz w:val="24"/>
          <w:szCs w:val="24"/>
        </w:rPr>
        <w:t xml:space="preserve">quoted </w:t>
      </w:r>
      <w:r w:rsidR="00AE774F" w:rsidRPr="00AE774F">
        <w:rPr>
          <w:rFonts w:ascii="Arial" w:hAnsi="Arial" w:cs="Arial"/>
          <w:bCs/>
          <w:sz w:val="24"/>
          <w:szCs w:val="24"/>
        </w:rPr>
        <w:t xml:space="preserve">in </w:t>
      </w:r>
      <w:proofErr w:type="spellStart"/>
      <w:r w:rsidR="00AE774F" w:rsidRPr="00EB2B8C">
        <w:rPr>
          <w:rFonts w:ascii="Arial" w:hAnsi="Arial" w:cs="Arial"/>
          <w:sz w:val="24"/>
          <w:szCs w:val="24"/>
        </w:rPr>
        <w:t>Marchin</w:t>
      </w:r>
      <w:r w:rsidR="00AE774F">
        <w:rPr>
          <w:rFonts w:ascii="Arial" w:hAnsi="Arial" w:cs="Arial"/>
          <w:sz w:val="24"/>
          <w:szCs w:val="24"/>
        </w:rPr>
        <w:t>gton</w:t>
      </w:r>
      <w:proofErr w:type="spellEnd"/>
      <w:r w:rsidR="00AE774F">
        <w:rPr>
          <w:rFonts w:ascii="Arial" w:hAnsi="Arial" w:cs="Arial"/>
          <w:sz w:val="24"/>
          <w:szCs w:val="24"/>
        </w:rPr>
        <w:t xml:space="preserve"> and Wilkinson, 2008, p.538)</w:t>
      </w:r>
      <w:r w:rsidR="003E0F43">
        <w:rPr>
          <w:rFonts w:ascii="Arial" w:hAnsi="Arial" w:cs="Arial"/>
          <w:bCs/>
          <w:sz w:val="24"/>
          <w:szCs w:val="24"/>
        </w:rPr>
        <w:t xml:space="preserve"> advised that there are certain rules to follow when preparing a questionnaire, and some are as follows; making sure that questions are brief, transparent and unambiguous.</w:t>
      </w:r>
      <w:r w:rsidR="00E47D99">
        <w:rPr>
          <w:rFonts w:ascii="Arial" w:hAnsi="Arial" w:cs="Arial"/>
          <w:bCs/>
          <w:sz w:val="24"/>
          <w:szCs w:val="24"/>
        </w:rPr>
        <w:t xml:space="preserve"> </w:t>
      </w:r>
      <w:r w:rsidR="00256D9D">
        <w:rPr>
          <w:rFonts w:ascii="Arial" w:hAnsi="Arial" w:cs="Arial"/>
          <w:bCs/>
          <w:sz w:val="24"/>
          <w:szCs w:val="24"/>
        </w:rPr>
        <w:t xml:space="preserve">Surveys are typically related with the deductive approach as it is well-liked and </w:t>
      </w:r>
      <w:r w:rsidR="00420EFC">
        <w:rPr>
          <w:rFonts w:ascii="Arial" w:hAnsi="Arial" w:cs="Arial"/>
          <w:bCs/>
          <w:sz w:val="24"/>
          <w:szCs w:val="24"/>
        </w:rPr>
        <w:t xml:space="preserve">a </w:t>
      </w:r>
      <w:r w:rsidR="00256D9D">
        <w:rPr>
          <w:rFonts w:ascii="Arial" w:hAnsi="Arial" w:cs="Arial"/>
          <w:bCs/>
          <w:sz w:val="24"/>
          <w:szCs w:val="24"/>
        </w:rPr>
        <w:t>fam</w:t>
      </w:r>
      <w:r w:rsidR="00C11B04">
        <w:rPr>
          <w:rFonts w:ascii="Arial" w:hAnsi="Arial" w:cs="Arial"/>
          <w:bCs/>
          <w:sz w:val="24"/>
          <w:szCs w:val="24"/>
        </w:rPr>
        <w:t>iliar</w:t>
      </w:r>
      <w:r w:rsidR="00256D9D">
        <w:rPr>
          <w:rFonts w:ascii="Arial" w:hAnsi="Arial" w:cs="Arial"/>
          <w:bCs/>
          <w:sz w:val="24"/>
          <w:szCs w:val="24"/>
        </w:rPr>
        <w:t xml:space="preserve"> strategy in business and management research</w:t>
      </w:r>
      <w:r w:rsidR="00C11B04">
        <w:rPr>
          <w:rFonts w:ascii="Arial" w:hAnsi="Arial" w:cs="Arial"/>
          <w:bCs/>
          <w:sz w:val="24"/>
          <w:szCs w:val="24"/>
        </w:rPr>
        <w:t xml:space="preserve"> </w:t>
      </w:r>
      <w:r w:rsidR="00420EFC">
        <w:rPr>
          <w:rFonts w:ascii="Arial" w:hAnsi="Arial" w:cs="Arial"/>
          <w:bCs/>
          <w:sz w:val="24"/>
          <w:szCs w:val="24"/>
        </w:rPr>
        <w:t>(</w:t>
      </w:r>
      <w:r w:rsidR="00C11B04">
        <w:rPr>
          <w:rFonts w:ascii="Arial" w:hAnsi="Arial" w:cs="Arial"/>
          <w:bCs/>
          <w:sz w:val="24"/>
          <w:szCs w:val="24"/>
        </w:rPr>
        <w:t xml:space="preserve">Saunders </w:t>
      </w:r>
      <w:r w:rsidR="00C11B04" w:rsidRPr="00420EFC">
        <w:rPr>
          <w:rFonts w:ascii="Arial" w:hAnsi="Arial" w:cs="Arial"/>
          <w:bCs/>
          <w:i/>
          <w:iCs/>
          <w:sz w:val="24"/>
          <w:szCs w:val="24"/>
        </w:rPr>
        <w:t>et al</w:t>
      </w:r>
      <w:r w:rsidR="00420EFC">
        <w:rPr>
          <w:rFonts w:ascii="Arial" w:hAnsi="Arial" w:cs="Arial"/>
          <w:bCs/>
          <w:sz w:val="24"/>
          <w:szCs w:val="24"/>
        </w:rPr>
        <w:t xml:space="preserve">, </w:t>
      </w:r>
      <w:r w:rsidR="00C11B04">
        <w:rPr>
          <w:rFonts w:ascii="Arial" w:hAnsi="Arial" w:cs="Arial"/>
          <w:bCs/>
          <w:sz w:val="24"/>
          <w:szCs w:val="24"/>
        </w:rPr>
        <w:t>2000</w:t>
      </w:r>
      <w:r w:rsidR="00420EFC">
        <w:rPr>
          <w:rFonts w:ascii="Arial" w:hAnsi="Arial" w:cs="Arial"/>
          <w:bCs/>
          <w:sz w:val="24"/>
          <w:szCs w:val="24"/>
        </w:rPr>
        <w:t>, p.93).</w:t>
      </w:r>
      <w:r w:rsidR="000B118A">
        <w:rPr>
          <w:rFonts w:ascii="Arial" w:hAnsi="Arial" w:cs="Arial"/>
          <w:bCs/>
          <w:sz w:val="24"/>
          <w:szCs w:val="24"/>
        </w:rPr>
        <w:t xml:space="preserve"> </w:t>
      </w:r>
      <w:r w:rsidR="00640C92">
        <w:rPr>
          <w:rFonts w:ascii="Arial" w:hAnsi="Arial" w:cs="Arial"/>
          <w:bCs/>
          <w:sz w:val="24"/>
          <w:szCs w:val="24"/>
        </w:rPr>
        <w:t>Benn</w:t>
      </w:r>
      <w:r w:rsidR="005D3065">
        <w:rPr>
          <w:rFonts w:ascii="Arial" w:hAnsi="Arial" w:cs="Arial"/>
          <w:bCs/>
          <w:sz w:val="24"/>
          <w:szCs w:val="24"/>
        </w:rPr>
        <w:t>ett</w:t>
      </w:r>
      <w:r w:rsidR="00640C92">
        <w:rPr>
          <w:rFonts w:ascii="Arial" w:hAnsi="Arial" w:cs="Arial"/>
          <w:bCs/>
          <w:sz w:val="24"/>
          <w:szCs w:val="24"/>
        </w:rPr>
        <w:t xml:space="preserve"> </w:t>
      </w:r>
      <w:r w:rsidR="005D3065">
        <w:rPr>
          <w:rFonts w:ascii="Arial" w:hAnsi="Arial" w:cs="Arial"/>
          <w:bCs/>
          <w:sz w:val="24"/>
          <w:szCs w:val="24"/>
        </w:rPr>
        <w:t xml:space="preserve">(1983, cited in </w:t>
      </w:r>
      <w:proofErr w:type="spellStart"/>
      <w:r w:rsidR="005D3065">
        <w:rPr>
          <w:rFonts w:ascii="Arial" w:hAnsi="Arial" w:cs="Arial"/>
          <w:bCs/>
          <w:sz w:val="24"/>
          <w:szCs w:val="24"/>
        </w:rPr>
        <w:t>Marchington</w:t>
      </w:r>
      <w:proofErr w:type="spellEnd"/>
      <w:r w:rsidR="005D3065">
        <w:rPr>
          <w:rFonts w:ascii="Arial" w:hAnsi="Arial" w:cs="Arial"/>
          <w:bCs/>
          <w:sz w:val="24"/>
          <w:szCs w:val="24"/>
        </w:rPr>
        <w:t xml:space="preserve"> </w:t>
      </w:r>
      <w:r w:rsidR="005D3065" w:rsidRPr="005D3065">
        <w:rPr>
          <w:rFonts w:ascii="Arial" w:hAnsi="Arial" w:cs="Arial"/>
          <w:bCs/>
          <w:i/>
          <w:iCs/>
          <w:sz w:val="24"/>
          <w:szCs w:val="24"/>
        </w:rPr>
        <w:t>et al</w:t>
      </w:r>
      <w:r w:rsidR="005D3065">
        <w:rPr>
          <w:rFonts w:ascii="Arial" w:hAnsi="Arial" w:cs="Arial"/>
          <w:bCs/>
          <w:i/>
          <w:iCs/>
          <w:sz w:val="24"/>
          <w:szCs w:val="24"/>
        </w:rPr>
        <w:t xml:space="preserve">, </w:t>
      </w:r>
      <w:r w:rsidR="005D3065" w:rsidRPr="002C6BFF">
        <w:rPr>
          <w:rFonts w:ascii="Arial" w:hAnsi="Arial" w:cs="Arial"/>
          <w:bCs/>
          <w:sz w:val="24"/>
          <w:szCs w:val="24"/>
        </w:rPr>
        <w:t>2009, p.533</w:t>
      </w:r>
      <w:r w:rsidR="005D3065">
        <w:rPr>
          <w:rFonts w:ascii="Arial" w:hAnsi="Arial" w:cs="Arial"/>
          <w:bCs/>
          <w:sz w:val="24"/>
          <w:szCs w:val="24"/>
        </w:rPr>
        <w:t xml:space="preserve">) explains </w:t>
      </w:r>
      <w:r w:rsidR="00640C92">
        <w:rPr>
          <w:rFonts w:ascii="Arial" w:hAnsi="Arial" w:cs="Arial"/>
          <w:bCs/>
          <w:sz w:val="24"/>
          <w:szCs w:val="24"/>
        </w:rPr>
        <w:t xml:space="preserve">that surveys </w:t>
      </w:r>
      <w:r w:rsidR="000B118A">
        <w:rPr>
          <w:rFonts w:ascii="Arial" w:hAnsi="Arial" w:cs="Arial"/>
          <w:bCs/>
          <w:sz w:val="24"/>
          <w:szCs w:val="24"/>
        </w:rPr>
        <w:t xml:space="preserve">are also cheap, </w:t>
      </w:r>
      <w:r w:rsidR="005D3065">
        <w:rPr>
          <w:rFonts w:ascii="Arial" w:hAnsi="Arial" w:cs="Arial"/>
          <w:bCs/>
          <w:sz w:val="24"/>
          <w:szCs w:val="24"/>
        </w:rPr>
        <w:t>swift</w:t>
      </w:r>
      <w:r w:rsidR="000B118A">
        <w:rPr>
          <w:rFonts w:ascii="Arial" w:hAnsi="Arial" w:cs="Arial"/>
          <w:bCs/>
          <w:sz w:val="24"/>
          <w:szCs w:val="24"/>
        </w:rPr>
        <w:t xml:space="preserve"> to </w:t>
      </w:r>
      <w:r w:rsidR="005D3065">
        <w:rPr>
          <w:rFonts w:ascii="Arial" w:hAnsi="Arial" w:cs="Arial"/>
          <w:bCs/>
          <w:sz w:val="24"/>
          <w:szCs w:val="24"/>
        </w:rPr>
        <w:t>manage</w:t>
      </w:r>
      <w:r w:rsidR="000B118A">
        <w:rPr>
          <w:rFonts w:ascii="Arial" w:hAnsi="Arial" w:cs="Arial"/>
          <w:bCs/>
          <w:sz w:val="24"/>
          <w:szCs w:val="24"/>
        </w:rPr>
        <w:t xml:space="preserve"> and </w:t>
      </w:r>
      <w:r w:rsidR="005D3065">
        <w:rPr>
          <w:rFonts w:ascii="Arial" w:hAnsi="Arial" w:cs="Arial"/>
          <w:bCs/>
          <w:sz w:val="24"/>
          <w:szCs w:val="24"/>
        </w:rPr>
        <w:t>deliver</w:t>
      </w:r>
      <w:r w:rsidR="000B118A">
        <w:rPr>
          <w:rFonts w:ascii="Arial" w:hAnsi="Arial" w:cs="Arial"/>
          <w:bCs/>
          <w:sz w:val="24"/>
          <w:szCs w:val="24"/>
        </w:rPr>
        <w:t xml:space="preserve"> a much </w:t>
      </w:r>
      <w:r w:rsidR="005D3065">
        <w:rPr>
          <w:rFonts w:ascii="Arial" w:hAnsi="Arial" w:cs="Arial"/>
          <w:bCs/>
          <w:sz w:val="24"/>
          <w:szCs w:val="24"/>
        </w:rPr>
        <w:t>broader</w:t>
      </w:r>
      <w:r w:rsidR="000B118A">
        <w:rPr>
          <w:rFonts w:ascii="Arial" w:hAnsi="Arial" w:cs="Arial"/>
          <w:bCs/>
          <w:sz w:val="24"/>
          <w:szCs w:val="24"/>
        </w:rPr>
        <w:t xml:space="preserve"> coverage, than a </w:t>
      </w:r>
      <w:r w:rsidR="005D3065">
        <w:rPr>
          <w:rFonts w:ascii="Arial" w:hAnsi="Arial" w:cs="Arial"/>
          <w:bCs/>
          <w:sz w:val="24"/>
          <w:szCs w:val="24"/>
        </w:rPr>
        <w:t>trial</w:t>
      </w:r>
      <w:r w:rsidR="000B118A">
        <w:rPr>
          <w:rFonts w:ascii="Arial" w:hAnsi="Arial" w:cs="Arial"/>
          <w:bCs/>
          <w:sz w:val="24"/>
          <w:szCs w:val="24"/>
        </w:rPr>
        <w:t xml:space="preserve"> or ca</w:t>
      </w:r>
      <w:r w:rsidR="005D3065">
        <w:rPr>
          <w:rFonts w:ascii="Arial" w:hAnsi="Arial" w:cs="Arial"/>
          <w:bCs/>
          <w:sz w:val="24"/>
          <w:szCs w:val="24"/>
        </w:rPr>
        <w:t>s</w:t>
      </w:r>
      <w:r w:rsidR="000B118A">
        <w:rPr>
          <w:rFonts w:ascii="Arial" w:hAnsi="Arial" w:cs="Arial"/>
          <w:bCs/>
          <w:sz w:val="24"/>
          <w:szCs w:val="24"/>
        </w:rPr>
        <w:t>e study</w:t>
      </w:r>
      <w:r w:rsidR="005D3065">
        <w:rPr>
          <w:rFonts w:ascii="Arial" w:hAnsi="Arial" w:cs="Arial"/>
          <w:bCs/>
          <w:sz w:val="24"/>
          <w:szCs w:val="24"/>
        </w:rPr>
        <w:t>.</w:t>
      </w:r>
      <w:r w:rsidR="00343BA4">
        <w:rPr>
          <w:rFonts w:ascii="Arial" w:hAnsi="Arial" w:cs="Arial"/>
          <w:bCs/>
          <w:sz w:val="24"/>
          <w:szCs w:val="24"/>
        </w:rPr>
        <w:t xml:space="preserve"> </w:t>
      </w:r>
      <w:r w:rsidR="002A30C0">
        <w:rPr>
          <w:rFonts w:ascii="Arial" w:hAnsi="Arial" w:cs="Arial"/>
          <w:bCs/>
          <w:sz w:val="24"/>
          <w:szCs w:val="24"/>
        </w:rPr>
        <w:t>There are however a number of other methods to gather data; observation, interviews and documentary data (</w:t>
      </w:r>
      <w:proofErr w:type="spellStart"/>
      <w:r w:rsidR="002A30C0">
        <w:rPr>
          <w:rFonts w:ascii="Arial" w:hAnsi="Arial" w:cs="Arial"/>
          <w:bCs/>
          <w:sz w:val="24"/>
          <w:szCs w:val="24"/>
        </w:rPr>
        <w:t>Marchington</w:t>
      </w:r>
      <w:proofErr w:type="spellEnd"/>
      <w:r w:rsidR="002A30C0">
        <w:rPr>
          <w:rFonts w:ascii="Arial" w:hAnsi="Arial" w:cs="Arial"/>
          <w:bCs/>
          <w:sz w:val="24"/>
          <w:szCs w:val="24"/>
        </w:rPr>
        <w:t xml:space="preserve"> et al, 2009, p.533-37)</w:t>
      </w:r>
      <w:r w:rsidR="000E2714">
        <w:rPr>
          <w:rFonts w:ascii="Arial" w:hAnsi="Arial" w:cs="Arial"/>
          <w:bCs/>
          <w:sz w:val="24"/>
          <w:szCs w:val="24"/>
        </w:rPr>
        <w:t>.</w:t>
      </w:r>
    </w:p>
    <w:p w14:paraId="6A86374B" w14:textId="3F8D2EBB" w:rsidR="00712462" w:rsidRPr="00837E89" w:rsidRDefault="00712462" w:rsidP="00712462">
      <w:pPr>
        <w:spacing w:line="360" w:lineRule="auto"/>
        <w:jc w:val="both"/>
        <w:rPr>
          <w:rFonts w:ascii="Arial" w:hAnsi="Arial" w:cs="Arial"/>
          <w:b/>
          <w:sz w:val="24"/>
          <w:szCs w:val="24"/>
        </w:rPr>
      </w:pPr>
      <w:r w:rsidRPr="00837E89">
        <w:rPr>
          <w:rFonts w:ascii="Arial" w:hAnsi="Arial" w:cs="Arial"/>
          <w:b/>
          <w:sz w:val="24"/>
          <w:szCs w:val="24"/>
        </w:rPr>
        <w:t>Reliable</w:t>
      </w:r>
      <w:r w:rsidR="00837E89">
        <w:rPr>
          <w:rFonts w:ascii="Arial" w:hAnsi="Arial" w:cs="Arial"/>
          <w:b/>
          <w:sz w:val="24"/>
          <w:szCs w:val="24"/>
        </w:rPr>
        <w:t xml:space="preserve"> and Validity of Methods C</w:t>
      </w:r>
      <w:r w:rsidRPr="00837E89">
        <w:rPr>
          <w:rFonts w:ascii="Arial" w:hAnsi="Arial" w:cs="Arial"/>
          <w:b/>
          <w:sz w:val="24"/>
          <w:szCs w:val="24"/>
        </w:rPr>
        <w:t>hosen</w:t>
      </w:r>
    </w:p>
    <w:p w14:paraId="4FC649CD" w14:textId="0D1BBE74" w:rsidR="002C6BFF" w:rsidRDefault="002C6BFF" w:rsidP="002C6BFF">
      <w:pPr>
        <w:spacing w:line="360" w:lineRule="auto"/>
        <w:jc w:val="both"/>
        <w:rPr>
          <w:rFonts w:ascii="Arial" w:hAnsi="Arial" w:cs="Arial"/>
          <w:bCs/>
          <w:sz w:val="24"/>
          <w:szCs w:val="24"/>
        </w:rPr>
      </w:pPr>
      <w:proofErr w:type="spellStart"/>
      <w:r>
        <w:rPr>
          <w:rFonts w:ascii="Arial" w:hAnsi="Arial" w:cs="Arial"/>
          <w:bCs/>
          <w:sz w:val="24"/>
          <w:szCs w:val="24"/>
        </w:rPr>
        <w:t>Bryman</w:t>
      </w:r>
      <w:proofErr w:type="spellEnd"/>
      <w:r>
        <w:rPr>
          <w:rFonts w:ascii="Arial" w:hAnsi="Arial" w:cs="Arial"/>
          <w:bCs/>
          <w:sz w:val="24"/>
          <w:szCs w:val="24"/>
        </w:rPr>
        <w:t xml:space="preserve"> and Bell (2015, within Perkins and </w:t>
      </w:r>
      <w:proofErr w:type="spellStart"/>
      <w:r>
        <w:rPr>
          <w:rFonts w:ascii="Arial" w:hAnsi="Arial" w:cs="Arial"/>
          <w:bCs/>
          <w:sz w:val="24"/>
          <w:szCs w:val="24"/>
        </w:rPr>
        <w:t>Woodhams</w:t>
      </w:r>
      <w:proofErr w:type="spellEnd"/>
      <w:r>
        <w:rPr>
          <w:rFonts w:ascii="Arial" w:hAnsi="Arial" w:cs="Arial"/>
          <w:bCs/>
          <w:sz w:val="24"/>
          <w:szCs w:val="24"/>
        </w:rPr>
        <w:t>, 2016, p.9</w:t>
      </w:r>
      <w:r w:rsidR="0035545C">
        <w:rPr>
          <w:rFonts w:ascii="Arial" w:hAnsi="Arial" w:cs="Arial"/>
          <w:bCs/>
          <w:sz w:val="24"/>
          <w:szCs w:val="24"/>
        </w:rPr>
        <w:t>6</w:t>
      </w:r>
      <w:r w:rsidR="00A94CFE">
        <w:rPr>
          <w:rFonts w:ascii="Arial" w:hAnsi="Arial" w:cs="Arial"/>
          <w:bCs/>
          <w:sz w:val="24"/>
          <w:szCs w:val="24"/>
        </w:rPr>
        <w:t xml:space="preserve">) </w:t>
      </w:r>
      <w:proofErr w:type="gramStart"/>
      <w:r w:rsidR="00A94CFE">
        <w:rPr>
          <w:rFonts w:ascii="Arial" w:hAnsi="Arial" w:cs="Arial"/>
          <w:bCs/>
          <w:sz w:val="24"/>
          <w:szCs w:val="24"/>
        </w:rPr>
        <w:t>advise</w:t>
      </w:r>
      <w:proofErr w:type="gramEnd"/>
      <w:r>
        <w:rPr>
          <w:rFonts w:ascii="Arial" w:hAnsi="Arial" w:cs="Arial"/>
          <w:bCs/>
          <w:sz w:val="24"/>
          <w:szCs w:val="24"/>
        </w:rPr>
        <w:t xml:space="preserve"> that before thinking about certain ways that research projects can be created, that three essential principles such as reliable, replicable</w:t>
      </w:r>
      <w:r w:rsidR="00C91013">
        <w:rPr>
          <w:rFonts w:ascii="Arial" w:hAnsi="Arial" w:cs="Arial"/>
          <w:bCs/>
          <w:sz w:val="24"/>
          <w:szCs w:val="24"/>
        </w:rPr>
        <w:t>,</w:t>
      </w:r>
      <w:r>
        <w:rPr>
          <w:rFonts w:ascii="Arial" w:hAnsi="Arial" w:cs="Arial"/>
          <w:bCs/>
          <w:sz w:val="24"/>
          <w:szCs w:val="24"/>
        </w:rPr>
        <w:t xml:space="preserve"> and valid should be met for final research designs.</w:t>
      </w:r>
      <w:r w:rsidR="00C11CB1">
        <w:rPr>
          <w:rFonts w:ascii="Arial" w:hAnsi="Arial" w:cs="Arial"/>
          <w:bCs/>
          <w:sz w:val="24"/>
          <w:szCs w:val="24"/>
        </w:rPr>
        <w:t xml:space="preserve"> The method was reliable due to typ</w:t>
      </w:r>
      <w:r w:rsidR="00530D7D">
        <w:rPr>
          <w:rFonts w:ascii="Arial" w:hAnsi="Arial" w:cs="Arial"/>
          <w:bCs/>
          <w:sz w:val="24"/>
          <w:szCs w:val="24"/>
        </w:rPr>
        <w:t xml:space="preserve">e </w:t>
      </w:r>
      <w:r w:rsidR="00C91013">
        <w:rPr>
          <w:rFonts w:ascii="Arial" w:hAnsi="Arial" w:cs="Arial"/>
          <w:bCs/>
          <w:sz w:val="24"/>
          <w:szCs w:val="24"/>
        </w:rPr>
        <w:t>a</w:t>
      </w:r>
      <w:r w:rsidR="00AF0DBE">
        <w:rPr>
          <w:rFonts w:ascii="Arial" w:hAnsi="Arial" w:cs="Arial"/>
          <w:bCs/>
          <w:sz w:val="24"/>
          <w:szCs w:val="24"/>
        </w:rPr>
        <w:t>nd could be produced again</w:t>
      </w:r>
      <w:r w:rsidR="00C91013">
        <w:rPr>
          <w:rFonts w:ascii="Arial" w:hAnsi="Arial" w:cs="Arial"/>
          <w:bCs/>
          <w:sz w:val="24"/>
          <w:szCs w:val="24"/>
        </w:rPr>
        <w:t>, it</w:t>
      </w:r>
      <w:r w:rsidR="00AF0DBE">
        <w:rPr>
          <w:rFonts w:ascii="Arial" w:hAnsi="Arial" w:cs="Arial"/>
          <w:bCs/>
          <w:sz w:val="24"/>
          <w:szCs w:val="24"/>
        </w:rPr>
        <w:t xml:space="preserve"> was valid as the reply rate was excellent.</w:t>
      </w:r>
    </w:p>
    <w:p w14:paraId="5D4681FD" w14:textId="77777777" w:rsidR="00EC79A4" w:rsidRDefault="00EC79A4">
      <w:pPr>
        <w:rPr>
          <w:rFonts w:ascii="Arial" w:hAnsi="Arial" w:cs="Arial"/>
          <w:b/>
          <w:sz w:val="24"/>
          <w:szCs w:val="24"/>
        </w:rPr>
      </w:pPr>
      <w:r>
        <w:rPr>
          <w:rFonts w:ascii="Arial" w:hAnsi="Arial" w:cs="Arial"/>
          <w:b/>
          <w:sz w:val="24"/>
          <w:szCs w:val="24"/>
        </w:rPr>
        <w:br w:type="page"/>
      </w:r>
    </w:p>
    <w:p w14:paraId="29156FEC" w14:textId="535E21E0" w:rsidR="00712462" w:rsidRPr="00837E89" w:rsidRDefault="00837E89" w:rsidP="00712462">
      <w:pPr>
        <w:spacing w:line="360" w:lineRule="auto"/>
        <w:jc w:val="both"/>
        <w:rPr>
          <w:rFonts w:ascii="Arial" w:hAnsi="Arial" w:cs="Arial"/>
          <w:b/>
          <w:sz w:val="24"/>
          <w:szCs w:val="24"/>
        </w:rPr>
      </w:pPr>
      <w:r w:rsidRPr="00837E89">
        <w:rPr>
          <w:rFonts w:ascii="Arial" w:hAnsi="Arial" w:cs="Arial"/>
          <w:b/>
          <w:sz w:val="24"/>
          <w:szCs w:val="24"/>
        </w:rPr>
        <w:lastRenderedPageBreak/>
        <w:t>Research Sample</w:t>
      </w:r>
    </w:p>
    <w:p w14:paraId="73B312A8" w14:textId="73409B0C" w:rsidR="00837E89" w:rsidRDefault="009918B1" w:rsidP="002C6BFF">
      <w:pPr>
        <w:spacing w:line="360" w:lineRule="auto"/>
        <w:jc w:val="both"/>
        <w:rPr>
          <w:rFonts w:ascii="Arial" w:hAnsi="Arial" w:cs="Arial"/>
          <w:bCs/>
          <w:sz w:val="24"/>
          <w:szCs w:val="24"/>
        </w:rPr>
      </w:pPr>
      <w:r>
        <w:rPr>
          <w:rFonts w:ascii="Arial" w:hAnsi="Arial" w:cs="Arial"/>
          <w:bCs/>
          <w:sz w:val="24"/>
          <w:szCs w:val="24"/>
        </w:rPr>
        <w:t xml:space="preserve">A </w:t>
      </w:r>
      <w:r w:rsidR="00850407">
        <w:rPr>
          <w:rFonts w:ascii="Arial" w:hAnsi="Arial" w:cs="Arial"/>
          <w:bCs/>
          <w:sz w:val="24"/>
          <w:szCs w:val="24"/>
        </w:rPr>
        <w:t>Microsoft Forms</w:t>
      </w:r>
      <w:r>
        <w:rPr>
          <w:rFonts w:ascii="Arial" w:hAnsi="Arial" w:cs="Arial"/>
          <w:bCs/>
          <w:sz w:val="24"/>
          <w:szCs w:val="24"/>
        </w:rPr>
        <w:t xml:space="preserve"> questionnaire </w:t>
      </w:r>
      <w:r w:rsidR="00850407">
        <w:rPr>
          <w:rFonts w:ascii="Arial" w:hAnsi="Arial" w:cs="Arial"/>
          <w:bCs/>
          <w:sz w:val="24"/>
          <w:szCs w:val="24"/>
        </w:rPr>
        <w:t xml:space="preserve">was sent via an email </w:t>
      </w:r>
      <w:r>
        <w:rPr>
          <w:rFonts w:ascii="Arial" w:hAnsi="Arial" w:cs="Arial"/>
          <w:bCs/>
          <w:sz w:val="24"/>
          <w:szCs w:val="24"/>
        </w:rPr>
        <w:t xml:space="preserve">consisting of multiple choices to 150 </w:t>
      </w:r>
      <w:r w:rsidR="00312CF3">
        <w:rPr>
          <w:rFonts w:ascii="Arial" w:hAnsi="Arial" w:cs="Arial"/>
          <w:bCs/>
          <w:sz w:val="24"/>
          <w:szCs w:val="24"/>
        </w:rPr>
        <w:t xml:space="preserve">random </w:t>
      </w:r>
      <w:r>
        <w:rPr>
          <w:rFonts w:ascii="Arial" w:hAnsi="Arial" w:cs="Arial"/>
          <w:bCs/>
          <w:sz w:val="24"/>
          <w:szCs w:val="24"/>
        </w:rPr>
        <w:t xml:space="preserve">staff </w:t>
      </w:r>
      <w:r w:rsidR="00312CF3">
        <w:rPr>
          <w:rFonts w:ascii="Arial" w:hAnsi="Arial" w:cs="Arial"/>
          <w:bCs/>
          <w:sz w:val="24"/>
          <w:szCs w:val="24"/>
        </w:rPr>
        <w:t xml:space="preserve">(75) </w:t>
      </w:r>
      <w:r>
        <w:rPr>
          <w:rFonts w:ascii="Arial" w:hAnsi="Arial" w:cs="Arial"/>
          <w:bCs/>
          <w:sz w:val="24"/>
          <w:szCs w:val="24"/>
        </w:rPr>
        <w:t xml:space="preserve">of those that were applicants or </w:t>
      </w:r>
      <w:r w:rsidR="0057265C">
        <w:rPr>
          <w:rFonts w:ascii="Arial" w:hAnsi="Arial" w:cs="Arial"/>
          <w:bCs/>
          <w:sz w:val="24"/>
          <w:szCs w:val="24"/>
        </w:rPr>
        <w:t>employee’s</w:t>
      </w:r>
      <w:r>
        <w:rPr>
          <w:rFonts w:ascii="Arial" w:hAnsi="Arial" w:cs="Arial"/>
          <w:bCs/>
          <w:sz w:val="24"/>
          <w:szCs w:val="24"/>
        </w:rPr>
        <w:t xml:space="preserve"> pre </w:t>
      </w:r>
      <w:proofErr w:type="spellStart"/>
      <w:r w:rsidR="005B3494">
        <w:rPr>
          <w:rFonts w:ascii="Arial" w:hAnsi="Arial" w:cs="Arial"/>
          <w:bCs/>
          <w:sz w:val="24"/>
          <w:szCs w:val="24"/>
        </w:rPr>
        <w:t>Covid</w:t>
      </w:r>
      <w:proofErr w:type="spellEnd"/>
      <w:r w:rsidR="00530D7D">
        <w:rPr>
          <w:rFonts w:ascii="Arial" w:hAnsi="Arial" w:cs="Arial"/>
          <w:bCs/>
          <w:sz w:val="24"/>
          <w:szCs w:val="24"/>
        </w:rPr>
        <w:t xml:space="preserve"> January 2020 </w:t>
      </w:r>
      <w:r>
        <w:rPr>
          <w:rFonts w:ascii="Arial" w:hAnsi="Arial" w:cs="Arial"/>
          <w:bCs/>
          <w:sz w:val="24"/>
          <w:szCs w:val="24"/>
        </w:rPr>
        <w:t xml:space="preserve">and post </w:t>
      </w:r>
      <w:proofErr w:type="spellStart"/>
      <w:r w:rsidR="005B3494">
        <w:rPr>
          <w:rFonts w:ascii="Arial" w:hAnsi="Arial" w:cs="Arial"/>
          <w:bCs/>
          <w:sz w:val="24"/>
          <w:szCs w:val="24"/>
        </w:rPr>
        <w:t>Covid</w:t>
      </w:r>
      <w:proofErr w:type="spellEnd"/>
      <w:r w:rsidR="00292ECA">
        <w:rPr>
          <w:rFonts w:ascii="Arial" w:hAnsi="Arial" w:cs="Arial"/>
          <w:bCs/>
          <w:sz w:val="24"/>
          <w:szCs w:val="24"/>
        </w:rPr>
        <w:t xml:space="preserve"> </w:t>
      </w:r>
      <w:r w:rsidR="00312CF3">
        <w:rPr>
          <w:rFonts w:ascii="Arial" w:hAnsi="Arial" w:cs="Arial"/>
          <w:bCs/>
          <w:sz w:val="24"/>
          <w:szCs w:val="24"/>
        </w:rPr>
        <w:t xml:space="preserve">(75) </w:t>
      </w:r>
      <w:r w:rsidR="00530D7D">
        <w:rPr>
          <w:rFonts w:ascii="Arial" w:hAnsi="Arial" w:cs="Arial"/>
          <w:bCs/>
          <w:sz w:val="24"/>
          <w:szCs w:val="24"/>
        </w:rPr>
        <w:t xml:space="preserve">April 2020 </w:t>
      </w:r>
      <w:r w:rsidR="00292ECA">
        <w:rPr>
          <w:rFonts w:ascii="Arial" w:hAnsi="Arial" w:cs="Arial"/>
          <w:bCs/>
          <w:sz w:val="24"/>
          <w:szCs w:val="24"/>
        </w:rPr>
        <w:t>for induction</w:t>
      </w:r>
      <w:r w:rsidR="00850407">
        <w:rPr>
          <w:rFonts w:ascii="Arial" w:hAnsi="Arial" w:cs="Arial"/>
          <w:bCs/>
          <w:sz w:val="24"/>
          <w:szCs w:val="24"/>
        </w:rPr>
        <w:t>.</w:t>
      </w:r>
      <w:r w:rsidR="00312CF3">
        <w:rPr>
          <w:rFonts w:ascii="Arial" w:hAnsi="Arial" w:cs="Arial"/>
          <w:bCs/>
          <w:sz w:val="24"/>
          <w:szCs w:val="24"/>
        </w:rPr>
        <w:t xml:space="preserve"> </w:t>
      </w:r>
      <w:r w:rsidR="0021015C">
        <w:rPr>
          <w:rFonts w:ascii="Arial" w:hAnsi="Arial" w:cs="Arial"/>
          <w:bCs/>
          <w:sz w:val="24"/>
          <w:szCs w:val="24"/>
        </w:rPr>
        <w:t xml:space="preserve">The cross-sectional design is also useful when attempting to discover patterns or make contrasts amongst groups or scenarios, moreover, cross-sectional design can be inappropriate due to poor survey or questions, </w:t>
      </w:r>
      <w:r w:rsidR="00F84CC4">
        <w:rPr>
          <w:rFonts w:ascii="Arial" w:hAnsi="Arial" w:cs="Arial"/>
          <w:bCs/>
          <w:sz w:val="24"/>
          <w:szCs w:val="24"/>
        </w:rPr>
        <w:t>similarly</w:t>
      </w:r>
      <w:r w:rsidR="0021015C">
        <w:rPr>
          <w:rFonts w:ascii="Arial" w:hAnsi="Arial" w:cs="Arial"/>
          <w:bCs/>
          <w:sz w:val="24"/>
          <w:szCs w:val="24"/>
        </w:rPr>
        <w:t xml:space="preserve"> provid</w:t>
      </w:r>
      <w:r w:rsidR="00F84CC4">
        <w:rPr>
          <w:rFonts w:ascii="Arial" w:hAnsi="Arial" w:cs="Arial"/>
          <w:bCs/>
          <w:sz w:val="24"/>
          <w:szCs w:val="24"/>
        </w:rPr>
        <w:t>ing</w:t>
      </w:r>
      <w:r w:rsidR="0021015C">
        <w:rPr>
          <w:rFonts w:ascii="Arial" w:hAnsi="Arial" w:cs="Arial"/>
          <w:bCs/>
          <w:sz w:val="24"/>
          <w:szCs w:val="24"/>
        </w:rPr>
        <w:t xml:space="preserve"> poor data being received</w:t>
      </w:r>
      <w:r w:rsidR="00F84CC4">
        <w:rPr>
          <w:rFonts w:ascii="Arial" w:hAnsi="Arial" w:cs="Arial"/>
          <w:bCs/>
          <w:sz w:val="24"/>
          <w:szCs w:val="24"/>
        </w:rPr>
        <w:t xml:space="preserve"> (Perkins and </w:t>
      </w:r>
      <w:proofErr w:type="spellStart"/>
      <w:r w:rsidR="00F84CC4">
        <w:rPr>
          <w:rFonts w:ascii="Arial" w:hAnsi="Arial" w:cs="Arial"/>
          <w:bCs/>
          <w:sz w:val="24"/>
          <w:szCs w:val="24"/>
        </w:rPr>
        <w:t>Woodhams</w:t>
      </w:r>
      <w:proofErr w:type="spellEnd"/>
      <w:r w:rsidR="00F84CC4">
        <w:rPr>
          <w:rFonts w:ascii="Arial" w:hAnsi="Arial" w:cs="Arial"/>
          <w:bCs/>
          <w:sz w:val="24"/>
          <w:szCs w:val="24"/>
        </w:rPr>
        <w:t>, 2016, p.96).</w:t>
      </w:r>
      <w:r w:rsidR="000040F8">
        <w:rPr>
          <w:rFonts w:ascii="Arial" w:hAnsi="Arial" w:cs="Arial"/>
          <w:bCs/>
          <w:sz w:val="24"/>
          <w:szCs w:val="24"/>
        </w:rPr>
        <w:t xml:space="preserve"> </w:t>
      </w:r>
      <w:r w:rsidR="00837E89" w:rsidRPr="004269C8">
        <w:rPr>
          <w:rFonts w:ascii="Arial" w:hAnsi="Arial" w:cs="Arial"/>
          <w:bCs/>
          <w:sz w:val="24"/>
          <w:szCs w:val="24"/>
        </w:rPr>
        <w:t>Out of the</w:t>
      </w:r>
      <w:r w:rsidR="004269C8" w:rsidRPr="004269C8">
        <w:rPr>
          <w:rFonts w:ascii="Arial" w:hAnsi="Arial" w:cs="Arial"/>
          <w:bCs/>
          <w:sz w:val="24"/>
          <w:szCs w:val="24"/>
        </w:rPr>
        <w:t xml:space="preserve"> 200 staff employed January 2020 and 400 staff April 2020</w:t>
      </w:r>
      <w:r w:rsidR="00837E89" w:rsidRPr="004269C8">
        <w:rPr>
          <w:rFonts w:ascii="Arial" w:hAnsi="Arial" w:cs="Arial"/>
          <w:bCs/>
          <w:sz w:val="24"/>
          <w:szCs w:val="24"/>
        </w:rPr>
        <w:t xml:space="preserve"> a survey between both were done for 150 people as this seemed an adequate sample size</w:t>
      </w:r>
      <w:r w:rsidR="00312CF3">
        <w:rPr>
          <w:rFonts w:ascii="Arial" w:hAnsi="Arial" w:cs="Arial"/>
          <w:bCs/>
          <w:sz w:val="24"/>
          <w:szCs w:val="24"/>
        </w:rPr>
        <w:t>; so therefore was a selective few</w:t>
      </w:r>
      <w:r w:rsidR="00837E89" w:rsidRPr="004269C8">
        <w:rPr>
          <w:rFonts w:ascii="Arial" w:hAnsi="Arial" w:cs="Arial"/>
          <w:bCs/>
          <w:sz w:val="24"/>
          <w:szCs w:val="24"/>
        </w:rPr>
        <w:t xml:space="preserve">. Sampling is valuable when there are big groups and information cannot be gathered from every individual (Perkins and </w:t>
      </w:r>
      <w:proofErr w:type="spellStart"/>
      <w:r w:rsidR="00837E89" w:rsidRPr="004269C8">
        <w:rPr>
          <w:rFonts w:ascii="Arial" w:hAnsi="Arial" w:cs="Arial"/>
          <w:bCs/>
          <w:sz w:val="24"/>
          <w:szCs w:val="24"/>
        </w:rPr>
        <w:t>Woodhams</w:t>
      </w:r>
      <w:proofErr w:type="spellEnd"/>
      <w:r w:rsidR="00837E89" w:rsidRPr="004269C8">
        <w:rPr>
          <w:rFonts w:ascii="Arial" w:hAnsi="Arial" w:cs="Arial"/>
          <w:bCs/>
          <w:sz w:val="24"/>
          <w:szCs w:val="24"/>
        </w:rPr>
        <w:t>, 2016, p.98).</w:t>
      </w:r>
    </w:p>
    <w:p w14:paraId="2FE674EB" w14:textId="671B3669" w:rsidR="00312CF3" w:rsidRPr="00312CF3" w:rsidRDefault="007F4A4D" w:rsidP="002C6BFF">
      <w:pPr>
        <w:spacing w:line="360" w:lineRule="auto"/>
        <w:jc w:val="both"/>
        <w:rPr>
          <w:rFonts w:ascii="Arial" w:hAnsi="Arial" w:cs="Arial"/>
          <w:b/>
          <w:sz w:val="24"/>
          <w:szCs w:val="24"/>
        </w:rPr>
      </w:pPr>
      <w:r>
        <w:rPr>
          <w:rFonts w:ascii="Arial" w:hAnsi="Arial" w:cs="Arial"/>
          <w:b/>
          <w:sz w:val="24"/>
          <w:szCs w:val="24"/>
        </w:rPr>
        <w:t>Ethical Considerations</w:t>
      </w:r>
    </w:p>
    <w:p w14:paraId="311F5011" w14:textId="0D6FF564" w:rsidR="00687280" w:rsidRDefault="00312CF3" w:rsidP="00FF64BA">
      <w:pPr>
        <w:spacing w:line="360" w:lineRule="auto"/>
        <w:jc w:val="both"/>
        <w:rPr>
          <w:rFonts w:ascii="Arial" w:hAnsi="Arial" w:cs="Arial"/>
          <w:bCs/>
          <w:sz w:val="24"/>
          <w:szCs w:val="24"/>
        </w:rPr>
      </w:pPr>
      <w:r>
        <w:rPr>
          <w:rFonts w:ascii="Arial" w:hAnsi="Arial" w:cs="Arial"/>
          <w:bCs/>
          <w:sz w:val="24"/>
          <w:szCs w:val="24"/>
        </w:rPr>
        <w:t xml:space="preserve">All of the questionnaires sent were completed, which provided a good </w:t>
      </w:r>
      <w:r w:rsidR="00687280">
        <w:rPr>
          <w:rFonts w:ascii="Arial" w:hAnsi="Arial" w:cs="Arial"/>
          <w:bCs/>
          <w:sz w:val="24"/>
          <w:szCs w:val="24"/>
        </w:rPr>
        <w:t>range to work from when analysing the data. The questionnaire was made anonymous and the chance to decline answering was advised. Replies could be returned at a convenient time and there was no deadline for completion. No applicant or payroll numbers were known and the person could not be traced. Considering was given to ethical issues</w:t>
      </w:r>
      <w:r w:rsidR="007C680E">
        <w:rPr>
          <w:rFonts w:ascii="Arial" w:hAnsi="Arial" w:cs="Arial"/>
          <w:bCs/>
          <w:sz w:val="24"/>
          <w:szCs w:val="24"/>
        </w:rPr>
        <w:t xml:space="preserve">. Making it known that by completing the questionnaire </w:t>
      </w:r>
      <w:r w:rsidR="00032B4B">
        <w:rPr>
          <w:rFonts w:ascii="Arial" w:hAnsi="Arial" w:cs="Arial"/>
          <w:bCs/>
          <w:sz w:val="24"/>
          <w:szCs w:val="24"/>
        </w:rPr>
        <w:t xml:space="preserve">this would enable </w:t>
      </w:r>
      <w:r w:rsidR="007C680E">
        <w:rPr>
          <w:rFonts w:ascii="Arial" w:hAnsi="Arial" w:cs="Arial"/>
          <w:bCs/>
          <w:sz w:val="24"/>
          <w:szCs w:val="24"/>
        </w:rPr>
        <w:t>consent</w:t>
      </w:r>
      <w:r w:rsidR="00032B4B">
        <w:rPr>
          <w:rFonts w:ascii="Arial" w:hAnsi="Arial" w:cs="Arial"/>
          <w:bCs/>
          <w:sz w:val="24"/>
          <w:szCs w:val="24"/>
        </w:rPr>
        <w:t xml:space="preserve"> </w:t>
      </w:r>
      <w:r w:rsidR="007C680E">
        <w:rPr>
          <w:rFonts w:ascii="Arial" w:hAnsi="Arial" w:cs="Arial"/>
          <w:bCs/>
          <w:sz w:val="24"/>
          <w:szCs w:val="24"/>
        </w:rPr>
        <w:t>for the info</w:t>
      </w:r>
      <w:r w:rsidR="00032B4B">
        <w:rPr>
          <w:rFonts w:ascii="Arial" w:hAnsi="Arial" w:cs="Arial"/>
          <w:bCs/>
          <w:sz w:val="24"/>
          <w:szCs w:val="24"/>
        </w:rPr>
        <w:t>rmation to be used for research was also undertaken.</w:t>
      </w:r>
    </w:p>
    <w:p w14:paraId="4B1CB44C" w14:textId="11D90281" w:rsidR="003D36BB" w:rsidRPr="00561263" w:rsidRDefault="003D36BB" w:rsidP="00FF64BA">
      <w:pPr>
        <w:spacing w:line="360" w:lineRule="auto"/>
        <w:jc w:val="both"/>
        <w:rPr>
          <w:rFonts w:ascii="Arial" w:hAnsi="Arial" w:cs="Arial"/>
          <w:b/>
          <w:sz w:val="24"/>
          <w:szCs w:val="24"/>
          <w:highlight w:val="yellow"/>
        </w:rPr>
      </w:pPr>
      <w:r w:rsidRPr="00837E89">
        <w:rPr>
          <w:rFonts w:ascii="Arial" w:hAnsi="Arial" w:cs="Arial"/>
          <w:b/>
          <w:sz w:val="24"/>
          <w:szCs w:val="24"/>
        </w:rPr>
        <w:t>How</w:t>
      </w:r>
      <w:r w:rsidR="00837E89">
        <w:rPr>
          <w:rFonts w:ascii="Arial" w:hAnsi="Arial" w:cs="Arial"/>
          <w:b/>
          <w:sz w:val="24"/>
          <w:szCs w:val="24"/>
        </w:rPr>
        <w:t xml:space="preserve"> the R</w:t>
      </w:r>
      <w:r w:rsidRPr="00837E89">
        <w:rPr>
          <w:rFonts w:ascii="Arial" w:hAnsi="Arial" w:cs="Arial"/>
          <w:b/>
          <w:sz w:val="24"/>
          <w:szCs w:val="24"/>
        </w:rPr>
        <w:t xml:space="preserve">esearch </w:t>
      </w:r>
      <w:r w:rsidR="00EC79A4">
        <w:rPr>
          <w:rFonts w:ascii="Arial" w:hAnsi="Arial" w:cs="Arial"/>
          <w:b/>
          <w:sz w:val="24"/>
          <w:szCs w:val="24"/>
        </w:rPr>
        <w:t>Data was a</w:t>
      </w:r>
      <w:r w:rsidRPr="00837E89">
        <w:rPr>
          <w:rFonts w:ascii="Arial" w:hAnsi="Arial" w:cs="Arial"/>
          <w:b/>
          <w:sz w:val="24"/>
          <w:szCs w:val="24"/>
        </w:rPr>
        <w:t>nalysed</w:t>
      </w:r>
    </w:p>
    <w:p w14:paraId="2CA1A93D" w14:textId="1C4F3A52" w:rsidR="00977A88" w:rsidRPr="00977A88" w:rsidRDefault="00DD7B69" w:rsidP="00977A88">
      <w:pPr>
        <w:spacing w:line="360" w:lineRule="auto"/>
        <w:jc w:val="both"/>
        <w:rPr>
          <w:rFonts w:ascii="Arial" w:hAnsi="Arial" w:cs="Arial"/>
          <w:b/>
          <w:sz w:val="24"/>
          <w:szCs w:val="24"/>
        </w:rPr>
      </w:pPr>
      <w:r>
        <w:rPr>
          <w:rFonts w:ascii="Arial" w:hAnsi="Arial" w:cs="Arial"/>
          <w:bCs/>
          <w:sz w:val="24"/>
          <w:szCs w:val="24"/>
        </w:rPr>
        <w:t xml:space="preserve">The questionnaires results were then </w:t>
      </w:r>
      <w:r w:rsidR="00C91013">
        <w:rPr>
          <w:rFonts w:ascii="Arial" w:hAnsi="Arial" w:cs="Arial"/>
          <w:bCs/>
          <w:sz w:val="24"/>
          <w:szCs w:val="24"/>
        </w:rPr>
        <w:t>ana</w:t>
      </w:r>
      <w:r w:rsidR="00CC5141">
        <w:rPr>
          <w:rFonts w:ascii="Arial" w:hAnsi="Arial" w:cs="Arial"/>
          <w:bCs/>
          <w:sz w:val="24"/>
          <w:szCs w:val="24"/>
        </w:rPr>
        <w:t>l</w:t>
      </w:r>
      <w:r w:rsidR="00C91013">
        <w:rPr>
          <w:rFonts w:ascii="Arial" w:hAnsi="Arial" w:cs="Arial"/>
          <w:bCs/>
          <w:sz w:val="24"/>
          <w:szCs w:val="24"/>
        </w:rPr>
        <w:t>ysed</w:t>
      </w:r>
      <w:r>
        <w:rPr>
          <w:rFonts w:ascii="Arial" w:hAnsi="Arial" w:cs="Arial"/>
          <w:bCs/>
          <w:sz w:val="24"/>
          <w:szCs w:val="24"/>
        </w:rPr>
        <w:t xml:space="preserve"> by the said survey and complied</w:t>
      </w:r>
      <w:r w:rsidR="00C91013">
        <w:rPr>
          <w:rFonts w:ascii="Arial" w:hAnsi="Arial" w:cs="Arial"/>
          <w:bCs/>
          <w:sz w:val="24"/>
          <w:szCs w:val="24"/>
        </w:rPr>
        <w:t xml:space="preserve"> from spreadsheets to pivot tables</w:t>
      </w:r>
      <w:r w:rsidR="00910367">
        <w:rPr>
          <w:rFonts w:ascii="Arial" w:hAnsi="Arial" w:cs="Arial"/>
          <w:bCs/>
          <w:sz w:val="24"/>
          <w:szCs w:val="24"/>
        </w:rPr>
        <w:t xml:space="preserve"> following the analysis tool (Perkins and </w:t>
      </w:r>
      <w:proofErr w:type="spellStart"/>
      <w:r w:rsidR="00910367">
        <w:rPr>
          <w:rFonts w:ascii="Arial" w:hAnsi="Arial" w:cs="Arial"/>
          <w:bCs/>
          <w:sz w:val="24"/>
          <w:szCs w:val="24"/>
        </w:rPr>
        <w:t>Woodhams</w:t>
      </w:r>
      <w:proofErr w:type="spellEnd"/>
      <w:r w:rsidR="00910367">
        <w:rPr>
          <w:rFonts w:ascii="Arial" w:hAnsi="Arial" w:cs="Arial"/>
          <w:bCs/>
          <w:sz w:val="24"/>
          <w:szCs w:val="24"/>
        </w:rPr>
        <w:t>, 2016, p.101). B</w:t>
      </w:r>
      <w:r w:rsidR="00977A88" w:rsidRPr="00977A88">
        <w:rPr>
          <w:rFonts w:ascii="Arial" w:hAnsi="Arial" w:cs="Arial"/>
          <w:bCs/>
          <w:sz w:val="24"/>
          <w:szCs w:val="24"/>
        </w:rPr>
        <w:t xml:space="preserve">eing able to evaluate takes time and practice and skilfully </w:t>
      </w:r>
      <w:r w:rsidR="00977A88">
        <w:rPr>
          <w:rFonts w:ascii="Arial" w:hAnsi="Arial" w:cs="Arial"/>
          <w:bCs/>
          <w:sz w:val="24"/>
          <w:szCs w:val="24"/>
        </w:rPr>
        <w:t xml:space="preserve">evaluating </w:t>
      </w:r>
      <w:r w:rsidR="00977A88" w:rsidRPr="00977A88">
        <w:rPr>
          <w:rFonts w:ascii="Arial" w:hAnsi="Arial" w:cs="Arial"/>
          <w:bCs/>
          <w:sz w:val="24"/>
          <w:szCs w:val="24"/>
        </w:rPr>
        <w:t xml:space="preserve">is essential as stated in Bloom’s taxonomy </w:t>
      </w:r>
      <w:r w:rsidR="00977A88">
        <w:rPr>
          <w:rFonts w:ascii="Arial" w:hAnsi="Arial" w:cs="Arial"/>
          <w:bCs/>
          <w:sz w:val="24"/>
          <w:szCs w:val="24"/>
        </w:rPr>
        <w:t xml:space="preserve">that it is the utmost of the advanced level skills </w:t>
      </w:r>
      <w:r w:rsidR="00977A88" w:rsidRPr="00977A88">
        <w:rPr>
          <w:rFonts w:ascii="Arial" w:hAnsi="Arial" w:cs="Arial"/>
          <w:bCs/>
          <w:sz w:val="24"/>
          <w:szCs w:val="24"/>
        </w:rPr>
        <w:t>(Horn, 2009</w:t>
      </w:r>
      <w:r w:rsidR="00116B92">
        <w:rPr>
          <w:rFonts w:ascii="Arial" w:hAnsi="Arial" w:cs="Arial"/>
          <w:bCs/>
          <w:sz w:val="24"/>
          <w:szCs w:val="24"/>
        </w:rPr>
        <w:t>,</w:t>
      </w:r>
      <w:r w:rsidR="00977A88" w:rsidRPr="00977A88">
        <w:rPr>
          <w:rFonts w:ascii="Arial" w:hAnsi="Arial" w:cs="Arial"/>
          <w:bCs/>
          <w:sz w:val="24"/>
          <w:szCs w:val="24"/>
        </w:rPr>
        <w:t xml:space="preserve"> p.271).</w:t>
      </w:r>
      <w:r w:rsidR="00977A88">
        <w:rPr>
          <w:rFonts w:ascii="Arial" w:hAnsi="Arial" w:cs="Arial"/>
          <w:b/>
          <w:sz w:val="24"/>
          <w:szCs w:val="24"/>
        </w:rPr>
        <w:t xml:space="preserve"> </w:t>
      </w:r>
    </w:p>
    <w:p w14:paraId="038F2740" w14:textId="62E02247" w:rsidR="00C23CCD" w:rsidRDefault="00650AF4" w:rsidP="00C23CCD">
      <w:pPr>
        <w:spacing w:line="360" w:lineRule="auto"/>
        <w:jc w:val="both"/>
        <w:rPr>
          <w:rFonts w:ascii="Arial" w:hAnsi="Arial" w:cs="Arial"/>
          <w:b/>
          <w:sz w:val="24"/>
          <w:szCs w:val="24"/>
        </w:rPr>
      </w:pPr>
      <w:r w:rsidRPr="00650AF4">
        <w:rPr>
          <w:rFonts w:ascii="Arial" w:hAnsi="Arial" w:cs="Arial"/>
          <w:b/>
          <w:sz w:val="24"/>
          <w:szCs w:val="24"/>
        </w:rPr>
        <w:t>4.</w:t>
      </w:r>
      <w:r w:rsidRPr="00650AF4">
        <w:rPr>
          <w:rFonts w:ascii="Arial" w:hAnsi="Arial" w:cs="Arial"/>
          <w:b/>
          <w:sz w:val="24"/>
          <w:szCs w:val="24"/>
        </w:rPr>
        <w:tab/>
      </w:r>
      <w:r w:rsidRPr="00C21849">
        <w:rPr>
          <w:rFonts w:ascii="Arial" w:hAnsi="Arial" w:cs="Arial"/>
          <w:b/>
          <w:sz w:val="28"/>
          <w:szCs w:val="28"/>
        </w:rPr>
        <w:t>Findings</w:t>
      </w:r>
      <w:r w:rsidR="00C23CCD">
        <w:rPr>
          <w:rFonts w:ascii="Arial" w:hAnsi="Arial" w:cs="Arial"/>
          <w:b/>
          <w:sz w:val="28"/>
          <w:szCs w:val="28"/>
        </w:rPr>
        <w:t xml:space="preserve"> </w:t>
      </w:r>
    </w:p>
    <w:p w14:paraId="1789716A" w14:textId="379A758D" w:rsidR="00650AF4" w:rsidRDefault="00C23CCD" w:rsidP="007F1E3A">
      <w:pPr>
        <w:spacing w:line="360" w:lineRule="auto"/>
        <w:jc w:val="both"/>
        <w:rPr>
          <w:rFonts w:ascii="Arial" w:hAnsi="Arial" w:cs="Arial"/>
          <w:b/>
          <w:sz w:val="24"/>
          <w:szCs w:val="24"/>
        </w:rPr>
      </w:pPr>
      <w:r>
        <w:rPr>
          <w:rFonts w:ascii="Arial" w:hAnsi="Arial" w:cs="Arial"/>
          <w:b/>
          <w:sz w:val="24"/>
          <w:szCs w:val="24"/>
        </w:rPr>
        <w:t>Introduction</w:t>
      </w:r>
    </w:p>
    <w:p w14:paraId="595B6F74" w14:textId="4E66A35F" w:rsidR="0003564E" w:rsidRDefault="00C74751" w:rsidP="0003564E">
      <w:pPr>
        <w:spacing w:line="360" w:lineRule="auto"/>
        <w:jc w:val="both"/>
        <w:rPr>
          <w:rFonts w:ascii="Arial" w:hAnsi="Arial" w:cs="Arial"/>
          <w:sz w:val="24"/>
          <w:szCs w:val="24"/>
        </w:rPr>
      </w:pPr>
      <w:r w:rsidRPr="00C74751">
        <w:rPr>
          <w:rFonts w:ascii="Arial" w:hAnsi="Arial" w:cs="Arial"/>
          <w:sz w:val="24"/>
          <w:szCs w:val="24"/>
        </w:rPr>
        <w:t xml:space="preserve">The primary data has been reviewed to identify any themes and comparisons to that </w:t>
      </w:r>
      <w:r>
        <w:rPr>
          <w:rFonts w:ascii="Arial" w:hAnsi="Arial" w:cs="Arial"/>
          <w:sz w:val="24"/>
          <w:szCs w:val="24"/>
        </w:rPr>
        <w:t>in the</w:t>
      </w:r>
      <w:r w:rsidRPr="00C74751">
        <w:rPr>
          <w:rFonts w:ascii="Arial" w:hAnsi="Arial" w:cs="Arial"/>
          <w:sz w:val="24"/>
          <w:szCs w:val="24"/>
        </w:rPr>
        <w:t xml:space="preserve"> literature review.</w:t>
      </w:r>
      <w:r w:rsidR="0003564E">
        <w:rPr>
          <w:rFonts w:ascii="Arial" w:hAnsi="Arial" w:cs="Arial"/>
          <w:sz w:val="24"/>
          <w:szCs w:val="24"/>
        </w:rPr>
        <w:t xml:space="preserve"> The results will be discussed in relation to the main objectives of this report e.g. t</w:t>
      </w:r>
      <w:r w:rsidR="0003564E" w:rsidRPr="003E6B45">
        <w:rPr>
          <w:rFonts w:ascii="Arial" w:hAnsi="Arial" w:cs="Arial"/>
          <w:sz w:val="24"/>
          <w:szCs w:val="24"/>
        </w:rPr>
        <w:t>o analyse best overall practice</w:t>
      </w:r>
      <w:r w:rsidR="0003564E">
        <w:rPr>
          <w:rFonts w:ascii="Arial" w:hAnsi="Arial" w:cs="Arial"/>
          <w:sz w:val="24"/>
          <w:szCs w:val="24"/>
        </w:rPr>
        <w:t xml:space="preserve"> for the induction process. Moreover, the </w:t>
      </w:r>
      <w:r w:rsidR="0003564E">
        <w:rPr>
          <w:rFonts w:ascii="Arial" w:hAnsi="Arial" w:cs="Arial"/>
          <w:sz w:val="24"/>
          <w:szCs w:val="24"/>
        </w:rPr>
        <w:lastRenderedPageBreak/>
        <w:t>aim to examine the cu</w:t>
      </w:r>
      <w:r w:rsidR="00615A68">
        <w:rPr>
          <w:rFonts w:ascii="Arial" w:hAnsi="Arial" w:cs="Arial"/>
          <w:sz w:val="24"/>
          <w:szCs w:val="24"/>
        </w:rPr>
        <w:t xml:space="preserve">rrent induction programme for HDUHB </w:t>
      </w:r>
      <w:r w:rsidR="0003564E">
        <w:rPr>
          <w:rFonts w:ascii="Arial" w:hAnsi="Arial" w:cs="Arial"/>
          <w:sz w:val="24"/>
          <w:szCs w:val="24"/>
        </w:rPr>
        <w:t>employees ensuring it is delivered within the Health Boards best practice policy.</w:t>
      </w:r>
    </w:p>
    <w:p w14:paraId="224CFE09" w14:textId="4D36E081" w:rsidR="000D19FB" w:rsidRPr="000D19FB" w:rsidRDefault="0003564E" w:rsidP="000D19FB">
      <w:pPr>
        <w:spacing w:line="360" w:lineRule="auto"/>
        <w:jc w:val="both"/>
        <w:rPr>
          <w:rFonts w:ascii="Arial" w:hAnsi="Arial" w:cs="Arial"/>
          <w:b/>
          <w:sz w:val="24"/>
          <w:szCs w:val="24"/>
        </w:rPr>
      </w:pPr>
      <w:r w:rsidRPr="000D19FB">
        <w:rPr>
          <w:rFonts w:ascii="Arial" w:hAnsi="Arial" w:cs="Arial"/>
          <w:b/>
          <w:sz w:val="24"/>
          <w:szCs w:val="24"/>
        </w:rPr>
        <w:t xml:space="preserve"> </w:t>
      </w:r>
      <w:r w:rsidR="000D19FB" w:rsidRPr="000D19FB">
        <w:rPr>
          <w:rFonts w:ascii="Arial" w:hAnsi="Arial" w:cs="Arial"/>
          <w:b/>
          <w:sz w:val="24"/>
          <w:szCs w:val="24"/>
        </w:rPr>
        <w:t>The results will be divided into that show</w:t>
      </w:r>
      <w:r w:rsidR="00032B4B">
        <w:rPr>
          <w:rFonts w:ascii="Arial" w:hAnsi="Arial" w:cs="Arial"/>
          <w:b/>
          <w:sz w:val="24"/>
          <w:szCs w:val="24"/>
        </w:rPr>
        <w:t>n</w:t>
      </w:r>
      <w:r w:rsidR="000D19FB" w:rsidRPr="000D19FB">
        <w:rPr>
          <w:rFonts w:ascii="Arial" w:hAnsi="Arial" w:cs="Arial"/>
          <w:b/>
          <w:sz w:val="24"/>
          <w:szCs w:val="24"/>
        </w:rPr>
        <w:t xml:space="preserve"> as Figure 1 etc.</w:t>
      </w:r>
    </w:p>
    <w:tbl>
      <w:tblPr>
        <w:tblStyle w:val="TableGrid"/>
        <w:tblW w:w="0" w:type="auto"/>
        <w:tblLook w:val="04A0" w:firstRow="1" w:lastRow="0" w:firstColumn="1" w:lastColumn="0" w:noHBand="0" w:noVBand="1"/>
      </w:tblPr>
      <w:tblGrid>
        <w:gridCol w:w="9016"/>
      </w:tblGrid>
      <w:tr w:rsidR="000D19FB" w14:paraId="02A75E2C" w14:textId="77777777" w:rsidTr="000D19FB">
        <w:tc>
          <w:tcPr>
            <w:tcW w:w="9016" w:type="dxa"/>
          </w:tcPr>
          <w:p w14:paraId="59A3F97F" w14:textId="2D51944E" w:rsidR="000D19FB" w:rsidRDefault="000D19FB" w:rsidP="000D19FB">
            <w:pPr>
              <w:pStyle w:val="ListParagraph"/>
              <w:numPr>
                <w:ilvl w:val="0"/>
                <w:numId w:val="39"/>
              </w:numPr>
              <w:spacing w:line="360" w:lineRule="auto"/>
              <w:jc w:val="both"/>
              <w:rPr>
                <w:rFonts w:ascii="Arial" w:hAnsi="Arial" w:cs="Arial"/>
                <w:sz w:val="24"/>
                <w:szCs w:val="24"/>
              </w:rPr>
            </w:pPr>
            <w:r w:rsidRPr="00645492">
              <w:rPr>
                <w:rFonts w:ascii="Arial" w:hAnsi="Arial" w:cs="Arial"/>
                <w:sz w:val="24"/>
                <w:szCs w:val="24"/>
              </w:rPr>
              <w:t>Figure 1 - How effective were the Learning &amp; Development Department in welcoming you to the Health Board</w:t>
            </w:r>
          </w:p>
        </w:tc>
      </w:tr>
      <w:tr w:rsidR="000D19FB" w14:paraId="14D28E5F" w14:textId="77777777" w:rsidTr="000D19FB">
        <w:tc>
          <w:tcPr>
            <w:tcW w:w="9016" w:type="dxa"/>
          </w:tcPr>
          <w:p w14:paraId="535C3E65" w14:textId="38F86BEF" w:rsidR="000D19FB" w:rsidRDefault="000D19FB" w:rsidP="000D19FB">
            <w:pPr>
              <w:pStyle w:val="ListParagraph"/>
              <w:numPr>
                <w:ilvl w:val="0"/>
                <w:numId w:val="39"/>
              </w:numPr>
              <w:spacing w:line="360" w:lineRule="auto"/>
              <w:jc w:val="both"/>
              <w:rPr>
                <w:rFonts w:ascii="Arial" w:hAnsi="Arial" w:cs="Arial"/>
                <w:sz w:val="24"/>
                <w:szCs w:val="24"/>
              </w:rPr>
            </w:pPr>
            <w:r w:rsidRPr="00645492">
              <w:rPr>
                <w:rFonts w:ascii="Arial" w:hAnsi="Arial" w:cs="Arial"/>
                <w:sz w:val="24"/>
                <w:szCs w:val="24"/>
                <w:lang w:val="en-US"/>
              </w:rPr>
              <w:t xml:space="preserve">Figure 2 - How effective was your induction letter in providing you with the required information </w:t>
            </w:r>
          </w:p>
        </w:tc>
      </w:tr>
      <w:tr w:rsidR="000D19FB" w14:paraId="3375885F" w14:textId="77777777" w:rsidTr="000D19FB">
        <w:tc>
          <w:tcPr>
            <w:tcW w:w="9016" w:type="dxa"/>
          </w:tcPr>
          <w:p w14:paraId="3468CC62" w14:textId="28C8C348" w:rsidR="000D19FB" w:rsidRDefault="000D19FB" w:rsidP="000D19FB">
            <w:pPr>
              <w:pStyle w:val="ListParagraph"/>
              <w:numPr>
                <w:ilvl w:val="0"/>
                <w:numId w:val="39"/>
              </w:numPr>
              <w:spacing w:line="360" w:lineRule="auto"/>
              <w:jc w:val="both"/>
              <w:rPr>
                <w:rFonts w:ascii="Arial" w:hAnsi="Arial" w:cs="Arial"/>
                <w:sz w:val="24"/>
                <w:szCs w:val="24"/>
              </w:rPr>
            </w:pPr>
            <w:r w:rsidRPr="00645492">
              <w:rPr>
                <w:rFonts w:ascii="Arial" w:hAnsi="Arial" w:cs="Arial"/>
                <w:sz w:val="24"/>
                <w:szCs w:val="24"/>
                <w:lang w:val="en-US"/>
              </w:rPr>
              <w:t>Figure 3 - Please rate the customer service of the team who answered your queries during your induction</w:t>
            </w:r>
          </w:p>
        </w:tc>
      </w:tr>
      <w:tr w:rsidR="000D19FB" w14:paraId="69333022" w14:textId="77777777" w:rsidTr="000D19FB">
        <w:tc>
          <w:tcPr>
            <w:tcW w:w="9016" w:type="dxa"/>
          </w:tcPr>
          <w:p w14:paraId="19EE6206" w14:textId="099B6044" w:rsidR="000D19FB" w:rsidRDefault="000D19FB" w:rsidP="000D19FB">
            <w:pPr>
              <w:pStyle w:val="ListParagraph"/>
              <w:numPr>
                <w:ilvl w:val="0"/>
                <w:numId w:val="39"/>
              </w:numPr>
              <w:spacing w:line="360" w:lineRule="auto"/>
              <w:jc w:val="both"/>
              <w:rPr>
                <w:rFonts w:ascii="Arial" w:hAnsi="Arial" w:cs="Arial"/>
                <w:sz w:val="24"/>
                <w:szCs w:val="24"/>
              </w:rPr>
            </w:pPr>
            <w:r w:rsidRPr="00645492">
              <w:rPr>
                <w:rFonts w:ascii="Arial" w:hAnsi="Arial" w:cs="Arial"/>
                <w:sz w:val="24"/>
                <w:szCs w:val="24"/>
              </w:rPr>
              <w:t xml:space="preserve">Figure 4 - </w:t>
            </w:r>
            <w:r w:rsidRPr="00645492">
              <w:rPr>
                <w:rFonts w:ascii="Arial" w:hAnsi="Arial" w:cs="Arial"/>
                <w:sz w:val="24"/>
                <w:szCs w:val="24"/>
                <w:lang w:val="en-US"/>
              </w:rPr>
              <w:t>Please rate how you feel about completing this training from home</w:t>
            </w:r>
          </w:p>
        </w:tc>
      </w:tr>
      <w:tr w:rsidR="000D19FB" w14:paraId="3CFDC480" w14:textId="77777777" w:rsidTr="000D19FB">
        <w:tc>
          <w:tcPr>
            <w:tcW w:w="9016" w:type="dxa"/>
          </w:tcPr>
          <w:p w14:paraId="4F95B2EB" w14:textId="54422BE9" w:rsidR="000D19FB" w:rsidRDefault="000D19FB" w:rsidP="000D19FB">
            <w:pPr>
              <w:pStyle w:val="ListParagraph"/>
              <w:numPr>
                <w:ilvl w:val="0"/>
                <w:numId w:val="39"/>
              </w:numPr>
              <w:spacing w:line="360" w:lineRule="auto"/>
              <w:jc w:val="both"/>
              <w:rPr>
                <w:rFonts w:ascii="Arial" w:hAnsi="Arial" w:cs="Arial"/>
                <w:sz w:val="24"/>
                <w:szCs w:val="24"/>
              </w:rPr>
            </w:pPr>
            <w:r w:rsidRPr="00645492">
              <w:rPr>
                <w:rFonts w:ascii="Arial" w:hAnsi="Arial" w:cs="Arial"/>
                <w:sz w:val="24"/>
                <w:szCs w:val="24"/>
              </w:rPr>
              <w:t xml:space="preserve">Figure 5 - </w:t>
            </w:r>
            <w:r w:rsidRPr="00645492">
              <w:rPr>
                <w:rFonts w:ascii="Arial" w:hAnsi="Arial" w:cs="Arial"/>
                <w:sz w:val="24"/>
                <w:szCs w:val="24"/>
                <w:lang w:val="en-US"/>
              </w:rPr>
              <w:t>How easy did you find getting hold of someone within the Learning and Development Team</w:t>
            </w:r>
          </w:p>
        </w:tc>
      </w:tr>
      <w:tr w:rsidR="000D19FB" w14:paraId="2FDCECE0" w14:textId="77777777" w:rsidTr="000D19FB">
        <w:tc>
          <w:tcPr>
            <w:tcW w:w="9016" w:type="dxa"/>
          </w:tcPr>
          <w:p w14:paraId="31A8B2B7" w14:textId="508332D6" w:rsidR="000D19FB" w:rsidRDefault="000D19FB" w:rsidP="000D19FB">
            <w:pPr>
              <w:pStyle w:val="ListParagraph"/>
              <w:numPr>
                <w:ilvl w:val="0"/>
                <w:numId w:val="39"/>
              </w:numPr>
              <w:spacing w:line="360" w:lineRule="auto"/>
              <w:jc w:val="both"/>
              <w:rPr>
                <w:rFonts w:ascii="Arial" w:hAnsi="Arial" w:cs="Arial"/>
                <w:sz w:val="24"/>
                <w:szCs w:val="24"/>
              </w:rPr>
            </w:pPr>
            <w:r w:rsidRPr="00645492">
              <w:rPr>
                <w:rFonts w:ascii="Arial" w:eastAsia="Times New Roman" w:hAnsi="Arial" w:cs="Arial"/>
                <w:bCs/>
                <w:color w:val="000000"/>
                <w:sz w:val="24"/>
                <w:szCs w:val="24"/>
                <w:lang w:eastAsia="en-GB"/>
              </w:rPr>
              <w:t>Figure 6 - Are there any ways in which this training could be improved?</w:t>
            </w:r>
          </w:p>
        </w:tc>
      </w:tr>
      <w:tr w:rsidR="000D19FB" w14:paraId="351D93E0" w14:textId="77777777" w:rsidTr="000D19FB">
        <w:tc>
          <w:tcPr>
            <w:tcW w:w="9016" w:type="dxa"/>
          </w:tcPr>
          <w:p w14:paraId="1E40C04A" w14:textId="7EBA6A0B" w:rsidR="000D19FB" w:rsidRDefault="000D19FB" w:rsidP="000D19FB">
            <w:pPr>
              <w:pStyle w:val="ListParagraph"/>
              <w:numPr>
                <w:ilvl w:val="0"/>
                <w:numId w:val="39"/>
              </w:numPr>
              <w:spacing w:line="360" w:lineRule="auto"/>
              <w:jc w:val="both"/>
              <w:rPr>
                <w:rFonts w:ascii="Arial" w:hAnsi="Arial" w:cs="Arial"/>
                <w:sz w:val="24"/>
                <w:szCs w:val="24"/>
              </w:rPr>
            </w:pPr>
            <w:r w:rsidRPr="00645492">
              <w:rPr>
                <w:rFonts w:ascii="Arial" w:eastAsia="Times New Roman" w:hAnsi="Arial" w:cs="Arial"/>
                <w:bCs/>
                <w:color w:val="000000"/>
                <w:sz w:val="24"/>
                <w:szCs w:val="24"/>
                <w:lang w:eastAsia="en-GB"/>
              </w:rPr>
              <w:t xml:space="preserve">Figure 7 - </w:t>
            </w:r>
            <w:r w:rsidRPr="00645492">
              <w:rPr>
                <w:rFonts w:ascii="Arial" w:eastAsia="Times New Roman" w:hAnsi="Arial" w:cs="Arial"/>
                <w:bCs/>
                <w:sz w:val="24"/>
                <w:szCs w:val="24"/>
                <w:lang w:eastAsia="en-GB"/>
              </w:rPr>
              <w:t>What questions could/should we have answered on your first day?</w:t>
            </w:r>
          </w:p>
        </w:tc>
      </w:tr>
    </w:tbl>
    <w:p w14:paraId="3DF8164F" w14:textId="320D9AEE" w:rsidR="00E82C7C" w:rsidRDefault="00E82C7C" w:rsidP="00E82C7C">
      <w:pPr>
        <w:spacing w:after="0" w:line="240" w:lineRule="auto"/>
        <w:rPr>
          <w:rFonts w:ascii="Arial" w:eastAsia="Times New Roman" w:hAnsi="Arial" w:cs="Arial"/>
          <w:color w:val="000000"/>
          <w:sz w:val="24"/>
          <w:szCs w:val="24"/>
          <w:highlight w:val="yellow"/>
          <w:lang w:eastAsia="en-GB"/>
        </w:rPr>
      </w:pPr>
    </w:p>
    <w:p w14:paraId="0690E468" w14:textId="50D1FA18" w:rsidR="00C23CCD" w:rsidRPr="00C23CCD" w:rsidRDefault="00C23CCD" w:rsidP="007F1E3A">
      <w:pPr>
        <w:spacing w:line="360" w:lineRule="auto"/>
        <w:jc w:val="both"/>
        <w:rPr>
          <w:rFonts w:ascii="Arial" w:hAnsi="Arial" w:cs="Arial"/>
          <w:b/>
          <w:sz w:val="24"/>
          <w:szCs w:val="24"/>
        </w:rPr>
      </w:pPr>
      <w:r w:rsidRPr="00C23CCD">
        <w:rPr>
          <w:rFonts w:ascii="Arial" w:hAnsi="Arial" w:cs="Arial"/>
          <w:b/>
          <w:sz w:val="24"/>
          <w:szCs w:val="24"/>
        </w:rPr>
        <w:t>Results</w:t>
      </w:r>
    </w:p>
    <w:tbl>
      <w:tblPr>
        <w:tblStyle w:val="TableGrid"/>
        <w:tblW w:w="0" w:type="auto"/>
        <w:tblLook w:val="04A0" w:firstRow="1" w:lastRow="0" w:firstColumn="1" w:lastColumn="0" w:noHBand="0" w:noVBand="1"/>
      </w:tblPr>
      <w:tblGrid>
        <w:gridCol w:w="9182"/>
      </w:tblGrid>
      <w:tr w:rsidR="009B1747" w14:paraId="155713EF" w14:textId="77777777" w:rsidTr="009B1747">
        <w:tc>
          <w:tcPr>
            <w:tcW w:w="9182" w:type="dxa"/>
          </w:tcPr>
          <w:p w14:paraId="4E6860D1" w14:textId="39EA91CA" w:rsidR="009B1747" w:rsidRPr="009B1747" w:rsidRDefault="009B1747" w:rsidP="009B1747">
            <w:pPr>
              <w:spacing w:line="360" w:lineRule="auto"/>
              <w:jc w:val="both"/>
              <w:rPr>
                <w:rFonts w:ascii="Arial" w:hAnsi="Arial" w:cs="Arial"/>
                <w:bCs/>
                <w:sz w:val="24"/>
                <w:szCs w:val="24"/>
              </w:rPr>
            </w:pPr>
            <w:r w:rsidRPr="009B1747">
              <w:rPr>
                <w:rFonts w:ascii="Arial" w:hAnsi="Arial" w:cs="Arial"/>
                <w:bCs/>
                <w:sz w:val="24"/>
                <w:szCs w:val="24"/>
              </w:rPr>
              <w:t>Overall the data was good a</w:t>
            </w:r>
            <w:r w:rsidR="00032B4B">
              <w:rPr>
                <w:rFonts w:ascii="Arial" w:hAnsi="Arial" w:cs="Arial"/>
                <w:bCs/>
                <w:sz w:val="24"/>
                <w:szCs w:val="24"/>
              </w:rPr>
              <w:t>nd reassuring in that out of 150</w:t>
            </w:r>
            <w:r w:rsidRPr="009B1747">
              <w:rPr>
                <w:rFonts w:ascii="Arial" w:hAnsi="Arial" w:cs="Arial"/>
                <w:bCs/>
                <w:sz w:val="24"/>
                <w:szCs w:val="24"/>
              </w:rPr>
              <w:t xml:space="preserve"> - 47% of staff felt welcomed by the Learning and Development department (although 4% of staff were not of the same opinion).</w:t>
            </w:r>
          </w:p>
        </w:tc>
      </w:tr>
    </w:tbl>
    <w:p w14:paraId="6A0E3874" w14:textId="77777777" w:rsidR="009B1747" w:rsidRDefault="009B1747" w:rsidP="007F1E3A">
      <w:pPr>
        <w:spacing w:line="360" w:lineRule="auto"/>
        <w:jc w:val="both"/>
        <w:rPr>
          <w:rFonts w:ascii="Arial" w:hAnsi="Arial" w:cs="Arial"/>
          <w:bCs/>
          <w:sz w:val="24"/>
          <w:szCs w:val="24"/>
        </w:rPr>
      </w:pPr>
    </w:p>
    <w:p w14:paraId="59BEB29A" w14:textId="082AB92A" w:rsidR="001A4F86" w:rsidRDefault="00ED2BC8" w:rsidP="007F1E3A">
      <w:pPr>
        <w:spacing w:line="360" w:lineRule="auto"/>
        <w:jc w:val="both"/>
        <w:rPr>
          <w:rFonts w:ascii="Arial" w:hAnsi="Arial" w:cs="Arial"/>
          <w:bCs/>
          <w:sz w:val="24"/>
          <w:szCs w:val="24"/>
        </w:rPr>
      </w:pPr>
      <w:r>
        <w:rPr>
          <w:rFonts w:ascii="Arial" w:hAnsi="Arial" w:cs="Arial"/>
          <w:bCs/>
          <w:sz w:val="24"/>
          <w:szCs w:val="24"/>
        </w:rPr>
        <w:t xml:space="preserve">This </w:t>
      </w:r>
      <w:r w:rsidR="00695FC2">
        <w:rPr>
          <w:rFonts w:ascii="Arial" w:hAnsi="Arial" w:cs="Arial"/>
          <w:bCs/>
          <w:sz w:val="24"/>
          <w:szCs w:val="24"/>
        </w:rPr>
        <w:t xml:space="preserve">comparing with the literature review </w:t>
      </w:r>
      <w:r>
        <w:rPr>
          <w:rFonts w:ascii="Arial" w:hAnsi="Arial" w:cs="Arial"/>
          <w:bCs/>
          <w:sz w:val="24"/>
          <w:szCs w:val="24"/>
        </w:rPr>
        <w:t xml:space="preserve">by </w:t>
      </w:r>
      <w:r w:rsidRPr="0022560E">
        <w:rPr>
          <w:rFonts w:ascii="Arial" w:hAnsi="Arial" w:cs="Arial"/>
          <w:bCs/>
          <w:sz w:val="24"/>
          <w:szCs w:val="24"/>
        </w:rPr>
        <w:t>ACAS (2012)</w:t>
      </w:r>
      <w:r w:rsidR="00695FC2" w:rsidRPr="0022560E">
        <w:rPr>
          <w:rFonts w:ascii="Arial" w:hAnsi="Arial" w:cs="Arial"/>
          <w:bCs/>
          <w:sz w:val="24"/>
          <w:szCs w:val="24"/>
        </w:rPr>
        <w:t xml:space="preserve"> of the importance of on boarding new employees.</w:t>
      </w:r>
    </w:p>
    <w:p w14:paraId="4E673B6A" w14:textId="7C82EC6A" w:rsidR="00C23CCD" w:rsidRDefault="001A4F86" w:rsidP="007F1E3A">
      <w:pPr>
        <w:spacing w:line="360" w:lineRule="auto"/>
        <w:jc w:val="both"/>
        <w:rPr>
          <w:rFonts w:ascii="Arial" w:hAnsi="Arial" w:cs="Arial"/>
          <w:color w:val="000000"/>
          <w:sz w:val="24"/>
          <w:szCs w:val="24"/>
          <w:shd w:val="clear" w:color="auto" w:fill="FFFFFF"/>
        </w:rPr>
      </w:pPr>
      <w:r>
        <w:rPr>
          <w:rFonts w:ascii="Arial" w:hAnsi="Arial" w:cs="Arial"/>
          <w:bCs/>
          <w:sz w:val="24"/>
          <w:szCs w:val="24"/>
        </w:rPr>
        <w:t>Also relevant to this</w:t>
      </w:r>
      <w:r w:rsidR="00C23CCD">
        <w:rPr>
          <w:rFonts w:ascii="Arial" w:hAnsi="Arial" w:cs="Arial"/>
          <w:bCs/>
          <w:sz w:val="24"/>
          <w:szCs w:val="24"/>
        </w:rPr>
        <w:t xml:space="preserve"> as stated by CIPD (2020a) about the importance of the employer brand being part of the induction and also as mentioned by </w:t>
      </w:r>
      <w:r w:rsidR="00C23CCD">
        <w:rPr>
          <w:rFonts w:ascii="Arial" w:hAnsi="Arial" w:cs="Arial"/>
          <w:color w:val="000000"/>
          <w:sz w:val="24"/>
          <w:szCs w:val="24"/>
          <w:shd w:val="clear" w:color="auto" w:fill="FFFFFF"/>
        </w:rPr>
        <w:t>Mind Tools (2021) that the employer brand is also affected when an induction is not done properly or there isn’t one</w:t>
      </w:r>
      <w:r w:rsidR="0098754A">
        <w:rPr>
          <w:rFonts w:ascii="Arial" w:hAnsi="Arial" w:cs="Arial"/>
          <w:color w:val="000000"/>
          <w:sz w:val="24"/>
          <w:szCs w:val="24"/>
          <w:shd w:val="clear" w:color="auto" w:fill="FFFFFF"/>
        </w:rPr>
        <w:t>.</w:t>
      </w:r>
    </w:p>
    <w:p w14:paraId="470D4442" w14:textId="77777777" w:rsidR="006A7665" w:rsidRDefault="006A7665">
      <w:pPr>
        <w:rPr>
          <w:rFonts w:ascii="Arial" w:hAnsi="Arial" w:cs="Arial"/>
          <w:b/>
          <w:color w:val="000000"/>
          <w:sz w:val="24"/>
          <w:szCs w:val="24"/>
          <w:shd w:val="clear" w:color="auto" w:fill="FFFFFF"/>
        </w:rPr>
      </w:pPr>
      <w:r>
        <w:rPr>
          <w:rFonts w:ascii="Arial" w:hAnsi="Arial" w:cs="Arial"/>
          <w:b/>
          <w:color w:val="000000"/>
          <w:sz w:val="24"/>
          <w:szCs w:val="24"/>
          <w:shd w:val="clear" w:color="auto" w:fill="FFFFFF"/>
        </w:rPr>
        <w:br w:type="page"/>
      </w:r>
    </w:p>
    <w:p w14:paraId="2F826A52" w14:textId="3F6955CC" w:rsidR="002F1488" w:rsidRPr="00E82C7C" w:rsidRDefault="00E82C7C" w:rsidP="007F1E3A">
      <w:pPr>
        <w:spacing w:line="360" w:lineRule="auto"/>
        <w:jc w:val="both"/>
        <w:rPr>
          <w:rFonts w:ascii="Arial" w:hAnsi="Arial" w:cs="Arial"/>
          <w:b/>
          <w:color w:val="000000"/>
          <w:sz w:val="24"/>
          <w:szCs w:val="24"/>
          <w:shd w:val="clear" w:color="auto" w:fill="FFFFFF"/>
        </w:rPr>
      </w:pPr>
      <w:r w:rsidRPr="00E82C7C">
        <w:rPr>
          <w:rFonts w:ascii="Arial" w:hAnsi="Arial" w:cs="Arial"/>
          <w:b/>
          <w:color w:val="000000"/>
          <w:sz w:val="24"/>
          <w:szCs w:val="24"/>
          <w:shd w:val="clear" w:color="auto" w:fill="FFFFFF"/>
        </w:rPr>
        <w:lastRenderedPageBreak/>
        <w:t>Figure 1</w:t>
      </w:r>
    </w:p>
    <w:p w14:paraId="5B513474" w14:textId="6BA1D457" w:rsidR="002F1488" w:rsidRDefault="002F1488" w:rsidP="002F1488">
      <w:pPr>
        <w:spacing w:line="360" w:lineRule="auto"/>
        <w:jc w:val="center"/>
        <w:rPr>
          <w:rFonts w:ascii="Arial" w:hAnsi="Arial" w:cs="Arial"/>
          <w:bCs/>
          <w:sz w:val="24"/>
          <w:szCs w:val="24"/>
        </w:rPr>
      </w:pPr>
      <w:r>
        <w:rPr>
          <w:noProof/>
          <w:lang w:eastAsia="en-GB"/>
        </w:rPr>
        <w:drawing>
          <wp:inline distT="0" distB="0" distL="0" distR="0" wp14:anchorId="67432D41" wp14:editId="67B4C0AB">
            <wp:extent cx="4502150" cy="2647950"/>
            <wp:effectExtent l="0" t="0" r="12700" b="6350"/>
            <wp:docPr id="6" name="Chart 6">
              <a:extLst xmlns:a="http://schemas.openxmlformats.org/drawingml/2006/main">
                <a:ext uri="{FF2B5EF4-FFF2-40B4-BE49-F238E27FC236}">
                  <a16:creationId xmlns:a16="http://schemas.microsoft.com/office/drawing/2014/main" id="{1ECE8C4C-2F0A-4F48-9021-C1688C8E13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A5BF395" w14:textId="77777777" w:rsidR="003D29AE" w:rsidRDefault="003D29AE" w:rsidP="002F1488">
      <w:pPr>
        <w:spacing w:line="360" w:lineRule="auto"/>
        <w:jc w:val="center"/>
        <w:rPr>
          <w:rFonts w:ascii="Arial" w:hAnsi="Arial" w:cs="Arial"/>
          <w:bCs/>
          <w:sz w:val="24"/>
          <w:szCs w:val="24"/>
        </w:rPr>
      </w:pPr>
    </w:p>
    <w:tbl>
      <w:tblPr>
        <w:tblStyle w:val="TableGrid"/>
        <w:tblW w:w="0" w:type="auto"/>
        <w:tblLook w:val="04A0" w:firstRow="1" w:lastRow="0" w:firstColumn="1" w:lastColumn="0" w:noHBand="0" w:noVBand="1"/>
      </w:tblPr>
      <w:tblGrid>
        <w:gridCol w:w="9182"/>
      </w:tblGrid>
      <w:tr w:rsidR="009B1747" w14:paraId="01216D09" w14:textId="77777777" w:rsidTr="009B1747">
        <w:tc>
          <w:tcPr>
            <w:tcW w:w="9182" w:type="dxa"/>
          </w:tcPr>
          <w:p w14:paraId="70DA48A2" w14:textId="16E3F07D" w:rsidR="009B1747" w:rsidRPr="009B1747" w:rsidRDefault="009B1747" w:rsidP="009B1747">
            <w:pPr>
              <w:spacing w:line="360" w:lineRule="auto"/>
              <w:jc w:val="both"/>
              <w:rPr>
                <w:rFonts w:ascii="Arial" w:hAnsi="Arial" w:cs="Arial"/>
                <w:bCs/>
                <w:sz w:val="24"/>
                <w:szCs w:val="24"/>
              </w:rPr>
            </w:pPr>
            <w:r w:rsidRPr="009B1747">
              <w:rPr>
                <w:rFonts w:ascii="Arial" w:hAnsi="Arial" w:cs="Arial"/>
                <w:bCs/>
                <w:sz w:val="24"/>
                <w:szCs w:val="24"/>
              </w:rPr>
              <w:t>The induction letter received indicated that 44% of people found it supplied the relevant information, however, 3% were not in agreement with that.</w:t>
            </w:r>
          </w:p>
        </w:tc>
      </w:tr>
    </w:tbl>
    <w:p w14:paraId="1F04C771" w14:textId="77777777" w:rsidR="009B1747" w:rsidRDefault="009B1747" w:rsidP="002E5973">
      <w:pPr>
        <w:spacing w:line="360" w:lineRule="auto"/>
        <w:jc w:val="both"/>
        <w:rPr>
          <w:rFonts w:ascii="Arial" w:hAnsi="Arial" w:cs="Arial"/>
          <w:bCs/>
          <w:sz w:val="24"/>
          <w:szCs w:val="24"/>
        </w:rPr>
      </w:pPr>
    </w:p>
    <w:p w14:paraId="293C8371" w14:textId="1F6C7658" w:rsidR="00C23CCD" w:rsidRDefault="0022560E" w:rsidP="002E5973">
      <w:pPr>
        <w:spacing w:line="360" w:lineRule="auto"/>
        <w:jc w:val="both"/>
        <w:rPr>
          <w:rFonts w:ascii="Arial" w:hAnsi="Arial" w:cs="Arial"/>
          <w:color w:val="000000"/>
          <w:sz w:val="24"/>
          <w:szCs w:val="24"/>
          <w:shd w:val="clear" w:color="auto" w:fill="FFFFFF"/>
        </w:rPr>
      </w:pPr>
      <w:r>
        <w:rPr>
          <w:rFonts w:ascii="Arial" w:hAnsi="Arial" w:cs="Arial"/>
          <w:bCs/>
          <w:sz w:val="24"/>
          <w:szCs w:val="24"/>
        </w:rPr>
        <w:t xml:space="preserve">Indeed, as </w:t>
      </w:r>
      <w:r w:rsidR="00C23CCD">
        <w:rPr>
          <w:rFonts w:ascii="Arial" w:hAnsi="Arial" w:cs="Arial"/>
          <w:bCs/>
          <w:sz w:val="24"/>
          <w:szCs w:val="24"/>
        </w:rPr>
        <w:t xml:space="preserve">explained by the CIPD (2020a) </w:t>
      </w:r>
      <w:r>
        <w:rPr>
          <w:rFonts w:ascii="Arial" w:hAnsi="Arial" w:cs="Arial"/>
          <w:bCs/>
          <w:sz w:val="24"/>
          <w:szCs w:val="24"/>
        </w:rPr>
        <w:t xml:space="preserve">that </w:t>
      </w:r>
      <w:r w:rsidR="00C23CCD">
        <w:rPr>
          <w:rFonts w:ascii="Arial" w:hAnsi="Arial" w:cs="Arial"/>
          <w:color w:val="000000"/>
          <w:sz w:val="24"/>
          <w:szCs w:val="24"/>
          <w:shd w:val="clear" w:color="auto" w:fill="FFFFFF"/>
        </w:rPr>
        <w:t>revising pre-employment communications that are sent out to applicants ensuring they are inviting and engaging</w:t>
      </w:r>
      <w:r>
        <w:rPr>
          <w:rFonts w:ascii="Arial" w:hAnsi="Arial" w:cs="Arial"/>
          <w:color w:val="000000"/>
          <w:sz w:val="24"/>
          <w:szCs w:val="24"/>
          <w:shd w:val="clear" w:color="auto" w:fill="FFFFFF"/>
        </w:rPr>
        <w:t xml:space="preserve"> is another factor relating to employer brand.</w:t>
      </w:r>
    </w:p>
    <w:p w14:paraId="1CFB9CBD" w14:textId="04A34115" w:rsidR="00C30F7C" w:rsidRPr="00E82C7C" w:rsidRDefault="00E82C7C" w:rsidP="002E5973">
      <w:pPr>
        <w:spacing w:line="360" w:lineRule="auto"/>
        <w:jc w:val="both"/>
        <w:rPr>
          <w:rFonts w:ascii="Arial" w:hAnsi="Arial" w:cs="Arial"/>
          <w:b/>
          <w:color w:val="000000"/>
          <w:sz w:val="24"/>
          <w:szCs w:val="24"/>
          <w:shd w:val="clear" w:color="auto" w:fill="FFFFFF"/>
        </w:rPr>
      </w:pPr>
      <w:r w:rsidRPr="00E82C7C">
        <w:rPr>
          <w:rFonts w:ascii="Arial" w:hAnsi="Arial" w:cs="Arial"/>
          <w:b/>
          <w:color w:val="000000"/>
          <w:sz w:val="24"/>
          <w:szCs w:val="24"/>
          <w:shd w:val="clear" w:color="auto" w:fill="FFFFFF"/>
        </w:rPr>
        <w:t>Figure 2</w:t>
      </w:r>
    </w:p>
    <w:p w14:paraId="15DA916B" w14:textId="68E7189E" w:rsidR="002F1488" w:rsidRDefault="002F1488" w:rsidP="002F1488">
      <w:pPr>
        <w:spacing w:line="360" w:lineRule="auto"/>
        <w:jc w:val="center"/>
        <w:rPr>
          <w:rFonts w:ascii="Arial" w:hAnsi="Arial" w:cs="Arial"/>
          <w:color w:val="000000"/>
          <w:sz w:val="24"/>
          <w:szCs w:val="24"/>
          <w:shd w:val="clear" w:color="auto" w:fill="FFFFFF"/>
        </w:rPr>
      </w:pPr>
      <w:r>
        <w:rPr>
          <w:noProof/>
          <w:lang w:eastAsia="en-GB"/>
        </w:rPr>
        <w:drawing>
          <wp:inline distT="0" distB="0" distL="0" distR="0" wp14:anchorId="6E9A665E" wp14:editId="345625C7">
            <wp:extent cx="4772025" cy="2419350"/>
            <wp:effectExtent l="0" t="0" r="9525" b="0"/>
            <wp:docPr id="7" name="Chart 7">
              <a:extLst xmlns:a="http://schemas.openxmlformats.org/drawingml/2006/main">
                <a:ext uri="{FF2B5EF4-FFF2-40B4-BE49-F238E27FC236}">
                  <a16:creationId xmlns:a16="http://schemas.microsoft.com/office/drawing/2014/main" id="{F4D55E78-4F93-49DA-A6F4-DA494EE06E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4A864DB" w14:textId="7F87CC92" w:rsidR="003D29AE" w:rsidRDefault="003D29AE" w:rsidP="002F1488">
      <w:pPr>
        <w:spacing w:line="360" w:lineRule="auto"/>
        <w:jc w:val="center"/>
        <w:rPr>
          <w:rFonts w:ascii="Arial" w:hAnsi="Arial" w:cs="Arial"/>
          <w:color w:val="000000"/>
          <w:sz w:val="24"/>
          <w:szCs w:val="24"/>
          <w:shd w:val="clear" w:color="auto" w:fill="FFFFFF"/>
        </w:rPr>
      </w:pPr>
    </w:p>
    <w:p w14:paraId="17C0082F" w14:textId="77777777" w:rsidR="003D29AE" w:rsidRDefault="003D29AE" w:rsidP="002F1488">
      <w:pPr>
        <w:spacing w:line="360" w:lineRule="auto"/>
        <w:jc w:val="center"/>
        <w:rPr>
          <w:rFonts w:ascii="Arial" w:hAnsi="Arial" w:cs="Arial"/>
          <w:color w:val="000000"/>
          <w:sz w:val="24"/>
          <w:szCs w:val="24"/>
          <w:shd w:val="clear" w:color="auto" w:fill="FFFFFF"/>
        </w:rPr>
      </w:pPr>
    </w:p>
    <w:tbl>
      <w:tblPr>
        <w:tblStyle w:val="TableGrid"/>
        <w:tblW w:w="0" w:type="auto"/>
        <w:tblLook w:val="04A0" w:firstRow="1" w:lastRow="0" w:firstColumn="1" w:lastColumn="0" w:noHBand="0" w:noVBand="1"/>
      </w:tblPr>
      <w:tblGrid>
        <w:gridCol w:w="9182"/>
      </w:tblGrid>
      <w:tr w:rsidR="009B1747" w14:paraId="5921857C" w14:textId="77777777" w:rsidTr="009B1747">
        <w:tc>
          <w:tcPr>
            <w:tcW w:w="9182" w:type="dxa"/>
          </w:tcPr>
          <w:p w14:paraId="6E554ABF" w14:textId="7B907647" w:rsidR="009B1747" w:rsidRPr="009B1747" w:rsidRDefault="009B1747" w:rsidP="00052CE1">
            <w:pPr>
              <w:spacing w:line="360" w:lineRule="auto"/>
              <w:jc w:val="both"/>
              <w:rPr>
                <w:rFonts w:ascii="Arial" w:hAnsi="Arial" w:cs="Arial"/>
                <w:bCs/>
                <w:sz w:val="24"/>
                <w:szCs w:val="24"/>
              </w:rPr>
            </w:pPr>
            <w:r w:rsidRPr="009B1747">
              <w:rPr>
                <w:rFonts w:ascii="Arial" w:hAnsi="Arial" w:cs="Arial"/>
                <w:bCs/>
                <w:sz w:val="24"/>
                <w:szCs w:val="24"/>
              </w:rPr>
              <w:lastRenderedPageBreak/>
              <w:t>The customer service of the team who answered queries proved successful too, with 51% of people feeling they were helpful, yet 4% people did not.</w:t>
            </w:r>
          </w:p>
        </w:tc>
      </w:tr>
    </w:tbl>
    <w:p w14:paraId="491884A2" w14:textId="77777777" w:rsidR="003D29AE" w:rsidRDefault="003D29AE" w:rsidP="009B1747">
      <w:pPr>
        <w:spacing w:line="360" w:lineRule="auto"/>
        <w:jc w:val="both"/>
        <w:rPr>
          <w:rFonts w:ascii="Arial" w:hAnsi="Arial" w:cs="Arial"/>
          <w:bCs/>
          <w:sz w:val="24"/>
          <w:szCs w:val="24"/>
        </w:rPr>
      </w:pPr>
    </w:p>
    <w:p w14:paraId="06E2BDB9" w14:textId="628FFE38" w:rsidR="009B1747" w:rsidRDefault="006A21B1" w:rsidP="009B1747">
      <w:pPr>
        <w:spacing w:line="360" w:lineRule="auto"/>
        <w:jc w:val="both"/>
        <w:rPr>
          <w:rFonts w:ascii="Arial" w:hAnsi="Arial" w:cs="Arial"/>
          <w:sz w:val="24"/>
          <w:szCs w:val="24"/>
          <w:shd w:val="clear" w:color="auto" w:fill="FFFFFF"/>
        </w:rPr>
      </w:pPr>
      <w:r>
        <w:rPr>
          <w:rFonts w:ascii="Arial" w:hAnsi="Arial" w:cs="Arial"/>
          <w:bCs/>
          <w:sz w:val="24"/>
          <w:szCs w:val="24"/>
        </w:rPr>
        <w:t xml:space="preserve">On comparison with the literature review this fits in well that </w:t>
      </w:r>
      <w:r w:rsidRPr="00AC0CAB">
        <w:rPr>
          <w:rFonts w:ascii="Arial" w:hAnsi="Arial" w:cs="Arial"/>
          <w:color w:val="000000"/>
          <w:sz w:val="24"/>
          <w:szCs w:val="24"/>
          <w:shd w:val="clear" w:color="auto" w:fill="FFFFFF"/>
        </w:rPr>
        <w:t>t</w:t>
      </w:r>
      <w:r w:rsidR="00052CE1" w:rsidRPr="00AC0CAB">
        <w:rPr>
          <w:rFonts w:ascii="Arial" w:hAnsi="Arial" w:cs="Arial"/>
          <w:color w:val="000000"/>
          <w:sz w:val="24"/>
          <w:szCs w:val="24"/>
          <w:shd w:val="clear" w:color="auto" w:fill="FFFFFF"/>
        </w:rPr>
        <w:t xml:space="preserve">he </w:t>
      </w:r>
      <w:r w:rsidRPr="00AC0CAB">
        <w:rPr>
          <w:rFonts w:ascii="Arial" w:hAnsi="Arial" w:cs="Arial"/>
          <w:color w:val="000000"/>
          <w:sz w:val="24"/>
          <w:szCs w:val="24"/>
          <w:shd w:val="clear" w:color="auto" w:fill="FFFFFF"/>
        </w:rPr>
        <w:t>t</w:t>
      </w:r>
      <w:r w:rsidR="00052CE1" w:rsidRPr="00AC0CAB">
        <w:rPr>
          <w:rFonts w:ascii="Arial" w:hAnsi="Arial" w:cs="Arial"/>
          <w:color w:val="000000"/>
          <w:sz w:val="24"/>
          <w:szCs w:val="24"/>
          <w:shd w:val="clear" w:color="auto" w:fill="FFFFFF"/>
        </w:rPr>
        <w:t xml:space="preserve">rainers role when providing induction can influence interaction with those attending, certainly the way they submit information to the group, indeed confirming their expertise in providing the training </w:t>
      </w:r>
      <w:proofErr w:type="spellStart"/>
      <w:r w:rsidR="00052CE1" w:rsidRPr="00AC0CAB">
        <w:rPr>
          <w:rFonts w:ascii="Arial" w:hAnsi="Arial" w:cs="Arial"/>
          <w:sz w:val="24"/>
          <w:szCs w:val="24"/>
          <w:shd w:val="clear" w:color="auto" w:fill="FFFFFF"/>
        </w:rPr>
        <w:t>Daskalaki</w:t>
      </w:r>
      <w:proofErr w:type="spellEnd"/>
      <w:r w:rsidR="00054B11" w:rsidRPr="00AC0CAB">
        <w:rPr>
          <w:rFonts w:ascii="Arial" w:hAnsi="Arial" w:cs="Arial"/>
          <w:sz w:val="24"/>
          <w:szCs w:val="24"/>
          <w:shd w:val="clear" w:color="auto" w:fill="FFFFFF"/>
        </w:rPr>
        <w:t xml:space="preserve"> (</w:t>
      </w:r>
      <w:r w:rsidR="00052CE1" w:rsidRPr="00AC0CAB">
        <w:rPr>
          <w:rFonts w:ascii="Arial" w:hAnsi="Arial" w:cs="Arial"/>
          <w:sz w:val="24"/>
          <w:szCs w:val="24"/>
          <w:shd w:val="clear" w:color="auto" w:fill="FFFFFF"/>
        </w:rPr>
        <w:t>2011</w:t>
      </w:r>
      <w:r w:rsidR="00054B11" w:rsidRPr="00AC0CAB">
        <w:rPr>
          <w:rFonts w:ascii="Arial" w:hAnsi="Arial" w:cs="Arial"/>
          <w:sz w:val="24"/>
          <w:szCs w:val="24"/>
          <w:shd w:val="clear" w:color="auto" w:fill="FFFFFF"/>
        </w:rPr>
        <w:t>).</w:t>
      </w:r>
      <w:r w:rsidR="00052CE1" w:rsidRPr="00AC0CAB">
        <w:rPr>
          <w:rFonts w:ascii="Arial" w:hAnsi="Arial" w:cs="Arial"/>
          <w:sz w:val="24"/>
          <w:szCs w:val="24"/>
          <w:shd w:val="clear" w:color="auto" w:fill="FFFFFF"/>
        </w:rPr>
        <w:t xml:space="preserve"> </w:t>
      </w:r>
    </w:p>
    <w:p w14:paraId="1D0B9EA9" w14:textId="55A06F82" w:rsidR="00695FC2" w:rsidRPr="00E82C7C" w:rsidRDefault="00E82C7C" w:rsidP="009B1747">
      <w:pPr>
        <w:spacing w:line="360" w:lineRule="auto"/>
        <w:jc w:val="both"/>
        <w:rPr>
          <w:rFonts w:ascii="Arial" w:hAnsi="Arial" w:cs="Arial"/>
          <w:b/>
          <w:sz w:val="24"/>
          <w:szCs w:val="24"/>
        </w:rPr>
      </w:pPr>
      <w:r w:rsidRPr="00E82C7C">
        <w:rPr>
          <w:rFonts w:ascii="Arial" w:hAnsi="Arial" w:cs="Arial"/>
          <w:b/>
          <w:sz w:val="24"/>
          <w:szCs w:val="24"/>
        </w:rPr>
        <w:t>Figure 3</w:t>
      </w:r>
    </w:p>
    <w:p w14:paraId="5F9885D5" w14:textId="77777777" w:rsidR="006A7665" w:rsidRDefault="00815990" w:rsidP="006A7665">
      <w:pPr>
        <w:spacing w:line="360" w:lineRule="auto"/>
        <w:jc w:val="center"/>
        <w:rPr>
          <w:rFonts w:ascii="Arial" w:hAnsi="Arial" w:cs="Arial"/>
          <w:b/>
          <w:bCs/>
          <w:color w:val="000000"/>
          <w:sz w:val="24"/>
          <w:szCs w:val="24"/>
          <w:shd w:val="clear" w:color="auto" w:fill="FFFFFF"/>
        </w:rPr>
      </w:pPr>
      <w:r>
        <w:rPr>
          <w:noProof/>
          <w:lang w:eastAsia="en-GB"/>
        </w:rPr>
        <w:drawing>
          <wp:inline distT="0" distB="0" distL="0" distR="0" wp14:anchorId="6E01165C" wp14:editId="00667C71">
            <wp:extent cx="4641850" cy="2603500"/>
            <wp:effectExtent l="0" t="0" r="6350" b="6350"/>
            <wp:docPr id="1" name="Chart 1">
              <a:extLst xmlns:a="http://schemas.openxmlformats.org/drawingml/2006/main">
                <a:ext uri="{FF2B5EF4-FFF2-40B4-BE49-F238E27FC236}">
                  <a16:creationId xmlns:a16="http://schemas.microsoft.com/office/drawing/2014/main" id="{19D3CC45-0039-4117-9FE0-FDBA8DF4E8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67BE679" w14:textId="3E4856B4" w:rsidR="002E624B" w:rsidRPr="002E624B" w:rsidRDefault="002E624B" w:rsidP="006A7665">
      <w:pPr>
        <w:spacing w:line="360" w:lineRule="auto"/>
        <w:rPr>
          <w:rFonts w:ascii="Arial" w:hAnsi="Arial" w:cs="Arial"/>
          <w:b/>
          <w:bCs/>
          <w:color w:val="000000"/>
          <w:sz w:val="24"/>
          <w:szCs w:val="24"/>
          <w:shd w:val="clear" w:color="auto" w:fill="FFFFFF"/>
        </w:rPr>
      </w:pPr>
    </w:p>
    <w:tbl>
      <w:tblPr>
        <w:tblStyle w:val="TableGrid"/>
        <w:tblW w:w="0" w:type="auto"/>
        <w:tblLook w:val="04A0" w:firstRow="1" w:lastRow="0" w:firstColumn="1" w:lastColumn="0" w:noHBand="0" w:noVBand="1"/>
      </w:tblPr>
      <w:tblGrid>
        <w:gridCol w:w="9182"/>
      </w:tblGrid>
      <w:tr w:rsidR="00B700B3" w14:paraId="0FFA1B35" w14:textId="77777777" w:rsidTr="00B700B3">
        <w:tc>
          <w:tcPr>
            <w:tcW w:w="9182" w:type="dxa"/>
          </w:tcPr>
          <w:p w14:paraId="5A732FB5" w14:textId="11295506" w:rsidR="00B700B3" w:rsidRDefault="00B700B3" w:rsidP="00B700B3">
            <w:pPr>
              <w:spacing w:line="360" w:lineRule="auto"/>
              <w:jc w:val="both"/>
              <w:rPr>
                <w:rFonts w:ascii="Arial" w:hAnsi="Arial" w:cs="Arial"/>
                <w:bCs/>
                <w:sz w:val="24"/>
                <w:szCs w:val="24"/>
              </w:rPr>
            </w:pPr>
            <w:r>
              <w:rPr>
                <w:rFonts w:ascii="Arial" w:hAnsi="Arial" w:cs="Arial"/>
                <w:bCs/>
                <w:sz w:val="24"/>
                <w:szCs w:val="24"/>
              </w:rPr>
              <w:t>This result regarding training at home, was different to the above results with 34% were very happy to complete training from home</w:t>
            </w:r>
            <w:r>
              <w:rPr>
                <w:rFonts w:ascii="Arial" w:hAnsi="Arial" w:cs="Arial"/>
                <w:sz w:val="24"/>
                <w:szCs w:val="24"/>
              </w:rPr>
              <w:t>.</w:t>
            </w:r>
          </w:p>
        </w:tc>
      </w:tr>
    </w:tbl>
    <w:p w14:paraId="556D04A5" w14:textId="77777777" w:rsidR="00B700B3" w:rsidRDefault="00B700B3" w:rsidP="006A21B1">
      <w:pPr>
        <w:spacing w:line="360" w:lineRule="auto"/>
        <w:jc w:val="both"/>
        <w:rPr>
          <w:rFonts w:ascii="Arial" w:hAnsi="Arial" w:cs="Arial"/>
          <w:bCs/>
          <w:sz w:val="24"/>
          <w:szCs w:val="24"/>
        </w:rPr>
      </w:pPr>
    </w:p>
    <w:p w14:paraId="39ECC9A0" w14:textId="7BC526C3" w:rsidR="00544061" w:rsidRDefault="00D2000C" w:rsidP="006A21B1">
      <w:pPr>
        <w:spacing w:line="360" w:lineRule="auto"/>
        <w:jc w:val="both"/>
        <w:rPr>
          <w:rFonts w:ascii="Arial" w:hAnsi="Arial" w:cs="Arial"/>
          <w:bCs/>
          <w:sz w:val="24"/>
          <w:szCs w:val="24"/>
        </w:rPr>
      </w:pPr>
      <w:r>
        <w:rPr>
          <w:rFonts w:ascii="Arial" w:hAnsi="Arial" w:cs="Arial"/>
          <w:bCs/>
          <w:sz w:val="24"/>
          <w:szCs w:val="24"/>
        </w:rPr>
        <w:t>In comparison to that of an online study by Warren</w:t>
      </w:r>
      <w:r w:rsidR="001A4F86">
        <w:rPr>
          <w:rFonts w:ascii="Arial" w:hAnsi="Arial" w:cs="Arial"/>
          <w:bCs/>
          <w:sz w:val="24"/>
          <w:szCs w:val="24"/>
        </w:rPr>
        <w:t xml:space="preserve"> </w:t>
      </w:r>
      <w:r>
        <w:rPr>
          <w:rFonts w:ascii="Arial" w:hAnsi="Arial" w:cs="Arial"/>
          <w:bCs/>
          <w:i/>
          <w:iCs/>
          <w:sz w:val="24"/>
          <w:szCs w:val="24"/>
        </w:rPr>
        <w:t>et al,</w:t>
      </w:r>
      <w:r w:rsidR="001A4F86">
        <w:rPr>
          <w:rFonts w:ascii="Arial" w:hAnsi="Arial" w:cs="Arial"/>
          <w:bCs/>
          <w:i/>
          <w:iCs/>
          <w:sz w:val="24"/>
          <w:szCs w:val="24"/>
        </w:rPr>
        <w:t xml:space="preserve"> (2015) </w:t>
      </w:r>
      <w:r w:rsidR="00F6231D">
        <w:rPr>
          <w:rFonts w:ascii="Arial" w:hAnsi="Arial" w:cs="Arial"/>
          <w:bCs/>
          <w:sz w:val="24"/>
          <w:szCs w:val="24"/>
        </w:rPr>
        <w:t>that generally students were happy with online programmes and that a face could be put to the tu</w:t>
      </w:r>
      <w:r w:rsidR="00084AFF">
        <w:rPr>
          <w:rFonts w:ascii="Arial" w:hAnsi="Arial" w:cs="Arial"/>
          <w:bCs/>
          <w:sz w:val="24"/>
          <w:szCs w:val="24"/>
        </w:rPr>
        <w:t>t</w:t>
      </w:r>
      <w:r w:rsidR="00F6231D">
        <w:rPr>
          <w:rFonts w:ascii="Arial" w:hAnsi="Arial" w:cs="Arial"/>
          <w:bCs/>
          <w:sz w:val="24"/>
          <w:szCs w:val="24"/>
        </w:rPr>
        <w:t>or which meant it was easier for the tutors and students to interact and work together.</w:t>
      </w:r>
      <w:r w:rsidR="001A4F86">
        <w:rPr>
          <w:rFonts w:ascii="Arial" w:hAnsi="Arial" w:cs="Arial"/>
          <w:bCs/>
          <w:sz w:val="24"/>
          <w:szCs w:val="24"/>
        </w:rPr>
        <w:t xml:space="preserve"> </w:t>
      </w:r>
      <w:r w:rsidR="00084AFF">
        <w:rPr>
          <w:rFonts w:ascii="Arial" w:hAnsi="Arial" w:cs="Arial"/>
          <w:bCs/>
          <w:sz w:val="24"/>
          <w:szCs w:val="24"/>
        </w:rPr>
        <w:t xml:space="preserve">However, </w:t>
      </w:r>
      <w:r w:rsidR="00E90017">
        <w:rPr>
          <w:rFonts w:ascii="Arial" w:hAnsi="Arial" w:cs="Arial"/>
          <w:bCs/>
          <w:sz w:val="24"/>
          <w:szCs w:val="24"/>
        </w:rPr>
        <w:t>11%</w:t>
      </w:r>
      <w:r w:rsidR="00084AFF">
        <w:rPr>
          <w:rFonts w:ascii="Arial" w:hAnsi="Arial" w:cs="Arial"/>
          <w:bCs/>
          <w:sz w:val="24"/>
          <w:szCs w:val="24"/>
        </w:rPr>
        <w:t xml:space="preserve"> were very unhappy and </w:t>
      </w:r>
      <w:r w:rsidR="00E90017">
        <w:rPr>
          <w:rFonts w:ascii="Arial" w:hAnsi="Arial" w:cs="Arial"/>
          <w:bCs/>
          <w:sz w:val="24"/>
          <w:szCs w:val="24"/>
        </w:rPr>
        <w:t>10%</w:t>
      </w:r>
      <w:r w:rsidR="00084AFF">
        <w:rPr>
          <w:rFonts w:ascii="Arial" w:hAnsi="Arial" w:cs="Arial"/>
          <w:bCs/>
          <w:sz w:val="24"/>
          <w:szCs w:val="24"/>
        </w:rPr>
        <w:t xml:space="preserve"> somewhat unhappy was similarly to that </w:t>
      </w:r>
      <w:r w:rsidR="001A4F86">
        <w:rPr>
          <w:rFonts w:ascii="Arial" w:hAnsi="Arial" w:cs="Arial"/>
          <w:bCs/>
          <w:sz w:val="24"/>
          <w:szCs w:val="24"/>
        </w:rPr>
        <w:t>stated by People Management Survey (2021) that virtual on</w:t>
      </w:r>
      <w:r w:rsidR="00C16C43">
        <w:rPr>
          <w:rFonts w:ascii="Arial" w:hAnsi="Arial" w:cs="Arial"/>
          <w:bCs/>
          <w:sz w:val="24"/>
          <w:szCs w:val="24"/>
        </w:rPr>
        <w:t>-</w:t>
      </w:r>
      <w:r w:rsidR="001A4F86">
        <w:rPr>
          <w:rFonts w:ascii="Arial" w:hAnsi="Arial" w:cs="Arial"/>
          <w:bCs/>
          <w:sz w:val="24"/>
          <w:szCs w:val="24"/>
        </w:rPr>
        <w:t>boarding has meant people are unable to get to know each other.</w:t>
      </w:r>
    </w:p>
    <w:p w14:paraId="1ABB07BB" w14:textId="77777777" w:rsidR="003D29AE" w:rsidRDefault="003D29AE">
      <w:pPr>
        <w:rPr>
          <w:rFonts w:ascii="Arial" w:hAnsi="Arial" w:cs="Arial"/>
          <w:b/>
          <w:bCs/>
          <w:sz w:val="24"/>
          <w:szCs w:val="24"/>
        </w:rPr>
      </w:pPr>
      <w:r>
        <w:rPr>
          <w:rFonts w:ascii="Arial" w:hAnsi="Arial" w:cs="Arial"/>
          <w:b/>
          <w:bCs/>
          <w:sz w:val="24"/>
          <w:szCs w:val="24"/>
        </w:rPr>
        <w:br w:type="page"/>
      </w:r>
    </w:p>
    <w:p w14:paraId="75517AA2" w14:textId="6735EC67" w:rsidR="00E82C7C" w:rsidRPr="00E82C7C" w:rsidRDefault="0003564E" w:rsidP="006A21B1">
      <w:pPr>
        <w:spacing w:line="360" w:lineRule="auto"/>
        <w:jc w:val="both"/>
        <w:rPr>
          <w:rFonts w:ascii="Arial" w:hAnsi="Arial" w:cs="Arial"/>
          <w:b/>
          <w:bCs/>
          <w:sz w:val="24"/>
          <w:szCs w:val="24"/>
        </w:rPr>
      </w:pPr>
      <w:r>
        <w:rPr>
          <w:rFonts w:ascii="Arial" w:hAnsi="Arial" w:cs="Arial"/>
          <w:b/>
          <w:bCs/>
          <w:sz w:val="24"/>
          <w:szCs w:val="24"/>
        </w:rPr>
        <w:lastRenderedPageBreak/>
        <w:t>Figure 4</w:t>
      </w:r>
    </w:p>
    <w:p w14:paraId="0B8C2F59" w14:textId="589A8C0E" w:rsidR="00DF239F" w:rsidRDefault="00DF239F" w:rsidP="00DF239F">
      <w:pPr>
        <w:spacing w:line="360" w:lineRule="auto"/>
        <w:jc w:val="center"/>
        <w:rPr>
          <w:rFonts w:ascii="Arial" w:hAnsi="Arial" w:cs="Arial"/>
          <w:bCs/>
          <w:sz w:val="24"/>
          <w:szCs w:val="24"/>
        </w:rPr>
      </w:pPr>
      <w:r>
        <w:rPr>
          <w:noProof/>
          <w:lang w:eastAsia="en-GB"/>
        </w:rPr>
        <w:drawing>
          <wp:inline distT="0" distB="0" distL="0" distR="0" wp14:anchorId="30870B46" wp14:editId="4047A5D6">
            <wp:extent cx="4981575" cy="2743200"/>
            <wp:effectExtent l="0" t="0" r="9525"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BFBE960" w14:textId="77777777" w:rsidR="00C30F7C" w:rsidRDefault="00C30F7C" w:rsidP="00DF239F">
      <w:pPr>
        <w:spacing w:line="360" w:lineRule="auto"/>
        <w:jc w:val="center"/>
        <w:rPr>
          <w:rFonts w:ascii="Arial" w:hAnsi="Arial" w:cs="Arial"/>
          <w:bCs/>
          <w:sz w:val="24"/>
          <w:szCs w:val="24"/>
        </w:rPr>
      </w:pPr>
    </w:p>
    <w:tbl>
      <w:tblPr>
        <w:tblStyle w:val="TableGrid"/>
        <w:tblW w:w="0" w:type="auto"/>
        <w:tblLook w:val="04A0" w:firstRow="1" w:lastRow="0" w:firstColumn="1" w:lastColumn="0" w:noHBand="0" w:noVBand="1"/>
      </w:tblPr>
      <w:tblGrid>
        <w:gridCol w:w="9182"/>
      </w:tblGrid>
      <w:tr w:rsidR="00F31524" w14:paraId="0A07EA20" w14:textId="77777777" w:rsidTr="00F31524">
        <w:tc>
          <w:tcPr>
            <w:tcW w:w="9182" w:type="dxa"/>
          </w:tcPr>
          <w:p w14:paraId="1D3B6113" w14:textId="02EB13CF" w:rsidR="00F31524" w:rsidRDefault="00F31524" w:rsidP="00416610">
            <w:pPr>
              <w:spacing w:line="360" w:lineRule="auto"/>
              <w:jc w:val="both"/>
              <w:rPr>
                <w:rFonts w:ascii="Arial" w:hAnsi="Arial" w:cs="Arial"/>
                <w:color w:val="000000"/>
                <w:sz w:val="24"/>
                <w:szCs w:val="24"/>
                <w:shd w:val="clear" w:color="auto" w:fill="FFFFFF"/>
              </w:rPr>
            </w:pPr>
            <w:r w:rsidRPr="00416610">
              <w:rPr>
                <w:rFonts w:ascii="Arial" w:hAnsi="Arial" w:cs="Arial"/>
                <w:color w:val="000000"/>
                <w:sz w:val="24"/>
                <w:szCs w:val="24"/>
                <w:shd w:val="clear" w:color="auto" w:fill="FFFFFF"/>
              </w:rPr>
              <w:t xml:space="preserve">There were </w:t>
            </w:r>
            <w:r>
              <w:rPr>
                <w:rFonts w:ascii="Arial" w:hAnsi="Arial" w:cs="Arial"/>
                <w:color w:val="000000"/>
                <w:sz w:val="24"/>
                <w:szCs w:val="24"/>
                <w:shd w:val="clear" w:color="auto" w:fill="FFFFFF"/>
              </w:rPr>
              <w:t>31% who felt it somewhat easy i</w:t>
            </w:r>
            <w:r w:rsidRPr="00416610">
              <w:rPr>
                <w:rFonts w:ascii="Arial" w:hAnsi="Arial" w:cs="Arial"/>
                <w:color w:val="000000"/>
                <w:sz w:val="24"/>
                <w:szCs w:val="24"/>
                <w:shd w:val="clear" w:color="auto" w:fill="FFFFFF"/>
              </w:rPr>
              <w:t xml:space="preserve">n getting hold of someone with the Learning and Development team. Indeed, </w:t>
            </w:r>
            <w:r>
              <w:rPr>
                <w:rFonts w:ascii="Arial" w:hAnsi="Arial" w:cs="Arial"/>
                <w:color w:val="000000"/>
                <w:sz w:val="24"/>
                <w:szCs w:val="24"/>
                <w:shd w:val="clear" w:color="auto" w:fill="FFFFFF"/>
              </w:rPr>
              <w:t>26%</w:t>
            </w:r>
            <w:r w:rsidRPr="00416610">
              <w:rPr>
                <w:rFonts w:ascii="Arial" w:hAnsi="Arial" w:cs="Arial"/>
                <w:color w:val="000000"/>
                <w:sz w:val="24"/>
                <w:szCs w:val="24"/>
                <w:shd w:val="clear" w:color="auto" w:fill="FFFFFF"/>
              </w:rPr>
              <w:t xml:space="preserve"> were neutral</w:t>
            </w:r>
            <w:r w:rsidR="009B1747">
              <w:rPr>
                <w:rFonts w:ascii="Arial" w:hAnsi="Arial" w:cs="Arial"/>
                <w:color w:val="000000"/>
                <w:sz w:val="24"/>
                <w:szCs w:val="24"/>
                <w:shd w:val="clear" w:color="auto" w:fill="FFFFFF"/>
              </w:rPr>
              <w:t>.</w:t>
            </w:r>
          </w:p>
        </w:tc>
      </w:tr>
    </w:tbl>
    <w:p w14:paraId="2082A016" w14:textId="77777777" w:rsidR="00F31524" w:rsidRDefault="00F31524" w:rsidP="00416610">
      <w:pPr>
        <w:spacing w:line="360" w:lineRule="auto"/>
        <w:jc w:val="both"/>
        <w:rPr>
          <w:rFonts w:ascii="Arial" w:hAnsi="Arial" w:cs="Arial"/>
          <w:color w:val="000000"/>
          <w:sz w:val="24"/>
          <w:szCs w:val="24"/>
          <w:shd w:val="clear" w:color="auto" w:fill="FFFFFF"/>
        </w:rPr>
      </w:pPr>
    </w:p>
    <w:p w14:paraId="450F5AE3" w14:textId="78A301A2" w:rsidR="00711030" w:rsidRDefault="004D72D3" w:rsidP="00416610">
      <w:pPr>
        <w:spacing w:line="360" w:lineRule="auto"/>
        <w:jc w:val="both"/>
        <w:rPr>
          <w:rFonts w:ascii="Arial" w:hAnsi="Arial" w:cs="Arial"/>
          <w:color w:val="000000"/>
          <w:sz w:val="24"/>
          <w:szCs w:val="24"/>
          <w:shd w:val="clear" w:color="auto" w:fill="FFFFFF"/>
        </w:rPr>
      </w:pPr>
      <w:r w:rsidRPr="00416610">
        <w:rPr>
          <w:rFonts w:ascii="Arial" w:hAnsi="Arial" w:cs="Arial"/>
          <w:color w:val="000000"/>
          <w:sz w:val="24"/>
          <w:szCs w:val="24"/>
          <w:shd w:val="clear" w:color="auto" w:fill="FFFFFF"/>
        </w:rPr>
        <w:t xml:space="preserve">Moreover, </w:t>
      </w:r>
      <w:r w:rsidR="00054B11" w:rsidRPr="00416610">
        <w:rPr>
          <w:rFonts w:ascii="Arial" w:hAnsi="Arial" w:cs="Arial"/>
          <w:color w:val="000000"/>
          <w:sz w:val="24"/>
          <w:szCs w:val="24"/>
          <w:shd w:val="clear" w:color="auto" w:fill="FFFFFF"/>
        </w:rPr>
        <w:t xml:space="preserve">ACAS (2015) advised trainers are hired for general training in their area, however they may not be able to </w:t>
      </w:r>
      <w:proofErr w:type="gramStart"/>
      <w:r w:rsidR="00054B11" w:rsidRPr="00416610">
        <w:rPr>
          <w:rFonts w:ascii="Arial" w:hAnsi="Arial" w:cs="Arial"/>
          <w:color w:val="000000"/>
          <w:sz w:val="24"/>
          <w:szCs w:val="24"/>
          <w:shd w:val="clear" w:color="auto" w:fill="FFFFFF"/>
        </w:rPr>
        <w:t>advise</w:t>
      </w:r>
      <w:proofErr w:type="gramEnd"/>
      <w:r w:rsidR="00054B11" w:rsidRPr="00416610">
        <w:rPr>
          <w:rFonts w:ascii="Arial" w:hAnsi="Arial" w:cs="Arial"/>
          <w:color w:val="000000"/>
          <w:sz w:val="24"/>
          <w:szCs w:val="24"/>
          <w:shd w:val="clear" w:color="auto" w:fill="FFFFFF"/>
        </w:rPr>
        <w:t xml:space="preserve"> on real duties and therefore this can mean the person losing their way.</w:t>
      </w:r>
    </w:p>
    <w:p w14:paraId="60D1BB56" w14:textId="70779E2B" w:rsidR="00C30F7C" w:rsidRPr="00E82C7C" w:rsidRDefault="00872D5E" w:rsidP="00872D5E">
      <w:pPr>
        <w:rPr>
          <w:rFonts w:ascii="Arial" w:hAnsi="Arial" w:cs="Arial"/>
          <w:b/>
          <w:color w:val="000000"/>
          <w:sz w:val="24"/>
          <w:szCs w:val="24"/>
          <w:shd w:val="clear" w:color="auto" w:fill="FFFFFF"/>
        </w:rPr>
      </w:pPr>
      <w:r>
        <w:rPr>
          <w:rFonts w:ascii="Arial" w:hAnsi="Arial" w:cs="Arial"/>
          <w:b/>
          <w:color w:val="000000"/>
          <w:sz w:val="24"/>
          <w:szCs w:val="24"/>
          <w:shd w:val="clear" w:color="auto" w:fill="FFFFFF"/>
        </w:rPr>
        <w:t>F</w:t>
      </w:r>
      <w:r w:rsidR="0003564E">
        <w:rPr>
          <w:rFonts w:ascii="Arial" w:hAnsi="Arial" w:cs="Arial"/>
          <w:b/>
          <w:color w:val="000000"/>
          <w:sz w:val="24"/>
          <w:szCs w:val="24"/>
          <w:shd w:val="clear" w:color="auto" w:fill="FFFFFF"/>
        </w:rPr>
        <w:t>igure 5</w:t>
      </w:r>
    </w:p>
    <w:p w14:paraId="1CF0641E" w14:textId="15E22E20" w:rsidR="00DF239F" w:rsidRDefault="00DF239F" w:rsidP="00DF239F">
      <w:pPr>
        <w:spacing w:line="360" w:lineRule="auto"/>
        <w:jc w:val="center"/>
        <w:rPr>
          <w:rFonts w:ascii="Arial" w:hAnsi="Arial" w:cs="Arial"/>
          <w:b/>
          <w:sz w:val="24"/>
          <w:szCs w:val="24"/>
        </w:rPr>
      </w:pPr>
      <w:r>
        <w:rPr>
          <w:noProof/>
          <w:lang w:eastAsia="en-GB"/>
        </w:rPr>
        <w:drawing>
          <wp:inline distT="0" distB="0" distL="0" distR="0" wp14:anchorId="50AC358D" wp14:editId="087D0F06">
            <wp:extent cx="5048250" cy="2559050"/>
            <wp:effectExtent l="0" t="0" r="0" b="1270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11030E8" w14:textId="7AC675D8" w:rsidR="003D29AE" w:rsidRDefault="003D29AE" w:rsidP="00DF239F">
      <w:pPr>
        <w:spacing w:line="360" w:lineRule="auto"/>
        <w:jc w:val="center"/>
        <w:rPr>
          <w:rFonts w:ascii="Arial" w:hAnsi="Arial" w:cs="Arial"/>
          <w:b/>
          <w:sz w:val="24"/>
          <w:szCs w:val="24"/>
        </w:rPr>
      </w:pPr>
    </w:p>
    <w:p w14:paraId="2AA3D914" w14:textId="412290A3" w:rsidR="003D29AE" w:rsidRDefault="003D29AE" w:rsidP="00DF239F">
      <w:pPr>
        <w:spacing w:line="360" w:lineRule="auto"/>
        <w:jc w:val="center"/>
        <w:rPr>
          <w:rFonts w:ascii="Arial" w:hAnsi="Arial" w:cs="Arial"/>
          <w:b/>
          <w:sz w:val="24"/>
          <w:szCs w:val="24"/>
        </w:rPr>
      </w:pPr>
    </w:p>
    <w:p w14:paraId="66139BEC" w14:textId="0E35F948" w:rsidR="003D29AE" w:rsidRDefault="003D29AE" w:rsidP="00DF239F">
      <w:pPr>
        <w:spacing w:line="360" w:lineRule="auto"/>
        <w:jc w:val="center"/>
        <w:rPr>
          <w:rFonts w:ascii="Arial" w:hAnsi="Arial" w:cs="Arial"/>
          <w:b/>
          <w:sz w:val="24"/>
          <w:szCs w:val="24"/>
        </w:rPr>
      </w:pPr>
    </w:p>
    <w:tbl>
      <w:tblPr>
        <w:tblStyle w:val="TableGrid"/>
        <w:tblW w:w="0" w:type="auto"/>
        <w:tblLook w:val="04A0" w:firstRow="1" w:lastRow="0" w:firstColumn="1" w:lastColumn="0" w:noHBand="0" w:noVBand="1"/>
      </w:tblPr>
      <w:tblGrid>
        <w:gridCol w:w="9182"/>
      </w:tblGrid>
      <w:tr w:rsidR="00F31524" w14:paraId="48F7A5B2" w14:textId="77777777" w:rsidTr="00F31524">
        <w:tc>
          <w:tcPr>
            <w:tcW w:w="9182" w:type="dxa"/>
          </w:tcPr>
          <w:p w14:paraId="026DCA54" w14:textId="3126C048" w:rsidR="00F31524" w:rsidRDefault="00F31524" w:rsidP="00F31524">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T</w:t>
            </w:r>
            <w:r w:rsidRPr="00F939B9">
              <w:rPr>
                <w:rFonts w:ascii="Arial" w:hAnsi="Arial" w:cs="Arial"/>
                <w:color w:val="000000"/>
                <w:sz w:val="24"/>
                <w:szCs w:val="24"/>
                <w:shd w:val="clear" w:color="auto" w:fill="FFFFFF"/>
              </w:rPr>
              <w:t>here were also open-ended</w:t>
            </w:r>
            <w:r w:rsidR="00032B4B">
              <w:rPr>
                <w:rFonts w:ascii="Arial" w:hAnsi="Arial" w:cs="Arial"/>
                <w:color w:val="000000"/>
                <w:sz w:val="24"/>
                <w:szCs w:val="24"/>
                <w:shd w:val="clear" w:color="auto" w:fill="FFFFFF"/>
              </w:rPr>
              <w:t xml:space="preserve"> questions and as there were 150</w:t>
            </w:r>
            <w:r w:rsidRPr="00F939B9">
              <w:rPr>
                <w:rFonts w:ascii="Arial" w:hAnsi="Arial" w:cs="Arial"/>
                <w:color w:val="000000"/>
                <w:sz w:val="24"/>
                <w:szCs w:val="24"/>
                <w:shd w:val="clear" w:color="auto" w:fill="FFFFFF"/>
              </w:rPr>
              <w:t xml:space="preserve"> it was too much to compare, so a sample of 30 for each question were taken. For the first question </w:t>
            </w:r>
            <w:r w:rsidRPr="00132712">
              <w:rPr>
                <w:rFonts w:ascii="Arial" w:hAnsi="Arial" w:cs="Arial"/>
                <w:b/>
                <w:bCs/>
                <w:color w:val="000000"/>
                <w:sz w:val="24"/>
                <w:szCs w:val="24"/>
                <w:shd w:val="clear" w:color="auto" w:fill="FFFFFF"/>
              </w:rPr>
              <w:t>“</w:t>
            </w:r>
            <w:r w:rsidRPr="00132712">
              <w:rPr>
                <w:rFonts w:ascii="Arial" w:eastAsia="Times New Roman" w:hAnsi="Arial" w:cs="Arial"/>
                <w:b/>
                <w:bCs/>
                <w:color w:val="000000"/>
                <w:sz w:val="24"/>
                <w:szCs w:val="24"/>
                <w:lang w:eastAsia="en-GB"/>
              </w:rPr>
              <w:t>Are there any ways in which this training could be improved?</w:t>
            </w:r>
            <w:r>
              <w:rPr>
                <w:rFonts w:ascii="Arial" w:eastAsia="Times New Roman" w:hAnsi="Arial" w:cs="Arial"/>
                <w:b/>
                <w:bCs/>
                <w:color w:val="000000"/>
                <w:sz w:val="24"/>
                <w:szCs w:val="24"/>
                <w:lang w:eastAsia="en-GB"/>
              </w:rPr>
              <w:t xml:space="preserve">” </w:t>
            </w:r>
            <w:r>
              <w:rPr>
                <w:rFonts w:ascii="Arial" w:eastAsia="Times New Roman" w:hAnsi="Arial" w:cs="Arial"/>
                <w:color w:val="000000"/>
                <w:sz w:val="24"/>
                <w:szCs w:val="24"/>
                <w:lang w:eastAsia="en-GB"/>
              </w:rPr>
              <w:t xml:space="preserve">Indication from the replies </w:t>
            </w:r>
            <w:r w:rsidRPr="00F939B9">
              <w:rPr>
                <w:rFonts w:ascii="Arial" w:eastAsia="Times New Roman" w:hAnsi="Arial" w:cs="Arial"/>
                <w:color w:val="000000"/>
                <w:sz w:val="24"/>
                <w:szCs w:val="24"/>
                <w:lang w:eastAsia="en-GB"/>
              </w:rPr>
              <w:t>seemed to be that there needs to be better communication and that the system was not easy to navigate and problems with accessing the courses</w:t>
            </w:r>
            <w:r w:rsidR="006E1E14">
              <w:rPr>
                <w:rFonts w:ascii="Arial" w:eastAsia="Times New Roman" w:hAnsi="Arial" w:cs="Arial"/>
                <w:color w:val="000000"/>
                <w:sz w:val="24"/>
                <w:szCs w:val="24"/>
                <w:lang w:eastAsia="en-GB"/>
              </w:rPr>
              <w:t xml:space="preserve"> e.g. system clunky.</w:t>
            </w:r>
          </w:p>
        </w:tc>
      </w:tr>
    </w:tbl>
    <w:p w14:paraId="7E97F108" w14:textId="77777777" w:rsidR="003D29AE" w:rsidRDefault="003D29AE" w:rsidP="00437FFA">
      <w:pPr>
        <w:spacing w:line="360" w:lineRule="auto"/>
        <w:jc w:val="both"/>
        <w:rPr>
          <w:rFonts w:ascii="Arial" w:eastAsia="Times New Roman" w:hAnsi="Arial" w:cs="Arial"/>
          <w:color w:val="000000"/>
          <w:sz w:val="24"/>
          <w:szCs w:val="24"/>
          <w:lang w:eastAsia="en-GB"/>
        </w:rPr>
      </w:pPr>
    </w:p>
    <w:p w14:paraId="50D77C88" w14:textId="5AD6D436" w:rsidR="00E42E8B" w:rsidRDefault="00E42E8B" w:rsidP="00437FFA">
      <w:pPr>
        <w:spacing w:line="360" w:lineRule="auto"/>
        <w:jc w:val="both"/>
        <w:rPr>
          <w:rFonts w:ascii="Arial" w:hAnsi="Arial" w:cs="Arial"/>
          <w:color w:val="000000"/>
          <w:sz w:val="24"/>
          <w:szCs w:val="24"/>
          <w:shd w:val="clear" w:color="auto" w:fill="FFFFFF"/>
        </w:rPr>
      </w:pPr>
      <w:r w:rsidRPr="00F939B9">
        <w:rPr>
          <w:rFonts w:ascii="Arial" w:eastAsia="Times New Roman" w:hAnsi="Arial" w:cs="Arial"/>
          <w:color w:val="000000"/>
          <w:sz w:val="24"/>
          <w:szCs w:val="24"/>
          <w:lang w:eastAsia="en-GB"/>
        </w:rPr>
        <w:t xml:space="preserve">This as indicated by </w:t>
      </w:r>
      <w:proofErr w:type="spellStart"/>
      <w:r w:rsidRPr="00F939B9">
        <w:rPr>
          <w:rFonts w:ascii="Arial" w:eastAsia="Times New Roman" w:hAnsi="Arial" w:cs="Arial"/>
          <w:color w:val="000000"/>
          <w:sz w:val="24"/>
          <w:szCs w:val="24"/>
          <w:lang w:eastAsia="en-GB"/>
        </w:rPr>
        <w:t>Daskalaki</w:t>
      </w:r>
      <w:proofErr w:type="spellEnd"/>
      <w:r w:rsidRPr="00F939B9">
        <w:rPr>
          <w:rFonts w:ascii="Arial" w:eastAsia="Times New Roman" w:hAnsi="Arial" w:cs="Arial"/>
          <w:color w:val="000000"/>
          <w:sz w:val="24"/>
          <w:szCs w:val="24"/>
          <w:lang w:eastAsia="en-GB"/>
        </w:rPr>
        <w:t xml:space="preserve"> (2011), </w:t>
      </w:r>
      <w:r w:rsidR="00B150E7">
        <w:rPr>
          <w:rFonts w:ascii="Arial" w:hAnsi="Arial" w:cs="Arial"/>
          <w:color w:val="000000"/>
          <w:sz w:val="24"/>
          <w:szCs w:val="24"/>
          <w:shd w:val="clear" w:color="auto" w:fill="FFFFFF"/>
        </w:rPr>
        <w:t>t</w:t>
      </w:r>
      <w:r w:rsidR="00437FFA" w:rsidRPr="00F939B9">
        <w:rPr>
          <w:rFonts w:ascii="Arial" w:hAnsi="Arial" w:cs="Arial"/>
          <w:color w:val="000000"/>
          <w:sz w:val="24"/>
          <w:szCs w:val="24"/>
          <w:shd w:val="clear" w:color="auto" w:fill="FFFFFF"/>
        </w:rPr>
        <w:t>he awareness that staff have of both induction and of the business varied therefore influencing the time taken to complete the induction</w:t>
      </w:r>
      <w:r w:rsidRPr="00F939B9">
        <w:rPr>
          <w:rFonts w:ascii="Arial" w:hAnsi="Arial" w:cs="Arial"/>
          <w:color w:val="000000"/>
          <w:sz w:val="24"/>
          <w:szCs w:val="24"/>
          <w:shd w:val="clear" w:color="auto" w:fill="FFFFFF"/>
        </w:rPr>
        <w:t>. However, there were answers</w:t>
      </w:r>
      <w:r w:rsidR="00723C2C">
        <w:rPr>
          <w:rFonts w:ascii="Arial" w:hAnsi="Arial" w:cs="Arial"/>
          <w:color w:val="000000"/>
          <w:sz w:val="24"/>
          <w:szCs w:val="24"/>
          <w:shd w:val="clear" w:color="auto" w:fill="FFFFFF"/>
        </w:rPr>
        <w:t xml:space="preserve"> “</w:t>
      </w:r>
      <w:r w:rsidRPr="00F939B9">
        <w:rPr>
          <w:rFonts w:ascii="Arial" w:hAnsi="Arial" w:cs="Arial"/>
          <w:color w:val="000000"/>
          <w:sz w:val="24"/>
          <w:szCs w:val="24"/>
          <w:shd w:val="clear" w:color="auto" w:fill="FFFFFF"/>
        </w:rPr>
        <w:t>no</w:t>
      </w:r>
      <w:r w:rsidR="00723C2C">
        <w:rPr>
          <w:rFonts w:ascii="Arial" w:hAnsi="Arial" w:cs="Arial"/>
          <w:color w:val="000000"/>
          <w:sz w:val="24"/>
          <w:szCs w:val="24"/>
          <w:shd w:val="clear" w:color="auto" w:fill="FFFFFF"/>
        </w:rPr>
        <w:t>”</w:t>
      </w:r>
      <w:r w:rsidRPr="00F939B9">
        <w:rPr>
          <w:rFonts w:ascii="Arial" w:hAnsi="Arial" w:cs="Arial"/>
          <w:color w:val="000000"/>
          <w:sz w:val="24"/>
          <w:szCs w:val="24"/>
          <w:shd w:val="clear" w:color="auto" w:fill="FFFFFF"/>
        </w:rPr>
        <w:t xml:space="preserve"> which </w:t>
      </w:r>
      <w:r w:rsidR="00F939B9" w:rsidRPr="00F939B9">
        <w:rPr>
          <w:rFonts w:ascii="Arial" w:hAnsi="Arial" w:cs="Arial"/>
          <w:color w:val="000000"/>
          <w:sz w:val="24"/>
          <w:szCs w:val="24"/>
          <w:shd w:val="clear" w:color="auto" w:fill="FFFFFF"/>
        </w:rPr>
        <w:t>some felt the training was sufficien</w:t>
      </w:r>
      <w:r w:rsidR="00075361">
        <w:rPr>
          <w:rFonts w:ascii="Arial" w:hAnsi="Arial" w:cs="Arial"/>
          <w:color w:val="000000"/>
          <w:sz w:val="24"/>
          <w:szCs w:val="24"/>
          <w:shd w:val="clear" w:color="auto" w:fill="FFFFFF"/>
        </w:rPr>
        <w:t>t and one felt the</w:t>
      </w:r>
      <w:r w:rsidR="00723C2C">
        <w:rPr>
          <w:rFonts w:ascii="Arial" w:hAnsi="Arial" w:cs="Arial"/>
          <w:color w:val="000000"/>
          <w:sz w:val="24"/>
          <w:szCs w:val="24"/>
          <w:shd w:val="clear" w:color="auto" w:fill="FFFFFF"/>
        </w:rPr>
        <w:t>y were a good</w:t>
      </w:r>
      <w:r w:rsidR="00075361">
        <w:rPr>
          <w:rFonts w:ascii="Arial" w:hAnsi="Arial" w:cs="Arial"/>
          <w:color w:val="000000"/>
          <w:sz w:val="24"/>
          <w:szCs w:val="24"/>
          <w:shd w:val="clear" w:color="auto" w:fill="FFFFFF"/>
        </w:rPr>
        <w:t xml:space="preserve"> training team </w:t>
      </w:r>
      <w:r w:rsidR="00723C2C">
        <w:rPr>
          <w:rFonts w:ascii="Arial" w:hAnsi="Arial" w:cs="Arial"/>
          <w:color w:val="000000"/>
          <w:sz w:val="24"/>
          <w:szCs w:val="24"/>
          <w:shd w:val="clear" w:color="auto" w:fill="FFFFFF"/>
        </w:rPr>
        <w:t xml:space="preserve">and </w:t>
      </w:r>
      <w:r w:rsidR="00075361">
        <w:rPr>
          <w:rFonts w:ascii="Arial" w:hAnsi="Arial" w:cs="Arial"/>
          <w:color w:val="000000"/>
          <w:sz w:val="24"/>
          <w:szCs w:val="24"/>
          <w:shd w:val="clear" w:color="auto" w:fill="FFFFFF"/>
        </w:rPr>
        <w:t>were very helpful.</w:t>
      </w:r>
    </w:p>
    <w:p w14:paraId="3448C3EA" w14:textId="563B343A" w:rsidR="00C30F7C" w:rsidRPr="00E82C7C" w:rsidRDefault="00645492" w:rsidP="00E82C7C">
      <w:pPr>
        <w:jc w:val="both"/>
        <w:rPr>
          <w:rFonts w:ascii="Arial" w:hAnsi="Arial" w:cs="Arial"/>
          <w:b/>
          <w:color w:val="000000"/>
          <w:sz w:val="24"/>
          <w:szCs w:val="24"/>
          <w:shd w:val="clear" w:color="auto" w:fill="FFFFFF"/>
        </w:rPr>
      </w:pPr>
      <w:r>
        <w:rPr>
          <w:rFonts w:ascii="Arial" w:hAnsi="Arial" w:cs="Arial"/>
          <w:b/>
          <w:color w:val="000000"/>
          <w:sz w:val="24"/>
          <w:szCs w:val="24"/>
          <w:shd w:val="clear" w:color="auto" w:fill="FFFFFF"/>
        </w:rPr>
        <w:t>Figure 6</w:t>
      </w:r>
    </w:p>
    <w:tbl>
      <w:tblPr>
        <w:tblW w:w="8926" w:type="dxa"/>
        <w:tblLook w:val="04A0" w:firstRow="1" w:lastRow="0" w:firstColumn="1" w:lastColumn="0" w:noHBand="0" w:noVBand="1"/>
      </w:tblPr>
      <w:tblGrid>
        <w:gridCol w:w="8926"/>
      </w:tblGrid>
      <w:tr w:rsidR="0015517E" w:rsidRPr="0015517E" w14:paraId="17BFE4B1" w14:textId="77777777" w:rsidTr="00693734">
        <w:trPr>
          <w:trHeight w:val="450"/>
        </w:trPr>
        <w:tc>
          <w:tcPr>
            <w:tcW w:w="89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3914990" w14:textId="77777777" w:rsidR="0015517E" w:rsidRPr="00C30F7C" w:rsidRDefault="0015517E" w:rsidP="0015517E">
            <w:pPr>
              <w:spacing w:after="0" w:line="240" w:lineRule="auto"/>
              <w:rPr>
                <w:rFonts w:ascii="Arial" w:eastAsia="Times New Roman" w:hAnsi="Arial" w:cs="Arial"/>
                <w:b/>
                <w:bCs/>
                <w:color w:val="000000"/>
                <w:lang w:eastAsia="en-GB"/>
              </w:rPr>
            </w:pPr>
            <w:r w:rsidRPr="00C30F7C">
              <w:rPr>
                <w:rFonts w:ascii="Arial" w:eastAsia="Times New Roman" w:hAnsi="Arial" w:cs="Arial"/>
                <w:b/>
                <w:bCs/>
                <w:color w:val="000000"/>
                <w:lang w:eastAsia="en-GB"/>
              </w:rPr>
              <w:t>Are there any ways in which this training could be improved?</w:t>
            </w:r>
          </w:p>
        </w:tc>
      </w:tr>
      <w:tr w:rsidR="0015517E" w:rsidRPr="0015517E" w14:paraId="3C116C99" w14:textId="77777777" w:rsidTr="00693734">
        <w:trPr>
          <w:trHeight w:val="260"/>
        </w:trPr>
        <w:tc>
          <w:tcPr>
            <w:tcW w:w="8926" w:type="dxa"/>
            <w:tcBorders>
              <w:top w:val="nil"/>
              <w:left w:val="single" w:sz="4" w:space="0" w:color="auto"/>
              <w:bottom w:val="single" w:sz="4" w:space="0" w:color="auto"/>
              <w:right w:val="single" w:sz="4" w:space="0" w:color="auto"/>
            </w:tcBorders>
            <w:shd w:val="clear" w:color="auto" w:fill="auto"/>
            <w:hideMark/>
          </w:tcPr>
          <w:p w14:paraId="37B529CD"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 xml:space="preserve">Better communication </w:t>
            </w:r>
          </w:p>
        </w:tc>
      </w:tr>
      <w:tr w:rsidR="0015517E" w:rsidRPr="0015517E" w14:paraId="5FFC2452" w14:textId="77777777" w:rsidTr="00693734">
        <w:trPr>
          <w:trHeight w:val="266"/>
        </w:trPr>
        <w:tc>
          <w:tcPr>
            <w:tcW w:w="8926" w:type="dxa"/>
            <w:tcBorders>
              <w:top w:val="nil"/>
              <w:left w:val="single" w:sz="4" w:space="0" w:color="auto"/>
              <w:bottom w:val="single" w:sz="4" w:space="0" w:color="auto"/>
              <w:right w:val="single" w:sz="4" w:space="0" w:color="auto"/>
            </w:tcBorders>
            <w:shd w:val="clear" w:color="auto" w:fill="auto"/>
            <w:hideMark/>
          </w:tcPr>
          <w:p w14:paraId="037FFC3B"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No</w:t>
            </w:r>
          </w:p>
        </w:tc>
      </w:tr>
      <w:tr w:rsidR="0015517E" w:rsidRPr="0015517E" w14:paraId="0FBF993F" w14:textId="77777777" w:rsidTr="00693734">
        <w:trPr>
          <w:trHeight w:val="281"/>
        </w:trPr>
        <w:tc>
          <w:tcPr>
            <w:tcW w:w="8926" w:type="dxa"/>
            <w:tcBorders>
              <w:top w:val="nil"/>
              <w:left w:val="single" w:sz="4" w:space="0" w:color="auto"/>
              <w:bottom w:val="single" w:sz="4" w:space="0" w:color="auto"/>
              <w:right w:val="single" w:sz="4" w:space="0" w:color="auto"/>
            </w:tcBorders>
            <w:shd w:val="clear" w:color="auto" w:fill="auto"/>
            <w:hideMark/>
          </w:tcPr>
          <w:p w14:paraId="670A432A"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I struggle with online learning, I feel I need face to face learning and support</w:t>
            </w:r>
          </w:p>
        </w:tc>
      </w:tr>
      <w:tr w:rsidR="0015517E" w:rsidRPr="0015517E" w14:paraId="367158F9" w14:textId="77777777" w:rsidTr="00693734">
        <w:trPr>
          <w:trHeight w:val="276"/>
        </w:trPr>
        <w:tc>
          <w:tcPr>
            <w:tcW w:w="8926" w:type="dxa"/>
            <w:tcBorders>
              <w:top w:val="nil"/>
              <w:left w:val="single" w:sz="4" w:space="0" w:color="auto"/>
              <w:bottom w:val="single" w:sz="4" w:space="0" w:color="auto"/>
              <w:right w:val="single" w:sz="4" w:space="0" w:color="auto"/>
            </w:tcBorders>
            <w:shd w:val="clear" w:color="auto" w:fill="auto"/>
            <w:hideMark/>
          </w:tcPr>
          <w:p w14:paraId="4466CA72"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No</w:t>
            </w:r>
          </w:p>
        </w:tc>
      </w:tr>
      <w:tr w:rsidR="0015517E" w:rsidRPr="0015517E" w14:paraId="009DF0A7" w14:textId="77777777" w:rsidTr="00693734">
        <w:trPr>
          <w:trHeight w:val="266"/>
        </w:trPr>
        <w:tc>
          <w:tcPr>
            <w:tcW w:w="8926" w:type="dxa"/>
            <w:tcBorders>
              <w:top w:val="nil"/>
              <w:left w:val="single" w:sz="4" w:space="0" w:color="auto"/>
              <w:bottom w:val="single" w:sz="4" w:space="0" w:color="auto"/>
              <w:right w:val="single" w:sz="4" w:space="0" w:color="auto"/>
            </w:tcBorders>
            <w:shd w:val="clear" w:color="auto" w:fill="auto"/>
            <w:hideMark/>
          </w:tcPr>
          <w:p w14:paraId="356F0EF7"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 xml:space="preserve">More support for dyslexic trainees </w:t>
            </w:r>
          </w:p>
        </w:tc>
      </w:tr>
      <w:tr w:rsidR="0015517E" w:rsidRPr="0015517E" w14:paraId="35DF72C6" w14:textId="77777777" w:rsidTr="00693734">
        <w:trPr>
          <w:trHeight w:val="557"/>
        </w:trPr>
        <w:tc>
          <w:tcPr>
            <w:tcW w:w="8926" w:type="dxa"/>
            <w:tcBorders>
              <w:top w:val="nil"/>
              <w:left w:val="single" w:sz="4" w:space="0" w:color="auto"/>
              <w:bottom w:val="single" w:sz="4" w:space="0" w:color="auto"/>
              <w:right w:val="single" w:sz="4" w:space="0" w:color="auto"/>
            </w:tcBorders>
            <w:shd w:val="clear" w:color="auto" w:fill="auto"/>
            <w:hideMark/>
          </w:tcPr>
          <w:p w14:paraId="4625DEC1"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 xml:space="preserve">Make sure the right information for the modules was correct instead of having to redo one because it was incorrect </w:t>
            </w:r>
          </w:p>
        </w:tc>
      </w:tr>
      <w:tr w:rsidR="0015517E" w:rsidRPr="0015517E" w14:paraId="18BEE3B8" w14:textId="77777777" w:rsidTr="00693734">
        <w:trPr>
          <w:trHeight w:val="267"/>
        </w:trPr>
        <w:tc>
          <w:tcPr>
            <w:tcW w:w="8926" w:type="dxa"/>
            <w:tcBorders>
              <w:top w:val="nil"/>
              <w:left w:val="single" w:sz="4" w:space="0" w:color="auto"/>
              <w:bottom w:val="single" w:sz="4" w:space="0" w:color="auto"/>
              <w:right w:val="single" w:sz="4" w:space="0" w:color="auto"/>
            </w:tcBorders>
            <w:shd w:val="clear" w:color="auto" w:fill="auto"/>
            <w:hideMark/>
          </w:tcPr>
          <w:p w14:paraId="5842E102" w14:textId="77777777" w:rsidR="0015517E" w:rsidRPr="002937F9" w:rsidRDefault="0015517E" w:rsidP="0015517E">
            <w:pPr>
              <w:spacing w:after="0" w:line="240" w:lineRule="auto"/>
              <w:rPr>
                <w:rFonts w:ascii="Arial" w:eastAsia="Times New Roman" w:hAnsi="Arial" w:cs="Arial"/>
                <w:color w:val="000000"/>
                <w:lang w:eastAsia="en-GB"/>
              </w:rPr>
            </w:pPr>
            <w:r w:rsidRPr="002937F9">
              <w:rPr>
                <w:rFonts w:ascii="Arial" w:eastAsia="Times New Roman" w:hAnsi="Arial" w:cs="Arial"/>
                <w:color w:val="000000"/>
                <w:lang w:eastAsia="en-GB"/>
              </w:rPr>
              <w:t xml:space="preserve">Easier to access the online modules </w:t>
            </w:r>
          </w:p>
        </w:tc>
      </w:tr>
      <w:tr w:rsidR="0015517E" w:rsidRPr="0015517E" w14:paraId="2C731A81" w14:textId="77777777" w:rsidTr="00693734">
        <w:trPr>
          <w:trHeight w:val="1000"/>
        </w:trPr>
        <w:tc>
          <w:tcPr>
            <w:tcW w:w="8926" w:type="dxa"/>
            <w:tcBorders>
              <w:top w:val="nil"/>
              <w:left w:val="single" w:sz="4" w:space="0" w:color="auto"/>
              <w:bottom w:val="single" w:sz="4" w:space="0" w:color="auto"/>
              <w:right w:val="single" w:sz="4" w:space="0" w:color="auto"/>
            </w:tcBorders>
            <w:shd w:val="clear" w:color="auto" w:fill="auto"/>
            <w:hideMark/>
          </w:tcPr>
          <w:p w14:paraId="6E32C316" w14:textId="77777777" w:rsidR="0015517E" w:rsidRPr="002937F9" w:rsidRDefault="0015517E" w:rsidP="0015517E">
            <w:pPr>
              <w:spacing w:after="0" w:line="240" w:lineRule="auto"/>
              <w:rPr>
                <w:rFonts w:ascii="Arial" w:eastAsia="Times New Roman" w:hAnsi="Arial" w:cs="Arial"/>
                <w:color w:val="000000"/>
                <w:lang w:eastAsia="en-GB"/>
              </w:rPr>
            </w:pPr>
            <w:r w:rsidRPr="002937F9">
              <w:rPr>
                <w:rFonts w:ascii="Arial" w:eastAsia="Times New Roman" w:hAnsi="Arial" w:cs="Arial"/>
                <w:color w:val="000000"/>
                <w:lang w:eastAsia="en-GB"/>
              </w:rPr>
              <w:t>I think it would be good to have more explanation of the wider MDT (more specifically OT and physio). It would be good for new support workers to have an understanding of those roles from their induction training. Especially as PT and OT support workers had the same training, but not much was explained about these roles. It was mostly nursing support worker training</w:t>
            </w:r>
          </w:p>
        </w:tc>
      </w:tr>
      <w:tr w:rsidR="0015517E" w:rsidRPr="0015517E" w14:paraId="019FFDB1" w14:textId="77777777" w:rsidTr="00693734">
        <w:trPr>
          <w:trHeight w:val="263"/>
        </w:trPr>
        <w:tc>
          <w:tcPr>
            <w:tcW w:w="8926" w:type="dxa"/>
            <w:tcBorders>
              <w:top w:val="nil"/>
              <w:left w:val="single" w:sz="4" w:space="0" w:color="auto"/>
              <w:bottom w:val="single" w:sz="4" w:space="0" w:color="auto"/>
              <w:right w:val="single" w:sz="4" w:space="0" w:color="auto"/>
            </w:tcBorders>
            <w:shd w:val="clear" w:color="auto" w:fill="auto"/>
            <w:hideMark/>
          </w:tcPr>
          <w:p w14:paraId="56CC95E9" w14:textId="77777777" w:rsidR="0015517E" w:rsidRPr="002937F9" w:rsidRDefault="0015517E" w:rsidP="0015517E">
            <w:pPr>
              <w:spacing w:after="0" w:line="240" w:lineRule="auto"/>
              <w:rPr>
                <w:rFonts w:ascii="Arial" w:eastAsia="Times New Roman" w:hAnsi="Arial" w:cs="Arial"/>
                <w:color w:val="000000"/>
                <w:lang w:eastAsia="en-GB"/>
              </w:rPr>
            </w:pPr>
            <w:r w:rsidRPr="002937F9">
              <w:rPr>
                <w:rFonts w:ascii="Arial" w:eastAsia="Times New Roman" w:hAnsi="Arial" w:cs="Arial"/>
                <w:color w:val="000000"/>
                <w:lang w:eastAsia="en-GB"/>
              </w:rPr>
              <w:t>Yes, courses should be easier to access for downloading</w:t>
            </w:r>
          </w:p>
        </w:tc>
      </w:tr>
      <w:tr w:rsidR="0015517E" w:rsidRPr="0015517E" w14:paraId="6F27E1EB" w14:textId="77777777" w:rsidTr="00693734">
        <w:trPr>
          <w:trHeight w:val="283"/>
        </w:trPr>
        <w:tc>
          <w:tcPr>
            <w:tcW w:w="8926" w:type="dxa"/>
            <w:tcBorders>
              <w:top w:val="nil"/>
              <w:left w:val="single" w:sz="4" w:space="0" w:color="auto"/>
              <w:bottom w:val="single" w:sz="4" w:space="0" w:color="auto"/>
              <w:right w:val="single" w:sz="4" w:space="0" w:color="auto"/>
            </w:tcBorders>
            <w:shd w:val="clear" w:color="auto" w:fill="auto"/>
            <w:hideMark/>
          </w:tcPr>
          <w:p w14:paraId="71D40DF2" w14:textId="77777777" w:rsidR="0015517E" w:rsidRPr="002937F9" w:rsidRDefault="0015517E" w:rsidP="0015517E">
            <w:pPr>
              <w:spacing w:after="0" w:line="240" w:lineRule="auto"/>
              <w:rPr>
                <w:rFonts w:ascii="Arial" w:eastAsia="Times New Roman" w:hAnsi="Arial" w:cs="Arial"/>
                <w:color w:val="000000"/>
                <w:lang w:eastAsia="en-GB"/>
              </w:rPr>
            </w:pPr>
            <w:proofErr w:type="spellStart"/>
            <w:r w:rsidRPr="002937F9">
              <w:rPr>
                <w:rFonts w:ascii="Arial" w:eastAsia="Times New Roman" w:hAnsi="Arial" w:cs="Arial"/>
                <w:color w:val="000000"/>
                <w:lang w:eastAsia="en-GB"/>
              </w:rPr>
              <w:t>Uncomplicate</w:t>
            </w:r>
            <w:proofErr w:type="spellEnd"/>
            <w:r w:rsidRPr="002937F9">
              <w:rPr>
                <w:rFonts w:ascii="Arial" w:eastAsia="Times New Roman" w:hAnsi="Arial" w:cs="Arial"/>
                <w:color w:val="000000"/>
                <w:lang w:eastAsia="en-GB"/>
              </w:rPr>
              <w:t xml:space="preserve"> it</w:t>
            </w:r>
          </w:p>
        </w:tc>
      </w:tr>
      <w:tr w:rsidR="0015517E" w:rsidRPr="0015517E" w14:paraId="355DF547" w14:textId="77777777" w:rsidTr="00693734">
        <w:trPr>
          <w:trHeight w:val="289"/>
        </w:trPr>
        <w:tc>
          <w:tcPr>
            <w:tcW w:w="8926" w:type="dxa"/>
            <w:tcBorders>
              <w:top w:val="nil"/>
              <w:left w:val="single" w:sz="4" w:space="0" w:color="auto"/>
              <w:bottom w:val="single" w:sz="4" w:space="0" w:color="auto"/>
              <w:right w:val="single" w:sz="4" w:space="0" w:color="auto"/>
            </w:tcBorders>
            <w:shd w:val="clear" w:color="auto" w:fill="auto"/>
            <w:hideMark/>
          </w:tcPr>
          <w:p w14:paraId="6812D40D" w14:textId="77777777" w:rsidR="0015517E" w:rsidRPr="002937F9" w:rsidRDefault="0015517E" w:rsidP="0015517E">
            <w:pPr>
              <w:spacing w:after="0" w:line="240" w:lineRule="auto"/>
              <w:rPr>
                <w:rFonts w:ascii="Arial" w:eastAsia="Times New Roman" w:hAnsi="Arial" w:cs="Arial"/>
                <w:color w:val="000000"/>
                <w:lang w:eastAsia="en-GB"/>
              </w:rPr>
            </w:pPr>
            <w:r w:rsidRPr="002937F9">
              <w:rPr>
                <w:rFonts w:ascii="Arial" w:eastAsia="Times New Roman" w:hAnsi="Arial" w:cs="Arial"/>
                <w:color w:val="000000"/>
                <w:lang w:eastAsia="en-GB"/>
              </w:rPr>
              <w:t>No</w:t>
            </w:r>
          </w:p>
        </w:tc>
      </w:tr>
      <w:tr w:rsidR="0015517E" w:rsidRPr="0015517E" w14:paraId="7DAE4C5C" w14:textId="77777777" w:rsidTr="00693734">
        <w:trPr>
          <w:trHeight w:val="280"/>
        </w:trPr>
        <w:tc>
          <w:tcPr>
            <w:tcW w:w="8926" w:type="dxa"/>
            <w:tcBorders>
              <w:top w:val="nil"/>
              <w:left w:val="single" w:sz="4" w:space="0" w:color="auto"/>
              <w:bottom w:val="single" w:sz="4" w:space="0" w:color="auto"/>
              <w:right w:val="single" w:sz="4" w:space="0" w:color="auto"/>
            </w:tcBorders>
            <w:shd w:val="clear" w:color="auto" w:fill="auto"/>
            <w:hideMark/>
          </w:tcPr>
          <w:p w14:paraId="7097769D" w14:textId="77777777" w:rsidR="0015517E" w:rsidRPr="002937F9" w:rsidRDefault="0015517E" w:rsidP="0015517E">
            <w:pPr>
              <w:spacing w:after="0" w:line="240" w:lineRule="auto"/>
              <w:rPr>
                <w:rFonts w:ascii="Arial" w:eastAsia="Times New Roman" w:hAnsi="Arial" w:cs="Arial"/>
                <w:color w:val="000000"/>
                <w:lang w:eastAsia="en-GB"/>
              </w:rPr>
            </w:pPr>
            <w:r w:rsidRPr="002937F9">
              <w:rPr>
                <w:rFonts w:ascii="Arial" w:eastAsia="Times New Roman" w:hAnsi="Arial" w:cs="Arial"/>
                <w:color w:val="000000"/>
                <w:lang w:eastAsia="en-GB"/>
              </w:rPr>
              <w:t>Knowing who to call</w:t>
            </w:r>
          </w:p>
        </w:tc>
      </w:tr>
      <w:tr w:rsidR="0015517E" w:rsidRPr="0015517E" w14:paraId="7AB49F03" w14:textId="77777777" w:rsidTr="00693734">
        <w:trPr>
          <w:trHeight w:val="274"/>
        </w:trPr>
        <w:tc>
          <w:tcPr>
            <w:tcW w:w="8926" w:type="dxa"/>
            <w:tcBorders>
              <w:top w:val="nil"/>
              <w:left w:val="single" w:sz="4" w:space="0" w:color="auto"/>
              <w:bottom w:val="single" w:sz="4" w:space="0" w:color="auto"/>
              <w:right w:val="single" w:sz="4" w:space="0" w:color="auto"/>
            </w:tcBorders>
            <w:shd w:val="clear" w:color="auto" w:fill="auto"/>
            <w:hideMark/>
          </w:tcPr>
          <w:p w14:paraId="22B451D8" w14:textId="77777777" w:rsidR="0015517E" w:rsidRPr="002937F9" w:rsidRDefault="0015517E" w:rsidP="0015517E">
            <w:pPr>
              <w:spacing w:after="0" w:line="240" w:lineRule="auto"/>
              <w:rPr>
                <w:rFonts w:ascii="Arial" w:eastAsia="Times New Roman" w:hAnsi="Arial" w:cs="Arial"/>
                <w:color w:val="000000"/>
                <w:lang w:eastAsia="en-GB"/>
              </w:rPr>
            </w:pPr>
            <w:r w:rsidRPr="002937F9">
              <w:rPr>
                <w:rFonts w:ascii="Arial" w:eastAsia="Times New Roman" w:hAnsi="Arial" w:cs="Arial"/>
                <w:color w:val="000000"/>
                <w:lang w:eastAsia="en-GB"/>
              </w:rPr>
              <w:t>Broken links and other tech things need to be monitored</w:t>
            </w:r>
          </w:p>
        </w:tc>
      </w:tr>
      <w:tr w:rsidR="0015517E" w:rsidRPr="0015517E" w14:paraId="3D8BEC3C" w14:textId="77777777" w:rsidTr="00693734">
        <w:trPr>
          <w:trHeight w:val="274"/>
        </w:trPr>
        <w:tc>
          <w:tcPr>
            <w:tcW w:w="8926" w:type="dxa"/>
            <w:tcBorders>
              <w:top w:val="nil"/>
              <w:left w:val="single" w:sz="4" w:space="0" w:color="auto"/>
              <w:bottom w:val="single" w:sz="4" w:space="0" w:color="auto"/>
              <w:right w:val="single" w:sz="4" w:space="0" w:color="auto"/>
            </w:tcBorders>
            <w:shd w:val="clear" w:color="auto" w:fill="auto"/>
            <w:hideMark/>
          </w:tcPr>
          <w:p w14:paraId="7E45243B" w14:textId="77777777" w:rsidR="0015517E" w:rsidRPr="002937F9" w:rsidRDefault="0015517E" w:rsidP="0015517E">
            <w:pPr>
              <w:spacing w:after="0" w:line="240" w:lineRule="auto"/>
              <w:rPr>
                <w:rFonts w:ascii="Arial" w:eastAsia="Times New Roman" w:hAnsi="Arial" w:cs="Arial"/>
                <w:color w:val="000000"/>
                <w:lang w:eastAsia="en-GB"/>
              </w:rPr>
            </w:pPr>
            <w:r w:rsidRPr="002937F9">
              <w:rPr>
                <w:rFonts w:ascii="Arial" w:eastAsia="Times New Roman" w:hAnsi="Arial" w:cs="Arial"/>
                <w:color w:val="000000"/>
                <w:lang w:eastAsia="en-GB"/>
              </w:rPr>
              <w:t>N/A</w:t>
            </w:r>
          </w:p>
        </w:tc>
      </w:tr>
      <w:tr w:rsidR="0015517E" w:rsidRPr="0015517E" w14:paraId="657B15D9" w14:textId="77777777" w:rsidTr="00693734">
        <w:trPr>
          <w:trHeight w:val="557"/>
        </w:trPr>
        <w:tc>
          <w:tcPr>
            <w:tcW w:w="8926" w:type="dxa"/>
            <w:tcBorders>
              <w:top w:val="nil"/>
              <w:left w:val="single" w:sz="4" w:space="0" w:color="auto"/>
              <w:bottom w:val="single" w:sz="4" w:space="0" w:color="auto"/>
              <w:right w:val="single" w:sz="4" w:space="0" w:color="auto"/>
            </w:tcBorders>
            <w:shd w:val="clear" w:color="auto" w:fill="auto"/>
            <w:hideMark/>
          </w:tcPr>
          <w:p w14:paraId="3BF29CED" w14:textId="48AB1A12" w:rsidR="0015517E" w:rsidRPr="002937F9" w:rsidRDefault="0015517E" w:rsidP="0015517E">
            <w:pPr>
              <w:spacing w:after="0" w:line="240" w:lineRule="auto"/>
              <w:rPr>
                <w:rFonts w:ascii="Arial" w:eastAsia="Times New Roman" w:hAnsi="Arial" w:cs="Arial"/>
                <w:color w:val="000000"/>
                <w:lang w:eastAsia="en-GB"/>
              </w:rPr>
            </w:pPr>
            <w:r w:rsidRPr="002937F9">
              <w:rPr>
                <w:rFonts w:ascii="Arial" w:eastAsia="Times New Roman" w:hAnsi="Arial" w:cs="Arial"/>
                <w:color w:val="000000"/>
                <w:lang w:eastAsia="en-GB"/>
              </w:rPr>
              <w:t xml:space="preserve">The training system is not easy to navigate and still shows I have not completed several of the </w:t>
            </w:r>
            <w:r w:rsidR="00AE3E27" w:rsidRPr="002937F9">
              <w:rPr>
                <w:rFonts w:ascii="Arial" w:eastAsia="Times New Roman" w:hAnsi="Arial" w:cs="Arial"/>
                <w:color w:val="000000"/>
                <w:lang w:eastAsia="en-GB"/>
              </w:rPr>
              <w:t>courses</w:t>
            </w:r>
          </w:p>
        </w:tc>
      </w:tr>
      <w:tr w:rsidR="0015517E" w:rsidRPr="0015517E" w14:paraId="71914EED" w14:textId="77777777" w:rsidTr="00693734">
        <w:trPr>
          <w:trHeight w:val="289"/>
        </w:trPr>
        <w:tc>
          <w:tcPr>
            <w:tcW w:w="8926" w:type="dxa"/>
            <w:tcBorders>
              <w:top w:val="nil"/>
              <w:left w:val="single" w:sz="4" w:space="0" w:color="auto"/>
              <w:bottom w:val="single" w:sz="4" w:space="0" w:color="auto"/>
              <w:right w:val="single" w:sz="4" w:space="0" w:color="auto"/>
            </w:tcBorders>
            <w:shd w:val="clear" w:color="auto" w:fill="auto"/>
            <w:hideMark/>
          </w:tcPr>
          <w:p w14:paraId="3E02194C"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A more easily accessible online platform (ESR)</w:t>
            </w:r>
          </w:p>
        </w:tc>
      </w:tr>
      <w:tr w:rsidR="0015517E" w:rsidRPr="0015517E" w14:paraId="4EACBF61" w14:textId="77777777" w:rsidTr="00693734">
        <w:trPr>
          <w:trHeight w:val="267"/>
        </w:trPr>
        <w:tc>
          <w:tcPr>
            <w:tcW w:w="8926" w:type="dxa"/>
            <w:tcBorders>
              <w:top w:val="nil"/>
              <w:left w:val="single" w:sz="4" w:space="0" w:color="auto"/>
              <w:bottom w:val="single" w:sz="4" w:space="0" w:color="auto"/>
              <w:right w:val="single" w:sz="4" w:space="0" w:color="auto"/>
            </w:tcBorders>
            <w:shd w:val="clear" w:color="auto" w:fill="auto"/>
            <w:hideMark/>
          </w:tcPr>
          <w:p w14:paraId="6E8DBD86"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More practical learning</w:t>
            </w:r>
          </w:p>
        </w:tc>
      </w:tr>
      <w:tr w:rsidR="0015517E" w:rsidRPr="0015517E" w14:paraId="56C6A301" w14:textId="77777777" w:rsidTr="00693734">
        <w:trPr>
          <w:trHeight w:val="279"/>
        </w:trPr>
        <w:tc>
          <w:tcPr>
            <w:tcW w:w="8926" w:type="dxa"/>
            <w:tcBorders>
              <w:top w:val="nil"/>
              <w:left w:val="single" w:sz="4" w:space="0" w:color="auto"/>
              <w:bottom w:val="single" w:sz="4" w:space="0" w:color="auto"/>
              <w:right w:val="single" w:sz="4" w:space="0" w:color="auto"/>
            </w:tcBorders>
            <w:shd w:val="clear" w:color="auto" w:fill="auto"/>
            <w:hideMark/>
          </w:tcPr>
          <w:p w14:paraId="5436D643"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No</w:t>
            </w:r>
          </w:p>
        </w:tc>
      </w:tr>
      <w:tr w:rsidR="0015517E" w:rsidRPr="0015517E" w14:paraId="40DE65CA" w14:textId="77777777" w:rsidTr="00693734">
        <w:trPr>
          <w:trHeight w:val="410"/>
        </w:trPr>
        <w:tc>
          <w:tcPr>
            <w:tcW w:w="8926" w:type="dxa"/>
            <w:tcBorders>
              <w:top w:val="nil"/>
              <w:left w:val="single" w:sz="4" w:space="0" w:color="auto"/>
              <w:bottom w:val="single" w:sz="4" w:space="0" w:color="auto"/>
              <w:right w:val="single" w:sz="4" w:space="0" w:color="auto"/>
            </w:tcBorders>
            <w:shd w:val="clear" w:color="auto" w:fill="auto"/>
            <w:hideMark/>
          </w:tcPr>
          <w:p w14:paraId="1D682EF6"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 xml:space="preserve">Group induction at the start instead of being put on a busy ward </w:t>
            </w:r>
            <w:proofErr w:type="spellStart"/>
            <w:r w:rsidRPr="00C30F7C">
              <w:rPr>
                <w:rFonts w:ascii="Arial" w:eastAsia="Times New Roman" w:hAnsi="Arial" w:cs="Arial"/>
                <w:color w:val="000000"/>
                <w:lang w:eastAsia="en-GB"/>
              </w:rPr>
              <w:t>wherr</w:t>
            </w:r>
            <w:proofErr w:type="spellEnd"/>
            <w:r w:rsidRPr="00C30F7C">
              <w:rPr>
                <w:rFonts w:ascii="Arial" w:eastAsia="Times New Roman" w:hAnsi="Arial" w:cs="Arial"/>
                <w:color w:val="000000"/>
                <w:lang w:eastAsia="en-GB"/>
              </w:rPr>
              <w:t xml:space="preserve"> no one has time to train you</w:t>
            </w:r>
          </w:p>
        </w:tc>
      </w:tr>
      <w:tr w:rsidR="0015517E" w:rsidRPr="0015517E" w14:paraId="5968794F" w14:textId="77777777" w:rsidTr="00693734">
        <w:trPr>
          <w:trHeight w:val="419"/>
        </w:trPr>
        <w:tc>
          <w:tcPr>
            <w:tcW w:w="8926" w:type="dxa"/>
            <w:tcBorders>
              <w:top w:val="nil"/>
              <w:left w:val="single" w:sz="4" w:space="0" w:color="auto"/>
              <w:bottom w:val="single" w:sz="4" w:space="0" w:color="auto"/>
              <w:right w:val="single" w:sz="4" w:space="0" w:color="auto"/>
            </w:tcBorders>
            <w:shd w:val="clear" w:color="auto" w:fill="auto"/>
            <w:hideMark/>
          </w:tcPr>
          <w:p w14:paraId="2EF3C8BB"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 xml:space="preserve">ESR VERY DIFFICULT TO </w:t>
            </w:r>
            <w:proofErr w:type="gramStart"/>
            <w:r w:rsidRPr="00C30F7C">
              <w:rPr>
                <w:rFonts w:ascii="Arial" w:eastAsia="Times New Roman" w:hAnsi="Arial" w:cs="Arial"/>
                <w:color w:val="000000"/>
                <w:lang w:eastAsia="en-GB"/>
              </w:rPr>
              <w:t>NAVIGATE ??</w:t>
            </w:r>
            <w:proofErr w:type="gramEnd"/>
            <w:r w:rsidRPr="00C30F7C">
              <w:rPr>
                <w:rFonts w:ascii="Arial" w:eastAsia="Times New Roman" w:hAnsi="Arial" w:cs="Arial"/>
                <w:color w:val="000000"/>
                <w:lang w:eastAsia="en-GB"/>
              </w:rPr>
              <w:t>COULD THERE BE A SIMPLER SYSTEM INSTALLED?</w:t>
            </w:r>
          </w:p>
        </w:tc>
      </w:tr>
      <w:tr w:rsidR="0015517E" w:rsidRPr="0015517E" w14:paraId="3CC88070" w14:textId="77777777" w:rsidTr="00693734">
        <w:trPr>
          <w:trHeight w:val="269"/>
        </w:trPr>
        <w:tc>
          <w:tcPr>
            <w:tcW w:w="8926" w:type="dxa"/>
            <w:tcBorders>
              <w:top w:val="nil"/>
              <w:left w:val="single" w:sz="4" w:space="0" w:color="auto"/>
              <w:bottom w:val="single" w:sz="4" w:space="0" w:color="auto"/>
              <w:right w:val="single" w:sz="4" w:space="0" w:color="auto"/>
            </w:tcBorders>
            <w:shd w:val="clear" w:color="auto" w:fill="auto"/>
            <w:hideMark/>
          </w:tcPr>
          <w:p w14:paraId="1802C190"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No</w:t>
            </w:r>
          </w:p>
        </w:tc>
      </w:tr>
      <w:tr w:rsidR="0015517E" w:rsidRPr="0015517E" w14:paraId="19C97322" w14:textId="77777777" w:rsidTr="00693734">
        <w:trPr>
          <w:trHeight w:val="287"/>
        </w:trPr>
        <w:tc>
          <w:tcPr>
            <w:tcW w:w="8926" w:type="dxa"/>
            <w:tcBorders>
              <w:top w:val="nil"/>
              <w:left w:val="single" w:sz="4" w:space="0" w:color="auto"/>
              <w:bottom w:val="single" w:sz="4" w:space="0" w:color="auto"/>
              <w:right w:val="single" w:sz="4" w:space="0" w:color="auto"/>
            </w:tcBorders>
            <w:shd w:val="clear" w:color="auto" w:fill="auto"/>
            <w:hideMark/>
          </w:tcPr>
          <w:p w14:paraId="72F41B55"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No</w:t>
            </w:r>
          </w:p>
        </w:tc>
      </w:tr>
      <w:tr w:rsidR="0015517E" w:rsidRPr="0015517E" w14:paraId="5C980C83" w14:textId="77777777" w:rsidTr="00693734">
        <w:trPr>
          <w:trHeight w:val="215"/>
        </w:trPr>
        <w:tc>
          <w:tcPr>
            <w:tcW w:w="8926" w:type="dxa"/>
            <w:tcBorders>
              <w:top w:val="nil"/>
              <w:left w:val="single" w:sz="4" w:space="0" w:color="auto"/>
              <w:bottom w:val="single" w:sz="4" w:space="0" w:color="auto"/>
              <w:right w:val="single" w:sz="4" w:space="0" w:color="auto"/>
            </w:tcBorders>
            <w:shd w:val="clear" w:color="auto" w:fill="auto"/>
            <w:hideMark/>
          </w:tcPr>
          <w:p w14:paraId="60529E84" w14:textId="5AAE46FA"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 xml:space="preserve">Better communication </w:t>
            </w:r>
          </w:p>
        </w:tc>
      </w:tr>
      <w:tr w:rsidR="0015517E" w:rsidRPr="0015517E" w14:paraId="31BC9960" w14:textId="77777777" w:rsidTr="00693734">
        <w:trPr>
          <w:trHeight w:val="268"/>
        </w:trPr>
        <w:tc>
          <w:tcPr>
            <w:tcW w:w="8926" w:type="dxa"/>
            <w:tcBorders>
              <w:top w:val="nil"/>
              <w:left w:val="single" w:sz="4" w:space="0" w:color="auto"/>
              <w:bottom w:val="single" w:sz="4" w:space="0" w:color="auto"/>
              <w:right w:val="single" w:sz="4" w:space="0" w:color="auto"/>
            </w:tcBorders>
            <w:shd w:val="clear" w:color="auto" w:fill="auto"/>
            <w:hideMark/>
          </w:tcPr>
          <w:p w14:paraId="5024E045"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ERS system is rather slow and didn’t seem to work on the welsh courses</w:t>
            </w:r>
          </w:p>
        </w:tc>
      </w:tr>
      <w:tr w:rsidR="0015517E" w:rsidRPr="0015517E" w14:paraId="6C0A58AC" w14:textId="77777777" w:rsidTr="00693734">
        <w:trPr>
          <w:trHeight w:val="273"/>
        </w:trPr>
        <w:tc>
          <w:tcPr>
            <w:tcW w:w="8926" w:type="dxa"/>
            <w:tcBorders>
              <w:top w:val="nil"/>
              <w:left w:val="single" w:sz="4" w:space="0" w:color="auto"/>
              <w:bottom w:val="single" w:sz="4" w:space="0" w:color="auto"/>
              <w:right w:val="single" w:sz="4" w:space="0" w:color="auto"/>
            </w:tcBorders>
            <w:shd w:val="clear" w:color="auto" w:fill="auto"/>
            <w:hideMark/>
          </w:tcPr>
          <w:p w14:paraId="2B54B757"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No</w:t>
            </w:r>
          </w:p>
        </w:tc>
      </w:tr>
      <w:tr w:rsidR="0015517E" w:rsidRPr="0015517E" w14:paraId="579304E0" w14:textId="77777777" w:rsidTr="00693734">
        <w:trPr>
          <w:trHeight w:val="272"/>
        </w:trPr>
        <w:tc>
          <w:tcPr>
            <w:tcW w:w="8926" w:type="dxa"/>
            <w:tcBorders>
              <w:top w:val="nil"/>
              <w:left w:val="single" w:sz="4" w:space="0" w:color="auto"/>
              <w:bottom w:val="single" w:sz="4" w:space="0" w:color="auto"/>
              <w:right w:val="single" w:sz="4" w:space="0" w:color="auto"/>
            </w:tcBorders>
            <w:shd w:val="clear" w:color="auto" w:fill="auto"/>
            <w:hideMark/>
          </w:tcPr>
          <w:p w14:paraId="63F8B70B"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lastRenderedPageBreak/>
              <w:t>It would be nice if it was more concise as the content was all very simple and quick to learn</w:t>
            </w:r>
          </w:p>
        </w:tc>
      </w:tr>
      <w:tr w:rsidR="0015517E" w:rsidRPr="0015517E" w14:paraId="27F0EA3F" w14:textId="77777777" w:rsidTr="00693734">
        <w:trPr>
          <w:trHeight w:val="568"/>
        </w:trPr>
        <w:tc>
          <w:tcPr>
            <w:tcW w:w="8926" w:type="dxa"/>
            <w:tcBorders>
              <w:top w:val="nil"/>
              <w:left w:val="single" w:sz="4" w:space="0" w:color="auto"/>
              <w:bottom w:val="single" w:sz="4" w:space="0" w:color="auto"/>
              <w:right w:val="single" w:sz="4" w:space="0" w:color="auto"/>
            </w:tcBorders>
            <w:shd w:val="clear" w:color="auto" w:fill="auto"/>
            <w:hideMark/>
          </w:tcPr>
          <w:p w14:paraId="3E2EE416"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A few of the online courses undertaken do not seem to be registering as taken/completed. There isn’t really anyone to ask about this.</w:t>
            </w:r>
          </w:p>
        </w:tc>
      </w:tr>
      <w:tr w:rsidR="0015517E" w:rsidRPr="0015517E" w14:paraId="102FECDB" w14:textId="77777777" w:rsidTr="00693734">
        <w:trPr>
          <w:trHeight w:val="264"/>
        </w:trPr>
        <w:tc>
          <w:tcPr>
            <w:tcW w:w="8926" w:type="dxa"/>
            <w:tcBorders>
              <w:top w:val="nil"/>
              <w:left w:val="single" w:sz="4" w:space="0" w:color="auto"/>
              <w:bottom w:val="single" w:sz="4" w:space="0" w:color="auto"/>
              <w:right w:val="single" w:sz="4" w:space="0" w:color="auto"/>
            </w:tcBorders>
            <w:shd w:val="clear" w:color="auto" w:fill="auto"/>
            <w:hideMark/>
          </w:tcPr>
          <w:p w14:paraId="60574CF3" w14:textId="77777777" w:rsidR="0015517E" w:rsidRPr="00C30F7C" w:rsidRDefault="0015517E"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Communicate more often</w:t>
            </w:r>
          </w:p>
        </w:tc>
      </w:tr>
      <w:tr w:rsidR="00C30F7C" w:rsidRPr="0015517E" w14:paraId="79EC0010" w14:textId="77777777" w:rsidTr="00693734">
        <w:trPr>
          <w:trHeight w:val="264"/>
        </w:trPr>
        <w:tc>
          <w:tcPr>
            <w:tcW w:w="8926" w:type="dxa"/>
            <w:tcBorders>
              <w:top w:val="nil"/>
              <w:left w:val="single" w:sz="4" w:space="0" w:color="auto"/>
              <w:bottom w:val="single" w:sz="4" w:space="0" w:color="auto"/>
              <w:right w:val="single" w:sz="4" w:space="0" w:color="auto"/>
            </w:tcBorders>
            <w:shd w:val="clear" w:color="auto" w:fill="auto"/>
          </w:tcPr>
          <w:p w14:paraId="48B59A44" w14:textId="38A1D933" w:rsidR="00C30F7C" w:rsidRPr="00C30F7C" w:rsidRDefault="00C30F7C"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 xml:space="preserve">In regards to who we send our documents over to for proof of ID </w:t>
            </w:r>
            <w:proofErr w:type="spellStart"/>
            <w:r w:rsidRPr="00C30F7C">
              <w:rPr>
                <w:rFonts w:ascii="Arial" w:eastAsia="Times New Roman" w:hAnsi="Arial" w:cs="Arial"/>
                <w:color w:val="000000"/>
                <w:lang w:eastAsia="en-GB"/>
              </w:rPr>
              <w:t>etc</w:t>
            </w:r>
            <w:proofErr w:type="spellEnd"/>
            <w:r w:rsidRPr="00C30F7C">
              <w:rPr>
                <w:rFonts w:ascii="Arial" w:eastAsia="Times New Roman" w:hAnsi="Arial" w:cs="Arial"/>
                <w:color w:val="000000"/>
                <w:lang w:eastAsia="en-GB"/>
              </w:rPr>
              <w:t xml:space="preserve"> should be made directly to who we send it to. As most of my documents that I send over to </w:t>
            </w:r>
            <w:proofErr w:type="spellStart"/>
            <w:r w:rsidRPr="00C30F7C">
              <w:rPr>
                <w:rFonts w:ascii="Arial" w:eastAsia="Times New Roman" w:hAnsi="Arial" w:cs="Arial"/>
                <w:color w:val="000000"/>
                <w:lang w:eastAsia="en-GB"/>
              </w:rPr>
              <w:t>werent</w:t>
            </w:r>
            <w:proofErr w:type="spellEnd"/>
            <w:r w:rsidRPr="00C30F7C">
              <w:rPr>
                <w:rFonts w:ascii="Arial" w:eastAsia="Times New Roman" w:hAnsi="Arial" w:cs="Arial"/>
                <w:color w:val="000000"/>
                <w:lang w:eastAsia="en-GB"/>
              </w:rPr>
              <w:t xml:space="preserve"> the right department.</w:t>
            </w:r>
          </w:p>
        </w:tc>
      </w:tr>
      <w:tr w:rsidR="0015517E" w:rsidRPr="0015517E" w14:paraId="6B05FBD7" w14:textId="77777777" w:rsidTr="00693734">
        <w:trPr>
          <w:trHeight w:val="262"/>
        </w:trPr>
        <w:tc>
          <w:tcPr>
            <w:tcW w:w="8926" w:type="dxa"/>
            <w:tcBorders>
              <w:top w:val="nil"/>
              <w:left w:val="single" w:sz="4" w:space="0" w:color="auto"/>
              <w:bottom w:val="single" w:sz="4" w:space="0" w:color="auto"/>
              <w:right w:val="single" w:sz="4" w:space="0" w:color="auto"/>
            </w:tcBorders>
            <w:shd w:val="clear" w:color="auto" w:fill="auto"/>
            <w:hideMark/>
          </w:tcPr>
          <w:p w14:paraId="199E5A96" w14:textId="4230EE27" w:rsidR="0015517E" w:rsidRPr="00C30F7C" w:rsidRDefault="00693734" w:rsidP="0015517E">
            <w:pPr>
              <w:spacing w:after="0" w:line="240" w:lineRule="auto"/>
              <w:rPr>
                <w:rFonts w:ascii="Arial" w:eastAsia="Times New Roman" w:hAnsi="Arial" w:cs="Arial"/>
                <w:color w:val="000000"/>
                <w:lang w:eastAsia="en-GB"/>
              </w:rPr>
            </w:pPr>
            <w:r w:rsidRPr="00C30F7C">
              <w:rPr>
                <w:rFonts w:ascii="Arial" w:eastAsia="Times New Roman" w:hAnsi="Arial" w:cs="Arial"/>
                <w:color w:val="000000"/>
                <w:lang w:eastAsia="en-GB"/>
              </w:rPr>
              <w:t>Really good training team, more than happy to answer any questions I had</w:t>
            </w:r>
          </w:p>
        </w:tc>
      </w:tr>
    </w:tbl>
    <w:p w14:paraId="00400ED7" w14:textId="21A9CDCF" w:rsidR="0015517E" w:rsidRDefault="0015517E" w:rsidP="00E42E8B">
      <w:pPr>
        <w:spacing w:line="360" w:lineRule="auto"/>
        <w:rPr>
          <w:rFonts w:ascii="Arial" w:hAnsi="Arial" w:cs="Arial"/>
          <w:b/>
          <w:sz w:val="24"/>
          <w:szCs w:val="24"/>
        </w:rPr>
      </w:pPr>
    </w:p>
    <w:tbl>
      <w:tblPr>
        <w:tblStyle w:val="TableGrid"/>
        <w:tblW w:w="0" w:type="auto"/>
        <w:tblLook w:val="04A0" w:firstRow="1" w:lastRow="0" w:firstColumn="1" w:lastColumn="0" w:noHBand="0" w:noVBand="1"/>
      </w:tblPr>
      <w:tblGrid>
        <w:gridCol w:w="9182"/>
      </w:tblGrid>
      <w:tr w:rsidR="00F31524" w14:paraId="60E1796E" w14:textId="77777777" w:rsidTr="00F31524">
        <w:tc>
          <w:tcPr>
            <w:tcW w:w="9182" w:type="dxa"/>
          </w:tcPr>
          <w:p w14:paraId="3DAE4031" w14:textId="7519231E" w:rsidR="00F31524" w:rsidRDefault="00F31524" w:rsidP="00F31524">
            <w:pPr>
              <w:spacing w:line="360" w:lineRule="auto"/>
              <w:jc w:val="both"/>
              <w:rPr>
                <w:rFonts w:ascii="Arial" w:hAnsi="Arial" w:cs="Arial"/>
                <w:bCs/>
                <w:sz w:val="24"/>
                <w:szCs w:val="24"/>
              </w:rPr>
            </w:pPr>
            <w:r w:rsidRPr="00132712">
              <w:rPr>
                <w:rFonts w:ascii="Arial" w:hAnsi="Arial" w:cs="Arial"/>
                <w:bCs/>
                <w:sz w:val="24"/>
                <w:szCs w:val="24"/>
              </w:rPr>
              <w:t>For the 2</w:t>
            </w:r>
            <w:r w:rsidRPr="00132712">
              <w:rPr>
                <w:rFonts w:ascii="Arial" w:hAnsi="Arial" w:cs="Arial"/>
                <w:bCs/>
                <w:sz w:val="24"/>
                <w:szCs w:val="24"/>
                <w:vertAlign w:val="superscript"/>
              </w:rPr>
              <w:t>nd</w:t>
            </w:r>
            <w:r w:rsidRPr="00132712">
              <w:rPr>
                <w:rFonts w:ascii="Arial" w:hAnsi="Arial" w:cs="Arial"/>
                <w:bCs/>
                <w:sz w:val="24"/>
                <w:szCs w:val="24"/>
              </w:rPr>
              <w:t xml:space="preserve"> part of the open-ended question, </w:t>
            </w:r>
            <w:r w:rsidRPr="00132712">
              <w:rPr>
                <w:rFonts w:ascii="Arial" w:hAnsi="Arial" w:cs="Arial"/>
                <w:b/>
                <w:sz w:val="24"/>
                <w:szCs w:val="24"/>
              </w:rPr>
              <w:t>“</w:t>
            </w:r>
            <w:r w:rsidRPr="00132712">
              <w:rPr>
                <w:rFonts w:ascii="Arial" w:eastAsia="Times New Roman" w:hAnsi="Arial" w:cs="Arial"/>
                <w:b/>
                <w:sz w:val="24"/>
                <w:szCs w:val="24"/>
                <w:lang w:eastAsia="en-GB"/>
              </w:rPr>
              <w:t>What questions could/should we have answered on your first day?</w:t>
            </w:r>
            <w:r>
              <w:rPr>
                <w:rFonts w:ascii="Arial" w:eastAsia="Times New Roman" w:hAnsi="Arial" w:cs="Arial"/>
                <w:b/>
                <w:sz w:val="24"/>
                <w:szCs w:val="24"/>
                <w:lang w:eastAsia="en-GB"/>
              </w:rPr>
              <w:t>”</w:t>
            </w:r>
            <w:r w:rsidRPr="00132712">
              <w:rPr>
                <w:rFonts w:ascii="Arial" w:eastAsia="Times New Roman" w:hAnsi="Arial" w:cs="Arial"/>
                <w:b/>
                <w:sz w:val="24"/>
                <w:szCs w:val="24"/>
                <w:lang w:eastAsia="en-GB"/>
              </w:rPr>
              <w:t xml:space="preserve"> </w:t>
            </w:r>
            <w:r w:rsidRPr="00132712">
              <w:rPr>
                <w:rFonts w:ascii="Arial" w:eastAsia="Times New Roman" w:hAnsi="Arial" w:cs="Arial"/>
                <w:bCs/>
                <w:sz w:val="24"/>
                <w:szCs w:val="24"/>
                <w:lang w:eastAsia="en-GB"/>
              </w:rPr>
              <w:t>Upon studying the replies</w:t>
            </w:r>
            <w:r>
              <w:rPr>
                <w:rFonts w:ascii="Arial" w:eastAsia="Times New Roman" w:hAnsi="Arial" w:cs="Arial"/>
                <w:bCs/>
                <w:sz w:val="24"/>
                <w:szCs w:val="24"/>
                <w:lang w:eastAsia="en-GB"/>
              </w:rPr>
              <w:t>,</w:t>
            </w:r>
            <w:r w:rsidRPr="00132712">
              <w:rPr>
                <w:rFonts w:ascii="Arial" w:eastAsia="Times New Roman" w:hAnsi="Arial" w:cs="Arial"/>
                <w:bCs/>
                <w:sz w:val="24"/>
                <w:szCs w:val="24"/>
                <w:lang w:eastAsia="en-GB"/>
              </w:rPr>
              <w:t xml:space="preserve"> it was </w:t>
            </w:r>
            <w:r>
              <w:rPr>
                <w:rFonts w:ascii="Arial" w:eastAsia="Times New Roman" w:hAnsi="Arial" w:cs="Arial"/>
                <w:bCs/>
                <w:sz w:val="24"/>
                <w:szCs w:val="24"/>
                <w:lang w:eastAsia="en-GB"/>
              </w:rPr>
              <w:t xml:space="preserve">apparent </w:t>
            </w:r>
            <w:r w:rsidRPr="00132712">
              <w:rPr>
                <w:rFonts w:ascii="Arial" w:eastAsia="Times New Roman" w:hAnsi="Arial" w:cs="Arial"/>
                <w:bCs/>
                <w:sz w:val="24"/>
                <w:szCs w:val="24"/>
                <w:lang w:eastAsia="en-GB"/>
              </w:rPr>
              <w:t>that these replies could not be answered by the induction team but would need to be answered the department’s line manager or ward m</w:t>
            </w:r>
            <w:r w:rsidR="00032B4B">
              <w:rPr>
                <w:rFonts w:ascii="Arial" w:eastAsia="Times New Roman" w:hAnsi="Arial" w:cs="Arial"/>
                <w:bCs/>
                <w:sz w:val="24"/>
                <w:szCs w:val="24"/>
                <w:lang w:eastAsia="en-GB"/>
              </w:rPr>
              <w:t>anager. Out of the 30 replies, nine</w:t>
            </w:r>
            <w:r w:rsidRPr="00132712">
              <w:rPr>
                <w:rFonts w:ascii="Arial" w:eastAsia="Times New Roman" w:hAnsi="Arial" w:cs="Arial"/>
                <w:bCs/>
                <w:sz w:val="24"/>
                <w:szCs w:val="24"/>
                <w:lang w:eastAsia="en-GB"/>
              </w:rPr>
              <w:t xml:space="preserve"> replied none/questions were answered.</w:t>
            </w:r>
          </w:p>
        </w:tc>
      </w:tr>
    </w:tbl>
    <w:p w14:paraId="6D9EC907" w14:textId="77777777" w:rsidR="003D29AE" w:rsidRDefault="003D29AE" w:rsidP="00132712">
      <w:pPr>
        <w:spacing w:line="360" w:lineRule="auto"/>
        <w:jc w:val="both"/>
        <w:rPr>
          <w:rFonts w:ascii="Arial" w:eastAsia="Times New Roman" w:hAnsi="Arial" w:cs="Arial"/>
          <w:bCs/>
          <w:sz w:val="24"/>
          <w:szCs w:val="24"/>
          <w:lang w:eastAsia="en-GB"/>
        </w:rPr>
      </w:pPr>
    </w:p>
    <w:p w14:paraId="35DED7D1" w14:textId="57FBB014" w:rsidR="00132712" w:rsidRDefault="00132712" w:rsidP="00132712">
      <w:pPr>
        <w:spacing w:line="360" w:lineRule="auto"/>
        <w:jc w:val="both"/>
        <w:rPr>
          <w:rFonts w:ascii="Arial" w:hAnsi="Arial" w:cs="Arial"/>
          <w:color w:val="000000"/>
          <w:sz w:val="24"/>
          <w:szCs w:val="24"/>
          <w:shd w:val="clear" w:color="auto" w:fill="FFFFFF"/>
        </w:rPr>
      </w:pPr>
      <w:r>
        <w:rPr>
          <w:rFonts w:ascii="Arial" w:eastAsia="Times New Roman" w:hAnsi="Arial" w:cs="Arial"/>
          <w:bCs/>
          <w:sz w:val="24"/>
          <w:szCs w:val="24"/>
          <w:lang w:eastAsia="en-GB"/>
        </w:rPr>
        <w:t xml:space="preserve">As commented by </w:t>
      </w:r>
      <w:r w:rsidRPr="00132712">
        <w:rPr>
          <w:rFonts w:ascii="Arial" w:hAnsi="Arial" w:cs="Arial"/>
          <w:color w:val="000000"/>
          <w:sz w:val="24"/>
          <w:szCs w:val="24"/>
          <w:shd w:val="clear" w:color="auto" w:fill="FFFFFF"/>
        </w:rPr>
        <w:t>The CIPD (2020a) that delivering too much information on the first day can be overpowering for the applicant. Similarly, ACAS (2016) says it can be done over weeks, months and therefore doesn’t all have to be done on the first day, and that induction is the start of a process that lasts all through a career.</w:t>
      </w:r>
    </w:p>
    <w:p w14:paraId="382E9711" w14:textId="20B75606" w:rsidR="00286199" w:rsidRPr="00286199" w:rsidRDefault="00645492" w:rsidP="00132712">
      <w:pPr>
        <w:spacing w:line="360" w:lineRule="auto"/>
        <w:jc w:val="both"/>
        <w:rPr>
          <w:rFonts w:ascii="Arial" w:hAnsi="Arial" w:cs="Arial"/>
          <w:b/>
          <w:color w:val="000000"/>
          <w:sz w:val="24"/>
          <w:szCs w:val="24"/>
          <w:shd w:val="clear" w:color="auto" w:fill="FFFFFF"/>
        </w:rPr>
      </w:pPr>
      <w:r>
        <w:rPr>
          <w:rFonts w:ascii="Arial" w:hAnsi="Arial" w:cs="Arial"/>
          <w:b/>
          <w:color w:val="000000"/>
          <w:sz w:val="24"/>
          <w:szCs w:val="24"/>
          <w:shd w:val="clear" w:color="auto" w:fill="FFFFFF"/>
        </w:rPr>
        <w:t>Figure 7</w:t>
      </w:r>
    </w:p>
    <w:tbl>
      <w:tblPr>
        <w:tblW w:w="9067" w:type="dxa"/>
        <w:tblLook w:val="04A0" w:firstRow="1" w:lastRow="0" w:firstColumn="1" w:lastColumn="0" w:noHBand="0" w:noVBand="1"/>
      </w:tblPr>
      <w:tblGrid>
        <w:gridCol w:w="9067"/>
      </w:tblGrid>
      <w:tr w:rsidR="00437FFA" w:rsidRPr="00437FFA" w14:paraId="53755D47" w14:textId="77777777" w:rsidTr="00693734">
        <w:trPr>
          <w:trHeight w:val="300"/>
        </w:trPr>
        <w:tc>
          <w:tcPr>
            <w:tcW w:w="906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21D2732" w14:textId="1998FAC0" w:rsidR="00437FFA" w:rsidRPr="00693734" w:rsidRDefault="00437FFA" w:rsidP="00437FFA">
            <w:pPr>
              <w:spacing w:after="0" w:line="240" w:lineRule="auto"/>
              <w:rPr>
                <w:rFonts w:ascii="Arial" w:eastAsia="Times New Roman" w:hAnsi="Arial" w:cs="Arial"/>
                <w:b/>
                <w:bCs/>
                <w:color w:val="FFFFFF"/>
                <w:lang w:eastAsia="en-GB"/>
              </w:rPr>
            </w:pPr>
            <w:r w:rsidRPr="00693734">
              <w:rPr>
                <w:rFonts w:ascii="Arial" w:eastAsia="Times New Roman" w:hAnsi="Arial" w:cs="Arial"/>
                <w:b/>
                <w:bCs/>
                <w:lang w:eastAsia="en-GB"/>
              </w:rPr>
              <w:t>What questions could/should we have answered on your first day?</w:t>
            </w:r>
          </w:p>
        </w:tc>
      </w:tr>
      <w:tr w:rsidR="00437FFA" w:rsidRPr="00437FFA" w14:paraId="7E11E1BE" w14:textId="77777777" w:rsidTr="00693734">
        <w:trPr>
          <w:trHeight w:val="300"/>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58884026"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 xml:space="preserve">What specific courses I need to take and confirmation of completion. I had to wait 2 weeks until someone realised I've accidentally received the wrong confirmation email that I completed my training. </w:t>
            </w:r>
          </w:p>
        </w:tc>
      </w:tr>
      <w:tr w:rsidR="00437FFA" w:rsidRPr="00437FFA" w14:paraId="3165483F" w14:textId="77777777" w:rsidTr="00693734">
        <w:trPr>
          <w:trHeight w:val="244"/>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0F0E4477"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 xml:space="preserve">Shift times </w:t>
            </w:r>
          </w:p>
        </w:tc>
      </w:tr>
      <w:tr w:rsidR="00437FFA" w:rsidRPr="00437FFA" w14:paraId="06898B27" w14:textId="77777777" w:rsidTr="00693734">
        <w:trPr>
          <w:trHeight w:val="219"/>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15916983"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What the structure of the first few days/ weeks if my new role and what will be happening</w:t>
            </w:r>
          </w:p>
        </w:tc>
      </w:tr>
      <w:tr w:rsidR="00437FFA" w:rsidRPr="00437FFA" w14:paraId="1549404C" w14:textId="77777777" w:rsidTr="00693734">
        <w:trPr>
          <w:trHeight w:val="181"/>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65AC125C"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 xml:space="preserve">Where all of the equipment is located? </w:t>
            </w:r>
          </w:p>
        </w:tc>
      </w:tr>
      <w:tr w:rsidR="00437FFA" w:rsidRPr="00437FFA" w14:paraId="108D9DB6" w14:textId="77777777" w:rsidTr="00693734">
        <w:trPr>
          <w:trHeight w:val="171"/>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3634542A"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 xml:space="preserve">Not sure </w:t>
            </w:r>
          </w:p>
        </w:tc>
      </w:tr>
      <w:tr w:rsidR="00437FFA" w:rsidRPr="00437FFA" w14:paraId="17BDE720" w14:textId="77777777" w:rsidTr="00693734">
        <w:trPr>
          <w:trHeight w:val="275"/>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23E8096A"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What the start date actually was</w:t>
            </w:r>
          </w:p>
        </w:tc>
      </w:tr>
      <w:tr w:rsidR="00437FFA" w:rsidRPr="00437FFA" w14:paraId="3B248B05" w14:textId="77777777" w:rsidTr="00693734">
        <w:trPr>
          <w:trHeight w:val="300"/>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6B587244"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 xml:space="preserve">Could have talked more about the job and what we are allowed and not allowed to do. </w:t>
            </w:r>
          </w:p>
        </w:tc>
      </w:tr>
      <w:tr w:rsidR="00437FFA" w:rsidRPr="00437FFA" w14:paraId="14BAA415" w14:textId="77777777" w:rsidTr="00693734">
        <w:trPr>
          <w:trHeight w:val="227"/>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03F62373"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All questions were answered.</w:t>
            </w:r>
          </w:p>
        </w:tc>
      </w:tr>
      <w:tr w:rsidR="00437FFA" w:rsidRPr="00437FFA" w14:paraId="3AA41415" w14:textId="77777777" w:rsidTr="00693734">
        <w:trPr>
          <w:trHeight w:val="203"/>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57358109"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Don't think anything was missed</w:t>
            </w:r>
          </w:p>
        </w:tc>
      </w:tr>
      <w:tr w:rsidR="00437FFA" w:rsidRPr="00437FFA" w14:paraId="6601CB10" w14:textId="77777777" w:rsidTr="00693734">
        <w:trPr>
          <w:trHeight w:val="300"/>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43A32CFD"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 xml:space="preserve">There was too much </w:t>
            </w:r>
            <w:proofErr w:type="spellStart"/>
            <w:r w:rsidRPr="00693734">
              <w:rPr>
                <w:rFonts w:ascii="Arial" w:eastAsia="Times New Roman" w:hAnsi="Arial" w:cs="Arial"/>
                <w:color w:val="000000"/>
                <w:lang w:eastAsia="en-GB"/>
              </w:rPr>
              <w:t>infotmation</w:t>
            </w:r>
            <w:proofErr w:type="spellEnd"/>
            <w:r w:rsidRPr="00693734">
              <w:rPr>
                <w:rFonts w:ascii="Arial" w:eastAsia="Times New Roman" w:hAnsi="Arial" w:cs="Arial"/>
                <w:color w:val="000000"/>
                <w:lang w:eastAsia="en-GB"/>
              </w:rPr>
              <w:t xml:space="preserve"> </w:t>
            </w:r>
            <w:proofErr w:type="spellStart"/>
            <w:r w:rsidRPr="00693734">
              <w:rPr>
                <w:rFonts w:ascii="Arial" w:eastAsia="Times New Roman" w:hAnsi="Arial" w:cs="Arial"/>
                <w:color w:val="000000"/>
                <w:lang w:eastAsia="en-GB"/>
              </w:rPr>
              <w:t>inncorporate</w:t>
            </w:r>
            <w:proofErr w:type="spellEnd"/>
            <w:r w:rsidRPr="00693734">
              <w:rPr>
                <w:rFonts w:ascii="Arial" w:eastAsia="Times New Roman" w:hAnsi="Arial" w:cs="Arial"/>
                <w:color w:val="000000"/>
                <w:lang w:eastAsia="en-GB"/>
              </w:rPr>
              <w:t xml:space="preserve"> induction document</w:t>
            </w:r>
          </w:p>
        </w:tc>
      </w:tr>
      <w:tr w:rsidR="00437FFA" w:rsidRPr="00437FFA" w14:paraId="138D501E" w14:textId="77777777" w:rsidTr="00693734">
        <w:trPr>
          <w:trHeight w:val="300"/>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6DD806E4"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None</w:t>
            </w:r>
          </w:p>
        </w:tc>
      </w:tr>
      <w:tr w:rsidR="00437FFA" w:rsidRPr="00437FFA" w14:paraId="5CC7232A" w14:textId="77777777" w:rsidTr="00693734">
        <w:trPr>
          <w:trHeight w:val="259"/>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2F4748F8" w14:textId="55DA92DB" w:rsidR="00437FFA" w:rsidRPr="00693734" w:rsidRDefault="00693734" w:rsidP="00437FFA">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Difficult to talk to people. </w:t>
            </w:r>
            <w:r w:rsidR="00437FFA" w:rsidRPr="00693734">
              <w:rPr>
                <w:rFonts w:ascii="Arial" w:eastAsia="Times New Roman" w:hAnsi="Arial" w:cs="Arial"/>
                <w:color w:val="000000"/>
                <w:lang w:eastAsia="en-GB"/>
              </w:rPr>
              <w:t xml:space="preserve">Passed between different sections </w:t>
            </w:r>
            <w:proofErr w:type="spellStart"/>
            <w:r w:rsidR="00437FFA" w:rsidRPr="00693734">
              <w:rPr>
                <w:rFonts w:ascii="Arial" w:eastAsia="Times New Roman" w:hAnsi="Arial" w:cs="Arial"/>
                <w:color w:val="000000"/>
                <w:lang w:eastAsia="en-GB"/>
              </w:rPr>
              <w:t>etc</w:t>
            </w:r>
            <w:proofErr w:type="spellEnd"/>
            <w:r w:rsidR="00437FFA" w:rsidRPr="00693734">
              <w:rPr>
                <w:rFonts w:ascii="Arial" w:eastAsia="Times New Roman" w:hAnsi="Arial" w:cs="Arial"/>
                <w:color w:val="000000"/>
                <w:lang w:eastAsia="en-GB"/>
              </w:rPr>
              <w:t xml:space="preserve"> </w:t>
            </w:r>
          </w:p>
        </w:tc>
      </w:tr>
      <w:tr w:rsidR="00437FFA" w:rsidRPr="00437FFA" w14:paraId="45C81952" w14:textId="77777777" w:rsidTr="00693734">
        <w:trPr>
          <w:trHeight w:val="300"/>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5E9CF0A0"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None</w:t>
            </w:r>
          </w:p>
        </w:tc>
      </w:tr>
      <w:tr w:rsidR="00437FFA" w:rsidRPr="00437FFA" w14:paraId="5779E7A5" w14:textId="77777777" w:rsidTr="00693734">
        <w:trPr>
          <w:trHeight w:val="300"/>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2880278C"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N/A</w:t>
            </w:r>
          </w:p>
        </w:tc>
      </w:tr>
      <w:tr w:rsidR="00437FFA" w:rsidRPr="00437FFA" w14:paraId="15A7B084" w14:textId="77777777" w:rsidTr="00693734">
        <w:trPr>
          <w:trHeight w:val="300"/>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7AB89136"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The new starter and e-learning information came through in dribs and drabs from so it was not easy to know where to start or how it all related.</w:t>
            </w:r>
          </w:p>
        </w:tc>
      </w:tr>
      <w:tr w:rsidR="00437FFA" w:rsidRPr="00437FFA" w14:paraId="69010762" w14:textId="77777777" w:rsidTr="00693734">
        <w:trPr>
          <w:trHeight w:val="321"/>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5D2B8102" w14:textId="00DBD32A" w:rsidR="00437FFA" w:rsidRPr="00693734" w:rsidRDefault="00693734" w:rsidP="00437FFA">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What date we are paid. </w:t>
            </w:r>
            <w:r w:rsidR="00437FFA" w:rsidRPr="00693734">
              <w:rPr>
                <w:rFonts w:ascii="Arial" w:eastAsia="Times New Roman" w:hAnsi="Arial" w:cs="Arial"/>
                <w:color w:val="000000"/>
                <w:lang w:eastAsia="en-GB"/>
              </w:rPr>
              <w:t>What is the full list of responsibilities and roles we encounter</w:t>
            </w:r>
          </w:p>
        </w:tc>
      </w:tr>
      <w:tr w:rsidR="00437FFA" w:rsidRPr="00437FFA" w14:paraId="7D787F24" w14:textId="77777777" w:rsidTr="00693734">
        <w:trPr>
          <w:trHeight w:val="300"/>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67853CC0"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More about handover sheets</w:t>
            </w:r>
          </w:p>
        </w:tc>
      </w:tr>
      <w:tr w:rsidR="00437FFA" w:rsidRPr="00437FFA" w14:paraId="674276F8" w14:textId="77777777" w:rsidTr="00693734">
        <w:trPr>
          <w:trHeight w:val="246"/>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12B28FC7"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None</w:t>
            </w:r>
          </w:p>
        </w:tc>
      </w:tr>
      <w:tr w:rsidR="00437FFA" w:rsidRPr="00437FFA" w14:paraId="198FE32D" w14:textId="77777777" w:rsidTr="00693734">
        <w:trPr>
          <w:trHeight w:val="300"/>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7BDAF257"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Making us aware that during induction we need to be suitably dressed for going onto the wards, this was missed</w:t>
            </w:r>
          </w:p>
        </w:tc>
      </w:tr>
      <w:tr w:rsidR="00437FFA" w:rsidRPr="00437FFA" w14:paraId="003ED98D" w14:textId="77777777" w:rsidTr="00693734">
        <w:trPr>
          <w:trHeight w:val="185"/>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400AFAA8" w14:textId="6FC28201" w:rsidR="00437FFA" w:rsidRPr="00693734" w:rsidRDefault="00437FFA" w:rsidP="00693734">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M</w:t>
            </w:r>
            <w:r w:rsidR="00693734">
              <w:rPr>
                <w:rFonts w:ascii="Arial" w:eastAsia="Times New Roman" w:hAnsi="Arial" w:cs="Arial"/>
                <w:color w:val="000000"/>
                <w:lang w:eastAsia="en-GB"/>
              </w:rPr>
              <w:t>ore info regarding ESR its setup and easier guidelines to us it. More info generally</w:t>
            </w:r>
          </w:p>
        </w:tc>
      </w:tr>
      <w:tr w:rsidR="00437FFA" w:rsidRPr="00437FFA" w14:paraId="77242FFA" w14:textId="77777777" w:rsidTr="00693734">
        <w:trPr>
          <w:trHeight w:val="217"/>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062C9386"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 xml:space="preserve">Answered everything </w:t>
            </w:r>
          </w:p>
        </w:tc>
      </w:tr>
      <w:tr w:rsidR="00437FFA" w:rsidRPr="00437FFA" w14:paraId="4E14054E" w14:textId="77777777" w:rsidTr="00693734">
        <w:trPr>
          <w:trHeight w:val="300"/>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42519027"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lastRenderedPageBreak/>
              <w:t>Could have asked for advice doing the e- learning for me it was difficult as I only had my phone to do it on.</w:t>
            </w:r>
          </w:p>
        </w:tc>
      </w:tr>
      <w:tr w:rsidR="00437FFA" w:rsidRPr="00437FFA" w14:paraId="669DCDA2" w14:textId="77777777" w:rsidTr="00693734">
        <w:trPr>
          <w:trHeight w:val="300"/>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711C52B5"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More information regarding salary, grade and start date</w:t>
            </w:r>
          </w:p>
        </w:tc>
      </w:tr>
      <w:tr w:rsidR="00437FFA" w:rsidRPr="00437FFA" w14:paraId="0060A471" w14:textId="77777777" w:rsidTr="00693734">
        <w:trPr>
          <w:trHeight w:val="261"/>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4EE69EA3"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N/a</w:t>
            </w:r>
          </w:p>
        </w:tc>
      </w:tr>
      <w:tr w:rsidR="00437FFA" w:rsidRPr="00437FFA" w14:paraId="5B503171" w14:textId="77777777" w:rsidTr="00693734">
        <w:trPr>
          <w:trHeight w:val="300"/>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169132A2"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How long start date process is etc.</w:t>
            </w:r>
          </w:p>
        </w:tc>
      </w:tr>
      <w:tr w:rsidR="00437FFA" w:rsidRPr="00437FFA" w14:paraId="5588A8EA" w14:textId="77777777" w:rsidTr="00693734">
        <w:trPr>
          <w:trHeight w:val="300"/>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2E8593ED"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What breaks we would get/be entitled to.</w:t>
            </w:r>
          </w:p>
        </w:tc>
      </w:tr>
      <w:tr w:rsidR="00437FFA" w:rsidRPr="00437FFA" w14:paraId="7BCDAA33" w14:textId="77777777" w:rsidTr="00693734">
        <w:trPr>
          <w:trHeight w:val="300"/>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76C4ED39"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 xml:space="preserve">I don’t feel that this is relevant as I was hired to work in MVCs. The whole recruitment and induction process was fast tracked </w:t>
            </w:r>
          </w:p>
        </w:tc>
      </w:tr>
      <w:tr w:rsidR="00437FFA" w:rsidRPr="00437FFA" w14:paraId="6341E293" w14:textId="77777777" w:rsidTr="00693734">
        <w:trPr>
          <w:trHeight w:val="300"/>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1C076888"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 xml:space="preserve">I failed to get the email to begin my </w:t>
            </w:r>
            <w:proofErr w:type="spellStart"/>
            <w:r w:rsidRPr="00693734">
              <w:rPr>
                <w:rFonts w:ascii="Arial" w:eastAsia="Times New Roman" w:hAnsi="Arial" w:cs="Arial"/>
                <w:color w:val="000000"/>
                <w:lang w:eastAsia="en-GB"/>
              </w:rPr>
              <w:t>elearning</w:t>
            </w:r>
            <w:proofErr w:type="spellEnd"/>
            <w:r w:rsidRPr="00693734">
              <w:rPr>
                <w:rFonts w:ascii="Arial" w:eastAsia="Times New Roman" w:hAnsi="Arial" w:cs="Arial"/>
                <w:color w:val="000000"/>
                <w:lang w:eastAsia="en-GB"/>
              </w:rPr>
              <w:t xml:space="preserve"> on the first day. This has to be followed up by calling the team directly. </w:t>
            </w:r>
          </w:p>
        </w:tc>
      </w:tr>
      <w:tr w:rsidR="00437FFA" w:rsidRPr="00437FFA" w14:paraId="58234402" w14:textId="77777777" w:rsidTr="00693734">
        <w:trPr>
          <w:trHeight w:val="238"/>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719E11F1" w14:textId="77777777" w:rsidR="00437FFA" w:rsidRPr="00693734" w:rsidRDefault="00437FFA" w:rsidP="00437FFA">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N.A</w:t>
            </w:r>
          </w:p>
        </w:tc>
      </w:tr>
      <w:tr w:rsidR="00AC0CAB" w:rsidRPr="00AC0CAB" w14:paraId="2D3CE528" w14:textId="77777777" w:rsidTr="00693734">
        <w:trPr>
          <w:trHeight w:val="300"/>
        </w:trPr>
        <w:tc>
          <w:tcPr>
            <w:tcW w:w="9067" w:type="dxa"/>
            <w:tcBorders>
              <w:top w:val="nil"/>
              <w:left w:val="single" w:sz="4" w:space="0" w:color="auto"/>
              <w:bottom w:val="single" w:sz="4" w:space="0" w:color="auto"/>
              <w:right w:val="single" w:sz="4" w:space="0" w:color="auto"/>
            </w:tcBorders>
            <w:shd w:val="clear" w:color="auto" w:fill="FFFFFF" w:themeFill="background1"/>
            <w:hideMark/>
          </w:tcPr>
          <w:p w14:paraId="6F9E76B5" w14:textId="77777777" w:rsidR="00AC0CAB" w:rsidRPr="00693734" w:rsidRDefault="00AC0CAB" w:rsidP="00AC0CAB">
            <w:pPr>
              <w:spacing w:after="0" w:line="240" w:lineRule="auto"/>
              <w:rPr>
                <w:rFonts w:ascii="Arial" w:eastAsia="Times New Roman" w:hAnsi="Arial" w:cs="Arial"/>
                <w:color w:val="000000"/>
                <w:lang w:eastAsia="en-GB"/>
              </w:rPr>
            </w:pPr>
            <w:r w:rsidRPr="00693734">
              <w:rPr>
                <w:rFonts w:ascii="Arial" w:eastAsia="Times New Roman" w:hAnsi="Arial" w:cs="Arial"/>
                <w:color w:val="000000"/>
                <w:lang w:eastAsia="en-GB"/>
              </w:rPr>
              <w:t xml:space="preserve">I found everything was answered </w:t>
            </w:r>
          </w:p>
        </w:tc>
      </w:tr>
    </w:tbl>
    <w:p w14:paraId="4FC8AFDA" w14:textId="69C488F8" w:rsidR="00437FFA" w:rsidRDefault="00437FFA" w:rsidP="0061149F">
      <w:pPr>
        <w:spacing w:line="360" w:lineRule="auto"/>
        <w:rPr>
          <w:rFonts w:ascii="Arial" w:hAnsi="Arial" w:cs="Arial"/>
          <w:b/>
          <w:sz w:val="24"/>
          <w:szCs w:val="24"/>
        </w:rPr>
      </w:pPr>
    </w:p>
    <w:tbl>
      <w:tblPr>
        <w:tblStyle w:val="TableGrid"/>
        <w:tblW w:w="0" w:type="auto"/>
        <w:tblLook w:val="04A0" w:firstRow="1" w:lastRow="0" w:firstColumn="1" w:lastColumn="0" w:noHBand="0" w:noVBand="1"/>
      </w:tblPr>
      <w:tblGrid>
        <w:gridCol w:w="9182"/>
      </w:tblGrid>
      <w:tr w:rsidR="006C185A" w14:paraId="0A209212" w14:textId="77777777" w:rsidTr="006C185A">
        <w:tc>
          <w:tcPr>
            <w:tcW w:w="9182" w:type="dxa"/>
          </w:tcPr>
          <w:p w14:paraId="5B9F522E" w14:textId="5F5CA709" w:rsidR="006C185A" w:rsidRDefault="006C185A" w:rsidP="006C185A">
            <w:pPr>
              <w:spacing w:line="360" w:lineRule="auto"/>
              <w:jc w:val="both"/>
              <w:rPr>
                <w:rFonts w:ascii="Arial" w:hAnsi="Arial" w:cs="Arial"/>
                <w:b/>
                <w:sz w:val="24"/>
                <w:szCs w:val="24"/>
              </w:rPr>
            </w:pPr>
            <w:r>
              <w:rPr>
                <w:rFonts w:ascii="Arial" w:eastAsia="Times New Roman" w:hAnsi="Arial" w:cs="Arial"/>
                <w:color w:val="000000"/>
                <w:sz w:val="24"/>
                <w:szCs w:val="24"/>
                <w:lang w:eastAsia="en-GB"/>
              </w:rPr>
              <w:t>The response rate for the survey was 100% with 150 sent out and the same returned,</w:t>
            </w:r>
            <w:r w:rsidRPr="00615A68">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this for the period </w:t>
            </w:r>
            <w:r w:rsidRPr="00615A68">
              <w:rPr>
                <w:rFonts w:ascii="Arial" w:eastAsia="Times New Roman" w:hAnsi="Arial" w:cs="Arial"/>
                <w:color w:val="000000"/>
                <w:sz w:val="24"/>
                <w:szCs w:val="24"/>
                <w:lang w:eastAsia="en-GB"/>
              </w:rPr>
              <w:t>between 1</w:t>
            </w:r>
            <w:r w:rsidRPr="00615A68">
              <w:rPr>
                <w:rFonts w:ascii="Arial" w:eastAsia="Times New Roman" w:hAnsi="Arial" w:cs="Arial"/>
                <w:color w:val="000000"/>
                <w:sz w:val="24"/>
                <w:szCs w:val="24"/>
                <w:vertAlign w:val="superscript"/>
                <w:lang w:eastAsia="en-GB"/>
              </w:rPr>
              <w:t>st</w:t>
            </w:r>
            <w:r w:rsidRPr="00615A68">
              <w:rPr>
                <w:rFonts w:ascii="Arial" w:eastAsia="Times New Roman" w:hAnsi="Arial" w:cs="Arial"/>
                <w:color w:val="000000"/>
                <w:sz w:val="24"/>
                <w:szCs w:val="24"/>
                <w:lang w:eastAsia="en-GB"/>
              </w:rPr>
              <w:t xml:space="preserve"> January </w:t>
            </w:r>
            <w:r>
              <w:rPr>
                <w:rFonts w:ascii="Arial" w:eastAsia="Times New Roman" w:hAnsi="Arial" w:cs="Arial"/>
                <w:color w:val="000000"/>
                <w:sz w:val="24"/>
                <w:szCs w:val="24"/>
                <w:lang w:eastAsia="en-GB"/>
              </w:rPr>
              <w:t xml:space="preserve">to the </w:t>
            </w:r>
            <w:r w:rsidRPr="00615A68">
              <w:rPr>
                <w:rFonts w:ascii="Arial" w:eastAsia="Times New Roman" w:hAnsi="Arial" w:cs="Arial"/>
                <w:color w:val="000000"/>
                <w:sz w:val="24"/>
                <w:szCs w:val="24"/>
                <w:lang w:eastAsia="en-GB"/>
              </w:rPr>
              <w:t xml:space="preserve">30 April 2020 were mixed for staff who were new starters e.g. applicants or employees (with employees employed no longer than 2 weeks). So generally these were all new to </w:t>
            </w:r>
            <w:r>
              <w:rPr>
                <w:rFonts w:ascii="Arial" w:eastAsia="Times New Roman" w:hAnsi="Arial" w:cs="Arial"/>
                <w:color w:val="000000"/>
                <w:sz w:val="24"/>
                <w:szCs w:val="24"/>
                <w:lang w:eastAsia="en-GB"/>
              </w:rPr>
              <w:t>HDUHB</w:t>
            </w:r>
            <w:r w:rsidRPr="00615A68">
              <w:rPr>
                <w:rFonts w:ascii="Arial" w:eastAsia="Times New Roman" w:hAnsi="Arial" w:cs="Arial"/>
                <w:color w:val="000000"/>
                <w:sz w:val="24"/>
                <w:szCs w:val="24"/>
                <w:lang w:eastAsia="en-GB"/>
              </w:rPr>
              <w:t xml:space="preserve">. Of these there were none that were previous employees </w:t>
            </w:r>
            <w:r>
              <w:rPr>
                <w:rFonts w:ascii="Arial" w:eastAsia="Times New Roman" w:hAnsi="Arial" w:cs="Arial"/>
                <w:color w:val="000000"/>
                <w:sz w:val="24"/>
                <w:szCs w:val="24"/>
                <w:lang w:eastAsia="en-GB"/>
              </w:rPr>
              <w:t>who had re-joined the Health Board.</w:t>
            </w:r>
          </w:p>
        </w:tc>
      </w:tr>
    </w:tbl>
    <w:p w14:paraId="33C7748D" w14:textId="77777777" w:rsidR="006C185A" w:rsidRDefault="006C185A" w:rsidP="0061149F">
      <w:pPr>
        <w:spacing w:line="360" w:lineRule="auto"/>
        <w:rPr>
          <w:rFonts w:ascii="Arial" w:hAnsi="Arial" w:cs="Arial"/>
          <w:b/>
          <w:sz w:val="24"/>
          <w:szCs w:val="24"/>
        </w:rPr>
      </w:pPr>
    </w:p>
    <w:p w14:paraId="00ED4073" w14:textId="3B6D08AF" w:rsidR="00C3294B" w:rsidRPr="00C3294B" w:rsidRDefault="00E07145" w:rsidP="003D29AE">
      <w:pPr>
        <w:spacing w:after="0" w:line="360" w:lineRule="auto"/>
        <w:jc w:val="both"/>
        <w:rPr>
          <w:rFonts w:ascii="Arial" w:eastAsia="Times New Roman" w:hAnsi="Arial" w:cs="Arial"/>
          <w:b/>
          <w:color w:val="000000"/>
          <w:sz w:val="24"/>
          <w:szCs w:val="24"/>
          <w:lang w:eastAsia="en-GB"/>
        </w:rPr>
      </w:pPr>
      <w:r w:rsidRPr="00C3294B">
        <w:rPr>
          <w:rFonts w:ascii="Arial" w:eastAsia="Times New Roman" w:hAnsi="Arial" w:cs="Arial"/>
          <w:b/>
          <w:color w:val="000000"/>
          <w:sz w:val="24"/>
          <w:szCs w:val="24"/>
          <w:lang w:eastAsia="en-GB"/>
        </w:rPr>
        <w:t>Summarising</w:t>
      </w:r>
    </w:p>
    <w:p w14:paraId="6F03F0EA" w14:textId="7E16EFDC" w:rsidR="00E07145" w:rsidRDefault="00C3294B" w:rsidP="00216EA8">
      <w:pPr>
        <w:spacing w:after="0"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w:t>
      </w:r>
      <w:r w:rsidR="00E07145">
        <w:rPr>
          <w:rFonts w:ascii="Arial" w:eastAsia="Times New Roman" w:hAnsi="Arial" w:cs="Arial"/>
          <w:color w:val="000000"/>
          <w:sz w:val="24"/>
          <w:szCs w:val="24"/>
          <w:lang w:eastAsia="en-GB"/>
        </w:rPr>
        <w:t xml:space="preserve">he overall induction process is very good with the percentage of staff inducted within that period are in favour of the current process. </w:t>
      </w:r>
      <w:r w:rsidR="00665B38">
        <w:rPr>
          <w:rFonts w:ascii="Arial" w:eastAsia="Times New Roman" w:hAnsi="Arial" w:cs="Arial"/>
          <w:color w:val="000000"/>
          <w:sz w:val="24"/>
          <w:szCs w:val="24"/>
          <w:lang w:eastAsia="en-GB"/>
        </w:rPr>
        <w:t xml:space="preserve">Further auditing within the L&amp;D team would be required in keeping the induction fresh and </w:t>
      </w:r>
      <w:r w:rsidR="00872D5E">
        <w:rPr>
          <w:rFonts w:ascii="Arial" w:eastAsia="Times New Roman" w:hAnsi="Arial" w:cs="Arial"/>
          <w:color w:val="000000"/>
          <w:sz w:val="24"/>
          <w:szCs w:val="24"/>
          <w:lang w:eastAsia="en-GB"/>
        </w:rPr>
        <w:t xml:space="preserve">to comply with </w:t>
      </w:r>
      <w:r w:rsidR="00665B38">
        <w:rPr>
          <w:rFonts w:ascii="Arial" w:eastAsia="Times New Roman" w:hAnsi="Arial" w:cs="Arial"/>
          <w:color w:val="000000"/>
          <w:sz w:val="24"/>
          <w:szCs w:val="24"/>
          <w:lang w:eastAsia="en-GB"/>
        </w:rPr>
        <w:t>good practice. Similarly, the L</w:t>
      </w:r>
      <w:r w:rsidR="005419A7">
        <w:rPr>
          <w:rFonts w:ascii="Arial" w:eastAsia="Times New Roman" w:hAnsi="Arial" w:cs="Arial"/>
          <w:color w:val="000000"/>
          <w:sz w:val="24"/>
          <w:szCs w:val="24"/>
          <w:lang w:eastAsia="en-GB"/>
        </w:rPr>
        <w:t>&amp;</w:t>
      </w:r>
      <w:r w:rsidR="00665B38">
        <w:rPr>
          <w:rFonts w:ascii="Arial" w:eastAsia="Times New Roman" w:hAnsi="Arial" w:cs="Arial"/>
          <w:color w:val="000000"/>
          <w:sz w:val="24"/>
          <w:szCs w:val="24"/>
          <w:lang w:eastAsia="en-GB"/>
        </w:rPr>
        <w:t>D</w:t>
      </w:r>
      <w:r w:rsidR="005419A7">
        <w:rPr>
          <w:rFonts w:ascii="Arial" w:eastAsia="Times New Roman" w:hAnsi="Arial" w:cs="Arial"/>
          <w:color w:val="000000"/>
          <w:sz w:val="24"/>
          <w:szCs w:val="24"/>
          <w:lang w:eastAsia="en-GB"/>
        </w:rPr>
        <w:t xml:space="preserve"> </w:t>
      </w:r>
      <w:r w:rsidR="00665B38">
        <w:rPr>
          <w:rFonts w:ascii="Arial" w:eastAsia="Times New Roman" w:hAnsi="Arial" w:cs="Arial"/>
          <w:color w:val="000000"/>
          <w:sz w:val="24"/>
          <w:szCs w:val="24"/>
          <w:lang w:eastAsia="en-GB"/>
        </w:rPr>
        <w:t xml:space="preserve">team will need to liaise with the ESR functionality system department regarding </w:t>
      </w:r>
      <w:r w:rsidR="00216EA8">
        <w:rPr>
          <w:rFonts w:ascii="Arial" w:eastAsia="Times New Roman" w:hAnsi="Arial" w:cs="Arial"/>
          <w:color w:val="000000"/>
          <w:sz w:val="24"/>
          <w:szCs w:val="24"/>
          <w:lang w:eastAsia="en-GB"/>
        </w:rPr>
        <w:t xml:space="preserve">the </w:t>
      </w:r>
      <w:proofErr w:type="spellStart"/>
      <w:r w:rsidR="00545C5F" w:rsidRPr="00662FC3">
        <w:rPr>
          <w:rFonts w:ascii="Arial" w:eastAsia="Times New Roman" w:hAnsi="Arial" w:cs="Arial"/>
          <w:color w:val="000000"/>
          <w:sz w:val="24"/>
          <w:szCs w:val="24"/>
          <w:lang w:eastAsia="en-GB"/>
        </w:rPr>
        <w:t>c</w:t>
      </w:r>
      <w:r w:rsidR="00216EA8" w:rsidRPr="00662FC3">
        <w:rPr>
          <w:rFonts w:ascii="Arial" w:eastAsia="Times New Roman" w:hAnsi="Arial" w:cs="Arial"/>
          <w:color w:val="000000"/>
          <w:sz w:val="24"/>
          <w:szCs w:val="24"/>
          <w:lang w:eastAsia="en-GB"/>
        </w:rPr>
        <w:t>lunki</w:t>
      </w:r>
      <w:r w:rsidR="00665B38" w:rsidRPr="00662FC3">
        <w:rPr>
          <w:rFonts w:ascii="Arial" w:eastAsia="Times New Roman" w:hAnsi="Arial" w:cs="Arial"/>
          <w:color w:val="000000"/>
          <w:sz w:val="24"/>
          <w:szCs w:val="24"/>
          <w:lang w:eastAsia="en-GB"/>
        </w:rPr>
        <w:t>ness</w:t>
      </w:r>
      <w:proofErr w:type="spellEnd"/>
      <w:r w:rsidR="00AE260E">
        <w:rPr>
          <w:rFonts w:ascii="Arial" w:eastAsia="Times New Roman" w:hAnsi="Arial" w:cs="Arial"/>
          <w:color w:val="000000"/>
          <w:sz w:val="24"/>
          <w:szCs w:val="24"/>
          <w:lang w:eastAsia="en-GB"/>
        </w:rPr>
        <w:t xml:space="preserve"> e.g. system not easy to navigate, courses should be easier to download and easier access of the online modules</w:t>
      </w:r>
      <w:r w:rsidR="00665B38">
        <w:rPr>
          <w:rFonts w:ascii="Arial" w:eastAsia="Times New Roman" w:hAnsi="Arial" w:cs="Arial"/>
          <w:color w:val="000000"/>
          <w:sz w:val="24"/>
          <w:szCs w:val="24"/>
          <w:lang w:eastAsia="en-GB"/>
        </w:rPr>
        <w:t xml:space="preserve"> of the </w:t>
      </w:r>
      <w:r w:rsidR="00E07145">
        <w:rPr>
          <w:rFonts w:ascii="Arial" w:eastAsia="Times New Roman" w:hAnsi="Arial" w:cs="Arial"/>
          <w:color w:val="000000"/>
          <w:sz w:val="24"/>
          <w:szCs w:val="24"/>
          <w:lang w:eastAsia="en-GB"/>
        </w:rPr>
        <w:t>e</w:t>
      </w:r>
      <w:r w:rsidR="00665B38">
        <w:rPr>
          <w:rFonts w:ascii="Arial" w:eastAsia="Times New Roman" w:hAnsi="Arial" w:cs="Arial"/>
          <w:color w:val="000000"/>
          <w:sz w:val="24"/>
          <w:szCs w:val="24"/>
          <w:lang w:eastAsia="en-GB"/>
        </w:rPr>
        <w:t>-</w:t>
      </w:r>
      <w:r w:rsidR="00E07145">
        <w:rPr>
          <w:rFonts w:ascii="Arial" w:eastAsia="Times New Roman" w:hAnsi="Arial" w:cs="Arial"/>
          <w:color w:val="000000"/>
          <w:sz w:val="24"/>
          <w:szCs w:val="24"/>
          <w:lang w:eastAsia="en-GB"/>
        </w:rPr>
        <w:t>learning courses</w:t>
      </w:r>
      <w:r w:rsidR="00665B38">
        <w:rPr>
          <w:rFonts w:ascii="Arial" w:eastAsia="Times New Roman" w:hAnsi="Arial" w:cs="Arial"/>
          <w:color w:val="000000"/>
          <w:sz w:val="24"/>
          <w:szCs w:val="24"/>
          <w:lang w:eastAsia="en-GB"/>
        </w:rPr>
        <w:t>.</w:t>
      </w:r>
      <w:r w:rsidR="00216EA8">
        <w:rPr>
          <w:rFonts w:ascii="Arial" w:eastAsia="Times New Roman" w:hAnsi="Arial" w:cs="Arial"/>
          <w:color w:val="000000"/>
          <w:sz w:val="24"/>
          <w:szCs w:val="24"/>
          <w:lang w:eastAsia="en-GB"/>
        </w:rPr>
        <w:t xml:space="preserve"> </w:t>
      </w:r>
    </w:p>
    <w:p w14:paraId="625F8D9B" w14:textId="77777777" w:rsidR="00D9386E" w:rsidRDefault="00D9386E" w:rsidP="00216EA8">
      <w:pPr>
        <w:spacing w:after="0" w:line="360" w:lineRule="auto"/>
        <w:jc w:val="both"/>
        <w:rPr>
          <w:rFonts w:ascii="Arial" w:eastAsia="Times New Roman" w:hAnsi="Arial" w:cs="Arial"/>
          <w:color w:val="000000"/>
          <w:sz w:val="24"/>
          <w:szCs w:val="24"/>
          <w:lang w:eastAsia="en-GB"/>
        </w:rPr>
      </w:pPr>
    </w:p>
    <w:p w14:paraId="0ED0BB57" w14:textId="4EF2B88D" w:rsidR="00650AF4" w:rsidRDefault="00650AF4" w:rsidP="00693734">
      <w:pPr>
        <w:rPr>
          <w:rFonts w:ascii="Arial" w:hAnsi="Arial" w:cs="Arial"/>
          <w:b/>
          <w:sz w:val="28"/>
          <w:szCs w:val="28"/>
        </w:rPr>
      </w:pPr>
      <w:r w:rsidRPr="00650AF4">
        <w:rPr>
          <w:rFonts w:ascii="Arial" w:hAnsi="Arial" w:cs="Arial"/>
          <w:b/>
          <w:sz w:val="24"/>
          <w:szCs w:val="24"/>
        </w:rPr>
        <w:t>5.</w:t>
      </w:r>
      <w:r w:rsidRPr="00650AF4">
        <w:rPr>
          <w:rFonts w:ascii="Arial" w:hAnsi="Arial" w:cs="Arial"/>
          <w:b/>
          <w:sz w:val="24"/>
          <w:szCs w:val="24"/>
        </w:rPr>
        <w:tab/>
      </w:r>
      <w:r w:rsidRPr="00DE695E">
        <w:rPr>
          <w:rFonts w:ascii="Arial" w:hAnsi="Arial" w:cs="Arial"/>
          <w:b/>
          <w:sz w:val="28"/>
          <w:szCs w:val="28"/>
        </w:rPr>
        <w:t xml:space="preserve">Conclusions </w:t>
      </w:r>
    </w:p>
    <w:p w14:paraId="674C98BA" w14:textId="544EF716" w:rsidR="002F5E75" w:rsidRDefault="002F5E75" w:rsidP="002F5E75">
      <w:pPr>
        <w:spacing w:line="360" w:lineRule="auto"/>
        <w:jc w:val="both"/>
        <w:rPr>
          <w:rFonts w:ascii="Arial" w:hAnsi="Arial" w:cs="Arial"/>
          <w:sz w:val="24"/>
          <w:szCs w:val="24"/>
        </w:rPr>
      </w:pPr>
      <w:r w:rsidRPr="002F5E75">
        <w:rPr>
          <w:rFonts w:ascii="Arial" w:hAnsi="Arial" w:cs="Arial"/>
          <w:sz w:val="24"/>
          <w:szCs w:val="24"/>
        </w:rPr>
        <w:t>The aim and objective of this research report was to evaluate the current induction programme for HDUHB employees ensuring it is delivered within the Health Boards best practice policy. With the objectives being analysing overall best practice for the induction process.</w:t>
      </w:r>
      <w:r>
        <w:rPr>
          <w:rFonts w:ascii="Arial" w:hAnsi="Arial" w:cs="Arial"/>
          <w:sz w:val="24"/>
          <w:szCs w:val="24"/>
        </w:rPr>
        <w:t xml:space="preserve"> </w:t>
      </w:r>
    </w:p>
    <w:p w14:paraId="20663F0E" w14:textId="6BD73180" w:rsidR="00FE5713" w:rsidRDefault="00FE5713" w:rsidP="002F5E75">
      <w:pPr>
        <w:spacing w:line="360" w:lineRule="auto"/>
        <w:jc w:val="both"/>
        <w:rPr>
          <w:rFonts w:ascii="Arial" w:hAnsi="Arial" w:cs="Arial"/>
          <w:sz w:val="24"/>
          <w:szCs w:val="24"/>
        </w:rPr>
      </w:pPr>
      <w:r>
        <w:rPr>
          <w:rFonts w:ascii="Arial" w:hAnsi="Arial" w:cs="Arial"/>
          <w:sz w:val="24"/>
          <w:szCs w:val="24"/>
        </w:rPr>
        <w:t xml:space="preserve">The literature review confirmed that research referring </w:t>
      </w:r>
      <w:r w:rsidR="00813660">
        <w:rPr>
          <w:rFonts w:ascii="Arial" w:hAnsi="Arial" w:cs="Arial"/>
          <w:sz w:val="24"/>
          <w:szCs w:val="24"/>
        </w:rPr>
        <w:t>to</w:t>
      </w:r>
      <w:r w:rsidR="00357A19">
        <w:rPr>
          <w:rFonts w:ascii="Arial" w:hAnsi="Arial" w:cs="Arial"/>
          <w:sz w:val="24"/>
          <w:szCs w:val="24"/>
        </w:rPr>
        <w:t xml:space="preserve"> the</w:t>
      </w:r>
      <w:r w:rsidR="00813660">
        <w:rPr>
          <w:rFonts w:ascii="Arial" w:hAnsi="Arial" w:cs="Arial"/>
          <w:sz w:val="24"/>
          <w:szCs w:val="24"/>
        </w:rPr>
        <w:t xml:space="preserve"> induction</w:t>
      </w:r>
      <w:r>
        <w:rPr>
          <w:rFonts w:ascii="Arial" w:hAnsi="Arial" w:cs="Arial"/>
          <w:sz w:val="24"/>
          <w:szCs w:val="24"/>
        </w:rPr>
        <w:t xml:space="preserve"> process has been done. The CIPD</w:t>
      </w:r>
      <w:r w:rsidR="00813660">
        <w:rPr>
          <w:rFonts w:ascii="Arial" w:hAnsi="Arial" w:cs="Arial"/>
          <w:sz w:val="24"/>
          <w:szCs w:val="24"/>
        </w:rPr>
        <w:t>,</w:t>
      </w:r>
      <w:r>
        <w:rPr>
          <w:rFonts w:ascii="Arial" w:hAnsi="Arial" w:cs="Arial"/>
          <w:sz w:val="24"/>
          <w:szCs w:val="24"/>
        </w:rPr>
        <w:t xml:space="preserve"> </w:t>
      </w:r>
      <w:proofErr w:type="spellStart"/>
      <w:r w:rsidR="00AF48F3">
        <w:rPr>
          <w:rFonts w:ascii="Arial" w:hAnsi="Arial" w:cs="Arial"/>
          <w:color w:val="000000"/>
          <w:sz w:val="24"/>
          <w:szCs w:val="24"/>
          <w:shd w:val="clear" w:color="auto" w:fill="FFFFFF"/>
        </w:rPr>
        <w:t>XpertHR</w:t>
      </w:r>
      <w:proofErr w:type="spellEnd"/>
      <w:r w:rsidR="00AF48F3">
        <w:rPr>
          <w:rFonts w:ascii="Arial" w:hAnsi="Arial" w:cs="Arial"/>
          <w:color w:val="000000"/>
          <w:sz w:val="24"/>
          <w:szCs w:val="24"/>
          <w:shd w:val="clear" w:color="auto" w:fill="FFFFFF"/>
        </w:rPr>
        <w:t xml:space="preserve"> </w:t>
      </w:r>
      <w:r w:rsidR="00813660">
        <w:rPr>
          <w:rFonts w:ascii="Arial" w:hAnsi="Arial" w:cs="Arial"/>
          <w:color w:val="000000"/>
          <w:sz w:val="24"/>
          <w:szCs w:val="24"/>
          <w:shd w:val="clear" w:color="auto" w:fill="FFFFFF"/>
        </w:rPr>
        <w:t xml:space="preserve">and ACAS </w:t>
      </w:r>
      <w:r w:rsidR="00AF48F3">
        <w:rPr>
          <w:rFonts w:ascii="Arial" w:hAnsi="Arial" w:cs="Arial"/>
          <w:color w:val="000000"/>
          <w:sz w:val="24"/>
          <w:szCs w:val="24"/>
          <w:shd w:val="clear" w:color="auto" w:fill="FFFFFF"/>
        </w:rPr>
        <w:t>provide the processes and evaluations guide for induction.</w:t>
      </w:r>
    </w:p>
    <w:p w14:paraId="56A9C84E" w14:textId="5D0C47E3" w:rsidR="00676118" w:rsidRDefault="00676118" w:rsidP="009E08DB">
      <w:pPr>
        <w:spacing w:line="360" w:lineRule="auto"/>
        <w:jc w:val="both"/>
        <w:rPr>
          <w:rFonts w:ascii="Arial" w:hAnsi="Arial" w:cs="Arial"/>
          <w:bCs/>
          <w:sz w:val="24"/>
          <w:szCs w:val="24"/>
        </w:rPr>
      </w:pPr>
      <w:r>
        <w:rPr>
          <w:rFonts w:ascii="Arial" w:hAnsi="Arial" w:cs="Arial"/>
          <w:bCs/>
          <w:sz w:val="24"/>
          <w:szCs w:val="24"/>
        </w:rPr>
        <w:t>Marc</w:t>
      </w:r>
      <w:r w:rsidR="00B0422F">
        <w:rPr>
          <w:rFonts w:ascii="Arial" w:hAnsi="Arial" w:cs="Arial"/>
          <w:bCs/>
          <w:sz w:val="24"/>
          <w:szCs w:val="24"/>
        </w:rPr>
        <w:t xml:space="preserve">hant, SCIE and </w:t>
      </w:r>
      <w:proofErr w:type="spellStart"/>
      <w:r w:rsidR="00B0422F">
        <w:rPr>
          <w:rFonts w:ascii="Arial" w:hAnsi="Arial" w:cs="Arial"/>
          <w:bCs/>
          <w:sz w:val="24"/>
          <w:szCs w:val="24"/>
        </w:rPr>
        <w:t>Mindtools</w:t>
      </w:r>
      <w:proofErr w:type="spellEnd"/>
      <w:r w:rsidR="00B0422F">
        <w:rPr>
          <w:rFonts w:ascii="Arial" w:hAnsi="Arial" w:cs="Arial"/>
          <w:bCs/>
          <w:sz w:val="24"/>
          <w:szCs w:val="24"/>
        </w:rPr>
        <w:t xml:space="preserve"> state</w:t>
      </w:r>
      <w:r>
        <w:rPr>
          <w:rFonts w:ascii="Arial" w:hAnsi="Arial" w:cs="Arial"/>
          <w:bCs/>
          <w:sz w:val="24"/>
          <w:szCs w:val="24"/>
        </w:rPr>
        <w:t xml:space="preserve"> the importance of induction and engagement and the results of the study show that </w:t>
      </w:r>
      <w:r w:rsidR="009E08DB">
        <w:rPr>
          <w:rFonts w:ascii="Arial" w:hAnsi="Arial" w:cs="Arial"/>
          <w:bCs/>
          <w:sz w:val="24"/>
          <w:szCs w:val="24"/>
        </w:rPr>
        <w:t xml:space="preserve">47% </w:t>
      </w:r>
      <w:r>
        <w:rPr>
          <w:rFonts w:ascii="Arial" w:hAnsi="Arial" w:cs="Arial"/>
          <w:bCs/>
          <w:sz w:val="24"/>
          <w:szCs w:val="24"/>
        </w:rPr>
        <w:t>feel</w:t>
      </w:r>
      <w:r w:rsidR="009E08DB">
        <w:rPr>
          <w:rFonts w:ascii="Arial" w:hAnsi="Arial" w:cs="Arial"/>
          <w:bCs/>
          <w:sz w:val="24"/>
          <w:szCs w:val="24"/>
        </w:rPr>
        <w:t xml:space="preserve"> welcomed in the HB, </w:t>
      </w:r>
      <w:r w:rsidR="00B0422F">
        <w:rPr>
          <w:rFonts w:ascii="Arial" w:hAnsi="Arial" w:cs="Arial"/>
          <w:bCs/>
          <w:sz w:val="24"/>
          <w:szCs w:val="24"/>
        </w:rPr>
        <w:t xml:space="preserve">and </w:t>
      </w:r>
      <w:r w:rsidR="009E08DB">
        <w:rPr>
          <w:rFonts w:ascii="Arial" w:hAnsi="Arial" w:cs="Arial"/>
          <w:bCs/>
          <w:sz w:val="24"/>
          <w:szCs w:val="24"/>
        </w:rPr>
        <w:t xml:space="preserve">44% </w:t>
      </w:r>
      <w:r>
        <w:rPr>
          <w:rFonts w:ascii="Arial" w:hAnsi="Arial" w:cs="Arial"/>
          <w:bCs/>
          <w:sz w:val="24"/>
          <w:szCs w:val="24"/>
        </w:rPr>
        <w:t xml:space="preserve">thought that </w:t>
      </w:r>
      <w:r>
        <w:rPr>
          <w:rFonts w:ascii="Arial" w:hAnsi="Arial" w:cs="Arial"/>
          <w:bCs/>
          <w:sz w:val="24"/>
          <w:szCs w:val="24"/>
        </w:rPr>
        <w:lastRenderedPageBreak/>
        <w:t>the information received in their induction letter was effective.</w:t>
      </w:r>
      <w:r w:rsidR="00357A19" w:rsidRPr="00357A19">
        <w:rPr>
          <w:rFonts w:ascii="Arial" w:eastAsia="Times New Roman" w:hAnsi="Arial" w:cs="Arial"/>
          <w:color w:val="000000"/>
          <w:sz w:val="24"/>
          <w:szCs w:val="24"/>
          <w:lang w:eastAsia="en-GB"/>
        </w:rPr>
        <w:t xml:space="preserve"> </w:t>
      </w:r>
      <w:r w:rsidR="00357A19">
        <w:rPr>
          <w:rFonts w:ascii="Arial" w:eastAsia="Times New Roman" w:hAnsi="Arial" w:cs="Arial"/>
          <w:color w:val="000000"/>
          <w:sz w:val="24"/>
          <w:szCs w:val="24"/>
          <w:lang w:eastAsia="en-GB"/>
        </w:rPr>
        <w:t xml:space="preserve">However, the open ended questions replies </w:t>
      </w:r>
      <w:r w:rsidR="00357A19" w:rsidRPr="00F939B9">
        <w:rPr>
          <w:rFonts w:ascii="Arial" w:eastAsia="Times New Roman" w:hAnsi="Arial" w:cs="Arial"/>
          <w:color w:val="000000"/>
          <w:sz w:val="24"/>
          <w:szCs w:val="24"/>
          <w:lang w:eastAsia="en-GB"/>
        </w:rPr>
        <w:t>seemed to be that there n</w:t>
      </w:r>
      <w:r w:rsidR="00313F02">
        <w:rPr>
          <w:rFonts w:ascii="Arial" w:eastAsia="Times New Roman" w:hAnsi="Arial" w:cs="Arial"/>
          <w:color w:val="000000"/>
          <w:sz w:val="24"/>
          <w:szCs w:val="24"/>
          <w:lang w:eastAsia="en-GB"/>
        </w:rPr>
        <w:t>eeds to be better communication.</w:t>
      </w:r>
    </w:p>
    <w:p w14:paraId="76AF3729" w14:textId="38E70D40" w:rsidR="00357A19" w:rsidRDefault="00676118" w:rsidP="009F0755">
      <w:pPr>
        <w:spacing w:line="360" w:lineRule="auto"/>
        <w:jc w:val="both"/>
        <w:rPr>
          <w:rFonts w:ascii="Arial" w:hAnsi="Arial" w:cs="Arial"/>
          <w:color w:val="000000"/>
          <w:sz w:val="24"/>
          <w:szCs w:val="24"/>
          <w:shd w:val="clear" w:color="auto" w:fill="FFFFFF"/>
        </w:rPr>
      </w:pPr>
      <w:proofErr w:type="spellStart"/>
      <w:r w:rsidRPr="006629E3">
        <w:rPr>
          <w:rFonts w:ascii="Arial" w:hAnsi="Arial" w:cs="Arial"/>
          <w:sz w:val="24"/>
          <w:szCs w:val="24"/>
          <w:shd w:val="clear" w:color="auto" w:fill="FFFFFF"/>
        </w:rPr>
        <w:t>Daskalaki</w:t>
      </w:r>
      <w:proofErr w:type="spellEnd"/>
      <w:r>
        <w:rPr>
          <w:rFonts w:ascii="Arial" w:hAnsi="Arial" w:cs="Arial"/>
          <w:sz w:val="24"/>
          <w:szCs w:val="24"/>
          <w:shd w:val="clear" w:color="auto" w:fill="FFFFFF"/>
        </w:rPr>
        <w:t xml:space="preserve"> and </w:t>
      </w:r>
      <w:r>
        <w:rPr>
          <w:rFonts w:ascii="Arial" w:hAnsi="Arial" w:cs="Arial"/>
          <w:color w:val="000000"/>
          <w:sz w:val="24"/>
          <w:szCs w:val="24"/>
          <w:shd w:val="clear" w:color="auto" w:fill="FFFFFF"/>
        </w:rPr>
        <w:t>ACAS referred to the trainer</w:t>
      </w:r>
      <w:r w:rsidR="00B0422F">
        <w:rPr>
          <w:rFonts w:ascii="Arial" w:hAnsi="Arial" w:cs="Arial"/>
          <w:color w:val="000000"/>
          <w:sz w:val="24"/>
          <w:szCs w:val="24"/>
          <w:shd w:val="clear" w:color="auto" w:fill="FFFFFF"/>
        </w:rPr>
        <w:t>’</w:t>
      </w:r>
      <w:r w:rsidR="00357A19">
        <w:rPr>
          <w:rFonts w:ascii="Arial" w:hAnsi="Arial" w:cs="Arial"/>
          <w:color w:val="000000"/>
          <w:sz w:val="24"/>
          <w:szCs w:val="24"/>
          <w:shd w:val="clear" w:color="auto" w:fill="FFFFFF"/>
        </w:rPr>
        <w:t xml:space="preserve">s role in </w:t>
      </w:r>
      <w:r>
        <w:rPr>
          <w:rFonts w:ascii="Arial" w:hAnsi="Arial" w:cs="Arial"/>
          <w:color w:val="000000"/>
          <w:sz w:val="24"/>
          <w:szCs w:val="24"/>
          <w:shd w:val="clear" w:color="auto" w:fill="FFFFFF"/>
        </w:rPr>
        <w:t>influencing interaction</w:t>
      </w:r>
      <w:r w:rsidR="00357A19">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information submitted to the group</w:t>
      </w:r>
      <w:r w:rsidR="00357A19">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the expertise of the trainer, and whether the trainer could advise on real duties</w:t>
      </w:r>
      <w:r w:rsidR="00B0422F">
        <w:rPr>
          <w:rFonts w:ascii="Arial" w:hAnsi="Arial" w:cs="Arial"/>
          <w:color w:val="000000"/>
          <w:sz w:val="24"/>
          <w:szCs w:val="24"/>
          <w:shd w:val="clear" w:color="auto" w:fill="FFFFFF"/>
        </w:rPr>
        <w:t xml:space="preserve">. </w:t>
      </w:r>
      <w:r w:rsidR="00357A19" w:rsidRPr="00416610">
        <w:rPr>
          <w:rFonts w:ascii="Arial" w:hAnsi="Arial" w:cs="Arial"/>
          <w:color w:val="000000"/>
          <w:sz w:val="24"/>
          <w:szCs w:val="24"/>
          <w:shd w:val="clear" w:color="auto" w:fill="FFFFFF"/>
        </w:rPr>
        <w:t xml:space="preserve">There were </w:t>
      </w:r>
      <w:r w:rsidR="00357A19">
        <w:rPr>
          <w:rFonts w:ascii="Arial" w:hAnsi="Arial" w:cs="Arial"/>
          <w:color w:val="000000"/>
          <w:sz w:val="24"/>
          <w:szCs w:val="24"/>
          <w:shd w:val="clear" w:color="auto" w:fill="FFFFFF"/>
        </w:rPr>
        <w:t>31% who felt it somewhat easy i</w:t>
      </w:r>
      <w:r w:rsidR="00357A19" w:rsidRPr="00416610">
        <w:rPr>
          <w:rFonts w:ascii="Arial" w:hAnsi="Arial" w:cs="Arial"/>
          <w:color w:val="000000"/>
          <w:sz w:val="24"/>
          <w:szCs w:val="24"/>
          <w:shd w:val="clear" w:color="auto" w:fill="FFFFFF"/>
        </w:rPr>
        <w:t xml:space="preserve">n getting hold of someone with the </w:t>
      </w:r>
      <w:r w:rsidR="00357A19">
        <w:rPr>
          <w:rFonts w:ascii="Arial" w:hAnsi="Arial" w:cs="Arial"/>
          <w:color w:val="000000"/>
          <w:sz w:val="24"/>
          <w:szCs w:val="24"/>
          <w:shd w:val="clear" w:color="auto" w:fill="FFFFFF"/>
        </w:rPr>
        <w:t xml:space="preserve">L&amp;D team, </w:t>
      </w:r>
      <w:r w:rsidR="00357A19">
        <w:rPr>
          <w:rFonts w:ascii="Arial" w:hAnsi="Arial" w:cs="Arial"/>
          <w:bCs/>
          <w:sz w:val="24"/>
          <w:szCs w:val="24"/>
        </w:rPr>
        <w:t xml:space="preserve">51% feeling that the customer service team answering queries were helpful. </w:t>
      </w:r>
      <w:r w:rsidR="00313F02">
        <w:rPr>
          <w:rFonts w:ascii="Arial" w:hAnsi="Arial" w:cs="Arial"/>
          <w:bCs/>
          <w:sz w:val="24"/>
          <w:szCs w:val="24"/>
        </w:rPr>
        <w:t xml:space="preserve">Yet, the opened ended questions </w:t>
      </w:r>
      <w:r w:rsidR="00313F02">
        <w:rPr>
          <w:rFonts w:ascii="Arial" w:eastAsia="Times New Roman" w:hAnsi="Arial" w:cs="Arial"/>
          <w:bCs/>
          <w:sz w:val="24"/>
          <w:szCs w:val="24"/>
          <w:lang w:eastAsia="en-GB"/>
        </w:rPr>
        <w:t>showed L</w:t>
      </w:r>
      <w:r w:rsidR="00567EF7">
        <w:rPr>
          <w:rFonts w:ascii="Arial" w:eastAsia="Times New Roman" w:hAnsi="Arial" w:cs="Arial"/>
          <w:bCs/>
          <w:sz w:val="24"/>
          <w:szCs w:val="24"/>
          <w:lang w:eastAsia="en-GB"/>
        </w:rPr>
        <w:t>&amp;D</w:t>
      </w:r>
      <w:r w:rsidR="00313F02">
        <w:rPr>
          <w:rFonts w:ascii="Arial" w:eastAsia="Times New Roman" w:hAnsi="Arial" w:cs="Arial"/>
          <w:bCs/>
          <w:sz w:val="24"/>
          <w:szCs w:val="24"/>
          <w:lang w:eastAsia="en-GB"/>
        </w:rPr>
        <w:t xml:space="preserve"> couldn’t </w:t>
      </w:r>
      <w:r w:rsidR="00221BA5">
        <w:rPr>
          <w:rFonts w:ascii="Arial" w:eastAsia="Times New Roman" w:hAnsi="Arial" w:cs="Arial"/>
          <w:bCs/>
          <w:sz w:val="24"/>
          <w:szCs w:val="24"/>
          <w:lang w:eastAsia="en-GB"/>
        </w:rPr>
        <w:t xml:space="preserve">answer </w:t>
      </w:r>
      <w:r w:rsidR="00221BA5" w:rsidRPr="00132712">
        <w:rPr>
          <w:rFonts w:ascii="Arial" w:eastAsia="Times New Roman" w:hAnsi="Arial" w:cs="Arial"/>
          <w:bCs/>
          <w:sz w:val="24"/>
          <w:szCs w:val="24"/>
          <w:lang w:eastAsia="en-GB"/>
        </w:rPr>
        <w:t>but</w:t>
      </w:r>
      <w:r w:rsidR="00221BA5">
        <w:rPr>
          <w:rFonts w:ascii="Arial" w:eastAsia="Times New Roman" w:hAnsi="Arial" w:cs="Arial"/>
          <w:bCs/>
          <w:sz w:val="24"/>
          <w:szCs w:val="24"/>
          <w:lang w:eastAsia="en-GB"/>
        </w:rPr>
        <w:t>,</w:t>
      </w:r>
      <w:r w:rsidR="00313F02" w:rsidRPr="00132712">
        <w:rPr>
          <w:rFonts w:ascii="Arial" w:eastAsia="Times New Roman" w:hAnsi="Arial" w:cs="Arial"/>
          <w:bCs/>
          <w:sz w:val="24"/>
          <w:szCs w:val="24"/>
          <w:lang w:eastAsia="en-GB"/>
        </w:rPr>
        <w:t xml:space="preserve"> would nee</w:t>
      </w:r>
      <w:r w:rsidR="0025348C">
        <w:rPr>
          <w:rFonts w:ascii="Arial" w:eastAsia="Times New Roman" w:hAnsi="Arial" w:cs="Arial"/>
          <w:bCs/>
          <w:sz w:val="24"/>
          <w:szCs w:val="24"/>
          <w:lang w:eastAsia="en-GB"/>
        </w:rPr>
        <w:t>d to be answered the department</w:t>
      </w:r>
      <w:r w:rsidR="00313F02" w:rsidRPr="00132712">
        <w:rPr>
          <w:rFonts w:ascii="Arial" w:eastAsia="Times New Roman" w:hAnsi="Arial" w:cs="Arial"/>
          <w:bCs/>
          <w:sz w:val="24"/>
          <w:szCs w:val="24"/>
          <w:lang w:eastAsia="en-GB"/>
        </w:rPr>
        <w:t>s line manager or ward manager.</w:t>
      </w:r>
    </w:p>
    <w:p w14:paraId="37139A95" w14:textId="671B2FB1" w:rsidR="009F0755" w:rsidRPr="00313F02" w:rsidRDefault="00313F02" w:rsidP="009F0755">
      <w:pPr>
        <w:spacing w:line="360" w:lineRule="auto"/>
        <w:jc w:val="both"/>
        <w:rPr>
          <w:rFonts w:ascii="Arial" w:hAnsi="Arial" w:cs="Arial"/>
          <w:bCs/>
          <w:i/>
          <w:sz w:val="24"/>
          <w:szCs w:val="24"/>
          <w:lang w:val="en-US"/>
        </w:rPr>
      </w:pPr>
      <w:r w:rsidRPr="00313F02">
        <w:rPr>
          <w:rFonts w:ascii="Arial" w:hAnsi="Arial" w:cs="Arial"/>
          <w:sz w:val="24"/>
          <w:szCs w:val="24"/>
        </w:rPr>
        <w:t>Warren</w:t>
      </w:r>
      <w:r w:rsidRPr="00313F02">
        <w:rPr>
          <w:rFonts w:ascii="Arial" w:hAnsi="Arial" w:cs="Arial"/>
          <w:i/>
          <w:sz w:val="24"/>
          <w:szCs w:val="24"/>
        </w:rPr>
        <w:t xml:space="preserve">, </w:t>
      </w:r>
      <w:r w:rsidRPr="00313F02">
        <w:rPr>
          <w:rFonts w:ascii="Arial" w:hAnsi="Arial" w:cs="Arial"/>
          <w:i/>
          <w:iCs/>
          <w:sz w:val="24"/>
          <w:szCs w:val="24"/>
        </w:rPr>
        <w:t xml:space="preserve">et al, </w:t>
      </w:r>
      <w:r w:rsidR="009B1747">
        <w:rPr>
          <w:rFonts w:ascii="Arial" w:hAnsi="Arial" w:cs="Arial"/>
          <w:bCs/>
          <w:i/>
          <w:iCs/>
          <w:sz w:val="24"/>
          <w:szCs w:val="24"/>
        </w:rPr>
        <w:t xml:space="preserve">(2015) </w:t>
      </w:r>
      <w:r w:rsidRPr="00313F02">
        <w:rPr>
          <w:rFonts w:ascii="Arial" w:hAnsi="Arial" w:cs="Arial"/>
          <w:iCs/>
          <w:sz w:val="24"/>
          <w:szCs w:val="24"/>
        </w:rPr>
        <w:t>said that students were generally pleased with online induction a face being put to the tutor.</w:t>
      </w:r>
      <w:r>
        <w:rPr>
          <w:rFonts w:ascii="Arial" w:hAnsi="Arial" w:cs="Arial"/>
          <w:bCs/>
          <w:i/>
          <w:sz w:val="24"/>
          <w:szCs w:val="24"/>
          <w:lang w:val="en-US"/>
        </w:rPr>
        <w:t xml:space="preserve"> </w:t>
      </w:r>
      <w:r>
        <w:rPr>
          <w:rFonts w:ascii="Arial" w:hAnsi="Arial" w:cs="Arial"/>
          <w:bCs/>
          <w:sz w:val="24"/>
          <w:szCs w:val="24"/>
          <w:lang w:val="en-US"/>
        </w:rPr>
        <w:t xml:space="preserve">The study shows that </w:t>
      </w:r>
      <w:r w:rsidR="009F0755">
        <w:rPr>
          <w:rFonts w:ascii="Arial" w:hAnsi="Arial" w:cs="Arial"/>
          <w:bCs/>
          <w:sz w:val="24"/>
          <w:szCs w:val="24"/>
          <w:lang w:val="en-US"/>
        </w:rPr>
        <w:t>34%</w:t>
      </w:r>
      <w:r>
        <w:rPr>
          <w:rFonts w:ascii="Arial" w:hAnsi="Arial" w:cs="Arial"/>
          <w:bCs/>
          <w:sz w:val="24"/>
          <w:szCs w:val="24"/>
          <w:lang w:val="en-US"/>
        </w:rPr>
        <w:t xml:space="preserve"> were very happy about completing </w:t>
      </w:r>
      <w:r w:rsidR="009F0755" w:rsidRPr="009F0755">
        <w:rPr>
          <w:rFonts w:ascii="Arial" w:hAnsi="Arial" w:cs="Arial"/>
          <w:bCs/>
          <w:sz w:val="24"/>
          <w:szCs w:val="24"/>
          <w:lang w:val="en-US"/>
        </w:rPr>
        <w:t>training from home</w:t>
      </w:r>
      <w:r>
        <w:rPr>
          <w:rFonts w:ascii="Arial" w:hAnsi="Arial" w:cs="Arial"/>
          <w:bCs/>
          <w:sz w:val="24"/>
          <w:szCs w:val="24"/>
          <w:lang w:val="en-US"/>
        </w:rPr>
        <w:t>.</w:t>
      </w:r>
    </w:p>
    <w:p w14:paraId="156099AA" w14:textId="04754AC6" w:rsidR="00FE5713" w:rsidRDefault="00221BA5" w:rsidP="00221BA5">
      <w:pPr>
        <w:spacing w:line="360" w:lineRule="auto"/>
        <w:rPr>
          <w:rFonts w:ascii="Arial" w:hAnsi="Arial" w:cs="Arial"/>
          <w:sz w:val="24"/>
          <w:szCs w:val="24"/>
        </w:rPr>
      </w:pPr>
      <w:r w:rsidRPr="00221BA5">
        <w:rPr>
          <w:rFonts w:ascii="Arial" w:hAnsi="Arial" w:cs="Arial"/>
          <w:sz w:val="24"/>
          <w:szCs w:val="24"/>
        </w:rPr>
        <w:t>Additional rese</w:t>
      </w:r>
      <w:r w:rsidR="003C0862">
        <w:rPr>
          <w:rFonts w:ascii="Arial" w:hAnsi="Arial" w:cs="Arial"/>
          <w:sz w:val="24"/>
          <w:szCs w:val="24"/>
        </w:rPr>
        <w:t xml:space="preserve">arch for new starters post </w:t>
      </w:r>
      <w:proofErr w:type="spellStart"/>
      <w:r w:rsidR="003C0862">
        <w:rPr>
          <w:rFonts w:ascii="Arial" w:hAnsi="Arial" w:cs="Arial"/>
          <w:sz w:val="24"/>
          <w:szCs w:val="24"/>
        </w:rPr>
        <w:t>Covid</w:t>
      </w:r>
      <w:proofErr w:type="spellEnd"/>
      <w:r w:rsidR="003C0862">
        <w:rPr>
          <w:rFonts w:ascii="Arial" w:hAnsi="Arial" w:cs="Arial"/>
          <w:sz w:val="24"/>
          <w:szCs w:val="24"/>
        </w:rPr>
        <w:t xml:space="preserve"> </w:t>
      </w:r>
      <w:r w:rsidRPr="00221BA5">
        <w:rPr>
          <w:rFonts w:ascii="Arial" w:hAnsi="Arial" w:cs="Arial"/>
          <w:sz w:val="24"/>
          <w:szCs w:val="24"/>
        </w:rPr>
        <w:t>should be undertaken to make certain that the results from this report are correct.</w:t>
      </w:r>
    </w:p>
    <w:p w14:paraId="12C406D1" w14:textId="5D6A6F11" w:rsidR="002937F9" w:rsidRDefault="002937F9" w:rsidP="002937F9">
      <w:pPr>
        <w:spacing w:line="360" w:lineRule="auto"/>
        <w:jc w:val="both"/>
        <w:rPr>
          <w:rFonts w:ascii="Arial" w:eastAsia="Times New Roman" w:hAnsi="Arial" w:cs="Arial"/>
          <w:b/>
          <w:sz w:val="24"/>
          <w:szCs w:val="24"/>
        </w:rPr>
      </w:pPr>
      <w:r w:rsidRPr="001D2BCC">
        <w:rPr>
          <w:rFonts w:ascii="Arial" w:eastAsia="Times New Roman" w:hAnsi="Arial" w:cs="Arial"/>
          <w:b/>
          <w:sz w:val="28"/>
          <w:szCs w:val="28"/>
        </w:rPr>
        <w:t>Limitations</w:t>
      </w:r>
      <w:r w:rsidRPr="001D2BCC">
        <w:rPr>
          <w:rFonts w:ascii="Arial" w:eastAsia="Times New Roman" w:hAnsi="Arial" w:cs="Arial"/>
          <w:b/>
          <w:sz w:val="24"/>
          <w:szCs w:val="24"/>
        </w:rPr>
        <w:t xml:space="preserve"> </w:t>
      </w:r>
    </w:p>
    <w:p w14:paraId="5733BD23" w14:textId="4C3F51D4" w:rsidR="002937F9" w:rsidRPr="00662D60" w:rsidRDefault="002937F9" w:rsidP="002937F9">
      <w:pPr>
        <w:spacing w:line="360" w:lineRule="auto"/>
        <w:jc w:val="both"/>
        <w:rPr>
          <w:rFonts w:ascii="Arial" w:eastAsia="Times New Roman" w:hAnsi="Arial" w:cs="Arial"/>
          <w:sz w:val="24"/>
          <w:szCs w:val="24"/>
        </w:rPr>
      </w:pPr>
      <w:r w:rsidRPr="00662D60">
        <w:rPr>
          <w:rFonts w:ascii="Arial" w:eastAsia="Times New Roman" w:hAnsi="Arial" w:cs="Arial"/>
          <w:sz w:val="24"/>
          <w:szCs w:val="24"/>
        </w:rPr>
        <w:t xml:space="preserve">The sample size being 30 </w:t>
      </w:r>
      <w:r w:rsidR="00922A64" w:rsidRPr="00662D60">
        <w:rPr>
          <w:rFonts w:ascii="Arial" w:eastAsia="Times New Roman" w:hAnsi="Arial" w:cs="Arial"/>
          <w:sz w:val="24"/>
          <w:szCs w:val="24"/>
        </w:rPr>
        <w:t xml:space="preserve">participants </w:t>
      </w:r>
      <w:r w:rsidRPr="00662D60">
        <w:rPr>
          <w:rFonts w:ascii="Arial" w:eastAsia="Times New Roman" w:hAnsi="Arial" w:cs="Arial"/>
          <w:sz w:val="24"/>
          <w:szCs w:val="24"/>
        </w:rPr>
        <w:t xml:space="preserve">of the 150 </w:t>
      </w:r>
      <w:r w:rsidR="00922A64" w:rsidRPr="00662D60">
        <w:rPr>
          <w:rFonts w:ascii="Arial" w:eastAsia="Times New Roman" w:hAnsi="Arial" w:cs="Arial"/>
          <w:sz w:val="24"/>
          <w:szCs w:val="24"/>
        </w:rPr>
        <w:t xml:space="preserve">for the </w:t>
      </w:r>
      <w:r w:rsidRPr="00662D60">
        <w:rPr>
          <w:rFonts w:ascii="Arial" w:eastAsia="Times New Roman" w:hAnsi="Arial" w:cs="Arial"/>
          <w:sz w:val="24"/>
          <w:szCs w:val="24"/>
        </w:rPr>
        <w:t>open ended questions</w:t>
      </w:r>
      <w:r w:rsidR="004459C1">
        <w:rPr>
          <w:rFonts w:ascii="Arial" w:eastAsia="Times New Roman" w:hAnsi="Arial" w:cs="Arial"/>
          <w:sz w:val="24"/>
          <w:szCs w:val="24"/>
        </w:rPr>
        <w:t xml:space="preserve"> meant</w:t>
      </w:r>
      <w:r w:rsidR="003C0862">
        <w:rPr>
          <w:rFonts w:ascii="Arial" w:eastAsia="Times New Roman" w:hAnsi="Arial" w:cs="Arial"/>
          <w:sz w:val="24"/>
          <w:szCs w:val="24"/>
        </w:rPr>
        <w:t xml:space="preserve"> </w:t>
      </w:r>
      <w:r w:rsidR="004459C1">
        <w:rPr>
          <w:rFonts w:ascii="Arial" w:eastAsia="Times New Roman" w:hAnsi="Arial" w:cs="Arial"/>
          <w:sz w:val="24"/>
          <w:szCs w:val="24"/>
        </w:rPr>
        <w:t xml:space="preserve"> </w:t>
      </w:r>
      <w:r w:rsidRPr="00662D60">
        <w:rPr>
          <w:rFonts w:ascii="Arial" w:eastAsia="Times New Roman" w:hAnsi="Arial" w:cs="Arial"/>
          <w:sz w:val="24"/>
          <w:szCs w:val="24"/>
        </w:rPr>
        <w:t xml:space="preserve"> there </w:t>
      </w:r>
      <w:r w:rsidR="004459C1">
        <w:rPr>
          <w:rFonts w:ascii="Arial" w:eastAsia="Times New Roman" w:hAnsi="Arial" w:cs="Arial"/>
          <w:sz w:val="24"/>
          <w:szCs w:val="24"/>
        </w:rPr>
        <w:t>couldn’t</w:t>
      </w:r>
      <w:r w:rsidRPr="00662D60">
        <w:rPr>
          <w:rFonts w:ascii="Arial" w:eastAsia="Times New Roman" w:hAnsi="Arial" w:cs="Arial"/>
          <w:sz w:val="24"/>
          <w:szCs w:val="24"/>
        </w:rPr>
        <w:t xml:space="preserve"> be a true reflection on the overall concept of </w:t>
      </w:r>
      <w:r w:rsidR="00662D60" w:rsidRPr="00662D60">
        <w:rPr>
          <w:rFonts w:ascii="Arial" w:eastAsia="Times New Roman" w:hAnsi="Arial" w:cs="Arial"/>
          <w:sz w:val="24"/>
          <w:szCs w:val="24"/>
        </w:rPr>
        <w:t xml:space="preserve">these questions. Moreover, as they </w:t>
      </w:r>
      <w:r w:rsidR="00922A64" w:rsidRPr="00662D60">
        <w:rPr>
          <w:rFonts w:ascii="Arial" w:eastAsia="Times New Roman" w:hAnsi="Arial" w:cs="Arial"/>
          <w:sz w:val="24"/>
          <w:szCs w:val="24"/>
        </w:rPr>
        <w:t>were open ended</w:t>
      </w:r>
      <w:r w:rsidR="00662D60" w:rsidRPr="00662D60">
        <w:rPr>
          <w:rFonts w:ascii="Arial" w:eastAsia="Times New Roman" w:hAnsi="Arial" w:cs="Arial"/>
          <w:sz w:val="24"/>
          <w:szCs w:val="24"/>
        </w:rPr>
        <w:t xml:space="preserve"> this made </w:t>
      </w:r>
      <w:r w:rsidR="00922A64" w:rsidRPr="00662D60">
        <w:rPr>
          <w:rFonts w:ascii="Arial" w:eastAsia="Times New Roman" w:hAnsi="Arial" w:cs="Arial"/>
          <w:sz w:val="24"/>
          <w:szCs w:val="24"/>
        </w:rPr>
        <w:t>it difficult to measure the specific reply</w:t>
      </w:r>
      <w:r w:rsidR="00662D60">
        <w:rPr>
          <w:rFonts w:ascii="Arial" w:eastAsia="Times New Roman" w:hAnsi="Arial" w:cs="Arial"/>
          <w:sz w:val="24"/>
          <w:szCs w:val="24"/>
        </w:rPr>
        <w:t xml:space="preserve"> </w:t>
      </w:r>
      <w:r w:rsidR="00662D60" w:rsidRPr="00662D60">
        <w:rPr>
          <w:rFonts w:ascii="Arial" w:eastAsia="Times New Roman" w:hAnsi="Arial" w:cs="Arial"/>
          <w:sz w:val="24"/>
          <w:szCs w:val="24"/>
        </w:rPr>
        <w:t xml:space="preserve">e.g. system slow and didn’t work on some courses; this is </w:t>
      </w:r>
      <w:r w:rsidR="00746415">
        <w:rPr>
          <w:rFonts w:ascii="Arial" w:eastAsia="Times New Roman" w:hAnsi="Arial" w:cs="Arial"/>
          <w:sz w:val="24"/>
          <w:szCs w:val="24"/>
        </w:rPr>
        <w:t xml:space="preserve">potentially </w:t>
      </w:r>
      <w:r w:rsidR="00662D60" w:rsidRPr="00662D60">
        <w:rPr>
          <w:rFonts w:ascii="Arial" w:eastAsia="Times New Roman" w:hAnsi="Arial" w:cs="Arial"/>
          <w:sz w:val="24"/>
          <w:szCs w:val="24"/>
        </w:rPr>
        <w:t>two concerns</w:t>
      </w:r>
      <w:r w:rsidR="00922A64" w:rsidRPr="00662D60">
        <w:rPr>
          <w:rFonts w:ascii="Arial" w:eastAsia="Times New Roman" w:hAnsi="Arial" w:cs="Arial"/>
          <w:sz w:val="24"/>
          <w:szCs w:val="24"/>
        </w:rPr>
        <w:t xml:space="preserve">. Furthermore the survey only consisted of a questionnaire and was not subject to other means of consultation </w:t>
      </w:r>
      <w:r w:rsidR="003C0862">
        <w:rPr>
          <w:rFonts w:ascii="Arial" w:eastAsia="Times New Roman" w:hAnsi="Arial" w:cs="Arial"/>
          <w:sz w:val="24"/>
          <w:szCs w:val="24"/>
        </w:rPr>
        <w:t xml:space="preserve">(due to </w:t>
      </w:r>
      <w:proofErr w:type="spellStart"/>
      <w:r w:rsidR="003C0862">
        <w:rPr>
          <w:rFonts w:ascii="Arial" w:eastAsia="Times New Roman" w:hAnsi="Arial" w:cs="Arial"/>
          <w:sz w:val="24"/>
          <w:szCs w:val="24"/>
        </w:rPr>
        <w:t>Covid</w:t>
      </w:r>
      <w:proofErr w:type="spellEnd"/>
      <w:r w:rsidR="00662D60">
        <w:rPr>
          <w:rFonts w:ascii="Arial" w:eastAsia="Times New Roman" w:hAnsi="Arial" w:cs="Arial"/>
          <w:sz w:val="24"/>
          <w:szCs w:val="24"/>
        </w:rPr>
        <w:t>), which if undertaken may have had a different impact on the outcome.</w:t>
      </w:r>
    </w:p>
    <w:p w14:paraId="78AFA52F" w14:textId="3F6EFED8" w:rsidR="00650AF4" w:rsidRDefault="00650AF4" w:rsidP="007F1E3A">
      <w:pPr>
        <w:spacing w:line="360" w:lineRule="auto"/>
        <w:jc w:val="both"/>
        <w:rPr>
          <w:rFonts w:ascii="Arial" w:hAnsi="Arial" w:cs="Arial"/>
          <w:b/>
          <w:sz w:val="28"/>
          <w:szCs w:val="28"/>
        </w:rPr>
      </w:pPr>
      <w:r w:rsidRPr="00650AF4">
        <w:rPr>
          <w:rFonts w:ascii="Arial" w:hAnsi="Arial" w:cs="Arial"/>
          <w:b/>
          <w:sz w:val="24"/>
          <w:szCs w:val="24"/>
        </w:rPr>
        <w:t>6.</w:t>
      </w:r>
      <w:r w:rsidRPr="00650AF4">
        <w:rPr>
          <w:rFonts w:ascii="Arial" w:hAnsi="Arial" w:cs="Arial"/>
          <w:b/>
          <w:sz w:val="24"/>
          <w:szCs w:val="24"/>
        </w:rPr>
        <w:tab/>
      </w:r>
      <w:r w:rsidRPr="00DE695E">
        <w:rPr>
          <w:rFonts w:ascii="Arial" w:hAnsi="Arial" w:cs="Arial"/>
          <w:b/>
          <w:sz w:val="28"/>
          <w:szCs w:val="28"/>
        </w:rPr>
        <w:t xml:space="preserve">Recommendations </w:t>
      </w:r>
    </w:p>
    <w:p w14:paraId="4C23FA51" w14:textId="480D552F" w:rsidR="008B5391" w:rsidRPr="008B5391" w:rsidRDefault="008B5391" w:rsidP="007F1E3A">
      <w:pPr>
        <w:spacing w:line="360" w:lineRule="auto"/>
        <w:jc w:val="both"/>
        <w:rPr>
          <w:rFonts w:ascii="Arial" w:hAnsi="Arial" w:cs="Arial"/>
          <w:sz w:val="24"/>
          <w:szCs w:val="24"/>
        </w:rPr>
      </w:pPr>
      <w:r w:rsidRPr="008B5391">
        <w:rPr>
          <w:rFonts w:ascii="Arial" w:hAnsi="Arial" w:cs="Arial"/>
          <w:sz w:val="24"/>
          <w:szCs w:val="24"/>
        </w:rPr>
        <w:t>The following recommendations will be submitted as part of this research project into the current staff induction process</w:t>
      </w:r>
      <w:r w:rsidR="0069074A">
        <w:rPr>
          <w:rFonts w:ascii="Arial" w:hAnsi="Arial" w:cs="Arial"/>
          <w:sz w:val="24"/>
          <w:szCs w:val="24"/>
        </w:rPr>
        <w:t>;</w:t>
      </w:r>
      <w:r w:rsidRPr="008B5391">
        <w:rPr>
          <w:rFonts w:ascii="Arial" w:hAnsi="Arial" w:cs="Arial"/>
          <w:sz w:val="24"/>
          <w:szCs w:val="24"/>
        </w:rPr>
        <w:t xml:space="preserve"> ensuring it is </w:t>
      </w:r>
      <w:r w:rsidR="0025348C">
        <w:rPr>
          <w:rFonts w:ascii="Arial" w:hAnsi="Arial" w:cs="Arial"/>
          <w:sz w:val="24"/>
          <w:szCs w:val="24"/>
        </w:rPr>
        <w:t>delivered with the Health Board</w:t>
      </w:r>
      <w:r w:rsidRPr="008B5391">
        <w:rPr>
          <w:rFonts w:ascii="Arial" w:hAnsi="Arial" w:cs="Arial"/>
          <w:sz w:val="24"/>
          <w:szCs w:val="24"/>
        </w:rPr>
        <w:t>s best practice policy.</w:t>
      </w:r>
    </w:p>
    <w:p w14:paraId="36288027" w14:textId="5ACDBB80" w:rsidR="00F45652" w:rsidRDefault="008B5391" w:rsidP="007F1E3A">
      <w:pPr>
        <w:spacing w:line="360" w:lineRule="auto"/>
        <w:jc w:val="both"/>
        <w:rPr>
          <w:rFonts w:ascii="Arial" w:hAnsi="Arial" w:cs="Arial"/>
          <w:color w:val="000000"/>
          <w:sz w:val="24"/>
          <w:szCs w:val="24"/>
          <w:shd w:val="clear" w:color="auto" w:fill="FFFFFF"/>
        </w:rPr>
      </w:pPr>
      <w:r w:rsidRPr="008B5391">
        <w:rPr>
          <w:rFonts w:ascii="Arial" w:hAnsi="Arial" w:cs="Arial"/>
          <w:color w:val="000000"/>
          <w:sz w:val="24"/>
          <w:szCs w:val="24"/>
          <w:shd w:val="clear" w:color="auto" w:fill="FFFFFF"/>
        </w:rPr>
        <w:t>Mind Tools (2021) advised it is important to request feedback which will enable useful ideas into future induction program</w:t>
      </w:r>
      <w:r w:rsidR="0025348C">
        <w:rPr>
          <w:rFonts w:ascii="Arial" w:hAnsi="Arial" w:cs="Arial"/>
          <w:color w:val="000000"/>
          <w:sz w:val="24"/>
          <w:szCs w:val="24"/>
          <w:shd w:val="clear" w:color="auto" w:fill="FFFFFF"/>
        </w:rPr>
        <w:t>mes</w:t>
      </w:r>
      <w:r>
        <w:rPr>
          <w:rFonts w:ascii="Arial" w:hAnsi="Arial" w:cs="Arial"/>
          <w:color w:val="000000"/>
          <w:sz w:val="24"/>
          <w:szCs w:val="24"/>
          <w:shd w:val="clear" w:color="auto" w:fill="FFFFFF"/>
        </w:rPr>
        <w:t>.</w:t>
      </w:r>
    </w:p>
    <w:p w14:paraId="57AB408B" w14:textId="27125C1E" w:rsidR="00EB082E" w:rsidRDefault="00BA3AC5" w:rsidP="007F1E3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It is recommended that a </w:t>
      </w:r>
      <w:r w:rsidR="00625737">
        <w:rPr>
          <w:rFonts w:ascii="Arial" w:hAnsi="Arial" w:cs="Arial"/>
          <w:color w:val="000000"/>
          <w:sz w:val="24"/>
          <w:szCs w:val="24"/>
          <w:shd w:val="clear" w:color="auto" w:fill="FFFFFF"/>
        </w:rPr>
        <w:t xml:space="preserve">Task and Finish </w:t>
      </w:r>
      <w:r>
        <w:rPr>
          <w:rFonts w:ascii="Arial" w:hAnsi="Arial" w:cs="Arial"/>
          <w:color w:val="000000"/>
          <w:sz w:val="24"/>
          <w:szCs w:val="24"/>
          <w:shd w:val="clear" w:color="auto" w:fill="FFFFFF"/>
        </w:rPr>
        <w:t xml:space="preserve">group is setup by </w:t>
      </w:r>
      <w:r w:rsidR="001618F9">
        <w:rPr>
          <w:rFonts w:ascii="Arial" w:hAnsi="Arial" w:cs="Arial"/>
          <w:color w:val="000000"/>
          <w:sz w:val="24"/>
          <w:szCs w:val="24"/>
          <w:shd w:val="clear" w:color="auto" w:fill="FFFFFF"/>
        </w:rPr>
        <w:t>L&amp;D</w:t>
      </w:r>
      <w:r>
        <w:rPr>
          <w:rFonts w:ascii="Arial" w:hAnsi="Arial" w:cs="Arial"/>
          <w:color w:val="000000"/>
          <w:sz w:val="24"/>
          <w:szCs w:val="24"/>
          <w:shd w:val="clear" w:color="auto" w:fill="FFFFFF"/>
        </w:rPr>
        <w:t>, along with added stakeholders on the group who would have a mutual input, moreover providing suggestions to enhance the overall system</w:t>
      </w:r>
      <w:r w:rsidR="00232B6B">
        <w:rPr>
          <w:rFonts w:ascii="Arial" w:hAnsi="Arial" w:cs="Arial"/>
          <w:color w:val="000000"/>
          <w:sz w:val="24"/>
          <w:szCs w:val="24"/>
          <w:shd w:val="clear" w:color="auto" w:fill="FFFFFF"/>
        </w:rPr>
        <w:t xml:space="preserve">. The group should look at </w:t>
      </w:r>
      <w:r w:rsidR="00AA4E48">
        <w:rPr>
          <w:rFonts w:ascii="Arial" w:hAnsi="Arial" w:cs="Arial"/>
          <w:color w:val="000000"/>
          <w:sz w:val="24"/>
          <w:szCs w:val="24"/>
          <w:shd w:val="clear" w:color="auto" w:fill="FFFFFF"/>
        </w:rPr>
        <w:t>enhancing the following:-</w:t>
      </w:r>
    </w:p>
    <w:tbl>
      <w:tblPr>
        <w:tblStyle w:val="TableGrid"/>
        <w:tblW w:w="0" w:type="auto"/>
        <w:tblLook w:val="04A0" w:firstRow="1" w:lastRow="0" w:firstColumn="1" w:lastColumn="0" w:noHBand="0" w:noVBand="1"/>
      </w:tblPr>
      <w:tblGrid>
        <w:gridCol w:w="9016"/>
      </w:tblGrid>
      <w:tr w:rsidR="00EB082E" w14:paraId="4E193107" w14:textId="77777777" w:rsidTr="00EB082E">
        <w:tc>
          <w:tcPr>
            <w:tcW w:w="9016" w:type="dxa"/>
          </w:tcPr>
          <w:p w14:paraId="29B1E891" w14:textId="5DF45F1C" w:rsidR="00EB082E" w:rsidRPr="00EB082E" w:rsidRDefault="00EB082E" w:rsidP="00EB082E">
            <w:pPr>
              <w:pStyle w:val="ListParagraph"/>
              <w:numPr>
                <w:ilvl w:val="0"/>
                <w:numId w:val="40"/>
              </w:numPr>
              <w:spacing w:line="360" w:lineRule="auto"/>
              <w:jc w:val="both"/>
              <w:rPr>
                <w:rFonts w:ascii="Arial" w:hAnsi="Arial" w:cs="Arial"/>
                <w:bCs/>
                <w:sz w:val="24"/>
                <w:szCs w:val="24"/>
              </w:rPr>
            </w:pPr>
            <w:r w:rsidRPr="00EB082E">
              <w:rPr>
                <w:rFonts w:ascii="Arial" w:hAnsi="Arial" w:cs="Arial"/>
                <w:bCs/>
                <w:sz w:val="24"/>
                <w:szCs w:val="24"/>
              </w:rPr>
              <w:lastRenderedPageBreak/>
              <w:t>Staff feeling welcomed in the H</w:t>
            </w:r>
            <w:r w:rsidR="0025348C">
              <w:rPr>
                <w:rFonts w:ascii="Arial" w:hAnsi="Arial" w:cs="Arial"/>
                <w:bCs/>
                <w:sz w:val="24"/>
                <w:szCs w:val="24"/>
              </w:rPr>
              <w:t xml:space="preserve">ealth </w:t>
            </w:r>
            <w:r w:rsidRPr="00EB082E">
              <w:rPr>
                <w:rFonts w:ascii="Arial" w:hAnsi="Arial" w:cs="Arial"/>
                <w:bCs/>
                <w:sz w:val="24"/>
                <w:szCs w:val="24"/>
              </w:rPr>
              <w:t>B</w:t>
            </w:r>
            <w:r w:rsidR="0025348C">
              <w:rPr>
                <w:rFonts w:ascii="Arial" w:hAnsi="Arial" w:cs="Arial"/>
                <w:bCs/>
                <w:sz w:val="24"/>
                <w:szCs w:val="24"/>
              </w:rPr>
              <w:t>oard</w:t>
            </w:r>
          </w:p>
          <w:p w14:paraId="2933CD02" w14:textId="678E0E6C" w:rsidR="00EB082E" w:rsidRPr="00662FC3" w:rsidRDefault="00EB082E" w:rsidP="00EB082E">
            <w:pPr>
              <w:pStyle w:val="ListParagraph"/>
              <w:numPr>
                <w:ilvl w:val="0"/>
                <w:numId w:val="40"/>
              </w:numPr>
              <w:spacing w:line="360" w:lineRule="auto"/>
              <w:jc w:val="both"/>
              <w:rPr>
                <w:rFonts w:ascii="Arial" w:hAnsi="Arial" w:cs="Arial"/>
                <w:bCs/>
                <w:sz w:val="24"/>
                <w:szCs w:val="24"/>
              </w:rPr>
            </w:pPr>
            <w:r w:rsidRPr="00662FC3">
              <w:rPr>
                <w:rFonts w:ascii="Arial" w:hAnsi="Arial" w:cs="Arial"/>
                <w:bCs/>
                <w:sz w:val="24"/>
                <w:szCs w:val="24"/>
              </w:rPr>
              <w:t>Information within the induction letter is effective (one recommendation from the survey proved that staff are of the understanding L</w:t>
            </w:r>
            <w:r w:rsidR="0025348C">
              <w:rPr>
                <w:rFonts w:ascii="Arial" w:hAnsi="Arial" w:cs="Arial"/>
                <w:bCs/>
                <w:sz w:val="24"/>
                <w:szCs w:val="24"/>
              </w:rPr>
              <w:t xml:space="preserve">earning </w:t>
            </w:r>
            <w:r w:rsidRPr="00662FC3">
              <w:rPr>
                <w:rFonts w:ascii="Arial" w:hAnsi="Arial" w:cs="Arial"/>
                <w:bCs/>
                <w:sz w:val="24"/>
                <w:szCs w:val="24"/>
              </w:rPr>
              <w:t>&amp;</w:t>
            </w:r>
            <w:r w:rsidR="0025348C">
              <w:rPr>
                <w:rFonts w:ascii="Arial" w:hAnsi="Arial" w:cs="Arial"/>
                <w:bCs/>
                <w:sz w:val="24"/>
                <w:szCs w:val="24"/>
              </w:rPr>
              <w:t xml:space="preserve"> </w:t>
            </w:r>
            <w:r w:rsidRPr="00662FC3">
              <w:rPr>
                <w:rFonts w:ascii="Arial" w:hAnsi="Arial" w:cs="Arial"/>
                <w:bCs/>
                <w:sz w:val="24"/>
                <w:szCs w:val="24"/>
              </w:rPr>
              <w:t>D</w:t>
            </w:r>
            <w:r w:rsidR="0025348C">
              <w:rPr>
                <w:rFonts w:ascii="Arial" w:hAnsi="Arial" w:cs="Arial"/>
                <w:bCs/>
                <w:sz w:val="24"/>
                <w:szCs w:val="24"/>
              </w:rPr>
              <w:t xml:space="preserve">evelopment </w:t>
            </w:r>
            <w:r w:rsidRPr="00662FC3">
              <w:rPr>
                <w:rFonts w:ascii="Arial" w:hAnsi="Arial" w:cs="Arial"/>
                <w:bCs/>
                <w:sz w:val="24"/>
                <w:szCs w:val="24"/>
              </w:rPr>
              <w:t>can answer questions regarding details from their department</w:t>
            </w:r>
            <w:r w:rsidR="0025348C">
              <w:rPr>
                <w:rFonts w:ascii="Arial" w:hAnsi="Arial" w:cs="Arial"/>
                <w:bCs/>
                <w:sz w:val="24"/>
                <w:szCs w:val="24"/>
              </w:rPr>
              <w:t xml:space="preserve"> or </w:t>
            </w:r>
            <w:r w:rsidRPr="00662FC3">
              <w:rPr>
                <w:rFonts w:ascii="Arial" w:hAnsi="Arial" w:cs="Arial"/>
                <w:bCs/>
                <w:sz w:val="24"/>
                <w:szCs w:val="24"/>
              </w:rPr>
              <w:t xml:space="preserve">ward </w:t>
            </w:r>
            <w:r>
              <w:rPr>
                <w:rFonts w:ascii="Arial" w:hAnsi="Arial" w:cs="Arial"/>
                <w:bCs/>
                <w:sz w:val="24"/>
                <w:szCs w:val="24"/>
              </w:rPr>
              <w:t xml:space="preserve">and therefore this should be </w:t>
            </w:r>
            <w:r w:rsidR="0025348C">
              <w:rPr>
                <w:rFonts w:ascii="Arial" w:hAnsi="Arial" w:cs="Arial"/>
                <w:bCs/>
                <w:sz w:val="24"/>
                <w:szCs w:val="24"/>
              </w:rPr>
              <w:t xml:space="preserve">relayed what </w:t>
            </w:r>
            <w:r>
              <w:rPr>
                <w:rFonts w:ascii="Arial" w:hAnsi="Arial" w:cs="Arial"/>
                <w:bCs/>
                <w:sz w:val="24"/>
                <w:szCs w:val="24"/>
              </w:rPr>
              <w:t>information L</w:t>
            </w:r>
            <w:r w:rsidR="0025348C">
              <w:rPr>
                <w:rFonts w:ascii="Arial" w:hAnsi="Arial" w:cs="Arial"/>
                <w:bCs/>
                <w:sz w:val="24"/>
                <w:szCs w:val="24"/>
              </w:rPr>
              <w:t xml:space="preserve">earning </w:t>
            </w:r>
            <w:r>
              <w:rPr>
                <w:rFonts w:ascii="Arial" w:hAnsi="Arial" w:cs="Arial"/>
                <w:bCs/>
                <w:sz w:val="24"/>
                <w:szCs w:val="24"/>
              </w:rPr>
              <w:t>&amp;</w:t>
            </w:r>
            <w:r w:rsidR="0025348C">
              <w:rPr>
                <w:rFonts w:ascii="Arial" w:hAnsi="Arial" w:cs="Arial"/>
                <w:bCs/>
                <w:sz w:val="24"/>
                <w:szCs w:val="24"/>
              </w:rPr>
              <w:t xml:space="preserve"> </w:t>
            </w:r>
            <w:r>
              <w:rPr>
                <w:rFonts w:ascii="Arial" w:hAnsi="Arial" w:cs="Arial"/>
                <w:bCs/>
                <w:sz w:val="24"/>
                <w:szCs w:val="24"/>
              </w:rPr>
              <w:t>D</w:t>
            </w:r>
            <w:r w:rsidR="0025348C">
              <w:rPr>
                <w:rFonts w:ascii="Arial" w:hAnsi="Arial" w:cs="Arial"/>
                <w:bCs/>
                <w:sz w:val="24"/>
                <w:szCs w:val="24"/>
              </w:rPr>
              <w:t>evelopment</w:t>
            </w:r>
            <w:r>
              <w:rPr>
                <w:rFonts w:ascii="Arial" w:hAnsi="Arial" w:cs="Arial"/>
                <w:bCs/>
                <w:sz w:val="24"/>
                <w:szCs w:val="24"/>
              </w:rPr>
              <w:t xml:space="preserve"> can answer and </w:t>
            </w:r>
            <w:r w:rsidR="0025348C">
              <w:rPr>
                <w:rFonts w:ascii="Arial" w:hAnsi="Arial" w:cs="Arial"/>
                <w:bCs/>
                <w:sz w:val="24"/>
                <w:szCs w:val="24"/>
              </w:rPr>
              <w:t xml:space="preserve">what </w:t>
            </w:r>
            <w:r>
              <w:rPr>
                <w:rFonts w:ascii="Arial" w:hAnsi="Arial" w:cs="Arial"/>
                <w:bCs/>
                <w:sz w:val="24"/>
                <w:szCs w:val="24"/>
              </w:rPr>
              <w:t>information the ward</w:t>
            </w:r>
            <w:r w:rsidR="0025348C">
              <w:rPr>
                <w:rFonts w:ascii="Arial" w:hAnsi="Arial" w:cs="Arial"/>
                <w:bCs/>
                <w:sz w:val="24"/>
                <w:szCs w:val="24"/>
              </w:rPr>
              <w:t xml:space="preserve"> or </w:t>
            </w:r>
            <w:r>
              <w:rPr>
                <w:rFonts w:ascii="Arial" w:hAnsi="Arial" w:cs="Arial"/>
                <w:bCs/>
                <w:sz w:val="24"/>
                <w:szCs w:val="24"/>
              </w:rPr>
              <w:t>dep</w:t>
            </w:r>
            <w:r w:rsidR="00340449">
              <w:rPr>
                <w:rFonts w:ascii="Arial" w:hAnsi="Arial" w:cs="Arial"/>
                <w:bCs/>
                <w:sz w:val="24"/>
                <w:szCs w:val="24"/>
              </w:rPr>
              <w:t>artment</w:t>
            </w:r>
            <w:r>
              <w:rPr>
                <w:rFonts w:ascii="Arial" w:hAnsi="Arial" w:cs="Arial"/>
                <w:bCs/>
                <w:sz w:val="24"/>
                <w:szCs w:val="24"/>
              </w:rPr>
              <w:t xml:space="preserve"> can answer</w:t>
            </w:r>
          </w:p>
          <w:p w14:paraId="434C8065" w14:textId="77777777" w:rsidR="00EB082E" w:rsidRDefault="00EB082E" w:rsidP="00EB082E">
            <w:pPr>
              <w:pStyle w:val="ListParagraph"/>
              <w:numPr>
                <w:ilvl w:val="0"/>
                <w:numId w:val="40"/>
              </w:numPr>
              <w:spacing w:line="360" w:lineRule="auto"/>
              <w:jc w:val="both"/>
              <w:rPr>
                <w:rFonts w:ascii="Arial" w:hAnsi="Arial" w:cs="Arial"/>
                <w:bCs/>
                <w:sz w:val="24"/>
                <w:szCs w:val="24"/>
              </w:rPr>
            </w:pPr>
            <w:r w:rsidRPr="00662FC3">
              <w:rPr>
                <w:rFonts w:ascii="Arial" w:hAnsi="Arial" w:cs="Arial"/>
                <w:bCs/>
                <w:sz w:val="24"/>
                <w:szCs w:val="24"/>
              </w:rPr>
              <w:t xml:space="preserve">Better communication </w:t>
            </w:r>
          </w:p>
          <w:p w14:paraId="68E68525" w14:textId="77777777" w:rsidR="00EB082E" w:rsidRDefault="00EB082E" w:rsidP="00EB082E">
            <w:pPr>
              <w:pStyle w:val="ListParagraph"/>
              <w:numPr>
                <w:ilvl w:val="0"/>
                <w:numId w:val="40"/>
              </w:numPr>
              <w:spacing w:line="360" w:lineRule="auto"/>
              <w:jc w:val="both"/>
              <w:rPr>
                <w:rFonts w:ascii="Arial" w:hAnsi="Arial" w:cs="Arial"/>
                <w:bCs/>
                <w:sz w:val="24"/>
                <w:szCs w:val="24"/>
              </w:rPr>
            </w:pPr>
            <w:r>
              <w:rPr>
                <w:rFonts w:ascii="Arial" w:hAnsi="Arial" w:cs="Arial"/>
                <w:bCs/>
                <w:sz w:val="24"/>
                <w:szCs w:val="24"/>
              </w:rPr>
              <w:t>Details of who to contact regarding queries</w:t>
            </w:r>
          </w:p>
          <w:p w14:paraId="6E8ED034" w14:textId="77777777" w:rsidR="00EB082E" w:rsidRDefault="00EB082E" w:rsidP="00EB082E">
            <w:pPr>
              <w:pStyle w:val="ListParagraph"/>
              <w:numPr>
                <w:ilvl w:val="0"/>
                <w:numId w:val="40"/>
              </w:numPr>
              <w:spacing w:line="360" w:lineRule="auto"/>
              <w:jc w:val="both"/>
              <w:rPr>
                <w:rFonts w:ascii="Arial" w:hAnsi="Arial" w:cs="Arial"/>
                <w:bCs/>
                <w:sz w:val="24"/>
                <w:szCs w:val="24"/>
              </w:rPr>
            </w:pPr>
            <w:r>
              <w:rPr>
                <w:rFonts w:ascii="Arial" w:hAnsi="Arial" w:cs="Arial"/>
                <w:bCs/>
                <w:sz w:val="24"/>
                <w:szCs w:val="24"/>
              </w:rPr>
              <w:t>Customer service</w:t>
            </w:r>
          </w:p>
          <w:p w14:paraId="77D64D14" w14:textId="24F457A3" w:rsidR="00EB082E" w:rsidRDefault="00EB082E" w:rsidP="00EB082E">
            <w:pPr>
              <w:pStyle w:val="ListParagraph"/>
              <w:numPr>
                <w:ilvl w:val="0"/>
                <w:numId w:val="40"/>
              </w:numPr>
              <w:spacing w:line="360" w:lineRule="auto"/>
              <w:jc w:val="both"/>
              <w:rPr>
                <w:rFonts w:ascii="Arial" w:hAnsi="Arial" w:cs="Arial"/>
                <w:bCs/>
                <w:sz w:val="24"/>
                <w:szCs w:val="24"/>
              </w:rPr>
            </w:pPr>
            <w:r>
              <w:rPr>
                <w:rFonts w:ascii="Arial" w:hAnsi="Arial" w:cs="Arial"/>
                <w:bCs/>
                <w:sz w:val="24"/>
                <w:szCs w:val="24"/>
              </w:rPr>
              <w:t xml:space="preserve">Communication with provider of ESR regarding the </w:t>
            </w:r>
            <w:proofErr w:type="spellStart"/>
            <w:r>
              <w:rPr>
                <w:rFonts w:ascii="Arial" w:hAnsi="Arial" w:cs="Arial"/>
                <w:bCs/>
                <w:sz w:val="24"/>
                <w:szCs w:val="24"/>
              </w:rPr>
              <w:t>clunkiness</w:t>
            </w:r>
            <w:proofErr w:type="spellEnd"/>
            <w:r>
              <w:rPr>
                <w:rFonts w:ascii="Arial" w:hAnsi="Arial" w:cs="Arial"/>
                <w:bCs/>
                <w:sz w:val="24"/>
                <w:szCs w:val="24"/>
              </w:rPr>
              <w:t xml:space="preserve"> of the courses</w:t>
            </w:r>
          </w:p>
          <w:p w14:paraId="4CD2DE62" w14:textId="2FCA4CFF" w:rsidR="00442747" w:rsidRDefault="00442747" w:rsidP="00442747">
            <w:pPr>
              <w:pStyle w:val="ListParagraph"/>
              <w:spacing w:line="360" w:lineRule="auto"/>
              <w:jc w:val="both"/>
              <w:rPr>
                <w:rFonts w:ascii="Arial" w:hAnsi="Arial" w:cs="Arial"/>
                <w:bCs/>
                <w:sz w:val="24"/>
                <w:szCs w:val="24"/>
              </w:rPr>
            </w:pPr>
            <w:r>
              <w:rPr>
                <w:rFonts w:ascii="Arial" w:eastAsia="Times New Roman" w:hAnsi="Arial" w:cs="Arial"/>
                <w:color w:val="000000"/>
                <w:sz w:val="24"/>
                <w:szCs w:val="24"/>
                <w:lang w:eastAsia="en-GB"/>
              </w:rPr>
              <w:t>e.g. system not easy to navigate, courses should be easier to download and easier access of the online modules of the e-learning courses</w:t>
            </w:r>
          </w:p>
          <w:p w14:paraId="7B0A1D76" w14:textId="1F07F819" w:rsidR="00EB082E" w:rsidRDefault="00EB082E" w:rsidP="00EB082E">
            <w:pPr>
              <w:pStyle w:val="ListParagraph"/>
              <w:numPr>
                <w:ilvl w:val="0"/>
                <w:numId w:val="40"/>
              </w:numPr>
              <w:spacing w:line="360" w:lineRule="auto"/>
              <w:jc w:val="both"/>
              <w:rPr>
                <w:rFonts w:ascii="Arial" w:hAnsi="Arial" w:cs="Arial"/>
                <w:color w:val="000000"/>
                <w:sz w:val="24"/>
                <w:szCs w:val="24"/>
                <w:shd w:val="clear" w:color="auto" w:fill="FFFFFF"/>
              </w:rPr>
            </w:pPr>
            <w:r>
              <w:rPr>
                <w:rFonts w:ascii="Arial" w:hAnsi="Arial" w:cs="Arial"/>
                <w:bCs/>
                <w:sz w:val="24"/>
                <w:szCs w:val="24"/>
              </w:rPr>
              <w:t>Continuation of virtual induction</w:t>
            </w:r>
          </w:p>
        </w:tc>
      </w:tr>
    </w:tbl>
    <w:p w14:paraId="5D340287" w14:textId="77777777" w:rsidR="00EB082E" w:rsidRDefault="00EB082E" w:rsidP="007F1E3A">
      <w:pPr>
        <w:spacing w:line="360" w:lineRule="auto"/>
        <w:jc w:val="both"/>
        <w:rPr>
          <w:rFonts w:ascii="Arial" w:hAnsi="Arial" w:cs="Arial"/>
          <w:color w:val="000000"/>
          <w:sz w:val="24"/>
          <w:szCs w:val="24"/>
          <w:shd w:val="clear" w:color="auto" w:fill="FFFFFF"/>
        </w:rPr>
      </w:pPr>
    </w:p>
    <w:p w14:paraId="67D09B60" w14:textId="77777777" w:rsidR="007B0564" w:rsidRDefault="00BA3AC5" w:rsidP="007F1E3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recommendation essentially needs </w:t>
      </w:r>
      <w:r w:rsidR="00625737">
        <w:rPr>
          <w:rFonts w:ascii="Arial" w:hAnsi="Arial" w:cs="Arial"/>
          <w:color w:val="000000"/>
          <w:sz w:val="24"/>
          <w:szCs w:val="24"/>
          <w:shd w:val="clear" w:color="auto" w:fill="FFFFFF"/>
        </w:rPr>
        <w:t xml:space="preserve">to be implemented over a 12 month period therefore capturing the months for doctors intake, and seasonal staff joining the Health Board. </w:t>
      </w:r>
    </w:p>
    <w:tbl>
      <w:tblPr>
        <w:tblStyle w:val="TableGrid"/>
        <w:tblW w:w="0" w:type="auto"/>
        <w:tblLook w:val="04A0" w:firstRow="1" w:lastRow="0" w:firstColumn="1" w:lastColumn="0" w:noHBand="0" w:noVBand="1"/>
      </w:tblPr>
      <w:tblGrid>
        <w:gridCol w:w="9016"/>
      </w:tblGrid>
      <w:tr w:rsidR="007B0564" w14:paraId="699823BF" w14:textId="77777777" w:rsidTr="007B0564">
        <w:tc>
          <w:tcPr>
            <w:tcW w:w="9016" w:type="dxa"/>
          </w:tcPr>
          <w:p w14:paraId="2E9A1EB0" w14:textId="34A7551E" w:rsidR="007B0564" w:rsidRDefault="007B0564" w:rsidP="007F1E3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The cost of 1 Whole Time Equivalent would be a band 4, Learning Development Officer, 20% £4,800</w:t>
            </w:r>
          </w:p>
        </w:tc>
      </w:tr>
      <w:tr w:rsidR="007B0564" w14:paraId="26940F96" w14:textId="77777777" w:rsidTr="007B0564">
        <w:tc>
          <w:tcPr>
            <w:tcW w:w="9016" w:type="dxa"/>
          </w:tcPr>
          <w:p w14:paraId="488161DC" w14:textId="721760B0" w:rsidR="007B0564" w:rsidRDefault="007B0564" w:rsidP="007F1E3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Band 4, ESR Administrator 20% £4,800</w:t>
            </w:r>
          </w:p>
        </w:tc>
      </w:tr>
      <w:tr w:rsidR="007B0564" w14:paraId="00E5C4E9" w14:textId="77777777" w:rsidTr="007B0564">
        <w:tc>
          <w:tcPr>
            <w:tcW w:w="9016" w:type="dxa"/>
          </w:tcPr>
          <w:p w14:paraId="3F281CCD" w14:textId="3E67C88F" w:rsidR="007B0564" w:rsidRDefault="007B0564" w:rsidP="007B0564">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Band 6 Staff Side Representative 20% £7,400 </w:t>
            </w:r>
          </w:p>
        </w:tc>
      </w:tr>
      <w:tr w:rsidR="007B0564" w14:paraId="11808C09" w14:textId="77777777" w:rsidTr="007B0564">
        <w:tc>
          <w:tcPr>
            <w:tcW w:w="9016" w:type="dxa"/>
          </w:tcPr>
          <w:p w14:paraId="3BFDC522" w14:textId="12D5A121" w:rsidR="007B0564" w:rsidRDefault="007B0564" w:rsidP="007F1E3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Total Cost £17,000.  </w:t>
            </w:r>
          </w:p>
        </w:tc>
      </w:tr>
    </w:tbl>
    <w:p w14:paraId="69DE24C7" w14:textId="77777777" w:rsidR="007B0564" w:rsidRDefault="007B0564" w:rsidP="007F1E3A">
      <w:pPr>
        <w:spacing w:line="360" w:lineRule="auto"/>
        <w:jc w:val="both"/>
        <w:rPr>
          <w:rFonts w:ascii="Arial" w:hAnsi="Arial" w:cs="Arial"/>
          <w:color w:val="000000"/>
          <w:sz w:val="24"/>
          <w:szCs w:val="24"/>
          <w:shd w:val="clear" w:color="auto" w:fill="FFFFFF"/>
        </w:rPr>
      </w:pPr>
    </w:p>
    <w:p w14:paraId="432458BB" w14:textId="4DC4BC94" w:rsidR="00662FC3" w:rsidRDefault="00662FC3" w:rsidP="007F1E3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The benefit will be</w:t>
      </w:r>
      <w:r w:rsidR="00774BBC">
        <w:rPr>
          <w:rFonts w:ascii="Arial" w:hAnsi="Arial" w:cs="Arial"/>
          <w:color w:val="000000"/>
          <w:sz w:val="24"/>
          <w:szCs w:val="24"/>
          <w:shd w:val="clear" w:color="auto" w:fill="FFFFFF"/>
        </w:rPr>
        <w:t xml:space="preserve"> employer brand as referred to by the CIPD (2020a)</w:t>
      </w:r>
      <w:r w:rsidR="00C16C43">
        <w:rPr>
          <w:rFonts w:ascii="Arial" w:hAnsi="Arial" w:cs="Arial"/>
          <w:color w:val="000000"/>
          <w:sz w:val="24"/>
          <w:szCs w:val="24"/>
          <w:shd w:val="clear" w:color="auto" w:fill="FFFFFF"/>
        </w:rPr>
        <w:t xml:space="preserve"> and also Mind Tools (2021) that the employer brand is also affected when an induction is not done properly or there isn’t one. The meetings should be held </w:t>
      </w:r>
      <w:r w:rsidR="00D50269">
        <w:rPr>
          <w:rFonts w:ascii="Arial" w:hAnsi="Arial" w:cs="Arial"/>
          <w:color w:val="000000"/>
          <w:sz w:val="24"/>
          <w:szCs w:val="24"/>
          <w:shd w:val="clear" w:color="auto" w:fill="FFFFFF"/>
        </w:rPr>
        <w:t xml:space="preserve">where </w:t>
      </w:r>
      <w:r w:rsidR="00C16C43">
        <w:rPr>
          <w:rFonts w:ascii="Arial" w:hAnsi="Arial" w:cs="Arial"/>
          <w:color w:val="000000"/>
          <w:sz w:val="24"/>
          <w:szCs w:val="24"/>
          <w:shd w:val="clear" w:color="auto" w:fill="FFFFFF"/>
        </w:rPr>
        <w:t xml:space="preserve">staff are located </w:t>
      </w:r>
      <w:r w:rsidR="00D50269">
        <w:rPr>
          <w:rFonts w:ascii="Arial" w:hAnsi="Arial" w:cs="Arial"/>
          <w:color w:val="000000"/>
          <w:sz w:val="24"/>
          <w:szCs w:val="24"/>
          <w:shd w:val="clear" w:color="auto" w:fill="FFFFFF"/>
        </w:rPr>
        <w:t xml:space="preserve">with </w:t>
      </w:r>
      <w:r w:rsidR="00C16C43">
        <w:rPr>
          <w:rFonts w:ascii="Arial" w:hAnsi="Arial" w:cs="Arial"/>
          <w:color w:val="000000"/>
          <w:sz w:val="24"/>
          <w:szCs w:val="24"/>
          <w:shd w:val="clear" w:color="auto" w:fill="FFFFFF"/>
        </w:rPr>
        <w:t xml:space="preserve">the benefit </w:t>
      </w:r>
      <w:r w:rsidR="00D50269">
        <w:rPr>
          <w:rFonts w:ascii="Arial" w:hAnsi="Arial" w:cs="Arial"/>
          <w:color w:val="000000"/>
          <w:sz w:val="24"/>
          <w:szCs w:val="24"/>
          <w:shd w:val="clear" w:color="auto" w:fill="FFFFFF"/>
        </w:rPr>
        <w:t>of having</w:t>
      </w:r>
      <w:r w:rsidR="00C16C43">
        <w:rPr>
          <w:rFonts w:ascii="Arial" w:hAnsi="Arial" w:cs="Arial"/>
          <w:color w:val="000000"/>
          <w:sz w:val="24"/>
          <w:szCs w:val="24"/>
          <w:shd w:val="clear" w:color="auto" w:fill="FFFFFF"/>
        </w:rPr>
        <w:t xml:space="preserve"> no travel expense costs.</w:t>
      </w:r>
    </w:p>
    <w:p w14:paraId="71AF84EC" w14:textId="5D7C9EFE" w:rsidR="002937F9" w:rsidRDefault="0069074A" w:rsidP="00D9386E">
      <w:pPr>
        <w:spacing w:line="360" w:lineRule="auto"/>
        <w:jc w:val="both"/>
        <w:rPr>
          <w:rFonts w:ascii="Arial" w:hAnsi="Arial" w:cs="Arial"/>
          <w:b/>
          <w:sz w:val="24"/>
          <w:szCs w:val="24"/>
          <w:u w:val="single"/>
        </w:rPr>
      </w:pPr>
      <w:r w:rsidRPr="006D5E8D">
        <w:rPr>
          <w:rFonts w:ascii="Arial" w:hAnsi="Arial" w:cs="Arial"/>
          <w:sz w:val="24"/>
          <w:szCs w:val="24"/>
        </w:rPr>
        <w:t>This recommendation as part of the research report will be put forward to the m</w:t>
      </w:r>
      <w:r w:rsidR="00EB082E">
        <w:rPr>
          <w:rFonts w:ascii="Arial" w:hAnsi="Arial" w:cs="Arial"/>
          <w:sz w:val="24"/>
          <w:szCs w:val="24"/>
        </w:rPr>
        <w:t>ain stakeholders, these previously name</w:t>
      </w:r>
      <w:r w:rsidR="0064117D">
        <w:rPr>
          <w:rFonts w:ascii="Arial" w:hAnsi="Arial" w:cs="Arial"/>
          <w:sz w:val="24"/>
          <w:szCs w:val="24"/>
        </w:rPr>
        <w:t>d</w:t>
      </w:r>
      <w:r w:rsidR="00EB082E">
        <w:rPr>
          <w:rFonts w:ascii="Arial" w:hAnsi="Arial" w:cs="Arial"/>
          <w:sz w:val="24"/>
          <w:szCs w:val="24"/>
        </w:rPr>
        <w:t xml:space="preserve"> within the report.</w:t>
      </w:r>
      <w:r w:rsidR="006D5E8D" w:rsidRPr="006D5E8D">
        <w:rPr>
          <w:rFonts w:ascii="Arial" w:hAnsi="Arial" w:cs="Arial"/>
          <w:sz w:val="24"/>
          <w:szCs w:val="24"/>
        </w:rPr>
        <w:t xml:space="preserve"> Their interest is that </w:t>
      </w:r>
      <w:r w:rsidR="006D5E8D" w:rsidRPr="006D5E8D">
        <w:rPr>
          <w:rFonts w:ascii="Arial" w:eastAsia="Times New Roman" w:hAnsi="Arial" w:cs="Arial"/>
          <w:sz w:val="24"/>
          <w:szCs w:val="24"/>
        </w:rPr>
        <w:t xml:space="preserve">induction </w:t>
      </w:r>
      <w:r w:rsidR="0064117D">
        <w:rPr>
          <w:rFonts w:ascii="Arial" w:eastAsia="Times New Roman" w:hAnsi="Arial" w:cs="Arial"/>
          <w:sz w:val="24"/>
          <w:szCs w:val="24"/>
        </w:rPr>
        <w:t xml:space="preserve">in the classroom due to </w:t>
      </w:r>
      <w:proofErr w:type="spellStart"/>
      <w:r w:rsidR="0064117D">
        <w:rPr>
          <w:rFonts w:ascii="Arial" w:eastAsia="Times New Roman" w:hAnsi="Arial" w:cs="Arial"/>
          <w:sz w:val="24"/>
          <w:szCs w:val="24"/>
        </w:rPr>
        <w:t>Covid</w:t>
      </w:r>
      <w:proofErr w:type="spellEnd"/>
      <w:r w:rsidR="006D5E8D" w:rsidRPr="006D5E8D">
        <w:rPr>
          <w:rFonts w:ascii="Arial" w:eastAsia="Times New Roman" w:hAnsi="Arial" w:cs="Arial"/>
          <w:sz w:val="24"/>
          <w:szCs w:val="24"/>
        </w:rPr>
        <w:t xml:space="preserve"> </w:t>
      </w:r>
      <w:r w:rsidR="00232B6B">
        <w:rPr>
          <w:rFonts w:ascii="Arial" w:eastAsia="Times New Roman" w:hAnsi="Arial" w:cs="Arial"/>
          <w:sz w:val="24"/>
          <w:szCs w:val="24"/>
        </w:rPr>
        <w:t>is no longer able to</w:t>
      </w:r>
      <w:r w:rsidR="006D5E8D" w:rsidRPr="006D5E8D">
        <w:rPr>
          <w:rFonts w:ascii="Arial" w:eastAsia="Times New Roman" w:hAnsi="Arial" w:cs="Arial"/>
          <w:sz w:val="24"/>
          <w:szCs w:val="24"/>
        </w:rPr>
        <w:t xml:space="preserve"> </w:t>
      </w:r>
      <w:r w:rsidR="003E7116">
        <w:rPr>
          <w:rFonts w:ascii="Arial" w:eastAsia="Times New Roman" w:hAnsi="Arial" w:cs="Arial"/>
          <w:sz w:val="24"/>
          <w:szCs w:val="24"/>
        </w:rPr>
        <w:t xml:space="preserve">take place </w:t>
      </w:r>
      <w:r w:rsidR="006D5E8D" w:rsidRPr="006D5E8D">
        <w:rPr>
          <w:rFonts w:ascii="Arial" w:eastAsia="Times New Roman" w:hAnsi="Arial" w:cs="Arial"/>
          <w:sz w:val="24"/>
          <w:szCs w:val="24"/>
        </w:rPr>
        <w:t xml:space="preserve">therefore </w:t>
      </w:r>
      <w:r w:rsidR="0064117D">
        <w:rPr>
          <w:rFonts w:ascii="Arial" w:eastAsia="Times New Roman" w:hAnsi="Arial" w:cs="Arial"/>
          <w:sz w:val="24"/>
          <w:szCs w:val="24"/>
        </w:rPr>
        <w:t xml:space="preserve">is done via </w:t>
      </w:r>
      <w:r w:rsidR="006D5E8D" w:rsidRPr="006D5E8D">
        <w:rPr>
          <w:rFonts w:ascii="Arial" w:eastAsia="Times New Roman" w:hAnsi="Arial" w:cs="Arial"/>
          <w:sz w:val="24"/>
          <w:szCs w:val="24"/>
        </w:rPr>
        <w:t>'virtual induction'.</w:t>
      </w:r>
      <w:r w:rsidR="002937F9">
        <w:rPr>
          <w:rFonts w:ascii="Arial" w:hAnsi="Arial" w:cs="Arial"/>
          <w:b/>
          <w:sz w:val="24"/>
          <w:szCs w:val="24"/>
          <w:u w:val="single"/>
        </w:rPr>
        <w:br w:type="page"/>
      </w:r>
    </w:p>
    <w:p w14:paraId="02D85865" w14:textId="3FC13232" w:rsidR="00310E6F" w:rsidRDefault="009C712A" w:rsidP="007F1E3A">
      <w:pPr>
        <w:spacing w:after="0" w:line="360" w:lineRule="auto"/>
        <w:jc w:val="both"/>
        <w:rPr>
          <w:rFonts w:ascii="Arial" w:hAnsi="Arial" w:cs="Arial"/>
          <w:b/>
          <w:sz w:val="24"/>
          <w:szCs w:val="24"/>
          <w:u w:val="single"/>
        </w:rPr>
      </w:pPr>
      <w:r w:rsidRPr="0034050E">
        <w:rPr>
          <w:rFonts w:ascii="Arial" w:hAnsi="Arial" w:cs="Arial"/>
          <w:b/>
          <w:sz w:val="24"/>
          <w:szCs w:val="24"/>
          <w:u w:val="single"/>
        </w:rPr>
        <w:lastRenderedPageBreak/>
        <w:t>References</w:t>
      </w:r>
    </w:p>
    <w:p w14:paraId="60590B15" w14:textId="530AFCF8" w:rsidR="00B4743E" w:rsidRDefault="00B4743E" w:rsidP="007F1E3A">
      <w:pPr>
        <w:spacing w:after="0" w:line="360" w:lineRule="auto"/>
        <w:jc w:val="both"/>
        <w:rPr>
          <w:rFonts w:ascii="Arial" w:hAnsi="Arial" w:cs="Arial"/>
          <w:b/>
          <w:sz w:val="24"/>
          <w:szCs w:val="24"/>
          <w:u w:val="single"/>
        </w:rPr>
      </w:pPr>
    </w:p>
    <w:p w14:paraId="679795DA" w14:textId="162A2B50" w:rsidR="00B4743E" w:rsidRPr="00B4743E" w:rsidRDefault="00B4743E" w:rsidP="00B4743E">
      <w:pPr>
        <w:pStyle w:val="ListParagraph"/>
        <w:numPr>
          <w:ilvl w:val="0"/>
          <w:numId w:val="41"/>
        </w:numPr>
        <w:spacing w:line="360" w:lineRule="auto"/>
        <w:jc w:val="both"/>
        <w:rPr>
          <w:rFonts w:ascii="Arial" w:hAnsi="Arial" w:cs="Arial"/>
          <w:sz w:val="24"/>
          <w:szCs w:val="24"/>
        </w:rPr>
      </w:pPr>
      <w:r w:rsidRPr="00B4743E">
        <w:rPr>
          <w:rFonts w:ascii="Arial" w:hAnsi="Arial" w:cs="Arial"/>
          <w:sz w:val="24"/>
          <w:szCs w:val="24"/>
        </w:rPr>
        <w:t xml:space="preserve">ACAS (2015) </w:t>
      </w:r>
      <w:proofErr w:type="spellStart"/>
      <w:r w:rsidRPr="00B4743E">
        <w:rPr>
          <w:rFonts w:ascii="Arial" w:hAnsi="Arial" w:cs="Arial"/>
          <w:i/>
          <w:sz w:val="24"/>
          <w:szCs w:val="24"/>
          <w:lang w:val="en"/>
        </w:rPr>
        <w:t>Acas</w:t>
      </w:r>
      <w:proofErr w:type="spellEnd"/>
      <w:r w:rsidRPr="00B4743E">
        <w:rPr>
          <w:rFonts w:ascii="Arial" w:hAnsi="Arial" w:cs="Arial"/>
          <w:i/>
          <w:sz w:val="24"/>
          <w:szCs w:val="24"/>
          <w:lang w:val="en"/>
        </w:rPr>
        <w:t xml:space="preserve"> guide to induction </w:t>
      </w:r>
      <w:r w:rsidRPr="00B4743E">
        <w:rPr>
          <w:rFonts w:ascii="Arial" w:hAnsi="Arial" w:cs="Arial"/>
          <w:sz w:val="24"/>
          <w:szCs w:val="24"/>
          <w:lang w:val="en"/>
        </w:rPr>
        <w:t>available at:</w:t>
      </w:r>
      <w:r w:rsidRPr="00B4743E">
        <w:rPr>
          <w:rFonts w:ascii="Arial" w:hAnsi="Arial" w:cs="Arial"/>
          <w:sz w:val="24"/>
          <w:szCs w:val="24"/>
        </w:rPr>
        <w:t xml:space="preserve"> </w:t>
      </w:r>
      <w:hyperlink r:id="rId14" w:history="1">
        <w:r w:rsidRPr="0098754A">
          <w:rPr>
            <w:rStyle w:val="Hyperlink"/>
            <w:rFonts w:ascii="Arial" w:hAnsi="Arial" w:cs="Arial"/>
            <w:color w:val="auto"/>
            <w:sz w:val="24"/>
            <w:szCs w:val="24"/>
          </w:rPr>
          <w:t>https://www.acas.org.uk/acas-guide-to-staff-induction</w:t>
        </w:r>
      </w:hyperlink>
      <w:r w:rsidRPr="0098754A">
        <w:rPr>
          <w:rFonts w:ascii="Arial" w:hAnsi="Arial" w:cs="Arial"/>
          <w:b/>
          <w:sz w:val="24"/>
          <w:szCs w:val="24"/>
        </w:rPr>
        <w:t xml:space="preserve"> </w:t>
      </w:r>
      <w:r w:rsidRPr="00B4743E">
        <w:rPr>
          <w:rFonts w:ascii="Arial" w:hAnsi="Arial" w:cs="Arial"/>
          <w:sz w:val="24"/>
          <w:szCs w:val="24"/>
        </w:rPr>
        <w:t>(Accessed 25 March 2021)</w:t>
      </w:r>
    </w:p>
    <w:p w14:paraId="185002E4" w14:textId="77777777" w:rsidR="0034050E" w:rsidRPr="0034050E" w:rsidRDefault="0034050E" w:rsidP="007F1E3A">
      <w:pPr>
        <w:spacing w:after="0" w:line="360" w:lineRule="auto"/>
        <w:jc w:val="both"/>
        <w:rPr>
          <w:rFonts w:ascii="Arial" w:hAnsi="Arial" w:cs="Arial"/>
          <w:b/>
          <w:sz w:val="24"/>
          <w:szCs w:val="24"/>
        </w:rPr>
      </w:pPr>
    </w:p>
    <w:p w14:paraId="761BE91A" w14:textId="55E9C77B" w:rsidR="00E462B1" w:rsidRPr="00B41CBC" w:rsidRDefault="00E462B1" w:rsidP="007F1E3A">
      <w:pPr>
        <w:pStyle w:val="ListParagraph"/>
        <w:numPr>
          <w:ilvl w:val="0"/>
          <w:numId w:val="35"/>
        </w:numPr>
        <w:spacing w:line="360" w:lineRule="auto"/>
        <w:ind w:hanging="720"/>
        <w:jc w:val="both"/>
        <w:rPr>
          <w:rFonts w:ascii="Arial" w:hAnsi="Arial" w:cs="Arial"/>
          <w:bCs/>
          <w:sz w:val="24"/>
          <w:szCs w:val="24"/>
        </w:rPr>
      </w:pPr>
      <w:r w:rsidRPr="00B41CBC">
        <w:rPr>
          <w:rFonts w:ascii="Arial" w:hAnsi="Arial" w:cs="Arial"/>
          <w:bCs/>
          <w:sz w:val="24"/>
          <w:szCs w:val="24"/>
        </w:rPr>
        <w:t xml:space="preserve">ACAS (2012) </w:t>
      </w:r>
      <w:r w:rsidRPr="00B41CBC">
        <w:rPr>
          <w:rFonts w:ascii="Arial" w:hAnsi="Arial" w:cs="Arial"/>
          <w:bCs/>
          <w:i/>
          <w:iCs/>
          <w:sz w:val="24"/>
          <w:szCs w:val="24"/>
        </w:rPr>
        <w:t>Induction: Getting the first few dates right</w:t>
      </w:r>
      <w:r w:rsidR="008B1911" w:rsidRPr="00B41CBC">
        <w:rPr>
          <w:rFonts w:ascii="Arial" w:hAnsi="Arial" w:cs="Arial"/>
          <w:bCs/>
          <w:i/>
          <w:iCs/>
          <w:sz w:val="24"/>
          <w:szCs w:val="24"/>
        </w:rPr>
        <w:t>.</w:t>
      </w:r>
      <w:r w:rsidRPr="00B41CBC">
        <w:rPr>
          <w:rFonts w:ascii="Arial" w:hAnsi="Arial" w:cs="Arial"/>
          <w:bCs/>
          <w:sz w:val="24"/>
          <w:szCs w:val="24"/>
        </w:rPr>
        <w:t xml:space="preserve"> </w:t>
      </w:r>
      <w:r w:rsidR="00FC38F5" w:rsidRPr="00B41CBC">
        <w:rPr>
          <w:rFonts w:ascii="Arial" w:hAnsi="Arial" w:cs="Arial"/>
          <w:bCs/>
          <w:sz w:val="24"/>
          <w:szCs w:val="24"/>
        </w:rPr>
        <w:t>Available at:</w:t>
      </w:r>
      <w:r w:rsidR="00FC38F5" w:rsidRPr="00B41CBC">
        <w:rPr>
          <w:rFonts w:ascii="Arial" w:hAnsi="Arial" w:cs="Arial"/>
          <w:b/>
          <w:sz w:val="24"/>
          <w:szCs w:val="24"/>
        </w:rPr>
        <w:t xml:space="preserve"> </w:t>
      </w:r>
      <w:hyperlink r:id="rId15" w:history="1">
        <w:r w:rsidR="00FC38F5" w:rsidRPr="00B41CBC">
          <w:rPr>
            <w:rStyle w:val="Hyperlink"/>
            <w:rFonts w:ascii="Arial" w:hAnsi="Arial" w:cs="Arial"/>
            <w:bCs/>
            <w:color w:val="auto"/>
            <w:sz w:val="24"/>
            <w:szCs w:val="24"/>
          </w:rPr>
          <w:t>https://archive.acas.org.uk/index.aspx?articleid=3754</w:t>
        </w:r>
      </w:hyperlink>
      <w:r w:rsidR="00FC38F5" w:rsidRPr="00B41CBC">
        <w:rPr>
          <w:rFonts w:ascii="Arial" w:hAnsi="Arial" w:cs="Arial"/>
          <w:bCs/>
          <w:sz w:val="24"/>
          <w:szCs w:val="24"/>
        </w:rPr>
        <w:t xml:space="preserve"> (Accessed: 26 March 2021).</w:t>
      </w:r>
    </w:p>
    <w:p w14:paraId="0496AC41" w14:textId="77777777" w:rsidR="0034050E" w:rsidRPr="00B41CBC" w:rsidRDefault="0034050E" w:rsidP="007F1E3A">
      <w:pPr>
        <w:pStyle w:val="ListParagraph"/>
        <w:spacing w:line="360" w:lineRule="auto"/>
        <w:ind w:hanging="720"/>
        <w:jc w:val="both"/>
        <w:rPr>
          <w:rFonts w:ascii="Arial" w:hAnsi="Arial" w:cs="Arial"/>
          <w:bCs/>
          <w:sz w:val="24"/>
          <w:szCs w:val="24"/>
        </w:rPr>
      </w:pPr>
    </w:p>
    <w:p w14:paraId="7BFD8E8C" w14:textId="786C2FA3" w:rsidR="009A1542" w:rsidRDefault="005F4275" w:rsidP="007F1E3A">
      <w:pPr>
        <w:pStyle w:val="Heading1"/>
        <w:numPr>
          <w:ilvl w:val="0"/>
          <w:numId w:val="35"/>
        </w:numPr>
        <w:shd w:val="clear" w:color="auto" w:fill="FFFFFF"/>
        <w:spacing w:before="0" w:line="360" w:lineRule="auto"/>
        <w:ind w:hanging="720"/>
        <w:jc w:val="both"/>
        <w:rPr>
          <w:rFonts w:ascii="Arial" w:hAnsi="Arial" w:cs="Arial"/>
          <w:bCs/>
          <w:color w:val="auto"/>
          <w:sz w:val="24"/>
          <w:szCs w:val="24"/>
        </w:rPr>
      </w:pPr>
      <w:r w:rsidRPr="00B41CBC">
        <w:rPr>
          <w:rFonts w:ascii="Arial" w:hAnsi="Arial" w:cs="Arial"/>
          <w:bCs/>
          <w:color w:val="auto"/>
          <w:sz w:val="24"/>
          <w:szCs w:val="24"/>
        </w:rPr>
        <w:t xml:space="preserve">ACAS (2016) </w:t>
      </w:r>
      <w:proofErr w:type="gramStart"/>
      <w:r w:rsidRPr="00B41CBC">
        <w:rPr>
          <w:rFonts w:ascii="Arial" w:hAnsi="Arial" w:cs="Arial"/>
          <w:i/>
          <w:iCs/>
          <w:color w:val="auto"/>
          <w:sz w:val="24"/>
          <w:szCs w:val="24"/>
        </w:rPr>
        <w:t>What</w:t>
      </w:r>
      <w:proofErr w:type="gramEnd"/>
      <w:r w:rsidRPr="00B41CBC">
        <w:rPr>
          <w:rFonts w:ascii="Arial" w:hAnsi="Arial" w:cs="Arial"/>
          <w:i/>
          <w:iCs/>
          <w:color w:val="auto"/>
          <w:sz w:val="24"/>
          <w:szCs w:val="24"/>
        </w:rPr>
        <w:t xml:space="preserve"> should be on your induction programme for new recruits? </w:t>
      </w:r>
      <w:r w:rsidRPr="00B41CBC">
        <w:rPr>
          <w:rFonts w:ascii="Arial" w:hAnsi="Arial" w:cs="Arial"/>
          <w:color w:val="auto"/>
          <w:sz w:val="24"/>
          <w:szCs w:val="24"/>
        </w:rPr>
        <w:t xml:space="preserve">Available at: </w:t>
      </w:r>
      <w:hyperlink r:id="rId16" w:history="1">
        <w:r w:rsidRPr="00B41CBC">
          <w:rPr>
            <w:rStyle w:val="Hyperlink"/>
            <w:rFonts w:ascii="Arial" w:hAnsi="Arial" w:cs="Arial"/>
            <w:bCs/>
            <w:color w:val="auto"/>
            <w:sz w:val="24"/>
            <w:szCs w:val="24"/>
          </w:rPr>
          <w:t>https://archive.acas.org.uk/index.aspx?articleid=5714</w:t>
        </w:r>
      </w:hyperlink>
      <w:r w:rsidRPr="00B41CBC">
        <w:rPr>
          <w:rFonts w:ascii="Arial" w:hAnsi="Arial" w:cs="Arial"/>
          <w:bCs/>
          <w:color w:val="auto"/>
          <w:sz w:val="24"/>
          <w:szCs w:val="24"/>
        </w:rPr>
        <w:t xml:space="preserve"> (Accessed: 28 March 2021).</w:t>
      </w:r>
    </w:p>
    <w:p w14:paraId="696C7E9E" w14:textId="02425DBA" w:rsidR="006F5603" w:rsidRDefault="006F5603" w:rsidP="006F5603"/>
    <w:p w14:paraId="0A563ACE" w14:textId="77777777" w:rsidR="00C71236" w:rsidRPr="00C71236" w:rsidRDefault="006F5603" w:rsidP="00C71236">
      <w:pPr>
        <w:pStyle w:val="ListParagraph"/>
        <w:numPr>
          <w:ilvl w:val="0"/>
          <w:numId w:val="35"/>
        </w:numPr>
        <w:ind w:left="0" w:firstLine="0"/>
        <w:rPr>
          <w:rFonts w:ascii="Arial" w:hAnsi="Arial" w:cs="Arial"/>
          <w:sz w:val="24"/>
          <w:szCs w:val="24"/>
        </w:rPr>
      </w:pPr>
      <w:r w:rsidRPr="006F5603">
        <w:rPr>
          <w:rFonts w:ascii="Arial" w:hAnsi="Arial" w:cs="Arial"/>
          <w:sz w:val="24"/>
          <w:szCs w:val="24"/>
        </w:rPr>
        <w:t>Anderson, V</w:t>
      </w:r>
      <w:r>
        <w:rPr>
          <w:rFonts w:ascii="Arial" w:hAnsi="Arial" w:cs="Arial"/>
          <w:sz w:val="24"/>
          <w:szCs w:val="24"/>
        </w:rPr>
        <w:t>.</w:t>
      </w:r>
      <w:r w:rsidRPr="006F5603">
        <w:rPr>
          <w:rFonts w:ascii="Arial" w:hAnsi="Arial" w:cs="Arial"/>
          <w:sz w:val="24"/>
          <w:szCs w:val="24"/>
        </w:rPr>
        <w:t xml:space="preserve"> (2009) </w:t>
      </w:r>
      <w:r w:rsidRPr="006F5603">
        <w:rPr>
          <w:rFonts w:ascii="Arial" w:hAnsi="Arial" w:cs="Arial"/>
          <w:i/>
          <w:iCs/>
          <w:sz w:val="24"/>
          <w:szCs w:val="24"/>
        </w:rPr>
        <w:t xml:space="preserve">Research Methods in Human Resource Management. </w:t>
      </w:r>
    </w:p>
    <w:p w14:paraId="2735B446" w14:textId="77777777" w:rsidR="00C71236" w:rsidRPr="00C71236" w:rsidRDefault="00C71236" w:rsidP="00C71236">
      <w:pPr>
        <w:pStyle w:val="ListParagraph"/>
        <w:rPr>
          <w:rFonts w:ascii="Arial" w:hAnsi="Arial" w:cs="Arial"/>
          <w:sz w:val="24"/>
          <w:szCs w:val="24"/>
        </w:rPr>
      </w:pPr>
    </w:p>
    <w:p w14:paraId="47125261" w14:textId="7536734B" w:rsidR="006F5603" w:rsidRPr="006F5603" w:rsidRDefault="006F5603" w:rsidP="00C71236">
      <w:pPr>
        <w:pStyle w:val="ListParagraph"/>
        <w:ind w:left="0" w:firstLine="720"/>
        <w:rPr>
          <w:rFonts w:ascii="Arial" w:hAnsi="Arial" w:cs="Arial"/>
          <w:sz w:val="24"/>
          <w:szCs w:val="24"/>
        </w:rPr>
      </w:pPr>
      <w:r w:rsidRPr="006F5603">
        <w:rPr>
          <w:rFonts w:ascii="Arial" w:hAnsi="Arial" w:cs="Arial"/>
          <w:sz w:val="24"/>
          <w:szCs w:val="24"/>
        </w:rPr>
        <w:t>C</w:t>
      </w:r>
      <w:r w:rsidR="00C71236">
        <w:rPr>
          <w:rFonts w:ascii="Arial" w:hAnsi="Arial" w:cs="Arial"/>
          <w:sz w:val="24"/>
          <w:szCs w:val="24"/>
        </w:rPr>
        <w:t>IPD</w:t>
      </w:r>
    </w:p>
    <w:p w14:paraId="11CDEC0C" w14:textId="77777777" w:rsidR="00B41CBC" w:rsidRPr="00B41CBC" w:rsidRDefault="00B41CBC" w:rsidP="007F1E3A">
      <w:pPr>
        <w:jc w:val="both"/>
      </w:pPr>
    </w:p>
    <w:p w14:paraId="615A6579" w14:textId="427EF26B" w:rsidR="00B73A32" w:rsidRPr="00B41CBC" w:rsidRDefault="00B73A32" w:rsidP="007F1E3A">
      <w:pPr>
        <w:pStyle w:val="ListParagraph"/>
        <w:numPr>
          <w:ilvl w:val="0"/>
          <w:numId w:val="35"/>
        </w:numPr>
        <w:spacing w:line="360" w:lineRule="auto"/>
        <w:ind w:hanging="720"/>
        <w:jc w:val="both"/>
        <w:rPr>
          <w:rFonts w:ascii="Arial" w:hAnsi="Arial" w:cs="Arial"/>
          <w:sz w:val="24"/>
          <w:szCs w:val="24"/>
        </w:rPr>
      </w:pPr>
      <w:r w:rsidRPr="00B41CBC">
        <w:rPr>
          <w:rFonts w:ascii="Arial" w:hAnsi="Arial" w:cs="Arial"/>
          <w:sz w:val="24"/>
          <w:szCs w:val="24"/>
        </w:rPr>
        <w:t xml:space="preserve">CIPD </w:t>
      </w:r>
      <w:r w:rsidR="00C0536E" w:rsidRPr="00B41CBC">
        <w:rPr>
          <w:rFonts w:ascii="Arial" w:hAnsi="Arial" w:cs="Arial"/>
          <w:sz w:val="24"/>
          <w:szCs w:val="24"/>
        </w:rPr>
        <w:t>(</w:t>
      </w:r>
      <w:r w:rsidRPr="00B41CBC">
        <w:rPr>
          <w:rFonts w:ascii="Arial" w:hAnsi="Arial" w:cs="Arial"/>
          <w:sz w:val="24"/>
          <w:szCs w:val="24"/>
        </w:rPr>
        <w:t>2020</w:t>
      </w:r>
      <w:r w:rsidR="00492550" w:rsidRPr="00B41CBC">
        <w:rPr>
          <w:rFonts w:ascii="Arial" w:hAnsi="Arial" w:cs="Arial"/>
          <w:sz w:val="24"/>
          <w:szCs w:val="24"/>
        </w:rPr>
        <w:t>a</w:t>
      </w:r>
      <w:r w:rsidR="00C0536E" w:rsidRPr="00B41CBC">
        <w:rPr>
          <w:rFonts w:ascii="Arial" w:hAnsi="Arial" w:cs="Arial"/>
          <w:sz w:val="24"/>
          <w:szCs w:val="24"/>
        </w:rPr>
        <w:t>)</w:t>
      </w:r>
      <w:r w:rsidRPr="00B41CBC">
        <w:rPr>
          <w:rFonts w:ascii="Arial" w:hAnsi="Arial" w:cs="Arial"/>
          <w:sz w:val="24"/>
          <w:szCs w:val="24"/>
        </w:rPr>
        <w:t xml:space="preserve"> </w:t>
      </w:r>
      <w:r w:rsidRPr="00B41CBC">
        <w:rPr>
          <w:rFonts w:ascii="Arial" w:hAnsi="Arial" w:cs="Arial"/>
          <w:i/>
          <w:iCs/>
          <w:sz w:val="24"/>
          <w:szCs w:val="24"/>
        </w:rPr>
        <w:t>Induction</w:t>
      </w:r>
      <w:r w:rsidR="008B1911" w:rsidRPr="00B41CBC">
        <w:rPr>
          <w:rFonts w:ascii="Arial" w:hAnsi="Arial" w:cs="Arial"/>
          <w:i/>
          <w:iCs/>
          <w:sz w:val="24"/>
          <w:szCs w:val="24"/>
        </w:rPr>
        <w:t>.</w:t>
      </w:r>
      <w:r w:rsidRPr="00B41CBC">
        <w:rPr>
          <w:rFonts w:ascii="Arial" w:hAnsi="Arial" w:cs="Arial"/>
          <w:i/>
          <w:iCs/>
          <w:sz w:val="24"/>
          <w:szCs w:val="24"/>
        </w:rPr>
        <w:t xml:space="preserve"> </w:t>
      </w:r>
      <w:r w:rsidRPr="00B41CBC">
        <w:rPr>
          <w:rFonts w:ascii="Arial" w:hAnsi="Arial" w:cs="Arial"/>
          <w:sz w:val="24"/>
          <w:szCs w:val="24"/>
        </w:rPr>
        <w:t xml:space="preserve"> Available at: </w:t>
      </w:r>
      <w:hyperlink r:id="rId17" w:anchor="7348" w:history="1">
        <w:r w:rsidRPr="00B41CBC">
          <w:rPr>
            <w:rStyle w:val="Hyperlink"/>
            <w:rFonts w:ascii="Arial" w:hAnsi="Arial" w:cs="Arial"/>
            <w:color w:val="auto"/>
            <w:sz w:val="24"/>
            <w:szCs w:val="24"/>
          </w:rPr>
          <w:t>Induction | Factsheets | CIPD</w:t>
        </w:r>
      </w:hyperlink>
      <w:r w:rsidRPr="00B41CBC">
        <w:rPr>
          <w:rFonts w:ascii="Arial" w:hAnsi="Arial" w:cs="Arial"/>
          <w:sz w:val="24"/>
          <w:szCs w:val="24"/>
        </w:rPr>
        <w:t xml:space="preserve"> (Accessed</w:t>
      </w:r>
      <w:r w:rsidR="00926EE7" w:rsidRPr="00B41CBC">
        <w:rPr>
          <w:rFonts w:ascii="Arial" w:hAnsi="Arial" w:cs="Arial"/>
          <w:sz w:val="24"/>
          <w:szCs w:val="24"/>
        </w:rPr>
        <w:t xml:space="preserve">: </w:t>
      </w:r>
      <w:r w:rsidRPr="00B41CBC">
        <w:rPr>
          <w:rFonts w:ascii="Arial" w:hAnsi="Arial" w:cs="Arial"/>
          <w:sz w:val="24"/>
          <w:szCs w:val="24"/>
        </w:rPr>
        <w:t>26 March 2021).</w:t>
      </w:r>
    </w:p>
    <w:p w14:paraId="4F189271" w14:textId="25428775" w:rsidR="00AF1358" w:rsidRDefault="00AF1358" w:rsidP="007F1E3A">
      <w:pPr>
        <w:pStyle w:val="ListParagraph"/>
        <w:spacing w:line="360" w:lineRule="auto"/>
        <w:ind w:hanging="720"/>
        <w:jc w:val="both"/>
        <w:rPr>
          <w:rFonts w:ascii="Arial" w:hAnsi="Arial" w:cs="Arial"/>
          <w:sz w:val="24"/>
          <w:szCs w:val="24"/>
        </w:rPr>
      </w:pPr>
    </w:p>
    <w:p w14:paraId="0EF5A1E3" w14:textId="77777777" w:rsidR="00A56A94" w:rsidRPr="005A2902" w:rsidRDefault="00A56A94" w:rsidP="00A56A94">
      <w:pPr>
        <w:pStyle w:val="Heading1"/>
        <w:numPr>
          <w:ilvl w:val="0"/>
          <w:numId w:val="35"/>
        </w:numPr>
        <w:shd w:val="clear" w:color="auto" w:fill="FFFFFF"/>
        <w:spacing w:before="0" w:line="360" w:lineRule="auto"/>
        <w:ind w:hanging="720"/>
        <w:jc w:val="both"/>
        <w:rPr>
          <w:rFonts w:ascii="Arial" w:hAnsi="Arial" w:cs="Arial"/>
          <w:color w:val="auto"/>
          <w:sz w:val="24"/>
          <w:szCs w:val="24"/>
        </w:rPr>
      </w:pPr>
      <w:proofErr w:type="spellStart"/>
      <w:r w:rsidRPr="005A2902">
        <w:rPr>
          <w:rFonts w:ascii="Arial" w:hAnsi="Arial" w:cs="Arial"/>
          <w:color w:val="auto"/>
          <w:sz w:val="24"/>
          <w:szCs w:val="24"/>
        </w:rPr>
        <w:t>Dasalaki</w:t>
      </w:r>
      <w:proofErr w:type="spellEnd"/>
      <w:r w:rsidRPr="005A2902">
        <w:rPr>
          <w:rFonts w:ascii="Arial" w:hAnsi="Arial" w:cs="Arial"/>
          <w:color w:val="auto"/>
          <w:sz w:val="24"/>
          <w:szCs w:val="24"/>
        </w:rPr>
        <w:t xml:space="preserve">, M. (2011) </w:t>
      </w:r>
      <w:proofErr w:type="spellStart"/>
      <w:r w:rsidRPr="005A2902">
        <w:rPr>
          <w:rFonts w:ascii="Arial" w:hAnsi="Arial" w:cs="Arial"/>
          <w:i/>
          <w:iCs/>
          <w:color w:val="auto"/>
          <w:sz w:val="24"/>
          <w:szCs w:val="24"/>
        </w:rPr>
        <w:t>Recontextualizing</w:t>
      </w:r>
      <w:proofErr w:type="spellEnd"/>
      <w:r w:rsidRPr="005A2902">
        <w:rPr>
          <w:rFonts w:ascii="Arial" w:hAnsi="Arial" w:cs="Arial"/>
          <w:i/>
          <w:iCs/>
          <w:color w:val="auto"/>
          <w:sz w:val="24"/>
          <w:szCs w:val="24"/>
        </w:rPr>
        <w:t xml:space="preserve"> New Employee Induction: Organizational Entry as a Change Space</w:t>
      </w:r>
      <w:r w:rsidRPr="005A2902">
        <w:rPr>
          <w:rFonts w:ascii="Arial" w:hAnsi="Arial" w:cs="Arial"/>
          <w:color w:val="auto"/>
          <w:sz w:val="24"/>
          <w:szCs w:val="24"/>
        </w:rPr>
        <w:t xml:space="preserve"> </w:t>
      </w:r>
      <w:proofErr w:type="gramStart"/>
      <w:r w:rsidRPr="005A2902">
        <w:rPr>
          <w:rFonts w:ascii="Arial" w:hAnsi="Arial" w:cs="Arial"/>
          <w:i/>
          <w:iCs/>
          <w:color w:val="auto"/>
          <w:sz w:val="24"/>
          <w:szCs w:val="24"/>
        </w:rPr>
        <w:t>The</w:t>
      </w:r>
      <w:proofErr w:type="gramEnd"/>
      <w:r w:rsidRPr="005A2902">
        <w:rPr>
          <w:rFonts w:ascii="Arial" w:hAnsi="Arial" w:cs="Arial"/>
          <w:i/>
          <w:iCs/>
          <w:color w:val="auto"/>
          <w:sz w:val="24"/>
          <w:szCs w:val="24"/>
        </w:rPr>
        <w:t xml:space="preserve"> Journal of Applied Behavioural Science </w:t>
      </w:r>
      <w:r w:rsidRPr="005A2902">
        <w:rPr>
          <w:rFonts w:ascii="Arial" w:hAnsi="Arial" w:cs="Arial"/>
          <w:color w:val="auto"/>
          <w:sz w:val="24"/>
          <w:szCs w:val="24"/>
        </w:rPr>
        <w:t>pp. 93-114 DOI: 10.1177%2F0021886310395899</w:t>
      </w:r>
    </w:p>
    <w:p w14:paraId="04536927" w14:textId="77777777" w:rsidR="00A56A94" w:rsidRPr="00B41CBC" w:rsidRDefault="00A56A94" w:rsidP="007F1E3A">
      <w:pPr>
        <w:pStyle w:val="ListParagraph"/>
        <w:spacing w:line="360" w:lineRule="auto"/>
        <w:ind w:hanging="720"/>
        <w:jc w:val="both"/>
        <w:rPr>
          <w:rFonts w:ascii="Arial" w:hAnsi="Arial" w:cs="Arial"/>
          <w:sz w:val="24"/>
          <w:szCs w:val="24"/>
        </w:rPr>
      </w:pPr>
    </w:p>
    <w:p w14:paraId="58C6A48B" w14:textId="6C948F36" w:rsidR="00A558FE" w:rsidRDefault="00A558FE" w:rsidP="007F1E3A">
      <w:pPr>
        <w:pStyle w:val="ListParagraph"/>
        <w:numPr>
          <w:ilvl w:val="0"/>
          <w:numId w:val="35"/>
        </w:numPr>
        <w:spacing w:line="360" w:lineRule="auto"/>
        <w:ind w:hanging="720"/>
        <w:jc w:val="both"/>
        <w:rPr>
          <w:rFonts w:ascii="Arial" w:hAnsi="Arial" w:cs="Arial"/>
          <w:sz w:val="24"/>
          <w:szCs w:val="24"/>
        </w:rPr>
      </w:pPr>
      <w:r w:rsidRPr="00B41CBC">
        <w:rPr>
          <w:rFonts w:ascii="Arial" w:hAnsi="Arial" w:cs="Arial"/>
          <w:sz w:val="24"/>
          <w:szCs w:val="24"/>
        </w:rPr>
        <w:t>Horn, R.</w:t>
      </w:r>
      <w:r w:rsidR="0096201E" w:rsidRPr="00B41CBC">
        <w:rPr>
          <w:rFonts w:ascii="Arial" w:hAnsi="Arial" w:cs="Arial"/>
          <w:sz w:val="24"/>
          <w:szCs w:val="24"/>
        </w:rPr>
        <w:t xml:space="preserve"> </w:t>
      </w:r>
      <w:r w:rsidRPr="00B41CBC">
        <w:rPr>
          <w:rFonts w:ascii="Arial" w:hAnsi="Arial" w:cs="Arial"/>
          <w:sz w:val="24"/>
          <w:szCs w:val="24"/>
        </w:rPr>
        <w:t xml:space="preserve">(2009 reprinted 2011, 2012 (twice), 2013, 2015) </w:t>
      </w:r>
      <w:r w:rsidRPr="00B41CBC">
        <w:rPr>
          <w:rFonts w:ascii="Arial" w:hAnsi="Arial" w:cs="Arial"/>
          <w:i/>
          <w:iCs/>
          <w:sz w:val="24"/>
          <w:szCs w:val="24"/>
        </w:rPr>
        <w:t>The Business Skills Handbook</w:t>
      </w:r>
      <w:r w:rsidR="005D272B">
        <w:rPr>
          <w:rFonts w:ascii="Arial" w:hAnsi="Arial" w:cs="Arial"/>
          <w:i/>
          <w:iCs/>
          <w:sz w:val="24"/>
          <w:szCs w:val="24"/>
        </w:rPr>
        <w:t xml:space="preserve">. </w:t>
      </w:r>
      <w:r w:rsidR="005D272B" w:rsidRPr="00B41CBC">
        <w:rPr>
          <w:rFonts w:ascii="Arial" w:hAnsi="Arial" w:cs="Arial"/>
          <w:sz w:val="24"/>
          <w:szCs w:val="24"/>
        </w:rPr>
        <w:t>London:</w:t>
      </w:r>
      <w:r w:rsidR="005D272B">
        <w:rPr>
          <w:rFonts w:ascii="Arial" w:hAnsi="Arial" w:cs="Arial"/>
          <w:sz w:val="24"/>
          <w:szCs w:val="24"/>
        </w:rPr>
        <w:t xml:space="preserve"> CIPD.</w:t>
      </w:r>
    </w:p>
    <w:p w14:paraId="43B94CB2" w14:textId="77777777" w:rsidR="005D272B" w:rsidRPr="005D272B" w:rsidRDefault="005D272B" w:rsidP="005D272B">
      <w:pPr>
        <w:pStyle w:val="ListParagraph"/>
        <w:rPr>
          <w:rFonts w:ascii="Arial" w:hAnsi="Arial" w:cs="Arial"/>
          <w:sz w:val="24"/>
          <w:szCs w:val="24"/>
        </w:rPr>
      </w:pPr>
    </w:p>
    <w:p w14:paraId="4F2BF7EA" w14:textId="77777777" w:rsidR="00A558FE" w:rsidRPr="00B41CBC" w:rsidRDefault="00A558FE" w:rsidP="007F1E3A">
      <w:pPr>
        <w:pStyle w:val="ListParagraph"/>
        <w:numPr>
          <w:ilvl w:val="0"/>
          <w:numId w:val="35"/>
        </w:numPr>
        <w:spacing w:line="360" w:lineRule="auto"/>
        <w:ind w:hanging="720"/>
        <w:jc w:val="both"/>
        <w:rPr>
          <w:rFonts w:ascii="Arial" w:hAnsi="Arial" w:cs="Arial"/>
          <w:sz w:val="24"/>
          <w:szCs w:val="24"/>
        </w:rPr>
      </w:pPr>
      <w:r w:rsidRPr="00B41CBC">
        <w:rPr>
          <w:rFonts w:ascii="Arial" w:hAnsi="Arial" w:cs="Arial"/>
          <w:sz w:val="24"/>
          <w:szCs w:val="24"/>
        </w:rPr>
        <w:t xml:space="preserve">Marchant, K. (2021) </w:t>
      </w:r>
      <w:r w:rsidRPr="00B41CBC">
        <w:rPr>
          <w:rFonts w:ascii="Arial" w:hAnsi="Arial" w:cs="Arial"/>
          <w:i/>
          <w:iCs/>
          <w:sz w:val="24"/>
          <w:szCs w:val="24"/>
        </w:rPr>
        <w:t>It’s got to be better, right</w:t>
      </w:r>
      <w:proofErr w:type="gramStart"/>
      <w:r w:rsidRPr="00B41CBC">
        <w:rPr>
          <w:rFonts w:ascii="Arial" w:hAnsi="Arial" w:cs="Arial"/>
          <w:i/>
          <w:iCs/>
          <w:sz w:val="24"/>
          <w:szCs w:val="24"/>
        </w:rPr>
        <w:t>?,</w:t>
      </w:r>
      <w:proofErr w:type="gramEnd"/>
      <w:r w:rsidRPr="00B41CBC">
        <w:rPr>
          <w:rFonts w:ascii="Arial" w:hAnsi="Arial" w:cs="Arial"/>
          <w:i/>
          <w:iCs/>
          <w:sz w:val="24"/>
          <w:szCs w:val="24"/>
        </w:rPr>
        <w:t xml:space="preserve"> </w:t>
      </w:r>
      <w:r w:rsidRPr="00B41CBC">
        <w:rPr>
          <w:rFonts w:ascii="Arial" w:hAnsi="Arial" w:cs="Arial"/>
          <w:sz w:val="24"/>
          <w:szCs w:val="24"/>
        </w:rPr>
        <w:t>People Management,</w:t>
      </w:r>
      <w:r w:rsidRPr="00B41CBC">
        <w:rPr>
          <w:rFonts w:ascii="Arial" w:hAnsi="Arial" w:cs="Arial"/>
          <w:i/>
          <w:iCs/>
          <w:sz w:val="24"/>
          <w:szCs w:val="24"/>
        </w:rPr>
        <w:t xml:space="preserve"> </w:t>
      </w:r>
      <w:r w:rsidRPr="00B41CBC">
        <w:rPr>
          <w:rFonts w:ascii="Arial" w:hAnsi="Arial" w:cs="Arial"/>
          <w:sz w:val="24"/>
          <w:szCs w:val="24"/>
        </w:rPr>
        <w:t>December 2020/January, p.9.</w:t>
      </w:r>
    </w:p>
    <w:p w14:paraId="1A0D4FCC" w14:textId="77777777" w:rsidR="00A558FE" w:rsidRPr="00B41CBC" w:rsidRDefault="00A558FE" w:rsidP="007F1E3A">
      <w:pPr>
        <w:spacing w:after="0" w:line="360" w:lineRule="auto"/>
        <w:ind w:hanging="720"/>
        <w:jc w:val="both"/>
        <w:rPr>
          <w:rFonts w:ascii="Arial" w:hAnsi="Arial" w:cs="Arial"/>
          <w:sz w:val="24"/>
          <w:szCs w:val="24"/>
        </w:rPr>
      </w:pPr>
    </w:p>
    <w:p w14:paraId="22DF3A92" w14:textId="7B318612" w:rsidR="00AD4D40" w:rsidRDefault="00BA7CB5" w:rsidP="007F1E3A">
      <w:pPr>
        <w:pStyle w:val="ListParagraph"/>
        <w:numPr>
          <w:ilvl w:val="0"/>
          <w:numId w:val="35"/>
        </w:numPr>
        <w:spacing w:line="360" w:lineRule="auto"/>
        <w:ind w:hanging="720"/>
        <w:jc w:val="both"/>
        <w:rPr>
          <w:rFonts w:ascii="Arial" w:hAnsi="Arial" w:cs="Arial"/>
          <w:sz w:val="24"/>
          <w:szCs w:val="24"/>
        </w:rPr>
      </w:pPr>
      <w:proofErr w:type="spellStart"/>
      <w:r w:rsidRPr="00B41CBC">
        <w:rPr>
          <w:rFonts w:ascii="Arial" w:hAnsi="Arial" w:cs="Arial"/>
          <w:sz w:val="24"/>
          <w:szCs w:val="24"/>
        </w:rPr>
        <w:t>Marchington</w:t>
      </w:r>
      <w:proofErr w:type="spellEnd"/>
      <w:r w:rsidRPr="00B41CBC">
        <w:rPr>
          <w:rFonts w:ascii="Arial" w:hAnsi="Arial" w:cs="Arial"/>
          <w:sz w:val="24"/>
          <w:szCs w:val="24"/>
        </w:rPr>
        <w:t>, M</w:t>
      </w:r>
      <w:r w:rsidR="006A5243" w:rsidRPr="00B41CBC">
        <w:rPr>
          <w:rFonts w:ascii="Arial" w:hAnsi="Arial" w:cs="Arial"/>
          <w:sz w:val="24"/>
          <w:szCs w:val="24"/>
        </w:rPr>
        <w:t>.</w:t>
      </w:r>
      <w:r w:rsidRPr="00B41CBC">
        <w:rPr>
          <w:rFonts w:ascii="Arial" w:hAnsi="Arial" w:cs="Arial"/>
          <w:sz w:val="24"/>
          <w:szCs w:val="24"/>
        </w:rPr>
        <w:t xml:space="preserve"> and Wilki</w:t>
      </w:r>
      <w:r w:rsidR="00F64C1B" w:rsidRPr="00B41CBC">
        <w:rPr>
          <w:rFonts w:ascii="Arial" w:hAnsi="Arial" w:cs="Arial"/>
          <w:sz w:val="24"/>
          <w:szCs w:val="24"/>
        </w:rPr>
        <w:t>n</w:t>
      </w:r>
      <w:r w:rsidRPr="00B41CBC">
        <w:rPr>
          <w:rFonts w:ascii="Arial" w:hAnsi="Arial" w:cs="Arial"/>
          <w:sz w:val="24"/>
          <w:szCs w:val="24"/>
        </w:rPr>
        <w:t>son, A</w:t>
      </w:r>
      <w:r w:rsidR="006A5243" w:rsidRPr="00B41CBC">
        <w:rPr>
          <w:rFonts w:ascii="Arial" w:hAnsi="Arial" w:cs="Arial"/>
          <w:sz w:val="24"/>
          <w:szCs w:val="24"/>
        </w:rPr>
        <w:t>.</w:t>
      </w:r>
      <w:r w:rsidR="00F64C1B" w:rsidRPr="00B41CBC">
        <w:rPr>
          <w:rFonts w:ascii="Arial" w:hAnsi="Arial" w:cs="Arial"/>
          <w:sz w:val="24"/>
          <w:szCs w:val="24"/>
        </w:rPr>
        <w:t xml:space="preserve"> (2008)</w:t>
      </w:r>
      <w:r w:rsidR="00800267" w:rsidRPr="00B41CBC">
        <w:rPr>
          <w:rFonts w:ascii="Arial" w:hAnsi="Arial" w:cs="Arial"/>
          <w:sz w:val="24"/>
          <w:szCs w:val="24"/>
        </w:rPr>
        <w:t xml:space="preserve"> reprinted 2009</w:t>
      </w:r>
      <w:r w:rsidR="00F64C1B" w:rsidRPr="00B41CBC">
        <w:rPr>
          <w:rFonts w:ascii="Arial" w:hAnsi="Arial" w:cs="Arial"/>
          <w:sz w:val="24"/>
          <w:szCs w:val="24"/>
        </w:rPr>
        <w:t xml:space="preserve"> </w:t>
      </w:r>
      <w:r w:rsidR="00F64C1B" w:rsidRPr="00B41CBC">
        <w:rPr>
          <w:rFonts w:ascii="Arial" w:hAnsi="Arial" w:cs="Arial"/>
          <w:i/>
          <w:iCs/>
          <w:sz w:val="24"/>
          <w:szCs w:val="24"/>
        </w:rPr>
        <w:t>Human Resource Management at Work</w:t>
      </w:r>
      <w:r w:rsidR="006A5243" w:rsidRPr="00B41CBC">
        <w:rPr>
          <w:rFonts w:ascii="Arial" w:hAnsi="Arial" w:cs="Arial"/>
          <w:i/>
          <w:iCs/>
          <w:sz w:val="24"/>
          <w:szCs w:val="24"/>
        </w:rPr>
        <w:t>.</w:t>
      </w:r>
      <w:r w:rsidR="00F64C1B" w:rsidRPr="00B41CBC">
        <w:rPr>
          <w:rFonts w:ascii="Arial" w:hAnsi="Arial" w:cs="Arial"/>
          <w:i/>
          <w:iCs/>
          <w:sz w:val="24"/>
          <w:szCs w:val="24"/>
        </w:rPr>
        <w:t xml:space="preserve"> </w:t>
      </w:r>
      <w:r w:rsidR="00F64C1B" w:rsidRPr="00B41CBC">
        <w:rPr>
          <w:rFonts w:ascii="Arial" w:hAnsi="Arial" w:cs="Arial"/>
          <w:sz w:val="24"/>
          <w:szCs w:val="24"/>
        </w:rPr>
        <w:t>London: CIPD</w:t>
      </w:r>
    </w:p>
    <w:p w14:paraId="08E541AB" w14:textId="77777777" w:rsidR="00B41CBC" w:rsidRPr="00B41CBC" w:rsidRDefault="00B41CBC" w:rsidP="007F1E3A">
      <w:pPr>
        <w:pStyle w:val="ListParagraph"/>
        <w:jc w:val="both"/>
        <w:rPr>
          <w:rFonts w:ascii="Arial" w:hAnsi="Arial" w:cs="Arial"/>
          <w:sz w:val="24"/>
          <w:szCs w:val="24"/>
        </w:rPr>
      </w:pPr>
    </w:p>
    <w:p w14:paraId="402DE0C1" w14:textId="59348934" w:rsidR="00B41CBC" w:rsidRDefault="00B41CBC" w:rsidP="007F1E3A">
      <w:pPr>
        <w:pStyle w:val="Heading2"/>
        <w:numPr>
          <w:ilvl w:val="0"/>
          <w:numId w:val="35"/>
        </w:numPr>
        <w:shd w:val="clear" w:color="auto" w:fill="FBFBFB"/>
        <w:spacing w:before="0" w:line="360" w:lineRule="auto"/>
        <w:ind w:left="714" w:hanging="720"/>
        <w:jc w:val="both"/>
        <w:textAlignment w:val="baseline"/>
        <w:rPr>
          <w:rFonts w:ascii="Arial" w:hAnsi="Arial" w:cs="Arial"/>
          <w:color w:val="auto"/>
          <w:sz w:val="24"/>
          <w:szCs w:val="24"/>
        </w:rPr>
      </w:pPr>
      <w:proofErr w:type="spellStart"/>
      <w:r w:rsidRPr="00B41CBC">
        <w:rPr>
          <w:rFonts w:ascii="Arial" w:hAnsi="Arial" w:cs="Arial"/>
          <w:color w:val="auto"/>
          <w:sz w:val="24"/>
          <w:szCs w:val="24"/>
        </w:rPr>
        <w:lastRenderedPageBreak/>
        <w:t>MindTools</w:t>
      </w:r>
      <w:proofErr w:type="spellEnd"/>
      <w:r w:rsidRPr="00B41CBC">
        <w:rPr>
          <w:rFonts w:ascii="Arial" w:hAnsi="Arial" w:cs="Arial"/>
          <w:color w:val="auto"/>
          <w:sz w:val="24"/>
          <w:szCs w:val="24"/>
        </w:rPr>
        <w:t xml:space="preserve"> (2021) </w:t>
      </w:r>
      <w:r w:rsidRPr="00B41CBC">
        <w:rPr>
          <w:rFonts w:ascii="Arial" w:hAnsi="Arial" w:cs="Arial"/>
          <w:i/>
          <w:iCs/>
          <w:color w:val="auto"/>
          <w:sz w:val="24"/>
          <w:szCs w:val="24"/>
        </w:rPr>
        <w:t xml:space="preserve">Successful Inductions Integrating New Starters Effectively </w:t>
      </w:r>
      <w:r w:rsidRPr="00B41CBC">
        <w:rPr>
          <w:rFonts w:ascii="Arial" w:hAnsi="Arial" w:cs="Arial"/>
          <w:color w:val="auto"/>
          <w:sz w:val="24"/>
          <w:szCs w:val="24"/>
        </w:rPr>
        <w:t xml:space="preserve">Available at:  </w:t>
      </w:r>
      <w:hyperlink r:id="rId18" w:anchor=":~:text=The%20Society%20for%20Human%20Resource%20Management%20is%20the,of%20the%20organization%20to%20quickly%20reach%20maximum%20productivity.%22" w:history="1">
        <w:r w:rsidRPr="00B41CBC">
          <w:rPr>
            <w:rStyle w:val="Hyperlink"/>
            <w:rFonts w:ascii="Arial" w:hAnsi="Arial" w:cs="Arial"/>
            <w:color w:val="auto"/>
            <w:sz w:val="24"/>
            <w:szCs w:val="24"/>
          </w:rPr>
          <w:t>Successful Inductions - Team Management Training from MindTools.com</w:t>
        </w:r>
      </w:hyperlink>
      <w:r w:rsidRPr="00B41CBC">
        <w:rPr>
          <w:rFonts w:ascii="Arial" w:hAnsi="Arial" w:cs="Arial"/>
          <w:color w:val="auto"/>
          <w:sz w:val="24"/>
          <w:szCs w:val="24"/>
        </w:rPr>
        <w:t xml:space="preserve"> (Accessed: 27 March 2021).</w:t>
      </w:r>
    </w:p>
    <w:p w14:paraId="4F8062FC" w14:textId="77777777" w:rsidR="005A2902" w:rsidRPr="005A2902" w:rsidRDefault="005A2902" w:rsidP="005A2902"/>
    <w:p w14:paraId="2237FEBE" w14:textId="6C6F59BB" w:rsidR="005A2902" w:rsidRDefault="005A2902" w:rsidP="005A2902">
      <w:pPr>
        <w:pStyle w:val="ListParagraph"/>
        <w:numPr>
          <w:ilvl w:val="0"/>
          <w:numId w:val="35"/>
        </w:numPr>
        <w:spacing w:line="360" w:lineRule="auto"/>
        <w:ind w:hanging="720"/>
        <w:jc w:val="both"/>
        <w:rPr>
          <w:rFonts w:ascii="Arial" w:hAnsi="Arial" w:cs="Arial"/>
          <w:sz w:val="24"/>
          <w:szCs w:val="24"/>
        </w:rPr>
      </w:pPr>
      <w:r w:rsidRPr="00654CE2">
        <w:rPr>
          <w:rFonts w:ascii="Arial" w:hAnsi="Arial" w:cs="Arial"/>
          <w:sz w:val="24"/>
          <w:szCs w:val="24"/>
        </w:rPr>
        <w:t xml:space="preserve">People Management (2021) </w:t>
      </w:r>
      <w:r w:rsidRPr="00654CE2">
        <w:rPr>
          <w:rFonts w:ascii="Arial" w:hAnsi="Arial" w:cs="Arial"/>
          <w:i/>
          <w:iCs/>
          <w:sz w:val="24"/>
          <w:szCs w:val="24"/>
        </w:rPr>
        <w:t xml:space="preserve">Two-thirds of HR leaders plan to continue virtual </w:t>
      </w:r>
      <w:proofErr w:type="spellStart"/>
      <w:r w:rsidRPr="00654CE2">
        <w:rPr>
          <w:rFonts w:ascii="Arial" w:hAnsi="Arial" w:cs="Arial"/>
          <w:i/>
          <w:iCs/>
          <w:sz w:val="24"/>
          <w:szCs w:val="24"/>
        </w:rPr>
        <w:t>onboarding</w:t>
      </w:r>
      <w:proofErr w:type="spellEnd"/>
      <w:r w:rsidRPr="00654CE2">
        <w:rPr>
          <w:rFonts w:ascii="Arial" w:hAnsi="Arial" w:cs="Arial"/>
          <w:i/>
          <w:iCs/>
          <w:sz w:val="24"/>
          <w:szCs w:val="24"/>
        </w:rPr>
        <w:t xml:space="preserve"> after </w:t>
      </w:r>
      <w:proofErr w:type="spellStart"/>
      <w:r w:rsidRPr="00654CE2">
        <w:rPr>
          <w:rFonts w:ascii="Arial" w:hAnsi="Arial" w:cs="Arial"/>
          <w:i/>
          <w:iCs/>
          <w:sz w:val="24"/>
          <w:szCs w:val="24"/>
        </w:rPr>
        <w:t>Covid</w:t>
      </w:r>
      <w:proofErr w:type="spellEnd"/>
      <w:r w:rsidRPr="00654CE2">
        <w:rPr>
          <w:rFonts w:ascii="Arial" w:hAnsi="Arial" w:cs="Arial"/>
          <w:i/>
          <w:iCs/>
          <w:sz w:val="24"/>
          <w:szCs w:val="24"/>
        </w:rPr>
        <w:t xml:space="preserve">, research finds. </w:t>
      </w:r>
      <w:r w:rsidRPr="00654CE2">
        <w:rPr>
          <w:rFonts w:ascii="Arial" w:hAnsi="Arial" w:cs="Arial"/>
          <w:sz w:val="24"/>
          <w:szCs w:val="24"/>
        </w:rPr>
        <w:t xml:space="preserve">Available at: </w:t>
      </w:r>
      <w:hyperlink r:id="rId19" w:history="1">
        <w:r w:rsidRPr="00654CE2">
          <w:rPr>
            <w:rStyle w:val="Hyperlink"/>
            <w:rFonts w:ascii="Arial" w:hAnsi="Arial" w:cs="Arial"/>
            <w:color w:val="auto"/>
            <w:sz w:val="24"/>
            <w:szCs w:val="24"/>
          </w:rPr>
          <w:t xml:space="preserve">Two-thirds of HR leaders plan to continue virtual </w:t>
        </w:r>
        <w:proofErr w:type="spellStart"/>
        <w:r w:rsidRPr="00654CE2">
          <w:rPr>
            <w:rStyle w:val="Hyperlink"/>
            <w:rFonts w:ascii="Arial" w:hAnsi="Arial" w:cs="Arial"/>
            <w:color w:val="auto"/>
            <w:sz w:val="24"/>
            <w:szCs w:val="24"/>
          </w:rPr>
          <w:t>onboarding</w:t>
        </w:r>
        <w:proofErr w:type="spellEnd"/>
        <w:r w:rsidRPr="00654CE2">
          <w:rPr>
            <w:rStyle w:val="Hyperlink"/>
            <w:rFonts w:ascii="Arial" w:hAnsi="Arial" w:cs="Arial"/>
            <w:color w:val="auto"/>
            <w:sz w:val="24"/>
            <w:szCs w:val="24"/>
          </w:rPr>
          <w:t xml:space="preserve"> after </w:t>
        </w:r>
        <w:proofErr w:type="spellStart"/>
        <w:r w:rsidRPr="00654CE2">
          <w:rPr>
            <w:rStyle w:val="Hyperlink"/>
            <w:rFonts w:ascii="Arial" w:hAnsi="Arial" w:cs="Arial"/>
            <w:color w:val="auto"/>
            <w:sz w:val="24"/>
            <w:szCs w:val="24"/>
          </w:rPr>
          <w:t>Covid</w:t>
        </w:r>
        <w:proofErr w:type="spellEnd"/>
        <w:r w:rsidRPr="00654CE2">
          <w:rPr>
            <w:rStyle w:val="Hyperlink"/>
            <w:rFonts w:ascii="Arial" w:hAnsi="Arial" w:cs="Arial"/>
            <w:color w:val="auto"/>
            <w:sz w:val="24"/>
            <w:szCs w:val="24"/>
          </w:rPr>
          <w:t>, research finds (peoplemanagement.co.uk)</w:t>
        </w:r>
      </w:hyperlink>
      <w:r w:rsidRPr="00654CE2">
        <w:rPr>
          <w:rFonts w:ascii="Arial" w:hAnsi="Arial" w:cs="Arial"/>
          <w:sz w:val="24"/>
          <w:szCs w:val="24"/>
        </w:rPr>
        <w:t xml:space="preserve"> (Accessed: 27 March 2021).</w:t>
      </w:r>
    </w:p>
    <w:p w14:paraId="4F4CBC0B" w14:textId="77777777" w:rsidR="00B844DA" w:rsidRPr="00430411" w:rsidRDefault="00B844DA" w:rsidP="00B844DA">
      <w:pPr>
        <w:pStyle w:val="ListParagraph"/>
        <w:rPr>
          <w:rFonts w:ascii="Arial" w:hAnsi="Arial" w:cs="Arial"/>
          <w:sz w:val="24"/>
          <w:szCs w:val="24"/>
        </w:rPr>
      </w:pPr>
    </w:p>
    <w:p w14:paraId="310702E4" w14:textId="77777777" w:rsidR="00C71236" w:rsidRPr="00C71236" w:rsidRDefault="00B844DA" w:rsidP="00C71236">
      <w:pPr>
        <w:pStyle w:val="ListParagraph"/>
        <w:numPr>
          <w:ilvl w:val="0"/>
          <w:numId w:val="35"/>
        </w:numPr>
        <w:spacing w:line="360" w:lineRule="auto"/>
        <w:ind w:left="0" w:firstLine="0"/>
        <w:jc w:val="both"/>
        <w:rPr>
          <w:rFonts w:ascii="Arial" w:hAnsi="Arial" w:cs="Arial"/>
          <w:sz w:val="24"/>
          <w:szCs w:val="24"/>
        </w:rPr>
      </w:pPr>
      <w:proofErr w:type="spellStart"/>
      <w:r w:rsidRPr="00430411">
        <w:rPr>
          <w:rFonts w:ascii="Arial" w:hAnsi="Arial" w:cs="Arial"/>
          <w:sz w:val="24"/>
          <w:szCs w:val="24"/>
        </w:rPr>
        <w:t>ReviseSociology</w:t>
      </w:r>
      <w:proofErr w:type="spellEnd"/>
      <w:r w:rsidRPr="00430411">
        <w:rPr>
          <w:rFonts w:ascii="Arial" w:hAnsi="Arial" w:cs="Arial"/>
          <w:sz w:val="24"/>
          <w:szCs w:val="24"/>
        </w:rPr>
        <w:t xml:space="preserve"> (2015) </w:t>
      </w:r>
      <w:r w:rsidRPr="00430411">
        <w:rPr>
          <w:rFonts w:ascii="Arial" w:hAnsi="Arial" w:cs="Arial"/>
          <w:i/>
          <w:sz w:val="24"/>
          <w:szCs w:val="24"/>
        </w:rPr>
        <w:t xml:space="preserve">Positivism and </w:t>
      </w:r>
      <w:proofErr w:type="spellStart"/>
      <w:r w:rsidRPr="00430411">
        <w:rPr>
          <w:rFonts w:ascii="Arial" w:hAnsi="Arial" w:cs="Arial"/>
          <w:i/>
          <w:sz w:val="24"/>
          <w:szCs w:val="24"/>
        </w:rPr>
        <w:t>Interpretivism</w:t>
      </w:r>
      <w:proofErr w:type="spellEnd"/>
      <w:r w:rsidRPr="00430411">
        <w:rPr>
          <w:rFonts w:ascii="Arial" w:hAnsi="Arial" w:cs="Arial"/>
          <w:i/>
          <w:sz w:val="24"/>
          <w:szCs w:val="24"/>
        </w:rPr>
        <w:t xml:space="preserve"> in Social Research </w:t>
      </w:r>
    </w:p>
    <w:p w14:paraId="06D25D2A" w14:textId="2D5A2C4D" w:rsidR="00B844DA" w:rsidRPr="00430411" w:rsidRDefault="00B844DA" w:rsidP="00C71236">
      <w:pPr>
        <w:pStyle w:val="ListParagraph"/>
        <w:spacing w:line="360" w:lineRule="auto"/>
        <w:jc w:val="both"/>
        <w:rPr>
          <w:rFonts w:ascii="Arial" w:hAnsi="Arial" w:cs="Arial"/>
          <w:sz w:val="24"/>
          <w:szCs w:val="24"/>
        </w:rPr>
      </w:pPr>
      <w:r w:rsidRPr="00430411">
        <w:rPr>
          <w:rFonts w:ascii="Arial" w:hAnsi="Arial" w:cs="Arial"/>
          <w:sz w:val="24"/>
          <w:szCs w:val="24"/>
        </w:rPr>
        <w:t xml:space="preserve">Available at: </w:t>
      </w:r>
      <w:hyperlink r:id="rId20" w:history="1">
        <w:r w:rsidR="00C71236" w:rsidRPr="003C0862">
          <w:rPr>
            <w:rStyle w:val="Hyperlink"/>
            <w:rFonts w:ascii="Arial" w:hAnsi="Arial" w:cs="Arial"/>
            <w:color w:val="auto"/>
            <w:sz w:val="24"/>
            <w:szCs w:val="24"/>
          </w:rPr>
          <w:t>https://revisesociology.com/2015/05/18/positivism-interpretivism-sociology/</w:t>
        </w:r>
      </w:hyperlink>
      <w:r w:rsidRPr="00430411">
        <w:rPr>
          <w:rFonts w:ascii="Arial" w:hAnsi="Arial" w:cs="Arial"/>
          <w:sz w:val="24"/>
          <w:szCs w:val="24"/>
        </w:rPr>
        <w:t xml:space="preserve"> (Accessed: 28 April 2021).</w:t>
      </w:r>
    </w:p>
    <w:p w14:paraId="32CA9EB9" w14:textId="77777777" w:rsidR="005A2902" w:rsidRPr="005A2902" w:rsidRDefault="005A2902" w:rsidP="005A2902"/>
    <w:p w14:paraId="768F22A9" w14:textId="4ABB0BD8" w:rsidR="00A558FE" w:rsidRPr="00B41CBC" w:rsidRDefault="00A558FE" w:rsidP="007F1E3A">
      <w:pPr>
        <w:pStyle w:val="ListParagraph"/>
        <w:numPr>
          <w:ilvl w:val="0"/>
          <w:numId w:val="35"/>
        </w:numPr>
        <w:spacing w:line="360" w:lineRule="auto"/>
        <w:ind w:hanging="720"/>
        <w:jc w:val="both"/>
        <w:rPr>
          <w:rFonts w:ascii="Arial" w:hAnsi="Arial" w:cs="Arial"/>
          <w:sz w:val="24"/>
          <w:szCs w:val="24"/>
        </w:rPr>
      </w:pPr>
      <w:r w:rsidRPr="00B41CBC">
        <w:rPr>
          <w:rFonts w:ascii="Arial" w:hAnsi="Arial" w:cs="Arial"/>
          <w:sz w:val="24"/>
          <w:szCs w:val="24"/>
        </w:rPr>
        <w:t>Saunders</w:t>
      </w:r>
      <w:r w:rsidR="0096201E" w:rsidRPr="00B41CBC">
        <w:rPr>
          <w:rFonts w:ascii="Arial" w:hAnsi="Arial" w:cs="Arial"/>
          <w:sz w:val="24"/>
          <w:szCs w:val="24"/>
        </w:rPr>
        <w:t>, M.</w:t>
      </w:r>
      <w:r w:rsidRPr="00B41CBC">
        <w:rPr>
          <w:rFonts w:ascii="Arial" w:hAnsi="Arial" w:cs="Arial"/>
          <w:sz w:val="24"/>
          <w:szCs w:val="24"/>
        </w:rPr>
        <w:t xml:space="preserve"> </w:t>
      </w:r>
      <w:r w:rsidRPr="00B41CBC">
        <w:rPr>
          <w:rFonts w:ascii="Arial" w:hAnsi="Arial" w:cs="Arial"/>
          <w:i/>
          <w:iCs/>
          <w:sz w:val="24"/>
          <w:szCs w:val="24"/>
        </w:rPr>
        <w:t>et al</w:t>
      </w:r>
      <w:r w:rsidR="0096201E" w:rsidRPr="00B41CBC">
        <w:rPr>
          <w:rFonts w:ascii="Arial" w:hAnsi="Arial" w:cs="Arial"/>
          <w:i/>
          <w:iCs/>
          <w:sz w:val="24"/>
          <w:szCs w:val="24"/>
        </w:rPr>
        <w:t>.</w:t>
      </w:r>
      <w:r w:rsidRPr="00C11B04">
        <w:rPr>
          <w:rFonts w:ascii="Arial" w:hAnsi="Arial" w:cs="Arial"/>
          <w:sz w:val="24"/>
          <w:szCs w:val="24"/>
        </w:rPr>
        <w:t xml:space="preserve"> </w:t>
      </w:r>
      <w:r w:rsidR="0096201E" w:rsidRPr="00C11B04">
        <w:rPr>
          <w:rFonts w:ascii="Arial" w:hAnsi="Arial" w:cs="Arial"/>
          <w:sz w:val="24"/>
          <w:szCs w:val="24"/>
        </w:rPr>
        <w:t>(</w:t>
      </w:r>
      <w:r w:rsidR="00C11B04">
        <w:rPr>
          <w:rFonts w:ascii="Arial" w:hAnsi="Arial" w:cs="Arial"/>
          <w:sz w:val="24"/>
          <w:szCs w:val="24"/>
        </w:rPr>
        <w:t>2000</w:t>
      </w:r>
      <w:r w:rsidR="0096201E" w:rsidRPr="00C11B04">
        <w:rPr>
          <w:rFonts w:ascii="Arial" w:hAnsi="Arial" w:cs="Arial"/>
          <w:sz w:val="24"/>
          <w:szCs w:val="24"/>
        </w:rPr>
        <w:t>)</w:t>
      </w:r>
      <w:r w:rsidRPr="00C11B04">
        <w:rPr>
          <w:rFonts w:ascii="Arial" w:hAnsi="Arial" w:cs="Arial"/>
          <w:sz w:val="24"/>
          <w:szCs w:val="24"/>
        </w:rPr>
        <w:t xml:space="preserve"> </w:t>
      </w:r>
      <w:r w:rsidRPr="00B41CBC">
        <w:rPr>
          <w:rFonts w:ascii="Arial" w:hAnsi="Arial" w:cs="Arial"/>
          <w:i/>
          <w:iCs/>
          <w:sz w:val="24"/>
          <w:szCs w:val="24"/>
        </w:rPr>
        <w:t xml:space="preserve">Research Methods for Business Students </w:t>
      </w:r>
      <w:r w:rsidR="0096201E" w:rsidRPr="00B41CBC">
        <w:rPr>
          <w:rFonts w:ascii="Arial" w:hAnsi="Arial" w:cs="Arial"/>
          <w:sz w:val="24"/>
          <w:szCs w:val="24"/>
        </w:rPr>
        <w:t xml:space="preserve">second </w:t>
      </w:r>
      <w:proofErr w:type="spellStart"/>
      <w:r w:rsidRPr="00B41CBC">
        <w:rPr>
          <w:rFonts w:ascii="Arial" w:hAnsi="Arial" w:cs="Arial"/>
          <w:sz w:val="24"/>
          <w:szCs w:val="24"/>
        </w:rPr>
        <w:t>edn</w:t>
      </w:r>
      <w:proofErr w:type="spellEnd"/>
      <w:r w:rsidRPr="00B41CBC">
        <w:rPr>
          <w:rFonts w:ascii="Arial" w:hAnsi="Arial" w:cs="Arial"/>
          <w:sz w:val="24"/>
          <w:szCs w:val="24"/>
        </w:rPr>
        <w:t>. 2000. England: Pearson Education Limited.</w:t>
      </w:r>
    </w:p>
    <w:p w14:paraId="0CBC910B" w14:textId="77777777" w:rsidR="00A558FE" w:rsidRPr="00B41CBC" w:rsidRDefault="00A558FE" w:rsidP="007F1E3A">
      <w:pPr>
        <w:pStyle w:val="ListParagraph"/>
        <w:spacing w:line="360" w:lineRule="auto"/>
        <w:ind w:hanging="720"/>
        <w:jc w:val="both"/>
        <w:rPr>
          <w:rFonts w:ascii="Arial" w:hAnsi="Arial" w:cs="Arial"/>
          <w:sz w:val="24"/>
          <w:szCs w:val="24"/>
        </w:rPr>
      </w:pPr>
    </w:p>
    <w:p w14:paraId="4D6B3E83" w14:textId="4D20038E" w:rsidR="001C6EA4" w:rsidRDefault="008B1EBB" w:rsidP="007F1E3A">
      <w:pPr>
        <w:pStyle w:val="ListParagraph"/>
        <w:numPr>
          <w:ilvl w:val="0"/>
          <w:numId w:val="37"/>
        </w:numPr>
        <w:spacing w:line="360" w:lineRule="auto"/>
        <w:ind w:hanging="720"/>
        <w:jc w:val="both"/>
        <w:rPr>
          <w:rFonts w:ascii="Arial" w:hAnsi="Arial" w:cs="Arial"/>
          <w:sz w:val="24"/>
          <w:szCs w:val="24"/>
        </w:rPr>
      </w:pPr>
      <w:proofErr w:type="spellStart"/>
      <w:r w:rsidRPr="00B41CBC">
        <w:rPr>
          <w:rFonts w:ascii="Arial" w:hAnsi="Arial" w:cs="Arial"/>
          <w:sz w:val="24"/>
          <w:szCs w:val="24"/>
        </w:rPr>
        <w:t>Sci</w:t>
      </w:r>
      <w:proofErr w:type="spellEnd"/>
      <w:r w:rsidRPr="00B41CBC">
        <w:rPr>
          <w:rFonts w:ascii="Arial" w:hAnsi="Arial" w:cs="Arial"/>
          <w:sz w:val="24"/>
          <w:szCs w:val="24"/>
        </w:rPr>
        <w:t xml:space="preserve"> Social </w:t>
      </w:r>
      <w:r w:rsidR="0057265C" w:rsidRPr="00B41CBC">
        <w:rPr>
          <w:rFonts w:ascii="Arial" w:hAnsi="Arial" w:cs="Arial"/>
          <w:sz w:val="24"/>
          <w:szCs w:val="24"/>
        </w:rPr>
        <w:t>Care Institute</w:t>
      </w:r>
      <w:r w:rsidRPr="00B41CBC">
        <w:rPr>
          <w:rFonts w:ascii="Arial" w:hAnsi="Arial" w:cs="Arial"/>
          <w:sz w:val="24"/>
          <w:szCs w:val="24"/>
        </w:rPr>
        <w:t xml:space="preserve"> for excellence</w:t>
      </w:r>
      <w:r w:rsidR="002B1F34" w:rsidRPr="00B41CBC">
        <w:rPr>
          <w:rFonts w:ascii="Arial" w:hAnsi="Arial" w:cs="Arial"/>
          <w:sz w:val="24"/>
          <w:szCs w:val="24"/>
        </w:rPr>
        <w:t xml:space="preserve"> (2006) </w:t>
      </w:r>
      <w:r w:rsidR="002B1F34" w:rsidRPr="00B41CBC">
        <w:rPr>
          <w:rFonts w:ascii="Arial" w:hAnsi="Arial" w:cs="Arial"/>
          <w:i/>
          <w:iCs/>
          <w:sz w:val="24"/>
          <w:szCs w:val="24"/>
        </w:rPr>
        <w:t>Induction.</w:t>
      </w:r>
      <w:r w:rsidRPr="00B41CBC">
        <w:rPr>
          <w:rFonts w:ascii="Arial" w:hAnsi="Arial" w:cs="Arial"/>
          <w:sz w:val="24"/>
          <w:szCs w:val="24"/>
        </w:rPr>
        <w:t xml:space="preserve"> Available at: </w:t>
      </w:r>
      <w:hyperlink r:id="rId21" w:history="1">
        <w:r w:rsidRPr="00B41CBC">
          <w:rPr>
            <w:rStyle w:val="Hyperlink"/>
            <w:rFonts w:ascii="Arial" w:hAnsi="Arial" w:cs="Arial"/>
            <w:color w:val="auto"/>
            <w:sz w:val="24"/>
            <w:szCs w:val="24"/>
          </w:rPr>
          <w:t>https://www.scie.org.uk/workforce/peoplemanagement/recruitment/induction/</w:t>
        </w:r>
      </w:hyperlink>
      <w:r w:rsidRPr="00B41CBC">
        <w:rPr>
          <w:rFonts w:ascii="Arial" w:hAnsi="Arial" w:cs="Arial"/>
          <w:sz w:val="24"/>
          <w:szCs w:val="24"/>
        </w:rPr>
        <w:t xml:space="preserve"> (Accessed: 26 March 2021).</w:t>
      </w:r>
    </w:p>
    <w:p w14:paraId="18E5E261" w14:textId="4EDE1FE7" w:rsidR="005D272B" w:rsidRDefault="005D272B" w:rsidP="005D272B">
      <w:pPr>
        <w:pStyle w:val="ListParagraph"/>
        <w:spacing w:line="360" w:lineRule="auto"/>
        <w:jc w:val="both"/>
        <w:rPr>
          <w:rFonts w:ascii="Arial" w:hAnsi="Arial" w:cs="Arial"/>
          <w:sz w:val="24"/>
          <w:szCs w:val="24"/>
        </w:rPr>
      </w:pPr>
    </w:p>
    <w:p w14:paraId="6D484D91" w14:textId="77777777" w:rsidR="00C71236" w:rsidRPr="00C71236" w:rsidRDefault="002B27FB" w:rsidP="00C71236">
      <w:pPr>
        <w:pStyle w:val="ListParagraph"/>
        <w:numPr>
          <w:ilvl w:val="0"/>
          <w:numId w:val="37"/>
        </w:numPr>
        <w:ind w:left="0" w:firstLine="0"/>
        <w:jc w:val="both"/>
        <w:rPr>
          <w:rFonts w:ascii="Arial" w:hAnsi="Arial" w:cs="Arial"/>
          <w:sz w:val="24"/>
          <w:szCs w:val="24"/>
        </w:rPr>
      </w:pPr>
      <w:r>
        <w:rPr>
          <w:rFonts w:ascii="Arial" w:hAnsi="Arial" w:cs="Arial"/>
          <w:sz w:val="24"/>
          <w:szCs w:val="24"/>
        </w:rPr>
        <w:t xml:space="preserve">Taylor, S. and </w:t>
      </w:r>
      <w:proofErr w:type="spellStart"/>
      <w:r>
        <w:rPr>
          <w:rFonts w:ascii="Arial" w:hAnsi="Arial" w:cs="Arial"/>
          <w:sz w:val="24"/>
          <w:szCs w:val="24"/>
        </w:rPr>
        <w:t>Woodham</w:t>
      </w:r>
      <w:proofErr w:type="spellEnd"/>
      <w:r>
        <w:rPr>
          <w:rFonts w:ascii="Arial" w:hAnsi="Arial" w:cs="Arial"/>
          <w:sz w:val="24"/>
          <w:szCs w:val="24"/>
        </w:rPr>
        <w:t xml:space="preserve">, C. (2016) </w:t>
      </w:r>
      <w:r>
        <w:rPr>
          <w:rFonts w:ascii="Arial" w:hAnsi="Arial" w:cs="Arial"/>
          <w:i/>
          <w:iCs/>
          <w:sz w:val="24"/>
          <w:szCs w:val="24"/>
        </w:rPr>
        <w:t xml:space="preserve">Studying Human Resource Management. </w:t>
      </w:r>
    </w:p>
    <w:p w14:paraId="263D08B0" w14:textId="77777777" w:rsidR="0025348C" w:rsidRDefault="0025348C" w:rsidP="00C71236">
      <w:pPr>
        <w:pStyle w:val="ListParagraph"/>
        <w:ind w:left="0" w:firstLine="720"/>
        <w:jc w:val="both"/>
        <w:rPr>
          <w:rFonts w:ascii="Arial" w:hAnsi="Arial" w:cs="Arial"/>
          <w:sz w:val="24"/>
          <w:szCs w:val="24"/>
        </w:rPr>
      </w:pPr>
    </w:p>
    <w:p w14:paraId="3A7AD1B0" w14:textId="5871F125" w:rsidR="002B27FB" w:rsidRDefault="002B27FB" w:rsidP="00C71236">
      <w:pPr>
        <w:pStyle w:val="ListParagraph"/>
        <w:ind w:left="0" w:firstLine="720"/>
        <w:jc w:val="both"/>
        <w:rPr>
          <w:rFonts w:ascii="Arial" w:hAnsi="Arial" w:cs="Arial"/>
          <w:sz w:val="24"/>
          <w:szCs w:val="24"/>
        </w:rPr>
      </w:pPr>
      <w:r>
        <w:rPr>
          <w:rFonts w:ascii="Arial" w:hAnsi="Arial" w:cs="Arial"/>
          <w:sz w:val="24"/>
          <w:szCs w:val="24"/>
        </w:rPr>
        <w:t>2</w:t>
      </w:r>
      <w:r w:rsidRPr="002B27FB">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CIPD.</w:t>
      </w:r>
    </w:p>
    <w:p w14:paraId="496D2C92" w14:textId="77777777" w:rsidR="002B27FB" w:rsidRPr="002B27FB" w:rsidRDefault="002B27FB" w:rsidP="002B27FB">
      <w:pPr>
        <w:pStyle w:val="ListParagraph"/>
        <w:rPr>
          <w:rFonts w:ascii="Arial" w:hAnsi="Arial" w:cs="Arial"/>
          <w:sz w:val="24"/>
          <w:szCs w:val="24"/>
        </w:rPr>
      </w:pPr>
    </w:p>
    <w:p w14:paraId="31EFF77F" w14:textId="7DCBE894" w:rsidR="001F20A6" w:rsidRPr="00B41CBC" w:rsidRDefault="001F20A6" w:rsidP="007F1E3A">
      <w:pPr>
        <w:pStyle w:val="ListParagraph"/>
        <w:numPr>
          <w:ilvl w:val="0"/>
          <w:numId w:val="37"/>
        </w:numPr>
        <w:shd w:val="clear" w:color="auto" w:fill="FFFFFF"/>
        <w:spacing w:line="360" w:lineRule="auto"/>
        <w:ind w:hanging="720"/>
        <w:jc w:val="both"/>
        <w:rPr>
          <w:rFonts w:ascii="Arial" w:eastAsia="Times New Roman" w:hAnsi="Arial" w:cs="Arial"/>
          <w:sz w:val="24"/>
          <w:szCs w:val="24"/>
          <w:lang w:eastAsia="en-GB"/>
        </w:rPr>
      </w:pPr>
      <w:r w:rsidRPr="00B41CBC">
        <w:rPr>
          <w:rFonts w:ascii="Arial" w:hAnsi="Arial" w:cs="Arial"/>
          <w:sz w:val="24"/>
          <w:szCs w:val="24"/>
        </w:rPr>
        <w:t>Warren</w:t>
      </w:r>
      <w:r w:rsidR="00887061" w:rsidRPr="00B41CBC">
        <w:rPr>
          <w:rFonts w:ascii="Arial" w:hAnsi="Arial" w:cs="Arial"/>
          <w:sz w:val="24"/>
          <w:szCs w:val="24"/>
          <w:shd w:val="clear" w:color="auto" w:fill="FFFFFF"/>
        </w:rPr>
        <w:t>,</w:t>
      </w:r>
      <w:r w:rsidRPr="00B41CBC">
        <w:rPr>
          <w:rFonts w:ascii="Arial" w:hAnsi="Arial" w:cs="Arial"/>
          <w:sz w:val="24"/>
          <w:szCs w:val="24"/>
          <w:shd w:val="clear" w:color="auto" w:fill="FFFFFF"/>
        </w:rPr>
        <w:t xml:space="preserve"> S. </w:t>
      </w:r>
      <w:r w:rsidRPr="00B41CBC">
        <w:rPr>
          <w:rFonts w:ascii="Arial" w:hAnsi="Arial" w:cs="Arial"/>
          <w:i/>
          <w:iCs/>
          <w:sz w:val="24"/>
          <w:szCs w:val="24"/>
          <w:shd w:val="clear" w:color="auto" w:fill="FFFFFF"/>
        </w:rPr>
        <w:t>et al</w:t>
      </w:r>
      <w:r w:rsidR="00887061" w:rsidRPr="00B41CBC">
        <w:rPr>
          <w:rFonts w:ascii="Arial" w:hAnsi="Arial" w:cs="Arial"/>
          <w:i/>
          <w:iCs/>
          <w:sz w:val="24"/>
          <w:szCs w:val="24"/>
          <w:shd w:val="clear" w:color="auto" w:fill="FFFFFF"/>
        </w:rPr>
        <w:t> </w:t>
      </w:r>
      <w:r w:rsidRPr="00B41CBC">
        <w:rPr>
          <w:rFonts w:ascii="Arial" w:hAnsi="Arial" w:cs="Arial"/>
          <w:sz w:val="24"/>
          <w:szCs w:val="24"/>
        </w:rPr>
        <w:t xml:space="preserve">(2015) </w:t>
      </w:r>
      <w:r w:rsidRPr="00B41CBC">
        <w:rPr>
          <w:rFonts w:ascii="Arial" w:hAnsi="Arial" w:cs="Arial"/>
          <w:i/>
          <w:iCs/>
          <w:sz w:val="24"/>
          <w:szCs w:val="24"/>
        </w:rPr>
        <w:t xml:space="preserve">Online induction programme with webinar: a case study pp. </w:t>
      </w:r>
      <w:r w:rsidRPr="00B41CBC">
        <w:rPr>
          <w:rFonts w:ascii="Arial" w:hAnsi="Arial" w:cs="Arial"/>
          <w:sz w:val="24"/>
          <w:szCs w:val="24"/>
        </w:rPr>
        <w:t xml:space="preserve">123-132 </w:t>
      </w:r>
      <w:r w:rsidRPr="00B41CBC">
        <w:rPr>
          <w:rFonts w:ascii="Arial" w:eastAsia="Times New Roman" w:hAnsi="Arial" w:cs="Arial"/>
          <w:sz w:val="24"/>
          <w:szCs w:val="24"/>
          <w:lang w:eastAsia="en-GB"/>
        </w:rPr>
        <w:t>DOI: </w:t>
      </w:r>
      <w:hyperlink r:id="rId22" w:tooltip="DOI: https://doi.org/10.1108/JARHE-02-2014-0019." w:history="1">
        <w:r w:rsidRPr="00B41CBC">
          <w:rPr>
            <w:rFonts w:ascii="Arial" w:eastAsia="Times New Roman" w:hAnsi="Arial" w:cs="Arial"/>
            <w:sz w:val="24"/>
            <w:szCs w:val="24"/>
            <w:lang w:eastAsia="en-GB"/>
          </w:rPr>
          <w:t>10.1108/JARHE-02-2014-0019</w:t>
        </w:r>
      </w:hyperlink>
    </w:p>
    <w:p w14:paraId="340C64B8" w14:textId="77777777" w:rsidR="005A2902" w:rsidRPr="00B41CBC" w:rsidRDefault="005A2902" w:rsidP="005A2902">
      <w:pPr>
        <w:pStyle w:val="ListParagraph"/>
        <w:jc w:val="both"/>
        <w:rPr>
          <w:rFonts w:ascii="Arial" w:hAnsi="Arial" w:cs="Arial"/>
          <w:sz w:val="24"/>
          <w:szCs w:val="24"/>
        </w:rPr>
      </w:pPr>
    </w:p>
    <w:p w14:paraId="5A80C387" w14:textId="77777777" w:rsidR="005A2902" w:rsidRPr="00654CE2" w:rsidRDefault="005A2902" w:rsidP="005A2902">
      <w:pPr>
        <w:pStyle w:val="ListParagraph"/>
        <w:numPr>
          <w:ilvl w:val="0"/>
          <w:numId w:val="35"/>
        </w:numPr>
        <w:spacing w:line="360" w:lineRule="auto"/>
        <w:ind w:hanging="720"/>
        <w:jc w:val="both"/>
        <w:rPr>
          <w:rFonts w:ascii="Arial" w:hAnsi="Arial" w:cs="Arial"/>
          <w:sz w:val="24"/>
          <w:szCs w:val="24"/>
        </w:rPr>
      </w:pPr>
      <w:proofErr w:type="spellStart"/>
      <w:r w:rsidRPr="00654CE2">
        <w:rPr>
          <w:rFonts w:ascii="Arial" w:hAnsi="Arial" w:cs="Arial"/>
          <w:sz w:val="24"/>
          <w:szCs w:val="24"/>
        </w:rPr>
        <w:t>XpertHR</w:t>
      </w:r>
      <w:proofErr w:type="spellEnd"/>
      <w:r w:rsidRPr="00654CE2">
        <w:rPr>
          <w:rFonts w:ascii="Arial" w:hAnsi="Arial" w:cs="Arial"/>
          <w:sz w:val="24"/>
          <w:szCs w:val="24"/>
        </w:rPr>
        <w:t xml:space="preserve"> (2021) </w:t>
      </w:r>
      <w:r w:rsidRPr="00654CE2">
        <w:rPr>
          <w:rFonts w:ascii="Arial" w:hAnsi="Arial" w:cs="Arial"/>
          <w:i/>
          <w:iCs/>
          <w:sz w:val="24"/>
          <w:szCs w:val="24"/>
        </w:rPr>
        <w:t xml:space="preserve">Induction. </w:t>
      </w:r>
      <w:r w:rsidRPr="00654CE2">
        <w:rPr>
          <w:rFonts w:ascii="Arial" w:hAnsi="Arial" w:cs="Arial"/>
          <w:sz w:val="24"/>
          <w:szCs w:val="24"/>
        </w:rPr>
        <w:t xml:space="preserve">Available at: </w:t>
      </w:r>
      <w:hyperlink r:id="rId23" w:history="1">
        <w:r w:rsidRPr="00654CE2">
          <w:rPr>
            <w:rStyle w:val="Hyperlink"/>
            <w:rFonts w:ascii="Arial" w:hAnsi="Arial" w:cs="Arial"/>
            <w:color w:val="auto"/>
            <w:sz w:val="24"/>
            <w:szCs w:val="24"/>
          </w:rPr>
          <w:t>Induction | Recruitment and selection | Employment law manual | Tools | XpertHR.co.uk</w:t>
        </w:r>
      </w:hyperlink>
      <w:r w:rsidRPr="00654CE2">
        <w:rPr>
          <w:rFonts w:ascii="Arial" w:hAnsi="Arial" w:cs="Arial"/>
          <w:sz w:val="24"/>
          <w:szCs w:val="24"/>
        </w:rPr>
        <w:t xml:space="preserve"> (Accessed: 27 March 2021).</w:t>
      </w:r>
    </w:p>
    <w:p w14:paraId="51148E06" w14:textId="77777777" w:rsidR="00D9386E" w:rsidRDefault="00D9386E" w:rsidP="007F1E3A">
      <w:pPr>
        <w:spacing w:line="360" w:lineRule="auto"/>
        <w:jc w:val="both"/>
        <w:rPr>
          <w:rFonts w:ascii="Arial" w:hAnsi="Arial" w:cs="Arial"/>
          <w:b/>
          <w:bCs/>
          <w:sz w:val="24"/>
          <w:szCs w:val="24"/>
          <w:u w:val="single"/>
        </w:rPr>
      </w:pPr>
    </w:p>
    <w:p w14:paraId="24C69B19" w14:textId="7E745CAE" w:rsidR="005D3700" w:rsidRPr="005D3700" w:rsidRDefault="005D3700" w:rsidP="007F1E3A">
      <w:pPr>
        <w:spacing w:line="360" w:lineRule="auto"/>
        <w:jc w:val="both"/>
        <w:rPr>
          <w:rFonts w:ascii="Arial" w:hAnsi="Arial" w:cs="Arial"/>
          <w:b/>
          <w:bCs/>
          <w:sz w:val="24"/>
          <w:szCs w:val="24"/>
          <w:u w:val="single"/>
        </w:rPr>
      </w:pPr>
      <w:r w:rsidRPr="005D3700">
        <w:rPr>
          <w:rFonts w:ascii="Arial" w:hAnsi="Arial" w:cs="Arial"/>
          <w:b/>
          <w:bCs/>
          <w:sz w:val="24"/>
          <w:szCs w:val="24"/>
          <w:u w:val="single"/>
        </w:rPr>
        <w:t>Bibliography</w:t>
      </w:r>
    </w:p>
    <w:p w14:paraId="6CD1390D" w14:textId="77777777" w:rsidR="00C71236" w:rsidRDefault="00BA3FE6" w:rsidP="00C71236">
      <w:pPr>
        <w:pStyle w:val="ListParagraph"/>
        <w:numPr>
          <w:ilvl w:val="0"/>
          <w:numId w:val="38"/>
        </w:numPr>
        <w:spacing w:line="360" w:lineRule="auto"/>
        <w:ind w:left="0" w:firstLine="0"/>
        <w:jc w:val="both"/>
        <w:rPr>
          <w:rStyle w:val="Hyperlink"/>
          <w:rFonts w:ascii="Arial" w:hAnsi="Arial" w:cs="Arial"/>
          <w:color w:val="auto"/>
          <w:sz w:val="24"/>
          <w:szCs w:val="24"/>
          <w:u w:val="none"/>
        </w:rPr>
      </w:pPr>
      <w:r w:rsidRPr="005A2902">
        <w:rPr>
          <w:rFonts w:ascii="Arial" w:hAnsi="Arial" w:cs="Arial"/>
          <w:sz w:val="24"/>
          <w:szCs w:val="24"/>
        </w:rPr>
        <w:t xml:space="preserve">Access (2019) </w:t>
      </w:r>
      <w:r w:rsidRPr="005A2902">
        <w:rPr>
          <w:rFonts w:ascii="Arial" w:hAnsi="Arial" w:cs="Arial"/>
          <w:i/>
          <w:sz w:val="24"/>
          <w:szCs w:val="24"/>
        </w:rPr>
        <w:t xml:space="preserve">Induction Survey Results </w:t>
      </w:r>
      <w:r w:rsidRPr="005A2902">
        <w:rPr>
          <w:rFonts w:ascii="Arial" w:hAnsi="Arial" w:cs="Arial"/>
          <w:sz w:val="24"/>
          <w:szCs w:val="24"/>
        </w:rPr>
        <w:t xml:space="preserve">Available at: </w:t>
      </w:r>
      <w:hyperlink r:id="rId24" w:history="1">
        <w:r w:rsidR="0034050E" w:rsidRPr="00C71236">
          <w:rPr>
            <w:rStyle w:val="Hyperlink"/>
            <w:rFonts w:ascii="Arial" w:hAnsi="Arial" w:cs="Arial"/>
            <w:color w:val="auto"/>
            <w:sz w:val="24"/>
            <w:szCs w:val="24"/>
          </w:rPr>
          <w:t>https://www.theaccessgroup.com/blog/dlc-induction-survey-results/</w:t>
        </w:r>
      </w:hyperlink>
      <w:r w:rsidR="00C71236">
        <w:rPr>
          <w:rStyle w:val="Hyperlink"/>
          <w:rFonts w:ascii="Arial" w:hAnsi="Arial" w:cs="Arial"/>
          <w:color w:val="auto"/>
          <w:sz w:val="24"/>
          <w:szCs w:val="24"/>
          <w:u w:val="none"/>
        </w:rPr>
        <w:t xml:space="preserve"> </w:t>
      </w:r>
    </w:p>
    <w:p w14:paraId="1E878B44" w14:textId="2586CD73" w:rsidR="00B41CBC" w:rsidRDefault="00BA3FE6" w:rsidP="00C71236">
      <w:pPr>
        <w:pStyle w:val="ListParagraph"/>
        <w:spacing w:line="360" w:lineRule="auto"/>
        <w:ind w:left="0"/>
        <w:jc w:val="both"/>
        <w:rPr>
          <w:rFonts w:ascii="Arial" w:hAnsi="Arial" w:cs="Arial"/>
          <w:sz w:val="24"/>
          <w:szCs w:val="24"/>
        </w:rPr>
      </w:pPr>
      <w:r w:rsidRPr="00C71236">
        <w:rPr>
          <w:rFonts w:ascii="Arial" w:hAnsi="Arial" w:cs="Arial"/>
          <w:sz w:val="24"/>
          <w:szCs w:val="24"/>
        </w:rPr>
        <w:t>(Accessed: 9 March 2021).</w:t>
      </w:r>
      <w:r w:rsidR="00C71236">
        <w:rPr>
          <w:rFonts w:ascii="Arial" w:hAnsi="Arial" w:cs="Arial"/>
          <w:sz w:val="24"/>
          <w:szCs w:val="24"/>
        </w:rPr>
        <w:t xml:space="preserve"> </w:t>
      </w:r>
    </w:p>
    <w:p w14:paraId="07DEEC5A" w14:textId="075EF010" w:rsidR="00067A2E" w:rsidRPr="00D9386E" w:rsidRDefault="00BA3FE6" w:rsidP="005B2324">
      <w:pPr>
        <w:pStyle w:val="Bibliography"/>
        <w:numPr>
          <w:ilvl w:val="0"/>
          <w:numId w:val="42"/>
        </w:numPr>
        <w:spacing w:line="360" w:lineRule="auto"/>
        <w:ind w:left="0" w:firstLine="0"/>
        <w:jc w:val="both"/>
        <w:rPr>
          <w:rFonts w:ascii="Arial" w:hAnsi="Arial" w:cs="Arial"/>
          <w:sz w:val="24"/>
          <w:szCs w:val="24"/>
        </w:rPr>
      </w:pPr>
      <w:r w:rsidRPr="00D9386E">
        <w:rPr>
          <w:rFonts w:ascii="Arial" w:hAnsi="Arial" w:cs="Arial"/>
          <w:sz w:val="24"/>
          <w:szCs w:val="24"/>
        </w:rPr>
        <w:t xml:space="preserve">CIPD (2021) </w:t>
      </w:r>
      <w:r w:rsidRPr="00D9386E">
        <w:rPr>
          <w:rFonts w:ascii="Arial" w:hAnsi="Arial" w:cs="Arial"/>
          <w:i/>
          <w:sz w:val="24"/>
          <w:szCs w:val="24"/>
        </w:rPr>
        <w:t xml:space="preserve">How to Write a Critical Review </w:t>
      </w:r>
      <w:r w:rsidRPr="00D9386E">
        <w:rPr>
          <w:rFonts w:ascii="Arial" w:hAnsi="Arial" w:cs="Arial"/>
          <w:sz w:val="24"/>
          <w:szCs w:val="24"/>
        </w:rPr>
        <w:t xml:space="preserve">Available at: </w:t>
      </w:r>
      <w:hyperlink r:id="rId25" w:history="1">
        <w:r w:rsidRPr="00D9386E">
          <w:rPr>
            <w:rStyle w:val="Hyperlink"/>
            <w:rFonts w:ascii="Arial" w:hAnsi="Arial" w:cs="Arial"/>
            <w:color w:val="auto"/>
            <w:sz w:val="24"/>
            <w:szCs w:val="24"/>
          </w:rPr>
          <w:t>How to Write a Critical Review | Study Guides | CIPD</w:t>
        </w:r>
      </w:hyperlink>
      <w:r w:rsidRPr="00D9386E">
        <w:rPr>
          <w:rFonts w:ascii="Arial" w:hAnsi="Arial" w:cs="Arial"/>
          <w:sz w:val="24"/>
          <w:szCs w:val="24"/>
        </w:rPr>
        <w:t xml:space="preserve"> (Accessed: 9 March 2021).</w:t>
      </w:r>
      <w:sdt>
        <w:sdtPr>
          <w:id w:val="-573587230"/>
          <w:showingPlcHdr/>
          <w:bibliography/>
        </w:sdtPr>
        <w:sdtEndPr/>
        <w:sdtContent>
          <w:r w:rsidR="008D4BDA">
            <w:t xml:space="preserve">     </w:t>
          </w:r>
        </w:sdtContent>
      </w:sdt>
    </w:p>
    <w:sectPr w:rsidR="00067A2E" w:rsidRPr="00D9386E" w:rsidSect="00C71236">
      <w:headerReference w:type="default" r:id="rId26"/>
      <w:footerReference w:type="default" r:id="rId27"/>
      <w:headerReference w:type="first" r:id="rId28"/>
      <w:footerReference w:type="first" r:id="rId29"/>
      <w:pgSz w:w="11906" w:h="16838"/>
      <w:pgMar w:top="1440" w:right="1274" w:bottom="426" w:left="1440" w:header="708" w:footer="708" w:gutter="0"/>
      <w:pgNumType w:start="1"/>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3D36B6" w16cex:dateUtc="2021-05-05T14:2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404B1FF8" w16cid:durableId="243A578C"/>
  <w16cid:commentId w16cid:paraId="4A999706" w16cid:durableId="243D36B6"/>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74B484" w14:textId="77777777" w:rsidR="00216F14" w:rsidRDefault="00216F14" w:rsidP="009A48D9">
      <w:pPr>
        <w:spacing w:after="0" w:line="240" w:lineRule="auto"/>
      </w:pPr>
      <w:r>
        <w:separator/>
      </w:r>
    </w:p>
  </w:endnote>
  <w:endnote w:type="continuationSeparator" w:id="0">
    <w:p w14:paraId="01700970" w14:textId="77777777" w:rsidR="00216F14" w:rsidRDefault="00216F14" w:rsidP="009A48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5702051"/>
      <w:docPartObj>
        <w:docPartGallery w:val="Page Numbers (Bottom of Page)"/>
        <w:docPartUnique/>
      </w:docPartObj>
    </w:sdtPr>
    <w:sdtEndPr>
      <w:rPr>
        <w:noProof/>
      </w:rPr>
    </w:sdtEndPr>
    <w:sdtContent>
      <w:p w14:paraId="3B47CEAD" w14:textId="4037A9EC" w:rsidR="006A7665" w:rsidRDefault="006A7665">
        <w:pPr>
          <w:pStyle w:val="Footer"/>
          <w:jc w:val="right"/>
        </w:pPr>
        <w:r>
          <w:fldChar w:fldCharType="begin"/>
        </w:r>
        <w:r>
          <w:instrText xml:space="preserve"> PAGE   \* MERGEFORMAT </w:instrText>
        </w:r>
        <w:r>
          <w:fldChar w:fldCharType="separate"/>
        </w:r>
        <w:r w:rsidR="00821856">
          <w:rPr>
            <w:noProof/>
          </w:rPr>
          <w:t>19</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7315620"/>
      <w:docPartObj>
        <w:docPartGallery w:val="Page Numbers (Bottom of Page)"/>
        <w:docPartUnique/>
      </w:docPartObj>
    </w:sdtPr>
    <w:sdtEndPr/>
    <w:sdtContent>
      <w:sdt>
        <w:sdtPr>
          <w:id w:val="-1769616900"/>
          <w:docPartObj>
            <w:docPartGallery w:val="Page Numbers (Top of Page)"/>
            <w:docPartUnique/>
          </w:docPartObj>
        </w:sdtPr>
        <w:sdtEndPr/>
        <w:sdtContent>
          <w:p w14:paraId="70AD0DAB" w14:textId="53AE0F9E" w:rsidR="00180D82" w:rsidRDefault="00180D8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821856">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21856">
              <w:rPr>
                <w:b/>
                <w:bCs/>
                <w:noProof/>
              </w:rPr>
              <w:t>19</w:t>
            </w:r>
            <w:r>
              <w:rPr>
                <w:b/>
                <w:bCs/>
                <w:sz w:val="24"/>
                <w:szCs w:val="24"/>
              </w:rPr>
              <w:fldChar w:fldCharType="end"/>
            </w:r>
          </w:p>
        </w:sdtContent>
      </w:sdt>
    </w:sdtContent>
  </w:sdt>
  <w:p w14:paraId="34923405" w14:textId="29BDC7F7" w:rsidR="002B73D8" w:rsidRPr="00BE5B0C" w:rsidRDefault="002B73D8" w:rsidP="00067A2E">
    <w:pPr>
      <w:pStyle w:val="Footer"/>
      <w:tabs>
        <w:tab w:val="clear" w:pos="4513"/>
        <w:tab w:val="clear" w:pos="9026"/>
        <w:tab w:val="left" w:pos="7553"/>
      </w:tabs>
      <w:rPr>
        <w:color w:val="A8D08D" w:themeColor="accent6" w:themeTint="99"/>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02AB99" w14:textId="77777777" w:rsidR="00216F14" w:rsidRDefault="00216F14" w:rsidP="009A48D9">
      <w:pPr>
        <w:spacing w:after="0" w:line="240" w:lineRule="auto"/>
      </w:pPr>
      <w:r>
        <w:separator/>
      </w:r>
    </w:p>
  </w:footnote>
  <w:footnote w:type="continuationSeparator" w:id="0">
    <w:p w14:paraId="3DD5A7BD" w14:textId="77777777" w:rsidR="00216F14" w:rsidRDefault="00216F14" w:rsidP="009A48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64154D" w14:textId="1A0F4458" w:rsidR="00180D82" w:rsidRPr="00180D82" w:rsidRDefault="00180D82" w:rsidP="00180D82">
    <w:pPr>
      <w:pStyle w:val="Header"/>
      <w:jc w:val="right"/>
      <w:rPr>
        <w:rFonts w:ascii="Arial" w:hAnsi="Arial" w:cs="Arial"/>
      </w:rPr>
    </w:pPr>
    <w:r w:rsidRPr="00180D82">
      <w:rPr>
        <w:rFonts w:ascii="Arial" w:hAnsi="Arial" w:cs="Arial"/>
      </w:rPr>
      <w:t>Catherine Thomas</w:t>
    </w:r>
    <w:r>
      <w:rPr>
        <w:rFonts w:ascii="Arial" w:hAnsi="Arial" w:cs="Arial"/>
      </w:rPr>
      <w:t xml:space="preserve"> - 2012743</w:t>
    </w:r>
  </w:p>
  <w:p w14:paraId="70619935" w14:textId="77777777" w:rsidR="00180D82" w:rsidRDefault="00180D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C13B48" w14:textId="2FC4C907" w:rsidR="00180D82" w:rsidRPr="00180D82" w:rsidRDefault="00180D82" w:rsidP="00180D82">
    <w:pPr>
      <w:pStyle w:val="Header"/>
      <w:jc w:val="right"/>
      <w:rPr>
        <w:rFonts w:ascii="Arial" w:hAnsi="Arial" w:cs="Arial"/>
      </w:rPr>
    </w:pPr>
    <w:r w:rsidRPr="00180D82">
      <w:rPr>
        <w:rFonts w:ascii="Arial" w:hAnsi="Arial" w:cs="Arial"/>
      </w:rPr>
      <w:t>Catherine Thomas</w:t>
    </w:r>
    <w:r>
      <w:rPr>
        <w:rFonts w:ascii="Arial" w:hAnsi="Arial" w:cs="Arial"/>
      </w:rPr>
      <w:t xml:space="preserve"> - 2012743</w:t>
    </w:r>
  </w:p>
  <w:p w14:paraId="3C94676D" w14:textId="77777777" w:rsidR="00180D82" w:rsidRDefault="00180D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B0DA9"/>
    <w:multiLevelType w:val="hybridMultilevel"/>
    <w:tmpl w:val="9558E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F42C64"/>
    <w:multiLevelType w:val="hybridMultilevel"/>
    <w:tmpl w:val="56C06E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935DAB"/>
    <w:multiLevelType w:val="hybridMultilevel"/>
    <w:tmpl w:val="4AD2C9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3E0DC5"/>
    <w:multiLevelType w:val="hybridMultilevel"/>
    <w:tmpl w:val="F9EC8124"/>
    <w:lvl w:ilvl="0" w:tplc="18048E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642F51"/>
    <w:multiLevelType w:val="hybridMultilevel"/>
    <w:tmpl w:val="6C9ACF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DF039EB"/>
    <w:multiLevelType w:val="hybridMultilevel"/>
    <w:tmpl w:val="41C80E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D9488B"/>
    <w:multiLevelType w:val="hybridMultilevel"/>
    <w:tmpl w:val="63D65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AF7444"/>
    <w:multiLevelType w:val="hybridMultilevel"/>
    <w:tmpl w:val="82D25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A02DB3"/>
    <w:multiLevelType w:val="hybridMultilevel"/>
    <w:tmpl w:val="658C2B3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656281"/>
    <w:multiLevelType w:val="hybridMultilevel"/>
    <w:tmpl w:val="94620A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1E0028"/>
    <w:multiLevelType w:val="hybridMultilevel"/>
    <w:tmpl w:val="105E4D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B304D3"/>
    <w:multiLevelType w:val="multilevel"/>
    <w:tmpl w:val="67521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8586B03"/>
    <w:multiLevelType w:val="hybridMultilevel"/>
    <w:tmpl w:val="64266F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9BC4935"/>
    <w:multiLevelType w:val="multilevel"/>
    <w:tmpl w:val="56208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9C65C68"/>
    <w:multiLevelType w:val="hybridMultilevel"/>
    <w:tmpl w:val="88A47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60C41A7C"/>
    <w:multiLevelType w:val="hybridMultilevel"/>
    <w:tmpl w:val="76565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5B52257"/>
    <w:multiLevelType w:val="hybridMultilevel"/>
    <w:tmpl w:val="42923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ACB3CFF"/>
    <w:multiLevelType w:val="hybridMultilevel"/>
    <w:tmpl w:val="73EC8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ACC512F"/>
    <w:multiLevelType w:val="hybridMultilevel"/>
    <w:tmpl w:val="2E6AFD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7"/>
  </w:num>
  <w:num w:numId="2">
    <w:abstractNumId w:val="32"/>
  </w:num>
  <w:num w:numId="3">
    <w:abstractNumId w:val="8"/>
  </w:num>
  <w:num w:numId="4">
    <w:abstractNumId w:val="40"/>
  </w:num>
  <w:num w:numId="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num>
  <w:num w:numId="9">
    <w:abstractNumId w:val="15"/>
  </w:num>
  <w:num w:numId="10">
    <w:abstractNumId w:val="16"/>
  </w:num>
  <w:num w:numId="11">
    <w:abstractNumId w:val="36"/>
  </w:num>
  <w:num w:numId="12">
    <w:abstractNumId w:val="34"/>
  </w:num>
  <w:num w:numId="13">
    <w:abstractNumId w:val="35"/>
  </w:num>
  <w:num w:numId="14">
    <w:abstractNumId w:val="3"/>
  </w:num>
  <w:num w:numId="15">
    <w:abstractNumId w:val="11"/>
  </w:num>
  <w:num w:numId="16">
    <w:abstractNumId w:val="13"/>
  </w:num>
  <w:num w:numId="17">
    <w:abstractNumId w:val="18"/>
  </w:num>
  <w:num w:numId="18">
    <w:abstractNumId w:val="23"/>
  </w:num>
  <w:num w:numId="19">
    <w:abstractNumId w:val="39"/>
  </w:num>
  <w:num w:numId="20">
    <w:abstractNumId w:val="10"/>
  </w:num>
  <w:num w:numId="21">
    <w:abstractNumId w:val="24"/>
  </w:num>
  <w:num w:numId="22">
    <w:abstractNumId w:val="31"/>
  </w:num>
  <w:num w:numId="23">
    <w:abstractNumId w:val="5"/>
  </w:num>
  <w:num w:numId="24">
    <w:abstractNumId w:val="0"/>
  </w:num>
  <w:num w:numId="25">
    <w:abstractNumId w:val="30"/>
  </w:num>
  <w:num w:numId="26">
    <w:abstractNumId w:val="19"/>
  </w:num>
  <w:num w:numId="27">
    <w:abstractNumId w:val="21"/>
  </w:num>
  <w:num w:numId="28">
    <w:abstractNumId w:val="4"/>
  </w:num>
  <w:num w:numId="29">
    <w:abstractNumId w:val="33"/>
  </w:num>
  <w:num w:numId="30">
    <w:abstractNumId w:val="12"/>
  </w:num>
  <w:num w:numId="31">
    <w:abstractNumId w:val="28"/>
  </w:num>
  <w:num w:numId="32">
    <w:abstractNumId w:val="2"/>
  </w:num>
  <w:num w:numId="33">
    <w:abstractNumId w:val="27"/>
  </w:num>
  <w:num w:numId="34">
    <w:abstractNumId w:val="22"/>
  </w:num>
  <w:num w:numId="35">
    <w:abstractNumId w:val="38"/>
  </w:num>
  <w:num w:numId="36">
    <w:abstractNumId w:val="7"/>
  </w:num>
  <w:num w:numId="37">
    <w:abstractNumId w:val="14"/>
  </w:num>
  <w:num w:numId="38">
    <w:abstractNumId w:val="6"/>
  </w:num>
  <w:num w:numId="39">
    <w:abstractNumId w:val="20"/>
  </w:num>
  <w:num w:numId="40">
    <w:abstractNumId w:val="1"/>
  </w:num>
  <w:num w:numId="41">
    <w:abstractNumId w:val="37"/>
  </w:num>
  <w:num w:numId="4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634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4C0"/>
    <w:rsid w:val="00001E45"/>
    <w:rsid w:val="000040F8"/>
    <w:rsid w:val="000041A8"/>
    <w:rsid w:val="00013AE8"/>
    <w:rsid w:val="00015714"/>
    <w:rsid w:val="00017403"/>
    <w:rsid w:val="000174A0"/>
    <w:rsid w:val="00017A83"/>
    <w:rsid w:val="00024050"/>
    <w:rsid w:val="00027383"/>
    <w:rsid w:val="00032329"/>
    <w:rsid w:val="00032B4B"/>
    <w:rsid w:val="00034751"/>
    <w:rsid w:val="0003564E"/>
    <w:rsid w:val="000431F5"/>
    <w:rsid w:val="000438B7"/>
    <w:rsid w:val="0004706C"/>
    <w:rsid w:val="00047A00"/>
    <w:rsid w:val="00050D78"/>
    <w:rsid w:val="0005203D"/>
    <w:rsid w:val="00052CE1"/>
    <w:rsid w:val="00054B11"/>
    <w:rsid w:val="0005618A"/>
    <w:rsid w:val="00061237"/>
    <w:rsid w:val="000621DB"/>
    <w:rsid w:val="00063DDD"/>
    <w:rsid w:val="00065088"/>
    <w:rsid w:val="000663E0"/>
    <w:rsid w:val="000677FA"/>
    <w:rsid w:val="00067A2E"/>
    <w:rsid w:val="00070A0F"/>
    <w:rsid w:val="000749D9"/>
    <w:rsid w:val="00075361"/>
    <w:rsid w:val="00075476"/>
    <w:rsid w:val="000758BB"/>
    <w:rsid w:val="00077576"/>
    <w:rsid w:val="00081137"/>
    <w:rsid w:val="0008153C"/>
    <w:rsid w:val="00084AFF"/>
    <w:rsid w:val="00085E3B"/>
    <w:rsid w:val="0009467C"/>
    <w:rsid w:val="00094933"/>
    <w:rsid w:val="00097222"/>
    <w:rsid w:val="000A1926"/>
    <w:rsid w:val="000A4C16"/>
    <w:rsid w:val="000B118A"/>
    <w:rsid w:val="000B45E5"/>
    <w:rsid w:val="000B5899"/>
    <w:rsid w:val="000B71D8"/>
    <w:rsid w:val="000C22BA"/>
    <w:rsid w:val="000D19FB"/>
    <w:rsid w:val="000D3AF2"/>
    <w:rsid w:val="000D7873"/>
    <w:rsid w:val="000E195F"/>
    <w:rsid w:val="000E2714"/>
    <w:rsid w:val="000E3EF1"/>
    <w:rsid w:val="000E4881"/>
    <w:rsid w:val="000E6E29"/>
    <w:rsid w:val="000E75E4"/>
    <w:rsid w:val="000E76C6"/>
    <w:rsid w:val="000F0856"/>
    <w:rsid w:val="000F1AA4"/>
    <w:rsid w:val="000F6E55"/>
    <w:rsid w:val="00100FE0"/>
    <w:rsid w:val="00101C90"/>
    <w:rsid w:val="00107039"/>
    <w:rsid w:val="00107E3D"/>
    <w:rsid w:val="00113115"/>
    <w:rsid w:val="00113E51"/>
    <w:rsid w:val="00116B92"/>
    <w:rsid w:val="00121153"/>
    <w:rsid w:val="001219E4"/>
    <w:rsid w:val="00126D73"/>
    <w:rsid w:val="00130C3A"/>
    <w:rsid w:val="00131064"/>
    <w:rsid w:val="00132712"/>
    <w:rsid w:val="0013313E"/>
    <w:rsid w:val="0013554C"/>
    <w:rsid w:val="001362B1"/>
    <w:rsid w:val="0015517E"/>
    <w:rsid w:val="0015581C"/>
    <w:rsid w:val="00155FAB"/>
    <w:rsid w:val="001618F9"/>
    <w:rsid w:val="001670AD"/>
    <w:rsid w:val="00180D82"/>
    <w:rsid w:val="00192C95"/>
    <w:rsid w:val="001939D1"/>
    <w:rsid w:val="00193C24"/>
    <w:rsid w:val="00196C66"/>
    <w:rsid w:val="001970A3"/>
    <w:rsid w:val="001A11C4"/>
    <w:rsid w:val="001A3F4B"/>
    <w:rsid w:val="001A4F86"/>
    <w:rsid w:val="001A6BC1"/>
    <w:rsid w:val="001A6CA0"/>
    <w:rsid w:val="001A7C69"/>
    <w:rsid w:val="001B0F80"/>
    <w:rsid w:val="001B2625"/>
    <w:rsid w:val="001B4371"/>
    <w:rsid w:val="001B6FDB"/>
    <w:rsid w:val="001B7761"/>
    <w:rsid w:val="001C0DAF"/>
    <w:rsid w:val="001C0FD6"/>
    <w:rsid w:val="001C36C0"/>
    <w:rsid w:val="001C6EA4"/>
    <w:rsid w:val="001D28FE"/>
    <w:rsid w:val="001D2BCC"/>
    <w:rsid w:val="001D7873"/>
    <w:rsid w:val="001E5A5B"/>
    <w:rsid w:val="001F1C89"/>
    <w:rsid w:val="001F20A6"/>
    <w:rsid w:val="00200E4A"/>
    <w:rsid w:val="0020174A"/>
    <w:rsid w:val="00202465"/>
    <w:rsid w:val="00203A48"/>
    <w:rsid w:val="00204571"/>
    <w:rsid w:val="00205BEA"/>
    <w:rsid w:val="00206445"/>
    <w:rsid w:val="0021015C"/>
    <w:rsid w:val="002118D6"/>
    <w:rsid w:val="00215FEB"/>
    <w:rsid w:val="00216409"/>
    <w:rsid w:val="00216EA8"/>
    <w:rsid w:val="00216F14"/>
    <w:rsid w:val="00220305"/>
    <w:rsid w:val="00220653"/>
    <w:rsid w:val="002211EE"/>
    <w:rsid w:val="00221BA5"/>
    <w:rsid w:val="00222D84"/>
    <w:rsid w:val="00223909"/>
    <w:rsid w:val="0022560E"/>
    <w:rsid w:val="0022594C"/>
    <w:rsid w:val="00226293"/>
    <w:rsid w:val="00227A65"/>
    <w:rsid w:val="00232B6B"/>
    <w:rsid w:val="00233443"/>
    <w:rsid w:val="0023595E"/>
    <w:rsid w:val="00237F19"/>
    <w:rsid w:val="00246455"/>
    <w:rsid w:val="0024772B"/>
    <w:rsid w:val="002500E7"/>
    <w:rsid w:val="0025348C"/>
    <w:rsid w:val="00256D9D"/>
    <w:rsid w:val="00256FE4"/>
    <w:rsid w:val="00263AB1"/>
    <w:rsid w:val="002729A8"/>
    <w:rsid w:val="00274663"/>
    <w:rsid w:val="00282BE6"/>
    <w:rsid w:val="00285F21"/>
    <w:rsid w:val="00286199"/>
    <w:rsid w:val="00292425"/>
    <w:rsid w:val="00292ECA"/>
    <w:rsid w:val="002937F9"/>
    <w:rsid w:val="00293897"/>
    <w:rsid w:val="00293E66"/>
    <w:rsid w:val="00293F55"/>
    <w:rsid w:val="00296981"/>
    <w:rsid w:val="002A06EA"/>
    <w:rsid w:val="002A30C0"/>
    <w:rsid w:val="002B0414"/>
    <w:rsid w:val="002B0877"/>
    <w:rsid w:val="002B1F34"/>
    <w:rsid w:val="002B27FB"/>
    <w:rsid w:val="002B4004"/>
    <w:rsid w:val="002B4E7F"/>
    <w:rsid w:val="002B73D8"/>
    <w:rsid w:val="002C1910"/>
    <w:rsid w:val="002C29F6"/>
    <w:rsid w:val="002C6BFF"/>
    <w:rsid w:val="002D19E2"/>
    <w:rsid w:val="002D3794"/>
    <w:rsid w:val="002D38F7"/>
    <w:rsid w:val="002D6D21"/>
    <w:rsid w:val="002E5973"/>
    <w:rsid w:val="002E624B"/>
    <w:rsid w:val="002E761A"/>
    <w:rsid w:val="002F1488"/>
    <w:rsid w:val="002F31F4"/>
    <w:rsid w:val="002F35D4"/>
    <w:rsid w:val="002F5E75"/>
    <w:rsid w:val="002F7767"/>
    <w:rsid w:val="003012B3"/>
    <w:rsid w:val="00304905"/>
    <w:rsid w:val="00310100"/>
    <w:rsid w:val="003106C4"/>
    <w:rsid w:val="00310B1D"/>
    <w:rsid w:val="00310E6F"/>
    <w:rsid w:val="003123DE"/>
    <w:rsid w:val="00312CF3"/>
    <w:rsid w:val="00313F02"/>
    <w:rsid w:val="00320362"/>
    <w:rsid w:val="00326637"/>
    <w:rsid w:val="00332B22"/>
    <w:rsid w:val="00340449"/>
    <w:rsid w:val="0034050E"/>
    <w:rsid w:val="00343BA4"/>
    <w:rsid w:val="00346E9A"/>
    <w:rsid w:val="00347DA1"/>
    <w:rsid w:val="00347F34"/>
    <w:rsid w:val="0035025C"/>
    <w:rsid w:val="00350D17"/>
    <w:rsid w:val="00351AC1"/>
    <w:rsid w:val="00351F6A"/>
    <w:rsid w:val="00354E39"/>
    <w:rsid w:val="0035545C"/>
    <w:rsid w:val="00357A19"/>
    <w:rsid w:val="00360957"/>
    <w:rsid w:val="00365F95"/>
    <w:rsid w:val="003662D7"/>
    <w:rsid w:val="0037003B"/>
    <w:rsid w:val="00376C26"/>
    <w:rsid w:val="00383C1E"/>
    <w:rsid w:val="0039158B"/>
    <w:rsid w:val="0039186A"/>
    <w:rsid w:val="003919BF"/>
    <w:rsid w:val="00393AD6"/>
    <w:rsid w:val="0039644B"/>
    <w:rsid w:val="003A776F"/>
    <w:rsid w:val="003B1902"/>
    <w:rsid w:val="003C0862"/>
    <w:rsid w:val="003C0C51"/>
    <w:rsid w:val="003C12B0"/>
    <w:rsid w:val="003C5BD8"/>
    <w:rsid w:val="003C5CA5"/>
    <w:rsid w:val="003C6EA5"/>
    <w:rsid w:val="003D26D0"/>
    <w:rsid w:val="003D29AE"/>
    <w:rsid w:val="003D36BB"/>
    <w:rsid w:val="003D7FC1"/>
    <w:rsid w:val="003E0F43"/>
    <w:rsid w:val="003E3650"/>
    <w:rsid w:val="003E4386"/>
    <w:rsid w:val="003E6282"/>
    <w:rsid w:val="003E6B45"/>
    <w:rsid w:val="003E7116"/>
    <w:rsid w:val="003E7BAB"/>
    <w:rsid w:val="003F0517"/>
    <w:rsid w:val="003F11E4"/>
    <w:rsid w:val="003F29C5"/>
    <w:rsid w:val="003F3C6B"/>
    <w:rsid w:val="003F3E25"/>
    <w:rsid w:val="00400442"/>
    <w:rsid w:val="0040144D"/>
    <w:rsid w:val="004015CE"/>
    <w:rsid w:val="00402099"/>
    <w:rsid w:val="00402581"/>
    <w:rsid w:val="00403B32"/>
    <w:rsid w:val="00403D1A"/>
    <w:rsid w:val="00405BC8"/>
    <w:rsid w:val="00410AD4"/>
    <w:rsid w:val="00412A68"/>
    <w:rsid w:val="004130AE"/>
    <w:rsid w:val="00416610"/>
    <w:rsid w:val="00417596"/>
    <w:rsid w:val="00420EFC"/>
    <w:rsid w:val="00421D00"/>
    <w:rsid w:val="004269C8"/>
    <w:rsid w:val="00427A55"/>
    <w:rsid w:val="00430411"/>
    <w:rsid w:val="00432C35"/>
    <w:rsid w:val="004357CD"/>
    <w:rsid w:val="00437F6B"/>
    <w:rsid w:val="00437FFA"/>
    <w:rsid w:val="004406B6"/>
    <w:rsid w:val="00442747"/>
    <w:rsid w:val="004459C1"/>
    <w:rsid w:val="004469E4"/>
    <w:rsid w:val="00451F02"/>
    <w:rsid w:val="0045241E"/>
    <w:rsid w:val="00452556"/>
    <w:rsid w:val="00455FD7"/>
    <w:rsid w:val="00461129"/>
    <w:rsid w:val="00461903"/>
    <w:rsid w:val="00470955"/>
    <w:rsid w:val="00471AC7"/>
    <w:rsid w:val="00484164"/>
    <w:rsid w:val="00486FEC"/>
    <w:rsid w:val="00490733"/>
    <w:rsid w:val="00492550"/>
    <w:rsid w:val="00493960"/>
    <w:rsid w:val="004942EE"/>
    <w:rsid w:val="00494431"/>
    <w:rsid w:val="004954DC"/>
    <w:rsid w:val="004A28A1"/>
    <w:rsid w:val="004C27EA"/>
    <w:rsid w:val="004C4EC0"/>
    <w:rsid w:val="004D07E6"/>
    <w:rsid w:val="004D2000"/>
    <w:rsid w:val="004D2963"/>
    <w:rsid w:val="004D70CC"/>
    <w:rsid w:val="004D7263"/>
    <w:rsid w:val="004D72D3"/>
    <w:rsid w:val="004E0C97"/>
    <w:rsid w:val="004E5216"/>
    <w:rsid w:val="004F1CCE"/>
    <w:rsid w:val="004F2CFD"/>
    <w:rsid w:val="004F2FC3"/>
    <w:rsid w:val="004F3019"/>
    <w:rsid w:val="004F3989"/>
    <w:rsid w:val="004F6A78"/>
    <w:rsid w:val="004F7C19"/>
    <w:rsid w:val="0050253B"/>
    <w:rsid w:val="00502CAA"/>
    <w:rsid w:val="00513A66"/>
    <w:rsid w:val="00516242"/>
    <w:rsid w:val="00516C29"/>
    <w:rsid w:val="00516F98"/>
    <w:rsid w:val="0052077F"/>
    <w:rsid w:val="0052268A"/>
    <w:rsid w:val="005238FA"/>
    <w:rsid w:val="005301E5"/>
    <w:rsid w:val="005308E3"/>
    <w:rsid w:val="00530D7D"/>
    <w:rsid w:val="005321E6"/>
    <w:rsid w:val="00536B39"/>
    <w:rsid w:val="005405F5"/>
    <w:rsid w:val="00541069"/>
    <w:rsid w:val="005419A7"/>
    <w:rsid w:val="00542037"/>
    <w:rsid w:val="00542793"/>
    <w:rsid w:val="00542D28"/>
    <w:rsid w:val="00544061"/>
    <w:rsid w:val="005453A6"/>
    <w:rsid w:val="00545C5F"/>
    <w:rsid w:val="00546556"/>
    <w:rsid w:val="00551670"/>
    <w:rsid w:val="00556331"/>
    <w:rsid w:val="00561263"/>
    <w:rsid w:val="00562032"/>
    <w:rsid w:val="00565947"/>
    <w:rsid w:val="005664A0"/>
    <w:rsid w:val="00567EF7"/>
    <w:rsid w:val="0057265C"/>
    <w:rsid w:val="005731FE"/>
    <w:rsid w:val="00575DB7"/>
    <w:rsid w:val="00576CE9"/>
    <w:rsid w:val="00585C1C"/>
    <w:rsid w:val="00586486"/>
    <w:rsid w:val="0058766A"/>
    <w:rsid w:val="00590A1A"/>
    <w:rsid w:val="00590DF5"/>
    <w:rsid w:val="00593D4F"/>
    <w:rsid w:val="005955F7"/>
    <w:rsid w:val="00595E97"/>
    <w:rsid w:val="00596753"/>
    <w:rsid w:val="00597E5A"/>
    <w:rsid w:val="005A182F"/>
    <w:rsid w:val="005A2902"/>
    <w:rsid w:val="005B3494"/>
    <w:rsid w:val="005B47A7"/>
    <w:rsid w:val="005B4ED7"/>
    <w:rsid w:val="005C2ED7"/>
    <w:rsid w:val="005C7BD2"/>
    <w:rsid w:val="005D0BDC"/>
    <w:rsid w:val="005D14C0"/>
    <w:rsid w:val="005D272B"/>
    <w:rsid w:val="005D3065"/>
    <w:rsid w:val="005D3700"/>
    <w:rsid w:val="005D72C3"/>
    <w:rsid w:val="005E2838"/>
    <w:rsid w:val="005E3E37"/>
    <w:rsid w:val="005E4283"/>
    <w:rsid w:val="005E4410"/>
    <w:rsid w:val="005E558D"/>
    <w:rsid w:val="005F0EEF"/>
    <w:rsid w:val="005F33F5"/>
    <w:rsid w:val="005F4275"/>
    <w:rsid w:val="005F5A47"/>
    <w:rsid w:val="005F5C57"/>
    <w:rsid w:val="006008BA"/>
    <w:rsid w:val="00602CC3"/>
    <w:rsid w:val="00605931"/>
    <w:rsid w:val="00605AE1"/>
    <w:rsid w:val="0061149F"/>
    <w:rsid w:val="00611BD1"/>
    <w:rsid w:val="00612E12"/>
    <w:rsid w:val="006133C7"/>
    <w:rsid w:val="006147B8"/>
    <w:rsid w:val="00615A68"/>
    <w:rsid w:val="00625737"/>
    <w:rsid w:val="006257A8"/>
    <w:rsid w:val="00626265"/>
    <w:rsid w:val="006269D5"/>
    <w:rsid w:val="006307B1"/>
    <w:rsid w:val="00630FC5"/>
    <w:rsid w:val="00634251"/>
    <w:rsid w:val="00640C92"/>
    <w:rsid w:val="0064117D"/>
    <w:rsid w:val="00643516"/>
    <w:rsid w:val="0064401E"/>
    <w:rsid w:val="00644B18"/>
    <w:rsid w:val="00645492"/>
    <w:rsid w:val="00647159"/>
    <w:rsid w:val="00650AF4"/>
    <w:rsid w:val="00650B74"/>
    <w:rsid w:val="00654CE2"/>
    <w:rsid w:val="0065569F"/>
    <w:rsid w:val="00662D60"/>
    <w:rsid w:val="00662FC3"/>
    <w:rsid w:val="00665B38"/>
    <w:rsid w:val="006707F5"/>
    <w:rsid w:val="00676118"/>
    <w:rsid w:val="00680ABB"/>
    <w:rsid w:val="006810AE"/>
    <w:rsid w:val="00684AE3"/>
    <w:rsid w:val="00685D59"/>
    <w:rsid w:val="00687280"/>
    <w:rsid w:val="0069074A"/>
    <w:rsid w:val="00691EAC"/>
    <w:rsid w:val="00692892"/>
    <w:rsid w:val="00693734"/>
    <w:rsid w:val="00695FC2"/>
    <w:rsid w:val="006A21B1"/>
    <w:rsid w:val="006A426A"/>
    <w:rsid w:val="006A515F"/>
    <w:rsid w:val="006A5243"/>
    <w:rsid w:val="006A5DB0"/>
    <w:rsid w:val="006A7665"/>
    <w:rsid w:val="006B1A3C"/>
    <w:rsid w:val="006B56FD"/>
    <w:rsid w:val="006B69C2"/>
    <w:rsid w:val="006C185A"/>
    <w:rsid w:val="006C1D62"/>
    <w:rsid w:val="006C35D0"/>
    <w:rsid w:val="006C65BE"/>
    <w:rsid w:val="006D0E37"/>
    <w:rsid w:val="006D39AE"/>
    <w:rsid w:val="006D5E8D"/>
    <w:rsid w:val="006D5EE6"/>
    <w:rsid w:val="006D6649"/>
    <w:rsid w:val="006D66FC"/>
    <w:rsid w:val="006D72F0"/>
    <w:rsid w:val="006E1C82"/>
    <w:rsid w:val="006E1E14"/>
    <w:rsid w:val="006E540E"/>
    <w:rsid w:val="006E543A"/>
    <w:rsid w:val="006F03AE"/>
    <w:rsid w:val="006F2298"/>
    <w:rsid w:val="006F271D"/>
    <w:rsid w:val="006F29E7"/>
    <w:rsid w:val="006F2B3E"/>
    <w:rsid w:val="006F2D52"/>
    <w:rsid w:val="006F5603"/>
    <w:rsid w:val="007026AA"/>
    <w:rsid w:val="00711030"/>
    <w:rsid w:val="00712462"/>
    <w:rsid w:val="0071459B"/>
    <w:rsid w:val="007163D8"/>
    <w:rsid w:val="00723C2C"/>
    <w:rsid w:val="00726B25"/>
    <w:rsid w:val="007314F0"/>
    <w:rsid w:val="00731526"/>
    <w:rsid w:val="00736B5F"/>
    <w:rsid w:val="0074060B"/>
    <w:rsid w:val="00746415"/>
    <w:rsid w:val="007519AD"/>
    <w:rsid w:val="00751DA5"/>
    <w:rsid w:val="00752A78"/>
    <w:rsid w:val="00753D2A"/>
    <w:rsid w:val="00756337"/>
    <w:rsid w:val="00756CD7"/>
    <w:rsid w:val="007615BF"/>
    <w:rsid w:val="00761930"/>
    <w:rsid w:val="007621E5"/>
    <w:rsid w:val="00763D0F"/>
    <w:rsid w:val="007705E4"/>
    <w:rsid w:val="007748C5"/>
    <w:rsid w:val="00774BBC"/>
    <w:rsid w:val="00776DFD"/>
    <w:rsid w:val="00781FE8"/>
    <w:rsid w:val="007852FD"/>
    <w:rsid w:val="00786AE6"/>
    <w:rsid w:val="00791B66"/>
    <w:rsid w:val="00793AD2"/>
    <w:rsid w:val="00793B7B"/>
    <w:rsid w:val="007977FC"/>
    <w:rsid w:val="007A23F3"/>
    <w:rsid w:val="007A253B"/>
    <w:rsid w:val="007A44CE"/>
    <w:rsid w:val="007A708F"/>
    <w:rsid w:val="007B0564"/>
    <w:rsid w:val="007B179B"/>
    <w:rsid w:val="007B3338"/>
    <w:rsid w:val="007C2A11"/>
    <w:rsid w:val="007C3FED"/>
    <w:rsid w:val="007C680E"/>
    <w:rsid w:val="007C79F6"/>
    <w:rsid w:val="007D6B53"/>
    <w:rsid w:val="007D79ED"/>
    <w:rsid w:val="007E0F6E"/>
    <w:rsid w:val="007E7678"/>
    <w:rsid w:val="007F1248"/>
    <w:rsid w:val="007F1E3A"/>
    <w:rsid w:val="007F2F74"/>
    <w:rsid w:val="007F4A4D"/>
    <w:rsid w:val="007F7864"/>
    <w:rsid w:val="00800267"/>
    <w:rsid w:val="008016D1"/>
    <w:rsid w:val="00804D0B"/>
    <w:rsid w:val="0081333C"/>
    <w:rsid w:val="00813660"/>
    <w:rsid w:val="00815990"/>
    <w:rsid w:val="00821856"/>
    <w:rsid w:val="00821E26"/>
    <w:rsid w:val="00826167"/>
    <w:rsid w:val="00826AC3"/>
    <w:rsid w:val="00830466"/>
    <w:rsid w:val="00830EF7"/>
    <w:rsid w:val="008340C3"/>
    <w:rsid w:val="00836AA6"/>
    <w:rsid w:val="00836F07"/>
    <w:rsid w:val="00837E89"/>
    <w:rsid w:val="00844071"/>
    <w:rsid w:val="00845F36"/>
    <w:rsid w:val="00846702"/>
    <w:rsid w:val="008500AA"/>
    <w:rsid w:val="00850407"/>
    <w:rsid w:val="00850976"/>
    <w:rsid w:val="00850E52"/>
    <w:rsid w:val="0085445A"/>
    <w:rsid w:val="00854836"/>
    <w:rsid w:val="00857431"/>
    <w:rsid w:val="00857865"/>
    <w:rsid w:val="00863BD3"/>
    <w:rsid w:val="00864858"/>
    <w:rsid w:val="008663D0"/>
    <w:rsid w:val="00866E4F"/>
    <w:rsid w:val="00867277"/>
    <w:rsid w:val="00867906"/>
    <w:rsid w:val="00872D5E"/>
    <w:rsid w:val="0087367A"/>
    <w:rsid w:val="00876AD9"/>
    <w:rsid w:val="00877A59"/>
    <w:rsid w:val="00880340"/>
    <w:rsid w:val="00882DBC"/>
    <w:rsid w:val="00887061"/>
    <w:rsid w:val="00890127"/>
    <w:rsid w:val="008904BA"/>
    <w:rsid w:val="00892073"/>
    <w:rsid w:val="008955D6"/>
    <w:rsid w:val="00896675"/>
    <w:rsid w:val="008A1AB7"/>
    <w:rsid w:val="008A4474"/>
    <w:rsid w:val="008A5774"/>
    <w:rsid w:val="008B1911"/>
    <w:rsid w:val="008B1E78"/>
    <w:rsid w:val="008B1EBB"/>
    <w:rsid w:val="008B3EC0"/>
    <w:rsid w:val="008B5391"/>
    <w:rsid w:val="008C1808"/>
    <w:rsid w:val="008C3B06"/>
    <w:rsid w:val="008C3C57"/>
    <w:rsid w:val="008C452E"/>
    <w:rsid w:val="008D099B"/>
    <w:rsid w:val="008D3310"/>
    <w:rsid w:val="008D4BDA"/>
    <w:rsid w:val="008E3965"/>
    <w:rsid w:val="008E4265"/>
    <w:rsid w:val="008E43EC"/>
    <w:rsid w:val="008E4742"/>
    <w:rsid w:val="008E7759"/>
    <w:rsid w:val="008F3BB7"/>
    <w:rsid w:val="008F43A5"/>
    <w:rsid w:val="008F4997"/>
    <w:rsid w:val="008F51F1"/>
    <w:rsid w:val="00910367"/>
    <w:rsid w:val="00922A64"/>
    <w:rsid w:val="009243C7"/>
    <w:rsid w:val="00926EE7"/>
    <w:rsid w:val="00933968"/>
    <w:rsid w:val="00934975"/>
    <w:rsid w:val="00936219"/>
    <w:rsid w:val="00936D1C"/>
    <w:rsid w:val="00952310"/>
    <w:rsid w:val="00953B14"/>
    <w:rsid w:val="00961FD4"/>
    <w:rsid w:val="0096201E"/>
    <w:rsid w:val="00962488"/>
    <w:rsid w:val="00964A8F"/>
    <w:rsid w:val="00966543"/>
    <w:rsid w:val="00966BF7"/>
    <w:rsid w:val="00971D13"/>
    <w:rsid w:val="00977A88"/>
    <w:rsid w:val="009815DA"/>
    <w:rsid w:val="00985A4A"/>
    <w:rsid w:val="0098754A"/>
    <w:rsid w:val="009918B1"/>
    <w:rsid w:val="009A02CC"/>
    <w:rsid w:val="009A09C1"/>
    <w:rsid w:val="009A1542"/>
    <w:rsid w:val="009A24D9"/>
    <w:rsid w:val="009A48D9"/>
    <w:rsid w:val="009A602F"/>
    <w:rsid w:val="009A7114"/>
    <w:rsid w:val="009B03E3"/>
    <w:rsid w:val="009B060A"/>
    <w:rsid w:val="009B1427"/>
    <w:rsid w:val="009B1469"/>
    <w:rsid w:val="009B1747"/>
    <w:rsid w:val="009B4CA6"/>
    <w:rsid w:val="009B6343"/>
    <w:rsid w:val="009B7195"/>
    <w:rsid w:val="009C0CFE"/>
    <w:rsid w:val="009C5913"/>
    <w:rsid w:val="009C712A"/>
    <w:rsid w:val="009C7F6B"/>
    <w:rsid w:val="009D1886"/>
    <w:rsid w:val="009D227C"/>
    <w:rsid w:val="009D5C13"/>
    <w:rsid w:val="009D62E4"/>
    <w:rsid w:val="009D7A18"/>
    <w:rsid w:val="009E08DB"/>
    <w:rsid w:val="009E1509"/>
    <w:rsid w:val="009E48CC"/>
    <w:rsid w:val="009E7433"/>
    <w:rsid w:val="009F0755"/>
    <w:rsid w:val="009F099E"/>
    <w:rsid w:val="009F1F77"/>
    <w:rsid w:val="009F2B85"/>
    <w:rsid w:val="009F70F8"/>
    <w:rsid w:val="00A0150A"/>
    <w:rsid w:val="00A10482"/>
    <w:rsid w:val="00A10890"/>
    <w:rsid w:val="00A11F8C"/>
    <w:rsid w:val="00A13E7F"/>
    <w:rsid w:val="00A15529"/>
    <w:rsid w:val="00A225E5"/>
    <w:rsid w:val="00A27105"/>
    <w:rsid w:val="00A354A1"/>
    <w:rsid w:val="00A40B69"/>
    <w:rsid w:val="00A43E51"/>
    <w:rsid w:val="00A50618"/>
    <w:rsid w:val="00A5185F"/>
    <w:rsid w:val="00A52C70"/>
    <w:rsid w:val="00A558FE"/>
    <w:rsid w:val="00A56A94"/>
    <w:rsid w:val="00A60A51"/>
    <w:rsid w:val="00A60B18"/>
    <w:rsid w:val="00A6109D"/>
    <w:rsid w:val="00A6458B"/>
    <w:rsid w:val="00A71823"/>
    <w:rsid w:val="00A71B25"/>
    <w:rsid w:val="00A73872"/>
    <w:rsid w:val="00A75F8A"/>
    <w:rsid w:val="00A856CC"/>
    <w:rsid w:val="00A8649F"/>
    <w:rsid w:val="00A94CFE"/>
    <w:rsid w:val="00A95D63"/>
    <w:rsid w:val="00A96849"/>
    <w:rsid w:val="00A96C85"/>
    <w:rsid w:val="00AA2D87"/>
    <w:rsid w:val="00AA49FC"/>
    <w:rsid w:val="00AA4E48"/>
    <w:rsid w:val="00AB10F1"/>
    <w:rsid w:val="00AC028B"/>
    <w:rsid w:val="00AC04B3"/>
    <w:rsid w:val="00AC0CAB"/>
    <w:rsid w:val="00AC4642"/>
    <w:rsid w:val="00AC4A6A"/>
    <w:rsid w:val="00AC5203"/>
    <w:rsid w:val="00AC699C"/>
    <w:rsid w:val="00AC774C"/>
    <w:rsid w:val="00AD07F5"/>
    <w:rsid w:val="00AD4D40"/>
    <w:rsid w:val="00AE2393"/>
    <w:rsid w:val="00AE260E"/>
    <w:rsid w:val="00AE3E27"/>
    <w:rsid w:val="00AE538A"/>
    <w:rsid w:val="00AE774F"/>
    <w:rsid w:val="00AF0DBE"/>
    <w:rsid w:val="00AF1358"/>
    <w:rsid w:val="00AF48F3"/>
    <w:rsid w:val="00AF69AD"/>
    <w:rsid w:val="00AF6A6F"/>
    <w:rsid w:val="00B027B2"/>
    <w:rsid w:val="00B0422F"/>
    <w:rsid w:val="00B115AA"/>
    <w:rsid w:val="00B12EEB"/>
    <w:rsid w:val="00B150E7"/>
    <w:rsid w:val="00B20E8C"/>
    <w:rsid w:val="00B23CBE"/>
    <w:rsid w:val="00B23EF5"/>
    <w:rsid w:val="00B2781A"/>
    <w:rsid w:val="00B303BB"/>
    <w:rsid w:val="00B3748C"/>
    <w:rsid w:val="00B41CBC"/>
    <w:rsid w:val="00B43BD5"/>
    <w:rsid w:val="00B4743E"/>
    <w:rsid w:val="00B56C32"/>
    <w:rsid w:val="00B60FC7"/>
    <w:rsid w:val="00B641BB"/>
    <w:rsid w:val="00B64546"/>
    <w:rsid w:val="00B66F47"/>
    <w:rsid w:val="00B700B3"/>
    <w:rsid w:val="00B73A32"/>
    <w:rsid w:val="00B75631"/>
    <w:rsid w:val="00B82EA6"/>
    <w:rsid w:val="00B844DA"/>
    <w:rsid w:val="00B84578"/>
    <w:rsid w:val="00B94B92"/>
    <w:rsid w:val="00BA3AC5"/>
    <w:rsid w:val="00BA3FE6"/>
    <w:rsid w:val="00BA4DC7"/>
    <w:rsid w:val="00BA51CB"/>
    <w:rsid w:val="00BA7CB5"/>
    <w:rsid w:val="00BB0088"/>
    <w:rsid w:val="00BB2350"/>
    <w:rsid w:val="00BB5407"/>
    <w:rsid w:val="00BB689D"/>
    <w:rsid w:val="00BC0192"/>
    <w:rsid w:val="00BC0201"/>
    <w:rsid w:val="00BC1838"/>
    <w:rsid w:val="00BC1B85"/>
    <w:rsid w:val="00BC59B4"/>
    <w:rsid w:val="00BC6DED"/>
    <w:rsid w:val="00BD08F6"/>
    <w:rsid w:val="00BD2073"/>
    <w:rsid w:val="00BD2868"/>
    <w:rsid w:val="00BD4417"/>
    <w:rsid w:val="00BE022B"/>
    <w:rsid w:val="00BE0EA9"/>
    <w:rsid w:val="00BE1A5F"/>
    <w:rsid w:val="00BE6F49"/>
    <w:rsid w:val="00BE7541"/>
    <w:rsid w:val="00BF05CA"/>
    <w:rsid w:val="00BF1D78"/>
    <w:rsid w:val="00BF2C43"/>
    <w:rsid w:val="00BF3B27"/>
    <w:rsid w:val="00BF4A23"/>
    <w:rsid w:val="00C02F30"/>
    <w:rsid w:val="00C0536E"/>
    <w:rsid w:val="00C077EB"/>
    <w:rsid w:val="00C07E68"/>
    <w:rsid w:val="00C10620"/>
    <w:rsid w:val="00C10E66"/>
    <w:rsid w:val="00C1114B"/>
    <w:rsid w:val="00C11B04"/>
    <w:rsid w:val="00C11CB1"/>
    <w:rsid w:val="00C14412"/>
    <w:rsid w:val="00C14FBD"/>
    <w:rsid w:val="00C16C43"/>
    <w:rsid w:val="00C176AB"/>
    <w:rsid w:val="00C2002F"/>
    <w:rsid w:val="00C2072A"/>
    <w:rsid w:val="00C21849"/>
    <w:rsid w:val="00C225DC"/>
    <w:rsid w:val="00C23CCD"/>
    <w:rsid w:val="00C278A6"/>
    <w:rsid w:val="00C305E4"/>
    <w:rsid w:val="00C30F7C"/>
    <w:rsid w:val="00C3294B"/>
    <w:rsid w:val="00C3745F"/>
    <w:rsid w:val="00C401B6"/>
    <w:rsid w:val="00C40F6E"/>
    <w:rsid w:val="00C43DC4"/>
    <w:rsid w:val="00C447F9"/>
    <w:rsid w:val="00C46650"/>
    <w:rsid w:val="00C54027"/>
    <w:rsid w:val="00C55631"/>
    <w:rsid w:val="00C5739C"/>
    <w:rsid w:val="00C57D75"/>
    <w:rsid w:val="00C60F8A"/>
    <w:rsid w:val="00C646D0"/>
    <w:rsid w:val="00C6522F"/>
    <w:rsid w:val="00C705A1"/>
    <w:rsid w:val="00C71070"/>
    <w:rsid w:val="00C71236"/>
    <w:rsid w:val="00C74751"/>
    <w:rsid w:val="00C763DE"/>
    <w:rsid w:val="00C7775D"/>
    <w:rsid w:val="00C814FC"/>
    <w:rsid w:val="00C91013"/>
    <w:rsid w:val="00C929C3"/>
    <w:rsid w:val="00C95600"/>
    <w:rsid w:val="00CA0AFC"/>
    <w:rsid w:val="00CB2793"/>
    <w:rsid w:val="00CB539B"/>
    <w:rsid w:val="00CB6561"/>
    <w:rsid w:val="00CB71D9"/>
    <w:rsid w:val="00CC20C9"/>
    <w:rsid w:val="00CC3A94"/>
    <w:rsid w:val="00CC5141"/>
    <w:rsid w:val="00CE083A"/>
    <w:rsid w:val="00CE0F0D"/>
    <w:rsid w:val="00CE5FEE"/>
    <w:rsid w:val="00CF3B49"/>
    <w:rsid w:val="00D00ACA"/>
    <w:rsid w:val="00D06D15"/>
    <w:rsid w:val="00D1313A"/>
    <w:rsid w:val="00D13E93"/>
    <w:rsid w:val="00D1490C"/>
    <w:rsid w:val="00D17017"/>
    <w:rsid w:val="00D2000C"/>
    <w:rsid w:val="00D24AE4"/>
    <w:rsid w:val="00D25003"/>
    <w:rsid w:val="00D2673A"/>
    <w:rsid w:val="00D26FCE"/>
    <w:rsid w:val="00D276F9"/>
    <w:rsid w:val="00D32EA3"/>
    <w:rsid w:val="00D35D52"/>
    <w:rsid w:val="00D3794C"/>
    <w:rsid w:val="00D41D9E"/>
    <w:rsid w:val="00D421F7"/>
    <w:rsid w:val="00D43EB2"/>
    <w:rsid w:val="00D50269"/>
    <w:rsid w:val="00D50A68"/>
    <w:rsid w:val="00D50C4C"/>
    <w:rsid w:val="00D521A9"/>
    <w:rsid w:val="00D5256E"/>
    <w:rsid w:val="00D52AE1"/>
    <w:rsid w:val="00D536BB"/>
    <w:rsid w:val="00D55858"/>
    <w:rsid w:val="00D62394"/>
    <w:rsid w:val="00D66A68"/>
    <w:rsid w:val="00D67A5D"/>
    <w:rsid w:val="00D70177"/>
    <w:rsid w:val="00D742E2"/>
    <w:rsid w:val="00D74557"/>
    <w:rsid w:val="00D81D2A"/>
    <w:rsid w:val="00D82FC6"/>
    <w:rsid w:val="00D9386E"/>
    <w:rsid w:val="00D96D8A"/>
    <w:rsid w:val="00D974E2"/>
    <w:rsid w:val="00D97BC6"/>
    <w:rsid w:val="00DA08DD"/>
    <w:rsid w:val="00DA164B"/>
    <w:rsid w:val="00DA4B9C"/>
    <w:rsid w:val="00DA56C9"/>
    <w:rsid w:val="00DA73BE"/>
    <w:rsid w:val="00DB463D"/>
    <w:rsid w:val="00DB7B9C"/>
    <w:rsid w:val="00DC1374"/>
    <w:rsid w:val="00DC304E"/>
    <w:rsid w:val="00DC420A"/>
    <w:rsid w:val="00DD0999"/>
    <w:rsid w:val="00DD2FAB"/>
    <w:rsid w:val="00DD5D46"/>
    <w:rsid w:val="00DD7B69"/>
    <w:rsid w:val="00DE140A"/>
    <w:rsid w:val="00DE1F4B"/>
    <w:rsid w:val="00DE3421"/>
    <w:rsid w:val="00DE695E"/>
    <w:rsid w:val="00DF239F"/>
    <w:rsid w:val="00DF308E"/>
    <w:rsid w:val="00DF3BD0"/>
    <w:rsid w:val="00DF434E"/>
    <w:rsid w:val="00E00ED9"/>
    <w:rsid w:val="00E02FF2"/>
    <w:rsid w:val="00E0326B"/>
    <w:rsid w:val="00E0565B"/>
    <w:rsid w:val="00E07145"/>
    <w:rsid w:val="00E138B8"/>
    <w:rsid w:val="00E20E25"/>
    <w:rsid w:val="00E22293"/>
    <w:rsid w:val="00E22996"/>
    <w:rsid w:val="00E23546"/>
    <w:rsid w:val="00E2796D"/>
    <w:rsid w:val="00E3363A"/>
    <w:rsid w:val="00E41361"/>
    <w:rsid w:val="00E42E8B"/>
    <w:rsid w:val="00E4409D"/>
    <w:rsid w:val="00E450BC"/>
    <w:rsid w:val="00E462B1"/>
    <w:rsid w:val="00E47D99"/>
    <w:rsid w:val="00E47F90"/>
    <w:rsid w:val="00E51A3E"/>
    <w:rsid w:val="00E527BE"/>
    <w:rsid w:val="00E5443A"/>
    <w:rsid w:val="00E61274"/>
    <w:rsid w:val="00E625FF"/>
    <w:rsid w:val="00E62E23"/>
    <w:rsid w:val="00E63126"/>
    <w:rsid w:val="00E63B54"/>
    <w:rsid w:val="00E755E4"/>
    <w:rsid w:val="00E7781E"/>
    <w:rsid w:val="00E80B68"/>
    <w:rsid w:val="00E82C7C"/>
    <w:rsid w:val="00E835AC"/>
    <w:rsid w:val="00E90017"/>
    <w:rsid w:val="00E90A13"/>
    <w:rsid w:val="00EA4BDB"/>
    <w:rsid w:val="00EA4FF3"/>
    <w:rsid w:val="00EB082E"/>
    <w:rsid w:val="00EB285E"/>
    <w:rsid w:val="00EB2A7E"/>
    <w:rsid w:val="00EB2B8C"/>
    <w:rsid w:val="00EB4E7F"/>
    <w:rsid w:val="00EB7E1D"/>
    <w:rsid w:val="00EC24E0"/>
    <w:rsid w:val="00EC277D"/>
    <w:rsid w:val="00EC2F65"/>
    <w:rsid w:val="00EC79A4"/>
    <w:rsid w:val="00ED0DD1"/>
    <w:rsid w:val="00ED0E7D"/>
    <w:rsid w:val="00ED2BC8"/>
    <w:rsid w:val="00ED47D0"/>
    <w:rsid w:val="00ED5AA2"/>
    <w:rsid w:val="00ED6227"/>
    <w:rsid w:val="00EE25A4"/>
    <w:rsid w:val="00EE3575"/>
    <w:rsid w:val="00EE55A4"/>
    <w:rsid w:val="00EF7171"/>
    <w:rsid w:val="00EF75BD"/>
    <w:rsid w:val="00F02B42"/>
    <w:rsid w:val="00F06896"/>
    <w:rsid w:val="00F13403"/>
    <w:rsid w:val="00F21D07"/>
    <w:rsid w:val="00F234EF"/>
    <w:rsid w:val="00F242F7"/>
    <w:rsid w:val="00F2454C"/>
    <w:rsid w:val="00F24BAB"/>
    <w:rsid w:val="00F274F3"/>
    <w:rsid w:val="00F31524"/>
    <w:rsid w:val="00F347B5"/>
    <w:rsid w:val="00F35518"/>
    <w:rsid w:val="00F35E58"/>
    <w:rsid w:val="00F41818"/>
    <w:rsid w:val="00F430DF"/>
    <w:rsid w:val="00F4530A"/>
    <w:rsid w:val="00F45652"/>
    <w:rsid w:val="00F457F0"/>
    <w:rsid w:val="00F50605"/>
    <w:rsid w:val="00F51873"/>
    <w:rsid w:val="00F52034"/>
    <w:rsid w:val="00F52292"/>
    <w:rsid w:val="00F524D8"/>
    <w:rsid w:val="00F52B46"/>
    <w:rsid w:val="00F56F3D"/>
    <w:rsid w:val="00F6231D"/>
    <w:rsid w:val="00F64B40"/>
    <w:rsid w:val="00F64C1B"/>
    <w:rsid w:val="00F709C5"/>
    <w:rsid w:val="00F70BBE"/>
    <w:rsid w:val="00F746D8"/>
    <w:rsid w:val="00F74F2D"/>
    <w:rsid w:val="00F77F2F"/>
    <w:rsid w:val="00F809D1"/>
    <w:rsid w:val="00F8235F"/>
    <w:rsid w:val="00F843A5"/>
    <w:rsid w:val="00F84CC4"/>
    <w:rsid w:val="00F86067"/>
    <w:rsid w:val="00F937B6"/>
    <w:rsid w:val="00F939B9"/>
    <w:rsid w:val="00F971CE"/>
    <w:rsid w:val="00F974AC"/>
    <w:rsid w:val="00FA3F2F"/>
    <w:rsid w:val="00FB11F9"/>
    <w:rsid w:val="00FB1304"/>
    <w:rsid w:val="00FB1F55"/>
    <w:rsid w:val="00FB2141"/>
    <w:rsid w:val="00FC013A"/>
    <w:rsid w:val="00FC1968"/>
    <w:rsid w:val="00FC30E0"/>
    <w:rsid w:val="00FC38F5"/>
    <w:rsid w:val="00FC6120"/>
    <w:rsid w:val="00FC667A"/>
    <w:rsid w:val="00FD1A0A"/>
    <w:rsid w:val="00FD5CC7"/>
    <w:rsid w:val="00FE5713"/>
    <w:rsid w:val="00FF1CF8"/>
    <w:rsid w:val="00FF2D3F"/>
    <w:rsid w:val="00FF3EF5"/>
    <w:rsid w:val="00FF6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3489"/>
    <o:shapelayout v:ext="edit">
      <o:idmap v:ext="edit" data="1"/>
    </o:shapelayout>
  </w:shapeDefaults>
  <w:decimalSymbol w:val="."/>
  <w:listSeparator w:val=","/>
  <w14:docId w14:val="188BCA5A"/>
  <w15:chartTrackingRefBased/>
  <w15:docId w15:val="{C7B34A77-B947-42D6-B5B6-D0E8CDB74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7CD"/>
  </w:style>
  <w:style w:type="paragraph" w:styleId="Heading1">
    <w:name w:val="heading 1"/>
    <w:basedOn w:val="Normal"/>
    <w:next w:val="Normal"/>
    <w:link w:val="Heading1Char"/>
    <w:uiPriority w:val="9"/>
    <w:qFormat/>
    <w:rsid w:val="004357CD"/>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357C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4357CD"/>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9"/>
    <w:unhideWhenUsed/>
    <w:qFormat/>
    <w:rsid w:val="004357C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357CD"/>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357C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357CD"/>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4357C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357C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7C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357C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4357CD"/>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9"/>
    <w:semiHidden/>
    <w:rsid w:val="004357C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357CD"/>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357CD"/>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357CD"/>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4357CD"/>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357CD"/>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4357CD"/>
    <w:pPr>
      <w:spacing w:after="0" w:line="240" w:lineRule="auto"/>
    </w:pPr>
    <w:rPr>
      <w:b/>
      <w:bCs/>
      <w:smallCaps/>
      <w:color w:val="595959" w:themeColor="text1" w:themeTint="A6"/>
      <w:spacing w:val="6"/>
    </w:rPr>
  </w:style>
  <w:style w:type="paragraph" w:styleId="Title">
    <w:name w:val="Title"/>
    <w:basedOn w:val="Normal"/>
    <w:next w:val="Normal"/>
    <w:link w:val="TitleChar"/>
    <w:uiPriority w:val="10"/>
    <w:qFormat/>
    <w:rsid w:val="004357CD"/>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4357CD"/>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4357C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357CD"/>
    <w:rPr>
      <w:rFonts w:asciiTheme="majorHAnsi" w:eastAsiaTheme="majorEastAsia" w:hAnsiTheme="majorHAnsi" w:cstheme="majorBidi"/>
      <w:sz w:val="24"/>
      <w:szCs w:val="24"/>
    </w:rPr>
  </w:style>
  <w:style w:type="character" w:styleId="Strong">
    <w:name w:val="Strong"/>
    <w:basedOn w:val="DefaultParagraphFont"/>
    <w:uiPriority w:val="22"/>
    <w:qFormat/>
    <w:rsid w:val="004357CD"/>
    <w:rPr>
      <w:b/>
      <w:bCs/>
    </w:rPr>
  </w:style>
  <w:style w:type="character" w:styleId="Emphasis">
    <w:name w:val="Emphasis"/>
    <w:basedOn w:val="DefaultParagraphFont"/>
    <w:uiPriority w:val="20"/>
    <w:qFormat/>
    <w:rsid w:val="004357CD"/>
    <w:rPr>
      <w:i/>
      <w:iCs/>
    </w:rPr>
  </w:style>
  <w:style w:type="paragraph" w:styleId="NoSpacing">
    <w:name w:val="No Spacing"/>
    <w:uiPriority w:val="1"/>
    <w:qFormat/>
    <w:rsid w:val="004357CD"/>
    <w:pPr>
      <w:spacing w:after="0" w:line="240" w:lineRule="auto"/>
    </w:pPr>
  </w:style>
  <w:style w:type="paragraph" w:styleId="Quote">
    <w:name w:val="Quote"/>
    <w:basedOn w:val="Normal"/>
    <w:next w:val="Normal"/>
    <w:link w:val="QuoteChar"/>
    <w:uiPriority w:val="29"/>
    <w:qFormat/>
    <w:rsid w:val="004357C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357CD"/>
    <w:rPr>
      <w:i/>
      <w:iCs/>
      <w:color w:val="404040" w:themeColor="text1" w:themeTint="BF"/>
    </w:rPr>
  </w:style>
  <w:style w:type="paragraph" w:styleId="IntenseQuote">
    <w:name w:val="Intense Quote"/>
    <w:basedOn w:val="Normal"/>
    <w:next w:val="Normal"/>
    <w:link w:val="IntenseQuoteChar"/>
    <w:uiPriority w:val="30"/>
    <w:qFormat/>
    <w:rsid w:val="004357CD"/>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4357CD"/>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4357CD"/>
    <w:rPr>
      <w:i/>
      <w:iCs/>
      <w:color w:val="404040" w:themeColor="text1" w:themeTint="BF"/>
    </w:rPr>
  </w:style>
  <w:style w:type="character" w:styleId="IntenseEmphasis">
    <w:name w:val="Intense Emphasis"/>
    <w:basedOn w:val="DefaultParagraphFont"/>
    <w:uiPriority w:val="21"/>
    <w:qFormat/>
    <w:rsid w:val="004357CD"/>
    <w:rPr>
      <w:b/>
      <w:bCs/>
      <w:i/>
      <w:iCs/>
    </w:rPr>
  </w:style>
  <w:style w:type="character" w:styleId="SubtleReference">
    <w:name w:val="Subtle Reference"/>
    <w:basedOn w:val="DefaultParagraphFont"/>
    <w:uiPriority w:val="31"/>
    <w:qFormat/>
    <w:rsid w:val="004357C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357CD"/>
    <w:rPr>
      <w:b/>
      <w:bCs/>
      <w:smallCaps/>
      <w:spacing w:val="5"/>
      <w:u w:val="single"/>
    </w:rPr>
  </w:style>
  <w:style w:type="character" w:styleId="BookTitle">
    <w:name w:val="Book Title"/>
    <w:basedOn w:val="DefaultParagraphFont"/>
    <w:uiPriority w:val="33"/>
    <w:qFormat/>
    <w:rsid w:val="004357CD"/>
    <w:rPr>
      <w:b/>
      <w:bCs/>
      <w:smallCaps/>
    </w:rPr>
  </w:style>
  <w:style w:type="paragraph" w:styleId="TOCHeading">
    <w:name w:val="TOC Heading"/>
    <w:basedOn w:val="Heading1"/>
    <w:next w:val="Normal"/>
    <w:uiPriority w:val="39"/>
    <w:semiHidden/>
    <w:unhideWhenUsed/>
    <w:qFormat/>
    <w:rsid w:val="004357CD"/>
    <w:pPr>
      <w:outlineLvl w:val="9"/>
    </w:pPr>
  </w:style>
  <w:style w:type="paragraph" w:styleId="Header">
    <w:name w:val="header"/>
    <w:basedOn w:val="Normal"/>
    <w:link w:val="HeaderChar"/>
    <w:uiPriority w:val="99"/>
    <w:unhideWhenUsed/>
    <w:rsid w:val="009A48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8D9"/>
  </w:style>
  <w:style w:type="paragraph" w:styleId="Footer">
    <w:name w:val="footer"/>
    <w:basedOn w:val="Normal"/>
    <w:link w:val="FooterChar"/>
    <w:uiPriority w:val="99"/>
    <w:unhideWhenUsed/>
    <w:qFormat/>
    <w:rsid w:val="009A48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8D9"/>
  </w:style>
  <w:style w:type="paragraph" w:styleId="BalloonText">
    <w:name w:val="Balloon Text"/>
    <w:basedOn w:val="Normal"/>
    <w:link w:val="BalloonTextChar"/>
    <w:uiPriority w:val="99"/>
    <w:semiHidden/>
    <w:unhideWhenUsed/>
    <w:rsid w:val="00205B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5BEA"/>
    <w:rPr>
      <w:rFonts w:ascii="Segoe UI" w:hAnsi="Segoe UI" w:cs="Segoe UI"/>
      <w:sz w:val="18"/>
      <w:szCs w:val="18"/>
    </w:rPr>
  </w:style>
  <w:style w:type="table" w:styleId="TableGrid">
    <w:name w:val="Table Grid"/>
    <w:basedOn w:val="TableNormal"/>
    <w:uiPriority w:val="59"/>
    <w:rsid w:val="00D66A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C712A"/>
  </w:style>
  <w:style w:type="paragraph" w:styleId="BodyText2">
    <w:name w:val="Body Text 2"/>
    <w:basedOn w:val="Normal"/>
    <w:link w:val="BodyText2Char"/>
    <w:uiPriority w:val="99"/>
    <w:rsid w:val="00067A2E"/>
    <w:pPr>
      <w:spacing w:after="0"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067A2E"/>
    <w:rPr>
      <w:rFonts w:ascii="Times New Roman" w:eastAsia="Times New Roman" w:hAnsi="Times New Roman" w:cs="Times New Roman"/>
      <w:b/>
      <w:bCs/>
      <w:sz w:val="22"/>
      <w:szCs w:val="22"/>
    </w:rPr>
  </w:style>
  <w:style w:type="paragraph" w:customStyle="1" w:styleId="deannah1">
    <w:name w:val="deannah1"/>
    <w:basedOn w:val="Normal"/>
    <w:uiPriority w:val="99"/>
    <w:rsid w:val="00067A2E"/>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067A2E"/>
    <w:rPr>
      <w:color w:val="0000FF"/>
      <w:u w:val="single"/>
    </w:rPr>
  </w:style>
  <w:style w:type="paragraph" w:styleId="NormalWeb">
    <w:name w:val="Normal (Web)"/>
    <w:basedOn w:val="Normal"/>
    <w:uiPriority w:val="99"/>
    <w:rsid w:val="00067A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67A2E"/>
    <w:rPr>
      <w:color w:val="535353"/>
      <w:u w:val="single"/>
      <w:effect w:val="none"/>
    </w:rPr>
  </w:style>
  <w:style w:type="paragraph" w:customStyle="1" w:styleId="NormalWeb1">
    <w:name w:val="Normal (Web)1"/>
    <w:basedOn w:val="Normal"/>
    <w:uiPriority w:val="99"/>
    <w:rsid w:val="00067A2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67A2E"/>
  </w:style>
  <w:style w:type="character" w:styleId="CommentReference">
    <w:name w:val="annotation reference"/>
    <w:uiPriority w:val="99"/>
    <w:semiHidden/>
    <w:unhideWhenUsed/>
    <w:rsid w:val="00067A2E"/>
    <w:rPr>
      <w:sz w:val="16"/>
      <w:szCs w:val="16"/>
    </w:rPr>
  </w:style>
  <w:style w:type="paragraph" w:styleId="CommentText">
    <w:name w:val="annotation text"/>
    <w:basedOn w:val="Normal"/>
    <w:link w:val="CommentTextChar"/>
    <w:uiPriority w:val="99"/>
    <w:semiHidden/>
    <w:unhideWhenUsed/>
    <w:rsid w:val="00067A2E"/>
    <w:pPr>
      <w:spacing w:after="0" w:line="240" w:lineRule="auto"/>
    </w:pPr>
    <w:rPr>
      <w:rFonts w:ascii="Times New Roman" w:eastAsia="Times New Roman" w:hAnsi="Times New Roman" w:cs="Times New Roman"/>
    </w:rPr>
  </w:style>
  <w:style w:type="character" w:customStyle="1" w:styleId="CommentTextChar">
    <w:name w:val="Comment Text Char"/>
    <w:basedOn w:val="DefaultParagraphFont"/>
    <w:link w:val="CommentText"/>
    <w:uiPriority w:val="99"/>
    <w:semiHidden/>
    <w:rsid w:val="00067A2E"/>
    <w:rPr>
      <w:rFonts w:ascii="Times New Roman" w:eastAsia="Times New Roman" w:hAnsi="Times New Roman" w:cs="Times New Roman"/>
    </w:rPr>
  </w:style>
  <w:style w:type="character" w:customStyle="1" w:styleId="CommentSubjectChar">
    <w:name w:val="Comment Subject Char"/>
    <w:basedOn w:val="CommentTextChar"/>
    <w:link w:val="CommentSubject"/>
    <w:uiPriority w:val="99"/>
    <w:semiHidden/>
    <w:rsid w:val="00067A2E"/>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067A2E"/>
    <w:rPr>
      <w:b/>
      <w:bCs/>
    </w:rPr>
  </w:style>
  <w:style w:type="paragraph" w:styleId="ListParagraph">
    <w:name w:val="List Paragraph"/>
    <w:basedOn w:val="Normal"/>
    <w:uiPriority w:val="34"/>
    <w:qFormat/>
    <w:rsid w:val="00067A2E"/>
    <w:pPr>
      <w:spacing w:after="0" w:line="240" w:lineRule="auto"/>
      <w:ind w:left="720"/>
      <w:contextualSpacing/>
    </w:pPr>
    <w:rPr>
      <w:rFonts w:ascii="Calibri" w:eastAsia="Calibri" w:hAnsi="Calibri" w:cs="Times New Roman"/>
      <w:sz w:val="22"/>
      <w:szCs w:val="22"/>
    </w:rPr>
  </w:style>
  <w:style w:type="character" w:customStyle="1" w:styleId="expandable-author">
    <w:name w:val="expandable-author"/>
    <w:basedOn w:val="DefaultParagraphFont"/>
    <w:rsid w:val="00C5739C"/>
  </w:style>
  <w:style w:type="character" w:customStyle="1" w:styleId="contribdegrees5">
    <w:name w:val="contribdegrees5"/>
    <w:basedOn w:val="DefaultParagraphFont"/>
    <w:rsid w:val="00C5739C"/>
  </w:style>
  <w:style w:type="character" w:customStyle="1" w:styleId="publicationcontentepubdate1">
    <w:name w:val="publicationcontentepubdate1"/>
    <w:basedOn w:val="DefaultParagraphFont"/>
    <w:rsid w:val="00C5739C"/>
    <w:rPr>
      <w:color w:val="555555"/>
      <w:sz w:val="21"/>
      <w:szCs w:val="21"/>
    </w:rPr>
  </w:style>
  <w:style w:type="character" w:customStyle="1" w:styleId="articletype3">
    <w:name w:val="articletype3"/>
    <w:basedOn w:val="DefaultParagraphFont"/>
    <w:rsid w:val="00C5739C"/>
    <w:rPr>
      <w:color w:val="555555"/>
      <w:sz w:val="21"/>
      <w:szCs w:val="21"/>
    </w:rPr>
  </w:style>
  <w:style w:type="character" w:customStyle="1" w:styleId="UnresolvedMention1">
    <w:name w:val="Unresolved Mention1"/>
    <w:basedOn w:val="DefaultParagraphFont"/>
    <w:uiPriority w:val="99"/>
    <w:semiHidden/>
    <w:unhideWhenUsed/>
    <w:rsid w:val="00FC38F5"/>
    <w:rPr>
      <w:color w:val="605E5C"/>
      <w:shd w:val="clear" w:color="auto" w:fill="E1DFDD"/>
    </w:rPr>
  </w:style>
  <w:style w:type="character" w:customStyle="1" w:styleId="intentpublicationtitle">
    <w:name w:val="intent_publication_title"/>
    <w:basedOn w:val="DefaultParagraphFont"/>
    <w:rsid w:val="00AC4A6A"/>
  </w:style>
  <w:style w:type="character" w:customStyle="1" w:styleId="d-inline-block">
    <w:name w:val="d-inline-block"/>
    <w:basedOn w:val="DefaultParagraphFont"/>
    <w:rsid w:val="00AC4A6A"/>
  </w:style>
  <w:style w:type="character" w:customStyle="1" w:styleId="intentlabeltype">
    <w:name w:val="intent_label_type"/>
    <w:basedOn w:val="DefaultParagraphFont"/>
    <w:rsid w:val="00AC4A6A"/>
  </w:style>
  <w:style w:type="character" w:customStyle="1" w:styleId="intenttype">
    <w:name w:val="intent_type"/>
    <w:basedOn w:val="DefaultParagraphFont"/>
    <w:rsid w:val="00AC4A6A"/>
  </w:style>
  <w:style w:type="character" w:customStyle="1" w:styleId="intentdoi">
    <w:name w:val="intent_doi"/>
    <w:basedOn w:val="DefaultParagraphFont"/>
    <w:rsid w:val="00AC4A6A"/>
  </w:style>
  <w:style w:type="character" w:customStyle="1" w:styleId="itemissn">
    <w:name w:val="item_issn"/>
    <w:basedOn w:val="DefaultParagraphFont"/>
    <w:rsid w:val="00AC4A6A"/>
  </w:style>
  <w:style w:type="character" w:customStyle="1" w:styleId="intentpublicationdate">
    <w:name w:val="intent_publication_date"/>
    <w:basedOn w:val="DefaultParagraphFont"/>
    <w:rsid w:val="008663D0"/>
  </w:style>
  <w:style w:type="character" w:styleId="FollowedHyperlink">
    <w:name w:val="FollowedHyperlink"/>
    <w:basedOn w:val="DefaultParagraphFont"/>
    <w:uiPriority w:val="99"/>
    <w:semiHidden/>
    <w:unhideWhenUsed/>
    <w:rsid w:val="00D745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539537">
      <w:bodyDiv w:val="1"/>
      <w:marLeft w:val="0"/>
      <w:marRight w:val="0"/>
      <w:marTop w:val="0"/>
      <w:marBottom w:val="0"/>
      <w:divBdr>
        <w:top w:val="none" w:sz="0" w:space="0" w:color="auto"/>
        <w:left w:val="none" w:sz="0" w:space="0" w:color="auto"/>
        <w:bottom w:val="none" w:sz="0" w:space="0" w:color="auto"/>
        <w:right w:val="none" w:sz="0" w:space="0" w:color="auto"/>
      </w:divBdr>
    </w:div>
    <w:div w:id="375473499">
      <w:bodyDiv w:val="1"/>
      <w:marLeft w:val="0"/>
      <w:marRight w:val="0"/>
      <w:marTop w:val="0"/>
      <w:marBottom w:val="0"/>
      <w:divBdr>
        <w:top w:val="none" w:sz="0" w:space="0" w:color="auto"/>
        <w:left w:val="none" w:sz="0" w:space="0" w:color="auto"/>
        <w:bottom w:val="none" w:sz="0" w:space="0" w:color="auto"/>
        <w:right w:val="none" w:sz="0" w:space="0" w:color="auto"/>
      </w:divBdr>
    </w:div>
    <w:div w:id="404111650">
      <w:bodyDiv w:val="1"/>
      <w:marLeft w:val="0"/>
      <w:marRight w:val="0"/>
      <w:marTop w:val="0"/>
      <w:marBottom w:val="0"/>
      <w:divBdr>
        <w:top w:val="none" w:sz="0" w:space="0" w:color="auto"/>
        <w:left w:val="none" w:sz="0" w:space="0" w:color="auto"/>
        <w:bottom w:val="none" w:sz="0" w:space="0" w:color="auto"/>
        <w:right w:val="none" w:sz="0" w:space="0" w:color="auto"/>
      </w:divBdr>
    </w:div>
    <w:div w:id="425617430">
      <w:bodyDiv w:val="1"/>
      <w:marLeft w:val="0"/>
      <w:marRight w:val="0"/>
      <w:marTop w:val="0"/>
      <w:marBottom w:val="0"/>
      <w:divBdr>
        <w:top w:val="none" w:sz="0" w:space="0" w:color="auto"/>
        <w:left w:val="none" w:sz="0" w:space="0" w:color="auto"/>
        <w:bottom w:val="none" w:sz="0" w:space="0" w:color="auto"/>
        <w:right w:val="none" w:sz="0" w:space="0" w:color="auto"/>
      </w:divBdr>
    </w:div>
    <w:div w:id="489247956">
      <w:bodyDiv w:val="1"/>
      <w:marLeft w:val="0"/>
      <w:marRight w:val="0"/>
      <w:marTop w:val="0"/>
      <w:marBottom w:val="0"/>
      <w:divBdr>
        <w:top w:val="none" w:sz="0" w:space="0" w:color="auto"/>
        <w:left w:val="none" w:sz="0" w:space="0" w:color="auto"/>
        <w:bottom w:val="none" w:sz="0" w:space="0" w:color="auto"/>
        <w:right w:val="none" w:sz="0" w:space="0" w:color="auto"/>
      </w:divBdr>
    </w:div>
    <w:div w:id="582029404">
      <w:bodyDiv w:val="1"/>
      <w:marLeft w:val="0"/>
      <w:marRight w:val="0"/>
      <w:marTop w:val="0"/>
      <w:marBottom w:val="0"/>
      <w:divBdr>
        <w:top w:val="none" w:sz="0" w:space="0" w:color="auto"/>
        <w:left w:val="none" w:sz="0" w:space="0" w:color="auto"/>
        <w:bottom w:val="none" w:sz="0" w:space="0" w:color="auto"/>
        <w:right w:val="none" w:sz="0" w:space="0" w:color="auto"/>
      </w:divBdr>
    </w:div>
    <w:div w:id="583759498">
      <w:bodyDiv w:val="1"/>
      <w:marLeft w:val="0"/>
      <w:marRight w:val="0"/>
      <w:marTop w:val="0"/>
      <w:marBottom w:val="0"/>
      <w:divBdr>
        <w:top w:val="none" w:sz="0" w:space="0" w:color="auto"/>
        <w:left w:val="none" w:sz="0" w:space="0" w:color="auto"/>
        <w:bottom w:val="none" w:sz="0" w:space="0" w:color="auto"/>
        <w:right w:val="none" w:sz="0" w:space="0" w:color="auto"/>
      </w:divBdr>
    </w:div>
    <w:div w:id="682783819">
      <w:bodyDiv w:val="1"/>
      <w:marLeft w:val="0"/>
      <w:marRight w:val="0"/>
      <w:marTop w:val="0"/>
      <w:marBottom w:val="0"/>
      <w:divBdr>
        <w:top w:val="none" w:sz="0" w:space="0" w:color="auto"/>
        <w:left w:val="none" w:sz="0" w:space="0" w:color="auto"/>
        <w:bottom w:val="none" w:sz="0" w:space="0" w:color="auto"/>
        <w:right w:val="none" w:sz="0" w:space="0" w:color="auto"/>
      </w:divBdr>
    </w:div>
    <w:div w:id="764611723">
      <w:bodyDiv w:val="1"/>
      <w:marLeft w:val="0"/>
      <w:marRight w:val="0"/>
      <w:marTop w:val="0"/>
      <w:marBottom w:val="0"/>
      <w:divBdr>
        <w:top w:val="none" w:sz="0" w:space="0" w:color="auto"/>
        <w:left w:val="none" w:sz="0" w:space="0" w:color="auto"/>
        <w:bottom w:val="none" w:sz="0" w:space="0" w:color="auto"/>
        <w:right w:val="none" w:sz="0" w:space="0" w:color="auto"/>
      </w:divBdr>
    </w:div>
    <w:div w:id="766930129">
      <w:bodyDiv w:val="1"/>
      <w:marLeft w:val="0"/>
      <w:marRight w:val="0"/>
      <w:marTop w:val="0"/>
      <w:marBottom w:val="0"/>
      <w:divBdr>
        <w:top w:val="none" w:sz="0" w:space="0" w:color="auto"/>
        <w:left w:val="none" w:sz="0" w:space="0" w:color="auto"/>
        <w:bottom w:val="none" w:sz="0" w:space="0" w:color="auto"/>
        <w:right w:val="none" w:sz="0" w:space="0" w:color="auto"/>
      </w:divBdr>
    </w:div>
    <w:div w:id="769548358">
      <w:bodyDiv w:val="1"/>
      <w:marLeft w:val="0"/>
      <w:marRight w:val="0"/>
      <w:marTop w:val="0"/>
      <w:marBottom w:val="0"/>
      <w:divBdr>
        <w:top w:val="none" w:sz="0" w:space="0" w:color="auto"/>
        <w:left w:val="none" w:sz="0" w:space="0" w:color="auto"/>
        <w:bottom w:val="none" w:sz="0" w:space="0" w:color="auto"/>
        <w:right w:val="none" w:sz="0" w:space="0" w:color="auto"/>
      </w:divBdr>
    </w:div>
    <w:div w:id="804539675">
      <w:bodyDiv w:val="1"/>
      <w:marLeft w:val="0"/>
      <w:marRight w:val="0"/>
      <w:marTop w:val="0"/>
      <w:marBottom w:val="0"/>
      <w:divBdr>
        <w:top w:val="none" w:sz="0" w:space="0" w:color="auto"/>
        <w:left w:val="none" w:sz="0" w:space="0" w:color="auto"/>
        <w:bottom w:val="none" w:sz="0" w:space="0" w:color="auto"/>
        <w:right w:val="none" w:sz="0" w:space="0" w:color="auto"/>
      </w:divBdr>
    </w:div>
    <w:div w:id="810176928">
      <w:bodyDiv w:val="1"/>
      <w:marLeft w:val="0"/>
      <w:marRight w:val="0"/>
      <w:marTop w:val="0"/>
      <w:marBottom w:val="0"/>
      <w:divBdr>
        <w:top w:val="none" w:sz="0" w:space="0" w:color="auto"/>
        <w:left w:val="none" w:sz="0" w:space="0" w:color="auto"/>
        <w:bottom w:val="none" w:sz="0" w:space="0" w:color="auto"/>
        <w:right w:val="none" w:sz="0" w:space="0" w:color="auto"/>
      </w:divBdr>
    </w:div>
    <w:div w:id="822087351">
      <w:bodyDiv w:val="1"/>
      <w:marLeft w:val="0"/>
      <w:marRight w:val="0"/>
      <w:marTop w:val="0"/>
      <w:marBottom w:val="0"/>
      <w:divBdr>
        <w:top w:val="none" w:sz="0" w:space="0" w:color="auto"/>
        <w:left w:val="none" w:sz="0" w:space="0" w:color="auto"/>
        <w:bottom w:val="none" w:sz="0" w:space="0" w:color="auto"/>
        <w:right w:val="none" w:sz="0" w:space="0" w:color="auto"/>
      </w:divBdr>
    </w:div>
    <w:div w:id="866869414">
      <w:bodyDiv w:val="1"/>
      <w:marLeft w:val="0"/>
      <w:marRight w:val="0"/>
      <w:marTop w:val="0"/>
      <w:marBottom w:val="0"/>
      <w:divBdr>
        <w:top w:val="none" w:sz="0" w:space="0" w:color="auto"/>
        <w:left w:val="none" w:sz="0" w:space="0" w:color="auto"/>
        <w:bottom w:val="none" w:sz="0" w:space="0" w:color="auto"/>
        <w:right w:val="none" w:sz="0" w:space="0" w:color="auto"/>
      </w:divBdr>
    </w:div>
    <w:div w:id="905382508">
      <w:bodyDiv w:val="1"/>
      <w:marLeft w:val="0"/>
      <w:marRight w:val="0"/>
      <w:marTop w:val="0"/>
      <w:marBottom w:val="0"/>
      <w:divBdr>
        <w:top w:val="none" w:sz="0" w:space="0" w:color="auto"/>
        <w:left w:val="none" w:sz="0" w:space="0" w:color="auto"/>
        <w:bottom w:val="none" w:sz="0" w:space="0" w:color="auto"/>
        <w:right w:val="none" w:sz="0" w:space="0" w:color="auto"/>
      </w:divBdr>
    </w:div>
    <w:div w:id="1025062741">
      <w:bodyDiv w:val="1"/>
      <w:marLeft w:val="0"/>
      <w:marRight w:val="0"/>
      <w:marTop w:val="0"/>
      <w:marBottom w:val="0"/>
      <w:divBdr>
        <w:top w:val="none" w:sz="0" w:space="0" w:color="auto"/>
        <w:left w:val="none" w:sz="0" w:space="0" w:color="auto"/>
        <w:bottom w:val="none" w:sz="0" w:space="0" w:color="auto"/>
        <w:right w:val="none" w:sz="0" w:space="0" w:color="auto"/>
      </w:divBdr>
    </w:div>
    <w:div w:id="1118598810">
      <w:bodyDiv w:val="1"/>
      <w:marLeft w:val="0"/>
      <w:marRight w:val="0"/>
      <w:marTop w:val="0"/>
      <w:marBottom w:val="0"/>
      <w:divBdr>
        <w:top w:val="none" w:sz="0" w:space="0" w:color="auto"/>
        <w:left w:val="none" w:sz="0" w:space="0" w:color="auto"/>
        <w:bottom w:val="none" w:sz="0" w:space="0" w:color="auto"/>
        <w:right w:val="none" w:sz="0" w:space="0" w:color="auto"/>
      </w:divBdr>
      <w:divsChild>
        <w:div w:id="1264463013">
          <w:marLeft w:val="0"/>
          <w:marRight w:val="0"/>
          <w:marTop w:val="0"/>
          <w:marBottom w:val="0"/>
          <w:divBdr>
            <w:top w:val="none" w:sz="0" w:space="0" w:color="auto"/>
            <w:left w:val="none" w:sz="0" w:space="0" w:color="auto"/>
            <w:bottom w:val="none" w:sz="0" w:space="0" w:color="auto"/>
            <w:right w:val="none" w:sz="0" w:space="0" w:color="auto"/>
          </w:divBdr>
          <w:divsChild>
            <w:div w:id="74865599">
              <w:marLeft w:val="0"/>
              <w:marRight w:val="0"/>
              <w:marTop w:val="0"/>
              <w:marBottom w:val="0"/>
              <w:divBdr>
                <w:top w:val="none" w:sz="0" w:space="0" w:color="auto"/>
                <w:left w:val="none" w:sz="0" w:space="0" w:color="auto"/>
                <w:bottom w:val="none" w:sz="0" w:space="0" w:color="auto"/>
                <w:right w:val="none" w:sz="0" w:space="0" w:color="auto"/>
              </w:divBdr>
              <w:divsChild>
                <w:div w:id="955140661">
                  <w:marLeft w:val="0"/>
                  <w:marRight w:val="0"/>
                  <w:marTop w:val="0"/>
                  <w:marBottom w:val="0"/>
                  <w:divBdr>
                    <w:top w:val="none" w:sz="0" w:space="0" w:color="auto"/>
                    <w:left w:val="none" w:sz="0" w:space="0" w:color="auto"/>
                    <w:bottom w:val="none" w:sz="0" w:space="0" w:color="auto"/>
                    <w:right w:val="none" w:sz="0" w:space="0" w:color="auto"/>
                  </w:divBdr>
                  <w:divsChild>
                    <w:div w:id="256982182">
                      <w:marLeft w:val="0"/>
                      <w:marRight w:val="0"/>
                      <w:marTop w:val="0"/>
                      <w:marBottom w:val="0"/>
                      <w:divBdr>
                        <w:top w:val="none" w:sz="0" w:space="0" w:color="auto"/>
                        <w:left w:val="none" w:sz="0" w:space="0" w:color="auto"/>
                        <w:bottom w:val="none" w:sz="0" w:space="0" w:color="auto"/>
                        <w:right w:val="none" w:sz="0" w:space="0" w:color="auto"/>
                      </w:divBdr>
                      <w:divsChild>
                        <w:div w:id="1066338715">
                          <w:marLeft w:val="0"/>
                          <w:marRight w:val="0"/>
                          <w:marTop w:val="0"/>
                          <w:marBottom w:val="0"/>
                          <w:divBdr>
                            <w:top w:val="none" w:sz="0" w:space="0" w:color="auto"/>
                            <w:left w:val="none" w:sz="0" w:space="0" w:color="auto"/>
                            <w:bottom w:val="none" w:sz="0" w:space="0" w:color="auto"/>
                            <w:right w:val="none" w:sz="0" w:space="0" w:color="auto"/>
                          </w:divBdr>
                          <w:divsChild>
                            <w:div w:id="1307055360">
                              <w:marLeft w:val="0"/>
                              <w:marRight w:val="0"/>
                              <w:marTop w:val="0"/>
                              <w:marBottom w:val="0"/>
                              <w:divBdr>
                                <w:top w:val="none" w:sz="0" w:space="0" w:color="auto"/>
                                <w:left w:val="none" w:sz="0" w:space="0" w:color="auto"/>
                                <w:bottom w:val="none" w:sz="0" w:space="0" w:color="auto"/>
                                <w:right w:val="none" w:sz="0" w:space="0" w:color="auto"/>
                              </w:divBdr>
                              <w:divsChild>
                                <w:div w:id="1696692368">
                                  <w:marLeft w:val="0"/>
                                  <w:marRight w:val="0"/>
                                  <w:marTop w:val="0"/>
                                  <w:marBottom w:val="0"/>
                                  <w:divBdr>
                                    <w:top w:val="none" w:sz="0" w:space="0" w:color="auto"/>
                                    <w:left w:val="none" w:sz="0" w:space="0" w:color="auto"/>
                                    <w:bottom w:val="none" w:sz="0" w:space="0" w:color="auto"/>
                                    <w:right w:val="none" w:sz="0" w:space="0" w:color="auto"/>
                                  </w:divBdr>
                                  <w:divsChild>
                                    <w:div w:id="1447433874">
                                      <w:marLeft w:val="0"/>
                                      <w:marRight w:val="0"/>
                                      <w:marTop w:val="0"/>
                                      <w:marBottom w:val="0"/>
                                      <w:divBdr>
                                        <w:top w:val="none" w:sz="0" w:space="0" w:color="auto"/>
                                        <w:left w:val="none" w:sz="0" w:space="0" w:color="auto"/>
                                        <w:bottom w:val="none" w:sz="0" w:space="0" w:color="auto"/>
                                        <w:right w:val="none" w:sz="0" w:space="0" w:color="auto"/>
                                      </w:divBdr>
                                      <w:divsChild>
                                        <w:div w:id="1103111470">
                                          <w:marLeft w:val="0"/>
                                          <w:marRight w:val="0"/>
                                          <w:marTop w:val="0"/>
                                          <w:marBottom w:val="0"/>
                                          <w:divBdr>
                                            <w:top w:val="none" w:sz="0" w:space="0" w:color="auto"/>
                                            <w:left w:val="none" w:sz="0" w:space="0" w:color="auto"/>
                                            <w:bottom w:val="none" w:sz="0" w:space="0" w:color="auto"/>
                                            <w:right w:val="none" w:sz="0" w:space="0" w:color="auto"/>
                                          </w:divBdr>
                                          <w:divsChild>
                                            <w:div w:id="1794594417">
                                              <w:marLeft w:val="0"/>
                                              <w:marRight w:val="0"/>
                                              <w:marTop w:val="0"/>
                                              <w:marBottom w:val="0"/>
                                              <w:divBdr>
                                                <w:top w:val="none" w:sz="0" w:space="0" w:color="auto"/>
                                                <w:left w:val="none" w:sz="0" w:space="0" w:color="auto"/>
                                                <w:bottom w:val="none" w:sz="0" w:space="0" w:color="auto"/>
                                                <w:right w:val="none" w:sz="0" w:space="0" w:color="auto"/>
                                              </w:divBdr>
                                              <w:divsChild>
                                                <w:div w:id="387994826">
                                                  <w:marLeft w:val="0"/>
                                                  <w:marRight w:val="0"/>
                                                  <w:marTop w:val="0"/>
                                                  <w:marBottom w:val="0"/>
                                                  <w:divBdr>
                                                    <w:top w:val="none" w:sz="0" w:space="0" w:color="auto"/>
                                                    <w:left w:val="none" w:sz="0" w:space="0" w:color="auto"/>
                                                    <w:bottom w:val="none" w:sz="0" w:space="0" w:color="auto"/>
                                                    <w:right w:val="none" w:sz="0" w:space="0" w:color="auto"/>
                                                  </w:divBdr>
                                                  <w:divsChild>
                                                    <w:div w:id="64500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52603760">
      <w:bodyDiv w:val="1"/>
      <w:marLeft w:val="0"/>
      <w:marRight w:val="0"/>
      <w:marTop w:val="0"/>
      <w:marBottom w:val="0"/>
      <w:divBdr>
        <w:top w:val="none" w:sz="0" w:space="0" w:color="auto"/>
        <w:left w:val="none" w:sz="0" w:space="0" w:color="auto"/>
        <w:bottom w:val="none" w:sz="0" w:space="0" w:color="auto"/>
        <w:right w:val="none" w:sz="0" w:space="0" w:color="auto"/>
      </w:divBdr>
    </w:div>
    <w:div w:id="1161459859">
      <w:bodyDiv w:val="1"/>
      <w:marLeft w:val="0"/>
      <w:marRight w:val="0"/>
      <w:marTop w:val="0"/>
      <w:marBottom w:val="0"/>
      <w:divBdr>
        <w:top w:val="none" w:sz="0" w:space="0" w:color="auto"/>
        <w:left w:val="none" w:sz="0" w:space="0" w:color="auto"/>
        <w:bottom w:val="none" w:sz="0" w:space="0" w:color="auto"/>
        <w:right w:val="none" w:sz="0" w:space="0" w:color="auto"/>
      </w:divBdr>
      <w:divsChild>
        <w:div w:id="900555141">
          <w:marLeft w:val="0"/>
          <w:marRight w:val="0"/>
          <w:marTop w:val="0"/>
          <w:marBottom w:val="0"/>
          <w:divBdr>
            <w:top w:val="none" w:sz="0" w:space="0" w:color="auto"/>
            <w:left w:val="none" w:sz="0" w:space="0" w:color="auto"/>
            <w:bottom w:val="none" w:sz="0" w:space="0" w:color="auto"/>
            <w:right w:val="none" w:sz="0" w:space="0" w:color="auto"/>
          </w:divBdr>
          <w:divsChild>
            <w:div w:id="313069707">
              <w:marLeft w:val="0"/>
              <w:marRight w:val="0"/>
              <w:marTop w:val="0"/>
              <w:marBottom w:val="0"/>
              <w:divBdr>
                <w:top w:val="none" w:sz="0" w:space="0" w:color="auto"/>
                <w:left w:val="none" w:sz="0" w:space="0" w:color="auto"/>
                <w:bottom w:val="none" w:sz="0" w:space="0" w:color="auto"/>
                <w:right w:val="none" w:sz="0" w:space="0" w:color="auto"/>
              </w:divBdr>
              <w:divsChild>
                <w:div w:id="695892631">
                  <w:marLeft w:val="0"/>
                  <w:marRight w:val="0"/>
                  <w:marTop w:val="0"/>
                  <w:marBottom w:val="0"/>
                  <w:divBdr>
                    <w:top w:val="none" w:sz="0" w:space="0" w:color="auto"/>
                    <w:left w:val="none" w:sz="0" w:space="0" w:color="auto"/>
                    <w:bottom w:val="none" w:sz="0" w:space="0" w:color="auto"/>
                    <w:right w:val="none" w:sz="0" w:space="0" w:color="auto"/>
                  </w:divBdr>
                  <w:divsChild>
                    <w:div w:id="1699309813">
                      <w:marLeft w:val="0"/>
                      <w:marRight w:val="0"/>
                      <w:marTop w:val="0"/>
                      <w:marBottom w:val="0"/>
                      <w:divBdr>
                        <w:top w:val="none" w:sz="0" w:space="0" w:color="auto"/>
                        <w:left w:val="none" w:sz="0" w:space="0" w:color="auto"/>
                        <w:bottom w:val="none" w:sz="0" w:space="0" w:color="auto"/>
                        <w:right w:val="none" w:sz="0" w:space="0" w:color="auto"/>
                      </w:divBdr>
                      <w:divsChild>
                        <w:div w:id="381563703">
                          <w:marLeft w:val="0"/>
                          <w:marRight w:val="0"/>
                          <w:marTop w:val="0"/>
                          <w:marBottom w:val="0"/>
                          <w:divBdr>
                            <w:top w:val="none" w:sz="0" w:space="0" w:color="auto"/>
                            <w:left w:val="none" w:sz="0" w:space="0" w:color="auto"/>
                            <w:bottom w:val="none" w:sz="0" w:space="0" w:color="auto"/>
                            <w:right w:val="none" w:sz="0" w:space="0" w:color="auto"/>
                          </w:divBdr>
                          <w:divsChild>
                            <w:div w:id="2130009355">
                              <w:marLeft w:val="0"/>
                              <w:marRight w:val="0"/>
                              <w:marTop w:val="0"/>
                              <w:marBottom w:val="0"/>
                              <w:divBdr>
                                <w:top w:val="none" w:sz="0" w:space="0" w:color="auto"/>
                                <w:left w:val="none" w:sz="0" w:space="0" w:color="auto"/>
                                <w:bottom w:val="none" w:sz="0" w:space="0" w:color="auto"/>
                                <w:right w:val="none" w:sz="0" w:space="0" w:color="auto"/>
                              </w:divBdr>
                              <w:divsChild>
                                <w:div w:id="778329051">
                                  <w:marLeft w:val="0"/>
                                  <w:marRight w:val="0"/>
                                  <w:marTop w:val="0"/>
                                  <w:marBottom w:val="0"/>
                                  <w:divBdr>
                                    <w:top w:val="none" w:sz="0" w:space="0" w:color="auto"/>
                                    <w:left w:val="none" w:sz="0" w:space="0" w:color="auto"/>
                                    <w:bottom w:val="none" w:sz="0" w:space="0" w:color="auto"/>
                                    <w:right w:val="none" w:sz="0" w:space="0" w:color="auto"/>
                                  </w:divBdr>
                                  <w:divsChild>
                                    <w:div w:id="522669850">
                                      <w:marLeft w:val="0"/>
                                      <w:marRight w:val="0"/>
                                      <w:marTop w:val="0"/>
                                      <w:marBottom w:val="0"/>
                                      <w:divBdr>
                                        <w:top w:val="none" w:sz="0" w:space="0" w:color="auto"/>
                                        <w:left w:val="none" w:sz="0" w:space="0" w:color="auto"/>
                                        <w:bottom w:val="none" w:sz="0" w:space="0" w:color="auto"/>
                                        <w:right w:val="none" w:sz="0" w:space="0" w:color="auto"/>
                                      </w:divBdr>
                                      <w:divsChild>
                                        <w:div w:id="2126145207">
                                          <w:marLeft w:val="0"/>
                                          <w:marRight w:val="0"/>
                                          <w:marTop w:val="0"/>
                                          <w:marBottom w:val="0"/>
                                          <w:divBdr>
                                            <w:top w:val="none" w:sz="0" w:space="0" w:color="auto"/>
                                            <w:left w:val="none" w:sz="0" w:space="0" w:color="auto"/>
                                            <w:bottom w:val="none" w:sz="0" w:space="0" w:color="auto"/>
                                            <w:right w:val="none" w:sz="0" w:space="0" w:color="auto"/>
                                          </w:divBdr>
                                          <w:divsChild>
                                            <w:div w:id="199821973">
                                              <w:marLeft w:val="0"/>
                                              <w:marRight w:val="0"/>
                                              <w:marTop w:val="0"/>
                                              <w:marBottom w:val="0"/>
                                              <w:divBdr>
                                                <w:top w:val="none" w:sz="0" w:space="0" w:color="auto"/>
                                                <w:left w:val="none" w:sz="0" w:space="0" w:color="auto"/>
                                                <w:bottom w:val="none" w:sz="0" w:space="0" w:color="auto"/>
                                                <w:right w:val="none" w:sz="0" w:space="0" w:color="auto"/>
                                              </w:divBdr>
                                              <w:divsChild>
                                                <w:div w:id="2099709142">
                                                  <w:marLeft w:val="0"/>
                                                  <w:marRight w:val="0"/>
                                                  <w:marTop w:val="0"/>
                                                  <w:marBottom w:val="0"/>
                                                  <w:divBdr>
                                                    <w:top w:val="none" w:sz="0" w:space="0" w:color="auto"/>
                                                    <w:left w:val="none" w:sz="0" w:space="0" w:color="auto"/>
                                                    <w:bottom w:val="none" w:sz="0" w:space="0" w:color="auto"/>
                                                    <w:right w:val="none" w:sz="0" w:space="0" w:color="auto"/>
                                                  </w:divBdr>
                                                  <w:divsChild>
                                                    <w:div w:id="22217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49926248">
      <w:bodyDiv w:val="1"/>
      <w:marLeft w:val="0"/>
      <w:marRight w:val="0"/>
      <w:marTop w:val="0"/>
      <w:marBottom w:val="0"/>
      <w:divBdr>
        <w:top w:val="none" w:sz="0" w:space="0" w:color="auto"/>
        <w:left w:val="none" w:sz="0" w:space="0" w:color="auto"/>
        <w:bottom w:val="none" w:sz="0" w:space="0" w:color="auto"/>
        <w:right w:val="none" w:sz="0" w:space="0" w:color="auto"/>
      </w:divBdr>
    </w:div>
    <w:div w:id="1260337837">
      <w:bodyDiv w:val="1"/>
      <w:marLeft w:val="0"/>
      <w:marRight w:val="0"/>
      <w:marTop w:val="0"/>
      <w:marBottom w:val="0"/>
      <w:divBdr>
        <w:top w:val="none" w:sz="0" w:space="0" w:color="auto"/>
        <w:left w:val="none" w:sz="0" w:space="0" w:color="auto"/>
        <w:bottom w:val="none" w:sz="0" w:space="0" w:color="auto"/>
        <w:right w:val="none" w:sz="0" w:space="0" w:color="auto"/>
      </w:divBdr>
    </w:div>
    <w:div w:id="1267074619">
      <w:bodyDiv w:val="1"/>
      <w:marLeft w:val="0"/>
      <w:marRight w:val="0"/>
      <w:marTop w:val="0"/>
      <w:marBottom w:val="0"/>
      <w:divBdr>
        <w:top w:val="none" w:sz="0" w:space="0" w:color="auto"/>
        <w:left w:val="none" w:sz="0" w:space="0" w:color="auto"/>
        <w:bottom w:val="none" w:sz="0" w:space="0" w:color="auto"/>
        <w:right w:val="none" w:sz="0" w:space="0" w:color="auto"/>
      </w:divBdr>
    </w:div>
    <w:div w:id="1275559692">
      <w:bodyDiv w:val="1"/>
      <w:marLeft w:val="0"/>
      <w:marRight w:val="0"/>
      <w:marTop w:val="0"/>
      <w:marBottom w:val="0"/>
      <w:divBdr>
        <w:top w:val="none" w:sz="0" w:space="0" w:color="auto"/>
        <w:left w:val="none" w:sz="0" w:space="0" w:color="auto"/>
        <w:bottom w:val="none" w:sz="0" w:space="0" w:color="auto"/>
        <w:right w:val="none" w:sz="0" w:space="0" w:color="auto"/>
      </w:divBdr>
      <w:divsChild>
        <w:div w:id="172502501">
          <w:marLeft w:val="0"/>
          <w:marRight w:val="0"/>
          <w:marTop w:val="0"/>
          <w:marBottom w:val="0"/>
          <w:divBdr>
            <w:top w:val="none" w:sz="0" w:space="0" w:color="auto"/>
            <w:left w:val="none" w:sz="0" w:space="0" w:color="auto"/>
            <w:bottom w:val="none" w:sz="0" w:space="0" w:color="auto"/>
            <w:right w:val="none" w:sz="0" w:space="0" w:color="auto"/>
          </w:divBdr>
          <w:divsChild>
            <w:div w:id="948926993">
              <w:marLeft w:val="0"/>
              <w:marRight w:val="0"/>
              <w:marTop w:val="0"/>
              <w:marBottom w:val="0"/>
              <w:divBdr>
                <w:top w:val="none" w:sz="0" w:space="0" w:color="auto"/>
                <w:left w:val="none" w:sz="0" w:space="0" w:color="auto"/>
                <w:bottom w:val="none" w:sz="0" w:space="0" w:color="auto"/>
                <w:right w:val="none" w:sz="0" w:space="0" w:color="auto"/>
              </w:divBdr>
              <w:divsChild>
                <w:div w:id="1047606500">
                  <w:marLeft w:val="0"/>
                  <w:marRight w:val="0"/>
                  <w:marTop w:val="0"/>
                  <w:marBottom w:val="0"/>
                  <w:divBdr>
                    <w:top w:val="none" w:sz="0" w:space="0" w:color="auto"/>
                    <w:left w:val="none" w:sz="0" w:space="0" w:color="auto"/>
                    <w:bottom w:val="none" w:sz="0" w:space="0" w:color="auto"/>
                    <w:right w:val="none" w:sz="0" w:space="0" w:color="auto"/>
                  </w:divBdr>
                  <w:divsChild>
                    <w:div w:id="124467929">
                      <w:marLeft w:val="0"/>
                      <w:marRight w:val="0"/>
                      <w:marTop w:val="0"/>
                      <w:marBottom w:val="0"/>
                      <w:divBdr>
                        <w:top w:val="none" w:sz="0" w:space="0" w:color="auto"/>
                        <w:left w:val="none" w:sz="0" w:space="0" w:color="auto"/>
                        <w:bottom w:val="none" w:sz="0" w:space="0" w:color="auto"/>
                        <w:right w:val="none" w:sz="0" w:space="0" w:color="auto"/>
                      </w:divBdr>
                      <w:divsChild>
                        <w:div w:id="898589453">
                          <w:marLeft w:val="0"/>
                          <w:marRight w:val="0"/>
                          <w:marTop w:val="0"/>
                          <w:marBottom w:val="0"/>
                          <w:divBdr>
                            <w:top w:val="none" w:sz="0" w:space="0" w:color="auto"/>
                            <w:left w:val="none" w:sz="0" w:space="0" w:color="auto"/>
                            <w:bottom w:val="none" w:sz="0" w:space="0" w:color="auto"/>
                            <w:right w:val="none" w:sz="0" w:space="0" w:color="auto"/>
                          </w:divBdr>
                          <w:divsChild>
                            <w:div w:id="230314648">
                              <w:marLeft w:val="0"/>
                              <w:marRight w:val="0"/>
                              <w:marTop w:val="0"/>
                              <w:marBottom w:val="0"/>
                              <w:divBdr>
                                <w:top w:val="none" w:sz="0" w:space="0" w:color="auto"/>
                                <w:left w:val="none" w:sz="0" w:space="0" w:color="auto"/>
                                <w:bottom w:val="none" w:sz="0" w:space="0" w:color="auto"/>
                                <w:right w:val="none" w:sz="0" w:space="0" w:color="auto"/>
                              </w:divBdr>
                              <w:divsChild>
                                <w:div w:id="467088261">
                                  <w:marLeft w:val="0"/>
                                  <w:marRight w:val="0"/>
                                  <w:marTop w:val="0"/>
                                  <w:marBottom w:val="0"/>
                                  <w:divBdr>
                                    <w:top w:val="none" w:sz="0" w:space="0" w:color="auto"/>
                                    <w:left w:val="none" w:sz="0" w:space="0" w:color="auto"/>
                                    <w:bottom w:val="none" w:sz="0" w:space="0" w:color="auto"/>
                                    <w:right w:val="none" w:sz="0" w:space="0" w:color="auto"/>
                                  </w:divBdr>
                                  <w:divsChild>
                                    <w:div w:id="1185554271">
                                      <w:marLeft w:val="0"/>
                                      <w:marRight w:val="0"/>
                                      <w:marTop w:val="0"/>
                                      <w:marBottom w:val="0"/>
                                      <w:divBdr>
                                        <w:top w:val="none" w:sz="0" w:space="0" w:color="auto"/>
                                        <w:left w:val="none" w:sz="0" w:space="0" w:color="auto"/>
                                        <w:bottom w:val="none" w:sz="0" w:space="0" w:color="auto"/>
                                        <w:right w:val="none" w:sz="0" w:space="0" w:color="auto"/>
                                      </w:divBdr>
                                      <w:divsChild>
                                        <w:div w:id="368532024">
                                          <w:marLeft w:val="0"/>
                                          <w:marRight w:val="0"/>
                                          <w:marTop w:val="0"/>
                                          <w:marBottom w:val="0"/>
                                          <w:divBdr>
                                            <w:top w:val="none" w:sz="0" w:space="0" w:color="auto"/>
                                            <w:left w:val="none" w:sz="0" w:space="0" w:color="auto"/>
                                            <w:bottom w:val="none" w:sz="0" w:space="0" w:color="auto"/>
                                            <w:right w:val="none" w:sz="0" w:space="0" w:color="auto"/>
                                          </w:divBdr>
                                          <w:divsChild>
                                            <w:div w:id="915549528">
                                              <w:marLeft w:val="0"/>
                                              <w:marRight w:val="0"/>
                                              <w:marTop w:val="0"/>
                                              <w:marBottom w:val="0"/>
                                              <w:divBdr>
                                                <w:top w:val="none" w:sz="0" w:space="0" w:color="auto"/>
                                                <w:left w:val="none" w:sz="0" w:space="0" w:color="auto"/>
                                                <w:bottom w:val="none" w:sz="0" w:space="0" w:color="auto"/>
                                                <w:right w:val="none" w:sz="0" w:space="0" w:color="auto"/>
                                              </w:divBdr>
                                              <w:divsChild>
                                                <w:div w:id="648552972">
                                                  <w:marLeft w:val="0"/>
                                                  <w:marRight w:val="0"/>
                                                  <w:marTop w:val="0"/>
                                                  <w:marBottom w:val="0"/>
                                                  <w:divBdr>
                                                    <w:top w:val="none" w:sz="0" w:space="0" w:color="auto"/>
                                                    <w:left w:val="none" w:sz="0" w:space="0" w:color="auto"/>
                                                    <w:bottom w:val="none" w:sz="0" w:space="0" w:color="auto"/>
                                                    <w:right w:val="none" w:sz="0" w:space="0" w:color="auto"/>
                                                  </w:divBdr>
                                                  <w:divsChild>
                                                    <w:div w:id="2117021570">
                                                      <w:marLeft w:val="0"/>
                                                      <w:marRight w:val="0"/>
                                                      <w:marTop w:val="0"/>
                                                      <w:marBottom w:val="0"/>
                                                      <w:divBdr>
                                                        <w:top w:val="none" w:sz="0" w:space="0" w:color="auto"/>
                                                        <w:left w:val="none" w:sz="0" w:space="0" w:color="auto"/>
                                                        <w:bottom w:val="none" w:sz="0" w:space="0" w:color="auto"/>
                                                        <w:right w:val="none" w:sz="0" w:space="0" w:color="auto"/>
                                                      </w:divBdr>
                                                      <w:divsChild>
                                                        <w:div w:id="2033871672">
                                                          <w:marLeft w:val="0"/>
                                                          <w:marRight w:val="0"/>
                                                          <w:marTop w:val="0"/>
                                                          <w:marBottom w:val="0"/>
                                                          <w:divBdr>
                                                            <w:top w:val="none" w:sz="0" w:space="0" w:color="auto"/>
                                                            <w:left w:val="none" w:sz="0" w:space="0" w:color="auto"/>
                                                            <w:bottom w:val="none" w:sz="0" w:space="0" w:color="auto"/>
                                                            <w:right w:val="none" w:sz="0" w:space="0" w:color="auto"/>
                                                          </w:divBdr>
                                                          <w:divsChild>
                                                            <w:div w:id="1082678498">
                                                              <w:marLeft w:val="0"/>
                                                              <w:marRight w:val="0"/>
                                                              <w:marTop w:val="0"/>
                                                              <w:marBottom w:val="0"/>
                                                              <w:divBdr>
                                                                <w:top w:val="none" w:sz="0" w:space="0" w:color="auto"/>
                                                                <w:left w:val="none" w:sz="0" w:space="0" w:color="auto"/>
                                                                <w:bottom w:val="none" w:sz="0" w:space="0" w:color="auto"/>
                                                                <w:right w:val="none" w:sz="0" w:space="0" w:color="auto"/>
                                                              </w:divBdr>
                                                              <w:divsChild>
                                                                <w:div w:id="708454721">
                                                                  <w:marLeft w:val="0"/>
                                                                  <w:marRight w:val="0"/>
                                                                  <w:marTop w:val="0"/>
                                                                  <w:marBottom w:val="0"/>
                                                                  <w:divBdr>
                                                                    <w:top w:val="none" w:sz="0" w:space="0" w:color="auto"/>
                                                                    <w:left w:val="none" w:sz="0" w:space="0" w:color="auto"/>
                                                                    <w:bottom w:val="none" w:sz="0" w:space="0" w:color="auto"/>
                                                                    <w:right w:val="none" w:sz="0" w:space="0" w:color="auto"/>
                                                                  </w:divBdr>
                                                                  <w:divsChild>
                                                                    <w:div w:id="2083793807">
                                                                      <w:marLeft w:val="0"/>
                                                                      <w:marRight w:val="0"/>
                                                                      <w:marTop w:val="0"/>
                                                                      <w:marBottom w:val="0"/>
                                                                      <w:divBdr>
                                                                        <w:top w:val="none" w:sz="0" w:space="0" w:color="auto"/>
                                                                        <w:left w:val="none" w:sz="0" w:space="0" w:color="auto"/>
                                                                        <w:bottom w:val="none" w:sz="0" w:space="0" w:color="auto"/>
                                                                        <w:right w:val="none" w:sz="0" w:space="0" w:color="auto"/>
                                                                      </w:divBdr>
                                                                      <w:divsChild>
                                                                        <w:div w:id="2022779290">
                                                                          <w:marLeft w:val="0"/>
                                                                          <w:marRight w:val="0"/>
                                                                          <w:marTop w:val="0"/>
                                                                          <w:marBottom w:val="0"/>
                                                                          <w:divBdr>
                                                                            <w:top w:val="none" w:sz="0" w:space="0" w:color="auto"/>
                                                                            <w:left w:val="none" w:sz="0" w:space="0" w:color="auto"/>
                                                                            <w:bottom w:val="none" w:sz="0" w:space="0" w:color="auto"/>
                                                                            <w:right w:val="none" w:sz="0" w:space="0" w:color="auto"/>
                                                                          </w:divBdr>
                                                                          <w:divsChild>
                                                                            <w:div w:id="1967195600">
                                                                              <w:marLeft w:val="0"/>
                                                                              <w:marRight w:val="0"/>
                                                                              <w:marTop w:val="0"/>
                                                                              <w:marBottom w:val="0"/>
                                                                              <w:divBdr>
                                                                                <w:top w:val="none" w:sz="0" w:space="0" w:color="auto"/>
                                                                                <w:left w:val="none" w:sz="0" w:space="0" w:color="auto"/>
                                                                                <w:bottom w:val="none" w:sz="0" w:space="0" w:color="auto"/>
                                                                                <w:right w:val="none" w:sz="0" w:space="0" w:color="auto"/>
                                                                              </w:divBdr>
                                                                              <w:divsChild>
                                                                                <w:div w:id="984897478">
                                                                                  <w:marLeft w:val="0"/>
                                                                                  <w:marRight w:val="0"/>
                                                                                  <w:marTop w:val="0"/>
                                                                                  <w:marBottom w:val="0"/>
                                                                                  <w:divBdr>
                                                                                    <w:top w:val="none" w:sz="0" w:space="0" w:color="auto"/>
                                                                                    <w:left w:val="none" w:sz="0" w:space="0" w:color="auto"/>
                                                                                    <w:bottom w:val="none" w:sz="0" w:space="0" w:color="auto"/>
                                                                                    <w:right w:val="none" w:sz="0" w:space="0" w:color="auto"/>
                                                                                  </w:divBdr>
                                                                                  <w:divsChild>
                                                                                    <w:div w:id="264047355">
                                                                                      <w:marLeft w:val="0"/>
                                                                                      <w:marRight w:val="0"/>
                                                                                      <w:marTop w:val="0"/>
                                                                                      <w:marBottom w:val="0"/>
                                                                                      <w:divBdr>
                                                                                        <w:top w:val="none" w:sz="0" w:space="0" w:color="auto"/>
                                                                                        <w:left w:val="none" w:sz="0" w:space="0" w:color="auto"/>
                                                                                        <w:bottom w:val="none" w:sz="0" w:space="0" w:color="auto"/>
                                                                                        <w:right w:val="none" w:sz="0" w:space="0" w:color="auto"/>
                                                                                      </w:divBdr>
                                                                                      <w:divsChild>
                                                                                        <w:div w:id="998117724">
                                                                                          <w:marLeft w:val="0"/>
                                                                                          <w:marRight w:val="0"/>
                                                                                          <w:marTop w:val="0"/>
                                                                                          <w:marBottom w:val="0"/>
                                                                                          <w:divBdr>
                                                                                            <w:top w:val="none" w:sz="0" w:space="0" w:color="auto"/>
                                                                                            <w:left w:val="none" w:sz="0" w:space="0" w:color="auto"/>
                                                                                            <w:bottom w:val="none" w:sz="0" w:space="0" w:color="auto"/>
                                                                                            <w:right w:val="none" w:sz="0" w:space="0" w:color="auto"/>
                                                                                          </w:divBdr>
                                                                                          <w:divsChild>
                                                                                            <w:div w:id="1820491266">
                                                                                              <w:marLeft w:val="0"/>
                                                                                              <w:marRight w:val="0"/>
                                                                                              <w:marTop w:val="0"/>
                                                                                              <w:marBottom w:val="0"/>
                                                                                              <w:divBdr>
                                                                                                <w:top w:val="none" w:sz="0" w:space="0" w:color="auto"/>
                                                                                                <w:left w:val="none" w:sz="0" w:space="0" w:color="auto"/>
                                                                                                <w:bottom w:val="none" w:sz="0" w:space="0" w:color="auto"/>
                                                                                                <w:right w:val="none" w:sz="0" w:space="0" w:color="auto"/>
                                                                                              </w:divBdr>
                                                                                              <w:divsChild>
                                                                                                <w:div w:id="1406417179">
                                                                                                  <w:marLeft w:val="0"/>
                                                                                                  <w:marRight w:val="0"/>
                                                                                                  <w:marTop w:val="0"/>
                                                                                                  <w:marBottom w:val="0"/>
                                                                                                  <w:divBdr>
                                                                                                    <w:top w:val="none" w:sz="0" w:space="0" w:color="auto"/>
                                                                                                    <w:left w:val="none" w:sz="0" w:space="0" w:color="auto"/>
                                                                                                    <w:bottom w:val="none" w:sz="0" w:space="0" w:color="auto"/>
                                                                                                    <w:right w:val="none" w:sz="0" w:space="0" w:color="auto"/>
                                                                                                  </w:divBdr>
                                                                                                </w:div>
                                                                                                <w:div w:id="1215969981">
                                                                                                  <w:marLeft w:val="0"/>
                                                                                                  <w:marRight w:val="0"/>
                                                                                                  <w:marTop w:val="0"/>
                                                                                                  <w:marBottom w:val="0"/>
                                                                                                  <w:divBdr>
                                                                                                    <w:top w:val="none" w:sz="0" w:space="0" w:color="auto"/>
                                                                                                    <w:left w:val="none" w:sz="0" w:space="0" w:color="auto"/>
                                                                                                    <w:bottom w:val="none" w:sz="0" w:space="0" w:color="auto"/>
                                                                                                    <w:right w:val="none" w:sz="0" w:space="0" w:color="auto"/>
                                                                                                  </w:divBdr>
                                                                                                </w:div>
                                                                                                <w:div w:id="153181285">
                                                                                                  <w:marLeft w:val="0"/>
                                                                                                  <w:marRight w:val="0"/>
                                                                                                  <w:marTop w:val="0"/>
                                                                                                  <w:marBottom w:val="0"/>
                                                                                                  <w:divBdr>
                                                                                                    <w:top w:val="none" w:sz="0" w:space="0" w:color="auto"/>
                                                                                                    <w:left w:val="none" w:sz="0" w:space="0" w:color="auto"/>
                                                                                                    <w:bottom w:val="none" w:sz="0" w:space="0" w:color="auto"/>
                                                                                                    <w:right w:val="none" w:sz="0" w:space="0" w:color="auto"/>
                                                                                                  </w:divBdr>
                                                                                                </w:div>
                                                                                                <w:div w:id="634213603">
                                                                                                  <w:marLeft w:val="0"/>
                                                                                                  <w:marRight w:val="0"/>
                                                                                                  <w:marTop w:val="0"/>
                                                                                                  <w:marBottom w:val="0"/>
                                                                                                  <w:divBdr>
                                                                                                    <w:top w:val="none" w:sz="0" w:space="0" w:color="auto"/>
                                                                                                    <w:left w:val="none" w:sz="0" w:space="0" w:color="auto"/>
                                                                                                    <w:bottom w:val="none" w:sz="0" w:space="0" w:color="auto"/>
                                                                                                    <w:right w:val="none" w:sz="0" w:space="0" w:color="auto"/>
                                                                                                  </w:divBdr>
                                                                                                </w:div>
                                                                                                <w:div w:id="77660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23850473">
      <w:bodyDiv w:val="1"/>
      <w:marLeft w:val="0"/>
      <w:marRight w:val="0"/>
      <w:marTop w:val="0"/>
      <w:marBottom w:val="0"/>
      <w:divBdr>
        <w:top w:val="none" w:sz="0" w:space="0" w:color="auto"/>
        <w:left w:val="none" w:sz="0" w:space="0" w:color="auto"/>
        <w:bottom w:val="none" w:sz="0" w:space="0" w:color="auto"/>
        <w:right w:val="none" w:sz="0" w:space="0" w:color="auto"/>
      </w:divBdr>
      <w:divsChild>
        <w:div w:id="1347488063">
          <w:marLeft w:val="0"/>
          <w:marRight w:val="0"/>
          <w:marTop w:val="100"/>
          <w:marBottom w:val="100"/>
          <w:divBdr>
            <w:top w:val="none" w:sz="0" w:space="0" w:color="auto"/>
            <w:left w:val="none" w:sz="0" w:space="0" w:color="auto"/>
            <w:bottom w:val="none" w:sz="0" w:space="0" w:color="auto"/>
            <w:right w:val="none" w:sz="0" w:space="0" w:color="auto"/>
          </w:divBdr>
          <w:divsChild>
            <w:div w:id="1059329191">
              <w:marLeft w:val="0"/>
              <w:marRight w:val="0"/>
              <w:marTop w:val="0"/>
              <w:marBottom w:val="0"/>
              <w:divBdr>
                <w:top w:val="none" w:sz="0" w:space="0" w:color="auto"/>
                <w:left w:val="none" w:sz="0" w:space="0" w:color="auto"/>
                <w:bottom w:val="none" w:sz="0" w:space="0" w:color="auto"/>
                <w:right w:val="none" w:sz="0" w:space="0" w:color="auto"/>
              </w:divBdr>
              <w:divsChild>
                <w:div w:id="2082216313">
                  <w:marLeft w:val="105"/>
                  <w:marRight w:val="105"/>
                  <w:marTop w:val="105"/>
                  <w:marBottom w:val="105"/>
                  <w:divBdr>
                    <w:top w:val="none" w:sz="0" w:space="0" w:color="auto"/>
                    <w:left w:val="none" w:sz="0" w:space="0" w:color="auto"/>
                    <w:bottom w:val="none" w:sz="0" w:space="0" w:color="auto"/>
                    <w:right w:val="none" w:sz="0" w:space="0" w:color="auto"/>
                  </w:divBdr>
                  <w:divsChild>
                    <w:div w:id="109936202">
                      <w:marLeft w:val="0"/>
                      <w:marRight w:val="0"/>
                      <w:marTop w:val="0"/>
                      <w:marBottom w:val="0"/>
                      <w:divBdr>
                        <w:top w:val="none" w:sz="0" w:space="0" w:color="auto"/>
                        <w:left w:val="none" w:sz="0" w:space="0" w:color="auto"/>
                        <w:bottom w:val="none" w:sz="0" w:space="0" w:color="auto"/>
                        <w:right w:val="none" w:sz="0" w:space="0" w:color="auto"/>
                      </w:divBdr>
                      <w:divsChild>
                        <w:div w:id="1413702826">
                          <w:marLeft w:val="0"/>
                          <w:marRight w:val="0"/>
                          <w:marTop w:val="0"/>
                          <w:marBottom w:val="0"/>
                          <w:divBdr>
                            <w:top w:val="none" w:sz="0" w:space="0" w:color="auto"/>
                            <w:left w:val="none" w:sz="0" w:space="0" w:color="auto"/>
                            <w:bottom w:val="none" w:sz="0" w:space="0" w:color="auto"/>
                            <w:right w:val="none" w:sz="0" w:space="0" w:color="auto"/>
                          </w:divBdr>
                          <w:divsChild>
                            <w:div w:id="1261837733">
                              <w:marLeft w:val="105"/>
                              <w:marRight w:val="105"/>
                              <w:marTop w:val="105"/>
                              <w:marBottom w:val="105"/>
                              <w:divBdr>
                                <w:top w:val="none" w:sz="0" w:space="0" w:color="auto"/>
                                <w:left w:val="none" w:sz="0" w:space="0" w:color="auto"/>
                                <w:bottom w:val="none" w:sz="0" w:space="0" w:color="auto"/>
                                <w:right w:val="none" w:sz="0" w:space="0" w:color="auto"/>
                              </w:divBdr>
                              <w:divsChild>
                                <w:div w:id="1034694207">
                                  <w:marLeft w:val="0"/>
                                  <w:marRight w:val="0"/>
                                  <w:marTop w:val="0"/>
                                  <w:marBottom w:val="0"/>
                                  <w:divBdr>
                                    <w:top w:val="none" w:sz="0" w:space="0" w:color="auto"/>
                                    <w:left w:val="none" w:sz="0" w:space="0" w:color="auto"/>
                                    <w:bottom w:val="none" w:sz="0" w:space="0" w:color="auto"/>
                                    <w:right w:val="none" w:sz="0" w:space="0" w:color="auto"/>
                                  </w:divBdr>
                                  <w:divsChild>
                                    <w:div w:id="580217638">
                                      <w:marLeft w:val="0"/>
                                      <w:marRight w:val="0"/>
                                      <w:marTop w:val="0"/>
                                      <w:marBottom w:val="0"/>
                                      <w:divBdr>
                                        <w:top w:val="none" w:sz="0" w:space="0" w:color="auto"/>
                                        <w:left w:val="none" w:sz="0" w:space="0" w:color="auto"/>
                                        <w:bottom w:val="none" w:sz="0" w:space="0" w:color="auto"/>
                                        <w:right w:val="none" w:sz="0" w:space="0" w:color="auto"/>
                                      </w:divBdr>
                                      <w:divsChild>
                                        <w:div w:id="1548028212">
                                          <w:marLeft w:val="0"/>
                                          <w:marRight w:val="0"/>
                                          <w:marTop w:val="0"/>
                                          <w:marBottom w:val="0"/>
                                          <w:divBdr>
                                            <w:top w:val="none" w:sz="0" w:space="0" w:color="auto"/>
                                            <w:left w:val="none" w:sz="0" w:space="0" w:color="auto"/>
                                            <w:bottom w:val="none" w:sz="0" w:space="0" w:color="auto"/>
                                            <w:right w:val="none" w:sz="0" w:space="0" w:color="auto"/>
                                          </w:divBdr>
                                          <w:divsChild>
                                            <w:div w:id="1953977459">
                                              <w:marLeft w:val="0"/>
                                              <w:marRight w:val="0"/>
                                              <w:marTop w:val="0"/>
                                              <w:marBottom w:val="0"/>
                                              <w:divBdr>
                                                <w:top w:val="none" w:sz="0" w:space="0" w:color="auto"/>
                                                <w:left w:val="none" w:sz="0" w:space="0" w:color="auto"/>
                                                <w:bottom w:val="none" w:sz="0" w:space="0" w:color="auto"/>
                                                <w:right w:val="none" w:sz="0" w:space="0" w:color="auto"/>
                                              </w:divBdr>
                                              <w:divsChild>
                                                <w:div w:id="796679661">
                                                  <w:marLeft w:val="105"/>
                                                  <w:marRight w:val="105"/>
                                                  <w:marTop w:val="105"/>
                                                  <w:marBottom w:val="105"/>
                                                  <w:divBdr>
                                                    <w:top w:val="none" w:sz="0" w:space="0" w:color="auto"/>
                                                    <w:left w:val="none" w:sz="0" w:space="0" w:color="auto"/>
                                                    <w:bottom w:val="none" w:sz="0" w:space="0" w:color="auto"/>
                                                    <w:right w:val="none" w:sz="0" w:space="0" w:color="auto"/>
                                                  </w:divBdr>
                                                  <w:divsChild>
                                                    <w:div w:id="13658120">
                                                      <w:marLeft w:val="0"/>
                                                      <w:marRight w:val="0"/>
                                                      <w:marTop w:val="0"/>
                                                      <w:marBottom w:val="0"/>
                                                      <w:divBdr>
                                                        <w:top w:val="none" w:sz="0" w:space="0" w:color="auto"/>
                                                        <w:left w:val="none" w:sz="0" w:space="0" w:color="auto"/>
                                                        <w:bottom w:val="none" w:sz="0" w:space="0" w:color="auto"/>
                                                        <w:right w:val="none" w:sz="0" w:space="0" w:color="auto"/>
                                                      </w:divBdr>
                                                      <w:divsChild>
                                                        <w:div w:id="992948311">
                                                          <w:marLeft w:val="0"/>
                                                          <w:marRight w:val="0"/>
                                                          <w:marTop w:val="0"/>
                                                          <w:marBottom w:val="0"/>
                                                          <w:divBdr>
                                                            <w:top w:val="none" w:sz="0" w:space="0" w:color="auto"/>
                                                            <w:left w:val="none" w:sz="0" w:space="0" w:color="auto"/>
                                                            <w:bottom w:val="none" w:sz="0" w:space="0" w:color="auto"/>
                                                            <w:right w:val="none" w:sz="0" w:space="0" w:color="auto"/>
                                                          </w:divBdr>
                                                          <w:divsChild>
                                                            <w:div w:id="1563517036">
                                                              <w:marLeft w:val="0"/>
                                                              <w:marRight w:val="0"/>
                                                              <w:marTop w:val="0"/>
                                                              <w:marBottom w:val="0"/>
                                                              <w:divBdr>
                                                                <w:top w:val="none" w:sz="0" w:space="0" w:color="auto"/>
                                                                <w:left w:val="none" w:sz="0" w:space="0" w:color="auto"/>
                                                                <w:bottom w:val="none" w:sz="0" w:space="0" w:color="auto"/>
                                                                <w:right w:val="none" w:sz="0" w:space="0" w:color="auto"/>
                                                              </w:divBdr>
                                                              <w:divsChild>
                                                                <w:div w:id="424035058">
                                                                  <w:marLeft w:val="0"/>
                                                                  <w:marRight w:val="0"/>
                                                                  <w:marTop w:val="0"/>
                                                                  <w:marBottom w:val="0"/>
                                                                  <w:divBdr>
                                                                    <w:top w:val="none" w:sz="0" w:space="0" w:color="auto"/>
                                                                    <w:left w:val="none" w:sz="0" w:space="0" w:color="auto"/>
                                                                    <w:bottom w:val="none" w:sz="0" w:space="0" w:color="auto"/>
                                                                    <w:right w:val="none" w:sz="0" w:space="0" w:color="auto"/>
                                                                  </w:divBdr>
                                                                  <w:divsChild>
                                                                    <w:div w:id="1076517341">
                                                                      <w:marLeft w:val="0"/>
                                                                      <w:marRight w:val="0"/>
                                                                      <w:marTop w:val="0"/>
                                                                      <w:marBottom w:val="0"/>
                                                                      <w:divBdr>
                                                                        <w:top w:val="none" w:sz="0" w:space="0" w:color="auto"/>
                                                                        <w:left w:val="none" w:sz="0" w:space="0" w:color="auto"/>
                                                                        <w:bottom w:val="none" w:sz="0" w:space="0" w:color="auto"/>
                                                                        <w:right w:val="none" w:sz="0" w:space="0" w:color="auto"/>
                                                                      </w:divBdr>
                                                                      <w:divsChild>
                                                                        <w:div w:id="250167372">
                                                                          <w:marLeft w:val="105"/>
                                                                          <w:marRight w:val="105"/>
                                                                          <w:marTop w:val="105"/>
                                                                          <w:marBottom w:val="105"/>
                                                                          <w:divBdr>
                                                                            <w:top w:val="none" w:sz="0" w:space="0" w:color="auto"/>
                                                                            <w:left w:val="none" w:sz="0" w:space="0" w:color="auto"/>
                                                                            <w:bottom w:val="none" w:sz="0" w:space="0" w:color="auto"/>
                                                                            <w:right w:val="none" w:sz="0" w:space="0" w:color="auto"/>
                                                                          </w:divBdr>
                                                                          <w:divsChild>
                                                                            <w:div w:id="1981500278">
                                                                              <w:marLeft w:val="0"/>
                                                                              <w:marRight w:val="0"/>
                                                                              <w:marTop w:val="0"/>
                                                                              <w:marBottom w:val="0"/>
                                                                              <w:divBdr>
                                                                                <w:top w:val="none" w:sz="0" w:space="0" w:color="auto"/>
                                                                                <w:left w:val="none" w:sz="0" w:space="0" w:color="auto"/>
                                                                                <w:bottom w:val="none" w:sz="0" w:space="0" w:color="auto"/>
                                                                                <w:right w:val="none" w:sz="0" w:space="0" w:color="auto"/>
                                                                              </w:divBdr>
                                                                              <w:divsChild>
                                                                                <w:div w:id="517081445">
                                                                                  <w:marLeft w:val="0"/>
                                                                                  <w:marRight w:val="0"/>
                                                                                  <w:marTop w:val="0"/>
                                                                                  <w:marBottom w:val="0"/>
                                                                                  <w:divBdr>
                                                                                    <w:top w:val="none" w:sz="0" w:space="0" w:color="auto"/>
                                                                                    <w:left w:val="none" w:sz="0" w:space="0" w:color="auto"/>
                                                                                    <w:bottom w:val="none" w:sz="0" w:space="0" w:color="auto"/>
                                                                                    <w:right w:val="none" w:sz="0" w:space="0" w:color="auto"/>
                                                                                  </w:divBdr>
                                                                                  <w:divsChild>
                                                                                    <w:div w:id="191723869">
                                                                                      <w:marLeft w:val="0"/>
                                                                                      <w:marRight w:val="0"/>
                                                                                      <w:marTop w:val="0"/>
                                                                                      <w:marBottom w:val="0"/>
                                                                                      <w:divBdr>
                                                                                        <w:top w:val="none" w:sz="0" w:space="0" w:color="auto"/>
                                                                                        <w:left w:val="none" w:sz="0" w:space="0" w:color="auto"/>
                                                                                        <w:bottom w:val="none" w:sz="0" w:space="0" w:color="auto"/>
                                                                                        <w:right w:val="none" w:sz="0" w:space="0" w:color="auto"/>
                                                                                      </w:divBdr>
                                                                                      <w:divsChild>
                                                                                        <w:div w:id="1599020027">
                                                                                          <w:marLeft w:val="0"/>
                                                                                          <w:marRight w:val="0"/>
                                                                                          <w:marTop w:val="0"/>
                                                                                          <w:marBottom w:val="0"/>
                                                                                          <w:divBdr>
                                                                                            <w:top w:val="none" w:sz="0" w:space="0" w:color="auto"/>
                                                                                            <w:left w:val="none" w:sz="0" w:space="0" w:color="auto"/>
                                                                                            <w:bottom w:val="none" w:sz="0" w:space="0" w:color="auto"/>
                                                                                            <w:right w:val="none" w:sz="0" w:space="0" w:color="auto"/>
                                                                                          </w:divBdr>
                                                                                          <w:divsChild>
                                                                                            <w:div w:id="1677224790">
                                                                                              <w:marLeft w:val="0"/>
                                                                                              <w:marRight w:val="0"/>
                                                                                              <w:marTop w:val="0"/>
                                                                                              <w:marBottom w:val="0"/>
                                                                                              <w:divBdr>
                                                                                                <w:top w:val="none" w:sz="0" w:space="0" w:color="auto"/>
                                                                                                <w:left w:val="none" w:sz="0" w:space="0" w:color="auto"/>
                                                                                                <w:bottom w:val="none" w:sz="0" w:space="0" w:color="auto"/>
                                                                                                <w:right w:val="none" w:sz="0" w:space="0" w:color="auto"/>
                                                                                              </w:divBdr>
                                                                                              <w:divsChild>
                                                                                                <w:div w:id="1566985204">
                                                                                                  <w:marLeft w:val="0"/>
                                                                                                  <w:marRight w:val="0"/>
                                                                                                  <w:marTop w:val="0"/>
                                                                                                  <w:marBottom w:val="0"/>
                                                                                                  <w:divBdr>
                                                                                                    <w:top w:val="none" w:sz="0" w:space="0" w:color="auto"/>
                                                                                                    <w:left w:val="none" w:sz="0" w:space="0" w:color="auto"/>
                                                                                                    <w:bottom w:val="none" w:sz="0" w:space="0" w:color="auto"/>
                                                                                                    <w:right w:val="none" w:sz="0" w:space="0" w:color="auto"/>
                                                                                                  </w:divBdr>
                                                                                                  <w:divsChild>
                                                                                                    <w:div w:id="490831493">
                                                                                                      <w:marLeft w:val="105"/>
                                                                                                      <w:marRight w:val="105"/>
                                                                                                      <w:marTop w:val="105"/>
                                                                                                      <w:marBottom w:val="105"/>
                                                                                                      <w:divBdr>
                                                                                                        <w:top w:val="none" w:sz="0" w:space="0" w:color="auto"/>
                                                                                                        <w:left w:val="none" w:sz="0" w:space="0" w:color="auto"/>
                                                                                                        <w:bottom w:val="none" w:sz="0" w:space="0" w:color="auto"/>
                                                                                                        <w:right w:val="none" w:sz="0" w:space="0" w:color="auto"/>
                                                                                                      </w:divBdr>
                                                                                                      <w:divsChild>
                                                                                                        <w:div w:id="278034167">
                                                                                                          <w:marLeft w:val="0"/>
                                                                                                          <w:marRight w:val="0"/>
                                                                                                          <w:marTop w:val="0"/>
                                                                                                          <w:marBottom w:val="0"/>
                                                                                                          <w:divBdr>
                                                                                                            <w:top w:val="none" w:sz="0" w:space="0" w:color="auto"/>
                                                                                                            <w:left w:val="none" w:sz="0" w:space="0" w:color="auto"/>
                                                                                                            <w:bottom w:val="none" w:sz="0" w:space="0" w:color="auto"/>
                                                                                                            <w:right w:val="none" w:sz="0" w:space="0" w:color="auto"/>
                                                                                                          </w:divBdr>
                                                                                                          <w:divsChild>
                                                                                                            <w:div w:id="1873684576">
                                                                                                              <w:marLeft w:val="0"/>
                                                                                                              <w:marRight w:val="0"/>
                                                                                                              <w:marTop w:val="0"/>
                                                                                                              <w:marBottom w:val="0"/>
                                                                                                              <w:divBdr>
                                                                                                                <w:top w:val="none" w:sz="0" w:space="0" w:color="auto"/>
                                                                                                                <w:left w:val="none" w:sz="0" w:space="0" w:color="auto"/>
                                                                                                                <w:bottom w:val="none" w:sz="0" w:space="0" w:color="auto"/>
                                                                                                                <w:right w:val="none" w:sz="0" w:space="0" w:color="auto"/>
                                                                                                              </w:divBdr>
                                                                                                              <w:divsChild>
                                                                                                                <w:div w:id="1982535154">
                                                                                                                  <w:marLeft w:val="0"/>
                                                                                                                  <w:marRight w:val="0"/>
                                                                                                                  <w:marTop w:val="0"/>
                                                                                                                  <w:marBottom w:val="0"/>
                                                                                                                  <w:divBdr>
                                                                                                                    <w:top w:val="none" w:sz="0" w:space="0" w:color="auto"/>
                                                                                                                    <w:left w:val="none" w:sz="0" w:space="0" w:color="auto"/>
                                                                                                                    <w:bottom w:val="none" w:sz="0" w:space="0" w:color="auto"/>
                                                                                                                    <w:right w:val="none" w:sz="0" w:space="0" w:color="auto"/>
                                                                                                                  </w:divBdr>
                                                                                                                  <w:divsChild>
                                                                                                                    <w:div w:id="1495103946">
                                                                                                                      <w:marLeft w:val="0"/>
                                                                                                                      <w:marRight w:val="0"/>
                                                                                                                      <w:marTop w:val="0"/>
                                                                                                                      <w:marBottom w:val="0"/>
                                                                                                                      <w:divBdr>
                                                                                                                        <w:top w:val="none" w:sz="0" w:space="0" w:color="auto"/>
                                                                                                                        <w:left w:val="none" w:sz="0" w:space="0" w:color="auto"/>
                                                                                                                        <w:bottom w:val="none" w:sz="0" w:space="0" w:color="auto"/>
                                                                                                                        <w:right w:val="none" w:sz="0" w:space="0" w:color="auto"/>
                                                                                                                      </w:divBdr>
                                                                                                                      <w:divsChild>
                                                                                                                        <w:div w:id="1834225691">
                                                                                                                          <w:marLeft w:val="0"/>
                                                                                                                          <w:marRight w:val="0"/>
                                                                                                                          <w:marTop w:val="0"/>
                                                                                                                          <w:marBottom w:val="0"/>
                                                                                                                          <w:divBdr>
                                                                                                                            <w:top w:val="none" w:sz="0" w:space="0" w:color="auto"/>
                                                                                                                            <w:left w:val="none" w:sz="0" w:space="0" w:color="auto"/>
                                                                                                                            <w:bottom w:val="none" w:sz="0" w:space="0" w:color="auto"/>
                                                                                                                            <w:right w:val="none" w:sz="0" w:space="0" w:color="auto"/>
                                                                                                                          </w:divBdr>
                                                                                                                          <w:divsChild>
                                                                                                                            <w:div w:id="1366826079">
                                                                                                                              <w:marLeft w:val="0"/>
                                                                                                                              <w:marRight w:val="0"/>
                                                                                                                              <w:marTop w:val="0"/>
                                                                                                                              <w:marBottom w:val="0"/>
                                                                                                                              <w:divBdr>
                                                                                                                                <w:top w:val="none" w:sz="0" w:space="0" w:color="auto"/>
                                                                                                                                <w:left w:val="none" w:sz="0" w:space="0" w:color="auto"/>
                                                                                                                                <w:bottom w:val="none" w:sz="0" w:space="0" w:color="auto"/>
                                                                                                                                <w:right w:val="none" w:sz="0" w:space="0" w:color="auto"/>
                                                                                                                              </w:divBdr>
                                                                                                                              <w:divsChild>
                                                                                                                                <w:div w:id="1349715040">
                                                                                                                                  <w:marLeft w:val="0"/>
                                                                                                                                  <w:marRight w:val="0"/>
                                                                                                                                  <w:marTop w:val="0"/>
                                                                                                                                  <w:marBottom w:val="0"/>
                                                                                                                                  <w:divBdr>
                                                                                                                                    <w:top w:val="none" w:sz="0" w:space="0" w:color="auto"/>
                                                                                                                                    <w:left w:val="none" w:sz="0" w:space="0" w:color="auto"/>
                                                                                                                                    <w:bottom w:val="none" w:sz="0" w:space="0" w:color="auto"/>
                                                                                                                                    <w:right w:val="none" w:sz="0" w:space="0" w:color="auto"/>
                                                                                                                                  </w:divBdr>
                                                                                                                                  <w:divsChild>
                                                                                                                                    <w:div w:id="2076933978">
                                                                                                                                      <w:marLeft w:val="105"/>
                                                                                                                                      <w:marRight w:val="105"/>
                                                                                                                                      <w:marTop w:val="105"/>
                                                                                                                                      <w:marBottom w:val="105"/>
                                                                                                                                      <w:divBdr>
                                                                                                                                        <w:top w:val="none" w:sz="0" w:space="0" w:color="auto"/>
                                                                                                                                        <w:left w:val="none" w:sz="0" w:space="0" w:color="auto"/>
                                                                                                                                        <w:bottom w:val="none" w:sz="0" w:space="0" w:color="auto"/>
                                                                                                                                        <w:right w:val="none" w:sz="0" w:space="0" w:color="auto"/>
                                                                                                                                      </w:divBdr>
                                                                                                                                      <w:divsChild>
                                                                                                                                        <w:div w:id="161630837">
                                                                                                                                          <w:marLeft w:val="0"/>
                                                                                                                                          <w:marRight w:val="0"/>
                                                                                                                                          <w:marTop w:val="0"/>
                                                                                                                                          <w:marBottom w:val="0"/>
                                                                                                                                          <w:divBdr>
                                                                                                                                            <w:top w:val="none" w:sz="0" w:space="0" w:color="auto"/>
                                                                                                                                            <w:left w:val="none" w:sz="0" w:space="0" w:color="auto"/>
                                                                                                                                            <w:bottom w:val="none" w:sz="0" w:space="0" w:color="auto"/>
                                                                                                                                            <w:right w:val="none" w:sz="0" w:space="0" w:color="auto"/>
                                                                                                                                          </w:divBdr>
                                                                                                                                          <w:divsChild>
                                                                                                                                            <w:div w:id="1919438343">
                                                                                                                                              <w:marLeft w:val="0"/>
                                                                                                                                              <w:marRight w:val="0"/>
                                                                                                                                              <w:marTop w:val="0"/>
                                                                                                                                              <w:marBottom w:val="0"/>
                                                                                                                                              <w:divBdr>
                                                                                                                                                <w:top w:val="none" w:sz="0" w:space="0" w:color="auto"/>
                                                                                                                                                <w:left w:val="none" w:sz="0" w:space="0" w:color="auto"/>
                                                                                                                                                <w:bottom w:val="none" w:sz="0" w:space="0" w:color="auto"/>
                                                                                                                                                <w:right w:val="none" w:sz="0" w:space="0" w:color="auto"/>
                                                                                                                                              </w:divBdr>
                                                                                                                                              <w:divsChild>
                                                                                                                                                <w:div w:id="699548589">
                                                                                                                                                  <w:marLeft w:val="0"/>
                                                                                                                                                  <w:marRight w:val="0"/>
                                                                                                                                                  <w:marTop w:val="0"/>
                                                                                                                                                  <w:marBottom w:val="0"/>
                                                                                                                                                  <w:divBdr>
                                                                                                                                                    <w:top w:val="none" w:sz="0" w:space="0" w:color="auto"/>
                                                                                                                                                    <w:left w:val="none" w:sz="0" w:space="0" w:color="auto"/>
                                                                                                                                                    <w:bottom w:val="none" w:sz="0" w:space="0" w:color="auto"/>
                                                                                                                                                    <w:right w:val="none" w:sz="0" w:space="0" w:color="auto"/>
                                                                                                                                                  </w:divBdr>
                                                                                                                                                  <w:divsChild>
                                                                                                                                                    <w:div w:id="949122688">
                                                                                                                                                      <w:marLeft w:val="0"/>
                                                                                                                                                      <w:marRight w:val="0"/>
                                                                                                                                                      <w:marTop w:val="0"/>
                                                                                                                                                      <w:marBottom w:val="0"/>
                                                                                                                                                      <w:divBdr>
                                                                                                                                                        <w:top w:val="none" w:sz="0" w:space="0" w:color="auto"/>
                                                                                                                                                        <w:left w:val="none" w:sz="0" w:space="0" w:color="auto"/>
                                                                                                                                                        <w:bottom w:val="none" w:sz="0" w:space="0" w:color="auto"/>
                                                                                                                                                        <w:right w:val="none" w:sz="0" w:space="0" w:color="auto"/>
                                                                                                                                                      </w:divBdr>
                                                                                                                                                      <w:divsChild>
                                                                                                                                                        <w:div w:id="1929389173">
                                                                                                                                                          <w:marLeft w:val="0"/>
                                                                                                                                                          <w:marRight w:val="0"/>
                                                                                                                                                          <w:marTop w:val="0"/>
                                                                                                                                                          <w:marBottom w:val="0"/>
                                                                                                                                                          <w:divBdr>
                                                                                                                                                            <w:top w:val="none" w:sz="0" w:space="0" w:color="auto"/>
                                                                                                                                                            <w:left w:val="none" w:sz="0" w:space="0" w:color="auto"/>
                                                                                                                                                            <w:bottom w:val="none" w:sz="0" w:space="0" w:color="auto"/>
                                                                                                                                                            <w:right w:val="none" w:sz="0" w:space="0" w:color="auto"/>
                                                                                                                                                          </w:divBdr>
                                                                                                                                                          <w:divsChild>
                                                                                                                                                            <w:div w:id="154227934">
                                                                                                                                                              <w:marLeft w:val="105"/>
                                                                                                                                                              <w:marRight w:val="105"/>
                                                                                                                                                              <w:marTop w:val="105"/>
                                                                                                                                                              <w:marBottom w:val="105"/>
                                                                                                                                                              <w:divBdr>
                                                                                                                                                                <w:top w:val="none" w:sz="0" w:space="0" w:color="auto"/>
                                                                                                                                                                <w:left w:val="none" w:sz="0" w:space="0" w:color="auto"/>
                                                                                                                                                                <w:bottom w:val="none" w:sz="0" w:space="0" w:color="auto"/>
                                                                                                                                                                <w:right w:val="none" w:sz="0" w:space="0" w:color="auto"/>
                                                                                                                                                              </w:divBdr>
                                                                                                                                                              <w:divsChild>
                                                                                                                                                                <w:div w:id="329872682">
                                                                                                                                                                  <w:marLeft w:val="0"/>
                                                                                                                                                                  <w:marRight w:val="0"/>
                                                                                                                                                                  <w:marTop w:val="0"/>
                                                                                                                                                                  <w:marBottom w:val="0"/>
                                                                                                                                                                  <w:divBdr>
                                                                                                                                                                    <w:top w:val="none" w:sz="0" w:space="0" w:color="auto"/>
                                                                                                                                                                    <w:left w:val="none" w:sz="0" w:space="0" w:color="auto"/>
                                                                                                                                                                    <w:bottom w:val="none" w:sz="0" w:space="0" w:color="auto"/>
                                                                                                                                                                    <w:right w:val="none" w:sz="0" w:space="0" w:color="auto"/>
                                                                                                                                                                  </w:divBdr>
                                                                                                                                                                  <w:divsChild>
                                                                                                                                                                    <w:div w:id="863786611">
                                                                                                                                                                      <w:marLeft w:val="0"/>
                                                                                                                                                                      <w:marRight w:val="0"/>
                                                                                                                                                                      <w:marTop w:val="0"/>
                                                                                                                                                                      <w:marBottom w:val="0"/>
                                                                                                                                                                      <w:divBdr>
                                                                                                                                                                        <w:top w:val="none" w:sz="0" w:space="0" w:color="auto"/>
                                                                                                                                                                        <w:left w:val="none" w:sz="0" w:space="0" w:color="auto"/>
                                                                                                                                                                        <w:bottom w:val="none" w:sz="0" w:space="0" w:color="auto"/>
                                                                                                                                                                        <w:right w:val="none" w:sz="0" w:space="0" w:color="auto"/>
                                                                                                                                                                      </w:divBdr>
                                                                                                                                                                      <w:divsChild>
                                                                                                                                                                        <w:div w:id="944733291">
                                                                                                                                                                          <w:marLeft w:val="0"/>
                                                                                                                                                                          <w:marRight w:val="0"/>
                                                                                                                                                                          <w:marTop w:val="0"/>
                                                                                                                                                                          <w:marBottom w:val="0"/>
                                                                                                                                                                          <w:divBdr>
                                                                                                                                                                            <w:top w:val="none" w:sz="0" w:space="0" w:color="auto"/>
                                                                                                                                                                            <w:left w:val="none" w:sz="0" w:space="0" w:color="auto"/>
                                                                                                                                                                            <w:bottom w:val="none" w:sz="0" w:space="0" w:color="auto"/>
                                                                                                                                                                            <w:right w:val="none" w:sz="0" w:space="0" w:color="auto"/>
                                                                                                                                                                          </w:divBdr>
                                                                                                                                                                          <w:divsChild>
                                                                                                                                                                            <w:div w:id="543063447">
                                                                                                                                                                              <w:marLeft w:val="0"/>
                                                                                                                                                                              <w:marRight w:val="0"/>
                                                                                                                                                                              <w:marTop w:val="0"/>
                                                                                                                                                                              <w:marBottom w:val="0"/>
                                                                                                                                                                              <w:divBdr>
                                                                                                                                                                                <w:top w:val="none" w:sz="0" w:space="0" w:color="auto"/>
                                                                                                                                                                                <w:left w:val="none" w:sz="0" w:space="0" w:color="auto"/>
                                                                                                                                                                                <w:bottom w:val="none" w:sz="0" w:space="0" w:color="auto"/>
                                                                                                                                                                                <w:right w:val="none" w:sz="0" w:space="0" w:color="auto"/>
                                                                                                                                                                              </w:divBdr>
                                                                                                                                                                            </w:div>
                                                                                                                                                                            <w:div w:id="1008756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25164500">
      <w:bodyDiv w:val="1"/>
      <w:marLeft w:val="0"/>
      <w:marRight w:val="0"/>
      <w:marTop w:val="0"/>
      <w:marBottom w:val="0"/>
      <w:divBdr>
        <w:top w:val="none" w:sz="0" w:space="0" w:color="auto"/>
        <w:left w:val="none" w:sz="0" w:space="0" w:color="auto"/>
        <w:bottom w:val="none" w:sz="0" w:space="0" w:color="auto"/>
        <w:right w:val="none" w:sz="0" w:space="0" w:color="auto"/>
      </w:divBdr>
    </w:div>
    <w:div w:id="1433474912">
      <w:bodyDiv w:val="1"/>
      <w:marLeft w:val="0"/>
      <w:marRight w:val="0"/>
      <w:marTop w:val="0"/>
      <w:marBottom w:val="0"/>
      <w:divBdr>
        <w:top w:val="none" w:sz="0" w:space="0" w:color="auto"/>
        <w:left w:val="none" w:sz="0" w:space="0" w:color="auto"/>
        <w:bottom w:val="none" w:sz="0" w:space="0" w:color="auto"/>
        <w:right w:val="none" w:sz="0" w:space="0" w:color="auto"/>
      </w:divBdr>
    </w:div>
    <w:div w:id="1453666371">
      <w:bodyDiv w:val="1"/>
      <w:marLeft w:val="0"/>
      <w:marRight w:val="0"/>
      <w:marTop w:val="0"/>
      <w:marBottom w:val="0"/>
      <w:divBdr>
        <w:top w:val="none" w:sz="0" w:space="0" w:color="auto"/>
        <w:left w:val="none" w:sz="0" w:space="0" w:color="auto"/>
        <w:bottom w:val="none" w:sz="0" w:space="0" w:color="auto"/>
        <w:right w:val="none" w:sz="0" w:space="0" w:color="auto"/>
      </w:divBdr>
      <w:divsChild>
        <w:div w:id="1800798534">
          <w:marLeft w:val="0"/>
          <w:marRight w:val="0"/>
          <w:marTop w:val="0"/>
          <w:marBottom w:val="0"/>
          <w:divBdr>
            <w:top w:val="none" w:sz="0" w:space="0" w:color="auto"/>
            <w:left w:val="none" w:sz="0" w:space="0" w:color="auto"/>
            <w:bottom w:val="none" w:sz="0" w:space="0" w:color="auto"/>
            <w:right w:val="none" w:sz="0" w:space="0" w:color="auto"/>
          </w:divBdr>
        </w:div>
        <w:div w:id="1837723328">
          <w:marLeft w:val="0"/>
          <w:marRight w:val="0"/>
          <w:marTop w:val="0"/>
          <w:marBottom w:val="0"/>
          <w:divBdr>
            <w:top w:val="none" w:sz="0" w:space="0" w:color="auto"/>
            <w:left w:val="none" w:sz="0" w:space="0" w:color="auto"/>
            <w:bottom w:val="none" w:sz="0" w:space="0" w:color="auto"/>
            <w:right w:val="none" w:sz="0" w:space="0" w:color="auto"/>
          </w:divBdr>
        </w:div>
      </w:divsChild>
    </w:div>
    <w:div w:id="1486971025">
      <w:bodyDiv w:val="1"/>
      <w:marLeft w:val="0"/>
      <w:marRight w:val="0"/>
      <w:marTop w:val="0"/>
      <w:marBottom w:val="0"/>
      <w:divBdr>
        <w:top w:val="none" w:sz="0" w:space="0" w:color="auto"/>
        <w:left w:val="none" w:sz="0" w:space="0" w:color="auto"/>
        <w:bottom w:val="none" w:sz="0" w:space="0" w:color="auto"/>
        <w:right w:val="none" w:sz="0" w:space="0" w:color="auto"/>
      </w:divBdr>
      <w:divsChild>
        <w:div w:id="1382247050">
          <w:marLeft w:val="0"/>
          <w:marRight w:val="0"/>
          <w:marTop w:val="0"/>
          <w:marBottom w:val="0"/>
          <w:divBdr>
            <w:top w:val="none" w:sz="0" w:space="0" w:color="auto"/>
            <w:left w:val="none" w:sz="0" w:space="0" w:color="auto"/>
            <w:bottom w:val="none" w:sz="0" w:space="0" w:color="auto"/>
            <w:right w:val="none" w:sz="0" w:space="0" w:color="auto"/>
          </w:divBdr>
          <w:divsChild>
            <w:div w:id="1545021421">
              <w:marLeft w:val="0"/>
              <w:marRight w:val="0"/>
              <w:marTop w:val="0"/>
              <w:marBottom w:val="0"/>
              <w:divBdr>
                <w:top w:val="none" w:sz="0" w:space="0" w:color="auto"/>
                <w:left w:val="none" w:sz="0" w:space="0" w:color="auto"/>
                <w:bottom w:val="none" w:sz="0" w:space="0" w:color="auto"/>
                <w:right w:val="none" w:sz="0" w:space="0" w:color="auto"/>
              </w:divBdr>
              <w:divsChild>
                <w:div w:id="701436758">
                  <w:marLeft w:val="0"/>
                  <w:marRight w:val="0"/>
                  <w:marTop w:val="0"/>
                  <w:marBottom w:val="0"/>
                  <w:divBdr>
                    <w:top w:val="none" w:sz="0" w:space="0" w:color="auto"/>
                    <w:left w:val="none" w:sz="0" w:space="0" w:color="auto"/>
                    <w:bottom w:val="none" w:sz="0" w:space="0" w:color="auto"/>
                    <w:right w:val="none" w:sz="0" w:space="0" w:color="auto"/>
                  </w:divBdr>
                  <w:divsChild>
                    <w:div w:id="1982152523">
                      <w:marLeft w:val="0"/>
                      <w:marRight w:val="0"/>
                      <w:marTop w:val="0"/>
                      <w:marBottom w:val="0"/>
                      <w:divBdr>
                        <w:top w:val="none" w:sz="0" w:space="0" w:color="auto"/>
                        <w:left w:val="none" w:sz="0" w:space="0" w:color="auto"/>
                        <w:bottom w:val="none" w:sz="0" w:space="0" w:color="auto"/>
                        <w:right w:val="none" w:sz="0" w:space="0" w:color="auto"/>
                      </w:divBdr>
                      <w:divsChild>
                        <w:div w:id="1577784571">
                          <w:marLeft w:val="0"/>
                          <w:marRight w:val="0"/>
                          <w:marTop w:val="0"/>
                          <w:marBottom w:val="0"/>
                          <w:divBdr>
                            <w:top w:val="none" w:sz="0" w:space="0" w:color="auto"/>
                            <w:left w:val="none" w:sz="0" w:space="0" w:color="auto"/>
                            <w:bottom w:val="none" w:sz="0" w:space="0" w:color="auto"/>
                            <w:right w:val="none" w:sz="0" w:space="0" w:color="auto"/>
                          </w:divBdr>
                          <w:divsChild>
                            <w:div w:id="104159290">
                              <w:marLeft w:val="0"/>
                              <w:marRight w:val="0"/>
                              <w:marTop w:val="0"/>
                              <w:marBottom w:val="0"/>
                              <w:divBdr>
                                <w:top w:val="none" w:sz="0" w:space="0" w:color="auto"/>
                                <w:left w:val="none" w:sz="0" w:space="0" w:color="auto"/>
                                <w:bottom w:val="none" w:sz="0" w:space="0" w:color="auto"/>
                                <w:right w:val="none" w:sz="0" w:space="0" w:color="auto"/>
                              </w:divBdr>
                              <w:divsChild>
                                <w:div w:id="1933313551">
                                  <w:marLeft w:val="0"/>
                                  <w:marRight w:val="0"/>
                                  <w:marTop w:val="0"/>
                                  <w:marBottom w:val="0"/>
                                  <w:divBdr>
                                    <w:top w:val="none" w:sz="0" w:space="0" w:color="auto"/>
                                    <w:left w:val="none" w:sz="0" w:space="0" w:color="auto"/>
                                    <w:bottom w:val="none" w:sz="0" w:space="0" w:color="auto"/>
                                    <w:right w:val="none" w:sz="0" w:space="0" w:color="auto"/>
                                  </w:divBdr>
                                  <w:divsChild>
                                    <w:div w:id="1139148463">
                                      <w:marLeft w:val="0"/>
                                      <w:marRight w:val="0"/>
                                      <w:marTop w:val="0"/>
                                      <w:marBottom w:val="0"/>
                                      <w:divBdr>
                                        <w:top w:val="none" w:sz="0" w:space="0" w:color="auto"/>
                                        <w:left w:val="none" w:sz="0" w:space="0" w:color="auto"/>
                                        <w:bottom w:val="none" w:sz="0" w:space="0" w:color="auto"/>
                                        <w:right w:val="none" w:sz="0" w:space="0" w:color="auto"/>
                                      </w:divBdr>
                                      <w:divsChild>
                                        <w:div w:id="845362572">
                                          <w:marLeft w:val="0"/>
                                          <w:marRight w:val="0"/>
                                          <w:marTop w:val="0"/>
                                          <w:marBottom w:val="0"/>
                                          <w:divBdr>
                                            <w:top w:val="none" w:sz="0" w:space="0" w:color="auto"/>
                                            <w:left w:val="none" w:sz="0" w:space="0" w:color="auto"/>
                                            <w:bottom w:val="none" w:sz="0" w:space="0" w:color="auto"/>
                                            <w:right w:val="none" w:sz="0" w:space="0" w:color="auto"/>
                                          </w:divBdr>
                                          <w:divsChild>
                                            <w:div w:id="1507789819">
                                              <w:marLeft w:val="0"/>
                                              <w:marRight w:val="0"/>
                                              <w:marTop w:val="0"/>
                                              <w:marBottom w:val="0"/>
                                              <w:divBdr>
                                                <w:top w:val="none" w:sz="0" w:space="0" w:color="auto"/>
                                                <w:left w:val="none" w:sz="0" w:space="0" w:color="auto"/>
                                                <w:bottom w:val="none" w:sz="0" w:space="0" w:color="auto"/>
                                                <w:right w:val="none" w:sz="0" w:space="0" w:color="auto"/>
                                              </w:divBdr>
                                              <w:divsChild>
                                                <w:div w:id="1818720624">
                                                  <w:marLeft w:val="0"/>
                                                  <w:marRight w:val="0"/>
                                                  <w:marTop w:val="0"/>
                                                  <w:marBottom w:val="0"/>
                                                  <w:divBdr>
                                                    <w:top w:val="none" w:sz="0" w:space="0" w:color="auto"/>
                                                    <w:left w:val="none" w:sz="0" w:space="0" w:color="auto"/>
                                                    <w:bottom w:val="none" w:sz="0" w:space="0" w:color="auto"/>
                                                    <w:right w:val="none" w:sz="0" w:space="0" w:color="auto"/>
                                                  </w:divBdr>
                                                  <w:divsChild>
                                                    <w:div w:id="411589908">
                                                      <w:marLeft w:val="0"/>
                                                      <w:marRight w:val="0"/>
                                                      <w:marTop w:val="0"/>
                                                      <w:marBottom w:val="0"/>
                                                      <w:divBdr>
                                                        <w:top w:val="none" w:sz="0" w:space="0" w:color="auto"/>
                                                        <w:left w:val="none" w:sz="0" w:space="0" w:color="auto"/>
                                                        <w:bottom w:val="none" w:sz="0" w:space="0" w:color="auto"/>
                                                        <w:right w:val="none" w:sz="0" w:space="0" w:color="auto"/>
                                                      </w:divBdr>
                                                      <w:divsChild>
                                                        <w:div w:id="2101177699">
                                                          <w:marLeft w:val="0"/>
                                                          <w:marRight w:val="0"/>
                                                          <w:marTop w:val="0"/>
                                                          <w:marBottom w:val="0"/>
                                                          <w:divBdr>
                                                            <w:top w:val="none" w:sz="0" w:space="0" w:color="auto"/>
                                                            <w:left w:val="none" w:sz="0" w:space="0" w:color="auto"/>
                                                            <w:bottom w:val="none" w:sz="0" w:space="0" w:color="auto"/>
                                                            <w:right w:val="none" w:sz="0" w:space="0" w:color="auto"/>
                                                          </w:divBdr>
                                                          <w:divsChild>
                                                            <w:div w:id="69274204">
                                                              <w:marLeft w:val="0"/>
                                                              <w:marRight w:val="0"/>
                                                              <w:marTop w:val="0"/>
                                                              <w:marBottom w:val="0"/>
                                                              <w:divBdr>
                                                                <w:top w:val="none" w:sz="0" w:space="0" w:color="auto"/>
                                                                <w:left w:val="none" w:sz="0" w:space="0" w:color="auto"/>
                                                                <w:bottom w:val="none" w:sz="0" w:space="0" w:color="auto"/>
                                                                <w:right w:val="none" w:sz="0" w:space="0" w:color="auto"/>
                                                              </w:divBdr>
                                                              <w:divsChild>
                                                                <w:div w:id="188107955">
                                                                  <w:marLeft w:val="0"/>
                                                                  <w:marRight w:val="0"/>
                                                                  <w:marTop w:val="0"/>
                                                                  <w:marBottom w:val="0"/>
                                                                  <w:divBdr>
                                                                    <w:top w:val="none" w:sz="0" w:space="0" w:color="auto"/>
                                                                    <w:left w:val="none" w:sz="0" w:space="0" w:color="auto"/>
                                                                    <w:bottom w:val="none" w:sz="0" w:space="0" w:color="auto"/>
                                                                    <w:right w:val="none" w:sz="0" w:space="0" w:color="auto"/>
                                                                  </w:divBdr>
                                                                  <w:divsChild>
                                                                    <w:div w:id="799038347">
                                                                      <w:marLeft w:val="0"/>
                                                                      <w:marRight w:val="0"/>
                                                                      <w:marTop w:val="0"/>
                                                                      <w:marBottom w:val="0"/>
                                                                      <w:divBdr>
                                                                        <w:top w:val="none" w:sz="0" w:space="0" w:color="auto"/>
                                                                        <w:left w:val="none" w:sz="0" w:space="0" w:color="auto"/>
                                                                        <w:bottom w:val="none" w:sz="0" w:space="0" w:color="auto"/>
                                                                        <w:right w:val="none" w:sz="0" w:space="0" w:color="auto"/>
                                                                      </w:divBdr>
                                                                      <w:divsChild>
                                                                        <w:div w:id="1524368999">
                                                                          <w:marLeft w:val="0"/>
                                                                          <w:marRight w:val="0"/>
                                                                          <w:marTop w:val="0"/>
                                                                          <w:marBottom w:val="0"/>
                                                                          <w:divBdr>
                                                                            <w:top w:val="none" w:sz="0" w:space="0" w:color="auto"/>
                                                                            <w:left w:val="none" w:sz="0" w:space="0" w:color="auto"/>
                                                                            <w:bottom w:val="none" w:sz="0" w:space="0" w:color="auto"/>
                                                                            <w:right w:val="none" w:sz="0" w:space="0" w:color="auto"/>
                                                                          </w:divBdr>
                                                                          <w:divsChild>
                                                                            <w:div w:id="2141681097">
                                                                              <w:marLeft w:val="0"/>
                                                                              <w:marRight w:val="0"/>
                                                                              <w:marTop w:val="0"/>
                                                                              <w:marBottom w:val="0"/>
                                                                              <w:divBdr>
                                                                                <w:top w:val="none" w:sz="0" w:space="0" w:color="auto"/>
                                                                                <w:left w:val="none" w:sz="0" w:space="0" w:color="auto"/>
                                                                                <w:bottom w:val="none" w:sz="0" w:space="0" w:color="auto"/>
                                                                                <w:right w:val="none" w:sz="0" w:space="0" w:color="auto"/>
                                                                              </w:divBdr>
                                                                              <w:divsChild>
                                                                                <w:div w:id="548998181">
                                                                                  <w:marLeft w:val="0"/>
                                                                                  <w:marRight w:val="0"/>
                                                                                  <w:marTop w:val="0"/>
                                                                                  <w:marBottom w:val="0"/>
                                                                                  <w:divBdr>
                                                                                    <w:top w:val="none" w:sz="0" w:space="0" w:color="auto"/>
                                                                                    <w:left w:val="none" w:sz="0" w:space="0" w:color="auto"/>
                                                                                    <w:bottom w:val="none" w:sz="0" w:space="0" w:color="auto"/>
                                                                                    <w:right w:val="none" w:sz="0" w:space="0" w:color="auto"/>
                                                                                  </w:divBdr>
                                                                                  <w:divsChild>
                                                                                    <w:div w:id="1472820950">
                                                                                      <w:marLeft w:val="0"/>
                                                                                      <w:marRight w:val="0"/>
                                                                                      <w:marTop w:val="0"/>
                                                                                      <w:marBottom w:val="0"/>
                                                                                      <w:divBdr>
                                                                                        <w:top w:val="none" w:sz="0" w:space="0" w:color="auto"/>
                                                                                        <w:left w:val="none" w:sz="0" w:space="0" w:color="auto"/>
                                                                                        <w:bottom w:val="none" w:sz="0" w:space="0" w:color="auto"/>
                                                                                        <w:right w:val="none" w:sz="0" w:space="0" w:color="auto"/>
                                                                                      </w:divBdr>
                                                                                      <w:divsChild>
                                                                                        <w:div w:id="118689265">
                                                                                          <w:marLeft w:val="0"/>
                                                                                          <w:marRight w:val="0"/>
                                                                                          <w:marTop w:val="0"/>
                                                                                          <w:marBottom w:val="0"/>
                                                                                          <w:divBdr>
                                                                                            <w:top w:val="none" w:sz="0" w:space="0" w:color="auto"/>
                                                                                            <w:left w:val="none" w:sz="0" w:space="0" w:color="auto"/>
                                                                                            <w:bottom w:val="none" w:sz="0" w:space="0" w:color="auto"/>
                                                                                            <w:right w:val="none" w:sz="0" w:space="0" w:color="auto"/>
                                                                                          </w:divBdr>
                                                                                          <w:divsChild>
                                                                                            <w:div w:id="1733311058">
                                                                                              <w:marLeft w:val="0"/>
                                                                                              <w:marRight w:val="0"/>
                                                                                              <w:marTop w:val="0"/>
                                                                                              <w:marBottom w:val="0"/>
                                                                                              <w:divBdr>
                                                                                                <w:top w:val="none" w:sz="0" w:space="0" w:color="auto"/>
                                                                                                <w:left w:val="none" w:sz="0" w:space="0" w:color="auto"/>
                                                                                                <w:bottom w:val="none" w:sz="0" w:space="0" w:color="auto"/>
                                                                                                <w:right w:val="none" w:sz="0" w:space="0" w:color="auto"/>
                                                                                              </w:divBdr>
                                                                                              <w:divsChild>
                                                                                                <w:div w:id="202714288">
                                                                                                  <w:marLeft w:val="0"/>
                                                                                                  <w:marRight w:val="0"/>
                                                                                                  <w:marTop w:val="0"/>
                                                                                                  <w:marBottom w:val="0"/>
                                                                                                  <w:divBdr>
                                                                                                    <w:top w:val="none" w:sz="0" w:space="0" w:color="auto"/>
                                                                                                    <w:left w:val="none" w:sz="0" w:space="0" w:color="auto"/>
                                                                                                    <w:bottom w:val="none" w:sz="0" w:space="0" w:color="auto"/>
                                                                                                    <w:right w:val="none" w:sz="0" w:space="0" w:color="auto"/>
                                                                                                  </w:divBdr>
                                                                                                  <w:divsChild>
                                                                                                    <w:div w:id="857740830">
                                                                                                      <w:marLeft w:val="0"/>
                                                                                                      <w:marRight w:val="0"/>
                                                                                                      <w:marTop w:val="0"/>
                                                                                                      <w:marBottom w:val="0"/>
                                                                                                      <w:divBdr>
                                                                                                        <w:top w:val="none" w:sz="0" w:space="0" w:color="auto"/>
                                                                                                        <w:left w:val="none" w:sz="0" w:space="0" w:color="auto"/>
                                                                                                        <w:bottom w:val="none" w:sz="0" w:space="0" w:color="auto"/>
                                                                                                        <w:right w:val="none" w:sz="0" w:space="0" w:color="auto"/>
                                                                                                      </w:divBdr>
                                                                                                      <w:divsChild>
                                                                                                        <w:div w:id="790130830">
                                                                                                          <w:marLeft w:val="0"/>
                                                                                                          <w:marRight w:val="0"/>
                                                                                                          <w:marTop w:val="0"/>
                                                                                                          <w:marBottom w:val="0"/>
                                                                                                          <w:divBdr>
                                                                                                            <w:top w:val="none" w:sz="0" w:space="0" w:color="auto"/>
                                                                                                            <w:left w:val="none" w:sz="0" w:space="0" w:color="auto"/>
                                                                                                            <w:bottom w:val="none" w:sz="0" w:space="0" w:color="auto"/>
                                                                                                            <w:right w:val="none" w:sz="0" w:space="0" w:color="auto"/>
                                                                                                          </w:divBdr>
                                                                                                          <w:divsChild>
                                                                                                            <w:div w:id="1851751003">
                                                                                                              <w:marLeft w:val="0"/>
                                                                                                              <w:marRight w:val="0"/>
                                                                                                              <w:marTop w:val="0"/>
                                                                                                              <w:marBottom w:val="0"/>
                                                                                                              <w:divBdr>
                                                                                                                <w:top w:val="none" w:sz="0" w:space="0" w:color="auto"/>
                                                                                                                <w:left w:val="none" w:sz="0" w:space="0" w:color="auto"/>
                                                                                                                <w:bottom w:val="none" w:sz="0" w:space="0" w:color="auto"/>
                                                                                                                <w:right w:val="none" w:sz="0" w:space="0" w:color="auto"/>
                                                                                                              </w:divBdr>
                                                                                                            </w:div>
                                                                                                            <w:div w:id="362093030">
                                                                                                              <w:marLeft w:val="0"/>
                                                                                                              <w:marRight w:val="0"/>
                                                                                                              <w:marTop w:val="0"/>
                                                                                                              <w:marBottom w:val="0"/>
                                                                                                              <w:divBdr>
                                                                                                                <w:top w:val="none" w:sz="0" w:space="0" w:color="auto"/>
                                                                                                                <w:left w:val="none" w:sz="0" w:space="0" w:color="auto"/>
                                                                                                                <w:bottom w:val="none" w:sz="0" w:space="0" w:color="auto"/>
                                                                                                                <w:right w:val="none" w:sz="0" w:space="0" w:color="auto"/>
                                                                                                              </w:divBdr>
                                                                                                            </w:div>
                                                                                                            <w:div w:id="700785144">
                                                                                                              <w:marLeft w:val="0"/>
                                                                                                              <w:marRight w:val="0"/>
                                                                                                              <w:marTop w:val="0"/>
                                                                                                              <w:marBottom w:val="0"/>
                                                                                                              <w:divBdr>
                                                                                                                <w:top w:val="none" w:sz="0" w:space="0" w:color="auto"/>
                                                                                                                <w:left w:val="none" w:sz="0" w:space="0" w:color="auto"/>
                                                                                                                <w:bottom w:val="none" w:sz="0" w:space="0" w:color="auto"/>
                                                                                                                <w:right w:val="none" w:sz="0" w:space="0" w:color="auto"/>
                                                                                                              </w:divBdr>
                                                                                                            </w:div>
                                                                                                            <w:div w:id="1277564042">
                                                                                                              <w:marLeft w:val="0"/>
                                                                                                              <w:marRight w:val="0"/>
                                                                                                              <w:marTop w:val="0"/>
                                                                                                              <w:marBottom w:val="0"/>
                                                                                                              <w:divBdr>
                                                                                                                <w:top w:val="none" w:sz="0" w:space="0" w:color="auto"/>
                                                                                                                <w:left w:val="none" w:sz="0" w:space="0" w:color="auto"/>
                                                                                                                <w:bottom w:val="none" w:sz="0" w:space="0" w:color="auto"/>
                                                                                                                <w:right w:val="none" w:sz="0" w:space="0" w:color="auto"/>
                                                                                                              </w:divBdr>
                                                                                                            </w:div>
                                                                                                            <w:div w:id="1885018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04316907">
      <w:bodyDiv w:val="1"/>
      <w:marLeft w:val="0"/>
      <w:marRight w:val="0"/>
      <w:marTop w:val="0"/>
      <w:marBottom w:val="0"/>
      <w:divBdr>
        <w:top w:val="none" w:sz="0" w:space="0" w:color="auto"/>
        <w:left w:val="none" w:sz="0" w:space="0" w:color="auto"/>
        <w:bottom w:val="none" w:sz="0" w:space="0" w:color="auto"/>
        <w:right w:val="none" w:sz="0" w:space="0" w:color="auto"/>
      </w:divBdr>
    </w:div>
    <w:div w:id="1625696339">
      <w:bodyDiv w:val="1"/>
      <w:marLeft w:val="0"/>
      <w:marRight w:val="0"/>
      <w:marTop w:val="0"/>
      <w:marBottom w:val="0"/>
      <w:divBdr>
        <w:top w:val="none" w:sz="0" w:space="0" w:color="auto"/>
        <w:left w:val="none" w:sz="0" w:space="0" w:color="auto"/>
        <w:bottom w:val="none" w:sz="0" w:space="0" w:color="auto"/>
        <w:right w:val="none" w:sz="0" w:space="0" w:color="auto"/>
      </w:divBdr>
      <w:divsChild>
        <w:div w:id="666632701">
          <w:marLeft w:val="0"/>
          <w:marRight w:val="0"/>
          <w:marTop w:val="0"/>
          <w:marBottom w:val="0"/>
          <w:divBdr>
            <w:top w:val="none" w:sz="0" w:space="0" w:color="auto"/>
            <w:left w:val="none" w:sz="0" w:space="0" w:color="auto"/>
            <w:bottom w:val="none" w:sz="0" w:space="0" w:color="auto"/>
            <w:right w:val="none" w:sz="0" w:space="0" w:color="auto"/>
          </w:divBdr>
          <w:divsChild>
            <w:div w:id="1811827611">
              <w:marLeft w:val="0"/>
              <w:marRight w:val="0"/>
              <w:marTop w:val="0"/>
              <w:marBottom w:val="0"/>
              <w:divBdr>
                <w:top w:val="none" w:sz="0" w:space="0" w:color="auto"/>
                <w:left w:val="none" w:sz="0" w:space="0" w:color="auto"/>
                <w:bottom w:val="none" w:sz="0" w:space="0" w:color="auto"/>
                <w:right w:val="none" w:sz="0" w:space="0" w:color="auto"/>
              </w:divBdr>
              <w:divsChild>
                <w:div w:id="892541863">
                  <w:marLeft w:val="0"/>
                  <w:marRight w:val="0"/>
                  <w:marTop w:val="0"/>
                  <w:marBottom w:val="0"/>
                  <w:divBdr>
                    <w:top w:val="none" w:sz="0" w:space="0" w:color="auto"/>
                    <w:left w:val="none" w:sz="0" w:space="0" w:color="auto"/>
                    <w:bottom w:val="none" w:sz="0" w:space="0" w:color="auto"/>
                    <w:right w:val="none" w:sz="0" w:space="0" w:color="auto"/>
                  </w:divBdr>
                  <w:divsChild>
                    <w:div w:id="633751258">
                      <w:marLeft w:val="0"/>
                      <w:marRight w:val="0"/>
                      <w:marTop w:val="0"/>
                      <w:marBottom w:val="0"/>
                      <w:divBdr>
                        <w:top w:val="none" w:sz="0" w:space="0" w:color="auto"/>
                        <w:left w:val="none" w:sz="0" w:space="0" w:color="auto"/>
                        <w:bottom w:val="none" w:sz="0" w:space="0" w:color="auto"/>
                        <w:right w:val="none" w:sz="0" w:space="0" w:color="auto"/>
                      </w:divBdr>
                      <w:divsChild>
                        <w:div w:id="702290610">
                          <w:marLeft w:val="0"/>
                          <w:marRight w:val="0"/>
                          <w:marTop w:val="0"/>
                          <w:marBottom w:val="0"/>
                          <w:divBdr>
                            <w:top w:val="none" w:sz="0" w:space="0" w:color="auto"/>
                            <w:left w:val="none" w:sz="0" w:space="0" w:color="auto"/>
                            <w:bottom w:val="none" w:sz="0" w:space="0" w:color="auto"/>
                            <w:right w:val="none" w:sz="0" w:space="0" w:color="auto"/>
                          </w:divBdr>
                          <w:divsChild>
                            <w:div w:id="675692302">
                              <w:marLeft w:val="0"/>
                              <w:marRight w:val="0"/>
                              <w:marTop w:val="0"/>
                              <w:marBottom w:val="0"/>
                              <w:divBdr>
                                <w:top w:val="none" w:sz="0" w:space="0" w:color="auto"/>
                                <w:left w:val="none" w:sz="0" w:space="0" w:color="auto"/>
                                <w:bottom w:val="none" w:sz="0" w:space="0" w:color="auto"/>
                                <w:right w:val="none" w:sz="0" w:space="0" w:color="auto"/>
                              </w:divBdr>
                              <w:divsChild>
                                <w:div w:id="631786395">
                                  <w:marLeft w:val="0"/>
                                  <w:marRight w:val="0"/>
                                  <w:marTop w:val="0"/>
                                  <w:marBottom w:val="0"/>
                                  <w:divBdr>
                                    <w:top w:val="none" w:sz="0" w:space="0" w:color="auto"/>
                                    <w:left w:val="none" w:sz="0" w:space="0" w:color="auto"/>
                                    <w:bottom w:val="none" w:sz="0" w:space="0" w:color="auto"/>
                                    <w:right w:val="none" w:sz="0" w:space="0" w:color="auto"/>
                                  </w:divBdr>
                                  <w:divsChild>
                                    <w:div w:id="1495755107">
                                      <w:marLeft w:val="0"/>
                                      <w:marRight w:val="0"/>
                                      <w:marTop w:val="0"/>
                                      <w:marBottom w:val="0"/>
                                      <w:divBdr>
                                        <w:top w:val="none" w:sz="0" w:space="0" w:color="auto"/>
                                        <w:left w:val="none" w:sz="0" w:space="0" w:color="auto"/>
                                        <w:bottom w:val="none" w:sz="0" w:space="0" w:color="auto"/>
                                        <w:right w:val="none" w:sz="0" w:space="0" w:color="auto"/>
                                      </w:divBdr>
                                      <w:divsChild>
                                        <w:div w:id="1480420088">
                                          <w:marLeft w:val="0"/>
                                          <w:marRight w:val="0"/>
                                          <w:marTop w:val="0"/>
                                          <w:marBottom w:val="0"/>
                                          <w:divBdr>
                                            <w:top w:val="none" w:sz="0" w:space="0" w:color="auto"/>
                                            <w:left w:val="none" w:sz="0" w:space="0" w:color="auto"/>
                                            <w:bottom w:val="none" w:sz="0" w:space="0" w:color="auto"/>
                                            <w:right w:val="none" w:sz="0" w:space="0" w:color="auto"/>
                                          </w:divBdr>
                                          <w:divsChild>
                                            <w:div w:id="43720548">
                                              <w:marLeft w:val="0"/>
                                              <w:marRight w:val="0"/>
                                              <w:marTop w:val="0"/>
                                              <w:marBottom w:val="0"/>
                                              <w:divBdr>
                                                <w:top w:val="none" w:sz="0" w:space="0" w:color="auto"/>
                                                <w:left w:val="none" w:sz="0" w:space="0" w:color="auto"/>
                                                <w:bottom w:val="none" w:sz="0" w:space="0" w:color="auto"/>
                                                <w:right w:val="none" w:sz="0" w:space="0" w:color="auto"/>
                                              </w:divBdr>
                                              <w:divsChild>
                                                <w:div w:id="1843466585">
                                                  <w:marLeft w:val="0"/>
                                                  <w:marRight w:val="0"/>
                                                  <w:marTop w:val="0"/>
                                                  <w:marBottom w:val="0"/>
                                                  <w:divBdr>
                                                    <w:top w:val="none" w:sz="0" w:space="0" w:color="auto"/>
                                                    <w:left w:val="none" w:sz="0" w:space="0" w:color="auto"/>
                                                    <w:bottom w:val="none" w:sz="0" w:space="0" w:color="auto"/>
                                                    <w:right w:val="none" w:sz="0" w:space="0" w:color="auto"/>
                                                  </w:divBdr>
                                                  <w:divsChild>
                                                    <w:div w:id="983924581">
                                                      <w:marLeft w:val="0"/>
                                                      <w:marRight w:val="0"/>
                                                      <w:marTop w:val="0"/>
                                                      <w:marBottom w:val="0"/>
                                                      <w:divBdr>
                                                        <w:top w:val="none" w:sz="0" w:space="0" w:color="auto"/>
                                                        <w:left w:val="none" w:sz="0" w:space="0" w:color="auto"/>
                                                        <w:bottom w:val="none" w:sz="0" w:space="0" w:color="auto"/>
                                                        <w:right w:val="none" w:sz="0" w:space="0" w:color="auto"/>
                                                      </w:divBdr>
                                                      <w:divsChild>
                                                        <w:div w:id="1721977392">
                                                          <w:marLeft w:val="0"/>
                                                          <w:marRight w:val="0"/>
                                                          <w:marTop w:val="0"/>
                                                          <w:marBottom w:val="0"/>
                                                          <w:divBdr>
                                                            <w:top w:val="none" w:sz="0" w:space="0" w:color="auto"/>
                                                            <w:left w:val="none" w:sz="0" w:space="0" w:color="auto"/>
                                                            <w:bottom w:val="none" w:sz="0" w:space="0" w:color="auto"/>
                                                            <w:right w:val="none" w:sz="0" w:space="0" w:color="auto"/>
                                                          </w:divBdr>
                                                          <w:divsChild>
                                                            <w:div w:id="1213276271">
                                                              <w:marLeft w:val="0"/>
                                                              <w:marRight w:val="0"/>
                                                              <w:marTop w:val="0"/>
                                                              <w:marBottom w:val="0"/>
                                                              <w:divBdr>
                                                                <w:top w:val="none" w:sz="0" w:space="0" w:color="auto"/>
                                                                <w:left w:val="none" w:sz="0" w:space="0" w:color="auto"/>
                                                                <w:bottom w:val="none" w:sz="0" w:space="0" w:color="auto"/>
                                                                <w:right w:val="none" w:sz="0" w:space="0" w:color="auto"/>
                                                              </w:divBdr>
                                                              <w:divsChild>
                                                                <w:div w:id="294336598">
                                                                  <w:marLeft w:val="0"/>
                                                                  <w:marRight w:val="0"/>
                                                                  <w:marTop w:val="0"/>
                                                                  <w:marBottom w:val="0"/>
                                                                  <w:divBdr>
                                                                    <w:top w:val="none" w:sz="0" w:space="0" w:color="auto"/>
                                                                    <w:left w:val="none" w:sz="0" w:space="0" w:color="auto"/>
                                                                    <w:bottom w:val="none" w:sz="0" w:space="0" w:color="auto"/>
                                                                    <w:right w:val="none" w:sz="0" w:space="0" w:color="auto"/>
                                                                  </w:divBdr>
                                                                  <w:divsChild>
                                                                    <w:div w:id="1070158961">
                                                                      <w:marLeft w:val="0"/>
                                                                      <w:marRight w:val="0"/>
                                                                      <w:marTop w:val="0"/>
                                                                      <w:marBottom w:val="0"/>
                                                                      <w:divBdr>
                                                                        <w:top w:val="none" w:sz="0" w:space="0" w:color="auto"/>
                                                                        <w:left w:val="none" w:sz="0" w:space="0" w:color="auto"/>
                                                                        <w:bottom w:val="none" w:sz="0" w:space="0" w:color="auto"/>
                                                                        <w:right w:val="none" w:sz="0" w:space="0" w:color="auto"/>
                                                                      </w:divBdr>
                                                                      <w:divsChild>
                                                                        <w:div w:id="2033611195">
                                                                          <w:marLeft w:val="0"/>
                                                                          <w:marRight w:val="0"/>
                                                                          <w:marTop w:val="0"/>
                                                                          <w:marBottom w:val="0"/>
                                                                          <w:divBdr>
                                                                            <w:top w:val="none" w:sz="0" w:space="0" w:color="auto"/>
                                                                            <w:left w:val="none" w:sz="0" w:space="0" w:color="auto"/>
                                                                            <w:bottom w:val="none" w:sz="0" w:space="0" w:color="auto"/>
                                                                            <w:right w:val="none" w:sz="0" w:space="0" w:color="auto"/>
                                                                          </w:divBdr>
                                                                        </w:div>
                                                                        <w:div w:id="957377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46145988">
      <w:bodyDiv w:val="1"/>
      <w:marLeft w:val="0"/>
      <w:marRight w:val="0"/>
      <w:marTop w:val="0"/>
      <w:marBottom w:val="0"/>
      <w:divBdr>
        <w:top w:val="none" w:sz="0" w:space="0" w:color="auto"/>
        <w:left w:val="none" w:sz="0" w:space="0" w:color="auto"/>
        <w:bottom w:val="none" w:sz="0" w:space="0" w:color="auto"/>
        <w:right w:val="none" w:sz="0" w:space="0" w:color="auto"/>
      </w:divBdr>
    </w:div>
    <w:div w:id="1776558569">
      <w:bodyDiv w:val="1"/>
      <w:marLeft w:val="0"/>
      <w:marRight w:val="0"/>
      <w:marTop w:val="0"/>
      <w:marBottom w:val="0"/>
      <w:divBdr>
        <w:top w:val="none" w:sz="0" w:space="0" w:color="auto"/>
        <w:left w:val="none" w:sz="0" w:space="0" w:color="auto"/>
        <w:bottom w:val="none" w:sz="0" w:space="0" w:color="auto"/>
        <w:right w:val="none" w:sz="0" w:space="0" w:color="auto"/>
      </w:divBdr>
      <w:divsChild>
        <w:div w:id="455872719">
          <w:marLeft w:val="0"/>
          <w:marRight w:val="0"/>
          <w:marTop w:val="100"/>
          <w:marBottom w:val="100"/>
          <w:divBdr>
            <w:top w:val="none" w:sz="0" w:space="0" w:color="auto"/>
            <w:left w:val="none" w:sz="0" w:space="0" w:color="auto"/>
            <w:bottom w:val="none" w:sz="0" w:space="0" w:color="auto"/>
            <w:right w:val="none" w:sz="0" w:space="0" w:color="auto"/>
          </w:divBdr>
          <w:divsChild>
            <w:div w:id="1106581733">
              <w:marLeft w:val="0"/>
              <w:marRight w:val="0"/>
              <w:marTop w:val="0"/>
              <w:marBottom w:val="0"/>
              <w:divBdr>
                <w:top w:val="none" w:sz="0" w:space="0" w:color="auto"/>
                <w:left w:val="none" w:sz="0" w:space="0" w:color="auto"/>
                <w:bottom w:val="none" w:sz="0" w:space="0" w:color="auto"/>
                <w:right w:val="none" w:sz="0" w:space="0" w:color="auto"/>
              </w:divBdr>
              <w:divsChild>
                <w:div w:id="1522429885">
                  <w:marLeft w:val="105"/>
                  <w:marRight w:val="105"/>
                  <w:marTop w:val="105"/>
                  <w:marBottom w:val="105"/>
                  <w:divBdr>
                    <w:top w:val="none" w:sz="0" w:space="0" w:color="auto"/>
                    <w:left w:val="none" w:sz="0" w:space="0" w:color="auto"/>
                    <w:bottom w:val="none" w:sz="0" w:space="0" w:color="auto"/>
                    <w:right w:val="none" w:sz="0" w:space="0" w:color="auto"/>
                  </w:divBdr>
                  <w:divsChild>
                    <w:div w:id="376007396">
                      <w:marLeft w:val="0"/>
                      <w:marRight w:val="0"/>
                      <w:marTop w:val="0"/>
                      <w:marBottom w:val="0"/>
                      <w:divBdr>
                        <w:top w:val="none" w:sz="0" w:space="0" w:color="auto"/>
                        <w:left w:val="none" w:sz="0" w:space="0" w:color="auto"/>
                        <w:bottom w:val="none" w:sz="0" w:space="0" w:color="auto"/>
                        <w:right w:val="none" w:sz="0" w:space="0" w:color="auto"/>
                      </w:divBdr>
                      <w:divsChild>
                        <w:div w:id="166293516">
                          <w:marLeft w:val="0"/>
                          <w:marRight w:val="0"/>
                          <w:marTop w:val="0"/>
                          <w:marBottom w:val="0"/>
                          <w:divBdr>
                            <w:top w:val="none" w:sz="0" w:space="0" w:color="auto"/>
                            <w:left w:val="none" w:sz="0" w:space="0" w:color="auto"/>
                            <w:bottom w:val="none" w:sz="0" w:space="0" w:color="auto"/>
                            <w:right w:val="none" w:sz="0" w:space="0" w:color="auto"/>
                          </w:divBdr>
                          <w:divsChild>
                            <w:div w:id="1073703420">
                              <w:marLeft w:val="105"/>
                              <w:marRight w:val="105"/>
                              <w:marTop w:val="105"/>
                              <w:marBottom w:val="105"/>
                              <w:divBdr>
                                <w:top w:val="none" w:sz="0" w:space="0" w:color="auto"/>
                                <w:left w:val="none" w:sz="0" w:space="0" w:color="auto"/>
                                <w:bottom w:val="none" w:sz="0" w:space="0" w:color="auto"/>
                                <w:right w:val="none" w:sz="0" w:space="0" w:color="auto"/>
                              </w:divBdr>
                              <w:divsChild>
                                <w:div w:id="1931617644">
                                  <w:marLeft w:val="0"/>
                                  <w:marRight w:val="0"/>
                                  <w:marTop w:val="0"/>
                                  <w:marBottom w:val="0"/>
                                  <w:divBdr>
                                    <w:top w:val="none" w:sz="0" w:space="0" w:color="auto"/>
                                    <w:left w:val="none" w:sz="0" w:space="0" w:color="auto"/>
                                    <w:bottom w:val="none" w:sz="0" w:space="0" w:color="auto"/>
                                    <w:right w:val="none" w:sz="0" w:space="0" w:color="auto"/>
                                  </w:divBdr>
                                  <w:divsChild>
                                    <w:div w:id="469323758">
                                      <w:marLeft w:val="0"/>
                                      <w:marRight w:val="0"/>
                                      <w:marTop w:val="0"/>
                                      <w:marBottom w:val="0"/>
                                      <w:divBdr>
                                        <w:top w:val="none" w:sz="0" w:space="0" w:color="auto"/>
                                        <w:left w:val="none" w:sz="0" w:space="0" w:color="auto"/>
                                        <w:bottom w:val="none" w:sz="0" w:space="0" w:color="auto"/>
                                        <w:right w:val="none" w:sz="0" w:space="0" w:color="auto"/>
                                      </w:divBdr>
                                      <w:divsChild>
                                        <w:div w:id="1945184967">
                                          <w:marLeft w:val="0"/>
                                          <w:marRight w:val="0"/>
                                          <w:marTop w:val="0"/>
                                          <w:marBottom w:val="0"/>
                                          <w:divBdr>
                                            <w:top w:val="none" w:sz="0" w:space="0" w:color="auto"/>
                                            <w:left w:val="none" w:sz="0" w:space="0" w:color="auto"/>
                                            <w:bottom w:val="none" w:sz="0" w:space="0" w:color="auto"/>
                                            <w:right w:val="none" w:sz="0" w:space="0" w:color="auto"/>
                                          </w:divBdr>
                                          <w:divsChild>
                                            <w:div w:id="1362240674">
                                              <w:marLeft w:val="0"/>
                                              <w:marRight w:val="0"/>
                                              <w:marTop w:val="0"/>
                                              <w:marBottom w:val="0"/>
                                              <w:divBdr>
                                                <w:top w:val="none" w:sz="0" w:space="0" w:color="auto"/>
                                                <w:left w:val="none" w:sz="0" w:space="0" w:color="auto"/>
                                                <w:bottom w:val="none" w:sz="0" w:space="0" w:color="auto"/>
                                                <w:right w:val="none" w:sz="0" w:space="0" w:color="auto"/>
                                              </w:divBdr>
                                              <w:divsChild>
                                                <w:div w:id="928853931">
                                                  <w:marLeft w:val="105"/>
                                                  <w:marRight w:val="105"/>
                                                  <w:marTop w:val="105"/>
                                                  <w:marBottom w:val="105"/>
                                                  <w:divBdr>
                                                    <w:top w:val="none" w:sz="0" w:space="0" w:color="auto"/>
                                                    <w:left w:val="none" w:sz="0" w:space="0" w:color="auto"/>
                                                    <w:bottom w:val="none" w:sz="0" w:space="0" w:color="auto"/>
                                                    <w:right w:val="none" w:sz="0" w:space="0" w:color="auto"/>
                                                  </w:divBdr>
                                                  <w:divsChild>
                                                    <w:div w:id="1518694719">
                                                      <w:marLeft w:val="0"/>
                                                      <w:marRight w:val="0"/>
                                                      <w:marTop w:val="0"/>
                                                      <w:marBottom w:val="0"/>
                                                      <w:divBdr>
                                                        <w:top w:val="none" w:sz="0" w:space="0" w:color="auto"/>
                                                        <w:left w:val="none" w:sz="0" w:space="0" w:color="auto"/>
                                                        <w:bottom w:val="none" w:sz="0" w:space="0" w:color="auto"/>
                                                        <w:right w:val="none" w:sz="0" w:space="0" w:color="auto"/>
                                                      </w:divBdr>
                                                      <w:divsChild>
                                                        <w:div w:id="246767445">
                                                          <w:marLeft w:val="0"/>
                                                          <w:marRight w:val="0"/>
                                                          <w:marTop w:val="0"/>
                                                          <w:marBottom w:val="0"/>
                                                          <w:divBdr>
                                                            <w:top w:val="none" w:sz="0" w:space="0" w:color="auto"/>
                                                            <w:left w:val="none" w:sz="0" w:space="0" w:color="auto"/>
                                                            <w:bottom w:val="none" w:sz="0" w:space="0" w:color="auto"/>
                                                            <w:right w:val="none" w:sz="0" w:space="0" w:color="auto"/>
                                                          </w:divBdr>
                                                          <w:divsChild>
                                                            <w:div w:id="1602835078">
                                                              <w:marLeft w:val="0"/>
                                                              <w:marRight w:val="0"/>
                                                              <w:marTop w:val="0"/>
                                                              <w:marBottom w:val="0"/>
                                                              <w:divBdr>
                                                                <w:top w:val="none" w:sz="0" w:space="0" w:color="auto"/>
                                                                <w:left w:val="none" w:sz="0" w:space="0" w:color="auto"/>
                                                                <w:bottom w:val="none" w:sz="0" w:space="0" w:color="auto"/>
                                                                <w:right w:val="none" w:sz="0" w:space="0" w:color="auto"/>
                                                              </w:divBdr>
                                                              <w:divsChild>
                                                                <w:div w:id="720446529">
                                                                  <w:marLeft w:val="0"/>
                                                                  <w:marRight w:val="0"/>
                                                                  <w:marTop w:val="0"/>
                                                                  <w:marBottom w:val="0"/>
                                                                  <w:divBdr>
                                                                    <w:top w:val="none" w:sz="0" w:space="0" w:color="auto"/>
                                                                    <w:left w:val="none" w:sz="0" w:space="0" w:color="auto"/>
                                                                    <w:bottom w:val="none" w:sz="0" w:space="0" w:color="auto"/>
                                                                    <w:right w:val="none" w:sz="0" w:space="0" w:color="auto"/>
                                                                  </w:divBdr>
                                                                  <w:divsChild>
                                                                    <w:div w:id="1065957898">
                                                                      <w:marLeft w:val="0"/>
                                                                      <w:marRight w:val="0"/>
                                                                      <w:marTop w:val="0"/>
                                                                      <w:marBottom w:val="0"/>
                                                                      <w:divBdr>
                                                                        <w:top w:val="none" w:sz="0" w:space="0" w:color="auto"/>
                                                                        <w:left w:val="none" w:sz="0" w:space="0" w:color="auto"/>
                                                                        <w:bottom w:val="none" w:sz="0" w:space="0" w:color="auto"/>
                                                                        <w:right w:val="none" w:sz="0" w:space="0" w:color="auto"/>
                                                                      </w:divBdr>
                                                                      <w:divsChild>
                                                                        <w:div w:id="608242900">
                                                                          <w:marLeft w:val="105"/>
                                                                          <w:marRight w:val="105"/>
                                                                          <w:marTop w:val="105"/>
                                                                          <w:marBottom w:val="105"/>
                                                                          <w:divBdr>
                                                                            <w:top w:val="none" w:sz="0" w:space="0" w:color="auto"/>
                                                                            <w:left w:val="none" w:sz="0" w:space="0" w:color="auto"/>
                                                                            <w:bottom w:val="none" w:sz="0" w:space="0" w:color="auto"/>
                                                                            <w:right w:val="none" w:sz="0" w:space="0" w:color="auto"/>
                                                                          </w:divBdr>
                                                                          <w:divsChild>
                                                                            <w:div w:id="920065984">
                                                                              <w:marLeft w:val="0"/>
                                                                              <w:marRight w:val="0"/>
                                                                              <w:marTop w:val="0"/>
                                                                              <w:marBottom w:val="0"/>
                                                                              <w:divBdr>
                                                                                <w:top w:val="none" w:sz="0" w:space="0" w:color="auto"/>
                                                                                <w:left w:val="none" w:sz="0" w:space="0" w:color="auto"/>
                                                                                <w:bottom w:val="none" w:sz="0" w:space="0" w:color="auto"/>
                                                                                <w:right w:val="none" w:sz="0" w:space="0" w:color="auto"/>
                                                                              </w:divBdr>
                                                                              <w:divsChild>
                                                                                <w:div w:id="1788963959">
                                                                                  <w:marLeft w:val="0"/>
                                                                                  <w:marRight w:val="0"/>
                                                                                  <w:marTop w:val="0"/>
                                                                                  <w:marBottom w:val="0"/>
                                                                                  <w:divBdr>
                                                                                    <w:top w:val="none" w:sz="0" w:space="0" w:color="auto"/>
                                                                                    <w:left w:val="none" w:sz="0" w:space="0" w:color="auto"/>
                                                                                    <w:bottom w:val="none" w:sz="0" w:space="0" w:color="auto"/>
                                                                                    <w:right w:val="none" w:sz="0" w:space="0" w:color="auto"/>
                                                                                  </w:divBdr>
                                                                                  <w:divsChild>
                                                                                    <w:div w:id="197013070">
                                                                                      <w:marLeft w:val="0"/>
                                                                                      <w:marRight w:val="0"/>
                                                                                      <w:marTop w:val="0"/>
                                                                                      <w:marBottom w:val="0"/>
                                                                                      <w:divBdr>
                                                                                        <w:top w:val="none" w:sz="0" w:space="0" w:color="auto"/>
                                                                                        <w:left w:val="none" w:sz="0" w:space="0" w:color="auto"/>
                                                                                        <w:bottom w:val="none" w:sz="0" w:space="0" w:color="auto"/>
                                                                                        <w:right w:val="none" w:sz="0" w:space="0" w:color="auto"/>
                                                                                      </w:divBdr>
                                                                                      <w:divsChild>
                                                                                        <w:div w:id="175537608">
                                                                                          <w:marLeft w:val="0"/>
                                                                                          <w:marRight w:val="0"/>
                                                                                          <w:marTop w:val="0"/>
                                                                                          <w:marBottom w:val="0"/>
                                                                                          <w:divBdr>
                                                                                            <w:top w:val="none" w:sz="0" w:space="0" w:color="auto"/>
                                                                                            <w:left w:val="none" w:sz="0" w:space="0" w:color="auto"/>
                                                                                            <w:bottom w:val="none" w:sz="0" w:space="0" w:color="auto"/>
                                                                                            <w:right w:val="none" w:sz="0" w:space="0" w:color="auto"/>
                                                                                          </w:divBdr>
                                                                                          <w:divsChild>
                                                                                            <w:div w:id="564878209">
                                                                                              <w:marLeft w:val="0"/>
                                                                                              <w:marRight w:val="0"/>
                                                                                              <w:marTop w:val="0"/>
                                                                                              <w:marBottom w:val="0"/>
                                                                                              <w:divBdr>
                                                                                                <w:top w:val="none" w:sz="0" w:space="0" w:color="auto"/>
                                                                                                <w:left w:val="none" w:sz="0" w:space="0" w:color="auto"/>
                                                                                                <w:bottom w:val="none" w:sz="0" w:space="0" w:color="auto"/>
                                                                                                <w:right w:val="none" w:sz="0" w:space="0" w:color="auto"/>
                                                                                              </w:divBdr>
                                                                                              <w:divsChild>
                                                                                                <w:div w:id="2007855750">
                                                                                                  <w:marLeft w:val="0"/>
                                                                                                  <w:marRight w:val="0"/>
                                                                                                  <w:marTop w:val="0"/>
                                                                                                  <w:marBottom w:val="0"/>
                                                                                                  <w:divBdr>
                                                                                                    <w:top w:val="none" w:sz="0" w:space="0" w:color="auto"/>
                                                                                                    <w:left w:val="none" w:sz="0" w:space="0" w:color="auto"/>
                                                                                                    <w:bottom w:val="none" w:sz="0" w:space="0" w:color="auto"/>
                                                                                                    <w:right w:val="none" w:sz="0" w:space="0" w:color="auto"/>
                                                                                                  </w:divBdr>
                                                                                                  <w:divsChild>
                                                                                                    <w:div w:id="2133360312">
                                                                                                      <w:marLeft w:val="105"/>
                                                                                                      <w:marRight w:val="105"/>
                                                                                                      <w:marTop w:val="105"/>
                                                                                                      <w:marBottom w:val="105"/>
                                                                                                      <w:divBdr>
                                                                                                        <w:top w:val="none" w:sz="0" w:space="0" w:color="auto"/>
                                                                                                        <w:left w:val="none" w:sz="0" w:space="0" w:color="auto"/>
                                                                                                        <w:bottom w:val="none" w:sz="0" w:space="0" w:color="auto"/>
                                                                                                        <w:right w:val="none" w:sz="0" w:space="0" w:color="auto"/>
                                                                                                      </w:divBdr>
                                                                                                      <w:divsChild>
                                                                                                        <w:div w:id="1675765693">
                                                                                                          <w:marLeft w:val="0"/>
                                                                                                          <w:marRight w:val="0"/>
                                                                                                          <w:marTop w:val="0"/>
                                                                                                          <w:marBottom w:val="0"/>
                                                                                                          <w:divBdr>
                                                                                                            <w:top w:val="none" w:sz="0" w:space="0" w:color="auto"/>
                                                                                                            <w:left w:val="none" w:sz="0" w:space="0" w:color="auto"/>
                                                                                                            <w:bottom w:val="none" w:sz="0" w:space="0" w:color="auto"/>
                                                                                                            <w:right w:val="none" w:sz="0" w:space="0" w:color="auto"/>
                                                                                                          </w:divBdr>
                                                                                                          <w:divsChild>
                                                                                                            <w:div w:id="602300302">
                                                                                                              <w:marLeft w:val="0"/>
                                                                                                              <w:marRight w:val="0"/>
                                                                                                              <w:marTop w:val="0"/>
                                                                                                              <w:marBottom w:val="0"/>
                                                                                                              <w:divBdr>
                                                                                                                <w:top w:val="none" w:sz="0" w:space="0" w:color="auto"/>
                                                                                                                <w:left w:val="none" w:sz="0" w:space="0" w:color="auto"/>
                                                                                                                <w:bottom w:val="none" w:sz="0" w:space="0" w:color="auto"/>
                                                                                                                <w:right w:val="none" w:sz="0" w:space="0" w:color="auto"/>
                                                                                                              </w:divBdr>
                                                                                                              <w:divsChild>
                                                                                                                <w:div w:id="1924608211">
                                                                                                                  <w:marLeft w:val="0"/>
                                                                                                                  <w:marRight w:val="0"/>
                                                                                                                  <w:marTop w:val="0"/>
                                                                                                                  <w:marBottom w:val="0"/>
                                                                                                                  <w:divBdr>
                                                                                                                    <w:top w:val="none" w:sz="0" w:space="0" w:color="auto"/>
                                                                                                                    <w:left w:val="none" w:sz="0" w:space="0" w:color="auto"/>
                                                                                                                    <w:bottom w:val="none" w:sz="0" w:space="0" w:color="auto"/>
                                                                                                                    <w:right w:val="none" w:sz="0" w:space="0" w:color="auto"/>
                                                                                                                  </w:divBdr>
                                                                                                                  <w:divsChild>
                                                                                                                    <w:div w:id="1982691363">
                                                                                                                      <w:marLeft w:val="0"/>
                                                                                                                      <w:marRight w:val="0"/>
                                                                                                                      <w:marTop w:val="0"/>
                                                                                                                      <w:marBottom w:val="0"/>
                                                                                                                      <w:divBdr>
                                                                                                                        <w:top w:val="none" w:sz="0" w:space="0" w:color="auto"/>
                                                                                                                        <w:left w:val="none" w:sz="0" w:space="0" w:color="auto"/>
                                                                                                                        <w:bottom w:val="none" w:sz="0" w:space="0" w:color="auto"/>
                                                                                                                        <w:right w:val="none" w:sz="0" w:space="0" w:color="auto"/>
                                                                                                                      </w:divBdr>
                                                                                                                      <w:divsChild>
                                                                                                                        <w:div w:id="1471899528">
                                                                                                                          <w:marLeft w:val="0"/>
                                                                                                                          <w:marRight w:val="0"/>
                                                                                                                          <w:marTop w:val="0"/>
                                                                                                                          <w:marBottom w:val="0"/>
                                                                                                                          <w:divBdr>
                                                                                                                            <w:top w:val="none" w:sz="0" w:space="0" w:color="auto"/>
                                                                                                                            <w:left w:val="none" w:sz="0" w:space="0" w:color="auto"/>
                                                                                                                            <w:bottom w:val="none" w:sz="0" w:space="0" w:color="auto"/>
                                                                                                                            <w:right w:val="none" w:sz="0" w:space="0" w:color="auto"/>
                                                                                                                          </w:divBdr>
                                                                                                                          <w:divsChild>
                                                                                                                            <w:div w:id="23987092">
                                                                                                                              <w:marLeft w:val="0"/>
                                                                                                                              <w:marRight w:val="0"/>
                                                                                                                              <w:marTop w:val="0"/>
                                                                                                                              <w:marBottom w:val="0"/>
                                                                                                                              <w:divBdr>
                                                                                                                                <w:top w:val="none" w:sz="0" w:space="0" w:color="auto"/>
                                                                                                                                <w:left w:val="none" w:sz="0" w:space="0" w:color="auto"/>
                                                                                                                                <w:bottom w:val="none" w:sz="0" w:space="0" w:color="auto"/>
                                                                                                                                <w:right w:val="none" w:sz="0" w:space="0" w:color="auto"/>
                                                                                                                              </w:divBdr>
                                                                                                                              <w:divsChild>
                                                                                                                                <w:div w:id="391467106">
                                                                                                                                  <w:marLeft w:val="0"/>
                                                                                                                                  <w:marRight w:val="0"/>
                                                                                                                                  <w:marTop w:val="0"/>
                                                                                                                                  <w:marBottom w:val="0"/>
                                                                                                                                  <w:divBdr>
                                                                                                                                    <w:top w:val="none" w:sz="0" w:space="0" w:color="auto"/>
                                                                                                                                    <w:left w:val="none" w:sz="0" w:space="0" w:color="auto"/>
                                                                                                                                    <w:bottom w:val="none" w:sz="0" w:space="0" w:color="auto"/>
                                                                                                                                    <w:right w:val="none" w:sz="0" w:space="0" w:color="auto"/>
                                                                                                                                  </w:divBdr>
                                                                                                                                  <w:divsChild>
                                                                                                                                    <w:div w:id="1131636537">
                                                                                                                                      <w:marLeft w:val="0"/>
                                                                                                                                      <w:marRight w:val="0"/>
                                                                                                                                      <w:marTop w:val="0"/>
                                                                                                                                      <w:marBottom w:val="0"/>
                                                                                                                                      <w:divBdr>
                                                                                                                                        <w:top w:val="none" w:sz="0" w:space="0" w:color="auto"/>
                                                                                                                                        <w:left w:val="none" w:sz="0" w:space="0" w:color="auto"/>
                                                                                                                                        <w:bottom w:val="none" w:sz="0" w:space="0" w:color="auto"/>
                                                                                                                                        <w:right w:val="none" w:sz="0" w:space="0" w:color="auto"/>
                                                                                                                                      </w:divBdr>
                                                                                                                                    </w:div>
                                                                                                                                  </w:divsChild>
                                                                                                                                </w:div>
                                                                                                                                <w:div w:id="653947171">
                                                                                                                                  <w:marLeft w:val="0"/>
                                                                                                                                  <w:marRight w:val="0"/>
                                                                                                                                  <w:marTop w:val="0"/>
                                                                                                                                  <w:marBottom w:val="150"/>
                                                                                                                                  <w:divBdr>
                                                                                                                                    <w:top w:val="none" w:sz="0" w:space="0" w:color="auto"/>
                                                                                                                                    <w:left w:val="none" w:sz="0" w:space="0" w:color="auto"/>
                                                                                                                                    <w:bottom w:val="none" w:sz="0" w:space="0" w:color="auto"/>
                                                                                                                                    <w:right w:val="none" w:sz="0" w:space="0" w:color="auto"/>
                                                                                                                                  </w:divBdr>
                                                                                                                                  <w:divsChild>
                                                                                                                                    <w:div w:id="1619489998">
                                                                                                                                      <w:marLeft w:val="0"/>
                                                                                                                                      <w:marRight w:val="0"/>
                                                                                                                                      <w:marTop w:val="0"/>
                                                                                                                                      <w:marBottom w:val="0"/>
                                                                                                                                      <w:divBdr>
                                                                                                                                        <w:top w:val="none" w:sz="0" w:space="0" w:color="auto"/>
                                                                                                                                        <w:left w:val="none" w:sz="0" w:space="0" w:color="auto"/>
                                                                                                                                        <w:bottom w:val="none" w:sz="0" w:space="0" w:color="auto"/>
                                                                                                                                        <w:right w:val="none" w:sz="0" w:space="0" w:color="auto"/>
                                                                                                                                      </w:divBdr>
                                                                                                                                      <w:divsChild>
                                                                                                                                        <w:div w:id="1170557146">
                                                                                                                                          <w:marLeft w:val="0"/>
                                                                                                                                          <w:marRight w:val="0"/>
                                                                                                                                          <w:marTop w:val="0"/>
                                                                                                                                          <w:marBottom w:val="0"/>
                                                                                                                                          <w:divBdr>
                                                                                                                                            <w:top w:val="none" w:sz="0" w:space="0" w:color="auto"/>
                                                                                                                                            <w:left w:val="none" w:sz="0" w:space="0" w:color="auto"/>
                                                                                                                                            <w:bottom w:val="none" w:sz="0" w:space="0" w:color="auto"/>
                                                                                                                                            <w:right w:val="none" w:sz="0" w:space="0" w:color="auto"/>
                                                                                                                                          </w:divBdr>
                                                                                                                                          <w:divsChild>
                                                                                                                                            <w:div w:id="1877698969">
                                                                                                                                              <w:marLeft w:val="0"/>
                                                                                                                                              <w:marRight w:val="0"/>
                                                                                                                                              <w:marTop w:val="0"/>
                                                                                                                                              <w:marBottom w:val="0"/>
                                                                                                                                              <w:divBdr>
                                                                                                                                                <w:top w:val="none" w:sz="0" w:space="0" w:color="auto"/>
                                                                                                                                                <w:left w:val="none" w:sz="0" w:space="0" w:color="auto"/>
                                                                                                                                                <w:bottom w:val="none" w:sz="0" w:space="0" w:color="auto"/>
                                                                                                                                                <w:right w:val="none" w:sz="0" w:space="0" w:color="auto"/>
                                                                                                                                              </w:divBdr>
                                                                                                                                              <w:divsChild>
                                                                                                                                                <w:div w:id="1180700168">
                                                                                                                                                  <w:marLeft w:val="0"/>
                                                                                                                                                  <w:marRight w:val="0"/>
                                                                                                                                                  <w:marTop w:val="0"/>
                                                                                                                                                  <w:marBottom w:val="0"/>
                                                                                                                                                  <w:divBdr>
                                                                                                                                                    <w:top w:val="single" w:sz="6" w:space="0" w:color="CCCCCC"/>
                                                                                                                                                    <w:left w:val="single" w:sz="6" w:space="0" w:color="CCCCCC"/>
                                                                                                                                                    <w:bottom w:val="single" w:sz="6" w:space="0" w:color="CCCCCC"/>
                                                                                                                                                    <w:right w:val="single" w:sz="6" w:space="0" w:color="CCCCCC"/>
                                                                                                                                                  </w:divBdr>
                                                                                                                                                  <w:divsChild>
                                                                                                                                                    <w:div w:id="1882932358">
                                                                                                                                                      <w:marLeft w:val="0"/>
                                                                                                                                                      <w:marRight w:val="0"/>
                                                                                                                                                      <w:marTop w:val="0"/>
                                                                                                                                                      <w:marBottom w:val="0"/>
                                                                                                                                                      <w:divBdr>
                                                                                                                                                        <w:top w:val="none" w:sz="0" w:space="0" w:color="auto"/>
                                                                                                                                                        <w:left w:val="none" w:sz="0" w:space="0" w:color="auto"/>
                                                                                                                                                        <w:bottom w:val="none" w:sz="0" w:space="0" w:color="auto"/>
                                                                                                                                                        <w:right w:val="none" w:sz="0" w:space="0" w:color="auto"/>
                                                                                                                                                      </w:divBdr>
                                                                                                                                                    </w:div>
                                                                                                                                                    <w:div w:id="1390224678">
                                                                                                                                                      <w:marLeft w:val="0"/>
                                                                                                                                                      <w:marRight w:val="0"/>
                                                                                                                                                      <w:marTop w:val="0"/>
                                                                                                                                                      <w:marBottom w:val="0"/>
                                                                                                                                                      <w:divBdr>
                                                                                                                                                        <w:top w:val="none" w:sz="0" w:space="0" w:color="auto"/>
                                                                                                                                                        <w:left w:val="none" w:sz="0" w:space="0" w:color="auto"/>
                                                                                                                                                        <w:bottom w:val="none" w:sz="0" w:space="0" w:color="auto"/>
                                                                                                                                                        <w:right w:val="none" w:sz="0" w:space="0" w:color="auto"/>
                                                                                                                                                      </w:divBdr>
                                                                                                                                                      <w:divsChild>
                                                                                                                                                        <w:div w:id="1388915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238669">
                                                                                                                                                  <w:marLeft w:val="0"/>
                                                                                                                                                  <w:marRight w:val="0"/>
                                                                                                                                                  <w:marTop w:val="0"/>
                                                                                                                                                  <w:marBottom w:val="0"/>
                                                                                                                                                  <w:divBdr>
                                                                                                                                                    <w:top w:val="single" w:sz="6" w:space="0" w:color="CCCCCC"/>
                                                                                                                                                    <w:left w:val="single" w:sz="6" w:space="0" w:color="CCCCCC"/>
                                                                                                                                                    <w:bottom w:val="single" w:sz="6" w:space="0" w:color="CCCCCC"/>
                                                                                                                                                    <w:right w:val="single" w:sz="6" w:space="0" w:color="CCCCCC"/>
                                                                                                                                                  </w:divBdr>
                                                                                                                                                  <w:divsChild>
                                                                                                                                                    <w:div w:id="1472747952">
                                                                                                                                                      <w:marLeft w:val="0"/>
                                                                                                                                                      <w:marRight w:val="0"/>
                                                                                                                                                      <w:marTop w:val="0"/>
                                                                                                                                                      <w:marBottom w:val="0"/>
                                                                                                                                                      <w:divBdr>
                                                                                                                                                        <w:top w:val="none" w:sz="0" w:space="0" w:color="auto"/>
                                                                                                                                                        <w:left w:val="none" w:sz="0" w:space="0" w:color="auto"/>
                                                                                                                                                        <w:bottom w:val="none" w:sz="0" w:space="0" w:color="auto"/>
                                                                                                                                                        <w:right w:val="none" w:sz="0" w:space="0" w:color="auto"/>
                                                                                                                                                      </w:divBdr>
                                                                                                                                                    </w:div>
                                                                                                                                                    <w:div w:id="477696274">
                                                                                                                                                      <w:marLeft w:val="0"/>
                                                                                                                                                      <w:marRight w:val="0"/>
                                                                                                                                                      <w:marTop w:val="0"/>
                                                                                                                                                      <w:marBottom w:val="0"/>
                                                                                                                                                      <w:divBdr>
                                                                                                                                                        <w:top w:val="none" w:sz="0" w:space="0" w:color="auto"/>
                                                                                                                                                        <w:left w:val="none" w:sz="0" w:space="0" w:color="auto"/>
                                                                                                                                                        <w:bottom w:val="none" w:sz="0" w:space="0" w:color="auto"/>
                                                                                                                                                        <w:right w:val="none" w:sz="0" w:space="0" w:color="auto"/>
                                                                                                                                                      </w:divBdr>
                                                                                                                                                      <w:divsChild>
                                                                                                                                                        <w:div w:id="157138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854041">
                                                                                                                                                  <w:marLeft w:val="0"/>
                                                                                                                                                  <w:marRight w:val="0"/>
                                                                                                                                                  <w:marTop w:val="0"/>
                                                                                                                                                  <w:marBottom w:val="0"/>
                                                                                                                                                  <w:divBdr>
                                                                                                                                                    <w:top w:val="single" w:sz="6" w:space="0" w:color="CCCCCC"/>
                                                                                                                                                    <w:left w:val="single" w:sz="6" w:space="0" w:color="CCCCCC"/>
                                                                                                                                                    <w:bottom w:val="single" w:sz="6" w:space="0" w:color="CCCCCC"/>
                                                                                                                                                    <w:right w:val="single" w:sz="6" w:space="0" w:color="CCCCCC"/>
                                                                                                                                                  </w:divBdr>
                                                                                                                                                  <w:divsChild>
                                                                                                                                                    <w:div w:id="1944922602">
                                                                                                                                                      <w:marLeft w:val="0"/>
                                                                                                                                                      <w:marRight w:val="0"/>
                                                                                                                                                      <w:marTop w:val="0"/>
                                                                                                                                                      <w:marBottom w:val="0"/>
                                                                                                                                                      <w:divBdr>
                                                                                                                                                        <w:top w:val="none" w:sz="0" w:space="0" w:color="auto"/>
                                                                                                                                                        <w:left w:val="none" w:sz="0" w:space="0" w:color="auto"/>
                                                                                                                                                        <w:bottom w:val="none" w:sz="0" w:space="0" w:color="auto"/>
                                                                                                                                                        <w:right w:val="none" w:sz="0" w:space="0" w:color="auto"/>
                                                                                                                                                      </w:divBdr>
                                                                                                                                                    </w:div>
                                                                                                                                                    <w:div w:id="1061561384">
                                                                                                                                                      <w:marLeft w:val="0"/>
                                                                                                                                                      <w:marRight w:val="0"/>
                                                                                                                                                      <w:marTop w:val="0"/>
                                                                                                                                                      <w:marBottom w:val="0"/>
                                                                                                                                                      <w:divBdr>
                                                                                                                                                        <w:top w:val="none" w:sz="0" w:space="0" w:color="auto"/>
                                                                                                                                                        <w:left w:val="none" w:sz="0" w:space="0" w:color="auto"/>
                                                                                                                                                        <w:bottom w:val="none" w:sz="0" w:space="0" w:color="auto"/>
                                                                                                                                                        <w:right w:val="none" w:sz="0" w:space="0" w:color="auto"/>
                                                                                                                                                      </w:divBdr>
                                                                                                                                                      <w:divsChild>
                                                                                                                                                        <w:div w:id="65154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996853">
                                                                                                                                  <w:marLeft w:val="0"/>
                                                                                                                                  <w:marRight w:val="0"/>
                                                                                                                                  <w:marTop w:val="0"/>
                                                                                                                                  <w:marBottom w:val="0"/>
                                                                                                                                  <w:divBdr>
                                                                                                                                    <w:top w:val="none" w:sz="0" w:space="0" w:color="auto"/>
                                                                                                                                    <w:left w:val="none" w:sz="0" w:space="0" w:color="auto"/>
                                                                                                                                    <w:bottom w:val="none" w:sz="0" w:space="0" w:color="auto"/>
                                                                                                                                    <w:right w:val="none" w:sz="0" w:space="0" w:color="auto"/>
                                                                                                                                  </w:divBdr>
                                                                                                                                  <w:divsChild>
                                                                                                                                    <w:div w:id="268974347">
                                                                                                                                      <w:marLeft w:val="105"/>
                                                                                                                                      <w:marRight w:val="105"/>
                                                                                                                                      <w:marTop w:val="105"/>
                                                                                                                                      <w:marBottom w:val="105"/>
                                                                                                                                      <w:divBdr>
                                                                                                                                        <w:top w:val="none" w:sz="0" w:space="0" w:color="auto"/>
                                                                                                                                        <w:left w:val="none" w:sz="0" w:space="0" w:color="auto"/>
                                                                                                                                        <w:bottom w:val="none" w:sz="0" w:space="0" w:color="auto"/>
                                                                                                                                        <w:right w:val="none" w:sz="0" w:space="0" w:color="auto"/>
                                                                                                                                      </w:divBdr>
                                                                                                                                      <w:divsChild>
                                                                                                                                        <w:div w:id="1742555745">
                                                                                                                                          <w:marLeft w:val="0"/>
                                                                                                                                          <w:marRight w:val="0"/>
                                                                                                                                          <w:marTop w:val="0"/>
                                                                                                                                          <w:marBottom w:val="0"/>
                                                                                                                                          <w:divBdr>
                                                                                                                                            <w:top w:val="none" w:sz="0" w:space="0" w:color="auto"/>
                                                                                                                                            <w:left w:val="none" w:sz="0" w:space="0" w:color="auto"/>
                                                                                                                                            <w:bottom w:val="none" w:sz="0" w:space="0" w:color="auto"/>
                                                                                                                                            <w:right w:val="none" w:sz="0" w:space="0" w:color="auto"/>
                                                                                                                                          </w:divBdr>
                                                                                                                                          <w:divsChild>
                                                                                                                                            <w:div w:id="358315542">
                                                                                                                                              <w:marLeft w:val="0"/>
                                                                                                                                              <w:marRight w:val="0"/>
                                                                                                                                              <w:marTop w:val="0"/>
                                                                                                                                              <w:marBottom w:val="0"/>
                                                                                                                                              <w:divBdr>
                                                                                                                                                <w:top w:val="none" w:sz="0" w:space="0" w:color="auto"/>
                                                                                                                                                <w:left w:val="none" w:sz="0" w:space="0" w:color="auto"/>
                                                                                                                                                <w:bottom w:val="none" w:sz="0" w:space="0" w:color="auto"/>
                                                                                                                                                <w:right w:val="none" w:sz="0" w:space="0" w:color="auto"/>
                                                                                                                                              </w:divBdr>
                                                                                                                                              <w:divsChild>
                                                                                                                                                <w:div w:id="1688864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93863266">
      <w:bodyDiv w:val="1"/>
      <w:marLeft w:val="0"/>
      <w:marRight w:val="0"/>
      <w:marTop w:val="0"/>
      <w:marBottom w:val="0"/>
      <w:divBdr>
        <w:top w:val="none" w:sz="0" w:space="0" w:color="auto"/>
        <w:left w:val="none" w:sz="0" w:space="0" w:color="auto"/>
        <w:bottom w:val="none" w:sz="0" w:space="0" w:color="auto"/>
        <w:right w:val="none" w:sz="0" w:space="0" w:color="auto"/>
      </w:divBdr>
    </w:div>
    <w:div w:id="1853058944">
      <w:bodyDiv w:val="1"/>
      <w:marLeft w:val="0"/>
      <w:marRight w:val="0"/>
      <w:marTop w:val="0"/>
      <w:marBottom w:val="0"/>
      <w:divBdr>
        <w:top w:val="none" w:sz="0" w:space="0" w:color="auto"/>
        <w:left w:val="none" w:sz="0" w:space="0" w:color="auto"/>
        <w:bottom w:val="none" w:sz="0" w:space="0" w:color="auto"/>
        <w:right w:val="none" w:sz="0" w:space="0" w:color="auto"/>
      </w:divBdr>
      <w:divsChild>
        <w:div w:id="764612919">
          <w:marLeft w:val="0"/>
          <w:marRight w:val="0"/>
          <w:marTop w:val="0"/>
          <w:marBottom w:val="0"/>
          <w:divBdr>
            <w:top w:val="none" w:sz="0" w:space="0" w:color="auto"/>
            <w:left w:val="none" w:sz="0" w:space="0" w:color="auto"/>
            <w:bottom w:val="none" w:sz="0" w:space="0" w:color="auto"/>
            <w:right w:val="none" w:sz="0" w:space="0" w:color="auto"/>
          </w:divBdr>
        </w:div>
      </w:divsChild>
    </w:div>
    <w:div w:id="1974361894">
      <w:bodyDiv w:val="1"/>
      <w:marLeft w:val="0"/>
      <w:marRight w:val="0"/>
      <w:marTop w:val="0"/>
      <w:marBottom w:val="0"/>
      <w:divBdr>
        <w:top w:val="none" w:sz="0" w:space="0" w:color="auto"/>
        <w:left w:val="none" w:sz="0" w:space="0" w:color="auto"/>
        <w:bottom w:val="none" w:sz="0" w:space="0" w:color="auto"/>
        <w:right w:val="none" w:sz="0" w:space="0" w:color="auto"/>
      </w:divBdr>
    </w:div>
    <w:div w:id="1999771290">
      <w:bodyDiv w:val="1"/>
      <w:marLeft w:val="0"/>
      <w:marRight w:val="0"/>
      <w:marTop w:val="0"/>
      <w:marBottom w:val="0"/>
      <w:divBdr>
        <w:top w:val="none" w:sz="0" w:space="0" w:color="auto"/>
        <w:left w:val="none" w:sz="0" w:space="0" w:color="auto"/>
        <w:bottom w:val="none" w:sz="0" w:space="0" w:color="auto"/>
        <w:right w:val="none" w:sz="0" w:space="0" w:color="auto"/>
      </w:divBdr>
      <w:divsChild>
        <w:div w:id="858353735">
          <w:marLeft w:val="0"/>
          <w:marRight w:val="0"/>
          <w:marTop w:val="0"/>
          <w:marBottom w:val="0"/>
          <w:divBdr>
            <w:top w:val="none" w:sz="0" w:space="0" w:color="auto"/>
            <w:left w:val="none" w:sz="0" w:space="0" w:color="auto"/>
            <w:bottom w:val="none" w:sz="0" w:space="0" w:color="auto"/>
            <w:right w:val="none" w:sz="0" w:space="0" w:color="auto"/>
          </w:divBdr>
          <w:divsChild>
            <w:div w:id="1437410698">
              <w:marLeft w:val="0"/>
              <w:marRight w:val="0"/>
              <w:marTop w:val="0"/>
              <w:marBottom w:val="0"/>
              <w:divBdr>
                <w:top w:val="none" w:sz="0" w:space="0" w:color="auto"/>
                <w:left w:val="none" w:sz="0" w:space="0" w:color="auto"/>
                <w:bottom w:val="none" w:sz="0" w:space="0" w:color="auto"/>
                <w:right w:val="none" w:sz="0" w:space="0" w:color="auto"/>
              </w:divBdr>
              <w:divsChild>
                <w:div w:id="1135832074">
                  <w:marLeft w:val="0"/>
                  <w:marRight w:val="0"/>
                  <w:marTop w:val="0"/>
                  <w:marBottom w:val="0"/>
                  <w:divBdr>
                    <w:top w:val="none" w:sz="0" w:space="0" w:color="auto"/>
                    <w:left w:val="none" w:sz="0" w:space="0" w:color="auto"/>
                    <w:bottom w:val="none" w:sz="0" w:space="0" w:color="auto"/>
                    <w:right w:val="none" w:sz="0" w:space="0" w:color="auto"/>
                  </w:divBdr>
                  <w:divsChild>
                    <w:div w:id="518813005">
                      <w:marLeft w:val="0"/>
                      <w:marRight w:val="0"/>
                      <w:marTop w:val="0"/>
                      <w:marBottom w:val="0"/>
                      <w:divBdr>
                        <w:top w:val="none" w:sz="0" w:space="0" w:color="auto"/>
                        <w:left w:val="none" w:sz="0" w:space="0" w:color="auto"/>
                        <w:bottom w:val="none" w:sz="0" w:space="0" w:color="auto"/>
                        <w:right w:val="none" w:sz="0" w:space="0" w:color="auto"/>
                      </w:divBdr>
                      <w:divsChild>
                        <w:div w:id="1622608884">
                          <w:marLeft w:val="0"/>
                          <w:marRight w:val="0"/>
                          <w:marTop w:val="0"/>
                          <w:marBottom w:val="0"/>
                          <w:divBdr>
                            <w:top w:val="none" w:sz="0" w:space="0" w:color="auto"/>
                            <w:left w:val="none" w:sz="0" w:space="0" w:color="auto"/>
                            <w:bottom w:val="none" w:sz="0" w:space="0" w:color="auto"/>
                            <w:right w:val="none" w:sz="0" w:space="0" w:color="auto"/>
                          </w:divBdr>
                          <w:divsChild>
                            <w:div w:id="846870367">
                              <w:marLeft w:val="0"/>
                              <w:marRight w:val="0"/>
                              <w:marTop w:val="0"/>
                              <w:marBottom w:val="0"/>
                              <w:divBdr>
                                <w:top w:val="none" w:sz="0" w:space="0" w:color="auto"/>
                                <w:left w:val="none" w:sz="0" w:space="0" w:color="auto"/>
                                <w:bottom w:val="none" w:sz="0" w:space="0" w:color="auto"/>
                                <w:right w:val="none" w:sz="0" w:space="0" w:color="auto"/>
                              </w:divBdr>
                              <w:divsChild>
                                <w:div w:id="1021779454">
                                  <w:marLeft w:val="0"/>
                                  <w:marRight w:val="0"/>
                                  <w:marTop w:val="0"/>
                                  <w:marBottom w:val="0"/>
                                  <w:divBdr>
                                    <w:top w:val="none" w:sz="0" w:space="0" w:color="auto"/>
                                    <w:left w:val="none" w:sz="0" w:space="0" w:color="auto"/>
                                    <w:bottom w:val="none" w:sz="0" w:space="0" w:color="auto"/>
                                    <w:right w:val="none" w:sz="0" w:space="0" w:color="auto"/>
                                  </w:divBdr>
                                  <w:divsChild>
                                    <w:div w:id="1933004303">
                                      <w:marLeft w:val="0"/>
                                      <w:marRight w:val="0"/>
                                      <w:marTop w:val="0"/>
                                      <w:marBottom w:val="0"/>
                                      <w:divBdr>
                                        <w:top w:val="none" w:sz="0" w:space="0" w:color="auto"/>
                                        <w:left w:val="none" w:sz="0" w:space="0" w:color="auto"/>
                                        <w:bottom w:val="none" w:sz="0" w:space="0" w:color="auto"/>
                                        <w:right w:val="none" w:sz="0" w:space="0" w:color="auto"/>
                                      </w:divBdr>
                                      <w:divsChild>
                                        <w:div w:id="1604679197">
                                          <w:marLeft w:val="0"/>
                                          <w:marRight w:val="0"/>
                                          <w:marTop w:val="0"/>
                                          <w:marBottom w:val="0"/>
                                          <w:divBdr>
                                            <w:top w:val="none" w:sz="0" w:space="0" w:color="auto"/>
                                            <w:left w:val="none" w:sz="0" w:space="0" w:color="auto"/>
                                            <w:bottom w:val="none" w:sz="0" w:space="0" w:color="auto"/>
                                            <w:right w:val="none" w:sz="0" w:space="0" w:color="auto"/>
                                          </w:divBdr>
                                          <w:divsChild>
                                            <w:div w:id="1338925305">
                                              <w:marLeft w:val="0"/>
                                              <w:marRight w:val="0"/>
                                              <w:marTop w:val="0"/>
                                              <w:marBottom w:val="0"/>
                                              <w:divBdr>
                                                <w:top w:val="none" w:sz="0" w:space="0" w:color="auto"/>
                                                <w:left w:val="none" w:sz="0" w:space="0" w:color="auto"/>
                                                <w:bottom w:val="none" w:sz="0" w:space="0" w:color="auto"/>
                                                <w:right w:val="none" w:sz="0" w:space="0" w:color="auto"/>
                                              </w:divBdr>
                                              <w:divsChild>
                                                <w:div w:id="819732367">
                                                  <w:marLeft w:val="0"/>
                                                  <w:marRight w:val="0"/>
                                                  <w:marTop w:val="0"/>
                                                  <w:marBottom w:val="0"/>
                                                  <w:divBdr>
                                                    <w:top w:val="none" w:sz="0" w:space="0" w:color="auto"/>
                                                    <w:left w:val="none" w:sz="0" w:space="0" w:color="auto"/>
                                                    <w:bottom w:val="none" w:sz="0" w:space="0" w:color="auto"/>
                                                    <w:right w:val="none" w:sz="0" w:space="0" w:color="auto"/>
                                                  </w:divBdr>
                                                  <w:divsChild>
                                                    <w:div w:id="1393846400">
                                                      <w:marLeft w:val="0"/>
                                                      <w:marRight w:val="0"/>
                                                      <w:marTop w:val="0"/>
                                                      <w:marBottom w:val="0"/>
                                                      <w:divBdr>
                                                        <w:top w:val="none" w:sz="0" w:space="0" w:color="auto"/>
                                                        <w:left w:val="none" w:sz="0" w:space="0" w:color="auto"/>
                                                        <w:bottom w:val="none" w:sz="0" w:space="0" w:color="auto"/>
                                                        <w:right w:val="none" w:sz="0" w:space="0" w:color="auto"/>
                                                      </w:divBdr>
                                                      <w:divsChild>
                                                        <w:div w:id="1537502861">
                                                          <w:marLeft w:val="0"/>
                                                          <w:marRight w:val="0"/>
                                                          <w:marTop w:val="0"/>
                                                          <w:marBottom w:val="0"/>
                                                          <w:divBdr>
                                                            <w:top w:val="none" w:sz="0" w:space="0" w:color="auto"/>
                                                            <w:left w:val="none" w:sz="0" w:space="0" w:color="auto"/>
                                                            <w:bottom w:val="none" w:sz="0" w:space="0" w:color="auto"/>
                                                            <w:right w:val="none" w:sz="0" w:space="0" w:color="auto"/>
                                                          </w:divBdr>
                                                          <w:divsChild>
                                                            <w:div w:id="314919496">
                                                              <w:marLeft w:val="0"/>
                                                              <w:marRight w:val="0"/>
                                                              <w:marTop w:val="0"/>
                                                              <w:marBottom w:val="0"/>
                                                              <w:divBdr>
                                                                <w:top w:val="none" w:sz="0" w:space="0" w:color="auto"/>
                                                                <w:left w:val="none" w:sz="0" w:space="0" w:color="auto"/>
                                                                <w:bottom w:val="none" w:sz="0" w:space="0" w:color="auto"/>
                                                                <w:right w:val="none" w:sz="0" w:space="0" w:color="auto"/>
                                                              </w:divBdr>
                                                              <w:divsChild>
                                                                <w:div w:id="219248008">
                                                                  <w:marLeft w:val="0"/>
                                                                  <w:marRight w:val="0"/>
                                                                  <w:marTop w:val="0"/>
                                                                  <w:marBottom w:val="0"/>
                                                                  <w:divBdr>
                                                                    <w:top w:val="none" w:sz="0" w:space="0" w:color="auto"/>
                                                                    <w:left w:val="none" w:sz="0" w:space="0" w:color="auto"/>
                                                                    <w:bottom w:val="none" w:sz="0" w:space="0" w:color="auto"/>
                                                                    <w:right w:val="none" w:sz="0" w:space="0" w:color="auto"/>
                                                                  </w:divBdr>
                                                                  <w:divsChild>
                                                                    <w:div w:id="608664959">
                                                                      <w:marLeft w:val="0"/>
                                                                      <w:marRight w:val="0"/>
                                                                      <w:marTop w:val="0"/>
                                                                      <w:marBottom w:val="0"/>
                                                                      <w:divBdr>
                                                                        <w:top w:val="none" w:sz="0" w:space="0" w:color="auto"/>
                                                                        <w:left w:val="none" w:sz="0" w:space="0" w:color="auto"/>
                                                                        <w:bottom w:val="none" w:sz="0" w:space="0" w:color="auto"/>
                                                                        <w:right w:val="none" w:sz="0" w:space="0" w:color="auto"/>
                                                                      </w:divBdr>
                                                                      <w:divsChild>
                                                                        <w:div w:id="206872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009643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18" Type="http://schemas.openxmlformats.org/officeDocument/2006/relationships/hyperlink" Target="https://www.mindtools.com/pages/article/newTMM_99.htm" TargetMode="Externa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www.scie.org.uk/workforce/peoplemanagement/recruitment/induction/" TargetMode="External"/><Relationship Id="rId34" Type="http://schemas.microsoft.com/office/2016/09/relationships/commentsIds" Target="commentsIds.xml"/><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hyperlink" Target="https://www.cipd.co.uk/knowledge/fundamentals/people/recruitment/induction-factsheet" TargetMode="External"/><Relationship Id="rId25" Type="http://schemas.openxmlformats.org/officeDocument/2006/relationships/hyperlink" Target="file:///E:\Understanding%20the%20Meaning%20of%20Research\critical-review-writing.htm" TargetMode="External"/><Relationship Id="rId33" Type="http://schemas.microsoft.com/office/2018/08/relationships/commentsExtensible" Target="commentsExtensible.xml"/><Relationship Id="rId2" Type="http://schemas.openxmlformats.org/officeDocument/2006/relationships/customXml" Target="../customXml/item2.xml"/><Relationship Id="rId16" Type="http://schemas.openxmlformats.org/officeDocument/2006/relationships/hyperlink" Target="https://archive.acas.org.uk/index.aspx?articleid=5714" TargetMode="External"/><Relationship Id="rId20" Type="http://schemas.openxmlformats.org/officeDocument/2006/relationships/hyperlink" Target="https://revisesociology.com/2015/05/18/positivism-interpretivism-sociology/"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24" Type="http://schemas.openxmlformats.org/officeDocument/2006/relationships/hyperlink" Target="https://www.theaccessgroup.com/blog/dlc-induction-survey-results/" TargetMode="External"/><Relationship Id="rId5" Type="http://schemas.openxmlformats.org/officeDocument/2006/relationships/settings" Target="settings.xml"/><Relationship Id="rId15" Type="http://schemas.openxmlformats.org/officeDocument/2006/relationships/hyperlink" Target="https://archive.acas.org.uk/index.aspx?articleid=3754" TargetMode="External"/><Relationship Id="rId23" Type="http://schemas.openxmlformats.org/officeDocument/2006/relationships/hyperlink" Target="https://www.xperthr.co.uk/employment-law-manual/induction/20349/" TargetMode="External"/><Relationship Id="rId28" Type="http://schemas.openxmlformats.org/officeDocument/2006/relationships/header" Target="header2.xml"/><Relationship Id="rId10" Type="http://schemas.openxmlformats.org/officeDocument/2006/relationships/chart" Target="charts/chart2.xml"/><Relationship Id="rId19" Type="http://schemas.openxmlformats.org/officeDocument/2006/relationships/hyperlink" Target="https://www.peoplemanagement.co.uk/news/articles/two-thirds-of-hr-leaders-plan-to-continue-virtual-onboarding-after-covid"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hyperlink" Target="https://www.acas.org.uk/acas-guide-to-staff-induction" TargetMode="External"/><Relationship Id="rId22" Type="http://schemas.openxmlformats.org/officeDocument/2006/relationships/hyperlink" Target="https://doi.org/10.1108/JARHE-02-2014-0019" TargetMode="External"/><Relationship Id="rId27" Type="http://schemas.openxmlformats.org/officeDocument/2006/relationships/footer" Target="footer1.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F:\Understanding%20the%20Meaning%20of%20Research\Research%20Project\Research%20Project\Copy%20of%20HDdUHB%20Corporate%20Induction%20Evaluation%20Form(1-15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Understanding%20the%20Meaning%20of%20Research\Research%20Project\Research%20Project\Copy%20of%20HDdUHB%20Corporate%20Induction%20Evaluation%20Form(1-15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a012666\OneDrive\questions%20with%20%25.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Understanding%20the%20Meaning%20of%20Research\Research%20Project\Research%20Project\Copy%20of%20HDdUHB%20Corporate%20Induction%20Evaluation%20Form(1-15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Understanding%20the%20Meaning%20of%20Research\Research%20Project\Research%20Project\Copy%20of%20HDdUHB%20Corporate%20Induction%20Evaluation%20Form(1-151).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HDdUHB Corporate Induction Evaluation Form(1-151).xlsx]Sheet4!PivotTable3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effective were the Learning &amp; Development Department in welcoming you to the Health Board</a:t>
            </a:r>
          </a:p>
        </c:rich>
      </c:tx>
      <c:layout>
        <c:manualLayout>
          <c:xMode val="edge"/>
          <c:yMode val="edge"/>
          <c:x val="0.11027777777777779"/>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25400">
            <a:solidFill>
              <a:schemeClr val="lt1"/>
            </a:solidFill>
          </a:ln>
          <a:effectLst/>
          <a:sp3d contourW="25400">
            <a:contourClr>
              <a:schemeClr val="lt1"/>
            </a:contourClr>
          </a:sp3d>
        </c:spPr>
      </c:pivotFmt>
      <c:pivotFmt>
        <c:idx val="3"/>
        <c:spPr>
          <a:solidFill>
            <a:schemeClr val="accent1"/>
          </a:solidFill>
          <a:ln w="25400">
            <a:solidFill>
              <a:schemeClr val="lt1"/>
            </a:solidFill>
          </a:ln>
          <a:effectLst/>
          <a:sp3d contourW="25400">
            <a:contourClr>
              <a:schemeClr val="lt1"/>
            </a:contourClr>
          </a:sp3d>
        </c:spPr>
      </c:pivotFmt>
      <c:pivotFmt>
        <c:idx val="4"/>
        <c:spPr>
          <a:solidFill>
            <a:schemeClr val="accent1"/>
          </a:solidFill>
          <a:ln w="25400">
            <a:solidFill>
              <a:schemeClr val="lt1"/>
            </a:solidFill>
          </a:ln>
          <a:effectLst/>
          <a:sp3d contourW="25400">
            <a:contourClr>
              <a:schemeClr val="lt1"/>
            </a:contourClr>
          </a:sp3d>
        </c:spPr>
      </c:pivotFmt>
      <c:pivotFmt>
        <c:idx val="5"/>
        <c:spPr>
          <a:solidFill>
            <a:schemeClr val="accent1"/>
          </a:solidFill>
          <a:ln w="25400">
            <a:solidFill>
              <a:schemeClr val="lt1"/>
            </a:solidFill>
          </a:ln>
          <a:effectLst/>
          <a:sp3d contourW="25400">
            <a:contourClr>
              <a:schemeClr val="lt1"/>
            </a:contourClr>
          </a:sp3d>
        </c:spPr>
      </c:pivotFmt>
      <c:pivotFmt>
        <c:idx val="6"/>
        <c:spPr>
          <a:solidFill>
            <a:schemeClr val="accent1"/>
          </a:solidFill>
          <a:ln w="25400">
            <a:solidFill>
              <a:schemeClr val="lt1"/>
            </a:solidFill>
          </a:ln>
          <a:effectLst/>
          <a:sp3d contourW="25400">
            <a:contourClr>
              <a:schemeClr val="lt1"/>
            </a:contourClr>
          </a:sp3d>
        </c:spPr>
      </c:pivotFmt>
      <c:pivotFmt>
        <c:idx val="7"/>
        <c:spPr>
          <a:solidFill>
            <a:schemeClr val="accent1"/>
          </a:solidFill>
          <a:ln w="25400">
            <a:solidFill>
              <a:schemeClr val="lt1"/>
            </a:solidFill>
          </a:ln>
          <a:effectLst/>
          <a:sp3d contourW="25400">
            <a:contourClr>
              <a:schemeClr val="lt1"/>
            </a:contourClr>
          </a:sp3d>
        </c:spPr>
      </c:pivotFmt>
      <c:pivotFmt>
        <c:idx val="8"/>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w="25400">
            <a:solidFill>
              <a:schemeClr val="lt1"/>
            </a:solidFill>
          </a:ln>
          <a:effectLst/>
          <a:sp3d contourW="25400">
            <a:contourClr>
              <a:schemeClr val="lt1"/>
            </a:contourClr>
          </a:sp3d>
        </c:spPr>
      </c:pivotFmt>
      <c:pivotFmt>
        <c:idx val="10"/>
        <c:spPr>
          <a:solidFill>
            <a:schemeClr val="accent1"/>
          </a:solidFill>
          <a:ln w="25400">
            <a:solidFill>
              <a:schemeClr val="lt1"/>
            </a:solidFill>
          </a:ln>
          <a:effectLst/>
          <a:sp3d contourW="25400">
            <a:contourClr>
              <a:schemeClr val="lt1"/>
            </a:contourClr>
          </a:sp3d>
        </c:spPr>
      </c:pivotFmt>
      <c:pivotFmt>
        <c:idx val="11"/>
        <c:spPr>
          <a:solidFill>
            <a:schemeClr val="accent1"/>
          </a:solidFill>
          <a:ln w="25400">
            <a:solidFill>
              <a:schemeClr val="lt1"/>
            </a:solidFill>
          </a:ln>
          <a:effectLst/>
          <a:sp3d contourW="25400">
            <a:contourClr>
              <a:schemeClr val="lt1"/>
            </a:contourClr>
          </a:sp3d>
        </c:spPr>
      </c:pivotFmt>
      <c:pivotFmt>
        <c:idx val="12"/>
        <c:spPr>
          <a:solidFill>
            <a:schemeClr val="accent1"/>
          </a:solidFill>
          <a:ln w="25400">
            <a:solidFill>
              <a:schemeClr val="lt1"/>
            </a:solidFill>
          </a:ln>
          <a:effectLst/>
          <a:sp3d contourW="25400">
            <a:contourClr>
              <a:schemeClr val="lt1"/>
            </a:contourClr>
          </a:sp3d>
        </c:spPr>
      </c:pivotFmt>
      <c:pivotFmt>
        <c:idx val="13"/>
        <c:spPr>
          <a:solidFill>
            <a:schemeClr val="accent1"/>
          </a:solidFill>
          <a:ln w="25400">
            <a:solidFill>
              <a:schemeClr val="lt1"/>
            </a:solidFill>
          </a:ln>
          <a:effectLst/>
          <a:sp3d contourW="25400">
            <a:contourClr>
              <a:schemeClr val="lt1"/>
            </a:contourClr>
          </a:sp3d>
        </c:spPr>
      </c:pivotFmt>
      <c:pivotFmt>
        <c:idx val="14"/>
        <c:spPr>
          <a:solidFill>
            <a:schemeClr val="accent1"/>
          </a:solidFill>
          <a:ln w="25400">
            <a:solidFill>
              <a:schemeClr val="lt1"/>
            </a:solidFill>
          </a:ln>
          <a:effectLst/>
          <a:sp3d contourW="25400">
            <a:contourClr>
              <a:schemeClr val="lt1"/>
            </a:contourClr>
          </a:sp3d>
        </c:spPr>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Sheet4!$B$3</c:f>
              <c:strCache>
                <c:ptCount val="1"/>
                <c:pt idx="0">
                  <c:v>Total</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3F67-4827-BAB3-C6209917105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3F67-4827-BAB3-C6209917105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3F67-4827-BAB3-C62099171054}"/>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3F67-4827-BAB3-C62099171054}"/>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3F67-4827-BAB3-C62099171054}"/>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3F67-4827-BAB3-C6209917105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showLeaderLines val="0"/>
            <c:extLst>
              <c:ext xmlns:c15="http://schemas.microsoft.com/office/drawing/2012/chart" uri="{CE6537A1-D6FC-4f65-9D91-7224C49458BB}">
                <c15:layout/>
              </c:ext>
            </c:extLst>
          </c:dLbls>
          <c:cat>
            <c:strRef>
              <c:f>Sheet4!$A$4:$A$10</c:f>
              <c:strCache>
                <c:ptCount val="6"/>
                <c:pt idx="0">
                  <c:v>1</c:v>
                </c:pt>
                <c:pt idx="1">
                  <c:v>2</c:v>
                </c:pt>
                <c:pt idx="2">
                  <c:v>3</c:v>
                </c:pt>
                <c:pt idx="3">
                  <c:v>4</c:v>
                </c:pt>
                <c:pt idx="4">
                  <c:v>5</c:v>
                </c:pt>
                <c:pt idx="5">
                  <c:v>(blank)</c:v>
                </c:pt>
              </c:strCache>
            </c:strRef>
          </c:cat>
          <c:val>
            <c:numRef>
              <c:f>Sheet4!$B$4:$B$10</c:f>
              <c:numCache>
                <c:formatCode>General</c:formatCode>
                <c:ptCount val="6"/>
                <c:pt idx="0">
                  <c:v>6</c:v>
                </c:pt>
                <c:pt idx="1">
                  <c:v>11</c:v>
                </c:pt>
                <c:pt idx="2">
                  <c:v>21</c:v>
                </c:pt>
                <c:pt idx="3">
                  <c:v>42</c:v>
                </c:pt>
                <c:pt idx="4">
                  <c:v>71</c:v>
                </c:pt>
              </c:numCache>
            </c:numRef>
          </c:val>
          <c:extLst>
            <c:ext xmlns:c16="http://schemas.microsoft.com/office/drawing/2014/chart" uri="{C3380CC4-5D6E-409C-BE32-E72D297353CC}">
              <c16:uniqueId val="{0000000C-3F67-4827-BAB3-C62099171054}"/>
            </c:ext>
          </c:extLst>
        </c:ser>
        <c:dLbls>
          <c:dLblPos val="bestFit"/>
          <c:showLegendKey val="0"/>
          <c:showVal val="1"/>
          <c:showCatName val="0"/>
          <c:showSerName val="0"/>
          <c:showPercent val="0"/>
          <c:showBubbleSize val="0"/>
          <c:showLeaderLines val="0"/>
        </c:dLbls>
      </c:pie3DChart>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HDdUHB Corporate Induction Evaluation Form(1-151).xlsx]Sheet5!PivotTable4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effective was your induction letter in providing you with the required information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25400">
            <a:solidFill>
              <a:schemeClr val="lt1"/>
            </a:solidFill>
          </a:ln>
          <a:effectLst/>
          <a:sp3d contourW="25400">
            <a:contourClr>
              <a:schemeClr val="lt1"/>
            </a:contourClr>
          </a:sp3d>
        </c:spPr>
      </c:pivotFmt>
      <c:pivotFmt>
        <c:idx val="3"/>
        <c:spPr>
          <a:solidFill>
            <a:schemeClr val="accent1"/>
          </a:solidFill>
          <a:ln w="25400">
            <a:solidFill>
              <a:schemeClr val="lt1"/>
            </a:solidFill>
          </a:ln>
          <a:effectLst/>
          <a:sp3d contourW="25400">
            <a:contourClr>
              <a:schemeClr val="lt1"/>
            </a:contourClr>
          </a:sp3d>
        </c:spPr>
      </c:pivotFmt>
      <c:pivotFmt>
        <c:idx val="4"/>
        <c:spPr>
          <a:solidFill>
            <a:schemeClr val="accent1"/>
          </a:solidFill>
          <a:ln w="25400">
            <a:solidFill>
              <a:schemeClr val="lt1"/>
            </a:solidFill>
          </a:ln>
          <a:effectLst/>
          <a:sp3d contourW="25400">
            <a:contourClr>
              <a:schemeClr val="lt1"/>
            </a:contourClr>
          </a:sp3d>
        </c:spPr>
      </c:pivotFmt>
      <c:pivotFmt>
        <c:idx val="5"/>
        <c:spPr>
          <a:solidFill>
            <a:schemeClr val="accent1"/>
          </a:solidFill>
          <a:ln w="25400">
            <a:solidFill>
              <a:schemeClr val="lt1"/>
            </a:solidFill>
          </a:ln>
          <a:effectLst/>
          <a:sp3d contourW="25400">
            <a:contourClr>
              <a:schemeClr val="lt1"/>
            </a:contourClr>
          </a:sp3d>
        </c:spPr>
      </c:pivotFmt>
      <c:pivotFmt>
        <c:idx val="6"/>
        <c:spPr>
          <a:solidFill>
            <a:schemeClr val="accent1"/>
          </a:solidFill>
          <a:ln w="25400">
            <a:solidFill>
              <a:schemeClr val="lt1"/>
            </a:solidFill>
          </a:ln>
          <a:effectLst/>
          <a:sp3d contourW="25400">
            <a:contourClr>
              <a:schemeClr val="lt1"/>
            </a:contourClr>
          </a:sp3d>
        </c:spPr>
      </c:pivotFmt>
      <c:pivotFmt>
        <c:idx val="7"/>
        <c:spPr>
          <a:solidFill>
            <a:schemeClr val="accent1"/>
          </a:solidFill>
          <a:ln w="25400">
            <a:solidFill>
              <a:schemeClr val="lt1"/>
            </a:solidFill>
          </a:ln>
          <a:effectLst/>
          <a:sp3d contourW="25400">
            <a:contourClr>
              <a:schemeClr val="lt1"/>
            </a:contourClr>
          </a:sp3d>
        </c:spPr>
      </c:pivotFmt>
      <c:pivotFmt>
        <c:idx val="8"/>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w="25400">
            <a:solidFill>
              <a:schemeClr val="lt1"/>
            </a:solidFill>
          </a:ln>
          <a:effectLst/>
          <a:sp3d contourW="25400">
            <a:contourClr>
              <a:schemeClr val="lt1"/>
            </a:contourClr>
          </a:sp3d>
        </c:spPr>
      </c:pivotFmt>
      <c:pivotFmt>
        <c:idx val="10"/>
        <c:spPr>
          <a:solidFill>
            <a:schemeClr val="accent1"/>
          </a:solidFill>
          <a:ln w="25400">
            <a:solidFill>
              <a:schemeClr val="lt1"/>
            </a:solidFill>
          </a:ln>
          <a:effectLst/>
          <a:sp3d contourW="25400">
            <a:contourClr>
              <a:schemeClr val="lt1"/>
            </a:contourClr>
          </a:sp3d>
        </c:spPr>
      </c:pivotFmt>
      <c:pivotFmt>
        <c:idx val="11"/>
        <c:spPr>
          <a:solidFill>
            <a:schemeClr val="accent1"/>
          </a:solidFill>
          <a:ln w="25400">
            <a:solidFill>
              <a:schemeClr val="lt1"/>
            </a:solidFill>
          </a:ln>
          <a:effectLst/>
          <a:sp3d contourW="25400">
            <a:contourClr>
              <a:schemeClr val="lt1"/>
            </a:contourClr>
          </a:sp3d>
        </c:spPr>
      </c:pivotFmt>
      <c:pivotFmt>
        <c:idx val="12"/>
        <c:spPr>
          <a:solidFill>
            <a:schemeClr val="accent1"/>
          </a:solidFill>
          <a:ln w="25400">
            <a:solidFill>
              <a:schemeClr val="lt1"/>
            </a:solidFill>
          </a:ln>
          <a:effectLst/>
          <a:sp3d contourW="25400">
            <a:contourClr>
              <a:schemeClr val="lt1"/>
            </a:contourClr>
          </a:sp3d>
        </c:spPr>
      </c:pivotFmt>
      <c:pivotFmt>
        <c:idx val="13"/>
        <c:spPr>
          <a:solidFill>
            <a:schemeClr val="accent1"/>
          </a:solidFill>
          <a:ln w="25400">
            <a:solidFill>
              <a:schemeClr val="lt1"/>
            </a:solidFill>
          </a:ln>
          <a:effectLst/>
          <a:sp3d contourW="25400">
            <a:contourClr>
              <a:schemeClr val="lt1"/>
            </a:contourClr>
          </a:sp3d>
        </c:spPr>
      </c:pivotFmt>
      <c:pivotFmt>
        <c:idx val="14"/>
        <c:spPr>
          <a:solidFill>
            <a:schemeClr val="accent1"/>
          </a:solidFill>
          <a:ln w="25400">
            <a:solidFill>
              <a:schemeClr val="lt1"/>
            </a:solidFill>
          </a:ln>
          <a:effectLst/>
          <a:sp3d contourW="25400">
            <a:contourClr>
              <a:schemeClr val="lt1"/>
            </a:contourClr>
          </a:sp3d>
        </c:spPr>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Sheet5!$B$3</c:f>
              <c:strCache>
                <c:ptCount val="1"/>
                <c:pt idx="0">
                  <c:v>Total</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D518-4DE7-BC56-230573F9C0FA}"/>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D518-4DE7-BC56-230573F9C0FA}"/>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D518-4DE7-BC56-230573F9C0FA}"/>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D518-4DE7-BC56-230573F9C0FA}"/>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D518-4DE7-BC56-230573F9C0FA}"/>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D518-4DE7-BC56-230573F9C0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showLeaderLines val="0"/>
            <c:extLst>
              <c:ext xmlns:c15="http://schemas.microsoft.com/office/drawing/2012/chart" uri="{CE6537A1-D6FC-4f65-9D91-7224C49458BB}">
                <c15:layout/>
              </c:ext>
            </c:extLst>
          </c:dLbls>
          <c:cat>
            <c:strRef>
              <c:f>Sheet5!$A$4:$A$10</c:f>
              <c:strCache>
                <c:ptCount val="6"/>
                <c:pt idx="0">
                  <c:v>1</c:v>
                </c:pt>
                <c:pt idx="1">
                  <c:v>2</c:v>
                </c:pt>
                <c:pt idx="2">
                  <c:v>3</c:v>
                </c:pt>
                <c:pt idx="3">
                  <c:v>4</c:v>
                </c:pt>
                <c:pt idx="4">
                  <c:v>5</c:v>
                </c:pt>
                <c:pt idx="5">
                  <c:v>(blank)</c:v>
                </c:pt>
              </c:strCache>
            </c:strRef>
          </c:cat>
          <c:val>
            <c:numRef>
              <c:f>Sheet5!$B$4:$B$10</c:f>
              <c:numCache>
                <c:formatCode>General</c:formatCode>
                <c:ptCount val="6"/>
                <c:pt idx="0">
                  <c:v>5</c:v>
                </c:pt>
                <c:pt idx="1">
                  <c:v>18</c:v>
                </c:pt>
                <c:pt idx="2">
                  <c:v>24</c:v>
                </c:pt>
                <c:pt idx="3">
                  <c:v>37</c:v>
                </c:pt>
                <c:pt idx="4">
                  <c:v>67</c:v>
                </c:pt>
              </c:numCache>
            </c:numRef>
          </c:val>
          <c:extLst>
            <c:ext xmlns:c16="http://schemas.microsoft.com/office/drawing/2014/chart" uri="{C3380CC4-5D6E-409C-BE32-E72D297353CC}">
              <c16:uniqueId val="{0000000C-D518-4DE7-BC56-230573F9C0FA}"/>
            </c:ext>
          </c:extLst>
        </c:ser>
        <c:dLbls>
          <c:dLblPos val="bestFit"/>
          <c:showLegendKey val="0"/>
          <c:showVal val="1"/>
          <c:showCatName val="0"/>
          <c:showSerName val="0"/>
          <c:showPercent val="0"/>
          <c:showBubbleSize val="0"/>
          <c:showLeaderLines val="0"/>
        </c:dLbls>
      </c:pie3DChart>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[questions with %.xlsx]Sheet3!PivotTable2</c:name>
    <c:fmtId val="18"/>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Please rate the customer service of the team who answered your queries during your induction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25400">
            <a:solidFill>
              <a:schemeClr val="lt1"/>
            </a:solidFill>
          </a:ln>
          <a:effectLst/>
          <a:sp3d contourW="25400">
            <a:contourClr>
              <a:schemeClr val="lt1"/>
            </a:contourClr>
          </a:sp3d>
        </c:spPr>
      </c:pivotFmt>
      <c:pivotFmt>
        <c:idx val="3"/>
        <c:spPr>
          <a:solidFill>
            <a:schemeClr val="accent1"/>
          </a:solidFill>
          <a:ln w="25400">
            <a:solidFill>
              <a:schemeClr val="lt1"/>
            </a:solidFill>
          </a:ln>
          <a:effectLst/>
          <a:sp3d contourW="25400">
            <a:contourClr>
              <a:schemeClr val="lt1"/>
            </a:contourClr>
          </a:sp3d>
        </c:spPr>
      </c:pivotFmt>
      <c:pivotFmt>
        <c:idx val="4"/>
        <c:spPr>
          <a:solidFill>
            <a:schemeClr val="accent1"/>
          </a:solidFill>
          <a:ln w="25400">
            <a:solidFill>
              <a:schemeClr val="lt1"/>
            </a:solidFill>
          </a:ln>
          <a:effectLst/>
          <a:sp3d contourW="25400">
            <a:contourClr>
              <a:schemeClr val="lt1"/>
            </a:contourClr>
          </a:sp3d>
        </c:spPr>
      </c:pivotFmt>
      <c:pivotFmt>
        <c:idx val="5"/>
        <c:spPr>
          <a:solidFill>
            <a:schemeClr val="accent1"/>
          </a:solidFill>
          <a:ln w="25400">
            <a:solidFill>
              <a:schemeClr val="lt1"/>
            </a:solidFill>
          </a:ln>
          <a:effectLst/>
          <a:sp3d contourW="25400">
            <a:contourClr>
              <a:schemeClr val="lt1"/>
            </a:contourClr>
          </a:sp3d>
        </c:spPr>
      </c:pivotFmt>
      <c:pivotFmt>
        <c:idx val="6"/>
        <c:spPr>
          <a:solidFill>
            <a:schemeClr val="accent1"/>
          </a:solidFill>
          <a:ln w="25400">
            <a:solidFill>
              <a:schemeClr val="lt1"/>
            </a:solidFill>
          </a:ln>
          <a:effectLst/>
          <a:sp3d contourW="25400">
            <a:contourClr>
              <a:schemeClr val="lt1"/>
            </a:contourClr>
          </a:sp3d>
        </c:spPr>
      </c:pivotFmt>
      <c:pivotFmt>
        <c:idx val="7"/>
        <c:spPr>
          <a:solidFill>
            <a:schemeClr val="accent1"/>
          </a:solidFill>
          <a:ln w="25400">
            <a:solidFill>
              <a:schemeClr val="lt1"/>
            </a:solidFill>
          </a:ln>
          <a:effectLst/>
          <a:sp3d contourW="25400">
            <a:contourClr>
              <a:schemeClr val="lt1"/>
            </a:contourClr>
          </a:sp3d>
        </c:spPr>
      </c:pivotFmt>
      <c:pivotFmt>
        <c:idx val="8"/>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w="25400">
            <a:solidFill>
              <a:schemeClr val="lt1"/>
            </a:solidFill>
          </a:ln>
          <a:effectLst/>
          <a:sp3d contourW="25400">
            <a:contourClr>
              <a:schemeClr val="lt1"/>
            </a:contourClr>
          </a:sp3d>
        </c:spPr>
      </c:pivotFmt>
      <c:pivotFmt>
        <c:idx val="10"/>
        <c:spPr>
          <a:solidFill>
            <a:schemeClr val="accent1"/>
          </a:solidFill>
          <a:ln w="25400">
            <a:solidFill>
              <a:schemeClr val="lt1"/>
            </a:solidFill>
          </a:ln>
          <a:effectLst/>
          <a:sp3d contourW="25400">
            <a:contourClr>
              <a:schemeClr val="lt1"/>
            </a:contourClr>
          </a:sp3d>
        </c:spPr>
      </c:pivotFmt>
      <c:pivotFmt>
        <c:idx val="11"/>
        <c:spPr>
          <a:solidFill>
            <a:schemeClr val="accent1"/>
          </a:solidFill>
          <a:ln w="25400">
            <a:solidFill>
              <a:schemeClr val="lt1"/>
            </a:solidFill>
          </a:ln>
          <a:effectLst/>
          <a:sp3d contourW="25400">
            <a:contourClr>
              <a:schemeClr val="lt1"/>
            </a:contourClr>
          </a:sp3d>
        </c:spPr>
      </c:pivotFmt>
      <c:pivotFmt>
        <c:idx val="12"/>
        <c:spPr>
          <a:solidFill>
            <a:schemeClr val="accent1"/>
          </a:solidFill>
          <a:ln w="25400">
            <a:solidFill>
              <a:schemeClr val="lt1"/>
            </a:solidFill>
          </a:ln>
          <a:effectLst/>
          <a:sp3d contourW="25400">
            <a:contourClr>
              <a:schemeClr val="lt1"/>
            </a:contourClr>
          </a:sp3d>
        </c:spPr>
      </c:pivotFmt>
      <c:pivotFmt>
        <c:idx val="13"/>
        <c:spPr>
          <a:solidFill>
            <a:schemeClr val="accent1"/>
          </a:solidFill>
          <a:ln w="25400">
            <a:solidFill>
              <a:schemeClr val="lt1"/>
            </a:solidFill>
          </a:ln>
          <a:effectLst/>
          <a:sp3d contourW="25400">
            <a:contourClr>
              <a:schemeClr val="lt1"/>
            </a:contourClr>
          </a:sp3d>
        </c:spPr>
      </c:pivotFmt>
      <c:pivotFmt>
        <c:idx val="14"/>
        <c:spPr>
          <a:solidFill>
            <a:schemeClr val="accent1"/>
          </a:solidFill>
          <a:ln w="25400">
            <a:solidFill>
              <a:schemeClr val="lt1"/>
            </a:solidFill>
          </a:ln>
          <a:effectLst/>
          <a:sp3d contourW="25400">
            <a:contourClr>
              <a:schemeClr val="lt1"/>
            </a:contourClr>
          </a:sp3d>
        </c:spPr>
      </c:pivotFmt>
      <c:pivotFmt>
        <c:idx val="15"/>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6"/>
        <c:spPr>
          <a:solidFill>
            <a:schemeClr val="accent1"/>
          </a:solidFill>
          <a:ln w="25400">
            <a:solidFill>
              <a:schemeClr val="lt1"/>
            </a:solidFill>
          </a:ln>
          <a:effectLst/>
          <a:sp3d contourW="25400">
            <a:contourClr>
              <a:schemeClr val="lt1"/>
            </a:contourClr>
          </a:sp3d>
        </c:spPr>
      </c:pivotFmt>
      <c:pivotFmt>
        <c:idx val="17"/>
        <c:spPr>
          <a:solidFill>
            <a:schemeClr val="accent1"/>
          </a:solidFill>
          <a:ln w="25400">
            <a:solidFill>
              <a:schemeClr val="lt1"/>
            </a:solidFill>
          </a:ln>
          <a:effectLst/>
          <a:sp3d contourW="25400">
            <a:contourClr>
              <a:schemeClr val="lt1"/>
            </a:contourClr>
          </a:sp3d>
        </c:spPr>
      </c:pivotFmt>
      <c:pivotFmt>
        <c:idx val="18"/>
        <c:spPr>
          <a:solidFill>
            <a:schemeClr val="accent1"/>
          </a:solidFill>
          <a:ln w="25400">
            <a:solidFill>
              <a:schemeClr val="lt1"/>
            </a:solidFill>
          </a:ln>
          <a:effectLst/>
          <a:sp3d contourW="25400">
            <a:contourClr>
              <a:schemeClr val="lt1"/>
            </a:contourClr>
          </a:sp3d>
        </c:spPr>
      </c:pivotFmt>
      <c:pivotFmt>
        <c:idx val="19"/>
        <c:spPr>
          <a:solidFill>
            <a:schemeClr val="accent1"/>
          </a:solidFill>
          <a:ln w="25400">
            <a:solidFill>
              <a:schemeClr val="lt1"/>
            </a:solidFill>
          </a:ln>
          <a:effectLst/>
          <a:sp3d contourW="25400">
            <a:contourClr>
              <a:schemeClr val="lt1"/>
            </a:contourClr>
          </a:sp3d>
        </c:spPr>
      </c:pivotFmt>
      <c:pivotFmt>
        <c:idx val="20"/>
        <c:spPr>
          <a:solidFill>
            <a:schemeClr val="accent1"/>
          </a:solidFill>
          <a:ln w="25400">
            <a:solidFill>
              <a:schemeClr val="lt1"/>
            </a:solidFill>
          </a:ln>
          <a:effectLst/>
          <a:sp3d contourW="25400">
            <a:contourClr>
              <a:schemeClr val="lt1"/>
            </a:contourClr>
          </a:sp3d>
        </c:spPr>
      </c:pivotFmt>
      <c:pivotFmt>
        <c:idx val="21"/>
        <c:spPr>
          <a:solidFill>
            <a:schemeClr val="accent1"/>
          </a:solidFill>
          <a:ln w="25400">
            <a:solidFill>
              <a:schemeClr val="lt1"/>
            </a:solidFill>
          </a:ln>
          <a:effectLst/>
          <a:sp3d contourW="25400">
            <a:contourClr>
              <a:schemeClr val="lt1"/>
            </a:contourClr>
          </a:sp3d>
        </c:spPr>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Sheet3!$B$3</c:f>
              <c:strCache>
                <c:ptCount val="1"/>
                <c:pt idx="0">
                  <c:v>Total</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E692-43C7-837D-97DDD6A09910}"/>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E692-43C7-837D-97DDD6A09910}"/>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E692-43C7-837D-97DDD6A09910}"/>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E692-43C7-837D-97DDD6A09910}"/>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E692-43C7-837D-97DDD6A09910}"/>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E692-43C7-837D-97DDD6A0991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Sheet3!$A$4:$A$10</c:f>
              <c:strCache>
                <c:ptCount val="6"/>
                <c:pt idx="0">
                  <c:v>1</c:v>
                </c:pt>
                <c:pt idx="1">
                  <c:v>2</c:v>
                </c:pt>
                <c:pt idx="2">
                  <c:v>3</c:v>
                </c:pt>
                <c:pt idx="3">
                  <c:v>4</c:v>
                </c:pt>
                <c:pt idx="4">
                  <c:v>5</c:v>
                </c:pt>
                <c:pt idx="5">
                  <c:v>(blank)</c:v>
                </c:pt>
              </c:strCache>
            </c:strRef>
          </c:cat>
          <c:val>
            <c:numRef>
              <c:f>Sheet3!$B$4:$B$10</c:f>
              <c:numCache>
                <c:formatCode>0%</c:formatCode>
                <c:ptCount val="6"/>
                <c:pt idx="0">
                  <c:v>6.6225165562913912E-2</c:v>
                </c:pt>
                <c:pt idx="1">
                  <c:v>3.9735099337748346E-2</c:v>
                </c:pt>
                <c:pt idx="2">
                  <c:v>0.13907284768211919</c:v>
                </c:pt>
                <c:pt idx="3">
                  <c:v>0.24503311258278146</c:v>
                </c:pt>
                <c:pt idx="4">
                  <c:v>0.50993377483443714</c:v>
                </c:pt>
                <c:pt idx="5">
                  <c:v>0</c:v>
                </c:pt>
              </c:numCache>
            </c:numRef>
          </c:val>
          <c:extLst>
            <c:ext xmlns:c16="http://schemas.microsoft.com/office/drawing/2014/chart" uri="{C3380CC4-5D6E-409C-BE32-E72D297353CC}">
              <c16:uniqueId val="{0000000C-E692-43C7-837D-97DDD6A09910}"/>
            </c:ext>
          </c:extLst>
        </c:ser>
        <c:dLbls>
          <c:dLblPos val="bestFit"/>
          <c:showLegendKey val="0"/>
          <c:showVal val="1"/>
          <c:showCatName val="0"/>
          <c:showSerName val="0"/>
          <c:showPercent val="0"/>
          <c:showBubbleSize val="0"/>
          <c:showLeaderLines val="1"/>
        </c:dLbls>
      </c:pie3DChart>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HDdUHB Corporate Induction Evaluation Form(1-151).xlsx]Sheet6!PivotTable1</c:name>
    <c:fmtId val="4"/>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Please rate how you feel about completing this training from home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Sheet6!$B$3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Sheet6!$A$4:$A$10</c:f>
              <c:strCache>
                <c:ptCount val="6"/>
                <c:pt idx="0">
                  <c:v>Neither</c:v>
                </c:pt>
                <c:pt idx="1">
                  <c:v>Somewhat happy</c:v>
                </c:pt>
                <c:pt idx="2">
                  <c:v>Somewhat unhappy</c:v>
                </c:pt>
                <c:pt idx="3">
                  <c:v>Very happy</c:v>
                </c:pt>
                <c:pt idx="4">
                  <c:v>Very unhappy</c:v>
                </c:pt>
                <c:pt idx="5">
                  <c:v>(blank)</c:v>
                </c:pt>
              </c:strCache>
            </c:strRef>
          </c:cat>
          <c:val>
            <c:numRef>
              <c:f>Sheet6!$B$4:$B$10</c:f>
              <c:numCache>
                <c:formatCode>0%</c:formatCode>
                <c:ptCount val="6"/>
                <c:pt idx="0">
                  <c:v>0.18543046357615894</c:v>
                </c:pt>
                <c:pt idx="1">
                  <c:v>0.26490066225165565</c:v>
                </c:pt>
                <c:pt idx="2">
                  <c:v>9.9337748344370855E-2</c:v>
                </c:pt>
                <c:pt idx="3">
                  <c:v>0.33774834437086093</c:v>
                </c:pt>
                <c:pt idx="4">
                  <c:v>0.11258278145695365</c:v>
                </c:pt>
                <c:pt idx="5">
                  <c:v>0</c:v>
                </c:pt>
              </c:numCache>
            </c:numRef>
          </c:val>
          <c:extLst>
            <c:ext xmlns:c16="http://schemas.microsoft.com/office/drawing/2014/chart" uri="{C3380CC4-5D6E-409C-BE32-E72D297353CC}">
              <c16:uniqueId val="{00000000-E713-45C5-AD1E-F0A32E689032}"/>
            </c:ext>
          </c:extLst>
        </c:ser>
        <c:dLbls>
          <c:dLblPos val="outEnd"/>
          <c:showLegendKey val="0"/>
          <c:showVal val="1"/>
          <c:showCatName val="0"/>
          <c:showSerName val="0"/>
          <c:showPercent val="0"/>
          <c:showBubbleSize val="0"/>
        </c:dLbls>
        <c:gapWidth val="219"/>
        <c:overlap val="-27"/>
        <c:axId val="417996440"/>
        <c:axId val="417993488"/>
      </c:barChart>
      <c:catAx>
        <c:axId val="417996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993488"/>
        <c:crosses val="autoZero"/>
        <c:auto val="1"/>
        <c:lblAlgn val="ctr"/>
        <c:lblOffset val="100"/>
        <c:noMultiLvlLbl val="0"/>
      </c:catAx>
      <c:valAx>
        <c:axId val="41799348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99644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HDdUHB Corporate Induction Evaluation Form(1-151).xlsx]Sheet7!PivotTable2</c:name>
    <c:fmtId val="5"/>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easy did you find getting hold of someone within the Learning and Development Team</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Sheet7!$B$3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Sheet7!$A$4:$A$10</c:f>
              <c:strCache>
                <c:ptCount val="6"/>
                <c:pt idx="0">
                  <c:v>Extremely difficult</c:v>
                </c:pt>
                <c:pt idx="1">
                  <c:v>Extremely easy</c:v>
                </c:pt>
                <c:pt idx="2">
                  <c:v>Neutral</c:v>
                </c:pt>
                <c:pt idx="3">
                  <c:v>Somewhat difficult</c:v>
                </c:pt>
                <c:pt idx="4">
                  <c:v>Somewhat easy</c:v>
                </c:pt>
                <c:pt idx="5">
                  <c:v>(blank)</c:v>
                </c:pt>
              </c:strCache>
            </c:strRef>
          </c:cat>
          <c:val>
            <c:numRef>
              <c:f>Sheet7!$B$4:$B$10</c:f>
              <c:numCache>
                <c:formatCode>0%</c:formatCode>
                <c:ptCount val="6"/>
                <c:pt idx="0">
                  <c:v>6.8965517241379309E-2</c:v>
                </c:pt>
                <c:pt idx="1">
                  <c:v>0.2413793103448276</c:v>
                </c:pt>
                <c:pt idx="2">
                  <c:v>0.2620689655172414</c:v>
                </c:pt>
                <c:pt idx="3">
                  <c:v>0.11724137931034483</c:v>
                </c:pt>
                <c:pt idx="4">
                  <c:v>0.31034482758620691</c:v>
                </c:pt>
                <c:pt idx="5">
                  <c:v>0</c:v>
                </c:pt>
              </c:numCache>
            </c:numRef>
          </c:val>
          <c:extLst>
            <c:ext xmlns:c16="http://schemas.microsoft.com/office/drawing/2014/chart" uri="{C3380CC4-5D6E-409C-BE32-E72D297353CC}">
              <c16:uniqueId val="{00000000-9A75-4C38-B22E-B25CD7949F80}"/>
            </c:ext>
          </c:extLst>
        </c:ser>
        <c:dLbls>
          <c:dLblPos val="outEnd"/>
          <c:showLegendKey val="0"/>
          <c:showVal val="1"/>
          <c:showCatName val="0"/>
          <c:showSerName val="0"/>
          <c:showPercent val="0"/>
          <c:showBubbleSize val="0"/>
        </c:dLbls>
        <c:gapWidth val="219"/>
        <c:overlap val="-27"/>
        <c:axId val="534244592"/>
        <c:axId val="534240984"/>
      </c:barChart>
      <c:catAx>
        <c:axId val="534244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4240984"/>
        <c:crosses val="autoZero"/>
        <c:auto val="1"/>
        <c:lblAlgn val="ctr"/>
        <c:lblOffset val="100"/>
        <c:noMultiLvlLbl val="0"/>
      </c:catAx>
      <c:valAx>
        <c:axId val="53424098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424459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Com17</b:Tag>
    <b:SourceType>DocumentFromInternetSite</b:SourceType>
    <b:Guid>{E1E7D55E-3C51-4791-8739-F32748837DC2}</b:Guid>
    <b:Title>Puffin Produce Ltd</b:Title>
    <b:Year>2017</b:Year>
    <b:Author>
      <b:Author>
        <b:Corporate>Companies House</b:Corporate>
      </b:Author>
    </b:Author>
    <b:YearAccessed>2019</b:YearAccessed>
    <b:MonthAccessed>February </b:MonthAccessed>
    <b:DayAccessed>2</b:DayAccessed>
    <b:URL>https://document-api-images-prod.s3.eu-west-1.amazonaws.com/docs/V6V-wzGHKAhJ63cy_hRgZ9AaIe7ELaJLGYSLHQjldKQ/application-pdf?X-Amz-Algorithm=AWS4-HMAC-SHA256&amp;X-Amz-Content-Sha256=UNSIGNED-PAYLOAD&amp;X-Amz-Credential=ASIAWRGBDBV3IR7DNQXV%2F20190203%2Feu-west-</b:URL>
    <b:RefOrder>1</b:RefOrder>
  </b:Source>
  <b:Source>
    <b:Tag>Foo17</b:Tag>
    <b:SourceType>InternetSite</b:SourceType>
    <b:Guid>{56F40632-3A97-4918-AE11-0C3B97C9B3F9}</b:Guid>
    <b:Title>Labour Turnover falls as workers stay put</b:Title>
    <b:Year>2017</b:Year>
    <b:YearAccessed>2019</b:YearAccessed>
    <b:MonthAccessed>February</b:MonthAccessed>
    <b:DayAccessed>2</b:DayAccessed>
    <b:URL>https://www.foodmanufacture.co.uk/Article/2017/03/20/Labour-turnover-falls-as-workers-stay-put</b:URL>
    <b:Author>
      <b:Author>
        <b:Corporate>Food Manufacturer</b:Corporate>
      </b:Author>
    </b:Author>
    <b:RefOrder>2</b:RefOrder>
  </b:Source>
  <b:Source>
    <b:Tag>CIP7a</b:Tag>
    <b:SourceType>InternetSite</b:SourceType>
    <b:Guid>{1C873EA0-638A-450A-8AAF-2888ABE03CCA}</b:Guid>
    <b:Author>
      <b:Author>
        <b:Corporate>CIPD</b:Corporate>
      </b:Author>
    </b:Author>
    <b:Title>Communication</b:Title>
    <b:Year>2017a</b:Year>
    <b:YearAccessed>2019</b:YearAccessed>
    <b:MonthAccessed>February</b:MonthAccessed>
    <b:DayAccessed>2</b:DayAccessed>
    <b:URL>https://www.cipd.co.uk/knowledge/fundamentals/relations/communication/factsheet#6140</b:URL>
    <b:RefOrder>3</b:RefOrder>
  </b:Source>
  <b:Source>
    <b:Tag>CIP188</b:Tag>
    <b:SourceType>InternetSite</b:SourceType>
    <b:Guid>{07623021-1169-40E3-94EA-141086B2193D}</b:Guid>
    <b:Author>
      <b:Author>
        <b:Corporate>CIPD</b:Corporate>
      </b:Author>
    </b:Author>
    <b:Title>Appraisal Factsheet</b:Title>
    <b:Year>2018</b:Year>
    <b:YearAccessed>2019</b:YearAccessed>
    <b:MonthAccessed>February</b:MonthAccessed>
    <b:DayAccessed>2</b:DayAccessed>
    <b:URL>https://www.cipd.co.uk/knowledge/fundamentals/people/performance/appraisals-factsheet#6538</b:URL>
    <b:RefOrder>4</b:RefOrder>
  </b:Source>
  <b:Source>
    <b:Tag>Jon18</b:Tag>
    <b:SourceType>InternetSite</b:SourceType>
    <b:Guid>{E02C775E-873F-42E4-845B-6A90C97A5009}</b:Guid>
    <b:Author>
      <b:Author>
        <b:NameList>
          <b:Person>
            <b:Last>Gifford</b:Last>
            <b:First>Jonny</b:First>
          </b:Person>
        </b:NameList>
      </b:Author>
    </b:Author>
    <b:Title>CIPD ??</b:Title>
    <b:Year>2018?</b:Year>
    <b:YearAccessed>2019</b:YearAccessed>
    <b:MonthAccessed>February </b:MonthAccessed>
    <b:DayAccessed>3</b:DayAccessed>
    <b:URL>https://www.cipd.co.uk/Images/could-do-better_2016-assessing-what-works-in-performance-management_tcm18-16874.pdf</b:URL>
    <b:RefOrder>5</b:RefOrder>
  </b:Source>
  <b:Source>
    <b:Tag>Arm12</b:Tag>
    <b:SourceType>Book</b:SourceType>
    <b:Guid>{DDF3040B-F87A-4FB0-96A8-A81B07F58AC9}</b:Guid>
    <b:Title>Armstrong's Handbook of Human Resource Management Practise</b:Title>
    <b:Year>2012</b:Year>
    <b:Author>
      <b:Author>
        <b:NameList>
          <b:Person>
            <b:Last>Armstrong</b:Last>
            <b:First>Micheal</b:First>
          </b:Person>
        </b:NameList>
      </b:Author>
    </b:Author>
    <b:City>London</b:City>
    <b:Publisher>Kogan Page</b:Publisher>
    <b:Edition>12th</b:Edition>
    <b:RefOrder>6</b:RefOrder>
  </b:Source>
  <b:Source>
    <b:Tag>Cap16</b:Tag>
    <b:SourceType>DocumentFromInternetSite</b:SourceType>
    <b:Guid>{6BACBEC0-EBDA-4576-9D42-1003A6AB41CE}</b:Guid>
    <b:Title>CIPD</b:Title>
    <b:Year>2016</b:Year>
    <b:Author>
      <b:Author>
        <b:NameList>
          <b:Person>
            <b:Last>Cappelli</b:Last>
            <b:First>Peter</b:First>
          </b:Person>
          <b:Person>
            <b:Last>Tavis</b:Last>
            <b:First>Anne</b:First>
          </b:Person>
        </b:NameList>
      </b:Author>
    </b:Author>
    <b:Month>November</b:Month>
    <b:Day>23</b:Day>
    <b:YearAccessed>2019</b:YearAccessed>
    <b:MonthAccessed>January</b:MonthAccessed>
    <b:DayAccessed>28</b:DayAccessed>
    <b:URL>http://www.cipd.co.uk/news-views/nutshell/issue-62/performance-priorities-sign-of-times</b:URL>
    <b:RefOrder>7</b:RefOrder>
  </b:Source>
  <b:Source>
    <b:Tag>Mik18</b:Tag>
    <b:SourceType>DocumentFromInternetSite</b:SourceType>
    <b:Guid>{651836D6-2C26-4C74-8A6D-6B29704BFB3A}</b:Guid>
    <b:Author>
      <b:Author>
        <b:NameList>
          <b:Person>
            <b:Last>Murphy</b:Last>
            <b:First>Mike</b:First>
          </b:Person>
        </b:NameList>
      </b:Author>
    </b:Author>
    <b:Title>Forbes.com</b:Title>
    <b:Year>2018</b:Year>
    <b:Month>November</b:Month>
    <b:Day>4</b:Day>
    <b:YearAccessed>2019</b:YearAccessed>
    <b:MonthAccessed>January</b:MonthAccessed>
    <b:DayAccessed>28</b:DayAccessed>
    <b:URL>https://www.forbes.comm/sites/markmurphy/2018/11/4/here's-why-you-still-need-to-conduct-performance-reviews-with-your-employees/#4957c3319f8</b:URL>
    <b:RefOrder>8</b:RefOrder>
  </b:Source>
  <b:Source>
    <b:Tag>Adi18</b:Tag>
    <b:SourceType>DocumentFromInternetSite</b:SourceType>
    <b:Guid>{0576E7A7-9566-4246-8A15-44F22FE1D026}</b:Guid>
    <b:Author>
      <b:Author>
        <b:NameList>
          <b:Person>
            <b:Last>Gaskell</b:Last>
            <b:First>Adi</b:First>
          </b:Person>
        </b:NameList>
      </b:Author>
    </b:Author>
    <b:Title>Forbes.com</b:Title>
    <b:Year>2018</b:Year>
    <b:Month>June</b:Month>
    <b:Day>21</b:Day>
    <b:YearAccessed>2019</b:YearAccessed>
    <b:MonthAccessed>January </b:MonthAccessed>
    <b:DayAccessed>29</b:DayAccessed>
    <b:URL>https://www.forbes.com/sites/adigaskell/2018/06/21/the-right-and-wrong-way-to-conduct-performance-appraisals/#1321df114e99</b:URL>
    <b:RefOrder>9</b:RefOrder>
  </b:Source>
  <b:Source>
    <b:Tag>Mar15</b:Tag>
    <b:SourceType>JournalArticle</b:SourceType>
    <b:Guid>{1C810380-CFB8-4EAE-9B03-899C2A614049}</b:Guid>
    <b:Title>The role of performance appraisal in the context of performance management systems</b:Title>
    <b:Year>2015 pg 277</b:Year>
    <b:Author>
      <b:Author>
        <b:NameList>
          <b:Person>
            <b:Last>Hermel-Stanescu</b:Last>
            <b:First>Maria</b:First>
          </b:Person>
        </b:NameList>
      </b:Author>
    </b:Author>
    <b:JournalName>Practical Application of Science</b:JournalName>
    <b:Pages>275-282</b:Pages>
    <b:Volume>111</b:Volume>
    <b:Issue>1</b:Issue>
    <b:RefOrder>10</b:RefOrder>
  </b:Source>
  <b:Source>
    <b:Tag>Kee17</b:Tag>
    <b:SourceType>DocumentFromInternetSite</b:SourceType>
    <b:Guid>{3D35487C-8D07-4600-9AC4-EE063BF1A457}</b:Guid>
    <b:Title>Annual Appraisals - good, bad or just ugly?</b:Title>
    <b:Year>2017</b:Year>
    <b:Author>
      <b:Author>
        <b:NameList>
          <b:Person>
            <b:Last>Rushmore</b:Last>
            <b:First>Keely</b:First>
          </b:Person>
        </b:NameList>
      </b:Author>
    </b:Author>
    <b:Month>February</b:Month>
    <b:Day>1</b:Day>
    <b:YearAccessed>2019</b:YearAccessed>
    <b:MonthAccessed>February </b:MonthAccessed>
    <b:DayAccessed>2</b:DayAccessed>
    <b:URL>https://www.personneltoday.com/hr/annual-appraisals-good-bad-just-ugly/</b:URL>
    <b:RefOrder>11</b:RefOrder>
  </b:Source>
  <b:Source>
    <b:Tag>Pet15</b:Tag>
    <b:SourceType>DocumentFromInternetSite</b:SourceType>
    <b:Guid>{0F1692CF-279E-49BA-A98D-35162EE2EBCF}</b:Guid>
    <b:Author>
      <b:Author>
        <b:NameList>
          <b:Person>
            <b:Last>Crush</b:Last>
            <b:First>Peter</b:First>
          </b:Person>
        </b:NameList>
      </b:Author>
    </b:Author>
    <b:Title>The end of the annual appraisal - what's next for performance management?</b:Title>
    <b:Year>2015</b:Year>
    <b:Month>August</b:Month>
    <b:Day>25</b:Day>
    <b:YearAccessed>2019</b:YearAccessed>
    <b:MonthAccessed>February</b:MonthAccessed>
    <b:DayAccessed>2</b:DayAccessed>
    <b:URL>https://www.personneltoday.com/hr/end-annual-appraisal-whats-next-performance-management/</b:URL>
    <b:RefOrder>12</b:RefOrder>
  </b:Source>
  <b:Source>
    <b:Tag>ACAwn</b:Tag>
    <b:SourceType>DocumentFromInternetSite</b:SourceType>
    <b:Guid>{11C3B4BF-6AB3-4048-90ED-BDC1DF7085CA}</b:Guid>
    <b:Author>
      <b:Author>
        <b:Corporate>ACAS</b:Corporate>
      </b:Author>
    </b:Author>
    <b:Title>Measuring staff performance</b:Title>
    <b:Year>Unknown</b:Year>
    <b:YearAccessed>2019</b:YearAccessed>
    <b:MonthAccessed>February </b:MonthAccessed>
    <b:DayAccessed>11</b:DayAccessed>
    <b:URL>http://www.acas.org.uk/index.aspx?articleid=6610</b:URL>
    <b:RefOrder>13</b:RefOrder>
  </b:Source>
  <b:Source>
    <b:Tag>Gau18</b:Tag>
    <b:SourceType>InternetSite</b:SourceType>
    <b:Guid>{4311DF99-4788-4278-A989-2CD22D57E163}</b:Guid>
    <b:Author>
      <b:Author>
        <b:NameList>
          <b:Person>
            <b:Last>Gupta</b:Last>
            <b:First>Gaurav</b:First>
          </b:Person>
        </b:NameList>
      </b:Author>
    </b:Author>
    <b:Title>Are you still using forced rankings?. Please stop. </b:Title>
    <b:Year>2018</b:Year>
    <b:YearAccessed>2019</b:YearAccessed>
    <b:MonthAccessed>March </b:MonthAccessed>
    <b:DayAccessed>18</b:DayAccessed>
    <b:URL>https://www.forbes.com/sites/johnkotter/2018/05/23/are-you-still-using-force-rankings-please-stop/#15a1081d334d</b:URL>
    <b:RefOrder>14</b:RefOrder>
  </b:Source>
  <b:Source>
    <b:Tag>CIP1811</b:Tag>
    <b:SourceType>InternetSite</b:SourceType>
    <b:Guid>{230ADFB0-AE94-40C0-B827-C29BCF01B01C}</b:Guid>
    <b:Author>
      <b:Author>
        <b:Corporate>CIPD</b:Corporate>
      </b:Author>
    </b:Author>
    <b:Title>360 degree feedback</b:Title>
    <b:Year>2018</b:Year>
    <b:YearAccessed>2019</b:YearAccessed>
    <b:MonthAccessed>March </b:MonthAccessed>
    <b:DayAccessed>19</b:DayAccessed>
    <b:URL>https://www.cipd.co.uk/knowledge/fundamentals/people/performance/feedback-factsheet</b:URL>
    <b:RefOrder>15</b:RefOrder>
  </b:Source>
  <b:Source>
    <b:Tag>Jim18</b:Tag>
    <b:SourceType>InternetSite</b:SourceType>
    <b:Guid>{0E03DD1E-32AD-4733-BA6F-3C0EEF6741E1}</b:Guid>
    <b:Title>Personel Today - Faster feedback will create a happier workplace</b:Title>
    <b:Year>2018</b:Year>
    <b:YearAccessed>2019</b:YearAccessed>
    <b:MonthAccessed>March </b:MonthAccessed>
    <b:DayAccessed>18</b:DayAccessed>
    <b:URL>https://www.personneltoday.com/hr/regular-employee-feedback-happier-workforce/</b:URL>
    <b:Author>
      <b:Author>
        <b:NameList>
          <b:Person>
            <b:Last>Barnet</b:Last>
            <b:First>Jim</b:First>
          </b:Person>
        </b:NameList>
      </b:Author>
    </b:Author>
    <b:RefOrder>16</b:RefOrder>
  </b:Source>
  <b:Source>
    <b:Tag>Ste16</b:Tag>
    <b:SourceType>Book</b:SourceType>
    <b:Guid>{D74C4EE3-364F-4574-8983-905F7E67457A}</b:Guid>
    <b:Title>Improving organisational performance in HR MGT People and Orgs</b:Title>
    <b:Year>2016</b:Year>
    <b:City>London</b:City>
    <b:Publisher>CIPD</b:Publisher>
    <b:Author>
      <b:Author>
        <b:NameList>
          <b:Person>
            <b:Last>Taylor</b:Last>
            <b:First>Stephen</b:First>
          </b:Person>
        </b:NameList>
      </b:Author>
    </b:Author>
    <b:Edition>2nd</b:Edition>
    <b:RefOrder>17</b:RefOrder>
  </b:Source>
  <b:Source>
    <b:Tag>Roy18</b:Tag>
    <b:SourceType>InternetSite</b:SourceType>
    <b:Guid>{D85CDB8D-4786-4891-A2F7-29E0A0BC1481}</b:Guid>
    <b:Author>
      <b:Author>
        <b:NameList>
          <b:Person>
            <b:Last>Walter</b:Last>
            <b:First>Roy</b:First>
          </b:Person>
        </b:NameList>
      </b:Author>
    </b:Author>
    <b:Title>Performance Management to fit the modern workplace: your questions answered (Personnel Today)</b:Title>
    <b:Year>2018</b:Year>
    <b:YearAccessed>2019</b:YearAccessed>
    <b:MonthAccessed>March</b:MonthAccessed>
    <b:DayAccessed>26</b:DayAccessed>
    <b:URL>https://www.personneltoday.com/hr/performance-management-to-fit-the-modern-workplace-your-questions-answered/</b:URL>
    <b:RefOrder>18</b:RefOrder>
  </b:Source>
  <b:Source>
    <b:Tag>Per16</b:Tag>
    <b:SourceType>BookSection</b:SourceType>
    <b:Guid>{3C977D56-052A-4096-B835-91C574B9FCD4}</b:Guid>
    <b:Author>
      <b:Author>
        <b:NameList>
          <b:Person>
            <b:Last>Perkins</b:Last>
            <b:First>Graham</b:First>
          </b:Person>
          <b:Person>
            <b:Last>Woodhams</b:Last>
            <b:First>Carol</b:First>
          </b:Person>
        </b:NameList>
      </b:Author>
      <b:Editor>
        <b:NameList>
          <b:Person>
            <b:Last>2nd</b:Last>
          </b:Person>
        </b:NameList>
      </b:Editor>
    </b:Author>
    <b:Title>Using Information in Human Resources</b:Title>
    <b:Year>2016</b:Year>
    <b:BookTitle>Studying Human Resources Management</b:BookTitle>
    <b:City>London</b:City>
    <b:Publisher>CIPD</b:Publisher>
    <b:RefOrder>19</b:RefOrder>
  </b:Source>
  <b:Source>
    <b:Tag>CIP16</b:Tag>
    <b:SourceType>DocumentFromInternetSite</b:SourceType>
    <b:Guid>{0A0A7498-3174-4AA7-A12C-C7C7ED7C2964}</b:Guid>
    <b:Author>
      <b:Author>
        <b:NameList>
          <b:Person>
            <b:Last>Gifford</b:Last>
            <b:First>Jonny</b:First>
          </b:Person>
        </b:NameList>
      </b:Author>
    </b:Author>
    <b:Title>Could do better - What works well in performance management</b:Title>
    <b:Year>2016</b:Year>
    <b:Month>November</b:Month>
    <b:Day>6</b:Day>
    <b:YearAccessed>2018</b:YearAccessed>
    <b:MonthAccessed>January</b:MonthAccessed>
    <b:DayAccessed>29</b:DayAccessed>
    <b:URL>https://www.cipd.co.uk/knowledge/fundamentals/people/performance/what-works-in-performance-management-report</b:URL>
    <b:RefOrder>20</b:RefOrder>
  </b:Source>
  <b:Source>
    <b:Tag>StrES</b:Tag>
    <b:SourceType>DocumentFromInternetSite</b:SourceType>
    <b:Guid>{E59400DD-6372-471F-90F0-C1DB55E9466C}</b:Guid>
    <b:Title>Performance Review: Balancing objectives and content</b:Title>
    <b:Year>2001 </b:Year>
    <b:YearAccessed>2019</b:YearAccessed>
    <b:MonthAccessed>March</b:MonthAccessed>
    <b:DayAccessed>19</b:DayAccessed>
    <b:URL>https://www.employment-studies.co.uk/system/files/resources/files/370.pdf</b:URL>
    <b:Author>
      <b:Author>
        <b:NameList>
          <b:Person>
            <b:Last>Strebler</b:Last>
            <b:First>M</b:First>
          </b:Person>
          <b:Person>
            <b:Last>Robinson</b:Last>
            <b:First>E</b:First>
          </b:Person>
          <b:Person>
            <b:Last>Bevan</b:Last>
            <b:First>S</b:First>
          </b:Person>
        </b:NameList>
      </b:Author>
    </b:Author>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CAB790-9862-4AB8-BB06-33826260E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4524</Words>
  <Characters>25787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Catherine Thomas (Hywel Dda UHB - ESR Administrator/Workforce Information Manager)</cp:lastModifiedBy>
  <cp:revision>2</cp:revision>
  <cp:lastPrinted>2019-03-21T21:52:00Z</cp:lastPrinted>
  <dcterms:created xsi:type="dcterms:W3CDTF">2021-06-18T15:35:00Z</dcterms:created>
  <dcterms:modified xsi:type="dcterms:W3CDTF">2021-06-18T15:35:00Z</dcterms:modified>
  <cp:contentStatus/>
</cp:coreProperties>
</file>