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36A5" w:rsidRDefault="001529D1" w:rsidP="428F9B51">
      <w:pPr>
        <w:tabs>
          <w:tab w:val="left" w:pos="2798"/>
        </w:tabs>
        <w:spacing w:before="1540" w:after="240"/>
      </w:pPr>
      <w:r>
        <w:rPr>
          <w:color w:val="4A66AC" w:themeColor="accent1"/>
        </w:rPr>
        <w:tab/>
      </w:r>
    </w:p>
    <w:sdt>
      <w:sdtPr>
        <w:rPr>
          <w:rFonts w:eastAsiaTheme="minorHAnsi"/>
          <w:color w:val="4A66AC" w:themeColor="accent1"/>
          <w:lang w:val="en-GB"/>
        </w:rPr>
        <w:id w:val="1407808515"/>
        <w:docPartObj>
          <w:docPartGallery w:val="Cover Pages"/>
          <w:docPartUnique/>
        </w:docPartObj>
      </w:sdtPr>
      <w:sdtEndPr>
        <w:rPr>
          <w:color w:val="auto"/>
        </w:rPr>
      </w:sdtEndPr>
      <w:sdtContent>
        <w:p w:rsidR="0009350E" w:rsidRDefault="0009350E" w:rsidP="21CE37B4">
          <w:pPr>
            <w:pStyle w:val="NoSpacing"/>
            <w:spacing w:before="1540" w:after="240"/>
            <w:jc w:val="center"/>
            <w:rPr>
              <w:color w:val="4A66AC" w:themeColor="accent1"/>
            </w:rPr>
          </w:pPr>
          <w:r>
            <w:rPr>
              <w:noProof/>
              <w:color w:val="4A66AC" w:themeColor="accent1"/>
              <w:lang w:val="en-GB" w:eastAsia="en-GB" w:bidi="si-LK"/>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A66AC" w:themeColor="accent1"/>
              <w:sz w:val="72"/>
              <w:szCs w:val="72"/>
            </w:rPr>
            <w:alias w:val="Title"/>
            <w:tag w:val=""/>
            <w:id w:val="1735040861"/>
            <w:placeholder>
              <w:docPart w:val="4E61C9A7A6E0400A9F7BDCC14513391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09350E" w:rsidRDefault="21CE37B4" w:rsidP="21CE37B4">
              <w:pPr>
                <w:pStyle w:val="NoSpacing"/>
                <w:pBdr>
                  <w:top w:val="single" w:sz="6" w:space="6" w:color="4A66AC" w:themeColor="accent1"/>
                  <w:bottom w:val="single" w:sz="6" w:space="6" w:color="4A66AC" w:themeColor="accent1"/>
                </w:pBdr>
                <w:spacing w:after="240"/>
                <w:jc w:val="center"/>
                <w:rPr>
                  <w:caps/>
                  <w:color w:val="4A66AC" w:themeColor="accent1"/>
                  <w:sz w:val="80"/>
                  <w:szCs w:val="80"/>
                </w:rPr>
              </w:pPr>
              <w:r w:rsidRPr="21CE37B4">
                <w:rPr>
                  <w:rFonts w:asciiTheme="majorHAnsi" w:eastAsiaTheme="majorEastAsia" w:hAnsiTheme="majorHAnsi" w:cstheme="majorBidi"/>
                  <w:caps/>
                  <w:color w:val="4A66AC" w:themeColor="accent1"/>
                  <w:sz w:val="72"/>
                  <w:szCs w:val="72"/>
                </w:rPr>
                <w:t>Digital Skills and Research methods</w:t>
              </w:r>
            </w:p>
          </w:sdtContent>
        </w:sdt>
        <w:sdt>
          <w:sdtPr>
            <w:rPr>
              <w:color w:val="4A66AC"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09350E" w:rsidRDefault="21CE37B4" w:rsidP="21CE37B4">
              <w:pPr>
                <w:pStyle w:val="NoSpacing"/>
                <w:jc w:val="center"/>
                <w:rPr>
                  <w:color w:val="4A66AC" w:themeColor="accent1"/>
                  <w:sz w:val="28"/>
                  <w:szCs w:val="28"/>
                </w:rPr>
              </w:pPr>
              <w:r w:rsidRPr="21CE37B4">
                <w:rPr>
                  <w:color w:val="4A66AC" w:themeColor="accent1"/>
                  <w:sz w:val="28"/>
                  <w:szCs w:val="28"/>
                </w:rPr>
                <w:t>Assignment Term 1</w:t>
              </w:r>
            </w:p>
          </w:sdtContent>
        </w:sdt>
        <w:p w:rsidR="0009350E" w:rsidRDefault="00C15615" w:rsidP="21CE37B4">
          <w:pPr>
            <w:pStyle w:val="NoSpacing"/>
            <w:spacing w:before="480"/>
            <w:jc w:val="center"/>
            <w:rPr>
              <w:color w:val="4A66AC" w:themeColor="accent1"/>
            </w:rPr>
          </w:pPr>
          <w:r>
            <w:rPr>
              <w:noProof/>
              <w:color w:val="4A66AC"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A66AC"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24T00:00:00Z">
                          <w:dateFormat w:val="MMMM d, yyyy"/>
                          <w:lid w:val="en-US"/>
                          <w:storeMappedDataAs w:val="dateTime"/>
                          <w:calendar w:val="gregorian"/>
                        </w:date>
                      </w:sdtPr>
                      <w:sdtEndPr/>
                      <w:sdtContent>
                        <w:p w:rsidR="00AB66EE" w:rsidRDefault="00AB66EE">
                          <w:pPr>
                            <w:pStyle w:val="NoSpacing"/>
                            <w:spacing w:after="40"/>
                            <w:jc w:val="center"/>
                            <w:rPr>
                              <w:caps/>
                              <w:color w:val="4A66AC" w:themeColor="accent1"/>
                              <w:sz w:val="28"/>
                              <w:szCs w:val="28"/>
                            </w:rPr>
                          </w:pPr>
                          <w:r>
                            <w:rPr>
                              <w:caps/>
                              <w:color w:val="4A66AC" w:themeColor="accent1"/>
                              <w:sz w:val="28"/>
                              <w:szCs w:val="28"/>
                            </w:rPr>
                            <w:t>March 24, 2019</w:t>
                          </w:r>
                        </w:p>
                      </w:sdtContent>
                    </w:sdt>
                    <w:p w:rsidR="00AB66EE" w:rsidRDefault="00C15615">
                      <w:pPr>
                        <w:pStyle w:val="NoSpacing"/>
                        <w:jc w:val="center"/>
                        <w:rPr>
                          <w:color w:val="4A66AC" w:themeColor="accent1"/>
                        </w:rPr>
                      </w:pPr>
                      <w:sdt>
                        <w:sdtPr>
                          <w:rPr>
                            <w:caps/>
                            <w:color w:val="4A66AC"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B66EE">
                            <w:rPr>
                              <w:caps/>
                              <w:color w:val="4A66AC" w:themeColor="accent1"/>
                            </w:rPr>
                            <w:t>University of trinity saint david</w:t>
                          </w:r>
                        </w:sdtContent>
                      </w:sdt>
                    </w:p>
                    <w:p w:rsidR="00AB66EE" w:rsidRDefault="00C15615">
                      <w:pPr>
                        <w:pStyle w:val="NoSpacing"/>
                        <w:jc w:val="center"/>
                        <w:rPr>
                          <w:color w:val="4A66AC" w:themeColor="accent1"/>
                        </w:rPr>
                      </w:pPr>
                      <w:sdt>
                        <w:sdtPr>
                          <w:rPr>
                            <w:color w:val="4A66AC"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B66EE">
                            <w:rPr>
                              <w:color w:val="4A66AC" w:themeColor="accent1"/>
                            </w:rPr>
                            <w:t>London Campus</w:t>
                          </w:r>
                        </w:sdtContent>
                      </w:sdt>
                    </w:p>
                  </w:txbxContent>
                </v:textbox>
                <w10:wrap anchorx="margin" anchory="page"/>
              </v:shape>
            </w:pict>
          </w:r>
          <w:r w:rsidR="0009350E">
            <w:rPr>
              <w:noProof/>
              <w:color w:val="4A66AC" w:themeColor="accent1"/>
              <w:lang w:val="en-GB" w:eastAsia="en-GB" w:bidi="si-LK"/>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9350E" w:rsidRDefault="0009350E" w:rsidP="21CE37B4">
          <w:pPr>
            <w:rPr>
              <w:rFonts w:eastAsiaTheme="minorEastAsia"/>
            </w:rPr>
          </w:pPr>
          <w:r>
            <w:br w:type="page"/>
          </w:r>
        </w:p>
      </w:sdtContent>
    </w:sdt>
    <w:p w:rsidR="0009350E" w:rsidRDefault="0009350E" w:rsidP="21CE37B4">
      <w:pPr>
        <w:rPr>
          <w:rFonts w:eastAsiaTheme="minorEastAsia"/>
        </w:rPr>
      </w:pPr>
    </w:p>
    <w:tbl>
      <w:tblPr>
        <w:tblStyle w:val="TableGrid"/>
        <w:tblW w:w="0" w:type="auto"/>
        <w:tblInd w:w="765" w:type="dxa"/>
        <w:tblLook w:val="04A0" w:firstRow="1" w:lastRow="0" w:firstColumn="1" w:lastColumn="0" w:noHBand="0" w:noVBand="1"/>
      </w:tblPr>
      <w:tblGrid>
        <w:gridCol w:w="2835"/>
        <w:gridCol w:w="4651"/>
      </w:tblGrid>
      <w:tr w:rsidR="00C14E76" w:rsidTr="21CE37B4">
        <w:trPr>
          <w:trHeight w:val="906"/>
        </w:trPr>
        <w:tc>
          <w:tcPr>
            <w:tcW w:w="2835" w:type="dxa"/>
            <w:shd w:val="clear" w:color="auto" w:fill="ACCBF9" w:themeFill="background2"/>
          </w:tcPr>
          <w:p w:rsidR="00C14E76" w:rsidRDefault="21CE37B4" w:rsidP="21CE37B4">
            <w:pPr>
              <w:rPr>
                <w:rFonts w:eastAsiaTheme="minorEastAsia"/>
                <w:sz w:val="36"/>
                <w:szCs w:val="36"/>
              </w:rPr>
            </w:pPr>
            <w:r w:rsidRPr="21CE37B4">
              <w:rPr>
                <w:rFonts w:eastAsiaTheme="minorEastAsia"/>
                <w:sz w:val="36"/>
                <w:szCs w:val="36"/>
              </w:rPr>
              <w:t xml:space="preserve"> Student Name: </w:t>
            </w:r>
          </w:p>
          <w:p w:rsidR="00C14E76" w:rsidRPr="00C14E76" w:rsidRDefault="00C14E76" w:rsidP="21CE37B4">
            <w:pPr>
              <w:rPr>
                <w:rFonts w:eastAsiaTheme="minorEastAsia"/>
                <w:sz w:val="36"/>
                <w:szCs w:val="36"/>
              </w:rPr>
            </w:pPr>
          </w:p>
        </w:tc>
        <w:tc>
          <w:tcPr>
            <w:tcW w:w="4651" w:type="dxa"/>
          </w:tcPr>
          <w:p w:rsidR="00C14E76" w:rsidRPr="00C14E76" w:rsidRDefault="21CE37B4" w:rsidP="21CE37B4">
            <w:pPr>
              <w:spacing w:line="360" w:lineRule="auto"/>
              <w:rPr>
                <w:rFonts w:eastAsiaTheme="minorEastAsia"/>
                <w:sz w:val="36"/>
                <w:szCs w:val="36"/>
              </w:rPr>
            </w:pPr>
            <w:r w:rsidRPr="21CE37B4">
              <w:rPr>
                <w:rFonts w:eastAsiaTheme="minorEastAsia"/>
                <w:sz w:val="36"/>
                <w:szCs w:val="36"/>
              </w:rPr>
              <w:t>Saira Munshi</w:t>
            </w:r>
          </w:p>
        </w:tc>
      </w:tr>
      <w:tr w:rsidR="00C14E76" w:rsidTr="21CE37B4">
        <w:trPr>
          <w:trHeight w:val="856"/>
        </w:trPr>
        <w:tc>
          <w:tcPr>
            <w:tcW w:w="2835" w:type="dxa"/>
            <w:shd w:val="clear" w:color="auto" w:fill="ACCBF9" w:themeFill="background2"/>
          </w:tcPr>
          <w:p w:rsidR="00C14E76" w:rsidRPr="00C14E76" w:rsidRDefault="21CE37B4" w:rsidP="21CE37B4">
            <w:pPr>
              <w:rPr>
                <w:rFonts w:eastAsiaTheme="minorEastAsia"/>
                <w:sz w:val="36"/>
                <w:szCs w:val="36"/>
              </w:rPr>
            </w:pPr>
            <w:r w:rsidRPr="21CE37B4">
              <w:rPr>
                <w:rFonts w:eastAsiaTheme="minorEastAsia"/>
                <w:sz w:val="36"/>
                <w:szCs w:val="36"/>
              </w:rPr>
              <w:t xml:space="preserve"> Student Number:</w:t>
            </w:r>
          </w:p>
        </w:tc>
        <w:tc>
          <w:tcPr>
            <w:tcW w:w="4651" w:type="dxa"/>
          </w:tcPr>
          <w:p w:rsidR="00C14E76" w:rsidRPr="00C14E76" w:rsidRDefault="21CE37B4" w:rsidP="21CE37B4">
            <w:pPr>
              <w:rPr>
                <w:rFonts w:eastAsiaTheme="minorEastAsia"/>
                <w:sz w:val="36"/>
                <w:szCs w:val="36"/>
              </w:rPr>
            </w:pPr>
            <w:r w:rsidRPr="21CE37B4">
              <w:rPr>
                <w:rFonts w:eastAsiaTheme="minorEastAsia"/>
                <w:sz w:val="36"/>
                <w:szCs w:val="36"/>
              </w:rPr>
              <w:t>1813715</w:t>
            </w:r>
          </w:p>
        </w:tc>
      </w:tr>
      <w:tr w:rsidR="00C14E76" w:rsidTr="21CE37B4">
        <w:trPr>
          <w:trHeight w:val="906"/>
        </w:trPr>
        <w:tc>
          <w:tcPr>
            <w:tcW w:w="2835" w:type="dxa"/>
            <w:shd w:val="clear" w:color="auto" w:fill="ACCBF9" w:themeFill="background2"/>
          </w:tcPr>
          <w:p w:rsidR="00C14E76" w:rsidRPr="00C14E76" w:rsidRDefault="21CE37B4" w:rsidP="21CE37B4">
            <w:pPr>
              <w:rPr>
                <w:rFonts w:eastAsiaTheme="minorEastAsia"/>
                <w:sz w:val="36"/>
                <w:szCs w:val="36"/>
              </w:rPr>
            </w:pPr>
            <w:r w:rsidRPr="21CE37B4">
              <w:rPr>
                <w:rFonts w:eastAsiaTheme="minorEastAsia"/>
              </w:rPr>
              <w:t xml:space="preserve"> </w:t>
            </w:r>
            <w:r w:rsidRPr="21CE37B4">
              <w:rPr>
                <w:rFonts w:eastAsiaTheme="minorEastAsia"/>
                <w:sz w:val="36"/>
                <w:szCs w:val="36"/>
              </w:rPr>
              <w:t>Module Number:</w:t>
            </w:r>
          </w:p>
        </w:tc>
        <w:tc>
          <w:tcPr>
            <w:tcW w:w="4651" w:type="dxa"/>
          </w:tcPr>
          <w:p w:rsidR="00C14E76" w:rsidRPr="00C14E76" w:rsidRDefault="21CE37B4" w:rsidP="21CE37B4">
            <w:pPr>
              <w:rPr>
                <w:rFonts w:eastAsiaTheme="minorEastAsia"/>
                <w:sz w:val="36"/>
                <w:szCs w:val="36"/>
              </w:rPr>
            </w:pPr>
            <w:r w:rsidRPr="21CE37B4">
              <w:rPr>
                <w:rFonts w:eastAsiaTheme="minorEastAsia"/>
                <w:sz w:val="36"/>
                <w:szCs w:val="36"/>
              </w:rPr>
              <w:t>BMSK4003_LON</w:t>
            </w:r>
          </w:p>
        </w:tc>
      </w:tr>
      <w:tr w:rsidR="00C14E76" w:rsidTr="21CE37B4">
        <w:trPr>
          <w:trHeight w:val="856"/>
        </w:trPr>
        <w:tc>
          <w:tcPr>
            <w:tcW w:w="2835" w:type="dxa"/>
            <w:shd w:val="clear" w:color="auto" w:fill="ACCBF9" w:themeFill="background2"/>
          </w:tcPr>
          <w:p w:rsidR="00C14E76" w:rsidRPr="00C14E76" w:rsidRDefault="21CE37B4" w:rsidP="21CE37B4">
            <w:pPr>
              <w:rPr>
                <w:rFonts w:eastAsiaTheme="minorEastAsia"/>
                <w:sz w:val="36"/>
                <w:szCs w:val="36"/>
              </w:rPr>
            </w:pPr>
            <w:r w:rsidRPr="21CE37B4">
              <w:rPr>
                <w:rFonts w:eastAsiaTheme="minorEastAsia"/>
                <w:sz w:val="36"/>
                <w:szCs w:val="36"/>
              </w:rPr>
              <w:t xml:space="preserve"> Module Title:</w:t>
            </w:r>
          </w:p>
        </w:tc>
        <w:tc>
          <w:tcPr>
            <w:tcW w:w="4651" w:type="dxa"/>
          </w:tcPr>
          <w:p w:rsidR="00C14E76" w:rsidRPr="00C14E76" w:rsidRDefault="21CE37B4" w:rsidP="21CE37B4">
            <w:pPr>
              <w:rPr>
                <w:rFonts w:eastAsiaTheme="minorEastAsia"/>
                <w:sz w:val="36"/>
                <w:szCs w:val="36"/>
              </w:rPr>
            </w:pPr>
            <w:r w:rsidRPr="21CE37B4">
              <w:rPr>
                <w:rFonts w:eastAsiaTheme="minorEastAsia"/>
                <w:sz w:val="36"/>
                <w:szCs w:val="36"/>
              </w:rPr>
              <w:t xml:space="preserve">Digital Skills and Research Methods </w:t>
            </w:r>
          </w:p>
        </w:tc>
      </w:tr>
      <w:tr w:rsidR="0089400D" w:rsidTr="21CE37B4">
        <w:trPr>
          <w:trHeight w:val="856"/>
        </w:trPr>
        <w:tc>
          <w:tcPr>
            <w:tcW w:w="2835" w:type="dxa"/>
            <w:shd w:val="clear" w:color="auto" w:fill="ACCBF9" w:themeFill="background2"/>
          </w:tcPr>
          <w:p w:rsidR="0089400D" w:rsidRDefault="21CE37B4" w:rsidP="21CE37B4">
            <w:pPr>
              <w:rPr>
                <w:rFonts w:eastAsiaTheme="minorEastAsia"/>
                <w:sz w:val="36"/>
                <w:szCs w:val="36"/>
              </w:rPr>
            </w:pPr>
            <w:r w:rsidRPr="21CE37B4">
              <w:rPr>
                <w:rFonts w:eastAsiaTheme="minorEastAsia"/>
                <w:sz w:val="36"/>
                <w:szCs w:val="36"/>
              </w:rPr>
              <w:t>Lecturer</w:t>
            </w:r>
          </w:p>
        </w:tc>
        <w:tc>
          <w:tcPr>
            <w:tcW w:w="4651" w:type="dxa"/>
          </w:tcPr>
          <w:p w:rsidR="0089400D" w:rsidRPr="00C14E76" w:rsidRDefault="21CE37B4" w:rsidP="21CE37B4">
            <w:pPr>
              <w:rPr>
                <w:rFonts w:eastAsiaTheme="minorEastAsia"/>
                <w:sz w:val="36"/>
                <w:szCs w:val="36"/>
              </w:rPr>
            </w:pPr>
            <w:r w:rsidRPr="21CE37B4">
              <w:rPr>
                <w:rFonts w:eastAsiaTheme="minorEastAsia"/>
                <w:sz w:val="36"/>
                <w:szCs w:val="36"/>
              </w:rPr>
              <w:t>Balan Kandasamy</w:t>
            </w:r>
          </w:p>
        </w:tc>
      </w:tr>
    </w:tbl>
    <w:p w:rsidR="00572D3C" w:rsidRPr="008C1BC4" w:rsidRDefault="007B64B9" w:rsidP="008C1BC4">
      <w:pPr>
        <w:jc w:val="both"/>
        <w:rPr>
          <w:rFonts w:eastAsiaTheme="minorEastAsia"/>
          <w:b/>
          <w:bCs/>
          <w:sz w:val="24"/>
          <w:szCs w:val="24"/>
        </w:rPr>
      </w:pPr>
      <w:r w:rsidRPr="0058689C">
        <w:rPr>
          <w:rFonts w:ascii="Arial" w:eastAsiaTheme="minorEastAsia" w:hAnsi="Arial" w:cs="Arial"/>
          <w:b/>
          <w:bCs/>
          <w:sz w:val="24"/>
          <w:szCs w:val="24"/>
        </w:rPr>
        <w:br w:type="page"/>
      </w:r>
    </w:p>
    <w:sdt>
      <w:sdtPr>
        <w:rPr>
          <w:rFonts w:ascii="Arial" w:eastAsiaTheme="minorHAnsi" w:hAnsi="Arial" w:cs="Arial"/>
          <w:color w:val="auto"/>
          <w:sz w:val="24"/>
          <w:szCs w:val="24"/>
          <w:lang w:val="en-GB"/>
        </w:rPr>
        <w:id w:val="-1611507515"/>
        <w:docPartObj>
          <w:docPartGallery w:val="Table of Contents"/>
          <w:docPartUnique/>
        </w:docPartObj>
      </w:sdtPr>
      <w:sdtEndPr>
        <w:rPr>
          <w:b/>
          <w:bCs/>
          <w:noProof/>
        </w:rPr>
      </w:sdtEndPr>
      <w:sdtContent>
        <w:p w:rsidR="00685A2E" w:rsidRPr="0058689C" w:rsidRDefault="21CE37B4" w:rsidP="21CE37B4">
          <w:pPr>
            <w:pStyle w:val="TOCHeading"/>
            <w:rPr>
              <w:rFonts w:ascii="Arial" w:eastAsiaTheme="minorEastAsia" w:hAnsi="Arial" w:cs="Arial"/>
              <w:sz w:val="24"/>
              <w:szCs w:val="24"/>
            </w:rPr>
          </w:pPr>
          <w:r w:rsidRPr="0058689C">
            <w:rPr>
              <w:rFonts w:ascii="Arial" w:hAnsi="Arial" w:cs="Arial"/>
              <w:sz w:val="24"/>
              <w:szCs w:val="24"/>
            </w:rPr>
            <w:t>Table of Content</w:t>
          </w:r>
        </w:p>
        <w:p w:rsidR="00F27107" w:rsidRDefault="00F433C5">
          <w:pPr>
            <w:pStyle w:val="TOC1"/>
            <w:tabs>
              <w:tab w:val="right" w:leader="dot" w:pos="9016"/>
            </w:tabs>
            <w:rPr>
              <w:rFonts w:eastAsiaTheme="minorEastAsia"/>
              <w:noProof/>
              <w:lang w:eastAsia="en-GB"/>
            </w:rPr>
          </w:pPr>
          <w:r w:rsidRPr="0058689C">
            <w:rPr>
              <w:rFonts w:ascii="Arial" w:hAnsi="Arial" w:cs="Arial"/>
              <w:sz w:val="24"/>
              <w:szCs w:val="24"/>
            </w:rPr>
            <w:fldChar w:fldCharType="begin"/>
          </w:r>
          <w:r w:rsidR="005D0DBD" w:rsidRPr="0058689C">
            <w:rPr>
              <w:rFonts w:ascii="Arial" w:hAnsi="Arial" w:cs="Arial"/>
              <w:b/>
              <w:bCs/>
              <w:noProof/>
              <w:sz w:val="24"/>
              <w:szCs w:val="24"/>
              <w:lang w:val="en-US"/>
            </w:rPr>
            <w:instrText xml:space="preserve"> TOC \o "1-3" \h \z \u </w:instrText>
          </w:r>
          <w:r w:rsidRPr="0058689C">
            <w:rPr>
              <w:rFonts w:ascii="Arial" w:hAnsi="Arial" w:cs="Arial"/>
              <w:b/>
              <w:bCs/>
              <w:noProof/>
              <w:sz w:val="24"/>
              <w:szCs w:val="24"/>
              <w:lang w:val="en-US"/>
            </w:rPr>
            <w:fldChar w:fldCharType="separate"/>
          </w:r>
          <w:hyperlink w:anchor="_Toc7613146" w:history="1">
            <w:r w:rsidR="00F27107" w:rsidRPr="00C84204">
              <w:rPr>
                <w:rStyle w:val="Hyperlink"/>
                <w:rFonts w:ascii="Arial" w:hAnsi="Arial" w:cs="Arial"/>
                <w:b/>
                <w:bCs/>
                <w:noProof/>
              </w:rPr>
              <w:t>Introduction</w:t>
            </w:r>
            <w:r w:rsidR="00F27107">
              <w:rPr>
                <w:noProof/>
                <w:webHidden/>
              </w:rPr>
              <w:tab/>
            </w:r>
            <w:r>
              <w:rPr>
                <w:noProof/>
                <w:webHidden/>
              </w:rPr>
              <w:fldChar w:fldCharType="begin"/>
            </w:r>
            <w:r w:rsidR="00F27107">
              <w:rPr>
                <w:noProof/>
                <w:webHidden/>
              </w:rPr>
              <w:instrText xml:space="preserve"> PAGEREF _Toc7613146 \h </w:instrText>
            </w:r>
            <w:r>
              <w:rPr>
                <w:noProof/>
                <w:webHidden/>
              </w:rPr>
            </w:r>
            <w:r>
              <w:rPr>
                <w:noProof/>
                <w:webHidden/>
              </w:rPr>
              <w:fldChar w:fldCharType="separate"/>
            </w:r>
            <w:r w:rsidR="00F27107">
              <w:rPr>
                <w:noProof/>
                <w:webHidden/>
              </w:rPr>
              <w:t>5</w:t>
            </w:r>
            <w:r>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47" w:history="1">
            <w:r w:rsidR="00F27107" w:rsidRPr="00C84204">
              <w:rPr>
                <w:rStyle w:val="Hyperlink"/>
                <w:rFonts w:ascii="Arial" w:hAnsi="Arial" w:cs="Arial"/>
                <w:noProof/>
              </w:rPr>
              <w:t>Evaluating modern technologies</w:t>
            </w:r>
            <w:r w:rsidR="00F27107">
              <w:rPr>
                <w:noProof/>
                <w:webHidden/>
              </w:rPr>
              <w:tab/>
            </w:r>
            <w:r w:rsidR="00F433C5">
              <w:rPr>
                <w:noProof/>
                <w:webHidden/>
              </w:rPr>
              <w:fldChar w:fldCharType="begin"/>
            </w:r>
            <w:r w:rsidR="00F27107">
              <w:rPr>
                <w:noProof/>
                <w:webHidden/>
              </w:rPr>
              <w:instrText xml:space="preserve"> PAGEREF _Toc7613147 \h </w:instrText>
            </w:r>
            <w:r w:rsidR="00F433C5">
              <w:rPr>
                <w:noProof/>
                <w:webHidden/>
              </w:rPr>
            </w:r>
            <w:r w:rsidR="00F433C5">
              <w:rPr>
                <w:noProof/>
                <w:webHidden/>
              </w:rPr>
              <w:fldChar w:fldCharType="separate"/>
            </w:r>
            <w:r w:rsidR="00F27107">
              <w:rPr>
                <w:noProof/>
                <w:webHidden/>
              </w:rPr>
              <w:t>6</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48" w:history="1">
            <w:r w:rsidR="00F27107" w:rsidRPr="00C84204">
              <w:rPr>
                <w:rStyle w:val="Hyperlink"/>
                <w:rFonts w:ascii="Arial" w:hAnsi="Arial" w:cs="Arial"/>
                <w:noProof/>
              </w:rPr>
              <w:t>PART 1</w:t>
            </w:r>
            <w:r w:rsidR="00F27107">
              <w:rPr>
                <w:noProof/>
                <w:webHidden/>
              </w:rPr>
              <w:tab/>
            </w:r>
            <w:r w:rsidR="00F433C5">
              <w:rPr>
                <w:noProof/>
                <w:webHidden/>
              </w:rPr>
              <w:fldChar w:fldCharType="begin"/>
            </w:r>
            <w:r w:rsidR="00F27107">
              <w:rPr>
                <w:noProof/>
                <w:webHidden/>
              </w:rPr>
              <w:instrText xml:space="preserve"> PAGEREF _Toc7613148 \h </w:instrText>
            </w:r>
            <w:r w:rsidR="00F433C5">
              <w:rPr>
                <w:noProof/>
                <w:webHidden/>
              </w:rPr>
            </w:r>
            <w:r w:rsidR="00F433C5">
              <w:rPr>
                <w:noProof/>
                <w:webHidden/>
              </w:rPr>
              <w:fldChar w:fldCharType="separate"/>
            </w:r>
            <w:r w:rsidR="00F27107">
              <w:rPr>
                <w:noProof/>
                <w:webHidden/>
              </w:rPr>
              <w:t>6</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49" w:history="1">
            <w:r w:rsidR="00F27107" w:rsidRPr="00C84204">
              <w:rPr>
                <w:rStyle w:val="Hyperlink"/>
                <w:rFonts w:ascii="Arial" w:hAnsi="Arial" w:cs="Arial"/>
                <w:noProof/>
              </w:rPr>
              <w:t>EVALUATING SELF CHECKOUTS TECHNOLOGY:</w:t>
            </w:r>
            <w:r w:rsidR="00F27107">
              <w:rPr>
                <w:noProof/>
                <w:webHidden/>
              </w:rPr>
              <w:tab/>
            </w:r>
            <w:r w:rsidR="00F433C5">
              <w:rPr>
                <w:noProof/>
                <w:webHidden/>
              </w:rPr>
              <w:fldChar w:fldCharType="begin"/>
            </w:r>
            <w:r w:rsidR="00F27107">
              <w:rPr>
                <w:noProof/>
                <w:webHidden/>
              </w:rPr>
              <w:instrText xml:space="preserve"> PAGEREF _Toc7613149 \h </w:instrText>
            </w:r>
            <w:r w:rsidR="00F433C5">
              <w:rPr>
                <w:noProof/>
                <w:webHidden/>
              </w:rPr>
            </w:r>
            <w:r w:rsidR="00F433C5">
              <w:rPr>
                <w:noProof/>
                <w:webHidden/>
              </w:rPr>
              <w:fldChar w:fldCharType="separate"/>
            </w:r>
            <w:r w:rsidR="00F27107">
              <w:rPr>
                <w:noProof/>
                <w:webHidden/>
              </w:rPr>
              <w:t>6</w:t>
            </w:r>
            <w:r w:rsidR="00F433C5">
              <w:rPr>
                <w:noProof/>
                <w:webHidden/>
              </w:rPr>
              <w:fldChar w:fldCharType="end"/>
            </w:r>
          </w:hyperlink>
        </w:p>
        <w:p w:rsidR="00F27107" w:rsidRDefault="00C15615">
          <w:pPr>
            <w:pStyle w:val="TOC3"/>
            <w:tabs>
              <w:tab w:val="right" w:leader="dot" w:pos="9016"/>
            </w:tabs>
            <w:rPr>
              <w:rFonts w:eastAsiaTheme="minorEastAsia"/>
              <w:noProof/>
              <w:lang w:eastAsia="en-GB"/>
            </w:rPr>
          </w:pPr>
          <w:hyperlink w:anchor="_Toc7613150" w:history="1">
            <w:r w:rsidR="00F27107" w:rsidRPr="00C84204">
              <w:rPr>
                <w:rStyle w:val="Hyperlink"/>
                <w:rFonts w:ascii="Arial" w:hAnsi="Arial" w:cs="Arial"/>
                <w:noProof/>
              </w:rPr>
              <w:t>Advantages:</w:t>
            </w:r>
            <w:r w:rsidR="00F27107">
              <w:rPr>
                <w:noProof/>
                <w:webHidden/>
              </w:rPr>
              <w:tab/>
            </w:r>
            <w:r w:rsidR="00F433C5">
              <w:rPr>
                <w:noProof/>
                <w:webHidden/>
              </w:rPr>
              <w:fldChar w:fldCharType="begin"/>
            </w:r>
            <w:r w:rsidR="00F27107">
              <w:rPr>
                <w:noProof/>
                <w:webHidden/>
              </w:rPr>
              <w:instrText xml:space="preserve"> PAGEREF _Toc7613150 \h </w:instrText>
            </w:r>
            <w:r w:rsidR="00F433C5">
              <w:rPr>
                <w:noProof/>
                <w:webHidden/>
              </w:rPr>
            </w:r>
            <w:r w:rsidR="00F433C5">
              <w:rPr>
                <w:noProof/>
                <w:webHidden/>
              </w:rPr>
              <w:fldChar w:fldCharType="separate"/>
            </w:r>
            <w:r w:rsidR="00F27107">
              <w:rPr>
                <w:noProof/>
                <w:webHidden/>
              </w:rPr>
              <w:t>6</w:t>
            </w:r>
            <w:r w:rsidR="00F433C5">
              <w:rPr>
                <w:noProof/>
                <w:webHidden/>
              </w:rPr>
              <w:fldChar w:fldCharType="end"/>
            </w:r>
          </w:hyperlink>
        </w:p>
        <w:p w:rsidR="00F27107" w:rsidRDefault="00C15615">
          <w:pPr>
            <w:pStyle w:val="TOC3"/>
            <w:tabs>
              <w:tab w:val="right" w:leader="dot" w:pos="9016"/>
            </w:tabs>
            <w:rPr>
              <w:rFonts w:eastAsiaTheme="minorEastAsia"/>
              <w:noProof/>
              <w:lang w:eastAsia="en-GB"/>
            </w:rPr>
          </w:pPr>
          <w:hyperlink w:anchor="_Toc7613151" w:history="1">
            <w:r w:rsidR="00F27107" w:rsidRPr="00C84204">
              <w:rPr>
                <w:rStyle w:val="Hyperlink"/>
                <w:rFonts w:ascii="Arial" w:hAnsi="Arial" w:cs="Arial"/>
                <w:noProof/>
              </w:rPr>
              <w:t>Disadvantages:</w:t>
            </w:r>
            <w:r w:rsidR="00F27107">
              <w:rPr>
                <w:noProof/>
                <w:webHidden/>
              </w:rPr>
              <w:tab/>
            </w:r>
            <w:r w:rsidR="00F433C5">
              <w:rPr>
                <w:noProof/>
                <w:webHidden/>
              </w:rPr>
              <w:fldChar w:fldCharType="begin"/>
            </w:r>
            <w:r w:rsidR="00F27107">
              <w:rPr>
                <w:noProof/>
                <w:webHidden/>
              </w:rPr>
              <w:instrText xml:space="preserve"> PAGEREF _Toc7613151 \h </w:instrText>
            </w:r>
            <w:r w:rsidR="00F433C5">
              <w:rPr>
                <w:noProof/>
                <w:webHidden/>
              </w:rPr>
            </w:r>
            <w:r w:rsidR="00F433C5">
              <w:rPr>
                <w:noProof/>
                <w:webHidden/>
              </w:rPr>
              <w:fldChar w:fldCharType="separate"/>
            </w:r>
            <w:r w:rsidR="00F27107">
              <w:rPr>
                <w:noProof/>
                <w:webHidden/>
              </w:rPr>
              <w:t>6</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52" w:history="1">
            <w:r w:rsidR="00F27107" w:rsidRPr="00C84204">
              <w:rPr>
                <w:rStyle w:val="Hyperlink"/>
                <w:rFonts w:ascii="Arial" w:hAnsi="Arial" w:cs="Arial"/>
                <w:noProof/>
              </w:rPr>
              <w:t>Conclusion:</w:t>
            </w:r>
            <w:r w:rsidR="00F27107">
              <w:rPr>
                <w:noProof/>
                <w:webHidden/>
              </w:rPr>
              <w:tab/>
            </w:r>
            <w:r w:rsidR="00F433C5">
              <w:rPr>
                <w:noProof/>
                <w:webHidden/>
              </w:rPr>
              <w:fldChar w:fldCharType="begin"/>
            </w:r>
            <w:r w:rsidR="00F27107">
              <w:rPr>
                <w:noProof/>
                <w:webHidden/>
              </w:rPr>
              <w:instrText xml:space="preserve"> PAGEREF _Toc7613152 \h </w:instrText>
            </w:r>
            <w:r w:rsidR="00F433C5">
              <w:rPr>
                <w:noProof/>
                <w:webHidden/>
              </w:rPr>
            </w:r>
            <w:r w:rsidR="00F433C5">
              <w:rPr>
                <w:noProof/>
                <w:webHidden/>
              </w:rPr>
              <w:fldChar w:fldCharType="separate"/>
            </w:r>
            <w:r w:rsidR="00F27107">
              <w:rPr>
                <w:noProof/>
                <w:webHidden/>
              </w:rPr>
              <w:t>7</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53" w:history="1">
            <w:r w:rsidR="00F27107" w:rsidRPr="00C84204">
              <w:rPr>
                <w:rStyle w:val="Hyperlink"/>
                <w:rFonts w:ascii="Arial" w:hAnsi="Arial" w:cs="Arial"/>
                <w:noProof/>
              </w:rPr>
              <w:t>Comparing Self-Checkout Suppliers from retailer’s perception:</w:t>
            </w:r>
            <w:r w:rsidR="00F27107">
              <w:rPr>
                <w:noProof/>
                <w:webHidden/>
              </w:rPr>
              <w:tab/>
            </w:r>
            <w:r w:rsidR="00F433C5">
              <w:rPr>
                <w:noProof/>
                <w:webHidden/>
              </w:rPr>
              <w:fldChar w:fldCharType="begin"/>
            </w:r>
            <w:r w:rsidR="00F27107">
              <w:rPr>
                <w:noProof/>
                <w:webHidden/>
              </w:rPr>
              <w:instrText xml:space="preserve"> PAGEREF _Toc7613153 \h </w:instrText>
            </w:r>
            <w:r w:rsidR="00F433C5">
              <w:rPr>
                <w:noProof/>
                <w:webHidden/>
              </w:rPr>
            </w:r>
            <w:r w:rsidR="00F433C5">
              <w:rPr>
                <w:noProof/>
                <w:webHidden/>
              </w:rPr>
              <w:fldChar w:fldCharType="separate"/>
            </w:r>
            <w:r w:rsidR="00F27107">
              <w:rPr>
                <w:noProof/>
                <w:webHidden/>
              </w:rPr>
              <w:t>8</w:t>
            </w:r>
            <w:r w:rsidR="00F433C5">
              <w:rPr>
                <w:noProof/>
                <w:webHidden/>
              </w:rPr>
              <w:fldChar w:fldCharType="end"/>
            </w:r>
          </w:hyperlink>
        </w:p>
        <w:p w:rsidR="00F27107" w:rsidRDefault="00C15615">
          <w:pPr>
            <w:pStyle w:val="TOC3"/>
            <w:tabs>
              <w:tab w:val="right" w:leader="dot" w:pos="9016"/>
            </w:tabs>
            <w:rPr>
              <w:rFonts w:eastAsiaTheme="minorEastAsia"/>
              <w:noProof/>
              <w:lang w:eastAsia="en-GB"/>
            </w:rPr>
          </w:pPr>
          <w:hyperlink w:anchor="_Toc7613154" w:history="1">
            <w:r w:rsidR="00F27107" w:rsidRPr="00C84204">
              <w:rPr>
                <w:rStyle w:val="Hyperlink"/>
                <w:rFonts w:ascii="Arial" w:hAnsi="Arial" w:cs="Arial"/>
                <w:noProof/>
              </w:rPr>
              <w:t>FEATURES</w:t>
            </w:r>
            <w:r w:rsidR="00F27107">
              <w:rPr>
                <w:noProof/>
                <w:webHidden/>
              </w:rPr>
              <w:tab/>
            </w:r>
            <w:r w:rsidR="00F433C5">
              <w:rPr>
                <w:noProof/>
                <w:webHidden/>
              </w:rPr>
              <w:fldChar w:fldCharType="begin"/>
            </w:r>
            <w:r w:rsidR="00F27107">
              <w:rPr>
                <w:noProof/>
                <w:webHidden/>
              </w:rPr>
              <w:instrText xml:space="preserve"> PAGEREF _Toc7613154 \h </w:instrText>
            </w:r>
            <w:r w:rsidR="00F433C5">
              <w:rPr>
                <w:noProof/>
                <w:webHidden/>
              </w:rPr>
            </w:r>
            <w:r w:rsidR="00F433C5">
              <w:rPr>
                <w:noProof/>
                <w:webHidden/>
              </w:rPr>
              <w:fldChar w:fldCharType="separate"/>
            </w:r>
            <w:r w:rsidR="00F27107">
              <w:rPr>
                <w:noProof/>
                <w:webHidden/>
              </w:rPr>
              <w:t>8</w:t>
            </w:r>
            <w:r w:rsidR="00F433C5">
              <w:rPr>
                <w:noProof/>
                <w:webHidden/>
              </w:rPr>
              <w:fldChar w:fldCharType="end"/>
            </w:r>
          </w:hyperlink>
        </w:p>
        <w:p w:rsidR="00F27107" w:rsidRDefault="00C15615">
          <w:pPr>
            <w:pStyle w:val="TOC3"/>
            <w:tabs>
              <w:tab w:val="right" w:leader="dot" w:pos="9016"/>
            </w:tabs>
            <w:rPr>
              <w:rFonts w:eastAsiaTheme="minorEastAsia"/>
              <w:noProof/>
              <w:lang w:eastAsia="en-GB"/>
            </w:rPr>
          </w:pPr>
          <w:hyperlink w:anchor="_Toc7613155" w:history="1">
            <w:r w:rsidR="00F27107" w:rsidRPr="00C84204">
              <w:rPr>
                <w:rStyle w:val="Hyperlink"/>
                <w:rFonts w:ascii="Arial" w:hAnsi="Arial" w:cs="Arial"/>
                <w:noProof/>
              </w:rPr>
              <w:t>NCR Self-checkout release 6</w:t>
            </w:r>
            <w:r w:rsidR="00F27107">
              <w:rPr>
                <w:noProof/>
                <w:webHidden/>
              </w:rPr>
              <w:tab/>
            </w:r>
            <w:r w:rsidR="00F433C5">
              <w:rPr>
                <w:noProof/>
                <w:webHidden/>
              </w:rPr>
              <w:fldChar w:fldCharType="begin"/>
            </w:r>
            <w:r w:rsidR="00F27107">
              <w:rPr>
                <w:noProof/>
                <w:webHidden/>
              </w:rPr>
              <w:instrText xml:space="preserve"> PAGEREF _Toc7613155 \h </w:instrText>
            </w:r>
            <w:r w:rsidR="00F433C5">
              <w:rPr>
                <w:noProof/>
                <w:webHidden/>
              </w:rPr>
            </w:r>
            <w:r w:rsidR="00F433C5">
              <w:rPr>
                <w:noProof/>
                <w:webHidden/>
              </w:rPr>
              <w:fldChar w:fldCharType="separate"/>
            </w:r>
            <w:r w:rsidR="00F27107">
              <w:rPr>
                <w:noProof/>
                <w:webHidden/>
              </w:rPr>
              <w:t>8</w:t>
            </w:r>
            <w:r w:rsidR="00F433C5">
              <w:rPr>
                <w:noProof/>
                <w:webHidden/>
              </w:rPr>
              <w:fldChar w:fldCharType="end"/>
            </w:r>
          </w:hyperlink>
        </w:p>
        <w:p w:rsidR="00F27107" w:rsidRDefault="00C15615">
          <w:pPr>
            <w:pStyle w:val="TOC2"/>
            <w:tabs>
              <w:tab w:val="right" w:leader="dot" w:pos="9016"/>
            </w:tabs>
            <w:rPr>
              <w:rFonts w:eastAsiaTheme="minorEastAsia"/>
              <w:noProof/>
              <w:lang w:eastAsia="en-GB"/>
            </w:rPr>
          </w:pPr>
          <w:hyperlink w:anchor="_Toc7613156" w:history="1">
            <w:r w:rsidR="00F27107" w:rsidRPr="00C84204">
              <w:rPr>
                <w:rStyle w:val="Hyperlink"/>
                <w:rFonts w:ascii="Arial" w:hAnsi="Arial" w:cs="Arial"/>
                <w:noProof/>
              </w:rPr>
              <w:t>TOSHIBA Self-checkout system 6</w:t>
            </w:r>
            <w:r w:rsidR="00F27107">
              <w:rPr>
                <w:noProof/>
                <w:webHidden/>
              </w:rPr>
              <w:tab/>
            </w:r>
            <w:r w:rsidR="00F433C5">
              <w:rPr>
                <w:noProof/>
                <w:webHidden/>
              </w:rPr>
              <w:fldChar w:fldCharType="begin"/>
            </w:r>
            <w:r w:rsidR="00F27107">
              <w:rPr>
                <w:noProof/>
                <w:webHidden/>
              </w:rPr>
              <w:instrText xml:space="preserve"> PAGEREF _Toc7613156 \h </w:instrText>
            </w:r>
            <w:r w:rsidR="00F433C5">
              <w:rPr>
                <w:noProof/>
                <w:webHidden/>
              </w:rPr>
            </w:r>
            <w:r w:rsidR="00F433C5">
              <w:rPr>
                <w:noProof/>
                <w:webHidden/>
              </w:rPr>
              <w:fldChar w:fldCharType="separate"/>
            </w:r>
            <w:r w:rsidR="00F27107">
              <w:rPr>
                <w:noProof/>
                <w:webHidden/>
              </w:rPr>
              <w:t>8</w:t>
            </w:r>
            <w:r w:rsidR="00F433C5">
              <w:rPr>
                <w:noProof/>
                <w:webHidden/>
              </w:rPr>
              <w:fldChar w:fldCharType="end"/>
            </w:r>
          </w:hyperlink>
        </w:p>
        <w:p w:rsidR="00F27107" w:rsidRDefault="00C15615">
          <w:pPr>
            <w:pStyle w:val="TOC3"/>
            <w:tabs>
              <w:tab w:val="right" w:leader="dot" w:pos="9016"/>
            </w:tabs>
            <w:rPr>
              <w:rFonts w:eastAsiaTheme="minorEastAsia"/>
              <w:noProof/>
              <w:lang w:eastAsia="en-GB"/>
            </w:rPr>
          </w:pPr>
          <w:hyperlink w:anchor="_Toc7613157" w:history="1">
            <w:r w:rsidR="00F27107" w:rsidRPr="00C84204">
              <w:rPr>
                <w:rStyle w:val="Hyperlink"/>
                <w:rFonts w:ascii="Arial" w:hAnsi="Arial" w:cs="Arial"/>
                <w:noProof/>
              </w:rPr>
              <w:t>Image of NCR release 6:                                                      Image of Toshiba system 6:</w:t>
            </w:r>
            <w:r w:rsidR="00F27107">
              <w:rPr>
                <w:noProof/>
                <w:webHidden/>
              </w:rPr>
              <w:tab/>
            </w:r>
            <w:r w:rsidR="00F433C5">
              <w:rPr>
                <w:noProof/>
                <w:webHidden/>
              </w:rPr>
              <w:fldChar w:fldCharType="begin"/>
            </w:r>
            <w:r w:rsidR="00F27107">
              <w:rPr>
                <w:noProof/>
                <w:webHidden/>
              </w:rPr>
              <w:instrText xml:space="preserve"> PAGEREF _Toc7613157 \h </w:instrText>
            </w:r>
            <w:r w:rsidR="00F433C5">
              <w:rPr>
                <w:noProof/>
                <w:webHidden/>
              </w:rPr>
            </w:r>
            <w:r w:rsidR="00F433C5">
              <w:rPr>
                <w:noProof/>
                <w:webHidden/>
              </w:rPr>
              <w:fldChar w:fldCharType="separate"/>
            </w:r>
            <w:r w:rsidR="00F27107">
              <w:rPr>
                <w:noProof/>
                <w:webHidden/>
              </w:rPr>
              <w:t>9</w:t>
            </w:r>
            <w:r w:rsidR="00F433C5">
              <w:rPr>
                <w:noProof/>
                <w:webHidden/>
              </w:rPr>
              <w:fldChar w:fldCharType="end"/>
            </w:r>
          </w:hyperlink>
        </w:p>
        <w:p w:rsidR="00F27107" w:rsidRDefault="00C15615">
          <w:pPr>
            <w:pStyle w:val="TOC3"/>
            <w:tabs>
              <w:tab w:val="right" w:leader="dot" w:pos="9016"/>
            </w:tabs>
            <w:rPr>
              <w:rFonts w:eastAsiaTheme="minorEastAsia"/>
              <w:noProof/>
              <w:lang w:eastAsia="en-GB"/>
            </w:rPr>
          </w:pPr>
          <w:hyperlink w:anchor="_Toc7613158" w:history="1">
            <w:r w:rsidR="00F27107" w:rsidRPr="00C84204">
              <w:rPr>
                <w:rStyle w:val="Hyperlink"/>
                <w:rFonts w:ascii="Arial" w:hAnsi="Arial" w:cs="Arial"/>
                <w:noProof/>
                <w:lang w:eastAsia="en-GB" w:bidi="si-LK"/>
              </w:rPr>
              <w:drawing>
                <wp:inline distT="0" distB="0" distL="0" distR="0">
                  <wp:extent cx="2803525" cy="3977005"/>
                  <wp:effectExtent l="0" t="0" r="0"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3525" cy="3977005"/>
                          </a:xfrm>
                          <a:prstGeom prst="rect">
                            <a:avLst/>
                          </a:prstGeom>
                        </pic:spPr>
                      </pic:pic>
                    </a:graphicData>
                  </a:graphic>
                </wp:inline>
              </w:drawing>
            </w:r>
            <w:r w:rsidR="00F27107" w:rsidRPr="00C84204">
              <w:rPr>
                <w:rStyle w:val="Hyperlink"/>
                <w:rFonts w:ascii="Arial" w:hAnsi="Arial" w:cs="Arial"/>
                <w:noProof/>
                <w:lang w:eastAsia="en-GB" w:bidi="si-LK"/>
              </w:rPr>
              <w:drawing>
                <wp:inline distT="0" distB="0" distL="0" distR="0">
                  <wp:extent cx="2820838" cy="36995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0838" cy="3699510"/>
                          </a:xfrm>
                          <a:prstGeom prst="rect">
                            <a:avLst/>
                          </a:prstGeom>
                        </pic:spPr>
                      </pic:pic>
                    </a:graphicData>
                  </a:graphic>
                </wp:inline>
              </w:drawing>
            </w:r>
            <w:r w:rsidR="00F27107">
              <w:rPr>
                <w:noProof/>
                <w:webHidden/>
              </w:rPr>
              <w:tab/>
            </w:r>
            <w:r w:rsidR="00F433C5">
              <w:rPr>
                <w:noProof/>
                <w:webHidden/>
              </w:rPr>
              <w:fldChar w:fldCharType="begin"/>
            </w:r>
            <w:r w:rsidR="00F27107">
              <w:rPr>
                <w:noProof/>
                <w:webHidden/>
              </w:rPr>
              <w:instrText xml:space="preserve"> PAGEREF _Toc7613158 \h </w:instrText>
            </w:r>
            <w:r w:rsidR="00F433C5">
              <w:rPr>
                <w:noProof/>
                <w:webHidden/>
              </w:rPr>
            </w:r>
            <w:r w:rsidR="00F433C5">
              <w:rPr>
                <w:noProof/>
                <w:webHidden/>
              </w:rPr>
              <w:fldChar w:fldCharType="separate"/>
            </w:r>
            <w:r w:rsidR="00F27107">
              <w:rPr>
                <w:noProof/>
                <w:webHidden/>
              </w:rPr>
              <w:t>9</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59" w:history="1">
            <w:r w:rsidR="00F27107" w:rsidRPr="00C84204">
              <w:rPr>
                <w:rStyle w:val="Hyperlink"/>
                <w:rFonts w:ascii="Arial" w:hAnsi="Arial" w:cs="Arial"/>
                <w:noProof/>
              </w:rPr>
              <w:t>Recommendation:</w:t>
            </w:r>
            <w:r w:rsidR="00F27107">
              <w:rPr>
                <w:noProof/>
                <w:webHidden/>
              </w:rPr>
              <w:tab/>
            </w:r>
            <w:r w:rsidR="00F433C5">
              <w:rPr>
                <w:noProof/>
                <w:webHidden/>
              </w:rPr>
              <w:fldChar w:fldCharType="begin"/>
            </w:r>
            <w:r w:rsidR="00F27107">
              <w:rPr>
                <w:noProof/>
                <w:webHidden/>
              </w:rPr>
              <w:instrText xml:space="preserve"> PAGEREF _Toc7613159 \h </w:instrText>
            </w:r>
            <w:r w:rsidR="00F433C5">
              <w:rPr>
                <w:noProof/>
                <w:webHidden/>
              </w:rPr>
            </w:r>
            <w:r w:rsidR="00F433C5">
              <w:rPr>
                <w:noProof/>
                <w:webHidden/>
              </w:rPr>
              <w:fldChar w:fldCharType="separate"/>
            </w:r>
            <w:r w:rsidR="00F27107">
              <w:rPr>
                <w:noProof/>
                <w:webHidden/>
              </w:rPr>
              <w:t>10</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60" w:history="1">
            <w:r w:rsidR="00F27107" w:rsidRPr="00C84204">
              <w:rPr>
                <w:rStyle w:val="Hyperlink"/>
                <w:noProof/>
              </w:rPr>
              <w:t>PART 2</w:t>
            </w:r>
            <w:r w:rsidR="00F27107">
              <w:rPr>
                <w:noProof/>
                <w:webHidden/>
              </w:rPr>
              <w:tab/>
            </w:r>
            <w:r w:rsidR="00F433C5">
              <w:rPr>
                <w:noProof/>
                <w:webHidden/>
              </w:rPr>
              <w:fldChar w:fldCharType="begin"/>
            </w:r>
            <w:r w:rsidR="00F27107">
              <w:rPr>
                <w:noProof/>
                <w:webHidden/>
              </w:rPr>
              <w:instrText xml:space="preserve"> PAGEREF _Toc7613160 \h </w:instrText>
            </w:r>
            <w:r w:rsidR="00F433C5">
              <w:rPr>
                <w:noProof/>
                <w:webHidden/>
              </w:rPr>
            </w:r>
            <w:r w:rsidR="00F433C5">
              <w:rPr>
                <w:noProof/>
                <w:webHidden/>
              </w:rPr>
              <w:fldChar w:fldCharType="separate"/>
            </w:r>
            <w:r w:rsidR="00F27107">
              <w:rPr>
                <w:noProof/>
                <w:webHidden/>
              </w:rPr>
              <w:t>10</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61" w:history="1">
            <w:r w:rsidR="00F27107" w:rsidRPr="00C84204">
              <w:rPr>
                <w:rStyle w:val="Hyperlink"/>
                <w:rFonts w:ascii="Arial" w:hAnsi="Arial" w:cs="Arial"/>
                <w:noProof/>
              </w:rPr>
              <w:t>Exploring Facebook:</w:t>
            </w:r>
            <w:r w:rsidR="00F27107">
              <w:rPr>
                <w:noProof/>
                <w:webHidden/>
              </w:rPr>
              <w:tab/>
            </w:r>
            <w:r w:rsidR="00F433C5">
              <w:rPr>
                <w:noProof/>
                <w:webHidden/>
              </w:rPr>
              <w:fldChar w:fldCharType="begin"/>
            </w:r>
            <w:r w:rsidR="00F27107">
              <w:rPr>
                <w:noProof/>
                <w:webHidden/>
              </w:rPr>
              <w:instrText xml:space="preserve"> PAGEREF _Toc7613161 \h </w:instrText>
            </w:r>
            <w:r w:rsidR="00F433C5">
              <w:rPr>
                <w:noProof/>
                <w:webHidden/>
              </w:rPr>
            </w:r>
            <w:r w:rsidR="00F433C5">
              <w:rPr>
                <w:noProof/>
                <w:webHidden/>
              </w:rPr>
              <w:fldChar w:fldCharType="separate"/>
            </w:r>
            <w:r w:rsidR="00F27107">
              <w:rPr>
                <w:noProof/>
                <w:webHidden/>
              </w:rPr>
              <w:t>10</w:t>
            </w:r>
            <w:r w:rsidR="00F433C5">
              <w:rPr>
                <w:noProof/>
                <w:webHidden/>
              </w:rPr>
              <w:fldChar w:fldCharType="end"/>
            </w:r>
          </w:hyperlink>
        </w:p>
        <w:p w:rsidR="00F27107" w:rsidRDefault="00C15615">
          <w:pPr>
            <w:pStyle w:val="TOC2"/>
            <w:tabs>
              <w:tab w:val="right" w:leader="dot" w:pos="9016"/>
            </w:tabs>
            <w:rPr>
              <w:rFonts w:eastAsiaTheme="minorEastAsia"/>
              <w:noProof/>
              <w:lang w:eastAsia="en-GB"/>
            </w:rPr>
          </w:pPr>
          <w:hyperlink w:anchor="_Toc7613162" w:history="1">
            <w:r w:rsidR="00F27107" w:rsidRPr="00C84204">
              <w:rPr>
                <w:rStyle w:val="Hyperlink"/>
                <w:rFonts w:ascii="Arial" w:hAnsi="Arial" w:cs="Arial"/>
                <w:noProof/>
              </w:rPr>
              <w:t>Facebook Features:</w:t>
            </w:r>
            <w:r w:rsidR="00F27107">
              <w:rPr>
                <w:noProof/>
                <w:webHidden/>
              </w:rPr>
              <w:tab/>
            </w:r>
            <w:r w:rsidR="00F433C5">
              <w:rPr>
                <w:noProof/>
                <w:webHidden/>
              </w:rPr>
              <w:fldChar w:fldCharType="begin"/>
            </w:r>
            <w:r w:rsidR="00F27107">
              <w:rPr>
                <w:noProof/>
                <w:webHidden/>
              </w:rPr>
              <w:instrText xml:space="preserve"> PAGEREF _Toc7613162 \h </w:instrText>
            </w:r>
            <w:r w:rsidR="00F433C5">
              <w:rPr>
                <w:noProof/>
                <w:webHidden/>
              </w:rPr>
            </w:r>
            <w:r w:rsidR="00F433C5">
              <w:rPr>
                <w:noProof/>
                <w:webHidden/>
              </w:rPr>
              <w:fldChar w:fldCharType="separate"/>
            </w:r>
            <w:r w:rsidR="00F27107">
              <w:rPr>
                <w:noProof/>
                <w:webHidden/>
              </w:rPr>
              <w:t>10</w:t>
            </w:r>
            <w:r w:rsidR="00F433C5">
              <w:rPr>
                <w:noProof/>
                <w:webHidden/>
              </w:rPr>
              <w:fldChar w:fldCharType="end"/>
            </w:r>
          </w:hyperlink>
        </w:p>
        <w:p w:rsidR="00F27107" w:rsidRDefault="00C15615">
          <w:pPr>
            <w:pStyle w:val="TOC3"/>
            <w:tabs>
              <w:tab w:val="right" w:leader="dot" w:pos="9016"/>
            </w:tabs>
            <w:rPr>
              <w:rFonts w:eastAsiaTheme="minorEastAsia"/>
              <w:noProof/>
              <w:lang w:eastAsia="en-GB"/>
            </w:rPr>
          </w:pPr>
          <w:hyperlink w:anchor="_Toc7613163" w:history="1">
            <w:r w:rsidR="00F27107" w:rsidRPr="00C84204">
              <w:rPr>
                <w:rStyle w:val="Hyperlink"/>
                <w:rFonts w:ascii="Arial" w:hAnsi="Arial" w:cs="Arial"/>
                <w:noProof/>
              </w:rPr>
              <w:t>Grey Area:</w:t>
            </w:r>
            <w:r w:rsidR="00F27107">
              <w:rPr>
                <w:noProof/>
                <w:webHidden/>
              </w:rPr>
              <w:tab/>
            </w:r>
            <w:r w:rsidR="00F433C5">
              <w:rPr>
                <w:noProof/>
                <w:webHidden/>
              </w:rPr>
              <w:fldChar w:fldCharType="begin"/>
            </w:r>
            <w:r w:rsidR="00F27107">
              <w:rPr>
                <w:noProof/>
                <w:webHidden/>
              </w:rPr>
              <w:instrText xml:space="preserve"> PAGEREF _Toc7613163 \h </w:instrText>
            </w:r>
            <w:r w:rsidR="00F433C5">
              <w:rPr>
                <w:noProof/>
                <w:webHidden/>
              </w:rPr>
            </w:r>
            <w:r w:rsidR="00F433C5">
              <w:rPr>
                <w:noProof/>
                <w:webHidden/>
              </w:rPr>
              <w:fldChar w:fldCharType="separate"/>
            </w:r>
            <w:r w:rsidR="00F27107">
              <w:rPr>
                <w:noProof/>
                <w:webHidden/>
              </w:rPr>
              <w:t>11</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64" w:history="1">
            <w:r w:rsidR="00F27107" w:rsidRPr="00C84204">
              <w:rPr>
                <w:rStyle w:val="Hyperlink"/>
                <w:noProof/>
              </w:rPr>
              <w:t>PART 3</w:t>
            </w:r>
            <w:r w:rsidR="00F27107">
              <w:rPr>
                <w:noProof/>
                <w:webHidden/>
              </w:rPr>
              <w:tab/>
            </w:r>
            <w:r w:rsidR="00F433C5">
              <w:rPr>
                <w:noProof/>
                <w:webHidden/>
              </w:rPr>
              <w:fldChar w:fldCharType="begin"/>
            </w:r>
            <w:r w:rsidR="00F27107">
              <w:rPr>
                <w:noProof/>
                <w:webHidden/>
              </w:rPr>
              <w:instrText xml:space="preserve"> PAGEREF _Toc7613164 \h </w:instrText>
            </w:r>
            <w:r w:rsidR="00F433C5">
              <w:rPr>
                <w:noProof/>
                <w:webHidden/>
              </w:rPr>
            </w:r>
            <w:r w:rsidR="00F433C5">
              <w:rPr>
                <w:noProof/>
                <w:webHidden/>
              </w:rPr>
              <w:fldChar w:fldCharType="separate"/>
            </w:r>
            <w:r w:rsidR="00F27107">
              <w:rPr>
                <w:noProof/>
                <w:webHidden/>
              </w:rPr>
              <w:t>13</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65" w:history="1">
            <w:r w:rsidR="00F27107" w:rsidRPr="00C84204">
              <w:rPr>
                <w:rStyle w:val="Hyperlink"/>
                <w:rFonts w:ascii="Arial" w:hAnsi="Arial" w:cs="Arial"/>
                <w:noProof/>
              </w:rPr>
              <w:t>Evidence of my presence on Facebook:</w:t>
            </w:r>
            <w:r w:rsidR="00F27107">
              <w:rPr>
                <w:noProof/>
                <w:webHidden/>
              </w:rPr>
              <w:tab/>
            </w:r>
            <w:r w:rsidR="00F433C5">
              <w:rPr>
                <w:noProof/>
                <w:webHidden/>
              </w:rPr>
              <w:fldChar w:fldCharType="begin"/>
            </w:r>
            <w:r w:rsidR="00F27107">
              <w:rPr>
                <w:noProof/>
                <w:webHidden/>
              </w:rPr>
              <w:instrText xml:space="preserve"> PAGEREF _Toc7613165 \h </w:instrText>
            </w:r>
            <w:r w:rsidR="00F433C5">
              <w:rPr>
                <w:noProof/>
                <w:webHidden/>
              </w:rPr>
            </w:r>
            <w:r w:rsidR="00F433C5">
              <w:rPr>
                <w:noProof/>
                <w:webHidden/>
              </w:rPr>
              <w:fldChar w:fldCharType="separate"/>
            </w:r>
            <w:r w:rsidR="00F27107">
              <w:rPr>
                <w:noProof/>
                <w:webHidden/>
              </w:rPr>
              <w:t>13</w:t>
            </w:r>
            <w:r w:rsidR="00F433C5">
              <w:rPr>
                <w:noProof/>
                <w:webHidden/>
              </w:rPr>
              <w:fldChar w:fldCharType="end"/>
            </w:r>
          </w:hyperlink>
        </w:p>
        <w:p w:rsidR="00F27107" w:rsidRDefault="00C15615">
          <w:pPr>
            <w:pStyle w:val="TOC1"/>
            <w:tabs>
              <w:tab w:val="right" w:leader="dot" w:pos="9016"/>
            </w:tabs>
            <w:rPr>
              <w:rFonts w:eastAsiaTheme="minorEastAsia"/>
              <w:noProof/>
              <w:lang w:eastAsia="en-GB"/>
            </w:rPr>
          </w:pPr>
          <w:hyperlink w:anchor="_Toc7613166" w:history="1">
            <w:r w:rsidR="00F27107" w:rsidRPr="00C84204">
              <w:rPr>
                <w:rStyle w:val="Hyperlink"/>
                <w:noProof/>
              </w:rPr>
              <w:t>References</w:t>
            </w:r>
            <w:r w:rsidR="00F27107">
              <w:rPr>
                <w:noProof/>
                <w:webHidden/>
              </w:rPr>
              <w:tab/>
            </w:r>
            <w:r w:rsidR="00F433C5">
              <w:rPr>
                <w:noProof/>
                <w:webHidden/>
              </w:rPr>
              <w:fldChar w:fldCharType="begin"/>
            </w:r>
            <w:r w:rsidR="00F27107">
              <w:rPr>
                <w:noProof/>
                <w:webHidden/>
              </w:rPr>
              <w:instrText xml:space="preserve"> PAGEREF _Toc7613166 \h </w:instrText>
            </w:r>
            <w:r w:rsidR="00F433C5">
              <w:rPr>
                <w:noProof/>
                <w:webHidden/>
              </w:rPr>
            </w:r>
            <w:r w:rsidR="00F433C5">
              <w:rPr>
                <w:noProof/>
                <w:webHidden/>
              </w:rPr>
              <w:fldChar w:fldCharType="separate"/>
            </w:r>
            <w:r w:rsidR="00F27107">
              <w:rPr>
                <w:noProof/>
                <w:webHidden/>
              </w:rPr>
              <w:t>14</w:t>
            </w:r>
            <w:r w:rsidR="00F433C5">
              <w:rPr>
                <w:noProof/>
                <w:webHidden/>
              </w:rPr>
              <w:fldChar w:fldCharType="end"/>
            </w:r>
          </w:hyperlink>
        </w:p>
        <w:p w:rsidR="00685A2E" w:rsidRPr="0058689C" w:rsidRDefault="00F433C5" w:rsidP="21CE37B4">
          <w:pPr>
            <w:rPr>
              <w:rFonts w:ascii="Arial" w:eastAsiaTheme="minorEastAsia" w:hAnsi="Arial" w:cs="Arial"/>
              <w:sz w:val="24"/>
              <w:szCs w:val="24"/>
            </w:rPr>
          </w:pPr>
          <w:r w:rsidRPr="0058689C">
            <w:rPr>
              <w:rFonts w:ascii="Arial" w:hAnsi="Arial" w:cs="Arial"/>
              <w:sz w:val="24"/>
              <w:szCs w:val="24"/>
            </w:rPr>
            <w:fldChar w:fldCharType="end"/>
          </w:r>
        </w:p>
      </w:sdtContent>
    </w:sdt>
    <w:p w:rsidR="00B91BE7" w:rsidRPr="0058689C" w:rsidRDefault="00B91BE7" w:rsidP="21CE37B4">
      <w:pPr>
        <w:rPr>
          <w:rFonts w:ascii="Arial" w:eastAsiaTheme="minorEastAsia" w:hAnsi="Arial" w:cs="Arial"/>
          <w:sz w:val="24"/>
          <w:szCs w:val="24"/>
        </w:rPr>
      </w:pPr>
    </w:p>
    <w:p w:rsidR="00B91BE7" w:rsidRPr="0058689C" w:rsidRDefault="00B91BE7" w:rsidP="21CE37B4">
      <w:pPr>
        <w:rPr>
          <w:rFonts w:ascii="Arial" w:eastAsiaTheme="minorEastAsia" w:hAnsi="Arial" w:cs="Arial"/>
          <w:sz w:val="24"/>
          <w:szCs w:val="24"/>
        </w:rPr>
      </w:pPr>
      <w:r w:rsidRPr="0058689C">
        <w:rPr>
          <w:rFonts w:ascii="Arial" w:eastAsiaTheme="minorEastAsia" w:hAnsi="Arial" w:cs="Arial"/>
          <w:sz w:val="24"/>
          <w:szCs w:val="24"/>
        </w:rPr>
        <w:br w:type="page"/>
      </w:r>
    </w:p>
    <w:p w:rsidR="006A7302" w:rsidRPr="0058689C" w:rsidRDefault="21CE37B4" w:rsidP="21CE37B4">
      <w:pPr>
        <w:pStyle w:val="Heading1"/>
        <w:rPr>
          <w:rFonts w:ascii="Arial" w:eastAsiaTheme="minorEastAsia" w:hAnsi="Arial" w:cs="Arial"/>
          <w:b/>
          <w:bCs/>
          <w:sz w:val="24"/>
          <w:szCs w:val="24"/>
        </w:rPr>
      </w:pPr>
      <w:bookmarkStart w:id="0" w:name="_Toc7613146"/>
      <w:r w:rsidRPr="0058689C">
        <w:rPr>
          <w:rFonts w:ascii="Arial" w:eastAsiaTheme="minorEastAsia" w:hAnsi="Arial" w:cs="Arial"/>
          <w:b/>
          <w:bCs/>
          <w:sz w:val="24"/>
          <w:szCs w:val="24"/>
        </w:rPr>
        <w:lastRenderedPageBreak/>
        <w:t>Introduction</w:t>
      </w:r>
      <w:bookmarkEnd w:id="0"/>
    </w:p>
    <w:p w:rsidR="004327FF" w:rsidRPr="0058689C" w:rsidRDefault="004327FF" w:rsidP="21CE37B4">
      <w:pPr>
        <w:rPr>
          <w:rFonts w:ascii="Arial" w:eastAsiaTheme="minorEastAsia" w:hAnsi="Arial" w:cs="Arial"/>
          <w:sz w:val="24"/>
          <w:szCs w:val="24"/>
        </w:rPr>
      </w:pPr>
    </w:p>
    <w:p w:rsidR="004327FF" w:rsidRPr="0058689C" w:rsidRDefault="00B11C89" w:rsidP="21CE37B4">
      <w:pPr>
        <w:rPr>
          <w:rFonts w:ascii="Arial" w:eastAsiaTheme="minorEastAsia" w:hAnsi="Arial" w:cs="Arial"/>
          <w:sz w:val="24"/>
          <w:szCs w:val="24"/>
        </w:rPr>
      </w:pPr>
      <w:r w:rsidRPr="00480F78">
        <w:rPr>
          <w:rFonts w:ascii="Arial" w:eastAsiaTheme="minorEastAsia" w:hAnsi="Arial" w:cs="Arial"/>
          <w:sz w:val="24"/>
          <w:szCs w:val="24"/>
        </w:rPr>
        <w:t>The</w:t>
      </w:r>
      <w:r>
        <w:rPr>
          <w:rFonts w:ascii="Arial" w:eastAsiaTheme="minorEastAsia" w:hAnsi="Arial" w:cs="Arial"/>
          <w:color w:val="FF0000"/>
          <w:sz w:val="24"/>
          <w:szCs w:val="24"/>
        </w:rPr>
        <w:t xml:space="preserve"> </w:t>
      </w:r>
      <w:r w:rsidR="21CE37B4" w:rsidRPr="0058689C">
        <w:rPr>
          <w:rFonts w:ascii="Arial" w:eastAsiaTheme="minorEastAsia" w:hAnsi="Arial" w:cs="Arial"/>
          <w:sz w:val="24"/>
          <w:szCs w:val="24"/>
        </w:rPr>
        <w:t xml:space="preserve">Internet is a huge network, which connects different </w:t>
      </w:r>
      <w:r w:rsidRPr="00480F78">
        <w:rPr>
          <w:rFonts w:ascii="Arial" w:eastAsiaTheme="minorEastAsia" w:hAnsi="Arial" w:cs="Arial"/>
          <w:sz w:val="24"/>
          <w:szCs w:val="24"/>
        </w:rPr>
        <w:t>other</w:t>
      </w:r>
      <w:r>
        <w:rPr>
          <w:rFonts w:ascii="Arial" w:eastAsiaTheme="minorEastAsia" w:hAnsi="Arial" w:cs="Arial"/>
          <w:color w:val="FF0000"/>
          <w:sz w:val="24"/>
          <w:szCs w:val="24"/>
        </w:rPr>
        <w:t xml:space="preserve"> </w:t>
      </w:r>
      <w:r w:rsidR="21CE37B4" w:rsidRPr="0058689C">
        <w:rPr>
          <w:rFonts w:ascii="Arial" w:eastAsiaTheme="minorEastAsia" w:hAnsi="Arial" w:cs="Arial"/>
          <w:sz w:val="24"/>
          <w:szCs w:val="24"/>
        </w:rPr>
        <w:t xml:space="preserve">networks. It is a very significant </w:t>
      </w:r>
      <w:r>
        <w:rPr>
          <w:rFonts w:ascii="Arial" w:eastAsiaTheme="minorEastAsia" w:hAnsi="Arial" w:cs="Arial"/>
          <w:sz w:val="24"/>
          <w:szCs w:val="24"/>
        </w:rPr>
        <w:t xml:space="preserve">of </w:t>
      </w:r>
      <w:r w:rsidRPr="00480F78">
        <w:rPr>
          <w:rFonts w:ascii="Arial" w:eastAsiaTheme="minorEastAsia" w:hAnsi="Arial" w:cs="Arial"/>
          <w:sz w:val="24"/>
          <w:szCs w:val="24"/>
        </w:rPr>
        <w:t>technological</w:t>
      </w:r>
      <w:r w:rsidR="21CE37B4" w:rsidRPr="00480F78">
        <w:rPr>
          <w:rFonts w:ascii="Arial" w:eastAsiaTheme="minorEastAsia" w:hAnsi="Arial" w:cs="Arial"/>
          <w:sz w:val="24"/>
          <w:szCs w:val="24"/>
        </w:rPr>
        <w:t xml:space="preserve"> </w:t>
      </w:r>
      <w:r w:rsidRPr="00480F78">
        <w:rPr>
          <w:rFonts w:ascii="Arial" w:eastAsiaTheme="minorEastAsia" w:hAnsi="Arial" w:cs="Arial"/>
          <w:sz w:val="24"/>
          <w:szCs w:val="24"/>
        </w:rPr>
        <w:t>science</w:t>
      </w:r>
      <w:r w:rsidRPr="0058689C">
        <w:rPr>
          <w:rFonts w:ascii="Arial" w:eastAsiaTheme="minorEastAsia" w:hAnsi="Arial" w:cs="Arial"/>
          <w:sz w:val="24"/>
          <w:szCs w:val="24"/>
        </w:rPr>
        <w:t xml:space="preserve"> </w:t>
      </w:r>
      <w:r w:rsidR="21CE37B4" w:rsidRPr="0058689C">
        <w:rPr>
          <w:rFonts w:ascii="Arial" w:eastAsiaTheme="minorEastAsia" w:hAnsi="Arial" w:cs="Arial"/>
          <w:sz w:val="24"/>
          <w:szCs w:val="24"/>
        </w:rPr>
        <w:t>which is a main source of today’s success.</w:t>
      </w:r>
    </w:p>
    <w:p w:rsidR="00657145"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The world is now at our finger tips and day to day tasks can be done conveniently via </w:t>
      </w:r>
      <w:r w:rsidR="00B11C89" w:rsidRPr="00480F78">
        <w:rPr>
          <w:rFonts w:ascii="Arial" w:eastAsiaTheme="minorEastAsia" w:hAnsi="Arial" w:cs="Arial"/>
          <w:sz w:val="24"/>
          <w:szCs w:val="24"/>
        </w:rPr>
        <w:t>the</w:t>
      </w:r>
      <w:r w:rsidR="00B11C89">
        <w:rPr>
          <w:rFonts w:ascii="Arial" w:eastAsiaTheme="minorEastAsia" w:hAnsi="Arial" w:cs="Arial"/>
          <w:color w:val="FF0000"/>
          <w:sz w:val="24"/>
          <w:szCs w:val="24"/>
        </w:rPr>
        <w:t xml:space="preserve"> </w:t>
      </w:r>
      <w:r w:rsidRPr="0058689C">
        <w:rPr>
          <w:rFonts w:ascii="Arial" w:eastAsiaTheme="minorEastAsia" w:hAnsi="Arial" w:cs="Arial"/>
          <w:sz w:val="24"/>
          <w:szCs w:val="24"/>
        </w:rPr>
        <w:t>internet</w:t>
      </w:r>
      <w:r w:rsidR="00B11C89">
        <w:rPr>
          <w:rFonts w:ascii="Arial" w:eastAsiaTheme="minorEastAsia" w:hAnsi="Arial" w:cs="Arial"/>
          <w:sz w:val="24"/>
          <w:szCs w:val="24"/>
        </w:rPr>
        <w:t>,</w:t>
      </w:r>
      <w:r w:rsidRPr="0058689C">
        <w:rPr>
          <w:rFonts w:ascii="Arial" w:eastAsiaTheme="minorEastAsia" w:hAnsi="Arial" w:cs="Arial"/>
          <w:sz w:val="24"/>
          <w:szCs w:val="24"/>
        </w:rPr>
        <w:t xml:space="preserve"> for example paying bills, online shopping, booking meals, online training, GPS applications and internet banking.</w:t>
      </w:r>
    </w:p>
    <w:p w:rsidR="00401C60"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To accommodate these facilities different internal technologies have developed, such as Web conferencing, Cloud storage, Self-checkouts and </w:t>
      </w:r>
      <w:r w:rsidR="00E868A8">
        <w:rPr>
          <w:rFonts w:ascii="Arial" w:eastAsiaTheme="minorEastAsia" w:hAnsi="Arial" w:cs="Arial"/>
          <w:sz w:val="24"/>
          <w:szCs w:val="24"/>
        </w:rPr>
        <w:t>W</w:t>
      </w:r>
      <w:r w:rsidRPr="0058689C">
        <w:rPr>
          <w:rFonts w:ascii="Arial" w:eastAsiaTheme="minorEastAsia" w:hAnsi="Arial" w:cs="Arial"/>
          <w:sz w:val="24"/>
          <w:szCs w:val="24"/>
        </w:rPr>
        <w:t>eb mailing.</w:t>
      </w:r>
    </w:p>
    <w:p w:rsidR="00A830CB"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In my own life I use several technologies – social media (</w:t>
      </w:r>
      <w:r w:rsidR="0058689C" w:rsidRPr="0058689C">
        <w:rPr>
          <w:rFonts w:ascii="Arial" w:eastAsiaTheme="minorEastAsia" w:hAnsi="Arial" w:cs="Arial"/>
          <w:sz w:val="24"/>
          <w:szCs w:val="24"/>
        </w:rPr>
        <w:t>Facebook</w:t>
      </w:r>
      <w:r w:rsidRPr="0058689C">
        <w:rPr>
          <w:rFonts w:ascii="Arial" w:eastAsiaTheme="minorEastAsia" w:hAnsi="Arial" w:cs="Arial"/>
          <w:sz w:val="24"/>
          <w:szCs w:val="24"/>
        </w:rPr>
        <w:t>), self-service checkout points at my job at Asda. In this report, I will evaluate these different technologies and their providers.</w:t>
      </w:r>
    </w:p>
    <w:p w:rsidR="00B07FA4" w:rsidRPr="0058689C" w:rsidRDefault="00B07FA4" w:rsidP="21CE37B4">
      <w:pPr>
        <w:rPr>
          <w:rFonts w:ascii="Arial" w:eastAsiaTheme="minorEastAsia" w:hAnsi="Arial" w:cs="Arial"/>
          <w:sz w:val="24"/>
          <w:szCs w:val="24"/>
        </w:rPr>
      </w:pPr>
    </w:p>
    <w:p w:rsidR="00B07FA4" w:rsidRPr="0058689C" w:rsidRDefault="00B07FA4" w:rsidP="21CE37B4">
      <w:pPr>
        <w:rPr>
          <w:rFonts w:ascii="Arial" w:eastAsiaTheme="minorEastAsia" w:hAnsi="Arial" w:cs="Arial"/>
          <w:color w:val="000000" w:themeColor="text1"/>
          <w:sz w:val="24"/>
          <w:szCs w:val="24"/>
        </w:rPr>
      </w:pPr>
      <w:r w:rsidRPr="0058689C">
        <w:rPr>
          <w:rFonts w:ascii="Arial" w:eastAsiaTheme="minorEastAsia" w:hAnsi="Arial" w:cs="Arial"/>
          <w:color w:val="000000" w:themeColor="text1"/>
          <w:sz w:val="24"/>
          <w:szCs w:val="24"/>
        </w:rPr>
        <w:br w:type="page"/>
      </w:r>
    </w:p>
    <w:p w:rsidR="00B07FA4" w:rsidRPr="00104C66" w:rsidRDefault="21CE37B4" w:rsidP="21CE37B4">
      <w:pPr>
        <w:pStyle w:val="Heading1"/>
        <w:rPr>
          <w:rFonts w:ascii="Arial" w:eastAsiaTheme="minorEastAsia" w:hAnsi="Arial" w:cs="Arial"/>
          <w:color w:val="498CF1" w:themeColor="background2" w:themeShade="BF"/>
          <w:sz w:val="24"/>
          <w:szCs w:val="24"/>
        </w:rPr>
      </w:pPr>
      <w:bookmarkStart w:id="1" w:name="_Toc7613147"/>
      <w:r w:rsidRPr="00104C66">
        <w:rPr>
          <w:rFonts w:ascii="Arial" w:eastAsiaTheme="minorEastAsia" w:hAnsi="Arial" w:cs="Arial"/>
          <w:color w:val="498CF1" w:themeColor="background2" w:themeShade="BF"/>
          <w:sz w:val="24"/>
          <w:szCs w:val="24"/>
        </w:rPr>
        <w:lastRenderedPageBreak/>
        <w:t>Evaluating modern technologies</w:t>
      </w:r>
      <w:bookmarkEnd w:id="1"/>
    </w:p>
    <w:p w:rsidR="00B07FA4" w:rsidRPr="00104C66" w:rsidRDefault="00B07FA4" w:rsidP="21CE37B4">
      <w:pPr>
        <w:rPr>
          <w:rFonts w:ascii="Arial" w:eastAsiaTheme="minorEastAsia" w:hAnsi="Arial" w:cs="Arial"/>
          <w:color w:val="498CF1" w:themeColor="background2" w:themeShade="BF"/>
          <w:sz w:val="24"/>
          <w:szCs w:val="24"/>
        </w:rPr>
      </w:pPr>
    </w:p>
    <w:p w:rsidR="00B07FA4" w:rsidRPr="00104C66" w:rsidRDefault="21CE37B4" w:rsidP="21CE37B4">
      <w:pPr>
        <w:pStyle w:val="Heading1"/>
        <w:rPr>
          <w:rFonts w:ascii="Arial" w:eastAsiaTheme="minorEastAsia" w:hAnsi="Arial" w:cs="Arial"/>
          <w:color w:val="498CF1" w:themeColor="background2" w:themeShade="BF"/>
          <w:sz w:val="24"/>
          <w:szCs w:val="24"/>
        </w:rPr>
      </w:pPr>
      <w:bookmarkStart w:id="2" w:name="_Toc7613148"/>
      <w:r w:rsidRPr="00104C66">
        <w:rPr>
          <w:rFonts w:ascii="Arial" w:eastAsiaTheme="minorEastAsia" w:hAnsi="Arial" w:cs="Arial"/>
          <w:color w:val="498CF1" w:themeColor="background2" w:themeShade="BF"/>
          <w:sz w:val="24"/>
          <w:szCs w:val="24"/>
        </w:rPr>
        <w:t>PART 1</w:t>
      </w:r>
      <w:bookmarkEnd w:id="2"/>
    </w:p>
    <w:p w:rsidR="00B07FA4" w:rsidRPr="0058689C" w:rsidRDefault="21CE37B4" w:rsidP="21CE37B4">
      <w:pPr>
        <w:pStyle w:val="Heading1"/>
        <w:rPr>
          <w:rFonts w:ascii="Arial" w:eastAsiaTheme="minorEastAsia" w:hAnsi="Arial" w:cs="Arial"/>
          <w:sz w:val="24"/>
          <w:szCs w:val="24"/>
        </w:rPr>
      </w:pPr>
      <w:bookmarkStart w:id="3" w:name="_Toc7613149"/>
      <w:r w:rsidRPr="00104C66">
        <w:rPr>
          <w:rFonts w:ascii="Arial" w:eastAsiaTheme="minorEastAsia" w:hAnsi="Arial" w:cs="Arial"/>
          <w:color w:val="498CF1" w:themeColor="background2" w:themeShade="BF"/>
          <w:sz w:val="24"/>
          <w:szCs w:val="24"/>
        </w:rPr>
        <w:t>EVALUATING SELF CHECKOUTS TECHNOLOGY</w:t>
      </w:r>
      <w:r w:rsidRPr="0058689C">
        <w:rPr>
          <w:rFonts w:ascii="Arial" w:eastAsiaTheme="minorEastAsia" w:hAnsi="Arial" w:cs="Arial"/>
          <w:sz w:val="24"/>
          <w:szCs w:val="24"/>
        </w:rPr>
        <w:t>:</w:t>
      </w:r>
      <w:bookmarkEnd w:id="3"/>
    </w:p>
    <w:p w:rsidR="00B07FA4" w:rsidRPr="00104C66" w:rsidRDefault="21CE37B4" w:rsidP="21CE37B4">
      <w:pPr>
        <w:pStyle w:val="Heading4"/>
        <w:rPr>
          <w:rFonts w:ascii="Arial" w:eastAsiaTheme="minorEastAsia" w:hAnsi="Arial" w:cs="Arial"/>
          <w:i w:val="0"/>
          <w:iCs w:val="0"/>
          <w:color w:val="498CF1" w:themeColor="background2" w:themeShade="BF"/>
          <w:sz w:val="24"/>
          <w:szCs w:val="24"/>
        </w:rPr>
      </w:pPr>
      <w:r w:rsidRPr="00104C66">
        <w:rPr>
          <w:rFonts w:ascii="Arial" w:eastAsiaTheme="minorEastAsia" w:hAnsi="Arial" w:cs="Arial"/>
          <w:i w:val="0"/>
          <w:iCs w:val="0"/>
          <w:color w:val="498CF1" w:themeColor="background2" w:themeShade="BF"/>
          <w:sz w:val="24"/>
          <w:szCs w:val="24"/>
        </w:rPr>
        <w:t>Description:</w:t>
      </w:r>
    </w:p>
    <w:p w:rsidR="00B07FA4" w:rsidRPr="0058689C" w:rsidRDefault="00B07FA4" w:rsidP="21CE37B4">
      <w:pPr>
        <w:rPr>
          <w:rFonts w:ascii="Arial" w:eastAsiaTheme="minorEastAsia" w:hAnsi="Arial" w:cs="Arial"/>
          <w:sz w:val="24"/>
          <w:szCs w:val="24"/>
        </w:rPr>
      </w:pPr>
      <w:r w:rsidRPr="0058689C">
        <w:rPr>
          <w:rFonts w:ascii="Arial" w:eastAsiaTheme="minorEastAsia" w:hAnsi="Arial" w:cs="Arial"/>
          <w:sz w:val="24"/>
          <w:szCs w:val="24"/>
        </w:rPr>
        <w:t>In 1984, South Florida, David R Humble invented a self-service till, which was to cut down the wait to the long grocery que to the check out. Its purpose</w:t>
      </w:r>
      <w:r w:rsidR="00BF7F01" w:rsidRPr="0058689C">
        <w:rPr>
          <w:rFonts w:ascii="Arial" w:eastAsiaTheme="minorEastAsia" w:hAnsi="Arial" w:cs="Arial"/>
          <w:sz w:val="24"/>
          <w:szCs w:val="24"/>
        </w:rPr>
        <w:t xml:space="preserve"> is</w:t>
      </w:r>
      <w:r w:rsidRPr="0058689C">
        <w:rPr>
          <w:rFonts w:ascii="Arial" w:eastAsiaTheme="minorEastAsia" w:hAnsi="Arial" w:cs="Arial"/>
          <w:sz w:val="24"/>
          <w:szCs w:val="24"/>
        </w:rPr>
        <w:t xml:space="preserve"> to let the customer process their own purchase from the retail </w:t>
      </w:r>
      <w:r w:rsidR="00EE5A15" w:rsidRPr="0058689C">
        <w:rPr>
          <w:rFonts w:ascii="Arial" w:eastAsiaTheme="minorEastAsia" w:hAnsi="Arial" w:cs="Arial"/>
          <w:sz w:val="24"/>
          <w:szCs w:val="24"/>
        </w:rPr>
        <w:t xml:space="preserve">outlet. Study shows </w:t>
      </w:r>
      <w:r w:rsidR="00E13289">
        <w:rPr>
          <w:rFonts w:ascii="Arial" w:eastAsiaTheme="minorEastAsia" w:hAnsi="Arial" w:cs="Arial"/>
          <w:sz w:val="24"/>
          <w:szCs w:val="24"/>
        </w:rPr>
        <w:t>in</w:t>
      </w:r>
      <w:r w:rsidR="00EE5A15" w:rsidRPr="0058689C">
        <w:rPr>
          <w:rFonts w:ascii="Arial" w:eastAsiaTheme="minorEastAsia" w:hAnsi="Arial" w:cs="Arial"/>
          <w:sz w:val="24"/>
          <w:szCs w:val="24"/>
        </w:rPr>
        <w:t xml:space="preserve"> 2013, there were </w:t>
      </w:r>
      <w:r w:rsidR="00E13289">
        <w:rPr>
          <w:rFonts w:ascii="Arial" w:eastAsiaTheme="minorEastAsia" w:hAnsi="Arial" w:cs="Arial"/>
          <w:sz w:val="24"/>
          <w:szCs w:val="24"/>
        </w:rPr>
        <w:t>more than 190,000</w:t>
      </w:r>
      <w:r w:rsidR="00EE5A15" w:rsidRPr="0058689C">
        <w:rPr>
          <w:rFonts w:ascii="Arial" w:eastAsiaTheme="minorEastAsia" w:hAnsi="Arial" w:cs="Arial"/>
          <w:sz w:val="24"/>
          <w:szCs w:val="24"/>
        </w:rPr>
        <w:t xml:space="preserve"> self-checkout u</w:t>
      </w:r>
      <w:r w:rsidR="000013DC">
        <w:rPr>
          <w:rFonts w:ascii="Arial" w:eastAsiaTheme="minorEastAsia" w:hAnsi="Arial" w:cs="Arial"/>
          <w:sz w:val="24"/>
          <w:szCs w:val="24"/>
        </w:rPr>
        <w:t>nits installed all around the world</w:t>
      </w:r>
      <w:r w:rsidR="00EE5A15" w:rsidRPr="0058689C">
        <w:rPr>
          <w:rFonts w:ascii="Arial" w:eastAsiaTheme="minorEastAsia" w:hAnsi="Arial" w:cs="Arial"/>
          <w:sz w:val="24"/>
          <w:szCs w:val="24"/>
        </w:rPr>
        <w:t xml:space="preserve">, and the </w:t>
      </w:r>
      <w:r w:rsidR="000013DC">
        <w:rPr>
          <w:rFonts w:ascii="Arial" w:eastAsiaTheme="minorEastAsia" w:hAnsi="Arial" w:cs="Arial"/>
          <w:sz w:val="24"/>
          <w:szCs w:val="24"/>
        </w:rPr>
        <w:t>quantity increased to</w:t>
      </w:r>
      <w:r w:rsidR="00EE5A15" w:rsidRPr="0058689C">
        <w:rPr>
          <w:rFonts w:ascii="Arial" w:eastAsiaTheme="minorEastAsia" w:hAnsi="Arial" w:cs="Arial"/>
          <w:sz w:val="24"/>
          <w:szCs w:val="24"/>
        </w:rPr>
        <w:t xml:space="preserve"> 3</w:t>
      </w:r>
      <w:r w:rsidR="00E13289">
        <w:rPr>
          <w:rFonts w:ascii="Arial" w:eastAsiaTheme="minorEastAsia" w:hAnsi="Arial" w:cs="Arial"/>
          <w:sz w:val="24"/>
          <w:szCs w:val="24"/>
        </w:rPr>
        <w:t>00</w:t>
      </w:r>
      <w:r w:rsidR="00EE5A15" w:rsidRPr="0058689C">
        <w:rPr>
          <w:rFonts w:ascii="Arial" w:eastAsiaTheme="minorEastAsia" w:hAnsi="Arial" w:cs="Arial"/>
          <w:sz w:val="24"/>
          <w:szCs w:val="24"/>
        </w:rPr>
        <w:t xml:space="preserve">,000 units by </w:t>
      </w:r>
      <w:r w:rsidR="0058689C" w:rsidRPr="0058689C">
        <w:rPr>
          <w:rFonts w:ascii="Arial" w:eastAsiaTheme="minorEastAsia" w:hAnsi="Arial" w:cs="Arial"/>
          <w:sz w:val="24"/>
          <w:szCs w:val="24"/>
        </w:rPr>
        <w:t>2019</w:t>
      </w:r>
      <w:r w:rsidR="00FF4A11">
        <w:rPr>
          <w:rFonts w:ascii="Arial" w:eastAsiaTheme="minorEastAsia" w:hAnsi="Arial" w:cs="Arial"/>
          <w:sz w:val="24"/>
          <w:szCs w:val="24"/>
        </w:rPr>
        <w:t xml:space="preserve"> (Wikipedia 2019)</w:t>
      </w:r>
    </w:p>
    <w:p w:rsidR="000464CA" w:rsidRPr="0058689C" w:rsidRDefault="00B11C89" w:rsidP="21CE37B4">
      <w:pPr>
        <w:rPr>
          <w:rFonts w:ascii="Arial" w:eastAsiaTheme="minorEastAsia" w:hAnsi="Arial" w:cs="Arial"/>
          <w:sz w:val="24"/>
          <w:szCs w:val="24"/>
        </w:rPr>
      </w:pPr>
      <w:r w:rsidRPr="00480F78">
        <w:rPr>
          <w:rFonts w:ascii="Arial" w:eastAsiaTheme="minorEastAsia" w:hAnsi="Arial" w:cs="Arial"/>
          <w:sz w:val="24"/>
          <w:szCs w:val="24"/>
        </w:rPr>
        <w:t>The</w:t>
      </w:r>
      <w:r>
        <w:rPr>
          <w:rFonts w:ascii="Arial" w:eastAsiaTheme="minorEastAsia" w:hAnsi="Arial" w:cs="Arial"/>
          <w:color w:val="FF0000"/>
          <w:sz w:val="24"/>
          <w:szCs w:val="24"/>
        </w:rPr>
        <w:t xml:space="preserve"> </w:t>
      </w:r>
      <w:r w:rsidR="21CE37B4" w:rsidRPr="0058689C">
        <w:rPr>
          <w:rFonts w:ascii="Arial" w:eastAsiaTheme="minorEastAsia" w:hAnsi="Arial" w:cs="Arial"/>
          <w:sz w:val="24"/>
          <w:szCs w:val="24"/>
        </w:rPr>
        <w:t>Customer plays the role of a cashier by scanning and packing the products, while playing the role of the customer by paying for it. It is a very useful mechanism for the customers and business owners while it has few drawbacks.</w:t>
      </w:r>
    </w:p>
    <w:p w:rsidR="002736A5" w:rsidRPr="00E868A8" w:rsidRDefault="21CE37B4" w:rsidP="21CE37B4">
      <w:pPr>
        <w:pStyle w:val="Heading3"/>
        <w:rPr>
          <w:rFonts w:ascii="Arial" w:eastAsiaTheme="minorEastAsia" w:hAnsi="Arial" w:cs="Arial"/>
          <w:color w:val="498CF1" w:themeColor="background2" w:themeShade="BF"/>
          <w:sz w:val="28"/>
          <w:szCs w:val="28"/>
        </w:rPr>
      </w:pPr>
      <w:bookmarkStart w:id="4" w:name="_Toc7613150"/>
      <w:r w:rsidRPr="00E868A8">
        <w:rPr>
          <w:rFonts w:ascii="Arial" w:eastAsiaTheme="minorEastAsia" w:hAnsi="Arial" w:cs="Arial"/>
          <w:color w:val="498CF1" w:themeColor="background2" w:themeShade="BF"/>
          <w:sz w:val="28"/>
          <w:szCs w:val="28"/>
        </w:rPr>
        <w:t>Advantages:</w:t>
      </w:r>
      <w:bookmarkEnd w:id="4"/>
    </w:p>
    <w:p w:rsidR="008A41D7" w:rsidRPr="0058689C" w:rsidRDefault="008A41D7" w:rsidP="21CE37B4">
      <w:pPr>
        <w:rPr>
          <w:rFonts w:ascii="Arial" w:eastAsiaTheme="minorEastAsia" w:hAnsi="Arial" w:cs="Arial"/>
          <w:sz w:val="24"/>
          <w:szCs w:val="24"/>
        </w:rPr>
      </w:pPr>
    </w:p>
    <w:p w:rsidR="008A41D7"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Cost Effective:</w:t>
      </w:r>
    </w:p>
    <w:p w:rsidR="00F816CB"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A most important idea behind installing self-checkouts is that it reduces the need for cashiers. One cashier can monitor numerous checkout stations. When it is not very busy customers </w:t>
      </w:r>
      <w:r w:rsidR="00E13289">
        <w:rPr>
          <w:rFonts w:ascii="Arial" w:eastAsiaTheme="minorEastAsia" w:hAnsi="Arial" w:cs="Arial"/>
          <w:sz w:val="24"/>
          <w:szCs w:val="24"/>
        </w:rPr>
        <w:t>can scan their items and pay for their shopping, which saves to pay for</w:t>
      </w:r>
      <w:r w:rsidRPr="0058689C">
        <w:rPr>
          <w:rFonts w:ascii="Arial" w:eastAsiaTheme="minorEastAsia" w:hAnsi="Arial" w:cs="Arial"/>
          <w:sz w:val="24"/>
          <w:szCs w:val="24"/>
        </w:rPr>
        <w:t xml:space="preserve"> cashiers</w:t>
      </w:r>
      <w:r w:rsidR="00E13289">
        <w:rPr>
          <w:rFonts w:ascii="Arial" w:eastAsiaTheme="minorEastAsia" w:hAnsi="Arial" w:cs="Arial"/>
          <w:sz w:val="24"/>
          <w:szCs w:val="24"/>
        </w:rPr>
        <w:t xml:space="preserve"> those are not</w:t>
      </w:r>
      <w:r w:rsidRPr="0058689C">
        <w:rPr>
          <w:rFonts w:ascii="Arial" w:eastAsiaTheme="minorEastAsia" w:hAnsi="Arial" w:cs="Arial"/>
          <w:sz w:val="24"/>
          <w:szCs w:val="24"/>
        </w:rPr>
        <w:t xml:space="preserve"> completing any tasks</w:t>
      </w:r>
      <w:r w:rsidR="00E13289">
        <w:rPr>
          <w:rFonts w:ascii="Arial" w:eastAsiaTheme="minorEastAsia" w:hAnsi="Arial" w:cs="Arial"/>
          <w:sz w:val="24"/>
          <w:szCs w:val="24"/>
        </w:rPr>
        <w:t>.</w:t>
      </w:r>
    </w:p>
    <w:p w:rsidR="007D1817"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Efficiency and Speed of Checkout:</w:t>
      </w:r>
    </w:p>
    <w:p w:rsidR="00E15C0B"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It saves customer from long waits in the lines during busy hours. It also allows customers to follow their own pace</w:t>
      </w:r>
    </w:p>
    <w:p w:rsidR="00C85228"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Privacy:</w:t>
      </w:r>
    </w:p>
    <w:p w:rsidR="00C85228"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Customers can have their own private space to buy goods which when go through the cashier till can be felt as been judged.</w:t>
      </w:r>
    </w:p>
    <w:p w:rsidR="004B72A3" w:rsidRPr="0058689C" w:rsidRDefault="004B72A3" w:rsidP="21CE37B4">
      <w:pPr>
        <w:rPr>
          <w:rFonts w:ascii="Arial" w:eastAsiaTheme="minorEastAsia" w:hAnsi="Arial" w:cs="Arial"/>
          <w:sz w:val="24"/>
          <w:szCs w:val="24"/>
        </w:rPr>
      </w:pPr>
    </w:p>
    <w:p w:rsidR="004B72A3" w:rsidRPr="00E868A8" w:rsidRDefault="21CE37B4" w:rsidP="21CE37B4">
      <w:pPr>
        <w:pStyle w:val="Heading3"/>
        <w:rPr>
          <w:rFonts w:ascii="Arial" w:eastAsiaTheme="minorEastAsia" w:hAnsi="Arial" w:cs="Arial"/>
          <w:color w:val="498CF1" w:themeColor="background2" w:themeShade="BF"/>
          <w:sz w:val="28"/>
          <w:szCs w:val="28"/>
        </w:rPr>
      </w:pPr>
      <w:bookmarkStart w:id="5" w:name="_Toc7613151"/>
      <w:r w:rsidRPr="00E868A8">
        <w:rPr>
          <w:rFonts w:ascii="Arial" w:eastAsiaTheme="minorEastAsia" w:hAnsi="Arial" w:cs="Arial"/>
          <w:color w:val="498CF1" w:themeColor="background2" w:themeShade="BF"/>
          <w:sz w:val="28"/>
          <w:szCs w:val="28"/>
        </w:rPr>
        <w:t>Disadvantages:</w:t>
      </w:r>
      <w:bookmarkEnd w:id="5"/>
    </w:p>
    <w:p w:rsidR="004B72A3" w:rsidRPr="0058689C" w:rsidRDefault="004B72A3" w:rsidP="21CE37B4">
      <w:pPr>
        <w:rPr>
          <w:rFonts w:ascii="Arial" w:eastAsiaTheme="minorEastAsia" w:hAnsi="Arial" w:cs="Arial"/>
          <w:sz w:val="24"/>
          <w:szCs w:val="24"/>
        </w:rPr>
      </w:pPr>
    </w:p>
    <w:p w:rsidR="004B72A3"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Restricted Items:</w:t>
      </w:r>
    </w:p>
    <w:p w:rsidR="004B72A3" w:rsidRPr="0058689C" w:rsidRDefault="00DF26A2" w:rsidP="21CE37B4">
      <w:pPr>
        <w:rPr>
          <w:rFonts w:ascii="Arial" w:eastAsiaTheme="minorEastAsia" w:hAnsi="Arial" w:cs="Arial"/>
          <w:sz w:val="24"/>
          <w:szCs w:val="24"/>
        </w:rPr>
      </w:pPr>
      <w:r w:rsidRPr="0058689C">
        <w:rPr>
          <w:rFonts w:ascii="Arial" w:eastAsiaTheme="minorEastAsia" w:hAnsi="Arial" w:cs="Arial"/>
          <w:sz w:val="24"/>
          <w:szCs w:val="24"/>
        </w:rPr>
        <w:t xml:space="preserve">When buying Alcohol or cigarettes a message displays of approval needed, this is when a shop personnel </w:t>
      </w:r>
      <w:r w:rsidR="00E868A8" w:rsidRPr="0058689C">
        <w:rPr>
          <w:rFonts w:ascii="Arial" w:eastAsiaTheme="minorEastAsia" w:hAnsi="Arial" w:cs="Arial"/>
          <w:sz w:val="24"/>
          <w:szCs w:val="24"/>
        </w:rPr>
        <w:t>must</w:t>
      </w:r>
      <w:r w:rsidRPr="0058689C">
        <w:rPr>
          <w:rFonts w:ascii="Arial" w:eastAsiaTheme="minorEastAsia" w:hAnsi="Arial" w:cs="Arial"/>
          <w:sz w:val="24"/>
          <w:szCs w:val="24"/>
        </w:rPr>
        <w:t xml:space="preserve"> come and approve the transaction after having an age check. Now even energy drinks are a restricted item for under 16s so that needs approval too. </w:t>
      </w:r>
    </w:p>
    <w:p w:rsidR="00DF26A2"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Unable to read item:</w:t>
      </w:r>
    </w:p>
    <w:p w:rsidR="00DF26A2"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It also causes delay when the machine can’t find the item in the system without any reason displayed on the screen. Here the waiting clock begins</w:t>
      </w:r>
      <w:r w:rsidR="00E868A8">
        <w:rPr>
          <w:rFonts w:ascii="Arial" w:eastAsiaTheme="minorEastAsia" w:hAnsi="Arial" w:cs="Arial"/>
          <w:sz w:val="24"/>
          <w:szCs w:val="24"/>
        </w:rPr>
        <w:t xml:space="preserve"> </w:t>
      </w:r>
      <w:r w:rsidR="00B11C89" w:rsidRPr="00480F78">
        <w:rPr>
          <w:rFonts w:ascii="Arial" w:eastAsiaTheme="minorEastAsia" w:hAnsi="Arial" w:cs="Arial"/>
          <w:sz w:val="24"/>
          <w:szCs w:val="24"/>
        </w:rPr>
        <w:t>and</w:t>
      </w:r>
      <w:r w:rsidR="00B11C89">
        <w:rPr>
          <w:rFonts w:ascii="Arial" w:eastAsiaTheme="minorEastAsia" w:hAnsi="Arial" w:cs="Arial"/>
          <w:color w:val="FF0000"/>
          <w:sz w:val="24"/>
          <w:szCs w:val="24"/>
        </w:rPr>
        <w:t xml:space="preserve"> </w:t>
      </w:r>
      <w:r w:rsidR="00E868A8">
        <w:rPr>
          <w:rFonts w:ascii="Arial" w:eastAsiaTheme="minorEastAsia" w:hAnsi="Arial" w:cs="Arial"/>
          <w:sz w:val="24"/>
          <w:szCs w:val="24"/>
        </w:rPr>
        <w:t>so f</w:t>
      </w:r>
      <w:r w:rsidRPr="0058689C">
        <w:rPr>
          <w:rFonts w:ascii="Arial" w:eastAsiaTheme="minorEastAsia" w:hAnsi="Arial" w:cs="Arial"/>
          <w:sz w:val="24"/>
          <w:szCs w:val="24"/>
        </w:rPr>
        <w:t xml:space="preserve">irst the customer has to wait for a staff member to appear and then that staff member will go to check with </w:t>
      </w:r>
      <w:r w:rsidR="00480F78" w:rsidRPr="0058689C">
        <w:rPr>
          <w:rFonts w:ascii="Arial" w:eastAsiaTheme="minorEastAsia" w:hAnsi="Arial" w:cs="Arial"/>
          <w:sz w:val="24"/>
          <w:szCs w:val="24"/>
        </w:rPr>
        <w:t>someone</w:t>
      </w:r>
      <w:r w:rsidR="00480F78">
        <w:rPr>
          <w:rFonts w:ascii="Arial" w:eastAsiaTheme="minorEastAsia" w:hAnsi="Arial" w:cs="Arial"/>
          <w:sz w:val="24"/>
          <w:szCs w:val="24"/>
        </w:rPr>
        <w:t>, to find out that</w:t>
      </w:r>
      <w:r w:rsidRPr="0058689C">
        <w:rPr>
          <w:rFonts w:ascii="Arial" w:eastAsiaTheme="minorEastAsia" w:hAnsi="Arial" w:cs="Arial"/>
          <w:sz w:val="24"/>
          <w:szCs w:val="24"/>
        </w:rPr>
        <w:t xml:space="preserve"> what is wrong with the item or ask for </w:t>
      </w:r>
      <w:r w:rsidR="00480F78">
        <w:rPr>
          <w:rFonts w:ascii="Arial" w:eastAsiaTheme="minorEastAsia" w:hAnsi="Arial" w:cs="Arial"/>
          <w:sz w:val="24"/>
          <w:szCs w:val="24"/>
        </w:rPr>
        <w:t xml:space="preserve">help to </w:t>
      </w:r>
      <w:r w:rsidRPr="0058689C">
        <w:rPr>
          <w:rFonts w:ascii="Arial" w:eastAsiaTheme="minorEastAsia" w:hAnsi="Arial" w:cs="Arial"/>
          <w:sz w:val="24"/>
          <w:szCs w:val="24"/>
        </w:rPr>
        <w:t xml:space="preserve">manual login of the item in the system. </w:t>
      </w:r>
      <w:r w:rsidR="00E868A8">
        <w:rPr>
          <w:rFonts w:ascii="Arial" w:eastAsiaTheme="minorEastAsia" w:hAnsi="Arial" w:cs="Arial"/>
          <w:sz w:val="24"/>
          <w:szCs w:val="24"/>
        </w:rPr>
        <w:t>It is again time consuming.</w:t>
      </w:r>
    </w:p>
    <w:p w:rsidR="00337F63" w:rsidRPr="0058689C" w:rsidRDefault="00337F63" w:rsidP="21CE37B4">
      <w:pPr>
        <w:rPr>
          <w:rFonts w:ascii="Arial" w:eastAsiaTheme="minorEastAsia" w:hAnsi="Arial" w:cs="Arial"/>
          <w:sz w:val="24"/>
          <w:szCs w:val="24"/>
        </w:rPr>
      </w:pPr>
    </w:p>
    <w:p w:rsidR="00337F63"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Shelf and System Pricing:</w:t>
      </w:r>
    </w:p>
    <w:p w:rsidR="00FC1295"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Sometimes the prices displayed on the shelf is different </w:t>
      </w:r>
      <w:r w:rsidR="00E868A8">
        <w:rPr>
          <w:rFonts w:ascii="Arial" w:eastAsiaTheme="minorEastAsia" w:hAnsi="Arial" w:cs="Arial"/>
          <w:sz w:val="24"/>
          <w:szCs w:val="24"/>
        </w:rPr>
        <w:t>of</w:t>
      </w:r>
      <w:r w:rsidRPr="0058689C">
        <w:rPr>
          <w:rFonts w:ascii="Arial" w:eastAsiaTheme="minorEastAsia" w:hAnsi="Arial" w:cs="Arial"/>
          <w:sz w:val="24"/>
          <w:szCs w:val="24"/>
        </w:rPr>
        <w:t xml:space="preserve"> what it comes up</w:t>
      </w:r>
      <w:r w:rsidR="00E868A8">
        <w:rPr>
          <w:rFonts w:ascii="Arial" w:eastAsiaTheme="minorEastAsia" w:hAnsi="Arial" w:cs="Arial"/>
          <w:sz w:val="24"/>
          <w:szCs w:val="24"/>
        </w:rPr>
        <w:t xml:space="preserve"> on the screen,</w:t>
      </w:r>
      <w:r w:rsidRPr="0058689C">
        <w:rPr>
          <w:rFonts w:ascii="Arial" w:eastAsiaTheme="minorEastAsia" w:hAnsi="Arial" w:cs="Arial"/>
          <w:sz w:val="24"/>
          <w:szCs w:val="24"/>
        </w:rPr>
        <w:t xml:space="preserve"> while scanning the product for which if you notice</w:t>
      </w:r>
      <w:r w:rsidR="00E868A8">
        <w:rPr>
          <w:rFonts w:ascii="Arial" w:eastAsiaTheme="minorEastAsia" w:hAnsi="Arial" w:cs="Arial"/>
          <w:sz w:val="24"/>
          <w:szCs w:val="24"/>
        </w:rPr>
        <w:t xml:space="preserve"> before paying then</w:t>
      </w:r>
      <w:r w:rsidRPr="00B11C89">
        <w:rPr>
          <w:rFonts w:ascii="Arial" w:eastAsiaTheme="minorEastAsia" w:hAnsi="Arial" w:cs="Arial"/>
          <w:color w:val="FF0000"/>
          <w:sz w:val="24"/>
          <w:szCs w:val="24"/>
        </w:rPr>
        <w:t>,</w:t>
      </w:r>
      <w:r w:rsidR="00B11C89" w:rsidRPr="00B11C89">
        <w:rPr>
          <w:rFonts w:ascii="Arial" w:eastAsiaTheme="minorEastAsia" w:hAnsi="Arial" w:cs="Arial"/>
          <w:color w:val="FF0000"/>
          <w:sz w:val="24"/>
          <w:szCs w:val="24"/>
        </w:rPr>
        <w:t xml:space="preserve"> </w:t>
      </w:r>
      <w:r w:rsidRPr="0058689C">
        <w:rPr>
          <w:rFonts w:ascii="Arial" w:eastAsiaTheme="minorEastAsia" w:hAnsi="Arial" w:cs="Arial"/>
          <w:sz w:val="24"/>
          <w:szCs w:val="24"/>
        </w:rPr>
        <w:t>you can call the attendee and he</w:t>
      </w:r>
      <w:r w:rsidR="00B11C89">
        <w:rPr>
          <w:rFonts w:ascii="Arial" w:eastAsiaTheme="minorEastAsia" w:hAnsi="Arial" w:cs="Arial"/>
          <w:sz w:val="24"/>
          <w:szCs w:val="24"/>
        </w:rPr>
        <w:t>/she</w:t>
      </w:r>
      <w:r w:rsidRPr="0058689C">
        <w:rPr>
          <w:rFonts w:ascii="Arial" w:eastAsiaTheme="minorEastAsia" w:hAnsi="Arial" w:cs="Arial"/>
          <w:sz w:val="24"/>
          <w:szCs w:val="24"/>
        </w:rPr>
        <w:t xml:space="preserve"> will fix it</w:t>
      </w:r>
      <w:r w:rsidR="00E868A8">
        <w:rPr>
          <w:rFonts w:ascii="Arial" w:eastAsiaTheme="minorEastAsia" w:hAnsi="Arial" w:cs="Arial"/>
          <w:sz w:val="24"/>
          <w:szCs w:val="24"/>
        </w:rPr>
        <w:t xml:space="preserve"> for you</w:t>
      </w:r>
      <w:r w:rsidRPr="0058689C">
        <w:rPr>
          <w:rFonts w:ascii="Arial" w:eastAsiaTheme="minorEastAsia" w:hAnsi="Arial" w:cs="Arial"/>
          <w:sz w:val="24"/>
          <w:szCs w:val="24"/>
        </w:rPr>
        <w:t xml:space="preserve">, but if you notice </w:t>
      </w:r>
      <w:r w:rsidR="00E868A8">
        <w:rPr>
          <w:rFonts w:ascii="Arial" w:eastAsiaTheme="minorEastAsia" w:hAnsi="Arial" w:cs="Arial"/>
          <w:sz w:val="24"/>
          <w:szCs w:val="24"/>
        </w:rPr>
        <w:t xml:space="preserve">after paying </w:t>
      </w:r>
      <w:r w:rsidRPr="0058689C">
        <w:rPr>
          <w:rFonts w:ascii="Arial" w:eastAsiaTheme="minorEastAsia" w:hAnsi="Arial" w:cs="Arial"/>
          <w:sz w:val="24"/>
          <w:szCs w:val="24"/>
        </w:rPr>
        <w:t xml:space="preserve">then you will need to join the line for your </w:t>
      </w:r>
      <w:r w:rsidR="00E868A8">
        <w:rPr>
          <w:rFonts w:ascii="Arial" w:eastAsiaTheme="minorEastAsia" w:hAnsi="Arial" w:cs="Arial"/>
          <w:sz w:val="24"/>
          <w:szCs w:val="24"/>
        </w:rPr>
        <w:t>over</w:t>
      </w:r>
      <w:r w:rsidRPr="0058689C">
        <w:rPr>
          <w:rFonts w:ascii="Arial" w:eastAsiaTheme="minorEastAsia" w:hAnsi="Arial" w:cs="Arial"/>
          <w:sz w:val="24"/>
          <w:szCs w:val="24"/>
        </w:rPr>
        <w:t xml:space="preserve"> payment refund from the customer service</w:t>
      </w:r>
      <w:r w:rsidR="00E868A8">
        <w:rPr>
          <w:rFonts w:ascii="Arial" w:eastAsiaTheme="minorEastAsia" w:hAnsi="Arial" w:cs="Arial"/>
          <w:sz w:val="24"/>
          <w:szCs w:val="24"/>
        </w:rPr>
        <w:t xml:space="preserve"> which is not very convenient.</w:t>
      </w:r>
    </w:p>
    <w:p w:rsidR="00FC1295" w:rsidRPr="0058689C" w:rsidRDefault="00FC1295" w:rsidP="21CE37B4">
      <w:pPr>
        <w:rPr>
          <w:rFonts w:ascii="Arial" w:eastAsiaTheme="minorEastAsia" w:hAnsi="Arial" w:cs="Arial"/>
          <w:sz w:val="24"/>
          <w:szCs w:val="24"/>
        </w:rPr>
      </w:pPr>
    </w:p>
    <w:p w:rsidR="00FC1295"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Cash Payments:</w:t>
      </w:r>
    </w:p>
    <w:p w:rsidR="00FC1295"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Many customers have experienced the cash payment</w:t>
      </w:r>
      <w:r w:rsidR="00B11C89">
        <w:rPr>
          <w:rFonts w:ascii="Arial" w:eastAsiaTheme="minorEastAsia" w:hAnsi="Arial" w:cs="Arial"/>
          <w:sz w:val="24"/>
          <w:szCs w:val="24"/>
        </w:rPr>
        <w:t xml:space="preserve"> </w:t>
      </w:r>
      <w:r w:rsidR="00B11C89" w:rsidRPr="00480F78">
        <w:rPr>
          <w:rFonts w:ascii="Arial" w:eastAsiaTheme="minorEastAsia" w:hAnsi="Arial" w:cs="Arial"/>
          <w:sz w:val="24"/>
          <w:szCs w:val="24"/>
        </w:rPr>
        <w:t>a</w:t>
      </w:r>
      <w:r w:rsidR="00B11C89">
        <w:rPr>
          <w:rFonts w:ascii="Arial" w:eastAsiaTheme="minorEastAsia" w:hAnsi="Arial" w:cs="Arial"/>
          <w:sz w:val="24"/>
          <w:szCs w:val="24"/>
        </w:rPr>
        <w:t xml:space="preserve"> </w:t>
      </w:r>
      <w:r w:rsidRPr="0058689C">
        <w:rPr>
          <w:rFonts w:ascii="Arial" w:eastAsiaTheme="minorEastAsia" w:hAnsi="Arial" w:cs="Arial"/>
          <w:sz w:val="24"/>
          <w:szCs w:val="24"/>
        </w:rPr>
        <w:t>challenge, when machines are not accepting notes with crease or folds on it. It also omits the coins which it cannot read. Again, customer needs to wait for the member of staff which causes a delay.</w:t>
      </w:r>
    </w:p>
    <w:p w:rsidR="00337F63" w:rsidRPr="0058689C" w:rsidRDefault="00337F63" w:rsidP="21CE37B4">
      <w:pPr>
        <w:rPr>
          <w:rFonts w:ascii="Arial" w:eastAsiaTheme="minorEastAsia" w:hAnsi="Arial" w:cs="Arial"/>
          <w:sz w:val="24"/>
          <w:szCs w:val="24"/>
        </w:rPr>
      </w:pPr>
    </w:p>
    <w:p w:rsidR="007749C7"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Easy Theft:</w:t>
      </w:r>
    </w:p>
    <w:p w:rsidR="007749C7" w:rsidRPr="0058689C" w:rsidRDefault="21CE37B4" w:rsidP="21CE37B4">
      <w:pPr>
        <w:rPr>
          <w:rFonts w:ascii="Arial" w:eastAsiaTheme="minorEastAsia" w:hAnsi="Arial" w:cs="Arial"/>
          <w:sz w:val="24"/>
          <w:szCs w:val="24"/>
        </w:rPr>
      </w:pPr>
      <w:bookmarkStart w:id="6" w:name="_Hlk7010046"/>
      <w:r w:rsidRPr="0058689C">
        <w:rPr>
          <w:rFonts w:ascii="Arial" w:eastAsiaTheme="minorEastAsia" w:hAnsi="Arial" w:cs="Arial"/>
          <w:sz w:val="24"/>
          <w:szCs w:val="24"/>
        </w:rPr>
        <w:t>Many stores are equipped with security equipment and security guards, also the self-checkout has theft detecting system installed t</w:t>
      </w:r>
      <w:r w:rsidR="00E868A8">
        <w:rPr>
          <w:rFonts w:ascii="Arial" w:eastAsiaTheme="minorEastAsia" w:hAnsi="Arial" w:cs="Arial"/>
          <w:sz w:val="24"/>
          <w:szCs w:val="24"/>
        </w:rPr>
        <w:t>o</w:t>
      </w:r>
      <w:r w:rsidRPr="0058689C">
        <w:rPr>
          <w:rFonts w:ascii="Arial" w:eastAsiaTheme="minorEastAsia" w:hAnsi="Arial" w:cs="Arial"/>
          <w:sz w:val="24"/>
          <w:szCs w:val="24"/>
        </w:rPr>
        <w:t xml:space="preserve"> an extend, still thieves sometimes scan the cheaper product and place the expensive one on the platform or by not scanning </w:t>
      </w:r>
      <w:r w:rsidR="00FA0B3D">
        <w:rPr>
          <w:rFonts w:ascii="Arial" w:eastAsiaTheme="minorEastAsia" w:hAnsi="Arial" w:cs="Arial"/>
          <w:sz w:val="24"/>
          <w:szCs w:val="24"/>
        </w:rPr>
        <w:t xml:space="preserve">it </w:t>
      </w:r>
      <w:r w:rsidRPr="0058689C">
        <w:rPr>
          <w:rFonts w:ascii="Arial" w:eastAsiaTheme="minorEastAsia" w:hAnsi="Arial" w:cs="Arial"/>
          <w:sz w:val="24"/>
          <w:szCs w:val="24"/>
        </w:rPr>
        <w:t>at all</w:t>
      </w:r>
      <w:r w:rsidR="00FA0B3D">
        <w:rPr>
          <w:rFonts w:ascii="Arial" w:eastAsiaTheme="minorEastAsia" w:hAnsi="Arial" w:cs="Arial"/>
          <w:sz w:val="24"/>
          <w:szCs w:val="24"/>
        </w:rPr>
        <w:t xml:space="preserve"> which causes loss to the Merchants.</w:t>
      </w:r>
    </w:p>
    <w:bookmarkEnd w:id="6"/>
    <w:p w:rsidR="007749C7" w:rsidRPr="0058689C" w:rsidRDefault="007749C7" w:rsidP="21CE37B4">
      <w:pPr>
        <w:pStyle w:val="Heading4"/>
        <w:rPr>
          <w:rFonts w:ascii="Arial" w:eastAsiaTheme="minorEastAsia" w:hAnsi="Arial" w:cs="Arial"/>
          <w:i w:val="0"/>
          <w:iCs w:val="0"/>
          <w:color w:val="498CF1" w:themeColor="background2" w:themeShade="BF"/>
          <w:sz w:val="24"/>
          <w:szCs w:val="24"/>
        </w:rPr>
      </w:pPr>
    </w:p>
    <w:p w:rsidR="00C85228" w:rsidRPr="00FA0B3D" w:rsidRDefault="00FA0B3D" w:rsidP="21CE37B4">
      <w:pPr>
        <w:pStyle w:val="Heading1"/>
        <w:rPr>
          <w:rFonts w:ascii="Arial" w:eastAsiaTheme="minorEastAsia" w:hAnsi="Arial" w:cs="Arial"/>
          <w:color w:val="498CF1" w:themeColor="background2" w:themeShade="BF"/>
          <w:sz w:val="28"/>
          <w:szCs w:val="28"/>
        </w:rPr>
      </w:pPr>
      <w:bookmarkStart w:id="7" w:name="_Toc7613152"/>
      <w:r w:rsidRPr="00FA0B3D">
        <w:rPr>
          <w:rFonts w:ascii="Arial" w:eastAsiaTheme="minorEastAsia" w:hAnsi="Arial" w:cs="Arial"/>
          <w:color w:val="498CF1" w:themeColor="background2" w:themeShade="BF"/>
          <w:sz w:val="28"/>
          <w:szCs w:val="28"/>
        </w:rPr>
        <w:t>Conclusion:</w:t>
      </w:r>
      <w:bookmarkEnd w:id="7"/>
    </w:p>
    <w:p w:rsidR="00EF5E0C"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Self-checkouts may be beneficial to merchants however, many customers find the new technology difficult to use. It is been said that it is fast and reliable, but research shows that it is more time consuming than cashier checkouts. If any discrepancy or fault arises than it consumes the time of three people, which holds the customers in the line waiting for more longer than they could have on the cashier’s till.</w:t>
      </w:r>
    </w:p>
    <w:p w:rsidR="007749C7"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On the occurrence of price discrepancy and for a customer going through the hassle of refund procedure, makes it unreliable.</w:t>
      </w:r>
    </w:p>
    <w:p w:rsidR="004C0487" w:rsidRPr="0058689C" w:rsidRDefault="000B4C4B" w:rsidP="21CE37B4">
      <w:pPr>
        <w:rPr>
          <w:rFonts w:ascii="Arial" w:eastAsiaTheme="minorEastAsia" w:hAnsi="Arial" w:cs="Arial"/>
          <w:sz w:val="24"/>
          <w:szCs w:val="24"/>
        </w:rPr>
      </w:pPr>
      <w:r>
        <w:rPr>
          <w:rFonts w:ascii="Arial" w:eastAsiaTheme="minorEastAsia" w:hAnsi="Arial" w:cs="Arial"/>
          <w:sz w:val="24"/>
          <w:szCs w:val="24"/>
        </w:rPr>
        <w:t xml:space="preserve">Lack of not </w:t>
      </w:r>
      <w:r w:rsidRPr="00480F78">
        <w:rPr>
          <w:rFonts w:ascii="Arial" w:eastAsiaTheme="minorEastAsia" w:hAnsi="Arial" w:cs="Arial"/>
          <w:sz w:val="24"/>
          <w:szCs w:val="24"/>
        </w:rPr>
        <w:t>bei</w:t>
      </w:r>
      <w:r w:rsidR="21CE37B4" w:rsidRPr="00480F78">
        <w:rPr>
          <w:rFonts w:ascii="Arial" w:eastAsiaTheme="minorEastAsia" w:hAnsi="Arial" w:cs="Arial"/>
          <w:sz w:val="24"/>
          <w:szCs w:val="24"/>
        </w:rPr>
        <w:t>n</w:t>
      </w:r>
      <w:r w:rsidRPr="00480F78">
        <w:rPr>
          <w:rFonts w:ascii="Arial" w:eastAsiaTheme="minorEastAsia" w:hAnsi="Arial" w:cs="Arial"/>
          <w:sz w:val="24"/>
          <w:szCs w:val="24"/>
        </w:rPr>
        <w:t>g</w:t>
      </w:r>
      <w:r w:rsidR="21CE37B4" w:rsidRPr="000B4C4B">
        <w:rPr>
          <w:rFonts w:ascii="Arial" w:eastAsiaTheme="minorEastAsia" w:hAnsi="Arial" w:cs="Arial"/>
          <w:color w:val="FF0000"/>
          <w:sz w:val="24"/>
          <w:szCs w:val="24"/>
        </w:rPr>
        <w:t xml:space="preserve"> </w:t>
      </w:r>
      <w:r w:rsidR="21CE37B4" w:rsidRPr="0058689C">
        <w:rPr>
          <w:rFonts w:ascii="Arial" w:eastAsiaTheme="minorEastAsia" w:hAnsi="Arial" w:cs="Arial"/>
          <w:sz w:val="24"/>
          <w:szCs w:val="24"/>
        </w:rPr>
        <w:t>able to monitor</w:t>
      </w:r>
      <w:r>
        <w:rPr>
          <w:rFonts w:ascii="Arial" w:eastAsiaTheme="minorEastAsia" w:hAnsi="Arial" w:cs="Arial"/>
          <w:sz w:val="24"/>
          <w:szCs w:val="24"/>
        </w:rPr>
        <w:t xml:space="preserve"> self-checkouts </w:t>
      </w:r>
      <w:r w:rsidRPr="00480F78">
        <w:rPr>
          <w:rFonts w:ascii="Arial" w:eastAsiaTheme="minorEastAsia" w:hAnsi="Arial" w:cs="Arial"/>
          <w:sz w:val="24"/>
          <w:szCs w:val="24"/>
        </w:rPr>
        <w:t xml:space="preserve">as closely </w:t>
      </w:r>
      <w:r w:rsidR="21CE37B4" w:rsidRPr="00480F78">
        <w:rPr>
          <w:rFonts w:ascii="Arial" w:eastAsiaTheme="minorEastAsia" w:hAnsi="Arial" w:cs="Arial"/>
          <w:sz w:val="24"/>
          <w:szCs w:val="24"/>
        </w:rPr>
        <w:t>as</w:t>
      </w:r>
      <w:r w:rsidR="21CE37B4" w:rsidRPr="0058689C">
        <w:rPr>
          <w:rFonts w:ascii="Arial" w:eastAsiaTheme="minorEastAsia" w:hAnsi="Arial" w:cs="Arial"/>
          <w:sz w:val="24"/>
          <w:szCs w:val="24"/>
        </w:rPr>
        <w:t xml:space="preserve"> </w:t>
      </w:r>
      <w:r>
        <w:rPr>
          <w:rFonts w:ascii="Arial" w:eastAsiaTheme="minorEastAsia" w:hAnsi="Arial" w:cs="Arial"/>
          <w:sz w:val="24"/>
          <w:szCs w:val="24"/>
        </w:rPr>
        <w:t>c</w:t>
      </w:r>
      <w:r w:rsidR="21CE37B4" w:rsidRPr="0058689C">
        <w:rPr>
          <w:rFonts w:ascii="Arial" w:eastAsiaTheme="minorEastAsia" w:hAnsi="Arial" w:cs="Arial"/>
          <w:sz w:val="24"/>
          <w:szCs w:val="24"/>
        </w:rPr>
        <w:t>ashiers</w:t>
      </w:r>
      <w:r w:rsidRPr="00480F78">
        <w:rPr>
          <w:rFonts w:ascii="Arial" w:eastAsiaTheme="minorEastAsia" w:hAnsi="Arial" w:cs="Arial"/>
          <w:sz w:val="24"/>
          <w:szCs w:val="24"/>
        </w:rPr>
        <w:t>, causes</w:t>
      </w:r>
      <w:r w:rsidR="21CE37B4" w:rsidRPr="0058689C">
        <w:rPr>
          <w:rFonts w:ascii="Arial" w:eastAsiaTheme="minorEastAsia" w:hAnsi="Arial" w:cs="Arial"/>
          <w:sz w:val="24"/>
          <w:szCs w:val="24"/>
        </w:rPr>
        <w:t xml:space="preserve"> till merchandisers are losing thousands of pounds. It is very unrealistic that a single person can collect the baskets, attend customer complaints and approve age restricted items, this is the time when theft occurs.</w:t>
      </w:r>
    </w:p>
    <w:p w:rsidR="006A2C74" w:rsidRDefault="21CE37B4" w:rsidP="21CE37B4">
      <w:pPr>
        <w:rPr>
          <w:rFonts w:ascii="Arial" w:eastAsiaTheme="minorEastAsia" w:hAnsi="Arial" w:cs="Arial"/>
          <w:sz w:val="24"/>
          <w:szCs w:val="24"/>
        </w:rPr>
      </w:pPr>
      <w:r w:rsidRPr="0058689C">
        <w:rPr>
          <w:rFonts w:ascii="Arial" w:eastAsiaTheme="minorEastAsia" w:hAnsi="Arial" w:cs="Arial"/>
          <w:sz w:val="24"/>
          <w:szCs w:val="24"/>
        </w:rPr>
        <w:t>For some people shopping is way to socialise so they like to interact with cashiers. For the shop keepers it is also healthy to keep a brief discussion with</w:t>
      </w:r>
      <w:r w:rsidRPr="00625126">
        <w:rPr>
          <w:rFonts w:ascii="Arial" w:eastAsiaTheme="minorEastAsia" w:hAnsi="Arial" w:cs="Arial"/>
          <w:color w:val="FF0000"/>
          <w:sz w:val="24"/>
          <w:szCs w:val="24"/>
        </w:rPr>
        <w:t xml:space="preserve"> </w:t>
      </w:r>
      <w:r w:rsidR="00625126" w:rsidRPr="00480F78">
        <w:rPr>
          <w:rFonts w:ascii="Arial" w:eastAsiaTheme="minorEastAsia" w:hAnsi="Arial" w:cs="Arial"/>
          <w:sz w:val="24"/>
          <w:szCs w:val="24"/>
        </w:rPr>
        <w:t>a</w:t>
      </w:r>
      <w:r w:rsidR="00625126">
        <w:rPr>
          <w:rFonts w:ascii="Arial" w:eastAsiaTheme="minorEastAsia" w:hAnsi="Arial" w:cs="Arial"/>
          <w:color w:val="C00000"/>
          <w:sz w:val="24"/>
          <w:szCs w:val="24"/>
        </w:rPr>
        <w:t xml:space="preserve"> </w:t>
      </w:r>
      <w:r w:rsidRPr="0058689C">
        <w:rPr>
          <w:rFonts w:ascii="Arial" w:eastAsiaTheme="minorEastAsia" w:hAnsi="Arial" w:cs="Arial"/>
          <w:sz w:val="24"/>
          <w:szCs w:val="24"/>
        </w:rPr>
        <w:t>customer for a good rapport or else when</w:t>
      </w:r>
      <w:r w:rsidRPr="00625126">
        <w:rPr>
          <w:rFonts w:ascii="Arial" w:eastAsiaTheme="minorEastAsia" w:hAnsi="Arial" w:cs="Arial"/>
          <w:color w:val="C00000"/>
          <w:sz w:val="24"/>
          <w:szCs w:val="24"/>
        </w:rPr>
        <w:t xml:space="preserve"> </w:t>
      </w:r>
      <w:r w:rsidRPr="00480F78">
        <w:rPr>
          <w:rFonts w:ascii="Arial" w:eastAsiaTheme="minorEastAsia" w:hAnsi="Arial" w:cs="Arial"/>
          <w:sz w:val="24"/>
          <w:szCs w:val="24"/>
        </w:rPr>
        <w:t>customer</w:t>
      </w:r>
      <w:r w:rsidR="00625126" w:rsidRPr="00480F78">
        <w:rPr>
          <w:rFonts w:ascii="Arial" w:eastAsiaTheme="minorEastAsia" w:hAnsi="Arial" w:cs="Arial"/>
          <w:sz w:val="24"/>
          <w:szCs w:val="24"/>
        </w:rPr>
        <w:t>s</w:t>
      </w:r>
      <w:r w:rsidRPr="0058689C">
        <w:rPr>
          <w:rFonts w:ascii="Arial" w:eastAsiaTheme="minorEastAsia" w:hAnsi="Arial" w:cs="Arial"/>
          <w:sz w:val="24"/>
          <w:szCs w:val="24"/>
        </w:rPr>
        <w:t xml:space="preserve"> </w:t>
      </w:r>
      <w:proofErr w:type="gramStart"/>
      <w:r w:rsidRPr="0058689C">
        <w:rPr>
          <w:rFonts w:ascii="Arial" w:eastAsiaTheme="minorEastAsia" w:hAnsi="Arial" w:cs="Arial"/>
          <w:sz w:val="24"/>
          <w:szCs w:val="24"/>
        </w:rPr>
        <w:t>have to</w:t>
      </w:r>
      <w:proofErr w:type="gramEnd"/>
      <w:r w:rsidRPr="0058689C">
        <w:rPr>
          <w:rFonts w:ascii="Arial" w:eastAsiaTheme="minorEastAsia" w:hAnsi="Arial" w:cs="Arial"/>
          <w:sz w:val="24"/>
          <w:szCs w:val="24"/>
        </w:rPr>
        <w:t xml:space="preserve"> face machines, then it could be anywhere.</w:t>
      </w:r>
    </w:p>
    <w:p w:rsidR="00FA0B3D" w:rsidRPr="0058689C" w:rsidRDefault="00FA0B3D" w:rsidP="21CE37B4">
      <w:pPr>
        <w:rPr>
          <w:rFonts w:ascii="Arial" w:eastAsiaTheme="minorEastAsia" w:hAnsi="Arial" w:cs="Arial"/>
          <w:sz w:val="24"/>
          <w:szCs w:val="24"/>
        </w:rPr>
      </w:pPr>
      <w:r>
        <w:rPr>
          <w:rFonts w:ascii="Arial" w:eastAsiaTheme="minorEastAsia" w:hAnsi="Arial" w:cs="Arial"/>
          <w:sz w:val="24"/>
          <w:szCs w:val="24"/>
        </w:rPr>
        <w:t xml:space="preserve">In my understanding and experience of Self-checkouts, my vote goes to cashier’s till, to build up a healthy relation with the customer which keep them coming to the same place where the cashier knows them and may call them by their </w:t>
      </w:r>
      <w:r w:rsidR="00AB66EE">
        <w:rPr>
          <w:rFonts w:ascii="Arial" w:eastAsiaTheme="minorEastAsia" w:hAnsi="Arial" w:cs="Arial"/>
          <w:sz w:val="24"/>
          <w:szCs w:val="24"/>
        </w:rPr>
        <w:t xml:space="preserve">name. </w:t>
      </w:r>
    </w:p>
    <w:p w:rsidR="004C0487" w:rsidRPr="0058689C" w:rsidRDefault="004C0487" w:rsidP="21CE37B4">
      <w:pPr>
        <w:rPr>
          <w:rFonts w:ascii="Arial" w:eastAsiaTheme="minorEastAsia" w:hAnsi="Arial" w:cs="Arial"/>
          <w:sz w:val="24"/>
          <w:szCs w:val="24"/>
        </w:rPr>
      </w:pPr>
    </w:p>
    <w:p w:rsidR="00CA49B1" w:rsidRPr="00104C66" w:rsidRDefault="21CE37B4" w:rsidP="21CE37B4">
      <w:pPr>
        <w:pStyle w:val="Heading1"/>
        <w:rPr>
          <w:rFonts w:ascii="Arial" w:eastAsiaTheme="minorEastAsia" w:hAnsi="Arial" w:cs="Arial"/>
          <w:color w:val="498CF1" w:themeColor="background2" w:themeShade="BF"/>
          <w:sz w:val="24"/>
          <w:szCs w:val="24"/>
        </w:rPr>
      </w:pPr>
      <w:bookmarkStart w:id="8" w:name="_Toc7613153"/>
      <w:r w:rsidRPr="00AB66EE">
        <w:rPr>
          <w:rFonts w:ascii="Arial" w:eastAsiaTheme="minorEastAsia" w:hAnsi="Arial" w:cs="Arial"/>
          <w:color w:val="498CF1" w:themeColor="background2" w:themeShade="BF"/>
          <w:sz w:val="28"/>
          <w:szCs w:val="28"/>
        </w:rPr>
        <w:lastRenderedPageBreak/>
        <w:t>Comparing Self-Checkout Suppliers from retailer’s perception</w:t>
      </w:r>
      <w:r w:rsidRPr="00104C66">
        <w:rPr>
          <w:rFonts w:ascii="Arial" w:eastAsiaTheme="minorEastAsia" w:hAnsi="Arial" w:cs="Arial"/>
          <w:color w:val="498CF1" w:themeColor="background2" w:themeShade="BF"/>
          <w:sz w:val="24"/>
          <w:szCs w:val="24"/>
        </w:rPr>
        <w:t>:</w:t>
      </w:r>
      <w:bookmarkEnd w:id="8"/>
    </w:p>
    <w:p w:rsidR="00CA49B1" w:rsidRPr="0058689C" w:rsidRDefault="00CA49B1" w:rsidP="21CE37B4">
      <w:pPr>
        <w:pStyle w:val="Heading1"/>
        <w:rPr>
          <w:rFonts w:ascii="Arial" w:eastAsiaTheme="minorEastAsia"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E54652" w:rsidRPr="0058689C" w:rsidTr="21CE37B4">
        <w:tc>
          <w:tcPr>
            <w:tcW w:w="3005" w:type="dxa"/>
          </w:tcPr>
          <w:p w:rsidR="001A35DE" w:rsidRPr="0058689C" w:rsidRDefault="21CE37B4" w:rsidP="21CE37B4">
            <w:pPr>
              <w:pStyle w:val="Heading3"/>
              <w:outlineLvl w:val="2"/>
              <w:rPr>
                <w:rFonts w:ascii="Arial" w:eastAsiaTheme="minorEastAsia" w:hAnsi="Arial" w:cs="Arial"/>
              </w:rPr>
            </w:pPr>
            <w:r w:rsidRPr="0058689C">
              <w:rPr>
                <w:rFonts w:ascii="Arial" w:eastAsiaTheme="minorEastAsia" w:hAnsi="Arial" w:cs="Arial"/>
              </w:rPr>
              <w:t xml:space="preserve">      </w:t>
            </w:r>
            <w:bookmarkStart w:id="9" w:name="_Toc7613154"/>
            <w:r w:rsidRPr="0058689C">
              <w:rPr>
                <w:rFonts w:ascii="Arial" w:eastAsiaTheme="minorEastAsia" w:hAnsi="Arial" w:cs="Arial"/>
                <w:color w:val="498CF1" w:themeColor="background2" w:themeShade="BF"/>
              </w:rPr>
              <w:t>FEATURES</w:t>
            </w:r>
            <w:bookmarkEnd w:id="9"/>
            <w:r w:rsidRPr="0058689C">
              <w:rPr>
                <w:rFonts w:ascii="Arial" w:eastAsiaTheme="minorEastAsia" w:hAnsi="Arial" w:cs="Arial"/>
                <w:color w:val="498CF1" w:themeColor="background2" w:themeShade="BF"/>
              </w:rPr>
              <w:t xml:space="preserve"> </w:t>
            </w:r>
            <w:r w:rsidRPr="0058689C">
              <w:rPr>
                <w:rFonts w:ascii="Arial" w:eastAsiaTheme="minorEastAsia" w:hAnsi="Arial" w:cs="Arial"/>
              </w:rPr>
              <w:t xml:space="preserve">   </w:t>
            </w:r>
          </w:p>
        </w:tc>
        <w:tc>
          <w:tcPr>
            <w:tcW w:w="3005" w:type="dxa"/>
          </w:tcPr>
          <w:p w:rsidR="001A35DE" w:rsidRPr="0058689C" w:rsidRDefault="21CE37B4" w:rsidP="21CE37B4">
            <w:pPr>
              <w:pStyle w:val="Heading3"/>
              <w:outlineLvl w:val="2"/>
              <w:rPr>
                <w:rFonts w:ascii="Arial" w:eastAsiaTheme="minorEastAsia" w:hAnsi="Arial" w:cs="Arial"/>
              </w:rPr>
            </w:pPr>
            <w:r w:rsidRPr="0058689C">
              <w:rPr>
                <w:rFonts w:ascii="Arial" w:eastAsiaTheme="minorEastAsia" w:hAnsi="Arial" w:cs="Arial"/>
                <w:color w:val="498CF1" w:themeColor="background2" w:themeShade="BF"/>
              </w:rPr>
              <w:t xml:space="preserve">   </w:t>
            </w:r>
            <w:bookmarkStart w:id="10" w:name="_Toc7613155"/>
            <w:r w:rsidRPr="0058689C">
              <w:rPr>
                <w:rFonts w:ascii="Arial" w:eastAsiaTheme="minorEastAsia" w:hAnsi="Arial" w:cs="Arial"/>
                <w:color w:val="498CF1" w:themeColor="background2" w:themeShade="BF"/>
              </w:rPr>
              <w:t>NCR Self-checkout release 6</w:t>
            </w:r>
            <w:bookmarkEnd w:id="10"/>
          </w:p>
        </w:tc>
        <w:tc>
          <w:tcPr>
            <w:tcW w:w="3006" w:type="dxa"/>
          </w:tcPr>
          <w:p w:rsidR="001A35DE" w:rsidRPr="0058689C" w:rsidRDefault="21CE37B4" w:rsidP="21CE37B4">
            <w:pPr>
              <w:pStyle w:val="Heading2"/>
              <w:outlineLvl w:val="1"/>
              <w:rPr>
                <w:rFonts w:ascii="Arial" w:eastAsiaTheme="minorEastAsia" w:hAnsi="Arial" w:cs="Arial"/>
                <w:color w:val="498CF1" w:themeColor="background2" w:themeShade="BF"/>
                <w:sz w:val="24"/>
                <w:szCs w:val="24"/>
              </w:rPr>
            </w:pPr>
            <w:bookmarkStart w:id="11" w:name="_Toc7613156"/>
            <w:r w:rsidRPr="0058689C">
              <w:rPr>
                <w:rFonts w:ascii="Arial" w:eastAsiaTheme="minorEastAsia" w:hAnsi="Arial" w:cs="Arial"/>
                <w:color w:val="498CF1" w:themeColor="background2" w:themeShade="BF"/>
                <w:sz w:val="24"/>
                <w:szCs w:val="24"/>
              </w:rPr>
              <w:t>TOSHIBA Self-checkout system 6</w:t>
            </w:r>
            <w:bookmarkEnd w:id="11"/>
          </w:p>
        </w:tc>
      </w:tr>
      <w:tr w:rsidR="00E54652" w:rsidRPr="0058689C" w:rsidTr="21CE37B4">
        <w:tc>
          <w:tcPr>
            <w:tcW w:w="3005" w:type="dxa"/>
          </w:tcPr>
          <w:p w:rsidR="001A35DE"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w:t>
            </w:r>
          </w:p>
          <w:p w:rsidR="001A35DE"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Maximum Flexibility</w:t>
            </w:r>
          </w:p>
          <w:p w:rsidR="001A35DE" w:rsidRPr="0058689C" w:rsidRDefault="001A35DE" w:rsidP="21CE37B4">
            <w:pPr>
              <w:rPr>
                <w:rFonts w:ascii="Arial" w:eastAsiaTheme="minorEastAsia" w:hAnsi="Arial" w:cs="Arial"/>
                <w:sz w:val="24"/>
                <w:szCs w:val="24"/>
              </w:rPr>
            </w:pPr>
          </w:p>
        </w:tc>
        <w:tc>
          <w:tcPr>
            <w:tcW w:w="3005" w:type="dxa"/>
          </w:tcPr>
          <w:p w:rsidR="001A35DE"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In less than 60 seconds, the self-scan converts to a fully assisted cashier lane. It can rotate the entire display and scanner platform 180 degrees.</w:t>
            </w:r>
          </w:p>
        </w:tc>
        <w:tc>
          <w:tcPr>
            <w:tcW w:w="3006" w:type="dxa"/>
          </w:tcPr>
          <w:p w:rsidR="001A35DE"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Self-checkout cannot be changed to Cashier mode. </w:t>
            </w:r>
          </w:p>
        </w:tc>
      </w:tr>
      <w:tr w:rsidR="00E54652" w:rsidRPr="0058689C" w:rsidTr="21CE37B4">
        <w:tc>
          <w:tcPr>
            <w:tcW w:w="3005" w:type="dxa"/>
          </w:tcPr>
          <w:p w:rsidR="001A35DE"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Interchangeable </w:t>
            </w:r>
          </w:p>
        </w:tc>
        <w:tc>
          <w:tcPr>
            <w:tcW w:w="3005" w:type="dxa"/>
          </w:tcPr>
          <w:p w:rsidR="001A35DE"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For larger baskets full size input belts, can be included.</w:t>
            </w:r>
          </w:p>
        </w:tc>
        <w:tc>
          <w:tcPr>
            <w:tcW w:w="3006" w:type="dxa"/>
          </w:tcPr>
          <w:p w:rsidR="001A35DE" w:rsidRPr="00A14215" w:rsidRDefault="21CE37B4" w:rsidP="00A14215">
            <w:pPr>
              <w:rPr>
                <w:rFonts w:ascii="Arial" w:hAnsi="Arial" w:cs="Arial"/>
                <w:sz w:val="24"/>
                <w:szCs w:val="24"/>
              </w:rPr>
            </w:pPr>
            <w:r w:rsidRPr="00A14215">
              <w:rPr>
                <w:rFonts w:ascii="Arial" w:hAnsi="Arial" w:cs="Arial"/>
                <w:sz w:val="24"/>
                <w:szCs w:val="24"/>
              </w:rPr>
              <w:t>Nil</w:t>
            </w:r>
          </w:p>
        </w:tc>
      </w:tr>
      <w:tr w:rsidR="00E54652" w:rsidRPr="0058689C" w:rsidTr="21CE37B4">
        <w:tc>
          <w:tcPr>
            <w:tcW w:w="3005" w:type="dxa"/>
          </w:tcPr>
          <w:p w:rsidR="001A35DE"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w:t>
            </w:r>
          </w:p>
          <w:p w:rsidR="00FD4769"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Software Compatibility</w:t>
            </w:r>
          </w:p>
        </w:tc>
        <w:tc>
          <w:tcPr>
            <w:tcW w:w="3005" w:type="dxa"/>
          </w:tcPr>
          <w:p w:rsidR="002576AD"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Fastlane software quickly switches into cashier mode</w:t>
            </w:r>
          </w:p>
          <w:p w:rsidR="001A35DE" w:rsidRPr="0058689C" w:rsidRDefault="001A35DE" w:rsidP="21CE37B4">
            <w:pPr>
              <w:pStyle w:val="Heading1"/>
              <w:outlineLvl w:val="0"/>
              <w:rPr>
                <w:rFonts w:ascii="Arial" w:eastAsiaTheme="minorEastAsia" w:hAnsi="Arial" w:cs="Arial"/>
                <w:sz w:val="24"/>
                <w:szCs w:val="24"/>
              </w:rPr>
            </w:pPr>
          </w:p>
        </w:tc>
        <w:tc>
          <w:tcPr>
            <w:tcW w:w="3006" w:type="dxa"/>
          </w:tcPr>
          <w:p w:rsidR="001A35DE" w:rsidRPr="00A14215" w:rsidRDefault="21CE37B4" w:rsidP="00A14215">
            <w:pPr>
              <w:rPr>
                <w:rFonts w:ascii="Arial" w:hAnsi="Arial" w:cs="Arial"/>
                <w:sz w:val="24"/>
                <w:szCs w:val="24"/>
              </w:rPr>
            </w:pPr>
            <w:r w:rsidRPr="00A14215">
              <w:rPr>
                <w:rFonts w:ascii="Arial" w:hAnsi="Arial" w:cs="Arial"/>
                <w:sz w:val="24"/>
                <w:szCs w:val="24"/>
              </w:rPr>
              <w:t>Nil</w:t>
            </w:r>
          </w:p>
        </w:tc>
      </w:tr>
      <w:tr w:rsidR="00E54652" w:rsidRPr="0058689C" w:rsidTr="21CE37B4">
        <w:tc>
          <w:tcPr>
            <w:tcW w:w="3005" w:type="dxa"/>
          </w:tcPr>
          <w:p w:rsidR="00FD4769"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w:t>
            </w:r>
          </w:p>
          <w:p w:rsidR="00FD4769"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Modern Features</w:t>
            </w:r>
          </w:p>
        </w:tc>
        <w:tc>
          <w:tcPr>
            <w:tcW w:w="3005" w:type="dxa"/>
          </w:tcPr>
          <w:p w:rsidR="00FD4769" w:rsidRPr="0058689C" w:rsidRDefault="009469B6" w:rsidP="21CE37B4">
            <w:pPr>
              <w:rPr>
                <w:rFonts w:ascii="Arial" w:eastAsiaTheme="minorEastAsia" w:hAnsi="Arial" w:cs="Arial"/>
                <w:sz w:val="24"/>
                <w:szCs w:val="24"/>
              </w:rPr>
            </w:pPr>
            <w:r>
              <w:rPr>
                <w:rFonts w:ascii="Arial" w:eastAsiaTheme="minorEastAsia" w:hAnsi="Arial" w:cs="Arial"/>
                <w:sz w:val="24"/>
                <w:szCs w:val="24"/>
              </w:rPr>
              <w:t>A</w:t>
            </w:r>
            <w:r w:rsidR="00330150">
              <w:rPr>
                <w:rFonts w:ascii="Arial" w:eastAsiaTheme="minorEastAsia" w:hAnsi="Arial" w:cs="Arial"/>
                <w:sz w:val="24"/>
                <w:szCs w:val="24"/>
              </w:rPr>
              <w:t xml:space="preserve">n </w:t>
            </w:r>
            <w:r>
              <w:rPr>
                <w:rFonts w:ascii="Arial" w:eastAsiaTheme="minorEastAsia" w:hAnsi="Arial" w:cs="Arial"/>
                <w:sz w:val="24"/>
                <w:szCs w:val="24"/>
              </w:rPr>
              <w:t>easy touch screen is provided for easy access.</w:t>
            </w:r>
          </w:p>
        </w:tc>
        <w:tc>
          <w:tcPr>
            <w:tcW w:w="3006" w:type="dxa"/>
          </w:tcPr>
          <w:p w:rsidR="00FD4769"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An </w:t>
            </w:r>
            <w:r w:rsidR="006E1DAA">
              <w:rPr>
                <w:rFonts w:ascii="Arial" w:eastAsiaTheme="minorEastAsia" w:hAnsi="Arial" w:cs="Arial"/>
                <w:sz w:val="24"/>
                <w:szCs w:val="24"/>
              </w:rPr>
              <w:t>attractive</w:t>
            </w:r>
            <w:r w:rsidRPr="0058689C">
              <w:rPr>
                <w:rFonts w:ascii="Arial" w:eastAsiaTheme="minorEastAsia" w:hAnsi="Arial" w:cs="Arial"/>
                <w:sz w:val="24"/>
                <w:szCs w:val="24"/>
              </w:rPr>
              <w:t xml:space="preserve"> flexible user </w:t>
            </w:r>
            <w:r w:rsidR="006E1DAA" w:rsidRPr="0058689C">
              <w:rPr>
                <w:rFonts w:ascii="Arial" w:eastAsiaTheme="minorEastAsia" w:hAnsi="Arial" w:cs="Arial"/>
                <w:sz w:val="24"/>
                <w:szCs w:val="24"/>
              </w:rPr>
              <w:t>interfac</w:t>
            </w:r>
            <w:r w:rsidR="006E1DAA">
              <w:rPr>
                <w:rFonts w:ascii="Arial" w:eastAsiaTheme="minorEastAsia" w:hAnsi="Arial" w:cs="Arial"/>
                <w:sz w:val="24"/>
                <w:szCs w:val="24"/>
              </w:rPr>
              <w:t xml:space="preserve">e. </w:t>
            </w:r>
            <w:r w:rsidR="006E1DAA" w:rsidRPr="0058689C">
              <w:rPr>
                <w:rFonts w:ascii="Arial" w:eastAsiaTheme="minorEastAsia" w:hAnsi="Arial" w:cs="Arial"/>
                <w:sz w:val="24"/>
                <w:szCs w:val="24"/>
              </w:rPr>
              <w:t>Graphics</w:t>
            </w:r>
            <w:r w:rsidRPr="0058689C">
              <w:rPr>
                <w:rFonts w:ascii="Arial" w:eastAsiaTheme="minorEastAsia" w:hAnsi="Arial" w:cs="Arial"/>
                <w:sz w:val="24"/>
                <w:szCs w:val="24"/>
              </w:rPr>
              <w:t xml:space="preserve">, icons and colours that </w:t>
            </w:r>
            <w:r w:rsidR="006E1DAA">
              <w:rPr>
                <w:rFonts w:ascii="Arial" w:eastAsiaTheme="minorEastAsia" w:hAnsi="Arial" w:cs="Arial"/>
                <w:sz w:val="24"/>
                <w:szCs w:val="24"/>
              </w:rPr>
              <w:t xml:space="preserve">are designed on </w:t>
            </w:r>
            <w:r w:rsidR="0009288D">
              <w:rPr>
                <w:rFonts w:ascii="Arial" w:eastAsiaTheme="minorEastAsia" w:hAnsi="Arial" w:cs="Arial"/>
                <w:sz w:val="24"/>
                <w:szCs w:val="24"/>
              </w:rPr>
              <w:t xml:space="preserve">the </w:t>
            </w:r>
            <w:r w:rsidR="0009288D" w:rsidRPr="0058689C">
              <w:rPr>
                <w:rFonts w:ascii="Arial" w:eastAsiaTheme="minorEastAsia" w:hAnsi="Arial" w:cs="Arial"/>
                <w:sz w:val="24"/>
                <w:szCs w:val="24"/>
              </w:rPr>
              <w:t>guidelines</w:t>
            </w:r>
            <w:r w:rsidR="00330150">
              <w:rPr>
                <w:rFonts w:ascii="Arial" w:eastAsiaTheme="minorEastAsia" w:hAnsi="Arial" w:cs="Arial"/>
                <w:sz w:val="24"/>
                <w:szCs w:val="24"/>
              </w:rPr>
              <w:t>,</w:t>
            </w:r>
            <w:r w:rsidR="006E1DAA">
              <w:rPr>
                <w:rFonts w:ascii="Arial" w:eastAsiaTheme="minorEastAsia" w:hAnsi="Arial" w:cs="Arial"/>
                <w:sz w:val="24"/>
                <w:szCs w:val="24"/>
              </w:rPr>
              <w:t xml:space="preserve"> those are accepted around the world.</w:t>
            </w:r>
          </w:p>
        </w:tc>
      </w:tr>
      <w:tr w:rsidR="00E54652" w:rsidRPr="0058689C" w:rsidTr="21CE37B4">
        <w:tc>
          <w:tcPr>
            <w:tcW w:w="3005" w:type="dxa"/>
          </w:tcPr>
          <w:p w:rsidR="00F15333" w:rsidRPr="0058689C" w:rsidRDefault="00F15333" w:rsidP="21CE37B4">
            <w:pPr>
              <w:rPr>
                <w:rFonts w:ascii="Arial" w:eastAsiaTheme="minorEastAsia" w:hAnsi="Arial" w:cs="Arial"/>
                <w:sz w:val="24"/>
                <w:szCs w:val="24"/>
              </w:rPr>
            </w:pPr>
          </w:p>
          <w:p w:rsidR="00F1533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Scan imager</w:t>
            </w:r>
          </w:p>
          <w:p w:rsidR="00FD4769" w:rsidRPr="0058689C" w:rsidRDefault="00FD4769" w:rsidP="21CE37B4">
            <w:pPr>
              <w:rPr>
                <w:rFonts w:ascii="Arial" w:eastAsiaTheme="minorEastAsia" w:hAnsi="Arial" w:cs="Arial"/>
                <w:sz w:val="24"/>
                <w:szCs w:val="24"/>
              </w:rPr>
            </w:pPr>
          </w:p>
        </w:tc>
        <w:tc>
          <w:tcPr>
            <w:tcW w:w="3005" w:type="dxa"/>
          </w:tcPr>
          <w:p w:rsidR="00F1533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Six-sided scanning for 1d/2d </w:t>
            </w:r>
            <w:r w:rsidR="000013DC">
              <w:rPr>
                <w:rFonts w:ascii="Arial" w:eastAsiaTheme="minorEastAsia" w:hAnsi="Arial" w:cs="Arial"/>
                <w:sz w:val="24"/>
                <w:szCs w:val="24"/>
              </w:rPr>
              <w:t xml:space="preserve">barcodes and </w:t>
            </w:r>
            <w:r w:rsidRPr="0058689C">
              <w:rPr>
                <w:rFonts w:ascii="Arial" w:eastAsiaTheme="minorEastAsia" w:hAnsi="Arial" w:cs="Arial"/>
                <w:sz w:val="24"/>
                <w:szCs w:val="24"/>
              </w:rPr>
              <w:t>mobile images</w:t>
            </w:r>
            <w:r w:rsidR="000013DC">
              <w:rPr>
                <w:rFonts w:ascii="Arial" w:eastAsiaTheme="minorEastAsia" w:hAnsi="Arial" w:cs="Arial"/>
                <w:sz w:val="24"/>
                <w:szCs w:val="24"/>
              </w:rPr>
              <w:t>.</w:t>
            </w:r>
          </w:p>
        </w:tc>
        <w:tc>
          <w:tcPr>
            <w:tcW w:w="3006" w:type="dxa"/>
          </w:tcPr>
          <w:p w:rsidR="00FD4769"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Gift cards, vouchers can be scanned</w:t>
            </w:r>
            <w:r w:rsidR="006E1DAA">
              <w:rPr>
                <w:rFonts w:ascii="Arial" w:eastAsiaTheme="minorEastAsia" w:hAnsi="Arial" w:cs="Arial"/>
                <w:sz w:val="24"/>
                <w:szCs w:val="24"/>
              </w:rPr>
              <w:t xml:space="preserve"> with the imaging capable bi-optic scanner.</w:t>
            </w:r>
          </w:p>
        </w:tc>
      </w:tr>
      <w:tr w:rsidR="00E54652" w:rsidRPr="0058689C" w:rsidTr="21CE37B4">
        <w:tc>
          <w:tcPr>
            <w:tcW w:w="3005" w:type="dxa"/>
          </w:tcPr>
          <w:p w:rsidR="00F15333" w:rsidRPr="0058689C" w:rsidRDefault="00F15333" w:rsidP="21CE37B4">
            <w:pPr>
              <w:rPr>
                <w:rFonts w:ascii="Arial" w:eastAsiaTheme="minorEastAsia" w:hAnsi="Arial" w:cs="Arial"/>
                <w:sz w:val="24"/>
                <w:szCs w:val="24"/>
              </w:rPr>
            </w:pPr>
          </w:p>
          <w:p w:rsidR="00F1533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Security</w:t>
            </w:r>
          </w:p>
        </w:tc>
        <w:tc>
          <w:tcPr>
            <w:tcW w:w="3005" w:type="dxa"/>
          </w:tcPr>
          <w:p w:rsidR="00F15333" w:rsidRPr="0058689C" w:rsidRDefault="000013DC" w:rsidP="21CE37B4">
            <w:pPr>
              <w:rPr>
                <w:rFonts w:ascii="Arial" w:eastAsiaTheme="minorEastAsia" w:hAnsi="Arial" w:cs="Arial"/>
                <w:sz w:val="24"/>
                <w:szCs w:val="24"/>
              </w:rPr>
            </w:pPr>
            <w:r>
              <w:rPr>
                <w:rFonts w:ascii="Arial" w:eastAsiaTheme="minorEastAsia" w:hAnsi="Arial" w:cs="Arial"/>
                <w:sz w:val="24"/>
                <w:szCs w:val="24"/>
              </w:rPr>
              <w:t>Screen lockup automatically if the scale does not verify the correct weight of the item</w:t>
            </w:r>
            <w:r w:rsidR="21CE37B4" w:rsidRPr="0058689C">
              <w:rPr>
                <w:rFonts w:ascii="Arial" w:eastAsiaTheme="minorEastAsia" w:hAnsi="Arial" w:cs="Arial"/>
                <w:sz w:val="24"/>
                <w:szCs w:val="24"/>
              </w:rPr>
              <w:t>.</w:t>
            </w:r>
          </w:p>
        </w:tc>
        <w:tc>
          <w:tcPr>
            <w:tcW w:w="3006" w:type="dxa"/>
          </w:tcPr>
          <w:p w:rsidR="00F1533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ATM-level security — Note and coin dispensers enclosed completely by steel enclosure.</w:t>
            </w:r>
          </w:p>
        </w:tc>
      </w:tr>
      <w:tr w:rsidR="00E54652" w:rsidRPr="0058689C" w:rsidTr="21CE37B4">
        <w:tc>
          <w:tcPr>
            <w:tcW w:w="3005" w:type="dxa"/>
          </w:tcPr>
          <w:p w:rsidR="00F1533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w:t>
            </w:r>
          </w:p>
          <w:p w:rsidR="00F1533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Support Payments</w:t>
            </w:r>
          </w:p>
        </w:tc>
        <w:tc>
          <w:tcPr>
            <w:tcW w:w="3005" w:type="dxa"/>
          </w:tcPr>
          <w:p w:rsidR="00F15333" w:rsidRPr="0058689C" w:rsidRDefault="000013DC" w:rsidP="21CE37B4">
            <w:pPr>
              <w:rPr>
                <w:rFonts w:ascii="Arial" w:eastAsiaTheme="minorEastAsia" w:hAnsi="Arial" w:cs="Arial"/>
                <w:sz w:val="24"/>
                <w:szCs w:val="24"/>
              </w:rPr>
            </w:pPr>
            <w:r>
              <w:rPr>
                <w:rFonts w:ascii="Arial" w:eastAsiaTheme="minorEastAsia" w:hAnsi="Arial" w:cs="Arial"/>
                <w:sz w:val="24"/>
                <w:szCs w:val="24"/>
              </w:rPr>
              <w:t xml:space="preserve">It is compatible with three types of payments </w:t>
            </w:r>
            <w:r w:rsidR="0009288D">
              <w:rPr>
                <w:rFonts w:ascii="Arial" w:eastAsiaTheme="minorEastAsia" w:hAnsi="Arial" w:cs="Arial"/>
                <w:sz w:val="24"/>
                <w:szCs w:val="24"/>
              </w:rPr>
              <w:t>i.e.</w:t>
            </w:r>
            <w:r>
              <w:rPr>
                <w:rFonts w:ascii="Arial" w:eastAsiaTheme="minorEastAsia" w:hAnsi="Arial" w:cs="Arial"/>
                <w:sz w:val="24"/>
                <w:szCs w:val="24"/>
              </w:rPr>
              <w:t xml:space="preserve"> </w:t>
            </w:r>
            <w:r w:rsidR="0009288D">
              <w:rPr>
                <w:rFonts w:ascii="Arial" w:eastAsiaTheme="minorEastAsia" w:hAnsi="Arial" w:cs="Arial"/>
                <w:sz w:val="24"/>
                <w:szCs w:val="24"/>
              </w:rPr>
              <w:t>Cash, Card</w:t>
            </w:r>
            <w:r>
              <w:rPr>
                <w:rFonts w:ascii="Arial" w:eastAsiaTheme="minorEastAsia" w:hAnsi="Arial" w:cs="Arial"/>
                <w:sz w:val="24"/>
                <w:szCs w:val="24"/>
              </w:rPr>
              <w:t xml:space="preserve"> and </w:t>
            </w:r>
            <w:r w:rsidR="0009288D">
              <w:rPr>
                <w:rFonts w:ascii="Arial" w:eastAsiaTheme="minorEastAsia" w:hAnsi="Arial" w:cs="Arial"/>
                <w:sz w:val="24"/>
                <w:szCs w:val="24"/>
              </w:rPr>
              <w:t>Contactless (</w:t>
            </w:r>
            <w:r>
              <w:rPr>
                <w:rFonts w:ascii="Arial" w:eastAsiaTheme="minorEastAsia" w:hAnsi="Arial" w:cs="Arial"/>
                <w:sz w:val="24"/>
                <w:szCs w:val="24"/>
              </w:rPr>
              <w:t>apple pay or mobile contact less)</w:t>
            </w:r>
          </w:p>
        </w:tc>
        <w:tc>
          <w:tcPr>
            <w:tcW w:w="3006" w:type="dxa"/>
          </w:tcPr>
          <w:p w:rsidR="00F1533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All payment devices located in same area above the counter</w:t>
            </w:r>
          </w:p>
        </w:tc>
      </w:tr>
      <w:tr w:rsidR="00E54652" w:rsidRPr="0058689C" w:rsidTr="21CE37B4">
        <w:tc>
          <w:tcPr>
            <w:tcW w:w="3005" w:type="dxa"/>
          </w:tcPr>
          <w:p w:rsidR="00C43854"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Interface</w:t>
            </w:r>
          </w:p>
        </w:tc>
        <w:tc>
          <w:tcPr>
            <w:tcW w:w="3005" w:type="dxa"/>
          </w:tcPr>
          <w:p w:rsidR="00E54652" w:rsidRPr="00E54652" w:rsidRDefault="21CE37B4" w:rsidP="00E54652">
            <w:pPr>
              <w:rPr>
                <w:rFonts w:ascii="Arial" w:eastAsiaTheme="minorEastAsia" w:hAnsi="Arial" w:cs="Arial"/>
                <w:sz w:val="24"/>
                <w:szCs w:val="24"/>
              </w:rPr>
            </w:pPr>
            <w:r w:rsidRPr="0058689C">
              <w:rPr>
                <w:rFonts w:ascii="Arial" w:eastAsiaTheme="minorEastAsia" w:hAnsi="Arial" w:cs="Arial"/>
                <w:sz w:val="24"/>
                <w:szCs w:val="24"/>
              </w:rPr>
              <w:t>Bright interfaces and animated instructions</w:t>
            </w:r>
            <w:r w:rsidR="00330150">
              <w:rPr>
                <w:rFonts w:ascii="Arial" w:eastAsiaTheme="minorEastAsia" w:hAnsi="Arial" w:cs="Arial"/>
                <w:sz w:val="24"/>
                <w:szCs w:val="24"/>
              </w:rPr>
              <w:t xml:space="preserve"> </w:t>
            </w:r>
            <w:r w:rsidR="000013DC">
              <w:rPr>
                <w:rFonts w:ascii="Arial" w:eastAsiaTheme="minorEastAsia" w:hAnsi="Arial" w:cs="Arial"/>
                <w:sz w:val="24"/>
                <w:szCs w:val="24"/>
              </w:rPr>
              <w:t>help</w:t>
            </w:r>
            <w:r w:rsidR="00330150">
              <w:rPr>
                <w:rFonts w:ascii="Arial" w:eastAsiaTheme="minorEastAsia" w:hAnsi="Arial" w:cs="Arial"/>
                <w:sz w:val="24"/>
                <w:szCs w:val="24"/>
              </w:rPr>
              <w:t xml:space="preserve"> </w:t>
            </w:r>
          </w:p>
          <w:p w:rsidR="00C43854" w:rsidRPr="00E54652" w:rsidRDefault="00330150" w:rsidP="21CE37B4">
            <w:r>
              <w:rPr>
                <w:rFonts w:ascii="Arial" w:eastAsiaTheme="minorEastAsia" w:hAnsi="Arial" w:cs="Arial"/>
                <w:sz w:val="24"/>
                <w:szCs w:val="24"/>
              </w:rPr>
              <w:t>the customer to proceed easily.</w:t>
            </w:r>
          </w:p>
        </w:tc>
        <w:tc>
          <w:tcPr>
            <w:tcW w:w="3006" w:type="dxa"/>
          </w:tcPr>
          <w:p w:rsidR="00C43854"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LED lights helps to</w:t>
            </w:r>
            <w:r w:rsidR="00330150">
              <w:rPr>
                <w:rFonts w:ascii="Arial" w:eastAsiaTheme="minorEastAsia" w:hAnsi="Arial" w:cs="Arial"/>
                <w:sz w:val="24"/>
                <w:szCs w:val="24"/>
              </w:rPr>
              <w:t xml:space="preserve"> </w:t>
            </w:r>
            <w:r w:rsidRPr="0058689C">
              <w:rPr>
                <w:rFonts w:ascii="Arial" w:eastAsiaTheme="minorEastAsia" w:hAnsi="Arial" w:cs="Arial"/>
                <w:sz w:val="24"/>
                <w:szCs w:val="24"/>
              </w:rPr>
              <w:t xml:space="preserve">highlight key points, so consumers </w:t>
            </w:r>
            <w:r w:rsidR="00F27107">
              <w:rPr>
                <w:rFonts w:ascii="Arial" w:eastAsiaTheme="minorEastAsia" w:hAnsi="Arial" w:cs="Arial"/>
                <w:sz w:val="24"/>
                <w:szCs w:val="24"/>
              </w:rPr>
              <w:t>can</w:t>
            </w:r>
            <w:r w:rsidRPr="0058689C">
              <w:rPr>
                <w:rFonts w:ascii="Arial" w:eastAsiaTheme="minorEastAsia" w:hAnsi="Arial" w:cs="Arial"/>
                <w:sz w:val="24"/>
                <w:szCs w:val="24"/>
              </w:rPr>
              <w:t xml:space="preserve"> </w:t>
            </w:r>
            <w:r w:rsidR="00F27107">
              <w:rPr>
                <w:rFonts w:ascii="Arial" w:eastAsiaTheme="minorEastAsia" w:hAnsi="Arial" w:cs="Arial"/>
                <w:sz w:val="24"/>
                <w:szCs w:val="24"/>
              </w:rPr>
              <w:t>complete their transaction</w:t>
            </w:r>
            <w:r w:rsidRPr="0058689C">
              <w:rPr>
                <w:rFonts w:ascii="Arial" w:eastAsiaTheme="minorEastAsia" w:hAnsi="Arial" w:cs="Arial"/>
                <w:sz w:val="24"/>
                <w:szCs w:val="24"/>
              </w:rPr>
              <w:t>.</w:t>
            </w:r>
          </w:p>
        </w:tc>
      </w:tr>
      <w:tr w:rsidR="00E54652" w:rsidRPr="0058689C" w:rsidTr="21CE37B4">
        <w:tc>
          <w:tcPr>
            <w:tcW w:w="3005" w:type="dxa"/>
          </w:tcPr>
          <w:p w:rsidR="0037227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        Disability access</w:t>
            </w:r>
          </w:p>
        </w:tc>
        <w:tc>
          <w:tcPr>
            <w:tcW w:w="3005" w:type="dxa"/>
          </w:tcPr>
          <w:p w:rsidR="0037227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No disability access features are adapted.</w:t>
            </w:r>
          </w:p>
        </w:tc>
        <w:tc>
          <w:tcPr>
            <w:tcW w:w="3006" w:type="dxa"/>
          </w:tcPr>
          <w:p w:rsidR="00372273"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Toshiba self-checkouts are designed according to American Disabilities Act (ADA) guidelines to ensure </w:t>
            </w:r>
            <w:r w:rsidR="00330150">
              <w:rPr>
                <w:rFonts w:ascii="Arial" w:eastAsiaTheme="minorEastAsia" w:hAnsi="Arial" w:cs="Arial"/>
                <w:sz w:val="24"/>
                <w:szCs w:val="24"/>
              </w:rPr>
              <w:t xml:space="preserve">easy </w:t>
            </w:r>
            <w:r w:rsidR="0009288D">
              <w:rPr>
                <w:rFonts w:ascii="Arial" w:eastAsiaTheme="minorEastAsia" w:hAnsi="Arial" w:cs="Arial"/>
                <w:sz w:val="24"/>
                <w:szCs w:val="24"/>
              </w:rPr>
              <w:t xml:space="preserve">transaction </w:t>
            </w:r>
            <w:r w:rsidR="0009288D">
              <w:rPr>
                <w:rFonts w:ascii="Arial" w:eastAsiaTheme="minorEastAsia" w:hAnsi="Arial" w:cs="Arial"/>
                <w:sz w:val="24"/>
                <w:szCs w:val="24"/>
              </w:rPr>
              <w:lastRenderedPageBreak/>
              <w:t>(Solution Brief 2012)</w:t>
            </w:r>
            <w:r w:rsidR="00330150">
              <w:rPr>
                <w:rFonts w:ascii="Arial" w:eastAsiaTheme="minorEastAsia" w:hAnsi="Arial" w:cs="Arial"/>
                <w:sz w:val="24"/>
                <w:szCs w:val="24"/>
              </w:rPr>
              <w:t xml:space="preserve"> It can be changed to accessibility mode when needed by touching a blue button</w:t>
            </w:r>
            <w:r w:rsidR="008C1BC4">
              <w:rPr>
                <w:rFonts w:ascii="Arial" w:eastAsiaTheme="minorEastAsia" w:hAnsi="Arial" w:cs="Arial"/>
                <w:sz w:val="24"/>
                <w:szCs w:val="24"/>
              </w:rPr>
              <w:t>, where the full touch screen compacts into lower half screen so for better access.</w:t>
            </w:r>
          </w:p>
        </w:tc>
      </w:tr>
      <w:tr w:rsidR="00E54652" w:rsidRPr="0058689C" w:rsidTr="21CE37B4">
        <w:tc>
          <w:tcPr>
            <w:tcW w:w="3005" w:type="dxa"/>
          </w:tcPr>
          <w:p w:rsidR="00F816CB"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lastRenderedPageBreak/>
              <w:t xml:space="preserve">        Cash Options</w:t>
            </w:r>
          </w:p>
        </w:tc>
        <w:tc>
          <w:tcPr>
            <w:tcW w:w="3005" w:type="dxa"/>
          </w:tcPr>
          <w:p w:rsidR="00F816CB"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The NCR Fastlane Self S</w:t>
            </w:r>
            <w:r w:rsidR="009469B6">
              <w:rPr>
                <w:rFonts w:ascii="Arial" w:eastAsiaTheme="minorEastAsia" w:hAnsi="Arial" w:cs="Arial"/>
                <w:sz w:val="24"/>
                <w:szCs w:val="24"/>
              </w:rPr>
              <w:t>ervice</w:t>
            </w:r>
            <w:r w:rsidRPr="0058689C">
              <w:rPr>
                <w:rFonts w:ascii="Arial" w:eastAsiaTheme="minorEastAsia" w:hAnsi="Arial" w:cs="Arial"/>
                <w:sz w:val="24"/>
                <w:szCs w:val="24"/>
              </w:rPr>
              <w:t xml:space="preserve"> Checkout Release 6 offers </w:t>
            </w:r>
            <w:r w:rsidR="009469B6">
              <w:rPr>
                <w:rFonts w:ascii="Arial" w:eastAsiaTheme="minorEastAsia" w:hAnsi="Arial" w:cs="Arial"/>
                <w:sz w:val="24"/>
                <w:szCs w:val="24"/>
              </w:rPr>
              <w:t xml:space="preserve">coin recycling capabilities and </w:t>
            </w:r>
            <w:r w:rsidRPr="0058689C">
              <w:rPr>
                <w:rFonts w:ascii="Arial" w:eastAsiaTheme="minorEastAsia" w:hAnsi="Arial" w:cs="Arial"/>
                <w:sz w:val="24"/>
                <w:szCs w:val="24"/>
              </w:rPr>
              <w:t>a</w:t>
            </w:r>
            <w:r w:rsidR="009469B6">
              <w:rPr>
                <w:rFonts w:ascii="Arial" w:eastAsiaTheme="minorEastAsia" w:hAnsi="Arial" w:cs="Arial"/>
                <w:sz w:val="24"/>
                <w:szCs w:val="24"/>
              </w:rPr>
              <w:t xml:space="preserve">ccepts the cash which </w:t>
            </w:r>
            <w:r w:rsidR="0009288D">
              <w:rPr>
                <w:rFonts w:ascii="Arial" w:eastAsiaTheme="minorEastAsia" w:hAnsi="Arial" w:cs="Arial"/>
                <w:sz w:val="24"/>
                <w:szCs w:val="24"/>
              </w:rPr>
              <w:t>can</w:t>
            </w:r>
            <w:r w:rsidR="009469B6">
              <w:rPr>
                <w:rFonts w:ascii="Arial" w:eastAsiaTheme="minorEastAsia" w:hAnsi="Arial" w:cs="Arial"/>
                <w:sz w:val="24"/>
                <w:szCs w:val="24"/>
              </w:rPr>
              <w:t xml:space="preserve"> </w:t>
            </w:r>
            <w:r w:rsidR="0009288D">
              <w:rPr>
                <w:rFonts w:ascii="Arial" w:eastAsiaTheme="minorEastAsia" w:hAnsi="Arial" w:cs="Arial"/>
                <w:sz w:val="24"/>
                <w:szCs w:val="24"/>
              </w:rPr>
              <w:t xml:space="preserve">be </w:t>
            </w:r>
            <w:r w:rsidR="009469B6">
              <w:rPr>
                <w:rFonts w:ascii="Arial" w:eastAsiaTheme="minorEastAsia" w:hAnsi="Arial" w:cs="Arial"/>
                <w:sz w:val="24"/>
                <w:szCs w:val="24"/>
              </w:rPr>
              <w:t>use</w:t>
            </w:r>
            <w:r w:rsidR="0009288D">
              <w:rPr>
                <w:rFonts w:ascii="Arial" w:eastAsiaTheme="minorEastAsia" w:hAnsi="Arial" w:cs="Arial"/>
                <w:sz w:val="24"/>
                <w:szCs w:val="24"/>
              </w:rPr>
              <w:t>d</w:t>
            </w:r>
            <w:r w:rsidR="009469B6">
              <w:rPr>
                <w:rFonts w:ascii="Arial" w:eastAsiaTheme="minorEastAsia" w:hAnsi="Arial" w:cs="Arial"/>
                <w:sz w:val="24"/>
                <w:szCs w:val="24"/>
              </w:rPr>
              <w:t xml:space="preserve"> globally.</w:t>
            </w:r>
            <w:r w:rsidR="001B356F">
              <w:rPr>
                <w:rFonts w:ascii="Arial" w:eastAsiaTheme="minorEastAsia" w:hAnsi="Arial" w:cs="Arial"/>
                <w:sz w:val="24"/>
                <w:szCs w:val="24"/>
              </w:rPr>
              <w:t xml:space="preserve"> (</w:t>
            </w:r>
            <w:r w:rsidR="00D149E1">
              <w:rPr>
                <w:rFonts w:ascii="Arial" w:eastAsiaTheme="minorEastAsia" w:hAnsi="Arial" w:cs="Arial"/>
                <w:sz w:val="24"/>
                <w:szCs w:val="24"/>
              </w:rPr>
              <w:t>NCR</w:t>
            </w:r>
            <w:r w:rsidR="00400371">
              <w:rPr>
                <w:rFonts w:ascii="Arial" w:eastAsiaTheme="minorEastAsia" w:hAnsi="Arial" w:cs="Arial"/>
                <w:sz w:val="24"/>
                <w:szCs w:val="24"/>
              </w:rPr>
              <w:t xml:space="preserve"> Corporation</w:t>
            </w:r>
            <w:r w:rsidR="00460B12">
              <w:rPr>
                <w:rFonts w:ascii="Arial" w:eastAsiaTheme="minorEastAsia" w:hAnsi="Arial" w:cs="Arial"/>
                <w:sz w:val="24"/>
                <w:szCs w:val="24"/>
              </w:rPr>
              <w:t>,</w:t>
            </w:r>
            <w:r w:rsidR="00D149E1">
              <w:rPr>
                <w:rFonts w:ascii="Arial" w:eastAsiaTheme="minorEastAsia" w:hAnsi="Arial" w:cs="Arial"/>
                <w:sz w:val="24"/>
                <w:szCs w:val="24"/>
              </w:rPr>
              <w:t xml:space="preserve"> 2016)</w:t>
            </w:r>
          </w:p>
        </w:tc>
        <w:tc>
          <w:tcPr>
            <w:tcW w:w="3006" w:type="dxa"/>
          </w:tcPr>
          <w:p w:rsidR="00F816CB"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It enables cash tracking and alerting</w:t>
            </w:r>
            <w:r w:rsidR="008C1BC4">
              <w:rPr>
                <w:rFonts w:ascii="Arial" w:eastAsiaTheme="minorEastAsia" w:hAnsi="Arial" w:cs="Arial"/>
                <w:sz w:val="24"/>
                <w:szCs w:val="24"/>
              </w:rPr>
              <w:t>, so it can be sorted earlier.</w:t>
            </w:r>
          </w:p>
        </w:tc>
      </w:tr>
    </w:tbl>
    <w:p w:rsidR="00424E24" w:rsidRPr="0058689C" w:rsidRDefault="00424E24" w:rsidP="21CE37B4">
      <w:pPr>
        <w:pStyle w:val="Heading1"/>
        <w:rPr>
          <w:rFonts w:ascii="Arial" w:eastAsiaTheme="minorEastAsia" w:hAnsi="Arial" w:cs="Arial"/>
          <w:sz w:val="24"/>
          <w:szCs w:val="24"/>
        </w:rPr>
      </w:pPr>
    </w:p>
    <w:p w:rsidR="00424E24" w:rsidRPr="00104C66" w:rsidRDefault="21CE37B4" w:rsidP="21CE37B4">
      <w:pPr>
        <w:pStyle w:val="Heading3"/>
        <w:rPr>
          <w:rFonts w:ascii="Arial" w:eastAsiaTheme="minorEastAsia" w:hAnsi="Arial" w:cs="Arial"/>
          <w:color w:val="498CF1" w:themeColor="background2" w:themeShade="BF"/>
        </w:rPr>
      </w:pPr>
      <w:bookmarkStart w:id="12" w:name="_Toc7613157"/>
      <w:r w:rsidRPr="00104C66">
        <w:rPr>
          <w:rFonts w:ascii="Arial" w:eastAsiaTheme="minorEastAsia" w:hAnsi="Arial" w:cs="Arial"/>
          <w:color w:val="498CF1" w:themeColor="background2" w:themeShade="BF"/>
        </w:rPr>
        <w:t>Image of NCR release 6:                                                      Image of Toshiba system 6:</w:t>
      </w:r>
      <w:bookmarkEnd w:id="12"/>
    </w:p>
    <w:p w:rsidR="002736A5" w:rsidRPr="0058689C" w:rsidRDefault="00F63620" w:rsidP="21CE37B4">
      <w:pPr>
        <w:pStyle w:val="Heading3"/>
        <w:rPr>
          <w:rFonts w:ascii="Arial" w:eastAsiaTheme="minorEastAsia" w:hAnsi="Arial" w:cs="Arial"/>
        </w:rPr>
      </w:pPr>
      <w:bookmarkStart w:id="13" w:name="_Toc7613158"/>
      <w:bookmarkStart w:id="14" w:name="_Toc7001197"/>
      <w:r w:rsidRPr="0058689C">
        <w:rPr>
          <w:rFonts w:ascii="Arial" w:hAnsi="Arial" w:cs="Arial"/>
          <w:noProof/>
          <w:lang w:eastAsia="en-GB" w:bidi="si-LK"/>
        </w:rPr>
        <w:drawing>
          <wp:inline distT="0" distB="0" distL="0" distR="0">
            <wp:extent cx="2803525" cy="3977005"/>
            <wp:effectExtent l="0" t="0" r="0" b="4445"/>
            <wp:docPr id="1944118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3525" cy="3977005"/>
                    </a:xfrm>
                    <a:prstGeom prst="rect">
                      <a:avLst/>
                    </a:prstGeom>
                  </pic:spPr>
                </pic:pic>
              </a:graphicData>
            </a:graphic>
          </wp:inline>
        </w:drawing>
      </w:r>
      <w:r w:rsidRPr="0058689C">
        <w:rPr>
          <w:rFonts w:ascii="Arial" w:hAnsi="Arial" w:cs="Arial"/>
          <w:noProof/>
          <w:lang w:eastAsia="en-GB" w:bidi="si-LK"/>
        </w:rPr>
        <w:drawing>
          <wp:inline distT="0" distB="0" distL="0" distR="0">
            <wp:extent cx="2820838" cy="3699510"/>
            <wp:effectExtent l="0" t="0" r="0" b="0"/>
            <wp:docPr id="4581730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0838" cy="3699510"/>
                    </a:xfrm>
                    <a:prstGeom prst="rect">
                      <a:avLst/>
                    </a:prstGeom>
                  </pic:spPr>
                </pic:pic>
              </a:graphicData>
            </a:graphic>
          </wp:inline>
        </w:drawing>
      </w:r>
      <w:bookmarkEnd w:id="13"/>
      <w:r w:rsidRPr="0058689C">
        <w:rPr>
          <w:rFonts w:ascii="Arial" w:hAnsi="Arial" w:cs="Arial"/>
        </w:rPr>
        <w:br w:type="page"/>
      </w:r>
      <w:bookmarkEnd w:id="14"/>
    </w:p>
    <w:p w:rsidR="002736A5" w:rsidRPr="00AB66EE" w:rsidRDefault="21CE37B4" w:rsidP="21CE37B4">
      <w:pPr>
        <w:pStyle w:val="Heading1"/>
        <w:rPr>
          <w:rFonts w:ascii="Arial" w:eastAsiaTheme="minorEastAsia" w:hAnsi="Arial" w:cs="Arial"/>
          <w:color w:val="498CF1" w:themeColor="background2" w:themeShade="BF"/>
          <w:sz w:val="28"/>
          <w:szCs w:val="28"/>
        </w:rPr>
      </w:pPr>
      <w:bookmarkStart w:id="15" w:name="_Toc7613159"/>
      <w:r w:rsidRPr="00AB66EE">
        <w:rPr>
          <w:rFonts w:ascii="Arial" w:eastAsiaTheme="minorEastAsia" w:hAnsi="Arial" w:cs="Arial"/>
          <w:color w:val="498CF1" w:themeColor="background2" w:themeShade="BF"/>
          <w:sz w:val="28"/>
          <w:szCs w:val="28"/>
        </w:rPr>
        <w:lastRenderedPageBreak/>
        <w:t>Recommendation:</w:t>
      </w:r>
      <w:bookmarkEnd w:id="15"/>
    </w:p>
    <w:p w:rsidR="00446857"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Although Toshiba is designed to be easy-to-use solutions, which enable retailers to improve customer satisfaction, reduce costs through flexible work force, still it is not a perfect solution due to the missing advantages flexibility of changing the self-scan to cashier’s till, when </w:t>
      </w:r>
      <w:r w:rsidR="00AB66EE">
        <w:rPr>
          <w:rFonts w:ascii="Arial" w:eastAsiaTheme="minorEastAsia" w:hAnsi="Arial" w:cs="Arial"/>
          <w:sz w:val="24"/>
          <w:szCs w:val="24"/>
        </w:rPr>
        <w:t>seen</w:t>
      </w:r>
      <w:r w:rsidRPr="0058689C">
        <w:rPr>
          <w:rFonts w:ascii="Arial" w:eastAsiaTheme="minorEastAsia" w:hAnsi="Arial" w:cs="Arial"/>
          <w:sz w:val="24"/>
          <w:szCs w:val="24"/>
        </w:rPr>
        <w:t xml:space="preserve"> from the retailers point of view. The cash accepting system is </w:t>
      </w:r>
      <w:r w:rsidR="000B4C4B" w:rsidRPr="00480F78">
        <w:rPr>
          <w:rFonts w:ascii="Arial" w:eastAsiaTheme="minorEastAsia" w:hAnsi="Arial" w:cs="Arial"/>
          <w:sz w:val="24"/>
          <w:szCs w:val="24"/>
        </w:rPr>
        <w:t>a</w:t>
      </w:r>
      <w:r w:rsidR="000B4C4B">
        <w:rPr>
          <w:rFonts w:ascii="Arial" w:eastAsiaTheme="minorEastAsia" w:hAnsi="Arial" w:cs="Arial"/>
          <w:color w:val="FF0000"/>
          <w:sz w:val="24"/>
          <w:szCs w:val="24"/>
        </w:rPr>
        <w:t xml:space="preserve"> </w:t>
      </w:r>
      <w:r w:rsidRPr="0058689C">
        <w:rPr>
          <w:rFonts w:ascii="Arial" w:eastAsiaTheme="minorEastAsia" w:hAnsi="Arial" w:cs="Arial"/>
          <w:sz w:val="24"/>
          <w:szCs w:val="24"/>
        </w:rPr>
        <w:t>single note at a time process</w:t>
      </w:r>
      <w:r w:rsidR="00AB66EE">
        <w:rPr>
          <w:rFonts w:ascii="Arial" w:eastAsiaTheme="minorEastAsia" w:hAnsi="Arial" w:cs="Arial"/>
          <w:sz w:val="24"/>
          <w:szCs w:val="24"/>
        </w:rPr>
        <w:t xml:space="preserve"> system,</w:t>
      </w:r>
      <w:r w:rsidRPr="0058689C">
        <w:rPr>
          <w:rFonts w:ascii="Arial" w:eastAsiaTheme="minorEastAsia" w:hAnsi="Arial" w:cs="Arial"/>
          <w:sz w:val="24"/>
          <w:szCs w:val="24"/>
        </w:rPr>
        <w:t xml:space="preserve"> that is time taking.</w:t>
      </w:r>
    </w:p>
    <w:p w:rsidR="00446857"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w:t>
      </w:r>
    </w:p>
    <w:p w:rsidR="00E01DF6" w:rsidRDefault="21CE37B4" w:rsidP="21CE37B4">
      <w:pPr>
        <w:rPr>
          <w:rFonts w:ascii="Arial" w:eastAsiaTheme="minorEastAsia" w:hAnsi="Arial" w:cs="Arial"/>
          <w:color w:val="000000" w:themeColor="text1"/>
          <w:sz w:val="24"/>
          <w:szCs w:val="24"/>
        </w:rPr>
      </w:pPr>
      <w:r w:rsidRPr="0058689C">
        <w:rPr>
          <w:rFonts w:ascii="Arial" w:eastAsiaTheme="minorEastAsia" w:hAnsi="Arial" w:cs="Arial"/>
          <w:color w:val="000000" w:themeColor="text1"/>
          <w:sz w:val="24"/>
          <w:szCs w:val="24"/>
        </w:rPr>
        <w:t xml:space="preserve">Whereas NCR has installed over hundreds of Self Check Out solutions in the United Kingdom. Its advancement in its technology of </w:t>
      </w:r>
      <w:r w:rsidR="00123945" w:rsidRPr="00480F78">
        <w:rPr>
          <w:rFonts w:ascii="Arial" w:eastAsiaTheme="minorEastAsia" w:hAnsi="Arial" w:cs="Arial"/>
          <w:sz w:val="24"/>
          <w:szCs w:val="24"/>
        </w:rPr>
        <w:t>a ‘</w:t>
      </w:r>
      <w:r w:rsidRPr="00480F78">
        <w:rPr>
          <w:rFonts w:ascii="Arial" w:eastAsiaTheme="minorEastAsia" w:hAnsi="Arial" w:cs="Arial"/>
          <w:sz w:val="24"/>
          <w:szCs w:val="24"/>
        </w:rPr>
        <w:t>bunch of note</w:t>
      </w:r>
      <w:r w:rsidR="00123945" w:rsidRPr="00480F78">
        <w:rPr>
          <w:rFonts w:ascii="Arial" w:eastAsiaTheme="minorEastAsia" w:hAnsi="Arial" w:cs="Arial"/>
          <w:sz w:val="24"/>
          <w:szCs w:val="24"/>
        </w:rPr>
        <w:t>s’</w:t>
      </w:r>
      <w:r w:rsidRPr="0058689C">
        <w:rPr>
          <w:rFonts w:ascii="Arial" w:eastAsiaTheme="minorEastAsia" w:hAnsi="Arial" w:cs="Arial"/>
          <w:color w:val="000000" w:themeColor="text1"/>
          <w:sz w:val="24"/>
          <w:szCs w:val="24"/>
        </w:rPr>
        <w:t xml:space="preserve"> </w:t>
      </w:r>
      <w:r w:rsidR="00480F78" w:rsidRPr="0058689C">
        <w:rPr>
          <w:rFonts w:ascii="Arial" w:eastAsiaTheme="minorEastAsia" w:hAnsi="Arial" w:cs="Arial"/>
          <w:color w:val="000000" w:themeColor="text1"/>
          <w:sz w:val="24"/>
          <w:szCs w:val="24"/>
        </w:rPr>
        <w:t>acceptors</w:t>
      </w:r>
      <w:r w:rsidRPr="0058689C">
        <w:rPr>
          <w:rFonts w:ascii="Arial" w:eastAsiaTheme="minorEastAsia" w:hAnsi="Arial" w:cs="Arial"/>
          <w:color w:val="000000" w:themeColor="text1"/>
          <w:sz w:val="24"/>
          <w:szCs w:val="24"/>
        </w:rPr>
        <w:t>, reputation of services, bright interface, empowers everyday transactions around the retail industries. Ireland and the UK have implemented the NCR and is one of the most famous Self check out and cashier’s till supplier in the world. It has provided self-checkouts for Boots, Tesco,</w:t>
      </w:r>
      <w:r w:rsidRPr="0058689C">
        <w:rPr>
          <w:rFonts w:ascii="Arial" w:eastAsiaTheme="minorEastAsia" w:hAnsi="Arial" w:cs="Arial"/>
          <w:sz w:val="24"/>
          <w:szCs w:val="24"/>
        </w:rPr>
        <w:t xml:space="preserve"> </w:t>
      </w:r>
      <w:r w:rsidRPr="0058689C">
        <w:rPr>
          <w:rFonts w:ascii="Arial" w:eastAsiaTheme="minorEastAsia" w:hAnsi="Arial" w:cs="Arial"/>
          <w:color w:val="000000" w:themeColor="text1"/>
          <w:sz w:val="24"/>
          <w:szCs w:val="24"/>
        </w:rPr>
        <w:t>WHSmith, Marks &amp; Spencer, Asda and</w:t>
      </w:r>
      <w:r w:rsidRPr="0058689C">
        <w:rPr>
          <w:rFonts w:ascii="Arial" w:eastAsiaTheme="minorEastAsia" w:hAnsi="Arial" w:cs="Arial"/>
          <w:sz w:val="24"/>
          <w:szCs w:val="24"/>
        </w:rPr>
        <w:t xml:space="preserve"> </w:t>
      </w:r>
      <w:r w:rsidRPr="0058689C">
        <w:rPr>
          <w:rFonts w:ascii="Arial" w:eastAsiaTheme="minorEastAsia" w:hAnsi="Arial" w:cs="Arial"/>
          <w:color w:val="000000" w:themeColor="text1"/>
          <w:sz w:val="24"/>
          <w:szCs w:val="24"/>
        </w:rPr>
        <w:t>Sainsbury.</w:t>
      </w:r>
    </w:p>
    <w:p w:rsidR="00AB66EE" w:rsidRPr="0058689C" w:rsidRDefault="00AB66EE" w:rsidP="21CE37B4">
      <w:pPr>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Above research clearly shows that NCR can be a better solution for both customer and business p</w:t>
      </w:r>
      <w:r w:rsidR="001E09A6">
        <w:rPr>
          <w:rFonts w:ascii="Arial" w:eastAsiaTheme="minorEastAsia" w:hAnsi="Arial" w:cs="Arial"/>
          <w:color w:val="000000" w:themeColor="text1"/>
          <w:sz w:val="24"/>
          <w:szCs w:val="24"/>
        </w:rPr>
        <w:t>erspective.</w:t>
      </w:r>
    </w:p>
    <w:p w:rsidR="002736A5" w:rsidRPr="00104C66" w:rsidRDefault="21CE37B4" w:rsidP="00B9247A">
      <w:pPr>
        <w:pStyle w:val="Heading1"/>
        <w:rPr>
          <w:rFonts w:eastAsiaTheme="minorEastAsia"/>
          <w:color w:val="498CF1" w:themeColor="background2" w:themeShade="BF"/>
        </w:rPr>
      </w:pPr>
      <w:bookmarkStart w:id="16" w:name="_Toc7613160"/>
      <w:r w:rsidRPr="00104C66">
        <w:rPr>
          <w:rFonts w:eastAsiaTheme="minorEastAsia"/>
          <w:color w:val="498CF1" w:themeColor="background2" w:themeShade="BF"/>
        </w:rPr>
        <w:t>PART 2</w:t>
      </w:r>
      <w:bookmarkEnd w:id="16"/>
    </w:p>
    <w:p w:rsidR="002736A5" w:rsidRPr="0058689C" w:rsidRDefault="002736A5" w:rsidP="21CE37B4">
      <w:pPr>
        <w:rPr>
          <w:rFonts w:ascii="Arial" w:eastAsiaTheme="minorEastAsia" w:hAnsi="Arial" w:cs="Arial"/>
          <w:color w:val="000000" w:themeColor="text1"/>
          <w:sz w:val="24"/>
          <w:szCs w:val="24"/>
        </w:rPr>
      </w:pPr>
    </w:p>
    <w:p w:rsidR="002736A5" w:rsidRPr="00104C66" w:rsidRDefault="21CE37B4" w:rsidP="21CE37B4">
      <w:pPr>
        <w:pStyle w:val="Heading1"/>
        <w:rPr>
          <w:rFonts w:ascii="Arial" w:eastAsiaTheme="minorEastAsia" w:hAnsi="Arial" w:cs="Arial"/>
          <w:color w:val="498CF1" w:themeColor="background2" w:themeShade="BF"/>
          <w:sz w:val="24"/>
          <w:szCs w:val="24"/>
        </w:rPr>
      </w:pPr>
      <w:bookmarkStart w:id="17" w:name="_Toc7613161"/>
      <w:r w:rsidRPr="00AB66EE">
        <w:rPr>
          <w:rFonts w:ascii="Arial" w:eastAsiaTheme="minorEastAsia" w:hAnsi="Arial" w:cs="Arial"/>
          <w:color w:val="498CF1" w:themeColor="background2" w:themeShade="BF"/>
          <w:sz w:val="28"/>
          <w:szCs w:val="28"/>
        </w:rPr>
        <w:t>Exploring Facebook</w:t>
      </w:r>
      <w:r w:rsidRPr="00104C66">
        <w:rPr>
          <w:rFonts w:ascii="Arial" w:eastAsiaTheme="minorEastAsia" w:hAnsi="Arial" w:cs="Arial"/>
          <w:color w:val="498CF1" w:themeColor="background2" w:themeShade="BF"/>
          <w:sz w:val="24"/>
          <w:szCs w:val="24"/>
        </w:rPr>
        <w:t>:</w:t>
      </w:r>
      <w:bookmarkEnd w:id="17"/>
    </w:p>
    <w:p w:rsidR="007C5882"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Facebook </w:t>
      </w:r>
      <w:r w:rsidR="001E09A6">
        <w:rPr>
          <w:rFonts w:ascii="Arial" w:eastAsiaTheme="minorEastAsia" w:hAnsi="Arial" w:cs="Arial"/>
          <w:sz w:val="24"/>
          <w:szCs w:val="24"/>
        </w:rPr>
        <w:t>Is growing to be a very powerful tool for all small businesses</w:t>
      </w:r>
      <w:r w:rsidRPr="0058689C">
        <w:rPr>
          <w:rFonts w:ascii="Arial" w:eastAsiaTheme="minorEastAsia" w:hAnsi="Arial" w:cs="Arial"/>
          <w:sz w:val="24"/>
          <w:szCs w:val="24"/>
        </w:rPr>
        <w:t>.</w:t>
      </w:r>
      <w:r w:rsidR="00D93041" w:rsidRPr="00D93041">
        <w:t xml:space="preserve"> </w:t>
      </w:r>
      <w:r w:rsidR="00D93041" w:rsidRPr="00D93041">
        <w:rPr>
          <w:rFonts w:ascii="Arial" w:eastAsiaTheme="minorEastAsia" w:hAnsi="Arial" w:cs="Arial"/>
          <w:sz w:val="24"/>
          <w:szCs w:val="24"/>
        </w:rPr>
        <w:t xml:space="preserve">“Social media is no longer a trend for marketers: It is a reality” (Chung </w:t>
      </w:r>
      <w:r w:rsidR="00F27107">
        <w:rPr>
          <w:rFonts w:ascii="Arial" w:eastAsiaTheme="minorEastAsia" w:hAnsi="Arial" w:cs="Arial"/>
          <w:sz w:val="24"/>
          <w:szCs w:val="24"/>
        </w:rPr>
        <w:t xml:space="preserve">- </w:t>
      </w:r>
      <w:r w:rsidR="00D93041" w:rsidRPr="00D93041">
        <w:rPr>
          <w:rFonts w:ascii="Arial" w:eastAsiaTheme="minorEastAsia" w:hAnsi="Arial" w:cs="Arial"/>
          <w:sz w:val="24"/>
          <w:szCs w:val="24"/>
        </w:rPr>
        <w:t>Austria, 2010.).</w:t>
      </w:r>
      <w:r w:rsidR="001E09A6">
        <w:rPr>
          <w:rFonts w:ascii="Arial" w:eastAsiaTheme="minorEastAsia" w:hAnsi="Arial" w:cs="Arial"/>
          <w:sz w:val="24"/>
          <w:szCs w:val="24"/>
        </w:rPr>
        <w:t xml:space="preserve"> </w:t>
      </w:r>
    </w:p>
    <w:p w:rsidR="003420CE" w:rsidRPr="0058689C" w:rsidRDefault="21CE37B4" w:rsidP="21CE37B4">
      <w:pPr>
        <w:rPr>
          <w:rFonts w:ascii="Arial" w:eastAsiaTheme="minorEastAsia" w:hAnsi="Arial" w:cs="Arial"/>
          <w:color w:val="000000" w:themeColor="text1"/>
          <w:sz w:val="24"/>
          <w:szCs w:val="24"/>
        </w:rPr>
      </w:pPr>
      <w:r w:rsidRPr="0058689C">
        <w:rPr>
          <w:rStyle w:val="Heading4Char"/>
          <w:rFonts w:ascii="Arial" w:eastAsiaTheme="minorEastAsia" w:hAnsi="Arial" w:cs="Arial"/>
          <w:i w:val="0"/>
          <w:iCs w:val="0"/>
          <w:color w:val="498CF1" w:themeColor="background2" w:themeShade="BF"/>
          <w:sz w:val="24"/>
          <w:szCs w:val="24"/>
        </w:rPr>
        <w:t>Attract a wider group of spectators</w:t>
      </w:r>
      <w:r w:rsidRPr="0058689C">
        <w:rPr>
          <w:rFonts w:ascii="Arial" w:eastAsiaTheme="minorEastAsia" w:hAnsi="Arial" w:cs="Arial"/>
          <w:color w:val="498CF1" w:themeColor="background2" w:themeShade="BF"/>
          <w:sz w:val="24"/>
          <w:szCs w:val="24"/>
        </w:rPr>
        <w:t xml:space="preserve">: </w:t>
      </w:r>
      <w:r w:rsidRPr="0058689C">
        <w:rPr>
          <w:rFonts w:ascii="Arial" w:eastAsiaTheme="minorEastAsia" w:hAnsi="Arial" w:cs="Arial"/>
          <w:color w:val="000000" w:themeColor="text1"/>
          <w:sz w:val="24"/>
          <w:szCs w:val="24"/>
        </w:rPr>
        <w:t xml:space="preserve">Facebook is the most popular social network ever, so billion of people around different places can </w:t>
      </w:r>
      <w:r w:rsidR="008A03D9">
        <w:rPr>
          <w:rFonts w:ascii="Arial" w:eastAsiaTheme="minorEastAsia" w:hAnsi="Arial" w:cs="Arial"/>
          <w:color w:val="000000" w:themeColor="text1"/>
          <w:sz w:val="24"/>
          <w:szCs w:val="24"/>
        </w:rPr>
        <w:t>access</w:t>
      </w:r>
      <w:r w:rsidRPr="0058689C">
        <w:rPr>
          <w:rFonts w:ascii="Arial" w:eastAsiaTheme="minorEastAsia" w:hAnsi="Arial" w:cs="Arial"/>
          <w:color w:val="000000" w:themeColor="text1"/>
          <w:sz w:val="24"/>
          <w:szCs w:val="24"/>
        </w:rPr>
        <w:t xml:space="preserve"> the </w:t>
      </w:r>
      <w:r w:rsidR="008A03D9">
        <w:rPr>
          <w:rFonts w:ascii="Arial" w:eastAsiaTheme="minorEastAsia" w:hAnsi="Arial" w:cs="Arial"/>
          <w:color w:val="000000" w:themeColor="text1"/>
          <w:sz w:val="24"/>
          <w:szCs w:val="24"/>
        </w:rPr>
        <w:t>Facebook market page, where you can sell items, post jobs, advertise child care services and promote a cause.</w:t>
      </w:r>
    </w:p>
    <w:p w:rsidR="003420CE" w:rsidRPr="0058689C" w:rsidRDefault="21CE37B4" w:rsidP="21CE37B4">
      <w:pPr>
        <w:rPr>
          <w:rFonts w:ascii="Arial" w:eastAsiaTheme="minorEastAsia" w:hAnsi="Arial" w:cs="Arial"/>
          <w:sz w:val="24"/>
          <w:szCs w:val="24"/>
        </w:rPr>
      </w:pPr>
      <w:r w:rsidRPr="0058689C">
        <w:rPr>
          <w:rStyle w:val="Heading4Char"/>
          <w:rFonts w:ascii="Arial" w:eastAsiaTheme="minorEastAsia" w:hAnsi="Arial" w:cs="Arial"/>
          <w:i w:val="0"/>
          <w:iCs w:val="0"/>
          <w:color w:val="498CF1" w:themeColor="background2" w:themeShade="BF"/>
          <w:sz w:val="24"/>
          <w:szCs w:val="24"/>
        </w:rPr>
        <w:t>Easy Setup</w:t>
      </w:r>
      <w:r w:rsidRPr="0058689C">
        <w:rPr>
          <w:rStyle w:val="Heading4Char"/>
          <w:rFonts w:ascii="Arial" w:eastAsiaTheme="minorEastAsia" w:hAnsi="Arial" w:cs="Arial"/>
          <w:i w:val="0"/>
          <w:iCs w:val="0"/>
          <w:sz w:val="24"/>
          <w:szCs w:val="24"/>
        </w:rPr>
        <w:t>:</w:t>
      </w:r>
      <w:r w:rsidRPr="0058689C">
        <w:rPr>
          <w:rFonts w:ascii="Arial" w:eastAsiaTheme="minorEastAsia" w:hAnsi="Arial" w:cs="Arial"/>
          <w:sz w:val="24"/>
          <w:szCs w:val="24"/>
        </w:rPr>
        <w:t xml:space="preserve"> To create a Facebook business page, you must have a personal profile such as business name, address and phone number. You have the option to upload cover photos too.</w:t>
      </w:r>
    </w:p>
    <w:p w:rsidR="00DF68D0" w:rsidRPr="0058689C" w:rsidRDefault="21CE37B4" w:rsidP="21CE37B4">
      <w:pPr>
        <w:rPr>
          <w:rFonts w:ascii="Arial" w:eastAsiaTheme="minorEastAsia" w:hAnsi="Arial" w:cs="Arial"/>
          <w:sz w:val="24"/>
          <w:szCs w:val="24"/>
        </w:rPr>
      </w:pPr>
      <w:r w:rsidRPr="0058689C">
        <w:rPr>
          <w:rStyle w:val="Heading4Char"/>
          <w:rFonts w:ascii="Arial" w:eastAsiaTheme="minorEastAsia" w:hAnsi="Arial" w:cs="Arial"/>
          <w:i w:val="0"/>
          <w:iCs w:val="0"/>
          <w:color w:val="498CF1" w:themeColor="background2" w:themeShade="BF"/>
          <w:sz w:val="24"/>
          <w:szCs w:val="24"/>
        </w:rPr>
        <w:t>Search Engines</w:t>
      </w:r>
      <w:r w:rsidRPr="0058689C">
        <w:rPr>
          <w:rFonts w:ascii="Arial" w:eastAsiaTheme="minorEastAsia" w:hAnsi="Arial" w:cs="Arial"/>
          <w:color w:val="498CF1" w:themeColor="background2" w:themeShade="BF"/>
          <w:sz w:val="24"/>
          <w:szCs w:val="24"/>
        </w:rPr>
        <w:t xml:space="preserve">: </w:t>
      </w:r>
      <w:r w:rsidRPr="0058689C">
        <w:rPr>
          <w:rFonts w:ascii="Arial" w:eastAsiaTheme="minorEastAsia" w:hAnsi="Arial" w:cs="Arial"/>
          <w:sz w:val="24"/>
          <w:szCs w:val="24"/>
        </w:rPr>
        <w:t>When searching on Google or Bing, businesses with Facebook profiles are shown on the top positions of the list of other businesses, which makes it more eye catchy.</w:t>
      </w:r>
    </w:p>
    <w:p w:rsidR="00976015" w:rsidRPr="0058689C" w:rsidRDefault="21CE37B4" w:rsidP="21CE37B4">
      <w:pPr>
        <w:pStyle w:val="Heading4"/>
        <w:rPr>
          <w:rFonts w:ascii="Arial" w:eastAsiaTheme="minorEastAsia" w:hAnsi="Arial" w:cs="Arial"/>
          <w:i w:val="0"/>
          <w:iCs w:val="0"/>
          <w:color w:val="auto"/>
          <w:sz w:val="24"/>
          <w:szCs w:val="24"/>
        </w:rPr>
      </w:pPr>
      <w:r w:rsidRPr="0058689C">
        <w:rPr>
          <w:rFonts w:ascii="Arial" w:eastAsiaTheme="minorEastAsia" w:hAnsi="Arial" w:cs="Arial"/>
          <w:i w:val="0"/>
          <w:iCs w:val="0"/>
          <w:color w:val="498CF1" w:themeColor="background2" w:themeShade="BF"/>
          <w:sz w:val="24"/>
          <w:szCs w:val="24"/>
        </w:rPr>
        <w:t xml:space="preserve">Alignment with other Social Media Sites: </w:t>
      </w:r>
      <w:r w:rsidRPr="0058689C">
        <w:rPr>
          <w:rFonts w:ascii="Arial" w:eastAsiaTheme="minorEastAsia" w:hAnsi="Arial" w:cs="Arial"/>
          <w:i w:val="0"/>
          <w:iCs w:val="0"/>
          <w:color w:val="auto"/>
          <w:sz w:val="24"/>
          <w:szCs w:val="24"/>
        </w:rPr>
        <w:t>Any achievement, changes or information can conveniently be shared with number of options to choose</w:t>
      </w:r>
      <w:r w:rsidR="001E09A6">
        <w:rPr>
          <w:rFonts w:ascii="Arial" w:eastAsiaTheme="minorEastAsia" w:hAnsi="Arial" w:cs="Arial"/>
          <w:i w:val="0"/>
          <w:iCs w:val="0"/>
          <w:color w:val="auto"/>
          <w:sz w:val="24"/>
          <w:szCs w:val="24"/>
        </w:rPr>
        <w:t>,</w:t>
      </w:r>
      <w:r w:rsidRPr="0058689C">
        <w:rPr>
          <w:rFonts w:ascii="Arial" w:eastAsiaTheme="minorEastAsia" w:hAnsi="Arial" w:cs="Arial"/>
          <w:i w:val="0"/>
          <w:iCs w:val="0"/>
          <w:color w:val="auto"/>
          <w:sz w:val="24"/>
          <w:szCs w:val="24"/>
        </w:rPr>
        <w:t xml:space="preserve"> given by Facebook to other Social Media pages.</w:t>
      </w:r>
    </w:p>
    <w:p w:rsidR="00B37C5C" w:rsidRPr="0058689C" w:rsidRDefault="00B37C5C" w:rsidP="21CE37B4">
      <w:pPr>
        <w:rPr>
          <w:rFonts w:ascii="Arial" w:eastAsiaTheme="minorEastAsia" w:hAnsi="Arial" w:cs="Arial"/>
          <w:sz w:val="24"/>
          <w:szCs w:val="24"/>
        </w:rPr>
      </w:pPr>
    </w:p>
    <w:p w:rsidR="00B37C5C" w:rsidRPr="0058689C" w:rsidRDefault="00B37C5C" w:rsidP="21CE37B4">
      <w:pPr>
        <w:rPr>
          <w:rFonts w:ascii="Arial" w:eastAsiaTheme="minorEastAsia" w:hAnsi="Arial" w:cs="Arial"/>
          <w:sz w:val="24"/>
          <w:szCs w:val="24"/>
        </w:rPr>
      </w:pPr>
    </w:p>
    <w:p w:rsidR="00B37C5C" w:rsidRPr="00AB66EE" w:rsidRDefault="21CE37B4" w:rsidP="21CE37B4">
      <w:pPr>
        <w:pStyle w:val="Heading2"/>
        <w:rPr>
          <w:rFonts w:ascii="Arial" w:eastAsiaTheme="minorEastAsia" w:hAnsi="Arial" w:cs="Arial"/>
          <w:color w:val="498CF1" w:themeColor="background2" w:themeShade="BF"/>
          <w:sz w:val="28"/>
          <w:szCs w:val="28"/>
        </w:rPr>
      </w:pPr>
      <w:bookmarkStart w:id="18" w:name="_Toc7613162"/>
      <w:r w:rsidRPr="00AB66EE">
        <w:rPr>
          <w:rFonts w:ascii="Arial" w:eastAsiaTheme="minorEastAsia" w:hAnsi="Arial" w:cs="Arial"/>
          <w:color w:val="498CF1" w:themeColor="background2" w:themeShade="BF"/>
          <w:sz w:val="28"/>
          <w:szCs w:val="28"/>
        </w:rPr>
        <w:t>Facebook Features:</w:t>
      </w:r>
      <w:bookmarkEnd w:id="18"/>
      <w:r w:rsidRPr="00AB66EE">
        <w:rPr>
          <w:rFonts w:ascii="Arial" w:eastAsiaTheme="minorEastAsia" w:hAnsi="Arial" w:cs="Arial"/>
          <w:color w:val="498CF1" w:themeColor="background2" w:themeShade="BF"/>
          <w:sz w:val="28"/>
          <w:szCs w:val="28"/>
        </w:rPr>
        <w:t xml:space="preserve"> </w:t>
      </w:r>
    </w:p>
    <w:p w:rsidR="00B37C5C"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Compatibility with other devices:</w:t>
      </w:r>
    </w:p>
    <w:p w:rsidR="00B37C5C" w:rsidRPr="0058689C" w:rsidRDefault="00DF6226" w:rsidP="21CE37B4">
      <w:pPr>
        <w:rPr>
          <w:rFonts w:ascii="Arial" w:eastAsiaTheme="minorEastAsia" w:hAnsi="Arial" w:cs="Arial"/>
          <w:sz w:val="24"/>
          <w:szCs w:val="24"/>
        </w:rPr>
      </w:pPr>
      <w:r>
        <w:rPr>
          <w:rFonts w:ascii="Arial" w:eastAsiaTheme="minorEastAsia" w:hAnsi="Arial" w:cs="Arial"/>
          <w:sz w:val="24"/>
          <w:szCs w:val="24"/>
        </w:rPr>
        <w:t>A</w:t>
      </w:r>
      <w:r w:rsidR="21CE37B4" w:rsidRPr="0058689C">
        <w:rPr>
          <w:rFonts w:ascii="Arial" w:eastAsiaTheme="minorEastAsia" w:hAnsi="Arial" w:cs="Arial"/>
          <w:sz w:val="24"/>
          <w:szCs w:val="24"/>
        </w:rPr>
        <w:t>n official Facebook app</w:t>
      </w:r>
      <w:r>
        <w:rPr>
          <w:rFonts w:ascii="Arial" w:eastAsiaTheme="minorEastAsia" w:hAnsi="Arial" w:cs="Arial"/>
          <w:sz w:val="24"/>
          <w:szCs w:val="24"/>
        </w:rPr>
        <w:t xml:space="preserve"> is integrated in all Google’s Android phones</w:t>
      </w:r>
      <w:r w:rsidR="21CE37B4" w:rsidRPr="0058689C">
        <w:rPr>
          <w:rFonts w:ascii="Arial" w:eastAsiaTheme="minorEastAsia" w:hAnsi="Arial" w:cs="Arial"/>
          <w:sz w:val="24"/>
          <w:szCs w:val="24"/>
        </w:rPr>
        <w:t xml:space="preserve">. Any messages inbox </w:t>
      </w:r>
      <w:r w:rsidR="00B0027F" w:rsidRPr="0058689C">
        <w:rPr>
          <w:rFonts w:ascii="Arial" w:eastAsiaTheme="minorEastAsia" w:hAnsi="Arial" w:cs="Arial"/>
          <w:sz w:val="24"/>
          <w:szCs w:val="24"/>
        </w:rPr>
        <w:t>is</w:t>
      </w:r>
      <w:r w:rsidR="21CE37B4" w:rsidRPr="0058689C">
        <w:rPr>
          <w:rFonts w:ascii="Arial" w:eastAsiaTheme="minorEastAsia" w:hAnsi="Arial" w:cs="Arial"/>
          <w:sz w:val="24"/>
          <w:szCs w:val="24"/>
        </w:rPr>
        <w:t xml:space="preserve"> shown on the top bar.</w:t>
      </w:r>
    </w:p>
    <w:p w:rsidR="00377396"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lastRenderedPageBreak/>
        <w:t>Emotions:</w:t>
      </w:r>
    </w:p>
    <w:p w:rsidR="00377396"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There are different emojis</w:t>
      </w:r>
      <w:r w:rsidR="00F06799">
        <w:rPr>
          <w:rFonts w:ascii="Arial" w:eastAsiaTheme="minorEastAsia" w:hAnsi="Arial" w:cs="Arial"/>
          <w:sz w:val="24"/>
          <w:szCs w:val="24"/>
        </w:rPr>
        <w:t xml:space="preserve"> to reflect your mood and activity,</w:t>
      </w:r>
      <w:r w:rsidRPr="0058689C">
        <w:rPr>
          <w:rFonts w:ascii="Arial" w:eastAsiaTheme="minorEastAsia" w:hAnsi="Arial" w:cs="Arial"/>
          <w:sz w:val="24"/>
          <w:szCs w:val="24"/>
        </w:rPr>
        <w:t xml:space="preserve"> which are symbols, faces with emotions for example sad face </w:t>
      </w:r>
      <w:r w:rsidRPr="0058689C">
        <w:rPr>
          <w:rFonts w:ascii="Segoe UI Emoji" w:eastAsiaTheme="minorEastAsia" w:hAnsi="Segoe UI Emoji" w:cs="Segoe UI Emoji"/>
          <w:sz w:val="24"/>
          <w:szCs w:val="24"/>
        </w:rPr>
        <w:t>☹</w:t>
      </w:r>
      <w:r w:rsidRPr="0058689C">
        <w:rPr>
          <w:rFonts w:ascii="Arial" w:eastAsiaTheme="minorEastAsia" w:hAnsi="Arial" w:cs="Arial"/>
          <w:sz w:val="24"/>
          <w:szCs w:val="24"/>
        </w:rPr>
        <w:t xml:space="preserve">, happy face </w:t>
      </w:r>
      <w:r w:rsidRPr="0058689C">
        <w:rPr>
          <w:rFonts w:ascii="Segoe UI Emoji" w:eastAsiaTheme="minorEastAsia" w:hAnsi="Segoe UI Emoji" w:cs="Segoe UI Emoji"/>
          <w:sz w:val="24"/>
          <w:szCs w:val="24"/>
        </w:rPr>
        <w:t>😊</w:t>
      </w:r>
      <w:r w:rsidRPr="0058689C">
        <w:rPr>
          <w:rFonts w:ascii="Arial" w:eastAsiaTheme="minorEastAsia" w:hAnsi="Arial" w:cs="Arial"/>
          <w:sz w:val="24"/>
          <w:szCs w:val="24"/>
        </w:rPr>
        <w:t xml:space="preserve">, winking </w:t>
      </w:r>
      <w:r w:rsidRPr="0058689C">
        <w:rPr>
          <w:rFonts w:ascii="Segoe UI Emoji" w:eastAsiaTheme="minorEastAsia" w:hAnsi="Segoe UI Emoji" w:cs="Segoe UI Emoji"/>
          <w:sz w:val="24"/>
          <w:szCs w:val="24"/>
        </w:rPr>
        <w:t>😉</w:t>
      </w:r>
      <w:r w:rsidRPr="0058689C">
        <w:rPr>
          <w:rFonts w:ascii="Arial" w:eastAsiaTheme="minorEastAsia" w:hAnsi="Arial" w:cs="Arial"/>
          <w:sz w:val="24"/>
          <w:szCs w:val="24"/>
        </w:rPr>
        <w:t>.</w:t>
      </w:r>
      <w:r w:rsidR="00DF6226">
        <w:rPr>
          <w:rFonts w:ascii="Arial" w:eastAsiaTheme="minorEastAsia" w:hAnsi="Arial" w:cs="Arial"/>
          <w:sz w:val="24"/>
          <w:szCs w:val="24"/>
        </w:rPr>
        <w:t xml:space="preserve"> L</w:t>
      </w:r>
      <w:r w:rsidRPr="0058689C">
        <w:rPr>
          <w:rFonts w:ascii="Arial" w:eastAsiaTheme="minorEastAsia" w:hAnsi="Arial" w:cs="Arial"/>
          <w:sz w:val="24"/>
          <w:szCs w:val="24"/>
        </w:rPr>
        <w:t>arger, animated images</w:t>
      </w:r>
      <w:r w:rsidR="00DF6226">
        <w:rPr>
          <w:rFonts w:ascii="Arial" w:eastAsiaTheme="minorEastAsia" w:hAnsi="Arial" w:cs="Arial"/>
          <w:sz w:val="24"/>
          <w:szCs w:val="24"/>
        </w:rPr>
        <w:t xml:space="preserve"> can be posted </w:t>
      </w:r>
      <w:r w:rsidRPr="0058689C">
        <w:rPr>
          <w:rFonts w:ascii="Arial" w:eastAsiaTheme="minorEastAsia" w:hAnsi="Arial" w:cs="Arial"/>
          <w:sz w:val="24"/>
          <w:szCs w:val="24"/>
        </w:rPr>
        <w:t xml:space="preserve">through Facebook's </w:t>
      </w:r>
      <w:r w:rsidR="00DF6226">
        <w:rPr>
          <w:rFonts w:ascii="Arial" w:eastAsiaTheme="minorEastAsia" w:hAnsi="Arial" w:cs="Arial"/>
          <w:sz w:val="24"/>
          <w:szCs w:val="24"/>
        </w:rPr>
        <w:t>from the given emotion choices.</w:t>
      </w:r>
    </w:p>
    <w:p w:rsidR="00B734CF"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 xml:space="preserve">Events </w:t>
      </w:r>
    </w:p>
    <w:p w:rsidR="00B734CF"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To organize social gatherings</w:t>
      </w:r>
      <w:r w:rsidR="000D2D11">
        <w:rPr>
          <w:rFonts w:ascii="Arial" w:eastAsiaTheme="minorEastAsia" w:hAnsi="Arial" w:cs="Arial"/>
          <w:sz w:val="24"/>
          <w:szCs w:val="24"/>
        </w:rPr>
        <w:t xml:space="preserve">, </w:t>
      </w:r>
      <w:r w:rsidR="00DF6226">
        <w:rPr>
          <w:rFonts w:ascii="Arial" w:eastAsiaTheme="minorEastAsia" w:hAnsi="Arial" w:cs="Arial"/>
          <w:sz w:val="24"/>
          <w:szCs w:val="24"/>
        </w:rPr>
        <w:t>Event system on Facebook is a</w:t>
      </w:r>
      <w:r w:rsidRPr="0058689C">
        <w:rPr>
          <w:rFonts w:ascii="Arial" w:eastAsiaTheme="minorEastAsia" w:hAnsi="Arial" w:cs="Arial"/>
          <w:sz w:val="24"/>
          <w:szCs w:val="24"/>
        </w:rPr>
        <w:t xml:space="preserve"> way </w:t>
      </w:r>
      <w:r w:rsidR="00DF6226">
        <w:rPr>
          <w:rFonts w:ascii="Arial" w:eastAsiaTheme="minorEastAsia" w:hAnsi="Arial" w:cs="Arial"/>
          <w:sz w:val="24"/>
          <w:szCs w:val="24"/>
        </w:rPr>
        <w:t>to let associates and families</w:t>
      </w:r>
      <w:r w:rsidRPr="0058689C">
        <w:rPr>
          <w:rFonts w:ascii="Arial" w:eastAsiaTheme="minorEastAsia" w:hAnsi="Arial" w:cs="Arial"/>
          <w:sz w:val="24"/>
          <w:szCs w:val="24"/>
        </w:rPr>
        <w:t xml:space="preserve"> </w:t>
      </w:r>
      <w:r w:rsidR="00104C66">
        <w:rPr>
          <w:rFonts w:ascii="Arial" w:eastAsiaTheme="minorEastAsia" w:hAnsi="Arial" w:cs="Arial"/>
          <w:sz w:val="24"/>
          <w:szCs w:val="24"/>
        </w:rPr>
        <w:t xml:space="preserve">can be updated </w:t>
      </w:r>
      <w:r w:rsidRPr="0058689C">
        <w:rPr>
          <w:rFonts w:ascii="Arial" w:eastAsiaTheme="minorEastAsia" w:hAnsi="Arial" w:cs="Arial"/>
          <w:sz w:val="24"/>
          <w:szCs w:val="24"/>
        </w:rPr>
        <w:t xml:space="preserve">about upcoming events in their community. </w:t>
      </w:r>
      <w:r w:rsidR="0009288D">
        <w:rPr>
          <w:rFonts w:ascii="Arial" w:eastAsiaTheme="minorEastAsia" w:hAnsi="Arial" w:cs="Arial"/>
          <w:sz w:val="24"/>
          <w:szCs w:val="24"/>
        </w:rPr>
        <w:t xml:space="preserve">To create an </w:t>
      </w:r>
      <w:r w:rsidR="00104C66">
        <w:rPr>
          <w:rFonts w:ascii="Arial" w:eastAsiaTheme="minorEastAsia" w:hAnsi="Arial" w:cs="Arial"/>
          <w:sz w:val="24"/>
          <w:szCs w:val="24"/>
        </w:rPr>
        <w:t>Event,</w:t>
      </w:r>
      <w:r w:rsidR="0009288D">
        <w:rPr>
          <w:rFonts w:ascii="Arial" w:eastAsiaTheme="minorEastAsia" w:hAnsi="Arial" w:cs="Arial"/>
          <w:sz w:val="24"/>
          <w:szCs w:val="24"/>
        </w:rPr>
        <w:t xml:space="preserve"> you need </w:t>
      </w:r>
      <w:r w:rsidRPr="0058689C">
        <w:rPr>
          <w:rFonts w:ascii="Arial" w:eastAsiaTheme="minorEastAsia" w:hAnsi="Arial" w:cs="Arial"/>
          <w:sz w:val="24"/>
          <w:szCs w:val="24"/>
        </w:rPr>
        <w:t xml:space="preserve">a </w:t>
      </w:r>
      <w:r w:rsidR="008A03D9">
        <w:rPr>
          <w:rFonts w:ascii="Arial" w:eastAsiaTheme="minorEastAsia" w:hAnsi="Arial" w:cs="Arial"/>
          <w:sz w:val="24"/>
          <w:szCs w:val="24"/>
        </w:rPr>
        <w:t>list of guests</w:t>
      </w:r>
      <w:r w:rsidRPr="0058689C">
        <w:rPr>
          <w:rFonts w:ascii="Arial" w:eastAsiaTheme="minorEastAsia" w:hAnsi="Arial" w:cs="Arial"/>
          <w:sz w:val="24"/>
          <w:szCs w:val="24"/>
        </w:rPr>
        <w:t xml:space="preserve"> </w:t>
      </w:r>
      <w:r w:rsidR="008A03D9">
        <w:rPr>
          <w:rFonts w:ascii="Arial" w:eastAsiaTheme="minorEastAsia" w:hAnsi="Arial" w:cs="Arial"/>
          <w:sz w:val="24"/>
          <w:szCs w:val="24"/>
        </w:rPr>
        <w:t xml:space="preserve">who are </w:t>
      </w:r>
      <w:r w:rsidRPr="0058689C">
        <w:rPr>
          <w:rFonts w:ascii="Arial" w:eastAsiaTheme="minorEastAsia" w:hAnsi="Arial" w:cs="Arial"/>
          <w:sz w:val="24"/>
          <w:szCs w:val="24"/>
        </w:rPr>
        <w:t>invited</w:t>
      </w:r>
      <w:r w:rsidR="008A03D9">
        <w:rPr>
          <w:rFonts w:ascii="Arial" w:eastAsiaTheme="minorEastAsia" w:hAnsi="Arial" w:cs="Arial"/>
          <w:sz w:val="24"/>
          <w:szCs w:val="24"/>
        </w:rPr>
        <w:t xml:space="preserve"> at the </w:t>
      </w:r>
      <w:r w:rsidR="00104C66">
        <w:rPr>
          <w:rFonts w:ascii="Arial" w:eastAsiaTheme="minorEastAsia" w:hAnsi="Arial" w:cs="Arial"/>
          <w:sz w:val="24"/>
          <w:szCs w:val="24"/>
        </w:rPr>
        <w:t>event, with</w:t>
      </w:r>
      <w:r w:rsidR="0009288D">
        <w:rPr>
          <w:rFonts w:ascii="Arial" w:eastAsiaTheme="minorEastAsia" w:hAnsi="Arial" w:cs="Arial"/>
          <w:sz w:val="24"/>
          <w:szCs w:val="24"/>
        </w:rPr>
        <w:t xml:space="preserve"> location and the purpose of the event</w:t>
      </w:r>
      <w:r w:rsidRPr="0058689C">
        <w:rPr>
          <w:rFonts w:ascii="Arial" w:eastAsiaTheme="minorEastAsia" w:hAnsi="Arial" w:cs="Arial"/>
          <w:sz w:val="24"/>
          <w:szCs w:val="24"/>
        </w:rPr>
        <w:t xml:space="preserve">. </w:t>
      </w:r>
      <w:r w:rsidR="008A03D9">
        <w:rPr>
          <w:rFonts w:ascii="Arial" w:eastAsiaTheme="minorEastAsia" w:hAnsi="Arial" w:cs="Arial"/>
          <w:sz w:val="24"/>
          <w:szCs w:val="24"/>
        </w:rPr>
        <w:t>Any event which is private</w:t>
      </w:r>
      <w:r w:rsidRPr="0058689C">
        <w:rPr>
          <w:rFonts w:ascii="Arial" w:eastAsiaTheme="minorEastAsia" w:hAnsi="Arial" w:cs="Arial"/>
          <w:sz w:val="24"/>
          <w:szCs w:val="24"/>
        </w:rPr>
        <w:t xml:space="preserve"> </w:t>
      </w:r>
      <w:r w:rsidR="00104C66">
        <w:rPr>
          <w:rFonts w:ascii="Arial" w:eastAsiaTheme="minorEastAsia" w:hAnsi="Arial" w:cs="Arial"/>
          <w:sz w:val="24"/>
          <w:szCs w:val="24"/>
        </w:rPr>
        <w:t xml:space="preserve">is restricted to </w:t>
      </w:r>
      <w:r w:rsidRPr="0058689C">
        <w:rPr>
          <w:rFonts w:ascii="Arial" w:eastAsiaTheme="minorEastAsia" w:hAnsi="Arial" w:cs="Arial"/>
          <w:sz w:val="24"/>
          <w:szCs w:val="24"/>
        </w:rPr>
        <w:t xml:space="preserve">be found in searches and </w:t>
      </w:r>
      <w:r w:rsidR="0009288D">
        <w:rPr>
          <w:rFonts w:ascii="Arial" w:eastAsiaTheme="minorEastAsia" w:hAnsi="Arial" w:cs="Arial"/>
          <w:sz w:val="24"/>
          <w:szCs w:val="24"/>
        </w:rPr>
        <w:t>are based on selection only</w:t>
      </w:r>
      <w:r w:rsidRPr="0058689C">
        <w:rPr>
          <w:rFonts w:ascii="Arial" w:eastAsiaTheme="minorEastAsia" w:hAnsi="Arial" w:cs="Arial"/>
          <w:sz w:val="24"/>
          <w:szCs w:val="24"/>
        </w:rPr>
        <w:t>.</w:t>
      </w:r>
      <w:r w:rsidR="008A03D9">
        <w:rPr>
          <w:rFonts w:ascii="Arial" w:eastAsiaTheme="minorEastAsia" w:hAnsi="Arial" w:cs="Arial"/>
          <w:sz w:val="24"/>
          <w:szCs w:val="24"/>
        </w:rPr>
        <w:t xml:space="preserve"> Only people who are invited can see</w:t>
      </w:r>
      <w:r w:rsidRPr="0058689C">
        <w:rPr>
          <w:rFonts w:ascii="Arial" w:eastAsiaTheme="minorEastAsia" w:hAnsi="Arial" w:cs="Arial"/>
          <w:sz w:val="24"/>
          <w:szCs w:val="24"/>
        </w:rPr>
        <w:t xml:space="preserve"> Wall</w:t>
      </w:r>
      <w:r w:rsidR="008A03D9">
        <w:rPr>
          <w:rFonts w:ascii="Arial" w:eastAsiaTheme="minorEastAsia" w:hAnsi="Arial" w:cs="Arial"/>
          <w:sz w:val="24"/>
          <w:szCs w:val="24"/>
        </w:rPr>
        <w:t xml:space="preserve"> </w:t>
      </w:r>
      <w:r w:rsidRPr="0058689C">
        <w:rPr>
          <w:rFonts w:ascii="Arial" w:eastAsiaTheme="minorEastAsia" w:hAnsi="Arial" w:cs="Arial"/>
          <w:sz w:val="24"/>
          <w:szCs w:val="24"/>
        </w:rPr>
        <w:t>or photos</w:t>
      </w:r>
      <w:r w:rsidR="008A03D9">
        <w:rPr>
          <w:rFonts w:ascii="Arial" w:eastAsiaTheme="minorEastAsia" w:hAnsi="Arial" w:cs="Arial"/>
          <w:sz w:val="24"/>
          <w:szCs w:val="24"/>
        </w:rPr>
        <w:t xml:space="preserve"> of the event</w:t>
      </w:r>
      <w:r w:rsidRPr="0058689C">
        <w:rPr>
          <w:rFonts w:ascii="Arial" w:eastAsiaTheme="minorEastAsia" w:hAnsi="Arial" w:cs="Arial"/>
          <w:sz w:val="24"/>
          <w:szCs w:val="24"/>
        </w:rPr>
        <w:t>.</w:t>
      </w:r>
    </w:p>
    <w:p w:rsidR="00B734CF"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Marketplace:</w:t>
      </w:r>
    </w:p>
    <w:p w:rsidR="00B734CF"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 xml:space="preserve">Facebook Marketplace permit </w:t>
      </w:r>
      <w:r w:rsidR="008C1BC4">
        <w:rPr>
          <w:rFonts w:ascii="Arial" w:eastAsiaTheme="minorEastAsia" w:hAnsi="Arial" w:cs="Arial"/>
          <w:sz w:val="24"/>
          <w:szCs w:val="24"/>
        </w:rPr>
        <w:t>the</w:t>
      </w:r>
      <w:r w:rsidR="00DF6226">
        <w:rPr>
          <w:rFonts w:ascii="Arial" w:eastAsiaTheme="minorEastAsia" w:hAnsi="Arial" w:cs="Arial"/>
          <w:sz w:val="24"/>
          <w:szCs w:val="24"/>
        </w:rPr>
        <w:t xml:space="preserve"> members</w:t>
      </w:r>
      <w:r w:rsidRPr="0058689C">
        <w:rPr>
          <w:rFonts w:ascii="Arial" w:eastAsiaTheme="minorEastAsia" w:hAnsi="Arial" w:cs="Arial"/>
          <w:sz w:val="24"/>
          <w:szCs w:val="24"/>
        </w:rPr>
        <w:t xml:space="preserve"> to post free classified advertisements </w:t>
      </w:r>
      <w:r w:rsidR="00DF6226">
        <w:rPr>
          <w:rFonts w:ascii="Arial" w:eastAsiaTheme="minorEastAsia" w:hAnsi="Arial" w:cs="Arial"/>
          <w:sz w:val="24"/>
          <w:szCs w:val="24"/>
        </w:rPr>
        <w:t>of the</w:t>
      </w:r>
      <w:r w:rsidRPr="0058689C">
        <w:rPr>
          <w:rFonts w:ascii="Arial" w:eastAsiaTheme="minorEastAsia" w:hAnsi="Arial" w:cs="Arial"/>
          <w:sz w:val="24"/>
          <w:szCs w:val="24"/>
        </w:rPr>
        <w:t xml:space="preserve"> following categories: For </w:t>
      </w:r>
      <w:r w:rsidR="00104C66">
        <w:rPr>
          <w:rFonts w:ascii="Arial" w:eastAsiaTheme="minorEastAsia" w:hAnsi="Arial" w:cs="Arial"/>
          <w:sz w:val="24"/>
          <w:szCs w:val="24"/>
        </w:rPr>
        <w:t>open vacancies, trade, cars, houses and</w:t>
      </w:r>
      <w:r w:rsidR="00DF6226">
        <w:rPr>
          <w:rFonts w:ascii="Arial" w:eastAsiaTheme="minorEastAsia" w:hAnsi="Arial" w:cs="Arial"/>
          <w:sz w:val="24"/>
          <w:szCs w:val="24"/>
        </w:rPr>
        <w:t xml:space="preserve"> Matrimonial</w:t>
      </w:r>
      <w:r w:rsidRPr="0058689C">
        <w:rPr>
          <w:rFonts w:ascii="Arial" w:eastAsiaTheme="minorEastAsia" w:hAnsi="Arial" w:cs="Arial"/>
          <w:sz w:val="24"/>
          <w:szCs w:val="24"/>
        </w:rPr>
        <w:t xml:space="preserve"> </w:t>
      </w:r>
      <w:r w:rsidR="007847D6" w:rsidRPr="00480F78">
        <w:rPr>
          <w:rFonts w:ascii="Arial" w:eastAsiaTheme="minorEastAsia" w:hAnsi="Arial" w:cs="Arial"/>
          <w:sz w:val="24"/>
          <w:szCs w:val="24"/>
        </w:rPr>
        <w:t>Issues</w:t>
      </w:r>
      <w:r w:rsidR="007847D6">
        <w:rPr>
          <w:rFonts w:ascii="Arial" w:eastAsiaTheme="minorEastAsia" w:hAnsi="Arial" w:cs="Arial"/>
          <w:color w:val="FF0000"/>
          <w:sz w:val="24"/>
          <w:szCs w:val="24"/>
        </w:rPr>
        <w:t xml:space="preserve"> </w:t>
      </w:r>
      <w:r w:rsidR="000D2D11">
        <w:rPr>
          <w:rFonts w:ascii="Arial" w:eastAsiaTheme="minorEastAsia" w:hAnsi="Arial" w:cs="Arial"/>
          <w:sz w:val="24"/>
          <w:szCs w:val="24"/>
        </w:rPr>
        <w:t>etc. There is also an option of free items to give away. Market place is open and free for all users</w:t>
      </w:r>
      <w:r w:rsidRPr="0058689C">
        <w:rPr>
          <w:rFonts w:ascii="Arial" w:eastAsiaTheme="minorEastAsia" w:hAnsi="Arial" w:cs="Arial"/>
          <w:sz w:val="24"/>
          <w:szCs w:val="24"/>
        </w:rPr>
        <w:t>. Facebook, which stores basic information of name age gender and to some extend interests, is used to carry out for marketing purposes (Chung and Austria, 2015).</w:t>
      </w:r>
    </w:p>
    <w:p w:rsidR="00271061"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Groups:</w:t>
      </w:r>
    </w:p>
    <w:p w:rsidR="00271061" w:rsidRPr="0058689C" w:rsidRDefault="000D2D11" w:rsidP="21CE37B4">
      <w:pPr>
        <w:rPr>
          <w:rFonts w:ascii="Arial" w:eastAsiaTheme="minorEastAsia" w:hAnsi="Arial" w:cs="Arial"/>
          <w:sz w:val="24"/>
          <w:szCs w:val="24"/>
        </w:rPr>
      </w:pPr>
      <w:r>
        <w:rPr>
          <w:rFonts w:ascii="Arial" w:eastAsiaTheme="minorEastAsia" w:hAnsi="Arial" w:cs="Arial"/>
          <w:sz w:val="24"/>
          <w:szCs w:val="24"/>
        </w:rPr>
        <w:t xml:space="preserve">People from real world like from work places or schools can </w:t>
      </w:r>
      <w:r w:rsidR="21CE37B4" w:rsidRPr="0058689C">
        <w:rPr>
          <w:rFonts w:ascii="Arial" w:eastAsiaTheme="minorEastAsia" w:hAnsi="Arial" w:cs="Arial"/>
          <w:sz w:val="24"/>
          <w:szCs w:val="24"/>
        </w:rPr>
        <w:t>create Facebook groups, which allow members to post content such as media, events, comments,</w:t>
      </w:r>
      <w:r>
        <w:rPr>
          <w:rFonts w:ascii="Arial" w:eastAsiaTheme="minorEastAsia" w:hAnsi="Arial" w:cs="Arial"/>
          <w:sz w:val="24"/>
          <w:szCs w:val="24"/>
        </w:rPr>
        <w:t xml:space="preserve"> </w:t>
      </w:r>
      <w:r w:rsidRPr="000D2D11">
        <w:rPr>
          <w:rFonts w:ascii="Arial" w:eastAsiaTheme="minorEastAsia" w:hAnsi="Arial" w:cs="Arial"/>
          <w:sz w:val="24"/>
          <w:szCs w:val="24"/>
        </w:rPr>
        <w:t>links,</w:t>
      </w:r>
      <w:r w:rsidRPr="000D2D11">
        <w:t xml:space="preserve"> </w:t>
      </w:r>
      <w:r w:rsidRPr="000D2D11">
        <w:rPr>
          <w:rFonts w:ascii="Arial" w:eastAsiaTheme="minorEastAsia" w:hAnsi="Arial" w:cs="Arial"/>
          <w:sz w:val="24"/>
          <w:szCs w:val="24"/>
        </w:rPr>
        <w:t>enquiries</w:t>
      </w:r>
      <w:r>
        <w:rPr>
          <w:rFonts w:ascii="Arial" w:eastAsiaTheme="minorEastAsia" w:hAnsi="Arial" w:cs="Arial"/>
          <w:sz w:val="24"/>
          <w:szCs w:val="24"/>
        </w:rPr>
        <w:t>,</w:t>
      </w:r>
      <w:r w:rsidR="21CE37B4" w:rsidRPr="0058689C">
        <w:rPr>
          <w:rFonts w:ascii="Arial" w:eastAsiaTheme="minorEastAsia" w:hAnsi="Arial" w:cs="Arial"/>
          <w:sz w:val="24"/>
          <w:szCs w:val="24"/>
        </w:rPr>
        <w:t xml:space="preserve"> depending on the group topic.</w:t>
      </w:r>
      <w:bookmarkStart w:id="19" w:name="_GoBack"/>
      <w:bookmarkEnd w:id="19"/>
    </w:p>
    <w:p w:rsidR="00993558" w:rsidRPr="0058689C" w:rsidRDefault="21CE37B4" w:rsidP="21CE37B4">
      <w:pPr>
        <w:rPr>
          <w:rFonts w:ascii="Arial" w:eastAsiaTheme="minorEastAsia" w:hAnsi="Arial" w:cs="Arial"/>
          <w:sz w:val="24"/>
          <w:szCs w:val="24"/>
        </w:rPr>
      </w:pPr>
      <w:r w:rsidRPr="0058689C">
        <w:rPr>
          <w:rFonts w:ascii="Arial" w:eastAsiaTheme="minorEastAsia" w:hAnsi="Arial" w:cs="Arial"/>
          <w:sz w:val="24"/>
          <w:szCs w:val="24"/>
        </w:rPr>
        <w:t>Groups discussions</w:t>
      </w:r>
      <w:r w:rsidR="008C1BC4">
        <w:rPr>
          <w:rFonts w:ascii="Arial" w:eastAsiaTheme="minorEastAsia" w:hAnsi="Arial" w:cs="Arial"/>
          <w:sz w:val="24"/>
          <w:szCs w:val="24"/>
        </w:rPr>
        <w:t xml:space="preserve"> are permitted at this</w:t>
      </w:r>
      <w:r w:rsidRPr="0058689C">
        <w:rPr>
          <w:rFonts w:ascii="Arial" w:eastAsiaTheme="minorEastAsia" w:hAnsi="Arial" w:cs="Arial"/>
          <w:sz w:val="24"/>
          <w:szCs w:val="24"/>
        </w:rPr>
        <w:t xml:space="preserve"> platform where numerous individuals come together online to share information and discuss </w:t>
      </w:r>
      <w:r w:rsidR="008C1BC4" w:rsidRPr="0058689C">
        <w:rPr>
          <w:rFonts w:ascii="Arial" w:eastAsiaTheme="minorEastAsia" w:hAnsi="Arial" w:cs="Arial"/>
          <w:sz w:val="24"/>
          <w:szCs w:val="24"/>
        </w:rPr>
        <w:t>issues.</w:t>
      </w:r>
      <w:r w:rsidR="008C1BC4">
        <w:rPr>
          <w:rFonts w:ascii="Arial" w:eastAsiaTheme="minorEastAsia" w:hAnsi="Arial" w:cs="Arial"/>
          <w:sz w:val="24"/>
          <w:szCs w:val="24"/>
        </w:rPr>
        <w:t xml:space="preserve"> It is used by businesses, event managers and restaurants.</w:t>
      </w:r>
    </w:p>
    <w:p w:rsidR="003420CE" w:rsidRPr="0058689C" w:rsidRDefault="21CE37B4" w:rsidP="21CE37B4">
      <w:pPr>
        <w:pStyle w:val="Heading4"/>
        <w:rPr>
          <w:rFonts w:ascii="Arial" w:eastAsiaTheme="minorEastAsia" w:hAnsi="Arial" w:cs="Arial"/>
          <w:i w:val="0"/>
          <w:iCs w:val="0"/>
          <w:color w:val="498CF1" w:themeColor="background2" w:themeShade="BF"/>
          <w:sz w:val="24"/>
          <w:szCs w:val="24"/>
        </w:rPr>
      </w:pPr>
      <w:r w:rsidRPr="0058689C">
        <w:rPr>
          <w:rFonts w:ascii="Arial" w:eastAsiaTheme="minorEastAsia" w:hAnsi="Arial" w:cs="Arial"/>
          <w:i w:val="0"/>
          <w:iCs w:val="0"/>
          <w:color w:val="498CF1" w:themeColor="background2" w:themeShade="BF"/>
          <w:sz w:val="24"/>
          <w:szCs w:val="24"/>
        </w:rPr>
        <w:t>Privacy Settings:</w:t>
      </w:r>
    </w:p>
    <w:p w:rsidR="001E09A6" w:rsidRDefault="00F06799" w:rsidP="001E09A6">
      <w:pPr>
        <w:rPr>
          <w:rFonts w:ascii="Arial" w:eastAsiaTheme="minorEastAsia" w:hAnsi="Arial" w:cs="Arial"/>
          <w:sz w:val="24"/>
          <w:szCs w:val="24"/>
        </w:rPr>
      </w:pPr>
      <w:r>
        <w:rPr>
          <w:rFonts w:ascii="Arial" w:eastAsiaTheme="minorEastAsia" w:hAnsi="Arial" w:cs="Arial"/>
          <w:sz w:val="24"/>
          <w:szCs w:val="24"/>
        </w:rPr>
        <w:t>There are three levels of privacy</w:t>
      </w:r>
      <w:r w:rsidR="000D2D11">
        <w:rPr>
          <w:rFonts w:ascii="Arial" w:eastAsiaTheme="minorEastAsia" w:hAnsi="Arial" w:cs="Arial"/>
          <w:sz w:val="24"/>
          <w:szCs w:val="24"/>
        </w:rPr>
        <w:t>, which are as follows:</w:t>
      </w:r>
    </w:p>
    <w:p w:rsidR="00442303" w:rsidRPr="001E09A6" w:rsidRDefault="000F26F0" w:rsidP="001E09A6">
      <w:pPr>
        <w:rPr>
          <w:rFonts w:ascii="Arial" w:eastAsiaTheme="minorEastAsia" w:hAnsi="Arial" w:cs="Arial"/>
          <w:sz w:val="24"/>
          <w:szCs w:val="24"/>
        </w:rPr>
      </w:pPr>
      <w:r w:rsidRPr="0058689C">
        <w:rPr>
          <w:rFonts w:ascii="Arial" w:eastAsiaTheme="minorEastAsia" w:hAnsi="Arial" w:cs="Arial"/>
          <w:color w:val="498CF1" w:themeColor="background2" w:themeShade="BF"/>
          <w:sz w:val="24"/>
          <w:szCs w:val="24"/>
        </w:rPr>
        <w:t>Open:</w:t>
      </w:r>
    </w:p>
    <w:p w:rsidR="000F26F0" w:rsidRPr="0058689C" w:rsidRDefault="000F26F0" w:rsidP="000F26F0">
      <w:pPr>
        <w:rPr>
          <w:rFonts w:ascii="Arial" w:hAnsi="Arial" w:cs="Arial"/>
          <w:sz w:val="24"/>
          <w:szCs w:val="24"/>
        </w:rPr>
      </w:pPr>
      <w:r w:rsidRPr="0058689C">
        <w:rPr>
          <w:rFonts w:ascii="Arial" w:hAnsi="Arial" w:cs="Arial"/>
          <w:sz w:val="24"/>
          <w:szCs w:val="24"/>
        </w:rPr>
        <w:t>In open privacy settings you are reachable to anyone. People you do not</w:t>
      </w:r>
      <w:r w:rsidR="007433A4" w:rsidRPr="0058689C">
        <w:rPr>
          <w:rFonts w:ascii="Arial" w:hAnsi="Arial" w:cs="Arial"/>
          <w:sz w:val="24"/>
          <w:szCs w:val="24"/>
        </w:rPr>
        <w:t xml:space="preserve"> </w:t>
      </w:r>
      <w:r w:rsidRPr="0058689C">
        <w:rPr>
          <w:rFonts w:ascii="Arial" w:hAnsi="Arial" w:cs="Arial"/>
          <w:sz w:val="24"/>
          <w:szCs w:val="24"/>
        </w:rPr>
        <w:t xml:space="preserve">even </w:t>
      </w:r>
      <w:r w:rsidR="007433A4" w:rsidRPr="0058689C">
        <w:rPr>
          <w:rFonts w:ascii="Arial" w:hAnsi="Arial" w:cs="Arial"/>
          <w:sz w:val="24"/>
          <w:szCs w:val="24"/>
        </w:rPr>
        <w:t xml:space="preserve">know </w:t>
      </w:r>
      <w:r w:rsidRPr="0058689C">
        <w:rPr>
          <w:rFonts w:ascii="Arial" w:hAnsi="Arial" w:cs="Arial"/>
          <w:sz w:val="24"/>
          <w:szCs w:val="24"/>
        </w:rPr>
        <w:t xml:space="preserve">can </w:t>
      </w:r>
      <w:r w:rsidR="007433A4" w:rsidRPr="0058689C">
        <w:rPr>
          <w:rFonts w:ascii="Arial" w:hAnsi="Arial" w:cs="Arial"/>
          <w:sz w:val="24"/>
          <w:szCs w:val="24"/>
        </w:rPr>
        <w:t>check out</w:t>
      </w:r>
      <w:r w:rsidRPr="0058689C">
        <w:rPr>
          <w:rFonts w:ascii="Arial" w:hAnsi="Arial" w:cs="Arial"/>
          <w:sz w:val="24"/>
          <w:szCs w:val="24"/>
        </w:rPr>
        <w:t xml:space="preserve"> your profile page, can access to you photo albums and read your status updates from news feed.</w:t>
      </w:r>
    </w:p>
    <w:p w:rsidR="007433A4" w:rsidRPr="0058689C" w:rsidRDefault="00A266BF" w:rsidP="00A266BF">
      <w:pPr>
        <w:pStyle w:val="Heading5"/>
        <w:rPr>
          <w:rFonts w:ascii="Arial" w:hAnsi="Arial" w:cs="Arial"/>
          <w:color w:val="498CF1" w:themeColor="background2" w:themeShade="BF"/>
          <w:sz w:val="24"/>
          <w:szCs w:val="24"/>
        </w:rPr>
      </w:pPr>
      <w:r w:rsidRPr="0058689C">
        <w:rPr>
          <w:rFonts w:ascii="Arial" w:hAnsi="Arial" w:cs="Arial"/>
          <w:color w:val="498CF1" w:themeColor="background2" w:themeShade="BF"/>
          <w:sz w:val="24"/>
          <w:szCs w:val="24"/>
        </w:rPr>
        <w:t>Closed:</w:t>
      </w:r>
    </w:p>
    <w:p w:rsidR="001E09A6" w:rsidRDefault="00A266BF" w:rsidP="001E09A6">
      <w:pPr>
        <w:rPr>
          <w:rFonts w:ascii="Arial" w:hAnsi="Arial" w:cs="Arial"/>
          <w:sz w:val="24"/>
          <w:szCs w:val="24"/>
        </w:rPr>
      </w:pPr>
      <w:r w:rsidRPr="0058689C">
        <w:rPr>
          <w:rFonts w:ascii="Arial" w:hAnsi="Arial" w:cs="Arial"/>
          <w:sz w:val="24"/>
          <w:szCs w:val="24"/>
        </w:rPr>
        <w:t>With this setting you</w:t>
      </w:r>
      <w:r w:rsidR="004B5100" w:rsidRPr="0058689C">
        <w:rPr>
          <w:rFonts w:ascii="Arial" w:hAnsi="Arial" w:cs="Arial"/>
          <w:sz w:val="24"/>
          <w:szCs w:val="24"/>
        </w:rPr>
        <w:t xml:space="preserve">r </w:t>
      </w:r>
      <w:r w:rsidR="00DA080F" w:rsidRPr="0058689C">
        <w:rPr>
          <w:rFonts w:ascii="Arial" w:hAnsi="Arial" w:cs="Arial"/>
          <w:sz w:val="24"/>
          <w:szCs w:val="24"/>
        </w:rPr>
        <w:t>Facebook</w:t>
      </w:r>
      <w:r w:rsidR="004B5100" w:rsidRPr="0058689C">
        <w:rPr>
          <w:rFonts w:ascii="Arial" w:hAnsi="Arial" w:cs="Arial"/>
          <w:sz w:val="24"/>
          <w:szCs w:val="24"/>
        </w:rPr>
        <w:t xml:space="preserve"> page is only accessible to people you </w:t>
      </w:r>
      <w:r w:rsidR="00DA080F" w:rsidRPr="0058689C">
        <w:rPr>
          <w:rFonts w:ascii="Arial" w:hAnsi="Arial" w:cs="Arial"/>
          <w:sz w:val="24"/>
          <w:szCs w:val="24"/>
        </w:rPr>
        <w:t>choose, no one else can</w:t>
      </w:r>
      <w:r w:rsidR="00D4204E" w:rsidRPr="0058689C">
        <w:rPr>
          <w:rFonts w:ascii="Arial" w:hAnsi="Arial" w:cs="Arial"/>
          <w:sz w:val="24"/>
          <w:szCs w:val="24"/>
        </w:rPr>
        <w:t xml:space="preserve"> see your </w:t>
      </w:r>
      <w:r w:rsidR="00C92C32" w:rsidRPr="0058689C">
        <w:rPr>
          <w:rFonts w:ascii="Arial" w:hAnsi="Arial" w:cs="Arial"/>
          <w:sz w:val="24"/>
          <w:szCs w:val="24"/>
        </w:rPr>
        <w:t>updates, pictures</w:t>
      </w:r>
      <w:r w:rsidR="00D4204E" w:rsidRPr="0058689C">
        <w:rPr>
          <w:rFonts w:ascii="Arial" w:hAnsi="Arial" w:cs="Arial"/>
          <w:sz w:val="24"/>
          <w:szCs w:val="24"/>
        </w:rPr>
        <w:t xml:space="preserve"> and profile.</w:t>
      </w:r>
    </w:p>
    <w:p w:rsidR="00C92C32" w:rsidRPr="00F06799" w:rsidRDefault="00F06799" w:rsidP="00C92C32">
      <w:pPr>
        <w:rPr>
          <w:rFonts w:ascii="Arial" w:hAnsi="Arial" w:cs="Arial"/>
          <w:color w:val="498CF1" w:themeColor="background2" w:themeShade="BF"/>
          <w:sz w:val="24"/>
          <w:szCs w:val="24"/>
        </w:rPr>
      </w:pPr>
      <w:r w:rsidRPr="0058689C">
        <w:rPr>
          <w:rFonts w:ascii="Arial" w:hAnsi="Arial" w:cs="Arial"/>
          <w:color w:val="498CF1" w:themeColor="background2" w:themeShade="BF"/>
          <w:sz w:val="24"/>
          <w:szCs w:val="24"/>
        </w:rPr>
        <w:t>Secret</w:t>
      </w:r>
      <w:r>
        <w:rPr>
          <w:rFonts w:ascii="Arial" w:hAnsi="Arial" w:cs="Arial"/>
          <w:color w:val="498CF1" w:themeColor="background2" w:themeShade="BF"/>
          <w:sz w:val="24"/>
          <w:szCs w:val="24"/>
        </w:rPr>
        <w:t>:</w:t>
      </w:r>
      <w:r w:rsidRPr="0058689C">
        <w:rPr>
          <w:rFonts w:ascii="Arial" w:hAnsi="Arial" w:cs="Arial"/>
          <w:sz w:val="24"/>
          <w:szCs w:val="24"/>
        </w:rPr>
        <w:t xml:space="preserve"> It</w:t>
      </w:r>
      <w:r w:rsidR="00C92C32" w:rsidRPr="0058689C">
        <w:rPr>
          <w:rFonts w:ascii="Arial" w:hAnsi="Arial" w:cs="Arial"/>
          <w:sz w:val="24"/>
          <w:szCs w:val="24"/>
        </w:rPr>
        <w:t xml:space="preserve"> is a priva</w:t>
      </w:r>
      <w:r w:rsidR="00C23FCC" w:rsidRPr="0058689C">
        <w:rPr>
          <w:rFonts w:ascii="Arial" w:hAnsi="Arial" w:cs="Arial"/>
          <w:sz w:val="24"/>
          <w:szCs w:val="24"/>
        </w:rPr>
        <w:t>cy setting where no one can search for your profile,</w:t>
      </w:r>
      <w:r w:rsidR="00AD650A" w:rsidRPr="0058689C">
        <w:rPr>
          <w:rFonts w:ascii="Arial" w:hAnsi="Arial" w:cs="Arial"/>
          <w:sz w:val="24"/>
          <w:szCs w:val="24"/>
        </w:rPr>
        <w:t xml:space="preserve"> cannot</w:t>
      </w:r>
      <w:r w:rsidR="00C23FCC" w:rsidRPr="0058689C">
        <w:rPr>
          <w:rFonts w:ascii="Arial" w:hAnsi="Arial" w:cs="Arial"/>
          <w:sz w:val="24"/>
          <w:szCs w:val="24"/>
        </w:rPr>
        <w:t xml:space="preserve"> see your photos or post</w:t>
      </w:r>
      <w:r w:rsidR="00AD650A" w:rsidRPr="0058689C">
        <w:rPr>
          <w:rFonts w:ascii="Arial" w:hAnsi="Arial" w:cs="Arial"/>
          <w:sz w:val="24"/>
          <w:szCs w:val="24"/>
        </w:rPr>
        <w:t>s, until you allow the person.</w:t>
      </w:r>
    </w:p>
    <w:p w:rsidR="00A0441A" w:rsidRPr="00AB66EE" w:rsidRDefault="00A0441A" w:rsidP="00A0441A">
      <w:pPr>
        <w:pStyle w:val="Heading3"/>
        <w:rPr>
          <w:rFonts w:ascii="Arial" w:hAnsi="Arial" w:cs="Arial"/>
          <w:color w:val="498CF1" w:themeColor="background2" w:themeShade="BF"/>
          <w:sz w:val="28"/>
          <w:szCs w:val="28"/>
        </w:rPr>
      </w:pPr>
      <w:bookmarkStart w:id="20" w:name="_Toc7613163"/>
      <w:r w:rsidRPr="00AB66EE">
        <w:rPr>
          <w:rFonts w:ascii="Arial" w:hAnsi="Arial" w:cs="Arial"/>
          <w:color w:val="498CF1" w:themeColor="background2" w:themeShade="BF"/>
          <w:sz w:val="28"/>
          <w:szCs w:val="28"/>
        </w:rPr>
        <w:t>Grey Area</w:t>
      </w:r>
      <w:r w:rsidR="008E3EA3" w:rsidRPr="00AB66EE">
        <w:rPr>
          <w:rFonts w:ascii="Arial" w:hAnsi="Arial" w:cs="Arial"/>
          <w:color w:val="498CF1" w:themeColor="background2" w:themeShade="BF"/>
          <w:sz w:val="28"/>
          <w:szCs w:val="28"/>
        </w:rPr>
        <w:t>:</w:t>
      </w:r>
      <w:bookmarkEnd w:id="20"/>
    </w:p>
    <w:p w:rsidR="008E3EA3" w:rsidRPr="008E3EA3" w:rsidRDefault="008E3EA3" w:rsidP="008E3EA3">
      <w:pPr>
        <w:rPr>
          <w:rFonts w:ascii="Arial" w:hAnsi="Arial" w:cs="Arial"/>
          <w:sz w:val="24"/>
          <w:szCs w:val="24"/>
        </w:rPr>
      </w:pPr>
      <w:r>
        <w:rPr>
          <w:rFonts w:ascii="Arial" w:hAnsi="Arial" w:cs="Arial"/>
          <w:sz w:val="24"/>
          <w:szCs w:val="24"/>
        </w:rPr>
        <w:t>Like all tech</w:t>
      </w:r>
      <w:r w:rsidR="00FE7AEA">
        <w:rPr>
          <w:rFonts w:ascii="Arial" w:hAnsi="Arial" w:cs="Arial"/>
          <w:sz w:val="24"/>
          <w:szCs w:val="24"/>
        </w:rPr>
        <w:t xml:space="preserve">nologies have their advantages and </w:t>
      </w:r>
      <w:r w:rsidR="00730F45">
        <w:rPr>
          <w:rFonts w:ascii="Arial" w:hAnsi="Arial" w:cs="Arial"/>
          <w:sz w:val="24"/>
          <w:szCs w:val="24"/>
        </w:rPr>
        <w:t>disadvantages, Facebook has its own</w:t>
      </w:r>
      <w:r w:rsidR="002F59B3">
        <w:rPr>
          <w:rFonts w:ascii="Arial" w:hAnsi="Arial" w:cs="Arial"/>
          <w:sz w:val="24"/>
          <w:szCs w:val="24"/>
        </w:rPr>
        <w:t xml:space="preserve"> pros and cons.</w:t>
      </w:r>
      <w:r w:rsidR="00621C2A">
        <w:rPr>
          <w:rFonts w:ascii="Arial" w:hAnsi="Arial" w:cs="Arial"/>
          <w:sz w:val="24"/>
          <w:szCs w:val="24"/>
        </w:rPr>
        <w:t xml:space="preserve"> </w:t>
      </w:r>
      <w:r w:rsidR="002F59B3">
        <w:rPr>
          <w:rFonts w:ascii="Arial" w:hAnsi="Arial" w:cs="Arial"/>
          <w:sz w:val="24"/>
          <w:szCs w:val="24"/>
        </w:rPr>
        <w:t xml:space="preserve">As we </w:t>
      </w:r>
      <w:r w:rsidR="00621C2A">
        <w:rPr>
          <w:rFonts w:ascii="Arial" w:hAnsi="Arial" w:cs="Arial"/>
          <w:sz w:val="24"/>
          <w:szCs w:val="24"/>
        </w:rPr>
        <w:t>explored above the variety of uses of Facebook that can benefit</w:t>
      </w:r>
      <w:r w:rsidR="009E3403">
        <w:rPr>
          <w:rFonts w:ascii="Arial" w:hAnsi="Arial" w:cs="Arial"/>
          <w:sz w:val="24"/>
          <w:szCs w:val="24"/>
        </w:rPr>
        <w:t xml:space="preserve"> different groups of people, whereas it </w:t>
      </w:r>
      <w:r w:rsidR="00B92FDF">
        <w:rPr>
          <w:rFonts w:ascii="Arial" w:hAnsi="Arial" w:cs="Arial"/>
          <w:sz w:val="24"/>
          <w:szCs w:val="24"/>
        </w:rPr>
        <w:t>has areas which needs</w:t>
      </w:r>
      <w:r w:rsidR="00CB4C0A">
        <w:rPr>
          <w:rFonts w:ascii="Arial" w:hAnsi="Arial" w:cs="Arial"/>
          <w:sz w:val="24"/>
          <w:szCs w:val="24"/>
        </w:rPr>
        <w:t xml:space="preserve"> </w:t>
      </w:r>
      <w:r w:rsidR="00B92FDF">
        <w:rPr>
          <w:rFonts w:ascii="Arial" w:hAnsi="Arial" w:cs="Arial"/>
          <w:sz w:val="24"/>
          <w:szCs w:val="24"/>
        </w:rPr>
        <w:t>more control</w:t>
      </w:r>
      <w:r w:rsidR="00CB4C0A">
        <w:rPr>
          <w:rFonts w:ascii="Arial" w:hAnsi="Arial" w:cs="Arial"/>
          <w:sz w:val="24"/>
          <w:szCs w:val="24"/>
        </w:rPr>
        <w:t>l</w:t>
      </w:r>
      <w:r w:rsidR="00F06799">
        <w:rPr>
          <w:rFonts w:ascii="Arial" w:hAnsi="Arial" w:cs="Arial"/>
          <w:sz w:val="24"/>
          <w:szCs w:val="24"/>
        </w:rPr>
        <w:t>ing.</w:t>
      </w:r>
    </w:p>
    <w:p w:rsidR="00AD650A" w:rsidRPr="0058689C" w:rsidRDefault="00732A36" w:rsidP="00732A36">
      <w:pPr>
        <w:pStyle w:val="Heading4"/>
        <w:rPr>
          <w:rFonts w:ascii="Arial" w:hAnsi="Arial" w:cs="Arial"/>
          <w:i w:val="0"/>
          <w:color w:val="498CF1" w:themeColor="background2" w:themeShade="BF"/>
          <w:sz w:val="24"/>
          <w:szCs w:val="24"/>
        </w:rPr>
      </w:pPr>
      <w:r w:rsidRPr="0058689C">
        <w:rPr>
          <w:rFonts w:ascii="Arial" w:hAnsi="Arial" w:cs="Arial"/>
          <w:i w:val="0"/>
          <w:color w:val="498CF1" w:themeColor="background2" w:themeShade="BF"/>
          <w:sz w:val="24"/>
          <w:szCs w:val="24"/>
        </w:rPr>
        <w:lastRenderedPageBreak/>
        <w:t>Security</w:t>
      </w:r>
      <w:r w:rsidR="001C775F" w:rsidRPr="0058689C">
        <w:rPr>
          <w:rFonts w:ascii="Arial" w:hAnsi="Arial" w:cs="Arial"/>
          <w:i w:val="0"/>
          <w:color w:val="498CF1" w:themeColor="background2" w:themeShade="BF"/>
          <w:sz w:val="24"/>
          <w:szCs w:val="24"/>
        </w:rPr>
        <w:t>:</w:t>
      </w:r>
    </w:p>
    <w:p w:rsidR="001E09A6" w:rsidRDefault="00C57C6B" w:rsidP="001E09A6">
      <w:pPr>
        <w:rPr>
          <w:rFonts w:ascii="Arial" w:hAnsi="Arial" w:cs="Arial"/>
          <w:sz w:val="24"/>
          <w:szCs w:val="24"/>
        </w:rPr>
      </w:pPr>
      <w:r w:rsidRPr="0058689C">
        <w:rPr>
          <w:rFonts w:ascii="Arial" w:hAnsi="Arial" w:cs="Arial"/>
          <w:sz w:val="24"/>
          <w:szCs w:val="24"/>
        </w:rPr>
        <w:t xml:space="preserve">Facebook security level is not </w:t>
      </w:r>
      <w:r w:rsidR="00886FC5" w:rsidRPr="0058689C">
        <w:rPr>
          <w:rFonts w:ascii="Arial" w:hAnsi="Arial" w:cs="Arial"/>
          <w:sz w:val="24"/>
          <w:szCs w:val="24"/>
        </w:rPr>
        <w:t>reliable, people’s</w:t>
      </w:r>
      <w:r w:rsidR="003C1A31" w:rsidRPr="0058689C">
        <w:rPr>
          <w:rFonts w:ascii="Arial" w:hAnsi="Arial" w:cs="Arial"/>
          <w:sz w:val="24"/>
          <w:szCs w:val="24"/>
        </w:rPr>
        <w:t xml:space="preserve"> data can be used</w:t>
      </w:r>
      <w:r w:rsidR="00D0430B" w:rsidRPr="0058689C">
        <w:rPr>
          <w:rFonts w:ascii="Arial" w:hAnsi="Arial" w:cs="Arial"/>
          <w:sz w:val="24"/>
          <w:szCs w:val="24"/>
        </w:rPr>
        <w:t xml:space="preserve"> for the purposes they are not aware </w:t>
      </w:r>
      <w:r w:rsidR="00886FC5" w:rsidRPr="0058689C">
        <w:rPr>
          <w:rFonts w:ascii="Arial" w:hAnsi="Arial" w:cs="Arial"/>
          <w:sz w:val="24"/>
          <w:szCs w:val="24"/>
        </w:rPr>
        <w:t>of. Sometimes</w:t>
      </w:r>
      <w:r w:rsidR="00290E52" w:rsidRPr="0058689C">
        <w:rPr>
          <w:rFonts w:ascii="Arial" w:hAnsi="Arial" w:cs="Arial"/>
          <w:sz w:val="24"/>
          <w:szCs w:val="24"/>
        </w:rPr>
        <w:t xml:space="preserve"> people do not realise that their photo</w:t>
      </w:r>
      <w:r w:rsidR="00785872" w:rsidRPr="0058689C">
        <w:rPr>
          <w:rFonts w:ascii="Arial" w:hAnsi="Arial" w:cs="Arial"/>
          <w:sz w:val="24"/>
          <w:szCs w:val="24"/>
        </w:rPr>
        <w:t xml:space="preserve"> will be there for ever and can be used against </w:t>
      </w:r>
      <w:r w:rsidR="00886FC5" w:rsidRPr="0058689C">
        <w:rPr>
          <w:rFonts w:ascii="Arial" w:hAnsi="Arial" w:cs="Arial"/>
          <w:sz w:val="24"/>
          <w:szCs w:val="24"/>
        </w:rPr>
        <w:t>them.</w:t>
      </w:r>
    </w:p>
    <w:p w:rsidR="003079D8" w:rsidRDefault="003079D8" w:rsidP="003079D8">
      <w:pPr>
        <w:rPr>
          <w:rFonts w:ascii="Arial" w:hAnsi="Arial" w:cs="Arial"/>
          <w:sz w:val="24"/>
          <w:szCs w:val="24"/>
        </w:rPr>
      </w:pPr>
      <w:r w:rsidRPr="001E09A6">
        <w:rPr>
          <w:rFonts w:ascii="Arial" w:hAnsi="Arial" w:cs="Arial"/>
          <w:color w:val="498CF1" w:themeColor="background2" w:themeShade="BF"/>
          <w:sz w:val="24"/>
          <w:szCs w:val="24"/>
        </w:rPr>
        <w:t xml:space="preserve">Cyber </w:t>
      </w:r>
      <w:r w:rsidR="00F06799" w:rsidRPr="001E09A6">
        <w:rPr>
          <w:rFonts w:ascii="Arial" w:hAnsi="Arial" w:cs="Arial"/>
          <w:color w:val="498CF1" w:themeColor="background2" w:themeShade="BF"/>
          <w:sz w:val="24"/>
          <w:szCs w:val="24"/>
        </w:rPr>
        <w:t>Bullying:</w:t>
      </w:r>
      <w:r w:rsidR="00F06799" w:rsidRPr="0058689C">
        <w:rPr>
          <w:rFonts w:ascii="Arial" w:hAnsi="Arial" w:cs="Arial"/>
          <w:sz w:val="24"/>
          <w:szCs w:val="24"/>
        </w:rPr>
        <w:t xml:space="preserve"> A</w:t>
      </w:r>
      <w:r w:rsidR="00171B44" w:rsidRPr="0058689C">
        <w:rPr>
          <w:rFonts w:ascii="Arial" w:hAnsi="Arial" w:cs="Arial"/>
          <w:sz w:val="24"/>
          <w:szCs w:val="24"/>
        </w:rPr>
        <w:t xml:space="preserve"> major concern is cyber-bullying</w:t>
      </w:r>
      <w:r w:rsidR="00934172" w:rsidRPr="0058689C">
        <w:rPr>
          <w:rFonts w:ascii="Arial" w:hAnsi="Arial" w:cs="Arial"/>
          <w:sz w:val="24"/>
          <w:szCs w:val="24"/>
        </w:rPr>
        <w:t xml:space="preserve"> as it is </w:t>
      </w:r>
      <w:r w:rsidR="00886FC5" w:rsidRPr="0058689C">
        <w:rPr>
          <w:rFonts w:ascii="Arial" w:hAnsi="Arial" w:cs="Arial"/>
          <w:sz w:val="24"/>
          <w:szCs w:val="24"/>
        </w:rPr>
        <w:t>being used</w:t>
      </w:r>
      <w:r w:rsidR="00934172" w:rsidRPr="0058689C">
        <w:rPr>
          <w:rFonts w:ascii="Arial" w:hAnsi="Arial" w:cs="Arial"/>
          <w:sz w:val="24"/>
          <w:szCs w:val="24"/>
        </w:rPr>
        <w:t xml:space="preserve"> to groom </w:t>
      </w:r>
      <w:r w:rsidR="0058689C" w:rsidRPr="0058689C">
        <w:rPr>
          <w:rFonts w:ascii="Arial" w:hAnsi="Arial" w:cs="Arial"/>
          <w:sz w:val="24"/>
          <w:szCs w:val="24"/>
        </w:rPr>
        <w:t>children (</w:t>
      </w:r>
      <w:r w:rsidR="00934172" w:rsidRPr="0058689C">
        <w:rPr>
          <w:rFonts w:ascii="Arial" w:hAnsi="Arial" w:cs="Arial"/>
          <w:sz w:val="24"/>
          <w:szCs w:val="24"/>
        </w:rPr>
        <w:t>when pae</w:t>
      </w:r>
      <w:r w:rsidR="00D43D06" w:rsidRPr="0058689C">
        <w:rPr>
          <w:rFonts w:ascii="Arial" w:hAnsi="Arial" w:cs="Arial"/>
          <w:sz w:val="24"/>
          <w:szCs w:val="24"/>
        </w:rPr>
        <w:t>dophiles pretend to be another child to get to children</w:t>
      </w:r>
      <w:r w:rsidR="00886FC5" w:rsidRPr="0058689C">
        <w:rPr>
          <w:rFonts w:ascii="Arial" w:hAnsi="Arial" w:cs="Arial"/>
          <w:sz w:val="24"/>
          <w:szCs w:val="24"/>
        </w:rPr>
        <w:t>).</w:t>
      </w:r>
    </w:p>
    <w:p w:rsidR="00A155A8" w:rsidRPr="00AD2084" w:rsidRDefault="00AD2084" w:rsidP="00A155A8">
      <w:pPr>
        <w:rPr>
          <w:rFonts w:ascii="Arial" w:hAnsi="Arial" w:cs="Arial"/>
          <w:color w:val="498CF1" w:themeColor="background2" w:themeShade="BF"/>
          <w:sz w:val="24"/>
          <w:szCs w:val="24"/>
        </w:rPr>
      </w:pPr>
      <w:r w:rsidRPr="00AD2084">
        <w:rPr>
          <w:rFonts w:ascii="Arial" w:hAnsi="Arial" w:cs="Arial"/>
          <w:color w:val="498CF1" w:themeColor="background2" w:themeShade="BF"/>
          <w:sz w:val="24"/>
          <w:szCs w:val="24"/>
        </w:rPr>
        <w:t xml:space="preserve">Social </w:t>
      </w:r>
      <w:r w:rsidR="00F06799" w:rsidRPr="00AD2084">
        <w:rPr>
          <w:rFonts w:ascii="Arial" w:hAnsi="Arial" w:cs="Arial"/>
          <w:color w:val="498CF1" w:themeColor="background2" w:themeShade="BF"/>
          <w:sz w:val="24"/>
          <w:szCs w:val="24"/>
        </w:rPr>
        <w:t>skill:</w:t>
      </w:r>
      <w:r w:rsidR="00F06799" w:rsidRPr="00A155A8">
        <w:rPr>
          <w:rFonts w:ascii="Arial" w:hAnsi="Arial" w:cs="Arial"/>
          <w:sz w:val="24"/>
          <w:szCs w:val="24"/>
        </w:rPr>
        <w:t xml:space="preserve"> Young</w:t>
      </w:r>
      <w:r w:rsidR="00A155A8" w:rsidRPr="00A155A8">
        <w:rPr>
          <w:rFonts w:ascii="Arial" w:hAnsi="Arial" w:cs="Arial"/>
          <w:sz w:val="24"/>
          <w:szCs w:val="24"/>
        </w:rPr>
        <w:t xml:space="preserve"> people are often socialising through Facebook and could be missing out on developing social skills.</w:t>
      </w:r>
    </w:p>
    <w:p w:rsidR="00AD2084" w:rsidRPr="00F06799" w:rsidRDefault="00A155A8" w:rsidP="00F06799">
      <w:pPr>
        <w:pStyle w:val="Heading4"/>
        <w:rPr>
          <w:rFonts w:ascii="Arial" w:hAnsi="Arial" w:cs="Arial"/>
          <w:i w:val="0"/>
          <w:color w:val="000000" w:themeColor="text1"/>
          <w:sz w:val="24"/>
          <w:szCs w:val="24"/>
        </w:rPr>
      </w:pPr>
      <w:r>
        <w:rPr>
          <w:rFonts w:ascii="Arial" w:hAnsi="Arial" w:cs="Arial"/>
          <w:i w:val="0"/>
          <w:color w:val="498CF1" w:themeColor="background2" w:themeShade="BF"/>
          <w:sz w:val="24"/>
          <w:szCs w:val="24"/>
        </w:rPr>
        <w:t>Quality Risk</w:t>
      </w:r>
      <w:r w:rsidRPr="00F06799">
        <w:rPr>
          <w:rFonts w:ascii="Arial" w:hAnsi="Arial" w:cs="Arial"/>
          <w:i w:val="0"/>
          <w:color w:val="000000" w:themeColor="text1"/>
          <w:sz w:val="24"/>
          <w:szCs w:val="24"/>
        </w:rPr>
        <w:t>:</w:t>
      </w:r>
      <w:r w:rsidR="00F06799" w:rsidRPr="00F06799">
        <w:rPr>
          <w:rFonts w:ascii="Arial" w:hAnsi="Arial" w:cs="Arial"/>
          <w:i w:val="0"/>
          <w:color w:val="000000" w:themeColor="text1"/>
          <w:sz w:val="24"/>
          <w:szCs w:val="24"/>
        </w:rPr>
        <w:t xml:space="preserve"> </w:t>
      </w:r>
      <w:r w:rsidRPr="00F06799">
        <w:rPr>
          <w:rFonts w:ascii="Arial" w:hAnsi="Arial" w:cs="Arial"/>
          <w:i w:val="0"/>
          <w:color w:val="000000" w:themeColor="text1"/>
          <w:sz w:val="24"/>
          <w:szCs w:val="24"/>
        </w:rPr>
        <w:t>Another disadvantage is that sometimes people lie about the quality of what they are selling, which may be very deceiving for the users.</w:t>
      </w:r>
    </w:p>
    <w:p w:rsidR="00AB66EE" w:rsidRDefault="00AB66EE" w:rsidP="00AD2084">
      <w:pPr>
        <w:rPr>
          <w:rFonts w:ascii="Arial" w:hAnsi="Arial" w:cs="Arial"/>
          <w:sz w:val="24"/>
          <w:szCs w:val="24"/>
        </w:rPr>
      </w:pPr>
    </w:p>
    <w:p w:rsidR="00AD2084" w:rsidRPr="00AB66EE" w:rsidRDefault="00AD2084" w:rsidP="00AD2084">
      <w:pPr>
        <w:pStyle w:val="Heading4"/>
        <w:rPr>
          <w:rFonts w:ascii="Arial" w:hAnsi="Arial" w:cs="Arial"/>
          <w:i w:val="0"/>
          <w:color w:val="498CF1" w:themeColor="background2" w:themeShade="BF"/>
          <w:sz w:val="28"/>
          <w:szCs w:val="28"/>
        </w:rPr>
      </w:pPr>
      <w:r w:rsidRPr="00AB66EE">
        <w:rPr>
          <w:rFonts w:ascii="Arial" w:hAnsi="Arial" w:cs="Arial"/>
          <w:i w:val="0"/>
          <w:color w:val="498CF1" w:themeColor="background2" w:themeShade="BF"/>
          <w:sz w:val="28"/>
          <w:szCs w:val="28"/>
        </w:rPr>
        <w:t>Evaluation:</w:t>
      </w:r>
    </w:p>
    <w:p w:rsidR="00AD2084" w:rsidRDefault="00AD2084" w:rsidP="00AD2084">
      <w:pPr>
        <w:rPr>
          <w:rFonts w:ascii="Arial" w:hAnsi="Arial" w:cs="Arial"/>
          <w:sz w:val="24"/>
          <w:szCs w:val="24"/>
        </w:rPr>
      </w:pPr>
      <w:r w:rsidRPr="00AD2084">
        <w:rPr>
          <w:rFonts w:ascii="Arial" w:hAnsi="Arial" w:cs="Arial"/>
          <w:sz w:val="24"/>
          <w:szCs w:val="24"/>
        </w:rPr>
        <w:t>While there are some dangers and disadvantage of Facebook, it is still a very useful way for different businesses to promote the</w:t>
      </w:r>
      <w:r w:rsidR="007847D6">
        <w:rPr>
          <w:rFonts w:ascii="Arial" w:hAnsi="Arial" w:cs="Arial"/>
          <w:sz w:val="24"/>
          <w:szCs w:val="24"/>
        </w:rPr>
        <w:t xml:space="preserve">ir activities and product. The </w:t>
      </w:r>
      <w:r w:rsidRPr="00AD2084">
        <w:rPr>
          <w:rFonts w:ascii="Arial" w:hAnsi="Arial" w:cs="Arial"/>
          <w:sz w:val="24"/>
          <w:szCs w:val="24"/>
        </w:rPr>
        <w:t>Marketplace feature is especially useful for small business</w:t>
      </w:r>
      <w:r w:rsidR="00F06799">
        <w:rPr>
          <w:rFonts w:ascii="Arial" w:hAnsi="Arial" w:cs="Arial"/>
          <w:sz w:val="24"/>
          <w:szCs w:val="24"/>
        </w:rPr>
        <w:t>.</w:t>
      </w:r>
    </w:p>
    <w:p w:rsidR="00F06799" w:rsidRPr="0058689C" w:rsidRDefault="00F06799" w:rsidP="00AD2084">
      <w:pPr>
        <w:rPr>
          <w:rFonts w:ascii="Arial" w:hAnsi="Arial" w:cs="Arial"/>
          <w:sz w:val="24"/>
          <w:szCs w:val="24"/>
        </w:rPr>
      </w:pPr>
      <w:r>
        <w:rPr>
          <w:rFonts w:ascii="Arial" w:hAnsi="Arial" w:cs="Arial"/>
          <w:sz w:val="24"/>
          <w:szCs w:val="24"/>
        </w:rPr>
        <w:t>With some</w:t>
      </w:r>
      <w:r w:rsidR="004A11A9">
        <w:rPr>
          <w:rFonts w:ascii="Arial" w:hAnsi="Arial" w:cs="Arial"/>
          <w:sz w:val="24"/>
          <w:szCs w:val="24"/>
        </w:rPr>
        <w:t xml:space="preserve"> extra</w:t>
      </w:r>
      <w:r>
        <w:rPr>
          <w:rFonts w:ascii="Arial" w:hAnsi="Arial" w:cs="Arial"/>
          <w:sz w:val="24"/>
          <w:szCs w:val="24"/>
        </w:rPr>
        <w:t xml:space="preserve"> care on what is been posted and some guidance, Facebook can turn out to be a very useful </w:t>
      </w:r>
      <w:r w:rsidR="004A11A9">
        <w:rPr>
          <w:rFonts w:ascii="Arial" w:hAnsi="Arial" w:cs="Arial"/>
          <w:sz w:val="24"/>
          <w:szCs w:val="24"/>
        </w:rPr>
        <w:t>Social Networking site for personal and business purposes.</w:t>
      </w:r>
    </w:p>
    <w:p w:rsidR="008F161F" w:rsidRPr="0058689C" w:rsidRDefault="0058689C" w:rsidP="008F161F">
      <w:pPr>
        <w:rPr>
          <w:rFonts w:ascii="Arial" w:hAnsi="Arial" w:cs="Arial"/>
          <w:sz w:val="24"/>
          <w:szCs w:val="24"/>
        </w:rPr>
      </w:pPr>
      <w:r w:rsidRPr="0058689C">
        <w:rPr>
          <w:rFonts w:ascii="Arial" w:hAnsi="Arial" w:cs="Arial"/>
          <w:noProof/>
          <w:sz w:val="24"/>
          <w:szCs w:val="24"/>
          <w:lang w:eastAsia="en-GB" w:bidi="si-LK"/>
        </w:rPr>
        <w:drawing>
          <wp:inline distT="0" distB="0" distL="0" distR="0">
            <wp:extent cx="5731510" cy="41408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731510" cy="4140835"/>
                    </a:xfrm>
                    <a:prstGeom prst="rect">
                      <a:avLst/>
                    </a:prstGeom>
                  </pic:spPr>
                </pic:pic>
              </a:graphicData>
            </a:graphic>
          </wp:inline>
        </w:drawing>
      </w:r>
    </w:p>
    <w:p w:rsidR="00D4204E" w:rsidRPr="0058689C" w:rsidRDefault="00D4204E" w:rsidP="00B62415">
      <w:pPr>
        <w:pStyle w:val="Heading5"/>
        <w:rPr>
          <w:rFonts w:ascii="Arial" w:hAnsi="Arial" w:cs="Arial"/>
          <w:sz w:val="24"/>
          <w:szCs w:val="24"/>
        </w:rPr>
      </w:pPr>
    </w:p>
    <w:p w:rsidR="002736A5" w:rsidRPr="0058689C" w:rsidRDefault="00993558" w:rsidP="21CE37B4">
      <w:pPr>
        <w:rPr>
          <w:rFonts w:ascii="Arial" w:eastAsiaTheme="minorEastAsia" w:hAnsi="Arial" w:cs="Arial"/>
          <w:sz w:val="24"/>
          <w:szCs w:val="24"/>
        </w:rPr>
      </w:pPr>
      <w:r w:rsidRPr="0058689C">
        <w:rPr>
          <w:rFonts w:ascii="Arial" w:eastAsiaTheme="minorEastAsia" w:hAnsi="Arial" w:cs="Arial"/>
          <w:sz w:val="24"/>
          <w:szCs w:val="24"/>
        </w:rPr>
        <w:br w:type="page"/>
      </w:r>
    </w:p>
    <w:p w:rsidR="002736A5" w:rsidRPr="00104C66" w:rsidRDefault="21CE37B4" w:rsidP="00B9247A">
      <w:pPr>
        <w:pStyle w:val="Heading1"/>
        <w:rPr>
          <w:rFonts w:eastAsiaTheme="minorEastAsia"/>
          <w:color w:val="498CF1" w:themeColor="background2" w:themeShade="BF"/>
        </w:rPr>
      </w:pPr>
      <w:bookmarkStart w:id="21" w:name="_Toc7613164"/>
      <w:r w:rsidRPr="00104C66">
        <w:rPr>
          <w:rFonts w:eastAsiaTheme="minorEastAsia"/>
          <w:color w:val="498CF1" w:themeColor="background2" w:themeShade="BF"/>
        </w:rPr>
        <w:lastRenderedPageBreak/>
        <w:t>PART 3</w:t>
      </w:r>
      <w:bookmarkEnd w:id="21"/>
    </w:p>
    <w:p w:rsidR="002736A5" w:rsidRPr="00104C66" w:rsidRDefault="002736A5" w:rsidP="21CE37B4">
      <w:pPr>
        <w:rPr>
          <w:rFonts w:ascii="Arial" w:eastAsiaTheme="minorEastAsia" w:hAnsi="Arial" w:cs="Arial"/>
          <w:color w:val="498CF1" w:themeColor="background2" w:themeShade="BF"/>
          <w:sz w:val="24"/>
          <w:szCs w:val="24"/>
        </w:rPr>
      </w:pPr>
    </w:p>
    <w:p w:rsidR="002736A5" w:rsidRPr="0058689C" w:rsidRDefault="21CE37B4" w:rsidP="21CE37B4">
      <w:pPr>
        <w:pStyle w:val="Heading1"/>
        <w:rPr>
          <w:rFonts w:ascii="Arial" w:eastAsiaTheme="minorEastAsia" w:hAnsi="Arial" w:cs="Arial"/>
          <w:sz w:val="24"/>
          <w:szCs w:val="24"/>
        </w:rPr>
      </w:pPr>
      <w:bookmarkStart w:id="22" w:name="_Toc7613165"/>
      <w:r w:rsidRPr="00104C66">
        <w:rPr>
          <w:rFonts w:ascii="Arial" w:eastAsiaTheme="minorEastAsia" w:hAnsi="Arial" w:cs="Arial"/>
          <w:color w:val="498CF1" w:themeColor="background2" w:themeShade="BF"/>
          <w:sz w:val="24"/>
          <w:szCs w:val="24"/>
        </w:rPr>
        <w:t>Evidence of my presence on Facebook</w:t>
      </w:r>
      <w:r w:rsidRPr="0058689C">
        <w:rPr>
          <w:rFonts w:ascii="Arial" w:eastAsiaTheme="minorEastAsia" w:hAnsi="Arial" w:cs="Arial"/>
          <w:sz w:val="24"/>
          <w:szCs w:val="24"/>
        </w:rPr>
        <w:t>:</w:t>
      </w:r>
      <w:bookmarkEnd w:id="22"/>
    </w:p>
    <w:p w:rsidR="00F718DF" w:rsidRPr="0058689C" w:rsidRDefault="00F718DF" w:rsidP="21CE37B4">
      <w:pPr>
        <w:rPr>
          <w:rFonts w:ascii="Arial" w:eastAsiaTheme="minorEastAsia" w:hAnsi="Arial" w:cs="Arial"/>
          <w:sz w:val="24"/>
          <w:szCs w:val="24"/>
        </w:rPr>
      </w:pPr>
    </w:p>
    <w:p w:rsidR="00F718DF" w:rsidRPr="0058689C" w:rsidRDefault="00F718DF" w:rsidP="21CE37B4">
      <w:pPr>
        <w:rPr>
          <w:rFonts w:ascii="Arial" w:eastAsiaTheme="minorEastAsia" w:hAnsi="Arial" w:cs="Arial"/>
          <w:sz w:val="24"/>
          <w:szCs w:val="24"/>
        </w:rPr>
      </w:pPr>
      <w:r w:rsidRPr="0058689C">
        <w:rPr>
          <w:rFonts w:ascii="Arial" w:eastAsiaTheme="minorEastAsia" w:hAnsi="Arial" w:cs="Arial"/>
          <w:sz w:val="24"/>
          <w:szCs w:val="24"/>
        </w:rPr>
        <w:t>https://www.facebook.com/sairalia</w:t>
      </w:r>
      <w:r w:rsidRPr="0058689C">
        <w:rPr>
          <w:rFonts w:ascii="Arial" w:hAnsi="Arial" w:cs="Arial"/>
          <w:sz w:val="24"/>
          <w:szCs w:val="24"/>
        </w:rPr>
        <w:cr/>
      </w:r>
    </w:p>
    <w:p w:rsidR="00A93AA5" w:rsidRPr="0009288D" w:rsidRDefault="003C62C4" w:rsidP="00A93AA5">
      <w:pPr>
        <w:rPr>
          <w:rFonts w:ascii="Arial" w:eastAsiaTheme="minorEastAsia" w:hAnsi="Arial" w:cs="Arial"/>
          <w:color w:val="000000" w:themeColor="text1"/>
          <w:sz w:val="24"/>
          <w:szCs w:val="24"/>
        </w:rPr>
      </w:pPr>
      <w:r w:rsidRPr="0058689C">
        <w:rPr>
          <w:rFonts w:ascii="Arial" w:hAnsi="Arial" w:cs="Arial"/>
          <w:noProof/>
          <w:sz w:val="24"/>
          <w:szCs w:val="24"/>
          <w:lang w:eastAsia="en-GB" w:bidi="si-LK"/>
        </w:rPr>
        <w:drawing>
          <wp:inline distT="0" distB="0" distL="0" distR="0">
            <wp:extent cx="4993004" cy="3225165"/>
            <wp:effectExtent l="0" t="0" r="0" b="0"/>
            <wp:docPr id="11699956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93004" cy="3225165"/>
                    </a:xfrm>
                    <a:prstGeom prst="rect">
                      <a:avLst/>
                    </a:prstGeom>
                  </pic:spPr>
                </pic:pic>
              </a:graphicData>
            </a:graphic>
          </wp:inline>
        </w:drawing>
      </w:r>
      <w:r w:rsidRPr="0058689C">
        <w:rPr>
          <w:rFonts w:ascii="Arial" w:hAnsi="Arial" w:cs="Arial"/>
          <w:color w:val="000000" w:themeColor="text1"/>
          <w:sz w:val="24"/>
          <w:szCs w:val="24"/>
        </w:rPr>
        <w:br w:type="page"/>
      </w:r>
    </w:p>
    <w:p w:rsidR="00A01D64" w:rsidRDefault="00A01D64" w:rsidP="00A93AA5">
      <w:pPr>
        <w:rPr>
          <w:rFonts w:ascii="Arial" w:eastAsiaTheme="minorEastAsia" w:hAnsi="Arial" w:cs="Arial"/>
          <w:sz w:val="24"/>
          <w:szCs w:val="24"/>
        </w:rPr>
      </w:pPr>
    </w:p>
    <w:p w:rsidR="0030264D" w:rsidRDefault="0030264D" w:rsidP="00A93AA5">
      <w:pPr>
        <w:rPr>
          <w:rFonts w:ascii="Arial" w:eastAsiaTheme="minorEastAsia" w:hAnsi="Arial" w:cs="Arial"/>
          <w:sz w:val="24"/>
          <w:szCs w:val="24"/>
        </w:rPr>
      </w:pPr>
    </w:p>
    <w:p w:rsidR="00A01D64" w:rsidRPr="0058689C" w:rsidRDefault="00A01D64" w:rsidP="00A93AA5">
      <w:pPr>
        <w:rPr>
          <w:rFonts w:ascii="Arial" w:eastAsiaTheme="minorEastAsia" w:hAnsi="Arial" w:cs="Arial"/>
          <w:sz w:val="24"/>
          <w:szCs w:val="24"/>
        </w:rPr>
      </w:pPr>
    </w:p>
    <w:bookmarkStart w:id="23" w:name="_Toc7613166" w:displacedByCustomXml="next"/>
    <w:sdt>
      <w:sdtPr>
        <w:rPr>
          <w:rFonts w:asciiTheme="minorHAnsi" w:eastAsiaTheme="minorHAnsi" w:hAnsiTheme="minorHAnsi" w:cstheme="minorBidi"/>
          <w:color w:val="auto"/>
          <w:sz w:val="22"/>
          <w:szCs w:val="22"/>
        </w:rPr>
        <w:id w:val="883983055"/>
        <w:docPartObj>
          <w:docPartGallery w:val="Bibliographies"/>
          <w:docPartUnique/>
        </w:docPartObj>
      </w:sdtPr>
      <w:sdtEndPr/>
      <w:sdtContent>
        <w:p w:rsidR="00E54652" w:rsidRPr="00104C66" w:rsidRDefault="00E54652">
          <w:pPr>
            <w:pStyle w:val="Heading1"/>
            <w:rPr>
              <w:color w:val="498CF1" w:themeColor="background2" w:themeShade="BF"/>
            </w:rPr>
          </w:pPr>
          <w:r w:rsidRPr="00104C66">
            <w:rPr>
              <w:color w:val="498CF1" w:themeColor="background2" w:themeShade="BF"/>
            </w:rPr>
            <w:t>References</w:t>
          </w:r>
          <w:bookmarkEnd w:id="23"/>
        </w:p>
        <w:sdt>
          <w:sdtPr>
            <w:id w:val="-573587230"/>
            <w:bibliography/>
          </w:sdtPr>
          <w:sdtEndPr/>
          <w:sdtContent>
            <w:p w:rsidR="0009288D" w:rsidRDefault="00F433C5" w:rsidP="0009288D">
              <w:pPr>
                <w:pStyle w:val="Bibliography"/>
                <w:rPr>
                  <w:noProof/>
                  <w:sz w:val="24"/>
                  <w:szCs w:val="24"/>
                </w:rPr>
              </w:pPr>
              <w:r>
                <w:fldChar w:fldCharType="begin"/>
              </w:r>
              <w:r w:rsidR="00E54652">
                <w:instrText xml:space="preserve"> BIBLIOGRAPHY </w:instrText>
              </w:r>
              <w:r>
                <w:fldChar w:fldCharType="separate"/>
              </w:r>
              <w:r w:rsidR="0009288D">
                <w:rPr>
                  <w:noProof/>
                </w:rPr>
                <w:t xml:space="preserve">chung, C. A. K., 2010. A Study of Effect of the Social Media Marketing messages on Online Shopping Value. </w:t>
              </w:r>
              <w:r w:rsidR="0009288D">
                <w:rPr>
                  <w:i/>
                  <w:iCs/>
                  <w:noProof/>
                </w:rPr>
                <w:t xml:space="preserve">A Study of the Effect of Social Media Marketing Social Media Gratification and Attitude toward Social Me, </w:t>
              </w:r>
              <w:r w:rsidR="0009288D">
                <w:rPr>
                  <w:noProof/>
                </w:rPr>
                <w:t>pp. 581-586.</w:t>
              </w:r>
            </w:p>
            <w:p w:rsidR="0009288D" w:rsidRDefault="0009288D" w:rsidP="0009288D">
              <w:pPr>
                <w:pStyle w:val="Bibliography"/>
                <w:rPr>
                  <w:noProof/>
                </w:rPr>
              </w:pPr>
              <w:r>
                <w:rPr>
                  <w:noProof/>
                </w:rPr>
                <w:t xml:space="preserve">Gov.UK, 2018. </w:t>
              </w:r>
              <w:r>
                <w:rPr>
                  <w:i/>
                  <w:iCs/>
                  <w:noProof/>
                </w:rPr>
                <w:t xml:space="preserve">Ending the sale of energy drinks to children. </w:t>
              </w:r>
              <w:r>
                <w:rPr>
                  <w:noProof/>
                </w:rPr>
                <w:t xml:space="preserve">[Online] </w:t>
              </w:r>
              <w:r>
                <w:rPr>
                  <w:noProof/>
                </w:rPr>
                <w:br/>
                <w:t xml:space="preserve">Available at: </w:t>
              </w:r>
              <w:r>
                <w:rPr>
                  <w:noProof/>
                  <w:u w:val="single"/>
                </w:rPr>
                <w:t>https://www.gov.uk/government/consultations/ending-the-sale-of-energy-drinks-to-children.</w:t>
              </w:r>
              <w:r>
                <w:rPr>
                  <w:noProof/>
                </w:rPr>
                <w:br/>
                <w:t>[Accessed 22 04 2019].</w:t>
              </w:r>
            </w:p>
            <w:p w:rsidR="0009288D" w:rsidRDefault="0009288D" w:rsidP="0009288D">
              <w:pPr>
                <w:pStyle w:val="Bibliography"/>
                <w:rPr>
                  <w:noProof/>
                </w:rPr>
              </w:pPr>
              <w:r>
                <w:rPr>
                  <w:noProof/>
                </w:rPr>
                <w:t xml:space="preserve">NCR Corporation, 2016. </w:t>
              </w:r>
              <w:r>
                <w:rPr>
                  <w:i/>
                  <w:iCs/>
                  <w:noProof/>
                </w:rPr>
                <w:t xml:space="preserve">NCR Fastlane SelfServ Checkout Release 6. </w:t>
              </w:r>
              <w:r>
                <w:rPr>
                  <w:noProof/>
                </w:rPr>
                <w:t xml:space="preserve">[Online] </w:t>
              </w:r>
              <w:r>
                <w:rPr>
                  <w:noProof/>
                </w:rPr>
                <w:br/>
                <w:t xml:space="preserve">Available at: </w:t>
              </w:r>
              <w:r>
                <w:rPr>
                  <w:noProof/>
                  <w:u w:val="single"/>
                </w:rPr>
                <w:t>https://www.youtube.com/watch?v=SgnzxcptEsw</w:t>
              </w:r>
              <w:r>
                <w:rPr>
                  <w:noProof/>
                </w:rPr>
                <w:br/>
                <w:t>[Accessed 29 04 2019].</w:t>
              </w:r>
            </w:p>
            <w:p w:rsidR="0009288D" w:rsidRDefault="0009288D" w:rsidP="0009288D">
              <w:pPr>
                <w:pStyle w:val="Bibliography"/>
                <w:rPr>
                  <w:noProof/>
                </w:rPr>
              </w:pPr>
              <w:r>
                <w:rPr>
                  <w:noProof/>
                </w:rPr>
                <w:t xml:space="preserve">Solution Brief, 2012. </w:t>
              </w:r>
              <w:r>
                <w:rPr>
                  <w:i/>
                  <w:iCs/>
                  <w:noProof/>
                </w:rPr>
                <w:t xml:space="preserve">Toshiba Self-checkout system 6. </w:t>
              </w:r>
              <w:r>
                <w:rPr>
                  <w:noProof/>
                </w:rPr>
                <w:t xml:space="preserve">[Online] </w:t>
              </w:r>
              <w:r>
                <w:rPr>
                  <w:noProof/>
                </w:rPr>
                <w:br/>
                <w:t xml:space="preserve">Available at: </w:t>
              </w:r>
              <w:r>
                <w:rPr>
                  <w:noProof/>
                  <w:u w:val="single"/>
                </w:rPr>
                <w:t>http://www.landata.ru/new_dokunents/oborudovanie/toshiba/RTS03038USEN.PDF</w:t>
              </w:r>
              <w:r>
                <w:rPr>
                  <w:noProof/>
                </w:rPr>
                <w:br/>
                <w:t>[Accessed 01 04 2019].</w:t>
              </w:r>
            </w:p>
            <w:p w:rsidR="0009288D" w:rsidRDefault="0009288D" w:rsidP="0009288D">
              <w:pPr>
                <w:pStyle w:val="Bibliography"/>
                <w:rPr>
                  <w:noProof/>
                </w:rPr>
              </w:pPr>
              <w:r>
                <w:rPr>
                  <w:noProof/>
                </w:rPr>
                <w:t xml:space="preserve">Wikipedia, 2019. </w:t>
              </w:r>
              <w:r>
                <w:rPr>
                  <w:i/>
                  <w:iCs/>
                  <w:noProof/>
                </w:rPr>
                <w:t xml:space="preserve">Self-checkouts. </w:t>
              </w:r>
              <w:r>
                <w:rPr>
                  <w:noProof/>
                </w:rPr>
                <w:t xml:space="preserve">[Online] </w:t>
              </w:r>
              <w:r>
                <w:rPr>
                  <w:noProof/>
                </w:rPr>
                <w:br/>
                <w:t xml:space="preserve">Available at: </w:t>
              </w:r>
              <w:r>
                <w:rPr>
                  <w:noProof/>
                  <w:u w:val="single"/>
                </w:rPr>
                <w:t xml:space="preserve">https://en.wikipedia.org/wiki/Self-checkout </w:t>
              </w:r>
              <w:r>
                <w:rPr>
                  <w:noProof/>
                </w:rPr>
                <w:br/>
                <w:t>[Accessed 22 mar 2019].</w:t>
              </w:r>
            </w:p>
            <w:p w:rsidR="00E54652" w:rsidRDefault="00F433C5" w:rsidP="0009288D">
              <w:r>
                <w:rPr>
                  <w:b/>
                  <w:bCs/>
                  <w:noProof/>
                </w:rPr>
                <w:fldChar w:fldCharType="end"/>
              </w:r>
            </w:p>
          </w:sdtContent>
        </w:sdt>
      </w:sdtContent>
    </w:sdt>
    <w:p w:rsidR="00E54652" w:rsidRPr="0058689C" w:rsidRDefault="00E54652" w:rsidP="00A93AA5">
      <w:pPr>
        <w:rPr>
          <w:rFonts w:ascii="Arial" w:eastAsiaTheme="minorEastAsia" w:hAnsi="Arial" w:cs="Arial"/>
          <w:sz w:val="24"/>
          <w:szCs w:val="24"/>
        </w:rPr>
      </w:pPr>
    </w:p>
    <w:sdt>
      <w:sdtPr>
        <w:rPr>
          <w:rFonts w:asciiTheme="minorHAnsi" w:eastAsiaTheme="minorHAnsi" w:hAnsiTheme="minorHAnsi" w:cstheme="minorBidi"/>
          <w:color w:val="auto"/>
          <w:sz w:val="22"/>
          <w:szCs w:val="22"/>
        </w:rPr>
        <w:id w:val="600301567"/>
        <w:docPartObj>
          <w:docPartGallery w:val="Bibliographies"/>
          <w:docPartUnique/>
        </w:docPartObj>
      </w:sdtPr>
      <w:sdtEndPr/>
      <w:sdtContent>
        <w:p w:rsidR="00E54652" w:rsidRDefault="00E54652">
          <w:pPr>
            <w:pStyle w:val="Heading1"/>
          </w:pPr>
        </w:p>
        <w:sdt>
          <w:sdtPr>
            <w:id w:val="1857160217"/>
            <w:bibliography/>
          </w:sdtPr>
          <w:sdtEndPr/>
          <w:sdtContent>
            <w:p w:rsidR="00E54652" w:rsidRDefault="00E54652" w:rsidP="00E54652">
              <w:pPr>
                <w:pStyle w:val="Bibliography"/>
              </w:pPr>
            </w:p>
            <w:p w:rsidR="00E54652" w:rsidRDefault="00C15615" w:rsidP="00E54652"/>
          </w:sdtContent>
        </w:sdt>
      </w:sdtContent>
    </w:sdt>
    <w:sectPr w:rsidR="00E54652" w:rsidSect="0009350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5615" w:rsidRDefault="00C15615" w:rsidP="00332042">
      <w:pPr>
        <w:spacing w:after="0" w:line="240" w:lineRule="auto"/>
      </w:pPr>
      <w:r>
        <w:separator/>
      </w:r>
    </w:p>
  </w:endnote>
  <w:endnote w:type="continuationSeparator" w:id="0">
    <w:p w:rsidR="00C15615" w:rsidRDefault="00C15615" w:rsidP="00332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5615" w:rsidRDefault="00C15615" w:rsidP="00332042">
      <w:pPr>
        <w:spacing w:after="0" w:line="240" w:lineRule="auto"/>
      </w:pPr>
      <w:r>
        <w:separator/>
      </w:r>
    </w:p>
  </w:footnote>
  <w:footnote w:type="continuationSeparator" w:id="0">
    <w:p w:rsidR="00C15615" w:rsidRDefault="00C15615" w:rsidP="003320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F331A"/>
    <w:rsid w:val="000013DC"/>
    <w:rsid w:val="00031126"/>
    <w:rsid w:val="000464CA"/>
    <w:rsid w:val="000470C8"/>
    <w:rsid w:val="00074499"/>
    <w:rsid w:val="000868A3"/>
    <w:rsid w:val="0009288D"/>
    <w:rsid w:val="0009350E"/>
    <w:rsid w:val="000A7D99"/>
    <w:rsid w:val="000B1CF1"/>
    <w:rsid w:val="000B4C4B"/>
    <w:rsid w:val="000D2D11"/>
    <w:rsid w:val="000F26F0"/>
    <w:rsid w:val="000F6ACB"/>
    <w:rsid w:val="00104C66"/>
    <w:rsid w:val="00123945"/>
    <w:rsid w:val="001420CE"/>
    <w:rsid w:val="001529D1"/>
    <w:rsid w:val="00171B44"/>
    <w:rsid w:val="0018653D"/>
    <w:rsid w:val="0019034F"/>
    <w:rsid w:val="00194461"/>
    <w:rsid w:val="001A35DE"/>
    <w:rsid w:val="001B356F"/>
    <w:rsid w:val="001C775F"/>
    <w:rsid w:val="001D2614"/>
    <w:rsid w:val="001E09A6"/>
    <w:rsid w:val="001E21F0"/>
    <w:rsid w:val="00220DCE"/>
    <w:rsid w:val="00225F2A"/>
    <w:rsid w:val="002576AD"/>
    <w:rsid w:val="00263D7F"/>
    <w:rsid w:val="00266613"/>
    <w:rsid w:val="00271061"/>
    <w:rsid w:val="002736A5"/>
    <w:rsid w:val="00290E52"/>
    <w:rsid w:val="002A1E95"/>
    <w:rsid w:val="002B3020"/>
    <w:rsid w:val="002B7106"/>
    <w:rsid w:val="002F375B"/>
    <w:rsid w:val="002F59B3"/>
    <w:rsid w:val="002F6F22"/>
    <w:rsid w:val="0030264D"/>
    <w:rsid w:val="003079D8"/>
    <w:rsid w:val="00330150"/>
    <w:rsid w:val="003305F1"/>
    <w:rsid w:val="00332042"/>
    <w:rsid w:val="00337F63"/>
    <w:rsid w:val="003420CE"/>
    <w:rsid w:val="00362651"/>
    <w:rsid w:val="00372273"/>
    <w:rsid w:val="00377396"/>
    <w:rsid w:val="00397991"/>
    <w:rsid w:val="003A631E"/>
    <w:rsid w:val="003C1A31"/>
    <w:rsid w:val="003C4B46"/>
    <w:rsid w:val="003C62C4"/>
    <w:rsid w:val="003F2A54"/>
    <w:rsid w:val="00400371"/>
    <w:rsid w:val="00401C60"/>
    <w:rsid w:val="004043FD"/>
    <w:rsid w:val="00424E24"/>
    <w:rsid w:val="004327FF"/>
    <w:rsid w:val="0043349E"/>
    <w:rsid w:val="00442303"/>
    <w:rsid w:val="00446857"/>
    <w:rsid w:val="00460B12"/>
    <w:rsid w:val="004636C2"/>
    <w:rsid w:val="00480F78"/>
    <w:rsid w:val="004A11A9"/>
    <w:rsid w:val="004B5100"/>
    <w:rsid w:val="004B72A3"/>
    <w:rsid w:val="004C0487"/>
    <w:rsid w:val="004F5E76"/>
    <w:rsid w:val="005059B0"/>
    <w:rsid w:val="005260F2"/>
    <w:rsid w:val="00552BE2"/>
    <w:rsid w:val="00572D3C"/>
    <w:rsid w:val="0058689C"/>
    <w:rsid w:val="005A0474"/>
    <w:rsid w:val="005D0CC6"/>
    <w:rsid w:val="005D0DBD"/>
    <w:rsid w:val="0060527E"/>
    <w:rsid w:val="00616A71"/>
    <w:rsid w:val="00621C2A"/>
    <w:rsid w:val="00625126"/>
    <w:rsid w:val="00643B3D"/>
    <w:rsid w:val="006451D8"/>
    <w:rsid w:val="0065276B"/>
    <w:rsid w:val="00657145"/>
    <w:rsid w:val="00684E42"/>
    <w:rsid w:val="00685A2E"/>
    <w:rsid w:val="006860CF"/>
    <w:rsid w:val="006A2C74"/>
    <w:rsid w:val="006A43B8"/>
    <w:rsid w:val="006A7302"/>
    <w:rsid w:val="006B2511"/>
    <w:rsid w:val="006B461A"/>
    <w:rsid w:val="006E1DAA"/>
    <w:rsid w:val="00706645"/>
    <w:rsid w:val="00714C93"/>
    <w:rsid w:val="007170AE"/>
    <w:rsid w:val="00730F45"/>
    <w:rsid w:val="0073122B"/>
    <w:rsid w:val="00732A36"/>
    <w:rsid w:val="007433A4"/>
    <w:rsid w:val="00762480"/>
    <w:rsid w:val="007749C7"/>
    <w:rsid w:val="007810BB"/>
    <w:rsid w:val="007847D6"/>
    <w:rsid w:val="00785872"/>
    <w:rsid w:val="00792ED0"/>
    <w:rsid w:val="00793C8F"/>
    <w:rsid w:val="007979F2"/>
    <w:rsid w:val="007B64B9"/>
    <w:rsid w:val="007B6811"/>
    <w:rsid w:val="007C5882"/>
    <w:rsid w:val="007D1817"/>
    <w:rsid w:val="00803BC2"/>
    <w:rsid w:val="00840E4C"/>
    <w:rsid w:val="00862552"/>
    <w:rsid w:val="00867EC3"/>
    <w:rsid w:val="00886FC5"/>
    <w:rsid w:val="00891CA6"/>
    <w:rsid w:val="0089400D"/>
    <w:rsid w:val="008953A6"/>
    <w:rsid w:val="00897452"/>
    <w:rsid w:val="008A03D9"/>
    <w:rsid w:val="008A21FB"/>
    <w:rsid w:val="008A41D7"/>
    <w:rsid w:val="008B0862"/>
    <w:rsid w:val="008B459B"/>
    <w:rsid w:val="008B6473"/>
    <w:rsid w:val="008C1BC4"/>
    <w:rsid w:val="008C43C1"/>
    <w:rsid w:val="008D000A"/>
    <w:rsid w:val="008E3EA3"/>
    <w:rsid w:val="008F161F"/>
    <w:rsid w:val="00910DE1"/>
    <w:rsid w:val="009130A5"/>
    <w:rsid w:val="00934172"/>
    <w:rsid w:val="0094614B"/>
    <w:rsid w:val="009469B6"/>
    <w:rsid w:val="0095508F"/>
    <w:rsid w:val="00957BC3"/>
    <w:rsid w:val="00976015"/>
    <w:rsid w:val="00993558"/>
    <w:rsid w:val="00995859"/>
    <w:rsid w:val="009B5DB8"/>
    <w:rsid w:val="009C5B9F"/>
    <w:rsid w:val="009C6C1C"/>
    <w:rsid w:val="009E3403"/>
    <w:rsid w:val="00A01D64"/>
    <w:rsid w:val="00A0441A"/>
    <w:rsid w:val="00A14215"/>
    <w:rsid w:val="00A155A8"/>
    <w:rsid w:val="00A266BF"/>
    <w:rsid w:val="00A512A3"/>
    <w:rsid w:val="00A64887"/>
    <w:rsid w:val="00A830CB"/>
    <w:rsid w:val="00A93AA5"/>
    <w:rsid w:val="00A96B0F"/>
    <w:rsid w:val="00AB66EE"/>
    <w:rsid w:val="00AD2084"/>
    <w:rsid w:val="00AD60F1"/>
    <w:rsid w:val="00AD650A"/>
    <w:rsid w:val="00AF43C2"/>
    <w:rsid w:val="00B0027F"/>
    <w:rsid w:val="00B07FA4"/>
    <w:rsid w:val="00B11C89"/>
    <w:rsid w:val="00B37C5C"/>
    <w:rsid w:val="00B62415"/>
    <w:rsid w:val="00B70961"/>
    <w:rsid w:val="00B734CF"/>
    <w:rsid w:val="00B804DB"/>
    <w:rsid w:val="00B91BE7"/>
    <w:rsid w:val="00B9247A"/>
    <w:rsid w:val="00B92FDF"/>
    <w:rsid w:val="00BF331A"/>
    <w:rsid w:val="00BF7BCA"/>
    <w:rsid w:val="00BF7F01"/>
    <w:rsid w:val="00C120F0"/>
    <w:rsid w:val="00C14E76"/>
    <w:rsid w:val="00C15615"/>
    <w:rsid w:val="00C23FCC"/>
    <w:rsid w:val="00C4194C"/>
    <w:rsid w:val="00C43854"/>
    <w:rsid w:val="00C57C6B"/>
    <w:rsid w:val="00C85228"/>
    <w:rsid w:val="00C92C32"/>
    <w:rsid w:val="00CA49B1"/>
    <w:rsid w:val="00CB37D2"/>
    <w:rsid w:val="00CB4C0A"/>
    <w:rsid w:val="00CF6441"/>
    <w:rsid w:val="00D0430B"/>
    <w:rsid w:val="00D149E1"/>
    <w:rsid w:val="00D402D4"/>
    <w:rsid w:val="00D41DD9"/>
    <w:rsid w:val="00D4204E"/>
    <w:rsid w:val="00D43D06"/>
    <w:rsid w:val="00D46285"/>
    <w:rsid w:val="00D93041"/>
    <w:rsid w:val="00DA080F"/>
    <w:rsid w:val="00DB3420"/>
    <w:rsid w:val="00DC6E69"/>
    <w:rsid w:val="00DD4CB7"/>
    <w:rsid w:val="00DF26A2"/>
    <w:rsid w:val="00DF6226"/>
    <w:rsid w:val="00DF68D0"/>
    <w:rsid w:val="00E01DF6"/>
    <w:rsid w:val="00E13289"/>
    <w:rsid w:val="00E15C0B"/>
    <w:rsid w:val="00E15F53"/>
    <w:rsid w:val="00E31B43"/>
    <w:rsid w:val="00E524A4"/>
    <w:rsid w:val="00E54652"/>
    <w:rsid w:val="00E81A11"/>
    <w:rsid w:val="00E868A8"/>
    <w:rsid w:val="00EB5489"/>
    <w:rsid w:val="00EC3B16"/>
    <w:rsid w:val="00EE5A15"/>
    <w:rsid w:val="00EF5E0C"/>
    <w:rsid w:val="00F04592"/>
    <w:rsid w:val="00F06799"/>
    <w:rsid w:val="00F15333"/>
    <w:rsid w:val="00F27107"/>
    <w:rsid w:val="00F40DCC"/>
    <w:rsid w:val="00F433C5"/>
    <w:rsid w:val="00F63620"/>
    <w:rsid w:val="00F718DF"/>
    <w:rsid w:val="00F775EE"/>
    <w:rsid w:val="00F816CB"/>
    <w:rsid w:val="00FA0B3D"/>
    <w:rsid w:val="00FA3865"/>
    <w:rsid w:val="00FC1295"/>
    <w:rsid w:val="00FD4769"/>
    <w:rsid w:val="00FE7AEA"/>
    <w:rsid w:val="00FF4A11"/>
    <w:rsid w:val="21CE37B4"/>
    <w:rsid w:val="428F9B51"/>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F63317"/>
  <w15:docId w15:val="{5D044EC0-F813-4CA9-90A6-E9A1FBF5A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3C5"/>
  </w:style>
  <w:style w:type="paragraph" w:styleId="Heading1">
    <w:name w:val="heading 1"/>
    <w:basedOn w:val="Normal"/>
    <w:next w:val="Normal"/>
    <w:link w:val="Heading1Char"/>
    <w:uiPriority w:val="9"/>
    <w:qFormat/>
    <w:rsid w:val="00572D3C"/>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B07FA4"/>
    <w:pPr>
      <w:keepNext/>
      <w:keepLines/>
      <w:spacing w:before="40" w:after="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unhideWhenUsed/>
    <w:qFormat/>
    <w:rsid w:val="00B07FA4"/>
    <w:pPr>
      <w:keepNext/>
      <w:keepLines/>
      <w:spacing w:before="40" w:after="0"/>
      <w:outlineLvl w:val="2"/>
    </w:pPr>
    <w:rPr>
      <w:rFonts w:asciiTheme="majorHAnsi" w:eastAsiaTheme="majorEastAsia" w:hAnsiTheme="majorHAnsi" w:cstheme="majorBidi"/>
      <w:color w:val="243255" w:themeColor="accent1" w:themeShade="7F"/>
      <w:sz w:val="24"/>
      <w:szCs w:val="24"/>
    </w:rPr>
  </w:style>
  <w:style w:type="paragraph" w:styleId="Heading4">
    <w:name w:val="heading 4"/>
    <w:basedOn w:val="Normal"/>
    <w:next w:val="Normal"/>
    <w:link w:val="Heading4Char"/>
    <w:uiPriority w:val="9"/>
    <w:unhideWhenUsed/>
    <w:qFormat/>
    <w:rsid w:val="00A830CB"/>
    <w:pPr>
      <w:keepNext/>
      <w:keepLines/>
      <w:spacing w:before="40" w:after="0"/>
      <w:outlineLvl w:val="3"/>
    </w:pPr>
    <w:rPr>
      <w:rFonts w:asciiTheme="majorHAnsi" w:eastAsiaTheme="majorEastAsia" w:hAnsiTheme="majorHAnsi" w:cstheme="majorBidi"/>
      <w:i/>
      <w:iCs/>
      <w:color w:val="374C80" w:themeColor="accent1" w:themeShade="BF"/>
    </w:rPr>
  </w:style>
  <w:style w:type="paragraph" w:styleId="Heading5">
    <w:name w:val="heading 5"/>
    <w:basedOn w:val="Normal"/>
    <w:next w:val="Normal"/>
    <w:link w:val="Heading5Char"/>
    <w:uiPriority w:val="9"/>
    <w:unhideWhenUsed/>
    <w:qFormat/>
    <w:rsid w:val="007810BB"/>
    <w:pPr>
      <w:keepNext/>
      <w:keepLines/>
      <w:spacing w:before="40" w:after="0"/>
      <w:outlineLvl w:val="4"/>
    </w:pPr>
    <w:rPr>
      <w:rFonts w:asciiTheme="majorHAnsi" w:eastAsiaTheme="majorEastAsia" w:hAnsiTheme="majorHAnsi" w:cstheme="majorBidi"/>
      <w:color w:val="374C8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14E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72D3C"/>
    <w:rPr>
      <w:rFonts w:asciiTheme="majorHAnsi" w:eastAsiaTheme="majorEastAsia" w:hAnsiTheme="majorHAnsi" w:cstheme="majorBidi"/>
      <w:color w:val="374C80" w:themeColor="accent1" w:themeShade="BF"/>
      <w:sz w:val="32"/>
      <w:szCs w:val="32"/>
    </w:rPr>
  </w:style>
  <w:style w:type="paragraph" w:styleId="TOCHeading">
    <w:name w:val="TOC Heading"/>
    <w:basedOn w:val="Heading1"/>
    <w:next w:val="Normal"/>
    <w:uiPriority w:val="39"/>
    <w:unhideWhenUsed/>
    <w:qFormat/>
    <w:rsid w:val="00572D3C"/>
    <w:pPr>
      <w:outlineLvl w:val="9"/>
    </w:pPr>
    <w:rPr>
      <w:lang w:val="en-US"/>
    </w:rPr>
  </w:style>
  <w:style w:type="paragraph" w:styleId="Header">
    <w:name w:val="header"/>
    <w:basedOn w:val="Normal"/>
    <w:link w:val="HeaderChar"/>
    <w:uiPriority w:val="99"/>
    <w:unhideWhenUsed/>
    <w:rsid w:val="00332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042"/>
  </w:style>
  <w:style w:type="paragraph" w:styleId="Footer">
    <w:name w:val="footer"/>
    <w:basedOn w:val="Normal"/>
    <w:link w:val="FooterChar"/>
    <w:uiPriority w:val="99"/>
    <w:unhideWhenUsed/>
    <w:rsid w:val="00332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042"/>
  </w:style>
  <w:style w:type="paragraph" w:styleId="NoSpacing">
    <w:name w:val="No Spacing"/>
    <w:link w:val="NoSpacingChar"/>
    <w:uiPriority w:val="1"/>
    <w:qFormat/>
    <w:rsid w:val="000935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350E"/>
    <w:rPr>
      <w:rFonts w:eastAsiaTheme="minorEastAsia"/>
      <w:lang w:val="en-US"/>
    </w:rPr>
  </w:style>
  <w:style w:type="paragraph" w:styleId="BalloonText">
    <w:name w:val="Balloon Text"/>
    <w:basedOn w:val="Normal"/>
    <w:link w:val="BalloonTextChar"/>
    <w:uiPriority w:val="99"/>
    <w:semiHidden/>
    <w:unhideWhenUsed/>
    <w:rsid w:val="000935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350E"/>
    <w:rPr>
      <w:rFonts w:ascii="Segoe UI" w:hAnsi="Segoe UI" w:cs="Segoe UI"/>
      <w:sz w:val="18"/>
      <w:szCs w:val="18"/>
    </w:rPr>
  </w:style>
  <w:style w:type="character" w:customStyle="1" w:styleId="Heading2Char">
    <w:name w:val="Heading 2 Char"/>
    <w:basedOn w:val="DefaultParagraphFont"/>
    <w:link w:val="Heading2"/>
    <w:uiPriority w:val="9"/>
    <w:rsid w:val="00B07FA4"/>
    <w:rPr>
      <w:rFonts w:asciiTheme="majorHAnsi" w:eastAsiaTheme="majorEastAsia" w:hAnsiTheme="majorHAnsi" w:cstheme="majorBidi"/>
      <w:color w:val="374C80" w:themeColor="accent1" w:themeShade="BF"/>
      <w:sz w:val="26"/>
      <w:szCs w:val="26"/>
    </w:rPr>
  </w:style>
  <w:style w:type="character" w:customStyle="1" w:styleId="Heading3Char">
    <w:name w:val="Heading 3 Char"/>
    <w:basedOn w:val="DefaultParagraphFont"/>
    <w:link w:val="Heading3"/>
    <w:uiPriority w:val="9"/>
    <w:rsid w:val="00B07FA4"/>
    <w:rPr>
      <w:rFonts w:asciiTheme="majorHAnsi" w:eastAsiaTheme="majorEastAsia" w:hAnsiTheme="majorHAnsi" w:cstheme="majorBidi"/>
      <w:color w:val="243255" w:themeColor="accent1" w:themeShade="7F"/>
      <w:sz w:val="24"/>
      <w:szCs w:val="24"/>
    </w:rPr>
  </w:style>
  <w:style w:type="paragraph" w:styleId="TOC1">
    <w:name w:val="toc 1"/>
    <w:basedOn w:val="Normal"/>
    <w:next w:val="Normal"/>
    <w:autoRedefine/>
    <w:uiPriority w:val="39"/>
    <w:unhideWhenUsed/>
    <w:rsid w:val="002736A5"/>
    <w:pPr>
      <w:spacing w:after="100"/>
    </w:pPr>
  </w:style>
  <w:style w:type="paragraph" w:styleId="TOC2">
    <w:name w:val="toc 2"/>
    <w:basedOn w:val="Normal"/>
    <w:next w:val="Normal"/>
    <w:autoRedefine/>
    <w:uiPriority w:val="39"/>
    <w:unhideWhenUsed/>
    <w:rsid w:val="002736A5"/>
    <w:pPr>
      <w:spacing w:after="100"/>
      <w:ind w:left="220"/>
    </w:pPr>
  </w:style>
  <w:style w:type="paragraph" w:styleId="TOC3">
    <w:name w:val="toc 3"/>
    <w:basedOn w:val="Normal"/>
    <w:next w:val="Normal"/>
    <w:autoRedefine/>
    <w:uiPriority w:val="39"/>
    <w:unhideWhenUsed/>
    <w:rsid w:val="002736A5"/>
    <w:pPr>
      <w:spacing w:after="100"/>
      <w:ind w:left="440"/>
    </w:pPr>
  </w:style>
  <w:style w:type="character" w:styleId="Hyperlink">
    <w:name w:val="Hyperlink"/>
    <w:basedOn w:val="DefaultParagraphFont"/>
    <w:uiPriority w:val="99"/>
    <w:unhideWhenUsed/>
    <w:rsid w:val="002736A5"/>
    <w:rPr>
      <w:color w:val="9454C3" w:themeColor="hyperlink"/>
      <w:u w:val="single"/>
    </w:rPr>
  </w:style>
  <w:style w:type="character" w:customStyle="1" w:styleId="Heading4Char">
    <w:name w:val="Heading 4 Char"/>
    <w:basedOn w:val="DefaultParagraphFont"/>
    <w:link w:val="Heading4"/>
    <w:uiPriority w:val="9"/>
    <w:rsid w:val="00A830CB"/>
    <w:rPr>
      <w:rFonts w:asciiTheme="majorHAnsi" w:eastAsiaTheme="majorEastAsia" w:hAnsiTheme="majorHAnsi" w:cstheme="majorBidi"/>
      <w:i/>
      <w:iCs/>
      <w:color w:val="374C80" w:themeColor="accent1" w:themeShade="BF"/>
    </w:rPr>
  </w:style>
  <w:style w:type="character" w:customStyle="1" w:styleId="Heading5Char">
    <w:name w:val="Heading 5 Char"/>
    <w:basedOn w:val="DefaultParagraphFont"/>
    <w:link w:val="Heading5"/>
    <w:uiPriority w:val="9"/>
    <w:rsid w:val="007810BB"/>
    <w:rPr>
      <w:rFonts w:asciiTheme="majorHAnsi" w:eastAsiaTheme="majorEastAsia" w:hAnsiTheme="majorHAnsi" w:cstheme="majorBidi"/>
      <w:color w:val="374C80" w:themeColor="accent1" w:themeShade="BF"/>
    </w:rPr>
  </w:style>
  <w:style w:type="character" w:customStyle="1" w:styleId="UnresolvedMention1">
    <w:name w:val="Unresolved Mention1"/>
    <w:basedOn w:val="DefaultParagraphFont"/>
    <w:uiPriority w:val="99"/>
    <w:semiHidden/>
    <w:unhideWhenUsed/>
    <w:rsid w:val="00F04592"/>
    <w:rPr>
      <w:color w:val="605E5C"/>
      <w:shd w:val="clear" w:color="auto" w:fill="E1DFDD"/>
    </w:rPr>
  </w:style>
  <w:style w:type="paragraph" w:styleId="Bibliography">
    <w:name w:val="Bibliography"/>
    <w:basedOn w:val="Normal"/>
    <w:next w:val="Normal"/>
    <w:uiPriority w:val="37"/>
    <w:unhideWhenUsed/>
    <w:rsid w:val="00E54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590608">
      <w:bodyDiv w:val="1"/>
      <w:marLeft w:val="0"/>
      <w:marRight w:val="0"/>
      <w:marTop w:val="0"/>
      <w:marBottom w:val="0"/>
      <w:divBdr>
        <w:top w:val="none" w:sz="0" w:space="0" w:color="auto"/>
        <w:left w:val="none" w:sz="0" w:space="0" w:color="auto"/>
        <w:bottom w:val="none" w:sz="0" w:space="0" w:color="auto"/>
        <w:right w:val="none" w:sz="0" w:space="0" w:color="auto"/>
      </w:divBdr>
    </w:div>
    <w:div w:id="599214464">
      <w:bodyDiv w:val="1"/>
      <w:marLeft w:val="0"/>
      <w:marRight w:val="0"/>
      <w:marTop w:val="0"/>
      <w:marBottom w:val="0"/>
      <w:divBdr>
        <w:top w:val="none" w:sz="0" w:space="0" w:color="auto"/>
        <w:left w:val="none" w:sz="0" w:space="0" w:color="auto"/>
        <w:bottom w:val="none" w:sz="0" w:space="0" w:color="auto"/>
        <w:right w:val="none" w:sz="0" w:space="0" w:color="auto"/>
      </w:divBdr>
    </w:div>
    <w:div w:id="982348163">
      <w:bodyDiv w:val="1"/>
      <w:marLeft w:val="0"/>
      <w:marRight w:val="0"/>
      <w:marTop w:val="0"/>
      <w:marBottom w:val="0"/>
      <w:divBdr>
        <w:top w:val="none" w:sz="0" w:space="0" w:color="auto"/>
        <w:left w:val="none" w:sz="0" w:space="0" w:color="auto"/>
        <w:bottom w:val="none" w:sz="0" w:space="0" w:color="auto"/>
        <w:right w:val="none" w:sz="0" w:space="0" w:color="auto"/>
      </w:divBdr>
    </w:div>
    <w:div w:id="1075930801">
      <w:bodyDiv w:val="1"/>
      <w:marLeft w:val="0"/>
      <w:marRight w:val="0"/>
      <w:marTop w:val="0"/>
      <w:marBottom w:val="0"/>
      <w:divBdr>
        <w:top w:val="none" w:sz="0" w:space="0" w:color="auto"/>
        <w:left w:val="none" w:sz="0" w:space="0" w:color="auto"/>
        <w:bottom w:val="none" w:sz="0" w:space="0" w:color="auto"/>
        <w:right w:val="none" w:sz="0" w:space="0" w:color="auto"/>
      </w:divBdr>
    </w:div>
    <w:div w:id="1440904392">
      <w:bodyDiv w:val="1"/>
      <w:marLeft w:val="0"/>
      <w:marRight w:val="0"/>
      <w:marTop w:val="0"/>
      <w:marBottom w:val="0"/>
      <w:divBdr>
        <w:top w:val="none" w:sz="0" w:space="0" w:color="auto"/>
        <w:left w:val="none" w:sz="0" w:space="0" w:color="auto"/>
        <w:bottom w:val="none" w:sz="0" w:space="0" w:color="auto"/>
        <w:right w:val="none" w:sz="0" w:space="0" w:color="auto"/>
      </w:divBdr>
    </w:div>
    <w:div w:id="1581059891">
      <w:bodyDiv w:val="1"/>
      <w:marLeft w:val="0"/>
      <w:marRight w:val="0"/>
      <w:marTop w:val="0"/>
      <w:marBottom w:val="0"/>
      <w:divBdr>
        <w:top w:val="none" w:sz="0" w:space="0" w:color="auto"/>
        <w:left w:val="none" w:sz="0" w:space="0" w:color="auto"/>
        <w:bottom w:val="none" w:sz="0" w:space="0" w:color="auto"/>
        <w:right w:val="none" w:sz="0" w:space="0" w:color="auto"/>
      </w:divBdr>
    </w:div>
    <w:div w:id="1747847041">
      <w:bodyDiv w:val="1"/>
      <w:marLeft w:val="0"/>
      <w:marRight w:val="0"/>
      <w:marTop w:val="0"/>
      <w:marBottom w:val="0"/>
      <w:divBdr>
        <w:top w:val="none" w:sz="0" w:space="0" w:color="auto"/>
        <w:left w:val="none" w:sz="0" w:space="0" w:color="auto"/>
        <w:bottom w:val="none" w:sz="0" w:space="0" w:color="auto"/>
        <w:right w:val="none" w:sz="0" w:space="0" w:color="auto"/>
      </w:divBdr>
    </w:div>
    <w:div w:id="1816020220">
      <w:bodyDiv w:val="1"/>
      <w:marLeft w:val="0"/>
      <w:marRight w:val="0"/>
      <w:marTop w:val="0"/>
      <w:marBottom w:val="0"/>
      <w:divBdr>
        <w:top w:val="none" w:sz="0" w:space="0" w:color="auto"/>
        <w:left w:val="none" w:sz="0" w:space="0" w:color="auto"/>
        <w:bottom w:val="none" w:sz="0" w:space="0" w:color="auto"/>
        <w:right w:val="none" w:sz="0" w:space="0" w:color="auto"/>
      </w:divBdr>
    </w:div>
    <w:div w:id="1822841875">
      <w:bodyDiv w:val="1"/>
      <w:marLeft w:val="0"/>
      <w:marRight w:val="0"/>
      <w:marTop w:val="0"/>
      <w:marBottom w:val="0"/>
      <w:divBdr>
        <w:top w:val="none" w:sz="0" w:space="0" w:color="auto"/>
        <w:left w:val="none" w:sz="0" w:space="0" w:color="auto"/>
        <w:bottom w:val="none" w:sz="0" w:space="0" w:color="auto"/>
        <w:right w:val="none" w:sz="0" w:space="0" w:color="auto"/>
      </w:divBdr>
    </w:div>
    <w:div w:id="1930500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E61C9A7A6E0400A9F7BDCC14513391F"/>
        <w:category>
          <w:name w:val="General"/>
          <w:gallery w:val="placeholder"/>
        </w:category>
        <w:types>
          <w:type w:val="bbPlcHdr"/>
        </w:types>
        <w:behaviors>
          <w:behavior w:val="content"/>
        </w:behaviors>
        <w:guid w:val="{7C6A2D82-087E-4E8A-9F56-D43FBD265586}"/>
      </w:docPartPr>
      <w:docPartBody>
        <w:p w:rsidR="006F0F07" w:rsidRDefault="003F6658" w:rsidP="003F6658">
          <w:pPr>
            <w:pStyle w:val="4E61C9A7A6E0400A9F7BDCC14513391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F6658"/>
    <w:rsid w:val="003F6658"/>
    <w:rsid w:val="00475666"/>
    <w:rsid w:val="004C2B23"/>
    <w:rsid w:val="006F0F07"/>
    <w:rsid w:val="00816AC5"/>
    <w:rsid w:val="008433A8"/>
    <w:rsid w:val="00AC366A"/>
    <w:rsid w:val="00EA7951"/>
    <w:rsid w:val="00F17E69"/>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B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61C9A7A6E0400A9F7BDCC14513391F">
    <w:name w:val="4E61C9A7A6E0400A9F7BDCC14513391F"/>
    <w:rsid w:val="003F6658"/>
  </w:style>
  <w:style w:type="paragraph" w:customStyle="1" w:styleId="9C5984F664054BF385822ECCB7263CE4">
    <w:name w:val="9C5984F664054BF385822ECCB7263CE4"/>
    <w:rsid w:val="003F66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2019-03-24T00:00:00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Sol12</b:Tag>
    <b:SourceType>DocumentFromInternetSite</b:SourceType>
    <b:Guid>{935F1B57-8EC0-46A4-AF6F-4B3FEF018F7C}</b:Guid>
    <b:Title>Toshiba Self-checkout system 6</b:Title>
    <b:Year>2012</b:Year>
    <b:Author>
      <b:Author>
        <b:Corporate>Solution Brief</b:Corporate>
      </b:Author>
    </b:Author>
    <b:YearAccessed>2019</b:YearAccessed>
    <b:MonthAccessed>04</b:MonthAccessed>
    <b:DayAccessed>01</b:DayAccessed>
    <b:URL>http://www.landata.ru/new_dokunents/oborudovanie/toshiba/RTS03038USEN.PDF</b:URL>
    <b:RefOrder>1</b:RefOrder>
  </b:Source>
  <b:Source>
    <b:Tag>Wik19</b:Tag>
    <b:SourceType>InternetSite</b:SourceType>
    <b:Guid>{57C97874-A822-4AA2-9380-DA24A3FCDE29}</b:Guid>
    <b:Title>Self-checkouts</b:Title>
    <b:Year>2019</b:Year>
    <b:YearAccessed>2019</b:YearAccessed>
    <b:MonthAccessed>mar</b:MonthAccessed>
    <b:DayAccessed>22</b:DayAccessed>
    <b:URL>https://en.wikipedia.org/wiki/Self-checkout </b:URL>
    <b:Author>
      <b:Author>
        <b:Corporate>Wikipedia</b:Corporate>
      </b:Author>
    </b:Author>
    <b:RefOrder>2</b:RefOrder>
  </b:Source>
  <b:Source>
    <b:Tag>chu10</b:Tag>
    <b:SourceType>JournalArticle</b:SourceType>
    <b:Guid>{34D4C0BB-8627-442D-8FF5-7B93C39AB44C}</b:Guid>
    <b:Author>
      <b:Author>
        <b:NameList>
          <b:Person>
            <b:Last>chung</b:Last>
            <b:First>C.,</b:First>
            <b:Middle>Austria, K.</b:Middle>
          </b:Person>
        </b:NameList>
      </b:Author>
    </b:Author>
    <b:Title>A Study of Effect of the Social Media Marketing messages on Online Shopping Value</b:Title>
    <b:JournalName>A Study of the Effect of Social Media Marketing Social Media Gratification and Attitude toward Social Me</b:JournalName>
    <b:Year>2010</b:Year>
    <b:Pages>581-586</b:Pages>
    <b:RefOrder>3</b:RefOrder>
  </b:Source>
  <b:Source>
    <b:Tag>NCR16</b:Tag>
    <b:SourceType>InternetSite</b:SourceType>
    <b:Guid>{F1F3D297-6138-429D-B73F-41D8905929BA}</b:Guid>
    <b:Title>NCR Fastlane SelfServ Checkout Release 6</b:Title>
    <b:Year>2016</b:Year>
    <b:YearAccessed>2019</b:YearAccessed>
    <b:MonthAccessed>04</b:MonthAccessed>
    <b:DayAccessed>29</b:DayAccessed>
    <b:URL>https://www.youtube.com/watch?v=SgnzxcptEsw</b:URL>
    <b:Author>
      <b:Author>
        <b:Corporate>NCR Corporation</b:Corporate>
      </b:Author>
    </b:Author>
    <b:RefOrder>4</b:RefOrder>
  </b:Source>
  <b:Source>
    <b:Tag>Gov</b:Tag>
    <b:SourceType>InternetSite</b:SourceType>
    <b:Guid>{618CBC57-3587-40A5-98C9-9CC1A1733BED}</b:Guid>
    <b:Author>
      <b:Author>
        <b:Corporate>Gov.UK</b:Corporate>
      </b:Author>
    </b:Author>
    <b:Title>Ending the sale of energy drinks to children</b:Title>
    <b:Year>2018</b:Year>
    <b:YearAccessed>2019</b:YearAccessed>
    <b:MonthAccessed>04</b:MonthAccessed>
    <b:DayAccessed>22</b:DayAccessed>
    <b:URL>https://www.gov.uk/government/consultations/ending-the-sale-of-energy-drinks-to-children.</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96E12F-FBC8-4974-BDD2-30ABC64F9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2394</Words>
  <Characters>13649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University of trinity saint david</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Assignment Term 1</dc:subject>
  <dc:creator>GAMERLOL TGL</dc:creator>
  <cp:lastModifiedBy>Saira Munshi (1813715)</cp:lastModifiedBy>
  <cp:revision>8</cp:revision>
  <dcterms:created xsi:type="dcterms:W3CDTF">2019-05-02T13:08:00Z</dcterms:created>
  <dcterms:modified xsi:type="dcterms:W3CDTF">2019-05-02T16:47:00Z</dcterms:modified>
</cp:coreProperties>
</file>