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BC0D6C" w14:textId="188AB368" w:rsidR="00A534F8" w:rsidRPr="00A534F8" w:rsidRDefault="00D2608C" w:rsidP="00A534F8">
      <w:pPr>
        <w:rPr>
          <w:b/>
          <w:bCs/>
          <w:u w:val="single"/>
        </w:rPr>
      </w:pPr>
      <w:r w:rsidRPr="001706D3">
        <w:rPr>
          <w:b/>
          <w:bCs/>
          <w:u w:val="single"/>
        </w:rPr>
        <w:t xml:space="preserve">Provisional Sums </w:t>
      </w:r>
      <w:r w:rsidR="001706D3" w:rsidRPr="001706D3">
        <w:rPr>
          <w:b/>
          <w:bCs/>
          <w:u w:val="single"/>
        </w:rPr>
        <w:t>in JCT contracts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534F8" w14:paraId="799B8323" w14:textId="77777777" w:rsidTr="00A534F8">
        <w:tc>
          <w:tcPr>
            <w:tcW w:w="9016" w:type="dxa"/>
          </w:tcPr>
          <w:p w14:paraId="16C3D659" w14:textId="77777777" w:rsidR="00A534F8" w:rsidRDefault="00A534F8" w:rsidP="00A534F8">
            <w:r>
              <w:t xml:space="preserve">Scenario: Procure &amp; Tender a Provisional Sum (defined) within the </w:t>
            </w:r>
            <w:proofErr w:type="spellStart"/>
            <w:r>
              <w:t>BoQ’s</w:t>
            </w:r>
            <w:proofErr w:type="spellEnd"/>
            <w:r>
              <w:t>. (With limited information) on your own.</w:t>
            </w:r>
          </w:p>
          <w:p w14:paraId="0F48D8A4" w14:textId="77777777" w:rsidR="00A534F8" w:rsidRDefault="00A534F8" w:rsidP="00A534F8"/>
          <w:p w14:paraId="7202DF7B" w14:textId="77777777" w:rsidR="00A534F8" w:rsidRDefault="00A534F8" w:rsidP="00A534F8">
            <w:r>
              <w:t xml:space="preserve">Landscaping (kitchens and joinery) Provisional Sum in the </w:t>
            </w:r>
            <w:proofErr w:type="spellStart"/>
            <w:r>
              <w:t>BofQs</w:t>
            </w:r>
            <w:proofErr w:type="spellEnd"/>
          </w:p>
          <w:p w14:paraId="6FD5FB06" w14:textId="77777777" w:rsidR="00A534F8" w:rsidRDefault="00A534F8" w:rsidP="00A534F8"/>
          <w:p w14:paraId="73447900" w14:textId="77777777" w:rsidR="00A534F8" w:rsidRDefault="00A534F8" w:rsidP="00A534F8">
            <w:r>
              <w:t xml:space="preserve">A round figure sum of £500k for landscaping </w:t>
            </w:r>
          </w:p>
          <w:p w14:paraId="0ADFC1E8" w14:textId="77777777" w:rsidR="00A534F8" w:rsidRDefault="00A534F8" w:rsidP="00A534F8"/>
          <w:p w14:paraId="24E2F701" w14:textId="77777777" w:rsidR="00A534F8" w:rsidRDefault="00A534F8" w:rsidP="00A534F8">
            <w:r>
              <w:t>How are you going to manage it, so that you get paid for it properly?</w:t>
            </w:r>
          </w:p>
          <w:p w14:paraId="43710ECD" w14:textId="77777777" w:rsidR="00A534F8" w:rsidRDefault="00A534F8" w:rsidP="00A534F8"/>
          <w:p w14:paraId="523941BB" w14:textId="322A9A89" w:rsidR="00A534F8" w:rsidRDefault="00A534F8" w:rsidP="00A534F8">
            <w:r>
              <w:t>Set a time frame (12 month job and contract started on 1st Jan)</w:t>
            </w:r>
          </w:p>
        </w:tc>
      </w:tr>
    </w:tbl>
    <w:p w14:paraId="3B9F19B0" w14:textId="77777777" w:rsidR="00562EF6" w:rsidRDefault="00562EF6"/>
    <w:p w14:paraId="24C2EF21" w14:textId="5AB061A7" w:rsidR="001706D3" w:rsidRDefault="00562EF6">
      <w:r>
        <w:t xml:space="preserve"> To consider:</w:t>
      </w:r>
    </w:p>
    <w:p w14:paraId="50B3E91A" w14:textId="4766B2CF" w:rsidR="00807716" w:rsidRDefault="00807716" w:rsidP="00562EF6">
      <w:pPr>
        <w:pStyle w:val="ListParagraph"/>
        <w:numPr>
          <w:ilvl w:val="0"/>
          <w:numId w:val="1"/>
        </w:numPr>
        <w:jc w:val="both"/>
      </w:pPr>
      <w:r>
        <w:t>What are they?</w:t>
      </w:r>
    </w:p>
    <w:p w14:paraId="20B6707F" w14:textId="6F78B7F8" w:rsidR="003E1ADE" w:rsidRDefault="002C4E09" w:rsidP="00562EF6">
      <w:pPr>
        <w:pStyle w:val="ListParagraph"/>
        <w:numPr>
          <w:ilvl w:val="0"/>
          <w:numId w:val="1"/>
        </w:num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69908F2" wp14:editId="12A0E9C5">
                <wp:simplePos x="0" y="0"/>
                <wp:positionH relativeFrom="column">
                  <wp:posOffset>657225</wp:posOffset>
                </wp:positionH>
                <wp:positionV relativeFrom="paragraph">
                  <wp:posOffset>193358</wp:posOffset>
                </wp:positionV>
                <wp:extent cx="2686050" cy="2519362"/>
                <wp:effectExtent l="38100" t="38100" r="57150" b="52705"/>
                <wp:wrapNone/>
                <wp:docPr id="63405350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86050" cy="2519362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D7BA0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51.75pt;margin-top:15.25pt;width:211.5pt;height:198.3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" strokecolor="#156082 [3204]" strokeweight=".5pt">
                <v:stroke startarrow="block" endarrow="block" joinstyle="miter"/>
              </v:shape>
            </w:pict>
          </mc:Fallback>
        </mc:AlternateContent>
      </w:r>
      <w:r w:rsidR="003E1ADE">
        <w:t>No guarantee that they will be instructed!</w:t>
      </w:r>
    </w:p>
    <w:p w14:paraId="689F0C36" w14:textId="007DA6E8" w:rsidR="00807716" w:rsidRDefault="00807716" w:rsidP="00562EF6">
      <w:pPr>
        <w:pStyle w:val="ListParagraph"/>
        <w:numPr>
          <w:ilvl w:val="0"/>
          <w:numId w:val="1"/>
        </w:numPr>
        <w:jc w:val="both"/>
      </w:pPr>
      <w:r>
        <w:t>Risks</w:t>
      </w:r>
      <w:r w:rsidR="00663C66">
        <w:t xml:space="preserve"> (defined &amp; undefined) </w:t>
      </w:r>
    </w:p>
    <w:p w14:paraId="2300D569" w14:textId="075076A6" w:rsidR="00807716" w:rsidRDefault="00807716" w:rsidP="00562EF6">
      <w:pPr>
        <w:pStyle w:val="ListParagraph"/>
        <w:numPr>
          <w:ilvl w:val="0"/>
          <w:numId w:val="1"/>
        </w:numPr>
        <w:jc w:val="both"/>
      </w:pPr>
      <w:r>
        <w:t xml:space="preserve">Their purpose in </w:t>
      </w:r>
      <w:proofErr w:type="spellStart"/>
      <w:r>
        <w:t>BofQs</w:t>
      </w:r>
      <w:proofErr w:type="spellEnd"/>
    </w:p>
    <w:p w14:paraId="694E28BA" w14:textId="0C9A3697" w:rsidR="00807716" w:rsidRDefault="00807716" w:rsidP="00562EF6">
      <w:pPr>
        <w:pStyle w:val="ListParagraph"/>
        <w:numPr>
          <w:ilvl w:val="0"/>
          <w:numId w:val="1"/>
        </w:numPr>
        <w:jc w:val="both"/>
      </w:pPr>
      <w:r>
        <w:t>Communication with design team and client.</w:t>
      </w:r>
    </w:p>
    <w:p w14:paraId="40450270" w14:textId="0DD7D690" w:rsidR="00807716" w:rsidRDefault="00807716" w:rsidP="00562EF6">
      <w:pPr>
        <w:pStyle w:val="ListParagraph"/>
        <w:numPr>
          <w:ilvl w:val="0"/>
          <w:numId w:val="1"/>
        </w:numPr>
        <w:jc w:val="both"/>
      </w:pPr>
      <w:r>
        <w:t xml:space="preserve">Updating the </w:t>
      </w:r>
      <w:proofErr w:type="spellStart"/>
      <w:r>
        <w:t>BoQ’s</w:t>
      </w:r>
      <w:proofErr w:type="spellEnd"/>
    </w:p>
    <w:p w14:paraId="76E41331" w14:textId="52438436" w:rsidR="00663C66" w:rsidRDefault="00663C66" w:rsidP="00562EF6">
      <w:pPr>
        <w:pStyle w:val="ListParagraph"/>
        <w:numPr>
          <w:ilvl w:val="0"/>
          <w:numId w:val="1"/>
        </w:numPr>
        <w:jc w:val="both"/>
      </w:pPr>
      <w:r>
        <w:t>IRS or RFI is important…why?</w:t>
      </w:r>
    </w:p>
    <w:p w14:paraId="43B68730" w14:textId="6E70F3DB" w:rsidR="00D66DCE" w:rsidRPr="00716497" w:rsidRDefault="00D66DCE" w:rsidP="00562EF6">
      <w:pPr>
        <w:pStyle w:val="ListParagraph"/>
        <w:numPr>
          <w:ilvl w:val="0"/>
          <w:numId w:val="1"/>
        </w:numPr>
        <w:jc w:val="both"/>
        <w:rPr>
          <w:u w:val="single"/>
        </w:rPr>
      </w:pPr>
      <w:r w:rsidRPr="00716497">
        <w:rPr>
          <w:u w:val="single"/>
        </w:rPr>
        <w:t>Instru</w:t>
      </w:r>
      <w:r w:rsidR="00EB7ADA" w:rsidRPr="00716497">
        <w:rPr>
          <w:u w:val="single"/>
        </w:rPr>
        <w:t>ction from the CA to</w:t>
      </w:r>
      <w:r w:rsidR="00E2379B" w:rsidRPr="00716497">
        <w:rPr>
          <w:u w:val="single"/>
        </w:rPr>
        <w:t xml:space="preserve"> omit the </w:t>
      </w:r>
      <w:r w:rsidR="00221FAC" w:rsidRPr="00716497">
        <w:rPr>
          <w:u w:val="single"/>
        </w:rPr>
        <w:t xml:space="preserve">original </w:t>
      </w:r>
      <w:r w:rsidR="00E2379B" w:rsidRPr="00716497">
        <w:rPr>
          <w:u w:val="single"/>
        </w:rPr>
        <w:t>PS</w:t>
      </w:r>
      <w:r w:rsidR="00221FAC" w:rsidRPr="00716497">
        <w:rPr>
          <w:u w:val="single"/>
        </w:rPr>
        <w:t xml:space="preserve"> then instruction to</w:t>
      </w:r>
      <w:r w:rsidR="00EB7ADA" w:rsidRPr="00716497">
        <w:rPr>
          <w:u w:val="single"/>
        </w:rPr>
        <w:t xml:space="preserve"> expend</w:t>
      </w:r>
      <w:r w:rsidRPr="00716497">
        <w:rPr>
          <w:u w:val="single"/>
        </w:rPr>
        <w:t xml:space="preserve"> the </w:t>
      </w:r>
      <w:r w:rsidR="009D3981" w:rsidRPr="00716497">
        <w:rPr>
          <w:u w:val="single"/>
        </w:rPr>
        <w:t>valuation of the actual work to be carried out</w:t>
      </w:r>
      <w:r w:rsidR="00EB7ADA" w:rsidRPr="00716497">
        <w:rPr>
          <w:u w:val="single"/>
        </w:rPr>
        <w:t>!</w:t>
      </w:r>
    </w:p>
    <w:p w14:paraId="0A9545AE" w14:textId="4B787D48" w:rsidR="00166DB8" w:rsidRDefault="00505C14" w:rsidP="00562EF6">
      <w:pPr>
        <w:pStyle w:val="ListParagraph"/>
        <w:numPr>
          <w:ilvl w:val="0"/>
          <w:numId w:val="1"/>
        </w:numPr>
        <w:jc w:val="both"/>
      </w:pPr>
      <w:r>
        <w:t>Opportunity to increase overall revenue and profit.</w:t>
      </w:r>
      <w:r w:rsidR="00A32AA0">
        <w:t xml:space="preserve"> (as the PS is exclusive of OH/P, therefore added in later)</w:t>
      </w:r>
    </w:p>
    <w:p w14:paraId="0B0A0119" w14:textId="3483F8B2" w:rsidR="002E696B" w:rsidRDefault="00231016" w:rsidP="00562EF6">
      <w:pPr>
        <w:pStyle w:val="ListParagraph"/>
        <w:numPr>
          <w:ilvl w:val="0"/>
          <w:numId w:val="1"/>
        </w:numPr>
        <w:jc w:val="both"/>
      </w:pPr>
      <w:r>
        <w:t xml:space="preserve">JCT: It can be spent in whole, or in part or not at all. </w:t>
      </w:r>
      <w:r w:rsidR="002E696B">
        <w:t>T</w:t>
      </w:r>
      <w:r w:rsidR="002E696B" w:rsidRPr="002E696B">
        <w:t>he contract sum may increase or decrease.</w:t>
      </w:r>
    </w:p>
    <w:p w14:paraId="6CC88332" w14:textId="20888CEE" w:rsidR="007200D1" w:rsidRDefault="007200D1" w:rsidP="00562EF6">
      <w:pPr>
        <w:pStyle w:val="ListParagraph"/>
        <w:numPr>
          <w:ilvl w:val="0"/>
          <w:numId w:val="1"/>
        </w:numPr>
        <w:jc w:val="both"/>
      </w:pPr>
      <w:r>
        <w:t>A</w:t>
      </w:r>
      <w:r w:rsidRPr="007200D1">
        <w:t>n employer who subsequently decides to omit the provisional sum work and appoints another contractor to complete this item, could in theory be faced with a breach of contract claim for the loss of profit suffered by the original contractor. In order to remove this potential risk, the contract can be revised to give the employer a specific ability to proceed in this way.</w:t>
      </w:r>
    </w:p>
    <w:p w14:paraId="00216DCC" w14:textId="77777777" w:rsidR="00F078E1" w:rsidRDefault="00F078E1" w:rsidP="00353B83"/>
    <w:p w14:paraId="050FD576" w14:textId="33801E4F" w:rsidR="00446C99" w:rsidRDefault="00446C99" w:rsidP="00353B83">
      <w:r>
        <w:t xml:space="preserve">How do we price a PS? </w:t>
      </w:r>
    </w:p>
    <w:p w14:paraId="5B129A60" w14:textId="4BC4E610" w:rsidR="004C48EE" w:rsidRDefault="004C48EE" w:rsidP="00353B83">
      <w:r>
        <w:t>3 options</w:t>
      </w:r>
    </w:p>
    <w:p w14:paraId="2AE02C48" w14:textId="4E80147B" w:rsidR="004C48EE" w:rsidRDefault="004C48EE" w:rsidP="004C48EE">
      <w:pPr>
        <w:pStyle w:val="ListParagraph"/>
        <w:numPr>
          <w:ilvl w:val="0"/>
          <w:numId w:val="3"/>
        </w:numPr>
      </w:pPr>
      <w:r>
        <w:t>Standard NRM2 bill item</w:t>
      </w:r>
    </w:p>
    <w:p w14:paraId="38BB1441" w14:textId="06479C59" w:rsidR="004C48EE" w:rsidRDefault="00640423" w:rsidP="004C48EE">
      <w:pPr>
        <w:pStyle w:val="ListParagraph"/>
        <w:numPr>
          <w:ilvl w:val="0"/>
          <w:numId w:val="3"/>
        </w:numPr>
      </w:pPr>
      <w:r>
        <w:t>Defined Provisional Sum</w:t>
      </w:r>
    </w:p>
    <w:p w14:paraId="02C9A773" w14:textId="15B74FBB" w:rsidR="00640423" w:rsidRDefault="00640423" w:rsidP="004C48EE">
      <w:pPr>
        <w:pStyle w:val="ListParagraph"/>
        <w:numPr>
          <w:ilvl w:val="0"/>
          <w:numId w:val="3"/>
        </w:numPr>
      </w:pPr>
      <w:r>
        <w:t>Undefined Provisional Sum</w:t>
      </w:r>
    </w:p>
    <w:p w14:paraId="505C04D7" w14:textId="7272B820" w:rsidR="00007318" w:rsidRDefault="00007318" w:rsidP="00353B83">
      <w:r>
        <w:t>3 questions</w:t>
      </w:r>
    </w:p>
    <w:p w14:paraId="67B05037" w14:textId="772056D4" w:rsidR="00007318" w:rsidRDefault="00446C99" w:rsidP="00007318">
      <w:pPr>
        <w:pStyle w:val="ListParagraph"/>
        <w:numPr>
          <w:ilvl w:val="0"/>
          <w:numId w:val="2"/>
        </w:numPr>
      </w:pPr>
      <w:r>
        <w:lastRenderedPageBreak/>
        <w:t>Do we have a final design?</w:t>
      </w:r>
    </w:p>
    <w:p w14:paraId="3F676A50" w14:textId="50095C0D" w:rsidR="00446C99" w:rsidRDefault="00446C99" w:rsidP="00007318">
      <w:pPr>
        <w:pStyle w:val="ListParagraph"/>
        <w:numPr>
          <w:ilvl w:val="0"/>
          <w:numId w:val="2"/>
        </w:numPr>
      </w:pPr>
      <w:r>
        <w:t>Do we have final quantities?</w:t>
      </w:r>
    </w:p>
    <w:p w14:paraId="37D3FE87" w14:textId="2D104A9F" w:rsidR="00446C99" w:rsidRDefault="00446C99" w:rsidP="00007318">
      <w:pPr>
        <w:pStyle w:val="ListParagraph"/>
        <w:numPr>
          <w:ilvl w:val="0"/>
          <w:numId w:val="2"/>
        </w:numPr>
      </w:pPr>
      <w:r>
        <w:t>Do we have a final materials specification?</w:t>
      </w:r>
    </w:p>
    <w:p w14:paraId="4DB739C6" w14:textId="2F5C430C" w:rsidR="00353B83" w:rsidRDefault="00353B83" w:rsidP="00353B83">
      <w:r w:rsidRPr="00353B83">
        <w:rPr>
          <w:noProof/>
        </w:rPr>
        <w:drawing>
          <wp:inline distT="0" distB="0" distL="0" distR="0" wp14:anchorId="0184F3C3" wp14:editId="5792E2B1">
            <wp:extent cx="4915586" cy="2896004"/>
            <wp:effectExtent l="0" t="0" r="0" b="0"/>
            <wp:docPr id="2091053973" name="Picture 1" descr="A table with a list of task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053973" name="Picture 1" descr="A table with a list of tasks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15586" cy="2896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BCD3B" w14:textId="77777777" w:rsidR="00E31FDA" w:rsidRDefault="00E31FDA" w:rsidP="00353B83"/>
    <w:p w14:paraId="67BC750D" w14:textId="5D4FB980" w:rsidR="00E31FDA" w:rsidRDefault="00814BEC" w:rsidP="00353B83">
      <w:r>
        <w:t xml:space="preserve">Note: </w:t>
      </w:r>
      <w:r w:rsidR="00E31FDA" w:rsidRPr="00E31FDA">
        <w:t>There may also be issues if the employer decides to omit work related to a provisional sum from the contract, as the contractor may claim for loss of profit</w:t>
      </w:r>
      <w:r w:rsidR="002B08FD">
        <w:t>.</w:t>
      </w:r>
    </w:p>
    <w:p w14:paraId="5E3E32B1" w14:textId="36F68EE9" w:rsidR="00FA3059" w:rsidRDefault="002B08FD" w:rsidP="00F078E1">
      <w:r>
        <w:t>NEC4 does not have an allowance for PS!!!</w:t>
      </w:r>
      <w:r w:rsidR="00944D4C">
        <w:t xml:space="preserve"> (in reality they are treaded as a ‘compensation event’ in NEC)</w:t>
      </w:r>
    </w:p>
    <w:p w14:paraId="3228624A" w14:textId="77777777" w:rsidR="00F078E1" w:rsidRDefault="00F078E1" w:rsidP="00FA3059"/>
    <w:p w14:paraId="5A1C1B01" w14:textId="565DAB85" w:rsidR="00FA3059" w:rsidRDefault="00F078E1" w:rsidP="00FA3059">
      <w:r>
        <w:t xml:space="preserve">Closing </w:t>
      </w:r>
      <w:r w:rsidR="00FA3059">
        <w:t>Questions:</w:t>
      </w:r>
    </w:p>
    <w:p w14:paraId="07940BC4" w14:textId="61CEEB0C" w:rsidR="00FA3059" w:rsidRDefault="00FA3059" w:rsidP="00FA3059">
      <w:r>
        <w:t xml:space="preserve">1. Regarding the associated preliminaries for a provisional sum </w:t>
      </w:r>
    </w:p>
    <w:p w14:paraId="559407CA" w14:textId="77777777" w:rsidR="00FA3059" w:rsidRDefault="00FA3059" w:rsidP="00FA3059">
      <w:r>
        <w:t xml:space="preserve">item, how do you make a fair and reasonable valuation when </w:t>
      </w:r>
    </w:p>
    <w:p w14:paraId="2AFBA2F5" w14:textId="77777777" w:rsidR="00FA3059" w:rsidRDefault="00FA3059" w:rsidP="00FA3059">
      <w:r>
        <w:t xml:space="preserve">insufficient information has been provided? </w:t>
      </w:r>
    </w:p>
    <w:p w14:paraId="4BFAF167" w14:textId="77777777" w:rsidR="00FA3059" w:rsidRDefault="00FA3059" w:rsidP="00FA3059"/>
    <w:p w14:paraId="12A74AED" w14:textId="77777777" w:rsidR="00FA3059" w:rsidRDefault="00FA3059" w:rsidP="00FA3059">
      <w:r>
        <w:t xml:space="preserve">2. Can the contractor claim additional labour costs for unexpected </w:t>
      </w:r>
    </w:p>
    <w:p w14:paraId="36F2293C" w14:textId="77777777" w:rsidR="00FA3059" w:rsidRDefault="00FA3059" w:rsidP="00FA3059">
      <w:r>
        <w:t>installation difficulties when carrying out provisional sum works?</w:t>
      </w:r>
    </w:p>
    <w:p w14:paraId="61611C92" w14:textId="77777777" w:rsidR="00FA3059" w:rsidRDefault="00FA3059" w:rsidP="00FA3059"/>
    <w:p w14:paraId="0324B30D" w14:textId="77777777" w:rsidR="00FA3059" w:rsidRDefault="00FA3059" w:rsidP="00FA3059">
      <w:r>
        <w:t xml:space="preserve">3. What happens to the contractor’s profit if any provisional sum </w:t>
      </w:r>
    </w:p>
    <w:p w14:paraId="31F59B71" w14:textId="6B23BE16" w:rsidR="00FA3059" w:rsidRDefault="00FA3059" w:rsidP="00FA3059">
      <w:r>
        <w:t>item is omitted from the contract</w:t>
      </w:r>
      <w:r w:rsidR="007B0730">
        <w:t>.</w:t>
      </w:r>
      <w:r>
        <w:t xml:space="preserve"> </w:t>
      </w:r>
    </w:p>
    <w:p w14:paraId="2BA33CC5" w14:textId="77777777" w:rsidR="00FA3059" w:rsidRDefault="00FA3059" w:rsidP="00FA3059"/>
    <w:p w14:paraId="36590DDA" w14:textId="77777777" w:rsidR="00FA3059" w:rsidRDefault="00FA3059" w:rsidP="00FA3059">
      <w:r>
        <w:lastRenderedPageBreak/>
        <w:t xml:space="preserve">4. Who is liable for delay caused by the late instruction of a </w:t>
      </w:r>
    </w:p>
    <w:p w14:paraId="0B59167B" w14:textId="11753FD6" w:rsidR="00FA3059" w:rsidRDefault="00FA3059" w:rsidP="00FA3059">
      <w:r>
        <w:t>provisional sum?</w:t>
      </w:r>
    </w:p>
    <w:sectPr w:rsidR="00FA30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74B0DA" w14:textId="77777777" w:rsidR="00F30A87" w:rsidRDefault="00F30A87" w:rsidP="00F16EF0">
      <w:pPr>
        <w:spacing w:after="0" w:line="240" w:lineRule="auto"/>
      </w:pPr>
      <w:r>
        <w:separator/>
      </w:r>
    </w:p>
  </w:endnote>
  <w:endnote w:type="continuationSeparator" w:id="0">
    <w:p w14:paraId="515FC8E9" w14:textId="77777777" w:rsidR="00F30A87" w:rsidRDefault="00F30A87" w:rsidP="00F16EF0">
      <w:pPr>
        <w:spacing w:after="0" w:line="240" w:lineRule="auto"/>
      </w:pPr>
      <w:r>
        <w:continuationSeparator/>
      </w:r>
    </w:p>
  </w:endnote>
  <w:endnote w:type="continuationNotice" w:id="1">
    <w:p w14:paraId="65B85F5B" w14:textId="77777777" w:rsidR="00BD4590" w:rsidRDefault="00BD45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6338F1" w14:textId="77777777" w:rsidR="00F30A87" w:rsidRDefault="00F30A87" w:rsidP="00F16EF0">
      <w:pPr>
        <w:spacing w:after="0" w:line="240" w:lineRule="auto"/>
      </w:pPr>
      <w:r>
        <w:separator/>
      </w:r>
    </w:p>
  </w:footnote>
  <w:footnote w:type="continuationSeparator" w:id="0">
    <w:p w14:paraId="21225FC8" w14:textId="77777777" w:rsidR="00F30A87" w:rsidRDefault="00F30A87" w:rsidP="00F16EF0">
      <w:pPr>
        <w:spacing w:after="0" w:line="240" w:lineRule="auto"/>
      </w:pPr>
      <w:r>
        <w:continuationSeparator/>
      </w:r>
    </w:p>
  </w:footnote>
  <w:footnote w:type="continuationNotice" w:id="1">
    <w:p w14:paraId="176A584C" w14:textId="77777777" w:rsidR="00BD4590" w:rsidRDefault="00BD459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A32BE6"/>
    <w:multiLevelType w:val="hybridMultilevel"/>
    <w:tmpl w:val="F3EC4B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EE02C9"/>
    <w:multiLevelType w:val="hybridMultilevel"/>
    <w:tmpl w:val="1728A93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55501CD"/>
    <w:multiLevelType w:val="hybridMultilevel"/>
    <w:tmpl w:val="362E05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0863618">
    <w:abstractNumId w:val="1"/>
  </w:num>
  <w:num w:numId="2" w16cid:durableId="1474905292">
    <w:abstractNumId w:val="0"/>
  </w:num>
  <w:num w:numId="3" w16cid:durableId="17903134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716"/>
    <w:rsid w:val="00007318"/>
    <w:rsid w:val="000D7CCF"/>
    <w:rsid w:val="00166DB8"/>
    <w:rsid w:val="001706D3"/>
    <w:rsid w:val="001D15F0"/>
    <w:rsid w:val="001E5009"/>
    <w:rsid w:val="00221FAC"/>
    <w:rsid w:val="00231016"/>
    <w:rsid w:val="00297FDA"/>
    <w:rsid w:val="002B08FD"/>
    <w:rsid w:val="002C4E09"/>
    <w:rsid w:val="002D532D"/>
    <w:rsid w:val="002E696B"/>
    <w:rsid w:val="002F7429"/>
    <w:rsid w:val="00335CC4"/>
    <w:rsid w:val="00347DD5"/>
    <w:rsid w:val="00353B83"/>
    <w:rsid w:val="003E1ADE"/>
    <w:rsid w:val="00446C99"/>
    <w:rsid w:val="004C48EE"/>
    <w:rsid w:val="004F18E8"/>
    <w:rsid w:val="00505C14"/>
    <w:rsid w:val="0055778C"/>
    <w:rsid w:val="00562EF6"/>
    <w:rsid w:val="005B2714"/>
    <w:rsid w:val="005C5BD0"/>
    <w:rsid w:val="00640423"/>
    <w:rsid w:val="00663C66"/>
    <w:rsid w:val="006F2047"/>
    <w:rsid w:val="00716497"/>
    <w:rsid w:val="007200D1"/>
    <w:rsid w:val="00722EEA"/>
    <w:rsid w:val="007332F7"/>
    <w:rsid w:val="007A6F6E"/>
    <w:rsid w:val="007B0730"/>
    <w:rsid w:val="007C39AE"/>
    <w:rsid w:val="00807716"/>
    <w:rsid w:val="00812B3C"/>
    <w:rsid w:val="00814079"/>
    <w:rsid w:val="00814BEC"/>
    <w:rsid w:val="00886B75"/>
    <w:rsid w:val="009439F9"/>
    <w:rsid w:val="00944D4C"/>
    <w:rsid w:val="00953F00"/>
    <w:rsid w:val="00984775"/>
    <w:rsid w:val="00991187"/>
    <w:rsid w:val="009D3981"/>
    <w:rsid w:val="009D6395"/>
    <w:rsid w:val="009E6DFA"/>
    <w:rsid w:val="00A32AA0"/>
    <w:rsid w:val="00A534F8"/>
    <w:rsid w:val="00AD4F67"/>
    <w:rsid w:val="00AD6596"/>
    <w:rsid w:val="00B511D3"/>
    <w:rsid w:val="00BD4590"/>
    <w:rsid w:val="00BF4ED6"/>
    <w:rsid w:val="00C252D1"/>
    <w:rsid w:val="00CF1F25"/>
    <w:rsid w:val="00D2608C"/>
    <w:rsid w:val="00D66DCE"/>
    <w:rsid w:val="00DD6267"/>
    <w:rsid w:val="00E2379B"/>
    <w:rsid w:val="00E31FDA"/>
    <w:rsid w:val="00EB1251"/>
    <w:rsid w:val="00EB647F"/>
    <w:rsid w:val="00EB7ADA"/>
    <w:rsid w:val="00EF4463"/>
    <w:rsid w:val="00F078E1"/>
    <w:rsid w:val="00F16EF0"/>
    <w:rsid w:val="00F30A87"/>
    <w:rsid w:val="00F71207"/>
    <w:rsid w:val="00FA3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75F70D"/>
  <w15:chartTrackingRefBased/>
  <w15:docId w15:val="{20227451-1990-4953-8BB5-B4A735A10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7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77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77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77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7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7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7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7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7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7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77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77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77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7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7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7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7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7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7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7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7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7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7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7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7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7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7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7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71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16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6EF0"/>
  </w:style>
  <w:style w:type="paragraph" w:styleId="Footer">
    <w:name w:val="footer"/>
    <w:basedOn w:val="Normal"/>
    <w:link w:val="FooterChar"/>
    <w:uiPriority w:val="99"/>
    <w:unhideWhenUsed/>
    <w:rsid w:val="00F16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6EF0"/>
  </w:style>
  <w:style w:type="table" w:styleId="TableGrid">
    <w:name w:val="Table Grid"/>
    <w:basedOn w:val="TableNormal"/>
    <w:uiPriority w:val="39"/>
    <w:rsid w:val="00A534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48</cp:revision>
  <dcterms:created xsi:type="dcterms:W3CDTF">2024-10-23T10:19:00Z</dcterms:created>
  <dcterms:modified xsi:type="dcterms:W3CDTF">2024-11-10T16:41:00Z</dcterms:modified>
</cp:coreProperties>
</file>