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7A63" w:rsidRPr="007D0287" w:rsidRDefault="007F7A63" w:rsidP="007D0287">
      <w:r w:rsidRPr="007D0287">
        <w:rPr>
          <w:rFonts w:cs="Arial"/>
          <w:noProof/>
        </w:rPr>
        <w:drawing>
          <wp:anchor distT="0" distB="0" distL="114300" distR="114300" simplePos="0" relativeHeight="251659264" behindDoc="0" locked="0" layoutInCell="1" allowOverlap="1" wp14:anchorId="505E9472" wp14:editId="5771C2FD">
            <wp:simplePos x="0" y="0"/>
            <wp:positionH relativeFrom="column">
              <wp:posOffset>2133600</wp:posOffset>
            </wp:positionH>
            <wp:positionV relativeFrom="paragraph">
              <wp:posOffset>57150</wp:posOffset>
            </wp:positionV>
            <wp:extent cx="1609725" cy="790575"/>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609725" cy="7905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F7A63" w:rsidRPr="007D0287" w:rsidRDefault="007F7A63" w:rsidP="007D0287"/>
    <w:p w:rsidR="007F7A63" w:rsidRPr="007D0287" w:rsidRDefault="007F7A63" w:rsidP="007D0287"/>
    <w:p w:rsidR="007C3144" w:rsidRDefault="007C3144" w:rsidP="007D0287">
      <w:pPr>
        <w:jc w:val="center"/>
        <w:rPr>
          <w:rFonts w:cs="Arial"/>
          <w:b/>
          <w:sz w:val="36"/>
          <w:szCs w:val="36"/>
        </w:rPr>
      </w:pPr>
    </w:p>
    <w:p w:rsidR="007C3144" w:rsidRDefault="007C3144" w:rsidP="007D0287">
      <w:pPr>
        <w:jc w:val="center"/>
        <w:rPr>
          <w:rFonts w:cs="Arial"/>
          <w:b/>
          <w:sz w:val="36"/>
          <w:szCs w:val="36"/>
        </w:rPr>
      </w:pPr>
    </w:p>
    <w:p w:rsidR="007C3144" w:rsidRDefault="007C3144" w:rsidP="007D0287">
      <w:pPr>
        <w:jc w:val="center"/>
        <w:rPr>
          <w:rFonts w:cs="Arial"/>
          <w:b/>
          <w:sz w:val="36"/>
          <w:szCs w:val="36"/>
        </w:rPr>
      </w:pPr>
    </w:p>
    <w:p w:rsidR="007F7A63" w:rsidRPr="007C3144" w:rsidRDefault="007F7A63" w:rsidP="007D0287">
      <w:pPr>
        <w:jc w:val="center"/>
        <w:rPr>
          <w:rFonts w:cs="Arial"/>
          <w:b/>
          <w:sz w:val="36"/>
          <w:szCs w:val="36"/>
        </w:rPr>
      </w:pPr>
      <w:r w:rsidRPr="007C3144">
        <w:rPr>
          <w:rFonts w:cs="Arial"/>
          <w:b/>
          <w:sz w:val="36"/>
          <w:szCs w:val="36"/>
        </w:rPr>
        <w:t>Module: Problem Solving and Decision Making</w:t>
      </w:r>
    </w:p>
    <w:p w:rsidR="007F7A63" w:rsidRPr="007C3144" w:rsidRDefault="007F7A63" w:rsidP="007D0287">
      <w:pPr>
        <w:jc w:val="center"/>
        <w:rPr>
          <w:rFonts w:cs="Arial"/>
          <w:b/>
          <w:sz w:val="36"/>
          <w:szCs w:val="36"/>
        </w:rPr>
      </w:pPr>
      <w:r w:rsidRPr="007C3144">
        <w:rPr>
          <w:rFonts w:cs="Arial"/>
          <w:b/>
          <w:sz w:val="36"/>
          <w:szCs w:val="36"/>
        </w:rPr>
        <w:t>Module code: BMSW 4004</w:t>
      </w:r>
    </w:p>
    <w:p w:rsidR="00692EB7" w:rsidRPr="007C3144" w:rsidRDefault="00692EB7" w:rsidP="007D0287">
      <w:pPr>
        <w:jc w:val="center"/>
        <w:rPr>
          <w:rFonts w:cs="Arial"/>
          <w:b/>
          <w:sz w:val="36"/>
          <w:szCs w:val="36"/>
        </w:rPr>
      </w:pPr>
      <w:r w:rsidRPr="007C3144">
        <w:rPr>
          <w:rFonts w:cs="Arial"/>
          <w:b/>
          <w:sz w:val="36"/>
          <w:szCs w:val="36"/>
        </w:rPr>
        <w:t>Module Coordinator:</w:t>
      </w:r>
      <w:r w:rsidR="00835EB2">
        <w:rPr>
          <w:rFonts w:cs="Arial"/>
          <w:b/>
          <w:sz w:val="36"/>
          <w:szCs w:val="36"/>
        </w:rPr>
        <w:t xml:space="preserve"> </w:t>
      </w:r>
      <w:proofErr w:type="spellStart"/>
      <w:r w:rsidR="00835EB2">
        <w:rPr>
          <w:rFonts w:cs="Arial"/>
          <w:b/>
          <w:sz w:val="36"/>
          <w:szCs w:val="36"/>
        </w:rPr>
        <w:t>Chijioke</w:t>
      </w:r>
      <w:proofErr w:type="spellEnd"/>
      <w:r w:rsidR="00835EB2">
        <w:rPr>
          <w:rFonts w:cs="Arial"/>
          <w:b/>
          <w:sz w:val="36"/>
          <w:szCs w:val="36"/>
        </w:rPr>
        <w:t xml:space="preserve"> Uba</w:t>
      </w:r>
      <w:bookmarkStart w:id="0" w:name="_GoBack"/>
      <w:bookmarkEnd w:id="0"/>
    </w:p>
    <w:p w:rsidR="00FA12B0" w:rsidRPr="007C3144" w:rsidRDefault="00692EB7" w:rsidP="007D0287">
      <w:pPr>
        <w:jc w:val="center"/>
        <w:rPr>
          <w:rFonts w:cs="Arial"/>
          <w:b/>
          <w:sz w:val="36"/>
          <w:szCs w:val="36"/>
        </w:rPr>
      </w:pPr>
      <w:r w:rsidRPr="007C3144">
        <w:rPr>
          <w:rFonts w:cs="Arial"/>
          <w:b/>
          <w:sz w:val="36"/>
          <w:szCs w:val="36"/>
        </w:rPr>
        <w:t>Assignment Title: Problem Solving and Decision making</w:t>
      </w:r>
    </w:p>
    <w:p w:rsidR="007D0287" w:rsidRPr="007C3144" w:rsidRDefault="007C3144" w:rsidP="007C3144">
      <w:pPr>
        <w:pStyle w:val="Heading1"/>
        <w:jc w:val="center"/>
        <w:rPr>
          <w:sz w:val="36"/>
          <w:szCs w:val="36"/>
          <w:lang w:val="en-GB"/>
        </w:rPr>
      </w:pPr>
      <w:bookmarkStart w:id="1" w:name="_29lam8mklm4" w:colFirst="0" w:colLast="0"/>
      <w:bookmarkEnd w:id="1"/>
      <w:r w:rsidRPr="007C3144">
        <w:rPr>
          <w:sz w:val="36"/>
          <w:szCs w:val="36"/>
          <w:lang w:val="en-GB"/>
        </w:rPr>
        <w:t>Student Name: Ibrahim Alamin</w:t>
      </w:r>
    </w:p>
    <w:p w:rsidR="007C3144" w:rsidRPr="007C3144" w:rsidRDefault="007C3144" w:rsidP="007C3144">
      <w:pPr>
        <w:pStyle w:val="Heading1"/>
        <w:jc w:val="center"/>
        <w:rPr>
          <w:sz w:val="36"/>
          <w:szCs w:val="36"/>
          <w:lang w:val="en-GB"/>
        </w:rPr>
      </w:pPr>
      <w:r w:rsidRPr="007C3144">
        <w:rPr>
          <w:sz w:val="36"/>
          <w:szCs w:val="36"/>
          <w:lang w:val="en-GB"/>
        </w:rPr>
        <w:t>Student ID: 2109913</w:t>
      </w:r>
    </w:p>
    <w:p w:rsidR="007C3144" w:rsidRPr="007C3144" w:rsidRDefault="007C3144" w:rsidP="007C3144">
      <w:pPr>
        <w:pStyle w:val="Heading1"/>
        <w:jc w:val="center"/>
        <w:rPr>
          <w:sz w:val="36"/>
          <w:szCs w:val="36"/>
          <w:lang w:val="en-GB"/>
        </w:rPr>
      </w:pPr>
    </w:p>
    <w:p w:rsidR="007C3144" w:rsidRPr="007C3144" w:rsidRDefault="007C3144" w:rsidP="007D0287">
      <w:pPr>
        <w:jc w:val="left"/>
        <w:rPr>
          <w:sz w:val="36"/>
          <w:szCs w:val="36"/>
          <w:lang w:val="en-GB"/>
        </w:rPr>
      </w:pPr>
    </w:p>
    <w:p w:rsidR="007C3144" w:rsidRDefault="007C3144" w:rsidP="007D0287">
      <w:pPr>
        <w:jc w:val="left"/>
        <w:rPr>
          <w:lang w:val="en-GB"/>
        </w:rPr>
      </w:pPr>
    </w:p>
    <w:p w:rsidR="007C3144" w:rsidRDefault="007C3144" w:rsidP="007D0287">
      <w:pPr>
        <w:jc w:val="left"/>
        <w:rPr>
          <w:lang w:val="en-GB"/>
        </w:rPr>
      </w:pPr>
    </w:p>
    <w:p w:rsidR="007C3144" w:rsidRDefault="007C3144" w:rsidP="007D0287">
      <w:pPr>
        <w:jc w:val="left"/>
        <w:rPr>
          <w:lang w:val="en-GB"/>
        </w:rPr>
      </w:pPr>
    </w:p>
    <w:p w:rsidR="007C3144" w:rsidRDefault="007C3144" w:rsidP="007D0287">
      <w:pPr>
        <w:jc w:val="left"/>
        <w:rPr>
          <w:lang w:val="en-GB"/>
        </w:rPr>
      </w:pPr>
    </w:p>
    <w:p w:rsidR="007C3144" w:rsidRDefault="007C3144" w:rsidP="007D0287">
      <w:pPr>
        <w:jc w:val="left"/>
        <w:rPr>
          <w:lang w:val="en-GB"/>
        </w:rPr>
      </w:pPr>
    </w:p>
    <w:p w:rsidR="007C3144" w:rsidRDefault="007C3144" w:rsidP="007D0287">
      <w:pPr>
        <w:jc w:val="left"/>
        <w:rPr>
          <w:lang w:val="en-GB"/>
        </w:rPr>
      </w:pPr>
    </w:p>
    <w:p w:rsidR="007C3144" w:rsidRDefault="007C3144" w:rsidP="007D0287">
      <w:pPr>
        <w:jc w:val="left"/>
        <w:rPr>
          <w:lang w:val="en-GB"/>
        </w:rPr>
      </w:pPr>
    </w:p>
    <w:p w:rsidR="007C3144" w:rsidRDefault="007C3144" w:rsidP="007D0287">
      <w:pPr>
        <w:jc w:val="left"/>
        <w:rPr>
          <w:lang w:val="en-GB"/>
        </w:rPr>
      </w:pPr>
    </w:p>
    <w:p w:rsidR="007C3144" w:rsidRDefault="007C3144" w:rsidP="007D0287">
      <w:pPr>
        <w:jc w:val="left"/>
        <w:rPr>
          <w:lang w:val="en-GB"/>
        </w:rPr>
      </w:pPr>
    </w:p>
    <w:p w:rsidR="007C3144" w:rsidRDefault="007C3144" w:rsidP="007D0287">
      <w:pPr>
        <w:jc w:val="left"/>
        <w:rPr>
          <w:lang w:val="en-GB"/>
        </w:rPr>
      </w:pPr>
    </w:p>
    <w:p w:rsidR="007C3144" w:rsidRDefault="007C3144" w:rsidP="007D0287">
      <w:pPr>
        <w:jc w:val="left"/>
        <w:rPr>
          <w:lang w:val="en-GB"/>
        </w:rPr>
      </w:pPr>
    </w:p>
    <w:p w:rsidR="007C3144" w:rsidRDefault="007C3144" w:rsidP="007D0287">
      <w:pPr>
        <w:jc w:val="left"/>
        <w:rPr>
          <w:lang w:val="en-GB"/>
        </w:rPr>
      </w:pPr>
    </w:p>
    <w:p w:rsidR="007C3144" w:rsidRDefault="007C3144" w:rsidP="007D0287">
      <w:pPr>
        <w:jc w:val="left"/>
        <w:rPr>
          <w:lang w:val="en-GB"/>
        </w:rPr>
      </w:pPr>
    </w:p>
    <w:p w:rsidR="007C3144" w:rsidRDefault="007C3144" w:rsidP="007D0287">
      <w:pPr>
        <w:jc w:val="left"/>
        <w:rPr>
          <w:lang w:val="en-GB"/>
        </w:rPr>
      </w:pPr>
    </w:p>
    <w:p w:rsidR="007C3144" w:rsidRDefault="007C3144" w:rsidP="007D0287">
      <w:pPr>
        <w:jc w:val="left"/>
        <w:rPr>
          <w:lang w:val="en-GB"/>
        </w:rPr>
      </w:pPr>
    </w:p>
    <w:p w:rsidR="007C3144" w:rsidRPr="007D0287" w:rsidRDefault="007C3144" w:rsidP="007D0287">
      <w:pPr>
        <w:jc w:val="left"/>
        <w:rPr>
          <w:lang w:val="en-GB"/>
        </w:rPr>
      </w:pPr>
    </w:p>
    <w:sdt>
      <w:sdtPr>
        <w:rPr>
          <w:rFonts w:ascii="Arial" w:eastAsiaTheme="minorHAnsi" w:hAnsi="Arial" w:cstheme="minorBidi"/>
          <w:color w:val="auto"/>
          <w:sz w:val="22"/>
          <w:szCs w:val="22"/>
        </w:rPr>
        <w:id w:val="-994026465"/>
        <w:docPartObj>
          <w:docPartGallery w:val="Table of Contents"/>
          <w:docPartUnique/>
        </w:docPartObj>
      </w:sdtPr>
      <w:sdtEndPr>
        <w:rPr>
          <w:b/>
          <w:bCs/>
          <w:noProof/>
        </w:rPr>
      </w:sdtEndPr>
      <w:sdtContent>
        <w:p w:rsidR="007D0287" w:rsidRPr="007D0287" w:rsidRDefault="007D0287" w:rsidP="007D0287">
          <w:pPr>
            <w:pStyle w:val="TOCHeading"/>
            <w:spacing w:line="360" w:lineRule="auto"/>
            <w:jc w:val="center"/>
            <w:rPr>
              <w:rFonts w:ascii="Arial" w:hAnsi="Arial" w:cs="Arial"/>
              <w:b/>
              <w:color w:val="auto"/>
              <w:sz w:val="28"/>
              <w:szCs w:val="28"/>
            </w:rPr>
          </w:pPr>
          <w:r w:rsidRPr="007D0287">
            <w:rPr>
              <w:rFonts w:ascii="Arial" w:hAnsi="Arial" w:cs="Arial"/>
              <w:b/>
              <w:color w:val="auto"/>
              <w:sz w:val="28"/>
              <w:szCs w:val="28"/>
            </w:rPr>
            <w:t>Table of Contents</w:t>
          </w:r>
        </w:p>
        <w:p w:rsidR="007D0287" w:rsidRPr="007D0287" w:rsidRDefault="007D0287" w:rsidP="007D0287">
          <w:pPr>
            <w:pStyle w:val="TOC1"/>
            <w:tabs>
              <w:tab w:val="right" w:leader="dot" w:pos="9350"/>
            </w:tabs>
            <w:rPr>
              <w:noProof/>
            </w:rPr>
          </w:pPr>
          <w:r w:rsidRPr="007D0287">
            <w:fldChar w:fldCharType="begin"/>
          </w:r>
          <w:r w:rsidRPr="007D0287">
            <w:instrText xml:space="preserve"> TOC \o "1-3" \h \z \u </w:instrText>
          </w:r>
          <w:r w:rsidRPr="007D0287">
            <w:fldChar w:fldCharType="separate"/>
          </w:r>
          <w:hyperlink w:anchor="_Toc97734665" w:history="1">
            <w:r w:rsidRPr="007D0287">
              <w:rPr>
                <w:rStyle w:val="Hyperlink"/>
                <w:noProof/>
                <w:color w:val="auto"/>
                <w:lang w:val="en-GB"/>
              </w:rPr>
              <w:t>Task 1</w:t>
            </w:r>
            <w:r w:rsidRPr="007D0287">
              <w:rPr>
                <w:noProof/>
                <w:webHidden/>
              </w:rPr>
              <w:tab/>
            </w:r>
            <w:r w:rsidRPr="007D0287">
              <w:rPr>
                <w:noProof/>
                <w:webHidden/>
              </w:rPr>
              <w:fldChar w:fldCharType="begin"/>
            </w:r>
            <w:r w:rsidRPr="007D0287">
              <w:rPr>
                <w:noProof/>
                <w:webHidden/>
              </w:rPr>
              <w:instrText xml:space="preserve"> PAGEREF _Toc97734665 \h </w:instrText>
            </w:r>
            <w:r w:rsidRPr="007D0287">
              <w:rPr>
                <w:noProof/>
                <w:webHidden/>
              </w:rPr>
            </w:r>
            <w:r w:rsidRPr="007D0287">
              <w:rPr>
                <w:noProof/>
                <w:webHidden/>
              </w:rPr>
              <w:fldChar w:fldCharType="separate"/>
            </w:r>
            <w:r w:rsidRPr="007D0287">
              <w:rPr>
                <w:noProof/>
                <w:webHidden/>
              </w:rPr>
              <w:t>3</w:t>
            </w:r>
            <w:r w:rsidRPr="007D0287">
              <w:rPr>
                <w:noProof/>
                <w:webHidden/>
              </w:rPr>
              <w:fldChar w:fldCharType="end"/>
            </w:r>
          </w:hyperlink>
        </w:p>
        <w:p w:rsidR="007D0287" w:rsidRPr="007D0287" w:rsidRDefault="00123A93" w:rsidP="007D0287">
          <w:pPr>
            <w:pStyle w:val="TOC1"/>
            <w:tabs>
              <w:tab w:val="right" w:leader="dot" w:pos="9350"/>
            </w:tabs>
            <w:rPr>
              <w:noProof/>
            </w:rPr>
          </w:pPr>
          <w:hyperlink w:anchor="_Toc97734666" w:history="1">
            <w:r w:rsidR="007D0287" w:rsidRPr="007D0287">
              <w:rPr>
                <w:rStyle w:val="Hyperlink"/>
                <w:noProof/>
                <w:color w:val="auto"/>
                <w:lang w:val="en-GB"/>
              </w:rPr>
              <w:t>Slide 1: Title</w:t>
            </w:r>
            <w:r w:rsidR="007D0287" w:rsidRPr="007D0287">
              <w:rPr>
                <w:noProof/>
                <w:webHidden/>
              </w:rPr>
              <w:tab/>
            </w:r>
            <w:r w:rsidR="007D0287" w:rsidRPr="007D0287">
              <w:rPr>
                <w:noProof/>
                <w:webHidden/>
              </w:rPr>
              <w:fldChar w:fldCharType="begin"/>
            </w:r>
            <w:r w:rsidR="007D0287" w:rsidRPr="007D0287">
              <w:rPr>
                <w:noProof/>
                <w:webHidden/>
              </w:rPr>
              <w:instrText xml:space="preserve"> PAGEREF _Toc97734666 \h </w:instrText>
            </w:r>
            <w:r w:rsidR="007D0287" w:rsidRPr="007D0287">
              <w:rPr>
                <w:noProof/>
                <w:webHidden/>
              </w:rPr>
            </w:r>
            <w:r w:rsidR="007D0287" w:rsidRPr="007D0287">
              <w:rPr>
                <w:noProof/>
                <w:webHidden/>
              </w:rPr>
              <w:fldChar w:fldCharType="separate"/>
            </w:r>
            <w:r w:rsidR="007D0287" w:rsidRPr="007D0287">
              <w:rPr>
                <w:noProof/>
                <w:webHidden/>
              </w:rPr>
              <w:t>3</w:t>
            </w:r>
            <w:r w:rsidR="007D0287" w:rsidRPr="007D0287">
              <w:rPr>
                <w:noProof/>
                <w:webHidden/>
              </w:rPr>
              <w:fldChar w:fldCharType="end"/>
            </w:r>
          </w:hyperlink>
        </w:p>
        <w:p w:rsidR="007D0287" w:rsidRPr="007D0287" w:rsidRDefault="00123A93" w:rsidP="007D0287">
          <w:pPr>
            <w:pStyle w:val="TOC1"/>
            <w:tabs>
              <w:tab w:val="right" w:leader="dot" w:pos="9350"/>
            </w:tabs>
            <w:rPr>
              <w:noProof/>
            </w:rPr>
          </w:pPr>
          <w:hyperlink w:anchor="_Toc97734667" w:history="1">
            <w:r w:rsidR="007D0287" w:rsidRPr="007D0287">
              <w:rPr>
                <w:rStyle w:val="Hyperlink"/>
                <w:noProof/>
                <w:color w:val="auto"/>
                <w:lang w:val="en-GB"/>
              </w:rPr>
              <w:t>Slide 2: Introduction</w:t>
            </w:r>
            <w:r w:rsidR="007D0287" w:rsidRPr="007D0287">
              <w:rPr>
                <w:noProof/>
                <w:webHidden/>
              </w:rPr>
              <w:tab/>
            </w:r>
            <w:r w:rsidR="007D0287" w:rsidRPr="007D0287">
              <w:rPr>
                <w:noProof/>
                <w:webHidden/>
              </w:rPr>
              <w:fldChar w:fldCharType="begin"/>
            </w:r>
            <w:r w:rsidR="007D0287" w:rsidRPr="007D0287">
              <w:rPr>
                <w:noProof/>
                <w:webHidden/>
              </w:rPr>
              <w:instrText xml:space="preserve"> PAGEREF _Toc97734667 \h </w:instrText>
            </w:r>
            <w:r w:rsidR="007D0287" w:rsidRPr="007D0287">
              <w:rPr>
                <w:noProof/>
                <w:webHidden/>
              </w:rPr>
            </w:r>
            <w:r w:rsidR="007D0287" w:rsidRPr="007D0287">
              <w:rPr>
                <w:noProof/>
                <w:webHidden/>
              </w:rPr>
              <w:fldChar w:fldCharType="separate"/>
            </w:r>
            <w:r w:rsidR="007D0287" w:rsidRPr="007D0287">
              <w:rPr>
                <w:noProof/>
                <w:webHidden/>
              </w:rPr>
              <w:t>3</w:t>
            </w:r>
            <w:r w:rsidR="007D0287" w:rsidRPr="007D0287">
              <w:rPr>
                <w:noProof/>
                <w:webHidden/>
              </w:rPr>
              <w:fldChar w:fldCharType="end"/>
            </w:r>
          </w:hyperlink>
        </w:p>
        <w:p w:rsidR="007D0287" w:rsidRPr="007D0287" w:rsidRDefault="00123A93" w:rsidP="007D0287">
          <w:pPr>
            <w:pStyle w:val="TOC1"/>
            <w:tabs>
              <w:tab w:val="right" w:leader="dot" w:pos="9350"/>
            </w:tabs>
            <w:rPr>
              <w:noProof/>
            </w:rPr>
          </w:pPr>
          <w:hyperlink w:anchor="_Toc97734668" w:history="1">
            <w:r w:rsidR="007D0287" w:rsidRPr="007D0287">
              <w:rPr>
                <w:rStyle w:val="Hyperlink"/>
                <w:noProof/>
                <w:color w:val="auto"/>
                <w:lang w:val="en-GB"/>
              </w:rPr>
              <w:t>Slide 3: Nature and impact of the complex problem on employees</w:t>
            </w:r>
            <w:r w:rsidR="007D0287" w:rsidRPr="007D0287">
              <w:rPr>
                <w:noProof/>
                <w:webHidden/>
              </w:rPr>
              <w:tab/>
            </w:r>
            <w:r w:rsidR="007D0287" w:rsidRPr="007D0287">
              <w:rPr>
                <w:noProof/>
                <w:webHidden/>
              </w:rPr>
              <w:fldChar w:fldCharType="begin"/>
            </w:r>
            <w:r w:rsidR="007D0287" w:rsidRPr="007D0287">
              <w:rPr>
                <w:noProof/>
                <w:webHidden/>
              </w:rPr>
              <w:instrText xml:space="preserve"> PAGEREF _Toc97734668 \h </w:instrText>
            </w:r>
            <w:r w:rsidR="007D0287" w:rsidRPr="007D0287">
              <w:rPr>
                <w:noProof/>
                <w:webHidden/>
              </w:rPr>
            </w:r>
            <w:r w:rsidR="007D0287" w:rsidRPr="007D0287">
              <w:rPr>
                <w:noProof/>
                <w:webHidden/>
              </w:rPr>
              <w:fldChar w:fldCharType="separate"/>
            </w:r>
            <w:r w:rsidR="007D0287" w:rsidRPr="007D0287">
              <w:rPr>
                <w:noProof/>
                <w:webHidden/>
              </w:rPr>
              <w:t>3</w:t>
            </w:r>
            <w:r w:rsidR="007D0287" w:rsidRPr="007D0287">
              <w:rPr>
                <w:noProof/>
                <w:webHidden/>
              </w:rPr>
              <w:fldChar w:fldCharType="end"/>
            </w:r>
          </w:hyperlink>
        </w:p>
        <w:p w:rsidR="007D0287" w:rsidRPr="007D0287" w:rsidRDefault="00123A93" w:rsidP="007D0287">
          <w:pPr>
            <w:pStyle w:val="TOC1"/>
            <w:tabs>
              <w:tab w:val="right" w:leader="dot" w:pos="9350"/>
            </w:tabs>
            <w:rPr>
              <w:noProof/>
            </w:rPr>
          </w:pPr>
          <w:hyperlink w:anchor="_Toc97734669" w:history="1">
            <w:r w:rsidR="007D0287" w:rsidRPr="007D0287">
              <w:rPr>
                <w:rStyle w:val="Hyperlink"/>
                <w:noProof/>
                <w:color w:val="auto"/>
                <w:lang w:val="en-GB"/>
              </w:rPr>
              <w:t>Slide 4: Nature and impact on employees and their organisations</w:t>
            </w:r>
            <w:r w:rsidR="007D0287" w:rsidRPr="007D0287">
              <w:rPr>
                <w:noProof/>
                <w:webHidden/>
              </w:rPr>
              <w:tab/>
            </w:r>
            <w:r w:rsidR="007D0287" w:rsidRPr="007D0287">
              <w:rPr>
                <w:noProof/>
                <w:webHidden/>
              </w:rPr>
              <w:fldChar w:fldCharType="begin"/>
            </w:r>
            <w:r w:rsidR="007D0287" w:rsidRPr="007D0287">
              <w:rPr>
                <w:noProof/>
                <w:webHidden/>
              </w:rPr>
              <w:instrText xml:space="preserve"> PAGEREF _Toc97734669 \h </w:instrText>
            </w:r>
            <w:r w:rsidR="007D0287" w:rsidRPr="007D0287">
              <w:rPr>
                <w:noProof/>
                <w:webHidden/>
              </w:rPr>
            </w:r>
            <w:r w:rsidR="007D0287" w:rsidRPr="007D0287">
              <w:rPr>
                <w:noProof/>
                <w:webHidden/>
              </w:rPr>
              <w:fldChar w:fldCharType="separate"/>
            </w:r>
            <w:r w:rsidR="007D0287" w:rsidRPr="007D0287">
              <w:rPr>
                <w:noProof/>
                <w:webHidden/>
              </w:rPr>
              <w:t>3</w:t>
            </w:r>
            <w:r w:rsidR="007D0287" w:rsidRPr="007D0287">
              <w:rPr>
                <w:noProof/>
                <w:webHidden/>
              </w:rPr>
              <w:fldChar w:fldCharType="end"/>
            </w:r>
          </w:hyperlink>
        </w:p>
        <w:p w:rsidR="007D0287" w:rsidRPr="007D0287" w:rsidRDefault="00123A93" w:rsidP="007D0287">
          <w:pPr>
            <w:pStyle w:val="TOC1"/>
            <w:tabs>
              <w:tab w:val="right" w:leader="dot" w:pos="9350"/>
            </w:tabs>
            <w:rPr>
              <w:noProof/>
            </w:rPr>
          </w:pPr>
          <w:hyperlink w:anchor="_Toc97734670" w:history="1">
            <w:r w:rsidR="007D0287" w:rsidRPr="007D0287">
              <w:rPr>
                <w:rStyle w:val="Hyperlink"/>
                <w:noProof/>
                <w:color w:val="auto"/>
                <w:lang w:val="en-GB"/>
              </w:rPr>
              <w:t>Slide 5: PESTLE analysis of the macro-environmental factors contributing to the complex problem</w:t>
            </w:r>
            <w:r w:rsidR="007D0287" w:rsidRPr="007D0287">
              <w:rPr>
                <w:noProof/>
                <w:webHidden/>
              </w:rPr>
              <w:tab/>
            </w:r>
            <w:r w:rsidR="007D0287" w:rsidRPr="007D0287">
              <w:rPr>
                <w:noProof/>
                <w:webHidden/>
              </w:rPr>
              <w:fldChar w:fldCharType="begin"/>
            </w:r>
            <w:r w:rsidR="007D0287" w:rsidRPr="007D0287">
              <w:rPr>
                <w:noProof/>
                <w:webHidden/>
              </w:rPr>
              <w:instrText xml:space="preserve"> PAGEREF _Toc97734670 \h </w:instrText>
            </w:r>
            <w:r w:rsidR="007D0287" w:rsidRPr="007D0287">
              <w:rPr>
                <w:noProof/>
                <w:webHidden/>
              </w:rPr>
            </w:r>
            <w:r w:rsidR="007D0287" w:rsidRPr="007D0287">
              <w:rPr>
                <w:noProof/>
                <w:webHidden/>
              </w:rPr>
              <w:fldChar w:fldCharType="separate"/>
            </w:r>
            <w:r w:rsidR="007D0287" w:rsidRPr="007D0287">
              <w:rPr>
                <w:noProof/>
                <w:webHidden/>
              </w:rPr>
              <w:t>4</w:t>
            </w:r>
            <w:r w:rsidR="007D0287" w:rsidRPr="007D0287">
              <w:rPr>
                <w:noProof/>
                <w:webHidden/>
              </w:rPr>
              <w:fldChar w:fldCharType="end"/>
            </w:r>
          </w:hyperlink>
        </w:p>
        <w:p w:rsidR="007D0287" w:rsidRPr="007D0287" w:rsidRDefault="00123A93" w:rsidP="007D0287">
          <w:pPr>
            <w:pStyle w:val="TOC1"/>
            <w:tabs>
              <w:tab w:val="right" w:leader="dot" w:pos="9350"/>
            </w:tabs>
            <w:rPr>
              <w:noProof/>
            </w:rPr>
          </w:pPr>
          <w:hyperlink w:anchor="_Toc97734671" w:history="1">
            <w:r w:rsidR="007D0287" w:rsidRPr="007D0287">
              <w:rPr>
                <w:rStyle w:val="Hyperlink"/>
                <w:noProof/>
                <w:color w:val="auto"/>
                <w:lang w:val="en-GB"/>
              </w:rPr>
              <w:t>Slide 6: Cause-and-effect analysis of the complex problem</w:t>
            </w:r>
            <w:r w:rsidR="007D0287" w:rsidRPr="007D0287">
              <w:rPr>
                <w:noProof/>
                <w:webHidden/>
              </w:rPr>
              <w:tab/>
            </w:r>
            <w:r w:rsidR="007D0287" w:rsidRPr="007D0287">
              <w:rPr>
                <w:noProof/>
                <w:webHidden/>
              </w:rPr>
              <w:fldChar w:fldCharType="begin"/>
            </w:r>
            <w:r w:rsidR="007D0287" w:rsidRPr="007D0287">
              <w:rPr>
                <w:noProof/>
                <w:webHidden/>
              </w:rPr>
              <w:instrText xml:space="preserve"> PAGEREF _Toc97734671 \h </w:instrText>
            </w:r>
            <w:r w:rsidR="007D0287" w:rsidRPr="007D0287">
              <w:rPr>
                <w:noProof/>
                <w:webHidden/>
              </w:rPr>
            </w:r>
            <w:r w:rsidR="007D0287" w:rsidRPr="007D0287">
              <w:rPr>
                <w:noProof/>
                <w:webHidden/>
              </w:rPr>
              <w:fldChar w:fldCharType="separate"/>
            </w:r>
            <w:r w:rsidR="007D0287" w:rsidRPr="007D0287">
              <w:rPr>
                <w:noProof/>
                <w:webHidden/>
              </w:rPr>
              <w:t>4</w:t>
            </w:r>
            <w:r w:rsidR="007D0287" w:rsidRPr="007D0287">
              <w:rPr>
                <w:noProof/>
                <w:webHidden/>
              </w:rPr>
              <w:fldChar w:fldCharType="end"/>
            </w:r>
          </w:hyperlink>
        </w:p>
        <w:p w:rsidR="007D0287" w:rsidRPr="007D0287" w:rsidRDefault="00123A93" w:rsidP="007D0287">
          <w:pPr>
            <w:pStyle w:val="TOC1"/>
            <w:tabs>
              <w:tab w:val="right" w:leader="dot" w:pos="9350"/>
            </w:tabs>
            <w:rPr>
              <w:noProof/>
            </w:rPr>
          </w:pPr>
          <w:hyperlink w:anchor="_Toc97734672" w:history="1">
            <w:r w:rsidR="007D0287" w:rsidRPr="007D0287">
              <w:rPr>
                <w:rStyle w:val="Hyperlink"/>
                <w:noProof/>
                <w:color w:val="auto"/>
                <w:lang w:val="en-GB"/>
              </w:rPr>
              <w:t>Slide 7: An evaluation of alternative solutions to absenteeism</w:t>
            </w:r>
            <w:r w:rsidR="007D0287" w:rsidRPr="007D0287">
              <w:rPr>
                <w:noProof/>
                <w:webHidden/>
              </w:rPr>
              <w:tab/>
            </w:r>
            <w:r w:rsidR="007D0287" w:rsidRPr="007D0287">
              <w:rPr>
                <w:noProof/>
                <w:webHidden/>
              </w:rPr>
              <w:fldChar w:fldCharType="begin"/>
            </w:r>
            <w:r w:rsidR="007D0287" w:rsidRPr="007D0287">
              <w:rPr>
                <w:noProof/>
                <w:webHidden/>
              </w:rPr>
              <w:instrText xml:space="preserve"> PAGEREF _Toc97734672 \h </w:instrText>
            </w:r>
            <w:r w:rsidR="007D0287" w:rsidRPr="007D0287">
              <w:rPr>
                <w:noProof/>
                <w:webHidden/>
              </w:rPr>
            </w:r>
            <w:r w:rsidR="007D0287" w:rsidRPr="007D0287">
              <w:rPr>
                <w:noProof/>
                <w:webHidden/>
              </w:rPr>
              <w:fldChar w:fldCharType="separate"/>
            </w:r>
            <w:r w:rsidR="007D0287" w:rsidRPr="007D0287">
              <w:rPr>
                <w:noProof/>
                <w:webHidden/>
              </w:rPr>
              <w:t>5</w:t>
            </w:r>
            <w:r w:rsidR="007D0287" w:rsidRPr="007D0287">
              <w:rPr>
                <w:noProof/>
                <w:webHidden/>
              </w:rPr>
              <w:fldChar w:fldCharType="end"/>
            </w:r>
          </w:hyperlink>
        </w:p>
        <w:p w:rsidR="007D0287" w:rsidRPr="007D0287" w:rsidRDefault="00123A93" w:rsidP="007D0287">
          <w:pPr>
            <w:pStyle w:val="TOC1"/>
            <w:tabs>
              <w:tab w:val="right" w:leader="dot" w:pos="9350"/>
            </w:tabs>
            <w:rPr>
              <w:noProof/>
            </w:rPr>
          </w:pPr>
          <w:hyperlink w:anchor="_Toc97734673" w:history="1">
            <w:r w:rsidR="007D0287" w:rsidRPr="007D0287">
              <w:rPr>
                <w:rStyle w:val="Hyperlink"/>
                <w:noProof/>
                <w:color w:val="auto"/>
                <w:lang w:val="en-GB"/>
              </w:rPr>
              <w:t>Slide 8: Most justified solution within the alternatives</w:t>
            </w:r>
            <w:r w:rsidR="007D0287" w:rsidRPr="007D0287">
              <w:rPr>
                <w:noProof/>
                <w:webHidden/>
              </w:rPr>
              <w:tab/>
            </w:r>
            <w:r w:rsidR="007D0287" w:rsidRPr="007D0287">
              <w:rPr>
                <w:noProof/>
                <w:webHidden/>
              </w:rPr>
              <w:fldChar w:fldCharType="begin"/>
            </w:r>
            <w:r w:rsidR="007D0287" w:rsidRPr="007D0287">
              <w:rPr>
                <w:noProof/>
                <w:webHidden/>
              </w:rPr>
              <w:instrText xml:space="preserve"> PAGEREF _Toc97734673 \h </w:instrText>
            </w:r>
            <w:r w:rsidR="007D0287" w:rsidRPr="007D0287">
              <w:rPr>
                <w:noProof/>
                <w:webHidden/>
              </w:rPr>
            </w:r>
            <w:r w:rsidR="007D0287" w:rsidRPr="007D0287">
              <w:rPr>
                <w:noProof/>
                <w:webHidden/>
              </w:rPr>
              <w:fldChar w:fldCharType="separate"/>
            </w:r>
            <w:r w:rsidR="007D0287" w:rsidRPr="007D0287">
              <w:rPr>
                <w:noProof/>
                <w:webHidden/>
              </w:rPr>
              <w:t>5</w:t>
            </w:r>
            <w:r w:rsidR="007D0287" w:rsidRPr="007D0287">
              <w:rPr>
                <w:noProof/>
                <w:webHidden/>
              </w:rPr>
              <w:fldChar w:fldCharType="end"/>
            </w:r>
          </w:hyperlink>
        </w:p>
        <w:p w:rsidR="007D0287" w:rsidRPr="007D0287" w:rsidRDefault="00123A93" w:rsidP="007D0287">
          <w:pPr>
            <w:pStyle w:val="TOC1"/>
            <w:tabs>
              <w:tab w:val="right" w:leader="dot" w:pos="9350"/>
            </w:tabs>
            <w:rPr>
              <w:noProof/>
            </w:rPr>
          </w:pPr>
          <w:hyperlink w:anchor="_Toc97734674" w:history="1">
            <w:r w:rsidR="007D0287" w:rsidRPr="007D0287">
              <w:rPr>
                <w:rStyle w:val="Hyperlink"/>
                <w:noProof/>
                <w:color w:val="auto"/>
                <w:lang w:val="en-GB"/>
              </w:rPr>
              <w:t>Slide 9: Conclusion</w:t>
            </w:r>
            <w:r w:rsidR="007D0287" w:rsidRPr="007D0287">
              <w:rPr>
                <w:noProof/>
                <w:webHidden/>
              </w:rPr>
              <w:tab/>
            </w:r>
            <w:r w:rsidR="007D0287" w:rsidRPr="007D0287">
              <w:rPr>
                <w:noProof/>
                <w:webHidden/>
              </w:rPr>
              <w:fldChar w:fldCharType="begin"/>
            </w:r>
            <w:r w:rsidR="007D0287" w:rsidRPr="007D0287">
              <w:rPr>
                <w:noProof/>
                <w:webHidden/>
              </w:rPr>
              <w:instrText xml:space="preserve"> PAGEREF _Toc97734674 \h </w:instrText>
            </w:r>
            <w:r w:rsidR="007D0287" w:rsidRPr="007D0287">
              <w:rPr>
                <w:noProof/>
                <w:webHidden/>
              </w:rPr>
            </w:r>
            <w:r w:rsidR="007D0287" w:rsidRPr="007D0287">
              <w:rPr>
                <w:noProof/>
                <w:webHidden/>
              </w:rPr>
              <w:fldChar w:fldCharType="separate"/>
            </w:r>
            <w:r w:rsidR="007D0287" w:rsidRPr="007D0287">
              <w:rPr>
                <w:noProof/>
                <w:webHidden/>
              </w:rPr>
              <w:t>6</w:t>
            </w:r>
            <w:r w:rsidR="007D0287" w:rsidRPr="007D0287">
              <w:rPr>
                <w:noProof/>
                <w:webHidden/>
              </w:rPr>
              <w:fldChar w:fldCharType="end"/>
            </w:r>
          </w:hyperlink>
        </w:p>
        <w:p w:rsidR="007D0287" w:rsidRPr="007D0287" w:rsidRDefault="00123A93" w:rsidP="007D0287">
          <w:pPr>
            <w:pStyle w:val="TOC1"/>
            <w:tabs>
              <w:tab w:val="right" w:leader="dot" w:pos="9350"/>
            </w:tabs>
            <w:rPr>
              <w:noProof/>
            </w:rPr>
          </w:pPr>
          <w:hyperlink w:anchor="_Toc97734675" w:history="1">
            <w:r w:rsidR="007D0287" w:rsidRPr="007D0287">
              <w:rPr>
                <w:rStyle w:val="Hyperlink"/>
                <w:noProof/>
                <w:color w:val="auto"/>
                <w:lang w:val="en-GB"/>
              </w:rPr>
              <w:t>Slide 10: References</w:t>
            </w:r>
            <w:r w:rsidR="007D0287" w:rsidRPr="007D0287">
              <w:rPr>
                <w:noProof/>
                <w:webHidden/>
              </w:rPr>
              <w:tab/>
            </w:r>
            <w:r w:rsidR="007D0287" w:rsidRPr="007D0287">
              <w:rPr>
                <w:noProof/>
                <w:webHidden/>
              </w:rPr>
              <w:fldChar w:fldCharType="begin"/>
            </w:r>
            <w:r w:rsidR="007D0287" w:rsidRPr="007D0287">
              <w:rPr>
                <w:noProof/>
                <w:webHidden/>
              </w:rPr>
              <w:instrText xml:space="preserve"> PAGEREF _Toc97734675 \h </w:instrText>
            </w:r>
            <w:r w:rsidR="007D0287" w:rsidRPr="007D0287">
              <w:rPr>
                <w:noProof/>
                <w:webHidden/>
              </w:rPr>
            </w:r>
            <w:r w:rsidR="007D0287" w:rsidRPr="007D0287">
              <w:rPr>
                <w:noProof/>
                <w:webHidden/>
              </w:rPr>
              <w:fldChar w:fldCharType="separate"/>
            </w:r>
            <w:r w:rsidR="007D0287" w:rsidRPr="007D0287">
              <w:rPr>
                <w:noProof/>
                <w:webHidden/>
              </w:rPr>
              <w:t>6</w:t>
            </w:r>
            <w:r w:rsidR="007D0287" w:rsidRPr="007D0287">
              <w:rPr>
                <w:noProof/>
                <w:webHidden/>
              </w:rPr>
              <w:fldChar w:fldCharType="end"/>
            </w:r>
          </w:hyperlink>
        </w:p>
        <w:p w:rsidR="007D0287" w:rsidRPr="007D0287" w:rsidRDefault="00123A93" w:rsidP="007D0287">
          <w:pPr>
            <w:pStyle w:val="TOC1"/>
            <w:tabs>
              <w:tab w:val="right" w:leader="dot" w:pos="9350"/>
            </w:tabs>
            <w:rPr>
              <w:noProof/>
            </w:rPr>
          </w:pPr>
          <w:hyperlink w:anchor="_Toc97734676" w:history="1">
            <w:r w:rsidR="007D0287" w:rsidRPr="007D0287">
              <w:rPr>
                <w:rStyle w:val="Hyperlink"/>
                <w:noProof/>
                <w:color w:val="auto"/>
                <w:lang w:val="en-GB"/>
              </w:rPr>
              <w:t>Slide 11: Thank You</w:t>
            </w:r>
            <w:r w:rsidR="007D0287" w:rsidRPr="007D0287">
              <w:rPr>
                <w:noProof/>
                <w:webHidden/>
              </w:rPr>
              <w:tab/>
            </w:r>
            <w:r w:rsidR="007D0287" w:rsidRPr="007D0287">
              <w:rPr>
                <w:noProof/>
                <w:webHidden/>
              </w:rPr>
              <w:fldChar w:fldCharType="begin"/>
            </w:r>
            <w:r w:rsidR="007D0287" w:rsidRPr="007D0287">
              <w:rPr>
                <w:noProof/>
                <w:webHidden/>
              </w:rPr>
              <w:instrText xml:space="preserve"> PAGEREF _Toc97734676 \h </w:instrText>
            </w:r>
            <w:r w:rsidR="007D0287" w:rsidRPr="007D0287">
              <w:rPr>
                <w:noProof/>
                <w:webHidden/>
              </w:rPr>
            </w:r>
            <w:r w:rsidR="007D0287" w:rsidRPr="007D0287">
              <w:rPr>
                <w:noProof/>
                <w:webHidden/>
              </w:rPr>
              <w:fldChar w:fldCharType="separate"/>
            </w:r>
            <w:r w:rsidR="007D0287" w:rsidRPr="007D0287">
              <w:rPr>
                <w:noProof/>
                <w:webHidden/>
              </w:rPr>
              <w:t>6</w:t>
            </w:r>
            <w:r w:rsidR="007D0287" w:rsidRPr="007D0287">
              <w:rPr>
                <w:noProof/>
                <w:webHidden/>
              </w:rPr>
              <w:fldChar w:fldCharType="end"/>
            </w:r>
          </w:hyperlink>
        </w:p>
        <w:p w:rsidR="007D0287" w:rsidRPr="007D0287" w:rsidRDefault="00123A93" w:rsidP="007D0287">
          <w:pPr>
            <w:pStyle w:val="TOC1"/>
            <w:tabs>
              <w:tab w:val="right" w:leader="dot" w:pos="9350"/>
            </w:tabs>
            <w:rPr>
              <w:noProof/>
            </w:rPr>
          </w:pPr>
          <w:hyperlink w:anchor="_Toc97734677" w:history="1">
            <w:r w:rsidR="007D0287" w:rsidRPr="007D0287">
              <w:rPr>
                <w:rStyle w:val="Hyperlink"/>
                <w:noProof/>
                <w:color w:val="auto"/>
                <w:lang w:val="en-GB"/>
              </w:rPr>
              <w:t>Task 2:</w:t>
            </w:r>
            <w:r w:rsidR="007D0287" w:rsidRPr="007D0287">
              <w:rPr>
                <w:noProof/>
                <w:webHidden/>
              </w:rPr>
              <w:tab/>
            </w:r>
            <w:r w:rsidR="007D0287" w:rsidRPr="007D0287">
              <w:rPr>
                <w:noProof/>
                <w:webHidden/>
              </w:rPr>
              <w:fldChar w:fldCharType="begin"/>
            </w:r>
            <w:r w:rsidR="007D0287" w:rsidRPr="007D0287">
              <w:rPr>
                <w:noProof/>
                <w:webHidden/>
              </w:rPr>
              <w:instrText xml:space="preserve"> PAGEREF _Toc97734677 \h </w:instrText>
            </w:r>
            <w:r w:rsidR="007D0287" w:rsidRPr="007D0287">
              <w:rPr>
                <w:noProof/>
                <w:webHidden/>
              </w:rPr>
            </w:r>
            <w:r w:rsidR="007D0287" w:rsidRPr="007D0287">
              <w:rPr>
                <w:noProof/>
                <w:webHidden/>
              </w:rPr>
              <w:fldChar w:fldCharType="separate"/>
            </w:r>
            <w:r w:rsidR="007D0287" w:rsidRPr="007D0287">
              <w:rPr>
                <w:noProof/>
                <w:webHidden/>
              </w:rPr>
              <w:t>7</w:t>
            </w:r>
            <w:r w:rsidR="007D0287" w:rsidRPr="007D0287">
              <w:rPr>
                <w:noProof/>
                <w:webHidden/>
              </w:rPr>
              <w:fldChar w:fldCharType="end"/>
            </w:r>
          </w:hyperlink>
        </w:p>
        <w:p w:rsidR="007D0287" w:rsidRPr="007D0287" w:rsidRDefault="00123A93" w:rsidP="007D0287">
          <w:pPr>
            <w:pStyle w:val="TOC1"/>
            <w:tabs>
              <w:tab w:val="right" w:leader="dot" w:pos="9350"/>
            </w:tabs>
            <w:rPr>
              <w:noProof/>
            </w:rPr>
          </w:pPr>
          <w:hyperlink w:anchor="_Toc97734678" w:history="1">
            <w:r w:rsidR="007D0287" w:rsidRPr="007D0287">
              <w:rPr>
                <w:rStyle w:val="Hyperlink"/>
                <w:noProof/>
                <w:color w:val="auto"/>
                <w:lang w:val="en-GB"/>
              </w:rPr>
              <w:t>1. Introduction</w:t>
            </w:r>
            <w:r w:rsidR="007D0287" w:rsidRPr="007D0287">
              <w:rPr>
                <w:noProof/>
                <w:webHidden/>
              </w:rPr>
              <w:tab/>
            </w:r>
            <w:r w:rsidR="007D0287" w:rsidRPr="007D0287">
              <w:rPr>
                <w:noProof/>
                <w:webHidden/>
              </w:rPr>
              <w:fldChar w:fldCharType="begin"/>
            </w:r>
            <w:r w:rsidR="007D0287" w:rsidRPr="007D0287">
              <w:rPr>
                <w:noProof/>
                <w:webHidden/>
              </w:rPr>
              <w:instrText xml:space="preserve"> PAGEREF _Toc97734678 \h </w:instrText>
            </w:r>
            <w:r w:rsidR="007D0287" w:rsidRPr="007D0287">
              <w:rPr>
                <w:noProof/>
                <w:webHidden/>
              </w:rPr>
            </w:r>
            <w:r w:rsidR="007D0287" w:rsidRPr="007D0287">
              <w:rPr>
                <w:noProof/>
                <w:webHidden/>
              </w:rPr>
              <w:fldChar w:fldCharType="separate"/>
            </w:r>
            <w:r w:rsidR="007D0287" w:rsidRPr="007D0287">
              <w:rPr>
                <w:noProof/>
                <w:webHidden/>
              </w:rPr>
              <w:t>7</w:t>
            </w:r>
            <w:r w:rsidR="007D0287" w:rsidRPr="007D0287">
              <w:rPr>
                <w:noProof/>
                <w:webHidden/>
              </w:rPr>
              <w:fldChar w:fldCharType="end"/>
            </w:r>
          </w:hyperlink>
        </w:p>
        <w:p w:rsidR="007D0287" w:rsidRPr="007D0287" w:rsidRDefault="00123A93" w:rsidP="007D0287">
          <w:pPr>
            <w:pStyle w:val="TOC1"/>
            <w:tabs>
              <w:tab w:val="right" w:leader="dot" w:pos="9350"/>
            </w:tabs>
            <w:rPr>
              <w:noProof/>
            </w:rPr>
          </w:pPr>
          <w:hyperlink w:anchor="_Toc97734679" w:history="1">
            <w:r w:rsidR="007D0287" w:rsidRPr="007D0287">
              <w:rPr>
                <w:rStyle w:val="Hyperlink"/>
                <w:noProof/>
                <w:color w:val="auto"/>
                <w:lang w:val="en-GB"/>
              </w:rPr>
              <w:t>2. Nature and impact of the complex problem on employees</w:t>
            </w:r>
            <w:r w:rsidR="007D0287" w:rsidRPr="007D0287">
              <w:rPr>
                <w:noProof/>
                <w:webHidden/>
              </w:rPr>
              <w:tab/>
            </w:r>
            <w:r w:rsidR="007D0287" w:rsidRPr="007D0287">
              <w:rPr>
                <w:noProof/>
                <w:webHidden/>
              </w:rPr>
              <w:fldChar w:fldCharType="begin"/>
            </w:r>
            <w:r w:rsidR="007D0287" w:rsidRPr="007D0287">
              <w:rPr>
                <w:noProof/>
                <w:webHidden/>
              </w:rPr>
              <w:instrText xml:space="preserve"> PAGEREF _Toc97734679 \h </w:instrText>
            </w:r>
            <w:r w:rsidR="007D0287" w:rsidRPr="007D0287">
              <w:rPr>
                <w:noProof/>
                <w:webHidden/>
              </w:rPr>
            </w:r>
            <w:r w:rsidR="007D0287" w:rsidRPr="007D0287">
              <w:rPr>
                <w:noProof/>
                <w:webHidden/>
              </w:rPr>
              <w:fldChar w:fldCharType="separate"/>
            </w:r>
            <w:r w:rsidR="007D0287" w:rsidRPr="007D0287">
              <w:rPr>
                <w:noProof/>
                <w:webHidden/>
              </w:rPr>
              <w:t>7</w:t>
            </w:r>
            <w:r w:rsidR="007D0287" w:rsidRPr="007D0287">
              <w:rPr>
                <w:noProof/>
                <w:webHidden/>
              </w:rPr>
              <w:fldChar w:fldCharType="end"/>
            </w:r>
          </w:hyperlink>
        </w:p>
        <w:p w:rsidR="007D0287" w:rsidRPr="007D0287" w:rsidRDefault="00123A93" w:rsidP="007D0287">
          <w:pPr>
            <w:pStyle w:val="TOC1"/>
            <w:tabs>
              <w:tab w:val="right" w:leader="dot" w:pos="9350"/>
            </w:tabs>
            <w:rPr>
              <w:noProof/>
            </w:rPr>
          </w:pPr>
          <w:hyperlink w:anchor="_Toc97734680" w:history="1">
            <w:r w:rsidR="007D0287" w:rsidRPr="007D0287">
              <w:rPr>
                <w:rStyle w:val="Hyperlink"/>
                <w:noProof/>
                <w:color w:val="auto"/>
                <w:lang w:val="en-GB"/>
              </w:rPr>
              <w:t>3. Impact on employees and their organisations</w:t>
            </w:r>
            <w:r w:rsidR="007D0287" w:rsidRPr="007D0287">
              <w:rPr>
                <w:noProof/>
                <w:webHidden/>
              </w:rPr>
              <w:tab/>
            </w:r>
            <w:r w:rsidR="007D0287" w:rsidRPr="007D0287">
              <w:rPr>
                <w:noProof/>
                <w:webHidden/>
              </w:rPr>
              <w:fldChar w:fldCharType="begin"/>
            </w:r>
            <w:r w:rsidR="007D0287" w:rsidRPr="007D0287">
              <w:rPr>
                <w:noProof/>
                <w:webHidden/>
              </w:rPr>
              <w:instrText xml:space="preserve"> PAGEREF _Toc97734680 \h </w:instrText>
            </w:r>
            <w:r w:rsidR="007D0287" w:rsidRPr="007D0287">
              <w:rPr>
                <w:noProof/>
                <w:webHidden/>
              </w:rPr>
            </w:r>
            <w:r w:rsidR="007D0287" w:rsidRPr="007D0287">
              <w:rPr>
                <w:noProof/>
                <w:webHidden/>
              </w:rPr>
              <w:fldChar w:fldCharType="separate"/>
            </w:r>
            <w:r w:rsidR="007D0287" w:rsidRPr="007D0287">
              <w:rPr>
                <w:noProof/>
                <w:webHidden/>
              </w:rPr>
              <w:t>9</w:t>
            </w:r>
            <w:r w:rsidR="007D0287" w:rsidRPr="007D0287">
              <w:rPr>
                <w:noProof/>
                <w:webHidden/>
              </w:rPr>
              <w:fldChar w:fldCharType="end"/>
            </w:r>
          </w:hyperlink>
        </w:p>
        <w:p w:rsidR="007D0287" w:rsidRPr="007D0287" w:rsidRDefault="00123A93" w:rsidP="007D0287">
          <w:pPr>
            <w:pStyle w:val="TOC1"/>
            <w:tabs>
              <w:tab w:val="right" w:leader="dot" w:pos="9350"/>
            </w:tabs>
            <w:rPr>
              <w:noProof/>
            </w:rPr>
          </w:pPr>
          <w:hyperlink w:anchor="_Toc97734681" w:history="1">
            <w:r w:rsidR="007D0287" w:rsidRPr="007D0287">
              <w:rPr>
                <w:rStyle w:val="Hyperlink"/>
                <w:noProof/>
                <w:color w:val="auto"/>
                <w:lang w:val="en-GB"/>
              </w:rPr>
              <w:t>4. PESTLE analysis of the macro-environmental factors contributing to the complex problem</w:t>
            </w:r>
            <w:r w:rsidR="007D0287" w:rsidRPr="007D0287">
              <w:rPr>
                <w:noProof/>
                <w:webHidden/>
              </w:rPr>
              <w:tab/>
            </w:r>
            <w:r w:rsidR="007D0287" w:rsidRPr="007D0287">
              <w:rPr>
                <w:noProof/>
                <w:webHidden/>
              </w:rPr>
              <w:fldChar w:fldCharType="begin"/>
            </w:r>
            <w:r w:rsidR="007D0287" w:rsidRPr="007D0287">
              <w:rPr>
                <w:noProof/>
                <w:webHidden/>
              </w:rPr>
              <w:instrText xml:space="preserve"> PAGEREF _Toc97734681 \h </w:instrText>
            </w:r>
            <w:r w:rsidR="007D0287" w:rsidRPr="007D0287">
              <w:rPr>
                <w:noProof/>
                <w:webHidden/>
              </w:rPr>
            </w:r>
            <w:r w:rsidR="007D0287" w:rsidRPr="007D0287">
              <w:rPr>
                <w:noProof/>
                <w:webHidden/>
              </w:rPr>
              <w:fldChar w:fldCharType="separate"/>
            </w:r>
            <w:r w:rsidR="007D0287" w:rsidRPr="007D0287">
              <w:rPr>
                <w:noProof/>
                <w:webHidden/>
              </w:rPr>
              <w:t>9</w:t>
            </w:r>
            <w:r w:rsidR="007D0287" w:rsidRPr="007D0287">
              <w:rPr>
                <w:noProof/>
                <w:webHidden/>
              </w:rPr>
              <w:fldChar w:fldCharType="end"/>
            </w:r>
          </w:hyperlink>
        </w:p>
        <w:p w:rsidR="007D0287" w:rsidRPr="007D0287" w:rsidRDefault="00123A93" w:rsidP="007D0287">
          <w:pPr>
            <w:pStyle w:val="TOC1"/>
            <w:tabs>
              <w:tab w:val="right" w:leader="dot" w:pos="9350"/>
            </w:tabs>
            <w:rPr>
              <w:noProof/>
            </w:rPr>
          </w:pPr>
          <w:hyperlink w:anchor="_Toc97734682" w:history="1">
            <w:r w:rsidR="007D0287" w:rsidRPr="007D0287">
              <w:rPr>
                <w:rStyle w:val="Hyperlink"/>
                <w:noProof/>
                <w:color w:val="auto"/>
              </w:rPr>
              <w:t>5. Cause-and-effect analysis of the complex problem</w:t>
            </w:r>
            <w:r w:rsidR="007D0287" w:rsidRPr="007D0287">
              <w:rPr>
                <w:noProof/>
                <w:webHidden/>
              </w:rPr>
              <w:tab/>
            </w:r>
            <w:r w:rsidR="007D0287" w:rsidRPr="007D0287">
              <w:rPr>
                <w:noProof/>
                <w:webHidden/>
              </w:rPr>
              <w:fldChar w:fldCharType="begin"/>
            </w:r>
            <w:r w:rsidR="007D0287" w:rsidRPr="007D0287">
              <w:rPr>
                <w:noProof/>
                <w:webHidden/>
              </w:rPr>
              <w:instrText xml:space="preserve"> PAGEREF _Toc97734682 \h </w:instrText>
            </w:r>
            <w:r w:rsidR="007D0287" w:rsidRPr="007D0287">
              <w:rPr>
                <w:noProof/>
                <w:webHidden/>
              </w:rPr>
            </w:r>
            <w:r w:rsidR="007D0287" w:rsidRPr="007D0287">
              <w:rPr>
                <w:noProof/>
                <w:webHidden/>
              </w:rPr>
              <w:fldChar w:fldCharType="separate"/>
            </w:r>
            <w:r w:rsidR="007D0287" w:rsidRPr="007D0287">
              <w:rPr>
                <w:noProof/>
                <w:webHidden/>
              </w:rPr>
              <w:t>13</w:t>
            </w:r>
            <w:r w:rsidR="007D0287" w:rsidRPr="007D0287">
              <w:rPr>
                <w:noProof/>
                <w:webHidden/>
              </w:rPr>
              <w:fldChar w:fldCharType="end"/>
            </w:r>
          </w:hyperlink>
        </w:p>
        <w:p w:rsidR="007D0287" w:rsidRPr="007D0287" w:rsidRDefault="00123A93" w:rsidP="007D0287">
          <w:pPr>
            <w:pStyle w:val="TOC1"/>
            <w:tabs>
              <w:tab w:val="right" w:leader="dot" w:pos="9350"/>
            </w:tabs>
            <w:rPr>
              <w:noProof/>
            </w:rPr>
          </w:pPr>
          <w:hyperlink w:anchor="_Toc97734683" w:history="1">
            <w:r w:rsidR="007D0287" w:rsidRPr="007D0287">
              <w:rPr>
                <w:rStyle w:val="Hyperlink"/>
                <w:noProof/>
                <w:color w:val="auto"/>
                <w:lang w:val="en-GB"/>
              </w:rPr>
              <w:t>6. An evaluation of alternative solutions to absenteeism</w:t>
            </w:r>
            <w:r w:rsidR="007D0287" w:rsidRPr="007D0287">
              <w:rPr>
                <w:noProof/>
                <w:webHidden/>
              </w:rPr>
              <w:tab/>
            </w:r>
            <w:r w:rsidR="007D0287" w:rsidRPr="007D0287">
              <w:rPr>
                <w:noProof/>
                <w:webHidden/>
              </w:rPr>
              <w:fldChar w:fldCharType="begin"/>
            </w:r>
            <w:r w:rsidR="007D0287" w:rsidRPr="007D0287">
              <w:rPr>
                <w:noProof/>
                <w:webHidden/>
              </w:rPr>
              <w:instrText xml:space="preserve"> PAGEREF _Toc97734683 \h </w:instrText>
            </w:r>
            <w:r w:rsidR="007D0287" w:rsidRPr="007D0287">
              <w:rPr>
                <w:noProof/>
                <w:webHidden/>
              </w:rPr>
            </w:r>
            <w:r w:rsidR="007D0287" w:rsidRPr="007D0287">
              <w:rPr>
                <w:noProof/>
                <w:webHidden/>
              </w:rPr>
              <w:fldChar w:fldCharType="separate"/>
            </w:r>
            <w:r w:rsidR="007D0287" w:rsidRPr="007D0287">
              <w:rPr>
                <w:noProof/>
                <w:webHidden/>
              </w:rPr>
              <w:t>14</w:t>
            </w:r>
            <w:r w:rsidR="007D0287" w:rsidRPr="007D0287">
              <w:rPr>
                <w:noProof/>
                <w:webHidden/>
              </w:rPr>
              <w:fldChar w:fldCharType="end"/>
            </w:r>
          </w:hyperlink>
        </w:p>
        <w:p w:rsidR="007D0287" w:rsidRPr="007D0287" w:rsidRDefault="00123A93" w:rsidP="007D0287">
          <w:pPr>
            <w:pStyle w:val="TOC1"/>
            <w:tabs>
              <w:tab w:val="right" w:leader="dot" w:pos="9350"/>
            </w:tabs>
            <w:rPr>
              <w:noProof/>
            </w:rPr>
          </w:pPr>
          <w:hyperlink w:anchor="_Toc97734684" w:history="1">
            <w:r w:rsidR="007D0287" w:rsidRPr="007D0287">
              <w:rPr>
                <w:rStyle w:val="Hyperlink"/>
                <w:noProof/>
                <w:color w:val="auto"/>
                <w:lang w:val="en-GB"/>
              </w:rPr>
              <w:t>8. Implementation plan to apply decision</w:t>
            </w:r>
            <w:r w:rsidR="007D0287" w:rsidRPr="007D0287">
              <w:rPr>
                <w:noProof/>
                <w:webHidden/>
              </w:rPr>
              <w:tab/>
            </w:r>
            <w:r w:rsidR="007D0287" w:rsidRPr="007D0287">
              <w:rPr>
                <w:noProof/>
                <w:webHidden/>
              </w:rPr>
              <w:fldChar w:fldCharType="begin"/>
            </w:r>
            <w:r w:rsidR="007D0287" w:rsidRPr="007D0287">
              <w:rPr>
                <w:noProof/>
                <w:webHidden/>
              </w:rPr>
              <w:instrText xml:space="preserve"> PAGEREF _Toc97734684 \h </w:instrText>
            </w:r>
            <w:r w:rsidR="007D0287" w:rsidRPr="007D0287">
              <w:rPr>
                <w:noProof/>
                <w:webHidden/>
              </w:rPr>
            </w:r>
            <w:r w:rsidR="007D0287" w:rsidRPr="007D0287">
              <w:rPr>
                <w:noProof/>
                <w:webHidden/>
              </w:rPr>
              <w:fldChar w:fldCharType="separate"/>
            </w:r>
            <w:r w:rsidR="007D0287" w:rsidRPr="007D0287">
              <w:rPr>
                <w:noProof/>
                <w:webHidden/>
              </w:rPr>
              <w:t>15</w:t>
            </w:r>
            <w:r w:rsidR="007D0287" w:rsidRPr="007D0287">
              <w:rPr>
                <w:noProof/>
                <w:webHidden/>
              </w:rPr>
              <w:fldChar w:fldCharType="end"/>
            </w:r>
          </w:hyperlink>
        </w:p>
        <w:p w:rsidR="007D0287" w:rsidRPr="007D0287" w:rsidRDefault="00123A93" w:rsidP="007D0287">
          <w:pPr>
            <w:pStyle w:val="TOC1"/>
            <w:tabs>
              <w:tab w:val="right" w:leader="dot" w:pos="9350"/>
            </w:tabs>
            <w:rPr>
              <w:noProof/>
            </w:rPr>
          </w:pPr>
          <w:hyperlink w:anchor="_Toc97734685" w:history="1">
            <w:r w:rsidR="007D0287" w:rsidRPr="007D0287">
              <w:rPr>
                <w:rStyle w:val="Hyperlink"/>
                <w:noProof/>
                <w:color w:val="auto"/>
                <w:lang w:val="en-GB"/>
              </w:rPr>
              <w:t>9. “Success indicators” to measure the sustainability and effectiveness of the decision</w:t>
            </w:r>
            <w:r w:rsidR="007D0287" w:rsidRPr="007D0287">
              <w:rPr>
                <w:noProof/>
                <w:webHidden/>
              </w:rPr>
              <w:tab/>
            </w:r>
            <w:r w:rsidR="007D0287" w:rsidRPr="007D0287">
              <w:rPr>
                <w:noProof/>
                <w:webHidden/>
              </w:rPr>
              <w:fldChar w:fldCharType="begin"/>
            </w:r>
            <w:r w:rsidR="007D0287" w:rsidRPr="007D0287">
              <w:rPr>
                <w:noProof/>
                <w:webHidden/>
              </w:rPr>
              <w:instrText xml:space="preserve"> PAGEREF _Toc97734685 \h </w:instrText>
            </w:r>
            <w:r w:rsidR="007D0287" w:rsidRPr="007D0287">
              <w:rPr>
                <w:noProof/>
                <w:webHidden/>
              </w:rPr>
            </w:r>
            <w:r w:rsidR="007D0287" w:rsidRPr="007D0287">
              <w:rPr>
                <w:noProof/>
                <w:webHidden/>
              </w:rPr>
              <w:fldChar w:fldCharType="separate"/>
            </w:r>
            <w:r w:rsidR="007D0287" w:rsidRPr="007D0287">
              <w:rPr>
                <w:noProof/>
                <w:webHidden/>
              </w:rPr>
              <w:t>15</w:t>
            </w:r>
            <w:r w:rsidR="007D0287" w:rsidRPr="007D0287">
              <w:rPr>
                <w:noProof/>
                <w:webHidden/>
              </w:rPr>
              <w:fldChar w:fldCharType="end"/>
            </w:r>
          </w:hyperlink>
        </w:p>
        <w:p w:rsidR="007D0287" w:rsidRPr="007D0287" w:rsidRDefault="00123A93" w:rsidP="007D0287">
          <w:pPr>
            <w:pStyle w:val="TOC1"/>
            <w:tabs>
              <w:tab w:val="right" w:leader="dot" w:pos="9350"/>
            </w:tabs>
            <w:rPr>
              <w:noProof/>
            </w:rPr>
          </w:pPr>
          <w:hyperlink w:anchor="_Toc97734686" w:history="1">
            <w:r w:rsidR="007D0287" w:rsidRPr="007D0287">
              <w:rPr>
                <w:rStyle w:val="Hyperlink"/>
                <w:noProof/>
                <w:color w:val="auto"/>
                <w:lang w:val="en-GB"/>
              </w:rPr>
              <w:t>10. Conclusion</w:t>
            </w:r>
            <w:r w:rsidR="007D0287" w:rsidRPr="007D0287">
              <w:rPr>
                <w:noProof/>
                <w:webHidden/>
              </w:rPr>
              <w:tab/>
            </w:r>
            <w:r w:rsidR="007D0287" w:rsidRPr="007D0287">
              <w:rPr>
                <w:noProof/>
                <w:webHidden/>
              </w:rPr>
              <w:fldChar w:fldCharType="begin"/>
            </w:r>
            <w:r w:rsidR="007D0287" w:rsidRPr="007D0287">
              <w:rPr>
                <w:noProof/>
                <w:webHidden/>
              </w:rPr>
              <w:instrText xml:space="preserve"> PAGEREF _Toc97734686 \h </w:instrText>
            </w:r>
            <w:r w:rsidR="007D0287" w:rsidRPr="007D0287">
              <w:rPr>
                <w:noProof/>
                <w:webHidden/>
              </w:rPr>
            </w:r>
            <w:r w:rsidR="007D0287" w:rsidRPr="007D0287">
              <w:rPr>
                <w:noProof/>
                <w:webHidden/>
              </w:rPr>
              <w:fldChar w:fldCharType="separate"/>
            </w:r>
            <w:r w:rsidR="007D0287" w:rsidRPr="007D0287">
              <w:rPr>
                <w:noProof/>
                <w:webHidden/>
              </w:rPr>
              <w:t>16</w:t>
            </w:r>
            <w:r w:rsidR="007D0287" w:rsidRPr="007D0287">
              <w:rPr>
                <w:noProof/>
                <w:webHidden/>
              </w:rPr>
              <w:fldChar w:fldCharType="end"/>
            </w:r>
          </w:hyperlink>
        </w:p>
        <w:p w:rsidR="007D0287" w:rsidRPr="007D0287" w:rsidRDefault="00123A93" w:rsidP="007D0287">
          <w:pPr>
            <w:pStyle w:val="TOC1"/>
            <w:tabs>
              <w:tab w:val="right" w:leader="dot" w:pos="9350"/>
            </w:tabs>
            <w:rPr>
              <w:noProof/>
            </w:rPr>
          </w:pPr>
          <w:hyperlink w:anchor="_Toc97734687" w:history="1">
            <w:r w:rsidR="007D0287" w:rsidRPr="007D0287">
              <w:rPr>
                <w:rStyle w:val="Hyperlink"/>
                <w:noProof/>
                <w:color w:val="auto"/>
              </w:rPr>
              <w:t>References</w:t>
            </w:r>
            <w:r w:rsidR="007D0287" w:rsidRPr="007D0287">
              <w:rPr>
                <w:noProof/>
                <w:webHidden/>
              </w:rPr>
              <w:tab/>
            </w:r>
            <w:r w:rsidR="007D0287" w:rsidRPr="007D0287">
              <w:rPr>
                <w:noProof/>
                <w:webHidden/>
              </w:rPr>
              <w:fldChar w:fldCharType="begin"/>
            </w:r>
            <w:r w:rsidR="007D0287" w:rsidRPr="007D0287">
              <w:rPr>
                <w:noProof/>
                <w:webHidden/>
              </w:rPr>
              <w:instrText xml:space="preserve"> PAGEREF _Toc97734687 \h </w:instrText>
            </w:r>
            <w:r w:rsidR="007D0287" w:rsidRPr="007D0287">
              <w:rPr>
                <w:noProof/>
                <w:webHidden/>
              </w:rPr>
            </w:r>
            <w:r w:rsidR="007D0287" w:rsidRPr="007D0287">
              <w:rPr>
                <w:noProof/>
                <w:webHidden/>
              </w:rPr>
              <w:fldChar w:fldCharType="separate"/>
            </w:r>
            <w:r w:rsidR="007D0287" w:rsidRPr="007D0287">
              <w:rPr>
                <w:noProof/>
                <w:webHidden/>
              </w:rPr>
              <w:t>17</w:t>
            </w:r>
            <w:r w:rsidR="007D0287" w:rsidRPr="007D0287">
              <w:rPr>
                <w:noProof/>
                <w:webHidden/>
              </w:rPr>
              <w:fldChar w:fldCharType="end"/>
            </w:r>
          </w:hyperlink>
        </w:p>
        <w:p w:rsidR="00FA12B0" w:rsidRPr="007D0287" w:rsidRDefault="007D0287" w:rsidP="007D0287">
          <w:r w:rsidRPr="007D0287">
            <w:rPr>
              <w:b/>
              <w:bCs/>
              <w:noProof/>
            </w:rPr>
            <w:fldChar w:fldCharType="end"/>
          </w:r>
        </w:p>
      </w:sdtContent>
    </w:sdt>
    <w:p w:rsidR="00FA12B0" w:rsidRPr="007D0287" w:rsidRDefault="00FA12B0" w:rsidP="007D0287">
      <w:pPr>
        <w:pStyle w:val="Heading1"/>
        <w:rPr>
          <w:lang w:val="en-GB"/>
        </w:rPr>
      </w:pPr>
      <w:bookmarkStart w:id="2" w:name="_Toc97734665"/>
      <w:r w:rsidRPr="007D0287">
        <w:rPr>
          <w:lang w:val="en-GB"/>
        </w:rPr>
        <w:t>Task 1</w:t>
      </w:r>
      <w:bookmarkEnd w:id="2"/>
    </w:p>
    <w:p w:rsidR="00FA12B0" w:rsidRPr="007D0287" w:rsidRDefault="00FA12B0" w:rsidP="007D0287">
      <w:pPr>
        <w:pStyle w:val="Heading1"/>
        <w:rPr>
          <w:lang w:val="en-GB"/>
        </w:rPr>
      </w:pPr>
      <w:bookmarkStart w:id="3" w:name="_i91rnvjpymg1" w:colFirst="0" w:colLast="0"/>
      <w:bookmarkStart w:id="4" w:name="_Toc97734666"/>
      <w:bookmarkEnd w:id="3"/>
      <w:r w:rsidRPr="007D0287">
        <w:rPr>
          <w:lang w:val="en-GB"/>
        </w:rPr>
        <w:t>Slide 1: Title</w:t>
      </w:r>
      <w:bookmarkEnd w:id="4"/>
    </w:p>
    <w:p w:rsidR="00FA12B0" w:rsidRPr="007D0287" w:rsidRDefault="00FA12B0" w:rsidP="007D0287">
      <w:pPr>
        <w:pStyle w:val="Heading1"/>
        <w:rPr>
          <w:lang w:val="en-GB"/>
        </w:rPr>
      </w:pPr>
      <w:bookmarkStart w:id="5" w:name="_egkh4poxci9p" w:colFirst="0" w:colLast="0"/>
      <w:bookmarkStart w:id="6" w:name="_Toc97734667"/>
      <w:bookmarkEnd w:id="5"/>
      <w:r w:rsidRPr="007D0287">
        <w:rPr>
          <w:lang w:val="en-GB"/>
        </w:rPr>
        <w:t>Slide 2: Introduction</w:t>
      </w:r>
      <w:bookmarkEnd w:id="6"/>
    </w:p>
    <w:p w:rsidR="00FA12B0" w:rsidRPr="007D0287" w:rsidRDefault="00FA12B0" w:rsidP="007D0287">
      <w:pPr>
        <w:numPr>
          <w:ilvl w:val="0"/>
          <w:numId w:val="12"/>
        </w:numPr>
        <w:spacing w:after="0"/>
        <w:rPr>
          <w:lang w:val="en-GB"/>
        </w:rPr>
      </w:pPr>
      <w:r w:rsidRPr="007D0287">
        <w:rPr>
          <w:lang w:val="en-GB"/>
        </w:rPr>
        <w:t xml:space="preserve">Focus on the scheduled and unscheduled absence </w:t>
      </w:r>
    </w:p>
    <w:p w:rsidR="00FA12B0" w:rsidRPr="007D0287" w:rsidRDefault="00FA12B0" w:rsidP="007D0287">
      <w:pPr>
        <w:numPr>
          <w:ilvl w:val="0"/>
          <w:numId w:val="12"/>
        </w:numPr>
        <w:spacing w:after="0"/>
        <w:rPr>
          <w:lang w:val="en-GB"/>
        </w:rPr>
      </w:pPr>
      <w:r w:rsidRPr="007D0287">
        <w:rPr>
          <w:lang w:val="en-GB"/>
        </w:rPr>
        <w:t>Mid Cheshire Hospitals NHS Foundation Trust (MCHT) with employees over 45,000 (</w:t>
      </w:r>
      <w:r w:rsidRPr="007D0287">
        <w:rPr>
          <w:highlight w:val="white"/>
          <w:lang w:val="en-GB"/>
        </w:rPr>
        <w:t>Macht.NHS.UK, 2022)</w:t>
      </w:r>
    </w:p>
    <w:p w:rsidR="00FA12B0" w:rsidRPr="007D0287" w:rsidRDefault="00FA12B0" w:rsidP="007D0287">
      <w:pPr>
        <w:numPr>
          <w:ilvl w:val="0"/>
          <w:numId w:val="12"/>
        </w:numPr>
        <w:spacing w:after="0"/>
        <w:rPr>
          <w:lang w:val="en-GB"/>
        </w:rPr>
      </w:pPr>
      <w:r w:rsidRPr="007D0287">
        <w:rPr>
          <w:lang w:val="en-GB"/>
        </w:rPr>
        <w:t>Hierarchical structural with no scope for open communication (</w:t>
      </w:r>
      <w:proofErr w:type="spellStart"/>
      <w:r w:rsidRPr="007D0287">
        <w:rPr>
          <w:highlight w:val="white"/>
          <w:lang w:val="en-GB"/>
        </w:rPr>
        <w:t>Tweheyo</w:t>
      </w:r>
      <w:proofErr w:type="spellEnd"/>
      <w:r w:rsidRPr="007D0287">
        <w:rPr>
          <w:highlight w:val="white"/>
          <w:lang w:val="en-GB"/>
        </w:rPr>
        <w:t xml:space="preserve"> </w:t>
      </w:r>
      <w:r w:rsidRPr="007D0287">
        <w:rPr>
          <w:i/>
          <w:highlight w:val="white"/>
          <w:lang w:val="en-GB"/>
        </w:rPr>
        <w:t xml:space="preserve">et al. </w:t>
      </w:r>
      <w:r w:rsidRPr="007D0287">
        <w:rPr>
          <w:highlight w:val="white"/>
          <w:lang w:val="en-GB"/>
        </w:rPr>
        <w:t>2019)</w:t>
      </w:r>
    </w:p>
    <w:p w:rsidR="00FA12B0" w:rsidRPr="007D0287" w:rsidRDefault="00FA12B0" w:rsidP="007D0287">
      <w:pPr>
        <w:numPr>
          <w:ilvl w:val="0"/>
          <w:numId w:val="12"/>
        </w:numPr>
        <w:spacing w:after="0"/>
        <w:rPr>
          <w:lang w:val="en-GB"/>
        </w:rPr>
      </w:pPr>
      <w:r w:rsidRPr="007D0287">
        <w:rPr>
          <w:lang w:val="en-GB"/>
        </w:rPr>
        <w:t xml:space="preserve">Derailing customer relationships and delayed response time </w:t>
      </w:r>
    </w:p>
    <w:p w:rsidR="00FA12B0" w:rsidRPr="007D0287" w:rsidRDefault="00FA12B0" w:rsidP="007D0287">
      <w:pPr>
        <w:rPr>
          <w:lang w:val="en-GB"/>
        </w:rPr>
      </w:pPr>
      <w:r w:rsidRPr="007D0287">
        <w:rPr>
          <w:lang w:val="en-GB"/>
        </w:rPr>
        <w:t xml:space="preserve">The presentation is aimed at proposing a range of solutions and alternatives towards applications of direction and motivation-based directives upon the employees working in remote conditions. Considering the status of "Mid Cheshire Hospitals NHS Foundation Trust (MCHT)", employee absenteeism exceeded 4.51%. This is yet another important factor impacting the professional competencies of the organisation. </w:t>
      </w:r>
    </w:p>
    <w:p w:rsidR="00FA12B0" w:rsidRPr="007D0287" w:rsidRDefault="00FA12B0" w:rsidP="007D0287">
      <w:pPr>
        <w:pStyle w:val="Heading1"/>
        <w:rPr>
          <w:lang w:val="en-GB"/>
        </w:rPr>
      </w:pPr>
      <w:bookmarkStart w:id="7" w:name="_dgchnr3lwk4h" w:colFirst="0" w:colLast="0"/>
      <w:bookmarkStart w:id="8" w:name="_Toc97734668"/>
      <w:bookmarkEnd w:id="7"/>
      <w:r w:rsidRPr="007D0287">
        <w:rPr>
          <w:lang w:val="en-GB"/>
        </w:rPr>
        <w:lastRenderedPageBreak/>
        <w:t>Slide 3: Nature and impact of the complex problem on employees</w:t>
      </w:r>
      <w:bookmarkEnd w:id="8"/>
    </w:p>
    <w:p w:rsidR="00FA12B0" w:rsidRPr="007D0287" w:rsidRDefault="00FA12B0" w:rsidP="007D0287">
      <w:pPr>
        <w:numPr>
          <w:ilvl w:val="0"/>
          <w:numId w:val="5"/>
        </w:numPr>
        <w:spacing w:after="0"/>
        <w:rPr>
          <w:lang w:val="en-GB"/>
        </w:rPr>
      </w:pPr>
      <w:r w:rsidRPr="007D0287">
        <w:rPr>
          <w:lang w:val="en-GB"/>
        </w:rPr>
        <w:t xml:space="preserve">Absenteeism due to remote conditions of working </w:t>
      </w:r>
    </w:p>
    <w:p w:rsidR="00FA12B0" w:rsidRPr="007D0287" w:rsidRDefault="00FA12B0" w:rsidP="007D0287">
      <w:pPr>
        <w:numPr>
          <w:ilvl w:val="0"/>
          <w:numId w:val="5"/>
        </w:numPr>
        <w:spacing w:after="0"/>
        <w:rPr>
          <w:lang w:val="en-GB"/>
        </w:rPr>
      </w:pPr>
      <w:r w:rsidRPr="007D0287">
        <w:rPr>
          <w:lang w:val="en-GB"/>
        </w:rPr>
        <w:t xml:space="preserve">Reduced staff concerns regarding patient health </w:t>
      </w:r>
    </w:p>
    <w:p w:rsidR="00FA12B0" w:rsidRPr="007D0287" w:rsidRDefault="00FA12B0" w:rsidP="007D0287">
      <w:pPr>
        <w:numPr>
          <w:ilvl w:val="0"/>
          <w:numId w:val="5"/>
        </w:numPr>
        <w:spacing w:after="0"/>
        <w:rPr>
          <w:lang w:val="en-GB"/>
        </w:rPr>
      </w:pPr>
      <w:r w:rsidRPr="007D0287">
        <w:rPr>
          <w:lang w:val="en-GB"/>
        </w:rPr>
        <w:t>Reduced motivation (</w:t>
      </w:r>
      <w:proofErr w:type="spellStart"/>
      <w:r w:rsidRPr="007D0287">
        <w:rPr>
          <w:highlight w:val="white"/>
          <w:lang w:val="en-GB"/>
        </w:rPr>
        <w:t>Raine</w:t>
      </w:r>
      <w:proofErr w:type="spellEnd"/>
      <w:r w:rsidRPr="007D0287">
        <w:rPr>
          <w:highlight w:val="white"/>
          <w:lang w:val="en-GB"/>
        </w:rPr>
        <w:t xml:space="preserve"> </w:t>
      </w:r>
      <w:r w:rsidRPr="007D0287">
        <w:rPr>
          <w:i/>
          <w:highlight w:val="white"/>
          <w:lang w:val="en-GB"/>
        </w:rPr>
        <w:t xml:space="preserve">et al. </w:t>
      </w:r>
      <w:r w:rsidRPr="007D0287">
        <w:rPr>
          <w:highlight w:val="white"/>
          <w:lang w:val="en-GB"/>
        </w:rPr>
        <w:t>2020)</w:t>
      </w:r>
    </w:p>
    <w:p w:rsidR="00FA12B0" w:rsidRPr="007D0287" w:rsidRDefault="00FA12B0" w:rsidP="007D0287">
      <w:pPr>
        <w:numPr>
          <w:ilvl w:val="0"/>
          <w:numId w:val="5"/>
        </w:numPr>
        <w:spacing w:after="0"/>
        <w:rPr>
          <w:lang w:val="en-GB"/>
        </w:rPr>
      </w:pPr>
      <w:r w:rsidRPr="007D0287">
        <w:rPr>
          <w:lang w:val="en-GB"/>
        </w:rPr>
        <w:t xml:space="preserve">Reduced transactional profits of the employees </w:t>
      </w:r>
    </w:p>
    <w:p w:rsidR="00FA12B0" w:rsidRPr="007D0287" w:rsidRDefault="00FA12B0" w:rsidP="007D0287">
      <w:pPr>
        <w:rPr>
          <w:lang w:val="en-GB"/>
        </w:rPr>
      </w:pPr>
      <w:r w:rsidRPr="007D0287">
        <w:rPr>
          <w:lang w:val="en-GB"/>
        </w:rPr>
        <w:t xml:space="preserve">One of the major complexities for the employees of the trust is regarding reduced concerns of the firm to utilise motivation and enthusiasm. This is often portrayed through the lack of transformational leadership in the organisation. Other than that, reduced transactional profits for the employees in the organisation could be yet another major reason for the organisational members to get demotivated. Other than that, the low reliability of employer services based on the absence of "health and safety provisions" provided to the employees could be one of the major issues. This would be followed by the significant issue of lack of interpersonal interactions with the employees and unequal treatment in terms of wage and promotion.  </w:t>
      </w:r>
    </w:p>
    <w:p w:rsidR="00FA12B0" w:rsidRPr="007D0287" w:rsidRDefault="00FA12B0" w:rsidP="007D0287">
      <w:pPr>
        <w:pStyle w:val="Heading1"/>
        <w:rPr>
          <w:lang w:val="en-GB"/>
        </w:rPr>
      </w:pPr>
      <w:bookmarkStart w:id="9" w:name="_l03mep84rl3y" w:colFirst="0" w:colLast="0"/>
      <w:bookmarkStart w:id="10" w:name="_Toc97734669"/>
      <w:bookmarkEnd w:id="9"/>
      <w:r w:rsidRPr="007D0287">
        <w:rPr>
          <w:lang w:val="en-GB"/>
        </w:rPr>
        <w:t>Slide 4: Nature and impact on employees and their organisations</w:t>
      </w:r>
      <w:bookmarkEnd w:id="10"/>
    </w:p>
    <w:p w:rsidR="00FA12B0" w:rsidRPr="007D0287" w:rsidRDefault="00FA12B0" w:rsidP="007D0287">
      <w:pPr>
        <w:numPr>
          <w:ilvl w:val="0"/>
          <w:numId w:val="7"/>
        </w:numPr>
        <w:spacing w:after="0"/>
        <w:rPr>
          <w:lang w:val="en-GB"/>
        </w:rPr>
      </w:pPr>
      <w:r w:rsidRPr="007D0287">
        <w:rPr>
          <w:lang w:val="en-GB"/>
        </w:rPr>
        <w:t>Delay customer gratitude expressed (</w:t>
      </w:r>
      <w:proofErr w:type="spellStart"/>
      <w:r w:rsidRPr="007D0287">
        <w:rPr>
          <w:highlight w:val="white"/>
          <w:lang w:val="en-GB"/>
        </w:rPr>
        <w:t>Tweheyo</w:t>
      </w:r>
      <w:proofErr w:type="spellEnd"/>
      <w:r w:rsidRPr="007D0287">
        <w:rPr>
          <w:highlight w:val="white"/>
          <w:lang w:val="en-GB"/>
        </w:rPr>
        <w:t xml:space="preserve"> </w:t>
      </w:r>
      <w:r w:rsidRPr="007D0287">
        <w:rPr>
          <w:i/>
          <w:highlight w:val="white"/>
          <w:lang w:val="en-GB"/>
        </w:rPr>
        <w:t xml:space="preserve">et al. </w:t>
      </w:r>
      <w:r w:rsidRPr="007D0287">
        <w:rPr>
          <w:highlight w:val="white"/>
          <w:lang w:val="en-GB"/>
        </w:rPr>
        <w:t>2019)</w:t>
      </w:r>
    </w:p>
    <w:p w:rsidR="00FA12B0" w:rsidRPr="007D0287" w:rsidRDefault="00FA12B0" w:rsidP="007D0287">
      <w:pPr>
        <w:numPr>
          <w:ilvl w:val="0"/>
          <w:numId w:val="7"/>
        </w:numPr>
        <w:spacing w:after="0"/>
        <w:rPr>
          <w:lang w:val="en-GB"/>
        </w:rPr>
      </w:pPr>
      <w:r w:rsidRPr="007D0287">
        <w:rPr>
          <w:lang w:val="en-GB"/>
        </w:rPr>
        <w:t xml:space="preserve">Dissatisfied patients with the limited scope of treatment </w:t>
      </w:r>
    </w:p>
    <w:p w:rsidR="00FA12B0" w:rsidRPr="007D0287" w:rsidRDefault="00FA12B0" w:rsidP="007D0287">
      <w:pPr>
        <w:numPr>
          <w:ilvl w:val="0"/>
          <w:numId w:val="7"/>
        </w:numPr>
        <w:spacing w:after="0"/>
        <w:rPr>
          <w:lang w:val="en-GB"/>
        </w:rPr>
      </w:pPr>
      <w:r w:rsidRPr="007D0287">
        <w:rPr>
          <w:lang w:val="en-GB"/>
        </w:rPr>
        <w:t>Non-adherence to the quality prescriptions of the authorities</w:t>
      </w:r>
    </w:p>
    <w:p w:rsidR="00FA12B0" w:rsidRPr="007D0287" w:rsidRDefault="00FA12B0" w:rsidP="007D0287">
      <w:pPr>
        <w:numPr>
          <w:ilvl w:val="0"/>
          <w:numId w:val="7"/>
        </w:numPr>
        <w:spacing w:after="0"/>
        <w:rPr>
          <w:lang w:val="en-GB"/>
        </w:rPr>
      </w:pPr>
      <w:r w:rsidRPr="007D0287">
        <w:rPr>
          <w:lang w:val="en-GB"/>
        </w:rPr>
        <w:t>Lack of employee assessment capabilities (</w:t>
      </w:r>
      <w:r w:rsidRPr="007D0287">
        <w:rPr>
          <w:highlight w:val="white"/>
          <w:lang w:val="en-GB"/>
        </w:rPr>
        <w:t xml:space="preserve">Parsons </w:t>
      </w:r>
      <w:r w:rsidRPr="007D0287">
        <w:rPr>
          <w:i/>
          <w:highlight w:val="white"/>
          <w:lang w:val="en-GB"/>
        </w:rPr>
        <w:t xml:space="preserve">et al. </w:t>
      </w:r>
      <w:r w:rsidRPr="007D0287">
        <w:rPr>
          <w:highlight w:val="white"/>
          <w:lang w:val="en-GB"/>
        </w:rPr>
        <w:t>2021)</w:t>
      </w:r>
    </w:p>
    <w:p w:rsidR="00FA12B0" w:rsidRPr="007D0287" w:rsidRDefault="00FA12B0" w:rsidP="007D0287">
      <w:pPr>
        <w:rPr>
          <w:lang w:val="en-GB"/>
        </w:rPr>
      </w:pPr>
      <w:r w:rsidRPr="007D0287">
        <w:rPr>
          <w:lang w:val="en-GB"/>
        </w:rPr>
        <w:t xml:space="preserve">Delayed customer gratitude for the organisation could be one of the author's reasons to reduce the proximity and overall rating of the organisation. This has further led to the non-adherence of quality indicators into the operational prospect of the firm. Based on inappropriate performance assessment, the organisation hasn't been able to redefine operations according to patient safety and employee satisfaction. This can significantly impact the professional brand image of the truth in the long run. </w:t>
      </w:r>
    </w:p>
    <w:p w:rsidR="00FA12B0" w:rsidRPr="007D0287" w:rsidRDefault="00FA12B0" w:rsidP="007D0287">
      <w:pPr>
        <w:pStyle w:val="Heading1"/>
        <w:rPr>
          <w:lang w:val="en-GB"/>
        </w:rPr>
      </w:pPr>
      <w:bookmarkStart w:id="11" w:name="_r27jci2fkk3l" w:colFirst="0" w:colLast="0"/>
      <w:bookmarkStart w:id="12" w:name="_Toc97734670"/>
      <w:bookmarkEnd w:id="11"/>
      <w:r w:rsidRPr="007D0287">
        <w:rPr>
          <w:lang w:val="en-GB"/>
        </w:rPr>
        <w:t>Slide 5: PESTLE analysis of the macro-environmental factors contributing to the complex problem</w:t>
      </w:r>
      <w:bookmarkEnd w:id="12"/>
    </w:p>
    <w:p w:rsidR="00FA12B0" w:rsidRPr="007D0287" w:rsidRDefault="00FA12B0" w:rsidP="007D0287">
      <w:pPr>
        <w:numPr>
          <w:ilvl w:val="0"/>
          <w:numId w:val="10"/>
        </w:numPr>
        <w:spacing w:after="0"/>
        <w:rPr>
          <w:lang w:val="en-GB"/>
        </w:rPr>
      </w:pPr>
      <w:r w:rsidRPr="007D0287">
        <w:rPr>
          <w:lang w:val="en-GB"/>
        </w:rPr>
        <w:t>Increased political disturbances due to Brexit</w:t>
      </w:r>
    </w:p>
    <w:p w:rsidR="00FA12B0" w:rsidRPr="007D0287" w:rsidRDefault="00FA12B0" w:rsidP="007D0287">
      <w:pPr>
        <w:numPr>
          <w:ilvl w:val="0"/>
          <w:numId w:val="10"/>
        </w:numPr>
        <w:spacing w:after="0"/>
        <w:rPr>
          <w:lang w:val="en-GB"/>
        </w:rPr>
      </w:pPr>
      <w:r w:rsidRPr="007D0287">
        <w:rPr>
          <w:lang w:val="en-GB"/>
        </w:rPr>
        <w:t>Increased economic inflation into the EU and surrounding regions</w:t>
      </w:r>
    </w:p>
    <w:p w:rsidR="00FA12B0" w:rsidRPr="007D0287" w:rsidRDefault="00FA12B0" w:rsidP="007D0287">
      <w:pPr>
        <w:numPr>
          <w:ilvl w:val="0"/>
          <w:numId w:val="10"/>
        </w:numPr>
        <w:spacing w:after="0"/>
        <w:rPr>
          <w:lang w:val="en-GB"/>
        </w:rPr>
      </w:pPr>
      <w:r w:rsidRPr="007D0287">
        <w:rPr>
          <w:lang w:val="en-GB"/>
        </w:rPr>
        <w:t>Social restrictions of employee engagement process (</w:t>
      </w:r>
      <w:r w:rsidRPr="007D0287">
        <w:rPr>
          <w:highlight w:val="white"/>
          <w:lang w:val="en-GB"/>
        </w:rPr>
        <w:t xml:space="preserve">O'Sullivan </w:t>
      </w:r>
      <w:r w:rsidRPr="007D0287">
        <w:rPr>
          <w:i/>
          <w:highlight w:val="white"/>
          <w:lang w:val="en-GB"/>
        </w:rPr>
        <w:t xml:space="preserve">et al. </w:t>
      </w:r>
      <w:r w:rsidRPr="007D0287">
        <w:rPr>
          <w:highlight w:val="white"/>
          <w:lang w:val="en-GB"/>
        </w:rPr>
        <w:t>2020)</w:t>
      </w:r>
    </w:p>
    <w:p w:rsidR="00FA12B0" w:rsidRPr="007D0287" w:rsidRDefault="00FA12B0" w:rsidP="007D0287">
      <w:pPr>
        <w:numPr>
          <w:ilvl w:val="0"/>
          <w:numId w:val="10"/>
        </w:numPr>
        <w:spacing w:after="0"/>
        <w:rPr>
          <w:lang w:val="en-GB"/>
        </w:rPr>
      </w:pPr>
      <w:r w:rsidRPr="007D0287">
        <w:rPr>
          <w:lang w:val="en-GB"/>
        </w:rPr>
        <w:t>Increased availability of technological employment and reduced implementation into the prospect of healthcare provisions</w:t>
      </w:r>
    </w:p>
    <w:p w:rsidR="00FA12B0" w:rsidRPr="007D0287" w:rsidRDefault="00FA12B0" w:rsidP="007D0287">
      <w:pPr>
        <w:rPr>
          <w:lang w:val="en-GB"/>
        </w:rPr>
      </w:pPr>
      <w:r w:rsidRPr="007D0287">
        <w:rPr>
          <w:lang w:val="en-GB"/>
        </w:rPr>
        <w:lastRenderedPageBreak/>
        <w:t xml:space="preserve">Considering the PESTLE analysis of the organisation, it can be undermined that political uncertainties and prolonged restriction in the legalised environment have led the firm to create troubles into employee joining from EU regions. Other than that, the social and comic environment of the organisation has been significantly hampered by the organisation. Technological employment within the organisation is proximally reduced due to the adherence to conventional leadership models. Due to economic problems and cracked inflation in the region, the organisation has also faced trouble increasing the pay scales of the organisational members.  </w:t>
      </w:r>
    </w:p>
    <w:p w:rsidR="00FA12B0" w:rsidRPr="007D0287" w:rsidRDefault="00FA12B0" w:rsidP="007D0287">
      <w:pPr>
        <w:pStyle w:val="Heading1"/>
        <w:rPr>
          <w:lang w:val="en-GB"/>
        </w:rPr>
      </w:pPr>
      <w:bookmarkStart w:id="13" w:name="_6952jnlyat1n" w:colFirst="0" w:colLast="0"/>
      <w:bookmarkStart w:id="14" w:name="_Toc97734671"/>
      <w:bookmarkEnd w:id="13"/>
      <w:r w:rsidRPr="007D0287">
        <w:rPr>
          <w:lang w:val="en-GB"/>
        </w:rPr>
        <w:t>Slide 6: Cause-and-effect analysis of the complex problem</w:t>
      </w:r>
      <w:bookmarkEnd w:id="14"/>
    </w:p>
    <w:p w:rsidR="00FA12B0" w:rsidRPr="007D0287" w:rsidRDefault="00FA12B0" w:rsidP="007D0287">
      <w:pPr>
        <w:numPr>
          <w:ilvl w:val="0"/>
          <w:numId w:val="11"/>
        </w:numPr>
        <w:spacing w:after="0"/>
        <w:rPr>
          <w:lang w:val="en-GB"/>
        </w:rPr>
      </w:pPr>
      <w:r w:rsidRPr="007D0287">
        <w:rPr>
          <w:lang w:val="en-GB"/>
        </w:rPr>
        <w:t>Main causes involving the reduced presence of the employees include:</w:t>
      </w:r>
    </w:p>
    <w:p w:rsidR="00FA12B0" w:rsidRPr="007D0287" w:rsidRDefault="00FA12B0" w:rsidP="007D0287">
      <w:pPr>
        <w:numPr>
          <w:ilvl w:val="0"/>
          <w:numId w:val="11"/>
        </w:numPr>
        <w:spacing w:after="0"/>
        <w:rPr>
          <w:lang w:val="en-GB"/>
        </w:rPr>
      </w:pPr>
      <w:r w:rsidRPr="007D0287">
        <w:rPr>
          <w:lang w:val="en-GB"/>
        </w:rPr>
        <w:t>Increased DE motivational problems into the organisation (</w:t>
      </w:r>
      <w:r w:rsidRPr="007D0287">
        <w:rPr>
          <w:highlight w:val="white"/>
          <w:lang w:val="en-GB"/>
        </w:rPr>
        <w:t xml:space="preserve">Nasr </w:t>
      </w:r>
      <w:proofErr w:type="spellStart"/>
      <w:r w:rsidRPr="007D0287">
        <w:rPr>
          <w:highlight w:val="white"/>
          <w:lang w:val="en-GB"/>
        </w:rPr>
        <w:t>Esfahani</w:t>
      </w:r>
      <w:proofErr w:type="spellEnd"/>
      <w:r w:rsidRPr="007D0287">
        <w:rPr>
          <w:highlight w:val="white"/>
          <w:lang w:val="en-GB"/>
        </w:rPr>
        <w:t xml:space="preserve">, </w:t>
      </w:r>
      <w:proofErr w:type="spellStart"/>
      <w:r w:rsidRPr="007D0287">
        <w:rPr>
          <w:highlight w:val="white"/>
          <w:lang w:val="en-GB"/>
        </w:rPr>
        <w:t>Sharifi</w:t>
      </w:r>
      <w:proofErr w:type="spellEnd"/>
      <w:r w:rsidRPr="007D0287">
        <w:rPr>
          <w:highlight w:val="white"/>
          <w:lang w:val="en-GB"/>
        </w:rPr>
        <w:t xml:space="preserve"> and Nasr </w:t>
      </w:r>
      <w:proofErr w:type="spellStart"/>
      <w:r w:rsidRPr="007D0287">
        <w:rPr>
          <w:highlight w:val="white"/>
          <w:lang w:val="en-GB"/>
        </w:rPr>
        <w:t>Esfahani</w:t>
      </w:r>
      <w:proofErr w:type="spellEnd"/>
      <w:r w:rsidRPr="007D0287">
        <w:rPr>
          <w:highlight w:val="white"/>
          <w:lang w:val="en-GB"/>
        </w:rPr>
        <w:t>, 2020)</w:t>
      </w:r>
    </w:p>
    <w:p w:rsidR="00FA12B0" w:rsidRPr="007D0287" w:rsidRDefault="00FA12B0" w:rsidP="007D0287">
      <w:pPr>
        <w:numPr>
          <w:ilvl w:val="0"/>
          <w:numId w:val="11"/>
        </w:numPr>
        <w:spacing w:after="0"/>
        <w:rPr>
          <w:lang w:val="en-GB"/>
        </w:rPr>
      </w:pPr>
      <w:r w:rsidRPr="007D0287">
        <w:rPr>
          <w:lang w:val="en-GB"/>
        </w:rPr>
        <w:t>Decreased employee job satisfaction and intestate duo conventional operations s</w:t>
      </w:r>
    </w:p>
    <w:p w:rsidR="00FA12B0" w:rsidRPr="007D0287" w:rsidRDefault="00FA12B0" w:rsidP="007D0287">
      <w:pPr>
        <w:numPr>
          <w:ilvl w:val="0"/>
          <w:numId w:val="11"/>
        </w:numPr>
        <w:spacing w:after="0"/>
        <w:rPr>
          <w:lang w:val="en-GB"/>
        </w:rPr>
      </w:pPr>
      <w:r w:rsidRPr="007D0287">
        <w:rPr>
          <w:lang w:val="en-GB"/>
        </w:rPr>
        <w:t xml:space="preserve">Increased probability of manual labour and organisational bullying </w:t>
      </w:r>
    </w:p>
    <w:p w:rsidR="00FA12B0" w:rsidRPr="007D0287" w:rsidRDefault="00FA12B0" w:rsidP="007D0287">
      <w:pPr>
        <w:numPr>
          <w:ilvl w:val="0"/>
          <w:numId w:val="11"/>
        </w:numPr>
        <w:spacing w:after="0"/>
        <w:rPr>
          <w:lang w:val="en-GB"/>
        </w:rPr>
      </w:pPr>
      <w:r w:rsidRPr="007D0287">
        <w:rPr>
          <w:lang w:val="en-GB"/>
        </w:rPr>
        <w:t xml:space="preserve">Incompetency of the organisation to create satisfactory communication </w:t>
      </w:r>
    </w:p>
    <w:p w:rsidR="00FA12B0" w:rsidRPr="007D0287" w:rsidRDefault="00FA12B0" w:rsidP="007D0287">
      <w:pPr>
        <w:rPr>
          <w:lang w:val="en-GB"/>
        </w:rPr>
      </w:pPr>
      <w:r w:rsidRPr="007D0287">
        <w:rPr>
          <w:lang w:val="en-GB"/>
        </w:rPr>
        <w:t xml:space="preserve">Major causes identified from the analysis of organisational case study was mainly regarding decreased job satisfaction and increased probability of employee bullying into the organisation. This is yet another major reason that needs to be taken into account for the creation of a satisfactory work ambience into the organisation. </w:t>
      </w:r>
    </w:p>
    <w:p w:rsidR="00FA12B0" w:rsidRPr="007D0287" w:rsidRDefault="00FA12B0" w:rsidP="007D0287">
      <w:pPr>
        <w:pStyle w:val="Heading1"/>
        <w:rPr>
          <w:lang w:val="en-GB"/>
        </w:rPr>
      </w:pPr>
      <w:bookmarkStart w:id="15" w:name="_ozeqygq0c0a" w:colFirst="0" w:colLast="0"/>
      <w:bookmarkStart w:id="16" w:name="_Toc97734672"/>
      <w:bookmarkEnd w:id="15"/>
      <w:r w:rsidRPr="007D0287">
        <w:rPr>
          <w:lang w:val="en-GB"/>
        </w:rPr>
        <w:t>Slide 7: An evaluation of alternative solutions to absenteeism</w:t>
      </w:r>
      <w:bookmarkEnd w:id="16"/>
    </w:p>
    <w:p w:rsidR="00FA12B0" w:rsidRPr="007D0287" w:rsidRDefault="00FA12B0" w:rsidP="007D0287">
      <w:pPr>
        <w:numPr>
          <w:ilvl w:val="0"/>
          <w:numId w:val="6"/>
        </w:numPr>
        <w:spacing w:after="0"/>
        <w:rPr>
          <w:lang w:val="en-GB"/>
        </w:rPr>
      </w:pPr>
      <w:r w:rsidRPr="007D0287">
        <w:rPr>
          <w:lang w:val="en-GB"/>
        </w:rPr>
        <w:t xml:space="preserve">Implementation of transformational leadership </w:t>
      </w:r>
    </w:p>
    <w:p w:rsidR="00FA12B0" w:rsidRPr="007D0287" w:rsidRDefault="00FA12B0" w:rsidP="007D0287">
      <w:pPr>
        <w:numPr>
          <w:ilvl w:val="0"/>
          <w:numId w:val="6"/>
        </w:numPr>
        <w:spacing w:after="0"/>
        <w:rPr>
          <w:lang w:val="en-GB"/>
        </w:rPr>
      </w:pPr>
      <w:r w:rsidRPr="007D0287">
        <w:rPr>
          <w:lang w:val="en-GB"/>
        </w:rPr>
        <w:t xml:space="preserve">Implementation of total quality management </w:t>
      </w:r>
    </w:p>
    <w:p w:rsidR="00FA12B0" w:rsidRPr="007D0287" w:rsidRDefault="00FA12B0" w:rsidP="007D0287">
      <w:pPr>
        <w:numPr>
          <w:ilvl w:val="0"/>
          <w:numId w:val="6"/>
        </w:numPr>
        <w:spacing w:after="0"/>
        <w:rPr>
          <w:lang w:val="en-GB"/>
        </w:rPr>
      </w:pPr>
      <w:r w:rsidRPr="007D0287">
        <w:rPr>
          <w:lang w:val="en-GB"/>
        </w:rPr>
        <w:t>Implementation of change leadership with a focus on regeneration of organisational capabilities (</w:t>
      </w:r>
      <w:proofErr w:type="spellStart"/>
      <w:r w:rsidRPr="007D0287">
        <w:rPr>
          <w:lang w:val="en-GB"/>
        </w:rPr>
        <w:t>Munyenyembe</w:t>
      </w:r>
      <w:proofErr w:type="spellEnd"/>
      <w:r w:rsidRPr="007D0287">
        <w:rPr>
          <w:lang w:val="en-GB"/>
        </w:rPr>
        <w:t xml:space="preserve">, Chen and Chou, 2020) </w:t>
      </w:r>
    </w:p>
    <w:p w:rsidR="00FA12B0" w:rsidRPr="007D0287" w:rsidRDefault="00FA12B0" w:rsidP="007D0287">
      <w:pPr>
        <w:numPr>
          <w:ilvl w:val="0"/>
          <w:numId w:val="6"/>
        </w:numPr>
        <w:spacing w:after="0"/>
        <w:rPr>
          <w:lang w:val="en-GB"/>
        </w:rPr>
      </w:pPr>
      <w:r w:rsidRPr="007D0287">
        <w:rPr>
          <w:lang w:val="en-GB"/>
        </w:rPr>
        <w:t xml:space="preserve">Implementation of time tracing lists and performance </w:t>
      </w:r>
      <w:proofErr w:type="gramStart"/>
      <w:r w:rsidRPr="007D0287">
        <w:rPr>
          <w:lang w:val="en-GB"/>
        </w:rPr>
        <w:t>calculation based</w:t>
      </w:r>
      <w:proofErr w:type="gramEnd"/>
      <w:r w:rsidRPr="007D0287">
        <w:rPr>
          <w:lang w:val="en-GB"/>
        </w:rPr>
        <w:t xml:space="preserve"> matrices </w:t>
      </w:r>
    </w:p>
    <w:p w:rsidR="00FA12B0" w:rsidRPr="007D0287" w:rsidRDefault="00FA12B0" w:rsidP="007D0287">
      <w:pPr>
        <w:numPr>
          <w:ilvl w:val="0"/>
          <w:numId w:val="6"/>
        </w:numPr>
        <w:spacing w:after="0"/>
        <w:rPr>
          <w:lang w:val="en-GB"/>
        </w:rPr>
      </w:pPr>
      <w:r w:rsidRPr="007D0287">
        <w:rPr>
          <w:lang w:val="en-GB"/>
        </w:rPr>
        <w:t xml:space="preserve">Use of key performance indicators to measure individual performances </w:t>
      </w:r>
    </w:p>
    <w:p w:rsidR="00FA12B0" w:rsidRPr="007D0287" w:rsidRDefault="00FA12B0" w:rsidP="007D0287">
      <w:pPr>
        <w:rPr>
          <w:lang w:val="en-GB"/>
        </w:rPr>
      </w:pPr>
      <w:r w:rsidRPr="007D0287">
        <w:rPr>
          <w:lang w:val="en-GB"/>
        </w:rPr>
        <w:t xml:space="preserve">An alternative solution to absenteeism could be referred to as the inclusion of translation and change leadership. That would be further appointed with the application of total quality management and performance tracking capabilities. This could be aligned with the governance of performance indicators and total quality management functions. Another solution could be through the integration of the total quality management system while focusing on the integration of technological employment within the organisation. Most importantly, the solutions could be </w:t>
      </w:r>
      <w:r w:rsidRPr="007D0287">
        <w:rPr>
          <w:lang w:val="en-GB"/>
        </w:rPr>
        <w:lastRenderedPageBreak/>
        <w:t xml:space="preserve">directed towards creating a significant shift into the domain of equal pay and optimised solution organisational collaboration. The application of CRM software can also help for the acknowledgement of customer relationships within the organisation. It can help in the measurement of satisfaction based on job indicators.  </w:t>
      </w:r>
    </w:p>
    <w:p w:rsidR="00FA12B0" w:rsidRPr="007D0287" w:rsidRDefault="00FA12B0" w:rsidP="007D0287">
      <w:pPr>
        <w:pStyle w:val="Heading1"/>
        <w:rPr>
          <w:lang w:val="en-GB"/>
        </w:rPr>
      </w:pPr>
      <w:bookmarkStart w:id="17" w:name="_2yaoxo3eosc" w:colFirst="0" w:colLast="0"/>
      <w:bookmarkStart w:id="18" w:name="_Toc97734673"/>
      <w:bookmarkEnd w:id="17"/>
      <w:r w:rsidRPr="007D0287">
        <w:rPr>
          <w:lang w:val="en-GB"/>
        </w:rPr>
        <w:t>Slide 8: Most justified solution within the alternatives</w:t>
      </w:r>
      <w:bookmarkEnd w:id="18"/>
    </w:p>
    <w:p w:rsidR="00FA12B0" w:rsidRPr="007D0287" w:rsidRDefault="00FA12B0" w:rsidP="007D0287">
      <w:pPr>
        <w:numPr>
          <w:ilvl w:val="0"/>
          <w:numId w:val="8"/>
        </w:numPr>
        <w:spacing w:after="0"/>
        <w:rPr>
          <w:lang w:val="en-GB"/>
        </w:rPr>
      </w:pPr>
      <w:r w:rsidRPr="007D0287">
        <w:rPr>
          <w:lang w:val="en-GB"/>
        </w:rPr>
        <w:t>Use of transformational leadership</w:t>
      </w:r>
    </w:p>
    <w:p w:rsidR="00FA12B0" w:rsidRPr="007D0287" w:rsidRDefault="00FA12B0" w:rsidP="007D0287">
      <w:pPr>
        <w:numPr>
          <w:ilvl w:val="0"/>
          <w:numId w:val="8"/>
        </w:numPr>
        <w:spacing w:after="0"/>
        <w:rPr>
          <w:lang w:val="en-GB"/>
        </w:rPr>
      </w:pPr>
      <w:r w:rsidRPr="007D0287">
        <w:rPr>
          <w:lang w:val="en-GB"/>
        </w:rPr>
        <w:t xml:space="preserve">Appointment of motivation and employee interactions </w:t>
      </w:r>
    </w:p>
    <w:p w:rsidR="00FA12B0" w:rsidRPr="007D0287" w:rsidRDefault="00FA12B0" w:rsidP="007D0287">
      <w:pPr>
        <w:numPr>
          <w:ilvl w:val="0"/>
          <w:numId w:val="8"/>
        </w:numPr>
        <w:spacing w:after="0"/>
        <w:rPr>
          <w:lang w:val="en-GB"/>
        </w:rPr>
      </w:pPr>
      <w:r w:rsidRPr="007D0287">
        <w:rPr>
          <w:lang w:val="en-GB"/>
        </w:rPr>
        <w:t xml:space="preserve">Use of leadership to regenerate and employ change direction </w:t>
      </w:r>
    </w:p>
    <w:p w:rsidR="00FA12B0" w:rsidRPr="007D0287" w:rsidRDefault="00FA12B0" w:rsidP="007D0287">
      <w:pPr>
        <w:numPr>
          <w:ilvl w:val="0"/>
          <w:numId w:val="8"/>
        </w:numPr>
        <w:spacing w:after="0"/>
        <w:rPr>
          <w:lang w:val="en-GB"/>
        </w:rPr>
      </w:pPr>
      <w:r w:rsidRPr="007D0287">
        <w:rPr>
          <w:lang w:val="en-GB"/>
        </w:rPr>
        <w:t>Focus on employment of extensively convenient resources (</w:t>
      </w:r>
      <w:r w:rsidRPr="007D0287">
        <w:rPr>
          <w:highlight w:val="white"/>
          <w:lang w:val="en-GB"/>
        </w:rPr>
        <w:t xml:space="preserve">Kang </w:t>
      </w:r>
      <w:r w:rsidRPr="007D0287">
        <w:rPr>
          <w:i/>
          <w:highlight w:val="white"/>
          <w:lang w:val="en-GB"/>
        </w:rPr>
        <w:t xml:space="preserve">et al. </w:t>
      </w:r>
      <w:r w:rsidRPr="007D0287">
        <w:rPr>
          <w:highlight w:val="white"/>
          <w:lang w:val="en-GB"/>
        </w:rPr>
        <w:t>2019)</w:t>
      </w:r>
    </w:p>
    <w:p w:rsidR="00FA12B0" w:rsidRPr="007D0287" w:rsidRDefault="00FA12B0" w:rsidP="007D0287">
      <w:pPr>
        <w:numPr>
          <w:ilvl w:val="0"/>
          <w:numId w:val="8"/>
        </w:numPr>
        <w:spacing w:after="0"/>
        <w:rPr>
          <w:lang w:val="en-GB"/>
        </w:rPr>
      </w:pPr>
      <w:r w:rsidRPr="007D0287">
        <w:rPr>
          <w:lang w:val="en-GB"/>
        </w:rPr>
        <w:t xml:space="preserve">Use of technologically acclaimed elements into operational functions </w:t>
      </w:r>
    </w:p>
    <w:p w:rsidR="00FA12B0" w:rsidRPr="007D0287" w:rsidRDefault="00FA12B0" w:rsidP="007D0287">
      <w:pPr>
        <w:rPr>
          <w:lang w:val="en-GB"/>
        </w:rPr>
      </w:pPr>
      <w:r w:rsidRPr="007D0287">
        <w:rPr>
          <w:lang w:val="en-GB"/>
        </w:rPr>
        <w:t xml:space="preserve">Based on the above discussion, one of the majorly acclaimed alternatives that can be valued in the case of the concerned trusts is through the application of transactional leadership. This can inherently help in the administration of underlying growth indicators with the enhancement of monitoring performance attributes. Lack of decentralized and constantly unmonitored structure has caused troubles for the staff to maintain and operate across a broader range of customer and patient groups. This can be made accountable through the implications of theoretical frameworks like Maslow's Hierarchy of needs. Through transformational leadership, the organisation could further look into dimensions of regenerative leadership capabilities. </w:t>
      </w:r>
    </w:p>
    <w:p w:rsidR="00FA12B0" w:rsidRPr="007D0287" w:rsidRDefault="00FA12B0" w:rsidP="007D0287">
      <w:pPr>
        <w:pStyle w:val="Heading1"/>
        <w:rPr>
          <w:lang w:val="en-GB"/>
        </w:rPr>
      </w:pPr>
      <w:bookmarkStart w:id="19" w:name="_wvwgwsg9idcs" w:colFirst="0" w:colLast="0"/>
      <w:bookmarkStart w:id="20" w:name="_Toc97734674"/>
      <w:bookmarkEnd w:id="19"/>
      <w:r w:rsidRPr="007D0287">
        <w:rPr>
          <w:lang w:val="en-GB"/>
        </w:rPr>
        <w:t>Slide 9: Conclusion</w:t>
      </w:r>
      <w:bookmarkEnd w:id="20"/>
    </w:p>
    <w:p w:rsidR="00FA12B0" w:rsidRPr="007D0287" w:rsidRDefault="00FA12B0" w:rsidP="007D0287">
      <w:pPr>
        <w:numPr>
          <w:ilvl w:val="0"/>
          <w:numId w:val="9"/>
        </w:numPr>
        <w:spacing w:after="0"/>
        <w:rPr>
          <w:lang w:val="en-GB"/>
        </w:rPr>
      </w:pPr>
      <w:r w:rsidRPr="007D0287">
        <w:rPr>
          <w:lang w:val="en-GB"/>
        </w:rPr>
        <w:t>The application of transformational leadership would further allow for the organisation to look into the regenerative needs of the employees.</w:t>
      </w:r>
    </w:p>
    <w:p w:rsidR="00FA12B0" w:rsidRPr="007D0287" w:rsidRDefault="00FA12B0" w:rsidP="007D0287">
      <w:pPr>
        <w:numPr>
          <w:ilvl w:val="0"/>
          <w:numId w:val="9"/>
        </w:numPr>
        <w:spacing w:after="0"/>
        <w:rPr>
          <w:lang w:val="en-GB"/>
        </w:rPr>
      </w:pPr>
      <w:r w:rsidRPr="007D0287">
        <w:rPr>
          <w:lang w:val="en-GB"/>
        </w:rPr>
        <w:t xml:space="preserve">Increased motivation through the application of transactional rewards </w:t>
      </w:r>
    </w:p>
    <w:p w:rsidR="00FA12B0" w:rsidRPr="007D0287" w:rsidRDefault="00FA12B0" w:rsidP="007D0287">
      <w:pPr>
        <w:numPr>
          <w:ilvl w:val="0"/>
          <w:numId w:val="9"/>
        </w:numPr>
        <w:spacing w:after="0"/>
        <w:rPr>
          <w:lang w:val="en-GB"/>
        </w:rPr>
      </w:pPr>
      <w:r w:rsidRPr="007D0287">
        <w:rPr>
          <w:lang w:val="en-GB"/>
        </w:rPr>
        <w:t>The governance of total quality management would automate complete monitoring and evaluation of individual competencies (</w:t>
      </w:r>
      <w:proofErr w:type="spellStart"/>
      <w:r w:rsidRPr="007D0287">
        <w:rPr>
          <w:highlight w:val="white"/>
          <w:lang w:val="en-GB"/>
        </w:rPr>
        <w:t>Kahya</w:t>
      </w:r>
      <w:proofErr w:type="spellEnd"/>
      <w:r w:rsidRPr="007D0287">
        <w:rPr>
          <w:highlight w:val="white"/>
          <w:lang w:val="en-GB"/>
        </w:rPr>
        <w:t xml:space="preserve"> and Oral, 2018)</w:t>
      </w:r>
    </w:p>
    <w:p w:rsidR="00FA12B0" w:rsidRPr="007D0287" w:rsidRDefault="00FA12B0" w:rsidP="007D0287">
      <w:pPr>
        <w:numPr>
          <w:ilvl w:val="0"/>
          <w:numId w:val="9"/>
        </w:numPr>
        <w:spacing w:after="0"/>
        <w:rPr>
          <w:lang w:val="en-GB"/>
        </w:rPr>
      </w:pPr>
      <w:r w:rsidRPr="007D0287">
        <w:rPr>
          <w:lang w:val="en-GB"/>
        </w:rPr>
        <w:t xml:space="preserve">Application of key performance indicators through customer insights </w:t>
      </w:r>
    </w:p>
    <w:p w:rsidR="00FA12B0" w:rsidRPr="007D0287" w:rsidRDefault="00FA12B0" w:rsidP="007D0287">
      <w:pPr>
        <w:pStyle w:val="Heading1"/>
        <w:rPr>
          <w:lang w:val="en-GB"/>
        </w:rPr>
      </w:pPr>
      <w:bookmarkStart w:id="21" w:name="_g55ovkjtf2jq" w:colFirst="0" w:colLast="0"/>
      <w:bookmarkStart w:id="22" w:name="_Toc97734675"/>
      <w:bookmarkEnd w:id="21"/>
      <w:r w:rsidRPr="007D0287">
        <w:rPr>
          <w:lang w:val="en-GB"/>
        </w:rPr>
        <w:t>Slide 10: References</w:t>
      </w:r>
      <w:bookmarkEnd w:id="22"/>
    </w:p>
    <w:p w:rsidR="00FA12B0" w:rsidRPr="007D0287" w:rsidRDefault="00FA12B0" w:rsidP="007D0287">
      <w:pPr>
        <w:pStyle w:val="Heading1"/>
        <w:rPr>
          <w:lang w:val="en-GB"/>
        </w:rPr>
      </w:pPr>
      <w:bookmarkStart w:id="23" w:name="_o351u337cqvx" w:colFirst="0" w:colLast="0"/>
      <w:bookmarkStart w:id="24" w:name="_Toc97734676"/>
      <w:bookmarkEnd w:id="23"/>
      <w:r w:rsidRPr="007D0287">
        <w:rPr>
          <w:lang w:val="en-GB"/>
        </w:rPr>
        <w:t>Slide 11: Thank You</w:t>
      </w:r>
      <w:bookmarkEnd w:id="24"/>
      <w:r w:rsidRPr="007D0287">
        <w:rPr>
          <w:lang w:val="en-GB"/>
        </w:rPr>
        <w:t xml:space="preserve"> </w:t>
      </w:r>
    </w:p>
    <w:p w:rsidR="003863BC" w:rsidRPr="007D0287" w:rsidRDefault="00D12655" w:rsidP="007D0287">
      <w:pPr>
        <w:jc w:val="left"/>
        <w:rPr>
          <w:rFonts w:eastAsiaTheme="majorEastAsia" w:cstheme="majorBidi"/>
          <w:b/>
          <w:sz w:val="28"/>
          <w:szCs w:val="32"/>
        </w:rPr>
      </w:pPr>
      <w:r w:rsidRPr="007D0287">
        <w:br w:type="page"/>
      </w:r>
    </w:p>
    <w:p w:rsidR="00774567" w:rsidRPr="007D0287" w:rsidRDefault="00774567" w:rsidP="007D0287">
      <w:pPr>
        <w:pStyle w:val="Heading1"/>
        <w:rPr>
          <w:lang w:val="en-GB"/>
        </w:rPr>
      </w:pPr>
      <w:bookmarkStart w:id="25" w:name="_hejnhebijxuo" w:colFirst="0" w:colLast="0"/>
      <w:bookmarkStart w:id="26" w:name="_Toc97734677"/>
      <w:bookmarkEnd w:id="25"/>
      <w:r w:rsidRPr="007D0287">
        <w:rPr>
          <w:lang w:val="en-GB"/>
        </w:rPr>
        <w:lastRenderedPageBreak/>
        <w:t>Task 2:</w:t>
      </w:r>
      <w:bookmarkEnd w:id="26"/>
    </w:p>
    <w:p w:rsidR="00774567" w:rsidRPr="007D0287" w:rsidRDefault="00774567" w:rsidP="007D0287">
      <w:pPr>
        <w:pStyle w:val="Heading1"/>
        <w:rPr>
          <w:lang w:val="en-GB"/>
        </w:rPr>
      </w:pPr>
      <w:bookmarkStart w:id="27" w:name="_nghpi4kapapb" w:colFirst="0" w:colLast="0"/>
      <w:bookmarkStart w:id="28" w:name="_Toc97734678"/>
      <w:bookmarkEnd w:id="27"/>
      <w:r w:rsidRPr="007D0287">
        <w:rPr>
          <w:lang w:val="en-GB"/>
        </w:rPr>
        <w:t>1. Introduction</w:t>
      </w:r>
      <w:bookmarkEnd w:id="28"/>
    </w:p>
    <w:p w:rsidR="00774567" w:rsidRPr="007D0287" w:rsidRDefault="00774567" w:rsidP="007D0287">
      <w:pPr>
        <w:rPr>
          <w:b/>
          <w:i/>
          <w:lang w:val="en-GB"/>
        </w:rPr>
      </w:pPr>
      <w:r w:rsidRPr="007D0287">
        <w:rPr>
          <w:b/>
          <w:i/>
          <w:lang w:val="en-GB"/>
        </w:rPr>
        <w:t xml:space="preserve">Background and problem statement </w:t>
      </w:r>
    </w:p>
    <w:p w:rsidR="00774567" w:rsidRPr="007D0287" w:rsidRDefault="00774567" w:rsidP="007D0287">
      <w:pPr>
        <w:rPr>
          <w:lang w:val="en-GB"/>
        </w:rPr>
      </w:pPr>
      <w:r w:rsidRPr="007D0287">
        <w:rPr>
          <w:lang w:val="en-GB"/>
        </w:rPr>
        <w:t xml:space="preserve">Mid Cheshire Hospitals NHS Foundation Trust (MCHT) is one of the </w:t>
      </w:r>
      <w:proofErr w:type="gramStart"/>
      <w:r w:rsidRPr="007D0287">
        <w:rPr>
          <w:lang w:val="en-GB"/>
        </w:rPr>
        <w:t>majority</w:t>
      </w:r>
      <w:proofErr w:type="gramEnd"/>
      <w:r w:rsidRPr="007D0287">
        <w:rPr>
          <w:lang w:val="en-GB"/>
        </w:rPr>
        <w:t xml:space="preserve"> acclaimed "similar medium-sized district general hospital trusts" that has provided premium healthcare in the United Kingdom since its inception. At present, the organisation at peasant is constituted of more than 4500 employees with around 540 beds (</w:t>
      </w:r>
      <w:r w:rsidRPr="007D0287">
        <w:rPr>
          <w:shd w:val="clear" w:color="auto" w:fill="FFFFFF"/>
          <w:lang w:val="en-GB"/>
        </w:rPr>
        <w:t xml:space="preserve">Mcht.nhs.uk, 2022). </w:t>
      </w:r>
      <w:r w:rsidRPr="007D0287">
        <w:rPr>
          <w:lang w:val="en-GB"/>
        </w:rPr>
        <w:t>The trust and its organisational members have significantly helped in the engagement of " Leighton Hospital in Crewe, Elmhurst Intermediate Care Centre and Victoria Infirmary in Northwich '' within Winsford. Hence, the trust serves as a good source of primary health care in the region. Being part of the "Central Cheshire Integrated Care Partnership (CCICP)", the trust is significantly a part of the local Winsford health partnership program (</w:t>
      </w:r>
      <w:r w:rsidRPr="007D0287">
        <w:rPr>
          <w:shd w:val="clear" w:color="auto" w:fill="FFFFFF"/>
          <w:lang w:val="en-GB"/>
        </w:rPr>
        <w:t>Mcht.nhs.uk, 2022).</w:t>
      </w:r>
      <w:r w:rsidRPr="007D0287">
        <w:rPr>
          <w:lang w:val="en-GB"/>
        </w:rPr>
        <w:t xml:space="preserve"> It provides effective community health services to the local individuals with premium healthcare and clinical facilities. The trust has been further accounted for with an investment from the UK government, worth 23 million Euros and above 4.5 ratings administered by the "Care Quality Commission ''. </w:t>
      </w:r>
    </w:p>
    <w:p w:rsidR="00774567" w:rsidRPr="007D0287" w:rsidRDefault="00774567" w:rsidP="007D0287">
      <w:pPr>
        <w:rPr>
          <w:lang w:val="en-GB"/>
        </w:rPr>
      </w:pPr>
      <w:r w:rsidRPr="007D0287">
        <w:rPr>
          <w:lang w:val="en-GB"/>
        </w:rPr>
        <w:t>In contrast to the trust's extensive focus on quality, the organisation has severely faced a shortage of employees due to absenteeism. Based on the rolling average of the trust, absenteeism has been witnessed within the trust exceeding trust's target of maintaining only 4.51% of absenteeism. It also caused the organisation to spend more than 1 million Euros due to the patients' lack of quality and delayed services (</w:t>
      </w:r>
      <w:r w:rsidRPr="007D0287">
        <w:rPr>
          <w:shd w:val="clear" w:color="auto" w:fill="FFFFFF"/>
          <w:lang w:val="en-GB"/>
        </w:rPr>
        <w:t>Mcht.nhs.uk, 2022).</w:t>
      </w:r>
    </w:p>
    <w:p w:rsidR="00774567" w:rsidRPr="007D0287" w:rsidRDefault="00774567" w:rsidP="007D0287">
      <w:pPr>
        <w:rPr>
          <w:b/>
          <w:i/>
          <w:lang w:val="en-GB"/>
        </w:rPr>
      </w:pPr>
      <w:r w:rsidRPr="007D0287">
        <w:rPr>
          <w:b/>
          <w:i/>
          <w:lang w:val="en-GB"/>
        </w:rPr>
        <w:t xml:space="preserve">Scope of the study </w:t>
      </w:r>
    </w:p>
    <w:p w:rsidR="00774567" w:rsidRPr="007D0287" w:rsidRDefault="00774567" w:rsidP="007D0287">
      <w:pPr>
        <w:rPr>
          <w:lang w:val="en-GB"/>
        </w:rPr>
      </w:pPr>
      <w:r w:rsidRPr="007D0287">
        <w:rPr>
          <w:lang w:val="en-GB"/>
        </w:rPr>
        <w:t xml:space="preserve">Considering the above discussion, the aim of the study can be conceptualised. The study will extend the focus on the prospect of absenteeism found within the trust. Apart from that, the study would also help in recognition of a number of theoretical perspectives to underline possible recommendations and strategies to overcome the challenge within time.    </w:t>
      </w:r>
    </w:p>
    <w:p w:rsidR="00774567" w:rsidRPr="007D0287" w:rsidRDefault="00774567" w:rsidP="007D0287">
      <w:pPr>
        <w:pStyle w:val="Heading1"/>
        <w:rPr>
          <w:lang w:val="en-GB"/>
        </w:rPr>
      </w:pPr>
      <w:bookmarkStart w:id="29" w:name="_9n7ijplt2i4i" w:colFirst="0" w:colLast="0"/>
      <w:bookmarkStart w:id="30" w:name="_Toc97734679"/>
      <w:bookmarkEnd w:id="29"/>
      <w:r w:rsidRPr="007D0287">
        <w:rPr>
          <w:lang w:val="en-GB"/>
        </w:rPr>
        <w:t>2. Nature and impact of the complex problem on employees</w:t>
      </w:r>
      <w:bookmarkEnd w:id="30"/>
    </w:p>
    <w:p w:rsidR="00774567" w:rsidRPr="007D0287" w:rsidRDefault="00774567" w:rsidP="007D0287">
      <w:pPr>
        <w:rPr>
          <w:lang w:val="en-GB"/>
        </w:rPr>
      </w:pPr>
      <w:r w:rsidRPr="007D0287">
        <w:rPr>
          <w:lang w:val="en-GB"/>
        </w:rPr>
        <w:t xml:space="preserve">As mentioned earlier in the introductory section, the trust has been severely accustomed to the issue of absenteeism since 2007. However, considering the broader impact that the concerned issue has on organisational performance, it would be necessary to highlight the issues and </w:t>
      </w:r>
      <w:r w:rsidRPr="007D0287">
        <w:rPr>
          <w:lang w:val="en-GB"/>
        </w:rPr>
        <w:lastRenderedPageBreak/>
        <w:t>obligations faced by Mid Cheshire Hospitals NHS Foundation Trust (MCHT) that have created the cause of such absenteeism. One of the major problems that can be ascertained by the prospect of staff absenteeism in healthcare settings could be the prevalence of a "resource-limited setting" (</w:t>
      </w:r>
      <w:proofErr w:type="spellStart"/>
      <w:r w:rsidRPr="007D0287">
        <w:rPr>
          <w:highlight w:val="white"/>
          <w:lang w:val="en-GB"/>
        </w:rPr>
        <w:t>Abelha</w:t>
      </w:r>
      <w:proofErr w:type="spellEnd"/>
      <w:r w:rsidRPr="007D0287">
        <w:rPr>
          <w:highlight w:val="white"/>
          <w:lang w:val="en-GB"/>
        </w:rPr>
        <w:t xml:space="preserve"> and Machado, 2020).</w:t>
      </w:r>
      <w:r w:rsidRPr="007D0287">
        <w:rPr>
          <w:lang w:val="en-GB"/>
        </w:rPr>
        <w:t xml:space="preserve"> Considering the moderately sized operational infrastructure of the trust, resource lags could be one of the major causes of staff dissatisfaction. Other than that, such issues contribute to the manual labour of healthcare operations, increasing staff burnout rates. Thus, in order to estimate the nature and scope of issues being faced by the organisation, a shortage of qualitative information would be necessary regarding the operations of the trust.   </w:t>
      </w:r>
    </w:p>
    <w:p w:rsidR="00774567" w:rsidRPr="007D0287" w:rsidRDefault="00774567" w:rsidP="007D0287">
      <w:pPr>
        <w:rPr>
          <w:lang w:val="en-GB"/>
        </w:rPr>
      </w:pPr>
      <w:r w:rsidRPr="007D0287">
        <w:rPr>
          <w:lang w:val="en-GB"/>
        </w:rPr>
        <w:t>At the institutional level, the organisation has severely faced lags regarding automation of technological affect customer approach process. This is yet another major cause of increased pressure on the staff (</w:t>
      </w:r>
      <w:r w:rsidRPr="007D0287">
        <w:rPr>
          <w:highlight w:val="white"/>
          <w:lang w:val="en-GB"/>
        </w:rPr>
        <w:t xml:space="preserve">Berry </w:t>
      </w:r>
      <w:r w:rsidRPr="007D0287">
        <w:rPr>
          <w:i/>
          <w:highlight w:val="white"/>
          <w:lang w:val="en-GB"/>
        </w:rPr>
        <w:t xml:space="preserve">et al., </w:t>
      </w:r>
      <w:r w:rsidRPr="007D0287">
        <w:rPr>
          <w:highlight w:val="white"/>
          <w:lang w:val="en-GB"/>
        </w:rPr>
        <w:t xml:space="preserve">2021). </w:t>
      </w:r>
      <w:r w:rsidRPr="007D0287">
        <w:rPr>
          <w:b/>
          <w:i/>
          <w:lang w:val="en-GB"/>
        </w:rPr>
        <w:t>According to the theoretical framework of Maslow’s hierarchy of needs</w:t>
      </w:r>
      <w:r w:rsidRPr="007D0287">
        <w:rPr>
          <w:lang w:val="en-GB"/>
        </w:rPr>
        <w:t>, the attainment of employee satisfaction can range through the inception of administrative understanding regarding health, well-being and wage-related needs. The trust has been facing a significant shift in wage and equal payment provision since 2010. Especially after 2019, the trust has faced increased pay gaps amongst higher authoritative staff and lower hierarchical staff. This could be one of the major reasons for the staff of the trust to employ low job satisfaction. Additionally, the increased absenteeism in the trust could be adjoined with the lack of "community consideration" inculcated within the staff through the appointment of conventional rather than transformational leadership (</w:t>
      </w:r>
      <w:r w:rsidRPr="007D0287">
        <w:rPr>
          <w:highlight w:val="white"/>
          <w:lang w:val="en-GB"/>
        </w:rPr>
        <w:t>Booth, Price and Walker, 2021)</w:t>
      </w:r>
      <w:r w:rsidRPr="007D0287">
        <w:rPr>
          <w:lang w:val="en-GB"/>
        </w:rPr>
        <w:t>. A</w:t>
      </w:r>
      <w:r w:rsidRPr="007D0287">
        <w:rPr>
          <w:b/>
          <w:i/>
          <w:lang w:val="en-GB"/>
        </w:rPr>
        <w:t>ccording to the theory of informational leadership,</w:t>
      </w:r>
      <w:r w:rsidRPr="007D0287">
        <w:rPr>
          <w:lang w:val="en-GB"/>
        </w:rPr>
        <w:t xml:space="preserve"> delivery of motivation and enthusiasm must be intertwined with principles of corporate social responsibility. Lack of any structured orientation and training has brought lowered motivation and knack to serve the community selflessly. Apart from all of the above-mentioned reasons, various reasons for increased staff absenteeism into the trust could be:</w:t>
      </w:r>
    </w:p>
    <w:p w:rsidR="00774567" w:rsidRPr="007D0287" w:rsidRDefault="00774567" w:rsidP="007D0287">
      <w:pPr>
        <w:numPr>
          <w:ilvl w:val="0"/>
          <w:numId w:val="2"/>
        </w:numPr>
        <w:spacing w:after="0"/>
        <w:rPr>
          <w:lang w:val="en-GB"/>
        </w:rPr>
      </w:pPr>
      <w:r w:rsidRPr="007D0287">
        <w:rPr>
          <w:lang w:val="en-GB"/>
        </w:rPr>
        <w:t>Lack of institutional management on a collaborative note</w:t>
      </w:r>
    </w:p>
    <w:p w:rsidR="00774567" w:rsidRPr="007D0287" w:rsidRDefault="00774567" w:rsidP="007D0287">
      <w:pPr>
        <w:numPr>
          <w:ilvl w:val="0"/>
          <w:numId w:val="2"/>
        </w:numPr>
        <w:spacing w:after="0"/>
        <w:rPr>
          <w:lang w:val="en-GB"/>
        </w:rPr>
      </w:pPr>
      <w:r w:rsidRPr="007D0287">
        <w:rPr>
          <w:lang w:val="en-GB"/>
        </w:rPr>
        <w:t xml:space="preserve">Increased job role ambiguity with improper human resource engagement and motivational input </w:t>
      </w:r>
    </w:p>
    <w:p w:rsidR="00774567" w:rsidRPr="007D0287" w:rsidRDefault="00774567" w:rsidP="007D0287">
      <w:pPr>
        <w:numPr>
          <w:ilvl w:val="0"/>
          <w:numId w:val="2"/>
        </w:numPr>
        <w:spacing w:after="0"/>
        <w:rPr>
          <w:lang w:val="en-GB"/>
        </w:rPr>
      </w:pPr>
      <w:r w:rsidRPr="007D0287">
        <w:rPr>
          <w:lang w:val="en-GB"/>
        </w:rPr>
        <w:t>Reduced transactional rewards employed with lack of reimbursements and incentives</w:t>
      </w:r>
    </w:p>
    <w:p w:rsidR="00774567" w:rsidRPr="007D0287" w:rsidRDefault="00774567" w:rsidP="007D0287">
      <w:pPr>
        <w:numPr>
          <w:ilvl w:val="0"/>
          <w:numId w:val="2"/>
        </w:numPr>
        <w:spacing w:after="0"/>
        <w:rPr>
          <w:lang w:val="en-GB"/>
        </w:rPr>
      </w:pPr>
      <w:r w:rsidRPr="007D0287">
        <w:rPr>
          <w:lang w:val="en-GB"/>
        </w:rPr>
        <w:t>Increased employment of manual labour further focusing on increased job timings and extra shifts, thereby increasing staff burn-out (</w:t>
      </w:r>
      <w:proofErr w:type="spellStart"/>
      <w:r w:rsidRPr="007D0287">
        <w:rPr>
          <w:highlight w:val="white"/>
          <w:lang w:val="en-GB"/>
        </w:rPr>
        <w:t>Brämberg</w:t>
      </w:r>
      <w:proofErr w:type="spellEnd"/>
      <w:r w:rsidRPr="007D0287">
        <w:rPr>
          <w:highlight w:val="white"/>
          <w:lang w:val="en-GB"/>
        </w:rPr>
        <w:t xml:space="preserve"> </w:t>
      </w:r>
      <w:r w:rsidRPr="007D0287">
        <w:rPr>
          <w:i/>
          <w:highlight w:val="white"/>
          <w:lang w:val="en-GB"/>
        </w:rPr>
        <w:t xml:space="preserve">et al. </w:t>
      </w:r>
      <w:r w:rsidRPr="007D0287">
        <w:rPr>
          <w:highlight w:val="white"/>
          <w:lang w:val="en-GB"/>
        </w:rPr>
        <w:t>2018).</w:t>
      </w:r>
    </w:p>
    <w:p w:rsidR="00774567" w:rsidRPr="007D0287" w:rsidRDefault="00774567" w:rsidP="007D0287">
      <w:pPr>
        <w:numPr>
          <w:ilvl w:val="0"/>
          <w:numId w:val="2"/>
        </w:numPr>
        <w:spacing w:after="0"/>
        <w:rPr>
          <w:lang w:val="en-GB"/>
        </w:rPr>
      </w:pPr>
      <w:r w:rsidRPr="007D0287">
        <w:rPr>
          <w:lang w:val="en-GB"/>
        </w:rPr>
        <w:t>Reduced employment of technological solutions and constantly iterated training sessions to keep the employees motivated and engaged</w:t>
      </w:r>
    </w:p>
    <w:p w:rsidR="00774567" w:rsidRPr="007D0287" w:rsidRDefault="00774567" w:rsidP="007D0287">
      <w:pPr>
        <w:pStyle w:val="Heading1"/>
        <w:rPr>
          <w:lang w:val="en-GB"/>
        </w:rPr>
      </w:pPr>
      <w:bookmarkStart w:id="31" w:name="_odligcn7r998" w:colFirst="0" w:colLast="0"/>
      <w:bookmarkStart w:id="32" w:name="_Toc97734680"/>
      <w:bookmarkEnd w:id="31"/>
      <w:r w:rsidRPr="007D0287">
        <w:rPr>
          <w:lang w:val="en-GB"/>
        </w:rPr>
        <w:lastRenderedPageBreak/>
        <w:t>3. Impact on employees and their organisations</w:t>
      </w:r>
      <w:bookmarkEnd w:id="32"/>
    </w:p>
    <w:p w:rsidR="00A95170" w:rsidRPr="007D0287" w:rsidRDefault="00774567" w:rsidP="007D0287">
      <w:pPr>
        <w:rPr>
          <w:lang w:val="en-GB"/>
        </w:rPr>
      </w:pPr>
      <w:r w:rsidRPr="007D0287">
        <w:rPr>
          <w:lang w:val="en-GB"/>
        </w:rPr>
        <w:t xml:space="preserve">The impact of such a working culture is one of the major factors that has caused negative consequences to the prospects of service demands and facilitation of a highly reliable service spectrum. For employees trying to work within the prospect of a healthcare organisation, the induction of organisational benefits is directed towards enhancing motivation within employees. Involvement of a resilient architecture into the prospect of healthcare organisation would be essentially considered. It is important to consider critical service provision during times of biological emergencies of patients. Increased staff burnout rates could be derailing the reputation of an organisation. It can cause catastrophic outcomes for healthcare organisations along with extensive delays in service provision. </w:t>
      </w:r>
    </w:p>
    <w:p w:rsidR="00774567" w:rsidRPr="007D0287" w:rsidRDefault="00774567" w:rsidP="007D0287">
      <w:pPr>
        <w:rPr>
          <w:lang w:val="en-GB"/>
        </w:rPr>
      </w:pPr>
      <w:r w:rsidRPr="007D0287">
        <w:rPr>
          <w:lang w:val="en-GB"/>
        </w:rPr>
        <w:t>Burn-out of job satisfaction into the trust has accordingly reduced more than 27% of the customer footprint into the organisation since 2019 (</w:t>
      </w:r>
      <w:proofErr w:type="spellStart"/>
      <w:r w:rsidRPr="007D0287">
        <w:rPr>
          <w:highlight w:val="white"/>
          <w:lang w:val="en-GB"/>
        </w:rPr>
        <w:t>Hassanein</w:t>
      </w:r>
      <w:proofErr w:type="spellEnd"/>
      <w:r w:rsidRPr="007D0287">
        <w:rPr>
          <w:highlight w:val="white"/>
          <w:lang w:val="en-GB"/>
        </w:rPr>
        <w:t xml:space="preserve"> </w:t>
      </w:r>
      <w:r w:rsidRPr="007D0287">
        <w:rPr>
          <w:i/>
          <w:highlight w:val="white"/>
          <w:lang w:val="en-GB"/>
        </w:rPr>
        <w:t xml:space="preserve">et al. </w:t>
      </w:r>
      <w:r w:rsidRPr="007D0287">
        <w:rPr>
          <w:highlight w:val="white"/>
          <w:lang w:val="en-GB"/>
        </w:rPr>
        <w:t>2020).</w:t>
      </w:r>
      <w:r w:rsidRPr="007D0287">
        <w:rPr>
          <w:lang w:val="en-GB"/>
        </w:rPr>
        <w:t xml:space="preserve"> Especially considering the adoption of a remote orientation operational architecture, the trust has not been able to focus broadly on the management of remote working employees. This is one of the major reasons why the healthcare institution has faced troubles related to the reduced quality of healthcare services. Since 2019, more than 1300 patients in the organisation, along with emergency patients, were received with a delayed response timing. The response time of the organisation gas further reduced down to 55% owing to the lack of employees attending the patients (</w:t>
      </w:r>
      <w:r w:rsidRPr="007D0287">
        <w:rPr>
          <w:highlight w:val="white"/>
          <w:lang w:val="en-GB"/>
        </w:rPr>
        <w:t xml:space="preserve">Jiang </w:t>
      </w:r>
      <w:r w:rsidRPr="007D0287">
        <w:rPr>
          <w:i/>
          <w:highlight w:val="white"/>
          <w:lang w:val="en-GB"/>
        </w:rPr>
        <w:t>et al</w:t>
      </w:r>
      <w:r w:rsidRPr="007D0287">
        <w:rPr>
          <w:highlight w:val="white"/>
          <w:lang w:val="en-GB"/>
        </w:rPr>
        <w:t>.</w:t>
      </w:r>
      <w:r w:rsidRPr="007D0287">
        <w:rPr>
          <w:lang w:val="en-GB"/>
        </w:rPr>
        <w:t xml:space="preserve">2021). Increased inefficiency in the prospect of customer relationship management has further caused troubles for the organisation facing lower productivity issues, the customer review of the trust has thereby decreased from 4.5 to an average rating at 3.8%. The organisation at present is under pressure to replace its temporary working conditions and create monitoring plans to direct workers in remote working conditions.    </w:t>
      </w:r>
    </w:p>
    <w:p w:rsidR="00774567" w:rsidRPr="007D0287" w:rsidRDefault="00774567" w:rsidP="007D0287">
      <w:pPr>
        <w:pStyle w:val="Heading1"/>
        <w:rPr>
          <w:lang w:val="en-GB"/>
        </w:rPr>
      </w:pPr>
      <w:bookmarkStart w:id="33" w:name="_f6rd8e6c0lim" w:colFirst="0" w:colLast="0"/>
      <w:bookmarkStart w:id="34" w:name="_Toc97734681"/>
      <w:bookmarkEnd w:id="33"/>
      <w:r w:rsidRPr="007D0287">
        <w:rPr>
          <w:lang w:val="en-GB"/>
        </w:rPr>
        <w:t>4. PESTLE analysis of the macro-environmental factors contributing to the complex problem</w:t>
      </w:r>
      <w:bookmarkEnd w:id="34"/>
    </w:p>
    <w:p w:rsidR="00774567" w:rsidRPr="007D0287" w:rsidRDefault="00774567" w:rsidP="007D0287">
      <w:pPr>
        <w:rPr>
          <w:b/>
          <w:lang w:val="en-GB"/>
        </w:rPr>
      </w:pPr>
    </w:p>
    <w:tbl>
      <w:tblPr>
        <w:tblStyle w:val="Table1"/>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7D0287" w:rsidRPr="007D0287" w:rsidTr="006950C7">
        <w:tc>
          <w:tcPr>
            <w:tcW w:w="1504" w:type="dxa"/>
            <w:shd w:val="clear" w:color="auto" w:fill="auto"/>
            <w:tcMar>
              <w:top w:w="100" w:type="dxa"/>
              <w:left w:w="100" w:type="dxa"/>
              <w:bottom w:w="100" w:type="dxa"/>
              <w:right w:w="100" w:type="dxa"/>
            </w:tcMar>
          </w:tcPr>
          <w:p w:rsidR="00774567" w:rsidRPr="007D0287" w:rsidRDefault="00774567" w:rsidP="007D0287">
            <w:pPr>
              <w:widowControl w:val="0"/>
              <w:pBdr>
                <w:top w:val="nil"/>
                <w:left w:val="nil"/>
                <w:bottom w:val="nil"/>
                <w:right w:val="nil"/>
                <w:between w:val="nil"/>
              </w:pBdr>
              <w:rPr>
                <w:b/>
                <w:lang w:val="en-GB"/>
              </w:rPr>
            </w:pPr>
            <w:r w:rsidRPr="007D0287">
              <w:rPr>
                <w:b/>
                <w:lang w:val="en-GB"/>
              </w:rPr>
              <w:t xml:space="preserve">Political </w:t>
            </w:r>
          </w:p>
        </w:tc>
        <w:tc>
          <w:tcPr>
            <w:tcW w:w="1504" w:type="dxa"/>
            <w:shd w:val="clear" w:color="auto" w:fill="auto"/>
            <w:tcMar>
              <w:top w:w="100" w:type="dxa"/>
              <w:left w:w="100" w:type="dxa"/>
              <w:bottom w:w="100" w:type="dxa"/>
              <w:right w:w="100" w:type="dxa"/>
            </w:tcMar>
          </w:tcPr>
          <w:p w:rsidR="00774567" w:rsidRPr="007D0287" w:rsidRDefault="00774567" w:rsidP="007D0287">
            <w:pPr>
              <w:widowControl w:val="0"/>
              <w:pBdr>
                <w:top w:val="nil"/>
                <w:left w:val="nil"/>
                <w:bottom w:val="nil"/>
                <w:right w:val="nil"/>
                <w:between w:val="nil"/>
              </w:pBdr>
              <w:rPr>
                <w:b/>
                <w:lang w:val="en-GB"/>
              </w:rPr>
            </w:pPr>
            <w:r w:rsidRPr="007D0287">
              <w:rPr>
                <w:b/>
                <w:lang w:val="en-GB"/>
              </w:rPr>
              <w:t xml:space="preserve">Economic </w:t>
            </w:r>
          </w:p>
        </w:tc>
        <w:tc>
          <w:tcPr>
            <w:tcW w:w="1504" w:type="dxa"/>
            <w:shd w:val="clear" w:color="auto" w:fill="auto"/>
            <w:tcMar>
              <w:top w:w="100" w:type="dxa"/>
              <w:left w:w="100" w:type="dxa"/>
              <w:bottom w:w="100" w:type="dxa"/>
              <w:right w:w="100" w:type="dxa"/>
            </w:tcMar>
          </w:tcPr>
          <w:p w:rsidR="00774567" w:rsidRPr="007D0287" w:rsidRDefault="00774567" w:rsidP="007D0287">
            <w:pPr>
              <w:widowControl w:val="0"/>
              <w:pBdr>
                <w:top w:val="nil"/>
                <w:left w:val="nil"/>
                <w:bottom w:val="nil"/>
                <w:right w:val="nil"/>
                <w:between w:val="nil"/>
              </w:pBdr>
              <w:rPr>
                <w:b/>
                <w:lang w:val="en-GB"/>
              </w:rPr>
            </w:pPr>
            <w:r w:rsidRPr="007D0287">
              <w:rPr>
                <w:b/>
                <w:lang w:val="en-GB"/>
              </w:rPr>
              <w:t xml:space="preserve">Social </w:t>
            </w:r>
          </w:p>
        </w:tc>
        <w:tc>
          <w:tcPr>
            <w:tcW w:w="1504" w:type="dxa"/>
            <w:shd w:val="clear" w:color="auto" w:fill="auto"/>
            <w:tcMar>
              <w:top w:w="100" w:type="dxa"/>
              <w:left w:w="100" w:type="dxa"/>
              <w:bottom w:w="100" w:type="dxa"/>
              <w:right w:w="100" w:type="dxa"/>
            </w:tcMar>
          </w:tcPr>
          <w:p w:rsidR="00774567" w:rsidRPr="007D0287" w:rsidRDefault="00774567" w:rsidP="007D0287">
            <w:pPr>
              <w:widowControl w:val="0"/>
              <w:pBdr>
                <w:top w:val="nil"/>
                <w:left w:val="nil"/>
                <w:bottom w:val="nil"/>
                <w:right w:val="nil"/>
                <w:between w:val="nil"/>
              </w:pBdr>
              <w:rPr>
                <w:b/>
                <w:lang w:val="en-GB"/>
              </w:rPr>
            </w:pPr>
            <w:r w:rsidRPr="007D0287">
              <w:rPr>
                <w:b/>
                <w:lang w:val="en-GB"/>
              </w:rPr>
              <w:t xml:space="preserve">Technological </w:t>
            </w:r>
          </w:p>
        </w:tc>
        <w:tc>
          <w:tcPr>
            <w:tcW w:w="1504" w:type="dxa"/>
            <w:shd w:val="clear" w:color="auto" w:fill="auto"/>
            <w:tcMar>
              <w:top w:w="100" w:type="dxa"/>
              <w:left w:w="100" w:type="dxa"/>
              <w:bottom w:w="100" w:type="dxa"/>
              <w:right w:w="100" w:type="dxa"/>
            </w:tcMar>
          </w:tcPr>
          <w:p w:rsidR="00774567" w:rsidRPr="007D0287" w:rsidRDefault="00774567" w:rsidP="007D0287">
            <w:pPr>
              <w:widowControl w:val="0"/>
              <w:pBdr>
                <w:top w:val="nil"/>
                <w:left w:val="nil"/>
                <w:bottom w:val="nil"/>
                <w:right w:val="nil"/>
                <w:between w:val="nil"/>
              </w:pBdr>
              <w:rPr>
                <w:b/>
                <w:lang w:val="en-GB"/>
              </w:rPr>
            </w:pPr>
            <w:r w:rsidRPr="007D0287">
              <w:rPr>
                <w:b/>
                <w:lang w:val="en-GB"/>
              </w:rPr>
              <w:t xml:space="preserve">Legislative </w:t>
            </w:r>
          </w:p>
        </w:tc>
        <w:tc>
          <w:tcPr>
            <w:tcW w:w="1504" w:type="dxa"/>
            <w:shd w:val="clear" w:color="auto" w:fill="auto"/>
            <w:tcMar>
              <w:top w:w="100" w:type="dxa"/>
              <w:left w:w="100" w:type="dxa"/>
              <w:bottom w:w="100" w:type="dxa"/>
              <w:right w:w="100" w:type="dxa"/>
            </w:tcMar>
          </w:tcPr>
          <w:p w:rsidR="00774567" w:rsidRPr="007D0287" w:rsidRDefault="00774567" w:rsidP="007D0287">
            <w:pPr>
              <w:widowControl w:val="0"/>
              <w:pBdr>
                <w:top w:val="nil"/>
                <w:left w:val="nil"/>
                <w:bottom w:val="nil"/>
                <w:right w:val="nil"/>
                <w:between w:val="nil"/>
              </w:pBdr>
              <w:rPr>
                <w:b/>
                <w:lang w:val="en-GB"/>
              </w:rPr>
            </w:pPr>
            <w:r w:rsidRPr="007D0287">
              <w:rPr>
                <w:b/>
                <w:lang w:val="en-GB"/>
              </w:rPr>
              <w:t xml:space="preserve">Environmental </w:t>
            </w:r>
          </w:p>
        </w:tc>
      </w:tr>
      <w:tr w:rsidR="007D0287" w:rsidRPr="007D0287" w:rsidTr="006950C7">
        <w:tc>
          <w:tcPr>
            <w:tcW w:w="1504" w:type="dxa"/>
            <w:shd w:val="clear" w:color="auto" w:fill="auto"/>
            <w:tcMar>
              <w:top w:w="100" w:type="dxa"/>
              <w:left w:w="100" w:type="dxa"/>
              <w:bottom w:w="100" w:type="dxa"/>
              <w:right w:w="100" w:type="dxa"/>
            </w:tcMar>
          </w:tcPr>
          <w:p w:rsidR="00774567" w:rsidRPr="007D0287" w:rsidRDefault="00774567" w:rsidP="007D0287">
            <w:pPr>
              <w:widowControl w:val="0"/>
              <w:pBdr>
                <w:top w:val="nil"/>
                <w:left w:val="nil"/>
                <w:bottom w:val="nil"/>
                <w:right w:val="nil"/>
                <w:between w:val="nil"/>
              </w:pBdr>
              <w:rPr>
                <w:lang w:val="en-GB"/>
              </w:rPr>
            </w:pPr>
            <w:r w:rsidRPr="007D0287">
              <w:rPr>
                <w:lang w:val="en-GB"/>
              </w:rPr>
              <w:t xml:space="preserve">Especially </w:t>
            </w:r>
            <w:r w:rsidRPr="007D0287">
              <w:rPr>
                <w:lang w:val="en-GB"/>
              </w:rPr>
              <w:lastRenderedPageBreak/>
              <w:t xml:space="preserve">after Brexit, the governance of employment conditions in the healthcare organisations has been severely impacted by changes in the nationalities of the healthcare legislation. The political governance of the Brexit memorandum has created an impact for staff and healthcare professionals, particularly in the organisation from other </w:t>
            </w:r>
            <w:r w:rsidRPr="007D0287">
              <w:rPr>
                <w:lang w:val="en-GB"/>
              </w:rPr>
              <w:lastRenderedPageBreak/>
              <w:t>parts of the world, especially in the European region (</w:t>
            </w:r>
            <w:proofErr w:type="spellStart"/>
            <w:r w:rsidRPr="007D0287">
              <w:rPr>
                <w:highlight w:val="white"/>
                <w:lang w:val="en-GB"/>
              </w:rPr>
              <w:t>Munyenyembe</w:t>
            </w:r>
            <w:proofErr w:type="spellEnd"/>
            <w:r w:rsidRPr="007D0287">
              <w:rPr>
                <w:highlight w:val="white"/>
                <w:lang w:val="en-GB"/>
              </w:rPr>
              <w:t>, Chen, and Chou, 2020).</w:t>
            </w:r>
            <w:r w:rsidRPr="007D0287">
              <w:rPr>
                <w:lang w:val="en-GB"/>
              </w:rPr>
              <w:t xml:space="preserve"> </w:t>
            </w:r>
          </w:p>
        </w:tc>
        <w:tc>
          <w:tcPr>
            <w:tcW w:w="1504" w:type="dxa"/>
            <w:shd w:val="clear" w:color="auto" w:fill="auto"/>
            <w:tcMar>
              <w:top w:w="100" w:type="dxa"/>
              <w:left w:w="100" w:type="dxa"/>
              <w:bottom w:w="100" w:type="dxa"/>
              <w:right w:w="100" w:type="dxa"/>
            </w:tcMar>
          </w:tcPr>
          <w:p w:rsidR="00774567" w:rsidRPr="007D0287" w:rsidRDefault="00774567" w:rsidP="007D0287">
            <w:pPr>
              <w:widowControl w:val="0"/>
              <w:pBdr>
                <w:top w:val="nil"/>
                <w:left w:val="nil"/>
                <w:bottom w:val="nil"/>
                <w:right w:val="nil"/>
                <w:between w:val="nil"/>
              </w:pBdr>
              <w:rPr>
                <w:lang w:val="en-GB"/>
              </w:rPr>
            </w:pPr>
            <w:r w:rsidRPr="007D0287">
              <w:rPr>
                <w:lang w:val="en-GB"/>
              </w:rPr>
              <w:lastRenderedPageBreak/>
              <w:t xml:space="preserve">With reduced </w:t>
            </w:r>
            <w:r w:rsidRPr="007D0287">
              <w:rPr>
                <w:lang w:val="en-GB"/>
              </w:rPr>
              <w:lastRenderedPageBreak/>
              <w:t xml:space="preserve">pay scale and wage inequalities found within healthcare organisations, employee dissatisfaction could be one of the air issues. This is further worsened by the economic inflation found within the European Union region, causing payment delays. There has been an annual reduction in the pay scale of healthcare workers by 33% since 2017. This could be one </w:t>
            </w:r>
            <w:r w:rsidRPr="007D0287">
              <w:rPr>
                <w:lang w:val="en-GB"/>
              </w:rPr>
              <w:lastRenderedPageBreak/>
              <w:t>of the reasons why organisational members can be demotivated (</w:t>
            </w:r>
            <w:r w:rsidRPr="007D0287">
              <w:rPr>
                <w:highlight w:val="white"/>
                <w:lang w:val="en-GB"/>
              </w:rPr>
              <w:t xml:space="preserve">Kang </w:t>
            </w:r>
            <w:r w:rsidRPr="007D0287">
              <w:rPr>
                <w:i/>
                <w:highlight w:val="white"/>
                <w:lang w:val="en-GB"/>
              </w:rPr>
              <w:t>et al.</w:t>
            </w:r>
            <w:r w:rsidRPr="007D0287">
              <w:rPr>
                <w:highlight w:val="white"/>
                <w:lang w:val="en-GB"/>
              </w:rPr>
              <w:t xml:space="preserve"> 2019).</w:t>
            </w:r>
            <w:r w:rsidRPr="007D0287">
              <w:rPr>
                <w:lang w:val="en-GB"/>
              </w:rPr>
              <w:t xml:space="preserve">  </w:t>
            </w:r>
          </w:p>
        </w:tc>
        <w:tc>
          <w:tcPr>
            <w:tcW w:w="1504" w:type="dxa"/>
            <w:shd w:val="clear" w:color="auto" w:fill="auto"/>
            <w:tcMar>
              <w:top w:w="100" w:type="dxa"/>
              <w:left w:w="100" w:type="dxa"/>
              <w:bottom w:w="100" w:type="dxa"/>
              <w:right w:w="100" w:type="dxa"/>
            </w:tcMar>
          </w:tcPr>
          <w:p w:rsidR="00774567" w:rsidRPr="007D0287" w:rsidRDefault="00774567" w:rsidP="007D0287">
            <w:pPr>
              <w:widowControl w:val="0"/>
              <w:pBdr>
                <w:top w:val="nil"/>
                <w:left w:val="nil"/>
                <w:bottom w:val="nil"/>
                <w:right w:val="nil"/>
                <w:between w:val="nil"/>
              </w:pBdr>
              <w:rPr>
                <w:lang w:val="en-GB"/>
              </w:rPr>
            </w:pPr>
            <w:r w:rsidRPr="007D0287">
              <w:rPr>
                <w:lang w:val="en-GB"/>
              </w:rPr>
              <w:lastRenderedPageBreak/>
              <w:t xml:space="preserve">Especially </w:t>
            </w:r>
            <w:r w:rsidRPr="007D0287">
              <w:rPr>
                <w:lang w:val="en-GB"/>
              </w:rPr>
              <w:lastRenderedPageBreak/>
              <w:t xml:space="preserve">after </w:t>
            </w:r>
            <w:proofErr w:type="spellStart"/>
            <w:r w:rsidRPr="007D0287">
              <w:rPr>
                <w:lang w:val="en-GB"/>
              </w:rPr>
              <w:t>Covid</w:t>
            </w:r>
            <w:proofErr w:type="spellEnd"/>
            <w:r w:rsidRPr="007D0287">
              <w:rPr>
                <w:lang w:val="en-GB"/>
              </w:rPr>
              <w:t xml:space="preserve"> 19, the societal restrictions and reduced human engagement could add up to the cause of absenteeism. Apart from that, due to prolonged restrictions and impositions of the employees to work in remote conditions, the organisation might have faced troubles verifying operational activities and tasks assigned to </w:t>
            </w:r>
            <w:r w:rsidRPr="007D0287">
              <w:rPr>
                <w:lang w:val="en-GB"/>
              </w:rPr>
              <w:lastRenderedPageBreak/>
              <w:t xml:space="preserve">the employees. This could be yet another reason for increased staff absenteeism. </w:t>
            </w:r>
          </w:p>
        </w:tc>
        <w:tc>
          <w:tcPr>
            <w:tcW w:w="1504" w:type="dxa"/>
            <w:shd w:val="clear" w:color="auto" w:fill="auto"/>
            <w:tcMar>
              <w:top w:w="100" w:type="dxa"/>
              <w:left w:w="100" w:type="dxa"/>
              <w:bottom w:w="100" w:type="dxa"/>
              <w:right w:w="100" w:type="dxa"/>
            </w:tcMar>
          </w:tcPr>
          <w:p w:rsidR="00774567" w:rsidRPr="007D0287" w:rsidRDefault="00774567" w:rsidP="007D0287">
            <w:pPr>
              <w:widowControl w:val="0"/>
              <w:pBdr>
                <w:top w:val="nil"/>
                <w:left w:val="nil"/>
                <w:bottom w:val="nil"/>
                <w:right w:val="nil"/>
                <w:between w:val="nil"/>
              </w:pBdr>
              <w:rPr>
                <w:lang w:val="en-GB"/>
              </w:rPr>
            </w:pPr>
            <w:r w:rsidRPr="007D0287">
              <w:rPr>
                <w:lang w:val="en-GB"/>
              </w:rPr>
              <w:lastRenderedPageBreak/>
              <w:t xml:space="preserve">Lack of </w:t>
            </w:r>
            <w:r w:rsidRPr="007D0287">
              <w:rPr>
                <w:lang w:val="en-GB"/>
              </w:rPr>
              <w:lastRenderedPageBreak/>
              <w:t>technological alternatives into the present organisational prospect could reduce the interest for organisational members to work in a highly conventional mode. This is one of the major reasons why the staff can be witnessed to care for greater levels of absenteeism (</w:t>
            </w:r>
            <w:proofErr w:type="spellStart"/>
            <w:r w:rsidRPr="007D0287">
              <w:rPr>
                <w:highlight w:val="white"/>
                <w:lang w:val="en-GB"/>
              </w:rPr>
              <w:t>Kahya</w:t>
            </w:r>
            <w:proofErr w:type="spellEnd"/>
            <w:r w:rsidRPr="007D0287">
              <w:rPr>
                <w:highlight w:val="white"/>
                <w:lang w:val="en-GB"/>
              </w:rPr>
              <w:t xml:space="preserve"> and Oral, 2018). </w:t>
            </w:r>
            <w:r w:rsidRPr="007D0287">
              <w:rPr>
                <w:lang w:val="en-GB"/>
              </w:rPr>
              <w:t xml:space="preserve">Apart from that, lack of technological employment also increases the </w:t>
            </w:r>
            <w:r w:rsidRPr="007D0287">
              <w:rPr>
                <w:lang w:val="en-GB"/>
              </w:rPr>
              <w:lastRenderedPageBreak/>
              <w:t xml:space="preserve">scope of manual labour, thereby increasing staff burn-out in the organisation. </w:t>
            </w:r>
          </w:p>
        </w:tc>
        <w:tc>
          <w:tcPr>
            <w:tcW w:w="1504" w:type="dxa"/>
            <w:shd w:val="clear" w:color="auto" w:fill="auto"/>
            <w:tcMar>
              <w:top w:w="100" w:type="dxa"/>
              <w:left w:w="100" w:type="dxa"/>
              <w:bottom w:w="100" w:type="dxa"/>
              <w:right w:w="100" w:type="dxa"/>
            </w:tcMar>
          </w:tcPr>
          <w:p w:rsidR="00774567" w:rsidRPr="007D0287" w:rsidRDefault="00774567" w:rsidP="007D0287">
            <w:pPr>
              <w:widowControl w:val="0"/>
              <w:pBdr>
                <w:top w:val="nil"/>
                <w:left w:val="nil"/>
                <w:bottom w:val="nil"/>
                <w:right w:val="nil"/>
                <w:between w:val="nil"/>
              </w:pBdr>
              <w:rPr>
                <w:lang w:val="en-GB"/>
              </w:rPr>
            </w:pPr>
            <w:r w:rsidRPr="007D0287">
              <w:rPr>
                <w:lang w:val="en-GB"/>
              </w:rPr>
              <w:lastRenderedPageBreak/>
              <w:t xml:space="preserve">Legislative </w:t>
            </w:r>
            <w:r w:rsidRPr="007D0287">
              <w:rPr>
                <w:lang w:val="en-GB"/>
              </w:rPr>
              <w:lastRenderedPageBreak/>
              <w:t xml:space="preserve">obligations into the employment of EU employees could be undertaken as reasons for the administration of the factor of absenteeism. This is further contemplated with the inclusion of "healthcare-related lawsuits' ' that can be applicable to staff in case of organisational misdeed. Apart from that, employee absenteeism cannot be </w:t>
            </w:r>
            <w:r w:rsidRPr="007D0287">
              <w:rPr>
                <w:lang w:val="en-GB"/>
              </w:rPr>
              <w:lastRenderedPageBreak/>
              <w:t>severely impacted by the legislative dimension of the healthcare organisation. However, the organisation can docs on implications of healthcare legislation to witness mor</w:t>
            </w:r>
            <w:r w:rsidR="00024902" w:rsidRPr="007D0287">
              <w:rPr>
                <w:lang w:val="en-GB"/>
              </w:rPr>
              <w:t xml:space="preserve">e than </w:t>
            </w:r>
            <w:r w:rsidRPr="007D0287">
              <w:rPr>
                <w:lang w:val="en-GB"/>
              </w:rPr>
              <w:t xml:space="preserve">33% of absenteeism would be calculated as direct termination by the organisation. This can prevent excess absenteeism amongst the healthcare professionals and trust employees.  </w:t>
            </w:r>
          </w:p>
        </w:tc>
        <w:tc>
          <w:tcPr>
            <w:tcW w:w="1504" w:type="dxa"/>
            <w:shd w:val="clear" w:color="auto" w:fill="auto"/>
            <w:tcMar>
              <w:top w:w="100" w:type="dxa"/>
              <w:left w:w="100" w:type="dxa"/>
              <w:bottom w:w="100" w:type="dxa"/>
              <w:right w:w="100" w:type="dxa"/>
            </w:tcMar>
          </w:tcPr>
          <w:p w:rsidR="00774567" w:rsidRPr="007D0287" w:rsidRDefault="00774567" w:rsidP="007D0287">
            <w:pPr>
              <w:widowControl w:val="0"/>
              <w:pBdr>
                <w:top w:val="nil"/>
                <w:left w:val="nil"/>
                <w:bottom w:val="nil"/>
                <w:right w:val="nil"/>
                <w:between w:val="nil"/>
              </w:pBdr>
              <w:rPr>
                <w:lang w:val="en-GB"/>
              </w:rPr>
            </w:pPr>
            <w:r w:rsidRPr="007D0287">
              <w:rPr>
                <w:lang w:val="en-GB"/>
              </w:rPr>
              <w:lastRenderedPageBreak/>
              <w:t>Environment</w:t>
            </w:r>
            <w:r w:rsidRPr="007D0287">
              <w:rPr>
                <w:lang w:val="en-GB"/>
              </w:rPr>
              <w:lastRenderedPageBreak/>
              <w:t xml:space="preserve">al calamities can cause reasons for absenteeism; however, considering the increased rate of absenteeism, this cannot be the sole reason. </w:t>
            </w:r>
          </w:p>
        </w:tc>
      </w:tr>
    </w:tbl>
    <w:p w:rsidR="00774567" w:rsidRPr="007D0287" w:rsidRDefault="00774567" w:rsidP="007D0287">
      <w:pPr>
        <w:jc w:val="center"/>
        <w:rPr>
          <w:b/>
          <w:lang w:val="en-GB"/>
        </w:rPr>
      </w:pPr>
      <w:r w:rsidRPr="007D0287">
        <w:rPr>
          <w:b/>
          <w:lang w:val="en-GB"/>
        </w:rPr>
        <w:lastRenderedPageBreak/>
        <w:t>Table 1: PESTLE</w:t>
      </w:r>
    </w:p>
    <w:p w:rsidR="00774567" w:rsidRPr="007D0287" w:rsidRDefault="00774567" w:rsidP="007D0287">
      <w:pPr>
        <w:jc w:val="center"/>
        <w:rPr>
          <w:lang w:val="en-GB"/>
        </w:rPr>
      </w:pPr>
      <w:r w:rsidRPr="007D0287">
        <w:rPr>
          <w:lang w:val="en-GB"/>
        </w:rPr>
        <w:lastRenderedPageBreak/>
        <w:t>(Source: Researcher)</w:t>
      </w:r>
      <w:bookmarkStart w:id="35" w:name="_ii8rcsi8d6wk" w:colFirst="0" w:colLast="0"/>
      <w:bookmarkEnd w:id="35"/>
    </w:p>
    <w:p w:rsidR="008C3E80" w:rsidRPr="007D0287" w:rsidRDefault="008C3E80" w:rsidP="007D0287">
      <w:pPr>
        <w:spacing w:before="240" w:after="240"/>
        <w:rPr>
          <w:b/>
          <w:lang w:val="en-GB"/>
        </w:rPr>
        <w:sectPr w:rsidR="008C3E80" w:rsidRPr="007D0287" w:rsidSect="008C3E80">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C46821" w:rsidRPr="007D0287" w:rsidRDefault="00C46821" w:rsidP="007D0287">
      <w:pPr>
        <w:pStyle w:val="Heading1"/>
      </w:pPr>
      <w:bookmarkStart w:id="36" w:name="_Toc97734682"/>
      <w:r w:rsidRPr="007D0287">
        <w:lastRenderedPageBreak/>
        <w:t>5. Cause-and-effect analysis of the complex problem</w:t>
      </w:r>
      <w:bookmarkEnd w:id="36"/>
    </w:p>
    <w:p w:rsidR="008C3E80" w:rsidRPr="007D0287" w:rsidRDefault="00386753" w:rsidP="007D0287">
      <w:pPr>
        <w:pStyle w:val="Header"/>
        <w:spacing w:line="360" w:lineRule="auto"/>
      </w:pPr>
      <w:r w:rsidRPr="007D0287">
        <w:rPr>
          <w:noProof/>
        </w:rPr>
        <mc:AlternateContent>
          <mc:Choice Requires="wps">
            <w:drawing>
              <wp:anchor distT="0" distB="0" distL="114300" distR="114300" simplePos="0" relativeHeight="251684864" behindDoc="0" locked="0" layoutInCell="1" allowOverlap="1" wp14:anchorId="42523B20" wp14:editId="67B324F2">
                <wp:simplePos x="0" y="0"/>
                <wp:positionH relativeFrom="column">
                  <wp:posOffset>2783840</wp:posOffset>
                </wp:positionH>
                <wp:positionV relativeFrom="paragraph">
                  <wp:posOffset>3725412</wp:posOffset>
                </wp:positionV>
                <wp:extent cx="1495994" cy="682388"/>
                <wp:effectExtent l="0" t="0" r="28575" b="2286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994" cy="682388"/>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8C3E80" w:rsidRPr="00977213" w:rsidRDefault="00073578" w:rsidP="00075EA1">
                            <w:pPr>
                              <w:shd w:val="clear" w:color="auto" w:fill="00B0F0"/>
                              <w:rPr>
                                <w:b/>
                                <w:sz w:val="18"/>
                              </w:rPr>
                            </w:pPr>
                            <w:r w:rsidRPr="00977213">
                              <w:rPr>
                                <w:b/>
                                <w:sz w:val="18"/>
                              </w:rPr>
                              <w:t xml:space="preserve">Lack of leisure time and appropriate working period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shapetype w14:anchorId="42523B20" id="_x0000_t202" coordsize="21600,21600" o:spt="202" path="m,l,21600r21600,l21600,xe">
                <v:stroke joinstyle="miter"/>
                <v:path gradientshapeok="t" o:connecttype="rect"/>
              </v:shapetype>
              <v:shape id="Text Box 73" o:spid="_x0000_s1026" type="#_x0000_t202" style="position:absolute;left:0;text-align:left;margin-left:219.2pt;margin-top:293.35pt;width:117.8pt;height:53.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" filled="f">
                <v:stroke dashstyle="1 1" endcap="round"/>
                <v:textbox>
                  <w:txbxContent>
                    <w:p w:rsidR="008C3E80" w:rsidRPr="00977213" w:rsidRDefault="00073578" w:rsidP="00075EA1">
                      <w:pPr>
                        <w:shd w:val="clear" w:color="auto" w:fill="00B0F0"/>
                        <w:rPr>
                          <w:b/>
                          <w:sz w:val="18"/>
                        </w:rPr>
                      </w:pPr>
                      <w:r w:rsidRPr="00977213">
                        <w:rPr>
                          <w:b/>
                          <w:sz w:val="18"/>
                        </w:rPr>
                        <w:t xml:space="preserve">Lack of leisure time and appropriate working period </w:t>
                      </w:r>
                    </w:p>
                  </w:txbxContent>
                </v:textbox>
              </v:shape>
            </w:pict>
          </mc:Fallback>
        </mc:AlternateContent>
      </w:r>
      <w:r w:rsidR="00075EA1" w:rsidRPr="007D0287">
        <w:rPr>
          <w:noProof/>
        </w:rPr>
        <mc:AlternateContent>
          <mc:Choice Requires="wps">
            <w:drawing>
              <wp:anchor distT="0" distB="0" distL="114300" distR="114300" simplePos="0" relativeHeight="251678720" behindDoc="0" locked="0" layoutInCell="1" allowOverlap="1" wp14:anchorId="5E9D4E73" wp14:editId="53D77941">
                <wp:simplePos x="0" y="0"/>
                <wp:positionH relativeFrom="column">
                  <wp:posOffset>4763069</wp:posOffset>
                </wp:positionH>
                <wp:positionV relativeFrom="paragraph">
                  <wp:posOffset>1874662</wp:posOffset>
                </wp:positionV>
                <wp:extent cx="1510191" cy="526993"/>
                <wp:effectExtent l="0" t="0" r="13970" b="26035"/>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0191" cy="526993"/>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8C3E80" w:rsidRPr="00075EA1" w:rsidRDefault="00075EA1" w:rsidP="00075EA1">
                            <w:pPr>
                              <w:shd w:val="clear" w:color="auto" w:fill="00B050"/>
                              <w:rPr>
                                <w:b/>
                                <w:sz w:val="18"/>
                              </w:rPr>
                            </w:pPr>
                            <w:r w:rsidRPr="00075EA1">
                              <w:rPr>
                                <w:b/>
                                <w:sz w:val="18"/>
                              </w:rPr>
                              <w:t>Increased brokerage into the healthcare system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5E9D4E73" id="Text Box 67" o:spid="_x0000_s1027" type="#_x0000_t202" style="position:absolute;left:0;text-align:left;margin-left:375.05pt;margin-top:147.6pt;width:118.9pt;height:4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" filled="f">
                <v:stroke dashstyle="1 1" endcap="round"/>
                <v:textbox>
                  <w:txbxContent>
                    <w:p w:rsidR="008C3E80" w:rsidRPr="00075EA1" w:rsidRDefault="00075EA1" w:rsidP="00075EA1">
                      <w:pPr>
                        <w:shd w:val="clear" w:color="auto" w:fill="00B050"/>
                        <w:rPr>
                          <w:b/>
                          <w:sz w:val="18"/>
                        </w:rPr>
                      </w:pPr>
                      <w:r w:rsidRPr="00075EA1">
                        <w:rPr>
                          <w:b/>
                          <w:sz w:val="18"/>
                        </w:rPr>
                        <w:t>Increased brokerage into the healthcare system</w:t>
                      </w:r>
                    </w:p>
                  </w:txbxContent>
                </v:textbox>
              </v:shape>
            </w:pict>
          </mc:Fallback>
        </mc:AlternateContent>
      </w:r>
      <w:r w:rsidR="007274F3" w:rsidRPr="007D0287">
        <w:rPr>
          <w:noProof/>
        </w:rPr>
        <mc:AlternateContent>
          <mc:Choice Requires="wps">
            <w:drawing>
              <wp:anchor distT="0" distB="0" distL="114300" distR="114300" simplePos="0" relativeHeight="251676672" behindDoc="0" locked="0" layoutInCell="1" allowOverlap="1" wp14:anchorId="0C538689" wp14:editId="7B5CFA07">
                <wp:simplePos x="0" y="0"/>
                <wp:positionH relativeFrom="column">
                  <wp:posOffset>4299045</wp:posOffset>
                </wp:positionH>
                <wp:positionV relativeFrom="paragraph">
                  <wp:posOffset>1424286</wp:posOffset>
                </wp:positionV>
                <wp:extent cx="1428058" cy="431459"/>
                <wp:effectExtent l="0" t="0" r="20320" b="26035"/>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058" cy="431459"/>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8C3E80" w:rsidRPr="007274F3" w:rsidRDefault="007274F3" w:rsidP="00075EA1">
                            <w:pPr>
                              <w:shd w:val="clear" w:color="auto" w:fill="00B050"/>
                              <w:rPr>
                                <w:b/>
                                <w:sz w:val="18"/>
                              </w:rPr>
                            </w:pPr>
                            <w:r w:rsidRPr="007274F3">
                              <w:rPr>
                                <w:b/>
                                <w:sz w:val="18"/>
                              </w:rPr>
                              <w:t xml:space="preserve">Biased transactional rewards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0C538689" id="Text Box 65" o:spid="_x0000_s1028" type="#_x0000_t202" style="position:absolute;left:0;text-align:left;margin-left:338.5pt;margin-top:112.15pt;width:112.45pt;height:33.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" filled="f">
                <v:stroke dashstyle="1 1" endcap="round"/>
                <v:textbox>
                  <w:txbxContent>
                    <w:p w:rsidR="008C3E80" w:rsidRPr="007274F3" w:rsidRDefault="007274F3" w:rsidP="00075EA1">
                      <w:pPr>
                        <w:shd w:val="clear" w:color="auto" w:fill="00B050"/>
                        <w:rPr>
                          <w:b/>
                          <w:sz w:val="18"/>
                        </w:rPr>
                      </w:pPr>
                      <w:r w:rsidRPr="007274F3">
                        <w:rPr>
                          <w:b/>
                          <w:sz w:val="18"/>
                        </w:rPr>
                        <w:t xml:space="preserve">Biased transactional rewards </w:t>
                      </w:r>
                    </w:p>
                  </w:txbxContent>
                </v:textbox>
              </v:shape>
            </w:pict>
          </mc:Fallback>
        </mc:AlternateContent>
      </w:r>
      <w:r w:rsidR="00DF238E" w:rsidRPr="007D0287">
        <w:rPr>
          <w:noProof/>
        </w:rPr>
        <mc:AlternateContent>
          <mc:Choice Requires="wps">
            <w:drawing>
              <wp:anchor distT="0" distB="0" distL="114300" distR="114300" simplePos="0" relativeHeight="251674624" behindDoc="0" locked="0" layoutInCell="1" allowOverlap="1" wp14:anchorId="38F0CA97" wp14:editId="0898DA00">
                <wp:simplePos x="0" y="0"/>
                <wp:positionH relativeFrom="column">
                  <wp:posOffset>3944203</wp:posOffset>
                </wp:positionH>
                <wp:positionV relativeFrom="paragraph">
                  <wp:posOffset>878376</wp:posOffset>
                </wp:positionV>
                <wp:extent cx="1168997" cy="450376"/>
                <wp:effectExtent l="0" t="0" r="12700" b="26035"/>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997" cy="450376"/>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8C3E80" w:rsidRPr="00DF238E" w:rsidRDefault="00DF238E" w:rsidP="00075EA1">
                            <w:pPr>
                              <w:shd w:val="clear" w:color="auto" w:fill="00B050"/>
                              <w:rPr>
                                <w:b/>
                                <w:sz w:val="18"/>
                              </w:rPr>
                            </w:pPr>
                            <w:r w:rsidRPr="00DF238E">
                              <w:rPr>
                                <w:b/>
                                <w:sz w:val="18"/>
                              </w:rPr>
                              <w:t>Inappropriate and unequal pay rise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38F0CA97" id="Text Box 63" o:spid="_x0000_s1029" type="#_x0000_t202" style="position:absolute;left:0;text-align:left;margin-left:310.55pt;margin-top:69.15pt;width:92.05pt;height:35.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" filled="f">
                <v:stroke dashstyle="1 1" endcap="round"/>
                <v:textbox>
                  <w:txbxContent>
                    <w:p w:rsidR="008C3E80" w:rsidRPr="00DF238E" w:rsidRDefault="00DF238E" w:rsidP="00075EA1">
                      <w:pPr>
                        <w:shd w:val="clear" w:color="auto" w:fill="00B050"/>
                        <w:rPr>
                          <w:b/>
                          <w:sz w:val="18"/>
                        </w:rPr>
                      </w:pPr>
                      <w:r w:rsidRPr="00DF238E">
                        <w:rPr>
                          <w:b/>
                          <w:sz w:val="18"/>
                        </w:rPr>
                        <w:t>Inappropriate and unequal pay rise</w:t>
                      </w:r>
                    </w:p>
                  </w:txbxContent>
                </v:textbox>
              </v:shape>
            </w:pict>
          </mc:Fallback>
        </mc:AlternateContent>
      </w:r>
      <w:r w:rsidR="003824A9" w:rsidRPr="007D0287">
        <w:rPr>
          <w:noProof/>
        </w:rPr>
        <mc:AlternateContent>
          <mc:Choice Requires="wps">
            <w:drawing>
              <wp:anchor distT="0" distB="0" distL="114300" distR="114300" simplePos="0" relativeHeight="251686912" behindDoc="0" locked="0" layoutInCell="1" allowOverlap="1" wp14:anchorId="6AEFEEFD" wp14:editId="11B05A92">
                <wp:simplePos x="0" y="0"/>
                <wp:positionH relativeFrom="column">
                  <wp:posOffset>996287</wp:posOffset>
                </wp:positionH>
                <wp:positionV relativeFrom="paragraph">
                  <wp:posOffset>2679880</wp:posOffset>
                </wp:positionV>
                <wp:extent cx="1783146" cy="486050"/>
                <wp:effectExtent l="0" t="0" r="26670" b="2857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146" cy="486050"/>
                        </a:xfrm>
                        <a:prstGeom prst="rect">
                          <a:avLst/>
                        </a:prstGeom>
                        <a:solidFill>
                          <a:srgbClr val="FF99FF"/>
                        </a:solidFill>
                        <a:ln w="9525" cap="rnd">
                          <a:solidFill>
                            <a:srgbClr val="000000"/>
                          </a:solidFill>
                          <a:prstDash val="sysDot"/>
                          <a:miter lim="800000"/>
                          <a:headEnd/>
                          <a:tailEnd/>
                        </a:ln>
                      </wps:spPr>
                      <wps:txbx>
                        <w:txbxContent>
                          <w:p w:rsidR="008C3E80" w:rsidRPr="003824A9" w:rsidRDefault="003824A9" w:rsidP="00386753">
                            <w:pPr>
                              <w:pBdr>
                                <w:bottom w:val="single" w:sz="4" w:space="1" w:color="auto"/>
                              </w:pBdr>
                              <w:shd w:val="clear" w:color="auto" w:fill="FF99FF"/>
                              <w:rPr>
                                <w:b/>
                                <w:sz w:val="18"/>
                              </w:rPr>
                            </w:pPr>
                            <w:r w:rsidRPr="003824A9">
                              <w:rPr>
                                <w:b/>
                                <w:sz w:val="18"/>
                              </w:rPr>
                              <w:t>Lack of motivation and transformation rewar</w:t>
                            </w:r>
                            <w:r>
                              <w:rPr>
                                <w:b/>
                                <w:sz w:val="18"/>
                              </w:rPr>
                              <w:t>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6AEFEEFD" id="Text Box 75" o:spid="_x0000_s1030" type="#_x0000_t202" style="position:absolute;left:0;text-align:left;margin-left:78.45pt;margin-top:211pt;width:140.4pt;height:38.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" fillcolor="#f9f">
                <v:stroke dashstyle="1 1" endcap="round"/>
                <v:textbox>
                  <w:txbxContent>
                    <w:p w:rsidR="008C3E80" w:rsidRPr="003824A9" w:rsidRDefault="003824A9" w:rsidP="00386753">
                      <w:pPr>
                        <w:pBdr>
                          <w:bottom w:val="single" w:sz="4" w:space="1" w:color="auto"/>
                        </w:pBdr>
                        <w:shd w:val="clear" w:color="auto" w:fill="FF99FF"/>
                        <w:rPr>
                          <w:b/>
                          <w:sz w:val="18"/>
                        </w:rPr>
                      </w:pPr>
                      <w:r w:rsidRPr="003824A9">
                        <w:rPr>
                          <w:b/>
                          <w:sz w:val="18"/>
                        </w:rPr>
                        <w:t>Lack of motivation and transformation rewar</w:t>
                      </w:r>
                      <w:r>
                        <w:rPr>
                          <w:b/>
                          <w:sz w:val="18"/>
                        </w:rPr>
                        <w:t>ds</w:t>
                      </w:r>
                    </w:p>
                  </w:txbxContent>
                </v:textbox>
              </v:shape>
            </w:pict>
          </mc:Fallback>
        </mc:AlternateContent>
      </w:r>
      <w:r w:rsidR="007B3FBF" w:rsidRPr="007D0287">
        <w:rPr>
          <w:noProof/>
        </w:rPr>
        <mc:AlternateContent>
          <mc:Choice Requires="wps">
            <w:drawing>
              <wp:anchor distT="0" distB="0" distL="114300" distR="114300" simplePos="0" relativeHeight="251688960" behindDoc="0" locked="0" layoutInCell="1" allowOverlap="1" wp14:anchorId="358F53DA" wp14:editId="5690B09B">
                <wp:simplePos x="0" y="0"/>
                <wp:positionH relativeFrom="column">
                  <wp:posOffset>436728</wp:posOffset>
                </wp:positionH>
                <wp:positionV relativeFrom="paragraph">
                  <wp:posOffset>3280382</wp:posOffset>
                </wp:positionV>
                <wp:extent cx="1892329" cy="445106"/>
                <wp:effectExtent l="0" t="0" r="12700" b="1270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29" cy="445106"/>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8C3E80" w:rsidRPr="007B3FBF" w:rsidRDefault="007B3FBF" w:rsidP="00386753">
                            <w:pPr>
                              <w:shd w:val="clear" w:color="auto" w:fill="FF99FF"/>
                              <w:rPr>
                                <w:b/>
                                <w:sz w:val="18"/>
                              </w:rPr>
                            </w:pPr>
                            <w:r w:rsidRPr="007B3FBF">
                              <w:rPr>
                                <w:b/>
                                <w:sz w:val="18"/>
                              </w:rPr>
                              <w:t>Conflict with team lead and fellow colleagues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358F53DA" id="Text Box 77" o:spid="_x0000_s1031" type="#_x0000_t202" style="position:absolute;left:0;text-align:left;margin-left:34.4pt;margin-top:258.3pt;width:149pt;height:35.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" filled="f">
                <v:stroke dashstyle="1 1" endcap="round"/>
                <v:textbox>
                  <w:txbxContent>
                    <w:p w:rsidR="008C3E80" w:rsidRPr="007B3FBF" w:rsidRDefault="007B3FBF" w:rsidP="00386753">
                      <w:pPr>
                        <w:shd w:val="clear" w:color="auto" w:fill="FF99FF"/>
                        <w:rPr>
                          <w:b/>
                          <w:sz w:val="18"/>
                        </w:rPr>
                      </w:pPr>
                      <w:r w:rsidRPr="007B3FBF">
                        <w:rPr>
                          <w:b/>
                          <w:sz w:val="18"/>
                        </w:rPr>
                        <w:t>Conflict with team lead and fellow colleagues</w:t>
                      </w:r>
                    </w:p>
                  </w:txbxContent>
                </v:textbox>
              </v:shape>
            </w:pict>
          </mc:Fallback>
        </mc:AlternateContent>
      </w:r>
      <w:r w:rsidR="00704C1D" w:rsidRPr="007D0287">
        <w:rPr>
          <w:noProof/>
        </w:rPr>
        <mc:AlternateContent>
          <mc:Choice Requires="wps">
            <w:drawing>
              <wp:anchor distT="0" distB="0" distL="114300" distR="114300" simplePos="0" relativeHeight="251672576" behindDoc="0" locked="0" layoutInCell="1" allowOverlap="1" wp14:anchorId="07D3FF0E" wp14:editId="6AEC8045">
                <wp:simplePos x="0" y="0"/>
                <wp:positionH relativeFrom="column">
                  <wp:posOffset>2647666</wp:posOffset>
                </wp:positionH>
                <wp:positionV relativeFrom="paragraph">
                  <wp:posOffset>1792776</wp:posOffset>
                </wp:positionV>
                <wp:extent cx="1358900" cy="749887"/>
                <wp:effectExtent l="0" t="0" r="12700" b="12700"/>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0" cy="749887"/>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8C3E80" w:rsidRPr="00704C1D" w:rsidRDefault="00704C1D" w:rsidP="00075EA1">
                            <w:pPr>
                              <w:shd w:val="clear" w:color="auto" w:fill="ACB9CA" w:themeFill="text2" w:themeFillTint="66"/>
                              <w:rPr>
                                <w:b/>
                                <w:sz w:val="18"/>
                              </w:rPr>
                            </w:pPr>
                            <w:r w:rsidRPr="00704C1D">
                              <w:rPr>
                                <w:b/>
                                <w:sz w:val="18"/>
                              </w:rPr>
                              <w:t>Lack of affinity towards patient health and safety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07D3FF0E" id="Text Box 61" o:spid="_x0000_s1032" type="#_x0000_t202" style="position:absolute;left:0;text-align:left;margin-left:208.5pt;margin-top:141.15pt;width:107pt;height:59.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" filled="f">
                <v:stroke dashstyle="1 1" endcap="round"/>
                <v:textbox>
                  <w:txbxContent>
                    <w:p w:rsidR="008C3E80" w:rsidRPr="00704C1D" w:rsidRDefault="00704C1D" w:rsidP="00075EA1">
                      <w:pPr>
                        <w:shd w:val="clear" w:color="auto" w:fill="ACB9CA" w:themeFill="text2" w:themeFillTint="66"/>
                        <w:rPr>
                          <w:b/>
                          <w:sz w:val="18"/>
                        </w:rPr>
                      </w:pPr>
                      <w:r w:rsidRPr="00704C1D">
                        <w:rPr>
                          <w:b/>
                          <w:sz w:val="18"/>
                        </w:rPr>
                        <w:t>Lack of affinity towards patient health and safety</w:t>
                      </w:r>
                    </w:p>
                  </w:txbxContent>
                </v:textbox>
              </v:shape>
            </w:pict>
          </mc:Fallback>
        </mc:AlternateContent>
      </w:r>
      <w:r w:rsidR="00704C1D" w:rsidRPr="007D0287">
        <w:rPr>
          <w:noProof/>
        </w:rPr>
        <mc:AlternateContent>
          <mc:Choice Requires="wps">
            <w:drawing>
              <wp:anchor distT="0" distB="0" distL="114300" distR="114300" simplePos="0" relativeHeight="251670528" behindDoc="0" locked="0" layoutInCell="1" allowOverlap="1" wp14:anchorId="0E01BC26" wp14:editId="739BB2A0">
                <wp:simplePos x="0" y="0"/>
                <wp:positionH relativeFrom="column">
                  <wp:posOffset>2019869</wp:posOffset>
                </wp:positionH>
                <wp:positionV relativeFrom="paragraph">
                  <wp:posOffset>1274161</wp:posOffset>
                </wp:positionV>
                <wp:extent cx="1428115" cy="464024"/>
                <wp:effectExtent l="0" t="0" r="19685" b="1270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115" cy="464024"/>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8C3E80" w:rsidRPr="00704C1D" w:rsidRDefault="00704C1D" w:rsidP="00075EA1">
                            <w:pPr>
                              <w:shd w:val="clear" w:color="auto" w:fill="ACB9CA" w:themeFill="text2" w:themeFillTint="66"/>
                              <w:rPr>
                                <w:b/>
                                <w:sz w:val="18"/>
                              </w:rPr>
                            </w:pPr>
                            <w:r w:rsidRPr="00704C1D">
                              <w:rPr>
                                <w:b/>
                                <w:sz w:val="18"/>
                              </w:rPr>
                              <w:t>Altered perception of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0E01BC26" id="Text Box 59" o:spid="_x0000_s1033" type="#_x0000_t202" style="position:absolute;left:0;text-align:left;margin-left:159.05pt;margin-top:100.35pt;width:112.45pt;height:36.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" filled="f">
                <v:stroke dashstyle="1 1" endcap="round"/>
                <v:textbox>
                  <w:txbxContent>
                    <w:p w:rsidR="008C3E80" w:rsidRPr="00704C1D" w:rsidRDefault="00704C1D" w:rsidP="00075EA1">
                      <w:pPr>
                        <w:shd w:val="clear" w:color="auto" w:fill="ACB9CA" w:themeFill="text2" w:themeFillTint="66"/>
                        <w:rPr>
                          <w:b/>
                          <w:sz w:val="18"/>
                        </w:rPr>
                      </w:pPr>
                      <w:r w:rsidRPr="00704C1D">
                        <w:rPr>
                          <w:b/>
                          <w:sz w:val="18"/>
                        </w:rPr>
                        <w:t>Altered perception of job</w:t>
                      </w:r>
                    </w:p>
                  </w:txbxContent>
                </v:textbox>
              </v:shape>
            </w:pict>
          </mc:Fallback>
        </mc:AlternateContent>
      </w:r>
      <w:r w:rsidR="00704C1D" w:rsidRPr="007D0287">
        <w:rPr>
          <w:noProof/>
        </w:rPr>
        <mc:AlternateContent>
          <mc:Choice Requires="wps">
            <w:drawing>
              <wp:anchor distT="0" distB="0" distL="114300" distR="114300" simplePos="0" relativeHeight="251668480" behindDoc="0" locked="0" layoutInCell="1" allowOverlap="1" wp14:anchorId="3720A680" wp14:editId="7AA0586F">
                <wp:simplePos x="0" y="0"/>
                <wp:positionH relativeFrom="column">
                  <wp:posOffset>1473958</wp:posOffset>
                </wp:positionH>
                <wp:positionV relativeFrom="paragraph">
                  <wp:posOffset>878377</wp:posOffset>
                </wp:positionV>
                <wp:extent cx="1441678" cy="300250"/>
                <wp:effectExtent l="0" t="0" r="25400" b="2413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678" cy="30025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8C3E80" w:rsidRPr="00704C1D" w:rsidRDefault="00704C1D" w:rsidP="00075EA1">
                            <w:pPr>
                              <w:shd w:val="clear" w:color="auto" w:fill="ACB9CA" w:themeFill="text2" w:themeFillTint="66"/>
                              <w:rPr>
                                <w:b/>
                                <w:sz w:val="18"/>
                              </w:rPr>
                            </w:pPr>
                            <w:r w:rsidRPr="00704C1D">
                              <w:rPr>
                                <w:b/>
                                <w:sz w:val="18"/>
                              </w:rPr>
                              <w:t xml:space="preserve">Undesired overtime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3720A680" id="Text Box 57" o:spid="_x0000_s1034" type="#_x0000_t202" style="position:absolute;left:0;text-align:left;margin-left:116.05pt;margin-top:69.15pt;width:113.5pt;height:23.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" filled="f">
                <v:stroke dashstyle="1 1" endcap="round"/>
                <v:textbox>
                  <w:txbxContent>
                    <w:p w:rsidR="008C3E80" w:rsidRPr="00704C1D" w:rsidRDefault="00704C1D" w:rsidP="00075EA1">
                      <w:pPr>
                        <w:shd w:val="clear" w:color="auto" w:fill="ACB9CA" w:themeFill="text2" w:themeFillTint="66"/>
                        <w:rPr>
                          <w:b/>
                          <w:sz w:val="18"/>
                        </w:rPr>
                      </w:pPr>
                      <w:r w:rsidRPr="00704C1D">
                        <w:rPr>
                          <w:b/>
                          <w:sz w:val="18"/>
                        </w:rPr>
                        <w:t xml:space="preserve">Undesired overtime </w:t>
                      </w:r>
                    </w:p>
                  </w:txbxContent>
                </v:textbox>
              </v:shape>
            </w:pict>
          </mc:Fallback>
        </mc:AlternateContent>
      </w:r>
      <w:r w:rsidR="00977213" w:rsidRPr="007D0287">
        <w:rPr>
          <w:noProof/>
        </w:rPr>
        <mc:AlternateContent>
          <mc:Choice Requires="wps">
            <w:drawing>
              <wp:anchor distT="0" distB="0" distL="114300" distR="114300" simplePos="0" relativeHeight="251666432" behindDoc="0" locked="0" layoutInCell="1" allowOverlap="1" wp14:anchorId="746D95A7" wp14:editId="2B132746">
                <wp:simplePos x="0" y="0"/>
                <wp:positionH relativeFrom="margin">
                  <wp:align>left</wp:align>
                </wp:positionH>
                <wp:positionV relativeFrom="paragraph">
                  <wp:posOffset>1888311</wp:posOffset>
                </wp:positionV>
                <wp:extent cx="1714500" cy="654950"/>
                <wp:effectExtent l="0" t="0" r="19050" b="1206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65495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8C3E80" w:rsidRPr="00977213" w:rsidRDefault="00977213" w:rsidP="00075EA1">
                            <w:pPr>
                              <w:shd w:val="clear" w:color="auto" w:fill="FFFF00"/>
                              <w:rPr>
                                <w:b/>
                                <w:sz w:val="18"/>
                              </w:rPr>
                            </w:pPr>
                            <w:r w:rsidRPr="00977213">
                              <w:rPr>
                                <w:b/>
                                <w:sz w:val="18"/>
                              </w:rPr>
                              <w:t>Increased coordination problem with HRM and other dept.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746D95A7" id="Text Box 55" o:spid="_x0000_s1035" type="#_x0000_t202" style="position:absolute;left:0;text-align:left;margin-left:0;margin-top:148.7pt;width:135pt;height:51.5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" filled="f">
                <v:stroke dashstyle="1 1" endcap="round"/>
                <v:textbox>
                  <w:txbxContent>
                    <w:p w:rsidR="008C3E80" w:rsidRPr="00977213" w:rsidRDefault="00977213" w:rsidP="00075EA1">
                      <w:pPr>
                        <w:shd w:val="clear" w:color="auto" w:fill="FFFF00"/>
                        <w:rPr>
                          <w:b/>
                          <w:sz w:val="18"/>
                        </w:rPr>
                      </w:pPr>
                      <w:r w:rsidRPr="00977213">
                        <w:rPr>
                          <w:b/>
                          <w:sz w:val="18"/>
                        </w:rPr>
                        <w:t>Increased coordination problem with HRM and other dept.</w:t>
                      </w:r>
                    </w:p>
                  </w:txbxContent>
                </v:textbox>
                <w10:wrap anchorx="margin"/>
              </v:shape>
            </w:pict>
          </mc:Fallback>
        </mc:AlternateContent>
      </w:r>
      <w:r w:rsidR="00977213" w:rsidRPr="007D0287">
        <w:rPr>
          <w:noProof/>
        </w:rPr>
        <mc:AlternateContent>
          <mc:Choice Requires="wps">
            <w:drawing>
              <wp:anchor distT="0" distB="0" distL="114300" distR="114300" simplePos="0" relativeHeight="251664384" behindDoc="0" locked="0" layoutInCell="1" allowOverlap="1" wp14:anchorId="18D668CC" wp14:editId="747F0EB5">
                <wp:simplePos x="0" y="0"/>
                <wp:positionH relativeFrom="margin">
                  <wp:posOffset>-259307</wp:posOffset>
                </wp:positionH>
                <wp:positionV relativeFrom="paragraph">
                  <wp:posOffset>1492525</wp:posOffset>
                </wp:positionV>
                <wp:extent cx="1427707" cy="272955"/>
                <wp:effectExtent l="0" t="0" r="20320" b="133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7707" cy="27295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8C3E80" w:rsidRPr="00977213" w:rsidRDefault="00977213" w:rsidP="00075EA1">
                            <w:pPr>
                              <w:shd w:val="clear" w:color="auto" w:fill="FFFF00"/>
                              <w:rPr>
                                <w:b/>
                                <w:sz w:val="18"/>
                              </w:rPr>
                            </w:pPr>
                            <w:r w:rsidRPr="00977213">
                              <w:rPr>
                                <w:b/>
                                <w:sz w:val="18"/>
                              </w:rPr>
                              <w:t xml:space="preserve">Employee grievances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18D668CC" id="Text Box 53" o:spid="_x0000_s1036" type="#_x0000_t202" style="position:absolute;left:0;text-align:left;margin-left:-20.4pt;margin-top:117.5pt;width:112.4pt;height:21.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" filled="f">
                <v:stroke dashstyle="1 1" endcap="round"/>
                <v:textbox>
                  <w:txbxContent>
                    <w:p w:rsidR="008C3E80" w:rsidRPr="00977213" w:rsidRDefault="00977213" w:rsidP="00075EA1">
                      <w:pPr>
                        <w:shd w:val="clear" w:color="auto" w:fill="FFFF00"/>
                        <w:rPr>
                          <w:b/>
                          <w:sz w:val="18"/>
                        </w:rPr>
                      </w:pPr>
                      <w:r w:rsidRPr="00977213">
                        <w:rPr>
                          <w:b/>
                          <w:sz w:val="18"/>
                        </w:rPr>
                        <w:t xml:space="preserve">Employee grievances </w:t>
                      </w:r>
                    </w:p>
                  </w:txbxContent>
                </v:textbox>
                <w10:wrap anchorx="margin"/>
              </v:shape>
            </w:pict>
          </mc:Fallback>
        </mc:AlternateContent>
      </w:r>
      <w:r w:rsidR="00977213" w:rsidRPr="007D0287">
        <w:rPr>
          <w:noProof/>
        </w:rPr>
        <mc:AlternateContent>
          <mc:Choice Requires="wps">
            <w:drawing>
              <wp:anchor distT="0" distB="0" distL="114300" distR="114300" simplePos="0" relativeHeight="251662336" behindDoc="0" locked="0" layoutInCell="1" allowOverlap="1" wp14:anchorId="49642339" wp14:editId="21A82A16">
                <wp:simplePos x="0" y="0"/>
                <wp:positionH relativeFrom="column">
                  <wp:posOffset>-491319</wp:posOffset>
                </wp:positionH>
                <wp:positionV relativeFrom="paragraph">
                  <wp:posOffset>878375</wp:posOffset>
                </wp:positionV>
                <wp:extent cx="1059815" cy="491319"/>
                <wp:effectExtent l="0" t="0" r="26035" b="2349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91319"/>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8C3E80" w:rsidRPr="00977213" w:rsidRDefault="00977213" w:rsidP="00075EA1">
                            <w:pPr>
                              <w:shd w:val="clear" w:color="auto" w:fill="FFFF00"/>
                              <w:rPr>
                                <w:b/>
                                <w:sz w:val="18"/>
                              </w:rPr>
                            </w:pPr>
                            <w:r w:rsidRPr="00977213">
                              <w:rPr>
                                <w:b/>
                                <w:sz w:val="18"/>
                              </w:rPr>
                              <w:t xml:space="preserve">Declining work affairs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49642339" id="Text Box 51" o:spid="_x0000_s1037" type="#_x0000_t202" style="position:absolute;left:0;text-align:left;margin-left:-38.7pt;margin-top:69.15pt;width:83.45pt;height:3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" filled="f">
                <v:stroke dashstyle="1 1" endcap="round"/>
                <v:textbox>
                  <w:txbxContent>
                    <w:p w:rsidR="008C3E80" w:rsidRPr="00977213" w:rsidRDefault="00977213" w:rsidP="00075EA1">
                      <w:pPr>
                        <w:shd w:val="clear" w:color="auto" w:fill="FFFF00"/>
                        <w:rPr>
                          <w:b/>
                          <w:sz w:val="18"/>
                        </w:rPr>
                      </w:pPr>
                      <w:r w:rsidRPr="00977213">
                        <w:rPr>
                          <w:b/>
                          <w:sz w:val="18"/>
                        </w:rPr>
                        <w:t xml:space="preserve">Declining work affairs </w:t>
                      </w:r>
                    </w:p>
                  </w:txbxContent>
                </v:textbox>
              </v:shape>
            </w:pict>
          </mc:Fallback>
        </mc:AlternateContent>
      </w:r>
      <w:r w:rsidR="00977213" w:rsidRPr="007D0287">
        <w:rPr>
          <w:noProof/>
        </w:rPr>
        <mc:AlternateContent>
          <mc:Choice Requires="wps">
            <w:drawing>
              <wp:anchor distT="0" distB="0" distL="114300" distR="114300" simplePos="0" relativeHeight="251691008" behindDoc="0" locked="0" layoutInCell="1" allowOverlap="1" wp14:anchorId="4B634271" wp14:editId="39F8C896">
                <wp:simplePos x="0" y="0"/>
                <wp:positionH relativeFrom="column">
                  <wp:posOffset>204716</wp:posOffset>
                </wp:positionH>
                <wp:positionV relativeFrom="paragraph">
                  <wp:posOffset>3908178</wp:posOffset>
                </wp:positionV>
                <wp:extent cx="1619374" cy="504967"/>
                <wp:effectExtent l="0" t="0" r="19050" b="28575"/>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374" cy="504967"/>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8C3E80" w:rsidRPr="00977213" w:rsidRDefault="00977213" w:rsidP="00386753">
                            <w:pPr>
                              <w:shd w:val="clear" w:color="auto" w:fill="FF99FF"/>
                              <w:rPr>
                                <w:b/>
                                <w:sz w:val="18"/>
                              </w:rPr>
                            </w:pPr>
                            <w:r w:rsidRPr="00977213">
                              <w:rPr>
                                <w:b/>
                                <w:sz w:val="18"/>
                              </w:rPr>
                              <w:t>Increased coordination problem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4B634271" id="Text Box 79" o:spid="_x0000_s1038" type="#_x0000_t202" style="position:absolute;left:0;text-align:left;margin-left:16.1pt;margin-top:307.75pt;width:127.5pt;height:39.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" filled="f">
                <v:stroke dashstyle="1 1" endcap="round"/>
                <v:textbox>
                  <w:txbxContent>
                    <w:p w:rsidR="008C3E80" w:rsidRPr="00977213" w:rsidRDefault="00977213" w:rsidP="00386753">
                      <w:pPr>
                        <w:shd w:val="clear" w:color="auto" w:fill="FF99FF"/>
                        <w:rPr>
                          <w:b/>
                          <w:sz w:val="18"/>
                        </w:rPr>
                      </w:pPr>
                      <w:r w:rsidRPr="00977213">
                        <w:rPr>
                          <w:b/>
                          <w:sz w:val="18"/>
                        </w:rPr>
                        <w:t>Increased coordination problem</w:t>
                      </w:r>
                    </w:p>
                  </w:txbxContent>
                </v:textbox>
              </v:shape>
            </w:pict>
          </mc:Fallback>
        </mc:AlternateContent>
      </w:r>
      <w:r w:rsidR="00073578" w:rsidRPr="007D0287">
        <w:rPr>
          <w:noProof/>
          <w:sz w:val="20"/>
        </w:rPr>
        <mc:AlternateContent>
          <mc:Choice Requires="wps">
            <w:drawing>
              <wp:anchor distT="0" distB="0" distL="114300" distR="114300" simplePos="0" relativeHeight="251702272" behindDoc="0" locked="0" layoutInCell="1" allowOverlap="1" wp14:anchorId="1833ECAD" wp14:editId="1B0B5595">
                <wp:simplePos x="0" y="0"/>
                <wp:positionH relativeFrom="column">
                  <wp:posOffset>1569493</wp:posOffset>
                </wp:positionH>
                <wp:positionV relativeFrom="paragraph">
                  <wp:posOffset>4495032</wp:posOffset>
                </wp:positionV>
                <wp:extent cx="1872141" cy="500380"/>
                <wp:effectExtent l="0" t="0" r="13970" b="13970"/>
                <wp:wrapNone/>
                <wp:docPr id="88"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2141" cy="500380"/>
                        </a:xfrm>
                        <a:prstGeom prst="rect">
                          <a:avLst/>
                        </a:prstGeom>
                        <a:solidFill>
                          <a:srgbClr val="A0E0FF"/>
                        </a:solidFill>
                        <a:ln w="1016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56A191FB" id="Rectangle 88" o:spid="_x0000_s1026" style="position:absolute;margin-left:123.6pt;margin-top:353.95pt;width:147.4pt;height:39.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" fillcolor="#a0e0ff" strokeweight=".8pt"/>
            </w:pict>
          </mc:Fallback>
        </mc:AlternateContent>
      </w:r>
      <w:r w:rsidR="00073578" w:rsidRPr="007D0287">
        <w:rPr>
          <w:noProof/>
        </w:rPr>
        <mc:AlternateContent>
          <mc:Choice Requires="wps">
            <w:drawing>
              <wp:anchor distT="0" distB="0" distL="114300" distR="114300" simplePos="0" relativeHeight="251680768" behindDoc="0" locked="0" layoutInCell="1" allowOverlap="1" wp14:anchorId="1CDEF977" wp14:editId="311516E2">
                <wp:simplePos x="0" y="0"/>
                <wp:positionH relativeFrom="column">
                  <wp:posOffset>3835022</wp:posOffset>
                </wp:positionH>
                <wp:positionV relativeFrom="paragraph">
                  <wp:posOffset>2830005</wp:posOffset>
                </wp:positionV>
                <wp:extent cx="1469248" cy="791571"/>
                <wp:effectExtent l="0" t="0" r="17145" b="2794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9248" cy="791571"/>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8C3E80" w:rsidRPr="00073578" w:rsidRDefault="00073578" w:rsidP="00075EA1">
                            <w:pPr>
                              <w:shd w:val="clear" w:color="auto" w:fill="00B0F0"/>
                              <w:rPr>
                                <w:b/>
                                <w:sz w:val="18"/>
                              </w:rPr>
                            </w:pPr>
                            <w:r w:rsidRPr="00073578">
                              <w:rPr>
                                <w:b/>
                                <w:sz w:val="18"/>
                              </w:rPr>
                              <w:t>Lack of authoritative healthcare monitoring principles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1CDEF977" id="Text Box 69" o:spid="_x0000_s1039" type="#_x0000_t202" style="position:absolute;left:0;text-align:left;margin-left:301.95pt;margin-top:222.85pt;width:115.7pt;height:62.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" filled="f">
                <v:stroke dashstyle="1 1" endcap="round"/>
                <v:textbox>
                  <w:txbxContent>
                    <w:p w:rsidR="008C3E80" w:rsidRPr="00073578" w:rsidRDefault="00073578" w:rsidP="00075EA1">
                      <w:pPr>
                        <w:shd w:val="clear" w:color="auto" w:fill="00B0F0"/>
                        <w:rPr>
                          <w:b/>
                          <w:sz w:val="18"/>
                        </w:rPr>
                      </w:pPr>
                      <w:r w:rsidRPr="00073578">
                        <w:rPr>
                          <w:b/>
                          <w:sz w:val="18"/>
                        </w:rPr>
                        <w:t>Lack of authoritative healthcare monitoring principles</w:t>
                      </w:r>
                    </w:p>
                  </w:txbxContent>
                </v:textbox>
              </v:shape>
            </w:pict>
          </mc:Fallback>
        </mc:AlternateContent>
      </w:r>
      <w:r w:rsidR="00073578" w:rsidRPr="007D0287">
        <w:rPr>
          <w:noProof/>
          <w:sz w:val="20"/>
        </w:rPr>
        <mc:AlternateContent>
          <mc:Choice Requires="wps">
            <w:drawing>
              <wp:anchor distT="0" distB="0" distL="114300" distR="114300" simplePos="0" relativeHeight="251705344" behindDoc="0" locked="0" layoutInCell="1" allowOverlap="1" wp14:anchorId="111BAEFA" wp14:editId="6E145C3F">
                <wp:simplePos x="0" y="0"/>
                <wp:positionH relativeFrom="column">
                  <wp:posOffset>4039737</wp:posOffset>
                </wp:positionH>
                <wp:positionV relativeFrom="paragraph">
                  <wp:posOffset>4495032</wp:posOffset>
                </wp:positionV>
                <wp:extent cx="2197290" cy="500380"/>
                <wp:effectExtent l="0" t="0" r="12700" b="13970"/>
                <wp:wrapNone/>
                <wp:docPr id="90"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7290" cy="500380"/>
                        </a:xfrm>
                        <a:prstGeom prst="rect">
                          <a:avLst/>
                        </a:prstGeom>
                        <a:solidFill>
                          <a:srgbClr val="A0E0FF"/>
                        </a:solidFill>
                        <a:ln w="1016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29BE0B18" id="Rectangle 90" o:spid="_x0000_s1026" style="position:absolute;margin-left:318.1pt;margin-top:353.95pt;width:173pt;height:39.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" fillcolor="#a0e0ff" strokeweight=".8pt"/>
            </w:pict>
          </mc:Fallback>
        </mc:AlternateContent>
      </w:r>
      <w:r w:rsidR="00073578" w:rsidRPr="007D0287">
        <w:rPr>
          <w:noProof/>
          <w:sz w:val="20"/>
        </w:rPr>
        <mc:AlternateContent>
          <mc:Choice Requires="wps">
            <w:drawing>
              <wp:anchor distT="0" distB="0" distL="114300" distR="114300" simplePos="0" relativeHeight="251696128" behindDoc="0" locked="0" layoutInCell="1" allowOverlap="1" wp14:anchorId="1E23DC44" wp14:editId="60C5EE73">
                <wp:simplePos x="0" y="0"/>
                <wp:positionH relativeFrom="column">
                  <wp:posOffset>4804012</wp:posOffset>
                </wp:positionH>
                <wp:positionV relativeFrom="paragraph">
                  <wp:posOffset>182340</wp:posOffset>
                </wp:positionV>
                <wp:extent cx="2634018" cy="487045"/>
                <wp:effectExtent l="0" t="0" r="13970" b="27305"/>
                <wp:wrapNone/>
                <wp:docPr id="83"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4018" cy="487045"/>
                        </a:xfrm>
                        <a:prstGeom prst="rect">
                          <a:avLst/>
                        </a:prstGeom>
                        <a:solidFill>
                          <a:srgbClr val="A0E0FF"/>
                        </a:solidFill>
                        <a:ln w="1016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2908C6D3" id="Rectangle 83" o:spid="_x0000_s1026" style="position:absolute;margin-left:378.25pt;margin-top:14.35pt;width:207.4pt;height:38.3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" fillcolor="#a0e0ff" strokeweight=".8pt"/>
            </w:pict>
          </mc:Fallback>
        </mc:AlternateContent>
      </w:r>
      <w:r w:rsidR="00073578" w:rsidRPr="007D0287">
        <w:rPr>
          <w:noProof/>
          <w:sz w:val="20"/>
        </w:rPr>
        <mc:AlternateContent>
          <mc:Choice Requires="wps">
            <w:drawing>
              <wp:anchor distT="0" distB="0" distL="114300" distR="114300" simplePos="0" relativeHeight="251694080" behindDoc="0" locked="0" layoutInCell="1" allowOverlap="1" wp14:anchorId="24599223" wp14:editId="1B4812D2">
                <wp:simplePos x="0" y="0"/>
                <wp:positionH relativeFrom="column">
                  <wp:posOffset>2565779</wp:posOffset>
                </wp:positionH>
                <wp:positionV relativeFrom="paragraph">
                  <wp:posOffset>32214</wp:posOffset>
                </wp:positionV>
                <wp:extent cx="1337481" cy="623523"/>
                <wp:effectExtent l="0" t="0" r="15240" b="24765"/>
                <wp:wrapNone/>
                <wp:docPr id="82"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7481" cy="623523"/>
                        </a:xfrm>
                        <a:prstGeom prst="rect">
                          <a:avLst/>
                        </a:prstGeom>
                        <a:solidFill>
                          <a:srgbClr val="A0E0FF"/>
                        </a:solidFill>
                        <a:ln w="10160">
                          <a:solidFill>
                            <a:srgbClr val="000000"/>
                          </a:solidFill>
                          <a:miter lim="800000"/>
                          <a:headEnd/>
                          <a:tailEnd/>
                        </a:ln>
                      </wps:spPr>
                      <wps:txbx>
                        <w:txbxContent>
                          <w:p w:rsidR="00073578" w:rsidRDefault="00073578" w:rsidP="00073578">
                            <w:pPr>
                              <w:jc w:val="center"/>
                              <w:rPr>
                                <w:b/>
                              </w:rPr>
                            </w:pPr>
                            <w:r w:rsidRPr="00073578">
                              <w:rPr>
                                <w:b/>
                              </w:rPr>
                              <w:t xml:space="preserve">Ethical and moral lags </w:t>
                            </w:r>
                          </w:p>
                          <w:p w:rsidR="00073578" w:rsidRPr="00073578" w:rsidRDefault="00073578" w:rsidP="00073578">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24599223" id="Rectangle 82" o:spid="_x0000_s1040" style="position:absolute;left:0;text-align:left;margin-left:202.05pt;margin-top:2.55pt;width:105.3pt;height:49.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" fillcolor="#a0e0ff" strokeweight=".8pt">
                <v:textbox>
                  <w:txbxContent>
                    <w:p w:rsidR="00073578" w:rsidRDefault="00073578" w:rsidP="00073578">
                      <w:pPr>
                        <w:jc w:val="center"/>
                        <w:rPr>
                          <w:b/>
                        </w:rPr>
                      </w:pPr>
                      <w:r w:rsidRPr="00073578">
                        <w:rPr>
                          <w:b/>
                        </w:rPr>
                        <w:t xml:space="preserve">Ethical and moral lags </w:t>
                      </w:r>
                    </w:p>
                    <w:p w:rsidR="00073578" w:rsidRPr="00073578" w:rsidRDefault="00073578" w:rsidP="00073578">
                      <w:pPr>
                        <w:jc w:val="center"/>
                        <w:rPr>
                          <w:b/>
                        </w:rPr>
                      </w:pPr>
                    </w:p>
                  </w:txbxContent>
                </v:textbox>
              </v:rect>
            </w:pict>
          </mc:Fallback>
        </mc:AlternateContent>
      </w:r>
      <w:r w:rsidR="006A0DE7" w:rsidRPr="007D0287">
        <w:rPr>
          <w:noProof/>
          <w:sz w:val="20"/>
        </w:rPr>
        <mc:AlternateContent>
          <mc:Choice Requires="wps">
            <w:drawing>
              <wp:anchor distT="0" distB="0" distL="114300" distR="114300" simplePos="0" relativeHeight="251699200" behindDoc="0" locked="0" layoutInCell="1" allowOverlap="1" wp14:anchorId="3706CE6B" wp14:editId="1B29A754">
                <wp:simplePos x="0" y="0"/>
                <wp:positionH relativeFrom="column">
                  <wp:posOffset>887104</wp:posOffset>
                </wp:positionH>
                <wp:positionV relativeFrom="paragraph">
                  <wp:posOffset>700955</wp:posOffset>
                </wp:positionV>
                <wp:extent cx="1700881" cy="1860881"/>
                <wp:effectExtent l="0" t="0" r="33020" b="25400"/>
                <wp:wrapNone/>
                <wp:docPr id="85" name="Straight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0881" cy="1860881"/>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6AF5AB58" id="Straight Connector 85"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85pt,55.2pt" to="203.8pt,20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" strokeweight=".8pt"/>
            </w:pict>
          </mc:Fallback>
        </mc:AlternateContent>
      </w:r>
      <w:r w:rsidR="00A02E46" w:rsidRPr="007D0287">
        <w:rPr>
          <w:noProof/>
          <w:sz w:val="20"/>
        </w:rPr>
        <mc:AlternateContent>
          <mc:Choice Requires="wps">
            <w:drawing>
              <wp:anchor distT="0" distB="0" distL="114300" distR="114300" simplePos="0" relativeHeight="251692032" behindDoc="0" locked="0" layoutInCell="1" allowOverlap="1" wp14:anchorId="28050DCB" wp14:editId="64EEFB23">
                <wp:simplePos x="0" y="0"/>
                <wp:positionH relativeFrom="column">
                  <wp:posOffset>232012</wp:posOffset>
                </wp:positionH>
                <wp:positionV relativeFrom="paragraph">
                  <wp:posOffset>182340</wp:posOffset>
                </wp:positionV>
                <wp:extent cx="1856095" cy="487045"/>
                <wp:effectExtent l="0" t="0" r="11430" b="27305"/>
                <wp:wrapNone/>
                <wp:docPr id="81"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6095" cy="487045"/>
                        </a:xfrm>
                        <a:prstGeom prst="rect">
                          <a:avLst/>
                        </a:prstGeom>
                        <a:solidFill>
                          <a:srgbClr val="A0E0FF"/>
                        </a:solidFill>
                        <a:ln w="1016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687AB4CA" id="Rectangle 81" o:spid="_x0000_s1026" style="position:absolute;margin-left:18.25pt;margin-top:14.35pt;width:146.15pt;height:38.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" fillcolor="#a0e0ff" strokeweight=".8pt"/>
            </w:pict>
          </mc:Fallback>
        </mc:AlternateContent>
      </w:r>
      <w:r w:rsidR="008C3E80" w:rsidRPr="007D0287">
        <w:rPr>
          <w:noProof/>
          <w:sz w:val="20"/>
        </w:rPr>
        <mc:AlternateContent>
          <mc:Choice Requires="wps">
            <w:drawing>
              <wp:anchor distT="0" distB="0" distL="114300" distR="114300" simplePos="0" relativeHeight="251709440" behindDoc="0" locked="0" layoutInCell="1" allowOverlap="1" wp14:anchorId="3F25581D" wp14:editId="16B227AE">
                <wp:simplePos x="0" y="0"/>
                <wp:positionH relativeFrom="column">
                  <wp:posOffset>7591425</wp:posOffset>
                </wp:positionH>
                <wp:positionV relativeFrom="paragraph">
                  <wp:posOffset>2379345</wp:posOffset>
                </wp:positionV>
                <wp:extent cx="1171575" cy="363220"/>
                <wp:effectExtent l="0" t="0" r="28575" b="1778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363220"/>
                        </a:xfrm>
                        <a:prstGeom prst="rect">
                          <a:avLst/>
                        </a:prstGeom>
                        <a:solidFill>
                          <a:srgbClr val="FFFF99"/>
                        </a:solidFill>
                        <a:ln w="9525" cap="rnd">
                          <a:solidFill>
                            <a:srgbClr val="000000"/>
                          </a:solidFill>
                          <a:prstDash val="sysDot"/>
                          <a:miter lim="800000"/>
                          <a:headEnd/>
                          <a:tailEnd/>
                        </a:ln>
                      </wps:spPr>
                      <wps:txbx>
                        <w:txbxContent>
                          <w:p w:rsidR="008C3E80" w:rsidRPr="008A0FB8" w:rsidRDefault="008C3E80" w:rsidP="000B329C">
                            <w:pPr>
                              <w:shd w:val="clear" w:color="auto" w:fill="FF0000"/>
                              <w:jc w:val="center"/>
                              <w:rPr>
                                <w:rFonts w:cs="Arial"/>
                                <w:b/>
                              </w:rPr>
                            </w:pPr>
                            <w:r w:rsidRPr="008A0FB8">
                              <w:rPr>
                                <w:rFonts w:cs="Arial"/>
                                <w:b/>
                              </w:rPr>
                              <w:t>Effect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3F25581D" id="Text Box 80" o:spid="_x0000_s1041" type="#_x0000_t202" style="position:absolute;left:0;text-align:left;margin-left:597.75pt;margin-top:187.35pt;width:92.25pt;height:28.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" fillcolor="#ff9">
                <v:stroke dashstyle="1 1" endcap="round"/>
                <v:textbox>
                  <w:txbxContent>
                    <w:p w:rsidR="008C3E80" w:rsidRPr="008A0FB8" w:rsidRDefault="008C3E80" w:rsidP="000B329C">
                      <w:pPr>
                        <w:shd w:val="clear" w:color="auto" w:fill="FF0000"/>
                        <w:jc w:val="center"/>
                        <w:rPr>
                          <w:rFonts w:cs="Arial"/>
                          <w:b/>
                        </w:rPr>
                      </w:pPr>
                      <w:r w:rsidRPr="008A0FB8">
                        <w:rPr>
                          <w:rFonts w:cs="Arial"/>
                          <w:b/>
                        </w:rPr>
                        <w:t>Effect</w:t>
                      </w:r>
                    </w:p>
                  </w:txbxContent>
                </v:textbox>
              </v:shape>
            </w:pict>
          </mc:Fallback>
        </mc:AlternateContent>
      </w:r>
      <w:r w:rsidR="003F7EFD" w:rsidRPr="007D0287">
        <w:br w:type="page"/>
      </w:r>
      <w:r w:rsidR="008C3E80" w:rsidRPr="007D0287">
        <w:rPr>
          <w:noProof/>
          <w:sz w:val="20"/>
        </w:rPr>
        <mc:AlternateContent>
          <mc:Choice Requires="wps">
            <w:drawing>
              <wp:anchor distT="0" distB="0" distL="114300" distR="114300" simplePos="0" relativeHeight="251706368" behindDoc="0" locked="0" layoutInCell="1" allowOverlap="1" wp14:anchorId="4BA8FB34" wp14:editId="2CB9CE30">
                <wp:simplePos x="0" y="0"/>
                <wp:positionH relativeFrom="column">
                  <wp:posOffset>4076700</wp:posOffset>
                </wp:positionH>
                <wp:positionV relativeFrom="paragraph">
                  <wp:posOffset>4670425</wp:posOffset>
                </wp:positionV>
                <wp:extent cx="854075" cy="244475"/>
                <wp:effectExtent l="0" t="3175" r="3175" b="0"/>
                <wp:wrapNone/>
                <wp:docPr id="97"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407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3E80" w:rsidRDefault="00073578" w:rsidP="008C3E80">
                            <w:r>
                              <w:rPr>
                                <w:rFonts w:cs="Arial"/>
                                <w:b/>
                                <w:bCs/>
                                <w:color w:val="000000"/>
                              </w:rPr>
                              <w:t>Adverse staff safety and health</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4BA8FB34" id="Rectangle 97" o:spid="_x0000_s1042" style="position:absolute;left:0;text-align:left;margin-left:321pt;margin-top:367.75pt;width:67.25pt;height:19.25pt;z-index:251706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" filled="f" stroked="f">
                <v:textbox inset="0,0,0,0">
                  <w:txbxContent>
                    <w:p w:rsidR="008C3E80" w:rsidRDefault="00073578" w:rsidP="008C3E80">
                      <w:r>
                        <w:rPr>
                          <w:rFonts w:cs="Arial"/>
                          <w:b/>
                          <w:bCs/>
                          <w:color w:val="000000"/>
                        </w:rPr>
                        <w:t>Adverse staff safety and health</w:t>
                      </w:r>
                    </w:p>
                  </w:txbxContent>
                </v:textbox>
              </v:rect>
            </w:pict>
          </mc:Fallback>
        </mc:AlternateContent>
      </w:r>
      <w:r w:rsidR="008C3E80" w:rsidRPr="007D0287">
        <w:rPr>
          <w:noProof/>
          <w:sz w:val="20"/>
        </w:rPr>
        <mc:AlternateContent>
          <mc:Choice Requires="wps">
            <w:drawing>
              <wp:anchor distT="0" distB="0" distL="114300" distR="114300" simplePos="0" relativeHeight="251703296" behindDoc="0" locked="0" layoutInCell="1" allowOverlap="1" wp14:anchorId="6F27C82C" wp14:editId="64373DC9">
                <wp:simplePos x="0" y="0"/>
                <wp:positionH relativeFrom="column">
                  <wp:posOffset>1781175</wp:posOffset>
                </wp:positionH>
                <wp:positionV relativeFrom="paragraph">
                  <wp:posOffset>4670425</wp:posOffset>
                </wp:positionV>
                <wp:extent cx="528320" cy="244475"/>
                <wp:effectExtent l="0" t="3175" r="0" b="0"/>
                <wp:wrapNone/>
                <wp:docPr id="96"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832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3E80" w:rsidRDefault="00073578" w:rsidP="008C3E80">
                            <w:r>
                              <w:rPr>
                                <w:rFonts w:cs="Arial"/>
                                <w:b/>
                                <w:bCs/>
                                <w:color w:val="000000"/>
                              </w:rPr>
                              <w:t xml:space="preserve">Ineffective leadership </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6F27C82C" id="Rectangle 96" o:spid="_x0000_s1043" style="position:absolute;left:0;text-align:left;margin-left:140.25pt;margin-top:367.75pt;width:41.6pt;height:19.25pt;z-index:251703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" filled="f" stroked="f">
                <v:textbox inset="0,0,0,0">
                  <w:txbxContent>
                    <w:p w:rsidR="008C3E80" w:rsidRDefault="00073578" w:rsidP="008C3E80">
                      <w:r>
                        <w:rPr>
                          <w:rFonts w:cs="Arial"/>
                          <w:b/>
                          <w:bCs/>
                          <w:color w:val="000000"/>
                        </w:rPr>
                        <w:t xml:space="preserve">Ineffective leadership </w:t>
                      </w:r>
                    </w:p>
                  </w:txbxContent>
                </v:textbox>
              </v:rect>
            </w:pict>
          </mc:Fallback>
        </mc:AlternateContent>
      </w:r>
      <w:r w:rsidR="008C3E80" w:rsidRPr="007D0287">
        <w:rPr>
          <w:noProof/>
          <w:sz w:val="20"/>
        </w:rPr>
        <mc:AlternateContent>
          <mc:Choice Requires="wps">
            <w:drawing>
              <wp:anchor distT="0" distB="0" distL="114300" distR="114300" simplePos="0" relativeHeight="251697152" behindDoc="0" locked="0" layoutInCell="1" allowOverlap="1" wp14:anchorId="364A4753" wp14:editId="5A9F05EE">
                <wp:simplePos x="0" y="0"/>
                <wp:positionH relativeFrom="column">
                  <wp:posOffset>5001260</wp:posOffset>
                </wp:positionH>
                <wp:positionV relativeFrom="paragraph">
                  <wp:posOffset>334645</wp:posOffset>
                </wp:positionV>
                <wp:extent cx="559435" cy="236855"/>
                <wp:effectExtent l="635" t="1270" r="1905" b="0"/>
                <wp:wrapNone/>
                <wp:docPr id="95"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9435"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3E80" w:rsidRDefault="00073578" w:rsidP="008C3E80">
                            <w:r>
                              <w:rPr>
                                <w:rFonts w:cs="Arial"/>
                                <w:b/>
                                <w:bCs/>
                                <w:color w:val="000000"/>
                              </w:rPr>
                              <w:t xml:space="preserve">Inappropriate payment structure </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364A4753" id="Rectangle 95" o:spid="_x0000_s1044" style="position:absolute;left:0;text-align:left;margin-left:393.8pt;margin-top:26.35pt;width:44.05pt;height:18.65pt;z-index:251697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" filled="f" stroked="f">
                <v:textbox inset="0,0,0,0">
                  <w:txbxContent>
                    <w:p w:rsidR="008C3E80" w:rsidRDefault="00073578" w:rsidP="008C3E80">
                      <w:r>
                        <w:rPr>
                          <w:rFonts w:cs="Arial"/>
                          <w:b/>
                          <w:bCs/>
                          <w:color w:val="000000"/>
                        </w:rPr>
                        <w:t xml:space="preserve">Inappropriate payment structure </w:t>
                      </w:r>
                    </w:p>
                  </w:txbxContent>
                </v:textbox>
              </v:rect>
            </w:pict>
          </mc:Fallback>
        </mc:AlternateContent>
      </w:r>
      <w:r w:rsidR="008C3E80" w:rsidRPr="007D0287">
        <w:rPr>
          <w:noProof/>
          <w:sz w:val="20"/>
        </w:rPr>
        <mc:AlternateContent>
          <mc:Choice Requires="wps">
            <w:drawing>
              <wp:anchor distT="0" distB="0" distL="114300" distR="114300" simplePos="0" relativeHeight="251695104" behindDoc="0" locked="0" layoutInCell="1" allowOverlap="1" wp14:anchorId="21B35FF1" wp14:editId="79746A47">
                <wp:simplePos x="0" y="0"/>
                <wp:positionH relativeFrom="column">
                  <wp:posOffset>2791460</wp:posOffset>
                </wp:positionH>
                <wp:positionV relativeFrom="paragraph">
                  <wp:posOffset>334645</wp:posOffset>
                </wp:positionV>
                <wp:extent cx="497205" cy="236855"/>
                <wp:effectExtent l="635" t="1270" r="0" b="0"/>
                <wp:wrapNone/>
                <wp:docPr id="94"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3E80" w:rsidRDefault="008C3E80" w:rsidP="008C3E80"/>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21B35FF1" id="Rectangle 94" o:spid="_x0000_s1045" style="position:absolute;left:0;text-align:left;margin-left:219.8pt;margin-top:26.35pt;width:39.15pt;height:18.65pt;z-index:25169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" filled="f" stroked="f">
                <v:textbox inset="0,0,0,0">
                  <w:txbxContent>
                    <w:p w:rsidR="008C3E80" w:rsidRDefault="008C3E80" w:rsidP="008C3E80"/>
                  </w:txbxContent>
                </v:textbox>
              </v:rect>
            </w:pict>
          </mc:Fallback>
        </mc:AlternateContent>
      </w:r>
      <w:r w:rsidR="008C3E80" w:rsidRPr="007D0287">
        <w:rPr>
          <w:noProof/>
          <w:sz w:val="20"/>
        </w:rPr>
        <mc:AlternateContent>
          <mc:Choice Requires="wps">
            <w:drawing>
              <wp:anchor distT="0" distB="0" distL="114300" distR="114300" simplePos="0" relativeHeight="251693056" behindDoc="0" locked="0" layoutInCell="1" allowOverlap="1" wp14:anchorId="021E1BCF" wp14:editId="581D8AF8">
                <wp:simplePos x="0" y="0"/>
                <wp:positionH relativeFrom="column">
                  <wp:posOffset>475615</wp:posOffset>
                </wp:positionH>
                <wp:positionV relativeFrom="paragraph">
                  <wp:posOffset>334645</wp:posOffset>
                </wp:positionV>
                <wp:extent cx="473710" cy="236855"/>
                <wp:effectExtent l="0" t="1270" r="3175" b="0"/>
                <wp:wrapNone/>
                <wp:docPr id="93"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710"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3E80" w:rsidRDefault="00A02E46" w:rsidP="008C3E80">
                            <w:r>
                              <w:rPr>
                                <w:rFonts w:cs="Arial"/>
                                <w:b/>
                                <w:bCs/>
                                <w:color w:val="000000"/>
                              </w:rPr>
                              <w:t>Poor HR management</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021E1BCF" id="Rectangle 93" o:spid="_x0000_s1046" style="position:absolute;left:0;text-align:left;margin-left:37.45pt;margin-top:26.35pt;width:37.3pt;height:18.65pt;z-index:25169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" filled="f" stroked="f">
                <v:textbox inset="0,0,0,0">
                  <w:txbxContent>
                    <w:p w:rsidR="008C3E80" w:rsidRDefault="00A02E46" w:rsidP="008C3E80">
                      <w:r>
                        <w:rPr>
                          <w:rFonts w:cs="Arial"/>
                          <w:b/>
                          <w:bCs/>
                          <w:color w:val="000000"/>
                        </w:rPr>
                        <w:t>Poor HR management</w:t>
                      </w:r>
                    </w:p>
                  </w:txbxContent>
                </v:textbox>
              </v:rect>
            </w:pict>
          </mc:Fallback>
        </mc:AlternateContent>
      </w:r>
      <w:r w:rsidR="008C3E80" w:rsidRPr="007D0287">
        <w:rPr>
          <w:noProof/>
          <w:sz w:val="20"/>
        </w:rPr>
        <mc:AlternateContent>
          <mc:Choice Requires="wps">
            <w:drawing>
              <wp:anchor distT="0" distB="0" distL="114300" distR="114300" simplePos="0" relativeHeight="251708416" behindDoc="0" locked="0" layoutInCell="1" allowOverlap="1" wp14:anchorId="006943D6" wp14:editId="615C16E5">
                <wp:simplePos x="0" y="0"/>
                <wp:positionH relativeFrom="column">
                  <wp:posOffset>7797165</wp:posOffset>
                </wp:positionH>
                <wp:positionV relativeFrom="paragraph">
                  <wp:posOffset>2082800</wp:posOffset>
                </wp:positionV>
                <wp:extent cx="1028700" cy="211455"/>
                <wp:effectExtent l="5715" t="6350" r="13335" b="10795"/>
                <wp:wrapNone/>
                <wp:docPr id="92"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211455"/>
                        </a:xfrm>
                        <a:prstGeom prst="rect">
                          <a:avLst/>
                        </a:prstGeom>
                        <a:noFill/>
                        <a:ln w="10160">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32F462CC" id="Rectangle 92" o:spid="_x0000_s1026" style="position:absolute;margin-left:613.95pt;margin-top:164pt;width:81pt;height:16.6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" filled="f" strokecolor="white" strokeweight=".8pt"/>
            </w:pict>
          </mc:Fallback>
        </mc:AlternateContent>
      </w:r>
      <w:r w:rsidR="008C3E80" w:rsidRPr="007D0287">
        <w:rPr>
          <w:noProof/>
          <w:sz w:val="20"/>
        </w:rPr>
        <mc:AlternateContent>
          <mc:Choice Requires="wps">
            <w:drawing>
              <wp:anchor distT="0" distB="0" distL="114300" distR="114300" simplePos="0" relativeHeight="251707392" behindDoc="0" locked="0" layoutInCell="1" allowOverlap="1" wp14:anchorId="24E74B33" wp14:editId="583CBCFE">
                <wp:simplePos x="0" y="0"/>
                <wp:positionH relativeFrom="column">
                  <wp:posOffset>4530725</wp:posOffset>
                </wp:positionH>
                <wp:positionV relativeFrom="paragraph">
                  <wp:posOffset>2564130</wp:posOffset>
                </wp:positionV>
                <wp:extent cx="1671955" cy="1929765"/>
                <wp:effectExtent l="6350" t="11430" r="7620" b="11430"/>
                <wp:wrapNone/>
                <wp:docPr id="91" name="Straight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71955"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77101566" id="Straight Connector 91" o:spid="_x0000_s1026" style="position:absolute;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6.75pt,201.9pt" to="488.4pt,3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" strokeweight=".8pt"/>
            </w:pict>
          </mc:Fallback>
        </mc:AlternateContent>
      </w:r>
      <w:r w:rsidR="008C3E80" w:rsidRPr="007D0287">
        <w:rPr>
          <w:noProof/>
          <w:sz w:val="20"/>
        </w:rPr>
        <mc:AlternateContent>
          <mc:Choice Requires="wps">
            <w:drawing>
              <wp:anchor distT="0" distB="0" distL="114300" distR="114300" simplePos="0" relativeHeight="251704320" behindDoc="0" locked="0" layoutInCell="1" allowOverlap="1" wp14:anchorId="2D2B3178" wp14:editId="6D159039">
                <wp:simplePos x="0" y="0"/>
                <wp:positionH relativeFrom="column">
                  <wp:posOffset>2068830</wp:posOffset>
                </wp:positionH>
                <wp:positionV relativeFrom="paragraph">
                  <wp:posOffset>2564130</wp:posOffset>
                </wp:positionV>
                <wp:extent cx="1612900" cy="1929765"/>
                <wp:effectExtent l="11430" t="11430" r="13970" b="11430"/>
                <wp:wrapNone/>
                <wp:docPr id="89" name="Straight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12900"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261750C6" id="Straight Connector 89" o:spid="_x0000_s1026" style="position:absolute;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9pt,201.9pt" to="289.9pt,3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" strokeweight=".8pt"/>
            </w:pict>
          </mc:Fallback>
        </mc:AlternateContent>
      </w:r>
      <w:r w:rsidR="008C3E80" w:rsidRPr="007D0287">
        <w:rPr>
          <w:noProof/>
          <w:sz w:val="20"/>
        </w:rPr>
        <mc:AlternateContent>
          <mc:Choice Requires="wps">
            <w:drawing>
              <wp:anchor distT="0" distB="0" distL="114300" distR="114300" simplePos="0" relativeHeight="251701248" behindDoc="0" locked="0" layoutInCell="1" allowOverlap="1" wp14:anchorId="6F4ACD6B" wp14:editId="23B785AC">
                <wp:simplePos x="0" y="0"/>
                <wp:positionH relativeFrom="column">
                  <wp:posOffset>5303520</wp:posOffset>
                </wp:positionH>
                <wp:positionV relativeFrom="paragraph">
                  <wp:posOffset>661670</wp:posOffset>
                </wp:positionV>
                <wp:extent cx="1826260" cy="1902460"/>
                <wp:effectExtent l="7620" t="13970" r="13970" b="7620"/>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626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73E4D20C" id="Straight Connector 87"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7.6pt,52.1pt" to="561.4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" strokeweight=".8pt"/>
            </w:pict>
          </mc:Fallback>
        </mc:AlternateContent>
      </w:r>
      <w:r w:rsidR="008C3E80" w:rsidRPr="007D0287">
        <w:rPr>
          <w:noProof/>
          <w:sz w:val="20"/>
        </w:rPr>
        <mc:AlternateContent>
          <mc:Choice Requires="wps">
            <w:drawing>
              <wp:anchor distT="0" distB="0" distL="114300" distR="114300" simplePos="0" relativeHeight="251700224" behindDoc="0" locked="0" layoutInCell="1" allowOverlap="1" wp14:anchorId="528FDE71" wp14:editId="74556F69">
                <wp:simplePos x="0" y="0"/>
                <wp:positionH relativeFrom="column">
                  <wp:posOffset>3063240</wp:posOffset>
                </wp:positionH>
                <wp:positionV relativeFrom="paragraph">
                  <wp:posOffset>661670</wp:posOffset>
                </wp:positionV>
                <wp:extent cx="1798320" cy="1902460"/>
                <wp:effectExtent l="5715" t="13970" r="5715" b="762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832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3349A774" id="Straight Connector 86"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2pt,52.1pt" to="382.8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" strokeweight=".8pt"/>
            </w:pict>
          </mc:Fallback>
        </mc:AlternateContent>
      </w:r>
      <w:r w:rsidR="008C3E80" w:rsidRPr="007D0287">
        <w:rPr>
          <w:noProof/>
          <w:sz w:val="20"/>
        </w:rPr>
        <mc:AlternateContent>
          <mc:Choice Requires="wps">
            <w:drawing>
              <wp:anchor distT="0" distB="0" distL="114300" distR="114300" simplePos="0" relativeHeight="251698176" behindDoc="0" locked="0" layoutInCell="1" allowOverlap="1" wp14:anchorId="0CA01199" wp14:editId="73CFD732">
                <wp:simplePos x="0" y="0"/>
                <wp:positionH relativeFrom="column">
                  <wp:posOffset>-178435</wp:posOffset>
                </wp:positionH>
                <wp:positionV relativeFrom="paragraph">
                  <wp:posOffset>2564130</wp:posOffset>
                </wp:positionV>
                <wp:extent cx="8012430" cy="635"/>
                <wp:effectExtent l="12065" t="11430" r="5080" b="6985"/>
                <wp:wrapNone/>
                <wp:docPr id="84" name="Straight Connector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12430" cy="63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3651D5C2" id="Straight Connector 84"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05pt,201.9pt" to="616.85pt,20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" strokeweight=".8pt"/>
            </w:pict>
          </mc:Fallback>
        </mc:AlternateContent>
      </w:r>
      <w:r w:rsidR="008C3E80" w:rsidRPr="007D0287">
        <w:rPr>
          <w:noProof/>
        </w:rPr>
        <mc:AlternateContent>
          <mc:Choice Requires="wps">
            <w:drawing>
              <wp:anchor distT="0" distB="0" distL="114300" distR="114300" simplePos="0" relativeHeight="251689984" behindDoc="0" locked="0" layoutInCell="1" allowOverlap="1" wp14:anchorId="077F9759" wp14:editId="44DDE050">
                <wp:simplePos x="0" y="0"/>
                <wp:positionH relativeFrom="column">
                  <wp:posOffset>1842135</wp:posOffset>
                </wp:positionH>
                <wp:positionV relativeFrom="paragraph">
                  <wp:posOffset>4096385</wp:posOffset>
                </wp:positionV>
                <wp:extent cx="507365" cy="0"/>
                <wp:effectExtent l="13335" t="57785" r="22225" b="56515"/>
                <wp:wrapNone/>
                <wp:docPr id="78" name="Straight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40205DC0" id="Straight Connector 78"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05pt,322.55pt" to="185pt,3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YHENAIAAFk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">
                <v:stroke endarrow="block"/>
              </v:line>
            </w:pict>
          </mc:Fallback>
        </mc:AlternateContent>
      </w:r>
      <w:r w:rsidR="008C3E80" w:rsidRPr="007D0287">
        <w:rPr>
          <w:noProof/>
        </w:rPr>
        <mc:AlternateContent>
          <mc:Choice Requires="wps">
            <w:drawing>
              <wp:anchor distT="0" distB="0" distL="114300" distR="114300" simplePos="0" relativeHeight="251687936" behindDoc="0" locked="0" layoutInCell="1" allowOverlap="1" wp14:anchorId="0EF332A2" wp14:editId="22EA34F7">
                <wp:simplePos x="0" y="0"/>
                <wp:positionH relativeFrom="column">
                  <wp:posOffset>2341245</wp:posOffset>
                </wp:positionH>
                <wp:positionV relativeFrom="paragraph">
                  <wp:posOffset>3543935</wp:posOffset>
                </wp:positionV>
                <wp:extent cx="507365" cy="0"/>
                <wp:effectExtent l="7620" t="57785" r="18415" b="56515"/>
                <wp:wrapNone/>
                <wp:docPr id="76" name="Straight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18A6C2CD" id="Straight Connector 76"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35pt,279.05pt" to="224.3pt,27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cw9NAIAAFk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">
                <v:stroke endarrow="block"/>
              </v:line>
            </w:pict>
          </mc:Fallback>
        </mc:AlternateContent>
      </w:r>
      <w:r w:rsidR="008C3E80" w:rsidRPr="007D0287">
        <w:rPr>
          <w:noProof/>
        </w:rPr>
        <mc:AlternateContent>
          <mc:Choice Requires="wps">
            <w:drawing>
              <wp:anchor distT="0" distB="0" distL="114300" distR="114300" simplePos="0" relativeHeight="251685888" behindDoc="0" locked="0" layoutInCell="1" allowOverlap="1" wp14:anchorId="0DFE9F7B" wp14:editId="7C38EA8D">
                <wp:simplePos x="0" y="0"/>
                <wp:positionH relativeFrom="column">
                  <wp:posOffset>2791460</wp:posOffset>
                </wp:positionH>
                <wp:positionV relativeFrom="paragraph">
                  <wp:posOffset>2986405</wp:posOffset>
                </wp:positionV>
                <wp:extent cx="507365" cy="0"/>
                <wp:effectExtent l="10160" t="52705" r="15875" b="61595"/>
                <wp:wrapNone/>
                <wp:docPr id="74" name="Straight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6D3BD26A" id="Straight Connector 74"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8pt,235.15pt" to="259.75pt,2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T7XNAIAAFk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">
                <v:stroke endarrow="block"/>
              </v:line>
            </w:pict>
          </mc:Fallback>
        </mc:AlternateContent>
      </w:r>
      <w:r w:rsidR="008C3E80" w:rsidRPr="007D0287">
        <w:rPr>
          <w:noProof/>
        </w:rPr>
        <mc:AlternateContent>
          <mc:Choice Requires="wps">
            <w:drawing>
              <wp:anchor distT="0" distB="0" distL="114300" distR="114300" simplePos="0" relativeHeight="251683840" behindDoc="0" locked="0" layoutInCell="1" allowOverlap="1" wp14:anchorId="2E8B1E42" wp14:editId="2A148758">
                <wp:simplePos x="0" y="0"/>
                <wp:positionH relativeFrom="column">
                  <wp:posOffset>4295140</wp:posOffset>
                </wp:positionH>
                <wp:positionV relativeFrom="paragraph">
                  <wp:posOffset>4125595</wp:posOffset>
                </wp:positionV>
                <wp:extent cx="507365" cy="0"/>
                <wp:effectExtent l="8890" t="58420" r="17145" b="55880"/>
                <wp:wrapNone/>
                <wp:docPr id="72" name="Straight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47236094" id="Straight Connector 72"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8.2pt,324.85pt" to="378.15pt,3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lkzNAIAAFk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">
                <v:stroke endarrow="block"/>
              </v:line>
            </w:pict>
          </mc:Fallback>
        </mc:AlternateContent>
      </w:r>
      <w:r w:rsidR="008C3E80" w:rsidRPr="007D0287">
        <w:rPr>
          <w:noProof/>
        </w:rPr>
        <mc:AlternateContent>
          <mc:Choice Requires="wps">
            <w:drawing>
              <wp:anchor distT="0" distB="0" distL="114300" distR="114300" simplePos="0" relativeHeight="251679744" behindDoc="0" locked="0" layoutInCell="1" allowOverlap="1" wp14:anchorId="70990BBD" wp14:editId="3A644A85">
                <wp:simplePos x="0" y="0"/>
                <wp:positionH relativeFrom="column">
                  <wp:posOffset>5317490</wp:posOffset>
                </wp:positionH>
                <wp:positionV relativeFrom="paragraph">
                  <wp:posOffset>3015615</wp:posOffset>
                </wp:positionV>
                <wp:extent cx="507365" cy="0"/>
                <wp:effectExtent l="12065" t="53340" r="23495" b="60960"/>
                <wp:wrapNone/>
                <wp:docPr id="68"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134D310C" id="Straight Connector 68"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7pt,237.45pt" to="458.65pt,2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XO7NAIAAFk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">
                <v:stroke endarrow="block"/>
              </v:line>
            </w:pict>
          </mc:Fallback>
        </mc:AlternateContent>
      </w:r>
      <w:r w:rsidR="008C3E80" w:rsidRPr="007D0287">
        <w:rPr>
          <w:noProof/>
        </w:rPr>
        <mc:AlternateContent>
          <mc:Choice Requires="wps">
            <w:drawing>
              <wp:anchor distT="0" distB="0" distL="114300" distR="114300" simplePos="0" relativeHeight="251677696" behindDoc="0" locked="0" layoutInCell="1" allowOverlap="1" wp14:anchorId="348BA9B5" wp14:editId="6CFA52FA">
                <wp:simplePos x="0" y="0"/>
                <wp:positionH relativeFrom="column">
                  <wp:posOffset>6282690</wp:posOffset>
                </wp:positionH>
                <wp:positionV relativeFrom="paragraph">
                  <wp:posOffset>2224405</wp:posOffset>
                </wp:positionV>
                <wp:extent cx="507365" cy="0"/>
                <wp:effectExtent l="5715" t="52705" r="20320" b="61595"/>
                <wp:wrapNone/>
                <wp:docPr id="66" name="Straight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26E9EA63" id="Straight Connector 66"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4.7pt,175.15pt" to="534.65pt,17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T5CNAIAAFk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">
                <v:stroke endarrow="block"/>
              </v:line>
            </w:pict>
          </mc:Fallback>
        </mc:AlternateContent>
      </w:r>
      <w:r w:rsidR="008C3E80" w:rsidRPr="007D0287">
        <w:rPr>
          <w:noProof/>
        </w:rPr>
        <mc:AlternateContent>
          <mc:Choice Requires="wps">
            <w:drawing>
              <wp:anchor distT="0" distB="0" distL="114300" distR="114300" simplePos="0" relativeHeight="251675648" behindDoc="0" locked="0" layoutInCell="1" allowOverlap="1" wp14:anchorId="5A4E32EF" wp14:editId="0504ED3E">
                <wp:simplePos x="0" y="0"/>
                <wp:positionH relativeFrom="column">
                  <wp:posOffset>5730240</wp:posOffset>
                </wp:positionH>
                <wp:positionV relativeFrom="paragraph">
                  <wp:posOffset>1671955</wp:posOffset>
                </wp:positionV>
                <wp:extent cx="507365" cy="0"/>
                <wp:effectExtent l="5715" t="52705" r="20320" b="6159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10D20B9D" id="Straight Connector 64"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2pt,131.65pt" to="491.15pt,1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cyoNAIAAFk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">
                <v:stroke endarrow="block"/>
              </v:line>
            </w:pict>
          </mc:Fallback>
        </mc:AlternateContent>
      </w:r>
      <w:r w:rsidR="008C3E80" w:rsidRPr="007D0287">
        <w:rPr>
          <w:noProof/>
        </w:rPr>
        <mc:AlternateContent>
          <mc:Choice Requires="wps">
            <w:drawing>
              <wp:anchor distT="0" distB="0" distL="114300" distR="114300" simplePos="0" relativeHeight="251673600" behindDoc="0" locked="0" layoutInCell="1" allowOverlap="1" wp14:anchorId="290E2503" wp14:editId="1EAEB47E">
                <wp:simplePos x="0" y="0"/>
                <wp:positionH relativeFrom="column">
                  <wp:posOffset>5128895</wp:posOffset>
                </wp:positionH>
                <wp:positionV relativeFrom="paragraph">
                  <wp:posOffset>1070610</wp:posOffset>
                </wp:positionV>
                <wp:extent cx="507365" cy="0"/>
                <wp:effectExtent l="13970" t="60960" r="21590" b="53340"/>
                <wp:wrapNone/>
                <wp:docPr id="62" name="Straight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2FF2A15D" id="Straight Connector 6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85pt,84.3pt" to="443.8pt,8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qtMNAIAAFk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">
                <v:stroke endarrow="block"/>
              </v:line>
            </w:pict>
          </mc:Fallback>
        </mc:AlternateContent>
      </w:r>
      <w:r w:rsidR="008C3E80" w:rsidRPr="007D0287">
        <w:rPr>
          <w:noProof/>
        </w:rPr>
        <mc:AlternateContent>
          <mc:Choice Requires="wps">
            <w:drawing>
              <wp:anchor distT="0" distB="0" distL="114300" distR="114300" simplePos="0" relativeHeight="251671552" behindDoc="0" locked="0" layoutInCell="1" allowOverlap="1" wp14:anchorId="2F4EF56E" wp14:editId="032A4486">
                <wp:simplePos x="0" y="0"/>
                <wp:positionH relativeFrom="column">
                  <wp:posOffset>4018280</wp:posOffset>
                </wp:positionH>
                <wp:positionV relativeFrom="paragraph">
                  <wp:posOffset>2239010</wp:posOffset>
                </wp:positionV>
                <wp:extent cx="507365" cy="0"/>
                <wp:effectExtent l="8255" t="57785" r="17780" b="56515"/>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6B0A4AF9" id="Straight Connector 6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6.4pt,176.3pt" to="356.35pt,17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lmmNAIAAFk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">
                <v:stroke endarrow="block"/>
              </v:line>
            </w:pict>
          </mc:Fallback>
        </mc:AlternateContent>
      </w:r>
      <w:r w:rsidR="008C3E80" w:rsidRPr="007D0287">
        <w:rPr>
          <w:noProof/>
        </w:rPr>
        <mc:AlternateContent>
          <mc:Choice Requires="wps">
            <w:drawing>
              <wp:anchor distT="0" distB="0" distL="114300" distR="114300" simplePos="0" relativeHeight="251669504" behindDoc="0" locked="0" layoutInCell="1" allowOverlap="1" wp14:anchorId="079367B4" wp14:editId="3CFE1F83">
                <wp:simplePos x="0" y="0"/>
                <wp:positionH relativeFrom="column">
                  <wp:posOffset>3465830</wp:posOffset>
                </wp:positionH>
                <wp:positionV relativeFrom="paragraph">
                  <wp:posOffset>1686560</wp:posOffset>
                </wp:positionV>
                <wp:extent cx="507365" cy="0"/>
                <wp:effectExtent l="8255" t="57785" r="17780" b="5651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5F53EB6E" id="Straight Connector 5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9pt,132.8pt" to="312.85pt,1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WQ7NAIAAFk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">
                <v:stroke endarrow="block"/>
              </v:line>
            </w:pict>
          </mc:Fallback>
        </mc:AlternateContent>
      </w:r>
      <w:r w:rsidR="008C3E80" w:rsidRPr="007D0287">
        <w:rPr>
          <w:noProof/>
        </w:rPr>
        <mc:AlternateContent>
          <mc:Choice Requires="wps">
            <w:drawing>
              <wp:anchor distT="0" distB="0" distL="114300" distR="114300" simplePos="0" relativeHeight="251667456" behindDoc="0" locked="0" layoutInCell="1" allowOverlap="1" wp14:anchorId="7C0BBB1F" wp14:editId="69167D4F">
                <wp:simplePos x="0" y="0"/>
                <wp:positionH relativeFrom="column">
                  <wp:posOffset>2922905</wp:posOffset>
                </wp:positionH>
                <wp:positionV relativeFrom="paragraph">
                  <wp:posOffset>1085215</wp:posOffset>
                </wp:positionV>
                <wp:extent cx="507365" cy="0"/>
                <wp:effectExtent l="8255" t="56515" r="17780" b="57785"/>
                <wp:wrapNone/>
                <wp:docPr id="56" name="Straight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6B05A304" id="Straight Connector 5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0.15pt,85.45pt" to="270.1pt,8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SnCNAIAAFk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">
                <v:stroke endarrow="block"/>
              </v:line>
            </w:pict>
          </mc:Fallback>
        </mc:AlternateContent>
      </w:r>
      <w:r w:rsidR="008C3E80" w:rsidRPr="007D0287">
        <w:rPr>
          <w:noProof/>
        </w:rPr>
        <mc:AlternateContent>
          <mc:Choice Requires="wps">
            <w:drawing>
              <wp:anchor distT="0" distB="0" distL="114300" distR="114300" simplePos="0" relativeHeight="251665408" behindDoc="0" locked="0" layoutInCell="1" allowOverlap="1" wp14:anchorId="1ED23304" wp14:editId="00FBE8D7">
                <wp:simplePos x="0" y="0"/>
                <wp:positionH relativeFrom="column">
                  <wp:posOffset>1732280</wp:posOffset>
                </wp:positionH>
                <wp:positionV relativeFrom="paragraph">
                  <wp:posOffset>2232025</wp:posOffset>
                </wp:positionV>
                <wp:extent cx="507365" cy="0"/>
                <wp:effectExtent l="8255" t="60325" r="17780" b="53975"/>
                <wp:wrapNone/>
                <wp:docPr id="54" name="Straight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4ADB4F20" id="Straight Connector 5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6.4pt,175.75pt" to="176.35pt,17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soNAIAAFk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">
                <v:stroke endarrow="block"/>
              </v:line>
            </w:pict>
          </mc:Fallback>
        </mc:AlternateContent>
      </w:r>
      <w:r w:rsidR="008C3E80" w:rsidRPr="007D0287">
        <w:rPr>
          <w:noProof/>
        </w:rPr>
        <mc:AlternateContent>
          <mc:Choice Requires="wps">
            <w:drawing>
              <wp:anchor distT="0" distB="0" distL="114300" distR="114300" simplePos="0" relativeHeight="251663360" behindDoc="0" locked="0" layoutInCell="1" allowOverlap="1" wp14:anchorId="5B201F0D" wp14:editId="7A54103C">
                <wp:simplePos x="0" y="0"/>
                <wp:positionH relativeFrom="column">
                  <wp:posOffset>1179830</wp:posOffset>
                </wp:positionH>
                <wp:positionV relativeFrom="paragraph">
                  <wp:posOffset>1679575</wp:posOffset>
                </wp:positionV>
                <wp:extent cx="507365" cy="0"/>
                <wp:effectExtent l="8255" t="60325" r="17780" b="53975"/>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27AA04FA" id="Straight Connector 5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2.9pt,132.25pt" to="132.85pt,1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rzMNAIAAFk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">
                <v:stroke endarrow="block"/>
              </v:line>
            </w:pict>
          </mc:Fallback>
        </mc:AlternateContent>
      </w:r>
      <w:r w:rsidR="008C3E80" w:rsidRPr="007D0287">
        <w:rPr>
          <w:noProof/>
        </w:rPr>
        <mc:AlternateContent>
          <mc:Choice Requires="wps">
            <w:drawing>
              <wp:anchor distT="0" distB="0" distL="114300" distR="114300" simplePos="0" relativeHeight="251661312" behindDoc="0" locked="0" layoutInCell="1" allowOverlap="1" wp14:anchorId="05FFC34A" wp14:editId="3FF39A2A">
                <wp:simplePos x="0" y="0"/>
                <wp:positionH relativeFrom="column">
                  <wp:posOffset>578485</wp:posOffset>
                </wp:positionH>
                <wp:positionV relativeFrom="paragraph">
                  <wp:posOffset>1078230</wp:posOffset>
                </wp:positionV>
                <wp:extent cx="507365" cy="0"/>
                <wp:effectExtent l="6985" t="59055" r="19050" b="55245"/>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05C1FF8E" id="Straight Connector 50"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5pt,84.9pt" to="85.5pt,8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k4mNAIAAFk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">
                <v:stroke endarrow="block"/>
              </v:line>
            </w:pict>
          </mc:Fallback>
        </mc:AlternateContent>
      </w:r>
    </w:p>
    <w:p w:rsidR="008C3E80" w:rsidRPr="007D0287" w:rsidRDefault="008C3E80" w:rsidP="007D0287">
      <w:pPr>
        <w:pStyle w:val="Heading1"/>
        <w:sectPr w:rsidR="008C3E80" w:rsidRPr="007D0287" w:rsidSect="008C3E80">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0619BC" w:rsidRPr="007D0287" w:rsidRDefault="000619BC" w:rsidP="007D0287">
      <w:pPr>
        <w:jc w:val="center"/>
        <w:rPr>
          <w:b/>
        </w:rPr>
      </w:pPr>
      <w:r w:rsidRPr="007D0287">
        <w:rPr>
          <w:b/>
        </w:rPr>
        <w:lastRenderedPageBreak/>
        <w:t>Figure 1: Cause and Effect diagram</w:t>
      </w:r>
    </w:p>
    <w:p w:rsidR="000619BC" w:rsidRPr="007D0287" w:rsidRDefault="000619BC" w:rsidP="007D0287">
      <w:pPr>
        <w:jc w:val="center"/>
      </w:pPr>
      <w:r w:rsidRPr="007D0287">
        <w:t>(Source: Researcher)</w:t>
      </w:r>
    </w:p>
    <w:p w:rsidR="00774567" w:rsidRPr="007D0287" w:rsidRDefault="00774567" w:rsidP="007D0287">
      <w:pPr>
        <w:rPr>
          <w:lang w:val="en-GB"/>
        </w:rPr>
      </w:pPr>
      <w:r w:rsidRPr="007D0287">
        <w:rPr>
          <w:lang w:val="en-GB"/>
        </w:rPr>
        <w:t>Based on the above diagram, the major causes of staff absenteeism into the trust could be acclaimed to:</w:t>
      </w:r>
    </w:p>
    <w:p w:rsidR="00774567" w:rsidRPr="007D0287" w:rsidRDefault="00774567" w:rsidP="007D0287">
      <w:pPr>
        <w:numPr>
          <w:ilvl w:val="0"/>
          <w:numId w:val="4"/>
        </w:numPr>
        <w:spacing w:after="0"/>
        <w:rPr>
          <w:lang w:val="en-GB"/>
        </w:rPr>
      </w:pPr>
      <w:r w:rsidRPr="007D0287">
        <w:rPr>
          <w:lang w:val="en-GB"/>
        </w:rPr>
        <w:t xml:space="preserve">Poor human resource management </w:t>
      </w:r>
    </w:p>
    <w:p w:rsidR="00774567" w:rsidRPr="007D0287" w:rsidRDefault="00774567" w:rsidP="007D0287">
      <w:pPr>
        <w:numPr>
          <w:ilvl w:val="0"/>
          <w:numId w:val="4"/>
        </w:numPr>
        <w:spacing w:after="0"/>
        <w:rPr>
          <w:lang w:val="en-GB"/>
        </w:rPr>
      </w:pPr>
      <w:r w:rsidRPr="007D0287">
        <w:rPr>
          <w:lang w:val="en-GB"/>
        </w:rPr>
        <w:t xml:space="preserve">Lags into the implications of ethical and moral lags </w:t>
      </w:r>
    </w:p>
    <w:p w:rsidR="00774567" w:rsidRPr="007D0287" w:rsidRDefault="00774567" w:rsidP="007D0287">
      <w:pPr>
        <w:numPr>
          <w:ilvl w:val="0"/>
          <w:numId w:val="4"/>
        </w:numPr>
        <w:spacing w:after="0"/>
        <w:rPr>
          <w:lang w:val="en-GB"/>
        </w:rPr>
      </w:pPr>
      <w:r w:rsidRPr="007D0287">
        <w:rPr>
          <w:lang w:val="en-GB"/>
        </w:rPr>
        <w:t xml:space="preserve">Inappropriate structuring and employment of payment and wage system within the trust </w:t>
      </w:r>
    </w:p>
    <w:p w:rsidR="00774567" w:rsidRPr="007D0287" w:rsidRDefault="00774567" w:rsidP="007D0287">
      <w:pPr>
        <w:numPr>
          <w:ilvl w:val="0"/>
          <w:numId w:val="4"/>
        </w:numPr>
        <w:spacing w:after="0"/>
        <w:rPr>
          <w:lang w:val="en-GB"/>
        </w:rPr>
      </w:pPr>
      <w:r w:rsidRPr="007D0287">
        <w:rPr>
          <w:lang w:val="en-GB"/>
        </w:rPr>
        <w:t xml:space="preserve">Application of ineffective leadership into the organisation </w:t>
      </w:r>
    </w:p>
    <w:p w:rsidR="00774567" w:rsidRPr="007D0287" w:rsidRDefault="00774567" w:rsidP="007D0287">
      <w:pPr>
        <w:numPr>
          <w:ilvl w:val="0"/>
          <w:numId w:val="4"/>
        </w:numPr>
        <w:spacing w:after="0"/>
        <w:rPr>
          <w:lang w:val="en-GB"/>
        </w:rPr>
      </w:pPr>
      <w:r w:rsidRPr="007D0287">
        <w:rPr>
          <w:lang w:val="en-GB"/>
        </w:rPr>
        <w:t xml:space="preserve">Adverse staff safety and health practices neglected by the organisation </w:t>
      </w:r>
    </w:p>
    <w:p w:rsidR="00774567" w:rsidRPr="007D0287" w:rsidRDefault="00774567" w:rsidP="007D0287">
      <w:pPr>
        <w:pStyle w:val="Heading1"/>
        <w:rPr>
          <w:lang w:val="en-GB"/>
        </w:rPr>
      </w:pPr>
      <w:bookmarkStart w:id="37" w:name="_ycw928ulmlll" w:colFirst="0" w:colLast="0"/>
      <w:bookmarkStart w:id="38" w:name="_Toc97734683"/>
      <w:bookmarkEnd w:id="37"/>
      <w:r w:rsidRPr="007D0287">
        <w:rPr>
          <w:lang w:val="en-GB"/>
        </w:rPr>
        <w:t>6. An evaluation of alternative solutions to absenteeism</w:t>
      </w:r>
      <w:bookmarkEnd w:id="38"/>
    </w:p>
    <w:p w:rsidR="00774567" w:rsidRPr="007D0287" w:rsidRDefault="00774567" w:rsidP="007D0287">
      <w:pPr>
        <w:rPr>
          <w:lang w:val="en-GB"/>
        </w:rPr>
      </w:pPr>
      <w:r w:rsidRPr="007D0287">
        <w:rPr>
          <w:lang w:val="en-GB"/>
        </w:rPr>
        <w:t>Considering the evaluation of the alternative solution to reduce absenteeism in the organisation, "Mid Cheshire Hospitals NHS Foundation Trust (MCHT)" would have to focus on implementation on total quality management. Through the application of TQM principles, the organisation could note down on implementing "key performance indicator" to resolve performance-related issues. Another alternative solution could be to induce a flexible schedule for staff. Considering the remote working opportunities of the organisation, the application of a "return-to-work" routine would be applicable. This can be witnessed with the application of "disciplinary procedures", indicating the inclusion of "balance, recognition and recognition" (</w:t>
      </w:r>
      <w:r w:rsidRPr="007D0287">
        <w:rPr>
          <w:highlight w:val="white"/>
          <w:lang w:val="en-GB"/>
        </w:rPr>
        <w:t xml:space="preserve">Nasr </w:t>
      </w:r>
      <w:proofErr w:type="spellStart"/>
      <w:r w:rsidRPr="007D0287">
        <w:rPr>
          <w:highlight w:val="white"/>
          <w:lang w:val="en-GB"/>
        </w:rPr>
        <w:t>Esfahani</w:t>
      </w:r>
      <w:proofErr w:type="spellEnd"/>
      <w:r w:rsidRPr="007D0287">
        <w:rPr>
          <w:highlight w:val="white"/>
          <w:lang w:val="en-GB"/>
        </w:rPr>
        <w:t xml:space="preserve">, </w:t>
      </w:r>
      <w:proofErr w:type="spellStart"/>
      <w:r w:rsidRPr="007D0287">
        <w:rPr>
          <w:highlight w:val="white"/>
          <w:lang w:val="en-GB"/>
        </w:rPr>
        <w:t>Sharifi</w:t>
      </w:r>
      <w:proofErr w:type="spellEnd"/>
      <w:r w:rsidRPr="007D0287">
        <w:rPr>
          <w:highlight w:val="white"/>
          <w:lang w:val="en-GB"/>
        </w:rPr>
        <w:t xml:space="preserve"> and Nasr </w:t>
      </w:r>
      <w:proofErr w:type="spellStart"/>
      <w:r w:rsidRPr="007D0287">
        <w:rPr>
          <w:highlight w:val="white"/>
          <w:lang w:val="en-GB"/>
        </w:rPr>
        <w:t>Esfahani</w:t>
      </w:r>
      <w:proofErr w:type="spellEnd"/>
      <w:r w:rsidRPr="007D0287">
        <w:rPr>
          <w:highlight w:val="white"/>
          <w:lang w:val="en-GB"/>
        </w:rPr>
        <w:t xml:space="preserve">, 2020). </w:t>
      </w:r>
      <w:r w:rsidRPr="007D0287">
        <w:rPr>
          <w:lang w:val="en-GB"/>
        </w:rPr>
        <w:t xml:space="preserve">Based on the application of a "robust management tool", the organisation could address unsanctioned attendances appropriately. Most importantly, fostering a teamwork world is one of the majorly essential processes to encounter teamwork culture. This can be essentially applied through the inclusion of a "transformational leadership" aligned with the application of corporate change management. This way, present organisational employees working in remote conditions can be made to work on a consistent and highly motivated spectrum with a constantly iterated process of task completion.    </w:t>
      </w:r>
    </w:p>
    <w:p w:rsidR="00774567" w:rsidRPr="007D0287" w:rsidRDefault="00774567" w:rsidP="007D0287">
      <w:pPr>
        <w:rPr>
          <w:lang w:val="en-GB"/>
        </w:rPr>
      </w:pPr>
      <w:bookmarkStart w:id="39" w:name="_tpacyund9u6f" w:colFirst="0" w:colLast="0"/>
      <w:bookmarkEnd w:id="39"/>
      <w:r w:rsidRPr="007D0287">
        <w:rPr>
          <w:lang w:val="en-GB"/>
        </w:rPr>
        <w:t xml:space="preserve">Based on the above discussion and a varied number of alternatives, </w:t>
      </w:r>
      <w:r w:rsidRPr="007D0287">
        <w:rPr>
          <w:b/>
          <w:lang w:val="en-GB"/>
        </w:rPr>
        <w:t xml:space="preserve">the most justified solution within the alternatives </w:t>
      </w:r>
      <w:r w:rsidRPr="007D0287">
        <w:rPr>
          <w:lang w:val="en-GB"/>
        </w:rPr>
        <w:t>would be to apply transformational leadership with a strong focus on inducing the needs of the employees. Application of transformational leadership would amplify proximity of eating Maslow's hierarchy of needs within the current employee base. This would further allow for the organisation to be flexible and administer a constantly monitored set of operations even through remote functions (</w:t>
      </w:r>
      <w:r w:rsidRPr="007D0287">
        <w:rPr>
          <w:highlight w:val="white"/>
          <w:lang w:val="en-GB"/>
        </w:rPr>
        <w:t xml:space="preserve">O'Sullivan </w:t>
      </w:r>
      <w:r w:rsidRPr="007D0287">
        <w:rPr>
          <w:i/>
          <w:highlight w:val="white"/>
          <w:lang w:val="en-GB"/>
        </w:rPr>
        <w:t xml:space="preserve">et al. </w:t>
      </w:r>
      <w:r w:rsidRPr="007D0287">
        <w:rPr>
          <w:highlight w:val="white"/>
          <w:lang w:val="en-GB"/>
        </w:rPr>
        <w:t>2020).</w:t>
      </w:r>
      <w:r w:rsidRPr="007D0287">
        <w:rPr>
          <w:lang w:val="en-GB"/>
        </w:rPr>
        <w:t xml:space="preserve"> Apart from that, the application </w:t>
      </w:r>
      <w:r w:rsidRPr="007D0287">
        <w:rPr>
          <w:lang w:val="en-GB"/>
        </w:rPr>
        <w:lastRenderedPageBreak/>
        <w:t xml:space="preserve">of traditional leadership would help consider motivational influence into the prospect of healthcare operations with the identification of interpersonal communication and occasional rewards to attain employee interests in the job. </w:t>
      </w:r>
    </w:p>
    <w:p w:rsidR="00774567" w:rsidRPr="007D0287" w:rsidRDefault="00774567" w:rsidP="007D0287">
      <w:pPr>
        <w:pStyle w:val="Heading1"/>
        <w:keepNext w:val="0"/>
        <w:keepLines w:val="0"/>
        <w:spacing w:before="480"/>
        <w:rPr>
          <w:b w:val="0"/>
          <w:sz w:val="22"/>
          <w:szCs w:val="22"/>
          <w:lang w:val="en-GB"/>
        </w:rPr>
      </w:pPr>
      <w:bookmarkStart w:id="40" w:name="_c2ss8inlhe5s" w:colFirst="0" w:colLast="0"/>
      <w:bookmarkStart w:id="41" w:name="_Toc97734684"/>
      <w:bookmarkEnd w:id="40"/>
      <w:r w:rsidRPr="007D0287">
        <w:rPr>
          <w:sz w:val="22"/>
          <w:szCs w:val="22"/>
          <w:lang w:val="en-GB"/>
        </w:rPr>
        <w:t>8. Implementation plan to apply decision</w:t>
      </w:r>
      <w:bookmarkEnd w:id="41"/>
    </w:p>
    <w:p w:rsidR="00774567" w:rsidRPr="007D0287" w:rsidRDefault="00774567" w:rsidP="007D0287">
      <w:pPr>
        <w:rPr>
          <w:lang w:val="en-GB"/>
        </w:rPr>
      </w:pPr>
    </w:p>
    <w:tbl>
      <w:tblPr>
        <w:tblStyle w:val="ListTable5Dark-Accent4"/>
        <w:tblW w:w="9029" w:type="dxa"/>
        <w:tblLayout w:type="fixed"/>
        <w:tblLook w:val="0600" w:firstRow="0" w:lastRow="0" w:firstColumn="0" w:lastColumn="0" w:noHBand="1" w:noVBand="1"/>
      </w:tblPr>
      <w:tblGrid>
        <w:gridCol w:w="3029"/>
        <w:gridCol w:w="3945"/>
        <w:gridCol w:w="2055"/>
      </w:tblGrid>
      <w:tr w:rsidR="007D0287" w:rsidRPr="007D0287" w:rsidTr="00774567">
        <w:tc>
          <w:tcPr>
            <w:tcW w:w="3029" w:type="dxa"/>
            <w:shd w:val="clear" w:color="auto" w:fill="92D050"/>
          </w:tcPr>
          <w:p w:rsidR="00774567" w:rsidRPr="007D0287" w:rsidRDefault="00774567" w:rsidP="007D0287">
            <w:pPr>
              <w:widowControl w:val="0"/>
              <w:pBdr>
                <w:top w:val="nil"/>
                <w:left w:val="nil"/>
                <w:bottom w:val="nil"/>
                <w:right w:val="nil"/>
                <w:between w:val="nil"/>
              </w:pBdr>
              <w:rPr>
                <w:b/>
                <w:color w:val="auto"/>
                <w:lang w:val="en-GB"/>
              </w:rPr>
            </w:pPr>
            <w:r w:rsidRPr="007D0287">
              <w:rPr>
                <w:b/>
                <w:color w:val="auto"/>
                <w:lang w:val="en-GB"/>
              </w:rPr>
              <w:t xml:space="preserve">Action </w:t>
            </w:r>
          </w:p>
        </w:tc>
        <w:tc>
          <w:tcPr>
            <w:tcW w:w="3945" w:type="dxa"/>
            <w:shd w:val="clear" w:color="auto" w:fill="92D050"/>
          </w:tcPr>
          <w:p w:rsidR="00774567" w:rsidRPr="007D0287" w:rsidRDefault="00774567" w:rsidP="007D0287">
            <w:pPr>
              <w:widowControl w:val="0"/>
              <w:pBdr>
                <w:top w:val="nil"/>
                <w:left w:val="nil"/>
                <w:bottom w:val="nil"/>
                <w:right w:val="nil"/>
                <w:between w:val="nil"/>
              </w:pBdr>
              <w:rPr>
                <w:b/>
                <w:color w:val="auto"/>
                <w:lang w:val="en-GB"/>
              </w:rPr>
            </w:pPr>
            <w:r w:rsidRPr="007D0287">
              <w:rPr>
                <w:b/>
                <w:color w:val="auto"/>
                <w:lang w:val="en-GB"/>
              </w:rPr>
              <w:t xml:space="preserve">Goal </w:t>
            </w:r>
          </w:p>
        </w:tc>
        <w:tc>
          <w:tcPr>
            <w:tcW w:w="2055" w:type="dxa"/>
            <w:shd w:val="clear" w:color="auto" w:fill="92D050"/>
          </w:tcPr>
          <w:p w:rsidR="00774567" w:rsidRPr="007D0287" w:rsidRDefault="00774567" w:rsidP="007D0287">
            <w:pPr>
              <w:widowControl w:val="0"/>
              <w:pBdr>
                <w:top w:val="nil"/>
                <w:left w:val="nil"/>
                <w:bottom w:val="nil"/>
                <w:right w:val="nil"/>
                <w:between w:val="nil"/>
              </w:pBdr>
              <w:rPr>
                <w:b/>
                <w:color w:val="auto"/>
                <w:lang w:val="en-GB"/>
              </w:rPr>
            </w:pPr>
            <w:r w:rsidRPr="007D0287">
              <w:rPr>
                <w:b/>
                <w:color w:val="auto"/>
                <w:lang w:val="en-GB"/>
              </w:rPr>
              <w:t xml:space="preserve">Time </w:t>
            </w:r>
          </w:p>
        </w:tc>
      </w:tr>
      <w:tr w:rsidR="007D0287" w:rsidRPr="007D0287" w:rsidTr="00774567">
        <w:tc>
          <w:tcPr>
            <w:tcW w:w="3029" w:type="dxa"/>
            <w:shd w:val="clear" w:color="auto" w:fill="8496B0" w:themeFill="text2" w:themeFillTint="99"/>
          </w:tcPr>
          <w:p w:rsidR="00774567" w:rsidRPr="007D0287" w:rsidRDefault="00774567" w:rsidP="007D0287">
            <w:pPr>
              <w:widowControl w:val="0"/>
              <w:pBdr>
                <w:top w:val="nil"/>
                <w:left w:val="nil"/>
                <w:bottom w:val="nil"/>
                <w:right w:val="nil"/>
                <w:between w:val="nil"/>
              </w:pBdr>
              <w:rPr>
                <w:color w:val="auto"/>
                <w:lang w:val="en-GB"/>
              </w:rPr>
            </w:pPr>
            <w:r w:rsidRPr="007D0287">
              <w:rPr>
                <w:color w:val="auto"/>
                <w:lang w:val="en-GB"/>
              </w:rPr>
              <w:t xml:space="preserve">Appoint transformational leaders </w:t>
            </w:r>
          </w:p>
        </w:tc>
        <w:tc>
          <w:tcPr>
            <w:tcW w:w="3945" w:type="dxa"/>
            <w:shd w:val="clear" w:color="auto" w:fill="AEAAAA" w:themeFill="background2" w:themeFillShade="BF"/>
          </w:tcPr>
          <w:p w:rsidR="00774567" w:rsidRPr="007D0287" w:rsidRDefault="00774567" w:rsidP="007D0287">
            <w:pPr>
              <w:widowControl w:val="0"/>
              <w:pBdr>
                <w:top w:val="nil"/>
                <w:left w:val="nil"/>
                <w:bottom w:val="nil"/>
                <w:right w:val="nil"/>
                <w:between w:val="nil"/>
              </w:pBdr>
              <w:rPr>
                <w:color w:val="auto"/>
                <w:lang w:val="en-GB"/>
              </w:rPr>
            </w:pPr>
            <w:r w:rsidRPr="007D0287">
              <w:rPr>
                <w:color w:val="auto"/>
                <w:lang w:val="en-GB"/>
              </w:rPr>
              <w:t xml:space="preserve">To monitor functions of the employees working in remote conditions  </w:t>
            </w:r>
          </w:p>
        </w:tc>
        <w:tc>
          <w:tcPr>
            <w:tcW w:w="2055" w:type="dxa"/>
          </w:tcPr>
          <w:p w:rsidR="00774567" w:rsidRPr="007D0287" w:rsidRDefault="00774567" w:rsidP="007D0287">
            <w:pPr>
              <w:widowControl w:val="0"/>
              <w:pBdr>
                <w:top w:val="nil"/>
                <w:left w:val="nil"/>
                <w:bottom w:val="nil"/>
                <w:right w:val="nil"/>
                <w:between w:val="nil"/>
              </w:pBdr>
              <w:rPr>
                <w:color w:val="auto"/>
                <w:lang w:val="en-GB"/>
              </w:rPr>
            </w:pPr>
            <w:r w:rsidRPr="007D0287">
              <w:rPr>
                <w:color w:val="auto"/>
                <w:lang w:val="en-GB"/>
              </w:rPr>
              <w:t xml:space="preserve">6 months </w:t>
            </w:r>
          </w:p>
        </w:tc>
      </w:tr>
      <w:tr w:rsidR="007D0287" w:rsidRPr="007D0287" w:rsidTr="00774567">
        <w:tc>
          <w:tcPr>
            <w:tcW w:w="3029" w:type="dxa"/>
            <w:shd w:val="clear" w:color="auto" w:fill="8496B0" w:themeFill="text2" w:themeFillTint="99"/>
          </w:tcPr>
          <w:p w:rsidR="00774567" w:rsidRPr="007D0287" w:rsidRDefault="00774567" w:rsidP="007D0287">
            <w:pPr>
              <w:widowControl w:val="0"/>
              <w:pBdr>
                <w:top w:val="nil"/>
                <w:left w:val="nil"/>
                <w:bottom w:val="nil"/>
                <w:right w:val="nil"/>
                <w:between w:val="nil"/>
              </w:pBdr>
              <w:rPr>
                <w:color w:val="auto"/>
                <w:lang w:val="en-GB"/>
              </w:rPr>
            </w:pPr>
            <w:r w:rsidRPr="007D0287">
              <w:rPr>
                <w:color w:val="auto"/>
                <w:lang w:val="en-GB"/>
              </w:rPr>
              <w:t>Carry out motivational inhibitors through interpersonal communication</w:t>
            </w:r>
          </w:p>
        </w:tc>
        <w:tc>
          <w:tcPr>
            <w:tcW w:w="3945" w:type="dxa"/>
            <w:shd w:val="clear" w:color="auto" w:fill="AEAAAA" w:themeFill="background2" w:themeFillShade="BF"/>
          </w:tcPr>
          <w:p w:rsidR="00774567" w:rsidRPr="007D0287" w:rsidRDefault="00774567" w:rsidP="007D0287">
            <w:pPr>
              <w:widowControl w:val="0"/>
              <w:pBdr>
                <w:top w:val="nil"/>
                <w:left w:val="nil"/>
                <w:bottom w:val="nil"/>
                <w:right w:val="nil"/>
                <w:between w:val="nil"/>
              </w:pBdr>
              <w:rPr>
                <w:color w:val="auto"/>
                <w:lang w:val="en-GB"/>
              </w:rPr>
            </w:pPr>
            <w:r w:rsidRPr="007D0287">
              <w:rPr>
                <w:color w:val="auto"/>
                <w:lang w:val="en-GB"/>
              </w:rPr>
              <w:t xml:space="preserve">To motivate and guide enthusiasm into organisational members </w:t>
            </w:r>
          </w:p>
        </w:tc>
        <w:tc>
          <w:tcPr>
            <w:tcW w:w="2055" w:type="dxa"/>
          </w:tcPr>
          <w:p w:rsidR="00774567" w:rsidRPr="007D0287" w:rsidRDefault="00774567" w:rsidP="007D0287">
            <w:pPr>
              <w:widowControl w:val="0"/>
              <w:pBdr>
                <w:top w:val="nil"/>
                <w:left w:val="nil"/>
                <w:bottom w:val="nil"/>
                <w:right w:val="nil"/>
                <w:between w:val="nil"/>
              </w:pBdr>
              <w:rPr>
                <w:color w:val="auto"/>
                <w:lang w:val="en-GB"/>
              </w:rPr>
            </w:pPr>
            <w:r w:rsidRPr="007D0287">
              <w:rPr>
                <w:color w:val="auto"/>
                <w:lang w:val="en-GB"/>
              </w:rPr>
              <w:t xml:space="preserve">5 months </w:t>
            </w:r>
          </w:p>
        </w:tc>
      </w:tr>
      <w:tr w:rsidR="007D0287" w:rsidRPr="007D0287" w:rsidTr="00774567">
        <w:tc>
          <w:tcPr>
            <w:tcW w:w="3029" w:type="dxa"/>
            <w:shd w:val="clear" w:color="auto" w:fill="8496B0" w:themeFill="text2" w:themeFillTint="99"/>
          </w:tcPr>
          <w:p w:rsidR="00774567" w:rsidRPr="007D0287" w:rsidRDefault="00774567" w:rsidP="007D0287">
            <w:pPr>
              <w:widowControl w:val="0"/>
              <w:pBdr>
                <w:top w:val="nil"/>
                <w:left w:val="nil"/>
                <w:bottom w:val="nil"/>
                <w:right w:val="nil"/>
                <w:between w:val="nil"/>
              </w:pBdr>
              <w:rPr>
                <w:color w:val="auto"/>
                <w:lang w:val="en-GB"/>
              </w:rPr>
            </w:pPr>
            <w:r w:rsidRPr="007D0287">
              <w:rPr>
                <w:color w:val="auto"/>
                <w:lang w:val="en-GB"/>
              </w:rPr>
              <w:t xml:space="preserve">Enhance feedback sessions </w:t>
            </w:r>
          </w:p>
        </w:tc>
        <w:tc>
          <w:tcPr>
            <w:tcW w:w="3945" w:type="dxa"/>
            <w:shd w:val="clear" w:color="auto" w:fill="AEAAAA" w:themeFill="background2" w:themeFillShade="BF"/>
          </w:tcPr>
          <w:p w:rsidR="00774567" w:rsidRPr="007D0287" w:rsidRDefault="00774567" w:rsidP="007D0287">
            <w:pPr>
              <w:widowControl w:val="0"/>
              <w:pBdr>
                <w:top w:val="nil"/>
                <w:left w:val="nil"/>
                <w:bottom w:val="nil"/>
                <w:right w:val="nil"/>
                <w:between w:val="nil"/>
              </w:pBdr>
              <w:rPr>
                <w:color w:val="auto"/>
                <w:lang w:val="en-GB"/>
              </w:rPr>
            </w:pPr>
            <w:r w:rsidRPr="007D0287">
              <w:rPr>
                <w:color w:val="auto"/>
                <w:lang w:val="en-GB"/>
              </w:rPr>
              <w:t xml:space="preserve">Two ensure approval of the change management process </w:t>
            </w:r>
          </w:p>
        </w:tc>
        <w:tc>
          <w:tcPr>
            <w:tcW w:w="2055" w:type="dxa"/>
          </w:tcPr>
          <w:p w:rsidR="00774567" w:rsidRPr="007D0287" w:rsidRDefault="00774567" w:rsidP="007D0287">
            <w:pPr>
              <w:widowControl w:val="0"/>
              <w:pBdr>
                <w:top w:val="nil"/>
                <w:left w:val="nil"/>
                <w:bottom w:val="nil"/>
                <w:right w:val="nil"/>
                <w:between w:val="nil"/>
              </w:pBdr>
              <w:rPr>
                <w:color w:val="auto"/>
                <w:lang w:val="en-GB"/>
              </w:rPr>
            </w:pPr>
            <w:r w:rsidRPr="007D0287">
              <w:rPr>
                <w:color w:val="auto"/>
                <w:lang w:val="en-GB"/>
              </w:rPr>
              <w:t xml:space="preserve">4 months </w:t>
            </w:r>
          </w:p>
        </w:tc>
      </w:tr>
      <w:tr w:rsidR="007D0287" w:rsidRPr="007D0287" w:rsidTr="00774567">
        <w:tc>
          <w:tcPr>
            <w:tcW w:w="3029" w:type="dxa"/>
            <w:shd w:val="clear" w:color="auto" w:fill="8496B0" w:themeFill="text2" w:themeFillTint="99"/>
          </w:tcPr>
          <w:p w:rsidR="00774567" w:rsidRPr="007D0287" w:rsidRDefault="00774567" w:rsidP="007D0287">
            <w:pPr>
              <w:widowControl w:val="0"/>
              <w:pBdr>
                <w:top w:val="nil"/>
                <w:left w:val="nil"/>
                <w:bottom w:val="nil"/>
                <w:right w:val="nil"/>
                <w:between w:val="nil"/>
              </w:pBdr>
              <w:rPr>
                <w:color w:val="auto"/>
                <w:lang w:val="en-GB"/>
              </w:rPr>
            </w:pPr>
            <w:r w:rsidRPr="007D0287">
              <w:rPr>
                <w:color w:val="auto"/>
                <w:lang w:val="en-GB"/>
              </w:rPr>
              <w:t xml:space="preserve">Create two-way scope of communication </w:t>
            </w:r>
          </w:p>
        </w:tc>
        <w:tc>
          <w:tcPr>
            <w:tcW w:w="3945" w:type="dxa"/>
            <w:shd w:val="clear" w:color="auto" w:fill="AEAAAA" w:themeFill="background2" w:themeFillShade="BF"/>
          </w:tcPr>
          <w:p w:rsidR="00774567" w:rsidRPr="007D0287" w:rsidRDefault="00774567" w:rsidP="007D0287">
            <w:pPr>
              <w:widowControl w:val="0"/>
              <w:pBdr>
                <w:top w:val="nil"/>
                <w:left w:val="nil"/>
                <w:bottom w:val="nil"/>
                <w:right w:val="nil"/>
                <w:between w:val="nil"/>
              </w:pBdr>
              <w:rPr>
                <w:color w:val="auto"/>
                <w:lang w:val="en-GB"/>
              </w:rPr>
            </w:pPr>
            <w:r w:rsidRPr="007D0287">
              <w:rPr>
                <w:color w:val="auto"/>
                <w:lang w:val="en-GB"/>
              </w:rPr>
              <w:t xml:space="preserve">Create scope of collaborative frameworks </w:t>
            </w:r>
          </w:p>
        </w:tc>
        <w:tc>
          <w:tcPr>
            <w:tcW w:w="2055" w:type="dxa"/>
          </w:tcPr>
          <w:p w:rsidR="00774567" w:rsidRPr="007D0287" w:rsidRDefault="00774567" w:rsidP="007D0287">
            <w:pPr>
              <w:widowControl w:val="0"/>
              <w:pBdr>
                <w:top w:val="nil"/>
                <w:left w:val="nil"/>
                <w:bottom w:val="nil"/>
                <w:right w:val="nil"/>
                <w:between w:val="nil"/>
              </w:pBdr>
              <w:rPr>
                <w:color w:val="auto"/>
                <w:lang w:val="en-GB"/>
              </w:rPr>
            </w:pPr>
            <w:r w:rsidRPr="007D0287">
              <w:rPr>
                <w:color w:val="auto"/>
                <w:lang w:val="en-GB"/>
              </w:rPr>
              <w:t xml:space="preserve">3 months </w:t>
            </w:r>
          </w:p>
        </w:tc>
      </w:tr>
      <w:tr w:rsidR="007D0287" w:rsidRPr="007D0287" w:rsidTr="00774567">
        <w:tc>
          <w:tcPr>
            <w:tcW w:w="3029" w:type="dxa"/>
            <w:shd w:val="clear" w:color="auto" w:fill="8496B0" w:themeFill="text2" w:themeFillTint="99"/>
          </w:tcPr>
          <w:p w:rsidR="00774567" w:rsidRPr="007D0287" w:rsidRDefault="00774567" w:rsidP="007D0287">
            <w:pPr>
              <w:widowControl w:val="0"/>
              <w:pBdr>
                <w:top w:val="nil"/>
                <w:left w:val="nil"/>
                <w:bottom w:val="nil"/>
                <w:right w:val="nil"/>
                <w:between w:val="nil"/>
              </w:pBdr>
              <w:rPr>
                <w:color w:val="auto"/>
                <w:lang w:val="en-GB"/>
              </w:rPr>
            </w:pPr>
            <w:r w:rsidRPr="007D0287">
              <w:rPr>
                <w:color w:val="auto"/>
                <w:lang w:val="en-GB"/>
              </w:rPr>
              <w:t xml:space="preserve">Create scope of occasional rewards and incentivising on a good performance </w:t>
            </w:r>
          </w:p>
        </w:tc>
        <w:tc>
          <w:tcPr>
            <w:tcW w:w="3945" w:type="dxa"/>
            <w:shd w:val="clear" w:color="auto" w:fill="AEAAAA" w:themeFill="background2" w:themeFillShade="BF"/>
          </w:tcPr>
          <w:p w:rsidR="00774567" w:rsidRPr="007D0287" w:rsidRDefault="00774567" w:rsidP="007D0287">
            <w:pPr>
              <w:widowControl w:val="0"/>
              <w:pBdr>
                <w:top w:val="nil"/>
                <w:left w:val="nil"/>
                <w:bottom w:val="nil"/>
                <w:right w:val="nil"/>
                <w:between w:val="nil"/>
              </w:pBdr>
              <w:rPr>
                <w:color w:val="auto"/>
                <w:lang w:val="en-GB"/>
              </w:rPr>
            </w:pPr>
            <w:r w:rsidRPr="007D0287">
              <w:rPr>
                <w:color w:val="auto"/>
                <w:lang w:val="en-GB"/>
              </w:rPr>
              <w:t xml:space="preserve">To acknowledge and recognise positive employee performance  </w:t>
            </w:r>
          </w:p>
        </w:tc>
        <w:tc>
          <w:tcPr>
            <w:tcW w:w="2055" w:type="dxa"/>
          </w:tcPr>
          <w:p w:rsidR="00774567" w:rsidRPr="007D0287" w:rsidRDefault="00774567" w:rsidP="007D0287">
            <w:pPr>
              <w:widowControl w:val="0"/>
              <w:pBdr>
                <w:top w:val="nil"/>
                <w:left w:val="nil"/>
                <w:bottom w:val="nil"/>
                <w:right w:val="nil"/>
                <w:between w:val="nil"/>
              </w:pBdr>
              <w:rPr>
                <w:color w:val="auto"/>
                <w:lang w:val="en-GB"/>
              </w:rPr>
            </w:pPr>
            <w:r w:rsidRPr="007D0287">
              <w:rPr>
                <w:color w:val="auto"/>
                <w:lang w:val="en-GB"/>
              </w:rPr>
              <w:t xml:space="preserve">2 months </w:t>
            </w:r>
          </w:p>
        </w:tc>
      </w:tr>
    </w:tbl>
    <w:p w:rsidR="00774567" w:rsidRPr="007D0287" w:rsidRDefault="00774567" w:rsidP="007D0287">
      <w:pPr>
        <w:jc w:val="center"/>
        <w:rPr>
          <w:b/>
          <w:lang w:val="en-GB"/>
        </w:rPr>
      </w:pPr>
      <w:r w:rsidRPr="007D0287">
        <w:rPr>
          <w:b/>
          <w:lang w:val="en-GB"/>
        </w:rPr>
        <w:t>Table 2: Implementation plan</w:t>
      </w:r>
    </w:p>
    <w:p w:rsidR="00774567" w:rsidRPr="007D0287" w:rsidRDefault="00774567" w:rsidP="007D0287">
      <w:pPr>
        <w:jc w:val="center"/>
        <w:rPr>
          <w:lang w:val="en-GB"/>
        </w:rPr>
      </w:pPr>
      <w:r w:rsidRPr="007D0287">
        <w:rPr>
          <w:lang w:val="en-GB"/>
        </w:rPr>
        <w:t>(source: Researcher)</w:t>
      </w:r>
    </w:p>
    <w:p w:rsidR="00774567" w:rsidRPr="007D0287" w:rsidRDefault="00774567" w:rsidP="007D0287">
      <w:pPr>
        <w:pStyle w:val="Heading1"/>
        <w:rPr>
          <w:lang w:val="en-GB"/>
        </w:rPr>
      </w:pPr>
      <w:bookmarkStart w:id="42" w:name="_uw39bso5uw70" w:colFirst="0" w:colLast="0"/>
      <w:bookmarkStart w:id="43" w:name="_Toc97734685"/>
      <w:bookmarkEnd w:id="42"/>
      <w:r w:rsidRPr="007D0287">
        <w:rPr>
          <w:lang w:val="en-GB"/>
        </w:rPr>
        <w:t>9. “Success indicators” to measure the sustainability and effectiveness of the decision</w:t>
      </w:r>
      <w:bookmarkEnd w:id="43"/>
    </w:p>
    <w:p w:rsidR="00774567" w:rsidRPr="007D0287" w:rsidRDefault="00774567" w:rsidP="007D0287">
      <w:pPr>
        <w:rPr>
          <w:lang w:val="en-GB"/>
        </w:rPr>
      </w:pPr>
      <w:r w:rsidRPr="007D0287">
        <w:rPr>
          <w:lang w:val="en-GB"/>
        </w:rPr>
        <w:t>Success indicators that can be appointed in order to look after sustainability and effectiveness of the decision are:</w:t>
      </w:r>
    </w:p>
    <w:p w:rsidR="00774567" w:rsidRPr="007D0287" w:rsidRDefault="00774567" w:rsidP="007D0287">
      <w:pPr>
        <w:numPr>
          <w:ilvl w:val="0"/>
          <w:numId w:val="3"/>
        </w:numPr>
        <w:spacing w:after="0"/>
        <w:rPr>
          <w:lang w:val="en-GB"/>
        </w:rPr>
      </w:pPr>
      <w:r w:rsidRPr="007D0287">
        <w:rPr>
          <w:lang w:val="en-GB"/>
        </w:rPr>
        <w:t xml:space="preserve">Development of a corporate policy on the amount of absenteeism performed by each member. The organisational policy should be legal to carry penalties for employees carrying out the maximum penalty </w:t>
      </w:r>
    </w:p>
    <w:p w:rsidR="00774567" w:rsidRPr="007D0287" w:rsidRDefault="00774567" w:rsidP="007D0287">
      <w:pPr>
        <w:numPr>
          <w:ilvl w:val="0"/>
          <w:numId w:val="3"/>
        </w:numPr>
        <w:spacing w:after="0"/>
        <w:rPr>
          <w:lang w:val="en-GB"/>
        </w:rPr>
      </w:pPr>
      <w:r w:rsidRPr="007D0287">
        <w:rPr>
          <w:lang w:val="en-GB"/>
        </w:rPr>
        <w:lastRenderedPageBreak/>
        <w:t>Application of a balanced approach based on "time off policies''. This can be reviewed against the number of check-ins, and check-outs within the organisation carried out within a day (</w:t>
      </w:r>
      <w:r w:rsidRPr="007D0287">
        <w:rPr>
          <w:highlight w:val="white"/>
          <w:lang w:val="en-GB"/>
        </w:rPr>
        <w:t xml:space="preserve">Parsons </w:t>
      </w:r>
      <w:r w:rsidRPr="007D0287">
        <w:rPr>
          <w:i/>
          <w:highlight w:val="white"/>
          <w:lang w:val="en-GB"/>
        </w:rPr>
        <w:t xml:space="preserve">et al. </w:t>
      </w:r>
      <w:r w:rsidRPr="007D0287">
        <w:rPr>
          <w:highlight w:val="white"/>
          <w:lang w:val="en-GB"/>
        </w:rPr>
        <w:t>2021).</w:t>
      </w:r>
    </w:p>
    <w:p w:rsidR="00774567" w:rsidRPr="007D0287" w:rsidRDefault="00774567" w:rsidP="007D0287">
      <w:pPr>
        <w:numPr>
          <w:ilvl w:val="0"/>
          <w:numId w:val="3"/>
        </w:numPr>
        <w:spacing w:after="0"/>
        <w:rPr>
          <w:lang w:val="en-GB"/>
        </w:rPr>
      </w:pPr>
      <w:r w:rsidRPr="007D0287">
        <w:rPr>
          <w:lang w:val="en-GB"/>
        </w:rPr>
        <w:t>Addressing concerns based on prompt responses would be essential. This could be measured by ensuring “accurate time of reporting”</w:t>
      </w:r>
    </w:p>
    <w:p w:rsidR="00774567" w:rsidRPr="007D0287" w:rsidRDefault="00774567" w:rsidP="007D0287">
      <w:pPr>
        <w:numPr>
          <w:ilvl w:val="0"/>
          <w:numId w:val="3"/>
        </w:numPr>
        <w:spacing w:after="0"/>
        <w:rPr>
          <w:lang w:val="en-GB"/>
        </w:rPr>
      </w:pPr>
      <w:r w:rsidRPr="007D0287">
        <w:rPr>
          <w:lang w:val="en-GB"/>
        </w:rPr>
        <w:t xml:space="preserve">Use of cloud-based software and CRM platform to measure customer reviews and responses, focusing on real-time data tracking. This would ensure a number of positive </w:t>
      </w:r>
      <w:proofErr w:type="gramStart"/>
      <w:r w:rsidRPr="007D0287">
        <w:rPr>
          <w:lang w:val="en-GB"/>
        </w:rPr>
        <w:t>feedback</w:t>
      </w:r>
      <w:proofErr w:type="gramEnd"/>
      <w:r w:rsidRPr="007D0287">
        <w:rPr>
          <w:lang w:val="en-GB"/>
        </w:rPr>
        <w:t xml:space="preserve"> generated due to the enhanced performance of the organisation.  </w:t>
      </w:r>
    </w:p>
    <w:p w:rsidR="00774567" w:rsidRPr="007D0287" w:rsidRDefault="00774567" w:rsidP="007D0287">
      <w:pPr>
        <w:pStyle w:val="Heading1"/>
        <w:rPr>
          <w:lang w:val="en-GB"/>
        </w:rPr>
      </w:pPr>
      <w:bookmarkStart w:id="44" w:name="_20zg8cwit5xu" w:colFirst="0" w:colLast="0"/>
      <w:bookmarkStart w:id="45" w:name="_Toc97734686"/>
      <w:bookmarkEnd w:id="44"/>
      <w:r w:rsidRPr="007D0287">
        <w:rPr>
          <w:lang w:val="en-GB"/>
        </w:rPr>
        <w:t>10. Conclusion</w:t>
      </w:r>
      <w:bookmarkEnd w:id="45"/>
    </w:p>
    <w:p w:rsidR="00774567" w:rsidRPr="007D0287" w:rsidRDefault="00774567" w:rsidP="007D0287">
      <w:pPr>
        <w:rPr>
          <w:lang w:val="en-GB"/>
        </w:rPr>
      </w:pPr>
      <w:r w:rsidRPr="007D0287">
        <w:rPr>
          <w:lang w:val="en-GB"/>
        </w:rPr>
        <w:t xml:space="preserve">Based on the above discussion, it can be concluded that considering the moderately sized operational infrastructure of the trust, resource lags could be one of the major causes of staff dissatisfaction. Additionally, the attainment of employee satisfaction can range through the inception of administrative understanding regarding health, well-being and wage-related needs. Other than that, since 2007, absenteeism in the organisation has drastically increased by 16%. Apart from that, considering the hierarchical composition of the organisation, a centralised and conventional model of operation have derailed the quality of employee interactions and feedback mechanism. This would require applying "Total Quality Management" aligned with the </w:t>
      </w:r>
      <w:r w:rsidRPr="007D0287">
        <w:rPr>
          <w:b/>
          <w:i/>
          <w:lang w:val="en-GB"/>
        </w:rPr>
        <w:t>application of the theoretical framework of Maslow’s hierarchy of needs</w:t>
      </w:r>
      <w:r w:rsidRPr="007D0287">
        <w:rPr>
          <w:lang w:val="en-GB"/>
        </w:rPr>
        <w:t xml:space="preserve"> directed through transformational leadership. </w:t>
      </w:r>
    </w:p>
    <w:p w:rsidR="00774567" w:rsidRPr="007D0287" w:rsidRDefault="00774567" w:rsidP="007D0287">
      <w:pPr>
        <w:jc w:val="center"/>
      </w:pPr>
    </w:p>
    <w:p w:rsidR="00774567" w:rsidRPr="007D0287" w:rsidRDefault="00774567" w:rsidP="007D0287">
      <w:pPr>
        <w:jc w:val="left"/>
        <w:rPr>
          <w:rFonts w:eastAsiaTheme="majorEastAsia" w:cstheme="majorBidi"/>
          <w:b/>
          <w:sz w:val="28"/>
          <w:szCs w:val="32"/>
        </w:rPr>
      </w:pPr>
      <w:r w:rsidRPr="007D0287">
        <w:br w:type="page"/>
      </w:r>
    </w:p>
    <w:p w:rsidR="00F1263A" w:rsidRPr="007D0287" w:rsidRDefault="00F1263A" w:rsidP="007D0287">
      <w:pPr>
        <w:pStyle w:val="Heading1"/>
      </w:pPr>
      <w:bookmarkStart w:id="46" w:name="_Toc97734687"/>
      <w:r w:rsidRPr="007D0287">
        <w:lastRenderedPageBreak/>
        <w:t>References</w:t>
      </w:r>
      <w:bookmarkEnd w:id="46"/>
    </w:p>
    <w:p w:rsidR="00BC4AE8" w:rsidRPr="007D0287" w:rsidRDefault="00BC4AE8" w:rsidP="007D0287">
      <w:pPr>
        <w:rPr>
          <w:shd w:val="clear" w:color="auto" w:fill="FFFFFF"/>
        </w:rPr>
      </w:pPr>
      <w:proofErr w:type="spellStart"/>
      <w:r w:rsidRPr="007D0287">
        <w:rPr>
          <w:shd w:val="clear" w:color="auto" w:fill="FFFFFF"/>
        </w:rPr>
        <w:t>Abelha</w:t>
      </w:r>
      <w:proofErr w:type="spellEnd"/>
      <w:r w:rsidRPr="007D0287">
        <w:rPr>
          <w:shd w:val="clear" w:color="auto" w:fill="FFFFFF"/>
        </w:rPr>
        <w:t>, A. and Machado, J., 2020. The Development of a Business Intelligence Web Application to Support the Decision-Making Process Regarding Absenteeism in the Workplace. </w:t>
      </w:r>
      <w:r w:rsidRPr="007D0287">
        <w:rPr>
          <w:i/>
          <w:iCs/>
          <w:shd w:val="clear" w:color="auto" w:fill="FFFFFF"/>
        </w:rPr>
        <w:t>Information Technology and Systems: Proceedings of ICITS 2020</w:t>
      </w:r>
      <w:r w:rsidRPr="007D0287">
        <w:rPr>
          <w:shd w:val="clear" w:color="auto" w:fill="FFFFFF"/>
        </w:rPr>
        <w:t>, </w:t>
      </w:r>
      <w:r w:rsidRPr="007D0287">
        <w:rPr>
          <w:i/>
          <w:iCs/>
          <w:shd w:val="clear" w:color="auto" w:fill="FFFFFF"/>
        </w:rPr>
        <w:t>1137</w:t>
      </w:r>
      <w:r w:rsidRPr="007D0287">
        <w:rPr>
          <w:shd w:val="clear" w:color="auto" w:fill="FFFFFF"/>
        </w:rPr>
        <w:t>, p.104.</w:t>
      </w:r>
    </w:p>
    <w:p w:rsidR="00BC4AE8" w:rsidRPr="007D0287" w:rsidRDefault="00BC4AE8" w:rsidP="007D0287">
      <w:pPr>
        <w:rPr>
          <w:shd w:val="clear" w:color="auto" w:fill="FFFFFF"/>
        </w:rPr>
      </w:pPr>
      <w:r w:rsidRPr="007D0287">
        <w:rPr>
          <w:shd w:val="clear" w:color="auto" w:fill="FFFFFF"/>
        </w:rPr>
        <w:t xml:space="preserve">Berry, K., Wright, J., </w:t>
      </w:r>
      <w:proofErr w:type="spellStart"/>
      <w:r w:rsidRPr="007D0287">
        <w:rPr>
          <w:shd w:val="clear" w:color="auto" w:fill="FFFFFF"/>
        </w:rPr>
        <w:t>Sprange</w:t>
      </w:r>
      <w:proofErr w:type="spellEnd"/>
      <w:r w:rsidRPr="007D0287">
        <w:rPr>
          <w:shd w:val="clear" w:color="auto" w:fill="FFFFFF"/>
        </w:rPr>
        <w:t>, K., Cooper, C., Courtney</w:t>
      </w:r>
      <w:r w:rsidRPr="007D0287">
        <w:rPr>
          <w:rFonts w:ascii="Cambria Math" w:hAnsi="Cambria Math" w:cs="Cambria Math"/>
          <w:shd w:val="clear" w:color="auto" w:fill="FFFFFF"/>
        </w:rPr>
        <w:t>‐</w:t>
      </w:r>
      <w:r w:rsidRPr="007D0287">
        <w:rPr>
          <w:shd w:val="clear" w:color="auto" w:fill="FFFFFF"/>
        </w:rPr>
        <w:t>Walker, R. and Mountain, G., 2021. The implementation of Journeying through Dementia: Strategies to run a successful pragmatic multicenter trial of a complex intervention. </w:t>
      </w:r>
      <w:r w:rsidRPr="007D0287">
        <w:rPr>
          <w:i/>
          <w:iCs/>
          <w:shd w:val="clear" w:color="auto" w:fill="FFFFFF"/>
        </w:rPr>
        <w:t>Brain and Behavior</w:t>
      </w:r>
      <w:r w:rsidRPr="007D0287">
        <w:rPr>
          <w:shd w:val="clear" w:color="auto" w:fill="FFFFFF"/>
        </w:rPr>
        <w:t>, </w:t>
      </w:r>
      <w:r w:rsidRPr="007D0287">
        <w:rPr>
          <w:i/>
          <w:iCs/>
          <w:shd w:val="clear" w:color="auto" w:fill="FFFFFF"/>
        </w:rPr>
        <w:t>11</w:t>
      </w:r>
      <w:r w:rsidRPr="007D0287">
        <w:rPr>
          <w:shd w:val="clear" w:color="auto" w:fill="FFFFFF"/>
        </w:rPr>
        <w:t xml:space="preserve">(12), </w:t>
      </w:r>
      <w:proofErr w:type="gramStart"/>
      <w:r w:rsidRPr="007D0287">
        <w:rPr>
          <w:shd w:val="clear" w:color="auto" w:fill="FFFFFF"/>
        </w:rPr>
        <w:t>p.e</w:t>
      </w:r>
      <w:proofErr w:type="gramEnd"/>
      <w:r w:rsidRPr="007D0287">
        <w:rPr>
          <w:shd w:val="clear" w:color="auto" w:fill="FFFFFF"/>
        </w:rPr>
        <w:t>2436.</w:t>
      </w:r>
    </w:p>
    <w:p w:rsidR="00BC4AE8" w:rsidRPr="007D0287" w:rsidRDefault="00BC4AE8" w:rsidP="007D0287">
      <w:pPr>
        <w:rPr>
          <w:shd w:val="clear" w:color="auto" w:fill="FFFFFF"/>
        </w:rPr>
      </w:pPr>
      <w:r w:rsidRPr="007D0287">
        <w:rPr>
          <w:shd w:val="clear" w:color="auto" w:fill="FFFFFF"/>
        </w:rPr>
        <w:t>Booth, S., Price, E. and Walker, E., 2021. ‘When I asked for help and support it was not there’: current NHS employment practice and its impact on people with systemic lupus erythematosus. </w:t>
      </w:r>
      <w:r w:rsidRPr="007D0287">
        <w:rPr>
          <w:i/>
          <w:iCs/>
          <w:shd w:val="clear" w:color="auto" w:fill="FFFFFF"/>
        </w:rPr>
        <w:t>Rheumatology advances in practice</w:t>
      </w:r>
      <w:r w:rsidRPr="007D0287">
        <w:rPr>
          <w:shd w:val="clear" w:color="auto" w:fill="FFFFFF"/>
        </w:rPr>
        <w:t>, </w:t>
      </w:r>
      <w:r w:rsidRPr="007D0287">
        <w:rPr>
          <w:i/>
          <w:iCs/>
          <w:shd w:val="clear" w:color="auto" w:fill="FFFFFF"/>
        </w:rPr>
        <w:t>5</w:t>
      </w:r>
      <w:r w:rsidRPr="007D0287">
        <w:rPr>
          <w:shd w:val="clear" w:color="auto" w:fill="FFFFFF"/>
        </w:rPr>
        <w:t xml:space="preserve">(1), </w:t>
      </w:r>
      <w:proofErr w:type="gramStart"/>
      <w:r w:rsidRPr="007D0287">
        <w:rPr>
          <w:shd w:val="clear" w:color="auto" w:fill="FFFFFF"/>
        </w:rPr>
        <w:t>p.rkab</w:t>
      </w:r>
      <w:proofErr w:type="gramEnd"/>
      <w:r w:rsidRPr="007D0287">
        <w:rPr>
          <w:shd w:val="clear" w:color="auto" w:fill="FFFFFF"/>
        </w:rPr>
        <w:t>019.</w:t>
      </w:r>
    </w:p>
    <w:p w:rsidR="00BC4AE8" w:rsidRPr="007D0287" w:rsidRDefault="00BC4AE8" w:rsidP="007D0287">
      <w:pPr>
        <w:rPr>
          <w:shd w:val="clear" w:color="auto" w:fill="FFFFFF"/>
        </w:rPr>
      </w:pPr>
      <w:proofErr w:type="spellStart"/>
      <w:r w:rsidRPr="007D0287">
        <w:rPr>
          <w:shd w:val="clear" w:color="auto" w:fill="FFFFFF"/>
        </w:rPr>
        <w:t>Brämberg</w:t>
      </w:r>
      <w:proofErr w:type="spellEnd"/>
      <w:r w:rsidRPr="007D0287">
        <w:rPr>
          <w:shd w:val="clear" w:color="auto" w:fill="FFFFFF"/>
        </w:rPr>
        <w:t xml:space="preserve">, E.B., Holmgren, K., </w:t>
      </w:r>
      <w:proofErr w:type="spellStart"/>
      <w:r w:rsidRPr="007D0287">
        <w:rPr>
          <w:shd w:val="clear" w:color="auto" w:fill="FFFFFF"/>
        </w:rPr>
        <w:t>Bültmann</w:t>
      </w:r>
      <w:proofErr w:type="spellEnd"/>
      <w:r w:rsidRPr="007D0287">
        <w:rPr>
          <w:shd w:val="clear" w:color="auto" w:fill="FFFFFF"/>
        </w:rPr>
        <w:t xml:space="preserve">, U., </w:t>
      </w:r>
      <w:proofErr w:type="spellStart"/>
      <w:r w:rsidRPr="007D0287">
        <w:rPr>
          <w:shd w:val="clear" w:color="auto" w:fill="FFFFFF"/>
        </w:rPr>
        <w:t>Gyllensten</w:t>
      </w:r>
      <w:proofErr w:type="spellEnd"/>
      <w:r w:rsidRPr="007D0287">
        <w:rPr>
          <w:shd w:val="clear" w:color="auto" w:fill="FFFFFF"/>
        </w:rPr>
        <w:t xml:space="preserve">, H., Hagberg, J., Sandman, L. and </w:t>
      </w:r>
      <w:proofErr w:type="spellStart"/>
      <w:r w:rsidRPr="007D0287">
        <w:rPr>
          <w:shd w:val="clear" w:color="auto" w:fill="FFFFFF"/>
        </w:rPr>
        <w:t>Bergström</w:t>
      </w:r>
      <w:proofErr w:type="spellEnd"/>
      <w:r w:rsidRPr="007D0287">
        <w:rPr>
          <w:shd w:val="clear" w:color="auto" w:fill="FFFFFF"/>
        </w:rPr>
        <w:t>, G., 2018. Increasing return-to-work among people on sick leave due to common mental disorders: design of a cluster-randomized controlled trial of a problem-solving intervention versus care-as-usual conducted in the Swedish primary health care system (PROSA). </w:t>
      </w:r>
      <w:r w:rsidRPr="007D0287">
        <w:rPr>
          <w:i/>
          <w:iCs/>
          <w:shd w:val="clear" w:color="auto" w:fill="FFFFFF"/>
        </w:rPr>
        <w:t>BMC public health</w:t>
      </w:r>
      <w:r w:rsidRPr="007D0287">
        <w:rPr>
          <w:shd w:val="clear" w:color="auto" w:fill="FFFFFF"/>
        </w:rPr>
        <w:t>, </w:t>
      </w:r>
      <w:r w:rsidRPr="007D0287">
        <w:rPr>
          <w:i/>
          <w:iCs/>
          <w:shd w:val="clear" w:color="auto" w:fill="FFFFFF"/>
        </w:rPr>
        <w:t>18</w:t>
      </w:r>
      <w:r w:rsidRPr="007D0287">
        <w:rPr>
          <w:shd w:val="clear" w:color="auto" w:fill="FFFFFF"/>
        </w:rPr>
        <w:t>(1), pp.1-11.</w:t>
      </w:r>
    </w:p>
    <w:p w:rsidR="00BC4AE8" w:rsidRPr="007D0287" w:rsidRDefault="00BC4AE8" w:rsidP="007D0287">
      <w:proofErr w:type="spellStart"/>
      <w:r w:rsidRPr="007D0287">
        <w:rPr>
          <w:shd w:val="clear" w:color="auto" w:fill="FFFFFF"/>
        </w:rPr>
        <w:t>Hassanein</w:t>
      </w:r>
      <w:proofErr w:type="spellEnd"/>
      <w:r w:rsidRPr="007D0287">
        <w:rPr>
          <w:shd w:val="clear" w:color="auto" w:fill="FFFFFF"/>
        </w:rPr>
        <w:t>, R.A.A., Al-</w:t>
      </w:r>
      <w:proofErr w:type="spellStart"/>
      <w:r w:rsidRPr="007D0287">
        <w:rPr>
          <w:shd w:val="clear" w:color="auto" w:fill="FFFFFF"/>
        </w:rPr>
        <w:t>Qassas</w:t>
      </w:r>
      <w:proofErr w:type="spellEnd"/>
      <w:r w:rsidRPr="007D0287">
        <w:rPr>
          <w:shd w:val="clear" w:color="auto" w:fill="FFFFFF"/>
        </w:rPr>
        <w:t xml:space="preserve">, S.A., </w:t>
      </w:r>
      <w:proofErr w:type="spellStart"/>
      <w:r w:rsidRPr="007D0287">
        <w:rPr>
          <w:shd w:val="clear" w:color="auto" w:fill="FFFFFF"/>
        </w:rPr>
        <w:t>Tir</w:t>
      </w:r>
      <w:proofErr w:type="spellEnd"/>
      <w:r w:rsidRPr="007D0287">
        <w:rPr>
          <w:shd w:val="clear" w:color="auto" w:fill="FFFFFF"/>
        </w:rPr>
        <w:t>, F.N.A. and Abu-Naser, S.S., 2020. Artificial neural network for predicting workplace absenteeism. </w:t>
      </w:r>
      <w:r w:rsidRPr="007D0287">
        <w:rPr>
          <w:i/>
          <w:iCs/>
          <w:shd w:val="clear" w:color="auto" w:fill="FFFFFF"/>
        </w:rPr>
        <w:t>International Journal of Academic Engineering Research (IJAER)</w:t>
      </w:r>
      <w:r w:rsidRPr="007D0287">
        <w:rPr>
          <w:shd w:val="clear" w:color="auto" w:fill="FFFFFF"/>
        </w:rPr>
        <w:t>, </w:t>
      </w:r>
      <w:r w:rsidRPr="007D0287">
        <w:rPr>
          <w:i/>
          <w:iCs/>
          <w:shd w:val="clear" w:color="auto" w:fill="FFFFFF"/>
        </w:rPr>
        <w:t>4</w:t>
      </w:r>
      <w:r w:rsidRPr="007D0287">
        <w:rPr>
          <w:shd w:val="clear" w:color="auto" w:fill="FFFFFF"/>
        </w:rPr>
        <w:t>(9).</w:t>
      </w:r>
      <w:r w:rsidRPr="007D0287">
        <w:t xml:space="preserve"> </w:t>
      </w:r>
    </w:p>
    <w:p w:rsidR="00BC4AE8" w:rsidRPr="007D0287" w:rsidRDefault="00BC4AE8" w:rsidP="007D0287">
      <w:pPr>
        <w:rPr>
          <w:shd w:val="clear" w:color="auto" w:fill="FFFFFF"/>
        </w:rPr>
      </w:pPr>
      <w:r w:rsidRPr="007D0287">
        <w:rPr>
          <w:shd w:val="clear" w:color="auto" w:fill="FFFFFF"/>
        </w:rPr>
        <w:t xml:space="preserve">Jiang, S., </w:t>
      </w:r>
      <w:proofErr w:type="spellStart"/>
      <w:r w:rsidRPr="007D0287">
        <w:rPr>
          <w:shd w:val="clear" w:color="auto" w:fill="FFFFFF"/>
        </w:rPr>
        <w:t>Yih</w:t>
      </w:r>
      <w:proofErr w:type="spellEnd"/>
      <w:r w:rsidRPr="007D0287">
        <w:rPr>
          <w:shd w:val="clear" w:color="auto" w:fill="FFFFFF"/>
        </w:rPr>
        <w:t>, Y., Kong, N., Abrahamson, K. and Li, M., 2021. Optimal Nursing Home Service Scheduling under Covid-19 Related Probabilistic Staff Shortage: A Two-Stage Stochastic Programming Approach. In </w:t>
      </w:r>
      <w:r w:rsidRPr="007D0287">
        <w:rPr>
          <w:i/>
          <w:iCs/>
          <w:shd w:val="clear" w:color="auto" w:fill="FFFFFF"/>
        </w:rPr>
        <w:t>IIE Annual Conference. Proceedings</w:t>
      </w:r>
      <w:r w:rsidRPr="007D0287">
        <w:rPr>
          <w:shd w:val="clear" w:color="auto" w:fill="FFFFFF"/>
        </w:rPr>
        <w:t> (pp. 286-291). Institute of Industrial and Systems Engineers (IISE).</w:t>
      </w:r>
    </w:p>
    <w:p w:rsidR="00BC4AE8" w:rsidRPr="007D0287" w:rsidRDefault="00BC4AE8" w:rsidP="007D0287">
      <w:pPr>
        <w:rPr>
          <w:shd w:val="clear" w:color="auto" w:fill="FFFFFF"/>
        </w:rPr>
      </w:pPr>
      <w:proofErr w:type="spellStart"/>
      <w:r w:rsidRPr="007D0287">
        <w:rPr>
          <w:shd w:val="clear" w:color="auto" w:fill="FFFFFF"/>
        </w:rPr>
        <w:t>Kahya</w:t>
      </w:r>
      <w:proofErr w:type="spellEnd"/>
      <w:r w:rsidRPr="007D0287">
        <w:rPr>
          <w:shd w:val="clear" w:color="auto" w:fill="FFFFFF"/>
        </w:rPr>
        <w:t>, E. and Oral, N., 2018. Measurement of clinical nurse performance: Developing a tool including contextual items. </w:t>
      </w:r>
      <w:r w:rsidRPr="007D0287">
        <w:rPr>
          <w:i/>
          <w:iCs/>
          <w:shd w:val="clear" w:color="auto" w:fill="FFFFFF"/>
        </w:rPr>
        <w:t>Journal of Nursing Education and Practice</w:t>
      </w:r>
      <w:r w:rsidRPr="007D0287">
        <w:rPr>
          <w:shd w:val="clear" w:color="auto" w:fill="FFFFFF"/>
        </w:rPr>
        <w:t>, </w:t>
      </w:r>
      <w:r w:rsidRPr="007D0287">
        <w:rPr>
          <w:i/>
          <w:iCs/>
          <w:shd w:val="clear" w:color="auto" w:fill="FFFFFF"/>
        </w:rPr>
        <w:t>8</w:t>
      </w:r>
      <w:r w:rsidRPr="007D0287">
        <w:rPr>
          <w:shd w:val="clear" w:color="auto" w:fill="FFFFFF"/>
        </w:rPr>
        <w:t>(6), p.112.</w:t>
      </w:r>
    </w:p>
    <w:p w:rsidR="00BC4AE8" w:rsidRPr="007D0287" w:rsidRDefault="00BC4AE8" w:rsidP="007D0287">
      <w:pPr>
        <w:rPr>
          <w:shd w:val="clear" w:color="auto" w:fill="FFFFFF"/>
        </w:rPr>
      </w:pPr>
      <w:r w:rsidRPr="007D0287">
        <w:rPr>
          <w:shd w:val="clear" w:color="auto" w:fill="FFFFFF"/>
        </w:rPr>
        <w:t xml:space="preserve">Kang, C.W., Imran, M., </w:t>
      </w:r>
      <w:proofErr w:type="spellStart"/>
      <w:r w:rsidRPr="007D0287">
        <w:rPr>
          <w:shd w:val="clear" w:color="auto" w:fill="FFFFFF"/>
        </w:rPr>
        <w:t>Omair</w:t>
      </w:r>
      <w:proofErr w:type="spellEnd"/>
      <w:r w:rsidRPr="007D0287">
        <w:rPr>
          <w:shd w:val="clear" w:color="auto" w:fill="FFFFFF"/>
        </w:rPr>
        <w:t>, M., Ahmed, W., Ullah, M. and Sarkar, B., 2019. Stochastic-petri net modeling and optimization for outdoor patients in building sustainable healthcare system considering staff absenteeism. </w:t>
      </w:r>
      <w:r w:rsidRPr="007D0287">
        <w:rPr>
          <w:i/>
          <w:iCs/>
          <w:shd w:val="clear" w:color="auto" w:fill="FFFFFF"/>
        </w:rPr>
        <w:t>Mathematics</w:t>
      </w:r>
      <w:r w:rsidRPr="007D0287">
        <w:rPr>
          <w:shd w:val="clear" w:color="auto" w:fill="FFFFFF"/>
        </w:rPr>
        <w:t>, </w:t>
      </w:r>
      <w:r w:rsidRPr="007D0287">
        <w:rPr>
          <w:i/>
          <w:iCs/>
          <w:shd w:val="clear" w:color="auto" w:fill="FFFFFF"/>
        </w:rPr>
        <w:t>7</w:t>
      </w:r>
      <w:r w:rsidRPr="007D0287">
        <w:rPr>
          <w:shd w:val="clear" w:color="auto" w:fill="FFFFFF"/>
        </w:rPr>
        <w:t>(6), p.499.</w:t>
      </w:r>
    </w:p>
    <w:p w:rsidR="00BC4AE8" w:rsidRPr="007D0287" w:rsidRDefault="00BC4AE8" w:rsidP="007D0287">
      <w:pPr>
        <w:rPr>
          <w:shd w:val="clear" w:color="auto" w:fill="FFFFFF"/>
        </w:rPr>
      </w:pPr>
      <w:proofErr w:type="spellStart"/>
      <w:r w:rsidRPr="007D0287">
        <w:rPr>
          <w:shd w:val="clear" w:color="auto" w:fill="FFFFFF"/>
        </w:rPr>
        <w:t>Munyenyembe</w:t>
      </w:r>
      <w:proofErr w:type="spellEnd"/>
      <w:r w:rsidRPr="007D0287">
        <w:rPr>
          <w:shd w:val="clear" w:color="auto" w:fill="FFFFFF"/>
        </w:rPr>
        <w:t xml:space="preserve">, B., Chen, Y.Y. and Chou, W.C., 2020. The moderating role of regulatory institutional environment in the relationship between emotional job demands and employee </w:t>
      </w:r>
      <w:r w:rsidRPr="007D0287">
        <w:rPr>
          <w:shd w:val="clear" w:color="auto" w:fill="FFFFFF"/>
        </w:rPr>
        <w:lastRenderedPageBreak/>
        <w:t>absenteeism likelihood of healthcare workers. Evidence from the low-income country context. </w:t>
      </w:r>
      <w:r w:rsidRPr="007D0287">
        <w:rPr>
          <w:i/>
          <w:iCs/>
          <w:shd w:val="clear" w:color="auto" w:fill="FFFFFF"/>
        </w:rPr>
        <w:t>Frontiers in Psychology</w:t>
      </w:r>
      <w:r w:rsidRPr="007D0287">
        <w:rPr>
          <w:shd w:val="clear" w:color="auto" w:fill="FFFFFF"/>
        </w:rPr>
        <w:t>, </w:t>
      </w:r>
      <w:r w:rsidRPr="007D0287">
        <w:rPr>
          <w:i/>
          <w:iCs/>
          <w:shd w:val="clear" w:color="auto" w:fill="FFFFFF"/>
        </w:rPr>
        <w:t>11</w:t>
      </w:r>
      <w:r w:rsidRPr="007D0287">
        <w:rPr>
          <w:shd w:val="clear" w:color="auto" w:fill="FFFFFF"/>
        </w:rPr>
        <w:t>, p.1052.</w:t>
      </w:r>
    </w:p>
    <w:p w:rsidR="00BC4AE8" w:rsidRPr="007D0287" w:rsidRDefault="00BC4AE8" w:rsidP="007D0287">
      <w:pPr>
        <w:rPr>
          <w:shd w:val="clear" w:color="auto" w:fill="FFFFFF"/>
        </w:rPr>
      </w:pPr>
      <w:r w:rsidRPr="007D0287">
        <w:rPr>
          <w:shd w:val="clear" w:color="auto" w:fill="FFFFFF"/>
        </w:rPr>
        <w:t xml:space="preserve">Nasr </w:t>
      </w:r>
      <w:proofErr w:type="spellStart"/>
      <w:r w:rsidRPr="007D0287">
        <w:rPr>
          <w:shd w:val="clear" w:color="auto" w:fill="FFFFFF"/>
        </w:rPr>
        <w:t>Esfahani</w:t>
      </w:r>
      <w:proofErr w:type="spellEnd"/>
      <w:r w:rsidRPr="007D0287">
        <w:rPr>
          <w:shd w:val="clear" w:color="auto" w:fill="FFFFFF"/>
        </w:rPr>
        <w:t xml:space="preserve">, M., </w:t>
      </w:r>
      <w:proofErr w:type="spellStart"/>
      <w:r w:rsidRPr="007D0287">
        <w:rPr>
          <w:shd w:val="clear" w:color="auto" w:fill="FFFFFF"/>
        </w:rPr>
        <w:t>Sharifi</w:t>
      </w:r>
      <w:proofErr w:type="spellEnd"/>
      <w:r w:rsidRPr="007D0287">
        <w:rPr>
          <w:shd w:val="clear" w:color="auto" w:fill="FFFFFF"/>
        </w:rPr>
        <w:t xml:space="preserve">, S. and Nasr </w:t>
      </w:r>
      <w:proofErr w:type="spellStart"/>
      <w:r w:rsidRPr="007D0287">
        <w:rPr>
          <w:shd w:val="clear" w:color="auto" w:fill="FFFFFF"/>
        </w:rPr>
        <w:t>Esfahani</w:t>
      </w:r>
      <w:proofErr w:type="spellEnd"/>
      <w:r w:rsidRPr="007D0287">
        <w:rPr>
          <w:shd w:val="clear" w:color="auto" w:fill="FFFFFF"/>
        </w:rPr>
        <w:t>, M., 2020. Presentation a Model for Employee Absenteeism Management Using Qualitative Method. </w:t>
      </w:r>
      <w:r w:rsidRPr="007D0287">
        <w:rPr>
          <w:i/>
          <w:iCs/>
          <w:shd w:val="clear" w:color="auto" w:fill="FFFFFF"/>
        </w:rPr>
        <w:t>Journal of Industrial Strategic Management</w:t>
      </w:r>
      <w:r w:rsidRPr="007D0287">
        <w:rPr>
          <w:shd w:val="clear" w:color="auto" w:fill="FFFFFF"/>
        </w:rPr>
        <w:t>, </w:t>
      </w:r>
      <w:r w:rsidRPr="007D0287">
        <w:rPr>
          <w:i/>
          <w:iCs/>
          <w:shd w:val="clear" w:color="auto" w:fill="FFFFFF"/>
        </w:rPr>
        <w:t>5</w:t>
      </w:r>
      <w:r w:rsidRPr="007D0287">
        <w:rPr>
          <w:shd w:val="clear" w:color="auto" w:fill="FFFFFF"/>
        </w:rPr>
        <w:t>(1), pp.13-33.</w:t>
      </w:r>
    </w:p>
    <w:p w:rsidR="00BC4AE8" w:rsidRPr="007D0287" w:rsidRDefault="00BC4AE8" w:rsidP="007D0287">
      <w:pPr>
        <w:rPr>
          <w:shd w:val="clear" w:color="auto" w:fill="FFFFFF"/>
        </w:rPr>
      </w:pPr>
      <w:r w:rsidRPr="007D0287">
        <w:rPr>
          <w:shd w:val="clear" w:color="auto" w:fill="FFFFFF"/>
        </w:rPr>
        <w:t>O'Sullivan, O.P., Chang, N.H., Baker, P. and Shah, A., 2020. Quality improvement at East London NHS Foundation Trust: the pathway to embedding lasting change. </w:t>
      </w:r>
      <w:r w:rsidRPr="007D0287">
        <w:rPr>
          <w:i/>
          <w:iCs/>
          <w:shd w:val="clear" w:color="auto" w:fill="FFFFFF"/>
        </w:rPr>
        <w:t>International Journal of Health Governance</w:t>
      </w:r>
      <w:r w:rsidRPr="007D0287">
        <w:rPr>
          <w:shd w:val="clear" w:color="auto" w:fill="FFFFFF"/>
        </w:rPr>
        <w:t>.</w:t>
      </w:r>
    </w:p>
    <w:p w:rsidR="00BC4AE8" w:rsidRPr="007D0287" w:rsidRDefault="00BC4AE8" w:rsidP="007D0287">
      <w:pPr>
        <w:rPr>
          <w:shd w:val="clear" w:color="auto" w:fill="FFFFFF"/>
        </w:rPr>
      </w:pPr>
      <w:r w:rsidRPr="007D0287">
        <w:rPr>
          <w:shd w:val="clear" w:color="auto" w:fill="FFFFFF"/>
        </w:rPr>
        <w:t xml:space="preserve">Parsons, V., </w:t>
      </w:r>
      <w:proofErr w:type="spellStart"/>
      <w:r w:rsidRPr="007D0287">
        <w:rPr>
          <w:shd w:val="clear" w:color="auto" w:fill="FFFFFF"/>
        </w:rPr>
        <w:t>Juszczyk</w:t>
      </w:r>
      <w:proofErr w:type="spellEnd"/>
      <w:r w:rsidRPr="007D0287">
        <w:rPr>
          <w:shd w:val="clear" w:color="auto" w:fill="FFFFFF"/>
        </w:rPr>
        <w:t xml:space="preserve">, D., </w:t>
      </w:r>
      <w:proofErr w:type="spellStart"/>
      <w:r w:rsidRPr="007D0287">
        <w:rPr>
          <w:shd w:val="clear" w:color="auto" w:fill="FFFFFF"/>
        </w:rPr>
        <w:t>Gilworth</w:t>
      </w:r>
      <w:proofErr w:type="spellEnd"/>
      <w:r w:rsidRPr="007D0287">
        <w:rPr>
          <w:shd w:val="clear" w:color="auto" w:fill="FFFFFF"/>
        </w:rPr>
        <w:t xml:space="preserve">, G., </w:t>
      </w:r>
      <w:proofErr w:type="spellStart"/>
      <w:r w:rsidRPr="007D0287">
        <w:rPr>
          <w:shd w:val="clear" w:color="auto" w:fill="FFFFFF"/>
        </w:rPr>
        <w:t>Ntani</w:t>
      </w:r>
      <w:proofErr w:type="spellEnd"/>
      <w:r w:rsidRPr="007D0287">
        <w:rPr>
          <w:shd w:val="clear" w:color="auto" w:fill="FFFFFF"/>
        </w:rPr>
        <w:t xml:space="preserve">, G., </w:t>
      </w:r>
      <w:proofErr w:type="spellStart"/>
      <w:r w:rsidRPr="007D0287">
        <w:rPr>
          <w:shd w:val="clear" w:color="auto" w:fill="FFFFFF"/>
        </w:rPr>
        <w:t>McCrone</w:t>
      </w:r>
      <w:proofErr w:type="spellEnd"/>
      <w:r w:rsidRPr="007D0287">
        <w:rPr>
          <w:shd w:val="clear" w:color="auto" w:fill="FFFFFF"/>
        </w:rPr>
        <w:t xml:space="preserve">, P., Hatch, S., Shannon, R., Henderson, M., Coggon, D., </w:t>
      </w:r>
      <w:proofErr w:type="spellStart"/>
      <w:r w:rsidRPr="007D0287">
        <w:rPr>
          <w:shd w:val="clear" w:color="auto" w:fill="FFFFFF"/>
        </w:rPr>
        <w:t>Molokhia</w:t>
      </w:r>
      <w:proofErr w:type="spellEnd"/>
      <w:r w:rsidRPr="007D0287">
        <w:rPr>
          <w:shd w:val="clear" w:color="auto" w:fill="FFFFFF"/>
        </w:rPr>
        <w:t>, M. and Smedley, J., 2021. A case management occupational health model to facilitate earlier return to work of NHS staff with common mental health disorders: a feasibility study. </w:t>
      </w:r>
      <w:r w:rsidRPr="007D0287">
        <w:rPr>
          <w:i/>
          <w:iCs/>
          <w:shd w:val="clear" w:color="auto" w:fill="FFFFFF"/>
        </w:rPr>
        <w:t>Health technology assessment (Winchester, England)</w:t>
      </w:r>
      <w:r w:rsidRPr="007D0287">
        <w:rPr>
          <w:shd w:val="clear" w:color="auto" w:fill="FFFFFF"/>
        </w:rPr>
        <w:t>, </w:t>
      </w:r>
      <w:r w:rsidRPr="007D0287">
        <w:rPr>
          <w:i/>
          <w:iCs/>
          <w:shd w:val="clear" w:color="auto" w:fill="FFFFFF"/>
        </w:rPr>
        <w:t>25</w:t>
      </w:r>
      <w:r w:rsidRPr="007D0287">
        <w:rPr>
          <w:shd w:val="clear" w:color="auto" w:fill="FFFFFF"/>
        </w:rPr>
        <w:t>(12), p.1.</w:t>
      </w:r>
    </w:p>
    <w:p w:rsidR="00BC4AE8" w:rsidRPr="007D0287" w:rsidRDefault="00BC4AE8" w:rsidP="007D0287">
      <w:pPr>
        <w:rPr>
          <w:shd w:val="clear" w:color="auto" w:fill="FFFFFF"/>
        </w:rPr>
      </w:pPr>
      <w:proofErr w:type="spellStart"/>
      <w:r w:rsidRPr="007D0287">
        <w:rPr>
          <w:shd w:val="clear" w:color="auto" w:fill="FFFFFF"/>
        </w:rPr>
        <w:t>Raine</w:t>
      </w:r>
      <w:proofErr w:type="spellEnd"/>
      <w:r w:rsidRPr="007D0287">
        <w:rPr>
          <w:shd w:val="clear" w:color="auto" w:fill="FFFFFF"/>
        </w:rPr>
        <w:t>, G.A., Thomas, S., Rodgers, M., Wright, K. and Eastwood, A.J., 2020. Workplace-based interventions to promote healthy lifestyles in the NHS workforce: a rapid scoping and evidence map. </w:t>
      </w:r>
      <w:r w:rsidRPr="007D0287">
        <w:rPr>
          <w:i/>
          <w:iCs/>
          <w:shd w:val="clear" w:color="auto" w:fill="FFFFFF"/>
        </w:rPr>
        <w:t>Health Services and Delivery Research</w:t>
      </w:r>
      <w:r w:rsidRPr="007D0287">
        <w:rPr>
          <w:shd w:val="clear" w:color="auto" w:fill="FFFFFF"/>
        </w:rPr>
        <w:t>, pp.1-106.</w:t>
      </w:r>
    </w:p>
    <w:p w:rsidR="00BC4AE8" w:rsidRPr="007D0287" w:rsidRDefault="00BC4AE8" w:rsidP="007D0287">
      <w:pPr>
        <w:rPr>
          <w:shd w:val="clear" w:color="auto" w:fill="FFFFFF"/>
        </w:rPr>
      </w:pPr>
      <w:proofErr w:type="spellStart"/>
      <w:r w:rsidRPr="007D0287">
        <w:rPr>
          <w:shd w:val="clear" w:color="auto" w:fill="FFFFFF"/>
        </w:rPr>
        <w:t>Tweheyo</w:t>
      </w:r>
      <w:proofErr w:type="spellEnd"/>
      <w:r w:rsidRPr="007D0287">
        <w:rPr>
          <w:shd w:val="clear" w:color="auto" w:fill="FFFFFF"/>
        </w:rPr>
        <w:t xml:space="preserve">, R., Reed, C., Campbell, S., Davies, L. and </w:t>
      </w:r>
      <w:proofErr w:type="spellStart"/>
      <w:r w:rsidRPr="007D0287">
        <w:rPr>
          <w:shd w:val="clear" w:color="auto" w:fill="FFFFFF"/>
        </w:rPr>
        <w:t>Daker</w:t>
      </w:r>
      <w:proofErr w:type="spellEnd"/>
      <w:r w:rsidRPr="007D0287">
        <w:rPr>
          <w:shd w:val="clear" w:color="auto" w:fill="FFFFFF"/>
        </w:rPr>
        <w:t>-White, G., 2019. ‘I have no love for such people, because they leave us to suffer’: a qualitative study of health workers’ responses and institutional adaptations to absenteeism in rural Uganda. </w:t>
      </w:r>
      <w:r w:rsidRPr="007D0287">
        <w:rPr>
          <w:i/>
          <w:iCs/>
          <w:shd w:val="clear" w:color="auto" w:fill="FFFFFF"/>
        </w:rPr>
        <w:t>BMJ Global Health</w:t>
      </w:r>
      <w:r w:rsidRPr="007D0287">
        <w:rPr>
          <w:shd w:val="clear" w:color="auto" w:fill="FFFFFF"/>
        </w:rPr>
        <w:t>, </w:t>
      </w:r>
      <w:r w:rsidRPr="007D0287">
        <w:rPr>
          <w:i/>
          <w:iCs/>
          <w:shd w:val="clear" w:color="auto" w:fill="FFFFFF"/>
        </w:rPr>
        <w:t>4</w:t>
      </w:r>
      <w:r w:rsidRPr="007D0287">
        <w:rPr>
          <w:shd w:val="clear" w:color="auto" w:fill="FFFFFF"/>
        </w:rPr>
        <w:t xml:space="preserve">(3), </w:t>
      </w:r>
      <w:proofErr w:type="gramStart"/>
      <w:r w:rsidRPr="007D0287">
        <w:rPr>
          <w:shd w:val="clear" w:color="auto" w:fill="FFFFFF"/>
        </w:rPr>
        <w:t>p.e</w:t>
      </w:r>
      <w:proofErr w:type="gramEnd"/>
      <w:r w:rsidRPr="007D0287">
        <w:rPr>
          <w:shd w:val="clear" w:color="auto" w:fill="FFFFFF"/>
        </w:rPr>
        <w:t>001376.</w:t>
      </w:r>
    </w:p>
    <w:p w:rsidR="00B3325D" w:rsidRPr="007D0287" w:rsidRDefault="00B3325D" w:rsidP="007D0287">
      <w:pPr>
        <w:rPr>
          <w:b/>
          <w:shd w:val="clear" w:color="auto" w:fill="FFFFFF"/>
        </w:rPr>
      </w:pPr>
      <w:r w:rsidRPr="007D0287">
        <w:rPr>
          <w:b/>
          <w:shd w:val="clear" w:color="auto" w:fill="FFFFFF"/>
        </w:rPr>
        <w:t xml:space="preserve">Website </w:t>
      </w:r>
    </w:p>
    <w:p w:rsidR="00B3325D" w:rsidRPr="007D0287" w:rsidRDefault="0066378A" w:rsidP="007D0287">
      <w:pPr>
        <w:rPr>
          <w:shd w:val="clear" w:color="auto" w:fill="FFFFFF"/>
        </w:rPr>
      </w:pPr>
      <w:r w:rsidRPr="007D0287">
        <w:rPr>
          <w:shd w:val="clear" w:color="auto" w:fill="FFFFFF"/>
        </w:rPr>
        <w:t>Mcht.nhs.uk</w:t>
      </w:r>
      <w:r w:rsidR="00387880" w:rsidRPr="007D0287">
        <w:rPr>
          <w:shd w:val="clear" w:color="auto" w:fill="FFFFFF"/>
        </w:rPr>
        <w:t xml:space="preserve">, (2022). About Us, Available at: </w:t>
      </w:r>
      <w:r w:rsidR="00704E85" w:rsidRPr="007D0287">
        <w:rPr>
          <w:shd w:val="clear" w:color="auto" w:fill="FFFFFF"/>
        </w:rPr>
        <w:t xml:space="preserve">https://www.mcht.nhs.uk/ </w:t>
      </w:r>
      <w:r w:rsidR="00387880" w:rsidRPr="007D0287">
        <w:rPr>
          <w:shd w:val="clear" w:color="auto" w:fill="FFFFFF"/>
        </w:rPr>
        <w:t>[Accessed on: 1</w:t>
      </w:r>
      <w:r w:rsidR="00387880" w:rsidRPr="007D0287">
        <w:rPr>
          <w:shd w:val="clear" w:color="auto" w:fill="FFFFFF"/>
          <w:vertAlign w:val="superscript"/>
        </w:rPr>
        <w:t>st</w:t>
      </w:r>
      <w:r w:rsidR="00387880" w:rsidRPr="007D0287">
        <w:rPr>
          <w:shd w:val="clear" w:color="auto" w:fill="FFFFFF"/>
        </w:rPr>
        <w:t xml:space="preserve"> </w:t>
      </w:r>
      <w:proofErr w:type="gramStart"/>
      <w:r w:rsidR="00387880" w:rsidRPr="007D0287">
        <w:rPr>
          <w:shd w:val="clear" w:color="auto" w:fill="FFFFFF"/>
        </w:rPr>
        <w:t>March,</w:t>
      </w:r>
      <w:proofErr w:type="gramEnd"/>
      <w:r w:rsidR="00387880" w:rsidRPr="007D0287">
        <w:rPr>
          <w:shd w:val="clear" w:color="auto" w:fill="FFFFFF"/>
        </w:rPr>
        <w:t xml:space="preserve"> 2022]</w:t>
      </w:r>
    </w:p>
    <w:sectPr w:rsidR="00B3325D" w:rsidRPr="007D0287" w:rsidSect="008C3E8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3A93" w:rsidRDefault="00123A93" w:rsidP="007E733B">
      <w:pPr>
        <w:spacing w:after="0" w:line="240" w:lineRule="auto"/>
      </w:pPr>
      <w:r>
        <w:separator/>
      </w:r>
    </w:p>
  </w:endnote>
  <w:endnote w:type="continuationSeparator" w:id="0">
    <w:p w:rsidR="00123A93" w:rsidRDefault="00123A93" w:rsidP="007E7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7203825"/>
      <w:docPartObj>
        <w:docPartGallery w:val="Page Numbers (Bottom of Page)"/>
        <w:docPartUnique/>
      </w:docPartObj>
    </w:sdtPr>
    <w:sdtEndPr>
      <w:rPr>
        <w:noProof/>
        <w:sz w:val="20"/>
        <w:szCs w:val="20"/>
      </w:rPr>
    </w:sdtEndPr>
    <w:sdtContent>
      <w:p w:rsidR="007E733B" w:rsidRPr="007E733B" w:rsidRDefault="007E733B">
        <w:pPr>
          <w:pStyle w:val="Footer"/>
          <w:jc w:val="right"/>
          <w:rPr>
            <w:sz w:val="20"/>
            <w:szCs w:val="20"/>
          </w:rPr>
        </w:pPr>
        <w:r w:rsidRPr="007E733B">
          <w:rPr>
            <w:sz w:val="20"/>
            <w:szCs w:val="20"/>
          </w:rPr>
          <w:fldChar w:fldCharType="begin"/>
        </w:r>
        <w:r w:rsidRPr="007E733B">
          <w:rPr>
            <w:sz w:val="20"/>
            <w:szCs w:val="20"/>
          </w:rPr>
          <w:instrText xml:space="preserve"> PAGE   \* MERGEFORMAT </w:instrText>
        </w:r>
        <w:r w:rsidRPr="007E733B">
          <w:rPr>
            <w:sz w:val="20"/>
            <w:szCs w:val="20"/>
          </w:rPr>
          <w:fldChar w:fldCharType="separate"/>
        </w:r>
        <w:r w:rsidR="00976219">
          <w:rPr>
            <w:noProof/>
            <w:sz w:val="20"/>
            <w:szCs w:val="20"/>
          </w:rPr>
          <w:t>7</w:t>
        </w:r>
        <w:r w:rsidRPr="007E733B">
          <w:rPr>
            <w:noProof/>
            <w:sz w:val="20"/>
            <w:szCs w:val="20"/>
          </w:rPr>
          <w:fldChar w:fldCharType="end"/>
        </w:r>
      </w:p>
    </w:sdtContent>
  </w:sdt>
  <w:p w:rsidR="007E733B" w:rsidRDefault="007E733B">
    <w:pPr>
      <w:pStyle w:val="Footer"/>
    </w:pPr>
  </w:p>
  <w:p w:rsidR="006B02E6" w:rsidRDefault="006B02E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3A93" w:rsidRDefault="00123A93" w:rsidP="007E733B">
      <w:pPr>
        <w:spacing w:after="0" w:line="240" w:lineRule="auto"/>
      </w:pPr>
      <w:r>
        <w:separator/>
      </w:r>
    </w:p>
  </w:footnote>
  <w:footnote w:type="continuationSeparator" w:id="0">
    <w:p w:rsidR="00123A93" w:rsidRDefault="00123A93" w:rsidP="007E7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D8C2F"/>
    <w:multiLevelType w:val="hybridMultilevel"/>
    <w:tmpl w:val="00000000"/>
    <w:lvl w:ilvl="0" w:tplc="E8FE0C1C">
      <w:start w:val="1"/>
      <w:numFmt w:val="bullet"/>
      <w:lvlText w:val="●"/>
      <w:lvlJc w:val="left"/>
      <w:pPr>
        <w:ind w:left="720" w:hanging="360"/>
      </w:pPr>
      <w:rPr>
        <w:u w:val="none"/>
      </w:rPr>
    </w:lvl>
    <w:lvl w:ilvl="1" w:tplc="D386763E">
      <w:start w:val="1"/>
      <w:numFmt w:val="bullet"/>
      <w:lvlText w:val="○"/>
      <w:lvlJc w:val="left"/>
      <w:pPr>
        <w:ind w:left="1440" w:hanging="360"/>
      </w:pPr>
      <w:rPr>
        <w:u w:val="none"/>
      </w:rPr>
    </w:lvl>
    <w:lvl w:ilvl="2" w:tplc="AA96AE4E">
      <w:start w:val="1"/>
      <w:numFmt w:val="bullet"/>
      <w:lvlText w:val="■"/>
      <w:lvlJc w:val="left"/>
      <w:pPr>
        <w:ind w:left="2160" w:hanging="360"/>
      </w:pPr>
      <w:rPr>
        <w:u w:val="none"/>
      </w:rPr>
    </w:lvl>
    <w:lvl w:ilvl="3" w:tplc="9C54B82E">
      <w:start w:val="1"/>
      <w:numFmt w:val="bullet"/>
      <w:lvlText w:val="●"/>
      <w:lvlJc w:val="left"/>
      <w:pPr>
        <w:ind w:left="2880" w:hanging="360"/>
      </w:pPr>
      <w:rPr>
        <w:u w:val="none"/>
      </w:rPr>
    </w:lvl>
    <w:lvl w:ilvl="4" w:tplc="7098E3D0">
      <w:start w:val="1"/>
      <w:numFmt w:val="bullet"/>
      <w:lvlText w:val="○"/>
      <w:lvlJc w:val="left"/>
      <w:pPr>
        <w:ind w:left="3600" w:hanging="360"/>
      </w:pPr>
      <w:rPr>
        <w:u w:val="none"/>
      </w:rPr>
    </w:lvl>
    <w:lvl w:ilvl="5" w:tplc="545CA148">
      <w:start w:val="1"/>
      <w:numFmt w:val="bullet"/>
      <w:lvlText w:val="■"/>
      <w:lvlJc w:val="left"/>
      <w:pPr>
        <w:ind w:left="4320" w:hanging="360"/>
      </w:pPr>
      <w:rPr>
        <w:u w:val="none"/>
      </w:rPr>
    </w:lvl>
    <w:lvl w:ilvl="6" w:tplc="B78CF78C">
      <w:start w:val="1"/>
      <w:numFmt w:val="bullet"/>
      <w:lvlText w:val="●"/>
      <w:lvlJc w:val="left"/>
      <w:pPr>
        <w:ind w:left="5040" w:hanging="360"/>
      </w:pPr>
      <w:rPr>
        <w:u w:val="none"/>
      </w:rPr>
    </w:lvl>
    <w:lvl w:ilvl="7" w:tplc="7CAC5D30">
      <w:start w:val="1"/>
      <w:numFmt w:val="bullet"/>
      <w:lvlText w:val="○"/>
      <w:lvlJc w:val="left"/>
      <w:pPr>
        <w:ind w:left="5760" w:hanging="360"/>
      </w:pPr>
      <w:rPr>
        <w:u w:val="none"/>
      </w:rPr>
    </w:lvl>
    <w:lvl w:ilvl="8" w:tplc="54DCD7CC">
      <w:start w:val="1"/>
      <w:numFmt w:val="bullet"/>
      <w:lvlText w:val="■"/>
      <w:lvlJc w:val="left"/>
      <w:pPr>
        <w:ind w:left="6480" w:hanging="360"/>
      </w:pPr>
      <w:rPr>
        <w:u w:val="none"/>
      </w:rPr>
    </w:lvl>
  </w:abstractNum>
  <w:abstractNum w:abstractNumId="1" w15:restartNumberingAfterBreak="0">
    <w:nsid w:val="0D1DF17F"/>
    <w:multiLevelType w:val="hybridMultilevel"/>
    <w:tmpl w:val="00000000"/>
    <w:lvl w:ilvl="0" w:tplc="A9ACD8F2">
      <w:start w:val="1"/>
      <w:numFmt w:val="bullet"/>
      <w:lvlText w:val="●"/>
      <w:lvlJc w:val="left"/>
      <w:pPr>
        <w:ind w:left="720" w:hanging="360"/>
      </w:pPr>
      <w:rPr>
        <w:u w:val="none"/>
      </w:rPr>
    </w:lvl>
    <w:lvl w:ilvl="1" w:tplc="7B8C2DA4">
      <w:start w:val="1"/>
      <w:numFmt w:val="bullet"/>
      <w:lvlText w:val="○"/>
      <w:lvlJc w:val="left"/>
      <w:pPr>
        <w:ind w:left="1440" w:hanging="360"/>
      </w:pPr>
      <w:rPr>
        <w:u w:val="none"/>
      </w:rPr>
    </w:lvl>
    <w:lvl w:ilvl="2" w:tplc="3B242FDC">
      <w:start w:val="1"/>
      <w:numFmt w:val="bullet"/>
      <w:lvlText w:val="■"/>
      <w:lvlJc w:val="left"/>
      <w:pPr>
        <w:ind w:left="2160" w:hanging="360"/>
      </w:pPr>
      <w:rPr>
        <w:u w:val="none"/>
      </w:rPr>
    </w:lvl>
    <w:lvl w:ilvl="3" w:tplc="57F47E40">
      <w:start w:val="1"/>
      <w:numFmt w:val="bullet"/>
      <w:lvlText w:val="●"/>
      <w:lvlJc w:val="left"/>
      <w:pPr>
        <w:ind w:left="2880" w:hanging="360"/>
      </w:pPr>
      <w:rPr>
        <w:u w:val="none"/>
      </w:rPr>
    </w:lvl>
    <w:lvl w:ilvl="4" w:tplc="BD90C09C">
      <w:start w:val="1"/>
      <w:numFmt w:val="bullet"/>
      <w:lvlText w:val="○"/>
      <w:lvlJc w:val="left"/>
      <w:pPr>
        <w:ind w:left="3600" w:hanging="360"/>
      </w:pPr>
      <w:rPr>
        <w:u w:val="none"/>
      </w:rPr>
    </w:lvl>
    <w:lvl w:ilvl="5" w:tplc="C5E67C48">
      <w:start w:val="1"/>
      <w:numFmt w:val="bullet"/>
      <w:lvlText w:val="■"/>
      <w:lvlJc w:val="left"/>
      <w:pPr>
        <w:ind w:left="4320" w:hanging="360"/>
      </w:pPr>
      <w:rPr>
        <w:u w:val="none"/>
      </w:rPr>
    </w:lvl>
    <w:lvl w:ilvl="6" w:tplc="36002290">
      <w:start w:val="1"/>
      <w:numFmt w:val="bullet"/>
      <w:lvlText w:val="●"/>
      <w:lvlJc w:val="left"/>
      <w:pPr>
        <w:ind w:left="5040" w:hanging="360"/>
      </w:pPr>
      <w:rPr>
        <w:u w:val="none"/>
      </w:rPr>
    </w:lvl>
    <w:lvl w:ilvl="7" w:tplc="493A8812">
      <w:start w:val="1"/>
      <w:numFmt w:val="bullet"/>
      <w:lvlText w:val="○"/>
      <w:lvlJc w:val="left"/>
      <w:pPr>
        <w:ind w:left="5760" w:hanging="360"/>
      </w:pPr>
      <w:rPr>
        <w:u w:val="none"/>
      </w:rPr>
    </w:lvl>
    <w:lvl w:ilvl="8" w:tplc="C16E1F54">
      <w:start w:val="1"/>
      <w:numFmt w:val="bullet"/>
      <w:lvlText w:val="■"/>
      <w:lvlJc w:val="left"/>
      <w:pPr>
        <w:ind w:left="6480" w:hanging="360"/>
      </w:pPr>
      <w:rPr>
        <w:u w:val="none"/>
      </w:rPr>
    </w:lvl>
  </w:abstractNum>
  <w:abstractNum w:abstractNumId="2" w15:restartNumberingAfterBreak="0">
    <w:nsid w:val="0D269FB3"/>
    <w:multiLevelType w:val="hybridMultilevel"/>
    <w:tmpl w:val="00000000"/>
    <w:lvl w:ilvl="0" w:tplc="A704F6B0">
      <w:start w:val="1"/>
      <w:numFmt w:val="bullet"/>
      <w:lvlText w:val="●"/>
      <w:lvlJc w:val="left"/>
      <w:pPr>
        <w:ind w:left="720" w:hanging="360"/>
      </w:pPr>
      <w:rPr>
        <w:u w:val="none"/>
      </w:rPr>
    </w:lvl>
    <w:lvl w:ilvl="1" w:tplc="4D8A2AB6">
      <w:start w:val="1"/>
      <w:numFmt w:val="bullet"/>
      <w:lvlText w:val="○"/>
      <w:lvlJc w:val="left"/>
      <w:pPr>
        <w:ind w:left="1440" w:hanging="360"/>
      </w:pPr>
      <w:rPr>
        <w:u w:val="none"/>
      </w:rPr>
    </w:lvl>
    <w:lvl w:ilvl="2" w:tplc="D0D4D7B8">
      <w:start w:val="1"/>
      <w:numFmt w:val="bullet"/>
      <w:lvlText w:val="■"/>
      <w:lvlJc w:val="left"/>
      <w:pPr>
        <w:ind w:left="2160" w:hanging="360"/>
      </w:pPr>
      <w:rPr>
        <w:u w:val="none"/>
      </w:rPr>
    </w:lvl>
    <w:lvl w:ilvl="3" w:tplc="65E2EFD4">
      <w:start w:val="1"/>
      <w:numFmt w:val="bullet"/>
      <w:lvlText w:val="●"/>
      <w:lvlJc w:val="left"/>
      <w:pPr>
        <w:ind w:left="2880" w:hanging="360"/>
      </w:pPr>
      <w:rPr>
        <w:u w:val="none"/>
      </w:rPr>
    </w:lvl>
    <w:lvl w:ilvl="4" w:tplc="56461962">
      <w:start w:val="1"/>
      <w:numFmt w:val="bullet"/>
      <w:lvlText w:val="○"/>
      <w:lvlJc w:val="left"/>
      <w:pPr>
        <w:ind w:left="3600" w:hanging="360"/>
      </w:pPr>
      <w:rPr>
        <w:u w:val="none"/>
      </w:rPr>
    </w:lvl>
    <w:lvl w:ilvl="5" w:tplc="30103ABC">
      <w:start w:val="1"/>
      <w:numFmt w:val="bullet"/>
      <w:lvlText w:val="■"/>
      <w:lvlJc w:val="left"/>
      <w:pPr>
        <w:ind w:left="4320" w:hanging="360"/>
      </w:pPr>
      <w:rPr>
        <w:u w:val="none"/>
      </w:rPr>
    </w:lvl>
    <w:lvl w:ilvl="6" w:tplc="CB96BD30">
      <w:start w:val="1"/>
      <w:numFmt w:val="bullet"/>
      <w:lvlText w:val="●"/>
      <w:lvlJc w:val="left"/>
      <w:pPr>
        <w:ind w:left="5040" w:hanging="360"/>
      </w:pPr>
      <w:rPr>
        <w:u w:val="none"/>
      </w:rPr>
    </w:lvl>
    <w:lvl w:ilvl="7" w:tplc="8DEE7620">
      <w:start w:val="1"/>
      <w:numFmt w:val="bullet"/>
      <w:lvlText w:val="○"/>
      <w:lvlJc w:val="left"/>
      <w:pPr>
        <w:ind w:left="5760" w:hanging="360"/>
      </w:pPr>
      <w:rPr>
        <w:u w:val="none"/>
      </w:rPr>
    </w:lvl>
    <w:lvl w:ilvl="8" w:tplc="27228608">
      <w:start w:val="1"/>
      <w:numFmt w:val="bullet"/>
      <w:lvlText w:val="■"/>
      <w:lvlJc w:val="left"/>
      <w:pPr>
        <w:ind w:left="6480" w:hanging="360"/>
      </w:pPr>
      <w:rPr>
        <w:u w:val="none"/>
      </w:rPr>
    </w:lvl>
  </w:abstractNum>
  <w:abstractNum w:abstractNumId="3" w15:restartNumberingAfterBreak="0">
    <w:nsid w:val="0E2F010F"/>
    <w:multiLevelType w:val="hybridMultilevel"/>
    <w:tmpl w:val="00000000"/>
    <w:lvl w:ilvl="0" w:tplc="497EF23A">
      <w:start w:val="1"/>
      <w:numFmt w:val="bullet"/>
      <w:lvlText w:val="●"/>
      <w:lvlJc w:val="left"/>
      <w:pPr>
        <w:ind w:left="720" w:hanging="360"/>
      </w:pPr>
      <w:rPr>
        <w:u w:val="none"/>
      </w:rPr>
    </w:lvl>
    <w:lvl w:ilvl="1" w:tplc="4AF88540">
      <w:start w:val="1"/>
      <w:numFmt w:val="bullet"/>
      <w:lvlText w:val="○"/>
      <w:lvlJc w:val="left"/>
      <w:pPr>
        <w:ind w:left="1440" w:hanging="360"/>
      </w:pPr>
      <w:rPr>
        <w:u w:val="none"/>
      </w:rPr>
    </w:lvl>
    <w:lvl w:ilvl="2" w:tplc="683AE76A">
      <w:start w:val="1"/>
      <w:numFmt w:val="bullet"/>
      <w:lvlText w:val="■"/>
      <w:lvlJc w:val="left"/>
      <w:pPr>
        <w:ind w:left="2160" w:hanging="360"/>
      </w:pPr>
      <w:rPr>
        <w:u w:val="none"/>
      </w:rPr>
    </w:lvl>
    <w:lvl w:ilvl="3" w:tplc="4D52D9E2">
      <w:start w:val="1"/>
      <w:numFmt w:val="bullet"/>
      <w:lvlText w:val="●"/>
      <w:lvlJc w:val="left"/>
      <w:pPr>
        <w:ind w:left="2880" w:hanging="360"/>
      </w:pPr>
      <w:rPr>
        <w:u w:val="none"/>
      </w:rPr>
    </w:lvl>
    <w:lvl w:ilvl="4" w:tplc="38FEF1B0">
      <w:start w:val="1"/>
      <w:numFmt w:val="bullet"/>
      <w:lvlText w:val="○"/>
      <w:lvlJc w:val="left"/>
      <w:pPr>
        <w:ind w:left="3600" w:hanging="360"/>
      </w:pPr>
      <w:rPr>
        <w:u w:val="none"/>
      </w:rPr>
    </w:lvl>
    <w:lvl w:ilvl="5" w:tplc="84C64172">
      <w:start w:val="1"/>
      <w:numFmt w:val="bullet"/>
      <w:lvlText w:val="■"/>
      <w:lvlJc w:val="left"/>
      <w:pPr>
        <w:ind w:left="4320" w:hanging="360"/>
      </w:pPr>
      <w:rPr>
        <w:u w:val="none"/>
      </w:rPr>
    </w:lvl>
    <w:lvl w:ilvl="6" w:tplc="18221FEE">
      <w:start w:val="1"/>
      <w:numFmt w:val="bullet"/>
      <w:lvlText w:val="●"/>
      <w:lvlJc w:val="left"/>
      <w:pPr>
        <w:ind w:left="5040" w:hanging="360"/>
      </w:pPr>
      <w:rPr>
        <w:u w:val="none"/>
      </w:rPr>
    </w:lvl>
    <w:lvl w:ilvl="7" w:tplc="34B0C746">
      <w:start w:val="1"/>
      <w:numFmt w:val="bullet"/>
      <w:lvlText w:val="○"/>
      <w:lvlJc w:val="left"/>
      <w:pPr>
        <w:ind w:left="5760" w:hanging="360"/>
      </w:pPr>
      <w:rPr>
        <w:u w:val="none"/>
      </w:rPr>
    </w:lvl>
    <w:lvl w:ilvl="8" w:tplc="67860732">
      <w:start w:val="1"/>
      <w:numFmt w:val="bullet"/>
      <w:lvlText w:val="■"/>
      <w:lvlJc w:val="left"/>
      <w:pPr>
        <w:ind w:left="6480" w:hanging="360"/>
      </w:pPr>
      <w:rPr>
        <w:u w:val="none"/>
      </w:rPr>
    </w:lvl>
  </w:abstractNum>
  <w:abstractNum w:abstractNumId="4" w15:restartNumberingAfterBreak="0">
    <w:nsid w:val="1E1DE1D9"/>
    <w:multiLevelType w:val="hybridMultilevel"/>
    <w:tmpl w:val="00000000"/>
    <w:lvl w:ilvl="0" w:tplc="01242ED6">
      <w:start w:val="1"/>
      <w:numFmt w:val="bullet"/>
      <w:lvlText w:val="●"/>
      <w:lvlJc w:val="left"/>
      <w:pPr>
        <w:ind w:left="720" w:hanging="360"/>
      </w:pPr>
      <w:rPr>
        <w:u w:val="none"/>
      </w:rPr>
    </w:lvl>
    <w:lvl w:ilvl="1" w:tplc="5330D206">
      <w:start w:val="1"/>
      <w:numFmt w:val="bullet"/>
      <w:lvlText w:val="○"/>
      <w:lvlJc w:val="left"/>
      <w:pPr>
        <w:ind w:left="1440" w:hanging="360"/>
      </w:pPr>
      <w:rPr>
        <w:u w:val="none"/>
      </w:rPr>
    </w:lvl>
    <w:lvl w:ilvl="2" w:tplc="C58AF2A6">
      <w:start w:val="1"/>
      <w:numFmt w:val="bullet"/>
      <w:lvlText w:val="■"/>
      <w:lvlJc w:val="left"/>
      <w:pPr>
        <w:ind w:left="2160" w:hanging="360"/>
      </w:pPr>
      <w:rPr>
        <w:u w:val="none"/>
      </w:rPr>
    </w:lvl>
    <w:lvl w:ilvl="3" w:tplc="6D3044A8">
      <w:start w:val="1"/>
      <w:numFmt w:val="bullet"/>
      <w:lvlText w:val="●"/>
      <w:lvlJc w:val="left"/>
      <w:pPr>
        <w:ind w:left="2880" w:hanging="360"/>
      </w:pPr>
      <w:rPr>
        <w:u w:val="none"/>
      </w:rPr>
    </w:lvl>
    <w:lvl w:ilvl="4" w:tplc="430446F8">
      <w:start w:val="1"/>
      <w:numFmt w:val="bullet"/>
      <w:lvlText w:val="○"/>
      <w:lvlJc w:val="left"/>
      <w:pPr>
        <w:ind w:left="3600" w:hanging="360"/>
      </w:pPr>
      <w:rPr>
        <w:u w:val="none"/>
      </w:rPr>
    </w:lvl>
    <w:lvl w:ilvl="5" w:tplc="E880156E">
      <w:start w:val="1"/>
      <w:numFmt w:val="bullet"/>
      <w:lvlText w:val="■"/>
      <w:lvlJc w:val="left"/>
      <w:pPr>
        <w:ind w:left="4320" w:hanging="360"/>
      </w:pPr>
      <w:rPr>
        <w:u w:val="none"/>
      </w:rPr>
    </w:lvl>
    <w:lvl w:ilvl="6" w:tplc="9C34EB54">
      <w:start w:val="1"/>
      <w:numFmt w:val="bullet"/>
      <w:lvlText w:val="●"/>
      <w:lvlJc w:val="left"/>
      <w:pPr>
        <w:ind w:left="5040" w:hanging="360"/>
      </w:pPr>
      <w:rPr>
        <w:u w:val="none"/>
      </w:rPr>
    </w:lvl>
    <w:lvl w:ilvl="7" w:tplc="8716EA30">
      <w:start w:val="1"/>
      <w:numFmt w:val="bullet"/>
      <w:lvlText w:val="○"/>
      <w:lvlJc w:val="left"/>
      <w:pPr>
        <w:ind w:left="5760" w:hanging="360"/>
      </w:pPr>
      <w:rPr>
        <w:u w:val="none"/>
      </w:rPr>
    </w:lvl>
    <w:lvl w:ilvl="8" w:tplc="BB4CC71C">
      <w:start w:val="1"/>
      <w:numFmt w:val="bullet"/>
      <w:lvlText w:val="■"/>
      <w:lvlJc w:val="left"/>
      <w:pPr>
        <w:ind w:left="6480" w:hanging="360"/>
      </w:pPr>
      <w:rPr>
        <w:u w:val="none"/>
      </w:rPr>
    </w:lvl>
  </w:abstractNum>
  <w:abstractNum w:abstractNumId="5" w15:restartNumberingAfterBreak="0">
    <w:nsid w:val="1E1E008F"/>
    <w:multiLevelType w:val="hybridMultilevel"/>
    <w:tmpl w:val="00000000"/>
    <w:lvl w:ilvl="0" w:tplc="F604A474">
      <w:start w:val="1"/>
      <w:numFmt w:val="bullet"/>
      <w:lvlText w:val="●"/>
      <w:lvlJc w:val="left"/>
      <w:pPr>
        <w:ind w:left="720" w:hanging="360"/>
      </w:pPr>
      <w:rPr>
        <w:u w:val="none"/>
      </w:rPr>
    </w:lvl>
    <w:lvl w:ilvl="1" w:tplc="6A70E3D8">
      <w:start w:val="1"/>
      <w:numFmt w:val="bullet"/>
      <w:lvlText w:val="○"/>
      <w:lvlJc w:val="left"/>
      <w:pPr>
        <w:ind w:left="1440" w:hanging="360"/>
      </w:pPr>
      <w:rPr>
        <w:u w:val="none"/>
      </w:rPr>
    </w:lvl>
    <w:lvl w:ilvl="2" w:tplc="6A60517C">
      <w:start w:val="1"/>
      <w:numFmt w:val="bullet"/>
      <w:lvlText w:val="■"/>
      <w:lvlJc w:val="left"/>
      <w:pPr>
        <w:ind w:left="2160" w:hanging="360"/>
      </w:pPr>
      <w:rPr>
        <w:u w:val="none"/>
      </w:rPr>
    </w:lvl>
    <w:lvl w:ilvl="3" w:tplc="6C9ACC20">
      <w:start w:val="1"/>
      <w:numFmt w:val="bullet"/>
      <w:lvlText w:val="●"/>
      <w:lvlJc w:val="left"/>
      <w:pPr>
        <w:ind w:left="2880" w:hanging="360"/>
      </w:pPr>
      <w:rPr>
        <w:u w:val="none"/>
      </w:rPr>
    </w:lvl>
    <w:lvl w:ilvl="4" w:tplc="707CCD78">
      <w:start w:val="1"/>
      <w:numFmt w:val="bullet"/>
      <w:lvlText w:val="○"/>
      <w:lvlJc w:val="left"/>
      <w:pPr>
        <w:ind w:left="3600" w:hanging="360"/>
      </w:pPr>
      <w:rPr>
        <w:u w:val="none"/>
      </w:rPr>
    </w:lvl>
    <w:lvl w:ilvl="5" w:tplc="1772D4D4">
      <w:start w:val="1"/>
      <w:numFmt w:val="bullet"/>
      <w:lvlText w:val="■"/>
      <w:lvlJc w:val="left"/>
      <w:pPr>
        <w:ind w:left="4320" w:hanging="360"/>
      </w:pPr>
      <w:rPr>
        <w:u w:val="none"/>
      </w:rPr>
    </w:lvl>
    <w:lvl w:ilvl="6" w:tplc="792E6950">
      <w:start w:val="1"/>
      <w:numFmt w:val="bullet"/>
      <w:lvlText w:val="●"/>
      <w:lvlJc w:val="left"/>
      <w:pPr>
        <w:ind w:left="5040" w:hanging="360"/>
      </w:pPr>
      <w:rPr>
        <w:u w:val="none"/>
      </w:rPr>
    </w:lvl>
    <w:lvl w:ilvl="7" w:tplc="B9DE08F0">
      <w:start w:val="1"/>
      <w:numFmt w:val="bullet"/>
      <w:lvlText w:val="○"/>
      <w:lvlJc w:val="left"/>
      <w:pPr>
        <w:ind w:left="5760" w:hanging="360"/>
      </w:pPr>
      <w:rPr>
        <w:u w:val="none"/>
      </w:rPr>
    </w:lvl>
    <w:lvl w:ilvl="8" w:tplc="49C464B4">
      <w:start w:val="1"/>
      <w:numFmt w:val="bullet"/>
      <w:lvlText w:val="■"/>
      <w:lvlJc w:val="left"/>
      <w:pPr>
        <w:ind w:left="6480" w:hanging="360"/>
      </w:pPr>
      <w:rPr>
        <w:u w:val="none"/>
      </w:rPr>
    </w:lvl>
  </w:abstractNum>
  <w:abstractNum w:abstractNumId="6" w15:restartNumberingAfterBreak="0">
    <w:nsid w:val="215C3AAF"/>
    <w:multiLevelType w:val="hybridMultilevel"/>
    <w:tmpl w:val="00000000"/>
    <w:lvl w:ilvl="0" w:tplc="D6F63574">
      <w:start w:val="1"/>
      <w:numFmt w:val="bullet"/>
      <w:lvlText w:val="●"/>
      <w:lvlJc w:val="left"/>
      <w:pPr>
        <w:ind w:left="720" w:hanging="360"/>
      </w:pPr>
      <w:rPr>
        <w:u w:val="none"/>
      </w:rPr>
    </w:lvl>
    <w:lvl w:ilvl="1" w:tplc="0A7E0412">
      <w:start w:val="1"/>
      <w:numFmt w:val="bullet"/>
      <w:lvlText w:val="○"/>
      <w:lvlJc w:val="left"/>
      <w:pPr>
        <w:ind w:left="1440" w:hanging="360"/>
      </w:pPr>
      <w:rPr>
        <w:u w:val="none"/>
      </w:rPr>
    </w:lvl>
    <w:lvl w:ilvl="2" w:tplc="847AB0E0">
      <w:start w:val="1"/>
      <w:numFmt w:val="bullet"/>
      <w:lvlText w:val="■"/>
      <w:lvlJc w:val="left"/>
      <w:pPr>
        <w:ind w:left="2160" w:hanging="360"/>
      </w:pPr>
      <w:rPr>
        <w:u w:val="none"/>
      </w:rPr>
    </w:lvl>
    <w:lvl w:ilvl="3" w:tplc="1FA429AC">
      <w:start w:val="1"/>
      <w:numFmt w:val="bullet"/>
      <w:lvlText w:val="●"/>
      <w:lvlJc w:val="left"/>
      <w:pPr>
        <w:ind w:left="2880" w:hanging="360"/>
      </w:pPr>
      <w:rPr>
        <w:u w:val="none"/>
      </w:rPr>
    </w:lvl>
    <w:lvl w:ilvl="4" w:tplc="12B06074">
      <w:start w:val="1"/>
      <w:numFmt w:val="bullet"/>
      <w:lvlText w:val="○"/>
      <w:lvlJc w:val="left"/>
      <w:pPr>
        <w:ind w:left="3600" w:hanging="360"/>
      </w:pPr>
      <w:rPr>
        <w:u w:val="none"/>
      </w:rPr>
    </w:lvl>
    <w:lvl w:ilvl="5" w:tplc="978EBE7C">
      <w:start w:val="1"/>
      <w:numFmt w:val="bullet"/>
      <w:lvlText w:val="■"/>
      <w:lvlJc w:val="left"/>
      <w:pPr>
        <w:ind w:left="4320" w:hanging="360"/>
      </w:pPr>
      <w:rPr>
        <w:u w:val="none"/>
      </w:rPr>
    </w:lvl>
    <w:lvl w:ilvl="6" w:tplc="3D369A3A">
      <w:start w:val="1"/>
      <w:numFmt w:val="bullet"/>
      <w:lvlText w:val="●"/>
      <w:lvlJc w:val="left"/>
      <w:pPr>
        <w:ind w:left="5040" w:hanging="360"/>
      </w:pPr>
      <w:rPr>
        <w:u w:val="none"/>
      </w:rPr>
    </w:lvl>
    <w:lvl w:ilvl="7" w:tplc="4A147172">
      <w:start w:val="1"/>
      <w:numFmt w:val="bullet"/>
      <w:lvlText w:val="○"/>
      <w:lvlJc w:val="left"/>
      <w:pPr>
        <w:ind w:left="5760" w:hanging="360"/>
      </w:pPr>
      <w:rPr>
        <w:u w:val="none"/>
      </w:rPr>
    </w:lvl>
    <w:lvl w:ilvl="8" w:tplc="9BCEA6EA">
      <w:start w:val="1"/>
      <w:numFmt w:val="bullet"/>
      <w:lvlText w:val="■"/>
      <w:lvlJc w:val="left"/>
      <w:pPr>
        <w:ind w:left="6480" w:hanging="360"/>
      </w:pPr>
      <w:rPr>
        <w:u w:val="none"/>
      </w:rPr>
    </w:lvl>
  </w:abstractNum>
  <w:abstractNum w:abstractNumId="7" w15:restartNumberingAfterBreak="0">
    <w:nsid w:val="2AB2F453"/>
    <w:multiLevelType w:val="hybridMultilevel"/>
    <w:tmpl w:val="00000000"/>
    <w:lvl w:ilvl="0" w:tplc="DF3A750A">
      <w:start w:val="1"/>
      <w:numFmt w:val="bullet"/>
      <w:lvlText w:val="●"/>
      <w:lvlJc w:val="left"/>
      <w:pPr>
        <w:ind w:left="720" w:hanging="360"/>
      </w:pPr>
      <w:rPr>
        <w:u w:val="none"/>
      </w:rPr>
    </w:lvl>
    <w:lvl w:ilvl="1" w:tplc="7CDEF76A">
      <w:start w:val="1"/>
      <w:numFmt w:val="bullet"/>
      <w:lvlText w:val="○"/>
      <w:lvlJc w:val="left"/>
      <w:pPr>
        <w:ind w:left="1440" w:hanging="360"/>
      </w:pPr>
      <w:rPr>
        <w:u w:val="none"/>
      </w:rPr>
    </w:lvl>
    <w:lvl w:ilvl="2" w:tplc="38C097AE">
      <w:start w:val="1"/>
      <w:numFmt w:val="bullet"/>
      <w:lvlText w:val="■"/>
      <w:lvlJc w:val="left"/>
      <w:pPr>
        <w:ind w:left="2160" w:hanging="360"/>
      </w:pPr>
      <w:rPr>
        <w:u w:val="none"/>
      </w:rPr>
    </w:lvl>
    <w:lvl w:ilvl="3" w:tplc="527CF3B8">
      <w:start w:val="1"/>
      <w:numFmt w:val="bullet"/>
      <w:lvlText w:val="●"/>
      <w:lvlJc w:val="left"/>
      <w:pPr>
        <w:ind w:left="2880" w:hanging="360"/>
      </w:pPr>
      <w:rPr>
        <w:u w:val="none"/>
      </w:rPr>
    </w:lvl>
    <w:lvl w:ilvl="4" w:tplc="6E28698E">
      <w:start w:val="1"/>
      <w:numFmt w:val="bullet"/>
      <w:lvlText w:val="○"/>
      <w:lvlJc w:val="left"/>
      <w:pPr>
        <w:ind w:left="3600" w:hanging="360"/>
      </w:pPr>
      <w:rPr>
        <w:u w:val="none"/>
      </w:rPr>
    </w:lvl>
    <w:lvl w:ilvl="5" w:tplc="CC86DA44">
      <w:start w:val="1"/>
      <w:numFmt w:val="bullet"/>
      <w:lvlText w:val="■"/>
      <w:lvlJc w:val="left"/>
      <w:pPr>
        <w:ind w:left="4320" w:hanging="360"/>
      </w:pPr>
      <w:rPr>
        <w:u w:val="none"/>
      </w:rPr>
    </w:lvl>
    <w:lvl w:ilvl="6" w:tplc="E0884ADC">
      <w:start w:val="1"/>
      <w:numFmt w:val="bullet"/>
      <w:lvlText w:val="●"/>
      <w:lvlJc w:val="left"/>
      <w:pPr>
        <w:ind w:left="5040" w:hanging="360"/>
      </w:pPr>
      <w:rPr>
        <w:u w:val="none"/>
      </w:rPr>
    </w:lvl>
    <w:lvl w:ilvl="7" w:tplc="498AC364">
      <w:start w:val="1"/>
      <w:numFmt w:val="bullet"/>
      <w:lvlText w:val="○"/>
      <w:lvlJc w:val="left"/>
      <w:pPr>
        <w:ind w:left="5760" w:hanging="360"/>
      </w:pPr>
      <w:rPr>
        <w:u w:val="none"/>
      </w:rPr>
    </w:lvl>
    <w:lvl w:ilvl="8" w:tplc="475ABFAE">
      <w:start w:val="1"/>
      <w:numFmt w:val="bullet"/>
      <w:lvlText w:val="■"/>
      <w:lvlJc w:val="left"/>
      <w:pPr>
        <w:ind w:left="6480" w:hanging="360"/>
      </w:pPr>
      <w:rPr>
        <w:u w:val="none"/>
      </w:rPr>
    </w:lvl>
  </w:abstractNum>
  <w:abstractNum w:abstractNumId="8" w15:restartNumberingAfterBreak="0">
    <w:nsid w:val="4082723D"/>
    <w:multiLevelType w:val="hybridMultilevel"/>
    <w:tmpl w:val="B8263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80CBF4"/>
    <w:multiLevelType w:val="hybridMultilevel"/>
    <w:tmpl w:val="00000000"/>
    <w:lvl w:ilvl="0" w:tplc="829C09BE">
      <w:start w:val="1"/>
      <w:numFmt w:val="bullet"/>
      <w:lvlText w:val="●"/>
      <w:lvlJc w:val="left"/>
      <w:pPr>
        <w:ind w:left="720" w:hanging="360"/>
      </w:pPr>
      <w:rPr>
        <w:u w:val="none"/>
      </w:rPr>
    </w:lvl>
    <w:lvl w:ilvl="1" w:tplc="2E643C60">
      <w:start w:val="1"/>
      <w:numFmt w:val="bullet"/>
      <w:lvlText w:val="○"/>
      <w:lvlJc w:val="left"/>
      <w:pPr>
        <w:ind w:left="1440" w:hanging="360"/>
      </w:pPr>
      <w:rPr>
        <w:u w:val="none"/>
      </w:rPr>
    </w:lvl>
    <w:lvl w:ilvl="2" w:tplc="95069A48">
      <w:start w:val="1"/>
      <w:numFmt w:val="bullet"/>
      <w:lvlText w:val="■"/>
      <w:lvlJc w:val="left"/>
      <w:pPr>
        <w:ind w:left="2160" w:hanging="360"/>
      </w:pPr>
      <w:rPr>
        <w:u w:val="none"/>
      </w:rPr>
    </w:lvl>
    <w:lvl w:ilvl="3" w:tplc="2DAEB7A0">
      <w:start w:val="1"/>
      <w:numFmt w:val="bullet"/>
      <w:lvlText w:val="●"/>
      <w:lvlJc w:val="left"/>
      <w:pPr>
        <w:ind w:left="2880" w:hanging="360"/>
      </w:pPr>
      <w:rPr>
        <w:u w:val="none"/>
      </w:rPr>
    </w:lvl>
    <w:lvl w:ilvl="4" w:tplc="FEB039A4">
      <w:start w:val="1"/>
      <w:numFmt w:val="bullet"/>
      <w:lvlText w:val="○"/>
      <w:lvlJc w:val="left"/>
      <w:pPr>
        <w:ind w:left="3600" w:hanging="360"/>
      </w:pPr>
      <w:rPr>
        <w:u w:val="none"/>
      </w:rPr>
    </w:lvl>
    <w:lvl w:ilvl="5" w:tplc="978E8AD4">
      <w:start w:val="1"/>
      <w:numFmt w:val="bullet"/>
      <w:lvlText w:val="■"/>
      <w:lvlJc w:val="left"/>
      <w:pPr>
        <w:ind w:left="4320" w:hanging="360"/>
      </w:pPr>
      <w:rPr>
        <w:u w:val="none"/>
      </w:rPr>
    </w:lvl>
    <w:lvl w:ilvl="6" w:tplc="768C5E98">
      <w:start w:val="1"/>
      <w:numFmt w:val="bullet"/>
      <w:lvlText w:val="●"/>
      <w:lvlJc w:val="left"/>
      <w:pPr>
        <w:ind w:left="5040" w:hanging="360"/>
      </w:pPr>
      <w:rPr>
        <w:u w:val="none"/>
      </w:rPr>
    </w:lvl>
    <w:lvl w:ilvl="7" w:tplc="8B1E73DE">
      <w:start w:val="1"/>
      <w:numFmt w:val="bullet"/>
      <w:lvlText w:val="○"/>
      <w:lvlJc w:val="left"/>
      <w:pPr>
        <w:ind w:left="5760" w:hanging="360"/>
      </w:pPr>
      <w:rPr>
        <w:u w:val="none"/>
      </w:rPr>
    </w:lvl>
    <w:lvl w:ilvl="8" w:tplc="A97CAE26">
      <w:start w:val="1"/>
      <w:numFmt w:val="bullet"/>
      <w:lvlText w:val="■"/>
      <w:lvlJc w:val="left"/>
      <w:pPr>
        <w:ind w:left="6480" w:hanging="360"/>
      </w:pPr>
      <w:rPr>
        <w:u w:val="none"/>
      </w:rPr>
    </w:lvl>
  </w:abstractNum>
  <w:abstractNum w:abstractNumId="10" w15:restartNumberingAfterBreak="0">
    <w:nsid w:val="65B74907"/>
    <w:multiLevelType w:val="hybridMultilevel"/>
    <w:tmpl w:val="00000000"/>
    <w:lvl w:ilvl="0" w:tplc="8EC825C2">
      <w:start w:val="1"/>
      <w:numFmt w:val="bullet"/>
      <w:lvlText w:val="●"/>
      <w:lvlJc w:val="left"/>
      <w:pPr>
        <w:ind w:left="720" w:hanging="360"/>
      </w:pPr>
      <w:rPr>
        <w:u w:val="none"/>
      </w:rPr>
    </w:lvl>
    <w:lvl w:ilvl="1" w:tplc="F506B250">
      <w:start w:val="1"/>
      <w:numFmt w:val="bullet"/>
      <w:lvlText w:val="○"/>
      <w:lvlJc w:val="left"/>
      <w:pPr>
        <w:ind w:left="1440" w:hanging="360"/>
      </w:pPr>
      <w:rPr>
        <w:u w:val="none"/>
      </w:rPr>
    </w:lvl>
    <w:lvl w:ilvl="2" w:tplc="2320D1D6">
      <w:start w:val="1"/>
      <w:numFmt w:val="bullet"/>
      <w:lvlText w:val="■"/>
      <w:lvlJc w:val="left"/>
      <w:pPr>
        <w:ind w:left="2160" w:hanging="360"/>
      </w:pPr>
      <w:rPr>
        <w:u w:val="none"/>
      </w:rPr>
    </w:lvl>
    <w:lvl w:ilvl="3" w:tplc="957E960E">
      <w:start w:val="1"/>
      <w:numFmt w:val="bullet"/>
      <w:lvlText w:val="●"/>
      <w:lvlJc w:val="left"/>
      <w:pPr>
        <w:ind w:left="2880" w:hanging="360"/>
      </w:pPr>
      <w:rPr>
        <w:u w:val="none"/>
      </w:rPr>
    </w:lvl>
    <w:lvl w:ilvl="4" w:tplc="3E9EB572">
      <w:start w:val="1"/>
      <w:numFmt w:val="bullet"/>
      <w:lvlText w:val="○"/>
      <w:lvlJc w:val="left"/>
      <w:pPr>
        <w:ind w:left="3600" w:hanging="360"/>
      </w:pPr>
      <w:rPr>
        <w:u w:val="none"/>
      </w:rPr>
    </w:lvl>
    <w:lvl w:ilvl="5" w:tplc="66EA92C4">
      <w:start w:val="1"/>
      <w:numFmt w:val="bullet"/>
      <w:lvlText w:val="■"/>
      <w:lvlJc w:val="left"/>
      <w:pPr>
        <w:ind w:left="4320" w:hanging="360"/>
      </w:pPr>
      <w:rPr>
        <w:u w:val="none"/>
      </w:rPr>
    </w:lvl>
    <w:lvl w:ilvl="6" w:tplc="112657CA">
      <w:start w:val="1"/>
      <w:numFmt w:val="bullet"/>
      <w:lvlText w:val="●"/>
      <w:lvlJc w:val="left"/>
      <w:pPr>
        <w:ind w:left="5040" w:hanging="360"/>
      </w:pPr>
      <w:rPr>
        <w:u w:val="none"/>
      </w:rPr>
    </w:lvl>
    <w:lvl w:ilvl="7" w:tplc="35847BF4">
      <w:start w:val="1"/>
      <w:numFmt w:val="bullet"/>
      <w:lvlText w:val="○"/>
      <w:lvlJc w:val="left"/>
      <w:pPr>
        <w:ind w:left="5760" w:hanging="360"/>
      </w:pPr>
      <w:rPr>
        <w:u w:val="none"/>
      </w:rPr>
    </w:lvl>
    <w:lvl w:ilvl="8" w:tplc="B624FEA6">
      <w:start w:val="1"/>
      <w:numFmt w:val="bullet"/>
      <w:lvlText w:val="■"/>
      <w:lvlJc w:val="left"/>
      <w:pPr>
        <w:ind w:left="6480" w:hanging="360"/>
      </w:pPr>
      <w:rPr>
        <w:u w:val="none"/>
      </w:rPr>
    </w:lvl>
  </w:abstractNum>
  <w:abstractNum w:abstractNumId="11" w15:restartNumberingAfterBreak="0">
    <w:nsid w:val="78EE39E5"/>
    <w:multiLevelType w:val="hybridMultilevel"/>
    <w:tmpl w:val="00000000"/>
    <w:lvl w:ilvl="0" w:tplc="3814B31E">
      <w:start w:val="1"/>
      <w:numFmt w:val="bullet"/>
      <w:lvlText w:val="●"/>
      <w:lvlJc w:val="left"/>
      <w:pPr>
        <w:ind w:left="720" w:hanging="360"/>
      </w:pPr>
      <w:rPr>
        <w:u w:val="none"/>
      </w:rPr>
    </w:lvl>
    <w:lvl w:ilvl="1" w:tplc="162278A0">
      <w:start w:val="1"/>
      <w:numFmt w:val="bullet"/>
      <w:lvlText w:val="○"/>
      <w:lvlJc w:val="left"/>
      <w:pPr>
        <w:ind w:left="1440" w:hanging="360"/>
      </w:pPr>
      <w:rPr>
        <w:u w:val="none"/>
      </w:rPr>
    </w:lvl>
    <w:lvl w:ilvl="2" w:tplc="36667212">
      <w:start w:val="1"/>
      <w:numFmt w:val="bullet"/>
      <w:lvlText w:val="■"/>
      <w:lvlJc w:val="left"/>
      <w:pPr>
        <w:ind w:left="2160" w:hanging="360"/>
      </w:pPr>
      <w:rPr>
        <w:u w:val="none"/>
      </w:rPr>
    </w:lvl>
    <w:lvl w:ilvl="3" w:tplc="A6629E04">
      <w:start w:val="1"/>
      <w:numFmt w:val="bullet"/>
      <w:lvlText w:val="●"/>
      <w:lvlJc w:val="left"/>
      <w:pPr>
        <w:ind w:left="2880" w:hanging="360"/>
      </w:pPr>
      <w:rPr>
        <w:u w:val="none"/>
      </w:rPr>
    </w:lvl>
    <w:lvl w:ilvl="4" w:tplc="A1246C70">
      <w:start w:val="1"/>
      <w:numFmt w:val="bullet"/>
      <w:lvlText w:val="○"/>
      <w:lvlJc w:val="left"/>
      <w:pPr>
        <w:ind w:left="3600" w:hanging="360"/>
      </w:pPr>
      <w:rPr>
        <w:u w:val="none"/>
      </w:rPr>
    </w:lvl>
    <w:lvl w:ilvl="5" w:tplc="80AA8A7E">
      <w:start w:val="1"/>
      <w:numFmt w:val="bullet"/>
      <w:lvlText w:val="■"/>
      <w:lvlJc w:val="left"/>
      <w:pPr>
        <w:ind w:left="4320" w:hanging="360"/>
      </w:pPr>
      <w:rPr>
        <w:u w:val="none"/>
      </w:rPr>
    </w:lvl>
    <w:lvl w:ilvl="6" w:tplc="7EAE38FE">
      <w:start w:val="1"/>
      <w:numFmt w:val="bullet"/>
      <w:lvlText w:val="●"/>
      <w:lvlJc w:val="left"/>
      <w:pPr>
        <w:ind w:left="5040" w:hanging="360"/>
      </w:pPr>
      <w:rPr>
        <w:u w:val="none"/>
      </w:rPr>
    </w:lvl>
    <w:lvl w:ilvl="7" w:tplc="FB26A41E">
      <w:start w:val="1"/>
      <w:numFmt w:val="bullet"/>
      <w:lvlText w:val="○"/>
      <w:lvlJc w:val="left"/>
      <w:pPr>
        <w:ind w:left="5760" w:hanging="360"/>
      </w:pPr>
      <w:rPr>
        <w:u w:val="none"/>
      </w:rPr>
    </w:lvl>
    <w:lvl w:ilvl="8" w:tplc="B1DA85AE">
      <w:start w:val="1"/>
      <w:numFmt w:val="bullet"/>
      <w:lvlText w:val="■"/>
      <w:lvlJc w:val="left"/>
      <w:pPr>
        <w:ind w:left="6480" w:hanging="360"/>
      </w:pPr>
      <w:rPr>
        <w:u w:val="none"/>
      </w:rPr>
    </w:lvl>
  </w:abstractNum>
  <w:num w:numId="1">
    <w:abstractNumId w:val="8"/>
  </w:num>
  <w:num w:numId="2">
    <w:abstractNumId w:val="11"/>
  </w:num>
  <w:num w:numId="3">
    <w:abstractNumId w:val="2"/>
  </w:num>
  <w:num w:numId="4">
    <w:abstractNumId w:val="0"/>
  </w:num>
  <w:num w:numId="5">
    <w:abstractNumId w:val="9"/>
  </w:num>
  <w:num w:numId="6">
    <w:abstractNumId w:val="6"/>
  </w:num>
  <w:num w:numId="7">
    <w:abstractNumId w:val="3"/>
  </w:num>
  <w:num w:numId="8">
    <w:abstractNumId w:val="5"/>
  </w:num>
  <w:num w:numId="9">
    <w:abstractNumId w:val="7"/>
  </w:num>
  <w:num w:numId="10">
    <w:abstractNumId w:val="10"/>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366"/>
    <w:rsid w:val="00010B3A"/>
    <w:rsid w:val="00024902"/>
    <w:rsid w:val="000564FF"/>
    <w:rsid w:val="000619BC"/>
    <w:rsid w:val="00073578"/>
    <w:rsid w:val="00075EA1"/>
    <w:rsid w:val="000B329C"/>
    <w:rsid w:val="000B40A5"/>
    <w:rsid w:val="000D4366"/>
    <w:rsid w:val="00101371"/>
    <w:rsid w:val="00123A93"/>
    <w:rsid w:val="001937B1"/>
    <w:rsid w:val="002038D9"/>
    <w:rsid w:val="00204A93"/>
    <w:rsid w:val="00222B10"/>
    <w:rsid w:val="00276470"/>
    <w:rsid w:val="00286E34"/>
    <w:rsid w:val="002D595E"/>
    <w:rsid w:val="002E5718"/>
    <w:rsid w:val="00333246"/>
    <w:rsid w:val="00374593"/>
    <w:rsid w:val="003824A9"/>
    <w:rsid w:val="003863BC"/>
    <w:rsid w:val="00386753"/>
    <w:rsid w:val="00387880"/>
    <w:rsid w:val="003A5BB0"/>
    <w:rsid w:val="003F2A30"/>
    <w:rsid w:val="003F7EFD"/>
    <w:rsid w:val="004213AD"/>
    <w:rsid w:val="004719EB"/>
    <w:rsid w:val="004B7B99"/>
    <w:rsid w:val="00506AE9"/>
    <w:rsid w:val="0055602B"/>
    <w:rsid w:val="0055653D"/>
    <w:rsid w:val="005577BF"/>
    <w:rsid w:val="00560021"/>
    <w:rsid w:val="00583B3C"/>
    <w:rsid w:val="00583D93"/>
    <w:rsid w:val="005A6EA2"/>
    <w:rsid w:val="005A7E5F"/>
    <w:rsid w:val="005E1E0C"/>
    <w:rsid w:val="00624950"/>
    <w:rsid w:val="00642C9B"/>
    <w:rsid w:val="0066378A"/>
    <w:rsid w:val="00692EB7"/>
    <w:rsid w:val="006A0DE7"/>
    <w:rsid w:val="006B02E6"/>
    <w:rsid w:val="00704C1D"/>
    <w:rsid w:val="00704E85"/>
    <w:rsid w:val="007274F3"/>
    <w:rsid w:val="00730049"/>
    <w:rsid w:val="00774567"/>
    <w:rsid w:val="0079347C"/>
    <w:rsid w:val="007A2507"/>
    <w:rsid w:val="007B3FBF"/>
    <w:rsid w:val="007C3144"/>
    <w:rsid w:val="007D0287"/>
    <w:rsid w:val="007E733B"/>
    <w:rsid w:val="007F7A63"/>
    <w:rsid w:val="00835EB2"/>
    <w:rsid w:val="00837AE6"/>
    <w:rsid w:val="008C3E80"/>
    <w:rsid w:val="008F4242"/>
    <w:rsid w:val="009271FC"/>
    <w:rsid w:val="00942728"/>
    <w:rsid w:val="00956213"/>
    <w:rsid w:val="00976219"/>
    <w:rsid w:val="00977213"/>
    <w:rsid w:val="009773FB"/>
    <w:rsid w:val="009B2A06"/>
    <w:rsid w:val="009E0BBB"/>
    <w:rsid w:val="00A02E46"/>
    <w:rsid w:val="00A5109C"/>
    <w:rsid w:val="00A77A2D"/>
    <w:rsid w:val="00A9326D"/>
    <w:rsid w:val="00A95170"/>
    <w:rsid w:val="00AB7704"/>
    <w:rsid w:val="00AE7120"/>
    <w:rsid w:val="00B007C7"/>
    <w:rsid w:val="00B3325D"/>
    <w:rsid w:val="00BC4AE8"/>
    <w:rsid w:val="00BD0141"/>
    <w:rsid w:val="00BE489D"/>
    <w:rsid w:val="00C01FD1"/>
    <w:rsid w:val="00C46821"/>
    <w:rsid w:val="00C53F52"/>
    <w:rsid w:val="00C63CD7"/>
    <w:rsid w:val="00C9172D"/>
    <w:rsid w:val="00D12655"/>
    <w:rsid w:val="00D44282"/>
    <w:rsid w:val="00D63C67"/>
    <w:rsid w:val="00DC6DE1"/>
    <w:rsid w:val="00DF238E"/>
    <w:rsid w:val="00E42D33"/>
    <w:rsid w:val="00E462BC"/>
    <w:rsid w:val="00E82A6B"/>
    <w:rsid w:val="00EC754B"/>
    <w:rsid w:val="00EC7AE7"/>
    <w:rsid w:val="00F1263A"/>
    <w:rsid w:val="00FA12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0B06D8"/>
  <w15:chartTrackingRefBased/>
  <w15:docId w15:val="{BE1DB188-91FF-4E62-9800-B50AFD253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2A6B"/>
    <w:pPr>
      <w:spacing w:line="360" w:lineRule="auto"/>
      <w:jc w:val="both"/>
    </w:pPr>
    <w:rPr>
      <w:rFonts w:ascii="Arial" w:hAnsi="Arial"/>
    </w:rPr>
  </w:style>
  <w:style w:type="paragraph" w:styleId="Heading1">
    <w:name w:val="heading 1"/>
    <w:basedOn w:val="Normal"/>
    <w:next w:val="Normal"/>
    <w:link w:val="Heading1Char"/>
    <w:autoRedefine/>
    <w:uiPriority w:val="9"/>
    <w:qFormat/>
    <w:rsid w:val="003863BC"/>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73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733B"/>
    <w:rPr>
      <w:rFonts w:ascii="Times New Roman" w:hAnsi="Times New Roman"/>
      <w:sz w:val="24"/>
    </w:rPr>
  </w:style>
  <w:style w:type="paragraph" w:styleId="Footer">
    <w:name w:val="footer"/>
    <w:basedOn w:val="Normal"/>
    <w:link w:val="FooterChar"/>
    <w:uiPriority w:val="99"/>
    <w:unhideWhenUsed/>
    <w:rsid w:val="007E73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733B"/>
    <w:rPr>
      <w:rFonts w:ascii="Times New Roman" w:hAnsi="Times New Roman"/>
      <w:sz w:val="24"/>
    </w:rPr>
  </w:style>
  <w:style w:type="paragraph" w:styleId="ListParagraph">
    <w:name w:val="List Paragraph"/>
    <w:basedOn w:val="Normal"/>
    <w:uiPriority w:val="34"/>
    <w:qFormat/>
    <w:rsid w:val="003863BC"/>
    <w:pPr>
      <w:spacing w:after="0" w:line="240" w:lineRule="auto"/>
      <w:ind w:left="720"/>
      <w:contextualSpacing/>
      <w:jc w:val="left"/>
    </w:pPr>
    <w:rPr>
      <w:rFonts w:ascii="Times New Roman" w:eastAsia="Times New Roman" w:hAnsi="Times New Roman" w:cs="Times New Roman"/>
      <w:sz w:val="20"/>
      <w:szCs w:val="20"/>
      <w:lang w:val="en-GB" w:eastAsia="en-GB"/>
    </w:rPr>
  </w:style>
  <w:style w:type="character" w:customStyle="1" w:styleId="Heading1Char">
    <w:name w:val="Heading 1 Char"/>
    <w:basedOn w:val="DefaultParagraphFont"/>
    <w:link w:val="Heading1"/>
    <w:uiPriority w:val="9"/>
    <w:rsid w:val="003863BC"/>
    <w:rPr>
      <w:rFonts w:ascii="Arial" w:eastAsiaTheme="majorEastAsia" w:hAnsi="Arial" w:cstheme="majorBidi"/>
      <w:b/>
      <w:sz w:val="28"/>
      <w:szCs w:val="32"/>
    </w:rPr>
  </w:style>
  <w:style w:type="character" w:styleId="Hyperlink">
    <w:name w:val="Hyperlink"/>
    <w:basedOn w:val="DefaultParagraphFont"/>
    <w:uiPriority w:val="99"/>
    <w:unhideWhenUsed/>
    <w:rsid w:val="00387880"/>
    <w:rPr>
      <w:color w:val="0563C1" w:themeColor="hyperlink"/>
      <w:u w:val="single"/>
    </w:rPr>
  </w:style>
  <w:style w:type="table" w:customStyle="1" w:styleId="Table1">
    <w:name w:val="Table1"/>
    <w:basedOn w:val="TableNormal"/>
    <w:rsid w:val="00774567"/>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774567"/>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paragraph" w:styleId="NoSpacing">
    <w:name w:val="No Spacing"/>
    <w:uiPriority w:val="1"/>
    <w:qFormat/>
    <w:rsid w:val="00774567"/>
    <w:pPr>
      <w:spacing w:after="0" w:line="240" w:lineRule="auto"/>
      <w:jc w:val="both"/>
    </w:pPr>
    <w:rPr>
      <w:rFonts w:ascii="Arial" w:hAnsi="Arial"/>
    </w:rPr>
  </w:style>
  <w:style w:type="table" w:styleId="ListTable5Dark-Accent4">
    <w:name w:val="List Table 5 Dark Accent 4"/>
    <w:basedOn w:val="TableNormal"/>
    <w:uiPriority w:val="50"/>
    <w:rsid w:val="00774567"/>
    <w:pPr>
      <w:spacing w:after="0"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TOCHeading">
    <w:name w:val="TOC Heading"/>
    <w:basedOn w:val="Heading1"/>
    <w:next w:val="Normal"/>
    <w:uiPriority w:val="39"/>
    <w:unhideWhenUsed/>
    <w:qFormat/>
    <w:rsid w:val="007D0287"/>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7D028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95886-0307-8F47-80EF-9EC80E752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18</Pages>
  <Words>4333</Words>
  <Characters>24703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OTS</dc:creator>
  <cp:keywords/>
  <dc:description/>
  <cp:lastModifiedBy>Ibrahim Alamin</cp:lastModifiedBy>
  <cp:revision>4</cp:revision>
  <dcterms:created xsi:type="dcterms:W3CDTF">2022-03-10T14:50:00Z</dcterms:created>
  <dcterms:modified xsi:type="dcterms:W3CDTF">2022-03-13T04:17:00Z</dcterms:modified>
</cp:coreProperties>
</file>