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B97A704" w:rsidR="005E6C44" w:rsidRPr="004C3A0B" w:rsidRDefault="00042E3A" w:rsidP="003F6F7B">
            <w:pPr>
              <w:rPr>
                <w:rFonts w:ascii="Arial" w:hAnsi="Arial" w:cs="Arial"/>
                <w:sz w:val="22"/>
                <w:szCs w:val="22"/>
              </w:rPr>
            </w:pPr>
            <w:r>
              <w:rPr>
                <w:rFonts w:ascii="Arial" w:hAnsi="Arial" w:cs="Arial"/>
                <w:sz w:val="22"/>
                <w:szCs w:val="22"/>
              </w:rPr>
              <w:t>Esther Iyamu</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05FF5BB9" w:rsidR="005E6C44" w:rsidRDefault="009B37FB" w:rsidP="003F6F7B">
            <w:pPr>
              <w:rPr>
                <w:rFonts w:ascii="Arial" w:hAnsi="Arial" w:cs="Arial"/>
                <w:sz w:val="22"/>
                <w:szCs w:val="22"/>
              </w:rPr>
            </w:pPr>
            <w:r>
              <w:rPr>
                <w:rFonts w:ascii="Arial" w:hAnsi="Arial" w:cs="Arial"/>
                <w:sz w:val="22"/>
                <w:szCs w:val="22"/>
              </w:rPr>
              <w:t>2213124</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07FADF0E" w:rsidR="005E6C44" w:rsidRPr="005C671A" w:rsidRDefault="00E03319" w:rsidP="003F6F7B">
            <w:pPr>
              <w:rPr>
                <w:rFonts w:ascii="Arial" w:hAnsi="Arial" w:cs="Arial"/>
                <w:sz w:val="22"/>
                <w:szCs w:val="22"/>
              </w:rPr>
            </w:pPr>
            <w:r w:rsidRPr="005C671A">
              <w:rPr>
                <w:rFonts w:ascii="Arial" w:hAnsi="Arial" w:cs="Arial"/>
                <w:color w:val="242130"/>
                <w:sz w:val="22"/>
                <w:szCs w:val="22"/>
                <w:shd w:val="clear" w:color="auto" w:fill="FFFFFF"/>
              </w:rPr>
              <w:t>2213124@student.uwtsd.ac.uk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952C3D2" w:rsidR="005E6C44" w:rsidRPr="004C3A0B" w:rsidRDefault="007E3AC9" w:rsidP="003F6F7B">
            <w:pPr>
              <w:rPr>
                <w:rFonts w:ascii="Arial" w:hAnsi="Arial" w:cs="Arial"/>
                <w:sz w:val="22"/>
                <w:szCs w:val="22"/>
              </w:rPr>
            </w:pPr>
            <w:r>
              <w:rPr>
                <w:rFonts w:ascii="Arial" w:hAnsi="Arial" w:cs="Arial"/>
                <w:sz w:val="22"/>
                <w:szCs w:val="22"/>
              </w:rPr>
              <w:t>MSc Public Health and Social Care in Prac</w:t>
            </w:r>
            <w:r w:rsidR="007628EB">
              <w:rPr>
                <w:rFonts w:ascii="Arial" w:hAnsi="Arial" w:cs="Arial"/>
                <w:sz w:val="22"/>
                <w:szCs w:val="22"/>
              </w:rPr>
              <w:t>tice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36BF0A61" w:rsidR="005E6C44" w:rsidRPr="005C671A" w:rsidRDefault="005C671A" w:rsidP="003F6F7B">
            <w:pPr>
              <w:rPr>
                <w:rFonts w:ascii="Arial" w:hAnsi="Arial" w:cs="Arial"/>
                <w:sz w:val="22"/>
                <w:szCs w:val="22"/>
              </w:rPr>
            </w:pPr>
            <w:r w:rsidRPr="005C671A">
              <w:rPr>
                <w:rFonts w:ascii="Arial" w:eastAsiaTheme="minorEastAsia" w:hAnsi="Arial" w:cs="Arial"/>
                <w:color w:val="000000"/>
                <w:kern w:val="24"/>
                <w:sz w:val="22"/>
                <w:szCs w:val="22"/>
              </w:rPr>
              <w:t xml:space="preserve">Dr </w:t>
            </w:r>
            <w:r w:rsidRPr="005C671A">
              <w:rPr>
                <w:rFonts w:ascii="Arial" w:eastAsiaTheme="minorEastAsia" w:hAnsi="Arial" w:cs="Arial"/>
                <w:color w:val="000000"/>
                <w:sz w:val="22"/>
                <w:szCs w:val="22"/>
              </w:rPr>
              <w:t>Oluwadamilola T</w:t>
            </w:r>
            <w:r w:rsidR="00107055">
              <w:rPr>
                <w:rFonts w:ascii="Arial" w:eastAsiaTheme="minorEastAsia" w:hAnsi="Arial" w:cs="Arial"/>
                <w:color w:val="000000"/>
                <w:sz w:val="22"/>
                <w:szCs w:val="22"/>
              </w:rPr>
              <w:t>ayo</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926DD80" w:rsidR="005E6C44" w:rsidRPr="00DD0929" w:rsidRDefault="005C671A"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03E8155C" w:rsidR="005E6C44" w:rsidRPr="004C3A0B" w:rsidRDefault="005C671A"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543A51"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543A51" w:rsidRPr="00D66471" w:rsidRDefault="00543A51" w:rsidP="00543A51">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543A51" w:rsidRPr="004C3A0B" w:rsidRDefault="00543A51" w:rsidP="00543A51">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71DC55A2" w14:textId="5B471EF0" w:rsidR="00B6172C" w:rsidRDefault="00B6172C" w:rsidP="00B6172C">
            <w:pPr>
              <w:spacing w:line="360" w:lineRule="auto"/>
              <w:jc w:val="both"/>
            </w:pPr>
            <w:r>
              <w:rPr>
                <w:rFonts w:ascii="Arial" w:hAnsi="Arial" w:cs="Arial"/>
                <w:color w:val="000000"/>
                <w:sz w:val="22"/>
                <w:szCs w:val="22"/>
                <w:lang w:eastAsia="en-GB"/>
              </w:rPr>
              <w:t xml:space="preserve">An investigation </w:t>
            </w:r>
            <w:r w:rsidR="00F8323B">
              <w:rPr>
                <w:rFonts w:ascii="Arial" w:hAnsi="Arial" w:cs="Arial"/>
                <w:color w:val="000000"/>
                <w:sz w:val="22"/>
                <w:szCs w:val="22"/>
                <w:lang w:eastAsia="en-GB"/>
              </w:rPr>
              <w:t>into</w:t>
            </w:r>
            <w:r>
              <w:rPr>
                <w:rFonts w:ascii="Arial" w:hAnsi="Arial" w:cs="Arial"/>
                <w:color w:val="000000"/>
                <w:sz w:val="22"/>
                <w:szCs w:val="22"/>
                <w:lang w:eastAsia="en-GB"/>
              </w:rPr>
              <w:t xml:space="preserve"> the impact of obesity on the mental disorders of adults in the United Kingdom (UK).</w:t>
            </w:r>
            <w:r>
              <w:t xml:space="preserve"> </w:t>
            </w:r>
            <w:r>
              <w:rPr>
                <w:rStyle w:val="apple-converted-space"/>
                <w:rFonts w:ascii="Arial" w:hAnsi="Arial" w:cs="Arial"/>
                <w:color w:val="000000"/>
                <w:sz w:val="22"/>
              </w:rPr>
              <w:t>A systematic review.</w:t>
            </w:r>
          </w:p>
          <w:p w14:paraId="44A8F7CA" w14:textId="27177D8C" w:rsidR="00543A51" w:rsidRPr="004C3A0B" w:rsidRDefault="00543A51" w:rsidP="00543A51">
            <w:pPr>
              <w:rPr>
                <w:rFonts w:ascii="Arial" w:hAnsi="Arial" w:cs="Arial"/>
                <w:sz w:val="22"/>
                <w:szCs w:val="22"/>
              </w:rPr>
            </w:pPr>
          </w:p>
        </w:tc>
      </w:tr>
      <w:tr w:rsidR="00543A51"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543A51" w:rsidRPr="00D66471" w:rsidRDefault="00543A51" w:rsidP="00543A51">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543A51" w:rsidRPr="00D839CD" w:rsidRDefault="00543A51" w:rsidP="00543A51">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3D974EB" w:rsidR="00543A51" w:rsidRPr="00D839CD" w:rsidRDefault="00543A51" w:rsidP="00543A51">
            <w:pPr>
              <w:rPr>
                <w:rFonts w:ascii="Arial" w:hAnsi="Arial" w:cs="Arial"/>
                <w:sz w:val="22"/>
                <w:szCs w:val="22"/>
              </w:rPr>
            </w:pPr>
            <w:r>
              <w:rPr>
                <w:rFonts w:ascii="Arial" w:hAnsi="Arial" w:cs="Arial"/>
                <w:sz w:val="22"/>
                <w:szCs w:val="22"/>
              </w:rPr>
              <w:t>8</w:t>
            </w:r>
            <w:r w:rsidRPr="005A0855">
              <w:rPr>
                <w:rFonts w:ascii="Arial" w:hAnsi="Arial" w:cs="Arial"/>
                <w:sz w:val="22"/>
                <w:szCs w:val="22"/>
                <w:vertAlign w:val="superscript"/>
              </w:rPr>
              <w:t>th</w:t>
            </w:r>
            <w:r>
              <w:rPr>
                <w:rFonts w:ascii="Arial" w:hAnsi="Arial" w:cs="Arial"/>
                <w:sz w:val="22"/>
                <w:szCs w:val="22"/>
              </w:rPr>
              <w:t xml:space="preserve"> of June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543A51" w:rsidRPr="00D839CD" w:rsidRDefault="00543A51" w:rsidP="00543A51">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B95637E" w:rsidR="00543A51" w:rsidRPr="004C3A0B" w:rsidRDefault="00543A51" w:rsidP="00543A51">
            <w:pPr>
              <w:rPr>
                <w:rFonts w:ascii="Arial" w:hAnsi="Arial" w:cs="Arial"/>
                <w:sz w:val="22"/>
                <w:szCs w:val="22"/>
              </w:rPr>
            </w:pPr>
            <w:r>
              <w:rPr>
                <w:rFonts w:ascii="Arial" w:hAnsi="Arial" w:cs="Arial"/>
                <w:sz w:val="22"/>
                <w:szCs w:val="22"/>
              </w:rPr>
              <w:t>5</w:t>
            </w:r>
            <w:r w:rsidRPr="005A0855">
              <w:rPr>
                <w:rFonts w:ascii="Arial" w:hAnsi="Arial" w:cs="Arial"/>
                <w:sz w:val="22"/>
                <w:szCs w:val="22"/>
                <w:vertAlign w:val="superscript"/>
              </w:rPr>
              <w:t>th</w:t>
            </w:r>
            <w:r>
              <w:rPr>
                <w:rFonts w:ascii="Arial" w:hAnsi="Arial" w:cs="Arial"/>
                <w:sz w:val="22"/>
                <w:szCs w:val="22"/>
              </w:rPr>
              <w:t xml:space="preserve"> October 2026</w:t>
            </w:r>
          </w:p>
        </w:tc>
      </w:tr>
      <w:tr w:rsidR="00543A51"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543A51" w:rsidRPr="002F624F" w:rsidRDefault="00543A51" w:rsidP="00543A51">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543A51" w:rsidRPr="002F624F" w:rsidRDefault="00543A51" w:rsidP="00543A51">
            <w:pPr>
              <w:spacing w:before="120" w:after="120"/>
              <w:rPr>
                <w:rFonts w:ascii="Arial" w:hAnsi="Arial" w:cs="Arial"/>
                <w:b/>
                <w:sz w:val="22"/>
                <w:szCs w:val="22"/>
              </w:rPr>
            </w:pPr>
            <w:r w:rsidRPr="002F624F">
              <w:rPr>
                <w:rFonts w:ascii="Arial" w:hAnsi="Arial" w:cs="Arial"/>
                <w:b/>
                <w:sz w:val="22"/>
                <w:szCs w:val="22"/>
              </w:rPr>
              <w:t>Introduction to the Research (maximum 300 words in each section)</w:t>
            </w:r>
          </w:p>
          <w:p w14:paraId="1E00F6A4" w14:textId="77777777" w:rsidR="00543A51" w:rsidRPr="002F624F" w:rsidRDefault="00543A51" w:rsidP="00543A51">
            <w:pPr>
              <w:spacing w:before="120" w:after="120"/>
              <w:rPr>
                <w:rFonts w:ascii="Arial" w:hAnsi="Arial" w:cs="Arial"/>
                <w:b/>
                <w:sz w:val="22"/>
                <w:szCs w:val="22"/>
              </w:rPr>
            </w:pPr>
            <w:r w:rsidRPr="002F624F">
              <w:rPr>
                <w:rFonts w:ascii="Arial" w:hAnsi="Arial" w:cs="Arial"/>
                <w:b/>
                <w:sz w:val="22"/>
                <w:szCs w:val="22"/>
              </w:rPr>
              <w:t xml:space="preserve">Ensure that you write for a </w:t>
            </w:r>
            <w:r w:rsidRPr="002F624F">
              <w:rPr>
                <w:rFonts w:ascii="Arial" w:hAnsi="Arial" w:cs="Arial"/>
                <w:b/>
                <w:sz w:val="22"/>
                <w:szCs w:val="22"/>
                <w:u w:val="single"/>
              </w:rPr>
              <w:t>Non-Specialist Audience</w:t>
            </w:r>
            <w:r w:rsidRPr="002F624F">
              <w:rPr>
                <w:rFonts w:ascii="Arial" w:hAnsi="Arial" w:cs="Arial"/>
                <w:b/>
                <w:sz w:val="22"/>
                <w:szCs w:val="22"/>
              </w:rPr>
              <w:t xml:space="preserve"> when outlining your response to the three points below:</w:t>
            </w:r>
          </w:p>
          <w:p w14:paraId="2602BA09" w14:textId="47F28C8C" w:rsidR="00543A51" w:rsidRPr="002F624F" w:rsidRDefault="00543A51" w:rsidP="00543A51">
            <w:pPr>
              <w:pStyle w:val="ListParagraph"/>
              <w:numPr>
                <w:ilvl w:val="0"/>
                <w:numId w:val="29"/>
              </w:numPr>
              <w:rPr>
                <w:rFonts w:ascii="Arial" w:hAnsi="Arial" w:cs="Arial"/>
              </w:rPr>
            </w:pPr>
            <w:r w:rsidRPr="002F624F">
              <w:rPr>
                <w:rFonts w:ascii="Arial" w:hAnsi="Arial" w:cs="Arial"/>
              </w:rPr>
              <w:t>Purpose of Research Activity (</w:t>
            </w:r>
            <w:proofErr w:type="spellStart"/>
            <w:r w:rsidRPr="002F624F">
              <w:rPr>
                <w:rFonts w:ascii="Arial" w:hAnsi="Arial" w:cs="Arial"/>
              </w:rPr>
              <w:t>Ratioanal</w:t>
            </w:r>
            <w:proofErr w:type="spellEnd"/>
            <w:r w:rsidRPr="002F624F">
              <w:rPr>
                <w:rFonts w:ascii="Arial" w:hAnsi="Arial" w:cs="Arial"/>
              </w:rPr>
              <w:t xml:space="preserve"> and </w:t>
            </w:r>
            <w:proofErr w:type="spellStart"/>
            <w:r w:rsidRPr="002F624F">
              <w:rPr>
                <w:rFonts w:ascii="Arial" w:hAnsi="Arial" w:cs="Arial"/>
              </w:rPr>
              <w:t>pevalence</w:t>
            </w:r>
            <w:proofErr w:type="spellEnd"/>
            <w:r w:rsidRPr="002F624F">
              <w:rPr>
                <w:rFonts w:ascii="Arial" w:hAnsi="Arial" w:cs="Arial"/>
              </w:rPr>
              <w:t>)</w:t>
            </w:r>
          </w:p>
          <w:p w14:paraId="51A7B78C" w14:textId="1E77F6DD" w:rsidR="00543A51" w:rsidRPr="002F624F" w:rsidRDefault="00543A51" w:rsidP="00543A51">
            <w:pPr>
              <w:spacing w:line="360" w:lineRule="auto"/>
              <w:rPr>
                <w:rFonts w:ascii="Arial" w:hAnsi="Arial" w:cs="Arial"/>
              </w:rPr>
            </w:pPr>
            <w:r w:rsidRPr="002F624F">
              <w:rPr>
                <w:rFonts w:ascii="Arial" w:hAnsi="Arial" w:cs="Arial"/>
                <w:b/>
                <w:bCs/>
              </w:rPr>
              <w:lastRenderedPageBreak/>
              <w:t>Proposed Research Question:</w:t>
            </w:r>
          </w:p>
          <w:p w14:paraId="2A394C41" w14:textId="70D1E0A2" w:rsidR="00543A51" w:rsidRPr="002F624F" w:rsidRDefault="00543A51" w:rsidP="00543A51">
            <w:pPr>
              <w:pStyle w:val="ListParagraph"/>
              <w:numPr>
                <w:ilvl w:val="0"/>
                <w:numId w:val="26"/>
              </w:numPr>
              <w:contextualSpacing w:val="0"/>
              <w:rPr>
                <w:rFonts w:ascii="Arial" w:hAnsi="Arial" w:cs="Arial"/>
              </w:rPr>
            </w:pPr>
            <w:r w:rsidRPr="002F624F">
              <w:rPr>
                <w:rFonts w:ascii="Arial" w:hAnsi="Arial" w:cs="Arial"/>
                <w:b/>
                <w:bCs/>
              </w:rPr>
              <w:t>Aims of Research Activity</w:t>
            </w:r>
            <w:r w:rsidRPr="002F624F">
              <w:rPr>
                <w:rFonts w:ascii="Arial" w:hAnsi="Arial" w:cs="Arial"/>
              </w:rPr>
              <w:t xml:space="preserve">: </w:t>
            </w:r>
          </w:p>
          <w:p w14:paraId="732F1DA5" w14:textId="77777777" w:rsidR="00543A51" w:rsidRPr="002F624F" w:rsidRDefault="00543A51" w:rsidP="00543A51">
            <w:pPr>
              <w:pStyle w:val="ListParagraph"/>
              <w:numPr>
                <w:ilvl w:val="0"/>
                <w:numId w:val="26"/>
              </w:numPr>
              <w:ind w:left="714" w:hanging="357"/>
              <w:contextualSpacing w:val="0"/>
              <w:rPr>
                <w:rFonts w:ascii="Arial" w:hAnsi="Arial" w:cs="Arial"/>
              </w:rPr>
            </w:pPr>
            <w:r w:rsidRPr="002F624F">
              <w:rPr>
                <w:rFonts w:ascii="Arial" w:hAnsi="Arial" w:cs="Arial"/>
              </w:rPr>
              <w:t>Objectives of Research Activity</w:t>
            </w:r>
          </w:p>
          <w:p w14:paraId="71914072" w14:textId="77777777" w:rsidR="00543A51" w:rsidRDefault="00543A51" w:rsidP="00543A51">
            <w:pPr>
              <w:spacing w:after="120"/>
              <w:rPr>
                <w:rFonts w:ascii="Arial" w:hAnsi="Arial" w:cs="Arial"/>
                <w:sz w:val="22"/>
                <w:szCs w:val="22"/>
              </w:rPr>
            </w:pPr>
            <w:r w:rsidRPr="002F624F">
              <w:rPr>
                <w:rFonts w:ascii="Arial" w:hAnsi="Arial" w:cs="Arial"/>
                <w:sz w:val="22"/>
                <w:szCs w:val="22"/>
              </w:rPr>
              <w:t xml:space="preserve">Demonstrate, briefly, how </w:t>
            </w:r>
            <w:r w:rsidRPr="002F624F">
              <w:rPr>
                <w:rFonts w:ascii="Arial" w:hAnsi="Arial" w:cs="Arial"/>
                <w:b/>
                <w:sz w:val="22"/>
                <w:szCs w:val="22"/>
                <w:u w:val="single"/>
              </w:rPr>
              <w:t>Existing Research</w:t>
            </w:r>
            <w:r w:rsidRPr="002F624F">
              <w:rPr>
                <w:rFonts w:ascii="Arial" w:hAnsi="Arial" w:cs="Arial"/>
                <w:sz w:val="22"/>
                <w:szCs w:val="22"/>
              </w:rPr>
              <w:t xml:space="preserve"> has informed the proposed activity and explain</w:t>
            </w:r>
          </w:p>
          <w:p w14:paraId="0F2B91CF" w14:textId="65DA539C" w:rsidR="00543A51" w:rsidRPr="002610A0" w:rsidRDefault="00543A51" w:rsidP="002610A0">
            <w:pPr>
              <w:rPr>
                <w:rFonts w:ascii="Arial" w:hAnsi="Arial" w:cs="Arial"/>
              </w:rPr>
            </w:pPr>
            <w:r w:rsidRPr="002610A0">
              <w:rPr>
                <w:rFonts w:ascii="Arial" w:hAnsi="Arial" w:cs="Arial"/>
              </w:rPr>
              <w:t xml:space="preserve"> </w:t>
            </w:r>
          </w:p>
        </w:tc>
      </w:tr>
      <w:tr w:rsidR="00543A51" w:rsidRPr="004C3A0B" w:rsidDel="002A152D" w14:paraId="33018EAC" w14:textId="77777777" w:rsidTr="005303A8">
        <w:trPr>
          <w:trHeight w:val="1853"/>
        </w:trPr>
        <w:tc>
          <w:tcPr>
            <w:tcW w:w="237" w:type="pct"/>
            <w:vAlign w:val="center"/>
          </w:tcPr>
          <w:p w14:paraId="42153F40" w14:textId="02EC5A81" w:rsidR="00543A51" w:rsidRPr="002132F9" w:rsidRDefault="00543A51" w:rsidP="00543A51">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543A51" w:rsidRDefault="00543A51" w:rsidP="00543A51">
            <w:pPr>
              <w:autoSpaceDE w:val="0"/>
              <w:autoSpaceDN w:val="0"/>
              <w:adjustRightInd w:val="0"/>
              <w:spacing w:line="360" w:lineRule="auto"/>
              <w:jc w:val="both"/>
              <w:rPr>
                <w:rFonts w:ascii="Arial" w:hAnsi="Arial" w:cs="Arial"/>
                <w:b/>
                <w:bCs/>
                <w:sz w:val="22"/>
                <w:szCs w:val="22"/>
              </w:rPr>
            </w:pPr>
            <w:r w:rsidRPr="00866358">
              <w:rPr>
                <w:rFonts w:ascii="Arial" w:hAnsi="Arial" w:cs="Arial"/>
                <w:b/>
                <w:bCs/>
                <w:sz w:val="22"/>
                <w:szCs w:val="22"/>
              </w:rPr>
              <w:t>Purpose of Research Activity</w:t>
            </w:r>
          </w:p>
          <w:p w14:paraId="52F51F9E" w14:textId="77777777" w:rsidR="00543A51" w:rsidRDefault="00543A51" w:rsidP="00543A51">
            <w:pPr>
              <w:rPr>
                <w:rFonts w:ascii="Arial" w:hAnsi="Arial" w:cs="Arial"/>
              </w:rPr>
            </w:pPr>
            <w:r>
              <w:rPr>
                <w:rFonts w:ascii="Arial" w:hAnsi="Arial" w:cs="Arial"/>
              </w:rPr>
              <w:t>The purpose of this research is to fulfil a requirement for my MSc degree.</w:t>
            </w:r>
          </w:p>
          <w:p w14:paraId="229CAF16" w14:textId="77777777" w:rsidR="00236A15" w:rsidRDefault="00236A15" w:rsidP="00543A51">
            <w:pPr>
              <w:rPr>
                <w:rFonts w:ascii="Arial" w:hAnsi="Arial" w:cs="Arial"/>
              </w:rPr>
            </w:pPr>
          </w:p>
          <w:p w14:paraId="166554A7" w14:textId="77777777" w:rsidR="00BE6921" w:rsidRDefault="00236A15" w:rsidP="00BE6921">
            <w:pPr>
              <w:spacing w:before="100" w:after="100" w:line="360" w:lineRule="auto"/>
              <w:jc w:val="both"/>
            </w:pPr>
            <w:r>
              <w:rPr>
                <w:rFonts w:ascii="Arial" w:hAnsi="Arial" w:cs="Arial"/>
                <w:sz w:val="22"/>
                <w:szCs w:val="22"/>
              </w:rPr>
              <w:t>Obesity is prevalent among adults in the UK, with 30% classified as obese and 66% overweight or obese in 2024, with high rates in men (70%) than women (62%) and increasing with age, peaking at 35–36% in those aged 55–74 (NHS England, 2026)</w:t>
            </w:r>
            <w:r w:rsidR="00BE6921">
              <w:rPr>
                <w:rFonts w:ascii="Arial" w:hAnsi="Arial" w:cs="Arial"/>
                <w:sz w:val="22"/>
                <w:szCs w:val="22"/>
              </w:rPr>
              <w:t xml:space="preserve">. </w:t>
            </w:r>
            <w:r w:rsidR="00BE6921">
              <w:rPr>
                <w:rFonts w:ascii="Arial" w:hAnsi="Arial" w:cs="Arial"/>
                <w:sz w:val="22"/>
                <w:szCs w:val="22"/>
                <w:lang w:eastAsia="en-GB"/>
              </w:rPr>
              <w:t xml:space="preserve"> According to the Obesity Health Alliance (2024), there is a strong link between obesity and mental disorders.  Individuals with mental disorders are 2–3 times more likely to develop obesity, while those with obesity face a 30–70% higher risk of mental health issues (The Obesity Health Alliance, 2024). Furthermore, individuals with serious mental illness (SMI) have a 160% higher risk of physical comorbidities, with obesity significantly contributing to reduced life expectancy (by 7–25 years in severe cases) and loss of healthy life (The Royal College of Psychiatrists, 2025). </w:t>
            </w:r>
          </w:p>
          <w:p w14:paraId="49E5079A" w14:textId="77777777" w:rsidR="00236A15" w:rsidRDefault="00236A15" w:rsidP="00543A51">
            <w:pPr>
              <w:rPr>
                <w:rFonts w:ascii="Arial" w:hAnsi="Arial" w:cs="Arial"/>
              </w:rPr>
            </w:pPr>
          </w:p>
          <w:p w14:paraId="0B15C1A9" w14:textId="77777777" w:rsidR="002610A0" w:rsidRDefault="002610A0" w:rsidP="002610A0">
            <w:pPr>
              <w:spacing w:line="360" w:lineRule="auto"/>
              <w:jc w:val="both"/>
              <w:rPr>
                <w:rFonts w:ascii="Arial" w:hAnsi="Arial" w:cs="Arial"/>
                <w:color w:val="EE0000"/>
              </w:rPr>
            </w:pPr>
            <w:r w:rsidRPr="001A0F11">
              <w:rPr>
                <w:rFonts w:ascii="Arial" w:hAnsi="Arial" w:cs="Arial"/>
                <w:sz w:val="22"/>
                <w:szCs w:val="22"/>
              </w:rPr>
              <w:t>Research highlights a strong connection between obesity and mental disorders, such as depression, anxiety, and cognitive decline in older adults, with evidence of a bidirectional relationship (</w:t>
            </w:r>
            <w:proofErr w:type="spellStart"/>
            <w:r w:rsidRPr="001A0F11">
              <w:rPr>
                <w:rFonts w:ascii="Arial" w:hAnsi="Arial" w:cs="Arial"/>
                <w:sz w:val="22"/>
                <w:szCs w:val="22"/>
              </w:rPr>
              <w:t>Lv</w:t>
            </w:r>
            <w:proofErr w:type="spellEnd"/>
            <w:r w:rsidRPr="001A0F11">
              <w:rPr>
                <w:rFonts w:ascii="Arial" w:hAnsi="Arial" w:cs="Arial"/>
                <w:sz w:val="22"/>
                <w:szCs w:val="22"/>
              </w:rPr>
              <w:t xml:space="preserve"> et al., 2025; Steptoe and Frank, 2023). Increased risks are linked to age-related factors and multimorbidity (Hamer, Batty, and Kivimäki, 2015; Bludau et al., 2025). However, UK-specific studies focusing on </w:t>
            </w:r>
            <w:r>
              <w:rPr>
                <w:rFonts w:ascii="Arial" w:hAnsi="Arial" w:cs="Arial"/>
                <w:sz w:val="22"/>
                <w:szCs w:val="22"/>
              </w:rPr>
              <w:t xml:space="preserve">older </w:t>
            </w:r>
            <w:r w:rsidRPr="001A0F11">
              <w:rPr>
                <w:rFonts w:ascii="Arial" w:hAnsi="Arial" w:cs="Arial"/>
                <w:sz w:val="22"/>
                <w:szCs w:val="22"/>
              </w:rPr>
              <w:t>adults</w:t>
            </w:r>
            <w:r>
              <w:rPr>
                <w:rFonts w:ascii="Arial" w:hAnsi="Arial" w:cs="Arial"/>
                <w:sz w:val="22"/>
                <w:szCs w:val="22"/>
              </w:rPr>
              <w:t xml:space="preserve"> </w:t>
            </w:r>
            <w:r w:rsidRPr="001A0F11">
              <w:rPr>
                <w:rFonts w:ascii="Arial" w:hAnsi="Arial" w:cs="Arial"/>
                <w:sz w:val="22"/>
                <w:szCs w:val="22"/>
              </w:rPr>
              <w:t xml:space="preserve">are limited, revealing a critical gap. Ghosh, Khan, and Vohra (2025) also identify an unmet care burden, where current services inadequately address the complex interplay between obesity, mental health, and ageing. These issues highlight the need for integrated, person-centred approaches. This study, therefore, adopts a systematic review methodology to </w:t>
            </w:r>
            <w:r>
              <w:rPr>
                <w:rFonts w:ascii="Arial" w:hAnsi="Arial" w:cs="Arial"/>
                <w:sz w:val="22"/>
                <w:szCs w:val="22"/>
              </w:rPr>
              <w:t>synthesise</w:t>
            </w:r>
            <w:r w:rsidRPr="001A0F11">
              <w:rPr>
                <w:rFonts w:ascii="Arial" w:hAnsi="Arial" w:cs="Arial"/>
                <w:sz w:val="22"/>
                <w:szCs w:val="22"/>
              </w:rPr>
              <w:t xml:space="preserve"> existing evidence and inform healthcare policy and practice</w:t>
            </w:r>
            <w:r>
              <w:t>.</w:t>
            </w:r>
          </w:p>
          <w:p w14:paraId="5CB338D9" w14:textId="77777777" w:rsidR="002610A0" w:rsidRPr="002F624F" w:rsidRDefault="002610A0" w:rsidP="002610A0">
            <w:pPr>
              <w:spacing w:after="120"/>
              <w:rPr>
                <w:rFonts w:ascii="Arial" w:hAnsi="Arial" w:cs="Arial"/>
                <w:sz w:val="22"/>
                <w:szCs w:val="22"/>
              </w:rPr>
            </w:pPr>
          </w:p>
          <w:p w14:paraId="6298CF78" w14:textId="77777777" w:rsidR="002610A0" w:rsidRPr="008A1CC2" w:rsidRDefault="002610A0" w:rsidP="002610A0">
            <w:pPr>
              <w:pStyle w:val="ListParagraph"/>
              <w:numPr>
                <w:ilvl w:val="0"/>
                <w:numId w:val="26"/>
              </w:numPr>
              <w:contextualSpacing w:val="0"/>
              <w:rPr>
                <w:rFonts w:ascii="Arial" w:hAnsi="Arial" w:cs="Arial"/>
                <w:b/>
                <w:bCs/>
              </w:rPr>
            </w:pPr>
            <w:r w:rsidRPr="008A1CC2">
              <w:rPr>
                <w:rFonts w:ascii="Arial" w:hAnsi="Arial" w:cs="Arial"/>
                <w:b/>
                <w:bCs/>
              </w:rPr>
              <w:t xml:space="preserve">What the research activity will add to the body of knowledge </w:t>
            </w:r>
          </w:p>
          <w:p w14:paraId="1B5C2B5A" w14:textId="77777777" w:rsidR="002610A0" w:rsidRDefault="002610A0" w:rsidP="002610A0">
            <w:pPr>
              <w:spacing w:line="360" w:lineRule="auto"/>
              <w:jc w:val="both"/>
              <w:rPr>
                <w:rFonts w:ascii="Arial" w:hAnsi="Arial" w:cs="Arial"/>
                <w:color w:val="EE0000"/>
              </w:rPr>
            </w:pPr>
          </w:p>
          <w:p w14:paraId="39F7DFBB" w14:textId="77777777" w:rsidR="002610A0" w:rsidRPr="009879C1" w:rsidRDefault="002610A0" w:rsidP="002610A0">
            <w:pPr>
              <w:pStyle w:val="ListParagraph"/>
              <w:numPr>
                <w:ilvl w:val="0"/>
                <w:numId w:val="30"/>
              </w:numPr>
              <w:spacing w:line="360" w:lineRule="auto"/>
              <w:jc w:val="both"/>
              <w:rPr>
                <w:rFonts w:ascii="Arial" w:eastAsiaTheme="minorEastAsia" w:hAnsi="Arial" w:cs="Arial"/>
                <w:color w:val="000000"/>
                <w:lang w:eastAsia="en-GB"/>
              </w:rPr>
            </w:pPr>
            <w:r w:rsidRPr="008A1CC2">
              <w:rPr>
                <w:rFonts w:ascii="Arial" w:eastAsiaTheme="minorEastAsia" w:hAnsi="Arial" w:cs="Arial"/>
                <w:color w:val="000000"/>
                <w:lang w:eastAsia="en-GB"/>
              </w:rPr>
              <w:t>To enhance health outcomes by preventing weight gain, it is important to note that solely focusing on weight loss can be discouraging for adults (</w:t>
            </w:r>
            <w:proofErr w:type="spellStart"/>
            <w:r w:rsidRPr="008A1CC2">
              <w:rPr>
                <w:rFonts w:ascii="Arial" w:eastAsiaTheme="minorEastAsia" w:hAnsi="Arial" w:cs="Arial"/>
                <w:color w:val="000000"/>
                <w:lang w:eastAsia="en-GB"/>
              </w:rPr>
              <w:t>Bveon</w:t>
            </w:r>
            <w:proofErr w:type="spellEnd"/>
            <w:r w:rsidRPr="008A1CC2">
              <w:rPr>
                <w:rFonts w:ascii="Arial" w:eastAsiaTheme="minorEastAsia" w:hAnsi="Arial" w:cs="Arial"/>
                <w:color w:val="000000"/>
                <w:lang w:eastAsia="en-GB"/>
              </w:rPr>
              <w:t>, 2025).</w:t>
            </w:r>
          </w:p>
          <w:p w14:paraId="754EE013" w14:textId="77777777" w:rsidR="002610A0" w:rsidRPr="008A1CC2" w:rsidRDefault="002610A0" w:rsidP="002610A0">
            <w:pPr>
              <w:pStyle w:val="ListParagraph"/>
              <w:numPr>
                <w:ilvl w:val="0"/>
                <w:numId w:val="30"/>
              </w:numPr>
              <w:spacing w:line="360" w:lineRule="auto"/>
              <w:jc w:val="both"/>
              <w:rPr>
                <w:rFonts w:ascii="Arial" w:eastAsiaTheme="minorEastAsia" w:hAnsi="Arial" w:cs="Arial"/>
                <w:color w:val="000000"/>
                <w:lang w:eastAsia="en-GB"/>
              </w:rPr>
            </w:pPr>
            <w:r w:rsidRPr="008A1CC2">
              <w:rPr>
                <w:rFonts w:ascii="Arial" w:eastAsiaTheme="minorEastAsia" w:hAnsi="Arial" w:cs="Arial"/>
                <w:color w:val="000000"/>
                <w:lang w:eastAsia="en-GB"/>
              </w:rPr>
              <w:t>Practitioners should be more aware of the importance of early identification and treatment of depression and distress in individuals with obesity (Steptoe and Frank, 2023).</w:t>
            </w:r>
          </w:p>
          <w:p w14:paraId="6DF71C41" w14:textId="77777777" w:rsidR="002610A0" w:rsidRPr="008A1CC2" w:rsidRDefault="002610A0" w:rsidP="002610A0">
            <w:pPr>
              <w:pStyle w:val="ListParagraph"/>
              <w:numPr>
                <w:ilvl w:val="0"/>
                <w:numId w:val="30"/>
              </w:numPr>
              <w:spacing w:line="360" w:lineRule="auto"/>
              <w:jc w:val="both"/>
              <w:rPr>
                <w:rFonts w:ascii="Arial" w:eastAsiaTheme="minorEastAsia" w:hAnsi="Arial" w:cs="Arial"/>
                <w:color w:val="000000"/>
                <w:lang w:eastAsia="en-GB"/>
              </w:rPr>
            </w:pPr>
            <w:r w:rsidRPr="008A1CC2">
              <w:rPr>
                <w:rFonts w:ascii="Arial" w:eastAsiaTheme="minorEastAsia" w:hAnsi="Arial" w:cs="Arial"/>
                <w:color w:val="000000"/>
                <w:lang w:eastAsia="en-GB"/>
              </w:rPr>
              <w:t>To improve public health policy, policymakers need to develop comprehensive national guidelines for weight management as part of mental health services (Stevens et al., 2023).</w:t>
            </w:r>
          </w:p>
          <w:p w14:paraId="3C03E46C" w14:textId="77777777" w:rsidR="002610A0" w:rsidRPr="00C45460" w:rsidRDefault="002610A0" w:rsidP="002610A0">
            <w:pPr>
              <w:pStyle w:val="ListParagraph"/>
              <w:numPr>
                <w:ilvl w:val="0"/>
                <w:numId w:val="30"/>
              </w:numPr>
              <w:spacing w:line="360" w:lineRule="auto"/>
              <w:jc w:val="both"/>
              <w:rPr>
                <w:rFonts w:ascii="Arial" w:hAnsi="Arial" w:cs="Arial"/>
              </w:rPr>
            </w:pPr>
            <w:r w:rsidRPr="008A1CC2">
              <w:rPr>
                <w:rFonts w:ascii="Arial" w:eastAsiaTheme="minorEastAsia" w:hAnsi="Arial" w:cs="Arial"/>
                <w:lang w:eastAsia="en-GB"/>
              </w:rPr>
              <w:t>Future research can be strengthened by identifying gaps in the evidence, such as determining the duration of treatment efficacy and the optimal length of therapy (Koca et al., 2024).</w:t>
            </w:r>
          </w:p>
          <w:p w14:paraId="7C5ED1FB" w14:textId="77777777" w:rsidR="002610A0" w:rsidRPr="00C45460" w:rsidRDefault="002610A0" w:rsidP="002610A0">
            <w:pPr>
              <w:spacing w:line="360" w:lineRule="auto"/>
              <w:ind w:left="360"/>
              <w:jc w:val="both"/>
              <w:rPr>
                <w:rFonts w:ascii="Arial" w:hAnsi="Arial" w:cs="Arial"/>
              </w:rPr>
            </w:pPr>
            <w:r>
              <w:rPr>
                <w:rFonts w:ascii="Arial" w:hAnsi="Arial" w:cs="Arial"/>
                <w:sz w:val="22"/>
                <w:szCs w:val="22"/>
                <w:lang w:eastAsia="en-GB"/>
              </w:rPr>
              <w:t xml:space="preserve">The aim of this study is to systematically investigate the relationship between obesity and mental disorders, such as depression, anxiety, and other mental health conditions, among adults in the </w:t>
            </w:r>
            <w:r>
              <w:rPr>
                <w:rFonts w:ascii="Arial" w:hAnsi="Arial" w:cs="Arial"/>
                <w:sz w:val="22"/>
                <w:szCs w:val="22"/>
                <w:lang w:eastAsia="en-GB"/>
              </w:rPr>
              <w:lastRenderedPageBreak/>
              <w:t xml:space="preserve">United Kingdom and to evaluate the effectiveness of various interventions and strategies designed to reduce the impact of obesity on mental health outcomes in UK adults. </w:t>
            </w:r>
          </w:p>
          <w:p w14:paraId="5CAA86B7" w14:textId="77777777" w:rsidR="002610A0" w:rsidRDefault="002610A0" w:rsidP="002610A0">
            <w:pPr>
              <w:ind w:left="360"/>
              <w:rPr>
                <w:rFonts w:ascii="Arial" w:hAnsi="Arial" w:cs="Arial"/>
              </w:rPr>
            </w:pPr>
          </w:p>
          <w:p w14:paraId="797F1919" w14:textId="6CD57697" w:rsidR="002610A0" w:rsidRDefault="002610A0" w:rsidP="002610A0">
            <w:pPr>
              <w:ind w:left="360"/>
              <w:rPr>
                <w:rFonts w:ascii="Arial" w:hAnsi="Arial" w:cs="Arial"/>
              </w:rPr>
            </w:pPr>
            <w:r>
              <w:rPr>
                <w:rFonts w:ascii="Arial" w:hAnsi="Arial" w:cs="Arial"/>
              </w:rPr>
              <w:t>Add statistical information, how big is the problem?</w:t>
            </w:r>
          </w:p>
          <w:p w14:paraId="533FDAFE" w14:textId="77777777" w:rsidR="002610A0" w:rsidRPr="008A1CC2" w:rsidRDefault="002610A0" w:rsidP="002610A0">
            <w:pPr>
              <w:ind w:left="360"/>
              <w:rPr>
                <w:rFonts w:ascii="Arial" w:hAnsi="Arial" w:cs="Arial"/>
              </w:rPr>
            </w:pPr>
          </w:p>
          <w:p w14:paraId="59116327" w14:textId="14FEF020" w:rsidR="002610A0" w:rsidRDefault="002610A0" w:rsidP="002610A0">
            <w:pPr>
              <w:rPr>
                <w:rFonts w:ascii="Arial" w:hAnsi="Arial" w:cs="Arial"/>
              </w:rPr>
            </w:pPr>
            <w:r w:rsidRPr="008A1CC2">
              <w:rPr>
                <w:rFonts w:ascii="Arial" w:hAnsi="Arial" w:cs="Arial"/>
              </w:rPr>
              <w:t xml:space="preserve">How it addresses an area of importance. </w:t>
            </w:r>
          </w:p>
          <w:p w14:paraId="0EA46A29" w14:textId="77777777" w:rsidR="002610A0" w:rsidRPr="00866358" w:rsidRDefault="002610A0" w:rsidP="00543A51">
            <w:pPr>
              <w:spacing w:line="360" w:lineRule="auto"/>
              <w:jc w:val="both"/>
              <w:rPr>
                <w:rFonts w:ascii="Arial" w:hAnsi="Arial" w:cs="Arial"/>
                <w:sz w:val="22"/>
                <w:szCs w:val="22"/>
              </w:rPr>
            </w:pPr>
          </w:p>
          <w:p w14:paraId="5F64A457" w14:textId="77777777" w:rsidR="00543A51" w:rsidRPr="00866358" w:rsidDel="00425DA7" w:rsidRDefault="00543A51" w:rsidP="00543A51">
            <w:pPr>
              <w:spacing w:line="360" w:lineRule="auto"/>
              <w:jc w:val="both"/>
              <w:rPr>
                <w:rFonts w:ascii="Arial" w:hAnsi="Arial" w:cs="Arial"/>
                <w:sz w:val="22"/>
                <w:szCs w:val="22"/>
              </w:rPr>
            </w:pPr>
            <w:r w:rsidRPr="00866358">
              <w:rPr>
                <w:rFonts w:ascii="Arial" w:hAnsi="Arial" w:cs="Arial"/>
                <w:color w:val="808080"/>
                <w:sz w:val="22"/>
                <w:szCs w:val="22"/>
              </w:rPr>
              <w:t>(this box should expand as you type)</w:t>
            </w:r>
          </w:p>
        </w:tc>
      </w:tr>
      <w:tr w:rsidR="00543A51" w:rsidRPr="006C1FDD" w:rsidDel="002A152D" w14:paraId="495F0243" w14:textId="77777777" w:rsidTr="00A121A0">
        <w:trPr>
          <w:trHeight w:val="454"/>
        </w:trPr>
        <w:tc>
          <w:tcPr>
            <w:tcW w:w="237" w:type="pct"/>
            <w:vAlign w:val="center"/>
          </w:tcPr>
          <w:p w14:paraId="452E4BDD" w14:textId="5D2200CB" w:rsidR="00543A51" w:rsidRPr="002132F9" w:rsidRDefault="00543A51" w:rsidP="00543A51">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87CB97C" w14:textId="5BF4B876" w:rsidR="00543A51" w:rsidRDefault="00543A51" w:rsidP="00543A51">
            <w:pPr>
              <w:spacing w:line="360" w:lineRule="auto"/>
              <w:rPr>
                <w:rFonts w:ascii="Arial" w:hAnsi="Arial" w:cs="Arial"/>
                <w:lang w:eastAsia="en-GB"/>
              </w:rPr>
            </w:pPr>
            <w:r w:rsidRPr="006C1FDD">
              <w:rPr>
                <w:rFonts w:ascii="Arial" w:hAnsi="Arial" w:cs="Arial"/>
                <w:b/>
                <w:bCs/>
                <w:sz w:val="22"/>
                <w:szCs w:val="22"/>
              </w:rPr>
              <w:t>Research Question</w:t>
            </w:r>
            <w:r>
              <w:rPr>
                <w:rFonts w:ascii="Arial" w:hAnsi="Arial" w:cs="Arial"/>
                <w:b/>
                <w:bCs/>
                <w:sz w:val="22"/>
                <w:szCs w:val="22"/>
              </w:rPr>
              <w:t xml:space="preserve">: </w:t>
            </w:r>
          </w:p>
          <w:p w14:paraId="1433EB9E" w14:textId="75E9B703" w:rsidR="00543A51" w:rsidRPr="00FA637F" w:rsidRDefault="00543A51" w:rsidP="00FA637F">
            <w:pPr>
              <w:pStyle w:val="ListParagraph"/>
              <w:numPr>
                <w:ilvl w:val="0"/>
                <w:numId w:val="39"/>
              </w:numPr>
              <w:spacing w:line="360" w:lineRule="auto"/>
              <w:jc w:val="both"/>
              <w:rPr>
                <w:rFonts w:ascii="Arial" w:hAnsi="Arial" w:cs="Arial"/>
                <w:color w:val="000000"/>
                <w:lang w:eastAsia="en-GB"/>
              </w:rPr>
            </w:pPr>
            <w:r w:rsidRPr="00FA637F">
              <w:rPr>
                <w:rFonts w:ascii="Arial" w:hAnsi="Arial" w:cs="Arial"/>
                <w:color w:val="1C1C1C"/>
                <w:lang w:eastAsia="en-GB"/>
              </w:rPr>
              <w:t xml:space="preserve">What is </w:t>
            </w:r>
            <w:r w:rsidRPr="00FA637F">
              <w:rPr>
                <w:rFonts w:ascii="Arial" w:hAnsi="Arial" w:cs="Arial"/>
                <w:color w:val="000000"/>
                <w:lang w:eastAsia="en-GB"/>
              </w:rPr>
              <w:t>the association between obesity and mental disorders, such as depression and anxiety, in adults in the UK?</w:t>
            </w:r>
          </w:p>
          <w:p w14:paraId="37DED556" w14:textId="566D03C2" w:rsidR="00C45460" w:rsidRDefault="00C45460" w:rsidP="00C45460">
            <w:pPr>
              <w:pStyle w:val="ListParagraph"/>
              <w:numPr>
                <w:ilvl w:val="0"/>
                <w:numId w:val="37"/>
              </w:numPr>
              <w:shd w:val="clear" w:color="auto" w:fill="FFFFFF"/>
              <w:suppressAutoHyphens/>
              <w:autoSpaceDN w:val="0"/>
              <w:spacing w:line="360" w:lineRule="auto"/>
              <w:jc w:val="both"/>
              <w:textAlignment w:val="baseline"/>
              <w:rPr>
                <w:rFonts w:ascii="Arial" w:eastAsia="Times New Roman" w:hAnsi="Arial" w:cs="Arial"/>
                <w:color w:val="000000"/>
                <w:lang w:eastAsia="en-GB"/>
              </w:rPr>
            </w:pPr>
            <w:r>
              <w:rPr>
                <w:color w:val="000000"/>
              </w:rPr>
              <w:t xml:space="preserve">What are </w:t>
            </w:r>
            <w:r>
              <w:rPr>
                <w:rFonts w:ascii="Arial" w:eastAsia="Times New Roman" w:hAnsi="Arial" w:cs="Arial"/>
                <w:color w:val="000000"/>
                <w:lang w:eastAsia="en-GB"/>
              </w:rPr>
              <w:t>interventions and strategies that reduce the impact of obesity on mental health disorders? ​</w:t>
            </w:r>
          </w:p>
          <w:p w14:paraId="386EE36F" w14:textId="48AD6CF7" w:rsidR="00C45460" w:rsidRPr="005303A8" w:rsidRDefault="00C45460" w:rsidP="00C45460">
            <w:pPr>
              <w:pStyle w:val="ListParagraph"/>
              <w:numPr>
                <w:ilvl w:val="0"/>
                <w:numId w:val="38"/>
              </w:numPr>
              <w:shd w:val="clear" w:color="auto" w:fill="FFFFFF"/>
              <w:autoSpaceDN w:val="0"/>
              <w:spacing w:line="360" w:lineRule="auto"/>
              <w:jc w:val="both"/>
              <w:textAlignment w:val="baseline"/>
              <w:rPr>
                <w:rFonts w:ascii="Arial" w:hAnsi="Arial" w:cs="Arial"/>
                <w:color w:val="000000"/>
                <w:lang w:eastAsia="en-GB"/>
              </w:rPr>
            </w:pPr>
            <w:r>
              <w:rPr>
                <w:rFonts w:ascii="Arial" w:eastAsia="Times New Roman" w:hAnsi="Arial" w:cs="Arial"/>
                <w:color w:val="000000"/>
                <w:lang w:eastAsia="en-GB"/>
              </w:rPr>
              <w:t xml:space="preserve">What are the </w:t>
            </w:r>
            <w:r>
              <w:rPr>
                <w:rFonts w:ascii="Arial" w:hAnsi="Arial" w:cs="Arial"/>
                <w:color w:val="000000"/>
                <w:lang w:eastAsia="en-GB"/>
              </w:rPr>
              <w:t>existing policies, services, and regulatory frameworks pertaining to the management of obesity and mental disorders within the UK?</w:t>
            </w:r>
            <w:r w:rsidRPr="005303A8">
              <w:rPr>
                <w:rFonts w:ascii="Arial" w:hAnsi="Arial" w:cs="Arial"/>
                <w:color w:val="242424"/>
                <w:sz w:val="23"/>
                <w:szCs w:val="23"/>
                <w:lang w:eastAsia="en-GB"/>
              </w:rPr>
              <w:t xml:space="preserve"> ​</w:t>
            </w:r>
            <w:r w:rsidRPr="005303A8">
              <w:rPr>
                <w:rFonts w:ascii="Arial" w:hAnsi="Arial" w:cs="Arial"/>
                <w:color w:val="000000"/>
                <w:lang w:eastAsia="en-GB"/>
              </w:rPr>
              <w:t>​</w:t>
            </w:r>
          </w:p>
          <w:p w14:paraId="399A7D28" w14:textId="77777777" w:rsidR="00543A51" w:rsidRPr="006C1FDD" w:rsidRDefault="00543A51" w:rsidP="00543A51">
            <w:pPr>
              <w:rPr>
                <w:rFonts w:ascii="Arial" w:hAnsi="Arial" w:cs="Arial"/>
                <w:sz w:val="22"/>
                <w:szCs w:val="22"/>
              </w:rPr>
            </w:pPr>
          </w:p>
          <w:p w14:paraId="76C0468A" w14:textId="77777777" w:rsidR="00543A51" w:rsidRPr="006C1FDD" w:rsidRDefault="00543A51" w:rsidP="00543A51">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543A51" w:rsidRPr="004C3A0B" w14:paraId="5601B9CC" w14:textId="77777777" w:rsidTr="00A121A0">
        <w:trPr>
          <w:trHeight w:val="454"/>
        </w:trPr>
        <w:tc>
          <w:tcPr>
            <w:tcW w:w="237" w:type="pct"/>
            <w:vAlign w:val="center"/>
          </w:tcPr>
          <w:p w14:paraId="5F7B982F" w14:textId="3E1A952B" w:rsidR="00543A51" w:rsidRPr="002132F9" w:rsidRDefault="00543A51" w:rsidP="00543A51">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543A51" w:rsidRDefault="00543A51" w:rsidP="00543A51">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23801176" w14:textId="65311ED2" w:rsidR="00543A51" w:rsidRPr="00BB19F9" w:rsidRDefault="00543A51" w:rsidP="00BB19F9">
            <w:pPr>
              <w:pStyle w:val="ListParagraph"/>
              <w:spacing w:before="100" w:beforeAutospacing="1" w:after="100" w:afterAutospacing="1" w:line="360" w:lineRule="auto"/>
              <w:jc w:val="both"/>
              <w:rPr>
                <w:rFonts w:ascii="Arial" w:hAnsi="Arial" w:cs="Arial"/>
                <w:lang w:eastAsia="en-GB"/>
              </w:rPr>
            </w:pPr>
            <w:r w:rsidRPr="00603EA9">
              <w:rPr>
                <w:rFonts w:ascii="Arial" w:hAnsi="Arial" w:cs="Arial"/>
                <w:lang w:eastAsia="en-GB"/>
              </w:rPr>
              <w:t>The aim of this study is to systematically investigate the relationship between obesity and mental disorders, such as depression, anxiety, and other mental health conditions, among adults in the United Kingdo</w:t>
            </w:r>
            <w:r w:rsidR="00BB19F9">
              <w:rPr>
                <w:rFonts w:ascii="Arial" w:hAnsi="Arial" w:cs="Arial"/>
                <w:lang w:eastAsia="en-GB"/>
              </w:rPr>
              <w:t>m and e</w:t>
            </w:r>
            <w:r w:rsidRPr="00BB19F9">
              <w:rPr>
                <w:rFonts w:ascii="Arial" w:hAnsi="Arial" w:cs="Arial"/>
                <w:lang w:eastAsia="en-GB"/>
              </w:rPr>
              <w:t xml:space="preserve">valuate the effectiveness of various interventions and strategies designed to reduce the impact of obesity on mental health outcomes in UK adults. </w:t>
            </w:r>
          </w:p>
          <w:p w14:paraId="388F62E2" w14:textId="1613D18E" w:rsidR="00543A51" w:rsidRPr="003E6EF4" w:rsidRDefault="00543A51" w:rsidP="00543A51">
            <w:pPr>
              <w:pStyle w:val="ListParagraph"/>
              <w:spacing w:line="360" w:lineRule="auto"/>
              <w:jc w:val="both"/>
              <w:rPr>
                <w:rFonts w:ascii="Arial" w:eastAsia="Times New Roman" w:hAnsi="Arial" w:cs="Arial"/>
                <w:lang w:eastAsia="en-GB"/>
              </w:rPr>
            </w:pPr>
          </w:p>
          <w:p w14:paraId="15C5BB81" w14:textId="6FD1511D" w:rsidR="00543A51" w:rsidRPr="003E6EF4" w:rsidRDefault="00543A51" w:rsidP="00543A51">
            <w:pPr>
              <w:pStyle w:val="ListParagraph"/>
              <w:autoSpaceDE w:val="0"/>
              <w:autoSpaceDN w:val="0"/>
              <w:adjustRightInd w:val="0"/>
              <w:spacing w:line="360" w:lineRule="auto"/>
              <w:rPr>
                <w:rFonts w:ascii="Arial" w:hAnsi="Arial" w:cs="Arial"/>
                <w:b/>
                <w:bCs/>
              </w:rPr>
            </w:pPr>
          </w:p>
          <w:p w14:paraId="11C896B4" w14:textId="77777777" w:rsidR="00543A51" w:rsidRPr="004C3A0B" w:rsidRDefault="00543A51" w:rsidP="00543A51">
            <w:pPr>
              <w:rPr>
                <w:rFonts w:ascii="Arial" w:hAnsi="Arial" w:cs="Arial"/>
                <w:sz w:val="22"/>
                <w:szCs w:val="22"/>
              </w:rPr>
            </w:pPr>
          </w:p>
          <w:p w14:paraId="574A3C8C" w14:textId="77777777" w:rsidR="00543A51" w:rsidRPr="002A152D" w:rsidRDefault="00543A51" w:rsidP="00543A51">
            <w:pPr>
              <w:rPr>
                <w:rFonts w:ascii="Arial" w:hAnsi="Arial" w:cs="Arial"/>
              </w:rPr>
            </w:pPr>
            <w:r w:rsidRPr="004C3A0B">
              <w:rPr>
                <w:rFonts w:ascii="Arial" w:hAnsi="Arial" w:cs="Arial"/>
                <w:color w:val="808080"/>
                <w:sz w:val="18"/>
                <w:szCs w:val="18"/>
              </w:rPr>
              <w:t>(this box should expand as you type)</w:t>
            </w:r>
          </w:p>
        </w:tc>
      </w:tr>
      <w:tr w:rsidR="00543A51" w:rsidRPr="004C3A0B" w14:paraId="15B95D37" w14:textId="77777777" w:rsidTr="00A121A0">
        <w:trPr>
          <w:trHeight w:val="454"/>
        </w:trPr>
        <w:tc>
          <w:tcPr>
            <w:tcW w:w="237" w:type="pct"/>
            <w:vAlign w:val="center"/>
          </w:tcPr>
          <w:p w14:paraId="530B057F" w14:textId="014B5317" w:rsidR="00543A51" w:rsidRPr="002132F9" w:rsidRDefault="00543A51" w:rsidP="00543A51">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543A51" w:rsidRPr="009D2E0B" w:rsidRDefault="00543A51" w:rsidP="00543A51">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543A51" w:rsidRDefault="00543A51" w:rsidP="00543A51">
            <w:pPr>
              <w:rPr>
                <w:rFonts w:ascii="Arial" w:hAnsi="Arial" w:cs="Arial"/>
              </w:rPr>
            </w:pPr>
          </w:p>
          <w:p w14:paraId="3B1F89C7" w14:textId="7B199EB0" w:rsidR="00543A51" w:rsidRDefault="00543A51" w:rsidP="00543A51">
            <w:pPr>
              <w:pStyle w:val="ListParagraph"/>
              <w:numPr>
                <w:ilvl w:val="0"/>
                <w:numId w:val="37"/>
              </w:numPr>
              <w:shd w:val="clear" w:color="auto" w:fill="FFFFFF"/>
              <w:suppressAutoHyphens/>
              <w:autoSpaceDN w:val="0"/>
              <w:spacing w:line="360" w:lineRule="auto"/>
              <w:jc w:val="both"/>
              <w:textAlignment w:val="baseline"/>
              <w:rPr>
                <w:rFonts w:ascii="Arial" w:eastAsia="Times New Roman" w:hAnsi="Arial" w:cs="Arial"/>
                <w:color w:val="000000"/>
                <w:lang w:eastAsia="en-GB"/>
              </w:rPr>
            </w:pPr>
            <w:r>
              <w:rPr>
                <w:rFonts w:ascii="Arial" w:eastAsia="Times New Roman" w:hAnsi="Arial" w:cs="Arial"/>
                <w:color w:val="000000"/>
                <w:lang w:eastAsia="en-GB"/>
              </w:rPr>
              <w:t>To synthesise evidence examining the association between obesity and mental disorders, such as depression and anxiety and other mental health disorders, in adults in the UK</w:t>
            </w:r>
            <w:r w:rsidR="00FA637F">
              <w:rPr>
                <w:rFonts w:ascii="Arial" w:eastAsia="Times New Roman" w:hAnsi="Arial" w:cs="Arial"/>
                <w:color w:val="000000"/>
                <w:lang w:eastAsia="en-GB"/>
              </w:rPr>
              <w:t>.</w:t>
            </w:r>
          </w:p>
          <w:p w14:paraId="43F56777" w14:textId="77777777" w:rsidR="00543A51" w:rsidRDefault="00543A51" w:rsidP="00543A51">
            <w:pPr>
              <w:shd w:val="clear" w:color="auto" w:fill="FFFFFF"/>
              <w:spacing w:line="360" w:lineRule="auto"/>
              <w:jc w:val="both"/>
              <w:textAlignment w:val="baseline"/>
              <w:rPr>
                <w:rFonts w:ascii="Arial" w:hAnsi="Arial" w:cs="Arial"/>
                <w:color w:val="000000"/>
                <w:lang w:eastAsia="en-GB"/>
              </w:rPr>
            </w:pPr>
          </w:p>
          <w:p w14:paraId="388F27B5" w14:textId="77777777" w:rsidR="00543A51" w:rsidRDefault="00543A51" w:rsidP="00543A51">
            <w:pPr>
              <w:pStyle w:val="ListParagraph"/>
              <w:numPr>
                <w:ilvl w:val="0"/>
                <w:numId w:val="37"/>
              </w:numPr>
              <w:shd w:val="clear" w:color="auto" w:fill="FFFFFF"/>
              <w:suppressAutoHyphens/>
              <w:autoSpaceDN w:val="0"/>
              <w:spacing w:line="360" w:lineRule="auto"/>
              <w:jc w:val="both"/>
              <w:textAlignment w:val="baseline"/>
              <w:rPr>
                <w:rFonts w:ascii="Arial" w:eastAsia="Times New Roman" w:hAnsi="Arial" w:cs="Arial"/>
                <w:color w:val="000000"/>
                <w:lang w:eastAsia="en-GB"/>
              </w:rPr>
            </w:pPr>
            <w:r>
              <w:rPr>
                <w:rFonts w:ascii="Arial" w:eastAsia="Times New Roman" w:hAnsi="Arial" w:cs="Arial"/>
                <w:color w:val="000000"/>
                <w:lang w:eastAsia="en-GB"/>
              </w:rPr>
              <w:t>To evaluate interventions and strategies that reduce the impact of obesity on mental health disorders. ​</w:t>
            </w:r>
          </w:p>
          <w:p w14:paraId="66F31EAC" w14:textId="77777777" w:rsidR="00543A51" w:rsidRDefault="00543A51" w:rsidP="00543A51">
            <w:pPr>
              <w:shd w:val="clear" w:color="auto" w:fill="FFFFFF"/>
              <w:spacing w:line="360" w:lineRule="auto"/>
              <w:jc w:val="both"/>
              <w:textAlignment w:val="baseline"/>
              <w:rPr>
                <w:rFonts w:ascii="Arial" w:hAnsi="Arial" w:cs="Arial"/>
              </w:rPr>
            </w:pPr>
          </w:p>
          <w:p w14:paraId="3FB42FF0" w14:textId="17EC971C" w:rsidR="00543A51" w:rsidRPr="005303A8" w:rsidRDefault="00543A51" w:rsidP="00543A51">
            <w:pPr>
              <w:pStyle w:val="ListParagraph"/>
              <w:numPr>
                <w:ilvl w:val="0"/>
                <w:numId w:val="38"/>
              </w:numPr>
              <w:shd w:val="clear" w:color="auto" w:fill="FFFFFF"/>
              <w:autoSpaceDN w:val="0"/>
              <w:spacing w:line="360" w:lineRule="auto"/>
              <w:jc w:val="both"/>
              <w:textAlignment w:val="baseline"/>
              <w:rPr>
                <w:rFonts w:ascii="Arial" w:hAnsi="Arial" w:cs="Arial"/>
                <w:color w:val="000000"/>
                <w:lang w:eastAsia="en-GB"/>
              </w:rPr>
            </w:pPr>
            <w:r w:rsidRPr="005303A8">
              <w:rPr>
                <w:rFonts w:ascii="Arial" w:hAnsi="Arial" w:cs="Arial"/>
                <w:color w:val="000000"/>
                <w:lang w:eastAsia="en-GB"/>
              </w:rPr>
              <w:t xml:space="preserve">To examine the existing policies, services, and regulatory frameworks pertaining to the management of obesity and </w:t>
            </w:r>
            <w:r w:rsidRPr="005303A8">
              <w:rPr>
                <w:rFonts w:ascii="Arial" w:hAnsi="Arial" w:cs="Arial"/>
                <w:color w:val="242424"/>
                <w:sz w:val="23"/>
                <w:szCs w:val="23"/>
                <w:lang w:eastAsia="en-GB"/>
              </w:rPr>
              <w:t>mental disorders within the UK. ​</w:t>
            </w:r>
            <w:r w:rsidRPr="005303A8">
              <w:rPr>
                <w:rFonts w:ascii="Arial" w:hAnsi="Arial" w:cs="Arial"/>
                <w:color w:val="000000"/>
                <w:lang w:eastAsia="en-GB"/>
              </w:rPr>
              <w:t>​</w:t>
            </w:r>
          </w:p>
          <w:p w14:paraId="72272B05" w14:textId="77777777" w:rsidR="00543A51" w:rsidRDefault="00543A51" w:rsidP="00543A51">
            <w:pPr>
              <w:rPr>
                <w:rFonts w:ascii="Arial" w:hAnsi="Arial" w:cs="Arial"/>
                <w:sz w:val="22"/>
                <w:szCs w:val="22"/>
              </w:rPr>
            </w:pPr>
          </w:p>
          <w:p w14:paraId="63AA5A72" w14:textId="77777777" w:rsidR="00543A51" w:rsidRPr="004C3A0B" w:rsidRDefault="00543A51" w:rsidP="00543A51">
            <w:pPr>
              <w:rPr>
                <w:rFonts w:ascii="Arial" w:hAnsi="Arial" w:cs="Arial"/>
                <w:sz w:val="22"/>
                <w:szCs w:val="22"/>
              </w:rPr>
            </w:pPr>
          </w:p>
          <w:p w14:paraId="195CBC88" w14:textId="77777777" w:rsidR="00543A51" w:rsidRPr="004C3A0B" w:rsidRDefault="00543A51" w:rsidP="00543A51">
            <w:pPr>
              <w:rPr>
                <w:rFonts w:ascii="Arial" w:hAnsi="Arial" w:cs="Arial"/>
                <w:sz w:val="22"/>
                <w:szCs w:val="22"/>
              </w:rPr>
            </w:pPr>
            <w:r w:rsidRPr="004C3A0B">
              <w:rPr>
                <w:rFonts w:ascii="Arial" w:hAnsi="Arial" w:cs="Arial"/>
                <w:color w:val="808080"/>
                <w:sz w:val="18"/>
                <w:szCs w:val="18"/>
              </w:rPr>
              <w:t>(this box should expand as you type)</w:t>
            </w:r>
          </w:p>
        </w:tc>
      </w:tr>
      <w:tr w:rsidR="00543A51"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543A51" w:rsidRPr="002132F9" w:rsidRDefault="00543A51" w:rsidP="00543A51">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543A51" w:rsidRPr="004C3A0B" w:rsidRDefault="00543A51" w:rsidP="00543A51">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580C33AD" w14:textId="5379AF2A" w:rsidR="00543A51" w:rsidRPr="004C3A0B" w:rsidRDefault="00543A51" w:rsidP="00543A51">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xml:space="preserve">, making it clear what specific techniques may be used. If methods other than those listed in this section are deemed appropriate later, additional ethical approval </w:t>
            </w:r>
            <w:r>
              <w:rPr>
                <w:rFonts w:ascii="Arial" w:hAnsi="Arial" w:cs="Arial"/>
                <w:sz w:val="22"/>
                <w:szCs w:val="22"/>
              </w:rPr>
              <w:t xml:space="preserve">will be required. You do not need to justify the methods </w:t>
            </w:r>
            <w:proofErr w:type="gramStart"/>
            <w:r>
              <w:rPr>
                <w:rFonts w:ascii="Arial" w:hAnsi="Arial" w:cs="Arial"/>
                <w:sz w:val="22"/>
                <w:szCs w:val="22"/>
              </w:rPr>
              <w:t>here, but</w:t>
            </w:r>
            <w:proofErr w:type="gramEnd"/>
            <w:r>
              <w:rPr>
                <w:rFonts w:ascii="Arial" w:hAnsi="Arial" w:cs="Arial"/>
                <w:sz w:val="22"/>
                <w:szCs w:val="22"/>
              </w:rPr>
              <w:t xml:space="preserve"> should instead describe how you intend to collect the data necessary for you to complete your project.</w:t>
            </w:r>
          </w:p>
        </w:tc>
      </w:tr>
      <w:tr w:rsidR="00543A51" w:rsidRPr="004C3A0B" w14:paraId="570BB83E" w14:textId="77777777" w:rsidTr="00A121A0">
        <w:trPr>
          <w:trHeight w:val="454"/>
        </w:trPr>
        <w:tc>
          <w:tcPr>
            <w:tcW w:w="237" w:type="pct"/>
            <w:vAlign w:val="center"/>
          </w:tcPr>
          <w:p w14:paraId="4DE47C2C" w14:textId="2D90040A" w:rsidR="00543A51" w:rsidRPr="00D66471" w:rsidRDefault="00543A51" w:rsidP="00543A51">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75B6B304" w14:textId="77777777" w:rsidR="00543A51" w:rsidRDefault="00543A51" w:rsidP="00543A51">
            <w:pPr>
              <w:rPr>
                <w:rFonts w:ascii="Arial" w:hAnsi="Arial" w:cs="Arial"/>
                <w:color w:val="EE0000"/>
                <w:sz w:val="22"/>
                <w:szCs w:val="22"/>
              </w:rPr>
            </w:pPr>
          </w:p>
          <w:p w14:paraId="4E4F4B66" w14:textId="4D7C10D2" w:rsidR="00543A51" w:rsidRPr="00E76258" w:rsidRDefault="00543A51" w:rsidP="00543A51">
            <w:pPr>
              <w:rPr>
                <w:rFonts w:ascii="Arial" w:hAnsi="Arial" w:cs="Arial"/>
                <w:b/>
                <w:bCs/>
                <w:color w:val="EE0000"/>
                <w:sz w:val="22"/>
                <w:szCs w:val="22"/>
              </w:rPr>
            </w:pPr>
            <w:r w:rsidRPr="00E76258">
              <w:rPr>
                <w:rFonts w:ascii="Arial" w:hAnsi="Arial" w:cs="Arial"/>
                <w:b/>
                <w:bCs/>
                <w:sz w:val="22"/>
                <w:szCs w:val="22"/>
              </w:rPr>
              <w:t xml:space="preserve">Research </w:t>
            </w:r>
            <w:r w:rsidR="00191054">
              <w:rPr>
                <w:rFonts w:ascii="Arial" w:hAnsi="Arial" w:cs="Arial"/>
                <w:b/>
                <w:bCs/>
                <w:sz w:val="22"/>
                <w:szCs w:val="22"/>
              </w:rPr>
              <w:t>Methodology</w:t>
            </w:r>
            <w:r w:rsidR="00626ACC">
              <w:rPr>
                <w:rFonts w:ascii="Arial" w:hAnsi="Arial" w:cs="Arial"/>
                <w:b/>
                <w:bCs/>
                <w:sz w:val="22"/>
                <w:szCs w:val="22"/>
              </w:rPr>
              <w:t xml:space="preserve"> </w:t>
            </w:r>
          </w:p>
          <w:p w14:paraId="2F1E7B90" w14:textId="7D7C9261" w:rsidR="00543A51" w:rsidRPr="00E76258" w:rsidRDefault="00543A51" w:rsidP="00543A51">
            <w:pPr>
              <w:spacing w:line="360" w:lineRule="auto"/>
              <w:jc w:val="both"/>
              <w:rPr>
                <w:rFonts w:ascii="Arial" w:hAnsi="Arial" w:cs="Arial"/>
                <w:color w:val="EE0000"/>
                <w:sz w:val="22"/>
                <w:szCs w:val="22"/>
              </w:rPr>
            </w:pPr>
            <w:r w:rsidRPr="00E76258">
              <w:rPr>
                <w:rFonts w:ascii="Arial" w:hAnsi="Arial" w:cs="Arial"/>
                <w:sz w:val="22"/>
                <w:szCs w:val="22"/>
              </w:rPr>
              <w:t xml:space="preserve">This study will employ a secondary qualitative research methodology through a systematic review to evaluate existing evidence on obesity and mental disorders in older adults. This approach ensures a structured synthesis of research, enhancing the reliability of findings and supporting evidence-based healthcare decisions (Draborg et al., 2022). </w:t>
            </w:r>
            <w:r w:rsidRPr="00E76258">
              <w:rPr>
                <w:rFonts w:ascii="Arial" w:hAnsi="Arial" w:cs="Arial"/>
                <w:color w:val="EE0000"/>
                <w:sz w:val="22"/>
                <w:szCs w:val="22"/>
              </w:rPr>
              <w:t xml:space="preserve"> </w:t>
            </w:r>
          </w:p>
          <w:p w14:paraId="01515B5C" w14:textId="77777777" w:rsidR="00543A51" w:rsidRDefault="00543A51" w:rsidP="00543A51">
            <w:pPr>
              <w:rPr>
                <w:rFonts w:ascii="Arial" w:hAnsi="Arial" w:cs="Arial"/>
                <w:color w:val="EE0000"/>
                <w:sz w:val="22"/>
                <w:szCs w:val="22"/>
              </w:rPr>
            </w:pPr>
          </w:p>
          <w:p w14:paraId="62B2AC4B" w14:textId="68B1D64A" w:rsidR="00543A51" w:rsidRPr="002E211A" w:rsidRDefault="00543A51" w:rsidP="00543A51">
            <w:pPr>
              <w:rPr>
                <w:rFonts w:ascii="Arial" w:hAnsi="Arial" w:cs="Arial"/>
                <w:b/>
                <w:bCs/>
                <w:color w:val="EE0000"/>
                <w:sz w:val="22"/>
                <w:szCs w:val="22"/>
              </w:rPr>
            </w:pPr>
            <w:r w:rsidRPr="002E211A">
              <w:rPr>
                <w:rFonts w:ascii="Arial" w:hAnsi="Arial" w:cs="Arial"/>
                <w:b/>
                <w:bCs/>
                <w:sz w:val="22"/>
                <w:szCs w:val="22"/>
              </w:rPr>
              <w:t>Research design</w:t>
            </w:r>
          </w:p>
          <w:p w14:paraId="04F0DCA8" w14:textId="22772505" w:rsidR="00543A51" w:rsidRPr="002E211A" w:rsidRDefault="00543A51" w:rsidP="00543A51">
            <w:pPr>
              <w:spacing w:line="360" w:lineRule="auto"/>
              <w:jc w:val="both"/>
              <w:rPr>
                <w:rFonts w:ascii="Arial" w:hAnsi="Arial" w:cs="Arial"/>
                <w:sz w:val="22"/>
                <w:szCs w:val="22"/>
              </w:rPr>
            </w:pPr>
            <w:r w:rsidRPr="002E211A">
              <w:rPr>
                <w:rStyle w:val="Strong"/>
                <w:rFonts w:ascii="Arial" w:hAnsi="Arial" w:cs="Arial"/>
                <w:b w:val="0"/>
                <w:bCs w:val="0"/>
                <w:sz w:val="22"/>
                <w:szCs w:val="22"/>
              </w:rPr>
              <w:t xml:space="preserve">This research will use a secondary research methodology, which involves </w:t>
            </w:r>
            <w:r w:rsidR="002610A0">
              <w:rPr>
                <w:rStyle w:val="Strong"/>
                <w:rFonts w:ascii="Arial" w:hAnsi="Arial" w:cs="Arial"/>
                <w:b w:val="0"/>
                <w:bCs w:val="0"/>
                <w:sz w:val="22"/>
                <w:szCs w:val="22"/>
              </w:rPr>
              <w:t xml:space="preserve">use </w:t>
            </w:r>
            <w:r w:rsidRPr="002E211A">
              <w:rPr>
                <w:rStyle w:val="Strong"/>
                <w:rFonts w:ascii="Arial" w:hAnsi="Arial" w:cs="Arial"/>
                <w:b w:val="0"/>
                <w:bCs w:val="0"/>
                <w:sz w:val="22"/>
                <w:szCs w:val="22"/>
              </w:rPr>
              <w:t xml:space="preserve">existing qualitative </w:t>
            </w:r>
            <w:r w:rsidR="002610A0">
              <w:rPr>
                <w:rStyle w:val="Strong"/>
                <w:rFonts w:ascii="Arial" w:hAnsi="Arial" w:cs="Arial"/>
                <w:b w:val="0"/>
                <w:bCs w:val="0"/>
                <w:sz w:val="22"/>
                <w:szCs w:val="22"/>
              </w:rPr>
              <w:t xml:space="preserve">research papers, </w:t>
            </w:r>
            <w:r w:rsidRPr="002E211A">
              <w:rPr>
                <w:rStyle w:val="Strong"/>
                <w:rFonts w:ascii="Arial" w:hAnsi="Arial" w:cs="Arial"/>
                <w:b w:val="0"/>
                <w:bCs w:val="0"/>
                <w:sz w:val="22"/>
                <w:szCs w:val="22"/>
              </w:rPr>
              <w:t xml:space="preserve">data </w:t>
            </w:r>
            <w:r w:rsidR="002610A0">
              <w:rPr>
                <w:rStyle w:val="Strong"/>
                <w:rFonts w:ascii="Arial" w:hAnsi="Arial" w:cs="Arial"/>
                <w:b w:val="0"/>
                <w:bCs w:val="0"/>
                <w:sz w:val="22"/>
                <w:szCs w:val="22"/>
              </w:rPr>
              <w:t xml:space="preserve">and quantitative research </w:t>
            </w:r>
            <w:r w:rsidRPr="002E211A">
              <w:rPr>
                <w:rStyle w:val="Strong"/>
                <w:rFonts w:ascii="Arial" w:hAnsi="Arial" w:cs="Arial"/>
                <w:b w:val="0"/>
                <w:bCs w:val="0"/>
                <w:sz w:val="22"/>
                <w:szCs w:val="22"/>
              </w:rPr>
              <w:t xml:space="preserve">rather than generating new data. This approach is useful when primary data collection is impractical, as it enhances research efficiency using diverse datasets </w:t>
            </w:r>
            <w:r w:rsidRPr="002E211A">
              <w:rPr>
                <w:rFonts w:ascii="Arial" w:hAnsi="Arial" w:cs="Arial"/>
                <w:sz w:val="22"/>
                <w:szCs w:val="22"/>
              </w:rPr>
              <w:t>(Cheong et al., 2023).</w:t>
            </w:r>
          </w:p>
          <w:p w14:paraId="4D2C1EFD" w14:textId="77777777" w:rsidR="00543A51" w:rsidRDefault="00543A51" w:rsidP="00543A51">
            <w:pPr>
              <w:rPr>
                <w:rFonts w:ascii="Arial" w:hAnsi="Arial" w:cs="Arial"/>
                <w:color w:val="EE0000"/>
                <w:sz w:val="22"/>
                <w:szCs w:val="22"/>
              </w:rPr>
            </w:pPr>
          </w:p>
          <w:p w14:paraId="3B313569" w14:textId="77777777" w:rsidR="00543A51" w:rsidRPr="002E211A" w:rsidRDefault="00543A51" w:rsidP="00543A51">
            <w:pPr>
              <w:rPr>
                <w:rFonts w:ascii="Arial" w:hAnsi="Arial" w:cs="Arial"/>
                <w:b/>
                <w:bCs/>
                <w:color w:val="EE0000"/>
                <w:sz w:val="22"/>
                <w:szCs w:val="22"/>
              </w:rPr>
            </w:pPr>
            <w:r w:rsidRPr="002E211A">
              <w:rPr>
                <w:rFonts w:ascii="Arial" w:hAnsi="Arial" w:cs="Arial"/>
                <w:b/>
                <w:bCs/>
                <w:sz w:val="22"/>
                <w:szCs w:val="22"/>
              </w:rPr>
              <w:t>Search Strategy</w:t>
            </w:r>
          </w:p>
          <w:p w14:paraId="0ABB92A2" w14:textId="1531BF97" w:rsidR="00543A51" w:rsidRDefault="00543A51" w:rsidP="00543A51">
            <w:pPr>
              <w:rPr>
                <w:rFonts w:ascii="Arial" w:hAnsi="Arial" w:cs="Arial"/>
                <w:sz w:val="22"/>
                <w:szCs w:val="22"/>
              </w:rPr>
            </w:pPr>
            <w:r w:rsidRPr="002C0E61">
              <w:rPr>
                <w:rFonts w:ascii="Arial" w:hAnsi="Arial" w:cs="Arial"/>
                <w:sz w:val="22"/>
                <w:szCs w:val="22"/>
              </w:rPr>
              <w:t>A search strategy in systematic reviews is a structured approach to identifying relevant literature by developing search terms and using Boolean operators</w:t>
            </w:r>
            <w:r w:rsidRPr="002C0E61">
              <w:rPr>
                <w:rFonts w:ascii="Arial" w:hAnsi="Arial" w:cs="Arial"/>
              </w:rPr>
              <w:t xml:space="preserve">, synonyms, </w:t>
            </w:r>
            <w:r w:rsidRPr="002C0E61">
              <w:rPr>
                <w:rFonts w:ascii="Arial" w:hAnsi="Arial" w:cs="Arial"/>
                <w:color w:val="333333"/>
                <w:shd w:val="clear" w:color="auto" w:fill="FFFFFF"/>
              </w:rPr>
              <w:t xml:space="preserve">subject headings, </w:t>
            </w:r>
            <w:r w:rsidRPr="002C0E61">
              <w:rPr>
                <w:rFonts w:ascii="Arial" w:hAnsi="Arial" w:cs="Arial"/>
              </w:rPr>
              <w:t>and term variations to improve</w:t>
            </w:r>
            <w:r w:rsidRPr="002C0E61">
              <w:rPr>
                <w:rFonts w:ascii="Arial" w:hAnsi="Arial" w:cs="Arial"/>
                <w:sz w:val="22"/>
                <w:szCs w:val="22"/>
              </w:rPr>
              <w:t xml:space="preserve"> accuracy (MD Anderson Library, 2026). </w:t>
            </w:r>
          </w:p>
          <w:p w14:paraId="2412C5B7" w14:textId="77777777" w:rsidR="00543A51" w:rsidRPr="002E211A" w:rsidRDefault="00543A51" w:rsidP="00543A51">
            <w:pPr>
              <w:rPr>
                <w:rFonts w:ascii="Arial" w:hAnsi="Arial" w:cs="Arial"/>
                <w:b/>
                <w:bCs/>
                <w:color w:val="000000" w:themeColor="text1"/>
                <w:sz w:val="22"/>
                <w:szCs w:val="22"/>
              </w:rPr>
            </w:pPr>
          </w:p>
          <w:p w14:paraId="394F6936" w14:textId="77777777" w:rsidR="00543A51" w:rsidRDefault="00543A51" w:rsidP="00543A51">
            <w:pPr>
              <w:rPr>
                <w:rFonts w:ascii="Arial" w:hAnsi="Arial" w:cs="Arial"/>
                <w:b/>
                <w:bCs/>
                <w:color w:val="000000" w:themeColor="text1"/>
                <w:sz w:val="22"/>
                <w:szCs w:val="22"/>
              </w:rPr>
            </w:pPr>
            <w:r w:rsidRPr="002E211A">
              <w:rPr>
                <w:rFonts w:ascii="Arial" w:hAnsi="Arial" w:cs="Arial"/>
                <w:b/>
                <w:bCs/>
                <w:color w:val="000000" w:themeColor="text1"/>
                <w:sz w:val="22"/>
                <w:szCs w:val="22"/>
              </w:rPr>
              <w:t xml:space="preserve"> Data Collection</w:t>
            </w:r>
            <w:r>
              <w:rPr>
                <w:rFonts w:ascii="Arial" w:hAnsi="Arial" w:cs="Arial"/>
                <w:b/>
                <w:bCs/>
                <w:color w:val="000000" w:themeColor="text1"/>
                <w:sz w:val="22"/>
                <w:szCs w:val="22"/>
              </w:rPr>
              <w:t xml:space="preserve"> </w:t>
            </w:r>
          </w:p>
          <w:p w14:paraId="575E508B" w14:textId="36841F4C" w:rsidR="00543A51" w:rsidRDefault="00543A51" w:rsidP="00543A51">
            <w:pPr>
              <w:rPr>
                <w:rFonts w:ascii="Arial" w:hAnsi="Arial" w:cs="Arial"/>
                <w:color w:val="000000" w:themeColor="text1"/>
                <w:sz w:val="22"/>
                <w:szCs w:val="22"/>
              </w:rPr>
            </w:pPr>
            <w:r w:rsidRPr="007C660D">
              <w:rPr>
                <w:rFonts w:ascii="Arial" w:hAnsi="Arial" w:cs="Arial"/>
                <w:color w:val="000000" w:themeColor="text1"/>
                <w:sz w:val="22"/>
                <w:szCs w:val="22"/>
              </w:rPr>
              <w:t>Data collection is a systematic process of gathering information from relevant sources to address specific research questions. It is crucial that the chosen method</w:t>
            </w:r>
            <w:r>
              <w:rPr>
                <w:rFonts w:ascii="Arial" w:hAnsi="Arial" w:cs="Arial"/>
                <w:color w:val="000000" w:themeColor="text1"/>
                <w:sz w:val="22"/>
                <w:szCs w:val="22"/>
              </w:rPr>
              <w:t xml:space="preserve">, </w:t>
            </w:r>
            <w:r w:rsidRPr="007C660D">
              <w:rPr>
                <w:rFonts w:ascii="Arial" w:hAnsi="Arial" w:cs="Arial"/>
                <w:color w:val="000000" w:themeColor="text1"/>
                <w:sz w:val="22"/>
                <w:szCs w:val="22"/>
              </w:rPr>
              <w:t>whether through surveys, interviews, or observations</w:t>
            </w:r>
            <w:r>
              <w:rPr>
                <w:rFonts w:ascii="Arial" w:hAnsi="Arial" w:cs="Arial"/>
                <w:color w:val="000000" w:themeColor="text1"/>
                <w:sz w:val="22"/>
                <w:szCs w:val="22"/>
              </w:rPr>
              <w:t xml:space="preserve">, </w:t>
            </w:r>
            <w:r w:rsidRPr="007C660D">
              <w:rPr>
                <w:rFonts w:ascii="Arial" w:hAnsi="Arial" w:cs="Arial"/>
                <w:color w:val="000000" w:themeColor="text1"/>
                <w:sz w:val="22"/>
                <w:szCs w:val="22"/>
              </w:rPr>
              <w:t xml:space="preserve">aligns with the research objectives. This </w:t>
            </w:r>
            <w:r>
              <w:rPr>
                <w:rFonts w:ascii="Arial" w:hAnsi="Arial" w:cs="Arial"/>
                <w:color w:val="000000" w:themeColor="text1"/>
                <w:sz w:val="22"/>
                <w:szCs w:val="22"/>
              </w:rPr>
              <w:t>emphasises</w:t>
            </w:r>
            <w:r w:rsidRPr="007C660D">
              <w:rPr>
                <w:rFonts w:ascii="Arial" w:hAnsi="Arial" w:cs="Arial"/>
                <w:color w:val="000000" w:themeColor="text1"/>
                <w:sz w:val="22"/>
                <w:szCs w:val="22"/>
              </w:rPr>
              <w:t xml:space="preserve"> the importance of careful planning, adherence to ethical standards, and accuracy to ensure the validity and reliability of the results (</w:t>
            </w:r>
            <w:proofErr w:type="spellStart"/>
            <w:r w:rsidRPr="007C660D">
              <w:rPr>
                <w:rFonts w:ascii="Arial" w:hAnsi="Arial" w:cs="Arial"/>
                <w:color w:val="000000" w:themeColor="text1"/>
                <w:sz w:val="22"/>
                <w:szCs w:val="22"/>
              </w:rPr>
              <w:t>Taherdoost</w:t>
            </w:r>
            <w:proofErr w:type="spellEnd"/>
            <w:r w:rsidRPr="007C660D">
              <w:rPr>
                <w:rFonts w:ascii="Arial" w:hAnsi="Arial" w:cs="Arial"/>
                <w:color w:val="000000" w:themeColor="text1"/>
                <w:sz w:val="22"/>
                <w:szCs w:val="22"/>
              </w:rPr>
              <w:t>, 2021)</w:t>
            </w:r>
            <w:r>
              <w:rPr>
                <w:rFonts w:ascii="Arial" w:hAnsi="Arial" w:cs="Arial"/>
                <w:color w:val="000000" w:themeColor="text1"/>
                <w:sz w:val="22"/>
                <w:szCs w:val="22"/>
              </w:rPr>
              <w:t>.</w:t>
            </w:r>
          </w:p>
          <w:p w14:paraId="06DE5ED7" w14:textId="77777777" w:rsidR="00543A51" w:rsidRDefault="00543A51" w:rsidP="00543A51">
            <w:pPr>
              <w:rPr>
                <w:rFonts w:ascii="Arial" w:hAnsi="Arial" w:cs="Arial"/>
                <w:color w:val="EE0000"/>
                <w:sz w:val="22"/>
                <w:szCs w:val="22"/>
              </w:rPr>
            </w:pPr>
          </w:p>
          <w:p w14:paraId="37BC20F5" w14:textId="61470E33" w:rsidR="00543A51" w:rsidRPr="0060728F" w:rsidRDefault="00543A51" w:rsidP="00543A51">
            <w:pPr>
              <w:spacing w:line="360" w:lineRule="auto"/>
              <w:jc w:val="both"/>
              <w:rPr>
                <w:rFonts w:ascii="Arial" w:hAnsi="Arial" w:cs="Arial"/>
                <w:sz w:val="22"/>
                <w:lang w:eastAsia="en-GB"/>
              </w:rPr>
            </w:pPr>
            <w:r w:rsidRPr="00676F85">
              <w:rPr>
                <w:rFonts w:ascii="Arial" w:hAnsi="Arial" w:cs="Arial"/>
                <w:b/>
                <w:bCs/>
                <w:sz w:val="22"/>
                <w:lang w:eastAsia="en-GB"/>
              </w:rPr>
              <w:t xml:space="preserve">Keywords: </w:t>
            </w:r>
            <w:r w:rsidRPr="005303A8">
              <w:rPr>
                <w:rFonts w:ascii="Arial" w:hAnsi="Arial" w:cs="Arial"/>
                <w:sz w:val="22"/>
                <w:lang w:eastAsia="en-GB"/>
              </w:rPr>
              <w:t>Obesity</w:t>
            </w:r>
            <w:r w:rsidRPr="00676F85">
              <w:rPr>
                <w:rFonts w:ascii="Arial" w:hAnsi="Arial" w:cs="Arial"/>
                <w:b/>
                <w:bCs/>
                <w:sz w:val="22"/>
                <w:lang w:eastAsia="en-GB"/>
              </w:rPr>
              <w:t>,</w:t>
            </w:r>
            <w:r w:rsidRPr="0060728F">
              <w:rPr>
                <w:rFonts w:ascii="Arial" w:hAnsi="Arial" w:cs="Arial"/>
                <w:sz w:val="22"/>
                <w:lang w:eastAsia="en-GB"/>
              </w:rPr>
              <w:t xml:space="preserve"> </w:t>
            </w:r>
            <w:r>
              <w:rPr>
                <w:rFonts w:ascii="Arial" w:hAnsi="Arial" w:cs="Arial"/>
                <w:sz w:val="22"/>
                <w:lang w:eastAsia="en-GB"/>
              </w:rPr>
              <w:t xml:space="preserve">overweight, </w:t>
            </w:r>
            <w:r w:rsidRPr="0060728F">
              <w:rPr>
                <w:rFonts w:ascii="Arial" w:hAnsi="Arial" w:cs="Arial"/>
                <w:sz w:val="22"/>
                <w:lang w:eastAsia="en-GB"/>
              </w:rPr>
              <w:t>impact,</w:t>
            </w:r>
            <w:r>
              <w:rPr>
                <w:rFonts w:ascii="Arial" w:hAnsi="Arial" w:cs="Arial"/>
                <w:sz w:val="22"/>
                <w:lang w:eastAsia="en-GB"/>
              </w:rPr>
              <w:t xml:space="preserve"> </w:t>
            </w:r>
            <w:r w:rsidRPr="0060728F">
              <w:rPr>
                <w:rFonts w:ascii="Arial" w:hAnsi="Arial" w:cs="Arial"/>
                <w:sz w:val="22"/>
                <w:lang w:eastAsia="en-GB"/>
              </w:rPr>
              <w:t xml:space="preserve">mental </w:t>
            </w:r>
            <w:r>
              <w:rPr>
                <w:rFonts w:ascii="Arial" w:hAnsi="Arial" w:cs="Arial"/>
                <w:sz w:val="22"/>
                <w:lang w:eastAsia="en-GB"/>
              </w:rPr>
              <w:t>disorder</w:t>
            </w:r>
            <w:r w:rsidRPr="0060728F">
              <w:rPr>
                <w:rFonts w:ascii="Arial" w:hAnsi="Arial" w:cs="Arial"/>
                <w:sz w:val="22"/>
                <w:lang w:eastAsia="en-GB"/>
              </w:rPr>
              <w:t>,</w:t>
            </w:r>
            <w:r>
              <w:rPr>
                <w:rFonts w:ascii="Arial" w:hAnsi="Arial" w:cs="Arial"/>
                <w:sz w:val="22"/>
                <w:lang w:eastAsia="en-GB"/>
              </w:rPr>
              <w:t xml:space="preserve"> depression, anxiety, </w:t>
            </w:r>
            <w:proofErr w:type="gramStart"/>
            <w:r w:rsidRPr="0060728F">
              <w:rPr>
                <w:rFonts w:ascii="Arial" w:hAnsi="Arial" w:cs="Arial"/>
                <w:sz w:val="22"/>
                <w:lang w:eastAsia="en-GB"/>
              </w:rPr>
              <w:t xml:space="preserve">adults, </w:t>
            </w:r>
            <w:r>
              <w:rPr>
                <w:rFonts w:ascii="Arial" w:hAnsi="Arial" w:cs="Arial"/>
                <w:sz w:val="22"/>
                <w:lang w:eastAsia="en-GB"/>
              </w:rPr>
              <w:t xml:space="preserve"> </w:t>
            </w:r>
            <w:r w:rsidRPr="0060728F">
              <w:rPr>
                <w:rFonts w:ascii="Arial" w:hAnsi="Arial" w:cs="Arial"/>
                <w:sz w:val="22"/>
                <w:lang w:eastAsia="en-GB"/>
              </w:rPr>
              <w:t>UK</w:t>
            </w:r>
            <w:proofErr w:type="gramEnd"/>
            <w:r w:rsidRPr="0060728F">
              <w:rPr>
                <w:rFonts w:ascii="Arial" w:hAnsi="Arial" w:cs="Arial"/>
                <w:sz w:val="22"/>
                <w:lang w:eastAsia="en-GB"/>
              </w:rPr>
              <w:t xml:space="preserve">. </w:t>
            </w:r>
          </w:p>
          <w:p w14:paraId="13351DD2" w14:textId="4B52BF5F" w:rsidR="00543A51" w:rsidRDefault="00543A51" w:rsidP="00543A51">
            <w:pPr>
              <w:rPr>
                <w:rFonts w:ascii="Arial" w:hAnsi="Arial" w:cs="Arial"/>
                <w:color w:val="EE0000"/>
                <w:sz w:val="22"/>
                <w:szCs w:val="22"/>
              </w:rPr>
            </w:pPr>
          </w:p>
          <w:p w14:paraId="4A6D9FE4" w14:textId="77777777" w:rsidR="00543A51" w:rsidRDefault="00543A51" w:rsidP="00543A51">
            <w:pPr>
              <w:spacing w:line="360" w:lineRule="auto"/>
              <w:jc w:val="both"/>
              <w:rPr>
                <w:rFonts w:ascii="Arial" w:hAnsi="Arial" w:cs="Arial"/>
                <w:sz w:val="22"/>
              </w:rPr>
            </w:pPr>
            <w:r w:rsidRPr="00676F85">
              <w:rPr>
                <w:rFonts w:ascii="Arial" w:hAnsi="Arial" w:cs="Arial"/>
                <w:b/>
                <w:bCs/>
                <w:color w:val="000000" w:themeColor="text1"/>
                <w:sz w:val="22"/>
                <w:szCs w:val="22"/>
              </w:rPr>
              <w:t>Databases to be used</w:t>
            </w:r>
            <w:r>
              <w:rPr>
                <w:rFonts w:ascii="Arial" w:hAnsi="Arial" w:cs="Arial"/>
                <w:color w:val="EE0000"/>
                <w:sz w:val="22"/>
                <w:szCs w:val="22"/>
              </w:rPr>
              <w:t xml:space="preserve">: </w:t>
            </w:r>
            <w:r w:rsidRPr="00676F85">
              <w:rPr>
                <w:rFonts w:ascii="Arial" w:hAnsi="Arial" w:cs="Arial"/>
                <w:sz w:val="22"/>
                <w:szCs w:val="22"/>
              </w:rPr>
              <w:t>PubMed</w:t>
            </w:r>
            <w:r>
              <w:rPr>
                <w:rFonts w:ascii="Arial" w:hAnsi="Arial" w:cs="Arial"/>
                <w:color w:val="EE0000"/>
                <w:sz w:val="22"/>
                <w:szCs w:val="22"/>
              </w:rPr>
              <w:t>,</w:t>
            </w:r>
            <w:r w:rsidRPr="007C7AC0">
              <w:rPr>
                <w:rFonts w:ascii="Arial" w:hAnsi="Arial" w:cs="Arial"/>
                <w:sz w:val="22"/>
              </w:rPr>
              <w:t xml:space="preserve"> ProQuest, and </w:t>
            </w:r>
            <w:r>
              <w:rPr>
                <w:rFonts w:ascii="Arial" w:hAnsi="Arial" w:cs="Arial"/>
                <w:sz w:val="22"/>
              </w:rPr>
              <w:t>EBSCO</w:t>
            </w:r>
            <w:r w:rsidRPr="007C7AC0">
              <w:rPr>
                <w:rFonts w:ascii="Arial" w:hAnsi="Arial" w:cs="Arial"/>
                <w:sz w:val="22"/>
              </w:rPr>
              <w:t xml:space="preserve">. </w:t>
            </w:r>
          </w:p>
          <w:p w14:paraId="41FB88A2" w14:textId="46C338FA" w:rsidR="00543A51" w:rsidRDefault="00543A51" w:rsidP="00543A51">
            <w:pPr>
              <w:rPr>
                <w:rFonts w:ascii="Arial" w:hAnsi="Arial" w:cs="Arial"/>
                <w:color w:val="EE0000"/>
                <w:sz w:val="22"/>
                <w:szCs w:val="22"/>
              </w:rPr>
            </w:pPr>
          </w:p>
          <w:p w14:paraId="1148156C" w14:textId="398925BF" w:rsidR="00543A51" w:rsidRDefault="00543A51" w:rsidP="00543A51">
            <w:pPr>
              <w:rPr>
                <w:rFonts w:ascii="Arial" w:hAnsi="Arial" w:cs="Arial"/>
                <w:color w:val="EE0000"/>
                <w:sz w:val="22"/>
                <w:szCs w:val="22"/>
              </w:rPr>
            </w:pPr>
            <w:r w:rsidRPr="00D20D5A">
              <w:rPr>
                <w:rFonts w:ascii="Arial" w:hAnsi="Arial" w:cs="Arial"/>
                <w:b/>
                <w:bCs/>
                <w:sz w:val="22"/>
                <w:szCs w:val="22"/>
              </w:rPr>
              <w:t>Number of articles that will be selected</w:t>
            </w:r>
            <w:r>
              <w:rPr>
                <w:rFonts w:ascii="Arial" w:hAnsi="Arial" w:cs="Arial"/>
                <w:b/>
                <w:bCs/>
                <w:sz w:val="22"/>
                <w:szCs w:val="22"/>
              </w:rPr>
              <w:t>: 10 articles</w:t>
            </w:r>
          </w:p>
          <w:p w14:paraId="3E0088A1" w14:textId="77777777" w:rsidR="00543A51" w:rsidRDefault="00543A51" w:rsidP="00543A51">
            <w:pPr>
              <w:rPr>
                <w:rFonts w:ascii="Arial" w:hAnsi="Arial" w:cs="Arial"/>
                <w:color w:val="EE0000"/>
                <w:sz w:val="22"/>
                <w:szCs w:val="22"/>
              </w:rPr>
            </w:pPr>
          </w:p>
          <w:p w14:paraId="006B5733" w14:textId="38CE80E8" w:rsidR="00543A51" w:rsidRDefault="00543A51" w:rsidP="00543A51">
            <w:pPr>
              <w:rPr>
                <w:rFonts w:ascii="Arial" w:hAnsi="Arial" w:cs="Arial"/>
                <w:b/>
                <w:bCs/>
                <w:sz w:val="22"/>
                <w:szCs w:val="22"/>
              </w:rPr>
            </w:pPr>
            <w:r w:rsidRPr="005967F4">
              <w:rPr>
                <w:rFonts w:ascii="Arial" w:hAnsi="Arial" w:cs="Arial"/>
                <w:b/>
                <w:bCs/>
                <w:sz w:val="22"/>
                <w:szCs w:val="22"/>
              </w:rPr>
              <w:t>Data extraction and synthesis</w:t>
            </w:r>
          </w:p>
          <w:p w14:paraId="7760CB05" w14:textId="77777777" w:rsidR="005967F4" w:rsidRPr="005967F4" w:rsidRDefault="005967F4" w:rsidP="00543A51">
            <w:pPr>
              <w:rPr>
                <w:rFonts w:ascii="Arial" w:hAnsi="Arial" w:cs="Arial"/>
                <w:b/>
                <w:bCs/>
                <w:sz w:val="22"/>
                <w:szCs w:val="22"/>
              </w:rPr>
            </w:pPr>
          </w:p>
          <w:p w14:paraId="1578DE0B" w14:textId="3CC7BD67" w:rsidR="002610A0" w:rsidRPr="005967F4" w:rsidRDefault="002610A0" w:rsidP="005967F4">
            <w:pPr>
              <w:spacing w:line="360" w:lineRule="auto"/>
              <w:jc w:val="both"/>
              <w:rPr>
                <w:rFonts w:ascii="Arial" w:hAnsi="Arial" w:cs="Arial"/>
                <w:sz w:val="22"/>
                <w:szCs w:val="22"/>
              </w:rPr>
            </w:pPr>
            <w:r w:rsidRPr="005967F4">
              <w:rPr>
                <w:rFonts w:ascii="Arial" w:hAnsi="Arial" w:cs="Arial"/>
                <w:sz w:val="22"/>
                <w:szCs w:val="22"/>
              </w:rPr>
              <w:t xml:space="preserve">This study will use a form and </w:t>
            </w:r>
            <w:r w:rsidR="005967F4">
              <w:rPr>
                <w:rFonts w:ascii="Arial" w:hAnsi="Arial" w:cs="Arial"/>
                <w:sz w:val="22"/>
                <w:szCs w:val="22"/>
              </w:rPr>
              <w:t xml:space="preserve">a </w:t>
            </w:r>
            <w:r w:rsidRPr="005967F4">
              <w:rPr>
                <w:rFonts w:ascii="Arial" w:hAnsi="Arial" w:cs="Arial"/>
                <w:sz w:val="22"/>
                <w:szCs w:val="22"/>
              </w:rPr>
              <w:t xml:space="preserve">spreadsheet to collect all the relevant characteristics from the articles. </w:t>
            </w:r>
            <w:r w:rsidR="005967F4">
              <w:rPr>
                <w:rFonts w:ascii="Arial" w:hAnsi="Arial" w:cs="Arial"/>
                <w:sz w:val="22"/>
                <w:szCs w:val="22"/>
              </w:rPr>
              <w:t>A literature</w:t>
            </w:r>
            <w:r w:rsidR="00236A15" w:rsidRPr="005967F4">
              <w:rPr>
                <w:rFonts w:ascii="Arial" w:hAnsi="Arial" w:cs="Arial"/>
                <w:sz w:val="22"/>
                <w:szCs w:val="22"/>
              </w:rPr>
              <w:t xml:space="preserve"> matrix will be developed in Excel to collect and manage the data. </w:t>
            </w:r>
          </w:p>
          <w:p w14:paraId="19973268" w14:textId="67231516" w:rsidR="00543A51" w:rsidRPr="005967F4" w:rsidRDefault="00543A51" w:rsidP="005967F4">
            <w:pPr>
              <w:spacing w:line="360" w:lineRule="auto"/>
              <w:jc w:val="both"/>
              <w:rPr>
                <w:rFonts w:ascii="Arial" w:hAnsi="Arial" w:cs="Arial"/>
                <w:sz w:val="22"/>
                <w:szCs w:val="22"/>
              </w:rPr>
            </w:pPr>
            <w:r w:rsidRPr="005967F4">
              <w:rPr>
                <w:rFonts w:ascii="Arial" w:hAnsi="Arial" w:cs="Arial"/>
                <w:sz w:val="22"/>
                <w:szCs w:val="22"/>
              </w:rPr>
              <w:t>Excel literature matrix data management sheets</w:t>
            </w:r>
          </w:p>
          <w:p w14:paraId="72316879" w14:textId="77777777" w:rsidR="00543A51" w:rsidRPr="005967F4" w:rsidRDefault="00543A51" w:rsidP="00543A51">
            <w:pPr>
              <w:rPr>
                <w:rFonts w:ascii="Arial" w:hAnsi="Arial" w:cs="Arial"/>
                <w:sz w:val="22"/>
                <w:szCs w:val="22"/>
              </w:rPr>
            </w:pPr>
          </w:p>
          <w:p w14:paraId="2B821950" w14:textId="1111EFE6" w:rsidR="00543A51" w:rsidRPr="00E071B0" w:rsidRDefault="00543A51" w:rsidP="00543A51">
            <w:pPr>
              <w:spacing w:line="360" w:lineRule="auto"/>
              <w:rPr>
                <w:rFonts w:ascii="Arial" w:hAnsi="Arial" w:cs="Arial"/>
                <w:b/>
                <w:bCs/>
                <w:color w:val="EE0000"/>
                <w:sz w:val="22"/>
                <w:szCs w:val="22"/>
              </w:rPr>
            </w:pPr>
            <w:r w:rsidRPr="00BA0C80">
              <w:rPr>
                <w:rFonts w:ascii="Arial" w:hAnsi="Arial" w:cs="Arial"/>
                <w:b/>
                <w:bCs/>
              </w:rPr>
              <w:t>T</w:t>
            </w:r>
            <w:r w:rsidRPr="00E071B0">
              <w:rPr>
                <w:rFonts w:ascii="Arial" w:hAnsi="Arial" w:cs="Arial"/>
                <w:b/>
                <w:bCs/>
              </w:rPr>
              <w:t xml:space="preserve">he </w:t>
            </w:r>
            <w:r w:rsidRPr="00E071B0">
              <w:rPr>
                <w:rFonts w:ascii="Arial" w:hAnsi="Arial" w:cs="Arial"/>
                <w:b/>
                <w:bCs/>
                <w:lang w:eastAsia="en-GB"/>
              </w:rPr>
              <w:t>Critical Appraisal Skills Programme (</w:t>
            </w:r>
            <w:r w:rsidRPr="00E071B0">
              <w:rPr>
                <w:rFonts w:ascii="Arial" w:hAnsi="Arial" w:cs="Arial"/>
                <w:b/>
                <w:bCs/>
                <w:sz w:val="22"/>
                <w:szCs w:val="22"/>
              </w:rPr>
              <w:t>CASP) quality appraisal tool/checklist</w:t>
            </w:r>
          </w:p>
          <w:p w14:paraId="4CDD5FBC" w14:textId="51EAB881" w:rsidR="00543A51" w:rsidRPr="00EC682E" w:rsidRDefault="00543A51" w:rsidP="00543A51">
            <w:pPr>
              <w:spacing w:line="360" w:lineRule="auto"/>
              <w:jc w:val="both"/>
              <w:rPr>
                <w:rFonts w:ascii="Arial" w:hAnsi="Arial" w:cs="Arial"/>
                <w:b/>
                <w:bCs/>
                <w:color w:val="EE0000"/>
                <w:sz w:val="22"/>
                <w:szCs w:val="22"/>
              </w:rPr>
            </w:pPr>
            <w:r w:rsidRPr="00EC682E">
              <w:rPr>
                <w:rStyle w:val="Strong"/>
                <w:rFonts w:ascii="Arial" w:hAnsi="Arial" w:cs="Arial"/>
                <w:b w:val="0"/>
                <w:bCs w:val="0"/>
                <w:sz w:val="22"/>
                <w:szCs w:val="22"/>
              </w:rPr>
              <w:t>The evaluation of research studies can be enhanced using tailored checklists for different study designs. These checklists guide researchers in assessing the quality and credibility of healthcare evidence (Oxford Brookes University, 2026). The CASP tool focuses on the study's validity, interpretation of results, and applicability, facilitating a thorough appraisal. It encourages critical thinking by helping users identify strengths, limitations, and biases, ensuring that only reliable evidence is included in research synthesis (Oxford Brookes University, 2026).</w:t>
            </w:r>
            <w:r>
              <w:rPr>
                <w:rStyle w:val="Strong"/>
                <w:rFonts w:ascii="Arial" w:hAnsi="Arial" w:cs="Arial"/>
                <w:b w:val="0"/>
                <w:bCs w:val="0"/>
                <w:sz w:val="22"/>
                <w:szCs w:val="22"/>
              </w:rPr>
              <w:t xml:space="preserve"> </w:t>
            </w:r>
            <w:r w:rsidRPr="00EC682E">
              <w:rPr>
                <w:rStyle w:val="Strong"/>
                <w:rFonts w:ascii="Arial" w:hAnsi="Arial" w:cs="Arial"/>
                <w:b w:val="0"/>
                <w:bCs w:val="0"/>
                <w:sz w:val="22"/>
                <w:szCs w:val="22"/>
              </w:rPr>
              <w:t xml:space="preserve">CASP </w:t>
            </w:r>
            <w:r>
              <w:rPr>
                <w:rStyle w:val="Strong"/>
                <w:rFonts w:ascii="Arial" w:hAnsi="Arial" w:cs="Arial"/>
                <w:b w:val="0"/>
                <w:bCs w:val="0"/>
                <w:sz w:val="22"/>
                <w:szCs w:val="22"/>
              </w:rPr>
              <w:t>provide</w:t>
            </w:r>
            <w:r w:rsidRPr="00EC682E">
              <w:rPr>
                <w:rStyle w:val="Strong"/>
                <w:rFonts w:ascii="Arial" w:hAnsi="Arial" w:cs="Arial"/>
                <w:b w:val="0"/>
                <w:bCs w:val="0"/>
                <w:sz w:val="22"/>
                <w:szCs w:val="22"/>
              </w:rPr>
              <w:t xml:space="preserve"> a systematic framework for critical appraisal that relies on </w:t>
            </w:r>
            <w:r>
              <w:rPr>
                <w:rStyle w:val="Strong"/>
                <w:rFonts w:ascii="Arial" w:hAnsi="Arial" w:cs="Arial"/>
                <w:b w:val="0"/>
                <w:bCs w:val="0"/>
                <w:sz w:val="22"/>
                <w:szCs w:val="22"/>
              </w:rPr>
              <w:t>the researcher's</w:t>
            </w:r>
            <w:r w:rsidRPr="00EC682E">
              <w:rPr>
                <w:rStyle w:val="Strong"/>
                <w:rFonts w:ascii="Arial" w:hAnsi="Arial" w:cs="Arial"/>
                <w:b w:val="0"/>
                <w:bCs w:val="0"/>
                <w:sz w:val="22"/>
                <w:szCs w:val="22"/>
              </w:rPr>
              <w:t xml:space="preserve"> judgment rather than numerical scores.</w:t>
            </w:r>
          </w:p>
          <w:p w14:paraId="020F4081" w14:textId="77777777" w:rsidR="00543A51" w:rsidRDefault="00543A51" w:rsidP="00543A51">
            <w:pPr>
              <w:rPr>
                <w:rFonts w:ascii="Arial" w:hAnsi="Arial" w:cs="Arial"/>
                <w:color w:val="EE0000"/>
                <w:sz w:val="22"/>
                <w:szCs w:val="22"/>
              </w:rPr>
            </w:pPr>
          </w:p>
          <w:p w14:paraId="591D0CA5" w14:textId="029321E3" w:rsidR="00543A51" w:rsidRDefault="00236A15" w:rsidP="00543A51">
            <w:pPr>
              <w:rPr>
                <w:rFonts w:ascii="Arial" w:hAnsi="Arial" w:cs="Arial"/>
                <w:b/>
                <w:bCs/>
                <w:color w:val="000000" w:themeColor="text1"/>
                <w:sz w:val="22"/>
                <w:szCs w:val="22"/>
              </w:rPr>
            </w:pPr>
            <w:r w:rsidRPr="00ED4B99">
              <w:rPr>
                <w:rFonts w:ascii="Arial" w:hAnsi="Arial" w:cs="Arial"/>
                <w:b/>
                <w:bCs/>
                <w:sz w:val="22"/>
                <w:szCs w:val="22"/>
              </w:rPr>
              <w:t xml:space="preserve">Thematic Analysis Technique </w:t>
            </w:r>
          </w:p>
          <w:p w14:paraId="08760FCC" w14:textId="7F05BE87" w:rsidR="00543A51" w:rsidRPr="0029389C" w:rsidRDefault="00A96295" w:rsidP="00543A51">
            <w:pPr>
              <w:spacing w:before="100" w:after="100" w:line="360" w:lineRule="auto"/>
              <w:jc w:val="both"/>
              <w:rPr>
                <w:rFonts w:ascii="Arial" w:hAnsi="Arial" w:cs="Arial"/>
                <w:sz w:val="22"/>
                <w:szCs w:val="22"/>
                <w:lang w:eastAsia="en-GB"/>
              </w:rPr>
            </w:pPr>
            <w:r>
              <w:rPr>
                <w:rFonts w:ascii="Arial" w:hAnsi="Arial" w:cs="Arial"/>
                <w:sz w:val="22"/>
                <w:szCs w:val="22"/>
              </w:rPr>
              <w:lastRenderedPageBreak/>
              <w:t>Thematic analysis will be applied to analyse the data</w:t>
            </w:r>
            <w:r w:rsidR="005B7C88">
              <w:rPr>
                <w:rFonts w:ascii="Arial" w:hAnsi="Arial" w:cs="Arial"/>
                <w:sz w:val="22"/>
                <w:szCs w:val="22"/>
              </w:rPr>
              <w:t xml:space="preserve">, </w:t>
            </w:r>
            <w:r w:rsidR="00543A51">
              <w:rPr>
                <w:rFonts w:ascii="Arial" w:hAnsi="Arial" w:cs="Arial"/>
                <w:sz w:val="22"/>
                <w:szCs w:val="22"/>
              </w:rPr>
              <w:t xml:space="preserve">as </w:t>
            </w:r>
            <w:r w:rsidR="00543A51" w:rsidRPr="00CD1C9B">
              <w:rPr>
                <w:rFonts w:ascii="Arial" w:hAnsi="Arial" w:cs="Arial"/>
                <w:sz w:val="22"/>
                <w:szCs w:val="22"/>
                <w:lang w:eastAsia="en-GB"/>
              </w:rPr>
              <w:t>Braun and Clarke (2021) describe thematic analysis as a flexible and systematic method for analysing qualitative data. This approach focuses on identifying, interpreting, and reporting patterns, referred to as themes, within a dataset. The process involves several steps: becoming familiar with the data, generating initial codes, constructing themes, reviewing and refining those themes, and finally defining and writing up the findings. It is important to note that themes are actively developed through interpretation rather than simply being discovered</w:t>
            </w:r>
            <w:r w:rsidR="00543A51">
              <w:rPr>
                <w:rFonts w:ascii="Arial" w:hAnsi="Arial" w:cs="Arial"/>
                <w:sz w:val="22"/>
                <w:szCs w:val="22"/>
                <w:lang w:eastAsia="en-GB"/>
              </w:rPr>
              <w:t xml:space="preserve"> (</w:t>
            </w:r>
            <w:r w:rsidR="00543A51" w:rsidRPr="00CD1C9B">
              <w:rPr>
                <w:rFonts w:ascii="Arial" w:hAnsi="Arial" w:cs="Arial"/>
                <w:sz w:val="22"/>
                <w:szCs w:val="22"/>
                <w:lang w:eastAsia="en-GB"/>
              </w:rPr>
              <w:t>Braun and Clarke</w:t>
            </w:r>
            <w:r w:rsidR="00543A51">
              <w:rPr>
                <w:rFonts w:ascii="Arial" w:hAnsi="Arial" w:cs="Arial"/>
                <w:sz w:val="22"/>
                <w:szCs w:val="22"/>
                <w:lang w:eastAsia="en-GB"/>
              </w:rPr>
              <w:t xml:space="preserve">, </w:t>
            </w:r>
            <w:r w:rsidR="00543A51" w:rsidRPr="00CD1C9B">
              <w:rPr>
                <w:rFonts w:ascii="Arial" w:hAnsi="Arial" w:cs="Arial"/>
                <w:sz w:val="22"/>
                <w:szCs w:val="22"/>
                <w:lang w:eastAsia="en-GB"/>
              </w:rPr>
              <w:t>2021)</w:t>
            </w:r>
            <w:r w:rsidR="00543A51">
              <w:rPr>
                <w:rFonts w:ascii="Arial" w:hAnsi="Arial" w:cs="Arial"/>
                <w:sz w:val="22"/>
                <w:szCs w:val="22"/>
                <w:lang w:eastAsia="en-GB"/>
              </w:rPr>
              <w:t>.</w:t>
            </w:r>
          </w:p>
          <w:p w14:paraId="0584021B" w14:textId="6325AD0C" w:rsidR="00543A51" w:rsidRPr="00F22921" w:rsidRDefault="00543A51" w:rsidP="00543A51">
            <w:pPr>
              <w:rPr>
                <w:rFonts w:ascii="Arial" w:hAnsi="Arial" w:cs="Arial"/>
                <w:b/>
                <w:bCs/>
                <w:color w:val="EE0000"/>
                <w:sz w:val="22"/>
                <w:szCs w:val="22"/>
              </w:rPr>
            </w:pPr>
            <w:r w:rsidRPr="00F22921">
              <w:rPr>
                <w:rFonts w:ascii="Arial" w:hAnsi="Arial" w:cs="Arial"/>
                <w:b/>
                <w:bCs/>
                <w:sz w:val="22"/>
                <w:szCs w:val="22"/>
              </w:rPr>
              <w:t>Ethical considerations</w:t>
            </w:r>
          </w:p>
          <w:p w14:paraId="2D173B10" w14:textId="73CE6EF3" w:rsidR="00543A51" w:rsidRDefault="00543A51" w:rsidP="006D1680">
            <w:pPr>
              <w:spacing w:line="360" w:lineRule="auto"/>
              <w:jc w:val="both"/>
              <w:rPr>
                <w:rFonts w:ascii="Arial" w:hAnsi="Arial" w:cs="Arial"/>
              </w:rPr>
            </w:pPr>
            <w:r w:rsidRPr="006D1680">
              <w:rPr>
                <w:rFonts w:ascii="Arial" w:hAnsi="Arial" w:cs="Arial"/>
              </w:rPr>
              <w:t>The submission for ethical approval will be discussed in line with university guidelines. The following points will be addressed</w:t>
            </w:r>
          </w:p>
          <w:p w14:paraId="4B5CBC5D" w14:textId="3A599ABB" w:rsidR="00543A51" w:rsidRPr="00B82A5E" w:rsidRDefault="005B7C88" w:rsidP="00673E30">
            <w:pPr>
              <w:spacing w:line="360" w:lineRule="auto"/>
              <w:jc w:val="both"/>
              <w:rPr>
                <w:rFonts w:ascii="Arial" w:hAnsi="Arial" w:cs="Arial"/>
                <w:sz w:val="22"/>
                <w:szCs w:val="22"/>
              </w:rPr>
            </w:pPr>
            <w:r w:rsidRPr="00B82A5E">
              <w:rPr>
                <w:rFonts w:ascii="Arial" w:hAnsi="Arial" w:cs="Arial"/>
                <w:sz w:val="22"/>
                <w:szCs w:val="22"/>
              </w:rPr>
              <w:t xml:space="preserve">Ethical considerations are fundamental for conducting responsible research in health and social care. Health Education England emphasises the need for ethical and organisational approval before starting a study, highlighting principles such as informed consent, confidentiality, voluntary participation, and harm minimisation (Health Education England, 2023). </w:t>
            </w:r>
            <w:r w:rsidR="00FB5B01">
              <w:rPr>
                <w:rFonts w:ascii="Arial" w:hAnsi="Arial" w:cs="Arial"/>
                <w:sz w:val="22"/>
                <w:szCs w:val="22"/>
              </w:rPr>
              <w:t>Transparency in research will be ensured through honest reporting, accurate referencing, and proper acknowledgement of authors (UK Research and Innovation, 2026). Measures to prevent plagiarism and bias in data selection and interpretation will be implemented, along with efforts to avoid stereotypes during analysis (UK Research and Innovation, 2026). Furthermore, all data will be securely stored in the University Cloud Service (OneDrive) in compliance with the Data Protection Act (DPA), as the</w:t>
            </w:r>
            <w:r w:rsidR="00673E30" w:rsidRPr="00B82A5E">
              <w:rPr>
                <w:rFonts w:ascii="Arial" w:hAnsi="Arial" w:cs="Arial"/>
                <w:sz w:val="22"/>
                <w:szCs w:val="22"/>
              </w:rPr>
              <w:t xml:space="preserve"> British Healthcare Business Intelligence Association also emphasises the importance of data protection, anonymisation, and compliance with regulations such as the </w:t>
            </w:r>
            <w:r w:rsidR="00673E30" w:rsidRPr="00B82A5E">
              <w:rPr>
                <w:rStyle w:val="Strong"/>
                <w:rFonts w:ascii="Arial" w:hAnsi="Arial" w:cs="Arial"/>
                <w:b w:val="0"/>
                <w:bCs w:val="0"/>
                <w:color w:val="0A0A0A"/>
                <w:sz w:val="22"/>
                <w:szCs w:val="22"/>
                <w:shd w:val="clear" w:color="auto" w:fill="FFFFFF"/>
              </w:rPr>
              <w:t>General Data Protection Regulation</w:t>
            </w:r>
            <w:r w:rsidR="00673E30" w:rsidRPr="00B82A5E">
              <w:rPr>
                <w:rStyle w:val="Strong"/>
                <w:rFonts w:ascii="Arial" w:hAnsi="Arial" w:cs="Arial"/>
                <w:color w:val="0A0A0A"/>
                <w:sz w:val="22"/>
                <w:szCs w:val="22"/>
                <w:shd w:val="clear" w:color="auto" w:fill="FFFFFF"/>
              </w:rPr>
              <w:t xml:space="preserve"> (</w:t>
            </w:r>
            <w:r w:rsidR="00673E30" w:rsidRPr="00B82A5E">
              <w:rPr>
                <w:rFonts w:ascii="Arial" w:hAnsi="Arial" w:cs="Arial"/>
                <w:sz w:val="22"/>
                <w:szCs w:val="22"/>
              </w:rPr>
              <w:t xml:space="preserve">GDPR) when using secondary data (BHBIA, 2020), as these guidelines </w:t>
            </w:r>
            <w:r w:rsidR="00941D1C" w:rsidRPr="00B82A5E">
              <w:rPr>
                <w:rFonts w:ascii="Arial" w:hAnsi="Arial" w:cs="Arial"/>
                <w:sz w:val="22"/>
                <w:szCs w:val="22"/>
              </w:rPr>
              <w:t xml:space="preserve">underscore the need for transparency, accountability, and respect for </w:t>
            </w:r>
            <w:r w:rsidR="00673E30" w:rsidRPr="00B82A5E">
              <w:rPr>
                <w:rFonts w:ascii="Arial" w:hAnsi="Arial" w:cs="Arial"/>
                <w:sz w:val="22"/>
                <w:szCs w:val="22"/>
              </w:rPr>
              <w:t>participant rights in ethical research practices.</w:t>
            </w:r>
          </w:p>
          <w:p w14:paraId="5D9841B5" w14:textId="1D910B9B" w:rsidR="00543A51" w:rsidRPr="0029389C" w:rsidRDefault="00543A51" w:rsidP="00FB5B01">
            <w:pPr>
              <w:pStyle w:val="ListParagraph"/>
              <w:spacing w:line="360" w:lineRule="auto"/>
              <w:jc w:val="both"/>
              <w:rPr>
                <w:rFonts w:ascii="Arial" w:hAnsi="Arial" w:cs="Arial"/>
              </w:rPr>
            </w:pPr>
            <w:r w:rsidRPr="0029389C">
              <w:rPr>
                <w:rFonts w:ascii="Arial" w:hAnsi="Arial" w:cs="Arial"/>
              </w:rPr>
              <w:t>.</w:t>
            </w:r>
          </w:p>
          <w:p w14:paraId="729F8EC2" w14:textId="77777777" w:rsidR="00543A51" w:rsidRPr="00F22921" w:rsidRDefault="00543A51" w:rsidP="00543A51">
            <w:pPr>
              <w:rPr>
                <w:rFonts w:ascii="Arial" w:hAnsi="Arial" w:cs="Arial"/>
                <w:color w:val="EE0000"/>
                <w:sz w:val="22"/>
                <w:szCs w:val="22"/>
              </w:rPr>
            </w:pPr>
          </w:p>
          <w:p w14:paraId="726C2D3B" w14:textId="77777777" w:rsidR="00543A51" w:rsidRDefault="00543A51" w:rsidP="00543A51">
            <w:pPr>
              <w:rPr>
                <w:rFonts w:ascii="Arial" w:hAnsi="Arial" w:cs="Arial"/>
                <w:color w:val="EE0000"/>
                <w:sz w:val="22"/>
                <w:szCs w:val="22"/>
              </w:rPr>
            </w:pPr>
          </w:p>
          <w:p w14:paraId="3FBBE8EA" w14:textId="77777777" w:rsidR="00543A51" w:rsidRDefault="00543A51" w:rsidP="00543A51">
            <w:pPr>
              <w:rPr>
                <w:rFonts w:ascii="Arial" w:hAnsi="Arial" w:cs="Arial"/>
                <w:color w:val="EE0000"/>
                <w:sz w:val="22"/>
                <w:szCs w:val="22"/>
              </w:rPr>
            </w:pPr>
          </w:p>
          <w:p w14:paraId="733136E0" w14:textId="77777777" w:rsidR="00543A51" w:rsidRDefault="00543A51" w:rsidP="00543A51">
            <w:pPr>
              <w:rPr>
                <w:rFonts w:ascii="Arial" w:hAnsi="Arial" w:cs="Arial"/>
                <w:color w:val="EE0000"/>
                <w:sz w:val="22"/>
                <w:szCs w:val="22"/>
              </w:rPr>
            </w:pPr>
          </w:p>
          <w:p w14:paraId="6635F653" w14:textId="77777777" w:rsidR="00543A51" w:rsidRDefault="00543A51" w:rsidP="00543A51">
            <w:pPr>
              <w:rPr>
                <w:rFonts w:ascii="Arial" w:hAnsi="Arial" w:cs="Arial"/>
                <w:color w:val="EE0000"/>
                <w:sz w:val="22"/>
                <w:szCs w:val="22"/>
              </w:rPr>
            </w:pPr>
          </w:p>
          <w:p w14:paraId="1817DB76" w14:textId="77777777" w:rsidR="00543A51" w:rsidRDefault="00543A51" w:rsidP="00543A51">
            <w:pPr>
              <w:rPr>
                <w:rFonts w:ascii="Arial" w:hAnsi="Arial" w:cs="Arial"/>
                <w:color w:val="EE0000"/>
                <w:sz w:val="22"/>
                <w:szCs w:val="22"/>
              </w:rPr>
            </w:pPr>
          </w:p>
          <w:p w14:paraId="59C609D8" w14:textId="77777777" w:rsidR="00543A51" w:rsidRPr="004C4D72" w:rsidRDefault="00543A51" w:rsidP="00543A51">
            <w:pPr>
              <w:rPr>
                <w:rFonts w:ascii="Arial" w:hAnsi="Arial" w:cs="Arial"/>
                <w:color w:val="EE0000"/>
                <w:sz w:val="22"/>
                <w:szCs w:val="22"/>
              </w:rPr>
            </w:pPr>
          </w:p>
          <w:p w14:paraId="4F70A370" w14:textId="77777777" w:rsidR="00543A51" w:rsidRDefault="00543A51" w:rsidP="00543A51">
            <w:pPr>
              <w:rPr>
                <w:rFonts w:ascii="Arial" w:hAnsi="Arial" w:cs="Arial"/>
                <w:color w:val="00B050"/>
                <w:sz w:val="22"/>
                <w:szCs w:val="22"/>
              </w:rPr>
            </w:pPr>
          </w:p>
          <w:p w14:paraId="009C481E" w14:textId="2D667A5A" w:rsidR="00543A51" w:rsidRPr="004C3A0B" w:rsidRDefault="00543A51" w:rsidP="00543A51">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0687532F" w14:textId="77777777" w:rsidR="00543A51" w:rsidRPr="004C3A0B" w:rsidRDefault="00543A51" w:rsidP="00543A51">
            <w:pPr>
              <w:rPr>
                <w:rFonts w:ascii="Arial" w:hAnsi="Arial" w:cs="Arial"/>
                <w:sz w:val="22"/>
                <w:szCs w:val="22"/>
              </w:rPr>
            </w:pPr>
          </w:p>
          <w:p w14:paraId="108EF2F7" w14:textId="77777777" w:rsidR="00543A51" w:rsidRPr="004C3A0B" w:rsidRDefault="00543A51" w:rsidP="00543A51">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02834295" w:rsidR="00C11423" w:rsidRPr="004C3A0B" w:rsidRDefault="009536E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49AD5D9A" w:rsidR="00C11423" w:rsidRPr="004C3A0B" w:rsidRDefault="009536E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06F32C4D" w:rsidR="00770C66" w:rsidRDefault="009536E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5DDF3160" w:rsidR="00770C66" w:rsidRPr="004C3A0B" w:rsidRDefault="009536E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0E058D9D" w:rsidR="00D107AC" w:rsidRDefault="009536E4"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14684450" w:rsidR="00770C66" w:rsidRPr="004C3A0B" w:rsidRDefault="002238D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5CA92D01" w:rsidR="00770C66" w:rsidRPr="004C3A0B" w:rsidRDefault="002238D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1B41BEDF" w:rsidR="00770C66" w:rsidRPr="004C3A0B" w:rsidRDefault="002238D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0486691B" w:rsidR="00770C66" w:rsidRPr="004C3A0B" w:rsidRDefault="002238D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0A8F2D79" w:rsidR="00770C66" w:rsidRPr="004C3A0B" w:rsidRDefault="002238D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1C6F5488" w:rsidR="00770C66" w:rsidRPr="004C3A0B" w:rsidRDefault="002238D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5E905CF" w:rsidR="00770C66" w:rsidRPr="004C3A0B" w:rsidRDefault="00D140A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45707949" w:rsidR="00770C66" w:rsidRPr="004C3A0B" w:rsidRDefault="00D140A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5241E85E" w:rsidR="00770C66" w:rsidRPr="004C3A0B" w:rsidRDefault="00D140A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49267A76" w:rsidR="00770C66" w:rsidRPr="004C3A0B" w:rsidRDefault="00D140A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5BED9575" w:rsidR="00770C66" w:rsidRDefault="00D140A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3973BF09" w:rsidR="00770C66" w:rsidRPr="006C1FDD" w:rsidRDefault="00D140A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690680BC" w:rsidR="00025F69" w:rsidRPr="004C3A0B" w:rsidRDefault="00A65BF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0D0BDAD7" w:rsidR="00025F69" w:rsidRPr="004C3A0B" w:rsidRDefault="00A65BF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170813E7" w:rsidR="00025F69" w:rsidRPr="004C3A0B" w:rsidRDefault="00A65BF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623A234B" w:rsidR="00025F69" w:rsidRPr="004C3A0B" w:rsidRDefault="00A65BF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1EA4E8B2" w:rsidR="00025F69" w:rsidRPr="004C3A0B" w:rsidRDefault="00A65BF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48E13151" w:rsidR="00025F69" w:rsidRPr="004C3A0B" w:rsidRDefault="00A65BF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407CC0B2" w:rsidR="00025F69" w:rsidRPr="004C3A0B" w:rsidRDefault="00A65BF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8A054BF" w14:textId="77777777" w:rsidR="0063532A" w:rsidRDefault="0094056C" w:rsidP="00B661AE">
            <w:pPr>
              <w:autoSpaceDE w:val="0"/>
              <w:autoSpaceDN w:val="0"/>
              <w:adjustRightInd w:val="0"/>
              <w:rPr>
                <w:rFonts w:ascii="Arial" w:hAnsi="Arial" w:cs="Arial"/>
                <w:color w:val="00B050"/>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3C3C40">
              <w:rPr>
                <w:rFonts w:ascii="Arial" w:hAnsi="Arial" w:cs="Arial"/>
                <w:color w:val="00B050"/>
                <w:sz w:val="22"/>
                <w:szCs w:val="22"/>
              </w:rPr>
              <w:t xml:space="preserve"> </w:t>
            </w:r>
          </w:p>
          <w:p w14:paraId="00C40B6C" w14:textId="2648242B" w:rsidR="003C3C40" w:rsidRPr="00B661AE" w:rsidRDefault="003C3C40" w:rsidP="00B661AE">
            <w:pPr>
              <w:autoSpaceDE w:val="0"/>
              <w:autoSpaceDN w:val="0"/>
              <w:adjustRightInd w:val="0"/>
              <w:rPr>
                <w:rFonts w:ascii="Arial" w:hAnsi="Arial" w:cs="Arial"/>
                <w:sz w:val="22"/>
                <w:szCs w:val="22"/>
              </w:rPr>
            </w:pPr>
            <w:r w:rsidRPr="0079350D">
              <w:rPr>
                <w:rFonts w:ascii="Arial" w:hAnsi="Arial" w:cs="Arial"/>
                <w:sz w:val="22"/>
                <w:szCs w:val="22"/>
              </w:rPr>
              <w:t>N</w:t>
            </w:r>
            <w:r w:rsidR="00DD2B40" w:rsidRPr="0079350D">
              <w:rPr>
                <w:rFonts w:ascii="Arial" w:hAnsi="Arial" w:cs="Arial"/>
                <w:sz w:val="22"/>
                <w:szCs w:val="22"/>
              </w:rPr>
              <w:t>/</w:t>
            </w:r>
            <w:r w:rsidRPr="0079350D">
              <w:rPr>
                <w:rFonts w:ascii="Arial" w:hAnsi="Arial" w:cs="Arial"/>
                <w:sz w:val="22"/>
                <w:szCs w:val="22"/>
              </w:rPr>
              <w:t xml:space="preserve">A </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2A88133D" w:rsidR="00003E64" w:rsidRPr="004C3A0B" w:rsidRDefault="00B661AE" w:rsidP="003257BD">
            <w:pPr>
              <w:rPr>
                <w:rFonts w:ascii="Arial" w:hAnsi="Arial" w:cs="Arial"/>
                <w:sz w:val="22"/>
                <w:szCs w:val="22"/>
              </w:rPr>
            </w:pPr>
            <w:r>
              <w:rPr>
                <w:rFonts w:ascii="Arial" w:hAnsi="Arial" w:cs="Arial"/>
                <w:sz w:val="22"/>
                <w:szCs w:val="22"/>
              </w:rPr>
              <w:t>N/A</w:t>
            </w: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4CA167E2" w14:textId="77777777" w:rsidR="0079350D" w:rsidRDefault="0079350D" w:rsidP="006F307C">
            <w:pPr>
              <w:autoSpaceDE w:val="0"/>
              <w:autoSpaceDN w:val="0"/>
              <w:adjustRightInd w:val="0"/>
              <w:rPr>
                <w:rFonts w:ascii="Arial" w:hAnsi="Arial" w:cs="Arial"/>
                <w:sz w:val="22"/>
                <w:szCs w:val="22"/>
              </w:rPr>
            </w:pPr>
          </w:p>
          <w:p w14:paraId="50D8CC11" w14:textId="25CDC6A1" w:rsidR="003C3C40" w:rsidRPr="004033FC" w:rsidRDefault="00B661AE" w:rsidP="003C3C40">
            <w:pPr>
              <w:rPr>
                <w:rFonts w:ascii="Arial" w:hAnsi="Arial" w:cs="Arial"/>
                <w:color w:val="00B050"/>
                <w:sz w:val="22"/>
                <w:szCs w:val="22"/>
              </w:rPr>
            </w:pPr>
            <w:r w:rsidRPr="0063532A">
              <w:rPr>
                <w:rFonts w:ascii="Arial" w:hAnsi="Arial" w:cs="Arial"/>
                <w:sz w:val="22"/>
                <w:szCs w:val="22"/>
              </w:rPr>
              <w:t xml:space="preserve">A level of emotional distress can be </w:t>
            </w:r>
            <w:r w:rsidR="00E602A5" w:rsidRPr="0063532A">
              <w:rPr>
                <w:rFonts w:ascii="Arial" w:hAnsi="Arial" w:cs="Arial"/>
                <w:sz w:val="22"/>
                <w:szCs w:val="22"/>
              </w:rPr>
              <w:t>experienced</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79794E66" w14:textId="77777777" w:rsidR="0079350D" w:rsidRPr="004C3A0B" w:rsidRDefault="0079350D" w:rsidP="0079350D">
            <w:pPr>
              <w:rPr>
                <w:rFonts w:ascii="Arial" w:hAnsi="Arial" w:cs="Arial"/>
                <w:sz w:val="22"/>
                <w:szCs w:val="22"/>
              </w:rPr>
            </w:pPr>
          </w:p>
          <w:p w14:paraId="0435A036" w14:textId="3DC18675" w:rsidR="00003E64" w:rsidRPr="004C3A0B" w:rsidRDefault="0079350D" w:rsidP="0079350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79350D" w:rsidRDefault="0094056C" w:rsidP="00AD5E63">
            <w:pPr>
              <w:autoSpaceDE w:val="0"/>
              <w:autoSpaceDN w:val="0"/>
              <w:adjustRightInd w:val="0"/>
              <w:rPr>
                <w:rFonts w:ascii="Arial" w:hAnsi="Arial" w:cs="Arial"/>
                <w:iCs/>
                <w:sz w:val="18"/>
                <w:szCs w:val="18"/>
              </w:rPr>
            </w:pPr>
            <w:r w:rsidRPr="0079350D">
              <w:rPr>
                <w:rFonts w:ascii="Arial" w:hAnsi="Arial" w:cs="Arial"/>
                <w:iCs/>
                <w:sz w:val="18"/>
                <w:szCs w:val="18"/>
              </w:rPr>
              <w:t>How you will mitigate the risk to the i</w:t>
            </w:r>
            <w:r w:rsidR="00003E64" w:rsidRPr="0079350D">
              <w:rPr>
                <w:rFonts w:ascii="Arial" w:hAnsi="Arial" w:cs="Arial"/>
                <w:iCs/>
                <w:sz w:val="18"/>
                <w:szCs w:val="18"/>
              </w:rPr>
              <w:t>nvestigator:</w:t>
            </w:r>
          </w:p>
          <w:p w14:paraId="4B70FB1C" w14:textId="77777777" w:rsidR="00003E64" w:rsidRDefault="00003E64" w:rsidP="003257BD">
            <w:pPr>
              <w:rPr>
                <w:rFonts w:ascii="Arial" w:hAnsi="Arial" w:cs="Arial"/>
                <w:sz w:val="22"/>
                <w:szCs w:val="22"/>
              </w:rPr>
            </w:pPr>
          </w:p>
          <w:p w14:paraId="485E2FB2" w14:textId="1E320D7E" w:rsidR="00003E64" w:rsidRDefault="00B661AE" w:rsidP="003257BD">
            <w:pPr>
              <w:rPr>
                <w:rFonts w:ascii="Arial" w:hAnsi="Arial" w:cs="Arial"/>
                <w:sz w:val="22"/>
                <w:szCs w:val="22"/>
              </w:rPr>
            </w:pPr>
            <w:r>
              <w:rPr>
                <w:rFonts w:ascii="Arial" w:hAnsi="Arial" w:cs="Arial"/>
                <w:sz w:val="22"/>
                <w:szCs w:val="22"/>
              </w:rPr>
              <w:t>Regular meditation</w:t>
            </w:r>
          </w:p>
          <w:p w14:paraId="04D7394B" w14:textId="75E0A282" w:rsidR="00B661AE" w:rsidRDefault="00B661AE" w:rsidP="003257BD">
            <w:pPr>
              <w:rPr>
                <w:rFonts w:ascii="Arial" w:hAnsi="Arial" w:cs="Arial"/>
                <w:sz w:val="22"/>
                <w:szCs w:val="22"/>
              </w:rPr>
            </w:pPr>
            <w:r>
              <w:rPr>
                <w:rFonts w:ascii="Arial" w:hAnsi="Arial" w:cs="Arial"/>
                <w:sz w:val="22"/>
                <w:szCs w:val="22"/>
              </w:rPr>
              <w:t>Regular physical exercise</w:t>
            </w:r>
          </w:p>
          <w:p w14:paraId="5E1012F1" w14:textId="175C29CB" w:rsidR="00B661AE" w:rsidRDefault="00B661AE" w:rsidP="003257BD">
            <w:pPr>
              <w:rPr>
                <w:rFonts w:ascii="Arial" w:hAnsi="Arial" w:cs="Arial"/>
                <w:sz w:val="22"/>
                <w:szCs w:val="22"/>
              </w:rPr>
            </w:pPr>
            <w:r>
              <w:rPr>
                <w:rFonts w:ascii="Arial" w:hAnsi="Arial" w:cs="Arial"/>
                <w:sz w:val="22"/>
                <w:szCs w:val="22"/>
              </w:rPr>
              <w:t xml:space="preserve">Regular meeting with </w:t>
            </w:r>
            <w:r w:rsidR="00E602A5">
              <w:rPr>
                <w:rFonts w:ascii="Arial" w:hAnsi="Arial" w:cs="Arial"/>
                <w:sz w:val="22"/>
                <w:szCs w:val="22"/>
              </w:rPr>
              <w:t xml:space="preserve">the </w:t>
            </w:r>
            <w:r>
              <w:rPr>
                <w:rFonts w:ascii="Arial" w:hAnsi="Arial" w:cs="Arial"/>
                <w:sz w:val="22"/>
                <w:szCs w:val="22"/>
              </w:rPr>
              <w:t>supervisor</w:t>
            </w:r>
          </w:p>
          <w:p w14:paraId="3B476603" w14:textId="0E083975" w:rsidR="00B661AE" w:rsidRDefault="00B661AE" w:rsidP="003257BD">
            <w:pPr>
              <w:rPr>
                <w:rFonts w:ascii="Arial" w:hAnsi="Arial" w:cs="Arial"/>
                <w:sz w:val="22"/>
                <w:szCs w:val="22"/>
              </w:rPr>
            </w:pPr>
            <w:r>
              <w:rPr>
                <w:rFonts w:ascii="Arial" w:hAnsi="Arial" w:cs="Arial"/>
                <w:sz w:val="22"/>
                <w:szCs w:val="22"/>
              </w:rPr>
              <w:t>Access university wellbeing services</w:t>
            </w:r>
          </w:p>
          <w:p w14:paraId="6058A74A" w14:textId="77777777" w:rsidR="00003E64" w:rsidRPr="004C3A0B" w:rsidRDefault="00003E64" w:rsidP="003257BD">
            <w:pPr>
              <w:rPr>
                <w:rFonts w:ascii="Arial" w:hAnsi="Arial" w:cs="Arial"/>
                <w:sz w:val="22"/>
                <w:szCs w:val="22"/>
              </w:rPr>
            </w:pPr>
          </w:p>
          <w:p w14:paraId="4416A3BD" w14:textId="69B6356D" w:rsidR="00003E64" w:rsidRPr="004C3A0B" w:rsidRDefault="00003E64" w:rsidP="003257BD">
            <w:pPr>
              <w:autoSpaceDE w:val="0"/>
              <w:autoSpaceDN w:val="0"/>
              <w:adjustRightInd w:val="0"/>
              <w:rPr>
                <w:rFonts w:cs="Arial"/>
              </w:rPr>
            </w:pP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47500387" w14:textId="77777777" w:rsidR="0079350D" w:rsidRDefault="0079350D" w:rsidP="00D107AC">
            <w:pPr>
              <w:autoSpaceDE w:val="0"/>
              <w:autoSpaceDN w:val="0"/>
              <w:adjustRightInd w:val="0"/>
              <w:rPr>
                <w:rFonts w:ascii="Arial" w:hAnsi="Arial" w:cs="Arial"/>
                <w:sz w:val="22"/>
                <w:szCs w:val="22"/>
              </w:rPr>
            </w:pPr>
          </w:p>
          <w:p w14:paraId="707078B9" w14:textId="75C0BB9A" w:rsidR="003C3C40" w:rsidRDefault="00DB265D" w:rsidP="003C3C40">
            <w:pPr>
              <w:rPr>
                <w:sz w:val="24"/>
                <w:szCs w:val="24"/>
                <w:lang w:eastAsia="en-GB"/>
              </w:rPr>
            </w:pPr>
            <w:r>
              <w:rPr>
                <w:rFonts w:ascii="Arial" w:hAnsi="Arial" w:cs="Arial"/>
                <w:sz w:val="22"/>
                <w:szCs w:val="22"/>
              </w:rPr>
              <w:t>There</w:t>
            </w:r>
            <w:r w:rsidRPr="00F4461C">
              <w:rPr>
                <w:rFonts w:ascii="Arial" w:hAnsi="Arial" w:cs="Arial"/>
                <w:sz w:val="22"/>
                <w:szCs w:val="22"/>
              </w:rPr>
              <w:t xml:space="preserve"> is </w:t>
            </w:r>
            <w:r w:rsidR="00A65BFF">
              <w:rPr>
                <w:rFonts w:ascii="Arial" w:hAnsi="Arial" w:cs="Arial"/>
                <w:sz w:val="22"/>
                <w:szCs w:val="22"/>
              </w:rPr>
              <w:t>a</w:t>
            </w:r>
            <w:r>
              <w:rPr>
                <w:rFonts w:ascii="Arial" w:hAnsi="Arial" w:cs="Arial"/>
                <w:sz w:val="22"/>
                <w:szCs w:val="22"/>
              </w:rPr>
              <w:t xml:space="preserve"> little chance of </w:t>
            </w:r>
            <w:r w:rsidRPr="00F4461C">
              <w:rPr>
                <w:rFonts w:ascii="Arial" w:hAnsi="Arial" w:cs="Arial"/>
                <w:sz w:val="22"/>
                <w:szCs w:val="22"/>
                <w:lang w:eastAsia="en-GB"/>
              </w:rPr>
              <w:t>negative publici</w:t>
            </w:r>
            <w:r w:rsidR="00A65BFF">
              <w:rPr>
                <w:rFonts w:ascii="Arial" w:hAnsi="Arial" w:cs="Arial"/>
                <w:sz w:val="22"/>
                <w:szCs w:val="22"/>
                <w:lang w:eastAsia="en-GB"/>
              </w:rPr>
              <w:t>ty</w:t>
            </w:r>
          </w:p>
          <w:p w14:paraId="650859B4" w14:textId="77777777" w:rsidR="0079350D" w:rsidRDefault="0079350D" w:rsidP="003C3C40">
            <w:pPr>
              <w:rPr>
                <w:sz w:val="24"/>
                <w:szCs w:val="24"/>
                <w:lang w:eastAsia="en-GB"/>
              </w:rPr>
            </w:pPr>
          </w:p>
          <w:p w14:paraId="1FEE7829" w14:textId="7A12BA59" w:rsidR="0063532A" w:rsidRPr="0079350D" w:rsidRDefault="0063532A" w:rsidP="003C3C40">
            <w:pPr>
              <w:rPr>
                <w:rFonts w:ascii="Arial" w:hAnsi="Arial" w:cs="Arial"/>
                <w:sz w:val="22"/>
                <w:szCs w:val="22"/>
              </w:rPr>
            </w:pPr>
            <w:r w:rsidRPr="0079350D">
              <w:rPr>
                <w:rFonts w:ascii="Arial" w:hAnsi="Arial" w:cs="Arial"/>
                <w:sz w:val="24"/>
                <w:szCs w:val="24"/>
              </w:rPr>
              <w:t>Limited risk due to data breaches (cybersecurity)</w:t>
            </w:r>
            <w:r w:rsidR="0079350D">
              <w:rPr>
                <w:rFonts w:ascii="Arial" w:hAnsi="Arial" w:cs="Arial"/>
                <w:sz w:val="24"/>
                <w:szCs w:val="24"/>
              </w:rPr>
              <w:t>.</w:t>
            </w:r>
          </w:p>
          <w:p w14:paraId="74A8C135" w14:textId="77777777" w:rsidR="0094056C" w:rsidRPr="0079350D"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233DE758" w:rsidR="0094056C" w:rsidRPr="004C3A0B" w:rsidRDefault="0063532A" w:rsidP="00D107AC">
            <w:pPr>
              <w:rPr>
                <w:rFonts w:ascii="Arial" w:hAnsi="Arial" w:cs="Arial"/>
                <w:sz w:val="22"/>
                <w:szCs w:val="22"/>
              </w:rPr>
            </w:pPr>
            <w:r>
              <w:rPr>
                <w:rFonts w:ascii="Arial" w:hAnsi="Arial" w:cs="Arial"/>
                <w:sz w:val="22"/>
                <w:szCs w:val="22"/>
              </w:rPr>
              <w:t>Use of a password</w:t>
            </w:r>
            <w:r w:rsidR="0079350D">
              <w:rPr>
                <w:rFonts w:ascii="Arial" w:hAnsi="Arial" w:cs="Arial"/>
                <w:sz w:val="22"/>
                <w:szCs w:val="22"/>
              </w:rPr>
              <w:t xml:space="preserve"> and </w:t>
            </w:r>
            <w:r>
              <w:rPr>
                <w:rFonts w:ascii="Arial" w:hAnsi="Arial" w:cs="Arial"/>
                <w:sz w:val="22"/>
                <w:szCs w:val="22"/>
              </w:rPr>
              <w:t>data encryption</w:t>
            </w:r>
            <w:r w:rsidR="0079350D">
              <w:rPr>
                <w:rFonts w:ascii="Arial" w:hAnsi="Arial" w:cs="Arial"/>
                <w:sz w:val="22"/>
                <w:szCs w:val="22"/>
              </w:rPr>
              <w:t>.</w:t>
            </w:r>
          </w:p>
          <w:p w14:paraId="035C5940" w14:textId="5030AD26" w:rsidR="0094056C" w:rsidRPr="004C3A0B" w:rsidRDefault="0094056C" w:rsidP="00D107AC">
            <w:pPr>
              <w:autoSpaceDE w:val="0"/>
              <w:autoSpaceDN w:val="0"/>
              <w:adjustRightInd w:val="0"/>
              <w:rPr>
                <w:rFonts w:cs="Arial"/>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55375025" w14:textId="77777777" w:rsidR="00D13B7F" w:rsidRDefault="00D13B7F" w:rsidP="006F307C">
            <w:pPr>
              <w:autoSpaceDE w:val="0"/>
              <w:autoSpaceDN w:val="0"/>
              <w:adjustRightInd w:val="0"/>
              <w:rPr>
                <w:rFonts w:ascii="Arial" w:hAnsi="Arial" w:cs="Arial"/>
                <w:sz w:val="22"/>
                <w:szCs w:val="22"/>
              </w:rPr>
            </w:pPr>
          </w:p>
          <w:p w14:paraId="1C578C03" w14:textId="4EF2EC49" w:rsidR="0063532A" w:rsidRDefault="0063532A" w:rsidP="006F307C">
            <w:pPr>
              <w:autoSpaceDE w:val="0"/>
              <w:autoSpaceDN w:val="0"/>
              <w:adjustRightInd w:val="0"/>
              <w:rPr>
                <w:rFonts w:ascii="Arial" w:hAnsi="Arial" w:cs="Arial"/>
                <w:sz w:val="22"/>
                <w:szCs w:val="22"/>
              </w:rPr>
            </w:pPr>
            <w:r>
              <w:rPr>
                <w:rFonts w:ascii="Arial" w:hAnsi="Arial" w:cs="Arial"/>
                <w:sz w:val="22"/>
                <w:szCs w:val="22"/>
              </w:rPr>
              <w:t>The overuse of resources (electricity</w:t>
            </w:r>
            <w:r w:rsidR="0079350D">
              <w:rPr>
                <w:rFonts w:ascii="Arial" w:hAnsi="Arial" w:cs="Arial"/>
                <w:sz w:val="22"/>
                <w:szCs w:val="22"/>
              </w:rPr>
              <w:t xml:space="preserve"> and</w:t>
            </w:r>
            <w:r>
              <w:rPr>
                <w:rFonts w:ascii="Arial" w:hAnsi="Arial" w:cs="Arial"/>
                <w:sz w:val="22"/>
                <w:szCs w:val="22"/>
              </w:rPr>
              <w:t xml:space="preserve"> paper</w:t>
            </w:r>
            <w:r w:rsidR="0079350D">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4932" w:type="dxa"/>
            <w:tcBorders>
              <w:top w:val="single" w:sz="4" w:space="0" w:color="auto"/>
              <w:bottom w:val="single" w:sz="4" w:space="0" w:color="auto"/>
            </w:tcBorders>
          </w:tcPr>
          <w:p w14:paraId="454E6243" w14:textId="31712A85" w:rsidR="00003E64" w:rsidRPr="0079350D" w:rsidRDefault="0094056C" w:rsidP="006F307C">
            <w:pPr>
              <w:autoSpaceDE w:val="0"/>
              <w:autoSpaceDN w:val="0"/>
              <w:adjustRightInd w:val="0"/>
              <w:rPr>
                <w:rFonts w:ascii="Arial" w:hAnsi="Arial" w:cs="Arial"/>
                <w:iCs/>
                <w:sz w:val="18"/>
                <w:szCs w:val="18"/>
              </w:rPr>
            </w:pPr>
            <w:r w:rsidRPr="0079350D">
              <w:rPr>
                <w:rFonts w:ascii="Arial" w:hAnsi="Arial" w:cs="Arial"/>
                <w:iCs/>
                <w:sz w:val="18"/>
                <w:szCs w:val="18"/>
              </w:rPr>
              <w:lastRenderedPageBreak/>
              <w:t>How you will mitigate the r</w:t>
            </w:r>
            <w:r w:rsidR="00003E64" w:rsidRPr="0079350D">
              <w:rPr>
                <w:rFonts w:ascii="Arial" w:hAnsi="Arial" w:cs="Arial"/>
                <w:iCs/>
                <w:sz w:val="18"/>
                <w:szCs w:val="18"/>
              </w:rPr>
              <w:t xml:space="preserve">isk to </w:t>
            </w:r>
            <w:r w:rsidRPr="0079350D">
              <w:rPr>
                <w:rFonts w:ascii="Arial" w:hAnsi="Arial" w:cs="Arial"/>
                <w:iCs/>
                <w:sz w:val="18"/>
                <w:szCs w:val="18"/>
              </w:rPr>
              <w:t>environment</w:t>
            </w:r>
            <w:r w:rsidR="00003E64" w:rsidRPr="0079350D">
              <w:rPr>
                <w:rFonts w:ascii="Arial" w:hAnsi="Arial" w:cs="Arial"/>
                <w:iCs/>
                <w:sz w:val="18"/>
                <w:szCs w:val="18"/>
              </w:rPr>
              <w:t>:</w:t>
            </w:r>
          </w:p>
          <w:p w14:paraId="5D285D05" w14:textId="77777777" w:rsidR="0063532A" w:rsidRPr="0079350D" w:rsidRDefault="0063532A" w:rsidP="006F307C">
            <w:pPr>
              <w:autoSpaceDE w:val="0"/>
              <w:autoSpaceDN w:val="0"/>
              <w:adjustRightInd w:val="0"/>
              <w:rPr>
                <w:rFonts w:ascii="Arial" w:hAnsi="Arial" w:cs="Arial"/>
                <w:iCs/>
                <w:sz w:val="18"/>
                <w:szCs w:val="18"/>
              </w:rPr>
            </w:pPr>
          </w:p>
          <w:p w14:paraId="1B75D88D" w14:textId="6426412D" w:rsidR="0063532A" w:rsidRPr="0079350D" w:rsidRDefault="0063532A" w:rsidP="006F307C">
            <w:pPr>
              <w:autoSpaceDE w:val="0"/>
              <w:autoSpaceDN w:val="0"/>
              <w:adjustRightInd w:val="0"/>
              <w:rPr>
                <w:rFonts w:ascii="Arial" w:hAnsi="Arial" w:cs="Arial"/>
                <w:iCs/>
                <w:sz w:val="18"/>
                <w:szCs w:val="18"/>
              </w:rPr>
            </w:pPr>
            <w:r w:rsidRPr="0079350D">
              <w:rPr>
                <w:rFonts w:ascii="Arial" w:hAnsi="Arial" w:cs="Arial"/>
                <w:iCs/>
                <w:sz w:val="18"/>
                <w:szCs w:val="18"/>
              </w:rPr>
              <w:t xml:space="preserve">Limiting the use of </w:t>
            </w:r>
            <w:r w:rsidR="002076F3" w:rsidRPr="0079350D">
              <w:rPr>
                <w:rFonts w:ascii="Arial" w:hAnsi="Arial" w:cs="Arial"/>
                <w:iCs/>
                <w:sz w:val="18"/>
                <w:szCs w:val="18"/>
              </w:rPr>
              <w:t>electricity</w:t>
            </w:r>
            <w:r w:rsidRPr="0079350D">
              <w:rPr>
                <w:rFonts w:ascii="Arial" w:hAnsi="Arial" w:cs="Arial"/>
                <w:iCs/>
                <w:sz w:val="18"/>
                <w:szCs w:val="18"/>
              </w:rPr>
              <w:t xml:space="preserve"> (use of notes). Use of cloud functions, avoid using much</w:t>
            </w:r>
            <w:r w:rsidR="002076F3" w:rsidRPr="0079350D">
              <w:rPr>
                <w:rFonts w:ascii="Arial" w:hAnsi="Arial" w:cs="Arial"/>
                <w:iCs/>
                <w:sz w:val="18"/>
                <w:szCs w:val="18"/>
              </w:rPr>
              <w:t xml:space="preserve"> printed paper</w:t>
            </w:r>
            <w:r w:rsidR="0079350D" w:rsidRPr="0079350D">
              <w:rPr>
                <w:rFonts w:ascii="Arial" w:hAnsi="Arial" w:cs="Arial"/>
                <w:iCs/>
                <w:sz w:val="18"/>
                <w:szCs w:val="18"/>
              </w:rPr>
              <w:t xml:space="preserve"> by using digital tools</w:t>
            </w:r>
            <w:r w:rsidR="0079350D">
              <w:rPr>
                <w:rFonts w:ascii="Arial" w:hAnsi="Arial" w:cs="Arial"/>
                <w:iCs/>
                <w:sz w:val="18"/>
                <w:szCs w:val="18"/>
              </w:rPr>
              <w:t>.</w:t>
            </w:r>
          </w:p>
          <w:p w14:paraId="6B1C8D3D" w14:textId="77777777" w:rsidR="00003E64" w:rsidRPr="0079350D" w:rsidRDefault="00003E64" w:rsidP="003257BD">
            <w:pPr>
              <w:rPr>
                <w:rFonts w:ascii="Arial" w:hAnsi="Arial" w:cs="Arial"/>
                <w:iCs/>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6109B8" w:rsidRDefault="006930C2" w:rsidP="00947984">
            <w:pPr>
              <w:pStyle w:val="NormalWeb"/>
              <w:autoSpaceDE w:val="0"/>
              <w:autoSpaceDN w:val="0"/>
              <w:adjustRightInd w:val="0"/>
              <w:spacing w:before="0" w:beforeAutospacing="0" w:after="0" w:afterAutospacing="0"/>
              <w:ind w:left="567" w:right="567"/>
              <w:rPr>
                <w:rFonts w:ascii="Arial" w:hAnsi="Arial" w:cs="Arial"/>
                <w:i/>
                <w:iCs/>
                <w:sz w:val="22"/>
                <w:szCs w:val="22"/>
              </w:rPr>
            </w:pPr>
            <w:r w:rsidRPr="006109B8">
              <w:rPr>
                <w:rFonts w:ascii="Arial" w:hAnsi="Arial" w:cs="Arial"/>
                <w:b/>
                <w:bCs/>
                <w:i/>
                <w:iCs/>
                <w:sz w:val="22"/>
                <w:szCs w:val="22"/>
              </w:rPr>
              <w:t>“Personal data”</w:t>
            </w:r>
            <w:r w:rsidRPr="006109B8">
              <w:rPr>
                <w:rFonts w:ascii="Arial" w:hAnsi="Arial" w:cs="Arial"/>
                <w:i/>
                <w:iCs/>
                <w:sz w:val="22"/>
                <w:szCs w:val="22"/>
              </w:rPr>
              <w:t xml:space="preserve"> </w:t>
            </w:r>
            <w:r w:rsidRPr="006109B8">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6109B8">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6109B8">
              <w:rPr>
                <w:rFonts w:ascii="Arial" w:hAnsi="Arial" w:cs="Arial"/>
                <w:i/>
                <w:iCs/>
                <w:color w:val="333333"/>
                <w:sz w:val="22"/>
                <w:shd w:val="clear" w:color="auto" w:fill="F2F2F2" w:themeFill="background1" w:themeFillShade="F2"/>
              </w:rPr>
              <w:t>is considered to be</w:t>
            </w:r>
            <w:proofErr w:type="gramEnd"/>
            <w:r w:rsidR="00CF6CA5" w:rsidRPr="006109B8">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E0452D">
              <w:rPr>
                <w:rFonts w:ascii="MS Gothic" w:eastAsia="MS Gothic" w:hAnsi="MS Gothic" w:cs="Arial" w:hint="eastAsia"/>
                <w:b/>
                <w:bCs/>
                <w:sz w:val="22"/>
                <w:szCs w:val="22"/>
                <w:highlight w:val="black"/>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sidRPr="003225E3">
              <w:rPr>
                <w:rFonts w:ascii="MS Gothic" w:eastAsia="MS Gothic" w:hAnsi="MS Gothic" w:cs="Arial" w:hint="eastAsia"/>
                <w:b/>
                <w:bCs/>
                <w:sz w:val="22"/>
                <w:szCs w:val="22"/>
                <w:highlight w:val="black"/>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2EE585A1" w:rsidR="004D0161" w:rsidRPr="004C3A0B" w:rsidRDefault="003225E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6B949DD7" w:rsidR="004D0161" w:rsidRPr="004C3A0B" w:rsidRDefault="00A65BF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0118605A" w:rsidR="004D0161" w:rsidRPr="004C3A0B" w:rsidRDefault="00A65BF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133D34F0" w:rsidR="004D0161" w:rsidRPr="004C3A0B" w:rsidRDefault="00A65BF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4C005BBD" w:rsidR="004D0161" w:rsidRPr="004C3A0B" w:rsidRDefault="00A65BF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57CF0DE1" w:rsidR="004D0161" w:rsidRPr="004C3A0B" w:rsidRDefault="003225E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6617C767" w:rsidR="004D0161" w:rsidRPr="004C3A0B" w:rsidRDefault="003225E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66F73357" w:rsidR="004D0161" w:rsidRPr="004C3A0B" w:rsidRDefault="003225E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32907698" w:rsidR="004D0161" w:rsidRPr="004C3A0B" w:rsidRDefault="003225E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0F2934FC" w:rsidR="004D0161" w:rsidRPr="00E65973" w:rsidRDefault="003225E3" w:rsidP="00CF6CA5">
            <w:pPr>
              <w:jc w:val="center"/>
              <w:rPr>
                <w:rFonts w:ascii="Arial" w:hAnsi="Arial" w:cs="Arial"/>
                <w:sz w:val="22"/>
                <w:szCs w:val="22"/>
              </w:rPr>
            </w:pPr>
            <w:r>
              <w:rPr>
                <w:rFonts w:ascii="Arial" w:hAnsi="Arial" w:cs="Arial"/>
                <w:sz w:val="22"/>
                <w:szCs w:val="22"/>
              </w:rPr>
              <w:t xml:space="preserve"> </w:t>
            </w:r>
          </w:p>
        </w:tc>
        <w:tc>
          <w:tcPr>
            <w:tcW w:w="9923" w:type="dxa"/>
            <w:gridSpan w:val="3"/>
          </w:tcPr>
          <w:p w14:paraId="18A013C3" w14:textId="6B2270BF" w:rsidR="00A121A0" w:rsidRDefault="00A121A0" w:rsidP="00A121A0">
            <w:pPr>
              <w:rPr>
                <w:rFonts w:ascii="Arial" w:hAnsi="Arial" w:cs="Arial"/>
                <w:color w:val="00B050"/>
                <w:sz w:val="22"/>
              </w:rPr>
            </w:pPr>
            <w:r w:rsidRPr="004033FC">
              <w:rPr>
                <w:rFonts w:ascii="Arial" w:hAnsi="Arial" w:cs="Arial"/>
                <w:color w:val="00B050"/>
                <w:sz w:val="22"/>
              </w:rPr>
              <w:t>.</w:t>
            </w:r>
          </w:p>
          <w:p w14:paraId="5022EC44" w14:textId="77777777" w:rsidR="00A121A0" w:rsidRPr="004033FC" w:rsidRDefault="00A121A0" w:rsidP="00A121A0">
            <w:pPr>
              <w:rPr>
                <w:rFonts w:ascii="Arial" w:hAnsi="Arial" w:cs="Arial"/>
                <w:color w:val="00B050"/>
                <w:sz w:val="22"/>
              </w:rPr>
            </w:pPr>
          </w:p>
          <w:p w14:paraId="27360210" w14:textId="17D28842" w:rsidR="003225E3" w:rsidRPr="003225E3" w:rsidRDefault="00A121A0" w:rsidP="003225E3">
            <w:pPr>
              <w:autoSpaceDE w:val="0"/>
              <w:autoSpaceDN w:val="0"/>
              <w:adjustRightInd w:val="0"/>
              <w:rPr>
                <w:rFonts w:ascii="Arial" w:hAnsi="Arial" w:cs="Arial"/>
                <w:iCs/>
                <w:sz w:val="22"/>
                <w:szCs w:val="22"/>
                <w:lang w:eastAsia="en-GB"/>
              </w:rPr>
            </w:pPr>
            <w:r w:rsidRPr="003225E3">
              <w:rPr>
                <w:rFonts w:ascii="Arial" w:hAnsi="Arial" w:cs="Arial"/>
                <w:iCs/>
                <w:sz w:val="22"/>
                <w:szCs w:val="22"/>
                <w:lang w:eastAsia="en-GB"/>
              </w:rPr>
              <w:t xml:space="preserve">All data </w:t>
            </w:r>
            <w:r w:rsidR="003225E3" w:rsidRPr="003225E3">
              <w:rPr>
                <w:rFonts w:ascii="Arial" w:hAnsi="Arial" w:cs="Arial"/>
                <w:iCs/>
                <w:sz w:val="22"/>
                <w:szCs w:val="22"/>
                <w:lang w:eastAsia="en-GB"/>
              </w:rPr>
              <w:t xml:space="preserve">and files </w:t>
            </w:r>
            <w:r w:rsidRPr="003225E3">
              <w:rPr>
                <w:rFonts w:ascii="Arial" w:hAnsi="Arial" w:cs="Arial"/>
                <w:iCs/>
                <w:sz w:val="22"/>
                <w:szCs w:val="22"/>
                <w:lang w:eastAsia="en-GB"/>
              </w:rPr>
              <w:t xml:space="preserve">will be kept in </w:t>
            </w:r>
            <w:r w:rsidR="003225E3" w:rsidRPr="003225E3">
              <w:rPr>
                <w:rFonts w:ascii="Arial" w:hAnsi="Arial" w:cs="Arial"/>
                <w:iCs/>
                <w:sz w:val="22"/>
                <w:szCs w:val="22"/>
                <w:lang w:eastAsia="en-GB"/>
              </w:rPr>
              <w:t>password-protected cloud storage on the Universit</w:t>
            </w:r>
            <w:r w:rsidR="00236A15">
              <w:rPr>
                <w:rFonts w:ascii="Arial" w:hAnsi="Arial" w:cs="Arial"/>
                <w:iCs/>
                <w:sz w:val="22"/>
                <w:szCs w:val="22"/>
                <w:lang w:eastAsia="en-GB"/>
              </w:rPr>
              <w:t>y</w:t>
            </w:r>
            <w:r w:rsidR="003225E3" w:rsidRPr="003225E3">
              <w:rPr>
                <w:rFonts w:ascii="Arial" w:hAnsi="Arial" w:cs="Arial"/>
                <w:iCs/>
                <w:sz w:val="22"/>
                <w:szCs w:val="22"/>
                <w:lang w:eastAsia="en-GB"/>
              </w:rPr>
              <w:t xml:space="preserve"> system,</w:t>
            </w:r>
            <w:r w:rsidRPr="003225E3">
              <w:rPr>
                <w:rFonts w:ascii="Arial" w:hAnsi="Arial" w:cs="Arial"/>
                <w:iCs/>
                <w:sz w:val="22"/>
                <w:szCs w:val="22"/>
                <w:lang w:eastAsia="en-GB"/>
              </w:rPr>
              <w:t xml:space="preserve"> which</w:t>
            </w:r>
            <w:r w:rsidR="003225E3" w:rsidRPr="003225E3">
              <w:rPr>
                <w:rFonts w:ascii="Arial" w:hAnsi="Arial" w:cs="Arial"/>
                <w:iCs/>
                <w:sz w:val="22"/>
                <w:szCs w:val="22"/>
                <w:lang w:eastAsia="en-GB"/>
              </w:rPr>
              <w:t xml:space="preserve"> </w:t>
            </w:r>
            <w:r w:rsidRPr="003225E3">
              <w:rPr>
                <w:rFonts w:ascii="Arial" w:hAnsi="Arial" w:cs="Arial"/>
                <w:iCs/>
                <w:sz w:val="22"/>
                <w:szCs w:val="22"/>
                <w:lang w:eastAsia="en-GB"/>
              </w:rPr>
              <w:t xml:space="preserve">will not be shared. </w:t>
            </w:r>
          </w:p>
          <w:p w14:paraId="1F64FDAF" w14:textId="320FD50F" w:rsidR="004D0161" w:rsidRPr="003225E3" w:rsidRDefault="00A121A0" w:rsidP="003225E3">
            <w:pPr>
              <w:autoSpaceDE w:val="0"/>
              <w:autoSpaceDN w:val="0"/>
              <w:adjustRightInd w:val="0"/>
              <w:rPr>
                <w:rFonts w:ascii="Arial" w:hAnsi="Arial" w:cs="Arial"/>
                <w:iCs/>
                <w:sz w:val="22"/>
                <w:szCs w:val="22"/>
              </w:rPr>
            </w:pPr>
            <w:r w:rsidRPr="003225E3">
              <w:rPr>
                <w:rFonts w:ascii="Arial" w:hAnsi="Arial" w:cs="Arial"/>
                <w:iCs/>
                <w:sz w:val="22"/>
                <w:szCs w:val="22"/>
                <w:lang w:eastAsia="en-GB"/>
              </w:rPr>
              <w:t xml:space="preserve">Any USB sticks used to store or transfer data will be </w:t>
            </w:r>
            <w:r w:rsidR="003225E3" w:rsidRPr="003225E3">
              <w:rPr>
                <w:rFonts w:ascii="Arial" w:hAnsi="Arial" w:cs="Arial"/>
                <w:iCs/>
                <w:sz w:val="22"/>
                <w:szCs w:val="22"/>
                <w:lang w:eastAsia="en-GB"/>
              </w:rPr>
              <w:t>password-protected</w:t>
            </w:r>
            <w:r w:rsidRPr="003225E3">
              <w:rPr>
                <w:rFonts w:ascii="Arial" w:hAnsi="Arial" w:cs="Arial"/>
                <w:iCs/>
                <w:sz w:val="22"/>
                <w:szCs w:val="22"/>
                <w:lang w:eastAsia="en-GB"/>
              </w:rPr>
              <w:t xml:space="preserve">. </w:t>
            </w:r>
          </w:p>
          <w:p w14:paraId="0064E437" w14:textId="77777777" w:rsidR="004D0161" w:rsidRPr="003225E3" w:rsidRDefault="004D0161" w:rsidP="003257BD">
            <w:pPr>
              <w:rPr>
                <w:rFonts w:ascii="Arial" w:hAnsi="Arial" w:cs="Arial"/>
                <w:iCs/>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12CB1308" w:rsidR="004D0161" w:rsidRPr="004C3A0B" w:rsidRDefault="003225E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5B4C1432" w:rsidR="004D0161" w:rsidRPr="004C3A0B" w:rsidRDefault="003225E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3BA7880B" w:rsidR="004D0161" w:rsidRPr="004C3A0B" w:rsidRDefault="003225E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16115956" w:rsidR="004D0161" w:rsidRPr="004C3A0B" w:rsidRDefault="003225E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4BCC03D5" w:rsidR="004D0161" w:rsidRPr="004C3A0B" w:rsidRDefault="003225E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7C1657DE" w:rsidR="004D0161" w:rsidRPr="004C3A0B" w:rsidRDefault="003225E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2E6DA2A1" w:rsidR="00A121A0" w:rsidRPr="00794815" w:rsidRDefault="00A121A0" w:rsidP="00A121A0">
            <w:pPr>
              <w:autoSpaceDE w:val="0"/>
              <w:autoSpaceDN w:val="0"/>
              <w:adjustRightInd w:val="0"/>
              <w:rPr>
                <w:rFonts w:ascii="Arial" w:hAnsi="Arial" w:cs="Arial"/>
                <w:color w:val="00B050"/>
                <w:sz w:val="22"/>
                <w:szCs w:val="22"/>
              </w:rPr>
            </w:pPr>
          </w:p>
          <w:p w14:paraId="4F0453DF" w14:textId="77777777" w:rsidR="00A121A0" w:rsidRDefault="00A121A0" w:rsidP="00A121A0">
            <w:pPr>
              <w:autoSpaceDE w:val="0"/>
              <w:autoSpaceDN w:val="0"/>
              <w:adjustRightInd w:val="0"/>
              <w:rPr>
                <w:rFonts w:ascii="Arial" w:hAnsi="Arial" w:cs="Arial"/>
                <w:sz w:val="22"/>
                <w:szCs w:val="22"/>
              </w:rPr>
            </w:pPr>
          </w:p>
          <w:p w14:paraId="48775553" w14:textId="34734F94" w:rsidR="004D0161" w:rsidRPr="00354F34" w:rsidRDefault="00A121A0" w:rsidP="005C0B46">
            <w:pPr>
              <w:autoSpaceDE w:val="0"/>
              <w:autoSpaceDN w:val="0"/>
              <w:adjustRightInd w:val="0"/>
              <w:spacing w:line="360" w:lineRule="auto"/>
              <w:jc w:val="both"/>
              <w:rPr>
                <w:rFonts w:ascii="Arial" w:hAnsi="Arial" w:cs="Arial"/>
                <w:sz w:val="22"/>
                <w:szCs w:val="22"/>
              </w:rPr>
            </w:pPr>
            <w:r w:rsidRPr="00BB6677">
              <w:rPr>
                <w:rFonts w:ascii="Arial" w:hAnsi="Arial" w:cs="Arial"/>
                <w:iCs/>
                <w:color w:val="000000" w:themeColor="text1"/>
                <w:sz w:val="22"/>
                <w:szCs w:val="22"/>
                <w:lang w:eastAsia="en-GB"/>
              </w:rPr>
              <w:lastRenderedPageBreak/>
              <w:t xml:space="preserve">All data will be encrypted and kept in </w:t>
            </w:r>
            <w:r w:rsidR="00BB6677">
              <w:rPr>
                <w:rFonts w:ascii="Arial" w:hAnsi="Arial" w:cs="Arial"/>
                <w:iCs/>
                <w:color w:val="000000" w:themeColor="text1"/>
                <w:sz w:val="22"/>
                <w:szCs w:val="22"/>
                <w:lang w:eastAsia="en-GB"/>
              </w:rPr>
              <w:t>password-protected cloud storage on the University system,</w:t>
            </w:r>
            <w:r w:rsidRPr="00BB6677">
              <w:rPr>
                <w:rFonts w:ascii="Arial" w:hAnsi="Arial" w:cs="Arial"/>
                <w:iCs/>
                <w:color w:val="000000" w:themeColor="text1"/>
                <w:sz w:val="22"/>
                <w:szCs w:val="22"/>
                <w:lang w:eastAsia="en-GB"/>
              </w:rPr>
              <w:t xml:space="preserve"> which will not be shared. Any USB sticks used to store or transfer data will be </w:t>
            </w:r>
            <w:r w:rsidR="00BB6677">
              <w:rPr>
                <w:rFonts w:ascii="Arial" w:hAnsi="Arial" w:cs="Arial"/>
                <w:iCs/>
                <w:color w:val="000000" w:themeColor="text1"/>
                <w:sz w:val="22"/>
                <w:szCs w:val="22"/>
                <w:lang w:eastAsia="en-GB"/>
              </w:rPr>
              <w:t>password-protected</w:t>
            </w:r>
            <w:r w:rsidRPr="00BB6677">
              <w:rPr>
                <w:rFonts w:ascii="Arial" w:hAnsi="Arial" w:cs="Arial"/>
                <w:iCs/>
                <w:color w:val="000000" w:themeColor="text1"/>
                <w:sz w:val="22"/>
                <w:szCs w:val="22"/>
                <w:lang w:eastAsia="en-GB"/>
              </w:rPr>
              <w:t xml:space="preserve">. All data transfers will be encrypted and </w:t>
            </w:r>
            <w:proofErr w:type="gramStart"/>
            <w:r w:rsidR="00BC5A59">
              <w:rPr>
                <w:rFonts w:ascii="Arial" w:hAnsi="Arial" w:cs="Arial"/>
                <w:iCs/>
                <w:color w:val="000000" w:themeColor="text1"/>
                <w:sz w:val="22"/>
                <w:szCs w:val="22"/>
                <w:lang w:eastAsia="en-GB"/>
              </w:rPr>
              <w:t>password-protected</w:t>
            </w:r>
            <w:proofErr w:type="gramEnd"/>
            <w:r w:rsidRPr="00BB6677">
              <w:rPr>
                <w:rFonts w:ascii="Arial" w:hAnsi="Arial" w:cs="Arial"/>
                <w:iCs/>
                <w:color w:val="000000" w:themeColor="text1"/>
                <w:sz w:val="22"/>
                <w:szCs w:val="22"/>
                <w:lang w:eastAsia="en-GB"/>
              </w:rPr>
              <w:t xml:space="preserve">.  The data will be stored until the </w:t>
            </w:r>
            <w:r w:rsidR="00BB6677">
              <w:rPr>
                <w:rFonts w:ascii="Arial" w:hAnsi="Arial" w:cs="Arial"/>
                <w:iCs/>
                <w:color w:val="000000" w:themeColor="text1"/>
                <w:sz w:val="22"/>
                <w:szCs w:val="22"/>
                <w:lang w:eastAsia="en-GB"/>
              </w:rPr>
              <w:t>project's completion</w:t>
            </w:r>
            <w:r w:rsidRPr="00BB6677">
              <w:rPr>
                <w:rFonts w:ascii="Arial" w:hAnsi="Arial" w:cs="Arial"/>
                <w:iCs/>
                <w:color w:val="000000" w:themeColor="text1"/>
                <w:sz w:val="22"/>
                <w:szCs w:val="22"/>
                <w:lang w:eastAsia="en-GB"/>
              </w:rPr>
              <w:t xml:space="preserve"> and then deleted</w:t>
            </w:r>
            <w:r w:rsidR="00BB6677">
              <w:rPr>
                <w:rFonts w:ascii="Arial" w:hAnsi="Arial" w:cs="Arial"/>
                <w:iCs/>
                <w:color w:val="000000" w:themeColor="text1"/>
                <w:sz w:val="22"/>
                <w:szCs w:val="22"/>
                <w:lang w:eastAsia="en-GB"/>
              </w:rPr>
              <w:t xml:space="preserve"> on the 31st of December 2026.</w:t>
            </w:r>
            <w:r w:rsidRPr="00BB6677">
              <w:rPr>
                <w:rFonts w:ascii="Arial" w:hAnsi="Arial" w:cs="Arial"/>
                <w:iCs/>
                <w:color w:val="000000" w:themeColor="text1"/>
                <w:sz w:val="22"/>
                <w:szCs w:val="22"/>
                <w:lang w:eastAsia="en-GB"/>
              </w:rPr>
              <w:t xml:space="preserve"> </w:t>
            </w: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661B4CBE" w:rsidR="00A121A0" w:rsidRPr="00794815" w:rsidRDefault="00837A6D" w:rsidP="00837A6D">
            <w:pPr>
              <w:autoSpaceDE w:val="0"/>
              <w:autoSpaceDN w:val="0"/>
              <w:adjustRightInd w:val="0"/>
              <w:spacing w:line="360" w:lineRule="auto"/>
              <w:jc w:val="both"/>
              <w:rPr>
                <w:rFonts w:ascii="Arial" w:hAnsi="Arial" w:cs="Arial"/>
                <w:color w:val="00B050"/>
                <w:sz w:val="24"/>
                <w:szCs w:val="22"/>
              </w:rPr>
            </w:pPr>
            <w:r w:rsidRPr="00837A6D">
              <w:rPr>
                <w:rFonts w:ascii="Arial" w:hAnsi="Arial" w:cs="Arial"/>
                <w:sz w:val="22"/>
              </w:rPr>
              <w:t>The student researcher and the supervisor will have access to the data. At regular intervals, provision will be made to provide the supervisor with data updates</w:t>
            </w:r>
            <w:r>
              <w:rPr>
                <w:rFonts w:ascii="Arial" w:hAnsi="Arial" w:cs="Arial"/>
                <w:sz w:val="22"/>
              </w:rPr>
              <w:t>.</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38357CE9" w:rsidR="00A121A0" w:rsidRPr="00794815" w:rsidRDefault="00837A6D" w:rsidP="00A121A0">
            <w:pPr>
              <w:autoSpaceDE w:val="0"/>
              <w:autoSpaceDN w:val="0"/>
              <w:adjustRightInd w:val="0"/>
              <w:rPr>
                <w:rFonts w:ascii="Arial" w:hAnsi="Arial" w:cs="Arial"/>
                <w:color w:val="00B050"/>
                <w:sz w:val="22"/>
                <w:szCs w:val="22"/>
              </w:rPr>
            </w:pPr>
            <w:r w:rsidRPr="00837A6D">
              <w:rPr>
                <w:rFonts w:ascii="Arial" w:hAnsi="Arial" w:cs="Arial"/>
              </w:rPr>
              <w:t>The student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6098183F" w:rsidR="00A121A0" w:rsidRPr="008E152D" w:rsidRDefault="00A121A0" w:rsidP="008E152D">
            <w:pPr>
              <w:autoSpaceDE w:val="0"/>
              <w:autoSpaceDN w:val="0"/>
              <w:adjustRightInd w:val="0"/>
              <w:spacing w:line="360" w:lineRule="auto"/>
              <w:jc w:val="both"/>
              <w:rPr>
                <w:rFonts w:ascii="Arial" w:hAnsi="Arial" w:cs="Arial"/>
                <w:iCs/>
                <w:sz w:val="22"/>
                <w:szCs w:val="22"/>
              </w:rPr>
            </w:pPr>
            <w:r w:rsidRPr="008E152D">
              <w:rPr>
                <w:rFonts w:ascii="Arial" w:hAnsi="Arial" w:cs="Arial"/>
                <w:iCs/>
                <w:sz w:val="22"/>
                <w:szCs w:val="22"/>
                <w:lang w:eastAsia="en-GB"/>
              </w:rPr>
              <w:t xml:space="preserve">All data will be encrypted and kept in </w:t>
            </w:r>
            <w:r w:rsidR="008E152D">
              <w:rPr>
                <w:rFonts w:ascii="Arial" w:hAnsi="Arial" w:cs="Arial"/>
                <w:iCs/>
                <w:sz w:val="22"/>
                <w:szCs w:val="22"/>
                <w:lang w:eastAsia="en-GB"/>
              </w:rPr>
              <w:t>password-protected cloud storage on the University Office 365 system,</w:t>
            </w:r>
            <w:r w:rsidRPr="008E152D">
              <w:rPr>
                <w:rFonts w:ascii="Arial" w:hAnsi="Arial" w:cs="Arial"/>
                <w:iCs/>
                <w:sz w:val="22"/>
                <w:szCs w:val="22"/>
                <w:lang w:eastAsia="en-GB"/>
              </w:rPr>
              <w:t xml:space="preserve"> which will not be shared. Any USB sticks used to store or transfer data will be </w:t>
            </w:r>
            <w:r w:rsidR="008E152D">
              <w:rPr>
                <w:rFonts w:ascii="Arial" w:hAnsi="Arial" w:cs="Arial"/>
                <w:iCs/>
                <w:sz w:val="22"/>
                <w:szCs w:val="22"/>
                <w:lang w:eastAsia="en-GB"/>
              </w:rPr>
              <w:t>password-protected</w:t>
            </w:r>
            <w:r w:rsidR="008E152D" w:rsidRPr="008E152D">
              <w:rPr>
                <w:rFonts w:ascii="Arial" w:hAnsi="Arial" w:cs="Arial"/>
                <w:iCs/>
                <w:sz w:val="22"/>
                <w:szCs w:val="22"/>
                <w:lang w:eastAsia="en-GB"/>
              </w:rPr>
              <w:t xml:space="preserve"> and</w:t>
            </w:r>
            <w:r w:rsidRPr="008E152D">
              <w:rPr>
                <w:rFonts w:ascii="Arial" w:hAnsi="Arial" w:cs="Arial"/>
                <w:iCs/>
                <w:sz w:val="22"/>
                <w:szCs w:val="22"/>
                <w:lang w:eastAsia="en-GB"/>
              </w:rPr>
              <w:t xml:space="preserve"> </w:t>
            </w:r>
            <w:r w:rsidR="008E152D">
              <w:rPr>
                <w:rFonts w:ascii="Arial" w:hAnsi="Arial" w:cs="Arial"/>
                <w:iCs/>
                <w:sz w:val="22"/>
                <w:szCs w:val="22"/>
                <w:lang w:eastAsia="en-GB"/>
              </w:rPr>
              <w:t xml:space="preserve">reformatted at the end of the project </w:t>
            </w:r>
            <w:r w:rsidRPr="008E152D">
              <w:rPr>
                <w:rFonts w:ascii="Arial" w:hAnsi="Arial" w:cs="Arial"/>
                <w:iCs/>
                <w:sz w:val="22"/>
                <w:szCs w:val="22"/>
                <w:lang w:eastAsia="en-GB"/>
              </w:rPr>
              <w:t xml:space="preserve">to destroy the data. The data will be stored until the </w:t>
            </w:r>
            <w:r w:rsidR="008E152D">
              <w:rPr>
                <w:rFonts w:ascii="Arial" w:hAnsi="Arial" w:cs="Arial"/>
                <w:iCs/>
                <w:sz w:val="22"/>
                <w:szCs w:val="22"/>
                <w:lang w:eastAsia="en-GB"/>
              </w:rPr>
              <w:t>project is completed</w:t>
            </w:r>
            <w:r w:rsidRPr="008E152D">
              <w:rPr>
                <w:rFonts w:ascii="Arial" w:hAnsi="Arial" w:cs="Arial"/>
                <w:iCs/>
                <w:sz w:val="22"/>
                <w:szCs w:val="22"/>
                <w:lang w:eastAsia="en-GB"/>
              </w:rPr>
              <w:t xml:space="preserve"> and then deleted. </w:t>
            </w:r>
          </w:p>
          <w:p w14:paraId="7E572E05" w14:textId="77777777" w:rsidR="004D0161" w:rsidRPr="008E152D"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383D2ADD"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8E152D">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721B80A0"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8E152D">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562F6321" w:rsidR="001B41AD" w:rsidRPr="003C7DED" w:rsidRDefault="008E152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19BAA90F" w:rsidR="001B41AD" w:rsidRDefault="008E152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449E0593" w:rsidR="001B41AD" w:rsidRDefault="008E152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698BBEF3" w:rsidR="001B41AD" w:rsidRDefault="008E152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1DAA71E9" w:rsidR="001B41AD" w:rsidRDefault="008E152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7DA9C391" w:rsidR="001B41AD" w:rsidRPr="003C7DED" w:rsidRDefault="008E152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19224813" w:rsidR="001B41AD" w:rsidRPr="003C7DED" w:rsidRDefault="008E152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06198B2F" w:rsidR="001B41AD" w:rsidRPr="003C7DED" w:rsidRDefault="008E152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3A4BDA9A" w:rsidR="001B41AD" w:rsidRPr="003C7DED" w:rsidRDefault="008E152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3767B962" w:rsidR="001B41AD" w:rsidRPr="003C7DED" w:rsidRDefault="008E152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5C026102" w14:textId="427F0CE7" w:rsidR="001B41AD" w:rsidRDefault="008E152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4CB61747" w:rsidR="001B41AD" w:rsidRDefault="008E152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9412530" w14:textId="56ED2B83" w:rsidR="008E152D" w:rsidRPr="005558A8" w:rsidRDefault="008E152D" w:rsidP="005558A8">
            <w:pPr>
              <w:spacing w:line="360" w:lineRule="auto"/>
              <w:rPr>
                <w:rFonts w:ascii="Arial" w:hAnsi="Arial" w:cs="Arial"/>
                <w:sz w:val="22"/>
                <w:szCs w:val="22"/>
              </w:rPr>
            </w:pPr>
            <w:r w:rsidRPr="005558A8">
              <w:rPr>
                <w:rFonts w:ascii="Arial" w:hAnsi="Arial" w:cs="Arial"/>
                <w:sz w:val="22"/>
                <w:szCs w:val="22"/>
              </w:rPr>
              <w:t>Free generative AI tools may be used for proofreading purposes only (e.g., Copilot (including UWTS version, W</w:t>
            </w:r>
            <w:r w:rsidR="00A75B94">
              <w:rPr>
                <w:rFonts w:ascii="Arial" w:hAnsi="Arial" w:cs="Arial"/>
                <w:sz w:val="22"/>
                <w:szCs w:val="22"/>
              </w:rPr>
              <w:t>ord</w:t>
            </w:r>
            <w:r w:rsidRPr="005558A8">
              <w:rPr>
                <w:rFonts w:ascii="Arial" w:hAnsi="Arial" w:cs="Arial"/>
                <w:sz w:val="22"/>
                <w:szCs w:val="22"/>
              </w:rPr>
              <w:t xml:space="preserve"> </w:t>
            </w:r>
            <w:r w:rsidR="00A75B94">
              <w:rPr>
                <w:rFonts w:ascii="Arial" w:hAnsi="Arial" w:cs="Arial"/>
                <w:sz w:val="22"/>
                <w:szCs w:val="22"/>
              </w:rPr>
              <w:t>editor</w:t>
            </w:r>
            <w:r w:rsidRPr="005558A8">
              <w:rPr>
                <w:rFonts w:ascii="Arial" w:hAnsi="Arial" w:cs="Arial"/>
                <w:sz w:val="22"/>
                <w:szCs w:val="22"/>
              </w:rPr>
              <w:t xml:space="preserve">, </w:t>
            </w:r>
            <w:r w:rsidR="00D1055A">
              <w:rPr>
                <w:rFonts w:ascii="Arial" w:hAnsi="Arial" w:cs="Arial"/>
                <w:sz w:val="22"/>
                <w:szCs w:val="22"/>
              </w:rPr>
              <w:t xml:space="preserve">and </w:t>
            </w:r>
            <w:r w:rsidRPr="005558A8">
              <w:rPr>
                <w:rFonts w:ascii="Arial" w:hAnsi="Arial" w:cs="Arial"/>
                <w:sz w:val="22"/>
                <w:szCs w:val="22"/>
              </w:rPr>
              <w:t>Grammarly)</w:t>
            </w:r>
          </w:p>
          <w:p w14:paraId="4469CB17" w14:textId="77777777" w:rsidR="008E152D" w:rsidRPr="005558A8" w:rsidRDefault="008E152D" w:rsidP="005558A8">
            <w:pPr>
              <w:spacing w:line="360" w:lineRule="auto"/>
              <w:rPr>
                <w:rFonts w:ascii="Arial" w:hAnsi="Arial" w:cs="Arial"/>
                <w:sz w:val="22"/>
                <w:szCs w:val="22"/>
              </w:rPr>
            </w:pPr>
          </w:p>
          <w:p w14:paraId="73991007" w14:textId="2EF355DB" w:rsidR="008E152D" w:rsidRDefault="008E152D" w:rsidP="005558A8">
            <w:pPr>
              <w:spacing w:line="360" w:lineRule="auto"/>
              <w:rPr>
                <w:rFonts w:ascii="Arial" w:hAnsi="Arial" w:cs="Arial"/>
                <w:color w:val="00B050"/>
                <w:sz w:val="22"/>
                <w:szCs w:val="22"/>
              </w:rPr>
            </w:pPr>
            <w:r w:rsidRPr="005558A8">
              <w:rPr>
                <w:rFonts w:ascii="Arial" w:hAnsi="Arial" w:cs="Arial"/>
                <w:sz w:val="22"/>
                <w:szCs w:val="22"/>
              </w:rPr>
              <w:t xml:space="preserve">When using these AI </w:t>
            </w:r>
            <w:r w:rsidR="005558A8" w:rsidRPr="005558A8">
              <w:rPr>
                <w:rFonts w:ascii="Arial" w:hAnsi="Arial" w:cs="Arial"/>
                <w:sz w:val="22"/>
                <w:szCs w:val="22"/>
              </w:rPr>
              <w:t>tools for</w:t>
            </w:r>
            <w:r w:rsidRPr="005558A8">
              <w:rPr>
                <w:rFonts w:ascii="Arial" w:hAnsi="Arial" w:cs="Arial"/>
                <w:sz w:val="22"/>
                <w:szCs w:val="22"/>
              </w:rPr>
              <w:t xml:space="preserve"> this </w:t>
            </w:r>
            <w:r w:rsidR="005558A8" w:rsidRPr="005558A8">
              <w:rPr>
                <w:rFonts w:ascii="Arial" w:hAnsi="Arial" w:cs="Arial"/>
                <w:sz w:val="22"/>
                <w:szCs w:val="22"/>
              </w:rPr>
              <w:t>specific purpose, the research will comply with the current UWTSD guidance/policy on the use of AI.</w:t>
            </w: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2"/>
        <w:gridCol w:w="2835"/>
        <w:gridCol w:w="4949"/>
        <w:gridCol w:w="10"/>
        <w:gridCol w:w="2123"/>
        <w:gridCol w:w="6"/>
      </w:tblGrid>
      <w:tr w:rsidR="004D0161" w:rsidRPr="004C3A0B" w14:paraId="2FA8A433" w14:textId="77777777" w:rsidTr="003C3C40">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1EDD5932" w:rsidR="004D0161" w:rsidRPr="004C3A0B" w:rsidRDefault="00E602A5" w:rsidP="00694EA8">
            <w:pPr>
              <w:spacing w:before="100" w:beforeAutospacing="1" w:after="100" w:afterAutospacing="1"/>
              <w:rPr>
                <w:rFonts w:ascii="Arial" w:hAnsi="Arial" w:cs="Arial"/>
                <w:sz w:val="22"/>
                <w:szCs w:val="22"/>
              </w:rPr>
            </w:pPr>
            <w:r>
              <w:rPr>
                <w:rFonts w:ascii="Arial" w:hAnsi="Arial" w:cs="Arial"/>
                <w:sz w:val="22"/>
                <w:szCs w:val="22"/>
              </w:rPr>
              <w:t>Esther Iyamu</w:t>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148EDF98" w:rsidR="004D0161" w:rsidRPr="004C3A0B" w:rsidRDefault="007B0569" w:rsidP="00694EA8">
            <w:pPr>
              <w:spacing w:before="100" w:beforeAutospacing="1" w:after="100" w:afterAutospacing="1"/>
              <w:rPr>
                <w:rFonts w:ascii="Arial" w:hAnsi="Arial" w:cs="Arial"/>
                <w:sz w:val="22"/>
                <w:szCs w:val="22"/>
              </w:rPr>
            </w:pPr>
            <w:r>
              <w:rPr>
                <w:rFonts w:ascii="Arial" w:hAnsi="Arial" w:cs="Arial"/>
                <w:sz w:val="22"/>
                <w:szCs w:val="22"/>
              </w:rPr>
              <w:t>14 April</w:t>
            </w:r>
            <w:r w:rsidR="00383EE3">
              <w:rPr>
                <w:rFonts w:ascii="Arial" w:hAnsi="Arial" w:cs="Arial"/>
                <w:sz w:val="22"/>
                <w:szCs w:val="22"/>
              </w:rPr>
              <w:t>, 2026</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6EA74AA7" w:rsidR="00AA7E42" w:rsidRPr="004C3A0B" w:rsidRDefault="00BB19F9" w:rsidP="00CA7241">
            <w:pPr>
              <w:pStyle w:val="ListParagraph"/>
              <w:ind w:left="0"/>
              <w:rPr>
                <w:rFonts w:ascii="Arial" w:hAnsi="Arial" w:cs="Arial"/>
              </w:rPr>
            </w:pPr>
            <w:r>
              <w:rPr>
                <w:rFonts w:ascii="Arial" w:hAnsi="Arial" w:cs="Arial"/>
              </w:rPr>
              <w:t>Oluwadamilola Tayo</w:t>
            </w:r>
          </w:p>
        </w:tc>
        <w:tc>
          <w:tcPr>
            <w:tcW w:w="2123" w:type="dxa"/>
            <w:vMerge w:val="restart"/>
          </w:tcPr>
          <w:p w14:paraId="36BEDB95"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7BA89991" w14:textId="1DD990AD" w:rsidR="00A65BFF" w:rsidRPr="008D4EB7" w:rsidRDefault="00A65BFF" w:rsidP="0092487B">
            <w:pPr>
              <w:pStyle w:val="ListParagraph"/>
              <w:ind w:left="0"/>
              <w:rPr>
                <w:rFonts w:ascii="Arial" w:hAnsi="Arial" w:cs="Arial"/>
              </w:rPr>
            </w:pPr>
            <w:r w:rsidRPr="008D4EB7">
              <w:rPr>
                <w:rFonts w:ascii="Arial" w:hAnsi="Arial" w:cs="Arial"/>
              </w:rPr>
              <w:t>14 April, 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20916ADA" w14:textId="6202919E" w:rsidR="00AA7E42" w:rsidRPr="00A65BFF" w:rsidRDefault="00A65BFF" w:rsidP="0092487B">
            <w:pPr>
              <w:pStyle w:val="ListParagraph"/>
              <w:ind w:left="0"/>
              <w:rPr>
                <w:rFonts w:ascii="Blackadder ITC" w:hAnsi="Blackadder ITC" w:cs="Arial"/>
              </w:rPr>
            </w:pPr>
            <w:r w:rsidRPr="00A65BFF">
              <w:rPr>
                <w:rFonts w:ascii="Blackadder ITC" w:hAnsi="Blackadder ITC" w:cs="Arial"/>
              </w:rPr>
              <w:t xml:space="preserve"> </w:t>
            </w:r>
            <w:r w:rsidR="008D4EB7">
              <w:rPr>
                <w:rFonts w:ascii="Blackadder ITC" w:hAnsi="Blackadder ITC" w:cs="Arial"/>
              </w:rPr>
              <w:t xml:space="preserve">    </w:t>
            </w:r>
            <w:r w:rsidR="008D4EB7">
              <w:rPr>
                <w:noProof/>
              </w:rPr>
              <w:drawing>
                <wp:inline distT="0" distB="0" distL="0" distR="0" wp14:anchorId="179945B3" wp14:editId="4360BD5A">
                  <wp:extent cx="1219200" cy="201387"/>
                  <wp:effectExtent l="0" t="0" r="0" b="8255"/>
                  <wp:docPr id="1817433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433338" name=""/>
                          <pic:cNvPicPr/>
                        </pic:nvPicPr>
                        <pic:blipFill>
                          <a:blip r:embed="rId14"/>
                          <a:stretch>
                            <a:fillRect/>
                          </a:stretch>
                        </pic:blipFill>
                        <pic:spPr>
                          <a:xfrm>
                            <a:off x="0" y="0"/>
                            <a:ext cx="1270465" cy="209855"/>
                          </a:xfrm>
                          <a:prstGeom prst="rect">
                            <a:avLst/>
                          </a:prstGeom>
                        </pic:spPr>
                      </pic:pic>
                    </a:graphicData>
                  </a:graphic>
                </wp:inline>
              </w:drawing>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552FE458" w14:textId="77777777" w:rsidR="008D4EB7" w:rsidRDefault="008D4EB7" w:rsidP="000700F9">
      <w:pPr>
        <w:rPr>
          <w:rFonts w:ascii="Arial" w:hAnsi="Arial" w:cs="Arial"/>
          <w:sz w:val="22"/>
          <w:szCs w:val="22"/>
        </w:rPr>
      </w:pPr>
    </w:p>
    <w:sectPr w:rsidR="008D4EB7"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929BE" w14:textId="77777777" w:rsidR="00977FCA" w:rsidRDefault="00977FCA" w:rsidP="00390251">
      <w:r>
        <w:separator/>
      </w:r>
    </w:p>
    <w:p w14:paraId="16433FF5" w14:textId="77777777" w:rsidR="00977FCA" w:rsidRDefault="00977FCA"/>
  </w:endnote>
  <w:endnote w:type="continuationSeparator" w:id="0">
    <w:p w14:paraId="75741E74" w14:textId="77777777" w:rsidR="00977FCA" w:rsidRDefault="00977FCA" w:rsidP="00390251">
      <w:r>
        <w:continuationSeparator/>
      </w:r>
    </w:p>
    <w:p w14:paraId="02C13AB6" w14:textId="77777777" w:rsidR="00977FCA" w:rsidRDefault="00977F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4313CB" w14:textId="77777777" w:rsidR="00977FCA" w:rsidRDefault="00977FCA" w:rsidP="00390251">
      <w:r>
        <w:separator/>
      </w:r>
    </w:p>
    <w:p w14:paraId="215B2B17" w14:textId="77777777" w:rsidR="00977FCA" w:rsidRDefault="00977FCA"/>
  </w:footnote>
  <w:footnote w:type="continuationSeparator" w:id="0">
    <w:p w14:paraId="6ABF06D5" w14:textId="77777777" w:rsidR="00977FCA" w:rsidRDefault="00977FCA" w:rsidP="00390251">
      <w:r>
        <w:continuationSeparator/>
      </w:r>
    </w:p>
    <w:p w14:paraId="3D76067A" w14:textId="77777777" w:rsidR="00977FCA" w:rsidRDefault="00977F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64FB1"/>
    <w:multiLevelType w:val="hybridMultilevel"/>
    <w:tmpl w:val="21A637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B539AF"/>
    <w:multiLevelType w:val="multilevel"/>
    <w:tmpl w:val="7C1829BC"/>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3507D96"/>
    <w:multiLevelType w:val="hybridMultilevel"/>
    <w:tmpl w:val="84AE9E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63320B7"/>
    <w:multiLevelType w:val="multilevel"/>
    <w:tmpl w:val="6F7AF670"/>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2B0CCC"/>
    <w:multiLevelType w:val="hybridMultilevel"/>
    <w:tmpl w:val="3C865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50D6FDB"/>
    <w:multiLevelType w:val="multilevel"/>
    <w:tmpl w:val="CC44E68C"/>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D270D4"/>
    <w:multiLevelType w:val="hybridMultilevel"/>
    <w:tmpl w:val="A82069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4103D10"/>
    <w:multiLevelType w:val="hybridMultilevel"/>
    <w:tmpl w:val="AEE86D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2E6520A"/>
    <w:multiLevelType w:val="hybridMultilevel"/>
    <w:tmpl w:val="370898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AC67D64"/>
    <w:multiLevelType w:val="hybridMultilevel"/>
    <w:tmpl w:val="969A0F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851A0A"/>
    <w:multiLevelType w:val="hybridMultilevel"/>
    <w:tmpl w:val="689A6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2C241D6"/>
    <w:multiLevelType w:val="hybridMultilevel"/>
    <w:tmpl w:val="4E9C1656"/>
    <w:lvl w:ilvl="0" w:tplc="0809000B">
      <w:start w:val="1"/>
      <w:numFmt w:val="bullet"/>
      <w:lvlText w:val=""/>
      <w:lvlJc w:val="left"/>
      <w:pPr>
        <w:ind w:left="720" w:hanging="360"/>
      </w:pPr>
      <w:rPr>
        <w:rFonts w:ascii="Wingdings" w:hAnsi="Wingdings" w:hint="default"/>
      </w:rPr>
    </w:lvl>
    <w:lvl w:ilvl="1" w:tplc="1E120B5A">
      <w:numFmt w:val="bullet"/>
      <w:lvlText w:val="-"/>
      <w:lvlJc w:val="left"/>
      <w:pPr>
        <w:ind w:left="1440" w:hanging="360"/>
      </w:pPr>
      <w:rPr>
        <w:rFonts w:ascii="Arial" w:eastAsia="Times New Roman" w:hAnsi="Arial" w:cs="Arial" w:hint="default"/>
        <w:b w:val="0"/>
        <w:color w:val="1C1C1C"/>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6"/>
  </w:num>
  <w:num w:numId="2" w16cid:durableId="1876387007">
    <w:abstractNumId w:val="27"/>
  </w:num>
  <w:num w:numId="3" w16cid:durableId="966281650">
    <w:abstractNumId w:val="5"/>
  </w:num>
  <w:num w:numId="4" w16cid:durableId="608397184">
    <w:abstractNumId w:val="35"/>
  </w:num>
  <w:num w:numId="5" w16cid:durableId="15871806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6"/>
  </w:num>
  <w:num w:numId="9" w16cid:durableId="1087070072">
    <w:abstractNumId w:val="12"/>
  </w:num>
  <w:num w:numId="10" w16cid:durableId="1643198124">
    <w:abstractNumId w:val="14"/>
  </w:num>
  <w:num w:numId="11" w16cid:durableId="1094789016">
    <w:abstractNumId w:val="31"/>
  </w:num>
  <w:num w:numId="12" w16cid:durableId="201676574">
    <w:abstractNumId w:val="29"/>
  </w:num>
  <w:num w:numId="13" w16cid:durableId="189995854">
    <w:abstractNumId w:val="30"/>
  </w:num>
  <w:num w:numId="14" w16cid:durableId="1611931583">
    <w:abstractNumId w:val="1"/>
  </w:num>
  <w:num w:numId="15" w16cid:durableId="1659993470">
    <w:abstractNumId w:val="9"/>
  </w:num>
  <w:num w:numId="16" w16cid:durableId="1659309094">
    <w:abstractNumId w:val="11"/>
  </w:num>
  <w:num w:numId="17" w16cid:durableId="1338845257">
    <w:abstractNumId w:val="17"/>
  </w:num>
  <w:num w:numId="18" w16cid:durableId="1662150999">
    <w:abstractNumId w:val="19"/>
  </w:num>
  <w:num w:numId="19" w16cid:durableId="48265336">
    <w:abstractNumId w:val="34"/>
  </w:num>
  <w:num w:numId="20" w16cid:durableId="211818222">
    <w:abstractNumId w:val="8"/>
  </w:num>
  <w:num w:numId="21" w16cid:durableId="613946751">
    <w:abstractNumId w:val="21"/>
  </w:num>
  <w:num w:numId="22" w16cid:durableId="1399202975">
    <w:abstractNumId w:val="26"/>
  </w:num>
  <w:num w:numId="23" w16cid:durableId="1519847789">
    <w:abstractNumId w:val="2"/>
  </w:num>
  <w:num w:numId="24" w16cid:durableId="807361496">
    <w:abstractNumId w:val="15"/>
  </w:num>
  <w:num w:numId="25" w16cid:durableId="1316760866">
    <w:abstractNumId w:val="18"/>
  </w:num>
  <w:num w:numId="26" w16cid:durableId="1190681930">
    <w:abstractNumId w:val="37"/>
  </w:num>
  <w:num w:numId="27" w16cid:durableId="965308682">
    <w:abstractNumId w:val="25"/>
  </w:num>
  <w:num w:numId="28" w16cid:durableId="1743986832">
    <w:abstractNumId w:val="7"/>
  </w:num>
  <w:num w:numId="29" w16cid:durableId="379331358">
    <w:abstractNumId w:val="33"/>
  </w:num>
  <w:num w:numId="30" w16cid:durableId="363678313">
    <w:abstractNumId w:val="23"/>
  </w:num>
  <w:num w:numId="31" w16cid:durableId="1835100072">
    <w:abstractNumId w:val="36"/>
  </w:num>
  <w:num w:numId="32" w16cid:durableId="1635286038">
    <w:abstractNumId w:val="4"/>
  </w:num>
  <w:num w:numId="33" w16cid:durableId="985089666">
    <w:abstractNumId w:val="3"/>
  </w:num>
  <w:num w:numId="34" w16cid:durableId="325403532">
    <w:abstractNumId w:val="0"/>
  </w:num>
  <w:num w:numId="35" w16cid:durableId="427042402">
    <w:abstractNumId w:val="10"/>
  </w:num>
  <w:num w:numId="36" w16cid:durableId="1383597864">
    <w:abstractNumId w:val="20"/>
  </w:num>
  <w:num w:numId="37" w16cid:durableId="486360721">
    <w:abstractNumId w:val="13"/>
  </w:num>
  <w:num w:numId="38" w16cid:durableId="782387587">
    <w:abstractNumId w:val="28"/>
  </w:num>
  <w:num w:numId="39" w16cid:durableId="193423681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2945"/>
    <w:rsid w:val="000142F0"/>
    <w:rsid w:val="00021B2B"/>
    <w:rsid w:val="00025AC4"/>
    <w:rsid w:val="00025D7B"/>
    <w:rsid w:val="00025F69"/>
    <w:rsid w:val="00026523"/>
    <w:rsid w:val="00030BE1"/>
    <w:rsid w:val="00030F51"/>
    <w:rsid w:val="000314CE"/>
    <w:rsid w:val="0003212E"/>
    <w:rsid w:val="0003546A"/>
    <w:rsid w:val="000363D4"/>
    <w:rsid w:val="00042E3A"/>
    <w:rsid w:val="000433F4"/>
    <w:rsid w:val="00044629"/>
    <w:rsid w:val="00046C86"/>
    <w:rsid w:val="00047D63"/>
    <w:rsid w:val="00065801"/>
    <w:rsid w:val="00066A4F"/>
    <w:rsid w:val="000700F9"/>
    <w:rsid w:val="000710FE"/>
    <w:rsid w:val="000731C9"/>
    <w:rsid w:val="00075462"/>
    <w:rsid w:val="00077EA9"/>
    <w:rsid w:val="000819F1"/>
    <w:rsid w:val="0008353C"/>
    <w:rsid w:val="00084DC7"/>
    <w:rsid w:val="0008536E"/>
    <w:rsid w:val="0008799F"/>
    <w:rsid w:val="00090CF7"/>
    <w:rsid w:val="000924DD"/>
    <w:rsid w:val="00095059"/>
    <w:rsid w:val="00096209"/>
    <w:rsid w:val="000A25EF"/>
    <w:rsid w:val="000B0A8F"/>
    <w:rsid w:val="000B1333"/>
    <w:rsid w:val="000B5723"/>
    <w:rsid w:val="000B58AD"/>
    <w:rsid w:val="000C0C2F"/>
    <w:rsid w:val="000C3A29"/>
    <w:rsid w:val="000C5E77"/>
    <w:rsid w:val="000C7409"/>
    <w:rsid w:val="000D067B"/>
    <w:rsid w:val="000D23C8"/>
    <w:rsid w:val="000E2AD0"/>
    <w:rsid w:val="000E512F"/>
    <w:rsid w:val="000F1514"/>
    <w:rsid w:val="000F2470"/>
    <w:rsid w:val="000F6BA5"/>
    <w:rsid w:val="000F7C83"/>
    <w:rsid w:val="00102B85"/>
    <w:rsid w:val="0010484B"/>
    <w:rsid w:val="00107055"/>
    <w:rsid w:val="00113E57"/>
    <w:rsid w:val="00122E21"/>
    <w:rsid w:val="00124438"/>
    <w:rsid w:val="00126B4D"/>
    <w:rsid w:val="001312E4"/>
    <w:rsid w:val="00144D85"/>
    <w:rsid w:val="0014639E"/>
    <w:rsid w:val="00150EE4"/>
    <w:rsid w:val="00151286"/>
    <w:rsid w:val="001513B3"/>
    <w:rsid w:val="00152F36"/>
    <w:rsid w:val="001612C0"/>
    <w:rsid w:val="00161C90"/>
    <w:rsid w:val="001703BF"/>
    <w:rsid w:val="00171735"/>
    <w:rsid w:val="00173776"/>
    <w:rsid w:val="00174A02"/>
    <w:rsid w:val="001808C3"/>
    <w:rsid w:val="001817E2"/>
    <w:rsid w:val="00190058"/>
    <w:rsid w:val="00191054"/>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0747A"/>
    <w:rsid w:val="002076F3"/>
    <w:rsid w:val="002132F9"/>
    <w:rsid w:val="00213F52"/>
    <w:rsid w:val="0021601A"/>
    <w:rsid w:val="00221686"/>
    <w:rsid w:val="002238DF"/>
    <w:rsid w:val="00224A9A"/>
    <w:rsid w:val="0023138B"/>
    <w:rsid w:val="0023172C"/>
    <w:rsid w:val="00233B1F"/>
    <w:rsid w:val="00236A15"/>
    <w:rsid w:val="00240F9C"/>
    <w:rsid w:val="0025129E"/>
    <w:rsid w:val="00255B51"/>
    <w:rsid w:val="00257ABC"/>
    <w:rsid w:val="002610A0"/>
    <w:rsid w:val="002649BE"/>
    <w:rsid w:val="002657B4"/>
    <w:rsid w:val="00266AB2"/>
    <w:rsid w:val="00272EE5"/>
    <w:rsid w:val="00280A88"/>
    <w:rsid w:val="002866BC"/>
    <w:rsid w:val="0029113C"/>
    <w:rsid w:val="0029389C"/>
    <w:rsid w:val="00293A45"/>
    <w:rsid w:val="0029409E"/>
    <w:rsid w:val="002A152D"/>
    <w:rsid w:val="002A7E77"/>
    <w:rsid w:val="002B56C1"/>
    <w:rsid w:val="002B6DE2"/>
    <w:rsid w:val="002B7789"/>
    <w:rsid w:val="002C4AEB"/>
    <w:rsid w:val="002D1837"/>
    <w:rsid w:val="002D22B9"/>
    <w:rsid w:val="002D4DC9"/>
    <w:rsid w:val="002E0739"/>
    <w:rsid w:val="002E211A"/>
    <w:rsid w:val="002E33E7"/>
    <w:rsid w:val="002E4DD8"/>
    <w:rsid w:val="002E4F65"/>
    <w:rsid w:val="002F00C1"/>
    <w:rsid w:val="002F3879"/>
    <w:rsid w:val="002F624F"/>
    <w:rsid w:val="00303350"/>
    <w:rsid w:val="003171A8"/>
    <w:rsid w:val="003225E3"/>
    <w:rsid w:val="003257BD"/>
    <w:rsid w:val="003264AE"/>
    <w:rsid w:val="003268ED"/>
    <w:rsid w:val="003302A1"/>
    <w:rsid w:val="00331A88"/>
    <w:rsid w:val="00332956"/>
    <w:rsid w:val="00344744"/>
    <w:rsid w:val="00345C13"/>
    <w:rsid w:val="003505BC"/>
    <w:rsid w:val="00354F34"/>
    <w:rsid w:val="00361382"/>
    <w:rsid w:val="00363F3A"/>
    <w:rsid w:val="003656A9"/>
    <w:rsid w:val="00382031"/>
    <w:rsid w:val="00383EE3"/>
    <w:rsid w:val="00390251"/>
    <w:rsid w:val="00392D9A"/>
    <w:rsid w:val="0039483B"/>
    <w:rsid w:val="003958E2"/>
    <w:rsid w:val="00397B49"/>
    <w:rsid w:val="003A09CB"/>
    <w:rsid w:val="003A5C91"/>
    <w:rsid w:val="003B4D13"/>
    <w:rsid w:val="003B792C"/>
    <w:rsid w:val="003B7AA2"/>
    <w:rsid w:val="003C07E3"/>
    <w:rsid w:val="003C31F5"/>
    <w:rsid w:val="003C3C40"/>
    <w:rsid w:val="003C5BF3"/>
    <w:rsid w:val="003C7018"/>
    <w:rsid w:val="003C76B6"/>
    <w:rsid w:val="003D0884"/>
    <w:rsid w:val="003D2A20"/>
    <w:rsid w:val="003D6F95"/>
    <w:rsid w:val="003E583E"/>
    <w:rsid w:val="003E6EF4"/>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3F76"/>
    <w:rsid w:val="00476398"/>
    <w:rsid w:val="0047697E"/>
    <w:rsid w:val="00477654"/>
    <w:rsid w:val="0048134A"/>
    <w:rsid w:val="00482054"/>
    <w:rsid w:val="00485013"/>
    <w:rsid w:val="0048583B"/>
    <w:rsid w:val="00486107"/>
    <w:rsid w:val="00487E4B"/>
    <w:rsid w:val="004942B0"/>
    <w:rsid w:val="00494691"/>
    <w:rsid w:val="004A7DD5"/>
    <w:rsid w:val="004B5365"/>
    <w:rsid w:val="004B7A0E"/>
    <w:rsid w:val="004C3A0B"/>
    <w:rsid w:val="004C3D85"/>
    <w:rsid w:val="004C4D72"/>
    <w:rsid w:val="004C5C13"/>
    <w:rsid w:val="004D0161"/>
    <w:rsid w:val="004D5683"/>
    <w:rsid w:val="004E0338"/>
    <w:rsid w:val="004E05CB"/>
    <w:rsid w:val="004E4AC4"/>
    <w:rsid w:val="004E5550"/>
    <w:rsid w:val="004E616D"/>
    <w:rsid w:val="004F059C"/>
    <w:rsid w:val="004F599C"/>
    <w:rsid w:val="004F600A"/>
    <w:rsid w:val="00502C15"/>
    <w:rsid w:val="005035A0"/>
    <w:rsid w:val="00515580"/>
    <w:rsid w:val="0052263F"/>
    <w:rsid w:val="00526C56"/>
    <w:rsid w:val="00527AED"/>
    <w:rsid w:val="005303A8"/>
    <w:rsid w:val="00531C04"/>
    <w:rsid w:val="0053302B"/>
    <w:rsid w:val="00536AEC"/>
    <w:rsid w:val="00543A51"/>
    <w:rsid w:val="00546F01"/>
    <w:rsid w:val="005558A8"/>
    <w:rsid w:val="0055785D"/>
    <w:rsid w:val="00560703"/>
    <w:rsid w:val="00563B3D"/>
    <w:rsid w:val="00564AD3"/>
    <w:rsid w:val="00566718"/>
    <w:rsid w:val="005704BE"/>
    <w:rsid w:val="00571817"/>
    <w:rsid w:val="00573226"/>
    <w:rsid w:val="00574528"/>
    <w:rsid w:val="005756CA"/>
    <w:rsid w:val="00581C49"/>
    <w:rsid w:val="00584B8F"/>
    <w:rsid w:val="005934C5"/>
    <w:rsid w:val="005960A0"/>
    <w:rsid w:val="005967F4"/>
    <w:rsid w:val="00596BFA"/>
    <w:rsid w:val="005A0855"/>
    <w:rsid w:val="005A0BE1"/>
    <w:rsid w:val="005A76DA"/>
    <w:rsid w:val="005B52AE"/>
    <w:rsid w:val="005B7C88"/>
    <w:rsid w:val="005C0B46"/>
    <w:rsid w:val="005C671A"/>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09B8"/>
    <w:rsid w:val="006154A7"/>
    <w:rsid w:val="0062188A"/>
    <w:rsid w:val="00626ACC"/>
    <w:rsid w:val="00627E84"/>
    <w:rsid w:val="00631440"/>
    <w:rsid w:val="00632C47"/>
    <w:rsid w:val="00633574"/>
    <w:rsid w:val="0063532A"/>
    <w:rsid w:val="006423B9"/>
    <w:rsid w:val="0064286E"/>
    <w:rsid w:val="00644C5C"/>
    <w:rsid w:val="0065298C"/>
    <w:rsid w:val="00653CD3"/>
    <w:rsid w:val="00655EC5"/>
    <w:rsid w:val="006578CB"/>
    <w:rsid w:val="00661EDA"/>
    <w:rsid w:val="006670D3"/>
    <w:rsid w:val="006730D2"/>
    <w:rsid w:val="0067329C"/>
    <w:rsid w:val="00673714"/>
    <w:rsid w:val="00673E30"/>
    <w:rsid w:val="00674DD6"/>
    <w:rsid w:val="00680981"/>
    <w:rsid w:val="00680CF3"/>
    <w:rsid w:val="00681B91"/>
    <w:rsid w:val="00682C6A"/>
    <w:rsid w:val="00683497"/>
    <w:rsid w:val="00683FAF"/>
    <w:rsid w:val="006930C2"/>
    <w:rsid w:val="00694EA8"/>
    <w:rsid w:val="006A73F7"/>
    <w:rsid w:val="006B1685"/>
    <w:rsid w:val="006B551E"/>
    <w:rsid w:val="006C1FDD"/>
    <w:rsid w:val="006D1680"/>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28EB"/>
    <w:rsid w:val="00763A08"/>
    <w:rsid w:val="00765172"/>
    <w:rsid w:val="00765EE1"/>
    <w:rsid w:val="00767FC7"/>
    <w:rsid w:val="00770C66"/>
    <w:rsid w:val="00776145"/>
    <w:rsid w:val="007816BA"/>
    <w:rsid w:val="0078273B"/>
    <w:rsid w:val="007849BE"/>
    <w:rsid w:val="00784D14"/>
    <w:rsid w:val="007902A2"/>
    <w:rsid w:val="0079264D"/>
    <w:rsid w:val="00792842"/>
    <w:rsid w:val="0079350D"/>
    <w:rsid w:val="007A4607"/>
    <w:rsid w:val="007B0569"/>
    <w:rsid w:val="007B1754"/>
    <w:rsid w:val="007C044B"/>
    <w:rsid w:val="007C1498"/>
    <w:rsid w:val="007C17B4"/>
    <w:rsid w:val="007C3AC1"/>
    <w:rsid w:val="007C79AE"/>
    <w:rsid w:val="007D46AF"/>
    <w:rsid w:val="007D4E07"/>
    <w:rsid w:val="007E14FB"/>
    <w:rsid w:val="007E3AC9"/>
    <w:rsid w:val="007F23AA"/>
    <w:rsid w:val="007F29F6"/>
    <w:rsid w:val="007F3C4F"/>
    <w:rsid w:val="007F4303"/>
    <w:rsid w:val="007F5CA0"/>
    <w:rsid w:val="00806E2F"/>
    <w:rsid w:val="008102B5"/>
    <w:rsid w:val="00811D96"/>
    <w:rsid w:val="00812BEF"/>
    <w:rsid w:val="0082781D"/>
    <w:rsid w:val="00831C35"/>
    <w:rsid w:val="00831C69"/>
    <w:rsid w:val="008330B6"/>
    <w:rsid w:val="00833B10"/>
    <w:rsid w:val="008361B1"/>
    <w:rsid w:val="008372C0"/>
    <w:rsid w:val="00837A6D"/>
    <w:rsid w:val="0084005C"/>
    <w:rsid w:val="00841864"/>
    <w:rsid w:val="00841BE3"/>
    <w:rsid w:val="00842FC0"/>
    <w:rsid w:val="00844C9E"/>
    <w:rsid w:val="008461DD"/>
    <w:rsid w:val="00866358"/>
    <w:rsid w:val="008732E0"/>
    <w:rsid w:val="008A1CC2"/>
    <w:rsid w:val="008B346A"/>
    <w:rsid w:val="008B48FB"/>
    <w:rsid w:val="008B67D3"/>
    <w:rsid w:val="008C1A38"/>
    <w:rsid w:val="008C4441"/>
    <w:rsid w:val="008D0BC1"/>
    <w:rsid w:val="008D4EB7"/>
    <w:rsid w:val="008E0B2C"/>
    <w:rsid w:val="008E152D"/>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1D1C"/>
    <w:rsid w:val="009440D0"/>
    <w:rsid w:val="00947984"/>
    <w:rsid w:val="0095110A"/>
    <w:rsid w:val="009536E4"/>
    <w:rsid w:val="00954D22"/>
    <w:rsid w:val="009563B2"/>
    <w:rsid w:val="0096006D"/>
    <w:rsid w:val="00961B2E"/>
    <w:rsid w:val="00965F27"/>
    <w:rsid w:val="00966917"/>
    <w:rsid w:val="00977FCA"/>
    <w:rsid w:val="009831F5"/>
    <w:rsid w:val="00986EEC"/>
    <w:rsid w:val="00986FD8"/>
    <w:rsid w:val="009879C1"/>
    <w:rsid w:val="009955DD"/>
    <w:rsid w:val="009A3300"/>
    <w:rsid w:val="009A3C08"/>
    <w:rsid w:val="009A4E14"/>
    <w:rsid w:val="009A6F5D"/>
    <w:rsid w:val="009B1FB6"/>
    <w:rsid w:val="009B3534"/>
    <w:rsid w:val="009B37FB"/>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65BFF"/>
    <w:rsid w:val="00A703DC"/>
    <w:rsid w:val="00A73D63"/>
    <w:rsid w:val="00A75B94"/>
    <w:rsid w:val="00A7745F"/>
    <w:rsid w:val="00A776A8"/>
    <w:rsid w:val="00A82A83"/>
    <w:rsid w:val="00A82C9D"/>
    <w:rsid w:val="00A83D75"/>
    <w:rsid w:val="00A91512"/>
    <w:rsid w:val="00A950A9"/>
    <w:rsid w:val="00A95A09"/>
    <w:rsid w:val="00A96295"/>
    <w:rsid w:val="00AA0A40"/>
    <w:rsid w:val="00AA0B1C"/>
    <w:rsid w:val="00AA1990"/>
    <w:rsid w:val="00AA2E71"/>
    <w:rsid w:val="00AA4654"/>
    <w:rsid w:val="00AA7E42"/>
    <w:rsid w:val="00AB146F"/>
    <w:rsid w:val="00AB15E7"/>
    <w:rsid w:val="00AB1B40"/>
    <w:rsid w:val="00AB74BF"/>
    <w:rsid w:val="00AB7553"/>
    <w:rsid w:val="00AC189C"/>
    <w:rsid w:val="00AD5672"/>
    <w:rsid w:val="00AD5E63"/>
    <w:rsid w:val="00AE5AB8"/>
    <w:rsid w:val="00AE6BF5"/>
    <w:rsid w:val="00AF62A3"/>
    <w:rsid w:val="00AF7252"/>
    <w:rsid w:val="00B02F8E"/>
    <w:rsid w:val="00B04FA9"/>
    <w:rsid w:val="00B10083"/>
    <w:rsid w:val="00B11122"/>
    <w:rsid w:val="00B12001"/>
    <w:rsid w:val="00B139CE"/>
    <w:rsid w:val="00B2018A"/>
    <w:rsid w:val="00B20CAD"/>
    <w:rsid w:val="00B23BFF"/>
    <w:rsid w:val="00B240F2"/>
    <w:rsid w:val="00B269EC"/>
    <w:rsid w:val="00B27E6D"/>
    <w:rsid w:val="00B30DF8"/>
    <w:rsid w:val="00B3672F"/>
    <w:rsid w:val="00B40DE5"/>
    <w:rsid w:val="00B44647"/>
    <w:rsid w:val="00B465A5"/>
    <w:rsid w:val="00B51F90"/>
    <w:rsid w:val="00B5410A"/>
    <w:rsid w:val="00B57F60"/>
    <w:rsid w:val="00B6172C"/>
    <w:rsid w:val="00B6265F"/>
    <w:rsid w:val="00B640BB"/>
    <w:rsid w:val="00B65713"/>
    <w:rsid w:val="00B65EC6"/>
    <w:rsid w:val="00B661AE"/>
    <w:rsid w:val="00B70B72"/>
    <w:rsid w:val="00B71FC2"/>
    <w:rsid w:val="00B72775"/>
    <w:rsid w:val="00B7789F"/>
    <w:rsid w:val="00B77A08"/>
    <w:rsid w:val="00B82A5E"/>
    <w:rsid w:val="00B90B2A"/>
    <w:rsid w:val="00B91DEA"/>
    <w:rsid w:val="00B93605"/>
    <w:rsid w:val="00BA1A32"/>
    <w:rsid w:val="00BA346E"/>
    <w:rsid w:val="00BB19F9"/>
    <w:rsid w:val="00BB1B85"/>
    <w:rsid w:val="00BB26B7"/>
    <w:rsid w:val="00BB3142"/>
    <w:rsid w:val="00BB6677"/>
    <w:rsid w:val="00BC301B"/>
    <w:rsid w:val="00BC5A59"/>
    <w:rsid w:val="00BC75E6"/>
    <w:rsid w:val="00BD4150"/>
    <w:rsid w:val="00BE08D7"/>
    <w:rsid w:val="00BE117A"/>
    <w:rsid w:val="00BE2189"/>
    <w:rsid w:val="00BE6921"/>
    <w:rsid w:val="00BF0733"/>
    <w:rsid w:val="00BF080E"/>
    <w:rsid w:val="00BF3F4A"/>
    <w:rsid w:val="00C026DE"/>
    <w:rsid w:val="00C11423"/>
    <w:rsid w:val="00C1657B"/>
    <w:rsid w:val="00C20294"/>
    <w:rsid w:val="00C21DCF"/>
    <w:rsid w:val="00C25C1C"/>
    <w:rsid w:val="00C32EFB"/>
    <w:rsid w:val="00C34A87"/>
    <w:rsid w:val="00C359EF"/>
    <w:rsid w:val="00C40DAE"/>
    <w:rsid w:val="00C45460"/>
    <w:rsid w:val="00C45C06"/>
    <w:rsid w:val="00C46A16"/>
    <w:rsid w:val="00C474BF"/>
    <w:rsid w:val="00C54725"/>
    <w:rsid w:val="00C61A6D"/>
    <w:rsid w:val="00C666E9"/>
    <w:rsid w:val="00C67F11"/>
    <w:rsid w:val="00C70796"/>
    <w:rsid w:val="00C77D7E"/>
    <w:rsid w:val="00C808D3"/>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504E"/>
    <w:rsid w:val="00CF6CA5"/>
    <w:rsid w:val="00D07385"/>
    <w:rsid w:val="00D07C1B"/>
    <w:rsid w:val="00D1055A"/>
    <w:rsid w:val="00D107AC"/>
    <w:rsid w:val="00D13B7F"/>
    <w:rsid w:val="00D140A6"/>
    <w:rsid w:val="00D155C0"/>
    <w:rsid w:val="00D174E2"/>
    <w:rsid w:val="00D26263"/>
    <w:rsid w:val="00D267DA"/>
    <w:rsid w:val="00D310A1"/>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3FB1"/>
    <w:rsid w:val="00D77DFD"/>
    <w:rsid w:val="00D81803"/>
    <w:rsid w:val="00D839CD"/>
    <w:rsid w:val="00D84363"/>
    <w:rsid w:val="00D90204"/>
    <w:rsid w:val="00D929F1"/>
    <w:rsid w:val="00D97FF7"/>
    <w:rsid w:val="00DB1935"/>
    <w:rsid w:val="00DB265D"/>
    <w:rsid w:val="00DB37F4"/>
    <w:rsid w:val="00DB45E4"/>
    <w:rsid w:val="00DC3DDC"/>
    <w:rsid w:val="00DC4DFB"/>
    <w:rsid w:val="00DD0529"/>
    <w:rsid w:val="00DD05AB"/>
    <w:rsid w:val="00DD0929"/>
    <w:rsid w:val="00DD1665"/>
    <w:rsid w:val="00DD2B40"/>
    <w:rsid w:val="00DD4D69"/>
    <w:rsid w:val="00DE51A5"/>
    <w:rsid w:val="00DE6682"/>
    <w:rsid w:val="00DF127F"/>
    <w:rsid w:val="00DF26D2"/>
    <w:rsid w:val="00E0132E"/>
    <w:rsid w:val="00E03319"/>
    <w:rsid w:val="00E0333A"/>
    <w:rsid w:val="00E0452D"/>
    <w:rsid w:val="00E071B0"/>
    <w:rsid w:val="00E13961"/>
    <w:rsid w:val="00E16786"/>
    <w:rsid w:val="00E168CB"/>
    <w:rsid w:val="00E17AFC"/>
    <w:rsid w:val="00E239F4"/>
    <w:rsid w:val="00E25714"/>
    <w:rsid w:val="00E32138"/>
    <w:rsid w:val="00E43EC5"/>
    <w:rsid w:val="00E45AB0"/>
    <w:rsid w:val="00E57EF4"/>
    <w:rsid w:val="00E602A5"/>
    <w:rsid w:val="00E633CC"/>
    <w:rsid w:val="00E65973"/>
    <w:rsid w:val="00E6714D"/>
    <w:rsid w:val="00E73456"/>
    <w:rsid w:val="00E76258"/>
    <w:rsid w:val="00E84BC8"/>
    <w:rsid w:val="00E914D8"/>
    <w:rsid w:val="00E93E44"/>
    <w:rsid w:val="00E95A30"/>
    <w:rsid w:val="00EA26D8"/>
    <w:rsid w:val="00EA5DE3"/>
    <w:rsid w:val="00EA7D80"/>
    <w:rsid w:val="00EB6877"/>
    <w:rsid w:val="00EB722E"/>
    <w:rsid w:val="00EC0070"/>
    <w:rsid w:val="00EC11CA"/>
    <w:rsid w:val="00ED0C59"/>
    <w:rsid w:val="00ED4B99"/>
    <w:rsid w:val="00ED4E18"/>
    <w:rsid w:val="00ED7B18"/>
    <w:rsid w:val="00EE2953"/>
    <w:rsid w:val="00EE29BA"/>
    <w:rsid w:val="00EE3A7B"/>
    <w:rsid w:val="00EE44C0"/>
    <w:rsid w:val="00EE71AA"/>
    <w:rsid w:val="00EF0051"/>
    <w:rsid w:val="00EF6306"/>
    <w:rsid w:val="00F039C7"/>
    <w:rsid w:val="00F12CDD"/>
    <w:rsid w:val="00F21EB2"/>
    <w:rsid w:val="00F22921"/>
    <w:rsid w:val="00F230F0"/>
    <w:rsid w:val="00F33A1A"/>
    <w:rsid w:val="00F43B52"/>
    <w:rsid w:val="00F478CB"/>
    <w:rsid w:val="00F52C97"/>
    <w:rsid w:val="00F54257"/>
    <w:rsid w:val="00F555B5"/>
    <w:rsid w:val="00F60525"/>
    <w:rsid w:val="00F619F4"/>
    <w:rsid w:val="00F62093"/>
    <w:rsid w:val="00F62C23"/>
    <w:rsid w:val="00F64D54"/>
    <w:rsid w:val="00F722A2"/>
    <w:rsid w:val="00F75F59"/>
    <w:rsid w:val="00F82885"/>
    <w:rsid w:val="00F8323B"/>
    <w:rsid w:val="00F842FD"/>
    <w:rsid w:val="00F87E26"/>
    <w:rsid w:val="00F96C3F"/>
    <w:rsid w:val="00F97F6E"/>
    <w:rsid w:val="00FA17A2"/>
    <w:rsid w:val="00FA1C94"/>
    <w:rsid w:val="00FA637F"/>
    <w:rsid w:val="00FB4F7A"/>
    <w:rsid w:val="00FB58A3"/>
    <w:rsid w:val="00FB5B01"/>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apple-converted-space">
    <w:name w:val="apple-converted-space"/>
    <w:basedOn w:val="DefaultParagraphFont"/>
    <w:rsid w:val="000853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4414</Words>
  <Characters>25165</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29520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Esther Iyamu (2213124)</cp:lastModifiedBy>
  <cp:revision>2</cp:revision>
  <cp:lastPrinted>2016-10-24T12:21:00Z</cp:lastPrinted>
  <dcterms:created xsi:type="dcterms:W3CDTF">2026-06-18T14:21:00Z</dcterms:created>
  <dcterms:modified xsi:type="dcterms:W3CDTF">2026-06-18T14:21:00Z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a7f4d2eb-6d68-4290-9bd2-6460f655182a</vt:lpwstr>
  </property>
</Properties>
</file>