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CCC72" w14:textId="77777777" w:rsidR="006D3259" w:rsidRPr="00011CAE" w:rsidRDefault="006D3259"/>
    <w:p w14:paraId="243DB7A5" w14:textId="77777777" w:rsidR="006D3259" w:rsidRPr="00011CAE" w:rsidRDefault="006D3259"/>
    <w:p w14:paraId="064B1E74" w14:textId="77777777" w:rsidR="0000738E" w:rsidRDefault="0000738E" w:rsidP="00733C1C">
      <w:pPr>
        <w:ind w:right="-957"/>
        <w:rPr>
          <w:b/>
          <w:sz w:val="48"/>
        </w:rPr>
      </w:pPr>
    </w:p>
    <w:p w14:paraId="373C0C72" w14:textId="77777777" w:rsidR="0000738E" w:rsidRDefault="0000738E" w:rsidP="00733C1C">
      <w:pPr>
        <w:ind w:right="-957"/>
        <w:rPr>
          <w:b/>
          <w:sz w:val="48"/>
        </w:rPr>
      </w:pPr>
    </w:p>
    <w:p w14:paraId="0D1C603F" w14:textId="45E93833" w:rsidR="00F17B95" w:rsidRDefault="00F17B95" w:rsidP="00BF0FDF">
      <w:pPr>
        <w:jc w:val="center"/>
      </w:pPr>
      <w:r>
        <w:fldChar w:fldCharType="begin"/>
      </w:r>
      <w:r>
        <w:instrText xml:space="preserve"> INCLUDEPICTURE "/var/folders/yr/m412vx553_zbdpn9b65fppfm0000gn/T/com.microsoft.Word/WebArchiveCopyPasteTempFiles/uwtsd-200-year-logo.png" \* MERGEFORMATINET </w:instrText>
      </w:r>
      <w:r>
        <w:fldChar w:fldCharType="separate"/>
      </w:r>
      <w:r>
        <w:rPr>
          <w:noProof/>
        </w:rPr>
        <w:drawing>
          <wp:inline distT="0" distB="0" distL="0" distR="0" wp14:anchorId="615821FA" wp14:editId="26DC85DB">
            <wp:extent cx="2446421" cy="489284"/>
            <wp:effectExtent l="0" t="0" r="5080" b="635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9986" cy="497997"/>
                    </a:xfrm>
                    <a:prstGeom prst="rect">
                      <a:avLst/>
                    </a:prstGeom>
                    <a:noFill/>
                    <a:ln>
                      <a:noFill/>
                    </a:ln>
                  </pic:spPr>
                </pic:pic>
              </a:graphicData>
            </a:graphic>
          </wp:inline>
        </w:drawing>
      </w:r>
      <w:r>
        <w:fldChar w:fldCharType="end"/>
      </w:r>
    </w:p>
    <w:p w14:paraId="0DC80A69" w14:textId="77777777" w:rsidR="0000738E" w:rsidRDefault="0000738E" w:rsidP="00733C1C">
      <w:pPr>
        <w:ind w:right="-957"/>
        <w:rPr>
          <w:b/>
          <w:sz w:val="48"/>
        </w:rPr>
      </w:pPr>
    </w:p>
    <w:p w14:paraId="230BE1F4" w14:textId="77777777" w:rsidR="0000738E" w:rsidRDefault="0000738E" w:rsidP="00733C1C">
      <w:pPr>
        <w:ind w:right="-957"/>
        <w:rPr>
          <w:b/>
          <w:sz w:val="48"/>
        </w:rPr>
      </w:pPr>
    </w:p>
    <w:p w14:paraId="798D335F" w14:textId="77777777" w:rsidR="0000738E" w:rsidRDefault="0000738E" w:rsidP="00733C1C">
      <w:pPr>
        <w:ind w:right="-957"/>
        <w:rPr>
          <w:b/>
          <w:sz w:val="48"/>
        </w:rPr>
      </w:pPr>
    </w:p>
    <w:p w14:paraId="2B60AB96" w14:textId="7555F144" w:rsidR="00150FCF" w:rsidRPr="00150FCF" w:rsidRDefault="00150FCF" w:rsidP="001857D3">
      <w:pPr>
        <w:ind w:right="-957"/>
        <w:jc w:val="center"/>
        <w:rPr>
          <w:b/>
          <w:sz w:val="48"/>
          <w:szCs w:val="48"/>
        </w:rPr>
      </w:pPr>
      <w:r>
        <w:rPr>
          <w:b/>
          <w:sz w:val="48"/>
          <w:szCs w:val="48"/>
        </w:rPr>
        <w:t>MA</w:t>
      </w:r>
      <w:r w:rsidR="001B73F6">
        <w:rPr>
          <w:b/>
          <w:sz w:val="48"/>
          <w:szCs w:val="48"/>
        </w:rPr>
        <w:t xml:space="preserve"> -</w:t>
      </w:r>
      <w:r>
        <w:rPr>
          <w:b/>
          <w:sz w:val="48"/>
          <w:szCs w:val="48"/>
        </w:rPr>
        <w:t xml:space="preserve"> Strategic People Management</w:t>
      </w:r>
    </w:p>
    <w:p w14:paraId="3281AF9F" w14:textId="77777777" w:rsidR="00150FCF" w:rsidRDefault="00150FCF" w:rsidP="001857D3">
      <w:pPr>
        <w:ind w:right="-957"/>
        <w:jc w:val="center"/>
        <w:rPr>
          <w:b/>
          <w:sz w:val="48"/>
        </w:rPr>
      </w:pPr>
    </w:p>
    <w:p w14:paraId="4E7959E5" w14:textId="77777777" w:rsidR="001B73F6" w:rsidRDefault="00150FCF" w:rsidP="001857D3">
      <w:pPr>
        <w:pStyle w:val="fixed"/>
        <w:jc w:val="center"/>
        <w:rPr>
          <w:sz w:val="48"/>
          <w:szCs w:val="48"/>
        </w:rPr>
      </w:pPr>
      <w:r w:rsidRPr="00011CAE">
        <w:rPr>
          <w:sz w:val="48"/>
          <w:szCs w:val="48"/>
        </w:rPr>
        <w:t>BMHR7015</w:t>
      </w:r>
    </w:p>
    <w:p w14:paraId="3FE61F94" w14:textId="10C60C0D" w:rsidR="00733C1C" w:rsidRPr="00150FCF" w:rsidRDefault="00733C1C" w:rsidP="001857D3">
      <w:pPr>
        <w:pStyle w:val="fixed"/>
        <w:jc w:val="center"/>
        <w:rPr>
          <w:sz w:val="48"/>
          <w:szCs w:val="48"/>
        </w:rPr>
      </w:pPr>
      <w:r w:rsidRPr="00011CAE">
        <w:rPr>
          <w:sz w:val="48"/>
        </w:rPr>
        <w:t>Resourcing and Talent Management</w:t>
      </w:r>
    </w:p>
    <w:p w14:paraId="7A565671" w14:textId="77777777" w:rsidR="00733C1C" w:rsidRPr="00011CAE" w:rsidRDefault="00733C1C" w:rsidP="00733C1C">
      <w:pPr>
        <w:ind w:right="-957"/>
        <w:rPr>
          <w:b/>
          <w:sz w:val="48"/>
        </w:rPr>
      </w:pPr>
    </w:p>
    <w:p w14:paraId="58C3EA4C" w14:textId="77777777" w:rsidR="00733C1C" w:rsidRPr="00011CAE" w:rsidRDefault="00733C1C" w:rsidP="00733C1C">
      <w:pPr>
        <w:ind w:right="-957"/>
        <w:rPr>
          <w:b/>
          <w:sz w:val="48"/>
        </w:rPr>
      </w:pPr>
    </w:p>
    <w:p w14:paraId="145D5612" w14:textId="78F0808A" w:rsidR="00834E9B" w:rsidRPr="00011CAE" w:rsidRDefault="00834E9B"/>
    <w:p w14:paraId="3D8025CB" w14:textId="62A49C9C" w:rsidR="00733C1C" w:rsidRPr="00150FCF" w:rsidRDefault="00733C1C" w:rsidP="009278AC">
      <w:pPr>
        <w:spacing w:line="480" w:lineRule="auto"/>
      </w:pPr>
    </w:p>
    <w:p w14:paraId="09BAD77E" w14:textId="1779A9AD" w:rsidR="00150FCF" w:rsidRDefault="003D4119" w:rsidP="009278AC">
      <w:pPr>
        <w:spacing w:line="480" w:lineRule="auto"/>
        <w:jc w:val="center"/>
        <w:rPr>
          <w:b/>
        </w:rPr>
      </w:pPr>
      <w:r w:rsidRPr="00150FCF">
        <w:rPr>
          <w:b/>
        </w:rPr>
        <w:t>The New Talent Economy</w:t>
      </w:r>
    </w:p>
    <w:p w14:paraId="4855A00A" w14:textId="016EACBD" w:rsidR="001047B6" w:rsidRPr="00150FCF" w:rsidRDefault="001B73F6" w:rsidP="009278AC">
      <w:pPr>
        <w:spacing w:line="480" w:lineRule="auto"/>
        <w:jc w:val="center"/>
        <w:rPr>
          <w:b/>
        </w:rPr>
      </w:pPr>
      <w:r>
        <w:t>‘</w:t>
      </w:r>
      <w:r w:rsidR="001047B6" w:rsidRPr="00150FCF">
        <w:t>Broadening the pool of potential candidates</w:t>
      </w:r>
      <w:r w:rsidR="00011CAE" w:rsidRPr="00150FCF">
        <w:t xml:space="preserve"> for Swansea Council</w:t>
      </w:r>
      <w:r>
        <w:t>’</w:t>
      </w:r>
    </w:p>
    <w:p w14:paraId="0724417E" w14:textId="77777777" w:rsidR="003F77C8" w:rsidRDefault="003F77C8" w:rsidP="009278AC">
      <w:pPr>
        <w:spacing w:line="480" w:lineRule="auto"/>
      </w:pPr>
    </w:p>
    <w:p w14:paraId="143699C0" w14:textId="26BEF75C" w:rsidR="006D3259" w:rsidRDefault="00150FCF" w:rsidP="009278AC">
      <w:pPr>
        <w:spacing w:line="480" w:lineRule="auto"/>
      </w:pPr>
      <w:r>
        <w:t xml:space="preserve">Student Name - </w:t>
      </w:r>
      <w:r w:rsidR="00693203" w:rsidRPr="00150FCF">
        <w:t xml:space="preserve">Rhys Daniel Curtis </w:t>
      </w:r>
    </w:p>
    <w:p w14:paraId="35B2608C" w14:textId="172EAD82" w:rsidR="00150FCF" w:rsidRDefault="00150FCF" w:rsidP="009278AC">
      <w:pPr>
        <w:spacing w:line="480" w:lineRule="auto"/>
      </w:pPr>
    </w:p>
    <w:p w14:paraId="74C3151D" w14:textId="3992224B" w:rsidR="00150FCF" w:rsidRPr="00150FCF" w:rsidRDefault="00150FCF" w:rsidP="009278AC">
      <w:pPr>
        <w:spacing w:line="480" w:lineRule="auto"/>
      </w:pPr>
      <w:r>
        <w:t>Student Number - 2105513</w:t>
      </w:r>
    </w:p>
    <w:p w14:paraId="1B854E67" w14:textId="641D7D16" w:rsidR="00834E9B" w:rsidRPr="00150FCF" w:rsidRDefault="00834E9B" w:rsidP="009278AC">
      <w:pPr>
        <w:spacing w:line="480" w:lineRule="auto"/>
      </w:pPr>
    </w:p>
    <w:p w14:paraId="5A54B39F" w14:textId="2627802A" w:rsidR="00834E9B" w:rsidRPr="00150FCF" w:rsidRDefault="00834E9B" w:rsidP="009278AC">
      <w:pPr>
        <w:spacing w:line="480" w:lineRule="auto"/>
      </w:pPr>
      <w:r w:rsidRPr="00150FCF">
        <w:t>University of Wales Trinity Saint David</w:t>
      </w:r>
    </w:p>
    <w:p w14:paraId="546C8840" w14:textId="62B3D38B" w:rsidR="00834E9B" w:rsidRPr="00150FCF" w:rsidRDefault="00834E9B" w:rsidP="009278AC">
      <w:pPr>
        <w:spacing w:line="480" w:lineRule="auto"/>
      </w:pPr>
    </w:p>
    <w:p w14:paraId="05E40C5E" w14:textId="77777777" w:rsidR="009278AC" w:rsidRDefault="00834E9B" w:rsidP="000D49B4">
      <w:pPr>
        <w:spacing w:line="480" w:lineRule="auto"/>
      </w:pPr>
      <w:r w:rsidRPr="00150FCF">
        <w:t>January 202</w:t>
      </w:r>
      <w:r w:rsidR="009278AC">
        <w:t>2</w:t>
      </w:r>
    </w:p>
    <w:p w14:paraId="30A895A0" w14:textId="5E9E9C6E" w:rsidR="001D3400" w:rsidRPr="009278AC" w:rsidRDefault="001D3400" w:rsidP="000D49B4">
      <w:pPr>
        <w:spacing w:line="480" w:lineRule="auto"/>
      </w:pPr>
      <w:r w:rsidRPr="001B73F6">
        <w:rPr>
          <w:b/>
          <w:bCs/>
        </w:rPr>
        <w:lastRenderedPageBreak/>
        <w:t xml:space="preserve">Executive Summary </w:t>
      </w:r>
    </w:p>
    <w:p w14:paraId="3606F02B" w14:textId="43386249" w:rsidR="00BA0F94" w:rsidRPr="00EB4409" w:rsidRDefault="00BA0F94" w:rsidP="000D49B4">
      <w:pPr>
        <w:spacing w:line="480" w:lineRule="auto"/>
      </w:pPr>
    </w:p>
    <w:p w14:paraId="651F5AFE" w14:textId="1B73C1B1" w:rsidR="00BA0F94" w:rsidRPr="00EB4409" w:rsidRDefault="00C26D4C" w:rsidP="000D49B4">
      <w:pPr>
        <w:spacing w:line="480" w:lineRule="auto"/>
      </w:pPr>
      <w:r w:rsidRPr="00EB4409">
        <w:t xml:space="preserve">The purpose of this report is to evaluate the external and internal </w:t>
      </w:r>
      <w:r w:rsidR="002C6148" w:rsidRPr="00EB4409">
        <w:t xml:space="preserve">factors </w:t>
      </w:r>
      <w:r w:rsidR="00537C84" w:rsidRPr="00537C84">
        <w:t>shaping</w:t>
      </w:r>
      <w:r w:rsidR="002C6148" w:rsidRPr="00EB4409">
        <w:t xml:space="preserve"> </w:t>
      </w:r>
      <w:r w:rsidR="00894997" w:rsidRPr="00EB4409">
        <w:t xml:space="preserve">talent management in Swansea Council including the attraction, recruitment, </w:t>
      </w:r>
      <w:r w:rsidR="005C6776" w:rsidRPr="00EB4409">
        <w:t>development,</w:t>
      </w:r>
      <w:r w:rsidR="00894997" w:rsidRPr="00EB4409">
        <w:t xml:space="preserve"> and retention</w:t>
      </w:r>
      <w:r w:rsidR="0059030C" w:rsidRPr="00EB4409">
        <w:t xml:space="preserve"> of its people</w:t>
      </w:r>
      <w:r w:rsidR="009445C0" w:rsidRPr="00EB4409">
        <w:t xml:space="preserve">. </w:t>
      </w:r>
      <w:r w:rsidR="005C6776" w:rsidRPr="00EB4409">
        <w:t xml:space="preserve">The report will provide a critical analysis </w:t>
      </w:r>
      <w:r w:rsidR="00225035" w:rsidRPr="00EB4409">
        <w:t xml:space="preserve">of Swansea Council’s HR systems, </w:t>
      </w:r>
      <w:r w:rsidR="001956E9" w:rsidRPr="00EB4409">
        <w:t>processes,</w:t>
      </w:r>
      <w:r w:rsidR="00225035" w:rsidRPr="00EB4409">
        <w:t xml:space="preserve"> and practices to determine if they are fit for purpose and meet </w:t>
      </w:r>
      <w:r w:rsidR="00CB6806" w:rsidRPr="00EB4409">
        <w:t xml:space="preserve">the challenges of future work. The report will provide recommendations of how Swansea Council can improve their talent management approach to account for the changes in </w:t>
      </w:r>
      <w:r w:rsidR="001956E9" w:rsidRPr="00EB4409">
        <w:t xml:space="preserve">the way people view employment and roles within the Council. </w:t>
      </w:r>
    </w:p>
    <w:p w14:paraId="52A429C7" w14:textId="7EE39C35" w:rsidR="00FD01AD" w:rsidRPr="00EB4409" w:rsidRDefault="00FD01AD" w:rsidP="000D49B4">
      <w:pPr>
        <w:spacing w:line="480" w:lineRule="auto"/>
      </w:pPr>
    </w:p>
    <w:p w14:paraId="7CECA7DE" w14:textId="55E51951" w:rsidR="00FD01AD" w:rsidRDefault="00FD01AD" w:rsidP="000D49B4">
      <w:pPr>
        <w:spacing w:line="480" w:lineRule="auto"/>
      </w:pPr>
      <w:r w:rsidRPr="00EB4409">
        <w:t xml:space="preserve">This will be based around the topic of </w:t>
      </w:r>
      <w:r w:rsidR="006A5CAB" w:rsidRPr="00EB4409">
        <w:t xml:space="preserve">‘broadening the pool of potential candidates’ for Swansea Council. </w:t>
      </w:r>
      <w:r w:rsidR="00AA0E16" w:rsidRPr="00EB4409">
        <w:t>A main theme from the CIPD’s Resourcing and Talent Planning Survey 202</w:t>
      </w:r>
      <w:r w:rsidR="00B35976">
        <w:t>0,</w:t>
      </w:r>
      <w:r w:rsidR="00EB4409" w:rsidRPr="00EB4409">
        <w:t xml:space="preserve"> as globally organisations emerge from an unpreceded period. </w:t>
      </w:r>
    </w:p>
    <w:p w14:paraId="51091EC7" w14:textId="65EE96C7" w:rsidR="00A33F5E" w:rsidRDefault="00A33F5E" w:rsidP="000D49B4">
      <w:pPr>
        <w:spacing w:line="480" w:lineRule="auto"/>
      </w:pPr>
    </w:p>
    <w:p w14:paraId="667408CA" w14:textId="77777777" w:rsidR="00A33F5E" w:rsidRPr="00EB4409" w:rsidRDefault="00A33F5E" w:rsidP="000D49B4">
      <w:pPr>
        <w:spacing w:line="480" w:lineRule="auto"/>
      </w:pPr>
      <w:r>
        <w:t xml:space="preserve">This report will review the very latest research and trends in talent and resourcing. This includes identifying what candidates are looking for from prospective organisations, including attractive and enticing development programmes to the very latest in recruitment experience that is both modern and inclusive. A conclusion of the findings and recommendations will summarise what Swansea Council can put in place to broaden and diversify talent pools. </w:t>
      </w:r>
    </w:p>
    <w:p w14:paraId="0D1B2C02" w14:textId="77777777" w:rsidR="00A33F5E" w:rsidRPr="00EB4409" w:rsidRDefault="00A33F5E" w:rsidP="000D49B4">
      <w:pPr>
        <w:spacing w:line="480" w:lineRule="auto"/>
      </w:pPr>
    </w:p>
    <w:p w14:paraId="3663EFD7" w14:textId="32F4E4DF" w:rsidR="003B0CFA" w:rsidRPr="00EB4409" w:rsidRDefault="003B0CFA"/>
    <w:p w14:paraId="401B9663" w14:textId="7D653B23" w:rsidR="00FB6EFA" w:rsidRPr="00EB4409" w:rsidRDefault="00FB6EFA"/>
    <w:p w14:paraId="2F9AB27D" w14:textId="5CBE3A27" w:rsidR="00FB6EFA" w:rsidRPr="00EB4409" w:rsidRDefault="00FB6EFA"/>
    <w:p w14:paraId="08C9D4B8" w14:textId="41F2558F" w:rsidR="00FB6EFA" w:rsidRPr="00EB4409" w:rsidRDefault="00FB6EFA"/>
    <w:p w14:paraId="5A74EA37" w14:textId="486DC18D" w:rsidR="000D49B4" w:rsidRDefault="000D49B4"/>
    <w:p w14:paraId="35A72C85" w14:textId="77777777" w:rsidR="000D49B4" w:rsidRPr="00EB4409" w:rsidRDefault="000D49B4"/>
    <w:p w14:paraId="3219EA73" w14:textId="27440496" w:rsidR="00FB6EFA" w:rsidRPr="00EB4409" w:rsidRDefault="00FB6EFA"/>
    <w:p w14:paraId="3314DBEF" w14:textId="77777777" w:rsidR="00A33F5E" w:rsidRDefault="00A33F5E"/>
    <w:p w14:paraId="0BEFFB3C" w14:textId="37076E07" w:rsidR="00FB6EFA" w:rsidRPr="00890220" w:rsidRDefault="00FB6EFA" w:rsidP="000D49B4">
      <w:pPr>
        <w:spacing w:line="480" w:lineRule="auto"/>
        <w:rPr>
          <w:b/>
          <w:bCs/>
        </w:rPr>
      </w:pPr>
      <w:r w:rsidRPr="00890220">
        <w:rPr>
          <w:b/>
          <w:bCs/>
        </w:rPr>
        <w:lastRenderedPageBreak/>
        <w:t>Table of Contents</w:t>
      </w:r>
    </w:p>
    <w:p w14:paraId="24913196" w14:textId="71280C93" w:rsidR="00FB6EFA" w:rsidRPr="00EB4409" w:rsidRDefault="00FB6EFA" w:rsidP="000D49B4">
      <w:pPr>
        <w:spacing w:line="480" w:lineRule="auto"/>
      </w:pPr>
    </w:p>
    <w:p w14:paraId="6CA31952" w14:textId="01454428" w:rsidR="001C586F" w:rsidRPr="000D49B4" w:rsidRDefault="006F51C6" w:rsidP="000D49B4">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Introduction </w:t>
      </w:r>
    </w:p>
    <w:p w14:paraId="5F0E2998" w14:textId="77777777" w:rsidR="00C1632E" w:rsidRPr="00C1632E" w:rsidRDefault="00C1632E" w:rsidP="000D49B4">
      <w:pPr>
        <w:spacing w:line="480" w:lineRule="auto"/>
      </w:pPr>
    </w:p>
    <w:p w14:paraId="41AE916B" w14:textId="32B2EE44" w:rsidR="00C1632E" w:rsidRDefault="00C1632E" w:rsidP="000D49B4">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Literature Review </w:t>
      </w:r>
    </w:p>
    <w:p w14:paraId="156B7DC6" w14:textId="7D30F56F" w:rsidR="00C1632E" w:rsidRDefault="00C1632E" w:rsidP="000D49B4">
      <w:pPr>
        <w:pStyle w:val="ListParagraph"/>
        <w:numPr>
          <w:ilvl w:val="1"/>
          <w:numId w:val="5"/>
        </w:numPr>
        <w:spacing w:line="480" w:lineRule="auto"/>
        <w:rPr>
          <w:rFonts w:ascii="Times New Roman" w:hAnsi="Times New Roman" w:cs="Times New Roman"/>
        </w:rPr>
      </w:pPr>
      <w:r>
        <w:rPr>
          <w:rFonts w:ascii="Times New Roman" w:hAnsi="Times New Roman" w:cs="Times New Roman"/>
        </w:rPr>
        <w:t>Internal Factors</w:t>
      </w:r>
    </w:p>
    <w:p w14:paraId="31F17B52" w14:textId="17EF0FFC" w:rsidR="00C1632E" w:rsidRDefault="00C1632E" w:rsidP="000D49B4">
      <w:pPr>
        <w:pStyle w:val="ListParagraph"/>
        <w:numPr>
          <w:ilvl w:val="1"/>
          <w:numId w:val="5"/>
        </w:numPr>
        <w:spacing w:line="480" w:lineRule="auto"/>
        <w:rPr>
          <w:rFonts w:ascii="Times New Roman" w:hAnsi="Times New Roman" w:cs="Times New Roman"/>
        </w:rPr>
      </w:pPr>
      <w:r>
        <w:rPr>
          <w:rFonts w:ascii="Times New Roman" w:hAnsi="Times New Roman" w:cs="Times New Roman"/>
        </w:rPr>
        <w:t>External Factors</w:t>
      </w:r>
    </w:p>
    <w:p w14:paraId="4944EEBE" w14:textId="1EAF8E14" w:rsidR="006010DC" w:rsidRDefault="0032677F" w:rsidP="000D49B4">
      <w:pPr>
        <w:pStyle w:val="ListParagraph"/>
        <w:numPr>
          <w:ilvl w:val="1"/>
          <w:numId w:val="5"/>
        </w:numPr>
        <w:spacing w:line="480" w:lineRule="auto"/>
        <w:rPr>
          <w:rFonts w:ascii="Times New Roman" w:hAnsi="Times New Roman" w:cs="Times New Roman"/>
        </w:rPr>
      </w:pPr>
      <w:r>
        <w:rPr>
          <w:rFonts w:ascii="Times New Roman" w:hAnsi="Times New Roman" w:cs="Times New Roman"/>
        </w:rPr>
        <w:t>Research into Internal and External Factors</w:t>
      </w:r>
    </w:p>
    <w:p w14:paraId="40544097" w14:textId="0E1A0A4F" w:rsidR="00D1660F" w:rsidRDefault="0032677F" w:rsidP="000D49B4">
      <w:pPr>
        <w:spacing w:line="480" w:lineRule="auto"/>
        <w:ind w:left="1440"/>
      </w:pPr>
      <w:r w:rsidRPr="00D1660F">
        <w:t>2.3.1.</w:t>
      </w:r>
      <w:r w:rsidR="000F44C5" w:rsidRPr="00D1660F">
        <w:t xml:space="preserve"> </w:t>
      </w:r>
      <w:r w:rsidR="00D1660F" w:rsidRPr="00D1660F">
        <w:t>Flexible Working, Generational Differences and the ‘Great Resignation’</w:t>
      </w:r>
    </w:p>
    <w:p w14:paraId="180A2FC6" w14:textId="35F4642E" w:rsidR="00C1165A" w:rsidRPr="006B23E7" w:rsidRDefault="00C1165A" w:rsidP="000D49B4">
      <w:pPr>
        <w:spacing w:line="480" w:lineRule="auto"/>
        <w:ind w:left="1440"/>
      </w:pPr>
      <w:r>
        <w:t>2.3.2</w:t>
      </w:r>
      <w:r w:rsidRPr="006B23E7">
        <w:t>. Career Returner and Career Change Programmes</w:t>
      </w:r>
    </w:p>
    <w:p w14:paraId="261AA7C0" w14:textId="08805341" w:rsidR="006B23E7" w:rsidRDefault="00C074BC" w:rsidP="000D49B4">
      <w:pPr>
        <w:spacing w:line="480" w:lineRule="auto"/>
        <w:ind w:left="1440"/>
      </w:pPr>
      <w:r w:rsidRPr="006B23E7">
        <w:t>2.</w:t>
      </w:r>
      <w:r w:rsidR="006B23E7" w:rsidRPr="006B23E7">
        <w:t xml:space="preserve">3.3. Apprenticeships and </w:t>
      </w:r>
      <w:proofErr w:type="gramStart"/>
      <w:r w:rsidR="006B23E7" w:rsidRPr="006B23E7">
        <w:t>Mentoring</w:t>
      </w:r>
      <w:proofErr w:type="gramEnd"/>
      <w:r w:rsidR="006B23E7" w:rsidRPr="006B23E7">
        <w:t xml:space="preserve"> to address Societal Inequalities </w:t>
      </w:r>
    </w:p>
    <w:p w14:paraId="3E069E4F" w14:textId="63E9CE5B" w:rsidR="006B23E7" w:rsidRPr="006B23E7" w:rsidRDefault="006B23E7" w:rsidP="000D49B4">
      <w:pPr>
        <w:spacing w:line="480" w:lineRule="auto"/>
        <w:ind w:left="1440"/>
        <w:rPr>
          <w:color w:val="201F1E"/>
          <w:shd w:val="clear" w:color="auto" w:fill="FFFFFF"/>
        </w:rPr>
      </w:pPr>
      <w:r>
        <w:t>2.3.4</w:t>
      </w:r>
      <w:r w:rsidRPr="006B23E7">
        <w:t xml:space="preserve">. </w:t>
      </w:r>
      <w:r w:rsidRPr="006B23E7">
        <w:rPr>
          <w:color w:val="201F1E"/>
          <w:shd w:val="clear" w:color="auto" w:fill="FFFFFF"/>
        </w:rPr>
        <w:t>Career Development – a move towards Life-long Learning</w:t>
      </w:r>
    </w:p>
    <w:p w14:paraId="7AB100CE" w14:textId="631CD0FC" w:rsidR="0032677F" w:rsidRPr="006B23E7" w:rsidRDefault="006B23E7" w:rsidP="000D49B4">
      <w:pPr>
        <w:spacing w:line="480" w:lineRule="auto"/>
        <w:ind w:left="1440"/>
      </w:pPr>
      <w:r w:rsidRPr="006B23E7">
        <w:t>2.3.5. Working with four Generations and Inclusive Recruitmen</w:t>
      </w:r>
      <w:r>
        <w:t>t</w:t>
      </w:r>
    </w:p>
    <w:p w14:paraId="1F24A1F5" w14:textId="186239F1" w:rsidR="00C1632E" w:rsidRDefault="001C586F" w:rsidP="000D49B4">
      <w:pPr>
        <w:pStyle w:val="ListParagraph"/>
        <w:numPr>
          <w:ilvl w:val="1"/>
          <w:numId w:val="5"/>
        </w:numPr>
        <w:spacing w:line="480" w:lineRule="auto"/>
        <w:rPr>
          <w:rFonts w:ascii="Times New Roman" w:hAnsi="Times New Roman" w:cs="Times New Roman"/>
        </w:rPr>
      </w:pPr>
      <w:r>
        <w:rPr>
          <w:rFonts w:ascii="Times New Roman" w:hAnsi="Times New Roman" w:cs="Times New Roman"/>
        </w:rPr>
        <w:t>Critical Analysis of HR Systems</w:t>
      </w:r>
    </w:p>
    <w:p w14:paraId="0B55807C" w14:textId="77777777" w:rsidR="000D49B4" w:rsidRPr="000D49B4" w:rsidRDefault="000D49B4" w:rsidP="000D49B4">
      <w:pPr>
        <w:pStyle w:val="ListParagraph"/>
        <w:spacing w:line="480" w:lineRule="auto"/>
        <w:ind w:left="1440"/>
        <w:rPr>
          <w:rFonts w:ascii="Times New Roman" w:hAnsi="Times New Roman" w:cs="Times New Roman"/>
        </w:rPr>
      </w:pPr>
    </w:p>
    <w:p w14:paraId="7AC6698D" w14:textId="19A8A64D" w:rsidR="00C1632E" w:rsidRDefault="00C1632E" w:rsidP="000D49B4">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Conclusion </w:t>
      </w:r>
    </w:p>
    <w:p w14:paraId="50032870" w14:textId="463B45F6" w:rsidR="007E112F" w:rsidRDefault="007E112F" w:rsidP="000D49B4">
      <w:pPr>
        <w:spacing w:line="480" w:lineRule="auto"/>
      </w:pPr>
    </w:p>
    <w:p w14:paraId="6AF7B9D1" w14:textId="77777777" w:rsidR="000D49B4" w:rsidRPr="00C1632E" w:rsidRDefault="000D49B4" w:rsidP="000D49B4">
      <w:pPr>
        <w:spacing w:line="480" w:lineRule="auto"/>
      </w:pPr>
    </w:p>
    <w:p w14:paraId="3D2A12A1" w14:textId="0C4F2F06" w:rsidR="00C1632E" w:rsidRDefault="00C1632E" w:rsidP="000D49B4">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Recommendations </w:t>
      </w:r>
    </w:p>
    <w:p w14:paraId="509E9949" w14:textId="77777777" w:rsidR="00B53C31" w:rsidRDefault="00B53C31" w:rsidP="000D49B4">
      <w:pPr>
        <w:spacing w:line="480" w:lineRule="auto"/>
      </w:pPr>
    </w:p>
    <w:p w14:paraId="2BAB3B99" w14:textId="631A26FC" w:rsidR="00A27620" w:rsidRDefault="00A27620" w:rsidP="000D49B4">
      <w:pPr>
        <w:spacing w:line="480" w:lineRule="auto"/>
      </w:pPr>
    </w:p>
    <w:p w14:paraId="7D56798B" w14:textId="426F6AB1" w:rsidR="00A27620" w:rsidRPr="00A27620" w:rsidRDefault="00A27620" w:rsidP="000D49B4">
      <w:pPr>
        <w:pStyle w:val="ListParagraph"/>
        <w:numPr>
          <w:ilvl w:val="0"/>
          <w:numId w:val="4"/>
        </w:numPr>
        <w:spacing w:line="480" w:lineRule="auto"/>
        <w:rPr>
          <w:rFonts w:ascii="Times New Roman" w:hAnsi="Times New Roman" w:cs="Times New Roman"/>
        </w:rPr>
      </w:pPr>
      <w:r w:rsidRPr="00A27620">
        <w:rPr>
          <w:rFonts w:ascii="Times New Roman" w:hAnsi="Times New Roman" w:cs="Times New Roman"/>
        </w:rPr>
        <w:t>Reference</w:t>
      </w:r>
      <w:r>
        <w:rPr>
          <w:rFonts w:ascii="Times New Roman" w:hAnsi="Times New Roman" w:cs="Times New Roman"/>
        </w:rPr>
        <w:t xml:space="preserve">s </w:t>
      </w:r>
    </w:p>
    <w:p w14:paraId="497F61F7" w14:textId="36DE18C6" w:rsidR="00FB6EFA" w:rsidRPr="00EB4409" w:rsidRDefault="00FB6EFA"/>
    <w:p w14:paraId="016927D2" w14:textId="3A294622" w:rsidR="00FB6EFA" w:rsidRPr="00EB4409" w:rsidRDefault="00FB6EFA"/>
    <w:p w14:paraId="5C744B96" w14:textId="4F1C4466" w:rsidR="00FB6EFA" w:rsidRDefault="00FB6EFA"/>
    <w:p w14:paraId="0A78D3E6" w14:textId="5865E609" w:rsidR="00DB7D90" w:rsidRDefault="00DB7D90"/>
    <w:p w14:paraId="5836CC0C" w14:textId="493ECDF6" w:rsidR="00DB7D90" w:rsidRDefault="00DB7D90"/>
    <w:p w14:paraId="2845D91D" w14:textId="77777777" w:rsidR="000D49B4" w:rsidRDefault="000D49B4"/>
    <w:p w14:paraId="1FA3E8A3" w14:textId="2C6E8DE2" w:rsidR="00DB7D90" w:rsidRDefault="00DB7D90" w:rsidP="000D49B4">
      <w:pPr>
        <w:spacing w:line="480" w:lineRule="auto"/>
        <w:rPr>
          <w:b/>
          <w:bCs/>
        </w:rPr>
      </w:pPr>
      <w:r w:rsidRPr="00DB7D90">
        <w:rPr>
          <w:b/>
          <w:bCs/>
        </w:rPr>
        <w:lastRenderedPageBreak/>
        <w:t>Table of Figures</w:t>
      </w:r>
    </w:p>
    <w:p w14:paraId="7BEF6BFE" w14:textId="2B0EF087" w:rsidR="00822A06" w:rsidRDefault="00822A06" w:rsidP="000D49B4">
      <w:pPr>
        <w:spacing w:line="480" w:lineRule="auto"/>
        <w:rPr>
          <w:b/>
          <w:bCs/>
        </w:rPr>
      </w:pPr>
    </w:p>
    <w:p w14:paraId="772E2B41" w14:textId="4F22A2D6" w:rsidR="00822A06" w:rsidRDefault="00822A06" w:rsidP="000D49B4">
      <w:pPr>
        <w:spacing w:line="480" w:lineRule="auto"/>
      </w:pPr>
      <w:r>
        <w:t xml:space="preserve">Figure 1 – </w:t>
      </w:r>
      <w:proofErr w:type="spellStart"/>
      <w:r w:rsidR="007D4DAB">
        <w:t>Odiorne’s</w:t>
      </w:r>
      <w:proofErr w:type="spellEnd"/>
      <w:r>
        <w:t xml:space="preserve"> Typology (Succession Planning)</w:t>
      </w:r>
    </w:p>
    <w:p w14:paraId="3D38EDA1" w14:textId="7F6B2FEB" w:rsidR="004D2D09" w:rsidRDefault="004D2D09" w:rsidP="000D49B4">
      <w:pPr>
        <w:spacing w:line="480" w:lineRule="auto"/>
      </w:pPr>
      <w:r>
        <w:t xml:space="preserve">Figure 2 – Steers and </w:t>
      </w:r>
      <w:proofErr w:type="spellStart"/>
      <w:r>
        <w:t>Mowdays</w:t>
      </w:r>
      <w:proofErr w:type="spellEnd"/>
      <w:r>
        <w:t xml:space="preserve"> Model (Employee Retention)</w:t>
      </w:r>
    </w:p>
    <w:p w14:paraId="5E7DA423" w14:textId="097C3364" w:rsidR="004D2D09" w:rsidRDefault="004D2D09" w:rsidP="000D49B4">
      <w:pPr>
        <w:spacing w:line="480" w:lineRule="auto"/>
        <w:ind w:left="720" w:hanging="720"/>
      </w:pPr>
      <w:r>
        <w:t>Figure 3 – Higgs Model (</w:t>
      </w:r>
      <w:r w:rsidR="00A7585B">
        <w:t>Determining what type of employer a business wants to be to attract talent)</w:t>
      </w:r>
    </w:p>
    <w:p w14:paraId="1C0C298D" w14:textId="4E482441" w:rsidR="00A7585B" w:rsidRPr="00822A06" w:rsidRDefault="00A7585B" w:rsidP="000D49B4">
      <w:pPr>
        <w:spacing w:line="480" w:lineRule="auto"/>
      </w:pPr>
      <w:r>
        <w:t xml:space="preserve">Figure 4 </w:t>
      </w:r>
      <w:r w:rsidR="00750876">
        <w:t>–</w:t>
      </w:r>
      <w:r>
        <w:t xml:space="preserve"> </w:t>
      </w:r>
      <w:r w:rsidR="00750876">
        <w:t>Taylors Model (influence of external labour markets)</w:t>
      </w:r>
    </w:p>
    <w:p w14:paraId="1DDB4CA1" w14:textId="01178626" w:rsidR="00FB6EFA" w:rsidRPr="00EB4409" w:rsidRDefault="00FB6EFA"/>
    <w:p w14:paraId="7E82021E" w14:textId="5C984072" w:rsidR="00FB6EFA" w:rsidRPr="00EB4409" w:rsidRDefault="00FB6EFA"/>
    <w:p w14:paraId="57ED2B0E" w14:textId="4099A987" w:rsidR="00FB6EFA" w:rsidRPr="00EB4409" w:rsidRDefault="00FB6EFA"/>
    <w:p w14:paraId="62097A08" w14:textId="209B6484" w:rsidR="00FB6EFA" w:rsidRPr="00EB4409" w:rsidRDefault="00FB6EFA"/>
    <w:p w14:paraId="046BED1B" w14:textId="3B73CD6C" w:rsidR="00FB6EFA" w:rsidRPr="00EB4409" w:rsidRDefault="00FB6EFA"/>
    <w:p w14:paraId="649C6CF1" w14:textId="600C490B" w:rsidR="00FB6EFA" w:rsidRPr="00EB4409" w:rsidRDefault="00FB6EFA"/>
    <w:p w14:paraId="525B0FA0" w14:textId="0A7344CB" w:rsidR="00FB6EFA" w:rsidRPr="00EB4409" w:rsidRDefault="00FB6EFA"/>
    <w:p w14:paraId="0322E728" w14:textId="6D0AA0FA" w:rsidR="00FB6EFA" w:rsidRPr="00EB4409" w:rsidRDefault="00FB6EFA"/>
    <w:p w14:paraId="4BCE808C" w14:textId="4C2650A7" w:rsidR="00FB6EFA" w:rsidRPr="00EB4409" w:rsidRDefault="00FB6EFA"/>
    <w:p w14:paraId="74F0EFAE" w14:textId="5A27DE52" w:rsidR="00FB6EFA" w:rsidRPr="00EB4409" w:rsidRDefault="00FB6EFA"/>
    <w:p w14:paraId="4688D039" w14:textId="09A8EBC8" w:rsidR="00FB6EFA" w:rsidRPr="00EB4409" w:rsidRDefault="00FB6EFA"/>
    <w:p w14:paraId="306A1FAA" w14:textId="724D8596" w:rsidR="00FB6EFA" w:rsidRPr="00EB4409" w:rsidRDefault="00FB6EFA"/>
    <w:p w14:paraId="230ABA9D" w14:textId="6DA5DAE5" w:rsidR="00FB6EFA" w:rsidRPr="00EB4409" w:rsidRDefault="00FB6EFA"/>
    <w:p w14:paraId="0ECB766F" w14:textId="638A2F7B" w:rsidR="00FB6EFA" w:rsidRDefault="00FB6EFA"/>
    <w:p w14:paraId="1049C0C2" w14:textId="0748421A" w:rsidR="00FB6EFA" w:rsidRDefault="00FB6EFA"/>
    <w:p w14:paraId="7A1C8D73" w14:textId="40A3BA4A" w:rsidR="00A27620" w:rsidRDefault="00A27620"/>
    <w:p w14:paraId="642E7934" w14:textId="65ECB54D" w:rsidR="00750876" w:rsidRDefault="00750876"/>
    <w:p w14:paraId="44F43D03" w14:textId="68D58776" w:rsidR="00750876" w:rsidRDefault="00750876"/>
    <w:p w14:paraId="62BA9EDE" w14:textId="2C6DA528" w:rsidR="00750876" w:rsidRDefault="00750876"/>
    <w:p w14:paraId="0565C8B3" w14:textId="2CD13459" w:rsidR="00750876" w:rsidRDefault="00750876"/>
    <w:p w14:paraId="70D21272" w14:textId="461A90A1" w:rsidR="00750876" w:rsidRDefault="00750876"/>
    <w:p w14:paraId="042B5C04" w14:textId="0E75ABAB" w:rsidR="00750876" w:rsidRDefault="00750876"/>
    <w:p w14:paraId="53478B06" w14:textId="7AAD3F17" w:rsidR="00750876" w:rsidRDefault="00750876"/>
    <w:p w14:paraId="635A545B" w14:textId="1B6322C5" w:rsidR="00750876" w:rsidRDefault="00750876"/>
    <w:p w14:paraId="45398EC5" w14:textId="4C27060A" w:rsidR="00750876" w:rsidRDefault="00750876"/>
    <w:p w14:paraId="101F8BBF" w14:textId="2540D742" w:rsidR="00750876" w:rsidRDefault="00750876"/>
    <w:p w14:paraId="438ED3A5" w14:textId="595A4485" w:rsidR="00750876" w:rsidRDefault="00750876"/>
    <w:p w14:paraId="77038B83" w14:textId="5E0C21B1" w:rsidR="00750876" w:rsidRDefault="00750876"/>
    <w:p w14:paraId="12755BF2" w14:textId="3B5501D2" w:rsidR="00750876" w:rsidRDefault="00750876"/>
    <w:p w14:paraId="4733A3E4" w14:textId="23232A10" w:rsidR="00750876" w:rsidRDefault="00750876"/>
    <w:p w14:paraId="17115F30" w14:textId="107D70D5" w:rsidR="00750876" w:rsidRDefault="00750876"/>
    <w:p w14:paraId="7B084093" w14:textId="222141CA" w:rsidR="00750876" w:rsidRDefault="00750876"/>
    <w:p w14:paraId="70E5ACC9" w14:textId="77777777" w:rsidR="000D49B4" w:rsidRDefault="000D49B4"/>
    <w:p w14:paraId="0FF7D5B1" w14:textId="77777777" w:rsidR="0061142E" w:rsidRPr="00EB4409" w:rsidRDefault="0061142E"/>
    <w:p w14:paraId="1B98B1C2" w14:textId="73C91E02" w:rsidR="007E112F" w:rsidRDefault="007E112F"/>
    <w:p w14:paraId="5DAC1E62" w14:textId="77777777" w:rsidR="006A5CAB" w:rsidRPr="00EB4409" w:rsidRDefault="006A5CAB"/>
    <w:p w14:paraId="18286E69" w14:textId="66972CB9" w:rsidR="00FB6EFA" w:rsidRPr="006D3259" w:rsidRDefault="00FB6EFA" w:rsidP="000D49B4">
      <w:pPr>
        <w:pStyle w:val="ListParagraph"/>
        <w:numPr>
          <w:ilvl w:val="0"/>
          <w:numId w:val="2"/>
        </w:numPr>
        <w:spacing w:line="480" w:lineRule="auto"/>
        <w:rPr>
          <w:rFonts w:ascii="Times New Roman" w:hAnsi="Times New Roman" w:cs="Times New Roman"/>
          <w:b/>
          <w:bCs/>
        </w:rPr>
      </w:pPr>
      <w:r w:rsidRPr="006D3259">
        <w:rPr>
          <w:rFonts w:ascii="Times New Roman" w:hAnsi="Times New Roman" w:cs="Times New Roman"/>
          <w:b/>
          <w:bCs/>
        </w:rPr>
        <w:lastRenderedPageBreak/>
        <w:t>Introduction</w:t>
      </w:r>
    </w:p>
    <w:p w14:paraId="03F8B2FB" w14:textId="76F70C6A" w:rsidR="001D3400" w:rsidRPr="00EB4409" w:rsidRDefault="001D3400" w:rsidP="000D49B4">
      <w:pPr>
        <w:spacing w:line="480" w:lineRule="auto"/>
      </w:pPr>
    </w:p>
    <w:p w14:paraId="513118EF" w14:textId="653D7198" w:rsidR="002C384D" w:rsidRDefault="00BE59DC" w:rsidP="000D49B4">
      <w:pPr>
        <w:spacing w:line="480" w:lineRule="auto"/>
      </w:pPr>
      <w:r>
        <w:t xml:space="preserve">The COVID-19 Pandemic has created a disruptive environment </w:t>
      </w:r>
      <w:r w:rsidR="005C22F3">
        <w:t xml:space="preserve">to attract talent, although a noticeable improvement can be seen </w:t>
      </w:r>
      <w:r w:rsidR="0002546F">
        <w:t xml:space="preserve">since the pandemic </w:t>
      </w:r>
      <w:r w:rsidR="00CB1F45">
        <w:t xml:space="preserve">with </w:t>
      </w:r>
      <w:r w:rsidR="009E6D50">
        <w:t>40% o</w:t>
      </w:r>
      <w:r w:rsidR="005F2D92">
        <w:t xml:space="preserve">f </w:t>
      </w:r>
      <w:r w:rsidR="009E6D50">
        <w:t xml:space="preserve">organisations onboarding diverse talent (CIPD, 2020). </w:t>
      </w:r>
      <w:r w:rsidR="008B19D9">
        <w:t xml:space="preserve">Whilst this is a promising finding, organisations need </w:t>
      </w:r>
      <w:r w:rsidR="00056DE8">
        <w:t xml:space="preserve">to apply diversity and inclusion as the golden thread throughout its employee </w:t>
      </w:r>
      <w:r w:rsidR="00755503">
        <w:t>life cycle</w:t>
      </w:r>
      <w:r w:rsidR="00AE1958">
        <w:t xml:space="preserve"> to unlock </w:t>
      </w:r>
      <w:r w:rsidR="00C67094">
        <w:t>uncovered</w:t>
      </w:r>
      <w:r w:rsidR="007160AA">
        <w:t xml:space="preserve"> talent and </w:t>
      </w:r>
      <w:r w:rsidR="00C67094">
        <w:t xml:space="preserve">attract </w:t>
      </w:r>
      <w:r w:rsidR="00704FCE">
        <w:t xml:space="preserve">new generations. </w:t>
      </w:r>
      <w:r w:rsidR="00C3107B">
        <w:t>Removal of tick boxes</w:t>
      </w:r>
      <w:r w:rsidR="003F60E6">
        <w:t xml:space="preserve">, </w:t>
      </w:r>
      <w:r w:rsidR="009A1CDE">
        <w:t>embedd</w:t>
      </w:r>
      <w:r w:rsidR="00D5183E">
        <w:t>ing it</w:t>
      </w:r>
      <w:r w:rsidR="009A1CDE">
        <w:t xml:space="preserve"> into the life and </w:t>
      </w:r>
      <w:r w:rsidR="00D60E10">
        <w:t>breadth</w:t>
      </w:r>
      <w:r w:rsidR="009A1CDE">
        <w:t xml:space="preserve"> of an organisation</w:t>
      </w:r>
      <w:r w:rsidR="00755503">
        <w:t xml:space="preserve"> </w:t>
      </w:r>
      <w:r w:rsidR="00C3107B">
        <w:t>will</w:t>
      </w:r>
      <w:r w:rsidR="00755503">
        <w:t xml:space="preserve"> </w:t>
      </w:r>
      <w:r w:rsidR="00234225">
        <w:t>strategic</w:t>
      </w:r>
      <w:r w:rsidR="00C3107B">
        <w:t>ally</w:t>
      </w:r>
      <w:r w:rsidR="00755503">
        <w:t xml:space="preserve"> </w:t>
      </w:r>
      <w:r w:rsidR="00C3107B">
        <w:t>broaden</w:t>
      </w:r>
      <w:r w:rsidR="00755503">
        <w:t xml:space="preserve"> and </w:t>
      </w:r>
      <w:r w:rsidR="00C3107B">
        <w:t>diversify</w:t>
      </w:r>
      <w:r w:rsidR="00755503">
        <w:t xml:space="preserve"> talent pools</w:t>
      </w:r>
      <w:r w:rsidR="00A60EA0">
        <w:t xml:space="preserve">, giving organisations a competitive edge. </w:t>
      </w:r>
    </w:p>
    <w:p w14:paraId="5573A9D0" w14:textId="77777777" w:rsidR="0087142C" w:rsidRDefault="0087142C" w:rsidP="000D49B4">
      <w:pPr>
        <w:spacing w:line="480" w:lineRule="auto"/>
      </w:pPr>
    </w:p>
    <w:p w14:paraId="7EA4386A" w14:textId="3CD8E09D" w:rsidR="001D3400" w:rsidRDefault="005E2BDA" w:rsidP="000D49B4">
      <w:pPr>
        <w:spacing w:line="480" w:lineRule="auto"/>
      </w:pPr>
      <w:r w:rsidRPr="00EB4409">
        <w:t xml:space="preserve">Swansea Council is a local government organisation that provides public services </w:t>
      </w:r>
      <w:r w:rsidR="00EF155E" w:rsidRPr="00EB4409">
        <w:t xml:space="preserve">to 250,000 citizens across the region of Swansea, Wales’ second largest City. </w:t>
      </w:r>
      <w:r w:rsidR="00314F15" w:rsidRPr="00EB4409">
        <w:t xml:space="preserve">The Council </w:t>
      </w:r>
      <w:r w:rsidR="00EF33B5" w:rsidRPr="00EB4409">
        <w:t>employs</w:t>
      </w:r>
      <w:r w:rsidR="00314F15" w:rsidRPr="00EB4409">
        <w:t xml:space="preserve"> </w:t>
      </w:r>
      <w:r w:rsidR="002F46D5">
        <w:t>10,500</w:t>
      </w:r>
      <w:r w:rsidR="00314F15" w:rsidRPr="00EB4409">
        <w:t xml:space="preserve"> employees </w:t>
      </w:r>
      <w:r w:rsidR="00A64613" w:rsidRPr="00A64613">
        <w:t>(Swansea Council, 202</w:t>
      </w:r>
      <w:r w:rsidR="002E7598">
        <w:t>1</w:t>
      </w:r>
      <w:r w:rsidR="00A64613" w:rsidRPr="00A64613">
        <w:t xml:space="preserve">) </w:t>
      </w:r>
      <w:r w:rsidR="00314F15" w:rsidRPr="00EB4409">
        <w:t xml:space="preserve">with a diverse range of disciplines in the </w:t>
      </w:r>
      <w:r w:rsidR="001E7EC3">
        <w:t>areas</w:t>
      </w:r>
      <w:r w:rsidR="00314F15" w:rsidRPr="00EB4409">
        <w:t xml:space="preserve"> of Education, Social Services, </w:t>
      </w:r>
      <w:r w:rsidR="00E42DB3" w:rsidRPr="00EB4409">
        <w:t xml:space="preserve">Place </w:t>
      </w:r>
      <w:r w:rsidR="0077397B">
        <w:t>and Resources.</w:t>
      </w:r>
    </w:p>
    <w:p w14:paraId="23D8F052" w14:textId="54883CA0" w:rsidR="00E32837" w:rsidRDefault="00E32837" w:rsidP="000D49B4">
      <w:pPr>
        <w:spacing w:line="480" w:lineRule="auto"/>
      </w:pPr>
    </w:p>
    <w:p w14:paraId="098AA0DE" w14:textId="53B6426D" w:rsidR="00E32837" w:rsidRDefault="002F46D5" w:rsidP="000D49B4">
      <w:pPr>
        <w:spacing w:line="480" w:lineRule="auto"/>
      </w:pPr>
      <w:r>
        <w:t>For</w:t>
      </w:r>
      <w:r w:rsidR="00E20B7A">
        <w:t xml:space="preserve"> the Council to </w:t>
      </w:r>
      <w:r w:rsidR="006F1AAC">
        <w:t xml:space="preserve">broaden and diversify its talent pools, an important first step would be for its workforce to represent the community that it serves. </w:t>
      </w:r>
    </w:p>
    <w:p w14:paraId="1A709698" w14:textId="26C4591F" w:rsidR="00B30EA3" w:rsidRDefault="00B30EA3" w:rsidP="000D49B4">
      <w:pPr>
        <w:spacing w:line="480" w:lineRule="auto"/>
      </w:pPr>
    </w:p>
    <w:p w14:paraId="559BB800" w14:textId="2E94C438" w:rsidR="00B30EA3" w:rsidRPr="00EB4409" w:rsidRDefault="00B30EA3" w:rsidP="000D49B4">
      <w:pPr>
        <w:spacing w:line="480" w:lineRule="auto"/>
      </w:pPr>
      <w:r>
        <w:t>Challenges include an ageing workforce</w:t>
      </w:r>
      <w:r w:rsidR="00011744">
        <w:t xml:space="preserve">, an unprecedented pandemic, challenging budgets, </w:t>
      </w:r>
      <w:r w:rsidR="00A8291E">
        <w:t>new technology and climate change</w:t>
      </w:r>
      <w:r w:rsidR="00A925B5">
        <w:t>, termed</w:t>
      </w:r>
      <w:r w:rsidR="00A8291E">
        <w:t xml:space="preserve"> as the main</w:t>
      </w:r>
      <w:r w:rsidR="00A925B5">
        <w:t xml:space="preserve"> foreseeable</w:t>
      </w:r>
      <w:r w:rsidR="00A8291E">
        <w:t xml:space="preserve"> megatrends</w:t>
      </w:r>
      <w:r w:rsidR="006C42A5">
        <w:t>.</w:t>
      </w:r>
      <w:r w:rsidR="00E43728">
        <w:t xml:space="preserve"> These can also be </w:t>
      </w:r>
      <w:r w:rsidR="005B52B3">
        <w:t>mirrored</w:t>
      </w:r>
      <w:r w:rsidR="00E43728">
        <w:t xml:space="preserve"> in the Council’s </w:t>
      </w:r>
      <w:r w:rsidR="005B52B3">
        <w:t>W</w:t>
      </w:r>
      <w:r w:rsidR="00E43728">
        <w:t>ork</w:t>
      </w:r>
      <w:r w:rsidR="00564775">
        <w:t xml:space="preserve">force </w:t>
      </w:r>
      <w:r w:rsidR="005B52B3">
        <w:t>S</w:t>
      </w:r>
      <w:r w:rsidR="00564775">
        <w:t>trategy (Swansea Council, 2021).</w:t>
      </w:r>
    </w:p>
    <w:p w14:paraId="26EF05E2" w14:textId="3AC1637A" w:rsidR="00834318" w:rsidRPr="00EB4409" w:rsidRDefault="00834318" w:rsidP="000D49B4">
      <w:pPr>
        <w:spacing w:line="480" w:lineRule="auto"/>
      </w:pPr>
    </w:p>
    <w:p w14:paraId="7DCED5C5" w14:textId="02EBE8F2" w:rsidR="000B5A67" w:rsidRPr="00EB4409" w:rsidRDefault="000B5A67" w:rsidP="000D49B4">
      <w:pPr>
        <w:spacing w:line="480" w:lineRule="auto"/>
      </w:pPr>
    </w:p>
    <w:p w14:paraId="1B7CEE4A" w14:textId="74A90451" w:rsidR="004B51EA" w:rsidRDefault="004B51EA" w:rsidP="000D49B4">
      <w:pPr>
        <w:spacing w:line="480" w:lineRule="auto"/>
        <w:rPr>
          <w:b/>
          <w:bCs/>
        </w:rPr>
      </w:pPr>
    </w:p>
    <w:p w14:paraId="13179B74" w14:textId="77777777" w:rsidR="000D49B4" w:rsidRDefault="000D49B4" w:rsidP="000D49B4">
      <w:pPr>
        <w:spacing w:line="480" w:lineRule="auto"/>
      </w:pPr>
    </w:p>
    <w:p w14:paraId="2F508D62" w14:textId="16A0F597" w:rsidR="00BD7F78" w:rsidRPr="006D3259" w:rsidRDefault="00BD7F78" w:rsidP="000D49B4">
      <w:pPr>
        <w:pStyle w:val="ListParagraph"/>
        <w:numPr>
          <w:ilvl w:val="0"/>
          <w:numId w:val="2"/>
        </w:numPr>
        <w:spacing w:line="480" w:lineRule="auto"/>
        <w:rPr>
          <w:rFonts w:ascii="Times New Roman" w:hAnsi="Times New Roman" w:cs="Times New Roman"/>
          <w:b/>
          <w:bCs/>
        </w:rPr>
      </w:pPr>
      <w:r w:rsidRPr="006D3259">
        <w:rPr>
          <w:rFonts w:ascii="Times New Roman" w:hAnsi="Times New Roman" w:cs="Times New Roman"/>
          <w:b/>
          <w:bCs/>
        </w:rPr>
        <w:lastRenderedPageBreak/>
        <w:t>Literature Review</w:t>
      </w:r>
    </w:p>
    <w:p w14:paraId="2725C37D" w14:textId="6EC959BD" w:rsidR="00BD7F78" w:rsidRDefault="00BD7F78" w:rsidP="000D49B4">
      <w:pPr>
        <w:spacing w:line="480" w:lineRule="auto"/>
      </w:pPr>
    </w:p>
    <w:p w14:paraId="335EEB7F" w14:textId="4FAB87BC" w:rsidR="002E7F71" w:rsidRDefault="002E7F71" w:rsidP="000D49B4">
      <w:pPr>
        <w:spacing w:line="480" w:lineRule="auto"/>
        <w:rPr>
          <w:noProof/>
        </w:rPr>
      </w:pPr>
      <w:r>
        <w:t xml:space="preserve">The COVID 19 Pandemic </w:t>
      </w:r>
      <w:r w:rsidR="00660D34">
        <w:t>has significantly disrupted everything we do</w:t>
      </w:r>
      <w:r w:rsidR="00EC2EF2">
        <w:t>.</w:t>
      </w:r>
      <w:r w:rsidR="00660D34">
        <w:t xml:space="preserve"> </w:t>
      </w:r>
      <w:r w:rsidR="00EC2EF2">
        <w:t>F</w:t>
      </w:r>
      <w:r w:rsidR="00660D34">
        <w:t xml:space="preserve">rom the setup of society, </w:t>
      </w:r>
      <w:r w:rsidR="00CC2A97">
        <w:t xml:space="preserve">how </w:t>
      </w:r>
      <w:r w:rsidR="009216FC">
        <w:t>businesses</w:t>
      </w:r>
      <w:r w:rsidR="00CC2A97">
        <w:t xml:space="preserve"> operat</w:t>
      </w:r>
      <w:r w:rsidR="001D1FA5">
        <w:t xml:space="preserve">e. </w:t>
      </w:r>
      <w:r w:rsidR="001845E0">
        <w:t>I</w:t>
      </w:r>
      <w:r w:rsidR="001B2FA3">
        <w:t>t</w:t>
      </w:r>
      <w:r w:rsidR="005864C8">
        <w:t xml:space="preserve"> has really made </w:t>
      </w:r>
      <w:r w:rsidR="00CA3500">
        <w:t>everyone</w:t>
      </w:r>
      <w:r w:rsidR="005864C8">
        <w:t xml:space="preserve"> re-think </w:t>
      </w:r>
      <w:r w:rsidR="008F118E">
        <w:t xml:space="preserve">what they do. </w:t>
      </w:r>
      <w:r w:rsidR="00955239">
        <w:t xml:space="preserve">Throughout 2020, </w:t>
      </w:r>
      <w:r w:rsidR="00E16759">
        <w:t>several</w:t>
      </w:r>
      <w:r w:rsidR="005910DC">
        <w:t xml:space="preserve"> businesses put a pause on recruitment whilst they manage the </w:t>
      </w:r>
      <w:r w:rsidR="005B25EA">
        <w:t>chaos</w:t>
      </w:r>
      <w:r w:rsidR="00166C37">
        <w:t xml:space="preserve"> of the pandemic</w:t>
      </w:r>
      <w:r w:rsidR="00955239">
        <w:t xml:space="preserve"> </w:t>
      </w:r>
      <w:sdt>
        <w:sdtPr>
          <w:id w:val="-688920951"/>
          <w:citation/>
        </w:sdtPr>
        <w:sdtEndPr/>
        <w:sdtContent>
          <w:r w:rsidR="007D3E6A">
            <w:fldChar w:fldCharType="begin"/>
          </w:r>
          <w:r w:rsidR="007D3E6A">
            <w:instrText xml:space="preserve"> CITATION Res20 \l 2057 </w:instrText>
          </w:r>
          <w:r w:rsidR="007D3E6A">
            <w:fldChar w:fldCharType="separate"/>
          </w:r>
          <w:r w:rsidR="007D3E6A" w:rsidRPr="007D3E6A">
            <w:rPr>
              <w:noProof/>
            </w:rPr>
            <w:t>(CIPD, 2020)</w:t>
          </w:r>
          <w:r w:rsidR="007D3E6A">
            <w:fldChar w:fldCharType="end"/>
          </w:r>
        </w:sdtContent>
      </w:sdt>
      <w:r w:rsidR="00166C37">
        <w:t xml:space="preserve">. </w:t>
      </w:r>
      <w:r w:rsidR="00C846E0">
        <w:t>I</w:t>
      </w:r>
      <w:r w:rsidR="00793468">
        <w:t>t has provided a</w:t>
      </w:r>
      <w:r w:rsidR="005D3988">
        <w:rPr>
          <w:noProof/>
        </w:rPr>
        <w:t xml:space="preserve"> huge o</w:t>
      </w:r>
      <w:r w:rsidR="00D05E1C">
        <w:rPr>
          <w:noProof/>
        </w:rPr>
        <w:t>pportunity to</w:t>
      </w:r>
      <w:r w:rsidR="007E6580">
        <w:rPr>
          <w:noProof/>
        </w:rPr>
        <w:t xml:space="preserve"> be ready to</w:t>
      </w:r>
      <w:r w:rsidR="00D05E1C">
        <w:rPr>
          <w:noProof/>
        </w:rPr>
        <w:t xml:space="preserve"> </w:t>
      </w:r>
      <w:r w:rsidR="00416705">
        <w:rPr>
          <w:noProof/>
        </w:rPr>
        <w:t>attract talent from all walks of life</w:t>
      </w:r>
      <w:r w:rsidR="007E6580">
        <w:rPr>
          <w:noProof/>
        </w:rPr>
        <w:t xml:space="preserve"> </w:t>
      </w:r>
      <w:r w:rsidR="00EC15EB">
        <w:rPr>
          <w:noProof/>
        </w:rPr>
        <w:t>when</w:t>
      </w:r>
      <w:r w:rsidR="007E6580">
        <w:rPr>
          <w:noProof/>
        </w:rPr>
        <w:t xml:space="preserve"> the economy </w:t>
      </w:r>
      <w:r w:rsidR="00EC15EB">
        <w:rPr>
          <w:noProof/>
        </w:rPr>
        <w:t xml:space="preserve">fully </w:t>
      </w:r>
      <w:r w:rsidR="007E6580">
        <w:rPr>
          <w:noProof/>
        </w:rPr>
        <w:t xml:space="preserve">opens up. </w:t>
      </w:r>
    </w:p>
    <w:p w14:paraId="56942ED5" w14:textId="5AC832ED" w:rsidR="00702950" w:rsidRDefault="00702950" w:rsidP="000D49B4">
      <w:pPr>
        <w:spacing w:line="480" w:lineRule="auto"/>
        <w:rPr>
          <w:noProof/>
        </w:rPr>
      </w:pPr>
    </w:p>
    <w:p w14:paraId="4D5696C6" w14:textId="2F5322E5" w:rsidR="00702950" w:rsidRPr="00B35EBA" w:rsidRDefault="00644F2B" w:rsidP="000D49B4">
      <w:pPr>
        <w:pStyle w:val="ListParagraph"/>
        <w:numPr>
          <w:ilvl w:val="1"/>
          <w:numId w:val="2"/>
        </w:numPr>
        <w:spacing w:line="480" w:lineRule="auto"/>
        <w:rPr>
          <w:rFonts w:ascii="Times New Roman" w:hAnsi="Times New Roman" w:cs="Times New Roman"/>
          <w:b/>
          <w:bCs/>
        </w:rPr>
      </w:pPr>
      <w:r>
        <w:rPr>
          <w:rFonts w:ascii="Times New Roman" w:hAnsi="Times New Roman" w:cs="Times New Roman"/>
          <w:b/>
          <w:bCs/>
        </w:rPr>
        <w:t xml:space="preserve"> </w:t>
      </w:r>
      <w:r w:rsidR="00B35EBA" w:rsidRPr="00B35EBA">
        <w:rPr>
          <w:rFonts w:ascii="Times New Roman" w:hAnsi="Times New Roman" w:cs="Times New Roman"/>
          <w:b/>
          <w:bCs/>
        </w:rPr>
        <w:t>Internal Factors</w:t>
      </w:r>
    </w:p>
    <w:p w14:paraId="0238926E" w14:textId="274A03BC" w:rsidR="00B35EBA" w:rsidRDefault="00B35EBA" w:rsidP="000D49B4">
      <w:pPr>
        <w:spacing w:line="480" w:lineRule="auto"/>
      </w:pPr>
    </w:p>
    <w:p w14:paraId="5D7E0BD3" w14:textId="255CDCC6" w:rsidR="00B35EBA" w:rsidRDefault="00B35EBA" w:rsidP="000D49B4">
      <w:pPr>
        <w:spacing w:line="480" w:lineRule="auto"/>
      </w:pPr>
      <w:r>
        <w:t xml:space="preserve">Swansea Council has identified through its Workforce Strategy its need to </w:t>
      </w:r>
      <w:r w:rsidR="00CD6F23">
        <w:t xml:space="preserve">remodel </w:t>
      </w:r>
      <w:r w:rsidR="00106525">
        <w:t>its</w:t>
      </w:r>
      <w:r w:rsidR="00335E0C">
        <w:t xml:space="preserve"> </w:t>
      </w:r>
      <w:r w:rsidR="0040383C">
        <w:t xml:space="preserve">Workforce </w:t>
      </w:r>
      <w:r w:rsidR="001845E0">
        <w:t>for</w:t>
      </w:r>
      <w:r w:rsidR="00D80E7C">
        <w:t xml:space="preserve"> future challenges. </w:t>
      </w:r>
      <w:r w:rsidR="00EC2EF2">
        <w:t>B</w:t>
      </w:r>
      <w:r w:rsidR="00A950E6">
        <w:t xml:space="preserve">udget pressures are a </w:t>
      </w:r>
      <w:r w:rsidR="004C0D68">
        <w:t>decisive</w:t>
      </w:r>
      <w:r w:rsidR="00A950E6">
        <w:t xml:space="preserve"> factor </w:t>
      </w:r>
      <w:r w:rsidR="003E6395">
        <w:t>with</w:t>
      </w:r>
      <w:r w:rsidR="00A950E6">
        <w:t xml:space="preserve"> less than half of the Council’s expenditure made up </w:t>
      </w:r>
      <w:r w:rsidR="00DF0215">
        <w:t xml:space="preserve">from its </w:t>
      </w:r>
      <w:r w:rsidR="00A950E6">
        <w:t xml:space="preserve">workforce. </w:t>
      </w:r>
      <w:r w:rsidR="00E46D8F">
        <w:t xml:space="preserve">A </w:t>
      </w:r>
      <w:r w:rsidR="004824FF">
        <w:t xml:space="preserve">workforce that is </w:t>
      </w:r>
      <w:r w:rsidR="002A06A8">
        <w:t xml:space="preserve">resilient, </w:t>
      </w:r>
      <w:r w:rsidR="00490C2B">
        <w:t>engaged,</w:t>
      </w:r>
      <w:r w:rsidR="002A06A8">
        <w:t xml:space="preserve"> and heal</w:t>
      </w:r>
      <w:r w:rsidR="00AD0E94">
        <w:t>thy</w:t>
      </w:r>
      <w:r w:rsidR="00EF5031">
        <w:t>,</w:t>
      </w:r>
      <w:r w:rsidR="00D537D0">
        <w:t xml:space="preserve"> are significant</w:t>
      </w:r>
      <w:r w:rsidR="00AD0E94">
        <w:t xml:space="preserve"> </w:t>
      </w:r>
      <w:r w:rsidR="00EF5031">
        <w:t xml:space="preserve">to the contribution of the delivery </w:t>
      </w:r>
      <w:r w:rsidR="00850C1F">
        <w:t>of the Council’s services</w:t>
      </w:r>
      <w:r w:rsidR="001E3D6C">
        <w:t xml:space="preserve">. </w:t>
      </w:r>
      <w:r w:rsidR="006079BB">
        <w:t>Internal</w:t>
      </w:r>
      <w:r w:rsidR="00320C9C">
        <w:t xml:space="preserve"> factors include an ageing workforce, skills gaps</w:t>
      </w:r>
      <w:r w:rsidR="00511121">
        <w:t xml:space="preserve">, </w:t>
      </w:r>
      <w:r w:rsidR="0064101C">
        <w:t>a</w:t>
      </w:r>
      <w:r w:rsidR="00A41437">
        <w:t xml:space="preserve"> high</w:t>
      </w:r>
      <w:r w:rsidR="0064101C">
        <w:t xml:space="preserve"> dependency culture</w:t>
      </w:r>
      <w:r w:rsidR="00B07C49">
        <w:t>, climate change involvement</w:t>
      </w:r>
      <w:r w:rsidR="00511121">
        <w:t xml:space="preserve"> </w:t>
      </w:r>
      <w:r w:rsidR="00551ABF">
        <w:t>and addressing inequalities within the workforce</w:t>
      </w:r>
      <w:r w:rsidR="001E3D6C">
        <w:t xml:space="preserve"> (Swansea Council, 2021).</w:t>
      </w:r>
      <w:r w:rsidR="006B44DD">
        <w:t xml:space="preserve"> </w:t>
      </w:r>
    </w:p>
    <w:p w14:paraId="69ADE3A7" w14:textId="4F037E78" w:rsidR="006A63EB" w:rsidRDefault="006A63EB" w:rsidP="000D49B4">
      <w:pPr>
        <w:spacing w:line="480" w:lineRule="auto"/>
      </w:pPr>
    </w:p>
    <w:p w14:paraId="2A145317" w14:textId="1D1ED1E1" w:rsidR="006A63EB" w:rsidRPr="006A63EB" w:rsidRDefault="006A63EB" w:rsidP="000D49B4">
      <w:pPr>
        <w:pStyle w:val="ListParagraph"/>
        <w:numPr>
          <w:ilvl w:val="1"/>
          <w:numId w:val="2"/>
        </w:numPr>
        <w:spacing w:line="480" w:lineRule="auto"/>
        <w:rPr>
          <w:rFonts w:ascii="Times New Roman" w:eastAsia="Times New Roman" w:hAnsi="Times New Roman" w:cs="Times New Roman"/>
          <w:b/>
          <w:bCs/>
          <w:noProof/>
          <w:lang w:eastAsia="en-GB"/>
        </w:rPr>
      </w:pPr>
      <w:r>
        <w:rPr>
          <w:rFonts w:ascii="Times New Roman" w:eastAsia="Times New Roman" w:hAnsi="Times New Roman" w:cs="Times New Roman"/>
          <w:b/>
          <w:bCs/>
          <w:noProof/>
          <w:lang w:eastAsia="en-GB"/>
        </w:rPr>
        <w:t xml:space="preserve"> </w:t>
      </w:r>
      <w:r w:rsidRPr="006A63EB">
        <w:rPr>
          <w:rFonts w:ascii="Times New Roman" w:eastAsia="Times New Roman" w:hAnsi="Times New Roman" w:cs="Times New Roman"/>
          <w:b/>
          <w:bCs/>
          <w:noProof/>
          <w:lang w:eastAsia="en-GB"/>
        </w:rPr>
        <w:t xml:space="preserve">External Factors </w:t>
      </w:r>
    </w:p>
    <w:p w14:paraId="68C46A93" w14:textId="77777777" w:rsidR="006A63EB" w:rsidRDefault="006A63EB" w:rsidP="000D49B4">
      <w:pPr>
        <w:spacing w:line="480" w:lineRule="auto"/>
        <w:rPr>
          <w:b/>
          <w:bCs/>
          <w:noProof/>
        </w:rPr>
      </w:pPr>
    </w:p>
    <w:p w14:paraId="523985B5" w14:textId="6A27016C" w:rsidR="006A63EB" w:rsidRPr="00B97AD2" w:rsidRDefault="006A63EB" w:rsidP="000D49B4">
      <w:pPr>
        <w:spacing w:line="480" w:lineRule="auto"/>
        <w:rPr>
          <w:noProof/>
        </w:rPr>
      </w:pPr>
      <w:r>
        <w:rPr>
          <w:noProof/>
        </w:rPr>
        <w:t xml:space="preserve">Swansea Council has indicated that </w:t>
      </w:r>
      <w:r w:rsidR="005E7563">
        <w:rPr>
          <w:noProof/>
        </w:rPr>
        <w:t>“</w:t>
      </w:r>
      <w:r>
        <w:rPr>
          <w:noProof/>
        </w:rPr>
        <w:t>population changes, economic changes, climate change and social and cultural changes</w:t>
      </w:r>
      <w:r w:rsidR="005E7563">
        <w:rPr>
          <w:noProof/>
        </w:rPr>
        <w:t>”</w:t>
      </w:r>
      <w:r>
        <w:rPr>
          <w:noProof/>
        </w:rPr>
        <w:t xml:space="preserve"> are the main foreseable and future </w:t>
      </w:r>
      <w:r w:rsidR="00A41437">
        <w:rPr>
          <w:noProof/>
        </w:rPr>
        <w:t xml:space="preserve">external </w:t>
      </w:r>
      <w:r>
        <w:rPr>
          <w:noProof/>
        </w:rPr>
        <w:t xml:space="preserve">challenges to its workforce (Swansea Council, 2021). Attracting and retaining a workforce to meet challenges of these trends will be vital to it’s optimal performance of delivering </w:t>
      </w:r>
      <w:r w:rsidR="005F02E8">
        <w:rPr>
          <w:noProof/>
        </w:rPr>
        <w:t>essential</w:t>
      </w:r>
      <w:r>
        <w:rPr>
          <w:noProof/>
        </w:rPr>
        <w:t xml:space="preserve"> public services to the citizens of Swansea. </w:t>
      </w:r>
      <w:r w:rsidR="00D0028B">
        <w:rPr>
          <w:noProof/>
        </w:rPr>
        <w:t xml:space="preserve">External Factors include </w:t>
      </w:r>
      <w:r>
        <w:rPr>
          <w:noProof/>
        </w:rPr>
        <w:t>Brexit</w:t>
      </w:r>
      <w:r w:rsidR="00D0028B">
        <w:rPr>
          <w:noProof/>
        </w:rPr>
        <w:t>, ‘</w:t>
      </w:r>
      <w:r>
        <w:rPr>
          <w:noProof/>
        </w:rPr>
        <w:t>The Great Resignation</w:t>
      </w:r>
      <w:r w:rsidR="00D0028B">
        <w:rPr>
          <w:noProof/>
        </w:rPr>
        <w:t>’</w:t>
      </w:r>
      <w:r w:rsidR="003418A8">
        <w:rPr>
          <w:noProof/>
        </w:rPr>
        <w:t xml:space="preserve">, </w:t>
      </w:r>
      <w:r w:rsidR="00AF0139">
        <w:rPr>
          <w:noProof/>
        </w:rPr>
        <w:t xml:space="preserve">an </w:t>
      </w:r>
      <w:r w:rsidR="00AF0139">
        <w:rPr>
          <w:noProof/>
        </w:rPr>
        <w:lastRenderedPageBreak/>
        <w:t xml:space="preserve">ageing demographic, </w:t>
      </w:r>
      <w:r w:rsidR="003418A8">
        <w:rPr>
          <w:noProof/>
        </w:rPr>
        <w:t>Technology, Climate Change and Future Health Crisis’</w:t>
      </w:r>
      <w:r w:rsidR="008F68ED">
        <w:rPr>
          <w:noProof/>
        </w:rPr>
        <w:t xml:space="preserve">, </w:t>
      </w:r>
      <w:r w:rsidR="00F876C1">
        <w:rPr>
          <w:noProof/>
        </w:rPr>
        <w:t xml:space="preserve">where some competitors are already ahead of the game. </w:t>
      </w:r>
      <w:r w:rsidR="00F56095">
        <w:rPr>
          <w:noProof/>
        </w:rPr>
        <w:t xml:space="preserve"> </w:t>
      </w:r>
      <w:r>
        <w:rPr>
          <w:noProof/>
        </w:rPr>
        <w:t xml:space="preserve">  </w:t>
      </w:r>
    </w:p>
    <w:p w14:paraId="1FF0E294" w14:textId="7730FF0F" w:rsidR="00A97C84" w:rsidRPr="00A97C84" w:rsidRDefault="00A97C84" w:rsidP="000D49B4">
      <w:pPr>
        <w:spacing w:line="480" w:lineRule="auto"/>
        <w:rPr>
          <w:b/>
          <w:bCs/>
        </w:rPr>
      </w:pPr>
    </w:p>
    <w:p w14:paraId="2DB5E49A" w14:textId="7EA85114" w:rsidR="00A97C84" w:rsidRPr="006A63EB" w:rsidRDefault="00A97C84" w:rsidP="000D49B4">
      <w:pPr>
        <w:pStyle w:val="ListParagraph"/>
        <w:numPr>
          <w:ilvl w:val="1"/>
          <w:numId w:val="2"/>
        </w:numPr>
        <w:spacing w:line="480" w:lineRule="auto"/>
        <w:rPr>
          <w:rFonts w:ascii="Times New Roman" w:hAnsi="Times New Roman" w:cs="Times New Roman"/>
          <w:b/>
          <w:bCs/>
        </w:rPr>
      </w:pPr>
      <w:r w:rsidRPr="006A63EB">
        <w:rPr>
          <w:rFonts w:ascii="Times New Roman" w:hAnsi="Times New Roman" w:cs="Times New Roman"/>
          <w:b/>
          <w:bCs/>
        </w:rPr>
        <w:t xml:space="preserve"> Research into Internal </w:t>
      </w:r>
      <w:r w:rsidR="006A63EB" w:rsidRPr="006A63EB">
        <w:rPr>
          <w:rFonts w:ascii="Times New Roman" w:hAnsi="Times New Roman" w:cs="Times New Roman"/>
          <w:b/>
          <w:bCs/>
        </w:rPr>
        <w:t>and External Factors</w:t>
      </w:r>
    </w:p>
    <w:p w14:paraId="3E38BE7B" w14:textId="1B09E59F" w:rsidR="008E3236" w:rsidRDefault="008E3236" w:rsidP="000D49B4">
      <w:pPr>
        <w:spacing w:line="480" w:lineRule="auto"/>
      </w:pPr>
    </w:p>
    <w:p w14:paraId="65BABAA2" w14:textId="639331B3" w:rsidR="00416705" w:rsidRDefault="00894FFE" w:rsidP="000D49B4">
      <w:pPr>
        <w:spacing w:line="480" w:lineRule="auto"/>
      </w:pPr>
      <w:r>
        <w:t xml:space="preserve">When attracting talent, it is important to note </w:t>
      </w:r>
      <w:r w:rsidR="00DC702D">
        <w:t xml:space="preserve">what candidates are looking for and what </w:t>
      </w:r>
      <w:r w:rsidR="00800392">
        <w:t>set</w:t>
      </w:r>
      <w:r w:rsidR="00F74D3E">
        <w:t>s</w:t>
      </w:r>
      <w:r w:rsidR="00800392">
        <w:t xml:space="preserve"> organisations apart from each other</w:t>
      </w:r>
      <w:r w:rsidR="00DC702D">
        <w:t>.</w:t>
      </w:r>
      <w:r w:rsidR="0038367F">
        <w:t xml:space="preserve"> </w:t>
      </w:r>
      <w:r w:rsidR="00DC702D">
        <w:t xml:space="preserve">And once gaining that talent, what </w:t>
      </w:r>
      <w:r w:rsidR="0038367F">
        <w:t xml:space="preserve">measures </w:t>
      </w:r>
      <w:r w:rsidR="00DC702D">
        <w:t>stop</w:t>
      </w:r>
      <w:r w:rsidR="00D5241C">
        <w:t xml:space="preserve"> new hires and</w:t>
      </w:r>
      <w:r w:rsidR="00DC702D">
        <w:t xml:space="preserve"> </w:t>
      </w:r>
      <w:r w:rsidR="00D5241C">
        <w:t xml:space="preserve">long serving employees from </w:t>
      </w:r>
      <w:r w:rsidR="003267CF">
        <w:t>departing</w:t>
      </w:r>
      <w:r w:rsidR="00DC702D">
        <w:t xml:space="preserve"> </w:t>
      </w:r>
      <w:sdt>
        <w:sdtPr>
          <w:id w:val="573178711"/>
          <w:citation/>
        </w:sdtPr>
        <w:sdtEndPr/>
        <w:sdtContent>
          <w:r w:rsidR="007D3E6A">
            <w:fldChar w:fldCharType="begin"/>
          </w:r>
          <w:r w:rsidR="007D3E6A">
            <w:instrText xml:space="preserve"> CITATION Res20 \l 2057 </w:instrText>
          </w:r>
          <w:r w:rsidR="007D3E6A">
            <w:fldChar w:fldCharType="separate"/>
          </w:r>
          <w:r w:rsidR="007D3E6A" w:rsidRPr="007D3E6A">
            <w:rPr>
              <w:noProof/>
            </w:rPr>
            <w:t>(CIPD, 2020)</w:t>
          </w:r>
          <w:r w:rsidR="007D3E6A">
            <w:fldChar w:fldCharType="end"/>
          </w:r>
        </w:sdtContent>
      </w:sdt>
      <w:r w:rsidR="00C46470">
        <w:t>.</w:t>
      </w:r>
    </w:p>
    <w:p w14:paraId="2D241821" w14:textId="0B1B3042" w:rsidR="004F4A75" w:rsidRDefault="004F4A75" w:rsidP="000D49B4">
      <w:pPr>
        <w:spacing w:line="480" w:lineRule="auto"/>
      </w:pPr>
    </w:p>
    <w:p w14:paraId="2D171C83" w14:textId="11DBD09E" w:rsidR="00AB47F3" w:rsidRDefault="008B59D6" w:rsidP="000D49B4">
      <w:pPr>
        <w:spacing w:line="480" w:lineRule="auto"/>
      </w:pPr>
      <w:r>
        <w:t xml:space="preserve">When reviewing three sources to </w:t>
      </w:r>
      <w:r w:rsidR="00C3738B">
        <w:t>establish</w:t>
      </w:r>
      <w:r w:rsidR="00C45C5E">
        <w:t xml:space="preserve"> what employees are looking for</w:t>
      </w:r>
      <w:r w:rsidR="00801B59">
        <w:t>,</w:t>
      </w:r>
      <w:r w:rsidR="00C45C5E">
        <w:t xml:space="preserve"> such as the </w:t>
      </w:r>
      <w:r w:rsidR="00C3738B">
        <w:t>CIPD</w:t>
      </w:r>
      <w:r w:rsidR="0017432F">
        <w:t xml:space="preserve"> </w:t>
      </w:r>
      <w:r w:rsidR="00B06FD9">
        <w:t xml:space="preserve">Resourcing and Talent Planning Survey </w:t>
      </w:r>
      <w:r w:rsidR="0017432F">
        <w:t>(2020)</w:t>
      </w:r>
      <w:r w:rsidR="00B06FD9">
        <w:t xml:space="preserve">, </w:t>
      </w:r>
      <w:r w:rsidR="0017432F">
        <w:t>(2021)</w:t>
      </w:r>
      <w:r w:rsidR="00C3738B">
        <w:t xml:space="preserve"> </w:t>
      </w:r>
      <w:r w:rsidR="005C10D2">
        <w:t>looking at pre-pandemic evidence</w:t>
      </w:r>
      <w:r w:rsidR="00E116AB">
        <w:t xml:space="preserve"> </w:t>
      </w:r>
      <w:sdt>
        <w:sdtPr>
          <w:id w:val="715775794"/>
          <w:citation/>
        </w:sdtPr>
        <w:sdtEndPr/>
        <w:sdtContent>
          <w:r w:rsidR="00E116AB">
            <w:fldChar w:fldCharType="begin"/>
          </w:r>
          <w:r w:rsidR="00E116AB">
            <w:instrText xml:space="preserve"> CITATION Ker17 \l 2057 </w:instrText>
          </w:r>
          <w:r w:rsidR="00E116AB">
            <w:fldChar w:fldCharType="separate"/>
          </w:r>
          <w:r w:rsidR="00E116AB" w:rsidRPr="007D3E6A">
            <w:rPr>
              <w:noProof/>
            </w:rPr>
            <w:t>(Jones, 2017)</w:t>
          </w:r>
          <w:r w:rsidR="00E116AB">
            <w:fldChar w:fldCharType="end"/>
          </w:r>
        </w:sdtContent>
      </w:sdt>
      <w:r w:rsidR="00E142FA">
        <w:t xml:space="preserve"> and research from </w:t>
      </w:r>
      <w:r w:rsidR="00EB288E">
        <w:t xml:space="preserve">internal </w:t>
      </w:r>
      <w:r w:rsidR="00E142FA">
        <w:t>Swansea Council</w:t>
      </w:r>
      <w:r w:rsidR="00EB288E">
        <w:t xml:space="preserve"> data</w:t>
      </w:r>
      <w:r w:rsidR="00E116AB">
        <w:t xml:space="preserve"> (Swansea Council</w:t>
      </w:r>
      <w:r w:rsidR="00F552F4">
        <w:t>,</w:t>
      </w:r>
      <w:r w:rsidR="00E116AB">
        <w:t xml:space="preserve"> 2018).</w:t>
      </w:r>
      <w:r w:rsidR="005C10D2">
        <w:t xml:space="preserve"> </w:t>
      </w:r>
      <w:r w:rsidR="00E116AB">
        <w:t>I</w:t>
      </w:r>
      <w:r w:rsidR="005C10D2">
        <w:t>t was interesting to note</w:t>
      </w:r>
      <w:r w:rsidR="00E142FA">
        <w:t xml:space="preserve">, </w:t>
      </w:r>
      <w:r w:rsidR="00FF6D78">
        <w:t xml:space="preserve">Flexible Working, Career Development and Inclusivity </w:t>
      </w:r>
      <w:r w:rsidR="00D108F0">
        <w:t xml:space="preserve">are </w:t>
      </w:r>
      <w:r w:rsidR="004237A3">
        <w:t>consistent</w:t>
      </w:r>
      <w:r w:rsidR="00D108F0">
        <w:t xml:space="preserve"> themes </w:t>
      </w:r>
      <w:r w:rsidR="004E53D1">
        <w:t xml:space="preserve">that candidates are looking for </w:t>
      </w:r>
      <w:r w:rsidR="002D140E">
        <w:t>from prospective employers</w:t>
      </w:r>
      <w:r w:rsidR="008739DB">
        <w:t>.</w:t>
      </w:r>
    </w:p>
    <w:p w14:paraId="647BFEC5" w14:textId="03E9CB19" w:rsidR="003F3D3D" w:rsidRDefault="003F3D3D" w:rsidP="000D49B4">
      <w:pPr>
        <w:spacing w:line="480" w:lineRule="auto"/>
        <w:rPr>
          <w:b/>
          <w:bCs/>
        </w:rPr>
      </w:pPr>
    </w:p>
    <w:p w14:paraId="787F0848" w14:textId="063A4339" w:rsidR="00F62389" w:rsidRDefault="00734F83" w:rsidP="000D49B4">
      <w:pPr>
        <w:spacing w:line="480" w:lineRule="auto"/>
      </w:pPr>
      <w:r>
        <w:t>Further developments</w:t>
      </w:r>
      <w:r w:rsidR="00E72FE1">
        <w:t xml:space="preserve"> since the pandemic,</w:t>
      </w:r>
      <w:r>
        <w:t xml:space="preserve"> include </w:t>
      </w:r>
      <w:r w:rsidR="003B0D56">
        <w:t>introducing career-returner and career change programmes and having effective technology built into recruitment and selection processes</w:t>
      </w:r>
      <w:r>
        <w:t xml:space="preserve"> (CIPD, 2021). </w:t>
      </w:r>
    </w:p>
    <w:p w14:paraId="0431853A" w14:textId="77777777" w:rsidR="00F201B4" w:rsidRDefault="00F201B4" w:rsidP="000D49B4">
      <w:pPr>
        <w:spacing w:line="480" w:lineRule="auto"/>
      </w:pPr>
    </w:p>
    <w:p w14:paraId="1C50703A" w14:textId="26784AAD" w:rsidR="00AF6A03" w:rsidRPr="00644F2B" w:rsidRDefault="00AF6A03" w:rsidP="000D49B4">
      <w:pPr>
        <w:pStyle w:val="ListParagraph"/>
        <w:numPr>
          <w:ilvl w:val="2"/>
          <w:numId w:val="2"/>
        </w:numPr>
        <w:spacing w:line="480" w:lineRule="auto"/>
        <w:rPr>
          <w:rFonts w:ascii="Times New Roman" w:hAnsi="Times New Roman" w:cs="Times New Roman"/>
          <w:b/>
          <w:bCs/>
        </w:rPr>
      </w:pPr>
      <w:r w:rsidRPr="00644F2B">
        <w:rPr>
          <w:rFonts w:ascii="Times New Roman" w:hAnsi="Times New Roman" w:cs="Times New Roman"/>
          <w:b/>
          <w:bCs/>
        </w:rPr>
        <w:t xml:space="preserve">Flexible Working, </w:t>
      </w:r>
      <w:r w:rsidR="00B61FDF" w:rsidRPr="00644F2B">
        <w:rPr>
          <w:rFonts w:ascii="Times New Roman" w:hAnsi="Times New Roman" w:cs="Times New Roman"/>
          <w:b/>
          <w:bCs/>
        </w:rPr>
        <w:t>Generational Differences and the ‘Great Resignation’</w:t>
      </w:r>
    </w:p>
    <w:p w14:paraId="1DCDE521" w14:textId="7EDBEC0A" w:rsidR="00F63679" w:rsidRDefault="00F63679" w:rsidP="000D49B4">
      <w:pPr>
        <w:spacing w:line="480" w:lineRule="auto"/>
      </w:pPr>
    </w:p>
    <w:p w14:paraId="30124649" w14:textId="165AFEE4" w:rsidR="007C575B" w:rsidRDefault="00F735E6" w:rsidP="000D49B4">
      <w:pPr>
        <w:spacing w:line="480" w:lineRule="auto"/>
      </w:pPr>
      <w:r>
        <w:t>Flexible working</w:t>
      </w:r>
      <w:r w:rsidR="00392B40">
        <w:t xml:space="preserve"> is a huge attraction to </w:t>
      </w:r>
      <w:r w:rsidR="00513488">
        <w:t>potential talent</w:t>
      </w:r>
      <w:r w:rsidR="00392B40">
        <w:t>, and</w:t>
      </w:r>
      <w:r>
        <w:t xml:space="preserve"> </w:t>
      </w:r>
      <w:r w:rsidR="001352EE">
        <w:t xml:space="preserve">it </w:t>
      </w:r>
      <w:r w:rsidR="004367C2">
        <w:t xml:space="preserve">is defined as generally </w:t>
      </w:r>
      <w:r w:rsidR="00392B40">
        <w:t>giving</w:t>
      </w:r>
      <w:r w:rsidR="004367C2">
        <w:t xml:space="preserve"> an employee </w:t>
      </w:r>
      <w:r w:rsidR="001352EE">
        <w:t>the autonomy</w:t>
      </w:r>
      <w:r w:rsidR="002B0EF3">
        <w:t xml:space="preserve"> and control </w:t>
      </w:r>
      <w:r w:rsidR="00A70616">
        <w:t>over</w:t>
      </w:r>
      <w:r w:rsidR="00ED1991">
        <w:t xml:space="preserve"> </w:t>
      </w:r>
      <w:r w:rsidR="00A70616">
        <w:t>their</w:t>
      </w:r>
      <w:r w:rsidR="00ED1991">
        <w:t xml:space="preserve"> work, such as how</w:t>
      </w:r>
      <w:r w:rsidR="00A70616">
        <w:t xml:space="preserve"> </w:t>
      </w:r>
      <w:r w:rsidR="00392B40">
        <w:t xml:space="preserve">and where </w:t>
      </w:r>
      <w:r w:rsidR="00A70616">
        <w:t>they</w:t>
      </w:r>
      <w:r w:rsidR="006616BB">
        <w:t xml:space="preserve"> choose to</w:t>
      </w:r>
      <w:r w:rsidR="00A70616">
        <w:t xml:space="preserve"> work according to</w:t>
      </w:r>
      <w:r w:rsidR="00ED1991">
        <w:t xml:space="preserve"> </w:t>
      </w:r>
      <w:r w:rsidR="00A70616" w:rsidRPr="00395137">
        <w:rPr>
          <w:noProof/>
        </w:rPr>
        <w:t>Chung &amp; Lippe</w:t>
      </w:r>
      <w:r w:rsidR="00A70616">
        <w:rPr>
          <w:noProof/>
        </w:rPr>
        <w:t xml:space="preserve"> (</w:t>
      </w:r>
      <w:r w:rsidR="00A70616" w:rsidRPr="00395137">
        <w:rPr>
          <w:noProof/>
        </w:rPr>
        <w:t>2018)</w:t>
      </w:r>
      <w:r w:rsidR="00395137">
        <w:t>.</w:t>
      </w:r>
      <w:r w:rsidR="004367C2">
        <w:t xml:space="preserve"> </w:t>
      </w:r>
    </w:p>
    <w:p w14:paraId="6C04E9AB" w14:textId="77777777" w:rsidR="007C575B" w:rsidRDefault="007C575B" w:rsidP="000D49B4">
      <w:pPr>
        <w:spacing w:line="480" w:lineRule="auto"/>
      </w:pPr>
    </w:p>
    <w:p w14:paraId="76D8FFE7" w14:textId="7B8A2717" w:rsidR="007C575B" w:rsidRDefault="00211138" w:rsidP="000D49B4">
      <w:pPr>
        <w:spacing w:line="480" w:lineRule="auto"/>
      </w:pPr>
      <w:r>
        <w:lastRenderedPageBreak/>
        <w:t xml:space="preserve">It is a huge draw to </w:t>
      </w:r>
      <w:r w:rsidR="007C575B">
        <w:t>Millennials</w:t>
      </w:r>
      <w:r>
        <w:t xml:space="preserve">, </w:t>
      </w:r>
      <w:r w:rsidR="007C575B">
        <w:t xml:space="preserve">the most disruptive </w:t>
      </w:r>
      <w:r w:rsidR="00655F03">
        <w:t xml:space="preserve">generation to be introduced to the workforce </w:t>
      </w:r>
      <w:r w:rsidR="00841BC0">
        <w:t xml:space="preserve">in </w:t>
      </w:r>
      <w:r w:rsidR="0056195B">
        <w:t>recent years</w:t>
      </w:r>
      <w:r w:rsidR="00495B50">
        <w:t xml:space="preserve"> </w:t>
      </w:r>
      <w:r w:rsidR="006415F5" w:rsidRPr="00495B50">
        <w:rPr>
          <w:rFonts w:eastAsiaTheme="minorHAnsi"/>
          <w:noProof/>
        </w:rPr>
        <w:t>(Trendsformative, 2018)</w:t>
      </w:r>
      <w:r w:rsidR="00B41BFE">
        <w:t>.</w:t>
      </w:r>
      <w:r w:rsidR="00666C79">
        <w:t xml:space="preserve"> </w:t>
      </w:r>
      <w:r w:rsidR="00B41BFE">
        <w:t>R</w:t>
      </w:r>
      <w:r w:rsidR="004824DD">
        <w:t xml:space="preserve">eferring to Chung and Lippe (2018) </w:t>
      </w:r>
      <w:r w:rsidR="00666C79">
        <w:t xml:space="preserve">Millennials </w:t>
      </w:r>
      <w:r w:rsidR="007B0123">
        <w:t>view</w:t>
      </w:r>
      <w:r w:rsidR="00EC1863">
        <w:t xml:space="preserve"> flexible working</w:t>
      </w:r>
      <w:r w:rsidR="003207D4">
        <w:t xml:space="preserve"> </w:t>
      </w:r>
      <w:r w:rsidR="00E25E9C">
        <w:t>as</w:t>
      </w:r>
      <w:r w:rsidR="003207D4">
        <w:t xml:space="preserve"> </w:t>
      </w:r>
      <w:r w:rsidR="00157F35">
        <w:t>being</w:t>
      </w:r>
      <w:r w:rsidR="00EC1863">
        <w:t xml:space="preserve"> able to work from home</w:t>
      </w:r>
      <w:r w:rsidR="00AD5D55">
        <w:t xml:space="preserve">, </w:t>
      </w:r>
      <w:r w:rsidR="0056195B">
        <w:t xml:space="preserve">access </w:t>
      </w:r>
      <w:r w:rsidR="00CC0B48">
        <w:t>Flexitime</w:t>
      </w:r>
      <w:r w:rsidR="003207D4">
        <w:t xml:space="preserve"> </w:t>
      </w:r>
      <w:r w:rsidR="00AD5D55">
        <w:t xml:space="preserve">or the autonomy </w:t>
      </w:r>
      <w:r w:rsidR="00CC3B4C">
        <w:t>to</w:t>
      </w:r>
      <w:r w:rsidR="00AD5D55">
        <w:t xml:space="preserve"> choose </w:t>
      </w:r>
      <w:r w:rsidR="00CC3B4C">
        <w:t>where and how they</w:t>
      </w:r>
      <w:r w:rsidR="00AD5D55">
        <w:t xml:space="preserve"> work, </w:t>
      </w:r>
      <w:r w:rsidR="0056195B">
        <w:t>when</w:t>
      </w:r>
      <w:r w:rsidR="003207D4">
        <w:t xml:space="preserve"> looking for a new role</w:t>
      </w:r>
      <w:r w:rsidR="00912EB9">
        <w:t xml:space="preserve">. Chung and Lippe (2018) </w:t>
      </w:r>
      <w:r w:rsidR="00C763B5">
        <w:t>predict</w:t>
      </w:r>
      <w:r w:rsidR="00452548">
        <w:t>ed</w:t>
      </w:r>
      <w:r w:rsidR="00C763B5">
        <w:t xml:space="preserve"> that flexible working will be a standardised benefit</w:t>
      </w:r>
      <w:r w:rsidR="00EE3194">
        <w:t xml:space="preserve"> in the future</w:t>
      </w:r>
      <w:r w:rsidR="007549DC">
        <w:t>. Three years later</w:t>
      </w:r>
      <w:r w:rsidR="006F3DA5">
        <w:t xml:space="preserve"> and</w:t>
      </w:r>
      <w:r w:rsidR="007549DC">
        <w:t xml:space="preserve"> it appears that this is a possibility with </w:t>
      </w:r>
      <w:r w:rsidR="00433CB3">
        <w:t xml:space="preserve">UK Government looking to introduce Flexible Working </w:t>
      </w:r>
      <w:r w:rsidR="008366BA">
        <w:t xml:space="preserve">as a right from the first day of employment </w:t>
      </w:r>
      <w:sdt>
        <w:sdtPr>
          <w:id w:val="1817916498"/>
          <w:citation/>
        </w:sdtPr>
        <w:sdtEndPr/>
        <w:sdtContent>
          <w:r w:rsidR="008366BA">
            <w:fldChar w:fldCharType="begin"/>
          </w:r>
          <w:r w:rsidR="008366BA">
            <w:instrText xml:space="preserve"> CITATION Cla21 \l 2057 </w:instrText>
          </w:r>
          <w:r w:rsidR="008366BA">
            <w:fldChar w:fldCharType="separate"/>
          </w:r>
          <w:r w:rsidR="008366BA" w:rsidRPr="008366BA">
            <w:rPr>
              <w:noProof/>
            </w:rPr>
            <w:t>(Hodson, 2021)</w:t>
          </w:r>
          <w:r w:rsidR="008366BA">
            <w:fldChar w:fldCharType="end"/>
          </w:r>
        </w:sdtContent>
      </w:sdt>
      <w:r w:rsidR="008366BA">
        <w:t>.</w:t>
      </w:r>
    </w:p>
    <w:p w14:paraId="2851E9BF" w14:textId="39285A7B" w:rsidR="00AA195E" w:rsidRDefault="00AA195E" w:rsidP="000D49B4">
      <w:pPr>
        <w:spacing w:line="480" w:lineRule="auto"/>
      </w:pPr>
    </w:p>
    <w:p w14:paraId="71B6A5B1" w14:textId="15AAD3CA" w:rsidR="00E747DC" w:rsidRDefault="005F0FA2" w:rsidP="000D49B4">
      <w:pPr>
        <w:spacing w:line="480" w:lineRule="auto"/>
      </w:pPr>
      <w:r>
        <w:t xml:space="preserve">Although findings show that </w:t>
      </w:r>
      <w:r w:rsidR="00AA195E">
        <w:t>Flexible Working</w:t>
      </w:r>
      <w:r>
        <w:t xml:space="preserve"> is a desirable </w:t>
      </w:r>
      <w:r w:rsidR="00E25E9C">
        <w:t xml:space="preserve">attraction, </w:t>
      </w:r>
      <w:r w:rsidR="00D06256">
        <w:t>it can be disadvantageous, creating</w:t>
      </w:r>
      <w:r w:rsidR="00AA195E">
        <w:t xml:space="preserve"> gender bias. Typically, men use flexible working to develop their careers </w:t>
      </w:r>
      <w:sdt>
        <w:sdtPr>
          <w:id w:val="-1336447076"/>
          <w:citation/>
        </w:sdtPr>
        <w:sdtEndPr/>
        <w:sdtContent>
          <w:r w:rsidR="00AA195E">
            <w:fldChar w:fldCharType="begin"/>
          </w:r>
          <w:r w:rsidR="00AA195E">
            <w:instrText xml:space="preserve"> CITATION Lot16 \l 2057 </w:instrText>
          </w:r>
          <w:r w:rsidR="00AA195E">
            <w:fldChar w:fldCharType="separate"/>
          </w:r>
          <w:r w:rsidR="00AA195E" w:rsidRPr="00DF4D50">
            <w:rPr>
              <w:noProof/>
            </w:rPr>
            <w:t>(Lott &amp; Chung, 2016)</w:t>
          </w:r>
          <w:r w:rsidR="00AA195E">
            <w:fldChar w:fldCharType="end"/>
          </w:r>
        </w:sdtContent>
      </w:sdt>
      <w:r w:rsidR="00AA195E">
        <w:t xml:space="preserve">. Compared to </w:t>
      </w:r>
      <w:r w:rsidR="00DF0FDD">
        <w:t>w</w:t>
      </w:r>
      <w:r w:rsidR="00AA195E">
        <w:t xml:space="preserve">omen who use Flexible Working to facilitate family, caring and/or home responsibilities </w:t>
      </w:r>
      <w:r w:rsidR="00CE0B05" w:rsidRPr="009222A4">
        <w:rPr>
          <w:noProof/>
        </w:rPr>
        <w:t>(Hilbrecht, et al. 2008)</w:t>
      </w:r>
      <w:r w:rsidR="00AA195E">
        <w:t xml:space="preserve">. Add an individual’s class and Flexible Working can really create workforce inequality </w:t>
      </w:r>
      <w:sdt>
        <w:sdtPr>
          <w:id w:val="-303081309"/>
          <w:citation/>
        </w:sdtPr>
        <w:sdtEndPr/>
        <w:sdtContent>
          <w:r w:rsidR="00AA195E">
            <w:fldChar w:fldCharType="begin"/>
          </w:r>
          <w:r w:rsidR="00AA195E">
            <w:instrText xml:space="preserve"> CITATION Chu18 \l 2057 </w:instrText>
          </w:r>
          <w:r w:rsidR="00AA195E">
            <w:fldChar w:fldCharType="separate"/>
          </w:r>
          <w:r w:rsidR="00AA195E" w:rsidRPr="00366A7B">
            <w:rPr>
              <w:noProof/>
            </w:rPr>
            <w:t>(Chung &amp; Lippe, 2018)</w:t>
          </w:r>
          <w:r w:rsidR="00AA195E">
            <w:fldChar w:fldCharType="end"/>
          </w:r>
        </w:sdtContent>
      </w:sdt>
      <w:r w:rsidR="00AA195E">
        <w:t xml:space="preserve">. </w:t>
      </w:r>
    </w:p>
    <w:p w14:paraId="1100088B" w14:textId="77777777" w:rsidR="00E747DC" w:rsidRDefault="00E747DC" w:rsidP="000D49B4">
      <w:pPr>
        <w:spacing w:line="480" w:lineRule="auto"/>
      </w:pPr>
    </w:p>
    <w:p w14:paraId="495471B2" w14:textId="118608A0" w:rsidR="00E747DC" w:rsidRPr="00BA6190" w:rsidRDefault="00E747DC" w:rsidP="000D49B4">
      <w:pPr>
        <w:spacing w:line="480" w:lineRule="auto"/>
      </w:pPr>
      <w:r>
        <w:t xml:space="preserve">Technology in the last decade, has created a style of flexible working dubbed, Gig Working. It is defined as technology, facilitating the demand of work as and when it is needed </w:t>
      </w:r>
      <w:r w:rsidRPr="001D129B">
        <w:rPr>
          <w:noProof/>
        </w:rPr>
        <w:t>(BEIS,</w:t>
      </w:r>
      <w:r w:rsidR="001B55DB">
        <w:rPr>
          <w:noProof/>
        </w:rPr>
        <w:t xml:space="preserve"> </w:t>
      </w:r>
      <w:r w:rsidRPr="001D129B">
        <w:rPr>
          <w:noProof/>
        </w:rPr>
        <w:t>2018)</w:t>
      </w:r>
      <w:r>
        <w:t xml:space="preserve">. </w:t>
      </w:r>
      <w:proofErr w:type="spellStart"/>
      <w:r>
        <w:t>Eurofound</w:t>
      </w:r>
      <w:proofErr w:type="spellEnd"/>
      <w:r>
        <w:t xml:space="preserve"> (2017) notes that the UK is one of the </w:t>
      </w:r>
      <w:r w:rsidR="000E148C">
        <w:t>largest</w:t>
      </w:r>
      <w:r>
        <w:t xml:space="preserve"> countries in the EU to facilitate this type of work. It’s main attraction to workers is the ability to choose when and how they want to work and is easily accessible to all </w:t>
      </w:r>
      <w:r w:rsidR="00451AB3">
        <w:t>kinds</w:t>
      </w:r>
      <w:r>
        <w:t xml:space="preserve"> of people </w:t>
      </w:r>
      <w:sdt>
        <w:sdtPr>
          <w:id w:val="-1717966691"/>
          <w:citation/>
        </w:sdtPr>
        <w:sdtEndPr/>
        <w:sdtContent>
          <w:r>
            <w:fldChar w:fldCharType="begin"/>
          </w:r>
          <w:r>
            <w:instrText xml:space="preserve"> CITATION Sut20 \l 2057 </w:instrText>
          </w:r>
          <w:r>
            <w:fldChar w:fldCharType="separate"/>
          </w:r>
          <w:r w:rsidRPr="000F43E2">
            <w:rPr>
              <w:noProof/>
            </w:rPr>
            <w:t>(Sutherland, et al., 2020)</w:t>
          </w:r>
          <w:r>
            <w:fldChar w:fldCharType="end"/>
          </w:r>
        </w:sdtContent>
      </w:sdt>
      <w:r>
        <w:t xml:space="preserve">. Task Rabbit and Uber describe it as </w:t>
      </w:r>
      <w:r w:rsidR="00714C13">
        <w:t>“</w:t>
      </w:r>
      <w:r>
        <w:t>flexible work at your fingertips</w:t>
      </w:r>
      <w:r w:rsidR="00714C13">
        <w:t>”</w:t>
      </w:r>
      <w:r>
        <w:t xml:space="preserve"> </w:t>
      </w:r>
      <w:sdt>
        <w:sdtPr>
          <w:id w:val="-2099709921"/>
          <w:citation/>
        </w:sdtPr>
        <w:sdtEndPr/>
        <w:sdtContent>
          <w:r>
            <w:fldChar w:fldCharType="begin"/>
          </w:r>
          <w:r>
            <w:instrText xml:space="preserve"> CITATION Tas22 \l 2057 </w:instrText>
          </w:r>
          <w:r>
            <w:fldChar w:fldCharType="separate"/>
          </w:r>
          <w:r w:rsidRPr="00415598">
            <w:rPr>
              <w:noProof/>
            </w:rPr>
            <w:t>(Task Rabbit, 2022)</w:t>
          </w:r>
          <w:r>
            <w:fldChar w:fldCharType="end"/>
          </w:r>
        </w:sdtContent>
      </w:sdt>
      <w:r>
        <w:t xml:space="preserve"> and </w:t>
      </w:r>
      <w:r w:rsidR="00714C13">
        <w:t>“</w:t>
      </w:r>
      <w:r>
        <w:t>fit driving around your life, not the other way around</w:t>
      </w:r>
      <w:r w:rsidR="00714C13">
        <w:t>”</w:t>
      </w:r>
      <w:r>
        <w:t xml:space="preserve">, </w:t>
      </w:r>
      <w:r w:rsidR="00885475">
        <w:t>“</w:t>
      </w:r>
      <w:r>
        <w:t>set you own schedule. You’re in charge</w:t>
      </w:r>
      <w:r w:rsidR="00885475">
        <w:t>”</w:t>
      </w:r>
      <w:r>
        <w:rPr>
          <w:noProof/>
        </w:rPr>
        <w:t xml:space="preserve"> </w:t>
      </w:r>
      <w:sdt>
        <w:sdtPr>
          <w:rPr>
            <w:noProof/>
          </w:rPr>
          <w:id w:val="857007872"/>
          <w:citation/>
        </w:sdtPr>
        <w:sdtEndPr/>
        <w:sdtContent>
          <w:r>
            <w:rPr>
              <w:noProof/>
            </w:rPr>
            <w:fldChar w:fldCharType="begin"/>
          </w:r>
          <w:r>
            <w:rPr>
              <w:noProof/>
            </w:rPr>
            <w:instrText xml:space="preserve"> CITATION Ube21 \l 2057 </w:instrText>
          </w:r>
          <w:r>
            <w:rPr>
              <w:noProof/>
            </w:rPr>
            <w:fldChar w:fldCharType="separate"/>
          </w:r>
          <w:r w:rsidRPr="006F1D07">
            <w:rPr>
              <w:noProof/>
            </w:rPr>
            <w:t>(Uber, 2021)</w:t>
          </w:r>
          <w:r>
            <w:rPr>
              <w:noProof/>
            </w:rPr>
            <w:fldChar w:fldCharType="end"/>
          </w:r>
        </w:sdtContent>
      </w:sdt>
      <w:r>
        <w:t xml:space="preserve">. </w:t>
      </w:r>
      <w:r w:rsidR="0057764A">
        <w:t>Conversely</w:t>
      </w:r>
      <w:r>
        <w:t xml:space="preserve">, the reality of Gig Workers </w:t>
      </w:r>
      <w:r>
        <w:rPr>
          <w:noProof/>
        </w:rPr>
        <w:t xml:space="preserve">is that </w:t>
      </w:r>
      <w:r w:rsidR="00885475">
        <w:rPr>
          <w:noProof/>
        </w:rPr>
        <w:t>“</w:t>
      </w:r>
      <w:r>
        <w:t>53% (Gig Workers) were not satisfied with their hours worked</w:t>
      </w:r>
      <w:r w:rsidR="00885475">
        <w:t xml:space="preserve">” </w:t>
      </w:r>
      <w:r>
        <w:t xml:space="preserve">with further research from BEIS (2018) indicating that Gig Workers often must work excessively to make ends meet with the stigma </w:t>
      </w:r>
      <w:r>
        <w:lastRenderedPageBreak/>
        <w:t xml:space="preserve">and fear of being excluded from any future work if declined. </w:t>
      </w:r>
      <w:r w:rsidR="000D3733">
        <w:t>Thus,</w:t>
      </w:r>
      <w:r w:rsidR="006A6757">
        <w:t xml:space="preserve"> whilst flexible in its approach, </w:t>
      </w:r>
      <w:r w:rsidR="000D3733">
        <w:t>it</w:t>
      </w:r>
      <w:r w:rsidR="006A6757">
        <w:t xml:space="preserve"> is very </w:t>
      </w:r>
      <w:r w:rsidR="000D3733">
        <w:t xml:space="preserve">onerous work. </w:t>
      </w:r>
    </w:p>
    <w:p w14:paraId="0C591B36" w14:textId="06FF7389" w:rsidR="009E0312" w:rsidRPr="002838CB" w:rsidRDefault="00556DBE" w:rsidP="000D49B4">
      <w:pPr>
        <w:spacing w:line="480" w:lineRule="auto"/>
      </w:pPr>
      <w:r w:rsidRPr="00FE68DE">
        <w:rPr>
          <w:i/>
          <w:iCs/>
        </w:rPr>
        <w:t xml:space="preserve"> </w:t>
      </w:r>
    </w:p>
    <w:p w14:paraId="4C37876A" w14:textId="15BE9FE6" w:rsidR="008366BA" w:rsidRDefault="00A625E5" w:rsidP="000D49B4">
      <w:pPr>
        <w:spacing w:line="480" w:lineRule="auto"/>
      </w:pPr>
      <w:r>
        <w:t>The pandemic has been an opportunity for many to re-think their priorities</w:t>
      </w:r>
      <w:r w:rsidR="00E06BE6">
        <w:t xml:space="preserve">. </w:t>
      </w:r>
      <w:r w:rsidR="005444E8" w:rsidRPr="005444E8">
        <w:t>'The Great Resignation': Third of millennials say they'll quit their job if they have to go to the office</w:t>
      </w:r>
      <w:r w:rsidR="00173325">
        <w:t>’</w:t>
      </w:r>
      <w:r w:rsidR="00306B43">
        <w:t xml:space="preserve"> </w:t>
      </w:r>
      <w:proofErr w:type="spellStart"/>
      <w:r w:rsidR="00714A70">
        <w:t>iNews</w:t>
      </w:r>
      <w:proofErr w:type="spellEnd"/>
      <w:r w:rsidR="00714A70">
        <w:t xml:space="preserve"> </w:t>
      </w:r>
      <w:r w:rsidR="00306B43">
        <w:t xml:space="preserve">article </w:t>
      </w:r>
      <w:r w:rsidR="006D7B31">
        <w:t>note</w:t>
      </w:r>
      <w:r w:rsidR="00306B43">
        <w:t>s</w:t>
      </w:r>
      <w:r w:rsidR="006D7B31">
        <w:t xml:space="preserve"> a story</w:t>
      </w:r>
      <w:r w:rsidR="00D935B6">
        <w:t xml:space="preserve"> </w:t>
      </w:r>
      <w:r w:rsidR="006D7B31">
        <w:t>with</w:t>
      </w:r>
      <w:r w:rsidR="00D935B6">
        <w:t xml:space="preserve"> an ex-employee </w:t>
      </w:r>
      <w:r w:rsidR="006D7B31">
        <w:t xml:space="preserve">who </w:t>
      </w:r>
      <w:r w:rsidR="00D935B6">
        <w:t>left their role</w:t>
      </w:r>
      <w:r w:rsidR="00A374D1">
        <w:t xml:space="preserve">, </w:t>
      </w:r>
      <w:r w:rsidR="00D935B6">
        <w:t xml:space="preserve">to </w:t>
      </w:r>
      <w:r w:rsidR="00277110">
        <w:t>find a new opportunity</w:t>
      </w:r>
      <w:r w:rsidR="00D935B6">
        <w:t xml:space="preserve"> that allowed flexibility</w:t>
      </w:r>
      <w:r w:rsidR="00D356C8">
        <w:t xml:space="preserve">, </w:t>
      </w:r>
      <w:r w:rsidR="00725EEB">
        <w:t>like</w:t>
      </w:r>
      <w:r w:rsidR="00D356C8">
        <w:t xml:space="preserve"> </w:t>
      </w:r>
      <w:r w:rsidR="00D935B6">
        <w:t>working from home</w:t>
      </w:r>
      <w:r w:rsidR="00AF1B0E">
        <w:t xml:space="preserve"> and</w:t>
      </w:r>
      <w:r w:rsidR="00D356C8">
        <w:t xml:space="preserve"> time that would be typically lost</w:t>
      </w:r>
      <w:r w:rsidR="00525F80">
        <w:t xml:space="preserve"> for commuting</w:t>
      </w:r>
      <w:r w:rsidR="00D356C8">
        <w:t>,</w:t>
      </w:r>
      <w:r w:rsidR="00AF1B0E">
        <w:t xml:space="preserve"> spen</w:t>
      </w:r>
      <w:r w:rsidR="00D356C8">
        <w:t>t</w:t>
      </w:r>
      <w:r w:rsidR="00AF1B0E">
        <w:t xml:space="preserve"> with family, </w:t>
      </w:r>
      <w:r w:rsidR="00A74FCF">
        <w:t>friends,</w:t>
      </w:r>
      <w:r w:rsidR="00AF1B0E">
        <w:t xml:space="preserve"> and</w:t>
      </w:r>
      <w:r w:rsidR="007016B7">
        <w:t xml:space="preserve"> social</w:t>
      </w:r>
      <w:r w:rsidR="00AF1B0E">
        <w:t xml:space="preserve"> activities </w:t>
      </w:r>
      <w:r w:rsidR="00E84E8F">
        <w:t>as a result of the pandemic</w:t>
      </w:r>
      <w:r w:rsidR="007A466F">
        <w:t xml:space="preserve"> </w:t>
      </w:r>
      <w:sdt>
        <w:sdtPr>
          <w:id w:val="703217033"/>
          <w:citation/>
        </w:sdtPr>
        <w:sdtEndPr/>
        <w:sdtContent>
          <w:r w:rsidR="003479FD">
            <w:fldChar w:fldCharType="begin"/>
          </w:r>
          <w:r w:rsidR="003479FD">
            <w:instrText xml:space="preserve"> CITATION Con21 \l 2057 </w:instrText>
          </w:r>
          <w:r w:rsidR="003479FD">
            <w:fldChar w:fldCharType="separate"/>
          </w:r>
          <w:r w:rsidR="003479FD" w:rsidRPr="003479FD">
            <w:rPr>
              <w:noProof/>
            </w:rPr>
            <w:t>(Dimsdale &amp; Ferguson, 2021)</w:t>
          </w:r>
          <w:r w:rsidR="003479FD">
            <w:fldChar w:fldCharType="end"/>
          </w:r>
        </w:sdtContent>
      </w:sdt>
      <w:r w:rsidR="003479FD">
        <w:t xml:space="preserve">. </w:t>
      </w:r>
    </w:p>
    <w:p w14:paraId="5A56242B" w14:textId="35B65ABE" w:rsidR="00E7071E" w:rsidRDefault="00E7071E" w:rsidP="000D49B4">
      <w:pPr>
        <w:spacing w:line="480" w:lineRule="auto"/>
      </w:pPr>
    </w:p>
    <w:p w14:paraId="2FC3EBB0" w14:textId="514A03B4" w:rsidR="00E7071E" w:rsidRDefault="00F10BE8" w:rsidP="000D49B4">
      <w:pPr>
        <w:spacing w:line="480" w:lineRule="auto"/>
      </w:pPr>
      <w:proofErr w:type="spellStart"/>
      <w:r>
        <w:t>Dimsdale</w:t>
      </w:r>
      <w:proofErr w:type="spellEnd"/>
      <w:r>
        <w:t xml:space="preserve"> and Ferguson (2021) </w:t>
      </w:r>
      <w:r w:rsidR="00FF71C4">
        <w:t>include</w:t>
      </w:r>
      <w:r w:rsidR="007016B7">
        <w:t xml:space="preserve"> research by</w:t>
      </w:r>
      <w:r>
        <w:t xml:space="preserve"> the</w:t>
      </w:r>
      <w:r w:rsidR="005B1C4E">
        <w:t xml:space="preserve"> Office for National Statistics (ONS) </w:t>
      </w:r>
      <w:r w:rsidR="00885475">
        <w:t>“</w:t>
      </w:r>
      <w:r w:rsidR="005B1C4E">
        <w:t>791,000 Brits moved jobs from April to June 2021 which equates to 2.6 per cent of the UK’s Workforce</w:t>
      </w:r>
      <w:r w:rsidR="00885475">
        <w:t>”</w:t>
      </w:r>
      <w:r w:rsidR="005B1C4E">
        <w:t xml:space="preserve">. </w:t>
      </w:r>
      <w:r w:rsidR="00517689">
        <w:t>These figures demonstrate that the</w:t>
      </w:r>
      <w:r w:rsidR="007016B7">
        <w:t xml:space="preserve"> </w:t>
      </w:r>
      <w:r w:rsidR="00E107E0">
        <w:t>‘Great Resignation’</w:t>
      </w:r>
      <w:r w:rsidR="00FF71C4">
        <w:t xml:space="preserve"> trend</w:t>
      </w:r>
      <w:r w:rsidR="00517689">
        <w:t xml:space="preserve"> is </w:t>
      </w:r>
      <w:r w:rsidR="004F46EC">
        <w:t>tangible</w:t>
      </w:r>
      <w:r w:rsidR="00C46D74">
        <w:t xml:space="preserve"> </w:t>
      </w:r>
      <w:r w:rsidR="00270E8F">
        <w:t xml:space="preserve">with people </w:t>
      </w:r>
      <w:r w:rsidR="00C11253">
        <w:t>looking for a role that is more attractive or an opportunity to do something different</w:t>
      </w:r>
      <w:r w:rsidR="00C809DA">
        <w:t xml:space="preserve"> </w:t>
      </w:r>
      <w:sdt>
        <w:sdtPr>
          <w:id w:val="-333536554"/>
          <w:citation/>
        </w:sdtPr>
        <w:sdtEndPr/>
        <w:sdtContent>
          <w:r w:rsidR="00C809DA">
            <w:fldChar w:fldCharType="begin"/>
          </w:r>
          <w:r w:rsidR="00C809DA">
            <w:instrText xml:space="preserve">CITATION Pet22 \l 2057 </w:instrText>
          </w:r>
          <w:r w:rsidR="00C809DA">
            <w:fldChar w:fldCharType="separate"/>
          </w:r>
          <w:r w:rsidR="00C809DA" w:rsidRPr="00CF052D">
            <w:rPr>
              <w:noProof/>
            </w:rPr>
            <w:t>(Cheese, 2021)</w:t>
          </w:r>
          <w:r w:rsidR="00C809DA">
            <w:fldChar w:fldCharType="end"/>
          </w:r>
        </w:sdtContent>
      </w:sdt>
      <w:r w:rsidR="00C809DA">
        <w:t>.</w:t>
      </w:r>
    </w:p>
    <w:p w14:paraId="5EDF95CB" w14:textId="428277F8" w:rsidR="00D365CB" w:rsidRDefault="00D365CB" w:rsidP="000D49B4">
      <w:pPr>
        <w:spacing w:line="480" w:lineRule="auto"/>
      </w:pPr>
    </w:p>
    <w:p w14:paraId="08848F34" w14:textId="29E41094" w:rsidR="00D94240" w:rsidRDefault="0073158A" w:rsidP="000D49B4">
      <w:pPr>
        <w:spacing w:line="480" w:lineRule="auto"/>
      </w:pPr>
      <w:r w:rsidRPr="00CF052D">
        <w:rPr>
          <w:noProof/>
        </w:rPr>
        <w:t>Cheese</w:t>
      </w:r>
      <w:r>
        <w:rPr>
          <w:noProof/>
        </w:rPr>
        <w:t xml:space="preserve"> (</w:t>
      </w:r>
      <w:r w:rsidRPr="00CF052D">
        <w:rPr>
          <w:noProof/>
        </w:rPr>
        <w:t>2021</w:t>
      </w:r>
      <w:r>
        <w:rPr>
          <w:noProof/>
        </w:rPr>
        <w:t xml:space="preserve">, </w:t>
      </w:r>
      <w:r w:rsidR="00571910" w:rsidRPr="00571910">
        <w:rPr>
          <w:noProof/>
        </w:rPr>
        <w:t>pg 5</w:t>
      </w:r>
      <w:r>
        <w:rPr>
          <w:noProof/>
        </w:rPr>
        <w:t xml:space="preserve">) </w:t>
      </w:r>
      <w:r w:rsidR="00D94240">
        <w:t>adds</w:t>
      </w:r>
      <w:r w:rsidR="008F4AC4">
        <w:t xml:space="preserve"> that </w:t>
      </w:r>
      <w:r w:rsidR="00E5357C">
        <w:t>“t</w:t>
      </w:r>
      <w:r w:rsidR="007E294D">
        <w:t>he pandemic has led to changes in the labour market and a time of considerable reflection</w:t>
      </w:r>
      <w:r w:rsidR="004B7606">
        <w:t xml:space="preserve"> for many people about what’s most important for them</w:t>
      </w:r>
      <w:r w:rsidR="00E5357C">
        <w:t>”</w:t>
      </w:r>
      <w:r w:rsidR="004B7606">
        <w:t xml:space="preserve"> terming this “The Great Re-Think”.</w:t>
      </w:r>
      <w:r w:rsidR="00E650B3">
        <w:t xml:space="preserve"> </w:t>
      </w:r>
      <w:r w:rsidR="00AF246D">
        <w:t xml:space="preserve">Due to </w:t>
      </w:r>
      <w:r w:rsidR="001D4EAC">
        <w:t>this</w:t>
      </w:r>
      <w:r w:rsidR="00AF246D">
        <w:t xml:space="preserve"> </w:t>
      </w:r>
      <w:r w:rsidR="00474EAD">
        <w:t>crisis,</w:t>
      </w:r>
      <w:r w:rsidR="00AF246D">
        <w:t xml:space="preserve"> </w:t>
      </w:r>
      <w:r w:rsidR="00921104">
        <w:t xml:space="preserve">more employees are having negotiating power over their employers, </w:t>
      </w:r>
      <w:r w:rsidR="0023523A">
        <w:t>where</w:t>
      </w:r>
      <w:r w:rsidR="00921104">
        <w:t xml:space="preserve"> </w:t>
      </w:r>
      <w:r w:rsidR="0023523A">
        <w:t>employers</w:t>
      </w:r>
      <w:r w:rsidR="00921104">
        <w:t xml:space="preserve"> run the risk of </w:t>
      </w:r>
      <w:r w:rsidR="004832D9">
        <w:t>losing</w:t>
      </w:r>
      <w:r w:rsidR="00921104">
        <w:t xml:space="preserve"> tacit</w:t>
      </w:r>
      <w:r w:rsidR="004832D9">
        <w:t xml:space="preserve">, </w:t>
      </w:r>
      <w:r w:rsidR="00B7073E">
        <w:t>costly,</w:t>
      </w:r>
      <w:r w:rsidR="004832D9">
        <w:t xml:space="preserve"> and </w:t>
      </w:r>
      <w:r w:rsidR="00AB2F68">
        <w:t xml:space="preserve">capable </w:t>
      </w:r>
      <w:r w:rsidR="004832D9">
        <w:t>talent</w:t>
      </w:r>
      <w:r w:rsidR="001C3A2E">
        <w:t xml:space="preserve"> if they are unable to flex. </w:t>
      </w:r>
    </w:p>
    <w:p w14:paraId="7CDD5163" w14:textId="51884EDB" w:rsidR="001C3A2E" w:rsidRDefault="001C3A2E" w:rsidP="000D49B4">
      <w:pPr>
        <w:spacing w:line="480" w:lineRule="auto"/>
      </w:pPr>
    </w:p>
    <w:p w14:paraId="75460631" w14:textId="34665C7D" w:rsidR="001C3A2E" w:rsidRDefault="001C3A2E" w:rsidP="000D49B4">
      <w:pPr>
        <w:spacing w:line="480" w:lineRule="auto"/>
      </w:pPr>
    </w:p>
    <w:p w14:paraId="55F6F6AF" w14:textId="77777777" w:rsidR="00B3491A" w:rsidRDefault="00B3491A" w:rsidP="000D49B4">
      <w:pPr>
        <w:spacing w:line="480" w:lineRule="auto"/>
      </w:pPr>
    </w:p>
    <w:p w14:paraId="33886D1D" w14:textId="77777777" w:rsidR="001C3A2E" w:rsidRDefault="001C3A2E" w:rsidP="000D49B4">
      <w:pPr>
        <w:spacing w:line="480" w:lineRule="auto"/>
      </w:pPr>
    </w:p>
    <w:p w14:paraId="45AC1291" w14:textId="7551319E" w:rsidR="00F04687" w:rsidRDefault="00F04687" w:rsidP="000D49B4">
      <w:pPr>
        <w:spacing w:line="480" w:lineRule="auto"/>
      </w:pPr>
    </w:p>
    <w:tbl>
      <w:tblPr>
        <w:tblStyle w:val="TableGrid"/>
        <w:tblW w:w="0" w:type="auto"/>
        <w:tblLook w:val="04A0" w:firstRow="1" w:lastRow="0" w:firstColumn="1" w:lastColumn="0" w:noHBand="0" w:noVBand="1"/>
      </w:tblPr>
      <w:tblGrid>
        <w:gridCol w:w="4508"/>
        <w:gridCol w:w="4508"/>
      </w:tblGrid>
      <w:tr w:rsidR="00F04687" w14:paraId="346A81E5" w14:textId="77777777" w:rsidTr="00F04687">
        <w:tc>
          <w:tcPr>
            <w:tcW w:w="4508" w:type="dxa"/>
          </w:tcPr>
          <w:p w14:paraId="552B1035" w14:textId="77777777" w:rsidR="00270AF0" w:rsidRDefault="00270AF0" w:rsidP="000D49B4">
            <w:pPr>
              <w:spacing w:line="480" w:lineRule="auto"/>
            </w:pPr>
          </w:p>
          <w:p w14:paraId="227C4C97" w14:textId="77777777" w:rsidR="00270AF0" w:rsidRDefault="00270AF0" w:rsidP="000D49B4">
            <w:pPr>
              <w:spacing w:line="480" w:lineRule="auto"/>
            </w:pPr>
          </w:p>
          <w:p w14:paraId="356B02EB" w14:textId="7019A282" w:rsidR="00F04687" w:rsidRDefault="00270AF0" w:rsidP="000D49B4">
            <w:pPr>
              <w:spacing w:line="480" w:lineRule="auto"/>
              <w:jc w:val="center"/>
            </w:pPr>
            <w:r>
              <w:t>STARS</w:t>
            </w:r>
          </w:p>
          <w:p w14:paraId="0D5ECA7E" w14:textId="77777777" w:rsidR="00270AF0" w:rsidRDefault="00270AF0" w:rsidP="000D49B4">
            <w:pPr>
              <w:spacing w:line="480" w:lineRule="auto"/>
            </w:pPr>
          </w:p>
          <w:p w14:paraId="05D24574" w14:textId="3D3E9F7D" w:rsidR="00270AF0" w:rsidRDefault="00270AF0" w:rsidP="000D49B4">
            <w:pPr>
              <w:spacing w:line="480" w:lineRule="auto"/>
            </w:pPr>
            <w:r>
              <w:t xml:space="preserve">High </w:t>
            </w:r>
            <w:r w:rsidR="00C12329">
              <w:t xml:space="preserve">potential </w:t>
            </w:r>
          </w:p>
        </w:tc>
        <w:tc>
          <w:tcPr>
            <w:tcW w:w="4508" w:type="dxa"/>
          </w:tcPr>
          <w:p w14:paraId="4325E703" w14:textId="004392D7" w:rsidR="00270AF0" w:rsidRDefault="00C12329" w:rsidP="000D49B4">
            <w:pPr>
              <w:spacing w:line="480" w:lineRule="auto"/>
            </w:pPr>
            <w:r>
              <w:t>High Performance</w:t>
            </w:r>
          </w:p>
          <w:p w14:paraId="781E5A29" w14:textId="77777777" w:rsidR="00270AF0" w:rsidRDefault="00270AF0" w:rsidP="000D49B4">
            <w:pPr>
              <w:spacing w:line="480" w:lineRule="auto"/>
            </w:pPr>
          </w:p>
          <w:p w14:paraId="6EBF1A8D" w14:textId="201C48B7" w:rsidR="00F04687" w:rsidRDefault="00270AF0" w:rsidP="000D49B4">
            <w:pPr>
              <w:spacing w:line="480" w:lineRule="auto"/>
              <w:jc w:val="center"/>
            </w:pPr>
            <w:r>
              <w:t>WORKHORSES</w:t>
            </w:r>
          </w:p>
        </w:tc>
      </w:tr>
      <w:tr w:rsidR="00F04687" w14:paraId="28CB5F2D" w14:textId="77777777" w:rsidTr="00F04687">
        <w:tc>
          <w:tcPr>
            <w:tcW w:w="4508" w:type="dxa"/>
          </w:tcPr>
          <w:p w14:paraId="265C70BF" w14:textId="77777777" w:rsidR="00270AF0" w:rsidRDefault="00270AF0" w:rsidP="000D49B4">
            <w:pPr>
              <w:spacing w:line="480" w:lineRule="auto"/>
            </w:pPr>
          </w:p>
          <w:p w14:paraId="0A137947" w14:textId="77777777" w:rsidR="00270AF0" w:rsidRDefault="00270AF0" w:rsidP="000D49B4">
            <w:pPr>
              <w:spacing w:line="480" w:lineRule="auto"/>
            </w:pPr>
          </w:p>
          <w:p w14:paraId="7ADB5C12" w14:textId="77777777" w:rsidR="00F04687" w:rsidRDefault="00270AF0" w:rsidP="000D49B4">
            <w:pPr>
              <w:spacing w:line="480" w:lineRule="auto"/>
              <w:jc w:val="center"/>
            </w:pPr>
            <w:r>
              <w:t>PROBLEM EMPLOYEES</w:t>
            </w:r>
          </w:p>
          <w:p w14:paraId="503C9E88" w14:textId="77777777" w:rsidR="00270AF0" w:rsidRDefault="00270AF0" w:rsidP="000D49B4">
            <w:pPr>
              <w:spacing w:line="480" w:lineRule="auto"/>
            </w:pPr>
          </w:p>
          <w:p w14:paraId="7505EC9B" w14:textId="27FD078C" w:rsidR="00270AF0" w:rsidRDefault="00270AF0" w:rsidP="000D49B4">
            <w:pPr>
              <w:spacing w:line="480" w:lineRule="auto"/>
              <w:jc w:val="right"/>
            </w:pPr>
            <w:r>
              <w:t>Low performance</w:t>
            </w:r>
          </w:p>
        </w:tc>
        <w:tc>
          <w:tcPr>
            <w:tcW w:w="4508" w:type="dxa"/>
          </w:tcPr>
          <w:p w14:paraId="09EEBF9E" w14:textId="74CAD165" w:rsidR="00270AF0" w:rsidRDefault="00C12329" w:rsidP="000D49B4">
            <w:pPr>
              <w:spacing w:line="480" w:lineRule="auto"/>
              <w:jc w:val="right"/>
            </w:pPr>
            <w:r>
              <w:t>Low potential</w:t>
            </w:r>
          </w:p>
          <w:p w14:paraId="70B9FBE9" w14:textId="77777777" w:rsidR="00270AF0" w:rsidRDefault="00270AF0" w:rsidP="000D49B4">
            <w:pPr>
              <w:spacing w:line="480" w:lineRule="auto"/>
            </w:pPr>
          </w:p>
          <w:p w14:paraId="7F52DBE8" w14:textId="2739D556" w:rsidR="00F04687" w:rsidRDefault="00270AF0" w:rsidP="000D49B4">
            <w:pPr>
              <w:spacing w:line="480" w:lineRule="auto"/>
              <w:jc w:val="center"/>
            </w:pPr>
            <w:r>
              <w:t>DEADWOOD</w:t>
            </w:r>
          </w:p>
        </w:tc>
      </w:tr>
    </w:tbl>
    <w:p w14:paraId="363FC10A" w14:textId="141975F1" w:rsidR="008C69DB" w:rsidRDefault="009B7284" w:rsidP="000D49B4">
      <w:pPr>
        <w:spacing w:line="480" w:lineRule="auto"/>
      </w:pPr>
      <w:r>
        <w:t xml:space="preserve">Figure 1 – </w:t>
      </w:r>
      <w:proofErr w:type="spellStart"/>
      <w:r>
        <w:t>Odiorne’s</w:t>
      </w:r>
      <w:proofErr w:type="spellEnd"/>
      <w:r>
        <w:t xml:space="preserve"> typology </w:t>
      </w:r>
    </w:p>
    <w:p w14:paraId="2FCE5B9E" w14:textId="77777777" w:rsidR="00FB1C9A" w:rsidRDefault="00FB1C9A" w:rsidP="000D49B4">
      <w:pPr>
        <w:spacing w:line="480" w:lineRule="auto"/>
      </w:pPr>
    </w:p>
    <w:p w14:paraId="50A2AD49" w14:textId="462BD40D" w:rsidR="00162260" w:rsidRDefault="001B432C" w:rsidP="000D49B4">
      <w:pPr>
        <w:spacing w:line="480" w:lineRule="auto"/>
      </w:pPr>
      <w:r>
        <w:t>Succession</w:t>
      </w:r>
      <w:r w:rsidR="008354CD">
        <w:t xml:space="preserve"> Planning </w:t>
      </w:r>
      <w:r w:rsidR="006F1979">
        <w:t xml:space="preserve">is </w:t>
      </w:r>
      <w:r w:rsidR="0026520B">
        <w:t xml:space="preserve">critical to </w:t>
      </w:r>
      <w:r w:rsidR="001C3A2E">
        <w:t>retaining</w:t>
      </w:r>
      <w:r w:rsidR="0026520B">
        <w:t xml:space="preserve"> talent as per </w:t>
      </w:r>
      <w:proofErr w:type="spellStart"/>
      <w:r w:rsidR="0026520B">
        <w:t>Ordiorne’s</w:t>
      </w:r>
      <w:proofErr w:type="spellEnd"/>
      <w:r w:rsidR="0026520B">
        <w:t xml:space="preserve"> typology in Figure 1.</w:t>
      </w:r>
      <w:r w:rsidR="006F1979">
        <w:t xml:space="preserve"> </w:t>
      </w:r>
      <w:r w:rsidR="0026520B">
        <w:t>O</w:t>
      </w:r>
      <w:r w:rsidR="006F1979">
        <w:t xml:space="preserve">rganisations </w:t>
      </w:r>
      <w:r w:rsidR="00B7073E">
        <w:t>need to have</w:t>
      </w:r>
      <w:r w:rsidR="006F1979">
        <w:t xml:space="preserve"> a plan </w:t>
      </w:r>
      <w:r w:rsidR="00B40130">
        <w:t>to</w:t>
      </w:r>
      <w:r w:rsidR="00014C04">
        <w:t xml:space="preserve"> </w:t>
      </w:r>
      <w:r w:rsidR="00B40130">
        <w:t xml:space="preserve">fill progressive roles </w:t>
      </w:r>
      <w:r w:rsidR="001C3A2E">
        <w:t>ready for</w:t>
      </w:r>
      <w:r w:rsidR="00B40130">
        <w:t xml:space="preserve"> when they arise</w:t>
      </w:r>
      <w:r w:rsidR="002D6DA0">
        <w:t xml:space="preserve"> (Taylor</w:t>
      </w:r>
      <w:r w:rsidR="00A031B6">
        <w:t>, 2019)</w:t>
      </w:r>
      <w:r w:rsidR="00A81CB5">
        <w:t xml:space="preserve">. </w:t>
      </w:r>
      <w:r w:rsidR="00F04977">
        <w:t>O</w:t>
      </w:r>
      <w:r w:rsidR="00A942D3">
        <w:t xml:space="preserve">rganisations need to be aware of what box their employees </w:t>
      </w:r>
      <w:r w:rsidR="00F04977">
        <w:t xml:space="preserve">sit </w:t>
      </w:r>
      <w:r w:rsidR="00956F5E">
        <w:t>within</w:t>
      </w:r>
      <w:r w:rsidR="00AB7FE4">
        <w:t xml:space="preserve"> </w:t>
      </w:r>
      <w:r w:rsidR="00956F5E">
        <w:t>(</w:t>
      </w:r>
      <w:r w:rsidR="00AB7FE4">
        <w:t>Figure 1</w:t>
      </w:r>
      <w:r w:rsidR="00956F5E">
        <w:t>)</w:t>
      </w:r>
      <w:r w:rsidR="00F04977">
        <w:t xml:space="preserve">. </w:t>
      </w:r>
      <w:r w:rsidR="00872200">
        <w:t xml:space="preserve">For </w:t>
      </w:r>
      <w:r w:rsidR="001146B7">
        <w:t>example,</w:t>
      </w:r>
      <w:r w:rsidR="00872200">
        <w:t xml:space="preserve"> </w:t>
      </w:r>
      <w:r w:rsidR="00807F05">
        <w:t xml:space="preserve">an employee who is a master in their role, deemed a ‘star’ could become a ‘problem employee’ </w:t>
      </w:r>
      <w:r w:rsidR="002249B4">
        <w:t>or ‘workhorse’ when being promoted to a leadership role</w:t>
      </w:r>
      <w:r w:rsidR="000F0F6C">
        <w:t>,</w:t>
      </w:r>
      <w:r w:rsidR="00753007">
        <w:t xml:space="preserve"> </w:t>
      </w:r>
      <w:r w:rsidR="00D51C45">
        <w:t>meaning there is potential to lose talent</w:t>
      </w:r>
      <w:r w:rsidR="00753007">
        <w:t xml:space="preserve">. </w:t>
      </w:r>
      <w:r w:rsidR="00D51C45">
        <w:t>Therefore,</w:t>
      </w:r>
      <w:r w:rsidR="00753007">
        <w:t xml:space="preserve"> as businesses change over time, </w:t>
      </w:r>
      <w:r w:rsidR="00D51C45">
        <w:t xml:space="preserve">organisations need to </w:t>
      </w:r>
      <w:r w:rsidR="007E5467">
        <w:t>check in</w:t>
      </w:r>
      <w:r w:rsidR="00994E37">
        <w:t xml:space="preserve"> with employees to</w:t>
      </w:r>
      <w:r w:rsidR="00D51C45">
        <w:t xml:space="preserve"> </w:t>
      </w:r>
      <w:r w:rsidR="007E5467">
        <w:t>maintain</w:t>
      </w:r>
      <w:r w:rsidR="00D51C45">
        <w:t xml:space="preserve"> ‘stars’ </w:t>
      </w:r>
      <w:r w:rsidR="00057AE5">
        <w:t>and have interventions and development</w:t>
      </w:r>
      <w:r w:rsidR="00994E37">
        <w:t>s</w:t>
      </w:r>
      <w:r w:rsidR="00057AE5">
        <w:t xml:space="preserve"> in place to address those that retreat from box to box</w:t>
      </w:r>
      <w:r w:rsidR="00362E3F">
        <w:t xml:space="preserve"> to prevent employee departure.</w:t>
      </w:r>
      <w:r w:rsidR="00057AE5">
        <w:t xml:space="preserve"> </w:t>
      </w:r>
      <w:r w:rsidR="001146B7">
        <w:t xml:space="preserve"> </w:t>
      </w:r>
    </w:p>
    <w:p w14:paraId="3056B30D" w14:textId="4279E00E" w:rsidR="00B61FDF" w:rsidRDefault="00B61FDF" w:rsidP="000D49B4">
      <w:pPr>
        <w:spacing w:line="480" w:lineRule="auto"/>
      </w:pPr>
    </w:p>
    <w:p w14:paraId="58955805" w14:textId="1A9D97AA" w:rsidR="008C69DB" w:rsidRDefault="008C69DB" w:rsidP="000D49B4">
      <w:pPr>
        <w:spacing w:line="480" w:lineRule="auto"/>
      </w:pPr>
    </w:p>
    <w:p w14:paraId="2AD01160" w14:textId="77777777" w:rsidR="00FB1C9A" w:rsidRDefault="00FB1C9A" w:rsidP="000D49B4">
      <w:pPr>
        <w:spacing w:line="480" w:lineRule="auto"/>
      </w:pPr>
    </w:p>
    <w:p w14:paraId="55767239" w14:textId="77777777" w:rsidR="008C69DB" w:rsidRDefault="008C69DB" w:rsidP="000D49B4">
      <w:pPr>
        <w:spacing w:line="480" w:lineRule="auto"/>
      </w:pPr>
    </w:p>
    <w:p w14:paraId="24E18E8A" w14:textId="631425E4" w:rsidR="00B61FDF" w:rsidRPr="00644F2B" w:rsidRDefault="00B61FDF" w:rsidP="000D49B4">
      <w:pPr>
        <w:pStyle w:val="ListParagraph"/>
        <w:numPr>
          <w:ilvl w:val="2"/>
          <w:numId w:val="2"/>
        </w:numPr>
        <w:spacing w:line="480" w:lineRule="auto"/>
        <w:rPr>
          <w:rFonts w:ascii="Times New Roman" w:hAnsi="Times New Roman" w:cs="Times New Roman"/>
          <w:b/>
          <w:bCs/>
        </w:rPr>
      </w:pPr>
      <w:r w:rsidRPr="00644F2B">
        <w:rPr>
          <w:rFonts w:ascii="Times New Roman" w:hAnsi="Times New Roman" w:cs="Times New Roman"/>
          <w:b/>
          <w:bCs/>
        </w:rPr>
        <w:lastRenderedPageBreak/>
        <w:t xml:space="preserve"> Career Returner and Career Change Programmes</w:t>
      </w:r>
    </w:p>
    <w:p w14:paraId="3C3E056E" w14:textId="77777777" w:rsidR="00D94240" w:rsidRDefault="00D94240" w:rsidP="000D49B4">
      <w:pPr>
        <w:spacing w:line="480" w:lineRule="auto"/>
      </w:pPr>
    </w:p>
    <w:p w14:paraId="02F7F669" w14:textId="41A2A8D3" w:rsidR="00F90872" w:rsidRDefault="00F90872" w:rsidP="000D49B4">
      <w:pPr>
        <w:spacing w:line="480" w:lineRule="auto"/>
      </w:pPr>
      <w:r>
        <w:t xml:space="preserve">Competing </w:t>
      </w:r>
      <w:r w:rsidR="00473D22">
        <w:t xml:space="preserve">in the labour market can be </w:t>
      </w:r>
      <w:r w:rsidR="006A2192">
        <w:t xml:space="preserve">clearly defined using Figure 3, to </w:t>
      </w:r>
      <w:r w:rsidR="00F45F8B">
        <w:t xml:space="preserve">be </w:t>
      </w:r>
      <w:r w:rsidR="006A2192">
        <w:t>strategically place</w:t>
      </w:r>
      <w:r w:rsidR="00D90AFB">
        <w:t>d</w:t>
      </w:r>
      <w:r w:rsidR="006A2192">
        <w:t xml:space="preserve"> </w:t>
      </w:r>
      <w:r w:rsidR="004C13C1">
        <w:t xml:space="preserve">to attract the right talent. </w:t>
      </w:r>
    </w:p>
    <w:p w14:paraId="7B21B704" w14:textId="57771661" w:rsidR="004C13C1" w:rsidRDefault="004C13C1" w:rsidP="000D49B4">
      <w:pPr>
        <w:spacing w:line="480" w:lineRule="auto"/>
      </w:pPr>
    </w:p>
    <w:tbl>
      <w:tblPr>
        <w:tblStyle w:val="TableGrid"/>
        <w:tblW w:w="0" w:type="auto"/>
        <w:tblLook w:val="04A0" w:firstRow="1" w:lastRow="0" w:firstColumn="1" w:lastColumn="0" w:noHBand="0" w:noVBand="1"/>
      </w:tblPr>
      <w:tblGrid>
        <w:gridCol w:w="4508"/>
        <w:gridCol w:w="4508"/>
      </w:tblGrid>
      <w:tr w:rsidR="00E05FD5" w14:paraId="1FD4225B" w14:textId="77777777" w:rsidTr="00A91E96">
        <w:tc>
          <w:tcPr>
            <w:tcW w:w="9016" w:type="dxa"/>
            <w:gridSpan w:val="2"/>
          </w:tcPr>
          <w:p w14:paraId="0CBC0681" w14:textId="1A224D23" w:rsidR="00E05FD5" w:rsidRDefault="009C534D" w:rsidP="000D49B4">
            <w:pPr>
              <w:spacing w:line="480" w:lineRule="auto"/>
            </w:pPr>
            <w:r>
              <w:t>High rewards</w:t>
            </w:r>
            <w:r w:rsidR="00D066DB">
              <w:t xml:space="preserve">  </w:t>
            </w:r>
            <w:r w:rsidR="00653D88">
              <w:t xml:space="preserve">                                                                                                     </w:t>
            </w:r>
            <w:r w:rsidR="00D066DB">
              <w:t>High rewards</w:t>
            </w:r>
          </w:p>
          <w:p w14:paraId="708B01E2" w14:textId="2F9A352D" w:rsidR="009C534D" w:rsidRDefault="00D066DB" w:rsidP="000D49B4">
            <w:pPr>
              <w:spacing w:line="480" w:lineRule="auto"/>
            </w:pPr>
            <w:r>
              <w:t>Low</w:t>
            </w:r>
            <w:r w:rsidR="009C534D">
              <w:t xml:space="preserve"> culture</w:t>
            </w:r>
            <w:r>
              <w:t xml:space="preserve">    </w:t>
            </w:r>
            <w:r w:rsidR="00653D88">
              <w:t xml:space="preserve">                                                                                                       </w:t>
            </w:r>
            <w:r>
              <w:t>High culture</w:t>
            </w:r>
          </w:p>
        </w:tc>
      </w:tr>
      <w:tr w:rsidR="009C534D" w14:paraId="2DA4CB1C" w14:textId="77777777" w:rsidTr="00CD5751">
        <w:tc>
          <w:tcPr>
            <w:tcW w:w="4508" w:type="dxa"/>
          </w:tcPr>
          <w:p w14:paraId="005F6400" w14:textId="77777777" w:rsidR="009C534D" w:rsidRDefault="009C534D" w:rsidP="000D49B4">
            <w:pPr>
              <w:spacing w:line="480" w:lineRule="auto"/>
              <w:jc w:val="center"/>
            </w:pPr>
          </w:p>
          <w:p w14:paraId="25B9DCFA" w14:textId="73A6E276" w:rsidR="00653D88" w:rsidRDefault="00653D88" w:rsidP="000D49B4">
            <w:pPr>
              <w:spacing w:line="480" w:lineRule="auto"/>
              <w:jc w:val="center"/>
            </w:pPr>
            <w:r>
              <w:t>EMPLOYER OF CASH</w:t>
            </w:r>
          </w:p>
          <w:p w14:paraId="56DFB544" w14:textId="668C0C1F" w:rsidR="00653D88" w:rsidRDefault="00653D88" w:rsidP="000D49B4">
            <w:pPr>
              <w:spacing w:line="480" w:lineRule="auto"/>
              <w:jc w:val="center"/>
            </w:pPr>
          </w:p>
        </w:tc>
        <w:tc>
          <w:tcPr>
            <w:tcW w:w="4508" w:type="dxa"/>
          </w:tcPr>
          <w:p w14:paraId="248C23CD" w14:textId="77777777" w:rsidR="009C534D" w:rsidRDefault="009C534D" w:rsidP="000D49B4">
            <w:pPr>
              <w:spacing w:line="480" w:lineRule="auto"/>
              <w:jc w:val="center"/>
            </w:pPr>
          </w:p>
          <w:p w14:paraId="489595E8" w14:textId="0ACAD377" w:rsidR="00653D88" w:rsidRDefault="00653D88" w:rsidP="000D49B4">
            <w:pPr>
              <w:spacing w:line="480" w:lineRule="auto"/>
              <w:jc w:val="center"/>
            </w:pPr>
            <w:r>
              <w:t>EMPLOYER OF CHOICE</w:t>
            </w:r>
          </w:p>
        </w:tc>
      </w:tr>
      <w:tr w:rsidR="009C534D" w14:paraId="213779D0" w14:textId="77777777" w:rsidTr="00D71BA9">
        <w:tc>
          <w:tcPr>
            <w:tcW w:w="4508" w:type="dxa"/>
          </w:tcPr>
          <w:p w14:paraId="6CF204B9" w14:textId="77777777" w:rsidR="009C534D" w:rsidRDefault="009C534D" w:rsidP="000D49B4">
            <w:pPr>
              <w:spacing w:line="480" w:lineRule="auto"/>
              <w:jc w:val="center"/>
            </w:pPr>
          </w:p>
          <w:p w14:paraId="3368D428" w14:textId="78F62CE1" w:rsidR="00653D88" w:rsidRDefault="00653D88" w:rsidP="000D49B4">
            <w:pPr>
              <w:spacing w:line="480" w:lineRule="auto"/>
              <w:jc w:val="center"/>
            </w:pPr>
            <w:r>
              <w:t>EMPLOYER OF CHURN</w:t>
            </w:r>
          </w:p>
          <w:p w14:paraId="6C6BADB8" w14:textId="1BAC1330" w:rsidR="00653D88" w:rsidRDefault="00653D88" w:rsidP="000D49B4">
            <w:pPr>
              <w:spacing w:line="480" w:lineRule="auto"/>
              <w:jc w:val="center"/>
            </w:pPr>
          </w:p>
        </w:tc>
        <w:tc>
          <w:tcPr>
            <w:tcW w:w="4508" w:type="dxa"/>
          </w:tcPr>
          <w:p w14:paraId="75AD9B28" w14:textId="77777777" w:rsidR="009C534D" w:rsidRDefault="009C534D" w:rsidP="000D49B4">
            <w:pPr>
              <w:spacing w:line="480" w:lineRule="auto"/>
              <w:jc w:val="center"/>
            </w:pPr>
          </w:p>
          <w:p w14:paraId="2CA06B0C" w14:textId="511BBB1F" w:rsidR="00653D88" w:rsidRDefault="00653D88" w:rsidP="000D49B4">
            <w:pPr>
              <w:spacing w:line="480" w:lineRule="auto"/>
              <w:jc w:val="center"/>
            </w:pPr>
            <w:r>
              <w:t>EMPLOYER OF VALUES</w:t>
            </w:r>
          </w:p>
        </w:tc>
      </w:tr>
      <w:tr w:rsidR="00E05FD5" w14:paraId="6285FF70" w14:textId="77777777" w:rsidTr="009A66F7">
        <w:tc>
          <w:tcPr>
            <w:tcW w:w="9016" w:type="dxa"/>
            <w:gridSpan w:val="2"/>
          </w:tcPr>
          <w:p w14:paraId="10C426D0" w14:textId="3B5AA917" w:rsidR="00E05FD5" w:rsidRDefault="00653D88" w:rsidP="000D49B4">
            <w:pPr>
              <w:spacing w:line="480" w:lineRule="auto"/>
            </w:pPr>
            <w:r>
              <w:t>Low rewards                                                                                                        Low rewards</w:t>
            </w:r>
          </w:p>
          <w:p w14:paraId="2D9FB240" w14:textId="20159D6A" w:rsidR="00653D88" w:rsidRDefault="00653D88" w:rsidP="000D49B4">
            <w:pPr>
              <w:spacing w:line="480" w:lineRule="auto"/>
            </w:pPr>
            <w:r>
              <w:t>Low culture                                                                                                           High culture</w:t>
            </w:r>
          </w:p>
        </w:tc>
      </w:tr>
    </w:tbl>
    <w:p w14:paraId="0EA25FE2" w14:textId="3DDA479E" w:rsidR="004C13C1" w:rsidRDefault="00653D88" w:rsidP="000D49B4">
      <w:pPr>
        <w:spacing w:line="480" w:lineRule="auto"/>
      </w:pPr>
      <w:r>
        <w:t>Figure 3, Higgs Model (2004)</w:t>
      </w:r>
    </w:p>
    <w:p w14:paraId="79FA47F8" w14:textId="11A7F18E" w:rsidR="00653D88" w:rsidRDefault="00653D88" w:rsidP="000D49B4">
      <w:pPr>
        <w:spacing w:line="480" w:lineRule="auto"/>
      </w:pPr>
    </w:p>
    <w:p w14:paraId="48505238" w14:textId="2887C063" w:rsidR="000D5932" w:rsidRDefault="00F623D6" w:rsidP="000D49B4">
      <w:pPr>
        <w:spacing w:line="480" w:lineRule="auto"/>
      </w:pPr>
      <w:r>
        <w:t>Ideally most organisations want to be an ‘employer of choice’</w:t>
      </w:r>
      <w:r w:rsidR="00E30829">
        <w:t>. T</w:t>
      </w:r>
      <w:r>
        <w:t>his is hard to achieve with internal budget restraints</w:t>
      </w:r>
      <w:r w:rsidR="001F125B">
        <w:t xml:space="preserve"> and culture issues</w:t>
      </w:r>
      <w:r>
        <w:t>.</w:t>
      </w:r>
      <w:r w:rsidR="002A2386">
        <w:t xml:space="preserve"> E</w:t>
      </w:r>
      <w:r>
        <w:t xml:space="preserve">mployers need to assess where they want to be strategically placed </w:t>
      </w:r>
      <w:r w:rsidR="001F125B">
        <w:t xml:space="preserve">to attract talent </w:t>
      </w:r>
      <w:r w:rsidR="002A2386">
        <w:t>by balancing pay vs how employees are treated to avoid becoming an ‘employer of churn’</w:t>
      </w:r>
      <w:r w:rsidR="001271F6">
        <w:t xml:space="preserve"> (Taylor, 2019).</w:t>
      </w:r>
      <w:r w:rsidR="000D5932">
        <w:t xml:space="preserve"> </w:t>
      </w:r>
    </w:p>
    <w:p w14:paraId="2B63B5AB" w14:textId="2B3D27EE" w:rsidR="004658C1" w:rsidRDefault="004658C1" w:rsidP="000D49B4">
      <w:pPr>
        <w:spacing w:line="480" w:lineRule="auto"/>
      </w:pPr>
    </w:p>
    <w:p w14:paraId="40BEE4A6" w14:textId="22A48D42" w:rsidR="00DE403A" w:rsidRDefault="00DE403A" w:rsidP="000D49B4">
      <w:pPr>
        <w:spacing w:line="480" w:lineRule="auto"/>
      </w:pPr>
      <w:r>
        <w:t>Another useful model is noted in Figure 4</w:t>
      </w:r>
      <w:r w:rsidR="00E23D9C">
        <w:t xml:space="preserve"> looking further into internal and external </w:t>
      </w:r>
      <w:r w:rsidR="006C7DC0">
        <w:t>labour market pressures</w:t>
      </w:r>
      <w:r w:rsidR="00C30A40">
        <w:t xml:space="preserve"> and strategic positioning. </w:t>
      </w:r>
    </w:p>
    <w:p w14:paraId="22A44C49" w14:textId="140F44F2" w:rsidR="006C7DC0" w:rsidRDefault="006C7DC0" w:rsidP="002242FA">
      <w:pPr>
        <w:spacing w:line="480" w:lineRule="auto"/>
      </w:pPr>
    </w:p>
    <w:tbl>
      <w:tblPr>
        <w:tblStyle w:val="TableGrid"/>
        <w:tblW w:w="0" w:type="auto"/>
        <w:tblLook w:val="04A0" w:firstRow="1" w:lastRow="0" w:firstColumn="1" w:lastColumn="0" w:noHBand="0" w:noVBand="1"/>
      </w:tblPr>
      <w:tblGrid>
        <w:gridCol w:w="4508"/>
        <w:gridCol w:w="4508"/>
      </w:tblGrid>
      <w:tr w:rsidR="006C7DC0" w14:paraId="35DD3E74" w14:textId="77777777" w:rsidTr="006C7DC0">
        <w:tc>
          <w:tcPr>
            <w:tcW w:w="4508" w:type="dxa"/>
          </w:tcPr>
          <w:p w14:paraId="469A9D67" w14:textId="331F0ABA" w:rsidR="006C7DC0" w:rsidRDefault="006C7DC0" w:rsidP="000D49B4">
            <w:pPr>
              <w:spacing w:line="480" w:lineRule="auto"/>
              <w:jc w:val="center"/>
            </w:pPr>
            <w:r>
              <w:lastRenderedPageBreak/>
              <w:t>Tight market/career opportunities</w:t>
            </w:r>
          </w:p>
          <w:p w14:paraId="619F9FAB" w14:textId="77777777" w:rsidR="006C7DC0" w:rsidRDefault="004567EB" w:rsidP="000D49B4">
            <w:pPr>
              <w:spacing w:line="480" w:lineRule="auto"/>
              <w:jc w:val="center"/>
            </w:pPr>
            <w:r>
              <w:t>DEVELOPERS</w:t>
            </w:r>
          </w:p>
          <w:p w14:paraId="405EAD3D" w14:textId="3E306501" w:rsidR="004567EB" w:rsidRDefault="004567EB" w:rsidP="000D49B4">
            <w:pPr>
              <w:spacing w:line="480" w:lineRule="auto"/>
              <w:jc w:val="center"/>
            </w:pPr>
          </w:p>
        </w:tc>
        <w:tc>
          <w:tcPr>
            <w:tcW w:w="4508" w:type="dxa"/>
          </w:tcPr>
          <w:p w14:paraId="7AC79315" w14:textId="77777777" w:rsidR="006C7DC0" w:rsidRDefault="006C7DC0" w:rsidP="000D49B4">
            <w:pPr>
              <w:spacing w:line="480" w:lineRule="auto"/>
              <w:jc w:val="center"/>
            </w:pPr>
            <w:r>
              <w:t xml:space="preserve">Tight market/few </w:t>
            </w:r>
            <w:proofErr w:type="gramStart"/>
            <w:r>
              <w:t>career</w:t>
            </w:r>
            <w:proofErr w:type="gramEnd"/>
            <w:r>
              <w:t xml:space="preserve"> </w:t>
            </w:r>
            <w:r w:rsidR="004567EB">
              <w:t>opportunities</w:t>
            </w:r>
          </w:p>
          <w:p w14:paraId="0B28C369" w14:textId="74D6BF53" w:rsidR="004567EB" w:rsidRDefault="004567EB" w:rsidP="000D49B4">
            <w:pPr>
              <w:spacing w:line="480" w:lineRule="auto"/>
              <w:jc w:val="center"/>
            </w:pPr>
            <w:r>
              <w:t>HIGH-PAYERS</w:t>
            </w:r>
          </w:p>
        </w:tc>
      </w:tr>
      <w:tr w:rsidR="006C7DC0" w14:paraId="043AAE9C" w14:textId="77777777" w:rsidTr="006C7DC0">
        <w:tc>
          <w:tcPr>
            <w:tcW w:w="4508" w:type="dxa"/>
          </w:tcPr>
          <w:p w14:paraId="005DF56B" w14:textId="77777777" w:rsidR="006C7DC0" w:rsidRDefault="006C7DC0" w:rsidP="000D49B4">
            <w:pPr>
              <w:spacing w:line="480" w:lineRule="auto"/>
              <w:jc w:val="center"/>
            </w:pPr>
            <w:r>
              <w:t xml:space="preserve">Loose market/career </w:t>
            </w:r>
            <w:r w:rsidR="004567EB">
              <w:t>opportunities</w:t>
            </w:r>
          </w:p>
          <w:p w14:paraId="4F794849" w14:textId="77777777" w:rsidR="004567EB" w:rsidRDefault="004567EB" w:rsidP="000D49B4">
            <w:pPr>
              <w:spacing w:line="480" w:lineRule="auto"/>
              <w:jc w:val="center"/>
            </w:pPr>
            <w:r>
              <w:t>SELECTORS</w:t>
            </w:r>
          </w:p>
          <w:p w14:paraId="03B1C189" w14:textId="43BD47D3" w:rsidR="004567EB" w:rsidRDefault="004567EB" w:rsidP="000D49B4">
            <w:pPr>
              <w:spacing w:line="480" w:lineRule="auto"/>
              <w:jc w:val="center"/>
            </w:pPr>
          </w:p>
        </w:tc>
        <w:tc>
          <w:tcPr>
            <w:tcW w:w="4508" w:type="dxa"/>
          </w:tcPr>
          <w:p w14:paraId="2364F2BC" w14:textId="77777777" w:rsidR="006C7DC0" w:rsidRDefault="004567EB" w:rsidP="000D49B4">
            <w:pPr>
              <w:spacing w:line="480" w:lineRule="auto"/>
              <w:jc w:val="center"/>
            </w:pPr>
            <w:r>
              <w:t xml:space="preserve">Loose market/few </w:t>
            </w:r>
            <w:proofErr w:type="gramStart"/>
            <w:r>
              <w:t>career</w:t>
            </w:r>
            <w:proofErr w:type="gramEnd"/>
            <w:r>
              <w:t xml:space="preserve"> opportunities</w:t>
            </w:r>
          </w:p>
          <w:p w14:paraId="555A4CA1" w14:textId="1296CC82" w:rsidR="004567EB" w:rsidRDefault="004567EB" w:rsidP="000D49B4">
            <w:pPr>
              <w:spacing w:line="480" w:lineRule="auto"/>
              <w:jc w:val="center"/>
            </w:pPr>
            <w:r>
              <w:t>INVOLVERS</w:t>
            </w:r>
          </w:p>
        </w:tc>
      </w:tr>
    </w:tbl>
    <w:p w14:paraId="28D4A2C6" w14:textId="704C8A35" w:rsidR="006C7DC0" w:rsidRDefault="004567EB" w:rsidP="000D49B4">
      <w:pPr>
        <w:spacing w:line="480" w:lineRule="auto"/>
      </w:pPr>
      <w:r>
        <w:t xml:space="preserve">Figure 4, Taylors Model </w:t>
      </w:r>
    </w:p>
    <w:p w14:paraId="49D734DB" w14:textId="60139265" w:rsidR="00DE403A" w:rsidRDefault="00DE403A" w:rsidP="000D49B4">
      <w:pPr>
        <w:spacing w:line="480" w:lineRule="auto"/>
      </w:pPr>
    </w:p>
    <w:p w14:paraId="221C5FF8" w14:textId="3BED90C8" w:rsidR="006B5643" w:rsidRDefault="006B5643" w:rsidP="000D49B4">
      <w:pPr>
        <w:spacing w:line="480" w:lineRule="auto"/>
      </w:pPr>
      <w:r>
        <w:t xml:space="preserve">‘Developers’ </w:t>
      </w:r>
      <w:r w:rsidR="00AC183C">
        <w:t>attract talent</w:t>
      </w:r>
      <w:r w:rsidR="008D04D0">
        <w:t xml:space="preserve"> for those looking to progress</w:t>
      </w:r>
      <w:r w:rsidR="007872A2">
        <w:t xml:space="preserve"> in a hard to recruit labour market</w:t>
      </w:r>
      <w:r w:rsidR="0013616D">
        <w:t xml:space="preserve">. ‘High-Payers’ </w:t>
      </w:r>
      <w:r w:rsidR="007872A2">
        <w:t>pay</w:t>
      </w:r>
      <w:r w:rsidR="0013616D">
        <w:t xml:space="preserve"> above </w:t>
      </w:r>
      <w:r w:rsidR="007C4DF4">
        <w:t>the market rate</w:t>
      </w:r>
      <w:r w:rsidR="008D04D0">
        <w:t xml:space="preserve"> to retain its workforce</w:t>
      </w:r>
      <w:r w:rsidR="007C4DF4">
        <w:t>. ‘Selectors’ have the bargaining power to attract at volume</w:t>
      </w:r>
      <w:r w:rsidR="0013616D">
        <w:t xml:space="preserve"> </w:t>
      </w:r>
      <w:r w:rsidR="007C4DF4">
        <w:t xml:space="preserve">and in return receive a </w:t>
      </w:r>
      <w:r w:rsidR="00916D60">
        <w:t xml:space="preserve">high </w:t>
      </w:r>
      <w:r w:rsidR="007C4DF4">
        <w:t xml:space="preserve">number of applications. ‘Involvers’ </w:t>
      </w:r>
      <w:r w:rsidR="00916D60">
        <w:t>are</w:t>
      </w:r>
      <w:r w:rsidR="00E570B1">
        <w:t xml:space="preserve"> organisations in a saturated market</w:t>
      </w:r>
      <w:r w:rsidR="00916D60">
        <w:t>,</w:t>
      </w:r>
      <w:r w:rsidR="00E570B1">
        <w:t xml:space="preserve"> offer</w:t>
      </w:r>
      <w:r w:rsidR="00916D60">
        <w:t>ing</w:t>
      </w:r>
      <w:r w:rsidR="00E570B1">
        <w:t xml:space="preserve"> limited career opportunities and run the risk of disengaged </w:t>
      </w:r>
      <w:r w:rsidR="00095658">
        <w:t>employees that can introduce trust issues and a split between management and staff</w:t>
      </w:r>
      <w:r w:rsidR="001271F6">
        <w:t xml:space="preserve"> (Taylor, 2019).</w:t>
      </w:r>
    </w:p>
    <w:p w14:paraId="0196AEC3" w14:textId="77777777" w:rsidR="006B5643" w:rsidRDefault="006B5643" w:rsidP="000D49B4">
      <w:pPr>
        <w:spacing w:line="480" w:lineRule="auto"/>
      </w:pPr>
    </w:p>
    <w:p w14:paraId="21AB257F" w14:textId="3A934E36" w:rsidR="00095658" w:rsidRDefault="00095658" w:rsidP="000D49B4">
      <w:pPr>
        <w:spacing w:line="480" w:lineRule="auto"/>
      </w:pPr>
      <w:r>
        <w:t xml:space="preserve">Looking at both models, Swansea Council would have been defined as an ‘employer of values’ but with budget pressures, restructuring and </w:t>
      </w:r>
      <w:r w:rsidR="005D255D">
        <w:t>disengagement</w:t>
      </w:r>
      <w:r w:rsidR="000A3A93">
        <w:t xml:space="preserve"> in its current workforce</w:t>
      </w:r>
      <w:r w:rsidR="00916D60">
        <w:t>, this</w:t>
      </w:r>
      <w:r w:rsidR="005D255D">
        <w:t xml:space="preserve"> has now resulted </w:t>
      </w:r>
      <w:r w:rsidR="00B92177">
        <w:t>with the Council as an</w:t>
      </w:r>
      <w:r w:rsidR="005D255D">
        <w:t xml:space="preserve"> ‘employer of churn’. The same </w:t>
      </w:r>
      <w:r w:rsidR="00472EAA">
        <w:t xml:space="preserve">principle applies that historically the Council was perceived as a ‘Selector’, but with a loss of </w:t>
      </w:r>
      <w:r w:rsidR="00CD5EC9">
        <w:t xml:space="preserve">budgets and a small </w:t>
      </w:r>
      <w:r w:rsidR="00293DE1">
        <w:t>learning and development</w:t>
      </w:r>
      <w:r w:rsidR="00CD5EC9">
        <w:t xml:space="preserve"> team, the Council </w:t>
      </w:r>
      <w:r w:rsidR="001E05A6">
        <w:t>is now</w:t>
      </w:r>
      <w:r w:rsidR="00CD5EC9">
        <w:t xml:space="preserve"> an ‘Involver’</w:t>
      </w:r>
      <w:r w:rsidR="00E161C3">
        <w:t xml:space="preserve"> leading to </w:t>
      </w:r>
      <w:r w:rsidR="000064BB">
        <w:t>potentially high employee relation cases</w:t>
      </w:r>
      <w:r w:rsidR="00A634CA">
        <w:t xml:space="preserve"> and high turnover</w:t>
      </w:r>
      <w:r w:rsidR="000064BB">
        <w:t xml:space="preserve">. For Swansea Council to move out of an ‘employer of churn’ and be an ‘employer of choice’ it needs to </w:t>
      </w:r>
      <w:r w:rsidR="00F455AF">
        <w:t xml:space="preserve">engage staff with job </w:t>
      </w:r>
      <w:r w:rsidR="001E05A6">
        <w:t>fulfilment</w:t>
      </w:r>
      <w:r w:rsidR="00F455AF">
        <w:t xml:space="preserve"> </w:t>
      </w:r>
      <w:r w:rsidR="00564C8E">
        <w:t>by developing and creating roles that create value</w:t>
      </w:r>
      <w:r w:rsidR="0099709A">
        <w:t xml:space="preserve">, </w:t>
      </w:r>
      <w:r w:rsidR="00564C8E">
        <w:t>balance</w:t>
      </w:r>
      <w:r w:rsidR="009F61E8">
        <w:t>d</w:t>
      </w:r>
      <w:r w:rsidR="00564C8E">
        <w:t xml:space="preserve"> benefits</w:t>
      </w:r>
      <w:r w:rsidR="001E05A6">
        <w:t xml:space="preserve">, </w:t>
      </w:r>
      <w:r w:rsidR="00564C8E">
        <w:t>culture</w:t>
      </w:r>
      <w:r w:rsidR="001B082D">
        <w:t xml:space="preserve"> </w:t>
      </w:r>
      <w:r w:rsidR="0099709A">
        <w:t>and</w:t>
      </w:r>
      <w:r w:rsidR="001B082D">
        <w:t xml:space="preserve"> </w:t>
      </w:r>
      <w:r w:rsidR="0099709A">
        <w:t>think</w:t>
      </w:r>
      <w:r w:rsidR="00B11A71">
        <w:t xml:space="preserve"> differently to attract </w:t>
      </w:r>
      <w:r w:rsidR="00A23DB3">
        <w:t>unique</w:t>
      </w:r>
      <w:r w:rsidR="00C816F2">
        <w:t xml:space="preserve"> talent pools. </w:t>
      </w:r>
    </w:p>
    <w:p w14:paraId="194A4095" w14:textId="77777777" w:rsidR="00F90872" w:rsidRDefault="00F90872" w:rsidP="000D49B4">
      <w:pPr>
        <w:spacing w:line="480" w:lineRule="auto"/>
      </w:pPr>
    </w:p>
    <w:p w14:paraId="6B2D0F0A" w14:textId="3BB65889" w:rsidR="00DC7197" w:rsidRDefault="00B76BCC" w:rsidP="000D49B4">
      <w:pPr>
        <w:spacing w:line="480" w:lineRule="auto"/>
      </w:pPr>
      <w:r>
        <w:lastRenderedPageBreak/>
        <w:t>Career Returner Programmes</w:t>
      </w:r>
      <w:r w:rsidR="00A97069">
        <w:t xml:space="preserve"> and Career Change Programmes</w:t>
      </w:r>
      <w:r w:rsidR="00FB71EB">
        <w:t xml:space="preserve"> have been real successful </w:t>
      </w:r>
      <w:r w:rsidR="0055188B">
        <w:t>facilitators</w:t>
      </w:r>
      <w:r w:rsidR="00A7202E">
        <w:t xml:space="preserve"> to dangle the rod of attraction to hook, desirable talent</w:t>
      </w:r>
      <w:r w:rsidR="00FB71EB">
        <w:t xml:space="preserve">. </w:t>
      </w:r>
      <w:r w:rsidR="00F15172">
        <w:t>P</w:t>
      </w:r>
      <w:r w:rsidR="00683C8A">
        <w:t xml:space="preserve">eople re-thinking their priorities </w:t>
      </w:r>
      <w:r w:rsidR="00F15172">
        <w:t>are</w:t>
      </w:r>
      <w:r w:rsidR="00683C8A">
        <w:t xml:space="preserve"> </w:t>
      </w:r>
      <w:r w:rsidR="00F15172">
        <w:t>provided</w:t>
      </w:r>
      <w:r w:rsidR="00683C8A">
        <w:t xml:space="preserve"> </w:t>
      </w:r>
      <w:r w:rsidR="006725E9">
        <w:t xml:space="preserve">opportunities </w:t>
      </w:r>
      <w:r w:rsidR="001E268F">
        <w:t xml:space="preserve">to gain valuable skills, </w:t>
      </w:r>
      <w:r w:rsidR="007C30F3">
        <w:t>experience</w:t>
      </w:r>
      <w:r w:rsidR="006725E9">
        <w:t>,</w:t>
      </w:r>
      <w:r w:rsidR="001E268F">
        <w:t xml:space="preserve"> and </w:t>
      </w:r>
      <w:r w:rsidR="0055188B">
        <w:t>strengths in a short period of time</w:t>
      </w:r>
      <w:r w:rsidR="004E3574">
        <w:t xml:space="preserve"> </w:t>
      </w:r>
      <w:r w:rsidR="006725E9">
        <w:t>to</w:t>
      </w:r>
      <w:r w:rsidR="004E3574">
        <w:t xml:space="preserve"> </w:t>
      </w:r>
      <w:r w:rsidR="007B2B57">
        <w:t>return</w:t>
      </w:r>
      <w:r w:rsidR="00DB5B4A">
        <w:t xml:space="preserve"> </w:t>
      </w:r>
      <w:r w:rsidR="007B2B57">
        <w:t>or to change</w:t>
      </w:r>
      <w:r w:rsidR="007C30F3">
        <w:t xml:space="preserve"> </w:t>
      </w:r>
      <w:r w:rsidR="00DB5B4A">
        <w:t>careers</w:t>
      </w:r>
      <w:r w:rsidR="004E3574">
        <w:t xml:space="preserve">.  </w:t>
      </w:r>
      <w:r w:rsidR="00264F0B">
        <w:t>W</w:t>
      </w:r>
      <w:r w:rsidR="00AD0116">
        <w:t>hilst this isn’t a new idea for many companies</w:t>
      </w:r>
      <w:r w:rsidR="0092319E">
        <w:t>,</w:t>
      </w:r>
      <w:r w:rsidR="003E1C34">
        <w:t xml:space="preserve"> </w:t>
      </w:r>
      <w:r w:rsidR="0092319E">
        <w:t>i</w:t>
      </w:r>
      <w:r w:rsidR="003E1C34">
        <w:t xml:space="preserve">n 2019, ITV </w:t>
      </w:r>
      <w:r w:rsidR="00B732E9">
        <w:t xml:space="preserve">worked with consultancy </w:t>
      </w:r>
      <w:r w:rsidR="0092319E">
        <w:t>‘</w:t>
      </w:r>
      <w:r w:rsidR="00B732E9">
        <w:t>Women Returners</w:t>
      </w:r>
      <w:r w:rsidR="0092319E">
        <w:t>’</w:t>
      </w:r>
      <w:r w:rsidR="00A53E6B">
        <w:t xml:space="preserve"> to </w:t>
      </w:r>
      <w:r w:rsidR="00367B19">
        <w:t>invite</w:t>
      </w:r>
      <w:r w:rsidR="00A53E6B">
        <w:t xml:space="preserve"> women looking to return to work after a career break</w:t>
      </w:r>
      <w:r w:rsidR="00E84730">
        <w:t xml:space="preserve">, </w:t>
      </w:r>
      <w:r w:rsidR="00A53E6B">
        <w:t>provid</w:t>
      </w:r>
      <w:r w:rsidR="00E84730">
        <w:t>ing</w:t>
      </w:r>
      <w:r w:rsidR="00A53E6B">
        <w:t xml:space="preserve"> coaching and mentoring</w:t>
      </w:r>
      <w:r w:rsidR="00151FC1">
        <w:t xml:space="preserve"> opportunities</w:t>
      </w:r>
      <w:r w:rsidR="003B51CD">
        <w:t xml:space="preserve"> to a huge talent pool</w:t>
      </w:r>
      <w:r w:rsidR="001B4BF1">
        <w:t xml:space="preserve"> </w:t>
      </w:r>
      <w:sdt>
        <w:sdtPr>
          <w:id w:val="2053112480"/>
          <w:citation/>
        </w:sdtPr>
        <w:sdtEndPr/>
        <w:sdtContent>
          <w:r w:rsidR="00C41051">
            <w:fldChar w:fldCharType="begin"/>
          </w:r>
          <w:r w:rsidR="007B59E1">
            <w:instrText xml:space="preserve">CITATION Til19 \l 2057 </w:instrText>
          </w:r>
          <w:r w:rsidR="00C41051">
            <w:fldChar w:fldCharType="separate"/>
          </w:r>
          <w:r w:rsidR="007B59E1" w:rsidRPr="007B59E1">
            <w:rPr>
              <w:noProof/>
            </w:rPr>
            <w:t>(Tilley, 2019)</w:t>
          </w:r>
          <w:r w:rsidR="00C41051">
            <w:fldChar w:fldCharType="end"/>
          </w:r>
        </w:sdtContent>
      </w:sdt>
      <w:r w:rsidR="001B4BF1">
        <w:t xml:space="preserve">. ITV </w:t>
      </w:r>
      <w:r w:rsidR="00142D6C">
        <w:t>create</w:t>
      </w:r>
      <w:r w:rsidR="00E84730">
        <w:t>d</w:t>
      </w:r>
      <w:r w:rsidR="001B4BF1">
        <w:t xml:space="preserve"> </w:t>
      </w:r>
      <w:r w:rsidR="00620E12">
        <w:t>openings</w:t>
      </w:r>
      <w:r w:rsidR="001B4BF1">
        <w:t xml:space="preserve"> </w:t>
      </w:r>
      <w:r w:rsidR="003C72D9">
        <w:t>in a range of disciplines for</w:t>
      </w:r>
      <w:r w:rsidR="00186232">
        <w:t xml:space="preserve"> women that have been out of work for just under two years</w:t>
      </w:r>
      <w:r w:rsidR="00BD5F77">
        <w:t xml:space="preserve"> or more</w:t>
      </w:r>
      <w:r w:rsidR="00DC7197">
        <w:t>.</w:t>
      </w:r>
      <w:r w:rsidR="00186232">
        <w:t xml:space="preserve"> </w:t>
      </w:r>
      <w:r w:rsidR="00DC7197">
        <w:t xml:space="preserve">The success of the scheme can be </w:t>
      </w:r>
      <w:r w:rsidR="00421E62">
        <w:t>described</w:t>
      </w:r>
      <w:r w:rsidR="00DC7197">
        <w:t xml:space="preserve"> by </w:t>
      </w:r>
      <w:r w:rsidR="00C1467F">
        <w:t xml:space="preserve">ITV’s chief executive </w:t>
      </w:r>
      <w:r w:rsidR="003C72D9">
        <w:t xml:space="preserve">as a </w:t>
      </w:r>
      <w:r w:rsidR="000124EF">
        <w:t>lead-in</w:t>
      </w:r>
      <w:r w:rsidR="003C72D9">
        <w:t xml:space="preserve"> to</w:t>
      </w:r>
      <w:r w:rsidR="00A60581">
        <w:t xml:space="preserve"> an important pool of talent to drive </w:t>
      </w:r>
      <w:r w:rsidR="003C72D9">
        <w:t>ITV’s</w:t>
      </w:r>
      <w:r w:rsidR="00A60581">
        <w:t xml:space="preserve"> vision for people</w:t>
      </w:r>
      <w:r w:rsidR="003F2506">
        <w:t>.</w:t>
      </w:r>
      <w:r w:rsidR="00A60581">
        <w:t xml:space="preserve"> </w:t>
      </w:r>
    </w:p>
    <w:p w14:paraId="2CB147B0" w14:textId="77777777" w:rsidR="00DC7197" w:rsidRDefault="00DC7197" w:rsidP="000D49B4">
      <w:pPr>
        <w:spacing w:line="480" w:lineRule="auto"/>
      </w:pPr>
    </w:p>
    <w:p w14:paraId="0F223E77" w14:textId="6DB8B8B7" w:rsidR="00304A8E" w:rsidRDefault="00D239AC" w:rsidP="000D49B4">
      <w:pPr>
        <w:spacing w:line="480" w:lineRule="auto"/>
      </w:pPr>
      <w:r>
        <w:t xml:space="preserve">The Home Office </w:t>
      </w:r>
      <w:r w:rsidR="00C96866">
        <w:t>has</w:t>
      </w:r>
      <w:r w:rsidR="005F5DE9">
        <w:t xml:space="preserve"> a</w:t>
      </w:r>
      <w:r>
        <w:t xml:space="preserve"> Career Change Programme</w:t>
      </w:r>
      <w:r w:rsidR="005F5DE9">
        <w:t xml:space="preserve"> for those looking to start a career in IT</w:t>
      </w:r>
      <w:r>
        <w:t xml:space="preserve"> </w:t>
      </w:r>
      <w:sdt>
        <w:sdtPr>
          <w:id w:val="2045169066"/>
          <w:citation/>
        </w:sdtPr>
        <w:sdtEndPr/>
        <w:sdtContent>
          <w:r>
            <w:fldChar w:fldCharType="begin"/>
          </w:r>
          <w:r>
            <w:instrText xml:space="preserve"> CITATION Hom21 \l 2057 </w:instrText>
          </w:r>
          <w:r>
            <w:fldChar w:fldCharType="separate"/>
          </w:r>
          <w:r w:rsidRPr="00D239AC">
            <w:rPr>
              <w:noProof/>
            </w:rPr>
            <w:t>(Home Office, Digital, Data and Technology, 2021)</w:t>
          </w:r>
          <w:r>
            <w:fldChar w:fldCharType="end"/>
          </w:r>
        </w:sdtContent>
      </w:sdt>
      <w:r w:rsidR="00A35AA2">
        <w:t xml:space="preserve">. </w:t>
      </w:r>
      <w:r w:rsidR="005F5DE9">
        <w:t>The opportunities are attractive in that they are paid</w:t>
      </w:r>
      <w:r w:rsidR="00BD7784">
        <w:t xml:space="preserve">, </w:t>
      </w:r>
      <w:r w:rsidR="005F5DE9">
        <w:t>provide</w:t>
      </w:r>
      <w:r w:rsidR="003D4FCC">
        <w:t xml:space="preserve"> on the job</w:t>
      </w:r>
      <w:r w:rsidR="005F5DE9">
        <w:t xml:space="preserve"> learning </w:t>
      </w:r>
      <w:r w:rsidR="00C96866">
        <w:t>with</w:t>
      </w:r>
      <w:r w:rsidR="003D4FCC">
        <w:t xml:space="preserve"> employees </w:t>
      </w:r>
      <w:r w:rsidR="00C96866">
        <w:t>‘</w:t>
      </w:r>
      <w:r w:rsidR="003D4FCC">
        <w:t>up-to-speed</w:t>
      </w:r>
      <w:r w:rsidR="00C96866">
        <w:t>’</w:t>
      </w:r>
      <w:r w:rsidR="003D4FCC">
        <w:t xml:space="preserve"> in a relatively short time</w:t>
      </w:r>
      <w:r w:rsidR="00B64FB0">
        <w:t xml:space="preserve">. The </w:t>
      </w:r>
      <w:r w:rsidR="00370B8B">
        <w:t>Home Office</w:t>
      </w:r>
      <w:r w:rsidR="00B64FB0">
        <w:t xml:space="preserve"> </w:t>
      </w:r>
      <w:r w:rsidR="00370B8B">
        <w:t>markets</w:t>
      </w:r>
      <w:r w:rsidR="00B64FB0">
        <w:t xml:space="preserve"> the opportunity from the view of a recent employee</w:t>
      </w:r>
      <w:r w:rsidR="00370B8B">
        <w:t xml:space="preserve">. Describing the </w:t>
      </w:r>
      <w:r w:rsidR="00AA195E">
        <w:t>programme</w:t>
      </w:r>
      <w:r w:rsidR="00B64FB0">
        <w:t xml:space="preserve"> </w:t>
      </w:r>
      <w:r w:rsidR="00370B8B">
        <w:t xml:space="preserve">as </w:t>
      </w:r>
      <w:r w:rsidR="00877EE7">
        <w:t xml:space="preserve">flexible, </w:t>
      </w:r>
      <w:r w:rsidR="00AA195E">
        <w:t xml:space="preserve">with </w:t>
      </w:r>
      <w:r w:rsidR="00532A6C">
        <w:t>a</w:t>
      </w:r>
      <w:r w:rsidR="00EE0B2B">
        <w:t>n</w:t>
      </w:r>
      <w:r w:rsidR="00532A6C">
        <w:t xml:space="preserve"> </w:t>
      </w:r>
      <w:r w:rsidR="00C329A1">
        <w:t>impressive</w:t>
      </w:r>
      <w:r w:rsidR="00532A6C">
        <w:t xml:space="preserve"> level of development and support through mentoring </w:t>
      </w:r>
      <w:r w:rsidR="00AA195E">
        <w:t>with</w:t>
      </w:r>
      <w:r w:rsidR="00532A6C">
        <w:t xml:space="preserve"> the autonomy to be creative and innovative.</w:t>
      </w:r>
      <w:r w:rsidR="007B0BAF">
        <w:t xml:space="preserve"> </w:t>
      </w:r>
    </w:p>
    <w:p w14:paraId="6E6849A6" w14:textId="77777777" w:rsidR="00531A11" w:rsidRDefault="00531A11" w:rsidP="000D49B4">
      <w:pPr>
        <w:spacing w:line="480" w:lineRule="auto"/>
      </w:pPr>
    </w:p>
    <w:p w14:paraId="3928BDBC" w14:textId="030C5E02" w:rsidR="00531A11" w:rsidRPr="00486429" w:rsidRDefault="00531A11" w:rsidP="000D49B4">
      <w:pPr>
        <w:pStyle w:val="ListParagraph"/>
        <w:numPr>
          <w:ilvl w:val="2"/>
          <w:numId w:val="2"/>
        </w:numPr>
        <w:spacing w:line="480" w:lineRule="auto"/>
        <w:rPr>
          <w:rFonts w:ascii="Times New Roman" w:hAnsi="Times New Roman" w:cs="Times New Roman"/>
          <w:b/>
          <w:bCs/>
        </w:rPr>
      </w:pPr>
      <w:r w:rsidRPr="00486429">
        <w:rPr>
          <w:rFonts w:ascii="Times New Roman" w:hAnsi="Times New Roman" w:cs="Times New Roman"/>
        </w:rPr>
        <w:t xml:space="preserve"> </w:t>
      </w:r>
      <w:r w:rsidRPr="00486429">
        <w:rPr>
          <w:rFonts w:ascii="Times New Roman" w:hAnsi="Times New Roman" w:cs="Times New Roman"/>
          <w:b/>
          <w:bCs/>
        </w:rPr>
        <w:t>Apprenticeships</w:t>
      </w:r>
      <w:r w:rsidR="00E747DC" w:rsidRPr="00486429">
        <w:rPr>
          <w:rFonts w:ascii="Times New Roman" w:hAnsi="Times New Roman" w:cs="Times New Roman"/>
          <w:b/>
          <w:bCs/>
        </w:rPr>
        <w:t xml:space="preserve"> and </w:t>
      </w:r>
      <w:r w:rsidR="00101C68" w:rsidRPr="00486429">
        <w:rPr>
          <w:rFonts w:ascii="Times New Roman" w:hAnsi="Times New Roman" w:cs="Times New Roman"/>
          <w:b/>
          <w:bCs/>
        </w:rPr>
        <w:t>mentoring</w:t>
      </w:r>
      <w:r w:rsidR="00E747DC" w:rsidRPr="00486429">
        <w:rPr>
          <w:rFonts w:ascii="Times New Roman" w:hAnsi="Times New Roman" w:cs="Times New Roman"/>
          <w:b/>
          <w:bCs/>
        </w:rPr>
        <w:t xml:space="preserve"> to address </w:t>
      </w:r>
      <w:r w:rsidR="001130D8" w:rsidRPr="00486429">
        <w:rPr>
          <w:rFonts w:ascii="Times New Roman" w:hAnsi="Times New Roman" w:cs="Times New Roman"/>
          <w:b/>
          <w:bCs/>
        </w:rPr>
        <w:t xml:space="preserve">Societal Inequalities </w:t>
      </w:r>
    </w:p>
    <w:p w14:paraId="057CD93F" w14:textId="77777777" w:rsidR="00531A11" w:rsidRDefault="00531A11" w:rsidP="000D49B4">
      <w:pPr>
        <w:spacing w:line="480" w:lineRule="auto"/>
      </w:pPr>
    </w:p>
    <w:p w14:paraId="17F20BA8" w14:textId="05D46B99" w:rsidR="00BA6190" w:rsidRDefault="00BA6190" w:rsidP="000D49B4">
      <w:pPr>
        <w:spacing w:line="480" w:lineRule="auto"/>
      </w:pPr>
      <w:r>
        <w:t>Apprenticeships are proven to broaden and diversify talent</w:t>
      </w:r>
      <w:r w:rsidR="00695F65">
        <w:t xml:space="preserve">, </w:t>
      </w:r>
      <w:r w:rsidR="00371F06">
        <w:t xml:space="preserve">with </w:t>
      </w:r>
      <w:r>
        <w:t>many organisations see</w:t>
      </w:r>
      <w:r w:rsidR="00371F06">
        <w:t>ing</w:t>
      </w:r>
      <w:r>
        <w:t xml:space="preserve"> the benefits </w:t>
      </w:r>
      <w:sdt>
        <w:sdtPr>
          <w:id w:val="9802170"/>
          <w:citation/>
        </w:sdtPr>
        <w:sdtEndPr/>
        <w:sdtContent>
          <w:r>
            <w:fldChar w:fldCharType="begin"/>
          </w:r>
          <w:r>
            <w:instrText xml:space="preserve"> CITATION Rei20 \l 2057 </w:instrText>
          </w:r>
          <w:r>
            <w:fldChar w:fldCharType="separate"/>
          </w:r>
          <w:r w:rsidRPr="000C3188">
            <w:rPr>
              <w:noProof/>
            </w:rPr>
            <w:t>(Reichwald, 2020)</w:t>
          </w:r>
          <w:r>
            <w:fldChar w:fldCharType="end"/>
          </w:r>
        </w:sdtContent>
      </w:sdt>
      <w:r>
        <w:t xml:space="preserve">. </w:t>
      </w:r>
      <w:r w:rsidRPr="00BA65DF">
        <w:rPr>
          <w:noProof/>
        </w:rPr>
        <w:t>Reichwald</w:t>
      </w:r>
      <w:r>
        <w:rPr>
          <w:noProof/>
        </w:rPr>
        <w:t xml:space="preserve"> (</w:t>
      </w:r>
      <w:r w:rsidRPr="00BA65DF">
        <w:rPr>
          <w:noProof/>
        </w:rPr>
        <w:t>2020</w:t>
      </w:r>
      <w:r>
        <w:rPr>
          <w:noProof/>
        </w:rPr>
        <w:t>)</w:t>
      </w:r>
      <w:r>
        <w:t xml:space="preserve"> noted that Rolls-Royce uses women-only introduction days and family days to introduce female family members to the organisation and </w:t>
      </w:r>
      <w:r w:rsidR="00371F06">
        <w:t>entice</w:t>
      </w:r>
      <w:r>
        <w:t xml:space="preserve"> women to STEM roles. </w:t>
      </w:r>
      <w:r w:rsidRPr="00BA65DF">
        <w:rPr>
          <w:noProof/>
        </w:rPr>
        <w:t>Reichwald</w:t>
      </w:r>
      <w:r>
        <w:rPr>
          <w:noProof/>
        </w:rPr>
        <w:t xml:space="preserve"> (</w:t>
      </w:r>
      <w:r w:rsidRPr="00BA65DF">
        <w:rPr>
          <w:noProof/>
        </w:rPr>
        <w:t>2020</w:t>
      </w:r>
      <w:r>
        <w:rPr>
          <w:noProof/>
        </w:rPr>
        <w:t>) continues to describe the work by KPMG to avoid bias</w:t>
      </w:r>
      <w:r w:rsidR="00C12B93">
        <w:rPr>
          <w:noProof/>
        </w:rPr>
        <w:t xml:space="preserve"> and discrimination</w:t>
      </w:r>
      <w:r>
        <w:rPr>
          <w:noProof/>
        </w:rPr>
        <w:t xml:space="preserve"> from hiring managers in the selection process by </w:t>
      </w:r>
      <w:r>
        <w:rPr>
          <w:noProof/>
        </w:rPr>
        <w:lastRenderedPageBreak/>
        <w:t>removing canditates details</w:t>
      </w:r>
      <w:r w:rsidR="00AE5450">
        <w:rPr>
          <w:noProof/>
        </w:rPr>
        <w:t>.</w:t>
      </w:r>
      <w:r w:rsidR="00C20C52">
        <w:rPr>
          <w:noProof/>
        </w:rPr>
        <w:t xml:space="preserve"> </w:t>
      </w:r>
      <w:r>
        <w:rPr>
          <w:noProof/>
        </w:rPr>
        <w:t>BT</w:t>
      </w:r>
      <w:r w:rsidR="00AE5450">
        <w:rPr>
          <w:noProof/>
        </w:rPr>
        <w:t xml:space="preserve"> have</w:t>
      </w:r>
      <w:r>
        <w:rPr>
          <w:noProof/>
        </w:rPr>
        <w:t xml:space="preserve"> introduce</w:t>
      </w:r>
      <w:r w:rsidR="009D2BDC">
        <w:rPr>
          <w:noProof/>
        </w:rPr>
        <w:t>d</w:t>
      </w:r>
      <w:r>
        <w:rPr>
          <w:noProof/>
        </w:rPr>
        <w:t xml:space="preserve"> strenghts based interviewing to attract both female and BAME canditates</w:t>
      </w:r>
      <w:r w:rsidR="00A7048D">
        <w:rPr>
          <w:noProof/>
        </w:rPr>
        <w:t>.</w:t>
      </w:r>
      <w:r>
        <w:rPr>
          <w:noProof/>
        </w:rPr>
        <w:t xml:space="preserve"> </w:t>
      </w:r>
      <w:r w:rsidR="00A7048D">
        <w:rPr>
          <w:noProof/>
        </w:rPr>
        <w:t>A</w:t>
      </w:r>
      <w:r>
        <w:rPr>
          <w:noProof/>
        </w:rPr>
        <w:t>nd finally Barclays provide opportunites to those with mental and physical disabilites once they have completed their higher apprenticeships</w:t>
      </w:r>
      <w:r w:rsidR="009D2BDC">
        <w:rPr>
          <w:noProof/>
        </w:rPr>
        <w:t xml:space="preserve"> as a way of evolving </w:t>
      </w:r>
      <w:r w:rsidR="008B74A2">
        <w:rPr>
          <w:noProof/>
        </w:rPr>
        <w:t>hidden</w:t>
      </w:r>
      <w:r w:rsidR="009D2BDC">
        <w:rPr>
          <w:noProof/>
        </w:rPr>
        <w:t xml:space="preserve"> talent</w:t>
      </w:r>
      <w:r w:rsidR="00FB16A8">
        <w:rPr>
          <w:noProof/>
        </w:rPr>
        <w:t xml:space="preserve">, especially in the neurodiverse talent pools. </w:t>
      </w:r>
    </w:p>
    <w:p w14:paraId="3BB5DEFC" w14:textId="77777777" w:rsidR="00BA6190" w:rsidRPr="00E230E6" w:rsidRDefault="00BA6190" w:rsidP="000D49B4">
      <w:pPr>
        <w:spacing w:line="480" w:lineRule="auto"/>
      </w:pPr>
    </w:p>
    <w:p w14:paraId="5E0FC2A7" w14:textId="388AFD86" w:rsidR="00340764" w:rsidRDefault="004F3F75" w:rsidP="000D49B4">
      <w:pPr>
        <w:spacing w:line="480" w:lineRule="auto"/>
        <w:rPr>
          <w:color w:val="201F1E"/>
          <w:shd w:val="clear" w:color="auto" w:fill="FFFFFF"/>
        </w:rPr>
      </w:pPr>
      <w:r>
        <w:t>Demonstrating</w:t>
      </w:r>
      <w:r w:rsidR="003F10B8">
        <w:t xml:space="preserve"> the need to attract talent </w:t>
      </w:r>
      <w:r w:rsidR="00BF228C">
        <w:t>from all walks of life</w:t>
      </w:r>
      <w:r>
        <w:t xml:space="preserve"> is </w:t>
      </w:r>
      <w:r w:rsidR="00664AAC">
        <w:t>characterised</w:t>
      </w:r>
      <w:r w:rsidR="00436837">
        <w:t xml:space="preserve"> by</w:t>
      </w:r>
      <w:r w:rsidR="00120A7F">
        <w:t xml:space="preserve"> the story of Reggie Nelson ‘T</w:t>
      </w:r>
      <w:r w:rsidR="00120A7F" w:rsidRPr="00E230E6">
        <w:t>he boy who knocked on doors to land his dream job’</w:t>
      </w:r>
      <w:r w:rsidR="00BF228C">
        <w:t xml:space="preserve">. </w:t>
      </w:r>
      <w:r w:rsidR="00BA6190" w:rsidRPr="00E230E6">
        <w:rPr>
          <w:color w:val="201F1E"/>
          <w:shd w:val="clear" w:color="auto" w:fill="FFFFFF"/>
        </w:rPr>
        <w:t>Reggie</w:t>
      </w:r>
      <w:r w:rsidR="00BF228C">
        <w:rPr>
          <w:color w:val="201F1E"/>
          <w:shd w:val="clear" w:color="auto" w:fill="FFFFFF"/>
        </w:rPr>
        <w:t xml:space="preserve"> Nelson</w:t>
      </w:r>
      <w:r w:rsidR="00BA6190" w:rsidRPr="00E230E6">
        <w:rPr>
          <w:color w:val="201F1E"/>
          <w:shd w:val="clear" w:color="auto" w:fill="FFFFFF"/>
        </w:rPr>
        <w:t xml:space="preserve"> </w:t>
      </w:r>
      <w:r w:rsidR="00BA6190">
        <w:rPr>
          <w:color w:val="201F1E"/>
          <w:shd w:val="clear" w:color="auto" w:fill="FFFFFF"/>
        </w:rPr>
        <w:t>in return for mentoring, close</w:t>
      </w:r>
      <w:r w:rsidR="00C73F1B">
        <w:rPr>
          <w:color w:val="201F1E"/>
          <w:shd w:val="clear" w:color="auto" w:fill="FFFFFF"/>
        </w:rPr>
        <w:t>d</w:t>
      </w:r>
      <w:r w:rsidR="00BA6190">
        <w:rPr>
          <w:color w:val="201F1E"/>
          <w:shd w:val="clear" w:color="auto" w:fill="FFFFFF"/>
        </w:rPr>
        <w:t xml:space="preserve"> the gap on what he needed to know to land his dream job in the financial district in London simply by chasing an opportunity that wouldn’t have been typically accessible</w:t>
      </w:r>
      <w:r w:rsidR="00BF228C">
        <w:rPr>
          <w:color w:val="201F1E"/>
          <w:shd w:val="clear" w:color="auto" w:fill="FFFFFF"/>
        </w:rPr>
        <w:t xml:space="preserve">, </w:t>
      </w:r>
      <w:r w:rsidR="00BA6190">
        <w:rPr>
          <w:color w:val="201F1E"/>
          <w:shd w:val="clear" w:color="auto" w:fill="FFFFFF"/>
        </w:rPr>
        <w:t xml:space="preserve">due to his background or class. This clearly shows that if people are given the right opportunities at the right times in their lives, regardless of gender, class or </w:t>
      </w:r>
      <w:r w:rsidR="00AC4D74">
        <w:rPr>
          <w:color w:val="201F1E"/>
          <w:shd w:val="clear" w:color="auto" w:fill="FFFFFF"/>
        </w:rPr>
        <w:t>diversity</w:t>
      </w:r>
      <w:r w:rsidR="00BA6190">
        <w:rPr>
          <w:color w:val="201F1E"/>
          <w:shd w:val="clear" w:color="auto" w:fill="FFFFFF"/>
        </w:rPr>
        <w:t>, there is a real opportunity for businesses to access wider talent pools compared to those that have been lucky enough to have easily accessed those opportunities through traditional avenues</w:t>
      </w:r>
      <w:r w:rsidR="00295EF3">
        <w:rPr>
          <w:color w:val="201F1E"/>
          <w:shd w:val="clear" w:color="auto" w:fill="FFFFFF"/>
        </w:rPr>
        <w:t xml:space="preserve"> and privilege </w:t>
      </w:r>
      <w:r w:rsidR="001340F1">
        <w:rPr>
          <w:color w:val="201F1E"/>
          <w:shd w:val="clear" w:color="auto" w:fill="FFFFFF"/>
        </w:rPr>
        <w:t>i.e.,</w:t>
      </w:r>
      <w:r w:rsidR="00BA6190">
        <w:rPr>
          <w:color w:val="201F1E"/>
          <w:shd w:val="clear" w:color="auto" w:fill="FFFFFF"/>
        </w:rPr>
        <w:t xml:space="preserve"> Graduates </w:t>
      </w:r>
      <w:sdt>
        <w:sdtPr>
          <w:rPr>
            <w:color w:val="201F1E"/>
            <w:shd w:val="clear" w:color="auto" w:fill="FFFFFF"/>
          </w:rPr>
          <w:id w:val="1578551608"/>
          <w:citation/>
        </w:sdtPr>
        <w:sdtEndPr/>
        <w:sdtContent>
          <w:r w:rsidR="007B1B62">
            <w:rPr>
              <w:color w:val="201F1E"/>
              <w:shd w:val="clear" w:color="auto" w:fill="FFFFFF"/>
            </w:rPr>
            <w:fldChar w:fldCharType="begin"/>
          </w:r>
          <w:r w:rsidR="007B1B62">
            <w:rPr>
              <w:color w:val="201F1E"/>
              <w:shd w:val="clear" w:color="auto" w:fill="FFFFFF"/>
            </w:rPr>
            <w:instrText xml:space="preserve"> CITATION Thi18 \l 2057 </w:instrText>
          </w:r>
          <w:r w:rsidR="007B1B62">
            <w:rPr>
              <w:color w:val="201F1E"/>
              <w:shd w:val="clear" w:color="auto" w:fill="FFFFFF"/>
            </w:rPr>
            <w:fldChar w:fldCharType="separate"/>
          </w:r>
          <w:r w:rsidR="007B1B62" w:rsidRPr="007B1B62">
            <w:rPr>
              <w:noProof/>
              <w:color w:val="201F1E"/>
              <w:shd w:val="clear" w:color="auto" w:fill="FFFFFF"/>
            </w:rPr>
            <w:t>(This Morning, ITV, 2018)</w:t>
          </w:r>
          <w:r w:rsidR="007B1B62">
            <w:rPr>
              <w:color w:val="201F1E"/>
              <w:shd w:val="clear" w:color="auto" w:fill="FFFFFF"/>
            </w:rPr>
            <w:fldChar w:fldCharType="end"/>
          </w:r>
        </w:sdtContent>
      </w:sdt>
      <w:r w:rsidR="00317664">
        <w:rPr>
          <w:color w:val="201F1E"/>
          <w:shd w:val="clear" w:color="auto" w:fill="FFFFFF"/>
        </w:rPr>
        <w:t>.</w:t>
      </w:r>
    </w:p>
    <w:p w14:paraId="792BB368" w14:textId="77777777" w:rsidR="00E747DC" w:rsidRPr="00BA6190" w:rsidRDefault="00E747DC" w:rsidP="000D49B4">
      <w:pPr>
        <w:spacing w:line="480" w:lineRule="auto"/>
        <w:rPr>
          <w:color w:val="201F1E"/>
          <w:shd w:val="clear" w:color="auto" w:fill="FFFFFF"/>
        </w:rPr>
      </w:pPr>
    </w:p>
    <w:p w14:paraId="12D6794B" w14:textId="596053FB" w:rsidR="008C7F8E" w:rsidRPr="00486429" w:rsidRDefault="001130D8" w:rsidP="000D49B4">
      <w:pPr>
        <w:pStyle w:val="ListParagraph"/>
        <w:numPr>
          <w:ilvl w:val="2"/>
          <w:numId w:val="2"/>
        </w:numPr>
        <w:spacing w:line="480" w:lineRule="auto"/>
        <w:rPr>
          <w:rFonts w:ascii="Times New Roman" w:eastAsia="Times New Roman" w:hAnsi="Times New Roman" w:cs="Times New Roman"/>
          <w:b/>
          <w:bCs/>
          <w:color w:val="201F1E"/>
          <w:shd w:val="clear" w:color="auto" w:fill="FFFFFF"/>
          <w:lang w:eastAsia="en-GB"/>
        </w:rPr>
      </w:pPr>
      <w:r w:rsidRPr="00486429">
        <w:rPr>
          <w:rFonts w:ascii="Times New Roman" w:eastAsia="Times New Roman" w:hAnsi="Times New Roman" w:cs="Times New Roman"/>
          <w:b/>
          <w:bCs/>
          <w:color w:val="201F1E"/>
          <w:shd w:val="clear" w:color="auto" w:fill="FFFFFF"/>
          <w:lang w:eastAsia="en-GB"/>
        </w:rPr>
        <w:t xml:space="preserve"> Career Development </w:t>
      </w:r>
      <w:r w:rsidR="002E68C4" w:rsidRPr="00486429">
        <w:rPr>
          <w:rFonts w:ascii="Times New Roman" w:eastAsia="Times New Roman" w:hAnsi="Times New Roman" w:cs="Times New Roman"/>
          <w:b/>
          <w:bCs/>
          <w:color w:val="201F1E"/>
          <w:shd w:val="clear" w:color="auto" w:fill="FFFFFF"/>
          <w:lang w:eastAsia="en-GB"/>
        </w:rPr>
        <w:t>– a move towards Life-long Learning</w:t>
      </w:r>
    </w:p>
    <w:p w14:paraId="73D266F4" w14:textId="77777777" w:rsidR="001130D8" w:rsidRDefault="001130D8" w:rsidP="000D49B4">
      <w:pPr>
        <w:spacing w:line="480" w:lineRule="auto"/>
        <w:rPr>
          <w:color w:val="201F1E"/>
          <w:shd w:val="clear" w:color="auto" w:fill="FFFFFF"/>
        </w:rPr>
      </w:pPr>
    </w:p>
    <w:p w14:paraId="6C091B49" w14:textId="0DD6D0B2" w:rsidR="008C7F8E" w:rsidRDefault="008C7F8E" w:rsidP="000D49B4">
      <w:pPr>
        <w:spacing w:line="480" w:lineRule="auto"/>
        <w:rPr>
          <w:color w:val="201F1E"/>
          <w:shd w:val="clear" w:color="auto" w:fill="FFFFFF"/>
        </w:rPr>
      </w:pPr>
      <w:r>
        <w:rPr>
          <w:color w:val="201F1E"/>
          <w:shd w:val="clear" w:color="auto" w:fill="FFFFFF"/>
        </w:rPr>
        <w:t>Lifelong Learning is crucial to facilitating career development to prospective candidates</w:t>
      </w:r>
      <w:r w:rsidR="007E62FD">
        <w:rPr>
          <w:color w:val="201F1E"/>
          <w:shd w:val="clear" w:color="auto" w:fill="FFFFFF"/>
        </w:rPr>
        <w:t xml:space="preserve"> and retaining within</w:t>
      </w:r>
      <w:r>
        <w:rPr>
          <w:color w:val="201F1E"/>
          <w:shd w:val="clear" w:color="auto" w:fill="FFFFFF"/>
        </w:rPr>
        <w:t xml:space="preserve">, so they are equipped to face present </w:t>
      </w:r>
      <w:r w:rsidR="00AF2E74">
        <w:rPr>
          <w:color w:val="201F1E"/>
          <w:shd w:val="clear" w:color="auto" w:fill="FFFFFF"/>
        </w:rPr>
        <w:t xml:space="preserve">internal </w:t>
      </w:r>
      <w:r>
        <w:rPr>
          <w:color w:val="201F1E"/>
          <w:shd w:val="clear" w:color="auto" w:fill="FFFFFF"/>
        </w:rPr>
        <w:t>challenges</w:t>
      </w:r>
      <w:r w:rsidR="00AF2E74">
        <w:rPr>
          <w:color w:val="201F1E"/>
          <w:shd w:val="clear" w:color="auto" w:fill="FFFFFF"/>
        </w:rPr>
        <w:t xml:space="preserve"> </w:t>
      </w:r>
      <w:r>
        <w:rPr>
          <w:color w:val="201F1E"/>
          <w:shd w:val="clear" w:color="auto" w:fill="FFFFFF"/>
        </w:rPr>
        <w:t xml:space="preserve">and </w:t>
      </w:r>
      <w:r w:rsidR="00B732C1">
        <w:rPr>
          <w:color w:val="201F1E"/>
          <w:shd w:val="clear" w:color="auto" w:fill="FFFFFF"/>
        </w:rPr>
        <w:t>external</w:t>
      </w:r>
      <w:r>
        <w:rPr>
          <w:color w:val="201F1E"/>
          <w:shd w:val="clear" w:color="auto" w:fill="FFFFFF"/>
        </w:rPr>
        <w:t xml:space="preserve"> </w:t>
      </w:r>
      <w:r w:rsidR="00AF2E74">
        <w:rPr>
          <w:color w:val="201F1E"/>
          <w:shd w:val="clear" w:color="auto" w:fill="FFFFFF"/>
        </w:rPr>
        <w:t xml:space="preserve">future </w:t>
      </w:r>
      <w:r>
        <w:rPr>
          <w:color w:val="201F1E"/>
          <w:shd w:val="clear" w:color="auto" w:fill="FFFFFF"/>
        </w:rPr>
        <w:t>megatrends.</w:t>
      </w:r>
    </w:p>
    <w:p w14:paraId="3468BC93" w14:textId="77777777" w:rsidR="008C7F8E" w:rsidRDefault="008C7F8E" w:rsidP="000D49B4">
      <w:pPr>
        <w:spacing w:line="480" w:lineRule="auto"/>
        <w:jc w:val="center"/>
        <w:rPr>
          <w:color w:val="201F1E"/>
          <w:shd w:val="clear" w:color="auto" w:fill="FFFFFF"/>
        </w:rPr>
      </w:pPr>
      <w:r>
        <w:rPr>
          <w:color w:val="201F1E"/>
          <w:shd w:val="clear" w:color="auto" w:fill="FFFFFF"/>
        </w:rPr>
        <w:t xml:space="preserve">“Megatrends of demographic change, globalisation, income inequality, environmental sustainability and urbanisation are forcing contemporary businesses and products to emerge, requiring lifelong learning that not only embraces technology but also embeds problem solving, communication, resilience and values and leadership skills in individuals”. </w:t>
      </w:r>
    </w:p>
    <w:p w14:paraId="621B2A97" w14:textId="2AB21E0E" w:rsidR="008C7F8E" w:rsidRDefault="00831FE3" w:rsidP="002242FA">
      <w:pPr>
        <w:spacing w:line="480" w:lineRule="auto"/>
        <w:jc w:val="right"/>
        <w:rPr>
          <w:color w:val="201F1E"/>
          <w:shd w:val="clear" w:color="auto" w:fill="FFFFFF"/>
        </w:rPr>
      </w:pPr>
      <w:sdt>
        <w:sdtPr>
          <w:rPr>
            <w:color w:val="201F1E"/>
            <w:shd w:val="clear" w:color="auto" w:fill="FFFFFF"/>
          </w:rPr>
          <w:id w:val="1579329681"/>
          <w:citation/>
        </w:sdtPr>
        <w:sdtEndPr/>
        <w:sdtContent>
          <w:r w:rsidR="008C7F8E">
            <w:rPr>
              <w:color w:val="201F1E"/>
              <w:shd w:val="clear" w:color="auto" w:fill="FFFFFF"/>
            </w:rPr>
            <w:fldChar w:fldCharType="begin"/>
          </w:r>
          <w:r w:rsidR="008C7F8E">
            <w:rPr>
              <w:color w:val="201F1E"/>
              <w:shd w:val="clear" w:color="auto" w:fill="FFFFFF"/>
            </w:rPr>
            <w:instrText xml:space="preserve"> CITATION Row19 \l 2057 </w:instrText>
          </w:r>
          <w:r w:rsidR="008C7F8E">
            <w:rPr>
              <w:color w:val="201F1E"/>
              <w:shd w:val="clear" w:color="auto" w:fill="FFFFFF"/>
            </w:rPr>
            <w:fldChar w:fldCharType="separate"/>
          </w:r>
          <w:r w:rsidR="008C7F8E" w:rsidRPr="00C2601E">
            <w:rPr>
              <w:noProof/>
              <w:color w:val="201F1E"/>
              <w:shd w:val="clear" w:color="auto" w:fill="FFFFFF"/>
            </w:rPr>
            <w:t>(Rowe, 2019)</w:t>
          </w:r>
          <w:r w:rsidR="008C7F8E">
            <w:rPr>
              <w:color w:val="201F1E"/>
              <w:shd w:val="clear" w:color="auto" w:fill="FFFFFF"/>
            </w:rPr>
            <w:fldChar w:fldCharType="end"/>
          </w:r>
        </w:sdtContent>
      </w:sdt>
      <w:r w:rsidR="00224985">
        <w:rPr>
          <w:color w:val="201F1E"/>
          <w:shd w:val="clear" w:color="auto" w:fill="FFFFFF"/>
        </w:rPr>
        <w:t>, (CBI, 2018)</w:t>
      </w:r>
    </w:p>
    <w:p w14:paraId="05A1F491" w14:textId="3345E10B" w:rsidR="0091008C" w:rsidRDefault="008C7F8E" w:rsidP="000D49B4">
      <w:pPr>
        <w:spacing w:line="480" w:lineRule="auto"/>
        <w:rPr>
          <w:color w:val="201F1E"/>
          <w:shd w:val="clear" w:color="auto" w:fill="FFFFFF"/>
        </w:rPr>
      </w:pPr>
      <w:r>
        <w:rPr>
          <w:color w:val="201F1E"/>
          <w:shd w:val="clear" w:color="auto" w:fill="FFFFFF"/>
        </w:rPr>
        <w:lastRenderedPageBreak/>
        <w:t xml:space="preserve">Lifelong learning </w:t>
      </w:r>
      <w:r w:rsidR="006A1ED9">
        <w:rPr>
          <w:color w:val="201F1E"/>
          <w:shd w:val="clear" w:color="auto" w:fill="FFFFFF"/>
        </w:rPr>
        <w:t>is</w:t>
      </w:r>
      <w:r>
        <w:rPr>
          <w:color w:val="201F1E"/>
          <w:shd w:val="clear" w:color="auto" w:fill="FFFFFF"/>
        </w:rPr>
        <w:t xml:space="preserve"> </w:t>
      </w:r>
      <w:r w:rsidR="005B3731">
        <w:rPr>
          <w:color w:val="201F1E"/>
          <w:shd w:val="clear" w:color="auto" w:fill="FFFFFF"/>
        </w:rPr>
        <w:t>vital</w:t>
      </w:r>
      <w:r>
        <w:rPr>
          <w:color w:val="201F1E"/>
          <w:shd w:val="clear" w:color="auto" w:fill="FFFFFF"/>
        </w:rPr>
        <w:t xml:space="preserve"> to giving employees the necessary skills and attitudes to remain resilient </w:t>
      </w:r>
      <w:r w:rsidR="00BE59E0">
        <w:rPr>
          <w:color w:val="201F1E"/>
          <w:shd w:val="clear" w:color="auto" w:fill="FFFFFF"/>
        </w:rPr>
        <w:t>through challenges like</w:t>
      </w:r>
      <w:r w:rsidR="00FC6B01">
        <w:rPr>
          <w:color w:val="201F1E"/>
          <w:shd w:val="clear" w:color="auto" w:fill="FFFFFF"/>
        </w:rPr>
        <w:t xml:space="preserve"> </w:t>
      </w:r>
      <w:r>
        <w:rPr>
          <w:color w:val="201F1E"/>
          <w:shd w:val="clear" w:color="auto" w:fill="FFFFFF"/>
        </w:rPr>
        <w:t xml:space="preserve">Brexit, Technology, Climate </w:t>
      </w:r>
      <w:proofErr w:type="gramStart"/>
      <w:r>
        <w:rPr>
          <w:color w:val="201F1E"/>
          <w:shd w:val="clear" w:color="auto" w:fill="FFFFFF"/>
        </w:rPr>
        <w:t>Change</w:t>
      </w:r>
      <w:proofErr w:type="gramEnd"/>
      <w:r w:rsidR="00BE59E0">
        <w:rPr>
          <w:color w:val="201F1E"/>
          <w:shd w:val="clear" w:color="auto" w:fill="FFFFFF"/>
        </w:rPr>
        <w:t xml:space="preserve"> and </w:t>
      </w:r>
      <w:r>
        <w:rPr>
          <w:color w:val="201F1E"/>
          <w:shd w:val="clear" w:color="auto" w:fill="FFFFFF"/>
        </w:rPr>
        <w:t xml:space="preserve">an ageing population. According to </w:t>
      </w:r>
      <w:r w:rsidRPr="00C4452F">
        <w:rPr>
          <w:noProof/>
          <w:color w:val="201F1E"/>
          <w:shd w:val="clear" w:color="auto" w:fill="FFFFFF"/>
        </w:rPr>
        <w:t>Harvey</w:t>
      </w:r>
      <w:r>
        <w:rPr>
          <w:noProof/>
          <w:color w:val="201F1E"/>
          <w:shd w:val="clear" w:color="auto" w:fill="FFFFFF"/>
        </w:rPr>
        <w:t xml:space="preserve"> (</w:t>
      </w:r>
      <w:r w:rsidRPr="00C4452F">
        <w:rPr>
          <w:noProof/>
          <w:color w:val="201F1E"/>
          <w:shd w:val="clear" w:color="auto" w:fill="FFFFFF"/>
        </w:rPr>
        <w:t>2003</w:t>
      </w:r>
      <w:r w:rsidR="002C1D06">
        <w:rPr>
          <w:b/>
          <w:bCs/>
          <w:noProof/>
          <w:color w:val="201F1E"/>
          <w:shd w:val="clear" w:color="auto" w:fill="FFFFFF"/>
        </w:rPr>
        <w:t xml:space="preserve">, </w:t>
      </w:r>
      <w:r w:rsidR="002C1D06" w:rsidRPr="002C1D06">
        <w:rPr>
          <w:noProof/>
          <w:color w:val="201F1E"/>
          <w:shd w:val="clear" w:color="auto" w:fill="FFFFFF"/>
        </w:rPr>
        <w:t>pg</w:t>
      </w:r>
      <w:r w:rsidR="00533630">
        <w:rPr>
          <w:noProof/>
          <w:color w:val="201F1E"/>
          <w:shd w:val="clear" w:color="auto" w:fill="FFFFFF"/>
        </w:rPr>
        <w:t>.</w:t>
      </w:r>
      <w:r w:rsidR="002C1D06">
        <w:rPr>
          <w:noProof/>
          <w:color w:val="201F1E"/>
          <w:shd w:val="clear" w:color="auto" w:fill="FFFFFF"/>
        </w:rPr>
        <w:t xml:space="preserve"> </w:t>
      </w:r>
      <w:r w:rsidR="002C1D06" w:rsidRPr="002C1D06">
        <w:rPr>
          <w:noProof/>
          <w:color w:val="201F1E"/>
          <w:shd w:val="clear" w:color="auto" w:fill="FFFFFF"/>
        </w:rPr>
        <w:t>11</w:t>
      </w:r>
      <w:r w:rsidRPr="00C4452F">
        <w:rPr>
          <w:noProof/>
          <w:color w:val="201F1E"/>
          <w:shd w:val="clear" w:color="auto" w:fill="FFFFFF"/>
        </w:rPr>
        <w:t>)</w:t>
      </w:r>
      <w:r>
        <w:rPr>
          <w:color w:val="201F1E"/>
          <w:shd w:val="clear" w:color="auto" w:fill="FFFFFF"/>
        </w:rPr>
        <w:t xml:space="preserve">, “resilience is a critical workplace requirement”, with “adaptive, adaptable and transformative people, ultimately able to anticipate and lead change”. </w:t>
      </w:r>
      <w:r w:rsidRPr="00A426DE">
        <w:rPr>
          <w:noProof/>
          <w:color w:val="201F1E"/>
          <w:shd w:val="clear" w:color="auto" w:fill="FFFFFF"/>
        </w:rPr>
        <w:t xml:space="preserve">Rowe </w:t>
      </w:r>
      <w:r>
        <w:rPr>
          <w:noProof/>
          <w:color w:val="201F1E"/>
          <w:shd w:val="clear" w:color="auto" w:fill="FFFFFF"/>
        </w:rPr>
        <w:t>(</w:t>
      </w:r>
      <w:r w:rsidRPr="00A426DE">
        <w:rPr>
          <w:noProof/>
          <w:color w:val="201F1E"/>
          <w:shd w:val="clear" w:color="auto" w:fill="FFFFFF"/>
        </w:rPr>
        <w:t>2019)</w:t>
      </w:r>
      <w:r>
        <w:rPr>
          <w:color w:val="201F1E"/>
          <w:shd w:val="clear" w:color="auto" w:fill="FFFFFF"/>
        </w:rPr>
        <w:t xml:space="preserve"> concludes that Learning and Development teams need to produce learning programmes that support Lifelong learning to embed the </w:t>
      </w:r>
      <w:r w:rsidR="00560C0F">
        <w:rPr>
          <w:color w:val="201F1E"/>
          <w:shd w:val="clear" w:color="auto" w:fill="FFFFFF"/>
        </w:rPr>
        <w:t xml:space="preserve">required </w:t>
      </w:r>
      <w:r>
        <w:rPr>
          <w:color w:val="201F1E"/>
          <w:shd w:val="clear" w:color="auto" w:fill="FFFFFF"/>
        </w:rPr>
        <w:t xml:space="preserve">culture, </w:t>
      </w:r>
      <w:r w:rsidR="00545754">
        <w:rPr>
          <w:color w:val="201F1E"/>
          <w:shd w:val="clear" w:color="auto" w:fill="FFFFFF"/>
        </w:rPr>
        <w:t>behaviours,</w:t>
      </w:r>
      <w:r>
        <w:rPr>
          <w:color w:val="201F1E"/>
          <w:shd w:val="clear" w:color="auto" w:fill="FFFFFF"/>
        </w:rPr>
        <w:t xml:space="preserve"> and attitudes to be equipped for the future. </w:t>
      </w:r>
      <w:r w:rsidR="002842CD">
        <w:rPr>
          <w:color w:val="201F1E"/>
          <w:shd w:val="clear" w:color="auto" w:fill="FFFFFF"/>
        </w:rPr>
        <w:t xml:space="preserve">This is a significant factor to </w:t>
      </w:r>
      <w:r w:rsidR="005F4832">
        <w:rPr>
          <w:color w:val="201F1E"/>
          <w:shd w:val="clear" w:color="auto" w:fill="FFFFFF"/>
        </w:rPr>
        <w:t>engaging</w:t>
      </w:r>
      <w:r w:rsidR="007D7035">
        <w:rPr>
          <w:color w:val="201F1E"/>
          <w:shd w:val="clear" w:color="auto" w:fill="FFFFFF"/>
        </w:rPr>
        <w:t xml:space="preserve"> and retain</w:t>
      </w:r>
      <w:r w:rsidR="0050429C">
        <w:rPr>
          <w:color w:val="201F1E"/>
          <w:shd w:val="clear" w:color="auto" w:fill="FFFFFF"/>
        </w:rPr>
        <w:t>ing</w:t>
      </w:r>
      <w:r w:rsidR="007D7035">
        <w:rPr>
          <w:color w:val="201F1E"/>
          <w:shd w:val="clear" w:color="auto" w:fill="FFFFFF"/>
        </w:rPr>
        <w:t xml:space="preserve"> </w:t>
      </w:r>
      <w:r w:rsidR="005F4832">
        <w:rPr>
          <w:color w:val="201F1E"/>
          <w:shd w:val="clear" w:color="auto" w:fill="FFFFFF"/>
        </w:rPr>
        <w:t>employees to grow and evolve with the organisation</w:t>
      </w:r>
      <w:r w:rsidR="00377FB1">
        <w:rPr>
          <w:color w:val="201F1E"/>
          <w:shd w:val="clear" w:color="auto" w:fill="FFFFFF"/>
        </w:rPr>
        <w:t xml:space="preserve"> </w:t>
      </w:r>
      <w:r w:rsidR="009A747E">
        <w:rPr>
          <w:color w:val="201F1E"/>
          <w:shd w:val="clear" w:color="auto" w:fill="FFFFFF"/>
        </w:rPr>
        <w:t>(</w:t>
      </w:r>
      <w:r w:rsidR="00377FB1">
        <w:rPr>
          <w:color w:val="201F1E"/>
          <w:shd w:val="clear" w:color="auto" w:fill="FFFFFF"/>
        </w:rPr>
        <w:t>Crick, R.D et al</w:t>
      </w:r>
      <w:r w:rsidR="00E323AF">
        <w:rPr>
          <w:color w:val="201F1E"/>
          <w:shd w:val="clear" w:color="auto" w:fill="FFFFFF"/>
        </w:rPr>
        <w:t>,</w:t>
      </w:r>
      <w:r w:rsidR="00377FB1">
        <w:rPr>
          <w:color w:val="201F1E"/>
          <w:shd w:val="clear" w:color="auto" w:fill="FFFFFF"/>
        </w:rPr>
        <w:t xml:space="preserve"> 2013)</w:t>
      </w:r>
      <w:r w:rsidR="00A451A0">
        <w:rPr>
          <w:color w:val="201F1E"/>
          <w:shd w:val="clear" w:color="auto" w:fill="FFFFFF"/>
        </w:rPr>
        <w:t>. For this reason,</w:t>
      </w:r>
      <w:r w:rsidR="0068426D">
        <w:rPr>
          <w:color w:val="201F1E"/>
          <w:shd w:val="clear" w:color="auto" w:fill="FFFFFF"/>
        </w:rPr>
        <w:t xml:space="preserve"> organisations</w:t>
      </w:r>
      <w:r w:rsidR="0089756F">
        <w:rPr>
          <w:color w:val="201F1E"/>
          <w:shd w:val="clear" w:color="auto" w:fill="FFFFFF"/>
        </w:rPr>
        <w:t xml:space="preserve"> such as Swansea Council,</w:t>
      </w:r>
      <w:r w:rsidR="0068426D">
        <w:rPr>
          <w:color w:val="201F1E"/>
          <w:shd w:val="clear" w:color="auto" w:fill="FFFFFF"/>
        </w:rPr>
        <w:t xml:space="preserve"> need to do more than their offer of career development</w:t>
      </w:r>
      <w:r w:rsidR="00E93571">
        <w:rPr>
          <w:color w:val="201F1E"/>
          <w:shd w:val="clear" w:color="auto" w:fill="FFFFFF"/>
        </w:rPr>
        <w:t>. Embedding</w:t>
      </w:r>
      <w:r w:rsidR="00797AC7">
        <w:rPr>
          <w:color w:val="201F1E"/>
          <w:shd w:val="clear" w:color="auto" w:fill="FFFFFF"/>
        </w:rPr>
        <w:t xml:space="preserve"> it</w:t>
      </w:r>
      <w:r w:rsidR="00E93571">
        <w:rPr>
          <w:color w:val="201F1E"/>
          <w:shd w:val="clear" w:color="auto" w:fill="FFFFFF"/>
        </w:rPr>
        <w:t xml:space="preserve"> </w:t>
      </w:r>
      <w:r w:rsidR="00FF263A">
        <w:rPr>
          <w:color w:val="201F1E"/>
          <w:shd w:val="clear" w:color="auto" w:fill="FFFFFF"/>
        </w:rPr>
        <w:t>into the bloodstream of the business</w:t>
      </w:r>
      <w:r w:rsidR="00E93571">
        <w:rPr>
          <w:color w:val="201F1E"/>
          <w:shd w:val="clear" w:color="auto" w:fill="FFFFFF"/>
        </w:rPr>
        <w:t xml:space="preserve"> </w:t>
      </w:r>
      <w:r w:rsidR="00FF263A">
        <w:rPr>
          <w:color w:val="201F1E"/>
          <w:shd w:val="clear" w:color="auto" w:fill="FFFFFF"/>
        </w:rPr>
        <w:t>is crucial</w:t>
      </w:r>
      <w:r w:rsidR="00E93571">
        <w:rPr>
          <w:color w:val="201F1E"/>
          <w:shd w:val="clear" w:color="auto" w:fill="FFFFFF"/>
        </w:rPr>
        <w:t xml:space="preserve"> </w:t>
      </w:r>
      <w:r w:rsidR="009E04AD">
        <w:rPr>
          <w:color w:val="201F1E"/>
          <w:shd w:val="clear" w:color="auto" w:fill="FFFFFF"/>
        </w:rPr>
        <w:t xml:space="preserve">to attract talent so that prospective employees feel a sense of belonging </w:t>
      </w:r>
      <w:r w:rsidR="006C2A66">
        <w:rPr>
          <w:color w:val="201F1E"/>
          <w:shd w:val="clear" w:color="auto" w:fill="FFFFFF"/>
        </w:rPr>
        <w:t xml:space="preserve">and feeling of protection for future </w:t>
      </w:r>
      <w:r w:rsidR="00A451A0">
        <w:rPr>
          <w:color w:val="201F1E"/>
          <w:shd w:val="clear" w:color="auto" w:fill="FFFFFF"/>
        </w:rPr>
        <w:t>challenges</w:t>
      </w:r>
      <w:r w:rsidR="00FA73A7">
        <w:rPr>
          <w:color w:val="201F1E"/>
          <w:shd w:val="clear" w:color="auto" w:fill="FFFFFF"/>
        </w:rPr>
        <w:t xml:space="preserve"> and don’t fear learning, comfort zones or </w:t>
      </w:r>
      <w:r w:rsidR="00891721">
        <w:rPr>
          <w:color w:val="201F1E"/>
          <w:shd w:val="clear" w:color="auto" w:fill="FFFFFF"/>
        </w:rPr>
        <w:t xml:space="preserve">ingrained, </w:t>
      </w:r>
      <w:r w:rsidR="0096365D">
        <w:rPr>
          <w:color w:val="201F1E"/>
          <w:shd w:val="clear" w:color="auto" w:fill="FFFFFF"/>
        </w:rPr>
        <w:t>counterproductive ways of working.</w:t>
      </w:r>
      <w:r w:rsidR="00891721">
        <w:rPr>
          <w:color w:val="201F1E"/>
          <w:shd w:val="clear" w:color="auto" w:fill="FFFFFF"/>
        </w:rPr>
        <w:t xml:space="preserve"> </w:t>
      </w:r>
    </w:p>
    <w:p w14:paraId="1AD720AA" w14:textId="77777777" w:rsidR="002242FA" w:rsidRDefault="002242FA" w:rsidP="000D49B4">
      <w:pPr>
        <w:spacing w:line="480" w:lineRule="auto"/>
        <w:rPr>
          <w:color w:val="201F1E"/>
          <w:shd w:val="clear" w:color="auto" w:fill="FFFFFF"/>
        </w:rPr>
      </w:pPr>
    </w:p>
    <w:p w14:paraId="198ED25D" w14:textId="550F6F36" w:rsidR="0091008C" w:rsidRDefault="00C013C2" w:rsidP="000D49B4">
      <w:pPr>
        <w:spacing w:line="480" w:lineRule="auto"/>
        <w:rPr>
          <w:color w:val="201F1E"/>
          <w:shd w:val="clear" w:color="auto" w:fill="FFFFFF"/>
        </w:rPr>
      </w:pPr>
      <w:r>
        <w:rPr>
          <w:color w:val="201F1E"/>
          <w:shd w:val="clear" w:color="auto" w:fill="FFFFFF"/>
        </w:rPr>
        <w:t>Without Career Development, this could lead to</w:t>
      </w:r>
      <w:r w:rsidR="00AD3D85">
        <w:rPr>
          <w:color w:val="201F1E"/>
          <w:shd w:val="clear" w:color="auto" w:fill="FFFFFF"/>
        </w:rPr>
        <w:t xml:space="preserve"> a decrease in</w:t>
      </w:r>
      <w:r>
        <w:rPr>
          <w:color w:val="201F1E"/>
          <w:shd w:val="clear" w:color="auto" w:fill="FFFFFF"/>
        </w:rPr>
        <w:t xml:space="preserve"> </w:t>
      </w:r>
      <w:r w:rsidR="006A7DDC">
        <w:rPr>
          <w:color w:val="201F1E"/>
          <w:shd w:val="clear" w:color="auto" w:fill="FFFFFF"/>
        </w:rPr>
        <w:t xml:space="preserve">job satisfaction </w:t>
      </w:r>
      <w:r w:rsidR="00AD3D85">
        <w:rPr>
          <w:color w:val="201F1E"/>
          <w:shd w:val="clear" w:color="auto" w:fill="FFFFFF"/>
        </w:rPr>
        <w:t xml:space="preserve">as noted in Figure 2. </w:t>
      </w:r>
    </w:p>
    <w:p w14:paraId="4C2A59BC" w14:textId="081CEE63" w:rsidR="00AD3D85" w:rsidRDefault="005E7019" w:rsidP="002242FA">
      <w:pPr>
        <w:spacing w:line="480" w:lineRule="auto"/>
        <w:jc w:val="center"/>
        <w:rPr>
          <w:color w:val="201F1E"/>
          <w:shd w:val="clear" w:color="auto" w:fill="FFFFFF"/>
        </w:rPr>
      </w:pPr>
      <w:r>
        <w:rPr>
          <w:noProof/>
          <w:color w:val="201F1E"/>
          <w:shd w:val="clear" w:color="auto" w:fill="FFFFFF"/>
        </w:rPr>
        <w:drawing>
          <wp:inline distT="0" distB="0" distL="0" distR="0" wp14:anchorId="1CC11691" wp14:editId="6B922AF2">
            <wp:extent cx="4879361" cy="2881693"/>
            <wp:effectExtent l="0" t="0" r="0" b="127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896444" cy="2891782"/>
                    </a:xfrm>
                    <a:prstGeom prst="rect">
                      <a:avLst/>
                    </a:prstGeom>
                  </pic:spPr>
                </pic:pic>
              </a:graphicData>
            </a:graphic>
          </wp:inline>
        </w:drawing>
      </w:r>
    </w:p>
    <w:p w14:paraId="58F20476" w14:textId="79B1E0A6" w:rsidR="005E7019" w:rsidRDefault="005E7019" w:rsidP="000D49B4">
      <w:pPr>
        <w:spacing w:line="480" w:lineRule="auto"/>
        <w:rPr>
          <w:color w:val="201F1E"/>
          <w:shd w:val="clear" w:color="auto" w:fill="FFFFFF"/>
        </w:rPr>
      </w:pPr>
      <w:r>
        <w:rPr>
          <w:color w:val="201F1E"/>
          <w:shd w:val="clear" w:color="auto" w:fill="FFFFFF"/>
        </w:rPr>
        <w:t xml:space="preserve">Figure 2 – Steers and </w:t>
      </w:r>
      <w:proofErr w:type="spellStart"/>
      <w:r>
        <w:rPr>
          <w:color w:val="201F1E"/>
          <w:shd w:val="clear" w:color="auto" w:fill="FFFFFF"/>
        </w:rPr>
        <w:t>Mowday</w:t>
      </w:r>
      <w:proofErr w:type="spellEnd"/>
      <w:r w:rsidR="00B80BDF">
        <w:rPr>
          <w:color w:val="201F1E"/>
          <w:shd w:val="clear" w:color="auto" w:fill="FFFFFF"/>
        </w:rPr>
        <w:t xml:space="preserve"> Model, 1981</w:t>
      </w:r>
    </w:p>
    <w:p w14:paraId="09F726B0" w14:textId="285810BA" w:rsidR="00AD3D85" w:rsidRDefault="0010409F" w:rsidP="000D49B4">
      <w:pPr>
        <w:spacing w:line="480" w:lineRule="auto"/>
        <w:rPr>
          <w:color w:val="201F1E"/>
          <w:shd w:val="clear" w:color="auto" w:fill="FFFFFF"/>
        </w:rPr>
      </w:pPr>
      <w:r>
        <w:rPr>
          <w:color w:val="201F1E"/>
          <w:shd w:val="clear" w:color="auto" w:fill="FFFFFF"/>
        </w:rPr>
        <w:lastRenderedPageBreak/>
        <w:t xml:space="preserve">It is important to note </w:t>
      </w:r>
      <w:r w:rsidR="000D26A8">
        <w:rPr>
          <w:color w:val="201F1E"/>
          <w:shd w:val="clear" w:color="auto" w:fill="FFFFFF"/>
        </w:rPr>
        <w:t>that Figure 2 outlines other factors contributing to employee turnover</w:t>
      </w:r>
      <w:r w:rsidR="007C64BA">
        <w:rPr>
          <w:color w:val="201F1E"/>
          <w:shd w:val="clear" w:color="auto" w:fill="FFFFFF"/>
        </w:rPr>
        <w:t xml:space="preserve"> </w:t>
      </w:r>
      <w:r w:rsidR="00D37099">
        <w:rPr>
          <w:color w:val="201F1E"/>
          <w:shd w:val="clear" w:color="auto" w:fill="FFFFFF"/>
        </w:rPr>
        <w:t>and how they interconnect</w:t>
      </w:r>
      <w:r w:rsidR="007C64BA">
        <w:rPr>
          <w:color w:val="201F1E"/>
          <w:shd w:val="clear" w:color="auto" w:fill="FFFFFF"/>
        </w:rPr>
        <w:t>.</w:t>
      </w:r>
      <w:r w:rsidR="00280C67">
        <w:rPr>
          <w:color w:val="201F1E"/>
          <w:shd w:val="clear" w:color="auto" w:fill="FFFFFF"/>
        </w:rPr>
        <w:t xml:space="preserve"> </w:t>
      </w:r>
      <w:r w:rsidR="00187FE5">
        <w:rPr>
          <w:color w:val="201F1E"/>
          <w:shd w:val="clear" w:color="auto" w:fill="FFFFFF"/>
        </w:rPr>
        <w:t>Using</w:t>
      </w:r>
      <w:r w:rsidR="00BF29EE">
        <w:rPr>
          <w:color w:val="201F1E"/>
          <w:shd w:val="clear" w:color="auto" w:fill="FFFFFF"/>
        </w:rPr>
        <w:t xml:space="preserve"> the</w:t>
      </w:r>
      <w:r w:rsidR="00B73D9D">
        <w:rPr>
          <w:color w:val="201F1E"/>
          <w:shd w:val="clear" w:color="auto" w:fill="FFFFFF"/>
        </w:rPr>
        <w:t xml:space="preserve"> Steers and </w:t>
      </w:r>
      <w:proofErr w:type="spellStart"/>
      <w:r w:rsidR="00B73D9D">
        <w:rPr>
          <w:color w:val="201F1E"/>
          <w:shd w:val="clear" w:color="auto" w:fill="FFFFFF"/>
        </w:rPr>
        <w:t>Mowday</w:t>
      </w:r>
      <w:proofErr w:type="spellEnd"/>
      <w:r w:rsidR="00B73D9D">
        <w:rPr>
          <w:color w:val="201F1E"/>
          <w:shd w:val="clear" w:color="auto" w:fill="FFFFFF"/>
        </w:rPr>
        <w:t xml:space="preserve"> </w:t>
      </w:r>
      <w:r w:rsidR="008D60F2">
        <w:rPr>
          <w:color w:val="201F1E"/>
          <w:shd w:val="clear" w:color="auto" w:fill="FFFFFF"/>
        </w:rPr>
        <w:t xml:space="preserve">(1981) </w:t>
      </w:r>
      <w:r w:rsidR="00B73D9D">
        <w:rPr>
          <w:color w:val="201F1E"/>
          <w:shd w:val="clear" w:color="auto" w:fill="FFFFFF"/>
        </w:rPr>
        <w:t>model</w:t>
      </w:r>
      <w:r w:rsidR="004112F1">
        <w:rPr>
          <w:color w:val="201F1E"/>
          <w:shd w:val="clear" w:color="auto" w:fill="FFFFFF"/>
        </w:rPr>
        <w:t xml:space="preserve">, </w:t>
      </w:r>
      <w:r w:rsidR="00187FE5">
        <w:rPr>
          <w:color w:val="201F1E"/>
          <w:shd w:val="clear" w:color="auto" w:fill="FFFFFF"/>
        </w:rPr>
        <w:t xml:space="preserve">organisations can take note of how important an exit interview is </w:t>
      </w:r>
      <w:r w:rsidR="00FE2360">
        <w:rPr>
          <w:color w:val="201F1E"/>
          <w:shd w:val="clear" w:color="auto" w:fill="FFFFFF"/>
        </w:rPr>
        <w:t>and capturing data</w:t>
      </w:r>
      <w:r w:rsidR="00187FE5">
        <w:rPr>
          <w:color w:val="201F1E"/>
          <w:shd w:val="clear" w:color="auto" w:fill="FFFFFF"/>
        </w:rPr>
        <w:t>. What organisations can really do to make a difference is</w:t>
      </w:r>
      <w:r w:rsidR="00096F78">
        <w:rPr>
          <w:color w:val="201F1E"/>
          <w:shd w:val="clear" w:color="auto" w:fill="FFFFFF"/>
        </w:rPr>
        <w:t xml:space="preserve"> ensure the questions being asked, reflect not just internal reasons for leaving but what might be happening externally so that organisations can flex their approach to avoid </w:t>
      </w:r>
      <w:r w:rsidR="000F64B4">
        <w:rPr>
          <w:color w:val="201F1E"/>
          <w:shd w:val="clear" w:color="auto" w:fill="FFFFFF"/>
        </w:rPr>
        <w:t>employee</w:t>
      </w:r>
      <w:r w:rsidR="00744A41">
        <w:rPr>
          <w:color w:val="201F1E"/>
          <w:shd w:val="clear" w:color="auto" w:fill="FFFFFF"/>
        </w:rPr>
        <w:t>s</w:t>
      </w:r>
      <w:r w:rsidR="000F64B4">
        <w:rPr>
          <w:color w:val="201F1E"/>
          <w:shd w:val="clear" w:color="auto" w:fill="FFFFFF"/>
        </w:rPr>
        <w:t xml:space="preserve"> </w:t>
      </w:r>
      <w:r w:rsidR="00A4142C">
        <w:rPr>
          <w:color w:val="201F1E"/>
          <w:shd w:val="clear" w:color="auto" w:fill="FFFFFF"/>
        </w:rPr>
        <w:t>leaving</w:t>
      </w:r>
      <w:r w:rsidR="00744A41">
        <w:rPr>
          <w:color w:val="201F1E"/>
          <w:shd w:val="clear" w:color="auto" w:fill="FFFFFF"/>
        </w:rPr>
        <w:t xml:space="preserve"> and </w:t>
      </w:r>
      <w:r w:rsidR="00FE2360">
        <w:rPr>
          <w:color w:val="201F1E"/>
          <w:shd w:val="clear" w:color="auto" w:fill="FFFFFF"/>
        </w:rPr>
        <w:t>introduc</w:t>
      </w:r>
      <w:r w:rsidR="00A4142C">
        <w:rPr>
          <w:color w:val="201F1E"/>
          <w:shd w:val="clear" w:color="auto" w:fill="FFFFFF"/>
        </w:rPr>
        <w:t>ing</w:t>
      </w:r>
      <w:r w:rsidR="00FE2360">
        <w:rPr>
          <w:color w:val="201F1E"/>
          <w:shd w:val="clear" w:color="auto" w:fill="FFFFFF"/>
        </w:rPr>
        <w:t xml:space="preserve"> measures to </w:t>
      </w:r>
      <w:r w:rsidR="00A4142C">
        <w:rPr>
          <w:color w:val="201F1E"/>
          <w:shd w:val="clear" w:color="auto" w:fill="FFFFFF"/>
        </w:rPr>
        <w:t>avoid</w:t>
      </w:r>
      <w:r w:rsidR="00FE2360">
        <w:rPr>
          <w:color w:val="201F1E"/>
          <w:shd w:val="clear" w:color="auto" w:fill="FFFFFF"/>
        </w:rPr>
        <w:t xml:space="preserve"> this. </w:t>
      </w:r>
    </w:p>
    <w:p w14:paraId="021DE62E" w14:textId="50141687" w:rsidR="000954CF" w:rsidRDefault="000954CF" w:rsidP="000D49B4">
      <w:pPr>
        <w:spacing w:line="480" w:lineRule="auto"/>
        <w:rPr>
          <w:color w:val="201F1E"/>
          <w:shd w:val="clear" w:color="auto" w:fill="FFFFFF"/>
        </w:rPr>
      </w:pPr>
    </w:p>
    <w:p w14:paraId="473DC396" w14:textId="22B4E23D" w:rsidR="008C7F8E" w:rsidRDefault="000954CF" w:rsidP="000D49B4">
      <w:pPr>
        <w:pStyle w:val="ListParagraph"/>
        <w:numPr>
          <w:ilvl w:val="2"/>
          <w:numId w:val="2"/>
        </w:numPr>
        <w:spacing w:line="480" w:lineRule="auto"/>
        <w:rPr>
          <w:rFonts w:ascii="Times New Roman" w:eastAsia="Times New Roman" w:hAnsi="Times New Roman" w:cs="Times New Roman"/>
          <w:b/>
          <w:bCs/>
          <w:lang w:eastAsia="en-GB"/>
        </w:rPr>
      </w:pPr>
      <w:r w:rsidRPr="00486429">
        <w:rPr>
          <w:rFonts w:ascii="Times New Roman" w:eastAsia="Times New Roman" w:hAnsi="Times New Roman" w:cs="Times New Roman"/>
          <w:b/>
          <w:bCs/>
          <w:lang w:eastAsia="en-GB"/>
        </w:rPr>
        <w:t xml:space="preserve"> </w:t>
      </w:r>
      <w:r w:rsidR="0022729F" w:rsidRPr="00486429">
        <w:rPr>
          <w:rFonts w:ascii="Times New Roman" w:eastAsia="Times New Roman" w:hAnsi="Times New Roman" w:cs="Times New Roman"/>
          <w:b/>
          <w:bCs/>
          <w:lang w:eastAsia="en-GB"/>
        </w:rPr>
        <w:t xml:space="preserve">Working with four Generations and </w:t>
      </w:r>
      <w:r w:rsidRPr="00486429">
        <w:rPr>
          <w:rFonts w:ascii="Times New Roman" w:eastAsia="Times New Roman" w:hAnsi="Times New Roman" w:cs="Times New Roman"/>
          <w:b/>
          <w:bCs/>
          <w:lang w:eastAsia="en-GB"/>
        </w:rPr>
        <w:t xml:space="preserve">Inclusive Recruitment </w:t>
      </w:r>
    </w:p>
    <w:p w14:paraId="105804E5" w14:textId="77777777" w:rsidR="004B1990" w:rsidRPr="004B1990" w:rsidRDefault="004B1990" w:rsidP="004B1990">
      <w:pPr>
        <w:pStyle w:val="ListParagraph"/>
        <w:spacing w:line="480" w:lineRule="auto"/>
        <w:ind w:left="1080"/>
        <w:rPr>
          <w:rFonts w:ascii="Times New Roman" w:eastAsia="Times New Roman" w:hAnsi="Times New Roman" w:cs="Times New Roman"/>
          <w:b/>
          <w:bCs/>
          <w:lang w:eastAsia="en-GB"/>
        </w:rPr>
      </w:pPr>
    </w:p>
    <w:p w14:paraId="466EFEBD" w14:textId="3641F8DC" w:rsidR="008833A7" w:rsidRDefault="008C7F8E" w:rsidP="000D49B4">
      <w:pPr>
        <w:spacing w:line="480" w:lineRule="auto"/>
        <w:rPr>
          <w:noProof/>
        </w:rPr>
      </w:pPr>
      <w:r>
        <w:t xml:space="preserve">There are now four different generations </w:t>
      </w:r>
      <w:r w:rsidR="00EC0E05">
        <w:t>in</w:t>
      </w:r>
      <w:r>
        <w:t xml:space="preserve"> the </w:t>
      </w:r>
      <w:r w:rsidR="00EC0E05">
        <w:t xml:space="preserve">workforce: </w:t>
      </w:r>
      <w:r>
        <w:t xml:space="preserve">Baby Boomers, Gen X, Millennials and Gen Z. Each generation is associated with characteristics that define them </w:t>
      </w:r>
      <w:r w:rsidR="00A008AF" w:rsidRPr="00F84FA0">
        <w:rPr>
          <w:noProof/>
        </w:rPr>
        <w:t>(Gifford, 2020)</w:t>
      </w:r>
      <w:r>
        <w:t xml:space="preserve">. </w:t>
      </w:r>
      <w:r w:rsidR="00CB748F">
        <w:t>That’s why</w:t>
      </w:r>
      <w:r>
        <w:t>, when attracting talent, it is important to be set-up to understand what these generations are looking for</w:t>
      </w:r>
      <w:r w:rsidR="001534B4">
        <w:t xml:space="preserve">. </w:t>
      </w:r>
      <w:r>
        <w:t>Clear values</w:t>
      </w:r>
      <w:r w:rsidR="00C96C0E">
        <w:t xml:space="preserve"> and </w:t>
      </w:r>
      <w:r>
        <w:t>vision, a clear sense of purpose and a clear understanding of having the right tools to be able to do a good job</w:t>
      </w:r>
      <w:r w:rsidR="001D4098">
        <w:t xml:space="preserve"> are fundamental</w:t>
      </w:r>
      <w:r w:rsidR="00460B77">
        <w:t xml:space="preserve"> </w:t>
      </w:r>
      <w:sdt>
        <w:sdtPr>
          <w:id w:val="1822532425"/>
          <w:citation/>
        </w:sdtPr>
        <w:sdtEndPr/>
        <w:sdtContent>
          <w:r>
            <w:fldChar w:fldCharType="begin"/>
          </w:r>
          <w:r>
            <w:instrText xml:space="preserve"> CITATION Bow19 \l 2057 </w:instrText>
          </w:r>
          <w:r>
            <w:fldChar w:fldCharType="separate"/>
          </w:r>
          <w:r w:rsidRPr="00A01990">
            <w:rPr>
              <w:noProof/>
            </w:rPr>
            <w:t>(Bowman &amp; Mulvenon, 2019)</w:t>
          </w:r>
          <w:r>
            <w:fldChar w:fldCharType="end"/>
          </w:r>
        </w:sdtContent>
      </w:sdt>
      <w:r>
        <w:t xml:space="preserve">. And </w:t>
      </w:r>
      <w:r w:rsidR="001534B4">
        <w:t xml:space="preserve">in addition, </w:t>
      </w:r>
      <w:r>
        <w:t xml:space="preserve">to be aware of people with </w:t>
      </w:r>
      <w:r w:rsidR="00A0360A">
        <w:t>diverse backgrounds</w:t>
      </w:r>
      <w:r>
        <w:t xml:space="preserve">, factoring the likes of neurodiversity for people with anything from Asperger’s, </w:t>
      </w:r>
      <w:r w:rsidR="005A5620">
        <w:t>dyslexia,</w:t>
      </w:r>
      <w:r>
        <w:t xml:space="preserve"> and autism so unlocked talent </w:t>
      </w:r>
      <w:r w:rsidR="00B24F77">
        <w:t xml:space="preserve">isn’t </w:t>
      </w:r>
      <w:r w:rsidR="00A66E4A">
        <w:t>missed</w:t>
      </w:r>
      <w:r>
        <w:t xml:space="preserve"> through barriers in the recruitment experience</w:t>
      </w:r>
      <w:r w:rsidR="005A5AD5">
        <w:t xml:space="preserve"> </w:t>
      </w:r>
      <w:sdt>
        <w:sdtPr>
          <w:id w:val="-1927876377"/>
          <w:citation/>
        </w:sdtPr>
        <w:sdtEndPr/>
        <w:sdtContent>
          <w:r w:rsidR="005A5AD5">
            <w:fldChar w:fldCharType="begin"/>
          </w:r>
          <w:r w:rsidR="005A5AD5">
            <w:instrText xml:space="preserve"> CITATION Ort20 \l 2057 </w:instrText>
          </w:r>
          <w:r w:rsidR="005A5AD5">
            <w:fldChar w:fldCharType="separate"/>
          </w:r>
          <w:r w:rsidR="005A5AD5" w:rsidRPr="005A5AD5">
            <w:rPr>
              <w:noProof/>
            </w:rPr>
            <w:t>(Ortiz, 2020)</w:t>
          </w:r>
          <w:r w:rsidR="005A5AD5">
            <w:fldChar w:fldCharType="end"/>
          </w:r>
        </w:sdtContent>
      </w:sdt>
      <w:r>
        <w:t xml:space="preserve">. </w:t>
      </w:r>
      <w:r w:rsidRPr="001F48C1">
        <w:rPr>
          <w:noProof/>
        </w:rPr>
        <w:t xml:space="preserve">The Chartered Institute for IT </w:t>
      </w:r>
      <w:r>
        <w:rPr>
          <w:noProof/>
        </w:rPr>
        <w:t>(</w:t>
      </w:r>
      <w:r w:rsidRPr="001F48C1">
        <w:rPr>
          <w:noProof/>
        </w:rPr>
        <w:t>2019)</w:t>
      </w:r>
      <w:r>
        <w:rPr>
          <w:noProof/>
        </w:rPr>
        <w:t xml:space="preserve"> describes the journey most </w:t>
      </w:r>
      <w:r w:rsidR="00A26AD9">
        <w:rPr>
          <w:noProof/>
        </w:rPr>
        <w:t xml:space="preserve">canditaties follow in their experiences of </w:t>
      </w:r>
      <w:r>
        <w:rPr>
          <w:noProof/>
        </w:rPr>
        <w:t xml:space="preserve">recrutiment. The first being the advert and exploring its design. Candiates with poor vision </w:t>
      </w:r>
      <w:r w:rsidR="00F541A4">
        <w:rPr>
          <w:noProof/>
        </w:rPr>
        <w:t>can</w:t>
      </w:r>
      <w:r>
        <w:rPr>
          <w:noProof/>
        </w:rPr>
        <w:t xml:space="preserve"> be put off by highly visual branding and wordy adverts</w:t>
      </w:r>
      <w:r w:rsidR="00AC2D1E">
        <w:rPr>
          <w:noProof/>
        </w:rPr>
        <w:t>, having</w:t>
      </w:r>
      <w:r>
        <w:rPr>
          <w:noProof/>
        </w:rPr>
        <w:t xml:space="preserve"> adverse effects with people with dyslexia. </w:t>
      </w:r>
      <w:r w:rsidR="008B058E">
        <w:rPr>
          <w:noProof/>
        </w:rPr>
        <w:t>They continue</w:t>
      </w:r>
      <w:r>
        <w:rPr>
          <w:noProof/>
        </w:rPr>
        <w:t xml:space="preserve"> to </w:t>
      </w:r>
      <w:r w:rsidR="00662E31">
        <w:rPr>
          <w:noProof/>
        </w:rPr>
        <w:t>describe</w:t>
      </w:r>
      <w:r>
        <w:rPr>
          <w:noProof/>
        </w:rPr>
        <w:t xml:space="preserve"> language</w:t>
      </w:r>
      <w:r w:rsidR="008B058E">
        <w:rPr>
          <w:noProof/>
        </w:rPr>
        <w:t>,</w:t>
      </w:r>
      <w:r>
        <w:rPr>
          <w:noProof/>
        </w:rPr>
        <w:t xml:space="preserve"> </w:t>
      </w:r>
      <w:r w:rsidR="00662E31">
        <w:rPr>
          <w:noProof/>
        </w:rPr>
        <w:t>with</w:t>
      </w:r>
      <w:r>
        <w:rPr>
          <w:noProof/>
        </w:rPr>
        <w:t xml:space="preserve"> its importance in defining the culture and values of an organisation. Bird (2018) talks around the work conducted by Vodaphone where they addressed unconscious bias </w:t>
      </w:r>
      <w:r w:rsidR="009F15D8">
        <w:rPr>
          <w:noProof/>
        </w:rPr>
        <w:t>in their adverts and employer brand,</w:t>
      </w:r>
      <w:r>
        <w:rPr>
          <w:noProof/>
        </w:rPr>
        <w:t xml:space="preserve"> </w:t>
      </w:r>
      <w:r w:rsidR="000E1975">
        <w:rPr>
          <w:noProof/>
        </w:rPr>
        <w:t>attracting</w:t>
      </w:r>
      <w:r>
        <w:rPr>
          <w:noProof/>
        </w:rPr>
        <w:t xml:space="preserve"> a particular gender. Vodaphone wanted </w:t>
      </w:r>
      <w:r w:rsidR="004F3042">
        <w:rPr>
          <w:noProof/>
        </w:rPr>
        <w:t xml:space="preserve">to </w:t>
      </w:r>
      <w:r w:rsidR="00FE6508">
        <w:rPr>
          <w:noProof/>
        </w:rPr>
        <w:t>broaden its own talent pool from an already saturated</w:t>
      </w:r>
      <w:r>
        <w:rPr>
          <w:noProof/>
        </w:rPr>
        <w:t xml:space="preserve"> male </w:t>
      </w:r>
      <w:r w:rsidR="00DE3031">
        <w:rPr>
          <w:noProof/>
        </w:rPr>
        <w:t xml:space="preserve">‘tech’ </w:t>
      </w:r>
      <w:r>
        <w:rPr>
          <w:noProof/>
        </w:rPr>
        <w:t xml:space="preserve">workforce. </w:t>
      </w:r>
      <w:r w:rsidR="00FE6508">
        <w:rPr>
          <w:noProof/>
        </w:rPr>
        <w:t xml:space="preserve">To do this it </w:t>
      </w:r>
      <w:r w:rsidR="00FE6508">
        <w:rPr>
          <w:noProof/>
        </w:rPr>
        <w:lastRenderedPageBreak/>
        <w:t>was clear</w:t>
      </w:r>
      <w:r w:rsidR="00191E45">
        <w:rPr>
          <w:noProof/>
        </w:rPr>
        <w:t>,</w:t>
      </w:r>
      <w:r w:rsidR="00FE6508">
        <w:rPr>
          <w:noProof/>
        </w:rPr>
        <w:t xml:space="preserve"> a</w:t>
      </w:r>
      <w:r>
        <w:rPr>
          <w:noProof/>
        </w:rPr>
        <w:t xml:space="preserve"> move away from jargon, macho language and removing gender associated language</w:t>
      </w:r>
      <w:r w:rsidR="00FE6508">
        <w:rPr>
          <w:noProof/>
        </w:rPr>
        <w:t xml:space="preserve"> was </w:t>
      </w:r>
      <w:r w:rsidR="006A5124">
        <w:rPr>
          <w:noProof/>
        </w:rPr>
        <w:t>critical</w:t>
      </w:r>
      <w:r>
        <w:rPr>
          <w:noProof/>
        </w:rPr>
        <w:t>. And then the interview</w:t>
      </w:r>
      <w:r w:rsidR="000A3A8E">
        <w:rPr>
          <w:noProof/>
        </w:rPr>
        <w:t>,</w:t>
      </w:r>
      <w:r>
        <w:rPr>
          <w:noProof/>
        </w:rPr>
        <w:t xml:space="preserve"> </w:t>
      </w:r>
      <w:r w:rsidR="00A51BF9">
        <w:rPr>
          <w:noProof/>
        </w:rPr>
        <w:t>recommending</w:t>
      </w:r>
      <w:r>
        <w:rPr>
          <w:noProof/>
        </w:rPr>
        <w:t xml:space="preserve"> that hiring managers observe the whole interview process from the perspective of being honest and transparent. This is to avoid any uncertanities both parties may have</w:t>
      </w:r>
      <w:r w:rsidR="00C4434D">
        <w:rPr>
          <w:noProof/>
        </w:rPr>
        <w:t xml:space="preserve">, accepting an offer to find out it wasn’t what </w:t>
      </w:r>
      <w:r w:rsidR="003E7123">
        <w:rPr>
          <w:noProof/>
        </w:rPr>
        <w:t>they</w:t>
      </w:r>
      <w:r w:rsidR="00C4434D">
        <w:rPr>
          <w:noProof/>
        </w:rPr>
        <w:t xml:space="preserve"> expected, leading</w:t>
      </w:r>
      <w:r w:rsidR="00D90D48">
        <w:rPr>
          <w:noProof/>
        </w:rPr>
        <w:t xml:space="preserve"> to turnover. </w:t>
      </w:r>
      <w:r w:rsidR="003F6C9C">
        <w:rPr>
          <w:noProof/>
        </w:rPr>
        <w:t xml:space="preserve"> </w:t>
      </w:r>
    </w:p>
    <w:p w14:paraId="1BF4E604" w14:textId="77777777" w:rsidR="004B1990" w:rsidRPr="008833A7" w:rsidRDefault="004B1990" w:rsidP="000D49B4">
      <w:pPr>
        <w:spacing w:line="480" w:lineRule="auto"/>
        <w:rPr>
          <w:noProof/>
        </w:rPr>
      </w:pPr>
    </w:p>
    <w:p w14:paraId="500E8532" w14:textId="3DF1AA0F" w:rsidR="00872DE3" w:rsidRPr="00872DE3" w:rsidRDefault="00D025FE" w:rsidP="000D49B4">
      <w:pPr>
        <w:pStyle w:val="ListParagraph"/>
        <w:numPr>
          <w:ilvl w:val="1"/>
          <w:numId w:val="2"/>
        </w:numPr>
        <w:spacing w:line="480" w:lineRule="auto"/>
        <w:rPr>
          <w:rFonts w:ascii="Times New Roman" w:hAnsi="Times New Roman" w:cs="Times New Roman"/>
          <w:b/>
          <w:bCs/>
        </w:rPr>
      </w:pPr>
      <w:r>
        <w:rPr>
          <w:rFonts w:ascii="Times New Roman" w:hAnsi="Times New Roman" w:cs="Times New Roman"/>
          <w:b/>
          <w:bCs/>
        </w:rPr>
        <w:t xml:space="preserve"> </w:t>
      </w:r>
      <w:r w:rsidR="00872DE3" w:rsidRPr="00872DE3">
        <w:rPr>
          <w:rFonts w:ascii="Times New Roman" w:hAnsi="Times New Roman" w:cs="Times New Roman"/>
          <w:b/>
          <w:bCs/>
        </w:rPr>
        <w:t>Critical Analysis of HR Systems</w:t>
      </w:r>
    </w:p>
    <w:p w14:paraId="2BB48733" w14:textId="4CF101A0" w:rsidR="00486429" w:rsidRPr="00486429" w:rsidRDefault="00486429" w:rsidP="000D49B4">
      <w:pPr>
        <w:pStyle w:val="ListParagraph"/>
        <w:spacing w:line="480" w:lineRule="auto"/>
        <w:rPr>
          <w:rFonts w:ascii="Times New Roman" w:eastAsia="Times New Roman" w:hAnsi="Times New Roman" w:cs="Times New Roman"/>
          <w:noProof/>
          <w:lang w:eastAsia="en-GB"/>
        </w:rPr>
      </w:pPr>
    </w:p>
    <w:p w14:paraId="7C095762" w14:textId="248B736D" w:rsidR="00F14494" w:rsidRDefault="008164B4" w:rsidP="000D49B4">
      <w:pPr>
        <w:spacing w:line="480" w:lineRule="auto"/>
      </w:pPr>
      <w:r>
        <w:t xml:space="preserve">Human Resource Systems (HRS) are the </w:t>
      </w:r>
      <w:r w:rsidR="00EB2958">
        <w:t xml:space="preserve">engines behind </w:t>
      </w:r>
      <w:r w:rsidR="002C395C">
        <w:t xml:space="preserve">talent and resourcing. </w:t>
      </w:r>
      <w:r w:rsidR="00866D9F">
        <w:t>A</w:t>
      </w:r>
      <w:r w:rsidR="003F6C9C">
        <w:t xml:space="preserve"> </w:t>
      </w:r>
      <w:r w:rsidR="002C395C">
        <w:t xml:space="preserve">system designed </w:t>
      </w:r>
      <w:r w:rsidR="00FB7A13">
        <w:t xml:space="preserve">to </w:t>
      </w:r>
      <w:r w:rsidR="00713524">
        <w:t>intertwine attraction, assessment, selection</w:t>
      </w:r>
      <w:r w:rsidR="008942DF">
        <w:t>,</w:t>
      </w:r>
      <w:r w:rsidR="00EB2958">
        <w:t xml:space="preserve"> and then </w:t>
      </w:r>
      <w:r w:rsidR="00A8078D">
        <w:t>onboard</w:t>
      </w:r>
      <w:r w:rsidR="00927745">
        <w:t xml:space="preserve"> an employee</w:t>
      </w:r>
      <w:r w:rsidR="00AE7CB9">
        <w:t xml:space="preserve">. </w:t>
      </w:r>
    </w:p>
    <w:p w14:paraId="22D2DFB7" w14:textId="4B179B8A" w:rsidR="00552B14" w:rsidRDefault="00552B14" w:rsidP="000D49B4">
      <w:pPr>
        <w:spacing w:line="480" w:lineRule="auto"/>
      </w:pPr>
    </w:p>
    <w:p w14:paraId="63B6E50E" w14:textId="450D3E45" w:rsidR="00552B14" w:rsidRDefault="00552B14" w:rsidP="000D49B4">
      <w:pPr>
        <w:spacing w:line="480" w:lineRule="auto"/>
      </w:pPr>
      <w:r>
        <w:t>Swansea Council’s HRS is outdated</w:t>
      </w:r>
      <w:r w:rsidR="00A234F7">
        <w:t xml:space="preserve">. </w:t>
      </w:r>
      <w:r w:rsidR="00B943ED">
        <w:t xml:space="preserve">There is a clear </w:t>
      </w:r>
      <w:r w:rsidR="00943F87">
        <w:t xml:space="preserve">divide between </w:t>
      </w:r>
      <w:r w:rsidR="000820F7">
        <w:t>attraction, assessment, selection</w:t>
      </w:r>
      <w:r w:rsidR="00943F87">
        <w:t>,</w:t>
      </w:r>
      <w:r w:rsidR="00C93AE2">
        <w:t xml:space="preserve"> and</w:t>
      </w:r>
      <w:r w:rsidR="00943F87">
        <w:t xml:space="preserve"> onboarding and using data to retain</w:t>
      </w:r>
      <w:r w:rsidR="00F52C38">
        <w:t xml:space="preserve">, </w:t>
      </w:r>
      <w:r w:rsidR="00943F87">
        <w:t>engage</w:t>
      </w:r>
      <w:r w:rsidR="00F52C38">
        <w:t xml:space="preserve"> and grow</w:t>
      </w:r>
      <w:r w:rsidR="006921F5">
        <w:t>.</w:t>
      </w:r>
      <w:r w:rsidR="00943F87">
        <w:t xml:space="preserve"> </w:t>
      </w:r>
      <w:r w:rsidR="00A234F7">
        <w:t>The organisation uses Oracle</w:t>
      </w:r>
      <w:r w:rsidR="009517C9">
        <w:t xml:space="preserve"> (HRS)</w:t>
      </w:r>
      <w:r w:rsidR="00A234F7">
        <w:t xml:space="preserve"> which</w:t>
      </w:r>
      <w:r w:rsidR="008C5BD2">
        <w:t xml:space="preserve"> was introduced back in 2016 which is outdated and cumbersome to use</w:t>
      </w:r>
      <w:r w:rsidR="007F6E3C">
        <w:t xml:space="preserve">. </w:t>
      </w:r>
      <w:r w:rsidR="009517C9">
        <w:t>I</w:t>
      </w:r>
      <w:r w:rsidR="007F6E3C">
        <w:t>t</w:t>
      </w:r>
      <w:r w:rsidR="00913FC2">
        <w:t xml:space="preserve"> requires a level of expertise to manipulate employee data and</w:t>
      </w:r>
      <w:r w:rsidR="007F6E3C">
        <w:t xml:space="preserve"> </w:t>
      </w:r>
      <w:r w:rsidR="008C69F9">
        <w:t xml:space="preserve">acts as a hindrance rather than an enabler to react to the needs of the business and its workforce. </w:t>
      </w:r>
      <w:r w:rsidR="008636C1">
        <w:t xml:space="preserve">The </w:t>
      </w:r>
      <w:r w:rsidR="00A61563">
        <w:t>c</w:t>
      </w:r>
      <w:r w:rsidR="008636C1">
        <w:t xml:space="preserve">areers </w:t>
      </w:r>
      <w:r w:rsidR="00A61563">
        <w:t>w</w:t>
      </w:r>
      <w:r w:rsidR="008636C1">
        <w:t>ebsite, whilst accessible</w:t>
      </w:r>
      <w:r w:rsidR="00391A18">
        <w:t>,</w:t>
      </w:r>
      <w:r w:rsidR="008636C1">
        <w:t xml:space="preserve"> lacks the vision and values the organisation </w:t>
      </w:r>
      <w:r w:rsidR="00391A18">
        <w:t xml:space="preserve">stands by and the benefits of working for </w:t>
      </w:r>
      <w:r w:rsidR="00926504">
        <w:t>one of the largest employers in Swansea</w:t>
      </w:r>
      <w:r w:rsidR="00BC06BD">
        <w:t xml:space="preserve"> is unclear</w:t>
      </w:r>
      <w:r w:rsidR="00926504">
        <w:t xml:space="preserve">. </w:t>
      </w:r>
      <w:r w:rsidR="00531883">
        <w:t xml:space="preserve">A clear </w:t>
      </w:r>
      <w:r w:rsidR="00D81300">
        <w:t>illogical connect between attraction</w:t>
      </w:r>
      <w:r w:rsidR="00E634C9">
        <w:t>, recruitment</w:t>
      </w:r>
      <w:r w:rsidR="00AB53B1">
        <w:t xml:space="preserve">, development, and </w:t>
      </w:r>
      <w:r w:rsidR="00E634C9">
        <w:t xml:space="preserve">retention will continue to drive talent </w:t>
      </w:r>
      <w:r w:rsidR="006D3E64">
        <w:t>away</w:t>
      </w:r>
      <w:r w:rsidR="00C57C3A">
        <w:t>.</w:t>
      </w:r>
    </w:p>
    <w:p w14:paraId="4076F797" w14:textId="2F052031" w:rsidR="00033109" w:rsidRDefault="00033109" w:rsidP="000D49B4">
      <w:pPr>
        <w:spacing w:line="480" w:lineRule="auto"/>
      </w:pPr>
    </w:p>
    <w:p w14:paraId="72B0C473" w14:textId="17895CAE" w:rsidR="00033109" w:rsidRDefault="00231B81" w:rsidP="000D49B4">
      <w:pPr>
        <w:spacing w:line="480" w:lineRule="auto"/>
      </w:pPr>
      <w:r w:rsidRPr="00F850EB">
        <w:t>Mishra (2019) details that HRS</w:t>
      </w:r>
      <w:r w:rsidR="00CF1388" w:rsidRPr="00F850EB">
        <w:t xml:space="preserve"> need to be convenient, </w:t>
      </w:r>
      <w:r w:rsidR="00B63CB1" w:rsidRPr="00F850EB">
        <w:t>easy-to-use,</w:t>
      </w:r>
      <w:r w:rsidR="00CF1388" w:rsidRPr="00F850EB">
        <w:t xml:space="preserve"> and </w:t>
      </w:r>
      <w:r w:rsidR="008A6865">
        <w:t xml:space="preserve">timesaving </w:t>
      </w:r>
      <w:r w:rsidR="00CF1388" w:rsidRPr="00F850EB">
        <w:t xml:space="preserve">experience. </w:t>
      </w:r>
      <w:r w:rsidR="00B21ADA">
        <w:t>U</w:t>
      </w:r>
      <w:r w:rsidR="006E5D6D">
        <w:t xml:space="preserve">sing technology </w:t>
      </w:r>
      <w:r w:rsidR="00497456" w:rsidRPr="00F850EB">
        <w:t>between the candidate and employer with real time updates</w:t>
      </w:r>
      <w:r w:rsidR="00E839FD" w:rsidRPr="00F850EB">
        <w:t xml:space="preserve"> with what stage they are </w:t>
      </w:r>
      <w:r w:rsidR="00B63CB1" w:rsidRPr="00F850EB">
        <w:t>at in the process</w:t>
      </w:r>
      <w:r w:rsidR="00650D8F">
        <w:t>.</w:t>
      </w:r>
      <w:r w:rsidR="00E839FD" w:rsidRPr="00F850EB">
        <w:t xml:space="preserve"> </w:t>
      </w:r>
      <w:r w:rsidR="00003751">
        <w:t>I</w:t>
      </w:r>
      <w:r w:rsidR="00B63CB1" w:rsidRPr="00F850EB">
        <w:t>ntroducing</w:t>
      </w:r>
      <w:r w:rsidR="00AB1453" w:rsidRPr="00F850EB">
        <w:t xml:space="preserve"> employer branding (EB)</w:t>
      </w:r>
      <w:r w:rsidR="00003751">
        <w:t xml:space="preserve"> to HRS,</w:t>
      </w:r>
      <w:r w:rsidR="00C92600" w:rsidRPr="00F850EB">
        <w:t xml:space="preserve"> </w:t>
      </w:r>
      <w:r w:rsidR="000A63A4" w:rsidRPr="00F850EB">
        <w:t xml:space="preserve">provides the golden thread to </w:t>
      </w:r>
      <w:r w:rsidR="00C92600" w:rsidRPr="00F850EB">
        <w:t xml:space="preserve">visualise </w:t>
      </w:r>
      <w:r w:rsidR="000A63A4" w:rsidRPr="00F850EB">
        <w:t>the</w:t>
      </w:r>
      <w:r w:rsidR="00C92600" w:rsidRPr="00F850EB">
        <w:t xml:space="preserve"> organisations’</w:t>
      </w:r>
      <w:r w:rsidR="000A63A4" w:rsidRPr="00F850EB">
        <w:t xml:space="preserve"> purpose </w:t>
      </w:r>
      <w:r w:rsidR="00C92600" w:rsidRPr="00F850EB">
        <w:t>and give the candidate</w:t>
      </w:r>
      <w:r w:rsidR="003677AC" w:rsidRPr="00F850EB">
        <w:t xml:space="preserve"> a </w:t>
      </w:r>
      <w:r w:rsidR="00C92600" w:rsidRPr="00F850EB">
        <w:lastRenderedPageBreak/>
        <w:t>sense</w:t>
      </w:r>
      <w:r w:rsidR="003677AC" w:rsidRPr="00F850EB">
        <w:t xml:space="preserve"> of pride </w:t>
      </w:r>
      <w:r w:rsidR="00C92600" w:rsidRPr="00F850EB">
        <w:t>and belonging</w:t>
      </w:r>
      <w:r w:rsidR="00083715" w:rsidRPr="00F850EB">
        <w:t xml:space="preserve">. </w:t>
      </w:r>
      <w:r w:rsidR="00CF66F6" w:rsidRPr="00F850EB">
        <w:t>Srivastava and Dhar (2015) not</w:t>
      </w:r>
      <w:r w:rsidR="001D0CD1" w:rsidRPr="00F850EB">
        <w:t xml:space="preserve">e that there should also be a </w:t>
      </w:r>
      <w:r w:rsidR="004A6445">
        <w:t>relationship</w:t>
      </w:r>
      <w:r w:rsidR="001D0CD1" w:rsidRPr="00F850EB">
        <w:t xml:space="preserve"> to training and development</w:t>
      </w:r>
      <w:r w:rsidR="00B21ADA">
        <w:t>.</w:t>
      </w:r>
      <w:r w:rsidR="00910F12">
        <w:t xml:space="preserve"> </w:t>
      </w:r>
      <w:r w:rsidR="00B21ADA">
        <w:t>L</w:t>
      </w:r>
      <w:r w:rsidR="001D0CD1" w:rsidRPr="00F850EB">
        <w:t xml:space="preserve">earning programmes </w:t>
      </w:r>
      <w:r w:rsidR="00B21ADA">
        <w:t>linked</w:t>
      </w:r>
      <w:r w:rsidR="001D0CD1" w:rsidRPr="00F850EB">
        <w:t xml:space="preserve"> to </w:t>
      </w:r>
      <w:r w:rsidR="008A7A61">
        <w:t>HRS</w:t>
      </w:r>
      <w:r w:rsidR="001D0CD1" w:rsidRPr="00F850EB">
        <w:t xml:space="preserve"> </w:t>
      </w:r>
      <w:r w:rsidR="00076585" w:rsidRPr="00F850EB">
        <w:t xml:space="preserve">so that </w:t>
      </w:r>
      <w:r w:rsidR="008A7A61">
        <w:t>recruits</w:t>
      </w:r>
      <w:r w:rsidR="00076585" w:rsidRPr="00F850EB">
        <w:t xml:space="preserve"> </w:t>
      </w:r>
      <w:r w:rsidR="00C762C8" w:rsidRPr="00F850EB">
        <w:t xml:space="preserve">know what they need to learn </w:t>
      </w:r>
      <w:r w:rsidR="00E75A47" w:rsidRPr="00F850EB">
        <w:t>to</w:t>
      </w:r>
      <w:r w:rsidR="00C762C8" w:rsidRPr="00F850EB">
        <w:t xml:space="preserve"> </w:t>
      </w:r>
      <w:r w:rsidR="00076585" w:rsidRPr="00F850EB">
        <w:t>thrive in the business.</w:t>
      </w:r>
    </w:p>
    <w:p w14:paraId="405D42D3" w14:textId="77777777" w:rsidR="00F14494" w:rsidRDefault="00F14494" w:rsidP="000D49B4">
      <w:pPr>
        <w:spacing w:line="480" w:lineRule="auto"/>
      </w:pPr>
    </w:p>
    <w:p w14:paraId="69EF2D4F" w14:textId="0BB5365D" w:rsidR="00FF3E8E" w:rsidRDefault="00A0040C" w:rsidP="000D49B4">
      <w:pPr>
        <w:spacing w:line="480" w:lineRule="auto"/>
      </w:pPr>
      <w:r>
        <w:t xml:space="preserve">Digital Visibility is critical to broadening an organisations talent pool. </w:t>
      </w:r>
      <w:r w:rsidR="00D455A9">
        <w:t xml:space="preserve">And </w:t>
      </w:r>
      <w:r w:rsidR="00AE7F3B">
        <w:t xml:space="preserve">this is already being </w:t>
      </w:r>
      <w:r w:rsidR="00662021">
        <w:t>accomplished</w:t>
      </w:r>
      <w:r w:rsidR="00AE7F3B">
        <w:t xml:space="preserve"> through the likes of </w:t>
      </w:r>
      <w:r w:rsidR="00590080">
        <w:t>Artificial Intelligence</w:t>
      </w:r>
      <w:r w:rsidR="00CD1879">
        <w:t xml:space="preserve"> (AI)</w:t>
      </w:r>
      <w:r w:rsidR="00590080">
        <w:t xml:space="preserve"> through social networks</w:t>
      </w:r>
      <w:r w:rsidR="00AE7F3B">
        <w:t xml:space="preserve">. </w:t>
      </w:r>
      <w:r w:rsidR="00662021">
        <w:t>AI</w:t>
      </w:r>
      <w:r w:rsidR="00AE7F3B">
        <w:t xml:space="preserve"> identifies potential</w:t>
      </w:r>
      <w:r w:rsidR="00CF522E">
        <w:t xml:space="preserve"> </w:t>
      </w:r>
      <w:r w:rsidR="00F9376B">
        <w:t>candidates</w:t>
      </w:r>
      <w:r w:rsidR="00CF522E">
        <w:t xml:space="preserve"> </w:t>
      </w:r>
      <w:r w:rsidR="00AE7F3B">
        <w:t>through their browsing history</w:t>
      </w:r>
      <w:r w:rsidR="00117F17">
        <w:t>, cookies</w:t>
      </w:r>
      <w:r w:rsidR="00F55EFC">
        <w:t xml:space="preserve"> and advertises </w:t>
      </w:r>
      <w:r w:rsidR="005272D1">
        <w:t>related vacancies</w:t>
      </w:r>
      <w:r w:rsidR="00D32F97">
        <w:t xml:space="preserve"> through social feeds</w:t>
      </w:r>
      <w:r w:rsidR="005272D1">
        <w:t>.</w:t>
      </w:r>
      <w:r w:rsidR="00F55EFC">
        <w:t xml:space="preserve"> </w:t>
      </w:r>
      <w:r w:rsidR="008E2519">
        <w:t xml:space="preserve"> </w:t>
      </w:r>
      <w:r w:rsidR="00FF3E8E">
        <w:t xml:space="preserve">Chatbots </w:t>
      </w:r>
      <w:r w:rsidR="005272D1">
        <w:t>then</w:t>
      </w:r>
      <w:r w:rsidR="00FF3E8E">
        <w:t xml:space="preserve"> communicate with candidates</w:t>
      </w:r>
      <w:r w:rsidR="00D32F97">
        <w:t xml:space="preserve"> once enticed</w:t>
      </w:r>
      <w:r w:rsidR="00FF3E8E">
        <w:t xml:space="preserve"> to </w:t>
      </w:r>
      <w:r w:rsidR="00DB54EC">
        <w:t xml:space="preserve">further </w:t>
      </w:r>
      <w:r w:rsidR="00D32F97">
        <w:t>consider</w:t>
      </w:r>
      <w:r w:rsidR="00FF3E8E">
        <w:t xml:space="preserve"> if they are </w:t>
      </w:r>
      <w:r w:rsidR="00DB54EC">
        <w:t>right</w:t>
      </w:r>
      <w:r w:rsidR="00FF3E8E">
        <w:t xml:space="preserve"> for the role and business</w:t>
      </w:r>
      <w:r w:rsidR="004C4145">
        <w:t>,</w:t>
      </w:r>
      <w:r w:rsidR="00FF3E8E">
        <w:t xml:space="preserve"> providing answers </w:t>
      </w:r>
      <w:r w:rsidR="00DB54EC">
        <w:t xml:space="preserve">to </w:t>
      </w:r>
      <w:r w:rsidR="004C4145">
        <w:t xml:space="preserve">questions </w:t>
      </w:r>
      <w:r w:rsidR="00FF3E8E">
        <w:t>candidate</w:t>
      </w:r>
      <w:r w:rsidR="004C4145">
        <w:t>s</w:t>
      </w:r>
      <w:r w:rsidR="00DB54EC">
        <w:t xml:space="preserve"> </w:t>
      </w:r>
      <w:r w:rsidR="00FF3E8E">
        <w:t xml:space="preserve">might </w:t>
      </w:r>
      <w:r w:rsidR="004C4145">
        <w:t>have</w:t>
      </w:r>
      <w:r w:rsidR="00474016">
        <w:t xml:space="preserve"> </w:t>
      </w:r>
      <w:sdt>
        <w:sdtPr>
          <w:id w:val="1873113070"/>
          <w:citation/>
        </w:sdtPr>
        <w:sdtEndPr/>
        <w:sdtContent>
          <w:r w:rsidR="00474016">
            <w:fldChar w:fldCharType="begin"/>
          </w:r>
          <w:r w:rsidR="00474016">
            <w:instrText xml:space="preserve"> CITATION All21 \l 2057 </w:instrText>
          </w:r>
          <w:r w:rsidR="00474016">
            <w:fldChar w:fldCharType="separate"/>
          </w:r>
          <w:r w:rsidR="00474016" w:rsidRPr="00474016">
            <w:rPr>
              <w:noProof/>
            </w:rPr>
            <w:t>(Allal-Chérif, et al., 2021)</w:t>
          </w:r>
          <w:r w:rsidR="00474016">
            <w:fldChar w:fldCharType="end"/>
          </w:r>
        </w:sdtContent>
      </w:sdt>
      <w:r w:rsidR="00474016">
        <w:t>.</w:t>
      </w:r>
    </w:p>
    <w:p w14:paraId="1DE57392" w14:textId="068F7991" w:rsidR="00B9783D" w:rsidRDefault="00B9783D" w:rsidP="000D49B4">
      <w:pPr>
        <w:spacing w:line="480" w:lineRule="auto"/>
      </w:pPr>
    </w:p>
    <w:p w14:paraId="071C7633" w14:textId="5872B5F0" w:rsidR="00FF3E8E" w:rsidRDefault="000D3366" w:rsidP="000D49B4">
      <w:pPr>
        <w:spacing w:line="480" w:lineRule="auto"/>
      </w:pPr>
      <w:r>
        <w:t>AI</w:t>
      </w:r>
      <w:r w:rsidR="00B9783D">
        <w:t xml:space="preserve"> and Chatbots, </w:t>
      </w:r>
      <w:r w:rsidR="002E5142">
        <w:t>can be used to</w:t>
      </w:r>
      <w:r w:rsidR="00B9783D">
        <w:t xml:space="preserve"> capture information</w:t>
      </w:r>
      <w:r w:rsidR="00E97CF7">
        <w:t xml:space="preserve"> on engagement, </w:t>
      </w:r>
      <w:r w:rsidR="00152C7F">
        <w:t>interaction,</w:t>
      </w:r>
      <w:r w:rsidR="00E97CF7">
        <w:t xml:space="preserve"> </w:t>
      </w:r>
      <w:r w:rsidR="00495919">
        <w:t xml:space="preserve">and </w:t>
      </w:r>
      <w:r w:rsidR="00E97CF7">
        <w:t>demographics</w:t>
      </w:r>
      <w:r w:rsidR="00F85B71">
        <w:t xml:space="preserve">. </w:t>
      </w:r>
      <w:r w:rsidR="00D228C4">
        <w:t xml:space="preserve">This data can be used </w:t>
      </w:r>
      <w:r w:rsidR="00284F55">
        <w:t>to review the recruitment process</w:t>
      </w:r>
      <w:r w:rsidR="005F72EE">
        <w:t xml:space="preserve">, establish </w:t>
      </w:r>
      <w:r w:rsidR="00AC7A8A">
        <w:t xml:space="preserve">the right </w:t>
      </w:r>
      <w:r w:rsidR="00994729">
        <w:t>approach,</w:t>
      </w:r>
      <w:r w:rsidR="005F72EE">
        <w:t xml:space="preserve"> </w:t>
      </w:r>
      <w:r w:rsidR="00284F55">
        <w:t xml:space="preserve">and make decisions that </w:t>
      </w:r>
      <w:r w:rsidR="00E107F4">
        <w:t xml:space="preserve">are broader, </w:t>
      </w:r>
      <w:r w:rsidR="005F72EE">
        <w:t>inclusive,</w:t>
      </w:r>
      <w:r w:rsidR="00E107F4">
        <w:t xml:space="preserve"> </w:t>
      </w:r>
      <w:r w:rsidR="00532EC9">
        <w:t xml:space="preserve">and </w:t>
      </w:r>
      <w:r w:rsidR="005F72EE">
        <w:t>unique</w:t>
      </w:r>
      <w:r w:rsidR="00212477">
        <w:t xml:space="preserve"> to the business</w:t>
      </w:r>
      <w:r w:rsidR="005F72EE">
        <w:t xml:space="preserve"> </w:t>
      </w:r>
      <w:sdt>
        <w:sdtPr>
          <w:id w:val="2096975078"/>
          <w:citation/>
        </w:sdtPr>
        <w:sdtEndPr/>
        <w:sdtContent>
          <w:r w:rsidR="005F72EE">
            <w:fldChar w:fldCharType="begin"/>
          </w:r>
          <w:r w:rsidR="005F72EE">
            <w:instrText xml:space="preserve"> CITATION All21 \l 2057 </w:instrText>
          </w:r>
          <w:r w:rsidR="005F72EE">
            <w:fldChar w:fldCharType="separate"/>
          </w:r>
          <w:r w:rsidR="005F72EE" w:rsidRPr="005F72EE">
            <w:rPr>
              <w:noProof/>
            </w:rPr>
            <w:t>(Allal-Chérif, et al., 2021)</w:t>
          </w:r>
          <w:r w:rsidR="005F72EE">
            <w:fldChar w:fldCharType="end"/>
          </w:r>
        </w:sdtContent>
      </w:sdt>
      <w:r w:rsidR="00406DCD">
        <w:t>. This</w:t>
      </w:r>
      <w:r w:rsidR="00FC0E08">
        <w:t xml:space="preserve"> agil</w:t>
      </w:r>
      <w:r w:rsidR="00406DCD">
        <w:t>ity</w:t>
      </w:r>
      <w:r w:rsidR="00FC0E08">
        <w:t>,</w:t>
      </w:r>
      <w:r w:rsidR="00CF351E">
        <w:t xml:space="preserve"> </w:t>
      </w:r>
      <w:r w:rsidR="00406DCD">
        <w:t xml:space="preserve">provides a </w:t>
      </w:r>
      <w:r w:rsidR="00CF351E">
        <w:t>competitive</w:t>
      </w:r>
      <w:r w:rsidR="00406DCD">
        <w:t xml:space="preserve"> edge</w:t>
      </w:r>
      <w:r w:rsidR="00CF351E">
        <w:t xml:space="preserve"> </w:t>
      </w:r>
      <w:r w:rsidR="00406DCD">
        <w:t>to</w:t>
      </w:r>
      <w:r w:rsidR="00FC0E08">
        <w:t xml:space="preserve"> capture </w:t>
      </w:r>
      <w:r w:rsidR="00816FE3">
        <w:t xml:space="preserve">trends around </w:t>
      </w:r>
      <w:r w:rsidR="00FC0E08">
        <w:t>talent</w:t>
      </w:r>
      <w:r w:rsidR="00816FE3">
        <w:t xml:space="preserve">, </w:t>
      </w:r>
      <w:r w:rsidR="00B46552">
        <w:t xml:space="preserve">compared to more </w:t>
      </w:r>
      <w:r w:rsidR="000D0EAD">
        <w:t xml:space="preserve">linear and </w:t>
      </w:r>
      <w:r w:rsidR="00B46552">
        <w:t>traditional approaches</w:t>
      </w:r>
      <w:r w:rsidR="00CF351E">
        <w:t xml:space="preserve">. </w:t>
      </w:r>
      <w:r w:rsidR="00FC0E08">
        <w:t xml:space="preserve">There are </w:t>
      </w:r>
      <w:r w:rsidR="000D0EAD">
        <w:t>l</w:t>
      </w:r>
      <w:r w:rsidR="00BC0B61">
        <w:t>imitation</w:t>
      </w:r>
      <w:r w:rsidR="00B46552">
        <w:t>s</w:t>
      </w:r>
      <w:r w:rsidR="00BC0B61">
        <w:t xml:space="preserve"> to AI and </w:t>
      </w:r>
      <w:r>
        <w:t xml:space="preserve">Chatbots </w:t>
      </w:r>
      <w:r w:rsidR="00AC7A8A">
        <w:t>as</w:t>
      </w:r>
      <w:r>
        <w:t xml:space="preserve"> it removes human dialogue</w:t>
      </w:r>
      <w:r w:rsidR="00024C51">
        <w:t xml:space="preserve"> and can be </w:t>
      </w:r>
      <w:r w:rsidR="0003764F">
        <w:t>irresponsive</w:t>
      </w:r>
      <w:r w:rsidR="00FC0E08">
        <w:t xml:space="preserve">. This </w:t>
      </w:r>
      <w:r w:rsidR="00517BAB">
        <w:t>potentially detracting</w:t>
      </w:r>
      <w:r w:rsidR="00B72FFB">
        <w:t xml:space="preserve"> Baby Boomers or Gen X </w:t>
      </w:r>
      <w:r w:rsidR="000E7FFC">
        <w:t>who have been brought up with Human interaction.</w:t>
      </w:r>
      <w:r w:rsidR="00335B04">
        <w:t xml:space="preserve"> </w:t>
      </w:r>
      <w:r w:rsidR="00220265">
        <w:t>The Technology can</w:t>
      </w:r>
      <w:r w:rsidR="00335B04">
        <w:t xml:space="preserve"> then finally </w:t>
      </w:r>
      <w:r w:rsidR="00220265">
        <w:t>organise</w:t>
      </w:r>
      <w:r w:rsidR="00335B04">
        <w:t xml:space="preserve"> and co-ordinat</w:t>
      </w:r>
      <w:r w:rsidR="00220265">
        <w:t>e</w:t>
      </w:r>
      <w:r w:rsidR="00335B04">
        <w:t xml:space="preserve"> intervi</w:t>
      </w:r>
      <w:r w:rsidR="00220265">
        <w:t>e</w:t>
      </w:r>
      <w:r w:rsidR="00335B04">
        <w:t>w</w:t>
      </w:r>
      <w:r w:rsidR="00220265">
        <w:t xml:space="preserve">s </w:t>
      </w:r>
      <w:sdt>
        <w:sdtPr>
          <w:id w:val="-1772391395"/>
          <w:citation/>
        </w:sdtPr>
        <w:sdtEndPr/>
        <w:sdtContent>
          <w:r w:rsidR="00335B04">
            <w:fldChar w:fldCharType="begin"/>
          </w:r>
          <w:r w:rsidR="00335B04">
            <w:instrText xml:space="preserve"> CITATION All21 \l 2057 </w:instrText>
          </w:r>
          <w:r w:rsidR="00335B04">
            <w:fldChar w:fldCharType="separate"/>
          </w:r>
          <w:r w:rsidR="00335B04" w:rsidRPr="001E00C0">
            <w:rPr>
              <w:noProof/>
            </w:rPr>
            <w:t>(Allal-Chérif, et al., 2021)</w:t>
          </w:r>
          <w:r w:rsidR="00335B04">
            <w:fldChar w:fldCharType="end"/>
          </w:r>
        </w:sdtContent>
      </w:sdt>
      <w:r w:rsidR="00220265">
        <w:t xml:space="preserve"> reducing resource, </w:t>
      </w:r>
      <w:r w:rsidR="002145F1">
        <w:t>costs,</w:t>
      </w:r>
      <w:r w:rsidR="00220265">
        <w:t xml:space="preserve"> and time. </w:t>
      </w:r>
    </w:p>
    <w:p w14:paraId="5D5CF9A0" w14:textId="77777777" w:rsidR="009E711E" w:rsidRDefault="009E711E" w:rsidP="000D49B4">
      <w:pPr>
        <w:spacing w:line="480" w:lineRule="auto"/>
      </w:pPr>
    </w:p>
    <w:p w14:paraId="7F62B0F7" w14:textId="77777777" w:rsidR="00324CB7" w:rsidRDefault="0021297F" w:rsidP="000D49B4">
      <w:pPr>
        <w:spacing w:line="480" w:lineRule="auto"/>
      </w:pPr>
      <w:r>
        <w:t>Gamification</w:t>
      </w:r>
      <w:r w:rsidR="003F2916">
        <w:t xml:space="preserve"> has replaced traditional interview</w:t>
      </w:r>
      <w:r w:rsidR="00846B14">
        <w:t>s and selection processes</w:t>
      </w:r>
      <w:r w:rsidR="003F2916">
        <w:t>.</w:t>
      </w:r>
      <w:r>
        <w:t xml:space="preserve"> </w:t>
      </w:r>
      <w:r w:rsidR="002D3F37">
        <w:t>Games</w:t>
      </w:r>
      <w:r w:rsidR="00F7750B">
        <w:t xml:space="preserve"> are created with </w:t>
      </w:r>
      <w:r w:rsidR="00A47BEE">
        <w:t>AI</w:t>
      </w:r>
      <w:r w:rsidR="00F7750B">
        <w:t xml:space="preserve"> </w:t>
      </w:r>
      <w:r w:rsidR="0034013C">
        <w:t xml:space="preserve">to </w:t>
      </w:r>
      <w:r w:rsidR="009E44D7">
        <w:t xml:space="preserve">test </w:t>
      </w:r>
      <w:r w:rsidR="002D3F37">
        <w:t>candidates</w:t>
      </w:r>
      <w:r w:rsidR="009E44D7">
        <w:t xml:space="preserve"> on the skills, strengths and experience needed</w:t>
      </w:r>
      <w:r w:rsidR="00846B14">
        <w:t xml:space="preserve">, </w:t>
      </w:r>
      <w:r w:rsidR="005A09D6">
        <w:t>creating an exciting and unique experience</w:t>
      </w:r>
      <w:r w:rsidR="00291993">
        <w:t xml:space="preserve"> </w:t>
      </w:r>
      <w:sdt>
        <w:sdtPr>
          <w:id w:val="439495682"/>
          <w:citation/>
        </w:sdtPr>
        <w:sdtEndPr/>
        <w:sdtContent>
          <w:r w:rsidR="005A09D6">
            <w:fldChar w:fldCharType="begin"/>
          </w:r>
          <w:r w:rsidR="005A09D6">
            <w:instrText xml:space="preserve"> CITATION All16 \l 2057 </w:instrText>
          </w:r>
          <w:r w:rsidR="005A09D6">
            <w:fldChar w:fldCharType="separate"/>
          </w:r>
          <w:r w:rsidR="005A09D6" w:rsidRPr="00046A57">
            <w:rPr>
              <w:noProof/>
            </w:rPr>
            <w:t>(Allal-Ch ́erif &amp; Makhlouf, 2016)</w:t>
          </w:r>
          <w:r w:rsidR="005A09D6">
            <w:fldChar w:fldCharType="end"/>
          </w:r>
        </w:sdtContent>
      </w:sdt>
      <w:r w:rsidR="005A09D6">
        <w:t xml:space="preserve">. </w:t>
      </w:r>
      <w:r w:rsidR="00CC565F">
        <w:t xml:space="preserve">Decision makers can use the data </w:t>
      </w:r>
    </w:p>
    <w:p w14:paraId="376E88CF" w14:textId="62A70CFB" w:rsidR="00C34E66" w:rsidRDefault="00CC565F" w:rsidP="000D49B4">
      <w:pPr>
        <w:spacing w:line="480" w:lineRule="auto"/>
      </w:pPr>
      <w:r>
        <w:lastRenderedPageBreak/>
        <w:t xml:space="preserve">to see how </w:t>
      </w:r>
      <w:r w:rsidR="00206A15">
        <w:t>candidates</w:t>
      </w:r>
      <w:r>
        <w:t xml:space="preserve"> have </w:t>
      </w:r>
      <w:r w:rsidR="009759C7">
        <w:t>performed</w:t>
      </w:r>
      <w:r w:rsidR="00291993">
        <w:t xml:space="preserve">, </w:t>
      </w:r>
      <w:r>
        <w:t>what choices they have made</w:t>
      </w:r>
      <w:r w:rsidR="00206A15">
        <w:t xml:space="preserve"> and how they adapt to unusual situations </w:t>
      </w:r>
      <w:sdt>
        <w:sdtPr>
          <w:id w:val="-100105665"/>
          <w:citation/>
        </w:sdtPr>
        <w:sdtEndPr/>
        <w:sdtContent>
          <w:r w:rsidR="00BA156C">
            <w:fldChar w:fldCharType="begin"/>
          </w:r>
          <w:r w:rsidR="00BA156C">
            <w:instrText xml:space="preserve"> CITATION All21 \l 2057 </w:instrText>
          </w:r>
          <w:r w:rsidR="00BA156C">
            <w:fldChar w:fldCharType="separate"/>
          </w:r>
          <w:r w:rsidR="00BA156C" w:rsidRPr="00BA156C">
            <w:rPr>
              <w:noProof/>
            </w:rPr>
            <w:t>(Allal-Chérif, et al., 2021)</w:t>
          </w:r>
          <w:r w:rsidR="00BA156C">
            <w:fldChar w:fldCharType="end"/>
          </w:r>
        </w:sdtContent>
      </w:sdt>
      <w:r w:rsidR="00206A15">
        <w:t>.</w:t>
      </w:r>
      <w:r w:rsidR="00BA156C">
        <w:t xml:space="preserve"> </w:t>
      </w:r>
      <w:r w:rsidR="00324CB7">
        <w:t>I</w:t>
      </w:r>
      <w:r w:rsidR="00206A15">
        <w:t>ts</w:t>
      </w:r>
      <w:r w:rsidR="00BA156C">
        <w:t xml:space="preserve"> </w:t>
      </w:r>
      <w:r w:rsidR="004803AA">
        <w:t>disadvantages</w:t>
      </w:r>
      <w:r w:rsidR="00BA156C">
        <w:t xml:space="preserve"> </w:t>
      </w:r>
      <w:r w:rsidR="00D72A45">
        <w:t>for candidates</w:t>
      </w:r>
      <w:r w:rsidR="00324CB7">
        <w:t xml:space="preserve"> are being inaccessible</w:t>
      </w:r>
      <w:r w:rsidR="00A41577">
        <w:t xml:space="preserve"> for low-level roles</w:t>
      </w:r>
      <w:r w:rsidR="0081681F">
        <w:t xml:space="preserve"> and those that are fearful of technology. </w:t>
      </w:r>
    </w:p>
    <w:p w14:paraId="75BCB096" w14:textId="27B4F756" w:rsidR="00BC0B61" w:rsidRDefault="00BC0B61" w:rsidP="000D49B4">
      <w:pPr>
        <w:spacing w:line="480" w:lineRule="auto"/>
      </w:pPr>
    </w:p>
    <w:p w14:paraId="2E4B871E" w14:textId="49F40636" w:rsidR="002838CB" w:rsidRDefault="00862142" w:rsidP="000D49B4">
      <w:pPr>
        <w:spacing w:line="480" w:lineRule="auto"/>
      </w:pPr>
      <w:r>
        <w:t xml:space="preserve">Technology </w:t>
      </w:r>
      <w:r w:rsidR="006B4E24">
        <w:t>does have its</w:t>
      </w:r>
      <w:r>
        <w:t xml:space="preserve"> limitations</w:t>
      </w:r>
      <w:r w:rsidR="00E51289">
        <w:t xml:space="preserve">. It </w:t>
      </w:r>
      <w:r>
        <w:t xml:space="preserve">should be used as an enabler </w:t>
      </w:r>
      <w:r w:rsidR="006B4E24">
        <w:t>rather than a replacement</w:t>
      </w:r>
      <w:r w:rsidR="00F327FC">
        <w:t xml:space="preserve">. It should be used </w:t>
      </w:r>
      <w:r>
        <w:t xml:space="preserve">to reduce costs, </w:t>
      </w:r>
      <w:r w:rsidR="00C15AFF">
        <w:t>time</w:t>
      </w:r>
      <w:r w:rsidR="00CA6B5C">
        <w:t>,</w:t>
      </w:r>
      <w:r>
        <w:t xml:space="preserve"> </w:t>
      </w:r>
      <w:r w:rsidR="00530B02">
        <w:t xml:space="preserve">and to positively impact on </w:t>
      </w:r>
      <w:r w:rsidR="00003C66">
        <w:t xml:space="preserve">a candidate’s experience. </w:t>
      </w:r>
      <w:r w:rsidR="00C15AFF">
        <w:t>I</w:t>
      </w:r>
      <w:r w:rsidR="00003C66">
        <w:t xml:space="preserve">f </w:t>
      </w:r>
      <w:r w:rsidR="00F327FC">
        <w:t xml:space="preserve">it is </w:t>
      </w:r>
      <w:r w:rsidR="00003C66">
        <w:t xml:space="preserve">used as a </w:t>
      </w:r>
      <w:r w:rsidR="00F327FC">
        <w:t>replacement</w:t>
      </w:r>
      <w:r w:rsidR="00C15AFF">
        <w:t xml:space="preserve"> to Human</w:t>
      </w:r>
      <w:r w:rsidR="00B15C86">
        <w:t>s</w:t>
      </w:r>
      <w:r w:rsidR="00003C66">
        <w:t xml:space="preserve"> or used incorrectly this could be damaging for the businesses</w:t>
      </w:r>
      <w:r w:rsidR="00F327FC">
        <w:t xml:space="preserve"> and employer</w:t>
      </w:r>
      <w:r w:rsidR="00003C66">
        <w:t xml:space="preserve"> brand </w:t>
      </w:r>
      <w:sdt>
        <w:sdtPr>
          <w:id w:val="-547914447"/>
          <w:citation/>
        </w:sdtPr>
        <w:sdtEndPr/>
        <w:sdtContent>
          <w:r w:rsidR="00003C66">
            <w:fldChar w:fldCharType="begin"/>
          </w:r>
          <w:r w:rsidR="00003C66">
            <w:instrText xml:space="preserve"> CITATION For19 \l 2057 </w:instrText>
          </w:r>
          <w:r w:rsidR="00003C66">
            <w:fldChar w:fldCharType="separate"/>
          </w:r>
          <w:r w:rsidR="00003C66" w:rsidRPr="00003C66">
            <w:rPr>
              <w:noProof/>
            </w:rPr>
            <w:t>(Forbes &amp; Tyfting, 2019)</w:t>
          </w:r>
          <w:r w:rsidR="00003C66">
            <w:fldChar w:fldCharType="end"/>
          </w:r>
        </w:sdtContent>
      </w:sdt>
      <w:r w:rsidR="00F327FC">
        <w:t>.</w:t>
      </w:r>
    </w:p>
    <w:p w14:paraId="319F17E4" w14:textId="77777777" w:rsidR="00775A59" w:rsidRPr="00A00EE5" w:rsidRDefault="00775A59" w:rsidP="000D49B4">
      <w:pPr>
        <w:spacing w:line="480" w:lineRule="auto"/>
      </w:pPr>
    </w:p>
    <w:p w14:paraId="73932533" w14:textId="6446AC11" w:rsidR="00CE0839" w:rsidRPr="006D3259" w:rsidRDefault="00CE0839" w:rsidP="000D49B4">
      <w:pPr>
        <w:pStyle w:val="ListParagraph"/>
        <w:numPr>
          <w:ilvl w:val="0"/>
          <w:numId w:val="2"/>
        </w:numPr>
        <w:spacing w:line="480" w:lineRule="auto"/>
        <w:rPr>
          <w:rFonts w:ascii="Times New Roman" w:hAnsi="Times New Roman" w:cs="Times New Roman"/>
          <w:b/>
          <w:bCs/>
        </w:rPr>
      </w:pPr>
      <w:r w:rsidRPr="006D3259">
        <w:rPr>
          <w:rFonts w:ascii="Times New Roman" w:hAnsi="Times New Roman" w:cs="Times New Roman"/>
          <w:b/>
          <w:bCs/>
        </w:rPr>
        <w:t>Conclusion</w:t>
      </w:r>
    </w:p>
    <w:p w14:paraId="154A63BF" w14:textId="6F06FB0D" w:rsidR="00CE0839" w:rsidRDefault="00CE0839" w:rsidP="000D49B4">
      <w:pPr>
        <w:spacing w:line="480" w:lineRule="auto"/>
        <w:rPr>
          <w:b/>
          <w:bCs/>
        </w:rPr>
      </w:pPr>
    </w:p>
    <w:p w14:paraId="53B87491" w14:textId="52A897D1" w:rsidR="00580611" w:rsidRPr="00284F80" w:rsidRDefault="00C2378D" w:rsidP="000D49B4">
      <w:pPr>
        <w:spacing w:line="480" w:lineRule="auto"/>
      </w:pPr>
      <w:r>
        <w:t xml:space="preserve">The </w:t>
      </w:r>
      <w:r w:rsidR="00777A79">
        <w:t xml:space="preserve">findings of this review </w:t>
      </w:r>
      <w:r w:rsidR="001D7ACE">
        <w:t xml:space="preserve">demonstrate that the pandemic has disrupted </w:t>
      </w:r>
      <w:r w:rsidR="003450BC">
        <w:t>how talent and resourcing is approached</w:t>
      </w:r>
      <w:r w:rsidR="00051D9D">
        <w:t xml:space="preserve">, </w:t>
      </w:r>
      <w:r w:rsidR="00B13ABD">
        <w:t>with an opportunity for organisation</w:t>
      </w:r>
      <w:r w:rsidR="00FB1237">
        <w:t xml:space="preserve">s </w:t>
      </w:r>
      <w:r w:rsidR="00B13ABD">
        <w:t xml:space="preserve">to </w:t>
      </w:r>
      <w:r w:rsidR="00051D9D">
        <w:t>specifically broade</w:t>
      </w:r>
      <w:r w:rsidR="00B13ABD">
        <w:t>n</w:t>
      </w:r>
      <w:r w:rsidR="00051D9D">
        <w:t xml:space="preserve"> </w:t>
      </w:r>
      <w:r w:rsidR="00B13ABD">
        <w:t>talent pools</w:t>
      </w:r>
      <w:r w:rsidR="00051D9D">
        <w:t>.</w:t>
      </w:r>
      <w:r w:rsidR="003450BC">
        <w:t xml:space="preserve"> </w:t>
      </w:r>
      <w:r w:rsidR="00051D9D">
        <w:t>A</w:t>
      </w:r>
      <w:r w:rsidR="003450BC">
        <w:t xml:space="preserve">nd whilst this might be the biggest disruption we have seen </w:t>
      </w:r>
      <w:r w:rsidR="00C932FA">
        <w:t xml:space="preserve">to society and </w:t>
      </w:r>
      <w:r w:rsidR="009D474F">
        <w:t>the economy in a generation</w:t>
      </w:r>
      <w:r w:rsidR="00E1342E">
        <w:t>;</w:t>
      </w:r>
      <w:r w:rsidR="009D474F">
        <w:t xml:space="preserve"> </w:t>
      </w:r>
      <w:r w:rsidR="007C5460">
        <w:t xml:space="preserve">this won’t be the first nor last disruption due to the forecasted megatrends. </w:t>
      </w:r>
      <w:r w:rsidR="006D36A1">
        <w:t>O</w:t>
      </w:r>
      <w:r w:rsidR="00E1342E">
        <w:t xml:space="preserve">rganisations including </w:t>
      </w:r>
      <w:r w:rsidR="003D4043">
        <w:t xml:space="preserve">Swansea Council </w:t>
      </w:r>
      <w:r w:rsidR="00EC3CC6">
        <w:t>can learn</w:t>
      </w:r>
      <w:r w:rsidR="003D4043">
        <w:t xml:space="preserve"> from the pandemic from what has worked well </w:t>
      </w:r>
      <w:r w:rsidR="004205CE">
        <w:t xml:space="preserve">for talent and resourcing </w:t>
      </w:r>
      <w:r w:rsidR="003D4043">
        <w:t xml:space="preserve">and what </w:t>
      </w:r>
      <w:r w:rsidR="00323E52">
        <w:t>has not, applying</w:t>
      </w:r>
      <w:r w:rsidR="00DD3536">
        <w:t xml:space="preserve"> </w:t>
      </w:r>
      <w:r w:rsidR="00611B34">
        <w:t>this to the new normal created by the pandemic</w:t>
      </w:r>
      <w:r w:rsidR="00E22AF1">
        <w:t xml:space="preserve"> and be prepared for </w:t>
      </w:r>
      <w:r w:rsidR="00FA4C7D">
        <w:t>future challenges</w:t>
      </w:r>
      <w:r w:rsidR="00611B34">
        <w:t xml:space="preserve">. </w:t>
      </w:r>
      <w:r w:rsidR="00755BDC">
        <w:t>Attraction</w:t>
      </w:r>
      <w:r w:rsidR="00DD3536">
        <w:t>, employer brand</w:t>
      </w:r>
      <w:r w:rsidR="0056351A">
        <w:t xml:space="preserve"> </w:t>
      </w:r>
      <w:r w:rsidR="00755BDC">
        <w:t xml:space="preserve">and the perception of employee benefits </w:t>
      </w:r>
      <w:r w:rsidR="00836EC2">
        <w:t>remain</w:t>
      </w:r>
      <w:r w:rsidR="00755BDC">
        <w:t xml:space="preserve"> consistent</w:t>
      </w:r>
      <w:r w:rsidR="00DD3536">
        <w:t xml:space="preserve"> both pre and present pandemic</w:t>
      </w:r>
      <w:r w:rsidR="0056351A">
        <w:t>. C</w:t>
      </w:r>
      <w:r w:rsidR="00BC21A9">
        <w:t xml:space="preserve">andidates are using </w:t>
      </w:r>
      <w:r w:rsidR="007F08F4">
        <w:t xml:space="preserve">their talent </w:t>
      </w:r>
      <w:r w:rsidR="00E42B0F">
        <w:t>to</w:t>
      </w:r>
      <w:r w:rsidR="003B4BF8">
        <w:t xml:space="preserve"> influence decisions</w:t>
      </w:r>
      <w:r w:rsidR="00DD3536">
        <w:t>, especially millennials. M</w:t>
      </w:r>
      <w:r w:rsidR="007F08F4">
        <w:t>any organisations aren’t equipped to be able to flex their offer to secure and retain that talent</w:t>
      </w:r>
      <w:r w:rsidR="003B4BF8">
        <w:t xml:space="preserve">, </w:t>
      </w:r>
      <w:r w:rsidR="007C7471">
        <w:t>where the</w:t>
      </w:r>
      <w:r w:rsidR="00AC6E4E">
        <w:t xml:space="preserve"> ‘Great Resignation’</w:t>
      </w:r>
      <w:r w:rsidR="002F3B19">
        <w:t xml:space="preserve"> has given </w:t>
      </w:r>
      <w:r w:rsidR="00816878">
        <w:t xml:space="preserve">employees and candidates </w:t>
      </w:r>
      <w:r w:rsidR="00E42B0F">
        <w:t xml:space="preserve">negotiating </w:t>
      </w:r>
      <w:r w:rsidR="00816878">
        <w:t>power</w:t>
      </w:r>
      <w:r w:rsidR="00AC6E4E">
        <w:t xml:space="preserve">. Whilst Swansea Council has </w:t>
      </w:r>
      <w:r w:rsidR="00E42B0F">
        <w:t>several</w:t>
      </w:r>
      <w:r w:rsidR="00AC6E4E">
        <w:t xml:space="preserve"> people programmes in place and </w:t>
      </w:r>
      <w:r w:rsidR="00635409">
        <w:t>HR initiatives</w:t>
      </w:r>
      <w:r w:rsidR="00816878">
        <w:t xml:space="preserve"> to address the trends and challenges of this review</w:t>
      </w:r>
      <w:r w:rsidR="00635409">
        <w:t xml:space="preserve">, </w:t>
      </w:r>
      <w:r w:rsidR="00816878">
        <w:t>it is</w:t>
      </w:r>
      <w:r w:rsidR="00635409">
        <w:t xml:space="preserve"> identified that further development and </w:t>
      </w:r>
      <w:r w:rsidR="00635409">
        <w:lastRenderedPageBreak/>
        <w:t xml:space="preserve">introduction of </w:t>
      </w:r>
      <w:r w:rsidR="001C0BB7">
        <w:t>fresh</w:t>
      </w:r>
      <w:r w:rsidR="00635409">
        <w:t xml:space="preserve"> initiatives are needed to be ready for when </w:t>
      </w:r>
      <w:r w:rsidR="0024053A">
        <w:t>future</w:t>
      </w:r>
      <w:r w:rsidR="00635409">
        <w:t xml:space="preserve"> challenges from the megatrends </w:t>
      </w:r>
      <w:r w:rsidR="005627A2">
        <w:t>start to have a tangible grip on the organisation.</w:t>
      </w:r>
    </w:p>
    <w:p w14:paraId="68892BAB" w14:textId="77777777" w:rsidR="00580611" w:rsidRDefault="00580611" w:rsidP="000D49B4">
      <w:pPr>
        <w:spacing w:line="480" w:lineRule="auto"/>
        <w:rPr>
          <w:b/>
          <w:bCs/>
        </w:rPr>
      </w:pPr>
    </w:p>
    <w:p w14:paraId="28BC8AF0" w14:textId="2FF635C1" w:rsidR="002838CB" w:rsidRPr="006D3259" w:rsidRDefault="002838CB" w:rsidP="000D49B4">
      <w:pPr>
        <w:pStyle w:val="ListParagraph"/>
        <w:numPr>
          <w:ilvl w:val="0"/>
          <w:numId w:val="2"/>
        </w:numPr>
        <w:spacing w:line="480" w:lineRule="auto"/>
        <w:rPr>
          <w:rFonts w:ascii="Times New Roman" w:hAnsi="Times New Roman" w:cs="Times New Roman"/>
          <w:b/>
          <w:bCs/>
        </w:rPr>
      </w:pPr>
      <w:r w:rsidRPr="006D3259">
        <w:rPr>
          <w:rFonts w:ascii="Times New Roman" w:hAnsi="Times New Roman" w:cs="Times New Roman"/>
          <w:b/>
          <w:bCs/>
        </w:rPr>
        <w:t>Recommendations</w:t>
      </w:r>
    </w:p>
    <w:p w14:paraId="481C2C5C" w14:textId="57A537A3" w:rsidR="002838CB" w:rsidRDefault="002838CB" w:rsidP="000D49B4">
      <w:pPr>
        <w:spacing w:line="480" w:lineRule="auto"/>
        <w:rPr>
          <w:i/>
          <w:iCs/>
          <w:color w:val="201F1E"/>
          <w:shd w:val="clear" w:color="auto" w:fill="FFFFFF"/>
        </w:rPr>
      </w:pPr>
    </w:p>
    <w:p w14:paraId="29B767BE" w14:textId="33D2AC8A" w:rsidR="00A54154" w:rsidRDefault="00A54154" w:rsidP="000D49B4">
      <w:pPr>
        <w:spacing w:line="480" w:lineRule="auto"/>
      </w:pPr>
      <w:r>
        <w:t xml:space="preserve">Based on </w:t>
      </w:r>
      <w:r w:rsidR="001C476D">
        <w:t>the</w:t>
      </w:r>
      <w:r>
        <w:t xml:space="preserve"> finding</w:t>
      </w:r>
      <w:r w:rsidR="001C476D">
        <w:t>s</w:t>
      </w:r>
      <w:r>
        <w:t xml:space="preserve"> of this review, </w:t>
      </w:r>
      <w:r w:rsidR="00571AFF">
        <w:t xml:space="preserve">it is recommended that </w:t>
      </w:r>
      <w:r>
        <w:t xml:space="preserve">Swansea Council </w:t>
      </w:r>
      <w:r w:rsidR="00571AFF">
        <w:t>introduces the following recommendations</w:t>
      </w:r>
      <w:r w:rsidR="00BA2112">
        <w:t>:</w:t>
      </w:r>
    </w:p>
    <w:p w14:paraId="356F682B" w14:textId="61F52E2A" w:rsidR="00A54154" w:rsidRDefault="00A54154" w:rsidP="000D49B4">
      <w:pPr>
        <w:pStyle w:val="ListParagraph"/>
        <w:numPr>
          <w:ilvl w:val="0"/>
          <w:numId w:val="8"/>
        </w:numPr>
        <w:spacing w:line="480" w:lineRule="auto"/>
        <w:rPr>
          <w:rFonts w:ascii="Times New Roman" w:hAnsi="Times New Roman" w:cs="Times New Roman"/>
        </w:rPr>
      </w:pPr>
      <w:r>
        <w:rPr>
          <w:rFonts w:ascii="Times New Roman" w:hAnsi="Times New Roman" w:cs="Times New Roman"/>
        </w:rPr>
        <w:t>A</w:t>
      </w:r>
      <w:r w:rsidRPr="00A54154">
        <w:rPr>
          <w:rFonts w:ascii="Times New Roman" w:hAnsi="Times New Roman" w:cs="Times New Roman"/>
        </w:rPr>
        <w:t xml:space="preserve">nalyse quantitative workforce data </w:t>
      </w:r>
      <w:r w:rsidR="00023354">
        <w:rPr>
          <w:rFonts w:ascii="Times New Roman" w:hAnsi="Times New Roman" w:cs="Times New Roman"/>
        </w:rPr>
        <w:t>with</w:t>
      </w:r>
      <w:r w:rsidRPr="00A54154">
        <w:rPr>
          <w:rFonts w:ascii="Times New Roman" w:hAnsi="Times New Roman" w:cs="Times New Roman"/>
        </w:rPr>
        <w:t xml:space="preserve"> qualitative</w:t>
      </w:r>
      <w:r w:rsidR="00023354">
        <w:rPr>
          <w:rFonts w:ascii="Times New Roman" w:hAnsi="Times New Roman" w:cs="Times New Roman"/>
        </w:rPr>
        <w:t xml:space="preserve"> workforce</w:t>
      </w:r>
      <w:r w:rsidRPr="00A54154">
        <w:rPr>
          <w:rFonts w:ascii="Times New Roman" w:hAnsi="Times New Roman" w:cs="Times New Roman"/>
        </w:rPr>
        <w:t xml:space="preserve"> data captured to establish if employee benefits have created any inequalities.</w:t>
      </w:r>
    </w:p>
    <w:p w14:paraId="7C13B4DE" w14:textId="1F568E2E" w:rsidR="00A54154" w:rsidRPr="00A54154" w:rsidRDefault="00AA1593" w:rsidP="000D49B4">
      <w:pPr>
        <w:pStyle w:val="ListParagraph"/>
        <w:numPr>
          <w:ilvl w:val="1"/>
          <w:numId w:val="10"/>
        </w:numPr>
        <w:spacing w:line="480" w:lineRule="auto"/>
        <w:rPr>
          <w:rFonts w:ascii="Times New Roman" w:hAnsi="Times New Roman" w:cs="Times New Roman"/>
        </w:rPr>
      </w:pPr>
      <w:r>
        <w:rPr>
          <w:rFonts w:ascii="Times New Roman" w:hAnsi="Times New Roman" w:cs="Times New Roman"/>
        </w:rPr>
        <w:t>S</w:t>
      </w:r>
      <w:r w:rsidR="00A54154" w:rsidRPr="00A54154">
        <w:rPr>
          <w:rFonts w:ascii="Times New Roman" w:hAnsi="Times New Roman" w:cs="Times New Roman"/>
        </w:rPr>
        <w:t>torytelling, acceleration programmes and career opportunities for those that have been affected by established inequalities</w:t>
      </w:r>
      <w:r w:rsidR="00A54154" w:rsidRPr="00A54154">
        <w:rPr>
          <w:rFonts w:ascii="Times New Roman" w:hAnsi="Times New Roman" w:cs="Times New Roman"/>
          <w:b/>
          <w:bCs/>
        </w:rPr>
        <w:t>.</w:t>
      </w:r>
      <w:r w:rsidR="00A54154" w:rsidRPr="00A54154">
        <w:rPr>
          <w:rFonts w:ascii="Times New Roman" w:hAnsi="Times New Roman" w:cs="Times New Roman"/>
        </w:rPr>
        <w:t xml:space="preserve"> </w:t>
      </w:r>
    </w:p>
    <w:p w14:paraId="73024643" w14:textId="1920A759" w:rsidR="003C575A" w:rsidRDefault="00444D53" w:rsidP="000D49B4">
      <w:pPr>
        <w:pStyle w:val="ListParagraph"/>
        <w:numPr>
          <w:ilvl w:val="0"/>
          <w:numId w:val="8"/>
        </w:numPr>
        <w:spacing w:line="480" w:lineRule="auto"/>
        <w:rPr>
          <w:rFonts w:ascii="Times New Roman" w:hAnsi="Times New Roman" w:cs="Times New Roman"/>
        </w:rPr>
      </w:pPr>
      <w:r>
        <w:rPr>
          <w:rFonts w:ascii="Times New Roman" w:hAnsi="Times New Roman" w:cs="Times New Roman"/>
        </w:rPr>
        <w:t xml:space="preserve">Attract Talent from the </w:t>
      </w:r>
      <w:r w:rsidR="00653BE5">
        <w:rPr>
          <w:rFonts w:ascii="Times New Roman" w:hAnsi="Times New Roman" w:cs="Times New Roman"/>
        </w:rPr>
        <w:t>‘</w:t>
      </w:r>
      <w:r>
        <w:rPr>
          <w:rFonts w:ascii="Times New Roman" w:hAnsi="Times New Roman" w:cs="Times New Roman"/>
        </w:rPr>
        <w:t>Gig Work</w:t>
      </w:r>
      <w:r w:rsidR="00653BE5">
        <w:rPr>
          <w:rFonts w:ascii="Times New Roman" w:hAnsi="Times New Roman" w:cs="Times New Roman"/>
        </w:rPr>
        <w:t>’</w:t>
      </w:r>
      <w:r>
        <w:rPr>
          <w:rFonts w:ascii="Times New Roman" w:hAnsi="Times New Roman" w:cs="Times New Roman"/>
        </w:rPr>
        <w:t xml:space="preserve"> </w:t>
      </w:r>
      <w:r w:rsidR="00940A37">
        <w:rPr>
          <w:rFonts w:ascii="Times New Roman" w:hAnsi="Times New Roman" w:cs="Times New Roman"/>
        </w:rPr>
        <w:t xml:space="preserve">sector </w:t>
      </w:r>
      <w:r w:rsidR="00C11F48">
        <w:rPr>
          <w:rFonts w:ascii="Times New Roman" w:hAnsi="Times New Roman" w:cs="Times New Roman"/>
        </w:rPr>
        <w:t>where there are huge labour shortages</w:t>
      </w:r>
      <w:r w:rsidR="00051BD5">
        <w:rPr>
          <w:rFonts w:ascii="Times New Roman" w:hAnsi="Times New Roman" w:cs="Times New Roman"/>
        </w:rPr>
        <w:t xml:space="preserve"> in the Councils</w:t>
      </w:r>
      <w:r w:rsidR="00C11F48">
        <w:rPr>
          <w:rFonts w:ascii="Times New Roman" w:hAnsi="Times New Roman" w:cs="Times New Roman"/>
        </w:rPr>
        <w:t xml:space="preserve"> Social Care</w:t>
      </w:r>
      <w:r w:rsidR="00940A37">
        <w:rPr>
          <w:rFonts w:ascii="Times New Roman" w:hAnsi="Times New Roman" w:cs="Times New Roman"/>
        </w:rPr>
        <w:t xml:space="preserve"> and Education</w:t>
      </w:r>
      <w:r w:rsidR="00051BD5">
        <w:rPr>
          <w:rFonts w:ascii="Times New Roman" w:hAnsi="Times New Roman" w:cs="Times New Roman"/>
        </w:rPr>
        <w:t xml:space="preserve"> Services. </w:t>
      </w:r>
      <w:r w:rsidR="00653BE5">
        <w:rPr>
          <w:rFonts w:ascii="Times New Roman" w:hAnsi="Times New Roman" w:cs="Times New Roman"/>
        </w:rPr>
        <w:t xml:space="preserve"> </w:t>
      </w:r>
    </w:p>
    <w:p w14:paraId="456F4CBC" w14:textId="56993335" w:rsidR="00AA1593" w:rsidRDefault="00AA1593" w:rsidP="000D49B4">
      <w:pPr>
        <w:pStyle w:val="ListParagraph"/>
        <w:numPr>
          <w:ilvl w:val="1"/>
          <w:numId w:val="8"/>
        </w:numPr>
        <w:spacing w:line="480" w:lineRule="auto"/>
        <w:rPr>
          <w:rFonts w:ascii="Times New Roman" w:hAnsi="Times New Roman" w:cs="Times New Roman"/>
        </w:rPr>
      </w:pPr>
      <w:r>
        <w:rPr>
          <w:rFonts w:ascii="Times New Roman" w:hAnsi="Times New Roman" w:cs="Times New Roman"/>
        </w:rPr>
        <w:t>Career Change, Career Returner and Attractive Recruitment Campaigns</w:t>
      </w:r>
    </w:p>
    <w:p w14:paraId="6933C8C8" w14:textId="0EFA5983" w:rsidR="009D3A92" w:rsidRDefault="00940A37" w:rsidP="000D49B4">
      <w:pPr>
        <w:pStyle w:val="ListParagraph"/>
        <w:numPr>
          <w:ilvl w:val="0"/>
          <w:numId w:val="8"/>
        </w:numPr>
        <w:spacing w:line="480" w:lineRule="auto"/>
        <w:rPr>
          <w:rFonts w:ascii="Times New Roman" w:hAnsi="Times New Roman" w:cs="Times New Roman"/>
        </w:rPr>
      </w:pPr>
      <w:r>
        <w:rPr>
          <w:rFonts w:ascii="Times New Roman" w:hAnsi="Times New Roman" w:cs="Times New Roman"/>
        </w:rPr>
        <w:t>Review the Council</w:t>
      </w:r>
      <w:r w:rsidR="00FC61C0">
        <w:rPr>
          <w:rFonts w:ascii="Times New Roman" w:hAnsi="Times New Roman" w:cs="Times New Roman"/>
        </w:rPr>
        <w:t>’</w:t>
      </w:r>
      <w:r>
        <w:rPr>
          <w:rFonts w:ascii="Times New Roman" w:hAnsi="Times New Roman" w:cs="Times New Roman"/>
        </w:rPr>
        <w:t xml:space="preserve">s </w:t>
      </w:r>
      <w:r w:rsidR="00FC61C0">
        <w:rPr>
          <w:rFonts w:ascii="Times New Roman" w:hAnsi="Times New Roman" w:cs="Times New Roman"/>
        </w:rPr>
        <w:t>A</w:t>
      </w:r>
      <w:r>
        <w:rPr>
          <w:rFonts w:ascii="Times New Roman" w:hAnsi="Times New Roman" w:cs="Times New Roman"/>
        </w:rPr>
        <w:t>pprenticeship scheme</w:t>
      </w:r>
      <w:r w:rsidR="006B3A9E">
        <w:rPr>
          <w:rFonts w:ascii="Times New Roman" w:hAnsi="Times New Roman" w:cs="Times New Roman"/>
        </w:rPr>
        <w:t xml:space="preserve"> to attract wider talent</w:t>
      </w:r>
      <w:r w:rsidR="00D05C75">
        <w:rPr>
          <w:rFonts w:ascii="Times New Roman" w:hAnsi="Times New Roman" w:cs="Times New Roman"/>
        </w:rPr>
        <w:t>.</w:t>
      </w:r>
    </w:p>
    <w:p w14:paraId="65B6576E" w14:textId="74A0E57B" w:rsidR="009D3A92" w:rsidRPr="009D3A92" w:rsidRDefault="001C7081" w:rsidP="000D49B4">
      <w:pPr>
        <w:pStyle w:val="ListParagraph"/>
        <w:numPr>
          <w:ilvl w:val="1"/>
          <w:numId w:val="8"/>
        </w:numPr>
        <w:spacing w:line="480" w:lineRule="auto"/>
        <w:rPr>
          <w:rFonts w:ascii="Times New Roman" w:hAnsi="Times New Roman" w:cs="Times New Roman"/>
          <w:b/>
          <w:bCs/>
        </w:rPr>
      </w:pPr>
      <w:r w:rsidRPr="001C7081">
        <w:rPr>
          <w:rFonts w:ascii="Times New Roman" w:hAnsi="Times New Roman" w:cs="Times New Roman"/>
        </w:rPr>
        <w:t>Engage</w:t>
      </w:r>
      <w:r>
        <w:rPr>
          <w:rFonts w:ascii="Times New Roman" w:hAnsi="Times New Roman" w:cs="Times New Roman"/>
        </w:rPr>
        <w:t xml:space="preserve"> will communities of those with less </w:t>
      </w:r>
      <w:r w:rsidR="00A151E1">
        <w:rPr>
          <w:rFonts w:ascii="Times New Roman" w:hAnsi="Times New Roman" w:cs="Times New Roman"/>
        </w:rPr>
        <w:t>privileged</w:t>
      </w:r>
      <w:r w:rsidR="00394275">
        <w:rPr>
          <w:rFonts w:ascii="Times New Roman" w:hAnsi="Times New Roman" w:cs="Times New Roman"/>
        </w:rPr>
        <w:t>, diverse</w:t>
      </w:r>
      <w:r>
        <w:rPr>
          <w:rFonts w:ascii="Times New Roman" w:hAnsi="Times New Roman" w:cs="Times New Roman"/>
        </w:rPr>
        <w:t xml:space="preserve"> background</w:t>
      </w:r>
      <w:r w:rsidR="00D05C75">
        <w:rPr>
          <w:rFonts w:ascii="Times New Roman" w:hAnsi="Times New Roman" w:cs="Times New Roman"/>
        </w:rPr>
        <w:t>s</w:t>
      </w:r>
      <w:r w:rsidR="00A151E1">
        <w:rPr>
          <w:rFonts w:ascii="Times New Roman" w:hAnsi="Times New Roman" w:cs="Times New Roman"/>
        </w:rPr>
        <w:t xml:space="preserve">, </w:t>
      </w:r>
      <w:r w:rsidR="00354DFE">
        <w:rPr>
          <w:rFonts w:ascii="Times New Roman" w:hAnsi="Times New Roman" w:cs="Times New Roman"/>
        </w:rPr>
        <w:t xml:space="preserve">and neurodiversity, </w:t>
      </w:r>
      <w:r w:rsidR="00A151E1">
        <w:rPr>
          <w:rFonts w:ascii="Times New Roman" w:hAnsi="Times New Roman" w:cs="Times New Roman"/>
        </w:rPr>
        <w:t>identifying the careers of the future and what skills will be needed.</w:t>
      </w:r>
      <w:r w:rsidR="006B3A9E">
        <w:rPr>
          <w:rFonts w:ascii="Times New Roman" w:hAnsi="Times New Roman" w:cs="Times New Roman"/>
        </w:rPr>
        <w:t xml:space="preserve"> </w:t>
      </w:r>
    </w:p>
    <w:p w14:paraId="13D0B3D3" w14:textId="6867FC15" w:rsidR="00D025E0" w:rsidRDefault="00931BB2" w:rsidP="000D49B4">
      <w:pPr>
        <w:pStyle w:val="ListParagraph"/>
        <w:numPr>
          <w:ilvl w:val="0"/>
          <w:numId w:val="8"/>
        </w:numPr>
        <w:spacing w:line="480" w:lineRule="auto"/>
        <w:rPr>
          <w:rFonts w:ascii="Times New Roman" w:hAnsi="Times New Roman" w:cs="Times New Roman"/>
        </w:rPr>
      </w:pPr>
      <w:r>
        <w:rPr>
          <w:rFonts w:ascii="Times New Roman" w:hAnsi="Times New Roman" w:cs="Times New Roman"/>
        </w:rPr>
        <w:t xml:space="preserve">Introduce Career Returner and Career Change Programmes </w:t>
      </w:r>
    </w:p>
    <w:p w14:paraId="783E9CFF" w14:textId="6EA5ABAE" w:rsidR="00DB0477" w:rsidRDefault="00DB0477" w:rsidP="000D49B4">
      <w:pPr>
        <w:pStyle w:val="ListParagraph"/>
        <w:numPr>
          <w:ilvl w:val="1"/>
          <w:numId w:val="8"/>
        </w:numPr>
        <w:spacing w:line="480" w:lineRule="auto"/>
        <w:rPr>
          <w:rFonts w:ascii="Times New Roman" w:hAnsi="Times New Roman" w:cs="Times New Roman"/>
        </w:rPr>
      </w:pPr>
      <w:r>
        <w:rPr>
          <w:rFonts w:ascii="Times New Roman" w:hAnsi="Times New Roman" w:cs="Times New Roman"/>
        </w:rPr>
        <w:t xml:space="preserve">Accessing wider talent pools for those out of work and those wanting to change career. </w:t>
      </w:r>
    </w:p>
    <w:p w14:paraId="186C99A1" w14:textId="77777777" w:rsidR="00E9082C" w:rsidRDefault="00910CC9" w:rsidP="000D49B4">
      <w:pPr>
        <w:pStyle w:val="ListParagraph"/>
        <w:numPr>
          <w:ilvl w:val="0"/>
          <w:numId w:val="8"/>
        </w:numPr>
        <w:spacing w:line="480" w:lineRule="auto"/>
        <w:rPr>
          <w:rFonts w:ascii="Times New Roman" w:hAnsi="Times New Roman" w:cs="Times New Roman"/>
        </w:rPr>
      </w:pPr>
      <w:r>
        <w:rPr>
          <w:rFonts w:ascii="Times New Roman" w:hAnsi="Times New Roman" w:cs="Times New Roman"/>
        </w:rPr>
        <w:t xml:space="preserve">Introduce </w:t>
      </w:r>
      <w:r w:rsidR="00266FBD">
        <w:rPr>
          <w:rFonts w:ascii="Times New Roman" w:hAnsi="Times New Roman" w:cs="Times New Roman"/>
        </w:rPr>
        <w:t>Career Development</w:t>
      </w:r>
      <w:r>
        <w:rPr>
          <w:rFonts w:ascii="Times New Roman" w:hAnsi="Times New Roman" w:cs="Times New Roman"/>
        </w:rPr>
        <w:t xml:space="preserve"> as Life-long Learning </w:t>
      </w:r>
    </w:p>
    <w:p w14:paraId="5C1ACCC5" w14:textId="4B5757C8" w:rsidR="00910CC9" w:rsidRDefault="00E9082C" w:rsidP="000D49B4">
      <w:pPr>
        <w:pStyle w:val="ListParagraph"/>
        <w:numPr>
          <w:ilvl w:val="1"/>
          <w:numId w:val="8"/>
        </w:numPr>
        <w:spacing w:line="480" w:lineRule="auto"/>
        <w:rPr>
          <w:rFonts w:ascii="Times New Roman" w:hAnsi="Times New Roman" w:cs="Times New Roman"/>
        </w:rPr>
      </w:pPr>
      <w:r>
        <w:rPr>
          <w:rFonts w:ascii="Times New Roman" w:hAnsi="Times New Roman" w:cs="Times New Roman"/>
        </w:rPr>
        <w:t xml:space="preserve">Development Programmes that are aligned with the skills, </w:t>
      </w:r>
      <w:r w:rsidR="00B30752">
        <w:rPr>
          <w:rFonts w:ascii="Times New Roman" w:hAnsi="Times New Roman" w:cs="Times New Roman"/>
        </w:rPr>
        <w:t>behaviours,</w:t>
      </w:r>
      <w:r>
        <w:rPr>
          <w:rFonts w:ascii="Times New Roman" w:hAnsi="Times New Roman" w:cs="Times New Roman"/>
        </w:rPr>
        <w:t xml:space="preserve"> and culture of the business to support </w:t>
      </w:r>
      <w:r w:rsidR="006A3BE6">
        <w:rPr>
          <w:rFonts w:ascii="Times New Roman" w:hAnsi="Times New Roman" w:cs="Times New Roman"/>
        </w:rPr>
        <w:t>career progression</w:t>
      </w:r>
      <w:r w:rsidR="00BA3DB0">
        <w:rPr>
          <w:rFonts w:ascii="Times New Roman" w:hAnsi="Times New Roman" w:cs="Times New Roman"/>
        </w:rPr>
        <w:t xml:space="preserve">, </w:t>
      </w:r>
      <w:r w:rsidR="006A3BE6">
        <w:rPr>
          <w:rFonts w:ascii="Times New Roman" w:hAnsi="Times New Roman" w:cs="Times New Roman"/>
        </w:rPr>
        <w:t>retain tacit knowledge</w:t>
      </w:r>
      <w:r w:rsidR="00BA3DB0">
        <w:rPr>
          <w:rFonts w:ascii="Times New Roman" w:hAnsi="Times New Roman" w:cs="Times New Roman"/>
        </w:rPr>
        <w:t xml:space="preserve">, </w:t>
      </w:r>
      <w:r w:rsidR="00B30752">
        <w:rPr>
          <w:rFonts w:ascii="Times New Roman" w:hAnsi="Times New Roman" w:cs="Times New Roman"/>
        </w:rPr>
        <w:t>engagement</w:t>
      </w:r>
      <w:r w:rsidR="00BA3DB0">
        <w:rPr>
          <w:rFonts w:ascii="Times New Roman" w:hAnsi="Times New Roman" w:cs="Times New Roman"/>
        </w:rPr>
        <w:t xml:space="preserve"> and keep learning and evolution top of the agenda. </w:t>
      </w:r>
    </w:p>
    <w:p w14:paraId="2F757571" w14:textId="2C12B4E2" w:rsidR="00AE24E3" w:rsidRPr="00E756D5" w:rsidRDefault="0076495C" w:rsidP="000D49B4">
      <w:pPr>
        <w:pStyle w:val="ListParagraph"/>
        <w:numPr>
          <w:ilvl w:val="0"/>
          <w:numId w:val="8"/>
        </w:numPr>
        <w:spacing w:line="480" w:lineRule="auto"/>
        <w:rPr>
          <w:rFonts w:ascii="Times New Roman" w:hAnsi="Times New Roman" w:cs="Times New Roman"/>
        </w:rPr>
      </w:pPr>
      <w:r>
        <w:rPr>
          <w:rFonts w:ascii="Times New Roman" w:hAnsi="Times New Roman" w:cs="Times New Roman"/>
        </w:rPr>
        <w:lastRenderedPageBreak/>
        <w:t xml:space="preserve">Introduction of </w:t>
      </w:r>
      <w:r w:rsidR="008F1CAA">
        <w:rPr>
          <w:rFonts w:ascii="Times New Roman" w:hAnsi="Times New Roman" w:cs="Times New Roman"/>
        </w:rPr>
        <w:t xml:space="preserve">a </w:t>
      </w:r>
      <w:r>
        <w:rPr>
          <w:rFonts w:ascii="Times New Roman" w:hAnsi="Times New Roman" w:cs="Times New Roman"/>
        </w:rPr>
        <w:t>HRS system that will use technology to enable the facilitation and attraction of talent</w:t>
      </w:r>
      <w:r w:rsidR="00E756D5">
        <w:rPr>
          <w:rFonts w:ascii="Times New Roman" w:hAnsi="Times New Roman" w:cs="Times New Roman"/>
        </w:rPr>
        <w:t xml:space="preserve">, creating a Recruitment Experience that is easy, intuitive, and fun. </w:t>
      </w:r>
    </w:p>
    <w:p w14:paraId="6B0ED6E0" w14:textId="726F8F7A" w:rsidR="00354DFE" w:rsidRDefault="00CC0C0C" w:rsidP="000D49B4">
      <w:pPr>
        <w:pStyle w:val="ListParagraph"/>
        <w:numPr>
          <w:ilvl w:val="1"/>
          <w:numId w:val="8"/>
        </w:numPr>
        <w:spacing w:line="480" w:lineRule="auto"/>
        <w:rPr>
          <w:rFonts w:ascii="Times New Roman" w:hAnsi="Times New Roman" w:cs="Times New Roman"/>
        </w:rPr>
      </w:pPr>
      <w:r>
        <w:rPr>
          <w:rFonts w:ascii="Times New Roman" w:hAnsi="Times New Roman" w:cs="Times New Roman"/>
        </w:rPr>
        <w:t>Using AI</w:t>
      </w:r>
      <w:r w:rsidR="00677C83">
        <w:rPr>
          <w:rFonts w:ascii="Times New Roman" w:hAnsi="Times New Roman" w:cs="Times New Roman"/>
        </w:rPr>
        <w:t xml:space="preserve"> </w:t>
      </w:r>
      <w:r>
        <w:rPr>
          <w:rFonts w:ascii="Times New Roman" w:hAnsi="Times New Roman" w:cs="Times New Roman"/>
        </w:rPr>
        <w:t xml:space="preserve">to record, analyse and </w:t>
      </w:r>
      <w:r w:rsidR="007C00A4">
        <w:rPr>
          <w:rFonts w:ascii="Times New Roman" w:hAnsi="Times New Roman" w:cs="Times New Roman"/>
        </w:rPr>
        <w:t>predict workforce trends to be able to flex, adapt and react to any future megatrends</w:t>
      </w:r>
      <w:r w:rsidR="00571AFF">
        <w:rPr>
          <w:rFonts w:ascii="Times New Roman" w:hAnsi="Times New Roman" w:cs="Times New Roman"/>
        </w:rPr>
        <w:t>.</w:t>
      </w:r>
      <w:r w:rsidR="00677C83">
        <w:rPr>
          <w:rFonts w:ascii="Times New Roman" w:hAnsi="Times New Roman" w:cs="Times New Roman"/>
        </w:rPr>
        <w:t xml:space="preserve"> </w:t>
      </w:r>
    </w:p>
    <w:p w14:paraId="36F59323" w14:textId="07335120" w:rsidR="00B30752" w:rsidRDefault="00687414" w:rsidP="000D49B4">
      <w:pPr>
        <w:pStyle w:val="ListParagraph"/>
        <w:numPr>
          <w:ilvl w:val="1"/>
          <w:numId w:val="8"/>
        </w:numPr>
        <w:spacing w:line="480" w:lineRule="auto"/>
        <w:rPr>
          <w:rFonts w:ascii="Times New Roman" w:hAnsi="Times New Roman" w:cs="Times New Roman"/>
        </w:rPr>
      </w:pPr>
      <w:r>
        <w:rPr>
          <w:rFonts w:ascii="Times New Roman" w:hAnsi="Times New Roman" w:cs="Times New Roman"/>
        </w:rPr>
        <w:t>A simpl</w:t>
      </w:r>
      <w:r w:rsidR="006E312A">
        <w:rPr>
          <w:rFonts w:ascii="Times New Roman" w:hAnsi="Times New Roman" w:cs="Times New Roman"/>
        </w:rPr>
        <w:t>e</w:t>
      </w:r>
      <w:r>
        <w:rPr>
          <w:rFonts w:ascii="Times New Roman" w:hAnsi="Times New Roman" w:cs="Times New Roman"/>
        </w:rPr>
        <w:t xml:space="preserve">, </w:t>
      </w:r>
      <w:proofErr w:type="gramStart"/>
      <w:r>
        <w:rPr>
          <w:rFonts w:ascii="Times New Roman" w:hAnsi="Times New Roman" w:cs="Times New Roman"/>
        </w:rPr>
        <w:t>easy</w:t>
      </w:r>
      <w:proofErr w:type="gramEnd"/>
      <w:r>
        <w:rPr>
          <w:rFonts w:ascii="Times New Roman" w:hAnsi="Times New Roman" w:cs="Times New Roman"/>
        </w:rPr>
        <w:t xml:space="preserve"> and fun recruitment experience that is </w:t>
      </w:r>
      <w:r w:rsidR="006E312A">
        <w:rPr>
          <w:rFonts w:ascii="Times New Roman" w:hAnsi="Times New Roman" w:cs="Times New Roman"/>
        </w:rPr>
        <w:t>efficient, transparent and creates a sense of purpose for the candidate and employer.</w:t>
      </w:r>
    </w:p>
    <w:p w14:paraId="56BBE282" w14:textId="4A5CA131" w:rsidR="009A47F3" w:rsidRDefault="009A47F3" w:rsidP="009A47F3">
      <w:pPr>
        <w:spacing w:line="480" w:lineRule="auto"/>
      </w:pPr>
    </w:p>
    <w:p w14:paraId="5EA0C292" w14:textId="585538D9" w:rsidR="009A47F3" w:rsidRDefault="009A47F3" w:rsidP="009A47F3">
      <w:pPr>
        <w:spacing w:line="480" w:lineRule="auto"/>
      </w:pPr>
    </w:p>
    <w:p w14:paraId="5872C68E" w14:textId="46381ABD" w:rsidR="009A47F3" w:rsidRDefault="009A47F3" w:rsidP="009A47F3">
      <w:pPr>
        <w:spacing w:line="480" w:lineRule="auto"/>
      </w:pPr>
    </w:p>
    <w:p w14:paraId="7166A6BD" w14:textId="0A1797F3" w:rsidR="009A47F3" w:rsidRDefault="009A47F3" w:rsidP="009A47F3">
      <w:pPr>
        <w:spacing w:line="480" w:lineRule="auto"/>
      </w:pPr>
    </w:p>
    <w:p w14:paraId="462CFF59" w14:textId="474CCA68" w:rsidR="009A47F3" w:rsidRDefault="009A47F3" w:rsidP="009A47F3">
      <w:pPr>
        <w:spacing w:line="480" w:lineRule="auto"/>
      </w:pPr>
    </w:p>
    <w:p w14:paraId="67FDBFC9" w14:textId="0CB37137" w:rsidR="009A47F3" w:rsidRDefault="009A47F3" w:rsidP="009A47F3">
      <w:pPr>
        <w:spacing w:line="480" w:lineRule="auto"/>
      </w:pPr>
    </w:p>
    <w:p w14:paraId="5B0B13BC" w14:textId="5300FB72" w:rsidR="009A47F3" w:rsidRDefault="009A47F3" w:rsidP="009A47F3">
      <w:pPr>
        <w:spacing w:line="480" w:lineRule="auto"/>
      </w:pPr>
    </w:p>
    <w:p w14:paraId="67BB30AF" w14:textId="13479579" w:rsidR="009A47F3" w:rsidRDefault="009A47F3" w:rsidP="009A47F3">
      <w:pPr>
        <w:spacing w:line="480" w:lineRule="auto"/>
      </w:pPr>
    </w:p>
    <w:p w14:paraId="3C3E0C03" w14:textId="335FACC0" w:rsidR="009A47F3" w:rsidRDefault="009A47F3" w:rsidP="009A47F3">
      <w:pPr>
        <w:spacing w:line="480" w:lineRule="auto"/>
      </w:pPr>
    </w:p>
    <w:p w14:paraId="78731D89" w14:textId="7340FE29" w:rsidR="009A47F3" w:rsidRDefault="009A47F3" w:rsidP="009A47F3">
      <w:pPr>
        <w:spacing w:line="480" w:lineRule="auto"/>
      </w:pPr>
    </w:p>
    <w:p w14:paraId="1F637298" w14:textId="452FE2E5" w:rsidR="009A47F3" w:rsidRDefault="009A47F3" w:rsidP="009A47F3">
      <w:pPr>
        <w:spacing w:line="480" w:lineRule="auto"/>
      </w:pPr>
    </w:p>
    <w:p w14:paraId="59205570" w14:textId="487A9941" w:rsidR="009A47F3" w:rsidRDefault="009A47F3" w:rsidP="009A47F3">
      <w:pPr>
        <w:spacing w:line="480" w:lineRule="auto"/>
      </w:pPr>
    </w:p>
    <w:p w14:paraId="22563E36" w14:textId="619D7129" w:rsidR="009A47F3" w:rsidRDefault="009A47F3" w:rsidP="009A47F3">
      <w:pPr>
        <w:spacing w:line="480" w:lineRule="auto"/>
      </w:pPr>
    </w:p>
    <w:p w14:paraId="700B2009" w14:textId="75D8F9EB" w:rsidR="009A47F3" w:rsidRDefault="009A47F3" w:rsidP="009A47F3">
      <w:pPr>
        <w:spacing w:line="480" w:lineRule="auto"/>
      </w:pPr>
    </w:p>
    <w:p w14:paraId="1FF8A7EE" w14:textId="214F1D2B" w:rsidR="009A47F3" w:rsidRDefault="009A47F3" w:rsidP="009A47F3">
      <w:pPr>
        <w:spacing w:line="480" w:lineRule="auto"/>
      </w:pPr>
    </w:p>
    <w:p w14:paraId="731ECDF0" w14:textId="7FCF6FC9" w:rsidR="009A47F3" w:rsidRDefault="009A47F3" w:rsidP="009A47F3">
      <w:pPr>
        <w:spacing w:line="480" w:lineRule="auto"/>
      </w:pPr>
    </w:p>
    <w:p w14:paraId="54007F1C" w14:textId="77777777" w:rsidR="009A47F3" w:rsidRPr="009A47F3" w:rsidRDefault="009A47F3" w:rsidP="009A47F3">
      <w:pPr>
        <w:spacing w:line="480" w:lineRule="auto"/>
      </w:pPr>
    </w:p>
    <w:sdt>
      <w:sdtPr>
        <w:rPr>
          <w:rFonts w:ascii="Times New Roman" w:eastAsia="Times New Roman" w:hAnsi="Times New Roman" w:cs="Times New Roman"/>
          <w:b w:val="0"/>
          <w:bCs w:val="0"/>
          <w:color w:val="auto"/>
          <w:sz w:val="24"/>
          <w:szCs w:val="24"/>
          <w:lang w:val="en-GB" w:eastAsia="en-GB" w:bidi="ar-SA"/>
        </w:rPr>
        <w:id w:val="977187527"/>
        <w:docPartObj>
          <w:docPartGallery w:val="Bibliographies"/>
          <w:docPartUnique/>
        </w:docPartObj>
      </w:sdtPr>
      <w:sdtEndPr/>
      <w:sdtContent>
        <w:p w14:paraId="0EF9C8F9" w14:textId="233A7D21" w:rsidR="00BD5DEF" w:rsidRPr="00474EAD" w:rsidRDefault="0094056D" w:rsidP="000D49B4">
          <w:pPr>
            <w:pStyle w:val="Heading1"/>
            <w:numPr>
              <w:ilvl w:val="0"/>
              <w:numId w:val="2"/>
            </w:numPr>
            <w:spacing w:line="480" w:lineRule="auto"/>
            <w:rPr>
              <w:rFonts w:ascii="Times New Roman" w:hAnsi="Times New Roman" w:cs="Times New Roman"/>
              <w:color w:val="000000" w:themeColor="text1"/>
              <w:sz w:val="24"/>
              <w:szCs w:val="24"/>
            </w:rPr>
          </w:pPr>
          <w:r w:rsidRPr="00474EAD">
            <w:rPr>
              <w:rFonts w:ascii="Times New Roman" w:hAnsi="Times New Roman" w:cs="Times New Roman"/>
              <w:color w:val="000000" w:themeColor="text1"/>
              <w:sz w:val="24"/>
              <w:szCs w:val="24"/>
            </w:rPr>
            <w:t>Reference</w:t>
          </w:r>
          <w:r w:rsidR="00474EAD">
            <w:rPr>
              <w:rFonts w:ascii="Times New Roman" w:hAnsi="Times New Roman" w:cs="Times New Roman"/>
              <w:color w:val="000000" w:themeColor="text1"/>
              <w:sz w:val="24"/>
              <w:szCs w:val="24"/>
            </w:rPr>
            <w:t xml:space="preserve">s </w:t>
          </w:r>
        </w:p>
        <w:p w14:paraId="707D48F6" w14:textId="77777777" w:rsidR="00474EAD" w:rsidRPr="00474EAD" w:rsidRDefault="00474EAD" w:rsidP="000D49B4">
          <w:pPr>
            <w:spacing w:line="480" w:lineRule="auto"/>
            <w:rPr>
              <w:lang w:val="en-US" w:bidi="en-US"/>
            </w:rPr>
          </w:pPr>
        </w:p>
        <w:p w14:paraId="47B769BB" w14:textId="01D4D11F"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Allal-Ch ́erif, O. &amp; Makhlouf, M.</w:t>
          </w:r>
          <w:r w:rsidR="00026F8F">
            <w:rPr>
              <w:rFonts w:ascii="Times New Roman" w:hAnsi="Times New Roman" w:cs="Times New Roman"/>
              <w:noProof/>
              <w:lang w:val="en-US"/>
            </w:rPr>
            <w:t xml:space="preserve"> </w:t>
          </w:r>
          <w:r w:rsidR="00A40F7B">
            <w:rPr>
              <w:rFonts w:ascii="Times New Roman" w:hAnsi="Times New Roman" w:cs="Times New Roman"/>
              <w:noProof/>
              <w:lang w:val="en-US"/>
            </w:rPr>
            <w:t>(</w:t>
          </w:r>
          <w:r w:rsidRPr="00474EAD">
            <w:rPr>
              <w:rFonts w:ascii="Times New Roman" w:hAnsi="Times New Roman" w:cs="Times New Roman"/>
              <w:noProof/>
              <w:lang w:val="en-US"/>
            </w:rPr>
            <w:t>2016</w:t>
          </w:r>
          <w:r w:rsidR="00A40F7B">
            <w:rPr>
              <w:rFonts w:ascii="Times New Roman" w:hAnsi="Times New Roman" w:cs="Times New Roman"/>
              <w:noProof/>
              <w:lang w:val="en-US"/>
            </w:rPr>
            <w:t>)</w:t>
          </w:r>
          <w:r w:rsidRPr="00474EAD">
            <w:rPr>
              <w:rFonts w:ascii="Times New Roman" w:hAnsi="Times New Roman" w:cs="Times New Roman"/>
              <w:noProof/>
              <w:lang w:val="en-US"/>
            </w:rPr>
            <w:t>. Using serious games to manage knowledge: the SECI model perspective.</w:t>
          </w:r>
          <w:r w:rsidR="00D54504">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J. Bus. Res, </w:t>
          </w:r>
          <w:r w:rsidRPr="00474EAD">
            <w:rPr>
              <w:rFonts w:ascii="Times New Roman" w:hAnsi="Times New Roman" w:cs="Times New Roman"/>
              <w:noProof/>
              <w:lang w:val="en-US"/>
            </w:rPr>
            <w:t>69(5), pp. 1539-1543.</w:t>
          </w:r>
        </w:p>
        <w:p w14:paraId="625FFCD4" w14:textId="15AF079E"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Allal-Chérif, O., Yela Aránega, A. &amp; Castaño Sánchez, R.</w:t>
          </w:r>
          <w:r w:rsidR="00026F8F">
            <w:rPr>
              <w:rFonts w:ascii="Times New Roman" w:hAnsi="Times New Roman" w:cs="Times New Roman"/>
              <w:noProof/>
              <w:lang w:val="en-US"/>
            </w:rPr>
            <w:t xml:space="preserve"> (</w:t>
          </w:r>
          <w:r w:rsidRPr="00474EAD">
            <w:rPr>
              <w:rFonts w:ascii="Times New Roman" w:hAnsi="Times New Roman" w:cs="Times New Roman"/>
              <w:noProof/>
              <w:lang w:val="en-US"/>
            </w:rPr>
            <w:t>2021</w:t>
          </w:r>
          <w:r w:rsidR="00026F8F">
            <w:rPr>
              <w:rFonts w:ascii="Times New Roman" w:hAnsi="Times New Roman" w:cs="Times New Roman"/>
              <w:noProof/>
              <w:lang w:val="en-US"/>
            </w:rPr>
            <w:t>)</w:t>
          </w:r>
          <w:r w:rsidRPr="00474EAD">
            <w:rPr>
              <w:rFonts w:ascii="Times New Roman" w:hAnsi="Times New Roman" w:cs="Times New Roman"/>
              <w:noProof/>
              <w:lang w:val="en-US"/>
            </w:rPr>
            <w:t xml:space="preserve">. Intelligent recruitment: How to identify, select, and retain talents from around the world using artificial intelligence. </w:t>
          </w:r>
          <w:r w:rsidRPr="00474EAD">
            <w:rPr>
              <w:rFonts w:ascii="Times New Roman" w:hAnsi="Times New Roman" w:cs="Times New Roman"/>
              <w:i/>
              <w:iCs/>
              <w:noProof/>
              <w:lang w:val="en-US"/>
            </w:rPr>
            <w:t>Technological forecasting &amp; social change.</w:t>
          </w:r>
        </w:p>
        <w:p w14:paraId="17733F50" w14:textId="3B3AD7B2"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Backhaus, K. &amp; Tikoo, S.</w:t>
          </w:r>
          <w:r w:rsidR="00026F8F">
            <w:rPr>
              <w:rFonts w:ascii="Times New Roman" w:hAnsi="Times New Roman" w:cs="Times New Roman"/>
              <w:noProof/>
              <w:lang w:val="en-US"/>
            </w:rPr>
            <w:t xml:space="preserve"> (</w:t>
          </w:r>
          <w:r w:rsidRPr="00474EAD">
            <w:rPr>
              <w:rFonts w:ascii="Times New Roman" w:hAnsi="Times New Roman" w:cs="Times New Roman"/>
              <w:noProof/>
              <w:lang w:val="en-US"/>
            </w:rPr>
            <w:t>2004</w:t>
          </w:r>
          <w:r w:rsidR="00026F8F">
            <w:rPr>
              <w:rFonts w:ascii="Times New Roman" w:hAnsi="Times New Roman" w:cs="Times New Roman"/>
              <w:noProof/>
              <w:lang w:val="en-US"/>
            </w:rPr>
            <w:t>)</w:t>
          </w:r>
          <w:r w:rsidRPr="00474EAD">
            <w:rPr>
              <w:rFonts w:ascii="Times New Roman" w:hAnsi="Times New Roman" w:cs="Times New Roman"/>
              <w:noProof/>
              <w:lang w:val="en-US"/>
            </w:rPr>
            <w:t xml:space="preserve">. “Conceptualizing and researching employer branding”. </w:t>
          </w:r>
          <w:r w:rsidRPr="00474EAD">
            <w:rPr>
              <w:rFonts w:ascii="Times New Roman" w:hAnsi="Times New Roman" w:cs="Times New Roman"/>
              <w:i/>
              <w:iCs/>
              <w:noProof/>
              <w:lang w:val="en-US"/>
            </w:rPr>
            <w:t xml:space="preserve">Career Development International, </w:t>
          </w:r>
          <w:r w:rsidRPr="00474EAD">
            <w:rPr>
              <w:rFonts w:ascii="Times New Roman" w:hAnsi="Times New Roman" w:cs="Times New Roman"/>
              <w:noProof/>
              <w:lang w:val="en-US"/>
            </w:rPr>
            <w:t>9(5), pp. 501-517.</w:t>
          </w:r>
        </w:p>
        <w:p w14:paraId="3B50A1ED" w14:textId="3B39FB93" w:rsidR="00BD5DEF" w:rsidRPr="00474EAD" w:rsidRDefault="00BD5DEF" w:rsidP="000D49B4">
          <w:pPr>
            <w:pStyle w:val="Bibliography"/>
            <w:spacing w:line="480" w:lineRule="auto"/>
            <w:rPr>
              <w:rFonts w:ascii="Times New Roman" w:hAnsi="Times New Roman" w:cs="Times New Roman"/>
              <w:noProof/>
              <w:lang w:val="en-US"/>
            </w:rPr>
          </w:pPr>
          <w:r w:rsidRPr="00474EAD">
            <w:rPr>
              <w:rFonts w:ascii="Times New Roman" w:hAnsi="Times New Roman" w:cs="Times New Roman"/>
              <w:noProof/>
              <w:lang w:val="en-US"/>
            </w:rPr>
            <w:t>Bird, J.</w:t>
          </w:r>
          <w:r w:rsidR="00026F8F">
            <w:rPr>
              <w:rFonts w:ascii="Times New Roman" w:hAnsi="Times New Roman" w:cs="Times New Roman"/>
              <w:noProof/>
              <w:lang w:val="en-US"/>
            </w:rPr>
            <w:t xml:space="preserve"> (</w:t>
          </w:r>
          <w:r w:rsidRPr="00474EAD">
            <w:rPr>
              <w:rFonts w:ascii="Times New Roman" w:hAnsi="Times New Roman" w:cs="Times New Roman"/>
              <w:noProof/>
              <w:lang w:val="en-US"/>
            </w:rPr>
            <w:t>2018</w:t>
          </w:r>
          <w:r w:rsidR="00026F8F">
            <w:rPr>
              <w:rFonts w:ascii="Times New Roman" w:hAnsi="Times New Roman" w:cs="Times New Roman"/>
              <w:noProof/>
              <w:lang w:val="en-US"/>
            </w:rPr>
            <w:t>)</w:t>
          </w:r>
          <w:r w:rsidRPr="00474EAD">
            <w:rPr>
              <w:rFonts w:ascii="Times New Roman" w:hAnsi="Times New Roman" w:cs="Times New Roman"/>
              <w:noProof/>
              <w:lang w:val="en-US"/>
            </w:rPr>
            <w:t xml:space="preserve">. How the tech industry is attracting more women. </w:t>
          </w:r>
          <w:r w:rsidRPr="00474EAD">
            <w:rPr>
              <w:rFonts w:ascii="Times New Roman" w:hAnsi="Times New Roman" w:cs="Times New Roman"/>
              <w:i/>
              <w:iCs/>
              <w:noProof/>
              <w:lang w:val="en-US"/>
            </w:rPr>
            <w:t>FT.com.</w:t>
          </w:r>
        </w:p>
        <w:p w14:paraId="1F60CDFA" w14:textId="3D7851F1"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 xml:space="preserve">Bowman, S. G. &amp; Mulvenon, S. W. </w:t>
          </w:r>
          <w:r w:rsidR="00DB10B5">
            <w:rPr>
              <w:rFonts w:ascii="Times New Roman" w:hAnsi="Times New Roman" w:cs="Times New Roman"/>
              <w:noProof/>
              <w:lang w:val="en-US"/>
            </w:rPr>
            <w:t>(</w:t>
          </w:r>
          <w:r w:rsidRPr="00474EAD">
            <w:rPr>
              <w:rFonts w:ascii="Times New Roman" w:hAnsi="Times New Roman" w:cs="Times New Roman"/>
              <w:noProof/>
              <w:lang w:val="en-US"/>
            </w:rPr>
            <w:t>2019</w:t>
          </w:r>
          <w:r w:rsidR="00DB10B5">
            <w:rPr>
              <w:rFonts w:ascii="Times New Roman" w:hAnsi="Times New Roman" w:cs="Times New Roman"/>
              <w:noProof/>
              <w:lang w:val="en-US"/>
            </w:rPr>
            <w:t>)</w:t>
          </w:r>
          <w:r w:rsidRPr="00474EAD">
            <w:rPr>
              <w:rFonts w:ascii="Times New Roman" w:hAnsi="Times New Roman" w:cs="Times New Roman"/>
              <w:noProof/>
              <w:lang w:val="en-US"/>
            </w:rPr>
            <w:t xml:space="preserve">. 'Effective Management of Generational Dynamics in the Workplace’. </w:t>
          </w:r>
          <w:r w:rsidRPr="00474EAD">
            <w:rPr>
              <w:rFonts w:ascii="Times New Roman" w:hAnsi="Times New Roman" w:cs="Times New Roman"/>
              <w:i/>
              <w:iCs/>
              <w:noProof/>
              <w:lang w:val="en-US"/>
            </w:rPr>
            <w:t xml:space="preserve">Five Generations and Only One Workforce: How Successful Businesses Are Managing a Multigenerational Workforce, </w:t>
          </w:r>
          <w:r w:rsidRPr="00474EAD">
            <w:rPr>
              <w:rFonts w:ascii="Times New Roman" w:hAnsi="Times New Roman" w:cs="Times New Roman"/>
              <w:noProof/>
              <w:lang w:val="en-US"/>
            </w:rPr>
            <w:t>pp. 76-92.</w:t>
          </w:r>
        </w:p>
        <w:p w14:paraId="5FCAB13B" w14:textId="5716189F" w:rsidR="00BD5DEF" w:rsidRPr="00474EAD" w:rsidRDefault="00BD5DEF" w:rsidP="000D49B4">
          <w:pPr>
            <w:pStyle w:val="Bibliography"/>
            <w:spacing w:line="480" w:lineRule="auto"/>
            <w:rPr>
              <w:rFonts w:ascii="Times New Roman" w:hAnsi="Times New Roman" w:cs="Times New Roman"/>
              <w:noProof/>
              <w:lang w:val="en-US"/>
            </w:rPr>
          </w:pPr>
          <w:r w:rsidRPr="00474EAD">
            <w:rPr>
              <w:rFonts w:ascii="Times New Roman" w:hAnsi="Times New Roman" w:cs="Times New Roman"/>
              <w:noProof/>
              <w:lang w:val="en-US"/>
            </w:rPr>
            <w:t xml:space="preserve">Cheese, P. </w:t>
          </w:r>
          <w:r w:rsidR="00DB10B5">
            <w:rPr>
              <w:rFonts w:ascii="Times New Roman" w:hAnsi="Times New Roman" w:cs="Times New Roman"/>
              <w:noProof/>
              <w:lang w:val="en-US"/>
            </w:rPr>
            <w:t>(</w:t>
          </w:r>
          <w:r w:rsidRPr="00474EAD">
            <w:rPr>
              <w:rFonts w:ascii="Times New Roman" w:hAnsi="Times New Roman" w:cs="Times New Roman"/>
              <w:noProof/>
              <w:lang w:val="en-US"/>
            </w:rPr>
            <w:t>2021</w:t>
          </w:r>
          <w:r w:rsidR="00DB10B5">
            <w:rPr>
              <w:rFonts w:ascii="Times New Roman" w:hAnsi="Times New Roman" w:cs="Times New Roman"/>
              <w:noProof/>
              <w:lang w:val="en-US"/>
            </w:rPr>
            <w:t>)</w:t>
          </w:r>
          <w:r w:rsidRPr="00474EAD">
            <w:rPr>
              <w:rFonts w:ascii="Times New Roman" w:hAnsi="Times New Roman" w:cs="Times New Roman"/>
              <w:noProof/>
              <w:lang w:val="en-US"/>
            </w:rPr>
            <w:t xml:space="preserve">. Another uncertain year ahead. </w:t>
          </w:r>
          <w:r w:rsidRPr="00474EAD">
            <w:rPr>
              <w:rFonts w:ascii="Times New Roman" w:hAnsi="Times New Roman" w:cs="Times New Roman"/>
              <w:i/>
              <w:iCs/>
              <w:noProof/>
              <w:lang w:val="en-US"/>
            </w:rPr>
            <w:t xml:space="preserve">People Management, </w:t>
          </w:r>
          <w:r w:rsidRPr="00474EAD">
            <w:rPr>
              <w:rFonts w:ascii="Times New Roman" w:hAnsi="Times New Roman" w:cs="Times New Roman"/>
              <w:noProof/>
              <w:lang w:val="en-US"/>
            </w:rPr>
            <w:t>p. 6.</w:t>
          </w:r>
        </w:p>
        <w:p w14:paraId="7DFE1439" w14:textId="4ABD0012"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Chung, H. &amp; Lippe, V. D.</w:t>
          </w:r>
          <w:r w:rsidR="00DB10B5">
            <w:rPr>
              <w:rFonts w:ascii="Times New Roman" w:hAnsi="Times New Roman" w:cs="Times New Roman"/>
              <w:noProof/>
              <w:lang w:val="en-US"/>
            </w:rPr>
            <w:t xml:space="preserve"> (</w:t>
          </w:r>
          <w:r w:rsidRPr="00474EAD">
            <w:rPr>
              <w:rFonts w:ascii="Times New Roman" w:hAnsi="Times New Roman" w:cs="Times New Roman"/>
              <w:noProof/>
              <w:lang w:val="en-US"/>
            </w:rPr>
            <w:t>2018</w:t>
          </w:r>
          <w:r w:rsidR="00DB10B5">
            <w:rPr>
              <w:rFonts w:ascii="Times New Roman" w:hAnsi="Times New Roman" w:cs="Times New Roman"/>
              <w:noProof/>
              <w:lang w:val="en-US"/>
            </w:rPr>
            <w:t>)</w:t>
          </w:r>
          <w:r w:rsidRPr="00474EAD">
            <w:rPr>
              <w:rFonts w:ascii="Times New Roman" w:hAnsi="Times New Roman" w:cs="Times New Roman"/>
              <w:noProof/>
              <w:lang w:val="en-US"/>
            </w:rPr>
            <w:t>. Flexible Working, Work–Life Balance, and Gender Equality: Introduction. Social Indicators Research. Volume 151 (2), pp. pp. 1-17.</w:t>
          </w:r>
        </w:p>
        <w:p w14:paraId="4BC3A8AD" w14:textId="0A865040" w:rsidR="00224985"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Churchill, B. &amp; Craig, L.</w:t>
          </w:r>
          <w:r w:rsidR="001F082B">
            <w:rPr>
              <w:rFonts w:ascii="Times New Roman" w:hAnsi="Times New Roman" w:cs="Times New Roman"/>
              <w:noProof/>
              <w:lang w:val="en-US"/>
            </w:rPr>
            <w:t xml:space="preserve"> (</w:t>
          </w:r>
          <w:r w:rsidRPr="00474EAD">
            <w:rPr>
              <w:rFonts w:ascii="Times New Roman" w:hAnsi="Times New Roman" w:cs="Times New Roman"/>
              <w:noProof/>
              <w:lang w:val="en-US"/>
            </w:rPr>
            <w:t>2019</w:t>
          </w:r>
          <w:r w:rsidR="001F082B">
            <w:rPr>
              <w:rFonts w:ascii="Times New Roman" w:hAnsi="Times New Roman" w:cs="Times New Roman"/>
              <w:noProof/>
              <w:lang w:val="en-US"/>
            </w:rPr>
            <w:t>)</w:t>
          </w:r>
          <w:r w:rsidRPr="00474EAD">
            <w:rPr>
              <w:rFonts w:ascii="Times New Roman" w:hAnsi="Times New Roman" w:cs="Times New Roman"/>
              <w:noProof/>
              <w:lang w:val="en-US"/>
            </w:rPr>
            <w:t xml:space="preserve">. Gender in the gig economy: Men and women using digital platforms to secure work in Australia. </w:t>
          </w:r>
          <w:r w:rsidRPr="00474EAD">
            <w:rPr>
              <w:rFonts w:ascii="Times New Roman" w:hAnsi="Times New Roman" w:cs="Times New Roman"/>
              <w:i/>
              <w:iCs/>
              <w:noProof/>
              <w:lang w:val="en-US"/>
            </w:rPr>
            <w:t xml:space="preserve">Journal of Sociology, </w:t>
          </w:r>
          <w:r w:rsidRPr="00474EAD">
            <w:rPr>
              <w:rFonts w:ascii="Times New Roman" w:hAnsi="Times New Roman" w:cs="Times New Roman"/>
              <w:noProof/>
              <w:lang w:val="en-US"/>
            </w:rPr>
            <w:t>55(5), pp. 741-761</w:t>
          </w:r>
          <w:r w:rsidR="00224985">
            <w:rPr>
              <w:rFonts w:ascii="Times New Roman" w:hAnsi="Times New Roman" w:cs="Times New Roman"/>
              <w:noProof/>
              <w:lang w:val="en-US"/>
            </w:rPr>
            <w:t>.</w:t>
          </w:r>
        </w:p>
        <w:p w14:paraId="58034B97" w14:textId="7D3A5FD8" w:rsidR="00224985" w:rsidRPr="00451847" w:rsidRDefault="00224985" w:rsidP="000D49B4">
          <w:pPr>
            <w:spacing w:line="480" w:lineRule="auto"/>
            <w:ind w:left="720" w:hanging="720"/>
            <w:rPr>
              <w:lang w:val="en-US"/>
            </w:rPr>
          </w:pPr>
          <w:r>
            <w:rPr>
              <w:lang w:val="en-US"/>
            </w:rPr>
            <w:t>CBI (2018), “Educati</w:t>
          </w:r>
          <w:r w:rsidR="00F84A09">
            <w:rPr>
              <w:lang w:val="en-US"/>
            </w:rPr>
            <w:t>ng for the modern world: CBI/</w:t>
          </w:r>
          <w:proofErr w:type="spellStart"/>
          <w:r w:rsidR="00F84A09">
            <w:rPr>
              <w:lang w:val="en-US"/>
            </w:rPr>
            <w:t>pearson</w:t>
          </w:r>
          <w:proofErr w:type="spellEnd"/>
          <w:r w:rsidR="00F84A09">
            <w:rPr>
              <w:lang w:val="en-US"/>
            </w:rPr>
            <w:t xml:space="preserve"> education and skills annual report 2018”, Confederation of British Industry available at: </w:t>
          </w:r>
          <w:hyperlink r:id="rId10" w:history="1">
            <w:r w:rsidR="00543A27" w:rsidRPr="00E23B28">
              <w:rPr>
                <w:rStyle w:val="Hyperlink"/>
                <w:lang w:val="en-US"/>
              </w:rPr>
              <w:t>http://cdn.roxhillmedia.com/production/email/attachment/700001_710000/CBI%20Education%20and%20skills%20Annual%20Report%202018.pdf</w:t>
            </w:r>
          </w:hyperlink>
          <w:r w:rsidR="00667D2B">
            <w:rPr>
              <w:lang w:val="en-US"/>
            </w:rPr>
            <w:t xml:space="preserve"> (accessed 4 June 2019)</w:t>
          </w:r>
        </w:p>
        <w:p w14:paraId="11CC11E1" w14:textId="1094174E"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 xml:space="preserve">CIPD </w:t>
          </w:r>
          <w:r w:rsidR="001F082B">
            <w:rPr>
              <w:rFonts w:ascii="Times New Roman" w:hAnsi="Times New Roman" w:cs="Times New Roman"/>
              <w:noProof/>
              <w:lang w:val="en-US"/>
            </w:rPr>
            <w:t>(</w:t>
          </w:r>
          <w:r w:rsidRPr="00474EAD">
            <w:rPr>
              <w:rFonts w:ascii="Times New Roman" w:hAnsi="Times New Roman" w:cs="Times New Roman"/>
              <w:noProof/>
              <w:lang w:val="en-US"/>
            </w:rPr>
            <w:t>2020</w:t>
          </w:r>
          <w:r w:rsidR="001F082B">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Resourcing and talent planning survey 2020, </w:t>
          </w:r>
          <w:r w:rsidRPr="00474EAD">
            <w:rPr>
              <w:rFonts w:ascii="Times New Roman" w:hAnsi="Times New Roman" w:cs="Times New Roman"/>
              <w:noProof/>
              <w:lang w:val="en-US"/>
            </w:rPr>
            <w:t>London: Chartered Insitute of Personal Development.</w:t>
          </w:r>
        </w:p>
        <w:p w14:paraId="5CD68E3F" w14:textId="2D849F10"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lastRenderedPageBreak/>
            <w:t xml:space="preserve">CIPD </w:t>
          </w:r>
          <w:r w:rsidR="001F082B">
            <w:rPr>
              <w:rFonts w:ascii="Times New Roman" w:hAnsi="Times New Roman" w:cs="Times New Roman"/>
              <w:noProof/>
              <w:lang w:val="en-US"/>
            </w:rPr>
            <w:t>(</w:t>
          </w:r>
          <w:r w:rsidRPr="00474EAD">
            <w:rPr>
              <w:rFonts w:ascii="Times New Roman" w:hAnsi="Times New Roman" w:cs="Times New Roman"/>
              <w:noProof/>
              <w:lang w:val="en-US"/>
            </w:rPr>
            <w:t>2021</w:t>
          </w:r>
          <w:r w:rsidR="001F082B">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Resoucing and talent planning survey 2021, </w:t>
          </w:r>
          <w:r w:rsidRPr="00474EAD">
            <w:rPr>
              <w:rFonts w:ascii="Times New Roman" w:hAnsi="Times New Roman" w:cs="Times New Roman"/>
              <w:noProof/>
              <w:lang w:val="en-US"/>
            </w:rPr>
            <w:t>London: Chartered Institute of Personnel and Development.</w:t>
          </w:r>
        </w:p>
        <w:p w14:paraId="2E1BF8DB" w14:textId="2876088C"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Crick, R. &amp; al., e.</w:t>
          </w:r>
          <w:r w:rsidR="00520D32">
            <w:rPr>
              <w:rFonts w:ascii="Times New Roman" w:hAnsi="Times New Roman" w:cs="Times New Roman"/>
              <w:noProof/>
              <w:lang w:val="en-US"/>
            </w:rPr>
            <w:t xml:space="preserve"> (</w:t>
          </w:r>
          <w:r w:rsidRPr="00474EAD">
            <w:rPr>
              <w:rFonts w:ascii="Times New Roman" w:hAnsi="Times New Roman" w:cs="Times New Roman"/>
              <w:noProof/>
              <w:lang w:val="en-US"/>
            </w:rPr>
            <w:t>2013</w:t>
          </w:r>
          <w:r w:rsidR="00520D32">
            <w:rPr>
              <w:rFonts w:ascii="Times New Roman" w:hAnsi="Times New Roman" w:cs="Times New Roman"/>
              <w:noProof/>
              <w:lang w:val="en-US"/>
            </w:rPr>
            <w:t>)</w:t>
          </w:r>
          <w:r w:rsidRPr="00474EAD">
            <w:rPr>
              <w:rFonts w:ascii="Times New Roman" w:hAnsi="Times New Roman" w:cs="Times New Roman"/>
              <w:noProof/>
              <w:lang w:val="en-US"/>
            </w:rPr>
            <w:t xml:space="preserve">. Learning power in the workplace: the effective lifelong learning inventory and its reliability and validity and implications for learning and development’. </w:t>
          </w:r>
          <w:r w:rsidRPr="00474EAD">
            <w:rPr>
              <w:rFonts w:ascii="Times New Roman" w:hAnsi="Times New Roman" w:cs="Times New Roman"/>
              <w:i/>
              <w:iCs/>
              <w:noProof/>
              <w:lang w:val="en-US"/>
            </w:rPr>
            <w:t xml:space="preserve">International Journal of Human Resource Management, </w:t>
          </w:r>
          <w:r w:rsidRPr="00474EAD">
            <w:rPr>
              <w:rFonts w:ascii="Times New Roman" w:hAnsi="Times New Roman" w:cs="Times New Roman"/>
              <w:noProof/>
              <w:lang w:val="en-US"/>
            </w:rPr>
            <w:t>24(11), pp. 2255-2272.</w:t>
          </w:r>
        </w:p>
        <w:p w14:paraId="0226A79A" w14:textId="37A74E5D"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Department for Business, Energy &amp; Industrial Strategy (BEIS)</w:t>
          </w:r>
          <w:r w:rsidR="00520D32">
            <w:rPr>
              <w:rFonts w:ascii="Times New Roman" w:hAnsi="Times New Roman" w:cs="Times New Roman"/>
              <w:noProof/>
              <w:lang w:val="en-US"/>
            </w:rPr>
            <w:t xml:space="preserve"> (</w:t>
          </w:r>
          <w:r w:rsidRPr="00474EAD">
            <w:rPr>
              <w:rFonts w:ascii="Times New Roman" w:hAnsi="Times New Roman" w:cs="Times New Roman"/>
              <w:noProof/>
              <w:lang w:val="en-US"/>
            </w:rPr>
            <w:t>2018a</w:t>
          </w:r>
          <w:r w:rsidR="00520D32">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The Characteristics of Those in the Gig economy, </w:t>
          </w:r>
          <w:r w:rsidRPr="00474EAD">
            <w:rPr>
              <w:rFonts w:ascii="Times New Roman" w:hAnsi="Times New Roman" w:cs="Times New Roman"/>
              <w:noProof/>
              <w:lang w:val="en-US"/>
            </w:rPr>
            <w:t>London: BEIS.</w:t>
          </w:r>
        </w:p>
        <w:p w14:paraId="1FF881B5" w14:textId="15A83CF3"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Dimsdale, C. &amp; Ferguson, E.</w:t>
          </w:r>
          <w:r w:rsidR="00520D32">
            <w:rPr>
              <w:rFonts w:ascii="Times New Roman" w:hAnsi="Times New Roman" w:cs="Times New Roman"/>
              <w:noProof/>
              <w:lang w:val="en-US"/>
            </w:rPr>
            <w:t xml:space="preserve"> (</w:t>
          </w:r>
          <w:r w:rsidRPr="00474EAD">
            <w:rPr>
              <w:rFonts w:ascii="Times New Roman" w:hAnsi="Times New Roman" w:cs="Times New Roman"/>
              <w:noProof/>
              <w:lang w:val="en-US"/>
            </w:rPr>
            <w:t>2021</w:t>
          </w:r>
          <w:r w:rsidR="00520D32">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'The Great Resignation': Third of millennials say they'll quit their job if they have to go to the office more. </w:t>
          </w:r>
          <w:r w:rsidRPr="00474EAD">
            <w:rPr>
              <w:rFonts w:ascii="Times New Roman" w:hAnsi="Times New Roman" w:cs="Times New Roman"/>
              <w:noProof/>
              <w:lang w:val="en-US"/>
            </w:rPr>
            <w:t xml:space="preserve">[Online] </w:t>
          </w:r>
          <w:r w:rsidRPr="00474EAD">
            <w:rPr>
              <w:rFonts w:ascii="Times New Roman" w:hAnsi="Times New Roman" w:cs="Times New Roman"/>
              <w:noProof/>
              <w:lang w:val="en-US"/>
            </w:rPr>
            <w:br/>
            <w:t xml:space="preserve">Available at: </w:t>
          </w:r>
          <w:r w:rsidRPr="00474EAD">
            <w:rPr>
              <w:rFonts w:ascii="Times New Roman" w:hAnsi="Times New Roman" w:cs="Times New Roman"/>
              <w:noProof/>
              <w:u w:val="single"/>
              <w:lang w:val="en-US"/>
            </w:rPr>
            <w:t>https://inews.co.uk/news/the-great-resignation-third-of-millennials-say-theyll-quit-their-job-if-they-have-to-go-to-the-office-more-1328280</w:t>
          </w:r>
          <w:r w:rsidRPr="00474EAD">
            <w:rPr>
              <w:rFonts w:ascii="Times New Roman" w:hAnsi="Times New Roman" w:cs="Times New Roman"/>
              <w:noProof/>
              <w:lang w:val="en-US"/>
            </w:rPr>
            <w:br/>
            <w:t>[Accessed 23 December 2021].</w:t>
          </w:r>
        </w:p>
        <w:p w14:paraId="1B94D087" w14:textId="0BD72B39"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Ehrhardt, K., Miler, J., Freeman, S. &amp; Horn, P.</w:t>
          </w:r>
          <w:r w:rsidR="00520D32">
            <w:rPr>
              <w:rFonts w:ascii="Times New Roman" w:hAnsi="Times New Roman" w:cs="Times New Roman"/>
              <w:noProof/>
              <w:lang w:val="en-US"/>
            </w:rPr>
            <w:t xml:space="preserve"> (</w:t>
          </w:r>
          <w:r w:rsidRPr="00474EAD">
            <w:rPr>
              <w:rFonts w:ascii="Times New Roman" w:hAnsi="Times New Roman" w:cs="Times New Roman"/>
              <w:noProof/>
              <w:lang w:val="en-US"/>
            </w:rPr>
            <w:t>2011</w:t>
          </w:r>
          <w:r w:rsidR="00520D32">
            <w:rPr>
              <w:rFonts w:ascii="Times New Roman" w:hAnsi="Times New Roman" w:cs="Times New Roman"/>
              <w:noProof/>
              <w:lang w:val="en-US"/>
            </w:rPr>
            <w:t>)</w:t>
          </w:r>
          <w:r w:rsidRPr="00474EAD">
            <w:rPr>
              <w:rFonts w:ascii="Times New Roman" w:hAnsi="Times New Roman" w:cs="Times New Roman"/>
              <w:noProof/>
              <w:lang w:val="en-US"/>
            </w:rPr>
            <w:t xml:space="preserve">. “An examination of the relationship between training comprehensiveness and organisational commitment: further exploration of training perceptions and employee attitudes”. </w:t>
          </w:r>
          <w:r w:rsidRPr="00474EAD">
            <w:rPr>
              <w:rFonts w:ascii="Times New Roman" w:hAnsi="Times New Roman" w:cs="Times New Roman"/>
              <w:i/>
              <w:iCs/>
              <w:noProof/>
              <w:lang w:val="en-US"/>
            </w:rPr>
            <w:t xml:space="preserve">Human Resource Development Quarterly, </w:t>
          </w:r>
          <w:r w:rsidRPr="00474EAD">
            <w:rPr>
              <w:rFonts w:ascii="Times New Roman" w:hAnsi="Times New Roman" w:cs="Times New Roman"/>
              <w:noProof/>
              <w:lang w:val="en-US"/>
            </w:rPr>
            <w:t>22(4), pp. 459-489.</w:t>
          </w:r>
        </w:p>
        <w:p w14:paraId="3710985F" w14:textId="3B12D4C3" w:rsidR="00BD5DEF" w:rsidRPr="00474EAD" w:rsidRDefault="00BD5DEF" w:rsidP="000D49B4">
          <w:pPr>
            <w:pStyle w:val="Bibliography"/>
            <w:spacing w:line="480" w:lineRule="auto"/>
            <w:rPr>
              <w:rFonts w:ascii="Times New Roman" w:hAnsi="Times New Roman" w:cs="Times New Roman"/>
              <w:noProof/>
              <w:lang w:val="en-US"/>
            </w:rPr>
          </w:pPr>
          <w:r w:rsidRPr="00474EAD">
            <w:rPr>
              <w:rFonts w:ascii="Times New Roman" w:hAnsi="Times New Roman" w:cs="Times New Roman"/>
              <w:noProof/>
              <w:lang w:val="en-US"/>
            </w:rPr>
            <w:t xml:space="preserve">Eurofound </w:t>
          </w:r>
          <w:r w:rsidR="003C5422">
            <w:rPr>
              <w:rFonts w:ascii="Times New Roman" w:hAnsi="Times New Roman" w:cs="Times New Roman"/>
              <w:noProof/>
              <w:lang w:val="en-US"/>
            </w:rPr>
            <w:t>(</w:t>
          </w:r>
          <w:r w:rsidRPr="00474EAD">
            <w:rPr>
              <w:rFonts w:ascii="Times New Roman" w:hAnsi="Times New Roman" w:cs="Times New Roman"/>
              <w:noProof/>
              <w:lang w:val="en-US"/>
            </w:rPr>
            <w:t>2017</w:t>
          </w:r>
          <w:r w:rsidR="003C5422">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Non-Standard Forms of Employment, </w:t>
          </w:r>
          <w:r w:rsidRPr="00474EAD">
            <w:rPr>
              <w:rFonts w:ascii="Times New Roman" w:hAnsi="Times New Roman" w:cs="Times New Roman"/>
              <w:noProof/>
              <w:lang w:val="en-US"/>
            </w:rPr>
            <w:t>Dublin : Eurofound.</w:t>
          </w:r>
        </w:p>
        <w:p w14:paraId="12B23960" w14:textId="550407BB" w:rsidR="00BD5DEF" w:rsidRPr="00474EAD" w:rsidRDefault="00BD5DEF" w:rsidP="000D49B4">
          <w:pPr>
            <w:pStyle w:val="Bibliography"/>
            <w:spacing w:line="480" w:lineRule="auto"/>
            <w:rPr>
              <w:rFonts w:ascii="Times New Roman" w:hAnsi="Times New Roman" w:cs="Times New Roman"/>
              <w:noProof/>
              <w:lang w:val="en-US"/>
            </w:rPr>
          </w:pPr>
          <w:r w:rsidRPr="00474EAD">
            <w:rPr>
              <w:rFonts w:ascii="Times New Roman" w:hAnsi="Times New Roman" w:cs="Times New Roman"/>
              <w:noProof/>
              <w:lang w:val="en-US"/>
            </w:rPr>
            <w:t xml:space="preserve">Faragher, J. </w:t>
          </w:r>
          <w:r w:rsidR="003C5422">
            <w:rPr>
              <w:rFonts w:ascii="Times New Roman" w:hAnsi="Times New Roman" w:cs="Times New Roman"/>
              <w:noProof/>
              <w:lang w:val="en-US"/>
            </w:rPr>
            <w:t>(</w:t>
          </w:r>
          <w:r w:rsidRPr="00474EAD">
            <w:rPr>
              <w:rFonts w:ascii="Times New Roman" w:hAnsi="Times New Roman" w:cs="Times New Roman"/>
              <w:noProof/>
              <w:lang w:val="en-US"/>
            </w:rPr>
            <w:t>2021</w:t>
          </w:r>
          <w:r w:rsidR="003C5422">
            <w:rPr>
              <w:rFonts w:ascii="Times New Roman" w:hAnsi="Times New Roman" w:cs="Times New Roman"/>
              <w:noProof/>
              <w:lang w:val="en-US"/>
            </w:rPr>
            <w:t>)</w:t>
          </w:r>
          <w:r w:rsidRPr="00474EAD">
            <w:rPr>
              <w:rFonts w:ascii="Times New Roman" w:hAnsi="Times New Roman" w:cs="Times New Roman"/>
              <w:noProof/>
              <w:lang w:val="en-US"/>
            </w:rPr>
            <w:t xml:space="preserve">. Labour Market Crisis. </w:t>
          </w:r>
          <w:r w:rsidRPr="00474EAD">
            <w:rPr>
              <w:rFonts w:ascii="Times New Roman" w:hAnsi="Times New Roman" w:cs="Times New Roman"/>
              <w:i/>
              <w:iCs/>
              <w:noProof/>
              <w:lang w:val="en-US"/>
            </w:rPr>
            <w:t xml:space="preserve">People Management , </w:t>
          </w:r>
          <w:r w:rsidRPr="00474EAD">
            <w:rPr>
              <w:rFonts w:ascii="Times New Roman" w:hAnsi="Times New Roman" w:cs="Times New Roman"/>
              <w:noProof/>
              <w:lang w:val="en-US"/>
            </w:rPr>
            <w:t>pp. 24-31.</w:t>
          </w:r>
        </w:p>
        <w:p w14:paraId="5A4FC894" w14:textId="7175358E"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 xml:space="preserve">Forbes &amp; Tyfting, M. </w:t>
          </w:r>
          <w:r w:rsidR="003C5422">
            <w:rPr>
              <w:rFonts w:ascii="Times New Roman" w:hAnsi="Times New Roman" w:cs="Times New Roman"/>
              <w:noProof/>
              <w:lang w:val="en-US"/>
            </w:rPr>
            <w:t>(</w:t>
          </w:r>
          <w:r w:rsidRPr="00474EAD">
            <w:rPr>
              <w:rFonts w:ascii="Times New Roman" w:hAnsi="Times New Roman" w:cs="Times New Roman"/>
              <w:noProof/>
              <w:lang w:val="en-US"/>
            </w:rPr>
            <w:t>2019</w:t>
          </w:r>
          <w:r w:rsidR="003C5422">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How Technology Can Enhance Modern Recruitment. </w:t>
          </w:r>
          <w:r w:rsidRPr="00474EAD">
            <w:rPr>
              <w:rFonts w:ascii="Times New Roman" w:hAnsi="Times New Roman" w:cs="Times New Roman"/>
              <w:noProof/>
              <w:lang w:val="en-US"/>
            </w:rPr>
            <w:t xml:space="preserve">[Online] </w:t>
          </w:r>
          <w:r w:rsidRPr="00474EAD">
            <w:rPr>
              <w:rFonts w:ascii="Times New Roman" w:hAnsi="Times New Roman" w:cs="Times New Roman"/>
              <w:noProof/>
              <w:lang w:val="en-US"/>
            </w:rPr>
            <w:br/>
            <w:t xml:space="preserve">Available at: </w:t>
          </w:r>
          <w:r w:rsidRPr="00474EAD">
            <w:rPr>
              <w:rFonts w:ascii="Times New Roman" w:hAnsi="Times New Roman" w:cs="Times New Roman"/>
              <w:noProof/>
              <w:u w:val="single"/>
              <w:lang w:val="en-US"/>
            </w:rPr>
            <w:t>https://www.forbes.com/sites/forbeshumanresourcescouncil/2019/09/12/how-technology-can-enhance-modern-recruitment/?sh=78f6a5c73144</w:t>
          </w:r>
          <w:r w:rsidRPr="00474EAD">
            <w:rPr>
              <w:rFonts w:ascii="Times New Roman" w:hAnsi="Times New Roman" w:cs="Times New Roman"/>
              <w:noProof/>
              <w:lang w:val="en-US"/>
            </w:rPr>
            <w:br/>
            <w:t>[Accessed 5 January 2022].</w:t>
          </w:r>
        </w:p>
        <w:p w14:paraId="41CEB227" w14:textId="1806D356"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533630">
            <w:rPr>
              <w:rFonts w:ascii="Times New Roman" w:hAnsi="Times New Roman" w:cs="Times New Roman"/>
              <w:noProof/>
              <w:lang w:val="en-US"/>
            </w:rPr>
            <w:lastRenderedPageBreak/>
            <w:t>Harvey, L.</w:t>
          </w:r>
          <w:r w:rsidR="003C5422" w:rsidRPr="00533630">
            <w:rPr>
              <w:rFonts w:ascii="Times New Roman" w:hAnsi="Times New Roman" w:cs="Times New Roman"/>
              <w:noProof/>
              <w:lang w:val="en-US"/>
            </w:rPr>
            <w:t xml:space="preserve"> (</w:t>
          </w:r>
          <w:r w:rsidRPr="00533630">
            <w:rPr>
              <w:rFonts w:ascii="Times New Roman" w:hAnsi="Times New Roman" w:cs="Times New Roman"/>
              <w:noProof/>
              <w:lang w:val="en-US"/>
            </w:rPr>
            <w:t>2003</w:t>
          </w:r>
          <w:r w:rsidR="003C5422" w:rsidRPr="00533630">
            <w:rPr>
              <w:rFonts w:ascii="Times New Roman" w:hAnsi="Times New Roman" w:cs="Times New Roman"/>
              <w:noProof/>
              <w:lang w:val="en-US"/>
            </w:rPr>
            <w:t>)</w:t>
          </w:r>
          <w:r w:rsidRPr="00533630">
            <w:rPr>
              <w:rFonts w:ascii="Times New Roman" w:hAnsi="Times New Roman" w:cs="Times New Roman"/>
              <w:noProof/>
              <w:lang w:val="en-US"/>
            </w:rPr>
            <w:t xml:space="preserve">. “Transitions from higher education to work”. </w:t>
          </w:r>
          <w:r w:rsidRPr="00533630">
            <w:rPr>
              <w:rFonts w:ascii="Times New Roman" w:hAnsi="Times New Roman" w:cs="Times New Roman"/>
              <w:i/>
              <w:iCs/>
              <w:noProof/>
              <w:lang w:val="en-US"/>
            </w:rPr>
            <w:t>a briefing paper prepared by Lee Harvey (Centre for Research and Evaluation, Sheffield Hallam University), with advice from ESECT and LTSN Generic Centre Colleagues, Sheffield</w:t>
          </w:r>
        </w:p>
        <w:p w14:paraId="31955A96" w14:textId="0A2B7BA3"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Hilbrecht, M., Shaw, S., Johnson, L. &amp; Andrey, J.</w:t>
          </w:r>
          <w:r w:rsidR="0097261C">
            <w:rPr>
              <w:rFonts w:ascii="Times New Roman" w:hAnsi="Times New Roman" w:cs="Times New Roman"/>
              <w:noProof/>
              <w:lang w:val="en-US"/>
            </w:rPr>
            <w:t xml:space="preserve"> (</w:t>
          </w:r>
          <w:r w:rsidRPr="00474EAD">
            <w:rPr>
              <w:rFonts w:ascii="Times New Roman" w:hAnsi="Times New Roman" w:cs="Times New Roman"/>
              <w:noProof/>
              <w:lang w:val="en-US"/>
            </w:rPr>
            <w:t>2008</w:t>
          </w:r>
          <w:r w:rsidR="0097261C">
            <w:rPr>
              <w:rFonts w:ascii="Times New Roman" w:hAnsi="Times New Roman" w:cs="Times New Roman"/>
              <w:noProof/>
              <w:lang w:val="en-US"/>
            </w:rPr>
            <w:t>)</w:t>
          </w:r>
          <w:r w:rsidRPr="00474EAD">
            <w:rPr>
              <w:rFonts w:ascii="Times New Roman" w:hAnsi="Times New Roman" w:cs="Times New Roman"/>
              <w:noProof/>
              <w:lang w:val="en-US"/>
            </w:rPr>
            <w:t xml:space="preserve">. ‘I’m home for the kids’: contradictory implications for work–life balance of teleworking mothers. </w:t>
          </w:r>
          <w:r w:rsidRPr="00474EAD">
            <w:rPr>
              <w:rFonts w:ascii="Times New Roman" w:hAnsi="Times New Roman" w:cs="Times New Roman"/>
              <w:i/>
              <w:iCs/>
              <w:noProof/>
              <w:lang w:val="en-US"/>
            </w:rPr>
            <w:t xml:space="preserve">Gender, Work &amp; Organization, </w:t>
          </w:r>
          <w:r w:rsidRPr="00474EAD">
            <w:rPr>
              <w:rFonts w:ascii="Times New Roman" w:hAnsi="Times New Roman" w:cs="Times New Roman"/>
              <w:noProof/>
              <w:lang w:val="en-US"/>
            </w:rPr>
            <w:t>15(5), pp. 454-476.</w:t>
          </w:r>
        </w:p>
        <w:p w14:paraId="49C0ECDB" w14:textId="17F9488E"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Hodson, C.</w:t>
          </w:r>
          <w:r w:rsidR="00BB692A">
            <w:rPr>
              <w:rFonts w:ascii="Times New Roman" w:hAnsi="Times New Roman" w:cs="Times New Roman"/>
              <w:noProof/>
              <w:lang w:val="en-US"/>
            </w:rPr>
            <w:t xml:space="preserve"> (</w:t>
          </w:r>
          <w:r w:rsidRPr="00474EAD">
            <w:rPr>
              <w:rFonts w:ascii="Times New Roman" w:hAnsi="Times New Roman" w:cs="Times New Roman"/>
              <w:noProof/>
              <w:lang w:val="en-US"/>
            </w:rPr>
            <w:t>2021</w:t>
          </w:r>
          <w:r w:rsidR="00BB692A">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Could the right to request flexible working become a day-one right?. </w:t>
          </w:r>
          <w:r w:rsidRPr="00474EAD">
            <w:rPr>
              <w:rFonts w:ascii="Times New Roman" w:hAnsi="Times New Roman" w:cs="Times New Roman"/>
              <w:noProof/>
              <w:lang w:val="en-US"/>
            </w:rPr>
            <w:t xml:space="preserve">[Online] </w:t>
          </w:r>
          <w:r w:rsidRPr="00474EAD">
            <w:rPr>
              <w:rFonts w:ascii="Times New Roman" w:hAnsi="Times New Roman" w:cs="Times New Roman"/>
              <w:noProof/>
              <w:lang w:val="en-US"/>
            </w:rPr>
            <w:br/>
            <w:t xml:space="preserve">Available at: </w:t>
          </w:r>
          <w:r w:rsidRPr="00474EAD">
            <w:rPr>
              <w:rFonts w:ascii="Times New Roman" w:hAnsi="Times New Roman" w:cs="Times New Roman"/>
              <w:noProof/>
              <w:u w:val="single"/>
              <w:lang w:val="en-US"/>
            </w:rPr>
            <w:t>https://www.cipd.co.uk/news-views/news-articles/flexible-working-day-one-right-consultation#gref</w:t>
          </w:r>
          <w:r w:rsidRPr="00474EAD">
            <w:rPr>
              <w:rFonts w:ascii="Times New Roman" w:hAnsi="Times New Roman" w:cs="Times New Roman"/>
              <w:noProof/>
              <w:lang w:val="en-US"/>
            </w:rPr>
            <w:br/>
            <w:t>[Accessed 23 December 2021].</w:t>
          </w:r>
        </w:p>
        <w:p w14:paraId="094B6886" w14:textId="1DE0A44E"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Home Office, Digital, Data and Technology</w:t>
          </w:r>
          <w:r w:rsidR="00BB692A">
            <w:rPr>
              <w:rFonts w:ascii="Times New Roman" w:hAnsi="Times New Roman" w:cs="Times New Roman"/>
              <w:noProof/>
              <w:lang w:val="en-US"/>
            </w:rPr>
            <w:t xml:space="preserve"> (</w:t>
          </w:r>
          <w:r w:rsidRPr="00474EAD">
            <w:rPr>
              <w:rFonts w:ascii="Times New Roman" w:hAnsi="Times New Roman" w:cs="Times New Roman"/>
              <w:noProof/>
              <w:lang w:val="en-US"/>
            </w:rPr>
            <w:t>2021</w:t>
          </w:r>
          <w:r w:rsidR="00BB692A">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Looking for a career change? Go digital. </w:t>
          </w:r>
          <w:r w:rsidRPr="00474EAD">
            <w:rPr>
              <w:rFonts w:ascii="Times New Roman" w:hAnsi="Times New Roman" w:cs="Times New Roman"/>
              <w:noProof/>
              <w:lang w:val="en-US"/>
            </w:rPr>
            <w:t xml:space="preserve">[Online] </w:t>
          </w:r>
          <w:r w:rsidRPr="00474EAD">
            <w:rPr>
              <w:rFonts w:ascii="Times New Roman" w:hAnsi="Times New Roman" w:cs="Times New Roman"/>
              <w:noProof/>
              <w:lang w:val="en-US"/>
            </w:rPr>
            <w:br/>
            <w:t xml:space="preserve">Available at: </w:t>
          </w:r>
          <w:r w:rsidRPr="00474EAD">
            <w:rPr>
              <w:rFonts w:ascii="Times New Roman" w:hAnsi="Times New Roman" w:cs="Times New Roman"/>
              <w:noProof/>
              <w:u w:val="single"/>
              <w:lang w:val="en-US"/>
            </w:rPr>
            <w:t>https://hodigital.blog.gov.uk/2021/08/09/looking-for-a-career-change-go-digital/</w:t>
          </w:r>
          <w:r w:rsidRPr="00474EAD">
            <w:rPr>
              <w:rFonts w:ascii="Times New Roman" w:hAnsi="Times New Roman" w:cs="Times New Roman"/>
              <w:noProof/>
              <w:lang w:val="en-US"/>
            </w:rPr>
            <w:br/>
            <w:t>[Accessed 5 January 2022].</w:t>
          </w:r>
        </w:p>
        <w:p w14:paraId="2CF5A3CA" w14:textId="02FF0AF6"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Jones, K.</w:t>
          </w:r>
          <w:r w:rsidR="00BB692A">
            <w:rPr>
              <w:rFonts w:ascii="Times New Roman" w:hAnsi="Times New Roman" w:cs="Times New Roman"/>
              <w:noProof/>
              <w:lang w:val="en-US"/>
            </w:rPr>
            <w:t xml:space="preserve"> (</w:t>
          </w:r>
          <w:r w:rsidRPr="00474EAD">
            <w:rPr>
              <w:rFonts w:ascii="Times New Roman" w:hAnsi="Times New Roman" w:cs="Times New Roman"/>
              <w:noProof/>
              <w:lang w:val="en-US"/>
            </w:rPr>
            <w:t>2017</w:t>
          </w:r>
          <w:r w:rsidR="00BB692A">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The Most Desirable Employee Benefits. </w:t>
          </w:r>
          <w:r w:rsidRPr="00474EAD">
            <w:rPr>
              <w:rFonts w:ascii="Times New Roman" w:hAnsi="Times New Roman" w:cs="Times New Roman"/>
              <w:noProof/>
              <w:lang w:val="en-US"/>
            </w:rPr>
            <w:t xml:space="preserve">[Online] </w:t>
          </w:r>
          <w:r w:rsidRPr="00474EAD">
            <w:rPr>
              <w:rFonts w:ascii="Times New Roman" w:hAnsi="Times New Roman" w:cs="Times New Roman"/>
              <w:noProof/>
              <w:lang w:val="en-US"/>
            </w:rPr>
            <w:br/>
            <w:t xml:space="preserve">Available at: </w:t>
          </w:r>
          <w:r w:rsidRPr="00474EAD">
            <w:rPr>
              <w:rFonts w:ascii="Times New Roman" w:hAnsi="Times New Roman" w:cs="Times New Roman"/>
              <w:noProof/>
              <w:u w:val="single"/>
              <w:lang w:val="en-US"/>
            </w:rPr>
            <w:t>https://hbr.org/2017/02/the-most-desirable-employee-benefits</w:t>
          </w:r>
          <w:r w:rsidRPr="00474EAD">
            <w:rPr>
              <w:rFonts w:ascii="Times New Roman" w:hAnsi="Times New Roman" w:cs="Times New Roman"/>
              <w:noProof/>
              <w:lang w:val="en-US"/>
            </w:rPr>
            <w:br/>
            <w:t>[Accessed 12 December 2021].</w:t>
          </w:r>
        </w:p>
        <w:p w14:paraId="66993E51" w14:textId="7D1EC590"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 xml:space="preserve">Gifford, </w:t>
          </w:r>
          <w:r w:rsidR="00F81B23">
            <w:rPr>
              <w:rFonts w:ascii="Times New Roman" w:hAnsi="Times New Roman" w:cs="Times New Roman"/>
              <w:noProof/>
              <w:lang w:val="en-US"/>
            </w:rPr>
            <w:t xml:space="preserve">J. </w:t>
          </w:r>
          <w:r w:rsidRPr="00474EAD">
            <w:rPr>
              <w:rFonts w:ascii="Times New Roman" w:hAnsi="Times New Roman" w:cs="Times New Roman"/>
              <w:noProof/>
              <w:lang w:val="en-US"/>
            </w:rPr>
            <w:t>CIPD</w:t>
          </w:r>
          <w:r w:rsidR="00F81B23">
            <w:rPr>
              <w:rFonts w:ascii="Times New Roman" w:hAnsi="Times New Roman" w:cs="Times New Roman"/>
              <w:noProof/>
              <w:lang w:val="en-US"/>
            </w:rPr>
            <w:t xml:space="preserve"> (</w:t>
          </w:r>
          <w:r w:rsidRPr="00474EAD">
            <w:rPr>
              <w:rFonts w:ascii="Times New Roman" w:hAnsi="Times New Roman" w:cs="Times New Roman"/>
              <w:noProof/>
              <w:lang w:val="en-US"/>
            </w:rPr>
            <w:t>2020</w:t>
          </w:r>
          <w:r w:rsidR="00F81B23">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Should we stop talking about generational differences?. </w:t>
          </w:r>
          <w:r w:rsidRPr="00474EAD">
            <w:rPr>
              <w:rFonts w:ascii="Times New Roman" w:hAnsi="Times New Roman" w:cs="Times New Roman"/>
              <w:noProof/>
              <w:lang w:val="en-US"/>
            </w:rPr>
            <w:t xml:space="preserve">[Online] </w:t>
          </w:r>
          <w:r w:rsidRPr="00474EAD">
            <w:rPr>
              <w:rFonts w:ascii="Times New Roman" w:hAnsi="Times New Roman" w:cs="Times New Roman"/>
              <w:noProof/>
              <w:lang w:val="en-US"/>
            </w:rPr>
            <w:br/>
            <w:t xml:space="preserve">Available at: </w:t>
          </w:r>
          <w:r w:rsidRPr="00474EAD">
            <w:rPr>
              <w:rFonts w:ascii="Times New Roman" w:hAnsi="Times New Roman" w:cs="Times New Roman"/>
              <w:noProof/>
              <w:u w:val="single"/>
              <w:lang w:val="en-US"/>
            </w:rPr>
            <w:t>https://www.cipd.co.uk/news-views/changing-work-views/future-work/thought-pieces/generational-differences</w:t>
          </w:r>
          <w:r w:rsidRPr="00474EAD">
            <w:rPr>
              <w:rFonts w:ascii="Times New Roman" w:hAnsi="Times New Roman" w:cs="Times New Roman"/>
              <w:noProof/>
              <w:lang w:val="en-US"/>
            </w:rPr>
            <w:br/>
            <w:t>[Accessed 5 January 2022].</w:t>
          </w:r>
        </w:p>
        <w:p w14:paraId="1FF8A3A3" w14:textId="48870A67"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lastRenderedPageBreak/>
            <w:t>Lott, Y. &amp; Chung, H.</w:t>
          </w:r>
          <w:r w:rsidR="00F81B23">
            <w:rPr>
              <w:rFonts w:ascii="Times New Roman" w:hAnsi="Times New Roman" w:cs="Times New Roman"/>
              <w:noProof/>
              <w:lang w:val="en-US"/>
            </w:rPr>
            <w:t xml:space="preserve"> (</w:t>
          </w:r>
          <w:r w:rsidRPr="00474EAD">
            <w:rPr>
              <w:rFonts w:ascii="Times New Roman" w:hAnsi="Times New Roman" w:cs="Times New Roman"/>
              <w:noProof/>
              <w:lang w:val="en-US"/>
            </w:rPr>
            <w:t>2016</w:t>
          </w:r>
          <w:r w:rsidR="00F81B23">
            <w:rPr>
              <w:rFonts w:ascii="Times New Roman" w:hAnsi="Times New Roman" w:cs="Times New Roman"/>
              <w:noProof/>
              <w:lang w:val="en-US"/>
            </w:rPr>
            <w:t>)</w:t>
          </w:r>
          <w:r w:rsidRPr="00474EAD">
            <w:rPr>
              <w:rFonts w:ascii="Times New Roman" w:hAnsi="Times New Roman" w:cs="Times New Roman"/>
              <w:noProof/>
              <w:lang w:val="en-US"/>
            </w:rPr>
            <w:t xml:space="preserve">. Gender discrepancies in the outcomes of schedule control on overtime hours and income in Germany. </w:t>
          </w:r>
          <w:r w:rsidRPr="00474EAD">
            <w:rPr>
              <w:rFonts w:ascii="Times New Roman" w:hAnsi="Times New Roman" w:cs="Times New Roman"/>
              <w:i/>
              <w:iCs/>
              <w:noProof/>
              <w:lang w:val="en-US"/>
            </w:rPr>
            <w:t xml:space="preserve">European Sociological Review, </w:t>
          </w:r>
          <w:r w:rsidRPr="00474EAD">
            <w:rPr>
              <w:rFonts w:ascii="Times New Roman" w:hAnsi="Times New Roman" w:cs="Times New Roman"/>
              <w:noProof/>
              <w:lang w:val="en-US"/>
            </w:rPr>
            <w:t>32(6), pp. 752-765.</w:t>
          </w:r>
        </w:p>
        <w:p w14:paraId="20AA6182" w14:textId="6D2D4711"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Mishra, S. &amp; S, P.</w:t>
          </w:r>
          <w:r w:rsidR="00F81B23">
            <w:rPr>
              <w:rFonts w:ascii="Times New Roman" w:hAnsi="Times New Roman" w:cs="Times New Roman"/>
              <w:noProof/>
              <w:lang w:val="en-US"/>
            </w:rPr>
            <w:t xml:space="preserve"> (</w:t>
          </w:r>
          <w:r w:rsidRPr="00474EAD">
            <w:rPr>
              <w:rFonts w:ascii="Times New Roman" w:hAnsi="Times New Roman" w:cs="Times New Roman"/>
              <w:noProof/>
              <w:lang w:val="en-US"/>
            </w:rPr>
            <w:t>2019</w:t>
          </w:r>
          <w:r w:rsidR="00F81B23">
            <w:rPr>
              <w:rFonts w:ascii="Times New Roman" w:hAnsi="Times New Roman" w:cs="Times New Roman"/>
              <w:noProof/>
              <w:lang w:val="en-US"/>
            </w:rPr>
            <w:t>)</w:t>
          </w:r>
          <w:r w:rsidRPr="00474EAD">
            <w:rPr>
              <w:rFonts w:ascii="Times New Roman" w:hAnsi="Times New Roman" w:cs="Times New Roman"/>
              <w:noProof/>
              <w:lang w:val="en-US"/>
            </w:rPr>
            <w:t xml:space="preserve">. E-recruitment and training comprehensiveness: untapped antecedents of employer branding.. </w:t>
          </w:r>
          <w:r w:rsidRPr="00474EAD">
            <w:rPr>
              <w:rFonts w:ascii="Times New Roman" w:hAnsi="Times New Roman" w:cs="Times New Roman"/>
              <w:i/>
              <w:iCs/>
              <w:noProof/>
              <w:lang w:val="en-US"/>
            </w:rPr>
            <w:t xml:space="preserve">Industrial and Commercial Training, </w:t>
          </w:r>
          <w:r w:rsidRPr="00474EAD">
            <w:rPr>
              <w:rFonts w:ascii="Times New Roman" w:hAnsi="Times New Roman" w:cs="Times New Roman"/>
              <w:noProof/>
              <w:lang w:val="en-US"/>
            </w:rPr>
            <w:t>52(2), pp. 125-136.</w:t>
          </w:r>
        </w:p>
        <w:p w14:paraId="436B8208" w14:textId="059302F8"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Ortiz, L.</w:t>
          </w:r>
          <w:r w:rsidR="00F81B23">
            <w:rPr>
              <w:rFonts w:ascii="Times New Roman" w:hAnsi="Times New Roman" w:cs="Times New Roman"/>
              <w:noProof/>
              <w:lang w:val="en-US"/>
            </w:rPr>
            <w:t xml:space="preserve"> (</w:t>
          </w:r>
          <w:r w:rsidRPr="00474EAD">
            <w:rPr>
              <w:rFonts w:ascii="Times New Roman" w:hAnsi="Times New Roman" w:cs="Times New Roman"/>
              <w:noProof/>
              <w:lang w:val="en-US"/>
            </w:rPr>
            <w:t>2020</w:t>
          </w:r>
          <w:r w:rsidR="00F81B23">
            <w:rPr>
              <w:rFonts w:ascii="Times New Roman" w:hAnsi="Times New Roman" w:cs="Times New Roman"/>
              <w:noProof/>
              <w:lang w:val="en-US"/>
            </w:rPr>
            <w:t>)</w:t>
          </w:r>
          <w:r w:rsidRPr="00474EAD">
            <w:rPr>
              <w:rFonts w:ascii="Times New Roman" w:hAnsi="Times New Roman" w:cs="Times New Roman"/>
              <w:noProof/>
              <w:lang w:val="en-US"/>
            </w:rPr>
            <w:t xml:space="preserve">. ‘Reframing Neurodiversity as Competitive Advantage: Opportunities, Challenges, and Resources for Business and Professional Communication Educators’. </w:t>
          </w:r>
          <w:r w:rsidRPr="00474EAD">
            <w:rPr>
              <w:rFonts w:ascii="Times New Roman" w:hAnsi="Times New Roman" w:cs="Times New Roman"/>
              <w:i/>
              <w:iCs/>
              <w:noProof/>
              <w:lang w:val="en-US"/>
            </w:rPr>
            <w:t xml:space="preserve">Business and professional communication quarterly, </w:t>
          </w:r>
          <w:r w:rsidRPr="00474EAD">
            <w:rPr>
              <w:rFonts w:ascii="Times New Roman" w:hAnsi="Times New Roman" w:cs="Times New Roman"/>
              <w:noProof/>
              <w:lang w:val="en-US"/>
            </w:rPr>
            <w:t>83(3), pp. 261-284.</w:t>
          </w:r>
        </w:p>
        <w:p w14:paraId="0E684387" w14:textId="31C5D71C"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Reichwald, S.</w:t>
          </w:r>
          <w:r w:rsidR="00F81B23">
            <w:rPr>
              <w:rFonts w:ascii="Times New Roman" w:hAnsi="Times New Roman" w:cs="Times New Roman"/>
              <w:noProof/>
              <w:lang w:val="en-US"/>
            </w:rPr>
            <w:t xml:space="preserve"> (</w:t>
          </w:r>
          <w:r w:rsidRPr="00474EAD">
            <w:rPr>
              <w:rFonts w:ascii="Times New Roman" w:hAnsi="Times New Roman" w:cs="Times New Roman"/>
              <w:noProof/>
              <w:lang w:val="en-US"/>
            </w:rPr>
            <w:t>2020</w:t>
          </w:r>
          <w:r w:rsidR="00F81B23">
            <w:rPr>
              <w:rFonts w:ascii="Times New Roman" w:hAnsi="Times New Roman" w:cs="Times New Roman"/>
              <w:noProof/>
              <w:lang w:val="en-US"/>
            </w:rPr>
            <w:t>)</w:t>
          </w:r>
          <w:r w:rsidRPr="00474EAD">
            <w:rPr>
              <w:rFonts w:ascii="Times New Roman" w:hAnsi="Times New Roman" w:cs="Times New Roman"/>
              <w:noProof/>
              <w:lang w:val="en-US"/>
            </w:rPr>
            <w:t xml:space="preserve">. About MyKindaFuture. </w:t>
          </w:r>
          <w:r w:rsidRPr="00474EAD">
            <w:rPr>
              <w:rFonts w:ascii="Times New Roman" w:hAnsi="Times New Roman" w:cs="Times New Roman"/>
              <w:i/>
              <w:iCs/>
              <w:noProof/>
              <w:lang w:val="en-US"/>
            </w:rPr>
            <w:t xml:space="preserve">Higher Education, Skills and Work - Based Learning, </w:t>
          </w:r>
          <w:r w:rsidRPr="00474EAD">
            <w:rPr>
              <w:rFonts w:ascii="Times New Roman" w:hAnsi="Times New Roman" w:cs="Times New Roman"/>
              <w:noProof/>
              <w:lang w:val="en-US"/>
            </w:rPr>
            <w:t>10(4), pp. 613-622.</w:t>
          </w:r>
        </w:p>
        <w:p w14:paraId="50F3449E" w14:textId="2124E8D3"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Rowe, L.</w:t>
          </w:r>
          <w:r w:rsidR="00F81B23">
            <w:rPr>
              <w:rFonts w:ascii="Times New Roman" w:hAnsi="Times New Roman" w:cs="Times New Roman"/>
              <w:noProof/>
              <w:lang w:val="en-US"/>
            </w:rPr>
            <w:t xml:space="preserve"> (</w:t>
          </w:r>
          <w:r w:rsidRPr="00474EAD">
            <w:rPr>
              <w:rFonts w:ascii="Times New Roman" w:hAnsi="Times New Roman" w:cs="Times New Roman"/>
              <w:noProof/>
              <w:lang w:val="en-US"/>
            </w:rPr>
            <w:t>2019</w:t>
          </w:r>
          <w:r w:rsidR="00F81B23">
            <w:rPr>
              <w:rFonts w:ascii="Times New Roman" w:hAnsi="Times New Roman" w:cs="Times New Roman"/>
              <w:noProof/>
              <w:lang w:val="en-US"/>
            </w:rPr>
            <w:t>)</w:t>
          </w:r>
          <w:r w:rsidRPr="00474EAD">
            <w:rPr>
              <w:rFonts w:ascii="Times New Roman" w:hAnsi="Times New Roman" w:cs="Times New Roman"/>
              <w:noProof/>
              <w:lang w:val="en-US"/>
            </w:rPr>
            <w:t xml:space="preserve">. Educating for the modern world: a report review. </w:t>
          </w:r>
          <w:r w:rsidRPr="00474EAD">
            <w:rPr>
              <w:rFonts w:ascii="Times New Roman" w:hAnsi="Times New Roman" w:cs="Times New Roman"/>
              <w:i/>
              <w:iCs/>
              <w:noProof/>
              <w:lang w:val="en-US"/>
            </w:rPr>
            <w:t xml:space="preserve">Journal of Work-Applied Management, </w:t>
          </w:r>
          <w:r w:rsidRPr="00474EAD">
            <w:rPr>
              <w:rFonts w:ascii="Times New Roman" w:hAnsi="Times New Roman" w:cs="Times New Roman"/>
              <w:noProof/>
              <w:lang w:val="en-US"/>
            </w:rPr>
            <w:t>11(1), pp. 5-16.</w:t>
          </w:r>
        </w:p>
        <w:p w14:paraId="1F9C528B" w14:textId="0ABC4A84"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Srivastava, A. &amp; Dhar, R.</w:t>
          </w:r>
          <w:r w:rsidR="00F81B23">
            <w:rPr>
              <w:rFonts w:ascii="Times New Roman" w:hAnsi="Times New Roman" w:cs="Times New Roman"/>
              <w:noProof/>
              <w:lang w:val="en-US"/>
            </w:rPr>
            <w:t xml:space="preserve"> (</w:t>
          </w:r>
          <w:r w:rsidRPr="00474EAD">
            <w:rPr>
              <w:rFonts w:ascii="Times New Roman" w:hAnsi="Times New Roman" w:cs="Times New Roman"/>
              <w:noProof/>
              <w:lang w:val="en-US"/>
            </w:rPr>
            <w:t>2015</w:t>
          </w:r>
          <w:r w:rsidR="00F81B23">
            <w:rPr>
              <w:rFonts w:ascii="Times New Roman" w:hAnsi="Times New Roman" w:cs="Times New Roman"/>
              <w:noProof/>
              <w:lang w:val="en-US"/>
            </w:rPr>
            <w:t>)</w:t>
          </w:r>
          <w:r w:rsidRPr="00474EAD">
            <w:rPr>
              <w:rFonts w:ascii="Times New Roman" w:hAnsi="Times New Roman" w:cs="Times New Roman"/>
              <w:noProof/>
              <w:lang w:val="en-US"/>
            </w:rPr>
            <w:t xml:space="preserve">. “Training comprehensiveness: construct development and relation with role behavior”. </w:t>
          </w:r>
          <w:r w:rsidRPr="00474EAD">
            <w:rPr>
              <w:rFonts w:ascii="Times New Roman" w:hAnsi="Times New Roman" w:cs="Times New Roman"/>
              <w:i/>
              <w:iCs/>
              <w:noProof/>
              <w:lang w:val="en-US"/>
            </w:rPr>
            <w:t xml:space="preserve">European Journal of Training and Development, </w:t>
          </w:r>
          <w:r w:rsidRPr="00474EAD">
            <w:rPr>
              <w:rFonts w:ascii="Times New Roman" w:hAnsi="Times New Roman" w:cs="Times New Roman"/>
              <w:noProof/>
              <w:lang w:val="en-US"/>
            </w:rPr>
            <w:t>39(7), pp. 641-662.</w:t>
          </w:r>
        </w:p>
        <w:p w14:paraId="4B175C9C" w14:textId="0115F61F" w:rsidR="00BD5DEF"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Sutherland, W.</w:t>
          </w:r>
          <w:r w:rsidR="000471A4">
            <w:rPr>
              <w:rFonts w:ascii="Times New Roman" w:hAnsi="Times New Roman" w:cs="Times New Roman"/>
              <w:noProof/>
              <w:lang w:val="en-US"/>
            </w:rPr>
            <w:t>,</w:t>
          </w:r>
          <w:r w:rsidRPr="00474EAD">
            <w:rPr>
              <w:rFonts w:ascii="Times New Roman" w:hAnsi="Times New Roman" w:cs="Times New Roman"/>
              <w:noProof/>
              <w:lang w:val="en-US"/>
            </w:rPr>
            <w:t xml:space="preserve"> Jarrahi, M.</w:t>
          </w:r>
          <w:r w:rsidR="00F81B23">
            <w:rPr>
              <w:rFonts w:ascii="Times New Roman" w:hAnsi="Times New Roman" w:cs="Times New Roman"/>
              <w:noProof/>
              <w:lang w:val="en-US"/>
            </w:rPr>
            <w:t>,</w:t>
          </w:r>
          <w:r w:rsidRPr="00474EAD">
            <w:rPr>
              <w:rFonts w:ascii="Times New Roman" w:hAnsi="Times New Roman" w:cs="Times New Roman"/>
              <w:noProof/>
              <w:lang w:val="en-US"/>
            </w:rPr>
            <w:t xml:space="preserve"> Dunn, M. &amp; al, e.</w:t>
          </w:r>
          <w:r w:rsidR="000471A4">
            <w:rPr>
              <w:rFonts w:ascii="Times New Roman" w:hAnsi="Times New Roman" w:cs="Times New Roman"/>
              <w:noProof/>
              <w:lang w:val="en-US"/>
            </w:rPr>
            <w:t xml:space="preserve"> (</w:t>
          </w:r>
          <w:r w:rsidRPr="00474EAD">
            <w:rPr>
              <w:rFonts w:ascii="Times New Roman" w:hAnsi="Times New Roman" w:cs="Times New Roman"/>
              <w:noProof/>
              <w:lang w:val="en-US"/>
            </w:rPr>
            <w:t>2020</w:t>
          </w:r>
          <w:r w:rsidR="000471A4">
            <w:rPr>
              <w:rFonts w:ascii="Times New Roman" w:hAnsi="Times New Roman" w:cs="Times New Roman"/>
              <w:noProof/>
              <w:lang w:val="en-US"/>
            </w:rPr>
            <w:t>)</w:t>
          </w:r>
          <w:r w:rsidRPr="00474EAD">
            <w:rPr>
              <w:rFonts w:ascii="Times New Roman" w:hAnsi="Times New Roman" w:cs="Times New Roman"/>
              <w:noProof/>
              <w:lang w:val="en-US"/>
            </w:rPr>
            <w:t xml:space="preserve">. Work precarity and gig literacies in online freelancing.. </w:t>
          </w:r>
          <w:r w:rsidRPr="00474EAD">
            <w:rPr>
              <w:rFonts w:ascii="Times New Roman" w:hAnsi="Times New Roman" w:cs="Times New Roman"/>
              <w:i/>
              <w:iCs/>
              <w:noProof/>
              <w:lang w:val="en-US"/>
            </w:rPr>
            <w:t xml:space="preserve">Work, Employment and Society, </w:t>
          </w:r>
          <w:r w:rsidRPr="00474EAD">
            <w:rPr>
              <w:rFonts w:ascii="Times New Roman" w:hAnsi="Times New Roman" w:cs="Times New Roman"/>
              <w:noProof/>
              <w:lang w:val="en-US"/>
            </w:rPr>
            <w:t>34(3), pp. 457-475.</w:t>
          </w:r>
        </w:p>
        <w:p w14:paraId="428FACD9" w14:textId="4412032B" w:rsidR="00353944" w:rsidRPr="00353944" w:rsidRDefault="00353944" w:rsidP="000D49B4">
          <w:pPr>
            <w:spacing w:line="480" w:lineRule="auto"/>
            <w:rPr>
              <w:lang w:val="en-US"/>
            </w:rPr>
          </w:pPr>
          <w:r w:rsidRPr="00353944">
            <w:rPr>
              <w:lang w:val="en-US"/>
            </w:rPr>
            <w:t xml:space="preserve">Swansea Council, 2018, Employee Value Proposition, Survey Findings, </w:t>
          </w:r>
          <w:r w:rsidRPr="00353944">
            <w:rPr>
              <w:i/>
              <w:iCs/>
              <w:lang w:val="en-US"/>
            </w:rPr>
            <w:t>internal document.</w:t>
          </w:r>
        </w:p>
        <w:p w14:paraId="4BDD5FD9" w14:textId="3AC3B57B" w:rsidR="00233ECE" w:rsidRPr="00353944" w:rsidRDefault="00233ECE" w:rsidP="000D49B4">
          <w:pPr>
            <w:spacing w:line="480" w:lineRule="auto"/>
            <w:rPr>
              <w:lang w:val="en-US"/>
            </w:rPr>
          </w:pPr>
          <w:r w:rsidRPr="00353944">
            <w:rPr>
              <w:lang w:val="en-US"/>
            </w:rPr>
            <w:t>Swansea Council, 2021, Workforce Strategy</w:t>
          </w:r>
          <w:r w:rsidR="00353944" w:rsidRPr="00353944">
            <w:rPr>
              <w:lang w:val="en-US"/>
            </w:rPr>
            <w:t xml:space="preserve">, </w:t>
          </w:r>
          <w:r w:rsidR="00353944" w:rsidRPr="00353944">
            <w:rPr>
              <w:i/>
              <w:iCs/>
              <w:lang w:val="en-US"/>
            </w:rPr>
            <w:t>internal document</w:t>
          </w:r>
          <w:r w:rsidR="00353944">
            <w:rPr>
              <w:lang w:val="en-US"/>
            </w:rPr>
            <w:t xml:space="preserve">. </w:t>
          </w:r>
        </w:p>
        <w:p w14:paraId="5A48BCC3" w14:textId="09C41AB5" w:rsidR="00BD5DEF"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 xml:space="preserve">Task Rabbit, 2022. </w:t>
          </w:r>
          <w:r w:rsidRPr="00474EAD">
            <w:rPr>
              <w:rFonts w:ascii="Times New Roman" w:hAnsi="Times New Roman" w:cs="Times New Roman"/>
              <w:i/>
              <w:iCs/>
              <w:noProof/>
              <w:lang w:val="en-US"/>
            </w:rPr>
            <w:t xml:space="preserve">Earn money your way. </w:t>
          </w:r>
          <w:r w:rsidRPr="00474EAD">
            <w:rPr>
              <w:rFonts w:ascii="Times New Roman" w:hAnsi="Times New Roman" w:cs="Times New Roman"/>
              <w:noProof/>
              <w:lang w:val="en-US"/>
            </w:rPr>
            <w:t xml:space="preserve">[Online] </w:t>
          </w:r>
          <w:r w:rsidRPr="00474EAD">
            <w:rPr>
              <w:rFonts w:ascii="Times New Roman" w:hAnsi="Times New Roman" w:cs="Times New Roman"/>
              <w:noProof/>
              <w:lang w:val="en-US"/>
            </w:rPr>
            <w:br/>
            <w:t xml:space="preserve">Available at: </w:t>
          </w:r>
          <w:r w:rsidRPr="00474EAD">
            <w:rPr>
              <w:rFonts w:ascii="Times New Roman" w:hAnsi="Times New Roman" w:cs="Times New Roman"/>
              <w:noProof/>
              <w:u w:val="single"/>
              <w:lang w:val="en-US"/>
            </w:rPr>
            <w:t>https://www.taskrabbit.co.uk/become-a-tasker</w:t>
          </w:r>
          <w:r w:rsidRPr="00474EAD">
            <w:rPr>
              <w:rFonts w:ascii="Times New Roman" w:hAnsi="Times New Roman" w:cs="Times New Roman"/>
              <w:noProof/>
              <w:lang w:val="en-US"/>
            </w:rPr>
            <w:br/>
            <w:t>[Accessed 4 January 2022].</w:t>
          </w:r>
        </w:p>
        <w:p w14:paraId="622368E1" w14:textId="77777777" w:rsidR="00EE53D8" w:rsidRPr="00EE53D8" w:rsidRDefault="00EE53D8" w:rsidP="000D49B4">
          <w:pPr>
            <w:tabs>
              <w:tab w:val="num" w:pos="720"/>
              <w:tab w:val="left" w:pos="1440"/>
            </w:tabs>
            <w:spacing w:line="480" w:lineRule="auto"/>
            <w:rPr>
              <w:rFonts w:ascii="Arial" w:hAnsi="Arial" w:cs="Arial"/>
            </w:rPr>
          </w:pPr>
          <w:r w:rsidRPr="00EE53D8">
            <w:t xml:space="preserve">Taylor, S. (2019) </w:t>
          </w:r>
          <w:r w:rsidRPr="00EE53D8">
            <w:rPr>
              <w:i/>
              <w:iCs/>
            </w:rPr>
            <w:t>Resourcing and talent management</w:t>
          </w:r>
          <w:r w:rsidRPr="00EE53D8">
            <w:t xml:space="preserve">. 7th </w:t>
          </w:r>
          <w:proofErr w:type="spellStart"/>
          <w:r w:rsidRPr="00EE53D8">
            <w:t>edn</w:t>
          </w:r>
          <w:proofErr w:type="spellEnd"/>
          <w:r w:rsidRPr="00EE53D8">
            <w:t>. London: CIPD Kogan Page</w:t>
          </w:r>
          <w:r w:rsidRPr="00EE53D8">
            <w:rPr>
              <w:rFonts w:ascii="Arial" w:hAnsi="Arial" w:cs="Arial"/>
            </w:rPr>
            <w:t>.</w:t>
          </w:r>
        </w:p>
        <w:p w14:paraId="337E7ADA" w14:textId="4C783A59"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lastRenderedPageBreak/>
            <w:t xml:space="preserve">The Chartered Institute for IT </w:t>
          </w:r>
          <w:r w:rsidR="009B7A8E">
            <w:rPr>
              <w:rFonts w:ascii="Times New Roman" w:hAnsi="Times New Roman" w:cs="Times New Roman"/>
              <w:noProof/>
              <w:lang w:val="en-US"/>
            </w:rPr>
            <w:t>(</w:t>
          </w:r>
          <w:r w:rsidRPr="00474EAD">
            <w:rPr>
              <w:rFonts w:ascii="Times New Roman" w:hAnsi="Times New Roman" w:cs="Times New Roman"/>
              <w:noProof/>
              <w:lang w:val="en-US"/>
            </w:rPr>
            <w:t>2019</w:t>
          </w:r>
          <w:r w:rsidR="009B7A8E">
            <w:rPr>
              <w:rFonts w:ascii="Times New Roman" w:hAnsi="Times New Roman" w:cs="Times New Roman"/>
              <w:noProof/>
              <w:lang w:val="en-US"/>
            </w:rPr>
            <w:t>)</w:t>
          </w:r>
          <w:r w:rsidRPr="00474EAD">
            <w:rPr>
              <w:rFonts w:ascii="Times New Roman" w:hAnsi="Times New Roman" w:cs="Times New Roman"/>
              <w:noProof/>
              <w:lang w:val="en-US"/>
            </w:rPr>
            <w:t xml:space="preserve">. Creating an Inclusive Recruitment Experience. </w:t>
          </w:r>
          <w:r w:rsidRPr="00474EAD">
            <w:rPr>
              <w:rFonts w:ascii="Times New Roman" w:hAnsi="Times New Roman" w:cs="Times New Roman"/>
              <w:i/>
              <w:iCs/>
              <w:noProof/>
              <w:lang w:val="en-US"/>
            </w:rPr>
            <w:t xml:space="preserve">ITNOW, </w:t>
          </w:r>
          <w:r w:rsidRPr="00474EAD">
            <w:rPr>
              <w:rFonts w:ascii="Times New Roman" w:hAnsi="Times New Roman" w:cs="Times New Roman"/>
              <w:noProof/>
              <w:lang w:val="en-US"/>
            </w:rPr>
            <w:t>61(1), pp. 12-13.</w:t>
          </w:r>
        </w:p>
        <w:p w14:paraId="163BDA42" w14:textId="694D4E70"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This Morning, ITV</w:t>
          </w:r>
          <w:r w:rsidR="009B7A8E">
            <w:rPr>
              <w:rFonts w:ascii="Times New Roman" w:hAnsi="Times New Roman" w:cs="Times New Roman"/>
              <w:noProof/>
              <w:lang w:val="en-US"/>
            </w:rPr>
            <w:t xml:space="preserve"> (</w:t>
          </w:r>
          <w:r w:rsidRPr="00474EAD">
            <w:rPr>
              <w:rFonts w:ascii="Times New Roman" w:hAnsi="Times New Roman" w:cs="Times New Roman"/>
              <w:noProof/>
              <w:lang w:val="en-US"/>
            </w:rPr>
            <w:t>2018</w:t>
          </w:r>
          <w:r w:rsidR="009B7A8E">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The Boy Who Knocked on Doors to Land His Dream Job. </w:t>
          </w:r>
          <w:r w:rsidRPr="00474EAD">
            <w:rPr>
              <w:rFonts w:ascii="Times New Roman" w:hAnsi="Times New Roman" w:cs="Times New Roman"/>
              <w:noProof/>
              <w:lang w:val="en-US"/>
            </w:rPr>
            <w:t xml:space="preserve">[Online] </w:t>
          </w:r>
          <w:r w:rsidRPr="00474EAD">
            <w:rPr>
              <w:rFonts w:ascii="Times New Roman" w:hAnsi="Times New Roman" w:cs="Times New Roman"/>
              <w:noProof/>
              <w:lang w:val="en-US"/>
            </w:rPr>
            <w:br/>
            <w:t xml:space="preserve">Available at: </w:t>
          </w:r>
          <w:r w:rsidRPr="00474EAD">
            <w:rPr>
              <w:rFonts w:ascii="Times New Roman" w:hAnsi="Times New Roman" w:cs="Times New Roman"/>
              <w:noProof/>
              <w:u w:val="single"/>
              <w:lang w:val="en-US"/>
            </w:rPr>
            <w:t>https://www.youtube.com/watch?v=jlsKOhwQE3g</w:t>
          </w:r>
          <w:r w:rsidRPr="00474EAD">
            <w:rPr>
              <w:rFonts w:ascii="Times New Roman" w:hAnsi="Times New Roman" w:cs="Times New Roman"/>
              <w:noProof/>
              <w:lang w:val="en-US"/>
            </w:rPr>
            <w:br/>
            <w:t>[Accessed 18 December 2021].</w:t>
          </w:r>
        </w:p>
        <w:p w14:paraId="1130E062" w14:textId="3FD6000E" w:rsidR="00BD5DEF" w:rsidRPr="00474EAD" w:rsidRDefault="00BD5DEF" w:rsidP="000D49B4">
          <w:pPr>
            <w:pStyle w:val="Bibliography"/>
            <w:spacing w:line="480" w:lineRule="auto"/>
            <w:rPr>
              <w:rFonts w:ascii="Times New Roman" w:hAnsi="Times New Roman" w:cs="Times New Roman"/>
              <w:noProof/>
              <w:lang w:val="en-US"/>
            </w:rPr>
          </w:pPr>
          <w:r w:rsidRPr="00474EAD">
            <w:rPr>
              <w:rFonts w:ascii="Times New Roman" w:hAnsi="Times New Roman" w:cs="Times New Roman"/>
              <w:noProof/>
              <w:lang w:val="en-US"/>
            </w:rPr>
            <w:t>Tilley, J.</w:t>
          </w:r>
          <w:r w:rsidR="009B7A8E">
            <w:rPr>
              <w:rFonts w:ascii="Times New Roman" w:hAnsi="Times New Roman" w:cs="Times New Roman"/>
              <w:noProof/>
              <w:lang w:val="en-US"/>
            </w:rPr>
            <w:t xml:space="preserve"> (</w:t>
          </w:r>
          <w:r w:rsidRPr="00474EAD">
            <w:rPr>
              <w:rFonts w:ascii="Times New Roman" w:hAnsi="Times New Roman" w:cs="Times New Roman"/>
              <w:noProof/>
              <w:lang w:val="en-US"/>
            </w:rPr>
            <w:t>2019</w:t>
          </w:r>
          <w:r w:rsidR="009B7A8E">
            <w:rPr>
              <w:rFonts w:ascii="Times New Roman" w:hAnsi="Times New Roman" w:cs="Times New Roman"/>
              <w:noProof/>
              <w:lang w:val="en-US"/>
            </w:rPr>
            <w:t>)</w:t>
          </w:r>
          <w:r w:rsidRPr="00474EAD">
            <w:rPr>
              <w:rFonts w:ascii="Times New Roman" w:hAnsi="Times New Roman" w:cs="Times New Roman"/>
              <w:noProof/>
              <w:lang w:val="en-US"/>
            </w:rPr>
            <w:t xml:space="preserve">. 'ITV backs career returners programme'. </w:t>
          </w:r>
          <w:r w:rsidRPr="00474EAD">
            <w:rPr>
              <w:rFonts w:ascii="Times New Roman" w:hAnsi="Times New Roman" w:cs="Times New Roman"/>
              <w:i/>
              <w:iCs/>
              <w:noProof/>
              <w:lang w:val="en-US"/>
            </w:rPr>
            <w:t>Media Business Insight .</w:t>
          </w:r>
        </w:p>
        <w:p w14:paraId="1B1CD13E" w14:textId="2B0E808E"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 xml:space="preserve">Trendsformative </w:t>
          </w:r>
          <w:r w:rsidR="00D43753">
            <w:rPr>
              <w:rFonts w:ascii="Times New Roman" w:hAnsi="Times New Roman" w:cs="Times New Roman"/>
              <w:noProof/>
              <w:lang w:val="en-US"/>
            </w:rPr>
            <w:t xml:space="preserve"> (</w:t>
          </w:r>
          <w:r w:rsidRPr="00474EAD">
            <w:rPr>
              <w:rFonts w:ascii="Times New Roman" w:hAnsi="Times New Roman" w:cs="Times New Roman"/>
              <w:noProof/>
              <w:lang w:val="en-US"/>
            </w:rPr>
            <w:t>2018</w:t>
          </w:r>
          <w:r w:rsidR="00D43753">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Millennials: a look at a generation of disruption. </w:t>
          </w:r>
          <w:r w:rsidRPr="00474EAD">
            <w:rPr>
              <w:rFonts w:ascii="Times New Roman" w:hAnsi="Times New Roman" w:cs="Times New Roman"/>
              <w:noProof/>
              <w:lang w:val="en-US"/>
            </w:rPr>
            <w:t xml:space="preserve">[Online] </w:t>
          </w:r>
          <w:r w:rsidRPr="00474EAD">
            <w:rPr>
              <w:rFonts w:ascii="Times New Roman" w:hAnsi="Times New Roman" w:cs="Times New Roman"/>
              <w:noProof/>
              <w:lang w:val="en-US"/>
            </w:rPr>
            <w:br/>
            <w:t xml:space="preserve">Available at: </w:t>
          </w:r>
          <w:r w:rsidRPr="00474EAD">
            <w:rPr>
              <w:rFonts w:ascii="Times New Roman" w:hAnsi="Times New Roman" w:cs="Times New Roman"/>
              <w:noProof/>
              <w:u w:val="single"/>
              <w:lang w:val="en-US"/>
            </w:rPr>
            <w:t>www.trendsformative.com/millennials-a-look-at-a-generation-of-disruption/</w:t>
          </w:r>
          <w:r w:rsidRPr="00474EAD">
            <w:rPr>
              <w:rFonts w:ascii="Times New Roman" w:hAnsi="Times New Roman" w:cs="Times New Roman"/>
              <w:noProof/>
              <w:lang w:val="en-US"/>
            </w:rPr>
            <w:br/>
            <w:t>[Accessed 2022 January 2022].</w:t>
          </w:r>
        </w:p>
        <w:p w14:paraId="3B93EF7F" w14:textId="014F4B75"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 xml:space="preserve">Uber </w:t>
          </w:r>
          <w:r w:rsidR="00D43753">
            <w:rPr>
              <w:rFonts w:ascii="Times New Roman" w:hAnsi="Times New Roman" w:cs="Times New Roman"/>
              <w:noProof/>
              <w:lang w:val="en-US"/>
            </w:rPr>
            <w:t>(</w:t>
          </w:r>
          <w:r w:rsidRPr="00474EAD">
            <w:rPr>
              <w:rFonts w:ascii="Times New Roman" w:hAnsi="Times New Roman" w:cs="Times New Roman"/>
              <w:noProof/>
              <w:lang w:val="en-US"/>
            </w:rPr>
            <w:t>2021</w:t>
          </w:r>
          <w:r w:rsidR="00D43753">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Looking for courier jobs in the United Kingdom?. </w:t>
          </w:r>
          <w:r w:rsidRPr="00474EAD">
            <w:rPr>
              <w:rFonts w:ascii="Times New Roman" w:hAnsi="Times New Roman" w:cs="Times New Roman"/>
              <w:noProof/>
              <w:lang w:val="en-US"/>
            </w:rPr>
            <w:t xml:space="preserve">[Online] </w:t>
          </w:r>
          <w:r w:rsidRPr="00474EAD">
            <w:rPr>
              <w:rFonts w:ascii="Times New Roman" w:hAnsi="Times New Roman" w:cs="Times New Roman"/>
              <w:noProof/>
              <w:lang w:val="en-US"/>
            </w:rPr>
            <w:br/>
            <w:t xml:space="preserve">Available at: </w:t>
          </w:r>
          <w:r w:rsidRPr="00474EAD">
            <w:rPr>
              <w:rFonts w:ascii="Times New Roman" w:hAnsi="Times New Roman" w:cs="Times New Roman"/>
              <w:noProof/>
              <w:u w:val="single"/>
              <w:lang w:val="en-US"/>
            </w:rPr>
            <w:t>https://www.uber.com/gb/en/deliver/</w:t>
          </w:r>
          <w:r w:rsidRPr="00474EAD">
            <w:rPr>
              <w:rFonts w:ascii="Times New Roman" w:hAnsi="Times New Roman" w:cs="Times New Roman"/>
              <w:noProof/>
              <w:lang w:val="en-US"/>
            </w:rPr>
            <w:br/>
            <w:t>[Accessed 2021 December 2021].</w:t>
          </w:r>
        </w:p>
        <w:p w14:paraId="3557A8EA" w14:textId="0FA1DFFE"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 xml:space="preserve">University of Kent </w:t>
          </w:r>
          <w:r w:rsidR="000E0293">
            <w:rPr>
              <w:rFonts w:ascii="Times New Roman" w:hAnsi="Times New Roman" w:cs="Times New Roman"/>
              <w:noProof/>
              <w:lang w:val="en-US"/>
            </w:rPr>
            <w:t>(</w:t>
          </w:r>
          <w:r w:rsidRPr="00474EAD">
            <w:rPr>
              <w:rFonts w:ascii="Times New Roman" w:hAnsi="Times New Roman" w:cs="Times New Roman"/>
              <w:noProof/>
              <w:lang w:val="en-US"/>
            </w:rPr>
            <w:t>2018</w:t>
          </w:r>
          <w:r w:rsidR="000E0293">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Strength versus competency based interview questions. </w:t>
          </w:r>
          <w:r w:rsidRPr="00474EAD">
            <w:rPr>
              <w:rFonts w:ascii="Times New Roman" w:hAnsi="Times New Roman" w:cs="Times New Roman"/>
              <w:noProof/>
              <w:lang w:val="en-US"/>
            </w:rPr>
            <w:t xml:space="preserve">[Online] </w:t>
          </w:r>
          <w:r w:rsidRPr="00474EAD">
            <w:rPr>
              <w:rFonts w:ascii="Times New Roman" w:hAnsi="Times New Roman" w:cs="Times New Roman"/>
              <w:noProof/>
              <w:lang w:val="en-US"/>
            </w:rPr>
            <w:br/>
            <w:t xml:space="preserve">Available at: </w:t>
          </w:r>
          <w:r w:rsidRPr="00474EAD">
            <w:rPr>
              <w:rFonts w:ascii="Times New Roman" w:hAnsi="Times New Roman" w:cs="Times New Roman"/>
              <w:noProof/>
              <w:u w:val="single"/>
              <w:lang w:val="en-US"/>
            </w:rPr>
            <w:t>https://blogs.kent.ac.uk/econemploy/2018/02/07/strength-versus-competency-based-interview-questions/</w:t>
          </w:r>
          <w:r w:rsidRPr="00474EAD">
            <w:rPr>
              <w:rFonts w:ascii="Times New Roman" w:hAnsi="Times New Roman" w:cs="Times New Roman"/>
              <w:noProof/>
              <w:lang w:val="en-US"/>
            </w:rPr>
            <w:br/>
            <w:t>[Accessed 3 January 2022].</w:t>
          </w:r>
        </w:p>
        <w:p w14:paraId="7EF7E14F" w14:textId="0CFCA1D4"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Warren, T.</w:t>
          </w:r>
          <w:r w:rsidR="000E0293">
            <w:rPr>
              <w:rFonts w:ascii="Times New Roman" w:hAnsi="Times New Roman" w:cs="Times New Roman"/>
              <w:noProof/>
              <w:lang w:val="en-US"/>
            </w:rPr>
            <w:t xml:space="preserve"> (</w:t>
          </w:r>
          <w:r w:rsidRPr="00474EAD">
            <w:rPr>
              <w:rFonts w:ascii="Times New Roman" w:hAnsi="Times New Roman" w:cs="Times New Roman"/>
              <w:noProof/>
              <w:lang w:val="en-US"/>
            </w:rPr>
            <w:t>2021</w:t>
          </w:r>
          <w:r w:rsidR="000E0293">
            <w:rPr>
              <w:rFonts w:ascii="Times New Roman" w:hAnsi="Times New Roman" w:cs="Times New Roman"/>
              <w:noProof/>
              <w:lang w:val="en-US"/>
            </w:rPr>
            <w:t>)</w:t>
          </w:r>
          <w:r w:rsidRPr="00474EAD">
            <w:rPr>
              <w:rFonts w:ascii="Times New Roman" w:hAnsi="Times New Roman" w:cs="Times New Roman"/>
              <w:noProof/>
              <w:lang w:val="en-US"/>
            </w:rPr>
            <w:t xml:space="preserve">. Work–life balance and gig work: ‘Where are we now’ and ‘where to next’ with the work–life balance agenda?. </w:t>
          </w:r>
          <w:r w:rsidRPr="00474EAD">
            <w:rPr>
              <w:rFonts w:ascii="Times New Roman" w:hAnsi="Times New Roman" w:cs="Times New Roman"/>
              <w:i/>
              <w:iCs/>
              <w:noProof/>
              <w:lang w:val="en-US"/>
            </w:rPr>
            <w:t xml:space="preserve">Journal of Industrial Relations, </w:t>
          </w:r>
          <w:r w:rsidRPr="00474EAD">
            <w:rPr>
              <w:rFonts w:ascii="Times New Roman" w:hAnsi="Times New Roman" w:cs="Times New Roman"/>
              <w:noProof/>
              <w:lang w:val="en-US"/>
            </w:rPr>
            <w:t>63(4), pp. 522-545.</w:t>
          </w:r>
        </w:p>
        <w:p w14:paraId="068B9EC5" w14:textId="4E4CCEC5" w:rsidR="00BD5DEF" w:rsidRPr="00474EAD" w:rsidRDefault="00BD5DEF"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Weissmann, G., Ibarra, R., Howland-Davies, M. &amp; Lammey, M.</w:t>
          </w:r>
          <w:r w:rsidR="000E0293">
            <w:rPr>
              <w:rFonts w:ascii="Times New Roman" w:hAnsi="Times New Roman" w:cs="Times New Roman"/>
              <w:noProof/>
              <w:lang w:val="en-US"/>
            </w:rPr>
            <w:t xml:space="preserve"> (</w:t>
          </w:r>
          <w:r w:rsidRPr="00474EAD">
            <w:rPr>
              <w:rFonts w:ascii="Times New Roman" w:hAnsi="Times New Roman" w:cs="Times New Roman"/>
              <w:noProof/>
              <w:lang w:val="en-US"/>
            </w:rPr>
            <w:t>2019</w:t>
          </w:r>
          <w:r w:rsidR="000E0293">
            <w:rPr>
              <w:rFonts w:ascii="Times New Roman" w:hAnsi="Times New Roman" w:cs="Times New Roman"/>
              <w:noProof/>
              <w:lang w:val="en-US"/>
            </w:rPr>
            <w:t>)</w:t>
          </w:r>
          <w:r w:rsidRPr="00474EAD">
            <w:rPr>
              <w:rFonts w:ascii="Times New Roman" w:hAnsi="Times New Roman" w:cs="Times New Roman"/>
              <w:noProof/>
              <w:lang w:val="en-US"/>
            </w:rPr>
            <w:t xml:space="preserve">. The multicontext path to redefining how we access and think about diversity, equity, and inclusion in STEM. </w:t>
          </w:r>
          <w:r w:rsidRPr="00474EAD">
            <w:rPr>
              <w:rFonts w:ascii="Times New Roman" w:hAnsi="Times New Roman" w:cs="Times New Roman"/>
              <w:i/>
              <w:iCs/>
              <w:noProof/>
              <w:lang w:val="en-US"/>
            </w:rPr>
            <w:t xml:space="preserve">Journal of Geoscience Education, </w:t>
          </w:r>
          <w:r w:rsidRPr="00474EAD">
            <w:rPr>
              <w:rFonts w:ascii="Times New Roman" w:hAnsi="Times New Roman" w:cs="Times New Roman"/>
              <w:noProof/>
              <w:lang w:val="en-US"/>
            </w:rPr>
            <w:t>67(4), pp. 320-329.</w:t>
          </w:r>
        </w:p>
        <w:p w14:paraId="02C3DC51" w14:textId="77777777" w:rsidR="009A47F3" w:rsidRDefault="009A47F3" w:rsidP="000D49B4">
          <w:pPr>
            <w:spacing w:line="480" w:lineRule="auto"/>
          </w:pPr>
        </w:p>
        <w:p w14:paraId="17A89A36" w14:textId="6BAE405A" w:rsidR="0033229E" w:rsidRDefault="0033229E" w:rsidP="000D49B4">
          <w:pPr>
            <w:spacing w:line="480" w:lineRule="auto"/>
          </w:pPr>
          <w:r w:rsidRPr="003D0413">
            <w:rPr>
              <w:b/>
              <w:bCs/>
            </w:rPr>
            <w:lastRenderedPageBreak/>
            <w:t xml:space="preserve">Task 2 </w:t>
          </w:r>
        </w:p>
      </w:sdtContent>
    </w:sdt>
    <w:p w14:paraId="7E98E7EF" w14:textId="1C2B50D2" w:rsidR="0033229E" w:rsidRDefault="00893096" w:rsidP="009A47F3">
      <w:pPr>
        <w:pStyle w:val="ListParagraph"/>
        <w:spacing w:line="480" w:lineRule="auto"/>
        <w:ind w:left="0"/>
        <w:jc w:val="both"/>
        <w:rPr>
          <w:rFonts w:ascii="Times New Roman" w:hAnsi="Times New Roman" w:cs="Times New Roman"/>
        </w:rPr>
      </w:pPr>
      <w:r>
        <w:rPr>
          <w:rFonts w:ascii="Times New Roman" w:hAnsi="Times New Roman" w:cs="Times New Roman"/>
        </w:rPr>
        <w:t>5-minute video showcasing Swansea Council for future recruits.</w:t>
      </w:r>
    </w:p>
    <w:p w14:paraId="44C84AFA" w14:textId="77777777" w:rsidR="005659B4" w:rsidRDefault="005659B4" w:rsidP="009A47F3">
      <w:pPr>
        <w:pStyle w:val="ListParagraph"/>
        <w:spacing w:line="480" w:lineRule="auto"/>
        <w:ind w:left="0"/>
        <w:jc w:val="both"/>
        <w:rPr>
          <w:rFonts w:ascii="Times New Roman" w:hAnsi="Times New Roman" w:cs="Times New Roman"/>
        </w:rPr>
      </w:pPr>
    </w:p>
    <w:p w14:paraId="4920B930" w14:textId="6300F449" w:rsidR="00692C63" w:rsidRDefault="00831FE3" w:rsidP="000D49B4">
      <w:pPr>
        <w:spacing w:line="480" w:lineRule="auto"/>
      </w:pPr>
      <w:hyperlink r:id="rId11" w:history="1">
        <w:r w:rsidR="0038653D" w:rsidRPr="00E23B28">
          <w:rPr>
            <w:rStyle w:val="Hyperlink"/>
          </w:rPr>
          <w:t>https://web.microsoftstream.com/video/369632b4-ee07-4d75-bfb7-57034d29a089</w:t>
        </w:r>
      </w:hyperlink>
    </w:p>
    <w:p w14:paraId="7AA3454B" w14:textId="77777777" w:rsidR="0038653D" w:rsidRDefault="0038653D" w:rsidP="000D49B4">
      <w:pPr>
        <w:spacing w:line="480" w:lineRule="auto"/>
      </w:pPr>
    </w:p>
    <w:p w14:paraId="472E4F87" w14:textId="5E453BAC" w:rsidR="00D00F81" w:rsidRDefault="004B6E14" w:rsidP="000D49B4">
      <w:pPr>
        <w:spacing w:line="480" w:lineRule="auto"/>
        <w:rPr>
          <w:b/>
          <w:bCs/>
        </w:rPr>
      </w:pPr>
      <w:r>
        <w:rPr>
          <w:b/>
          <w:bCs/>
        </w:rPr>
        <w:t>Bibliography</w:t>
      </w:r>
    </w:p>
    <w:p w14:paraId="210F2B6C" w14:textId="77777777" w:rsidR="003907EA" w:rsidRDefault="003907EA" w:rsidP="000D49B4">
      <w:pPr>
        <w:spacing w:line="480" w:lineRule="auto"/>
        <w:rPr>
          <w:b/>
          <w:bCs/>
        </w:rPr>
      </w:pPr>
    </w:p>
    <w:p w14:paraId="3B45551A" w14:textId="180C3B63" w:rsidR="00E10D7C" w:rsidRPr="00E10D7C" w:rsidRDefault="00E10D7C" w:rsidP="000D49B4">
      <w:pPr>
        <w:spacing w:line="480" w:lineRule="auto"/>
        <w:ind w:left="720" w:hanging="720"/>
      </w:pPr>
      <w:r w:rsidRPr="00E10D7C">
        <w:rPr>
          <w:color w:val="3A3A3A"/>
          <w:shd w:val="clear" w:color="auto" w:fill="FFFFFF"/>
        </w:rPr>
        <w:t>Banerjee, P. and Gupta, R. (2019) ‘Talent Attraction through Online Recruitment Websites: Application of Web 2.0 Technologies’,</w:t>
      </w:r>
      <w:r w:rsidRPr="00E10D7C">
        <w:rPr>
          <w:rStyle w:val="apple-converted-space"/>
          <w:color w:val="3A3A3A"/>
          <w:shd w:val="clear" w:color="auto" w:fill="FFFFFF"/>
        </w:rPr>
        <w:t> </w:t>
      </w:r>
      <w:r w:rsidRPr="00E10D7C">
        <w:rPr>
          <w:i/>
          <w:iCs/>
          <w:color w:val="3A3A3A"/>
        </w:rPr>
        <w:t>AJIS. Australasian journal of information systems</w:t>
      </w:r>
      <w:r w:rsidRPr="00E10D7C">
        <w:rPr>
          <w:color w:val="3A3A3A"/>
          <w:shd w:val="clear" w:color="auto" w:fill="FFFFFF"/>
        </w:rPr>
        <w:t>, 23. doi:10.3127/</w:t>
      </w:r>
      <w:proofErr w:type="gramStart"/>
      <w:r w:rsidRPr="00E10D7C">
        <w:rPr>
          <w:color w:val="3A3A3A"/>
          <w:shd w:val="clear" w:color="auto" w:fill="FFFFFF"/>
        </w:rPr>
        <w:t>ajis.v</w:t>
      </w:r>
      <w:proofErr w:type="gramEnd"/>
      <w:r w:rsidRPr="00E10D7C">
        <w:rPr>
          <w:color w:val="3A3A3A"/>
          <w:shd w:val="clear" w:color="auto" w:fill="FFFFFF"/>
        </w:rPr>
        <w:t>23i0.1762.</w:t>
      </w:r>
    </w:p>
    <w:p w14:paraId="77839B24" w14:textId="0E0A46A8" w:rsidR="00FD3013" w:rsidRDefault="00FD3013" w:rsidP="000D49B4">
      <w:pPr>
        <w:pStyle w:val="Bibliography"/>
        <w:spacing w:line="480" w:lineRule="auto"/>
        <w:rPr>
          <w:rFonts w:ascii="Times New Roman" w:hAnsi="Times New Roman" w:cs="Times New Roman"/>
          <w:noProof/>
          <w:lang w:val="en-US"/>
        </w:rPr>
      </w:pPr>
      <w:r w:rsidRPr="00474EAD">
        <w:rPr>
          <w:rFonts w:ascii="Times New Roman" w:hAnsi="Times New Roman" w:cs="Times New Roman"/>
          <w:noProof/>
          <w:lang w:val="en-US"/>
        </w:rPr>
        <w:t xml:space="preserve">Faragher, J. </w:t>
      </w:r>
      <w:r>
        <w:rPr>
          <w:rFonts w:ascii="Times New Roman" w:hAnsi="Times New Roman" w:cs="Times New Roman"/>
          <w:noProof/>
          <w:lang w:val="en-US"/>
        </w:rPr>
        <w:t>(</w:t>
      </w:r>
      <w:r w:rsidRPr="00474EAD">
        <w:rPr>
          <w:rFonts w:ascii="Times New Roman" w:hAnsi="Times New Roman" w:cs="Times New Roman"/>
          <w:noProof/>
          <w:lang w:val="en-US"/>
        </w:rPr>
        <w:t>2021</w:t>
      </w:r>
      <w:r>
        <w:rPr>
          <w:rFonts w:ascii="Times New Roman" w:hAnsi="Times New Roman" w:cs="Times New Roman"/>
          <w:noProof/>
          <w:lang w:val="en-US"/>
        </w:rPr>
        <w:t>)</w:t>
      </w:r>
      <w:r w:rsidRPr="00474EAD">
        <w:rPr>
          <w:rFonts w:ascii="Times New Roman" w:hAnsi="Times New Roman" w:cs="Times New Roman"/>
          <w:noProof/>
          <w:lang w:val="en-US"/>
        </w:rPr>
        <w:t xml:space="preserve">. Labour Market Crisis. </w:t>
      </w:r>
      <w:r w:rsidRPr="00474EAD">
        <w:rPr>
          <w:rFonts w:ascii="Times New Roman" w:hAnsi="Times New Roman" w:cs="Times New Roman"/>
          <w:i/>
          <w:iCs/>
          <w:noProof/>
          <w:lang w:val="en-US"/>
        </w:rPr>
        <w:t xml:space="preserve">People Management , </w:t>
      </w:r>
      <w:r w:rsidRPr="00474EAD">
        <w:rPr>
          <w:rFonts w:ascii="Times New Roman" w:hAnsi="Times New Roman" w:cs="Times New Roman"/>
          <w:noProof/>
          <w:lang w:val="en-US"/>
        </w:rPr>
        <w:t>pp. 24-31.</w:t>
      </w:r>
    </w:p>
    <w:p w14:paraId="1FE7A292" w14:textId="741352D5" w:rsidR="0072391E" w:rsidRPr="0072391E" w:rsidRDefault="0072391E" w:rsidP="000D49B4">
      <w:pPr>
        <w:spacing w:line="480" w:lineRule="auto"/>
        <w:ind w:left="720" w:hanging="720"/>
      </w:pPr>
      <w:proofErr w:type="spellStart"/>
      <w:r w:rsidRPr="00861411">
        <w:rPr>
          <w:color w:val="3A3A3A"/>
          <w:shd w:val="clear" w:color="auto" w:fill="FFFFFF"/>
        </w:rPr>
        <w:t>Frasca</w:t>
      </w:r>
      <w:proofErr w:type="spellEnd"/>
      <w:r w:rsidRPr="00861411">
        <w:rPr>
          <w:color w:val="3A3A3A"/>
          <w:shd w:val="clear" w:color="auto" w:fill="FFFFFF"/>
        </w:rPr>
        <w:t>, K.J. and Edwards, M.R. (2017) ‘Web‐based corporate, social and video recruitment</w:t>
      </w:r>
      <w:r>
        <w:rPr>
          <w:color w:val="3A3A3A"/>
          <w:shd w:val="clear" w:color="auto" w:fill="FFFFFF"/>
        </w:rPr>
        <w:t xml:space="preserve"> </w:t>
      </w:r>
      <w:r w:rsidRPr="00861411">
        <w:rPr>
          <w:color w:val="3A3A3A"/>
          <w:shd w:val="clear" w:color="auto" w:fill="FFFFFF"/>
        </w:rPr>
        <w:t>media: Effects of media richness and source credibility on organizational</w:t>
      </w:r>
      <w:r>
        <w:rPr>
          <w:color w:val="3A3A3A"/>
          <w:shd w:val="clear" w:color="auto" w:fill="FFFFFF"/>
        </w:rPr>
        <w:t xml:space="preserve"> </w:t>
      </w:r>
      <w:r w:rsidRPr="00861411">
        <w:rPr>
          <w:color w:val="3A3A3A"/>
          <w:shd w:val="clear" w:color="auto" w:fill="FFFFFF"/>
        </w:rPr>
        <w:t>attraction’,</w:t>
      </w:r>
      <w:r w:rsidRPr="00861411">
        <w:rPr>
          <w:rStyle w:val="apple-converted-space"/>
          <w:color w:val="3A3A3A"/>
          <w:shd w:val="clear" w:color="auto" w:fill="FFFFFF"/>
        </w:rPr>
        <w:t> </w:t>
      </w:r>
      <w:r w:rsidRPr="00861411">
        <w:rPr>
          <w:i/>
          <w:iCs/>
          <w:color w:val="3A3A3A"/>
        </w:rPr>
        <w:t>International journal of selection and assessment</w:t>
      </w:r>
      <w:r w:rsidRPr="00861411">
        <w:rPr>
          <w:color w:val="3A3A3A"/>
          <w:shd w:val="clear" w:color="auto" w:fill="FFFFFF"/>
        </w:rPr>
        <w:t>, 25(2), pp. 125–137. doi:10.1111/ijsa.12165.</w:t>
      </w:r>
    </w:p>
    <w:p w14:paraId="27383B3A" w14:textId="18798E2B" w:rsidR="008C7C99" w:rsidRDefault="008C7C99" w:rsidP="000D49B4">
      <w:pPr>
        <w:pStyle w:val="Bibliography"/>
        <w:spacing w:line="480" w:lineRule="auto"/>
        <w:ind w:left="720" w:hanging="720"/>
        <w:rPr>
          <w:rFonts w:ascii="Times New Roman" w:hAnsi="Times New Roman" w:cs="Times New Roman"/>
          <w:noProof/>
          <w:lang w:val="en-US"/>
        </w:rPr>
      </w:pPr>
      <w:r w:rsidRPr="00474EAD">
        <w:rPr>
          <w:rFonts w:ascii="Times New Roman" w:hAnsi="Times New Roman" w:cs="Times New Roman"/>
          <w:noProof/>
          <w:lang w:val="en-US"/>
        </w:rPr>
        <w:t>Jones, K.</w:t>
      </w:r>
      <w:r>
        <w:rPr>
          <w:rFonts w:ascii="Times New Roman" w:hAnsi="Times New Roman" w:cs="Times New Roman"/>
          <w:noProof/>
          <w:lang w:val="en-US"/>
        </w:rPr>
        <w:t xml:space="preserve"> (</w:t>
      </w:r>
      <w:r w:rsidRPr="00474EAD">
        <w:rPr>
          <w:rFonts w:ascii="Times New Roman" w:hAnsi="Times New Roman" w:cs="Times New Roman"/>
          <w:noProof/>
          <w:lang w:val="en-US"/>
        </w:rPr>
        <w:t>2017</w:t>
      </w:r>
      <w:r>
        <w:rPr>
          <w:rFonts w:ascii="Times New Roman" w:hAnsi="Times New Roman" w:cs="Times New Roman"/>
          <w:noProof/>
          <w:lang w:val="en-US"/>
        </w:rPr>
        <w:t>)</w:t>
      </w:r>
      <w:r w:rsidRPr="00474EAD">
        <w:rPr>
          <w:rFonts w:ascii="Times New Roman" w:hAnsi="Times New Roman" w:cs="Times New Roman"/>
          <w:noProof/>
          <w:lang w:val="en-US"/>
        </w:rPr>
        <w:t xml:space="preserve">. </w:t>
      </w:r>
      <w:r w:rsidRPr="00474EAD">
        <w:rPr>
          <w:rFonts w:ascii="Times New Roman" w:hAnsi="Times New Roman" w:cs="Times New Roman"/>
          <w:i/>
          <w:iCs/>
          <w:noProof/>
          <w:lang w:val="en-US"/>
        </w:rPr>
        <w:t xml:space="preserve">The Most Desirable Employee Benefits. </w:t>
      </w:r>
      <w:r w:rsidRPr="00474EAD">
        <w:rPr>
          <w:rFonts w:ascii="Times New Roman" w:hAnsi="Times New Roman" w:cs="Times New Roman"/>
          <w:noProof/>
          <w:lang w:val="en-US"/>
        </w:rPr>
        <w:t xml:space="preserve">[Online] </w:t>
      </w:r>
      <w:r w:rsidRPr="00474EAD">
        <w:rPr>
          <w:rFonts w:ascii="Times New Roman" w:hAnsi="Times New Roman" w:cs="Times New Roman"/>
          <w:noProof/>
          <w:lang w:val="en-US"/>
        </w:rPr>
        <w:br/>
        <w:t xml:space="preserve">Available at: </w:t>
      </w:r>
      <w:r w:rsidRPr="00474EAD">
        <w:rPr>
          <w:rFonts w:ascii="Times New Roman" w:hAnsi="Times New Roman" w:cs="Times New Roman"/>
          <w:noProof/>
          <w:u w:val="single"/>
          <w:lang w:val="en-US"/>
        </w:rPr>
        <w:t>https://hbr.org/2017/02/the-most-desirable-employee-benefits</w:t>
      </w:r>
      <w:r w:rsidRPr="00474EAD">
        <w:rPr>
          <w:rFonts w:ascii="Times New Roman" w:hAnsi="Times New Roman" w:cs="Times New Roman"/>
          <w:noProof/>
          <w:lang w:val="en-US"/>
        </w:rPr>
        <w:br/>
        <w:t>[Accessed 12 December 2021].</w:t>
      </w:r>
    </w:p>
    <w:p w14:paraId="0A4FD7DF" w14:textId="4E163983" w:rsidR="00F51E4C" w:rsidRDefault="00F51E4C" w:rsidP="000D49B4">
      <w:pPr>
        <w:spacing w:line="480" w:lineRule="auto"/>
        <w:rPr>
          <w:i/>
          <w:iCs/>
          <w:lang w:val="en-US"/>
        </w:rPr>
      </w:pPr>
      <w:r w:rsidRPr="00353944">
        <w:rPr>
          <w:lang w:val="en-US"/>
        </w:rPr>
        <w:t xml:space="preserve">Swansea Council, 2018, Employee Value Proposition, Survey Findings, </w:t>
      </w:r>
      <w:r w:rsidRPr="00353944">
        <w:rPr>
          <w:i/>
          <w:iCs/>
          <w:lang w:val="en-US"/>
        </w:rPr>
        <w:t>internal document.</w:t>
      </w:r>
    </w:p>
    <w:p w14:paraId="45A93E84" w14:textId="04CF43E1" w:rsidR="00F51E4C" w:rsidRPr="00F51E4C" w:rsidRDefault="00F51E4C" w:rsidP="000D49B4">
      <w:pPr>
        <w:spacing w:line="480" w:lineRule="auto"/>
        <w:rPr>
          <w:lang w:val="en-US"/>
        </w:rPr>
      </w:pPr>
      <w:r w:rsidRPr="00353944">
        <w:rPr>
          <w:lang w:val="en-US"/>
        </w:rPr>
        <w:t xml:space="preserve">Swansea Council, 2021, Workforce Strategy, </w:t>
      </w:r>
      <w:r w:rsidRPr="00353944">
        <w:rPr>
          <w:i/>
          <w:iCs/>
          <w:lang w:val="en-US"/>
        </w:rPr>
        <w:t>internal document</w:t>
      </w:r>
      <w:r>
        <w:rPr>
          <w:lang w:val="en-US"/>
        </w:rPr>
        <w:t xml:space="preserve">. </w:t>
      </w:r>
    </w:p>
    <w:p w14:paraId="3341B770" w14:textId="23E4DA76" w:rsidR="00D00F81" w:rsidRPr="009A47F3" w:rsidRDefault="00D00F81" w:rsidP="009A47F3">
      <w:pPr>
        <w:pStyle w:val="Bibliography"/>
        <w:spacing w:line="480" w:lineRule="auto"/>
        <w:ind w:left="720" w:hanging="720"/>
        <w:rPr>
          <w:rFonts w:ascii="Times New Roman" w:hAnsi="Times New Roman" w:cs="Times New Roman"/>
          <w:noProof/>
          <w:lang w:val="en-US"/>
        </w:rPr>
      </w:pPr>
      <w:r>
        <w:rPr>
          <w:rFonts w:ascii="Times New Roman" w:hAnsi="Times New Roman" w:cs="Times New Roman"/>
          <w:noProof/>
          <w:lang w:val="en-US"/>
        </w:rPr>
        <w:t>Swansea Council</w:t>
      </w:r>
      <w:r w:rsidRPr="00474EAD">
        <w:rPr>
          <w:rFonts w:ascii="Times New Roman" w:hAnsi="Times New Roman" w:cs="Times New Roman"/>
          <w:noProof/>
          <w:lang w:val="en-US"/>
        </w:rPr>
        <w:t xml:space="preserve">, 2022. </w:t>
      </w:r>
      <w:r>
        <w:rPr>
          <w:rFonts w:ascii="Times New Roman" w:hAnsi="Times New Roman" w:cs="Times New Roman"/>
          <w:i/>
          <w:iCs/>
          <w:noProof/>
          <w:lang w:val="en-US"/>
        </w:rPr>
        <w:t>Swansea Council Website</w:t>
      </w:r>
      <w:r w:rsidRPr="00474EAD">
        <w:rPr>
          <w:rFonts w:ascii="Times New Roman" w:hAnsi="Times New Roman" w:cs="Times New Roman"/>
          <w:i/>
          <w:iCs/>
          <w:noProof/>
          <w:lang w:val="en-US"/>
        </w:rPr>
        <w:t xml:space="preserve">. </w:t>
      </w:r>
      <w:r w:rsidRPr="00474EAD">
        <w:rPr>
          <w:rFonts w:ascii="Times New Roman" w:hAnsi="Times New Roman" w:cs="Times New Roman"/>
          <w:noProof/>
          <w:lang w:val="en-US"/>
        </w:rPr>
        <w:t xml:space="preserve">[Online] </w:t>
      </w:r>
      <w:r w:rsidRPr="00474EAD">
        <w:rPr>
          <w:rFonts w:ascii="Times New Roman" w:hAnsi="Times New Roman" w:cs="Times New Roman"/>
          <w:noProof/>
          <w:lang w:val="en-US"/>
        </w:rPr>
        <w:br/>
        <w:t xml:space="preserve">Available at: </w:t>
      </w:r>
      <w:r w:rsidRPr="00474EAD">
        <w:rPr>
          <w:rFonts w:ascii="Times New Roman" w:hAnsi="Times New Roman" w:cs="Times New Roman"/>
          <w:noProof/>
          <w:u w:val="single"/>
          <w:lang w:val="en-US"/>
        </w:rPr>
        <w:t>https://</w:t>
      </w:r>
      <w:r>
        <w:rPr>
          <w:rFonts w:ascii="Times New Roman" w:hAnsi="Times New Roman" w:cs="Times New Roman"/>
          <w:noProof/>
          <w:u w:val="single"/>
          <w:lang w:val="en-US"/>
        </w:rPr>
        <w:t>www.swansea.gov.uk/jobs</w:t>
      </w:r>
      <w:r w:rsidRPr="00474EAD">
        <w:rPr>
          <w:rFonts w:ascii="Times New Roman" w:hAnsi="Times New Roman" w:cs="Times New Roman"/>
          <w:noProof/>
          <w:lang w:val="en-US"/>
        </w:rPr>
        <w:br/>
        <w:t>[Accessed 4 January 2022].</w:t>
      </w:r>
    </w:p>
    <w:p w14:paraId="63A7510F" w14:textId="77777777" w:rsidR="00D00F81" w:rsidRPr="003F30F3" w:rsidRDefault="00D00F81" w:rsidP="000D49B4">
      <w:pPr>
        <w:spacing w:line="480" w:lineRule="auto"/>
        <w:rPr>
          <w:b/>
          <w:bCs/>
        </w:rPr>
      </w:pPr>
    </w:p>
    <w:sectPr w:rsidR="00D00F81" w:rsidRPr="003F30F3" w:rsidSect="00CA7609">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3F8BC" w14:textId="77777777" w:rsidR="00831FE3" w:rsidRDefault="00831FE3" w:rsidP="0018605F">
      <w:r>
        <w:separator/>
      </w:r>
    </w:p>
  </w:endnote>
  <w:endnote w:type="continuationSeparator" w:id="0">
    <w:p w14:paraId="00088C86" w14:textId="77777777" w:rsidR="00831FE3" w:rsidRDefault="00831FE3" w:rsidP="00186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0818353"/>
      <w:docPartObj>
        <w:docPartGallery w:val="Page Numbers (Bottom of Page)"/>
        <w:docPartUnique/>
      </w:docPartObj>
    </w:sdtPr>
    <w:sdtEndPr>
      <w:rPr>
        <w:rStyle w:val="PageNumber"/>
      </w:rPr>
    </w:sdtEndPr>
    <w:sdtContent>
      <w:p w14:paraId="7C25164A" w14:textId="472CE60E" w:rsidR="0018605F" w:rsidRDefault="0018605F" w:rsidP="00A84E1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6378FB" w14:textId="77777777" w:rsidR="0018605F" w:rsidRDefault="001860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989139965"/>
      <w:docPartObj>
        <w:docPartGallery w:val="Page Numbers (Bottom of Page)"/>
        <w:docPartUnique/>
      </w:docPartObj>
    </w:sdtPr>
    <w:sdtEndPr>
      <w:rPr>
        <w:rStyle w:val="PageNumber"/>
      </w:rPr>
    </w:sdtEndPr>
    <w:sdtContent>
      <w:p w14:paraId="2AF40B59" w14:textId="57AF9B63" w:rsidR="0018605F" w:rsidRPr="0018605F" w:rsidRDefault="0018605F" w:rsidP="00A84E16">
        <w:pPr>
          <w:pStyle w:val="Footer"/>
          <w:framePr w:wrap="none" w:vAnchor="text" w:hAnchor="margin" w:xAlign="center" w:y="1"/>
          <w:rPr>
            <w:rStyle w:val="PageNumber"/>
            <w:rFonts w:ascii="Times New Roman" w:hAnsi="Times New Roman" w:cs="Times New Roman"/>
          </w:rPr>
        </w:pPr>
        <w:r w:rsidRPr="0018605F">
          <w:rPr>
            <w:rStyle w:val="PageNumber"/>
            <w:rFonts w:ascii="Times New Roman" w:hAnsi="Times New Roman" w:cs="Times New Roman"/>
          </w:rPr>
          <w:fldChar w:fldCharType="begin"/>
        </w:r>
        <w:r w:rsidRPr="0018605F">
          <w:rPr>
            <w:rStyle w:val="PageNumber"/>
            <w:rFonts w:ascii="Times New Roman" w:hAnsi="Times New Roman" w:cs="Times New Roman"/>
          </w:rPr>
          <w:instrText xml:space="preserve"> PAGE </w:instrText>
        </w:r>
        <w:r w:rsidRPr="0018605F">
          <w:rPr>
            <w:rStyle w:val="PageNumber"/>
            <w:rFonts w:ascii="Times New Roman" w:hAnsi="Times New Roman" w:cs="Times New Roman"/>
          </w:rPr>
          <w:fldChar w:fldCharType="separate"/>
        </w:r>
        <w:r w:rsidRPr="0018605F">
          <w:rPr>
            <w:rStyle w:val="PageNumber"/>
            <w:rFonts w:ascii="Times New Roman" w:hAnsi="Times New Roman" w:cs="Times New Roman"/>
            <w:noProof/>
          </w:rPr>
          <w:t>1</w:t>
        </w:r>
        <w:r w:rsidRPr="0018605F">
          <w:rPr>
            <w:rStyle w:val="PageNumber"/>
            <w:rFonts w:ascii="Times New Roman" w:hAnsi="Times New Roman" w:cs="Times New Roman"/>
          </w:rPr>
          <w:fldChar w:fldCharType="end"/>
        </w:r>
      </w:p>
    </w:sdtContent>
  </w:sdt>
  <w:p w14:paraId="2742062F" w14:textId="77777777" w:rsidR="0018605F" w:rsidRDefault="00186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3C6F3" w14:textId="77777777" w:rsidR="00831FE3" w:rsidRDefault="00831FE3" w:rsidP="0018605F">
      <w:r>
        <w:separator/>
      </w:r>
    </w:p>
  </w:footnote>
  <w:footnote w:type="continuationSeparator" w:id="0">
    <w:p w14:paraId="14E96BFA" w14:textId="77777777" w:rsidR="00831FE3" w:rsidRDefault="00831FE3" w:rsidP="001860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2219A"/>
    <w:multiLevelType w:val="multilevel"/>
    <w:tmpl w:val="9FCA7594"/>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16334A6F"/>
    <w:multiLevelType w:val="hybridMultilevel"/>
    <w:tmpl w:val="A4CE0DEE"/>
    <w:lvl w:ilvl="0" w:tplc="FFFFFFFF">
      <w:start w:val="1"/>
      <w:numFmt w:val="bullet"/>
      <w:lvlText w:val=""/>
      <w:lvlJc w:val="left"/>
      <w:pPr>
        <w:ind w:left="720" w:hanging="360"/>
      </w:pPr>
      <w:rPr>
        <w:rFonts w:ascii="Symbol" w:hAnsi="Symbol" w:hint="default"/>
      </w:rPr>
    </w:lvl>
    <w:lvl w:ilvl="1" w:tplc="2CAE52C8">
      <w:start w:val="1"/>
      <w:numFmt w:val="bullet"/>
      <w:lvlText w:val=""/>
      <w:lvlJc w:val="left"/>
      <w:pPr>
        <w:ind w:left="144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D7E1995"/>
    <w:multiLevelType w:val="hybridMultilevel"/>
    <w:tmpl w:val="5E46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2C0D45"/>
    <w:multiLevelType w:val="hybridMultilevel"/>
    <w:tmpl w:val="C2EA46AE"/>
    <w:lvl w:ilvl="0" w:tplc="08090001">
      <w:start w:val="1"/>
      <w:numFmt w:val="bullet"/>
      <w:lvlText w:val=""/>
      <w:lvlJc w:val="left"/>
      <w:pPr>
        <w:ind w:left="720" w:hanging="360"/>
      </w:pPr>
      <w:rPr>
        <w:rFonts w:ascii="Symbol" w:hAnsi="Symbol" w:hint="default"/>
      </w:rPr>
    </w:lvl>
    <w:lvl w:ilvl="1" w:tplc="2CAE52C8">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661BF1"/>
    <w:multiLevelType w:val="hybridMultilevel"/>
    <w:tmpl w:val="02720E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644422"/>
    <w:multiLevelType w:val="hybridMultilevel"/>
    <w:tmpl w:val="022CC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30534F"/>
    <w:multiLevelType w:val="multilevel"/>
    <w:tmpl w:val="9C2CE18C"/>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509B7ED5"/>
    <w:multiLevelType w:val="multilevel"/>
    <w:tmpl w:val="E1A04E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FD46D59"/>
    <w:multiLevelType w:val="multilevel"/>
    <w:tmpl w:val="68782A08"/>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7E9D2449"/>
    <w:multiLevelType w:val="hybridMultilevel"/>
    <w:tmpl w:val="5412C774"/>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7"/>
  </w:num>
  <w:num w:numId="3">
    <w:abstractNumId w:val="9"/>
  </w:num>
  <w:num w:numId="4">
    <w:abstractNumId w:val="4"/>
  </w:num>
  <w:num w:numId="5">
    <w:abstractNumId w:val="0"/>
  </w:num>
  <w:num w:numId="6">
    <w:abstractNumId w:val="6"/>
  </w:num>
  <w:num w:numId="7">
    <w:abstractNumId w:val="8"/>
  </w:num>
  <w:num w:numId="8">
    <w:abstractNumId w:val="3"/>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400"/>
    <w:rsid w:val="00000A99"/>
    <w:rsid w:val="00000FA0"/>
    <w:rsid w:val="00001BE6"/>
    <w:rsid w:val="00003751"/>
    <w:rsid w:val="00003C66"/>
    <w:rsid w:val="00006184"/>
    <w:rsid w:val="000064BB"/>
    <w:rsid w:val="00006B3B"/>
    <w:rsid w:val="0000738E"/>
    <w:rsid w:val="00011744"/>
    <w:rsid w:val="00011CAE"/>
    <w:rsid w:val="000124EF"/>
    <w:rsid w:val="00012518"/>
    <w:rsid w:val="00012ED9"/>
    <w:rsid w:val="00013E31"/>
    <w:rsid w:val="000144ED"/>
    <w:rsid w:val="00014C04"/>
    <w:rsid w:val="000164C2"/>
    <w:rsid w:val="000166B5"/>
    <w:rsid w:val="00017CE3"/>
    <w:rsid w:val="00017DB8"/>
    <w:rsid w:val="00023354"/>
    <w:rsid w:val="00024C51"/>
    <w:rsid w:val="0002517E"/>
    <w:rsid w:val="0002546F"/>
    <w:rsid w:val="00025E5C"/>
    <w:rsid w:val="00026F8F"/>
    <w:rsid w:val="00027036"/>
    <w:rsid w:val="00033109"/>
    <w:rsid w:val="00034B0E"/>
    <w:rsid w:val="000355F6"/>
    <w:rsid w:val="0003665C"/>
    <w:rsid w:val="000373EB"/>
    <w:rsid w:val="0003764F"/>
    <w:rsid w:val="00040D75"/>
    <w:rsid w:val="00043D00"/>
    <w:rsid w:val="00046A57"/>
    <w:rsid w:val="000471A4"/>
    <w:rsid w:val="000476EB"/>
    <w:rsid w:val="00050630"/>
    <w:rsid w:val="000510D0"/>
    <w:rsid w:val="00051BD5"/>
    <w:rsid w:val="00051D9D"/>
    <w:rsid w:val="00052ACD"/>
    <w:rsid w:val="0005518C"/>
    <w:rsid w:val="00056DE8"/>
    <w:rsid w:val="00057AE5"/>
    <w:rsid w:val="00057F8D"/>
    <w:rsid w:val="00060869"/>
    <w:rsid w:val="000625A7"/>
    <w:rsid w:val="0006675C"/>
    <w:rsid w:val="000713B3"/>
    <w:rsid w:val="00072943"/>
    <w:rsid w:val="000752EE"/>
    <w:rsid w:val="00076585"/>
    <w:rsid w:val="000820F7"/>
    <w:rsid w:val="00082217"/>
    <w:rsid w:val="00083715"/>
    <w:rsid w:val="0008779B"/>
    <w:rsid w:val="000940CA"/>
    <w:rsid w:val="000954CF"/>
    <w:rsid w:val="00095658"/>
    <w:rsid w:val="00096F78"/>
    <w:rsid w:val="000A3A8E"/>
    <w:rsid w:val="000A3A93"/>
    <w:rsid w:val="000A5542"/>
    <w:rsid w:val="000A5B22"/>
    <w:rsid w:val="000A63A4"/>
    <w:rsid w:val="000B1B2F"/>
    <w:rsid w:val="000B2D64"/>
    <w:rsid w:val="000B5A67"/>
    <w:rsid w:val="000B6267"/>
    <w:rsid w:val="000B6933"/>
    <w:rsid w:val="000C095A"/>
    <w:rsid w:val="000C1115"/>
    <w:rsid w:val="000C3188"/>
    <w:rsid w:val="000C399D"/>
    <w:rsid w:val="000C3B87"/>
    <w:rsid w:val="000C418A"/>
    <w:rsid w:val="000C6FBA"/>
    <w:rsid w:val="000D0066"/>
    <w:rsid w:val="000D0295"/>
    <w:rsid w:val="000D0EAD"/>
    <w:rsid w:val="000D24B0"/>
    <w:rsid w:val="000D26A8"/>
    <w:rsid w:val="000D3366"/>
    <w:rsid w:val="000D3733"/>
    <w:rsid w:val="000D49B4"/>
    <w:rsid w:val="000D5932"/>
    <w:rsid w:val="000D7269"/>
    <w:rsid w:val="000E0218"/>
    <w:rsid w:val="000E0293"/>
    <w:rsid w:val="000E148C"/>
    <w:rsid w:val="000E1975"/>
    <w:rsid w:val="000E3335"/>
    <w:rsid w:val="000E3D81"/>
    <w:rsid w:val="000E6F40"/>
    <w:rsid w:val="000E7FFC"/>
    <w:rsid w:val="000F0F6C"/>
    <w:rsid w:val="000F3137"/>
    <w:rsid w:val="000F43E2"/>
    <w:rsid w:val="000F44C5"/>
    <w:rsid w:val="000F64B4"/>
    <w:rsid w:val="00101044"/>
    <w:rsid w:val="00101C68"/>
    <w:rsid w:val="001035B3"/>
    <w:rsid w:val="00103CE6"/>
    <w:rsid w:val="0010409F"/>
    <w:rsid w:val="001047B6"/>
    <w:rsid w:val="00104A28"/>
    <w:rsid w:val="00106019"/>
    <w:rsid w:val="00106525"/>
    <w:rsid w:val="001130D8"/>
    <w:rsid w:val="001146B7"/>
    <w:rsid w:val="00117F17"/>
    <w:rsid w:val="00120A7F"/>
    <w:rsid w:val="00123160"/>
    <w:rsid w:val="001236AB"/>
    <w:rsid w:val="00124943"/>
    <w:rsid w:val="00124BA0"/>
    <w:rsid w:val="00125012"/>
    <w:rsid w:val="0012614B"/>
    <w:rsid w:val="001271F6"/>
    <w:rsid w:val="001304B2"/>
    <w:rsid w:val="001340BE"/>
    <w:rsid w:val="001340F1"/>
    <w:rsid w:val="001345CD"/>
    <w:rsid w:val="001352EE"/>
    <w:rsid w:val="0013616D"/>
    <w:rsid w:val="0013706C"/>
    <w:rsid w:val="001427F7"/>
    <w:rsid w:val="00142D6C"/>
    <w:rsid w:val="00143168"/>
    <w:rsid w:val="00145D6C"/>
    <w:rsid w:val="00145F72"/>
    <w:rsid w:val="00150780"/>
    <w:rsid w:val="00150FCF"/>
    <w:rsid w:val="00151FC1"/>
    <w:rsid w:val="00152C7F"/>
    <w:rsid w:val="001534B4"/>
    <w:rsid w:val="00153736"/>
    <w:rsid w:val="00154D3A"/>
    <w:rsid w:val="001550BF"/>
    <w:rsid w:val="00157F35"/>
    <w:rsid w:val="0016100B"/>
    <w:rsid w:val="00161931"/>
    <w:rsid w:val="00162260"/>
    <w:rsid w:val="001636B1"/>
    <w:rsid w:val="0016399B"/>
    <w:rsid w:val="00166C37"/>
    <w:rsid w:val="00167B55"/>
    <w:rsid w:val="001704E0"/>
    <w:rsid w:val="0017118C"/>
    <w:rsid w:val="001718BB"/>
    <w:rsid w:val="00173325"/>
    <w:rsid w:val="00174273"/>
    <w:rsid w:val="0017432F"/>
    <w:rsid w:val="00174F39"/>
    <w:rsid w:val="00176B8F"/>
    <w:rsid w:val="00176D6D"/>
    <w:rsid w:val="0018135E"/>
    <w:rsid w:val="001839CE"/>
    <w:rsid w:val="001841D4"/>
    <w:rsid w:val="001845E0"/>
    <w:rsid w:val="001857D3"/>
    <w:rsid w:val="0018605F"/>
    <w:rsid w:val="00186232"/>
    <w:rsid w:val="00186AA3"/>
    <w:rsid w:val="00187E03"/>
    <w:rsid w:val="00187FE5"/>
    <w:rsid w:val="00190C5D"/>
    <w:rsid w:val="0019189F"/>
    <w:rsid w:val="00191E45"/>
    <w:rsid w:val="00193AA4"/>
    <w:rsid w:val="00194253"/>
    <w:rsid w:val="001956E9"/>
    <w:rsid w:val="00195DBD"/>
    <w:rsid w:val="00197F44"/>
    <w:rsid w:val="001A0FD1"/>
    <w:rsid w:val="001A12DE"/>
    <w:rsid w:val="001A1306"/>
    <w:rsid w:val="001A29A5"/>
    <w:rsid w:val="001A4B7B"/>
    <w:rsid w:val="001A5F59"/>
    <w:rsid w:val="001A795C"/>
    <w:rsid w:val="001B082D"/>
    <w:rsid w:val="001B183B"/>
    <w:rsid w:val="001B2281"/>
    <w:rsid w:val="001B2FA3"/>
    <w:rsid w:val="001B432C"/>
    <w:rsid w:val="001B4BF1"/>
    <w:rsid w:val="001B55DB"/>
    <w:rsid w:val="001B5AB0"/>
    <w:rsid w:val="001B635B"/>
    <w:rsid w:val="001B67FA"/>
    <w:rsid w:val="001B6E05"/>
    <w:rsid w:val="001B6E9C"/>
    <w:rsid w:val="001B73F6"/>
    <w:rsid w:val="001B7EA5"/>
    <w:rsid w:val="001C03A0"/>
    <w:rsid w:val="001C0BB7"/>
    <w:rsid w:val="001C0DC5"/>
    <w:rsid w:val="001C13A4"/>
    <w:rsid w:val="001C3A2E"/>
    <w:rsid w:val="001C476D"/>
    <w:rsid w:val="001C584A"/>
    <w:rsid w:val="001C586F"/>
    <w:rsid w:val="001C7081"/>
    <w:rsid w:val="001D0CD1"/>
    <w:rsid w:val="001D129B"/>
    <w:rsid w:val="001D1FA5"/>
    <w:rsid w:val="001D3400"/>
    <w:rsid w:val="001D4098"/>
    <w:rsid w:val="001D49F0"/>
    <w:rsid w:val="001D4EAC"/>
    <w:rsid w:val="001D5523"/>
    <w:rsid w:val="001D7ACE"/>
    <w:rsid w:val="001E00C0"/>
    <w:rsid w:val="001E05A6"/>
    <w:rsid w:val="001E08CC"/>
    <w:rsid w:val="001E268F"/>
    <w:rsid w:val="001E3284"/>
    <w:rsid w:val="001E3D6C"/>
    <w:rsid w:val="001E5172"/>
    <w:rsid w:val="001E628B"/>
    <w:rsid w:val="001E6CD3"/>
    <w:rsid w:val="001E7308"/>
    <w:rsid w:val="001E73AF"/>
    <w:rsid w:val="001E7EC3"/>
    <w:rsid w:val="001F06A0"/>
    <w:rsid w:val="001F082B"/>
    <w:rsid w:val="001F125B"/>
    <w:rsid w:val="001F189E"/>
    <w:rsid w:val="001F1BA8"/>
    <w:rsid w:val="001F48C1"/>
    <w:rsid w:val="001F4BBF"/>
    <w:rsid w:val="001F5D10"/>
    <w:rsid w:val="001F7EFA"/>
    <w:rsid w:val="00200168"/>
    <w:rsid w:val="002014AF"/>
    <w:rsid w:val="00201690"/>
    <w:rsid w:val="00201700"/>
    <w:rsid w:val="00206A15"/>
    <w:rsid w:val="00207DFE"/>
    <w:rsid w:val="002108A8"/>
    <w:rsid w:val="00211138"/>
    <w:rsid w:val="00212477"/>
    <w:rsid w:val="0021297F"/>
    <w:rsid w:val="00212C8B"/>
    <w:rsid w:val="002135EE"/>
    <w:rsid w:val="002145F1"/>
    <w:rsid w:val="00214D9D"/>
    <w:rsid w:val="00216686"/>
    <w:rsid w:val="002176B8"/>
    <w:rsid w:val="00217F20"/>
    <w:rsid w:val="00220265"/>
    <w:rsid w:val="002242DA"/>
    <w:rsid w:val="002242FA"/>
    <w:rsid w:val="002246EE"/>
    <w:rsid w:val="00224985"/>
    <w:rsid w:val="002249B4"/>
    <w:rsid w:val="00224B4C"/>
    <w:rsid w:val="00225035"/>
    <w:rsid w:val="002258D9"/>
    <w:rsid w:val="0022729F"/>
    <w:rsid w:val="0022761D"/>
    <w:rsid w:val="0023099D"/>
    <w:rsid w:val="0023166B"/>
    <w:rsid w:val="00231B81"/>
    <w:rsid w:val="00233ECE"/>
    <w:rsid w:val="00234225"/>
    <w:rsid w:val="0023523A"/>
    <w:rsid w:val="00236A14"/>
    <w:rsid w:val="0024004B"/>
    <w:rsid w:val="0024053A"/>
    <w:rsid w:val="002406B5"/>
    <w:rsid w:val="00244C56"/>
    <w:rsid w:val="00245D13"/>
    <w:rsid w:val="00250639"/>
    <w:rsid w:val="002520DC"/>
    <w:rsid w:val="00252BE3"/>
    <w:rsid w:val="00254DAD"/>
    <w:rsid w:val="00256C70"/>
    <w:rsid w:val="00262CB7"/>
    <w:rsid w:val="0026355A"/>
    <w:rsid w:val="00264F0B"/>
    <w:rsid w:val="0026520B"/>
    <w:rsid w:val="0026658C"/>
    <w:rsid w:val="00266FBD"/>
    <w:rsid w:val="00270AF0"/>
    <w:rsid w:val="00270E8F"/>
    <w:rsid w:val="002755CD"/>
    <w:rsid w:val="00275906"/>
    <w:rsid w:val="00277110"/>
    <w:rsid w:val="00280C67"/>
    <w:rsid w:val="002815C7"/>
    <w:rsid w:val="00281BCA"/>
    <w:rsid w:val="0028318D"/>
    <w:rsid w:val="00283831"/>
    <w:rsid w:val="002838CB"/>
    <w:rsid w:val="00283B83"/>
    <w:rsid w:val="002842CD"/>
    <w:rsid w:val="00284F55"/>
    <w:rsid w:val="00284F80"/>
    <w:rsid w:val="00286EC8"/>
    <w:rsid w:val="00287A0F"/>
    <w:rsid w:val="00291495"/>
    <w:rsid w:val="002917E3"/>
    <w:rsid w:val="00291993"/>
    <w:rsid w:val="00291C25"/>
    <w:rsid w:val="00293DE1"/>
    <w:rsid w:val="00295E01"/>
    <w:rsid w:val="00295EF3"/>
    <w:rsid w:val="002A06A8"/>
    <w:rsid w:val="002A09B1"/>
    <w:rsid w:val="002A13D6"/>
    <w:rsid w:val="002A2386"/>
    <w:rsid w:val="002A3062"/>
    <w:rsid w:val="002A32BF"/>
    <w:rsid w:val="002A35AC"/>
    <w:rsid w:val="002A4CC3"/>
    <w:rsid w:val="002B081C"/>
    <w:rsid w:val="002B0EF3"/>
    <w:rsid w:val="002B2294"/>
    <w:rsid w:val="002B28B6"/>
    <w:rsid w:val="002C1D06"/>
    <w:rsid w:val="002C384D"/>
    <w:rsid w:val="002C395C"/>
    <w:rsid w:val="002C4419"/>
    <w:rsid w:val="002C4660"/>
    <w:rsid w:val="002C5663"/>
    <w:rsid w:val="002C6148"/>
    <w:rsid w:val="002D140E"/>
    <w:rsid w:val="002D3441"/>
    <w:rsid w:val="002D3D81"/>
    <w:rsid w:val="002D3F37"/>
    <w:rsid w:val="002D450C"/>
    <w:rsid w:val="002D5D10"/>
    <w:rsid w:val="002D6DA0"/>
    <w:rsid w:val="002E06CC"/>
    <w:rsid w:val="002E5142"/>
    <w:rsid w:val="002E53EC"/>
    <w:rsid w:val="002E5CB9"/>
    <w:rsid w:val="002E68C4"/>
    <w:rsid w:val="002E7598"/>
    <w:rsid w:val="002E7F71"/>
    <w:rsid w:val="002F0153"/>
    <w:rsid w:val="002F1ABA"/>
    <w:rsid w:val="002F3113"/>
    <w:rsid w:val="002F3B19"/>
    <w:rsid w:val="002F4611"/>
    <w:rsid w:val="002F46D5"/>
    <w:rsid w:val="002F4E1A"/>
    <w:rsid w:val="002F50F9"/>
    <w:rsid w:val="002F7A65"/>
    <w:rsid w:val="00300412"/>
    <w:rsid w:val="0030068F"/>
    <w:rsid w:val="00304A8E"/>
    <w:rsid w:val="00306644"/>
    <w:rsid w:val="00306B43"/>
    <w:rsid w:val="00306EAD"/>
    <w:rsid w:val="00313697"/>
    <w:rsid w:val="00313F95"/>
    <w:rsid w:val="00314F15"/>
    <w:rsid w:val="003165C2"/>
    <w:rsid w:val="00317409"/>
    <w:rsid w:val="00317664"/>
    <w:rsid w:val="00320264"/>
    <w:rsid w:val="003207D4"/>
    <w:rsid w:val="00320C9C"/>
    <w:rsid w:val="00320EEC"/>
    <w:rsid w:val="00322359"/>
    <w:rsid w:val="00323E52"/>
    <w:rsid w:val="003244F2"/>
    <w:rsid w:val="00324CB7"/>
    <w:rsid w:val="003255B9"/>
    <w:rsid w:val="0032677F"/>
    <w:rsid w:val="003267CF"/>
    <w:rsid w:val="00330314"/>
    <w:rsid w:val="003305D9"/>
    <w:rsid w:val="0033079F"/>
    <w:rsid w:val="00331307"/>
    <w:rsid w:val="0033229E"/>
    <w:rsid w:val="00333B33"/>
    <w:rsid w:val="00335B04"/>
    <w:rsid w:val="00335E0C"/>
    <w:rsid w:val="00336A30"/>
    <w:rsid w:val="0034013C"/>
    <w:rsid w:val="00340764"/>
    <w:rsid w:val="003418A8"/>
    <w:rsid w:val="0034280E"/>
    <w:rsid w:val="00343526"/>
    <w:rsid w:val="00343C65"/>
    <w:rsid w:val="003450BC"/>
    <w:rsid w:val="003479FD"/>
    <w:rsid w:val="0035098B"/>
    <w:rsid w:val="003524C8"/>
    <w:rsid w:val="00353467"/>
    <w:rsid w:val="003538C5"/>
    <w:rsid w:val="00353944"/>
    <w:rsid w:val="00354DFE"/>
    <w:rsid w:val="00356878"/>
    <w:rsid w:val="0036192A"/>
    <w:rsid w:val="00362E3F"/>
    <w:rsid w:val="003637CC"/>
    <w:rsid w:val="0036403D"/>
    <w:rsid w:val="003652AC"/>
    <w:rsid w:val="00366A7B"/>
    <w:rsid w:val="003677AC"/>
    <w:rsid w:val="00367B19"/>
    <w:rsid w:val="00370B8B"/>
    <w:rsid w:val="00371F06"/>
    <w:rsid w:val="00374F6B"/>
    <w:rsid w:val="00375E8C"/>
    <w:rsid w:val="00376840"/>
    <w:rsid w:val="00377FB1"/>
    <w:rsid w:val="00382140"/>
    <w:rsid w:val="0038367F"/>
    <w:rsid w:val="00384219"/>
    <w:rsid w:val="00384ACE"/>
    <w:rsid w:val="00385CAE"/>
    <w:rsid w:val="0038653D"/>
    <w:rsid w:val="003900B4"/>
    <w:rsid w:val="003907EA"/>
    <w:rsid w:val="00391A18"/>
    <w:rsid w:val="00391F76"/>
    <w:rsid w:val="00392143"/>
    <w:rsid w:val="00392B40"/>
    <w:rsid w:val="00393492"/>
    <w:rsid w:val="00394275"/>
    <w:rsid w:val="00395137"/>
    <w:rsid w:val="003956B6"/>
    <w:rsid w:val="00396186"/>
    <w:rsid w:val="00396352"/>
    <w:rsid w:val="0039650C"/>
    <w:rsid w:val="00396BBC"/>
    <w:rsid w:val="00397D3C"/>
    <w:rsid w:val="003A1D67"/>
    <w:rsid w:val="003A3E02"/>
    <w:rsid w:val="003A4F0D"/>
    <w:rsid w:val="003A7F42"/>
    <w:rsid w:val="003B0262"/>
    <w:rsid w:val="003B0CFA"/>
    <w:rsid w:val="003B0D56"/>
    <w:rsid w:val="003B39BA"/>
    <w:rsid w:val="003B3F9C"/>
    <w:rsid w:val="003B4BF8"/>
    <w:rsid w:val="003B4F59"/>
    <w:rsid w:val="003B51CD"/>
    <w:rsid w:val="003B5834"/>
    <w:rsid w:val="003B58BC"/>
    <w:rsid w:val="003B6D04"/>
    <w:rsid w:val="003B77B9"/>
    <w:rsid w:val="003C06CA"/>
    <w:rsid w:val="003C0A97"/>
    <w:rsid w:val="003C203D"/>
    <w:rsid w:val="003C208E"/>
    <w:rsid w:val="003C26F6"/>
    <w:rsid w:val="003C2A0B"/>
    <w:rsid w:val="003C2B6E"/>
    <w:rsid w:val="003C5422"/>
    <w:rsid w:val="003C575A"/>
    <w:rsid w:val="003C72D9"/>
    <w:rsid w:val="003D0413"/>
    <w:rsid w:val="003D20BE"/>
    <w:rsid w:val="003D28F0"/>
    <w:rsid w:val="003D3804"/>
    <w:rsid w:val="003D4043"/>
    <w:rsid w:val="003D4119"/>
    <w:rsid w:val="003D414C"/>
    <w:rsid w:val="003D4AE2"/>
    <w:rsid w:val="003D4FCC"/>
    <w:rsid w:val="003D68D4"/>
    <w:rsid w:val="003E0ED3"/>
    <w:rsid w:val="003E1C34"/>
    <w:rsid w:val="003E5253"/>
    <w:rsid w:val="003E589E"/>
    <w:rsid w:val="003E6395"/>
    <w:rsid w:val="003E7123"/>
    <w:rsid w:val="003E71FB"/>
    <w:rsid w:val="003E7D27"/>
    <w:rsid w:val="003F06E9"/>
    <w:rsid w:val="003F10B8"/>
    <w:rsid w:val="003F1292"/>
    <w:rsid w:val="003F2506"/>
    <w:rsid w:val="003F2916"/>
    <w:rsid w:val="003F2CF1"/>
    <w:rsid w:val="003F30F3"/>
    <w:rsid w:val="003F3533"/>
    <w:rsid w:val="003F3D3D"/>
    <w:rsid w:val="003F53F2"/>
    <w:rsid w:val="003F5A04"/>
    <w:rsid w:val="003F60E6"/>
    <w:rsid w:val="003F6412"/>
    <w:rsid w:val="003F6C9C"/>
    <w:rsid w:val="003F77C8"/>
    <w:rsid w:val="0040383C"/>
    <w:rsid w:val="00403FBC"/>
    <w:rsid w:val="0040653E"/>
    <w:rsid w:val="00406DCD"/>
    <w:rsid w:val="004071BD"/>
    <w:rsid w:val="004112F1"/>
    <w:rsid w:val="00411DBD"/>
    <w:rsid w:val="004120FE"/>
    <w:rsid w:val="00415142"/>
    <w:rsid w:val="00415598"/>
    <w:rsid w:val="00416705"/>
    <w:rsid w:val="004202D9"/>
    <w:rsid w:val="004205CE"/>
    <w:rsid w:val="00420BBF"/>
    <w:rsid w:val="00421E62"/>
    <w:rsid w:val="00421EDF"/>
    <w:rsid w:val="00422815"/>
    <w:rsid w:val="00422D89"/>
    <w:rsid w:val="004232B5"/>
    <w:rsid w:val="004237A3"/>
    <w:rsid w:val="00423AC5"/>
    <w:rsid w:val="00424102"/>
    <w:rsid w:val="00424365"/>
    <w:rsid w:val="00424632"/>
    <w:rsid w:val="00425987"/>
    <w:rsid w:val="00426EB9"/>
    <w:rsid w:val="00431429"/>
    <w:rsid w:val="0043381B"/>
    <w:rsid w:val="00433CB3"/>
    <w:rsid w:val="00433F0F"/>
    <w:rsid w:val="00434D43"/>
    <w:rsid w:val="004361FD"/>
    <w:rsid w:val="004367C2"/>
    <w:rsid w:val="00436837"/>
    <w:rsid w:val="00436CCD"/>
    <w:rsid w:val="00436FB6"/>
    <w:rsid w:val="00437831"/>
    <w:rsid w:val="00442185"/>
    <w:rsid w:val="00443BFC"/>
    <w:rsid w:val="00444476"/>
    <w:rsid w:val="00444D53"/>
    <w:rsid w:val="00447714"/>
    <w:rsid w:val="00451847"/>
    <w:rsid w:val="00451AB3"/>
    <w:rsid w:val="00452548"/>
    <w:rsid w:val="004567EB"/>
    <w:rsid w:val="00460B77"/>
    <w:rsid w:val="0046114C"/>
    <w:rsid w:val="0046193C"/>
    <w:rsid w:val="00463090"/>
    <w:rsid w:val="004651E6"/>
    <w:rsid w:val="004658C1"/>
    <w:rsid w:val="0047202A"/>
    <w:rsid w:val="00472EAA"/>
    <w:rsid w:val="00473D22"/>
    <w:rsid w:val="00474016"/>
    <w:rsid w:val="0047488C"/>
    <w:rsid w:val="00474EAD"/>
    <w:rsid w:val="00475427"/>
    <w:rsid w:val="00475474"/>
    <w:rsid w:val="004803AA"/>
    <w:rsid w:val="004824DD"/>
    <w:rsid w:val="004824FF"/>
    <w:rsid w:val="004832D9"/>
    <w:rsid w:val="0048490D"/>
    <w:rsid w:val="00486429"/>
    <w:rsid w:val="00486DD0"/>
    <w:rsid w:val="00487B79"/>
    <w:rsid w:val="0049056B"/>
    <w:rsid w:val="00490C2B"/>
    <w:rsid w:val="0049110E"/>
    <w:rsid w:val="00491117"/>
    <w:rsid w:val="004927C6"/>
    <w:rsid w:val="00494AD0"/>
    <w:rsid w:val="004951E0"/>
    <w:rsid w:val="00495919"/>
    <w:rsid w:val="00495B50"/>
    <w:rsid w:val="0049630F"/>
    <w:rsid w:val="00497456"/>
    <w:rsid w:val="004A38EE"/>
    <w:rsid w:val="004A5224"/>
    <w:rsid w:val="004A6445"/>
    <w:rsid w:val="004A7C70"/>
    <w:rsid w:val="004A7F1F"/>
    <w:rsid w:val="004B178F"/>
    <w:rsid w:val="004B17E4"/>
    <w:rsid w:val="004B1990"/>
    <w:rsid w:val="004B3292"/>
    <w:rsid w:val="004B3381"/>
    <w:rsid w:val="004B3E54"/>
    <w:rsid w:val="004B51EA"/>
    <w:rsid w:val="004B5364"/>
    <w:rsid w:val="004B6E14"/>
    <w:rsid w:val="004B6E7F"/>
    <w:rsid w:val="004B7606"/>
    <w:rsid w:val="004C0D68"/>
    <w:rsid w:val="004C13C1"/>
    <w:rsid w:val="004C4145"/>
    <w:rsid w:val="004C43C0"/>
    <w:rsid w:val="004C5D2E"/>
    <w:rsid w:val="004D2D09"/>
    <w:rsid w:val="004D3A83"/>
    <w:rsid w:val="004D3C5B"/>
    <w:rsid w:val="004E1997"/>
    <w:rsid w:val="004E22D4"/>
    <w:rsid w:val="004E32E0"/>
    <w:rsid w:val="004E3574"/>
    <w:rsid w:val="004E3A4C"/>
    <w:rsid w:val="004E4303"/>
    <w:rsid w:val="004E534C"/>
    <w:rsid w:val="004E53D1"/>
    <w:rsid w:val="004E5B5D"/>
    <w:rsid w:val="004E72CE"/>
    <w:rsid w:val="004E7FF6"/>
    <w:rsid w:val="004F3042"/>
    <w:rsid w:val="004F3F75"/>
    <w:rsid w:val="004F42AF"/>
    <w:rsid w:val="004F46EC"/>
    <w:rsid w:val="004F4A75"/>
    <w:rsid w:val="004F5B8B"/>
    <w:rsid w:val="0050050F"/>
    <w:rsid w:val="0050060F"/>
    <w:rsid w:val="00500AB2"/>
    <w:rsid w:val="00501003"/>
    <w:rsid w:val="00502E62"/>
    <w:rsid w:val="00503CB0"/>
    <w:rsid w:val="0050400B"/>
    <w:rsid w:val="0050429C"/>
    <w:rsid w:val="00505462"/>
    <w:rsid w:val="00511121"/>
    <w:rsid w:val="0051220B"/>
    <w:rsid w:val="00513488"/>
    <w:rsid w:val="00514FD2"/>
    <w:rsid w:val="00515FC8"/>
    <w:rsid w:val="00516FB0"/>
    <w:rsid w:val="00517689"/>
    <w:rsid w:val="00517BAB"/>
    <w:rsid w:val="00517E3C"/>
    <w:rsid w:val="00520D32"/>
    <w:rsid w:val="00523D00"/>
    <w:rsid w:val="00525F80"/>
    <w:rsid w:val="005272D1"/>
    <w:rsid w:val="00527E2E"/>
    <w:rsid w:val="00530B02"/>
    <w:rsid w:val="00531879"/>
    <w:rsid w:val="00531883"/>
    <w:rsid w:val="00531A11"/>
    <w:rsid w:val="0053235C"/>
    <w:rsid w:val="00532A6C"/>
    <w:rsid w:val="00532B14"/>
    <w:rsid w:val="00532EC9"/>
    <w:rsid w:val="005335ED"/>
    <w:rsid w:val="00533630"/>
    <w:rsid w:val="00533CE2"/>
    <w:rsid w:val="00534ABA"/>
    <w:rsid w:val="00536021"/>
    <w:rsid w:val="00536FD6"/>
    <w:rsid w:val="0053755C"/>
    <w:rsid w:val="00537C84"/>
    <w:rsid w:val="00543686"/>
    <w:rsid w:val="00543A27"/>
    <w:rsid w:val="005444E8"/>
    <w:rsid w:val="00545754"/>
    <w:rsid w:val="00546411"/>
    <w:rsid w:val="005464D5"/>
    <w:rsid w:val="00550CB0"/>
    <w:rsid w:val="0055188B"/>
    <w:rsid w:val="00551ABF"/>
    <w:rsid w:val="00552026"/>
    <w:rsid w:val="00552B14"/>
    <w:rsid w:val="0055484D"/>
    <w:rsid w:val="00556DBE"/>
    <w:rsid w:val="00557E50"/>
    <w:rsid w:val="00560222"/>
    <w:rsid w:val="00560C0F"/>
    <w:rsid w:val="0056195B"/>
    <w:rsid w:val="00561CF5"/>
    <w:rsid w:val="005627A2"/>
    <w:rsid w:val="00562953"/>
    <w:rsid w:val="005632B5"/>
    <w:rsid w:val="0056351A"/>
    <w:rsid w:val="00564775"/>
    <w:rsid w:val="00564C8E"/>
    <w:rsid w:val="005659B4"/>
    <w:rsid w:val="00566E29"/>
    <w:rsid w:val="0057051D"/>
    <w:rsid w:val="0057055F"/>
    <w:rsid w:val="00571910"/>
    <w:rsid w:val="00571AFF"/>
    <w:rsid w:val="00571B42"/>
    <w:rsid w:val="005737C5"/>
    <w:rsid w:val="00576281"/>
    <w:rsid w:val="0057631E"/>
    <w:rsid w:val="0057764A"/>
    <w:rsid w:val="00577ECB"/>
    <w:rsid w:val="00580611"/>
    <w:rsid w:val="005814C2"/>
    <w:rsid w:val="00581E8F"/>
    <w:rsid w:val="00581FAF"/>
    <w:rsid w:val="005827F1"/>
    <w:rsid w:val="00583A20"/>
    <w:rsid w:val="005864C8"/>
    <w:rsid w:val="005879D4"/>
    <w:rsid w:val="00590080"/>
    <w:rsid w:val="0059030C"/>
    <w:rsid w:val="00590C08"/>
    <w:rsid w:val="00590C85"/>
    <w:rsid w:val="005910DC"/>
    <w:rsid w:val="005931DE"/>
    <w:rsid w:val="00593737"/>
    <w:rsid w:val="00597921"/>
    <w:rsid w:val="00597D7A"/>
    <w:rsid w:val="005A09D6"/>
    <w:rsid w:val="005A3C99"/>
    <w:rsid w:val="005A43BE"/>
    <w:rsid w:val="005A4B2A"/>
    <w:rsid w:val="005A5620"/>
    <w:rsid w:val="005A5AD5"/>
    <w:rsid w:val="005A7AF4"/>
    <w:rsid w:val="005B1C4E"/>
    <w:rsid w:val="005B1F74"/>
    <w:rsid w:val="005B25EA"/>
    <w:rsid w:val="005B3731"/>
    <w:rsid w:val="005B4F9B"/>
    <w:rsid w:val="005B52B3"/>
    <w:rsid w:val="005C10D2"/>
    <w:rsid w:val="005C22F3"/>
    <w:rsid w:val="005C612F"/>
    <w:rsid w:val="005C6262"/>
    <w:rsid w:val="005C6619"/>
    <w:rsid w:val="005C6776"/>
    <w:rsid w:val="005C7D77"/>
    <w:rsid w:val="005D07A4"/>
    <w:rsid w:val="005D14A0"/>
    <w:rsid w:val="005D255D"/>
    <w:rsid w:val="005D3988"/>
    <w:rsid w:val="005D480D"/>
    <w:rsid w:val="005D4B36"/>
    <w:rsid w:val="005D5774"/>
    <w:rsid w:val="005D58EE"/>
    <w:rsid w:val="005D6816"/>
    <w:rsid w:val="005E05CF"/>
    <w:rsid w:val="005E2BDA"/>
    <w:rsid w:val="005E7019"/>
    <w:rsid w:val="005E7563"/>
    <w:rsid w:val="005F02E8"/>
    <w:rsid w:val="005F0FA2"/>
    <w:rsid w:val="005F17BF"/>
    <w:rsid w:val="005F2D92"/>
    <w:rsid w:val="005F3EA0"/>
    <w:rsid w:val="005F3ECA"/>
    <w:rsid w:val="005F4832"/>
    <w:rsid w:val="005F544C"/>
    <w:rsid w:val="005F5DE9"/>
    <w:rsid w:val="005F72EE"/>
    <w:rsid w:val="005F760B"/>
    <w:rsid w:val="00600691"/>
    <w:rsid w:val="00600CDE"/>
    <w:rsid w:val="00600DA3"/>
    <w:rsid w:val="006010DC"/>
    <w:rsid w:val="006017D9"/>
    <w:rsid w:val="00605156"/>
    <w:rsid w:val="00606179"/>
    <w:rsid w:val="006061EA"/>
    <w:rsid w:val="006079BB"/>
    <w:rsid w:val="0061001D"/>
    <w:rsid w:val="0061142E"/>
    <w:rsid w:val="00611675"/>
    <w:rsid w:val="00611B34"/>
    <w:rsid w:val="006131DA"/>
    <w:rsid w:val="00613D73"/>
    <w:rsid w:val="00615A2E"/>
    <w:rsid w:val="00615A66"/>
    <w:rsid w:val="00616242"/>
    <w:rsid w:val="006206F6"/>
    <w:rsid w:val="00620E12"/>
    <w:rsid w:val="00621B8A"/>
    <w:rsid w:val="00622463"/>
    <w:rsid w:val="00622BB9"/>
    <w:rsid w:val="006243AF"/>
    <w:rsid w:val="00625D13"/>
    <w:rsid w:val="0062741E"/>
    <w:rsid w:val="00633B9D"/>
    <w:rsid w:val="00635409"/>
    <w:rsid w:val="00635AD3"/>
    <w:rsid w:val="00635ED8"/>
    <w:rsid w:val="00637AA1"/>
    <w:rsid w:val="00637D84"/>
    <w:rsid w:val="00637DD6"/>
    <w:rsid w:val="0064101C"/>
    <w:rsid w:val="006415F5"/>
    <w:rsid w:val="006419F7"/>
    <w:rsid w:val="0064291D"/>
    <w:rsid w:val="0064420D"/>
    <w:rsid w:val="00644F2B"/>
    <w:rsid w:val="00646346"/>
    <w:rsid w:val="006502A2"/>
    <w:rsid w:val="00650D8F"/>
    <w:rsid w:val="00652C25"/>
    <w:rsid w:val="006537B1"/>
    <w:rsid w:val="00653BE5"/>
    <w:rsid w:val="00653D88"/>
    <w:rsid w:val="00655F03"/>
    <w:rsid w:val="00657D52"/>
    <w:rsid w:val="00660D34"/>
    <w:rsid w:val="006616BB"/>
    <w:rsid w:val="00662021"/>
    <w:rsid w:val="0066251E"/>
    <w:rsid w:val="00662E31"/>
    <w:rsid w:val="006630E8"/>
    <w:rsid w:val="00664AAC"/>
    <w:rsid w:val="006669C3"/>
    <w:rsid w:val="00666C79"/>
    <w:rsid w:val="00667D2B"/>
    <w:rsid w:val="006725E9"/>
    <w:rsid w:val="00673040"/>
    <w:rsid w:val="006734F9"/>
    <w:rsid w:val="0067632E"/>
    <w:rsid w:val="00677C83"/>
    <w:rsid w:val="00681086"/>
    <w:rsid w:val="00681434"/>
    <w:rsid w:val="00683B47"/>
    <w:rsid w:val="00683C8A"/>
    <w:rsid w:val="0068426D"/>
    <w:rsid w:val="00686335"/>
    <w:rsid w:val="00686D0C"/>
    <w:rsid w:val="0068703C"/>
    <w:rsid w:val="00687414"/>
    <w:rsid w:val="0069164B"/>
    <w:rsid w:val="00691A0B"/>
    <w:rsid w:val="006921F5"/>
    <w:rsid w:val="00692C63"/>
    <w:rsid w:val="00693203"/>
    <w:rsid w:val="0069470D"/>
    <w:rsid w:val="00694D86"/>
    <w:rsid w:val="00695575"/>
    <w:rsid w:val="00695F65"/>
    <w:rsid w:val="00696C12"/>
    <w:rsid w:val="00696D02"/>
    <w:rsid w:val="00696DAD"/>
    <w:rsid w:val="006A175A"/>
    <w:rsid w:val="006A1ED9"/>
    <w:rsid w:val="006A2192"/>
    <w:rsid w:val="006A32CF"/>
    <w:rsid w:val="006A3BE6"/>
    <w:rsid w:val="006A5124"/>
    <w:rsid w:val="006A5CAB"/>
    <w:rsid w:val="006A63EB"/>
    <w:rsid w:val="006A6757"/>
    <w:rsid w:val="006A7DDC"/>
    <w:rsid w:val="006B01C1"/>
    <w:rsid w:val="006B08A2"/>
    <w:rsid w:val="006B0B0C"/>
    <w:rsid w:val="006B23E7"/>
    <w:rsid w:val="006B2B83"/>
    <w:rsid w:val="006B33F9"/>
    <w:rsid w:val="006B3A9E"/>
    <w:rsid w:val="006B44DD"/>
    <w:rsid w:val="006B4E24"/>
    <w:rsid w:val="006B5643"/>
    <w:rsid w:val="006C02DA"/>
    <w:rsid w:val="006C1336"/>
    <w:rsid w:val="006C2A66"/>
    <w:rsid w:val="006C42A5"/>
    <w:rsid w:val="006C4504"/>
    <w:rsid w:val="006C4DD8"/>
    <w:rsid w:val="006C5F24"/>
    <w:rsid w:val="006C7DC0"/>
    <w:rsid w:val="006D0EF9"/>
    <w:rsid w:val="006D27F6"/>
    <w:rsid w:val="006D3259"/>
    <w:rsid w:val="006D36A1"/>
    <w:rsid w:val="006D3E64"/>
    <w:rsid w:val="006D7236"/>
    <w:rsid w:val="006D7B31"/>
    <w:rsid w:val="006E312A"/>
    <w:rsid w:val="006E5D6D"/>
    <w:rsid w:val="006E62FD"/>
    <w:rsid w:val="006E6E06"/>
    <w:rsid w:val="006E70CD"/>
    <w:rsid w:val="006F1979"/>
    <w:rsid w:val="006F1AAC"/>
    <w:rsid w:val="006F1BD1"/>
    <w:rsid w:val="006F1D07"/>
    <w:rsid w:val="006F3255"/>
    <w:rsid w:val="006F3DA5"/>
    <w:rsid w:val="006F51C6"/>
    <w:rsid w:val="006F54EE"/>
    <w:rsid w:val="006F7002"/>
    <w:rsid w:val="006F755B"/>
    <w:rsid w:val="00700416"/>
    <w:rsid w:val="00700C14"/>
    <w:rsid w:val="007016B7"/>
    <w:rsid w:val="00702152"/>
    <w:rsid w:val="00702950"/>
    <w:rsid w:val="007037E1"/>
    <w:rsid w:val="0070440B"/>
    <w:rsid w:val="00704FCE"/>
    <w:rsid w:val="00705B6C"/>
    <w:rsid w:val="00713524"/>
    <w:rsid w:val="00714524"/>
    <w:rsid w:val="00714A70"/>
    <w:rsid w:val="00714C13"/>
    <w:rsid w:val="0071552E"/>
    <w:rsid w:val="007160AA"/>
    <w:rsid w:val="00716B07"/>
    <w:rsid w:val="00721448"/>
    <w:rsid w:val="00723871"/>
    <w:rsid w:val="0072391E"/>
    <w:rsid w:val="007249DE"/>
    <w:rsid w:val="00725EEB"/>
    <w:rsid w:val="007261C2"/>
    <w:rsid w:val="00726BF2"/>
    <w:rsid w:val="0073158A"/>
    <w:rsid w:val="00731D6C"/>
    <w:rsid w:val="0073219E"/>
    <w:rsid w:val="00733C1C"/>
    <w:rsid w:val="00734F83"/>
    <w:rsid w:val="00736563"/>
    <w:rsid w:val="00740BA6"/>
    <w:rsid w:val="0074159B"/>
    <w:rsid w:val="007418E9"/>
    <w:rsid w:val="00742057"/>
    <w:rsid w:val="00742C58"/>
    <w:rsid w:val="007438A1"/>
    <w:rsid w:val="00744A41"/>
    <w:rsid w:val="00745BE8"/>
    <w:rsid w:val="00750876"/>
    <w:rsid w:val="00753007"/>
    <w:rsid w:val="00753859"/>
    <w:rsid w:val="007549DC"/>
    <w:rsid w:val="00755503"/>
    <w:rsid w:val="00755BDC"/>
    <w:rsid w:val="007638B1"/>
    <w:rsid w:val="00763A33"/>
    <w:rsid w:val="0076495C"/>
    <w:rsid w:val="00767813"/>
    <w:rsid w:val="00767A02"/>
    <w:rsid w:val="0077008A"/>
    <w:rsid w:val="00771D14"/>
    <w:rsid w:val="0077397B"/>
    <w:rsid w:val="00774064"/>
    <w:rsid w:val="007749A2"/>
    <w:rsid w:val="00775A59"/>
    <w:rsid w:val="00776D32"/>
    <w:rsid w:val="00776D8B"/>
    <w:rsid w:val="007775EF"/>
    <w:rsid w:val="00777A79"/>
    <w:rsid w:val="00780B47"/>
    <w:rsid w:val="00782133"/>
    <w:rsid w:val="007830EC"/>
    <w:rsid w:val="00784546"/>
    <w:rsid w:val="00784E9B"/>
    <w:rsid w:val="007860C2"/>
    <w:rsid w:val="007872A2"/>
    <w:rsid w:val="007908DB"/>
    <w:rsid w:val="00790A19"/>
    <w:rsid w:val="00791359"/>
    <w:rsid w:val="00792260"/>
    <w:rsid w:val="00792CDC"/>
    <w:rsid w:val="00793468"/>
    <w:rsid w:val="00794470"/>
    <w:rsid w:val="0079488A"/>
    <w:rsid w:val="007956A4"/>
    <w:rsid w:val="00797AC7"/>
    <w:rsid w:val="007A1C2B"/>
    <w:rsid w:val="007A2EF1"/>
    <w:rsid w:val="007A466F"/>
    <w:rsid w:val="007A5099"/>
    <w:rsid w:val="007A53C4"/>
    <w:rsid w:val="007A7BA2"/>
    <w:rsid w:val="007B0123"/>
    <w:rsid w:val="007B028E"/>
    <w:rsid w:val="007B0774"/>
    <w:rsid w:val="007B0BAF"/>
    <w:rsid w:val="007B1B62"/>
    <w:rsid w:val="007B2B57"/>
    <w:rsid w:val="007B3689"/>
    <w:rsid w:val="007B5392"/>
    <w:rsid w:val="007B593A"/>
    <w:rsid w:val="007B59E1"/>
    <w:rsid w:val="007B6BA8"/>
    <w:rsid w:val="007C00A4"/>
    <w:rsid w:val="007C30F3"/>
    <w:rsid w:val="007C3598"/>
    <w:rsid w:val="007C4DF4"/>
    <w:rsid w:val="007C5460"/>
    <w:rsid w:val="007C55BB"/>
    <w:rsid w:val="007C5676"/>
    <w:rsid w:val="007C575B"/>
    <w:rsid w:val="007C64BA"/>
    <w:rsid w:val="007C7471"/>
    <w:rsid w:val="007C7DDC"/>
    <w:rsid w:val="007D0B35"/>
    <w:rsid w:val="007D1D9A"/>
    <w:rsid w:val="007D3E6A"/>
    <w:rsid w:val="007D4709"/>
    <w:rsid w:val="007D4DAB"/>
    <w:rsid w:val="007D5946"/>
    <w:rsid w:val="007D7035"/>
    <w:rsid w:val="007E0CD0"/>
    <w:rsid w:val="007E112F"/>
    <w:rsid w:val="007E294D"/>
    <w:rsid w:val="007E31E8"/>
    <w:rsid w:val="007E5467"/>
    <w:rsid w:val="007E62FD"/>
    <w:rsid w:val="007E6580"/>
    <w:rsid w:val="007E674E"/>
    <w:rsid w:val="007E78F3"/>
    <w:rsid w:val="007F08F4"/>
    <w:rsid w:val="007F1A7A"/>
    <w:rsid w:val="007F2AA3"/>
    <w:rsid w:val="007F2BE9"/>
    <w:rsid w:val="007F4AD3"/>
    <w:rsid w:val="007F531D"/>
    <w:rsid w:val="007F59CF"/>
    <w:rsid w:val="007F5DEB"/>
    <w:rsid w:val="007F6366"/>
    <w:rsid w:val="007F6E3C"/>
    <w:rsid w:val="00800392"/>
    <w:rsid w:val="00801B59"/>
    <w:rsid w:val="00802345"/>
    <w:rsid w:val="008049D2"/>
    <w:rsid w:val="00805851"/>
    <w:rsid w:val="00805D66"/>
    <w:rsid w:val="00807F05"/>
    <w:rsid w:val="00810072"/>
    <w:rsid w:val="0081194A"/>
    <w:rsid w:val="008122DC"/>
    <w:rsid w:val="008136F3"/>
    <w:rsid w:val="00814774"/>
    <w:rsid w:val="00814F76"/>
    <w:rsid w:val="008158F0"/>
    <w:rsid w:val="008164B4"/>
    <w:rsid w:val="0081681F"/>
    <w:rsid w:val="00816878"/>
    <w:rsid w:val="00816FE3"/>
    <w:rsid w:val="00817B52"/>
    <w:rsid w:val="00817EFB"/>
    <w:rsid w:val="00820D38"/>
    <w:rsid w:val="00821863"/>
    <w:rsid w:val="00821A9B"/>
    <w:rsid w:val="00822A06"/>
    <w:rsid w:val="00822DD7"/>
    <w:rsid w:val="00825D95"/>
    <w:rsid w:val="008260DB"/>
    <w:rsid w:val="00826579"/>
    <w:rsid w:val="0082732A"/>
    <w:rsid w:val="008308A0"/>
    <w:rsid w:val="00831FE3"/>
    <w:rsid w:val="00832F89"/>
    <w:rsid w:val="00833A34"/>
    <w:rsid w:val="00834318"/>
    <w:rsid w:val="00834E9B"/>
    <w:rsid w:val="008354CD"/>
    <w:rsid w:val="00835A1A"/>
    <w:rsid w:val="00835BD4"/>
    <w:rsid w:val="008366BA"/>
    <w:rsid w:val="00836EC2"/>
    <w:rsid w:val="008379C9"/>
    <w:rsid w:val="00841A6B"/>
    <w:rsid w:val="00841BC0"/>
    <w:rsid w:val="008439C7"/>
    <w:rsid w:val="00845880"/>
    <w:rsid w:val="00846B14"/>
    <w:rsid w:val="00846C14"/>
    <w:rsid w:val="00846E62"/>
    <w:rsid w:val="0085029A"/>
    <w:rsid w:val="008509E1"/>
    <w:rsid w:val="00850C1F"/>
    <w:rsid w:val="00850C8E"/>
    <w:rsid w:val="00851479"/>
    <w:rsid w:val="00855385"/>
    <w:rsid w:val="0085704F"/>
    <w:rsid w:val="008576DC"/>
    <w:rsid w:val="00861411"/>
    <w:rsid w:val="00862142"/>
    <w:rsid w:val="008636C1"/>
    <w:rsid w:val="00864312"/>
    <w:rsid w:val="00864D35"/>
    <w:rsid w:val="00866554"/>
    <w:rsid w:val="00866D9F"/>
    <w:rsid w:val="00867068"/>
    <w:rsid w:val="00867C1F"/>
    <w:rsid w:val="00871227"/>
    <w:rsid w:val="00871308"/>
    <w:rsid w:val="0087142C"/>
    <w:rsid w:val="00872069"/>
    <w:rsid w:val="00872200"/>
    <w:rsid w:val="00872DE3"/>
    <w:rsid w:val="008739DB"/>
    <w:rsid w:val="008742C5"/>
    <w:rsid w:val="00874E2D"/>
    <w:rsid w:val="00875A61"/>
    <w:rsid w:val="0087649D"/>
    <w:rsid w:val="00877EE7"/>
    <w:rsid w:val="008833A7"/>
    <w:rsid w:val="00883872"/>
    <w:rsid w:val="00885475"/>
    <w:rsid w:val="008873E0"/>
    <w:rsid w:val="008875CF"/>
    <w:rsid w:val="00890220"/>
    <w:rsid w:val="00891721"/>
    <w:rsid w:val="0089268E"/>
    <w:rsid w:val="00893096"/>
    <w:rsid w:val="008942DF"/>
    <w:rsid w:val="0089450F"/>
    <w:rsid w:val="00894997"/>
    <w:rsid w:val="00894FE1"/>
    <w:rsid w:val="00894FFE"/>
    <w:rsid w:val="008962D7"/>
    <w:rsid w:val="0089756F"/>
    <w:rsid w:val="00897AA0"/>
    <w:rsid w:val="00897EA8"/>
    <w:rsid w:val="008A1335"/>
    <w:rsid w:val="008A2144"/>
    <w:rsid w:val="008A25F6"/>
    <w:rsid w:val="008A268F"/>
    <w:rsid w:val="008A292B"/>
    <w:rsid w:val="008A2A4C"/>
    <w:rsid w:val="008A3800"/>
    <w:rsid w:val="008A6865"/>
    <w:rsid w:val="008A7A61"/>
    <w:rsid w:val="008B058E"/>
    <w:rsid w:val="008B1525"/>
    <w:rsid w:val="008B19D9"/>
    <w:rsid w:val="008B2CE6"/>
    <w:rsid w:val="008B4CBA"/>
    <w:rsid w:val="008B4DB1"/>
    <w:rsid w:val="008B59D6"/>
    <w:rsid w:val="008B72DF"/>
    <w:rsid w:val="008B74A2"/>
    <w:rsid w:val="008B7D54"/>
    <w:rsid w:val="008C5BD2"/>
    <w:rsid w:val="008C5C9F"/>
    <w:rsid w:val="008C650D"/>
    <w:rsid w:val="008C69DB"/>
    <w:rsid w:val="008C69F9"/>
    <w:rsid w:val="008C6ABA"/>
    <w:rsid w:val="008C7C99"/>
    <w:rsid w:val="008C7F8E"/>
    <w:rsid w:val="008D04D0"/>
    <w:rsid w:val="008D55B5"/>
    <w:rsid w:val="008D60F2"/>
    <w:rsid w:val="008D6C99"/>
    <w:rsid w:val="008E2519"/>
    <w:rsid w:val="008E3236"/>
    <w:rsid w:val="008E3373"/>
    <w:rsid w:val="008E3DCD"/>
    <w:rsid w:val="008E4254"/>
    <w:rsid w:val="008E5840"/>
    <w:rsid w:val="008E5FC6"/>
    <w:rsid w:val="008F118E"/>
    <w:rsid w:val="008F1CAA"/>
    <w:rsid w:val="008F4AC4"/>
    <w:rsid w:val="008F65D1"/>
    <w:rsid w:val="008F68ED"/>
    <w:rsid w:val="008F6D37"/>
    <w:rsid w:val="008F7337"/>
    <w:rsid w:val="00900C1B"/>
    <w:rsid w:val="00902A23"/>
    <w:rsid w:val="00902E33"/>
    <w:rsid w:val="009036FF"/>
    <w:rsid w:val="00904542"/>
    <w:rsid w:val="00904663"/>
    <w:rsid w:val="009056F1"/>
    <w:rsid w:val="009059AD"/>
    <w:rsid w:val="009077A0"/>
    <w:rsid w:val="0091008C"/>
    <w:rsid w:val="00910CC9"/>
    <w:rsid w:val="00910F12"/>
    <w:rsid w:val="00912EB9"/>
    <w:rsid w:val="009139D7"/>
    <w:rsid w:val="00913FC2"/>
    <w:rsid w:val="00916D60"/>
    <w:rsid w:val="00917615"/>
    <w:rsid w:val="00920EF8"/>
    <w:rsid w:val="00921104"/>
    <w:rsid w:val="009216FC"/>
    <w:rsid w:val="009222A4"/>
    <w:rsid w:val="0092319E"/>
    <w:rsid w:val="009231F7"/>
    <w:rsid w:val="00924AAB"/>
    <w:rsid w:val="00926504"/>
    <w:rsid w:val="00927745"/>
    <w:rsid w:val="009278AC"/>
    <w:rsid w:val="0093088D"/>
    <w:rsid w:val="00930F83"/>
    <w:rsid w:val="009315A1"/>
    <w:rsid w:val="00931BB2"/>
    <w:rsid w:val="00931CFF"/>
    <w:rsid w:val="0093200B"/>
    <w:rsid w:val="00932421"/>
    <w:rsid w:val="00935F0A"/>
    <w:rsid w:val="0094056D"/>
    <w:rsid w:val="00940889"/>
    <w:rsid w:val="00940A37"/>
    <w:rsid w:val="009437E5"/>
    <w:rsid w:val="00943F87"/>
    <w:rsid w:val="009445C0"/>
    <w:rsid w:val="009450D4"/>
    <w:rsid w:val="0094738A"/>
    <w:rsid w:val="00947739"/>
    <w:rsid w:val="00947A8A"/>
    <w:rsid w:val="009517C9"/>
    <w:rsid w:val="00951AEB"/>
    <w:rsid w:val="00953C63"/>
    <w:rsid w:val="00955239"/>
    <w:rsid w:val="00955C4D"/>
    <w:rsid w:val="00956F5E"/>
    <w:rsid w:val="00957C52"/>
    <w:rsid w:val="0096365D"/>
    <w:rsid w:val="009639D2"/>
    <w:rsid w:val="009647F8"/>
    <w:rsid w:val="0096498C"/>
    <w:rsid w:val="009672D3"/>
    <w:rsid w:val="00967742"/>
    <w:rsid w:val="00967EFF"/>
    <w:rsid w:val="00970989"/>
    <w:rsid w:val="0097261C"/>
    <w:rsid w:val="00974F3F"/>
    <w:rsid w:val="009759C7"/>
    <w:rsid w:val="00980E03"/>
    <w:rsid w:val="00984A03"/>
    <w:rsid w:val="00987046"/>
    <w:rsid w:val="00987BB3"/>
    <w:rsid w:val="00987E19"/>
    <w:rsid w:val="009901F1"/>
    <w:rsid w:val="00991451"/>
    <w:rsid w:val="009922D4"/>
    <w:rsid w:val="00993797"/>
    <w:rsid w:val="00994729"/>
    <w:rsid w:val="00994B63"/>
    <w:rsid w:val="00994E37"/>
    <w:rsid w:val="0099709A"/>
    <w:rsid w:val="00997CBC"/>
    <w:rsid w:val="009A0476"/>
    <w:rsid w:val="009A0936"/>
    <w:rsid w:val="009A1CDE"/>
    <w:rsid w:val="009A3AB5"/>
    <w:rsid w:val="009A4138"/>
    <w:rsid w:val="009A47F3"/>
    <w:rsid w:val="009A4862"/>
    <w:rsid w:val="009A504A"/>
    <w:rsid w:val="009A7013"/>
    <w:rsid w:val="009A747E"/>
    <w:rsid w:val="009A7F35"/>
    <w:rsid w:val="009B0247"/>
    <w:rsid w:val="009B0CE1"/>
    <w:rsid w:val="009B0D90"/>
    <w:rsid w:val="009B1634"/>
    <w:rsid w:val="009B1975"/>
    <w:rsid w:val="009B2458"/>
    <w:rsid w:val="009B2CE2"/>
    <w:rsid w:val="009B32C8"/>
    <w:rsid w:val="009B3580"/>
    <w:rsid w:val="009B3D5F"/>
    <w:rsid w:val="009B56C8"/>
    <w:rsid w:val="009B5727"/>
    <w:rsid w:val="009B6032"/>
    <w:rsid w:val="009B7284"/>
    <w:rsid w:val="009B7A8E"/>
    <w:rsid w:val="009B7DB0"/>
    <w:rsid w:val="009C19AA"/>
    <w:rsid w:val="009C42D2"/>
    <w:rsid w:val="009C46EC"/>
    <w:rsid w:val="009C47DF"/>
    <w:rsid w:val="009C4AC5"/>
    <w:rsid w:val="009C4C4F"/>
    <w:rsid w:val="009C4D13"/>
    <w:rsid w:val="009C534D"/>
    <w:rsid w:val="009C5EC4"/>
    <w:rsid w:val="009C7347"/>
    <w:rsid w:val="009D0524"/>
    <w:rsid w:val="009D0853"/>
    <w:rsid w:val="009D177F"/>
    <w:rsid w:val="009D2BDC"/>
    <w:rsid w:val="009D2E9F"/>
    <w:rsid w:val="009D3A92"/>
    <w:rsid w:val="009D474F"/>
    <w:rsid w:val="009D5A7F"/>
    <w:rsid w:val="009D701B"/>
    <w:rsid w:val="009E0312"/>
    <w:rsid w:val="009E03B5"/>
    <w:rsid w:val="009E04AD"/>
    <w:rsid w:val="009E13F7"/>
    <w:rsid w:val="009E173D"/>
    <w:rsid w:val="009E3018"/>
    <w:rsid w:val="009E44D7"/>
    <w:rsid w:val="009E4A70"/>
    <w:rsid w:val="009E51FD"/>
    <w:rsid w:val="009E57F0"/>
    <w:rsid w:val="009E5DAE"/>
    <w:rsid w:val="009E63D1"/>
    <w:rsid w:val="009E6D50"/>
    <w:rsid w:val="009E711E"/>
    <w:rsid w:val="009F0064"/>
    <w:rsid w:val="009F15D8"/>
    <w:rsid w:val="009F17B6"/>
    <w:rsid w:val="009F2953"/>
    <w:rsid w:val="009F2F34"/>
    <w:rsid w:val="009F3643"/>
    <w:rsid w:val="009F6161"/>
    <w:rsid w:val="009F61E8"/>
    <w:rsid w:val="009F7135"/>
    <w:rsid w:val="00A0040C"/>
    <w:rsid w:val="00A008AF"/>
    <w:rsid w:val="00A00EE5"/>
    <w:rsid w:val="00A01990"/>
    <w:rsid w:val="00A030AD"/>
    <w:rsid w:val="00A031B6"/>
    <w:rsid w:val="00A0360A"/>
    <w:rsid w:val="00A045FF"/>
    <w:rsid w:val="00A117BC"/>
    <w:rsid w:val="00A12035"/>
    <w:rsid w:val="00A12745"/>
    <w:rsid w:val="00A13D64"/>
    <w:rsid w:val="00A13E5E"/>
    <w:rsid w:val="00A151E1"/>
    <w:rsid w:val="00A158F6"/>
    <w:rsid w:val="00A16315"/>
    <w:rsid w:val="00A1651D"/>
    <w:rsid w:val="00A17EAB"/>
    <w:rsid w:val="00A212E9"/>
    <w:rsid w:val="00A213EC"/>
    <w:rsid w:val="00A2155D"/>
    <w:rsid w:val="00A21C92"/>
    <w:rsid w:val="00A2260C"/>
    <w:rsid w:val="00A234F7"/>
    <w:rsid w:val="00A23B7C"/>
    <w:rsid w:val="00A23DB3"/>
    <w:rsid w:val="00A26AD9"/>
    <w:rsid w:val="00A26F6E"/>
    <w:rsid w:val="00A27620"/>
    <w:rsid w:val="00A30917"/>
    <w:rsid w:val="00A31723"/>
    <w:rsid w:val="00A31D6C"/>
    <w:rsid w:val="00A32E75"/>
    <w:rsid w:val="00A32E80"/>
    <w:rsid w:val="00A33EE1"/>
    <w:rsid w:val="00A33F5E"/>
    <w:rsid w:val="00A35AA2"/>
    <w:rsid w:val="00A35E77"/>
    <w:rsid w:val="00A36B4A"/>
    <w:rsid w:val="00A374D1"/>
    <w:rsid w:val="00A40D69"/>
    <w:rsid w:val="00A40F7B"/>
    <w:rsid w:val="00A4142C"/>
    <w:rsid w:val="00A41437"/>
    <w:rsid w:val="00A41577"/>
    <w:rsid w:val="00A418C4"/>
    <w:rsid w:val="00A426DE"/>
    <w:rsid w:val="00A43C2D"/>
    <w:rsid w:val="00A451A0"/>
    <w:rsid w:val="00A4751C"/>
    <w:rsid w:val="00A47BEE"/>
    <w:rsid w:val="00A47E0C"/>
    <w:rsid w:val="00A50EB4"/>
    <w:rsid w:val="00A51BF9"/>
    <w:rsid w:val="00A51E89"/>
    <w:rsid w:val="00A524CF"/>
    <w:rsid w:val="00A52F63"/>
    <w:rsid w:val="00A53E6B"/>
    <w:rsid w:val="00A54154"/>
    <w:rsid w:val="00A56582"/>
    <w:rsid w:val="00A5661F"/>
    <w:rsid w:val="00A600D5"/>
    <w:rsid w:val="00A60581"/>
    <w:rsid w:val="00A60EA0"/>
    <w:rsid w:val="00A61563"/>
    <w:rsid w:val="00A61D80"/>
    <w:rsid w:val="00A625E5"/>
    <w:rsid w:val="00A633DA"/>
    <w:rsid w:val="00A634CA"/>
    <w:rsid w:val="00A63C75"/>
    <w:rsid w:val="00A63D57"/>
    <w:rsid w:val="00A642D7"/>
    <w:rsid w:val="00A64613"/>
    <w:rsid w:val="00A656B2"/>
    <w:rsid w:val="00A66B04"/>
    <w:rsid w:val="00A66E4A"/>
    <w:rsid w:val="00A66EC3"/>
    <w:rsid w:val="00A670F6"/>
    <w:rsid w:val="00A7048D"/>
    <w:rsid w:val="00A70616"/>
    <w:rsid w:val="00A71443"/>
    <w:rsid w:val="00A7202E"/>
    <w:rsid w:val="00A72E0F"/>
    <w:rsid w:val="00A73BCA"/>
    <w:rsid w:val="00A74FCF"/>
    <w:rsid w:val="00A750BC"/>
    <w:rsid w:val="00A7585B"/>
    <w:rsid w:val="00A758EA"/>
    <w:rsid w:val="00A75FD0"/>
    <w:rsid w:val="00A761CC"/>
    <w:rsid w:val="00A8078D"/>
    <w:rsid w:val="00A80A95"/>
    <w:rsid w:val="00A81CB5"/>
    <w:rsid w:val="00A8291E"/>
    <w:rsid w:val="00A82A59"/>
    <w:rsid w:val="00A8384D"/>
    <w:rsid w:val="00A83C9D"/>
    <w:rsid w:val="00A84B40"/>
    <w:rsid w:val="00A84B50"/>
    <w:rsid w:val="00A925B5"/>
    <w:rsid w:val="00A925E1"/>
    <w:rsid w:val="00A92A8E"/>
    <w:rsid w:val="00A942D3"/>
    <w:rsid w:val="00A950E6"/>
    <w:rsid w:val="00A95626"/>
    <w:rsid w:val="00A95E73"/>
    <w:rsid w:val="00A969B3"/>
    <w:rsid w:val="00A97069"/>
    <w:rsid w:val="00A975C0"/>
    <w:rsid w:val="00A97C84"/>
    <w:rsid w:val="00AA0E16"/>
    <w:rsid w:val="00AA1593"/>
    <w:rsid w:val="00AA1757"/>
    <w:rsid w:val="00AA195E"/>
    <w:rsid w:val="00AA1C57"/>
    <w:rsid w:val="00AA4D76"/>
    <w:rsid w:val="00AA4E6F"/>
    <w:rsid w:val="00AA53FB"/>
    <w:rsid w:val="00AA6AA0"/>
    <w:rsid w:val="00AA7976"/>
    <w:rsid w:val="00AB008B"/>
    <w:rsid w:val="00AB0410"/>
    <w:rsid w:val="00AB0759"/>
    <w:rsid w:val="00AB0A1D"/>
    <w:rsid w:val="00AB0CA0"/>
    <w:rsid w:val="00AB1453"/>
    <w:rsid w:val="00AB2F68"/>
    <w:rsid w:val="00AB47F3"/>
    <w:rsid w:val="00AB53B1"/>
    <w:rsid w:val="00AB5B91"/>
    <w:rsid w:val="00AB6492"/>
    <w:rsid w:val="00AB6EAA"/>
    <w:rsid w:val="00AB7FE4"/>
    <w:rsid w:val="00AC0247"/>
    <w:rsid w:val="00AC183C"/>
    <w:rsid w:val="00AC1A47"/>
    <w:rsid w:val="00AC222E"/>
    <w:rsid w:val="00AC2713"/>
    <w:rsid w:val="00AC2D1E"/>
    <w:rsid w:val="00AC4D74"/>
    <w:rsid w:val="00AC5F7E"/>
    <w:rsid w:val="00AC6E4E"/>
    <w:rsid w:val="00AC7A8A"/>
    <w:rsid w:val="00AD0116"/>
    <w:rsid w:val="00AD0E94"/>
    <w:rsid w:val="00AD1AAD"/>
    <w:rsid w:val="00AD3D85"/>
    <w:rsid w:val="00AD4712"/>
    <w:rsid w:val="00AD5C7A"/>
    <w:rsid w:val="00AD5D55"/>
    <w:rsid w:val="00AD66AC"/>
    <w:rsid w:val="00AE1197"/>
    <w:rsid w:val="00AE1772"/>
    <w:rsid w:val="00AE1958"/>
    <w:rsid w:val="00AE24E3"/>
    <w:rsid w:val="00AE4C5E"/>
    <w:rsid w:val="00AE5450"/>
    <w:rsid w:val="00AE7426"/>
    <w:rsid w:val="00AE7CB9"/>
    <w:rsid w:val="00AE7F3B"/>
    <w:rsid w:val="00AF0139"/>
    <w:rsid w:val="00AF096A"/>
    <w:rsid w:val="00AF1B0E"/>
    <w:rsid w:val="00AF2399"/>
    <w:rsid w:val="00AF246D"/>
    <w:rsid w:val="00AF2E74"/>
    <w:rsid w:val="00AF492E"/>
    <w:rsid w:val="00AF5ECA"/>
    <w:rsid w:val="00AF6378"/>
    <w:rsid w:val="00AF6A03"/>
    <w:rsid w:val="00B02D5B"/>
    <w:rsid w:val="00B02E1A"/>
    <w:rsid w:val="00B0326A"/>
    <w:rsid w:val="00B05EE9"/>
    <w:rsid w:val="00B0693E"/>
    <w:rsid w:val="00B06FD9"/>
    <w:rsid w:val="00B07AD4"/>
    <w:rsid w:val="00B07C49"/>
    <w:rsid w:val="00B10860"/>
    <w:rsid w:val="00B117E4"/>
    <w:rsid w:val="00B11A71"/>
    <w:rsid w:val="00B1222A"/>
    <w:rsid w:val="00B13ABD"/>
    <w:rsid w:val="00B15C86"/>
    <w:rsid w:val="00B16B5F"/>
    <w:rsid w:val="00B16D51"/>
    <w:rsid w:val="00B17835"/>
    <w:rsid w:val="00B17EEF"/>
    <w:rsid w:val="00B21ADA"/>
    <w:rsid w:val="00B24F77"/>
    <w:rsid w:val="00B250D4"/>
    <w:rsid w:val="00B2691A"/>
    <w:rsid w:val="00B30752"/>
    <w:rsid w:val="00B30EA3"/>
    <w:rsid w:val="00B337CF"/>
    <w:rsid w:val="00B3392A"/>
    <w:rsid w:val="00B3491A"/>
    <w:rsid w:val="00B34DB2"/>
    <w:rsid w:val="00B35920"/>
    <w:rsid w:val="00B35976"/>
    <w:rsid w:val="00B35EBA"/>
    <w:rsid w:val="00B36507"/>
    <w:rsid w:val="00B36CEB"/>
    <w:rsid w:val="00B40130"/>
    <w:rsid w:val="00B41BFE"/>
    <w:rsid w:val="00B42406"/>
    <w:rsid w:val="00B42503"/>
    <w:rsid w:val="00B434E7"/>
    <w:rsid w:val="00B4403D"/>
    <w:rsid w:val="00B454F1"/>
    <w:rsid w:val="00B46552"/>
    <w:rsid w:val="00B5067C"/>
    <w:rsid w:val="00B51070"/>
    <w:rsid w:val="00B516EC"/>
    <w:rsid w:val="00B53C31"/>
    <w:rsid w:val="00B54C14"/>
    <w:rsid w:val="00B54FA5"/>
    <w:rsid w:val="00B55A4F"/>
    <w:rsid w:val="00B5601C"/>
    <w:rsid w:val="00B60B20"/>
    <w:rsid w:val="00B60B73"/>
    <w:rsid w:val="00B61FDF"/>
    <w:rsid w:val="00B63CB1"/>
    <w:rsid w:val="00B64CAC"/>
    <w:rsid w:val="00B64FB0"/>
    <w:rsid w:val="00B656D5"/>
    <w:rsid w:val="00B67CCE"/>
    <w:rsid w:val="00B700CA"/>
    <w:rsid w:val="00B7073E"/>
    <w:rsid w:val="00B70883"/>
    <w:rsid w:val="00B70F3E"/>
    <w:rsid w:val="00B72160"/>
    <w:rsid w:val="00B725FD"/>
    <w:rsid w:val="00B72FFB"/>
    <w:rsid w:val="00B732C1"/>
    <w:rsid w:val="00B732E9"/>
    <w:rsid w:val="00B73D9D"/>
    <w:rsid w:val="00B73F72"/>
    <w:rsid w:val="00B769EC"/>
    <w:rsid w:val="00B76BCC"/>
    <w:rsid w:val="00B80BDF"/>
    <w:rsid w:val="00B83DCA"/>
    <w:rsid w:val="00B90CD6"/>
    <w:rsid w:val="00B92177"/>
    <w:rsid w:val="00B943ED"/>
    <w:rsid w:val="00B9783D"/>
    <w:rsid w:val="00B97AD2"/>
    <w:rsid w:val="00BA0686"/>
    <w:rsid w:val="00BA0F94"/>
    <w:rsid w:val="00BA156C"/>
    <w:rsid w:val="00BA1E9A"/>
    <w:rsid w:val="00BA2112"/>
    <w:rsid w:val="00BA3DB0"/>
    <w:rsid w:val="00BA4475"/>
    <w:rsid w:val="00BA6190"/>
    <w:rsid w:val="00BA65DF"/>
    <w:rsid w:val="00BA6894"/>
    <w:rsid w:val="00BB0B29"/>
    <w:rsid w:val="00BB534C"/>
    <w:rsid w:val="00BB5DEB"/>
    <w:rsid w:val="00BB692A"/>
    <w:rsid w:val="00BC06BD"/>
    <w:rsid w:val="00BC0B61"/>
    <w:rsid w:val="00BC1E27"/>
    <w:rsid w:val="00BC21A9"/>
    <w:rsid w:val="00BC2F93"/>
    <w:rsid w:val="00BC6F14"/>
    <w:rsid w:val="00BD13FB"/>
    <w:rsid w:val="00BD1ACD"/>
    <w:rsid w:val="00BD317B"/>
    <w:rsid w:val="00BD32C7"/>
    <w:rsid w:val="00BD3786"/>
    <w:rsid w:val="00BD5DEF"/>
    <w:rsid w:val="00BD5F77"/>
    <w:rsid w:val="00BD68A9"/>
    <w:rsid w:val="00BD7327"/>
    <w:rsid w:val="00BD7784"/>
    <w:rsid w:val="00BD7F78"/>
    <w:rsid w:val="00BE0219"/>
    <w:rsid w:val="00BE0AC9"/>
    <w:rsid w:val="00BE2918"/>
    <w:rsid w:val="00BE2B3A"/>
    <w:rsid w:val="00BE2C81"/>
    <w:rsid w:val="00BE36C6"/>
    <w:rsid w:val="00BE39F4"/>
    <w:rsid w:val="00BE3F1D"/>
    <w:rsid w:val="00BE40D1"/>
    <w:rsid w:val="00BE4EDF"/>
    <w:rsid w:val="00BE59DC"/>
    <w:rsid w:val="00BE59E0"/>
    <w:rsid w:val="00BE5BF1"/>
    <w:rsid w:val="00BE72E3"/>
    <w:rsid w:val="00BE7CEB"/>
    <w:rsid w:val="00BF0E73"/>
    <w:rsid w:val="00BF0FDF"/>
    <w:rsid w:val="00BF228C"/>
    <w:rsid w:val="00BF2877"/>
    <w:rsid w:val="00BF29EE"/>
    <w:rsid w:val="00BF3C92"/>
    <w:rsid w:val="00BF40B2"/>
    <w:rsid w:val="00BF5B3D"/>
    <w:rsid w:val="00C013C2"/>
    <w:rsid w:val="00C018BF"/>
    <w:rsid w:val="00C02151"/>
    <w:rsid w:val="00C028A4"/>
    <w:rsid w:val="00C04484"/>
    <w:rsid w:val="00C052CF"/>
    <w:rsid w:val="00C06772"/>
    <w:rsid w:val="00C074BC"/>
    <w:rsid w:val="00C0773E"/>
    <w:rsid w:val="00C10262"/>
    <w:rsid w:val="00C10AC2"/>
    <w:rsid w:val="00C10B56"/>
    <w:rsid w:val="00C11253"/>
    <w:rsid w:val="00C113DB"/>
    <w:rsid w:val="00C11596"/>
    <w:rsid w:val="00C1165A"/>
    <w:rsid w:val="00C11F48"/>
    <w:rsid w:val="00C12329"/>
    <w:rsid w:val="00C129AD"/>
    <w:rsid w:val="00C12B93"/>
    <w:rsid w:val="00C1467F"/>
    <w:rsid w:val="00C15AFF"/>
    <w:rsid w:val="00C1632E"/>
    <w:rsid w:val="00C17319"/>
    <w:rsid w:val="00C17B57"/>
    <w:rsid w:val="00C20709"/>
    <w:rsid w:val="00C20C52"/>
    <w:rsid w:val="00C229ED"/>
    <w:rsid w:val="00C232EF"/>
    <w:rsid w:val="00C2378D"/>
    <w:rsid w:val="00C25022"/>
    <w:rsid w:val="00C2601E"/>
    <w:rsid w:val="00C26D4C"/>
    <w:rsid w:val="00C30A40"/>
    <w:rsid w:val="00C30EA6"/>
    <w:rsid w:val="00C31022"/>
    <w:rsid w:val="00C3107B"/>
    <w:rsid w:val="00C329A1"/>
    <w:rsid w:val="00C34E66"/>
    <w:rsid w:val="00C3522A"/>
    <w:rsid w:val="00C361FE"/>
    <w:rsid w:val="00C365FB"/>
    <w:rsid w:val="00C36F79"/>
    <w:rsid w:val="00C3738B"/>
    <w:rsid w:val="00C41051"/>
    <w:rsid w:val="00C433DF"/>
    <w:rsid w:val="00C4434D"/>
    <w:rsid w:val="00C4452F"/>
    <w:rsid w:val="00C45C5E"/>
    <w:rsid w:val="00C46470"/>
    <w:rsid w:val="00C464FA"/>
    <w:rsid w:val="00C46D74"/>
    <w:rsid w:val="00C50CFF"/>
    <w:rsid w:val="00C5242F"/>
    <w:rsid w:val="00C52C94"/>
    <w:rsid w:val="00C55369"/>
    <w:rsid w:val="00C55772"/>
    <w:rsid w:val="00C565E0"/>
    <w:rsid w:val="00C5689C"/>
    <w:rsid w:val="00C57C3A"/>
    <w:rsid w:val="00C60879"/>
    <w:rsid w:val="00C60C8B"/>
    <w:rsid w:val="00C610AC"/>
    <w:rsid w:val="00C618C5"/>
    <w:rsid w:val="00C66FAE"/>
    <w:rsid w:val="00C67094"/>
    <w:rsid w:val="00C70014"/>
    <w:rsid w:val="00C70939"/>
    <w:rsid w:val="00C7199B"/>
    <w:rsid w:val="00C71B37"/>
    <w:rsid w:val="00C72A56"/>
    <w:rsid w:val="00C73F1B"/>
    <w:rsid w:val="00C759A3"/>
    <w:rsid w:val="00C762C8"/>
    <w:rsid w:val="00C763B5"/>
    <w:rsid w:val="00C772CE"/>
    <w:rsid w:val="00C77532"/>
    <w:rsid w:val="00C809DA"/>
    <w:rsid w:val="00C816F2"/>
    <w:rsid w:val="00C8373F"/>
    <w:rsid w:val="00C843EC"/>
    <w:rsid w:val="00C846E0"/>
    <w:rsid w:val="00C85CED"/>
    <w:rsid w:val="00C85D2B"/>
    <w:rsid w:val="00C86D8E"/>
    <w:rsid w:val="00C90A40"/>
    <w:rsid w:val="00C91ACE"/>
    <w:rsid w:val="00C92600"/>
    <w:rsid w:val="00C932FA"/>
    <w:rsid w:val="00C93AE2"/>
    <w:rsid w:val="00C94170"/>
    <w:rsid w:val="00C942C8"/>
    <w:rsid w:val="00C942E8"/>
    <w:rsid w:val="00C956C5"/>
    <w:rsid w:val="00C96866"/>
    <w:rsid w:val="00C96C0E"/>
    <w:rsid w:val="00C96DED"/>
    <w:rsid w:val="00C97D20"/>
    <w:rsid w:val="00CA18DF"/>
    <w:rsid w:val="00CA2268"/>
    <w:rsid w:val="00CA2C7C"/>
    <w:rsid w:val="00CA2E5D"/>
    <w:rsid w:val="00CA3500"/>
    <w:rsid w:val="00CA549F"/>
    <w:rsid w:val="00CA6B5C"/>
    <w:rsid w:val="00CA7609"/>
    <w:rsid w:val="00CA7C1E"/>
    <w:rsid w:val="00CB1EC2"/>
    <w:rsid w:val="00CB1F45"/>
    <w:rsid w:val="00CB2285"/>
    <w:rsid w:val="00CB2C1F"/>
    <w:rsid w:val="00CB449F"/>
    <w:rsid w:val="00CB459A"/>
    <w:rsid w:val="00CB6806"/>
    <w:rsid w:val="00CB6A26"/>
    <w:rsid w:val="00CB748F"/>
    <w:rsid w:val="00CB75CA"/>
    <w:rsid w:val="00CC041A"/>
    <w:rsid w:val="00CC0B48"/>
    <w:rsid w:val="00CC0C0C"/>
    <w:rsid w:val="00CC1303"/>
    <w:rsid w:val="00CC1E5C"/>
    <w:rsid w:val="00CC21E4"/>
    <w:rsid w:val="00CC2A97"/>
    <w:rsid w:val="00CC3B4C"/>
    <w:rsid w:val="00CC3C3C"/>
    <w:rsid w:val="00CC4222"/>
    <w:rsid w:val="00CC449B"/>
    <w:rsid w:val="00CC565F"/>
    <w:rsid w:val="00CC650F"/>
    <w:rsid w:val="00CC7974"/>
    <w:rsid w:val="00CD045A"/>
    <w:rsid w:val="00CD05FF"/>
    <w:rsid w:val="00CD16A5"/>
    <w:rsid w:val="00CD1879"/>
    <w:rsid w:val="00CD4B67"/>
    <w:rsid w:val="00CD5EC9"/>
    <w:rsid w:val="00CD5FFE"/>
    <w:rsid w:val="00CD6A1A"/>
    <w:rsid w:val="00CD6F23"/>
    <w:rsid w:val="00CE0839"/>
    <w:rsid w:val="00CE0B05"/>
    <w:rsid w:val="00CE1A1D"/>
    <w:rsid w:val="00CF052D"/>
    <w:rsid w:val="00CF1388"/>
    <w:rsid w:val="00CF1605"/>
    <w:rsid w:val="00CF30BB"/>
    <w:rsid w:val="00CF351E"/>
    <w:rsid w:val="00CF522E"/>
    <w:rsid w:val="00CF66F6"/>
    <w:rsid w:val="00CF7621"/>
    <w:rsid w:val="00D0028B"/>
    <w:rsid w:val="00D00F81"/>
    <w:rsid w:val="00D025E0"/>
    <w:rsid w:val="00D025FE"/>
    <w:rsid w:val="00D040EB"/>
    <w:rsid w:val="00D0450B"/>
    <w:rsid w:val="00D05C75"/>
    <w:rsid w:val="00D05E1C"/>
    <w:rsid w:val="00D06256"/>
    <w:rsid w:val="00D066DB"/>
    <w:rsid w:val="00D07301"/>
    <w:rsid w:val="00D07BC5"/>
    <w:rsid w:val="00D07D09"/>
    <w:rsid w:val="00D10313"/>
    <w:rsid w:val="00D108F0"/>
    <w:rsid w:val="00D118CF"/>
    <w:rsid w:val="00D11A42"/>
    <w:rsid w:val="00D14A65"/>
    <w:rsid w:val="00D15A48"/>
    <w:rsid w:val="00D15BCC"/>
    <w:rsid w:val="00D1660F"/>
    <w:rsid w:val="00D171CE"/>
    <w:rsid w:val="00D20FCD"/>
    <w:rsid w:val="00D228C4"/>
    <w:rsid w:val="00D239AC"/>
    <w:rsid w:val="00D23A94"/>
    <w:rsid w:val="00D24152"/>
    <w:rsid w:val="00D256D3"/>
    <w:rsid w:val="00D25756"/>
    <w:rsid w:val="00D3227F"/>
    <w:rsid w:val="00D32F97"/>
    <w:rsid w:val="00D356C8"/>
    <w:rsid w:val="00D35CD5"/>
    <w:rsid w:val="00D35DAF"/>
    <w:rsid w:val="00D363B0"/>
    <w:rsid w:val="00D365CB"/>
    <w:rsid w:val="00D37099"/>
    <w:rsid w:val="00D41F22"/>
    <w:rsid w:val="00D43753"/>
    <w:rsid w:val="00D455A9"/>
    <w:rsid w:val="00D458FF"/>
    <w:rsid w:val="00D47771"/>
    <w:rsid w:val="00D47DBF"/>
    <w:rsid w:val="00D500CA"/>
    <w:rsid w:val="00D5144D"/>
    <w:rsid w:val="00D51536"/>
    <w:rsid w:val="00D5183E"/>
    <w:rsid w:val="00D51C45"/>
    <w:rsid w:val="00D5241C"/>
    <w:rsid w:val="00D537D0"/>
    <w:rsid w:val="00D53CBF"/>
    <w:rsid w:val="00D53E4B"/>
    <w:rsid w:val="00D54504"/>
    <w:rsid w:val="00D55071"/>
    <w:rsid w:val="00D5694A"/>
    <w:rsid w:val="00D569A9"/>
    <w:rsid w:val="00D576ED"/>
    <w:rsid w:val="00D600BF"/>
    <w:rsid w:val="00D60E10"/>
    <w:rsid w:val="00D615DC"/>
    <w:rsid w:val="00D627E9"/>
    <w:rsid w:val="00D6765B"/>
    <w:rsid w:val="00D72A45"/>
    <w:rsid w:val="00D740E2"/>
    <w:rsid w:val="00D74D89"/>
    <w:rsid w:val="00D76D63"/>
    <w:rsid w:val="00D80E7C"/>
    <w:rsid w:val="00D81300"/>
    <w:rsid w:val="00D81C3F"/>
    <w:rsid w:val="00D81C71"/>
    <w:rsid w:val="00D8395F"/>
    <w:rsid w:val="00D842C0"/>
    <w:rsid w:val="00D87552"/>
    <w:rsid w:val="00D875D2"/>
    <w:rsid w:val="00D87A33"/>
    <w:rsid w:val="00D90AFB"/>
    <w:rsid w:val="00D90D48"/>
    <w:rsid w:val="00D91B21"/>
    <w:rsid w:val="00D9237A"/>
    <w:rsid w:val="00D92ED8"/>
    <w:rsid w:val="00D93254"/>
    <w:rsid w:val="00D935B6"/>
    <w:rsid w:val="00D93EDF"/>
    <w:rsid w:val="00D94240"/>
    <w:rsid w:val="00D9595A"/>
    <w:rsid w:val="00D95B2B"/>
    <w:rsid w:val="00D973C2"/>
    <w:rsid w:val="00DA04C8"/>
    <w:rsid w:val="00DA11AD"/>
    <w:rsid w:val="00DA2437"/>
    <w:rsid w:val="00DA2FA0"/>
    <w:rsid w:val="00DA5AA0"/>
    <w:rsid w:val="00DA7181"/>
    <w:rsid w:val="00DB0477"/>
    <w:rsid w:val="00DB0F6C"/>
    <w:rsid w:val="00DB10B5"/>
    <w:rsid w:val="00DB4A47"/>
    <w:rsid w:val="00DB54EC"/>
    <w:rsid w:val="00DB5B4A"/>
    <w:rsid w:val="00DB7D90"/>
    <w:rsid w:val="00DB7EA6"/>
    <w:rsid w:val="00DC1FE3"/>
    <w:rsid w:val="00DC2AE9"/>
    <w:rsid w:val="00DC3386"/>
    <w:rsid w:val="00DC6963"/>
    <w:rsid w:val="00DC6C0A"/>
    <w:rsid w:val="00DC702D"/>
    <w:rsid w:val="00DC7197"/>
    <w:rsid w:val="00DD0039"/>
    <w:rsid w:val="00DD016A"/>
    <w:rsid w:val="00DD050C"/>
    <w:rsid w:val="00DD05A7"/>
    <w:rsid w:val="00DD0CBF"/>
    <w:rsid w:val="00DD1568"/>
    <w:rsid w:val="00DD17A1"/>
    <w:rsid w:val="00DD211A"/>
    <w:rsid w:val="00DD2714"/>
    <w:rsid w:val="00DD2936"/>
    <w:rsid w:val="00DD3536"/>
    <w:rsid w:val="00DD3C58"/>
    <w:rsid w:val="00DD7082"/>
    <w:rsid w:val="00DD7BD7"/>
    <w:rsid w:val="00DE1756"/>
    <w:rsid w:val="00DE3031"/>
    <w:rsid w:val="00DE403A"/>
    <w:rsid w:val="00DE47C6"/>
    <w:rsid w:val="00DE5E2D"/>
    <w:rsid w:val="00DE63F3"/>
    <w:rsid w:val="00DE69CF"/>
    <w:rsid w:val="00DE79C1"/>
    <w:rsid w:val="00DE7EEF"/>
    <w:rsid w:val="00DE7F8C"/>
    <w:rsid w:val="00DF0215"/>
    <w:rsid w:val="00DF0FDD"/>
    <w:rsid w:val="00DF1299"/>
    <w:rsid w:val="00DF1C7B"/>
    <w:rsid w:val="00DF2799"/>
    <w:rsid w:val="00DF295B"/>
    <w:rsid w:val="00DF3713"/>
    <w:rsid w:val="00DF4D50"/>
    <w:rsid w:val="00DF5401"/>
    <w:rsid w:val="00DF760B"/>
    <w:rsid w:val="00E01AE9"/>
    <w:rsid w:val="00E02D68"/>
    <w:rsid w:val="00E05FD5"/>
    <w:rsid w:val="00E06BE6"/>
    <w:rsid w:val="00E06FB8"/>
    <w:rsid w:val="00E10073"/>
    <w:rsid w:val="00E1070C"/>
    <w:rsid w:val="00E107E0"/>
    <w:rsid w:val="00E107F4"/>
    <w:rsid w:val="00E10850"/>
    <w:rsid w:val="00E10D7C"/>
    <w:rsid w:val="00E1153C"/>
    <w:rsid w:val="00E116AB"/>
    <w:rsid w:val="00E1342E"/>
    <w:rsid w:val="00E13DBB"/>
    <w:rsid w:val="00E13DD9"/>
    <w:rsid w:val="00E142FA"/>
    <w:rsid w:val="00E14B3C"/>
    <w:rsid w:val="00E15433"/>
    <w:rsid w:val="00E161C3"/>
    <w:rsid w:val="00E16759"/>
    <w:rsid w:val="00E17131"/>
    <w:rsid w:val="00E20B7A"/>
    <w:rsid w:val="00E21D94"/>
    <w:rsid w:val="00E22543"/>
    <w:rsid w:val="00E22AF1"/>
    <w:rsid w:val="00E230E6"/>
    <w:rsid w:val="00E23D9C"/>
    <w:rsid w:val="00E25E9C"/>
    <w:rsid w:val="00E30829"/>
    <w:rsid w:val="00E323AF"/>
    <w:rsid w:val="00E32837"/>
    <w:rsid w:val="00E32DCF"/>
    <w:rsid w:val="00E32EDF"/>
    <w:rsid w:val="00E32FD7"/>
    <w:rsid w:val="00E342AD"/>
    <w:rsid w:val="00E36106"/>
    <w:rsid w:val="00E36F72"/>
    <w:rsid w:val="00E3780B"/>
    <w:rsid w:val="00E37FF2"/>
    <w:rsid w:val="00E40F0B"/>
    <w:rsid w:val="00E4217A"/>
    <w:rsid w:val="00E42B0F"/>
    <w:rsid w:val="00E42B3E"/>
    <w:rsid w:val="00E42DB3"/>
    <w:rsid w:val="00E43728"/>
    <w:rsid w:val="00E44ADC"/>
    <w:rsid w:val="00E44B34"/>
    <w:rsid w:val="00E462CE"/>
    <w:rsid w:val="00E46A92"/>
    <w:rsid w:val="00E46D8F"/>
    <w:rsid w:val="00E50D0E"/>
    <w:rsid w:val="00E51289"/>
    <w:rsid w:val="00E5128F"/>
    <w:rsid w:val="00E529E9"/>
    <w:rsid w:val="00E53390"/>
    <w:rsid w:val="00E5357C"/>
    <w:rsid w:val="00E570B1"/>
    <w:rsid w:val="00E57147"/>
    <w:rsid w:val="00E600E5"/>
    <w:rsid w:val="00E62D8E"/>
    <w:rsid w:val="00E634C9"/>
    <w:rsid w:val="00E650B3"/>
    <w:rsid w:val="00E7071E"/>
    <w:rsid w:val="00E71812"/>
    <w:rsid w:val="00E72595"/>
    <w:rsid w:val="00E72FE1"/>
    <w:rsid w:val="00E74506"/>
    <w:rsid w:val="00E747DC"/>
    <w:rsid w:val="00E756D5"/>
    <w:rsid w:val="00E75A47"/>
    <w:rsid w:val="00E768C7"/>
    <w:rsid w:val="00E76F8A"/>
    <w:rsid w:val="00E839FD"/>
    <w:rsid w:val="00E84730"/>
    <w:rsid w:val="00E847F4"/>
    <w:rsid w:val="00E84E8F"/>
    <w:rsid w:val="00E85A67"/>
    <w:rsid w:val="00E86ADB"/>
    <w:rsid w:val="00E9082C"/>
    <w:rsid w:val="00E913D6"/>
    <w:rsid w:val="00E91CC0"/>
    <w:rsid w:val="00E92676"/>
    <w:rsid w:val="00E93571"/>
    <w:rsid w:val="00E947C6"/>
    <w:rsid w:val="00E97C7F"/>
    <w:rsid w:val="00E97CF7"/>
    <w:rsid w:val="00EA08A6"/>
    <w:rsid w:val="00EA13E6"/>
    <w:rsid w:val="00EA1BD4"/>
    <w:rsid w:val="00EA4DD8"/>
    <w:rsid w:val="00EB0B41"/>
    <w:rsid w:val="00EB0E30"/>
    <w:rsid w:val="00EB1C63"/>
    <w:rsid w:val="00EB288E"/>
    <w:rsid w:val="00EB2958"/>
    <w:rsid w:val="00EB2CFA"/>
    <w:rsid w:val="00EB423A"/>
    <w:rsid w:val="00EB4409"/>
    <w:rsid w:val="00EB4AA3"/>
    <w:rsid w:val="00EB5F77"/>
    <w:rsid w:val="00EB70FB"/>
    <w:rsid w:val="00EC0E05"/>
    <w:rsid w:val="00EC15EB"/>
    <w:rsid w:val="00EC166E"/>
    <w:rsid w:val="00EC1863"/>
    <w:rsid w:val="00EC2EF2"/>
    <w:rsid w:val="00EC3CC6"/>
    <w:rsid w:val="00EC5EF9"/>
    <w:rsid w:val="00ED03DD"/>
    <w:rsid w:val="00ED1991"/>
    <w:rsid w:val="00ED3E48"/>
    <w:rsid w:val="00ED63B0"/>
    <w:rsid w:val="00ED7619"/>
    <w:rsid w:val="00ED792C"/>
    <w:rsid w:val="00ED7B61"/>
    <w:rsid w:val="00EE0839"/>
    <w:rsid w:val="00EE0B2B"/>
    <w:rsid w:val="00EE20DC"/>
    <w:rsid w:val="00EE3194"/>
    <w:rsid w:val="00EE53D8"/>
    <w:rsid w:val="00EF155E"/>
    <w:rsid w:val="00EF1E86"/>
    <w:rsid w:val="00EF33B5"/>
    <w:rsid w:val="00EF5031"/>
    <w:rsid w:val="00EF5A38"/>
    <w:rsid w:val="00EF5DFD"/>
    <w:rsid w:val="00EF65D5"/>
    <w:rsid w:val="00EF7466"/>
    <w:rsid w:val="00F00F25"/>
    <w:rsid w:val="00F014D3"/>
    <w:rsid w:val="00F04687"/>
    <w:rsid w:val="00F04977"/>
    <w:rsid w:val="00F06284"/>
    <w:rsid w:val="00F07732"/>
    <w:rsid w:val="00F07C48"/>
    <w:rsid w:val="00F10BE8"/>
    <w:rsid w:val="00F11B34"/>
    <w:rsid w:val="00F1313C"/>
    <w:rsid w:val="00F13C0F"/>
    <w:rsid w:val="00F14494"/>
    <w:rsid w:val="00F15172"/>
    <w:rsid w:val="00F171D8"/>
    <w:rsid w:val="00F178EF"/>
    <w:rsid w:val="00F17B95"/>
    <w:rsid w:val="00F201B4"/>
    <w:rsid w:val="00F20439"/>
    <w:rsid w:val="00F224F5"/>
    <w:rsid w:val="00F22F6D"/>
    <w:rsid w:val="00F23E44"/>
    <w:rsid w:val="00F2574B"/>
    <w:rsid w:val="00F277E5"/>
    <w:rsid w:val="00F300D5"/>
    <w:rsid w:val="00F304BA"/>
    <w:rsid w:val="00F30E07"/>
    <w:rsid w:val="00F30FA4"/>
    <w:rsid w:val="00F31380"/>
    <w:rsid w:val="00F327FC"/>
    <w:rsid w:val="00F32B2E"/>
    <w:rsid w:val="00F342A9"/>
    <w:rsid w:val="00F34B29"/>
    <w:rsid w:val="00F34BA9"/>
    <w:rsid w:val="00F4282D"/>
    <w:rsid w:val="00F44A3D"/>
    <w:rsid w:val="00F455AF"/>
    <w:rsid w:val="00F455D2"/>
    <w:rsid w:val="00F4576C"/>
    <w:rsid w:val="00F45F8B"/>
    <w:rsid w:val="00F46B75"/>
    <w:rsid w:val="00F46F20"/>
    <w:rsid w:val="00F51B15"/>
    <w:rsid w:val="00F51E4C"/>
    <w:rsid w:val="00F52C38"/>
    <w:rsid w:val="00F53D87"/>
    <w:rsid w:val="00F541A4"/>
    <w:rsid w:val="00F542E6"/>
    <w:rsid w:val="00F552F4"/>
    <w:rsid w:val="00F556D9"/>
    <w:rsid w:val="00F55EFC"/>
    <w:rsid w:val="00F56095"/>
    <w:rsid w:val="00F5719D"/>
    <w:rsid w:val="00F615FE"/>
    <w:rsid w:val="00F62389"/>
    <w:rsid w:val="00F623D6"/>
    <w:rsid w:val="00F63679"/>
    <w:rsid w:val="00F63E26"/>
    <w:rsid w:val="00F65B31"/>
    <w:rsid w:val="00F67F04"/>
    <w:rsid w:val="00F735E6"/>
    <w:rsid w:val="00F74D3E"/>
    <w:rsid w:val="00F7750B"/>
    <w:rsid w:val="00F81B23"/>
    <w:rsid w:val="00F835F9"/>
    <w:rsid w:val="00F84A09"/>
    <w:rsid w:val="00F84FA0"/>
    <w:rsid w:val="00F850EB"/>
    <w:rsid w:val="00F85B71"/>
    <w:rsid w:val="00F876C1"/>
    <w:rsid w:val="00F87BCD"/>
    <w:rsid w:val="00F90872"/>
    <w:rsid w:val="00F92CFE"/>
    <w:rsid w:val="00F931A7"/>
    <w:rsid w:val="00F9376B"/>
    <w:rsid w:val="00F95F0F"/>
    <w:rsid w:val="00F969E1"/>
    <w:rsid w:val="00FA1A15"/>
    <w:rsid w:val="00FA1A2C"/>
    <w:rsid w:val="00FA1DB9"/>
    <w:rsid w:val="00FA4C7D"/>
    <w:rsid w:val="00FA655A"/>
    <w:rsid w:val="00FA73A7"/>
    <w:rsid w:val="00FB06D6"/>
    <w:rsid w:val="00FB1237"/>
    <w:rsid w:val="00FB16A8"/>
    <w:rsid w:val="00FB1700"/>
    <w:rsid w:val="00FB1C9A"/>
    <w:rsid w:val="00FB2334"/>
    <w:rsid w:val="00FB254C"/>
    <w:rsid w:val="00FB382F"/>
    <w:rsid w:val="00FB40F7"/>
    <w:rsid w:val="00FB4AAD"/>
    <w:rsid w:val="00FB65CE"/>
    <w:rsid w:val="00FB6724"/>
    <w:rsid w:val="00FB6EFA"/>
    <w:rsid w:val="00FB71EB"/>
    <w:rsid w:val="00FB7A13"/>
    <w:rsid w:val="00FC0E08"/>
    <w:rsid w:val="00FC0FF6"/>
    <w:rsid w:val="00FC34DE"/>
    <w:rsid w:val="00FC383B"/>
    <w:rsid w:val="00FC4EB0"/>
    <w:rsid w:val="00FC61C0"/>
    <w:rsid w:val="00FC6B01"/>
    <w:rsid w:val="00FC6FB9"/>
    <w:rsid w:val="00FC7418"/>
    <w:rsid w:val="00FD01AD"/>
    <w:rsid w:val="00FD1D9B"/>
    <w:rsid w:val="00FD2137"/>
    <w:rsid w:val="00FD29A8"/>
    <w:rsid w:val="00FD3013"/>
    <w:rsid w:val="00FD4AF0"/>
    <w:rsid w:val="00FD7C67"/>
    <w:rsid w:val="00FE2360"/>
    <w:rsid w:val="00FE2365"/>
    <w:rsid w:val="00FE272D"/>
    <w:rsid w:val="00FE2E8A"/>
    <w:rsid w:val="00FE58C5"/>
    <w:rsid w:val="00FE5FA8"/>
    <w:rsid w:val="00FE6508"/>
    <w:rsid w:val="00FE68DE"/>
    <w:rsid w:val="00FF263A"/>
    <w:rsid w:val="00FF3381"/>
    <w:rsid w:val="00FF3E8E"/>
    <w:rsid w:val="00FF57F6"/>
    <w:rsid w:val="00FF6D78"/>
    <w:rsid w:val="00FF7144"/>
    <w:rsid w:val="00FF71C4"/>
    <w:rsid w:val="00FF7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8E108"/>
  <w15:chartTrackingRefBased/>
  <w15:docId w15:val="{FBA027D3-EB77-3440-BDA1-2A5157924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41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308A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5840"/>
    <w:rPr>
      <w:color w:val="0563C1" w:themeColor="hyperlink"/>
      <w:u w:val="single"/>
    </w:rPr>
  </w:style>
  <w:style w:type="character" w:styleId="UnresolvedMention">
    <w:name w:val="Unresolved Mention"/>
    <w:basedOn w:val="DefaultParagraphFont"/>
    <w:uiPriority w:val="99"/>
    <w:semiHidden/>
    <w:unhideWhenUsed/>
    <w:rsid w:val="008E5840"/>
    <w:rPr>
      <w:color w:val="605E5C"/>
      <w:shd w:val="clear" w:color="auto" w:fill="E1DFDD"/>
    </w:rPr>
  </w:style>
  <w:style w:type="character" w:styleId="PlaceholderText">
    <w:name w:val="Placeholder Text"/>
    <w:basedOn w:val="DefaultParagraphFont"/>
    <w:uiPriority w:val="99"/>
    <w:semiHidden/>
    <w:rsid w:val="00A26F6E"/>
    <w:rPr>
      <w:color w:val="808080"/>
    </w:rPr>
  </w:style>
  <w:style w:type="paragraph" w:styleId="ListParagraph">
    <w:name w:val="List Paragraph"/>
    <w:basedOn w:val="Normal"/>
    <w:link w:val="ListParagraphChar"/>
    <w:uiPriority w:val="34"/>
    <w:qFormat/>
    <w:rsid w:val="000C418A"/>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
    <w:rsid w:val="008308A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308A0"/>
    <w:rPr>
      <w:rFonts w:asciiTheme="minorHAnsi" w:eastAsiaTheme="minorHAnsi" w:hAnsiTheme="minorHAnsi" w:cstheme="minorBidi"/>
      <w:lang w:eastAsia="en-US"/>
    </w:rPr>
  </w:style>
  <w:style w:type="paragraph" w:styleId="Footer">
    <w:name w:val="footer"/>
    <w:basedOn w:val="Normal"/>
    <w:link w:val="FooterChar"/>
    <w:uiPriority w:val="99"/>
    <w:unhideWhenUsed/>
    <w:rsid w:val="0018605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8605F"/>
  </w:style>
  <w:style w:type="character" w:styleId="PageNumber">
    <w:name w:val="page number"/>
    <w:basedOn w:val="DefaultParagraphFont"/>
    <w:uiPriority w:val="99"/>
    <w:semiHidden/>
    <w:unhideWhenUsed/>
    <w:rsid w:val="0018605F"/>
  </w:style>
  <w:style w:type="paragraph" w:styleId="Header">
    <w:name w:val="header"/>
    <w:basedOn w:val="Normal"/>
    <w:link w:val="HeaderChar"/>
    <w:uiPriority w:val="99"/>
    <w:unhideWhenUsed/>
    <w:rsid w:val="0018605F"/>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18605F"/>
  </w:style>
  <w:style w:type="character" w:customStyle="1" w:styleId="apple-converted-space">
    <w:name w:val="apple-converted-space"/>
    <w:basedOn w:val="DefaultParagraphFont"/>
    <w:rsid w:val="00377FB1"/>
  </w:style>
  <w:style w:type="paragraph" w:customStyle="1" w:styleId="fixed">
    <w:name w:val="fixed"/>
    <w:link w:val="fixedChar"/>
    <w:rsid w:val="00733C1C"/>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eastAsia="en-GB"/>
    </w:rPr>
  </w:style>
  <w:style w:type="character" w:customStyle="1" w:styleId="fixedChar">
    <w:name w:val="fixed Char"/>
    <w:link w:val="fixed"/>
    <w:rsid w:val="00733C1C"/>
    <w:rPr>
      <w:rFonts w:ascii="Times New Roman" w:eastAsia="Times New Roman" w:hAnsi="Times New Roman" w:cs="Times New Roman"/>
      <w:b/>
      <w:szCs w:val="20"/>
      <w:lang w:eastAsia="en-GB"/>
    </w:rPr>
  </w:style>
  <w:style w:type="paragraph" w:styleId="TOCHeading">
    <w:name w:val="TOC Heading"/>
    <w:basedOn w:val="Heading1"/>
    <w:next w:val="Normal"/>
    <w:uiPriority w:val="39"/>
    <w:unhideWhenUsed/>
    <w:qFormat/>
    <w:rsid w:val="00890220"/>
    <w:pPr>
      <w:outlineLvl w:val="9"/>
    </w:pPr>
    <w:rPr>
      <w:lang w:bidi="ar-SA"/>
    </w:rPr>
  </w:style>
  <w:style w:type="paragraph" w:styleId="TOC1">
    <w:name w:val="toc 1"/>
    <w:basedOn w:val="Normal"/>
    <w:next w:val="Normal"/>
    <w:autoRedefine/>
    <w:uiPriority w:val="39"/>
    <w:semiHidden/>
    <w:unhideWhenUsed/>
    <w:rsid w:val="00890220"/>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semiHidden/>
    <w:unhideWhenUsed/>
    <w:rsid w:val="0089022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90220"/>
    <w:pPr>
      <w:ind w:left="480"/>
    </w:pPr>
    <w:rPr>
      <w:rFonts w:cstheme="minorHAnsi"/>
      <w:sz w:val="20"/>
      <w:szCs w:val="20"/>
    </w:rPr>
  </w:style>
  <w:style w:type="paragraph" w:styleId="TOC4">
    <w:name w:val="toc 4"/>
    <w:basedOn w:val="Normal"/>
    <w:next w:val="Normal"/>
    <w:autoRedefine/>
    <w:uiPriority w:val="39"/>
    <w:semiHidden/>
    <w:unhideWhenUsed/>
    <w:rsid w:val="00890220"/>
    <w:pPr>
      <w:ind w:left="720"/>
    </w:pPr>
    <w:rPr>
      <w:rFonts w:cstheme="minorHAnsi"/>
      <w:sz w:val="20"/>
      <w:szCs w:val="20"/>
    </w:rPr>
  </w:style>
  <w:style w:type="paragraph" w:styleId="TOC5">
    <w:name w:val="toc 5"/>
    <w:basedOn w:val="Normal"/>
    <w:next w:val="Normal"/>
    <w:autoRedefine/>
    <w:uiPriority w:val="39"/>
    <w:semiHidden/>
    <w:unhideWhenUsed/>
    <w:rsid w:val="00890220"/>
    <w:pPr>
      <w:ind w:left="960"/>
    </w:pPr>
    <w:rPr>
      <w:rFonts w:cstheme="minorHAnsi"/>
      <w:sz w:val="20"/>
      <w:szCs w:val="20"/>
    </w:rPr>
  </w:style>
  <w:style w:type="paragraph" w:styleId="TOC6">
    <w:name w:val="toc 6"/>
    <w:basedOn w:val="Normal"/>
    <w:next w:val="Normal"/>
    <w:autoRedefine/>
    <w:uiPriority w:val="39"/>
    <w:semiHidden/>
    <w:unhideWhenUsed/>
    <w:rsid w:val="00890220"/>
    <w:pPr>
      <w:ind w:left="1200"/>
    </w:pPr>
    <w:rPr>
      <w:rFonts w:cstheme="minorHAnsi"/>
      <w:sz w:val="20"/>
      <w:szCs w:val="20"/>
    </w:rPr>
  </w:style>
  <w:style w:type="paragraph" w:styleId="TOC7">
    <w:name w:val="toc 7"/>
    <w:basedOn w:val="Normal"/>
    <w:next w:val="Normal"/>
    <w:autoRedefine/>
    <w:uiPriority w:val="39"/>
    <w:semiHidden/>
    <w:unhideWhenUsed/>
    <w:rsid w:val="00890220"/>
    <w:pPr>
      <w:ind w:left="1440"/>
    </w:pPr>
    <w:rPr>
      <w:rFonts w:cstheme="minorHAnsi"/>
      <w:sz w:val="20"/>
      <w:szCs w:val="20"/>
    </w:rPr>
  </w:style>
  <w:style w:type="paragraph" w:styleId="TOC8">
    <w:name w:val="toc 8"/>
    <w:basedOn w:val="Normal"/>
    <w:next w:val="Normal"/>
    <w:autoRedefine/>
    <w:uiPriority w:val="39"/>
    <w:semiHidden/>
    <w:unhideWhenUsed/>
    <w:rsid w:val="00890220"/>
    <w:pPr>
      <w:ind w:left="1680"/>
    </w:pPr>
    <w:rPr>
      <w:rFonts w:cstheme="minorHAnsi"/>
      <w:sz w:val="20"/>
      <w:szCs w:val="20"/>
    </w:rPr>
  </w:style>
  <w:style w:type="paragraph" w:styleId="TOC9">
    <w:name w:val="toc 9"/>
    <w:basedOn w:val="Normal"/>
    <w:next w:val="Normal"/>
    <w:autoRedefine/>
    <w:uiPriority w:val="39"/>
    <w:semiHidden/>
    <w:unhideWhenUsed/>
    <w:rsid w:val="00890220"/>
    <w:pPr>
      <w:ind w:left="1920"/>
    </w:pPr>
    <w:rPr>
      <w:rFonts w:cstheme="minorHAnsi"/>
      <w:sz w:val="20"/>
      <w:szCs w:val="20"/>
    </w:rPr>
  </w:style>
  <w:style w:type="table" w:styleId="TableGrid">
    <w:name w:val="Table Grid"/>
    <w:basedOn w:val="TableNormal"/>
    <w:uiPriority w:val="39"/>
    <w:rsid w:val="00F046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24985"/>
    <w:pPr>
      <w:spacing w:before="100" w:beforeAutospacing="1" w:after="100" w:afterAutospacing="1"/>
    </w:pPr>
  </w:style>
  <w:style w:type="character" w:styleId="FollowedHyperlink">
    <w:name w:val="FollowedHyperlink"/>
    <w:basedOn w:val="DefaultParagraphFont"/>
    <w:uiPriority w:val="99"/>
    <w:semiHidden/>
    <w:unhideWhenUsed/>
    <w:rsid w:val="00331307"/>
    <w:rPr>
      <w:color w:val="954F72" w:themeColor="followedHyperlink"/>
      <w:u w:val="single"/>
    </w:rPr>
  </w:style>
  <w:style w:type="character" w:customStyle="1" w:styleId="ListParagraphChar">
    <w:name w:val="List Paragraph Char"/>
    <w:link w:val="ListParagraph"/>
    <w:uiPriority w:val="34"/>
    <w:locked/>
    <w:rsid w:val="001610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38185">
      <w:bodyDiv w:val="1"/>
      <w:marLeft w:val="0"/>
      <w:marRight w:val="0"/>
      <w:marTop w:val="0"/>
      <w:marBottom w:val="0"/>
      <w:divBdr>
        <w:top w:val="none" w:sz="0" w:space="0" w:color="auto"/>
        <w:left w:val="none" w:sz="0" w:space="0" w:color="auto"/>
        <w:bottom w:val="none" w:sz="0" w:space="0" w:color="auto"/>
        <w:right w:val="none" w:sz="0" w:space="0" w:color="auto"/>
      </w:divBdr>
    </w:div>
    <w:div w:id="52703806">
      <w:bodyDiv w:val="1"/>
      <w:marLeft w:val="0"/>
      <w:marRight w:val="0"/>
      <w:marTop w:val="0"/>
      <w:marBottom w:val="0"/>
      <w:divBdr>
        <w:top w:val="none" w:sz="0" w:space="0" w:color="auto"/>
        <w:left w:val="none" w:sz="0" w:space="0" w:color="auto"/>
        <w:bottom w:val="none" w:sz="0" w:space="0" w:color="auto"/>
        <w:right w:val="none" w:sz="0" w:space="0" w:color="auto"/>
      </w:divBdr>
      <w:divsChild>
        <w:div w:id="140579337">
          <w:marLeft w:val="0"/>
          <w:marRight w:val="0"/>
          <w:marTop w:val="0"/>
          <w:marBottom w:val="0"/>
          <w:divBdr>
            <w:top w:val="none" w:sz="0" w:space="0" w:color="auto"/>
            <w:left w:val="none" w:sz="0" w:space="0" w:color="auto"/>
            <w:bottom w:val="none" w:sz="0" w:space="0" w:color="auto"/>
            <w:right w:val="none" w:sz="0" w:space="0" w:color="auto"/>
          </w:divBdr>
          <w:divsChild>
            <w:div w:id="1887403534">
              <w:marLeft w:val="0"/>
              <w:marRight w:val="0"/>
              <w:marTop w:val="0"/>
              <w:marBottom w:val="0"/>
              <w:divBdr>
                <w:top w:val="none" w:sz="0" w:space="0" w:color="auto"/>
                <w:left w:val="none" w:sz="0" w:space="0" w:color="auto"/>
                <w:bottom w:val="none" w:sz="0" w:space="0" w:color="auto"/>
                <w:right w:val="none" w:sz="0" w:space="0" w:color="auto"/>
              </w:divBdr>
              <w:divsChild>
                <w:div w:id="30142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32858">
      <w:bodyDiv w:val="1"/>
      <w:marLeft w:val="0"/>
      <w:marRight w:val="0"/>
      <w:marTop w:val="0"/>
      <w:marBottom w:val="0"/>
      <w:divBdr>
        <w:top w:val="none" w:sz="0" w:space="0" w:color="auto"/>
        <w:left w:val="none" w:sz="0" w:space="0" w:color="auto"/>
        <w:bottom w:val="none" w:sz="0" w:space="0" w:color="auto"/>
        <w:right w:val="none" w:sz="0" w:space="0" w:color="auto"/>
      </w:divBdr>
    </w:div>
    <w:div w:id="74130542">
      <w:bodyDiv w:val="1"/>
      <w:marLeft w:val="0"/>
      <w:marRight w:val="0"/>
      <w:marTop w:val="0"/>
      <w:marBottom w:val="0"/>
      <w:divBdr>
        <w:top w:val="none" w:sz="0" w:space="0" w:color="auto"/>
        <w:left w:val="none" w:sz="0" w:space="0" w:color="auto"/>
        <w:bottom w:val="none" w:sz="0" w:space="0" w:color="auto"/>
        <w:right w:val="none" w:sz="0" w:space="0" w:color="auto"/>
      </w:divBdr>
    </w:div>
    <w:div w:id="79638712">
      <w:bodyDiv w:val="1"/>
      <w:marLeft w:val="0"/>
      <w:marRight w:val="0"/>
      <w:marTop w:val="0"/>
      <w:marBottom w:val="0"/>
      <w:divBdr>
        <w:top w:val="none" w:sz="0" w:space="0" w:color="auto"/>
        <w:left w:val="none" w:sz="0" w:space="0" w:color="auto"/>
        <w:bottom w:val="none" w:sz="0" w:space="0" w:color="auto"/>
        <w:right w:val="none" w:sz="0" w:space="0" w:color="auto"/>
      </w:divBdr>
    </w:div>
    <w:div w:id="81339655">
      <w:bodyDiv w:val="1"/>
      <w:marLeft w:val="0"/>
      <w:marRight w:val="0"/>
      <w:marTop w:val="0"/>
      <w:marBottom w:val="0"/>
      <w:divBdr>
        <w:top w:val="none" w:sz="0" w:space="0" w:color="auto"/>
        <w:left w:val="none" w:sz="0" w:space="0" w:color="auto"/>
        <w:bottom w:val="none" w:sz="0" w:space="0" w:color="auto"/>
        <w:right w:val="none" w:sz="0" w:space="0" w:color="auto"/>
      </w:divBdr>
    </w:div>
    <w:div w:id="87044216">
      <w:bodyDiv w:val="1"/>
      <w:marLeft w:val="0"/>
      <w:marRight w:val="0"/>
      <w:marTop w:val="0"/>
      <w:marBottom w:val="0"/>
      <w:divBdr>
        <w:top w:val="none" w:sz="0" w:space="0" w:color="auto"/>
        <w:left w:val="none" w:sz="0" w:space="0" w:color="auto"/>
        <w:bottom w:val="none" w:sz="0" w:space="0" w:color="auto"/>
        <w:right w:val="none" w:sz="0" w:space="0" w:color="auto"/>
      </w:divBdr>
    </w:div>
    <w:div w:id="101150134">
      <w:bodyDiv w:val="1"/>
      <w:marLeft w:val="0"/>
      <w:marRight w:val="0"/>
      <w:marTop w:val="0"/>
      <w:marBottom w:val="0"/>
      <w:divBdr>
        <w:top w:val="none" w:sz="0" w:space="0" w:color="auto"/>
        <w:left w:val="none" w:sz="0" w:space="0" w:color="auto"/>
        <w:bottom w:val="none" w:sz="0" w:space="0" w:color="auto"/>
        <w:right w:val="none" w:sz="0" w:space="0" w:color="auto"/>
      </w:divBdr>
    </w:div>
    <w:div w:id="105781058">
      <w:bodyDiv w:val="1"/>
      <w:marLeft w:val="0"/>
      <w:marRight w:val="0"/>
      <w:marTop w:val="0"/>
      <w:marBottom w:val="0"/>
      <w:divBdr>
        <w:top w:val="none" w:sz="0" w:space="0" w:color="auto"/>
        <w:left w:val="none" w:sz="0" w:space="0" w:color="auto"/>
        <w:bottom w:val="none" w:sz="0" w:space="0" w:color="auto"/>
        <w:right w:val="none" w:sz="0" w:space="0" w:color="auto"/>
      </w:divBdr>
    </w:div>
    <w:div w:id="110057305">
      <w:bodyDiv w:val="1"/>
      <w:marLeft w:val="0"/>
      <w:marRight w:val="0"/>
      <w:marTop w:val="0"/>
      <w:marBottom w:val="0"/>
      <w:divBdr>
        <w:top w:val="none" w:sz="0" w:space="0" w:color="auto"/>
        <w:left w:val="none" w:sz="0" w:space="0" w:color="auto"/>
        <w:bottom w:val="none" w:sz="0" w:space="0" w:color="auto"/>
        <w:right w:val="none" w:sz="0" w:space="0" w:color="auto"/>
      </w:divBdr>
    </w:div>
    <w:div w:id="118694587">
      <w:bodyDiv w:val="1"/>
      <w:marLeft w:val="0"/>
      <w:marRight w:val="0"/>
      <w:marTop w:val="0"/>
      <w:marBottom w:val="0"/>
      <w:divBdr>
        <w:top w:val="none" w:sz="0" w:space="0" w:color="auto"/>
        <w:left w:val="none" w:sz="0" w:space="0" w:color="auto"/>
        <w:bottom w:val="none" w:sz="0" w:space="0" w:color="auto"/>
        <w:right w:val="none" w:sz="0" w:space="0" w:color="auto"/>
      </w:divBdr>
    </w:div>
    <w:div w:id="123499540">
      <w:bodyDiv w:val="1"/>
      <w:marLeft w:val="0"/>
      <w:marRight w:val="0"/>
      <w:marTop w:val="0"/>
      <w:marBottom w:val="0"/>
      <w:divBdr>
        <w:top w:val="none" w:sz="0" w:space="0" w:color="auto"/>
        <w:left w:val="none" w:sz="0" w:space="0" w:color="auto"/>
        <w:bottom w:val="none" w:sz="0" w:space="0" w:color="auto"/>
        <w:right w:val="none" w:sz="0" w:space="0" w:color="auto"/>
      </w:divBdr>
    </w:div>
    <w:div w:id="125130061">
      <w:bodyDiv w:val="1"/>
      <w:marLeft w:val="0"/>
      <w:marRight w:val="0"/>
      <w:marTop w:val="0"/>
      <w:marBottom w:val="0"/>
      <w:divBdr>
        <w:top w:val="none" w:sz="0" w:space="0" w:color="auto"/>
        <w:left w:val="none" w:sz="0" w:space="0" w:color="auto"/>
        <w:bottom w:val="none" w:sz="0" w:space="0" w:color="auto"/>
        <w:right w:val="none" w:sz="0" w:space="0" w:color="auto"/>
      </w:divBdr>
    </w:div>
    <w:div w:id="150759196">
      <w:bodyDiv w:val="1"/>
      <w:marLeft w:val="0"/>
      <w:marRight w:val="0"/>
      <w:marTop w:val="0"/>
      <w:marBottom w:val="0"/>
      <w:divBdr>
        <w:top w:val="none" w:sz="0" w:space="0" w:color="auto"/>
        <w:left w:val="none" w:sz="0" w:space="0" w:color="auto"/>
        <w:bottom w:val="none" w:sz="0" w:space="0" w:color="auto"/>
        <w:right w:val="none" w:sz="0" w:space="0" w:color="auto"/>
      </w:divBdr>
    </w:div>
    <w:div w:id="164396825">
      <w:bodyDiv w:val="1"/>
      <w:marLeft w:val="0"/>
      <w:marRight w:val="0"/>
      <w:marTop w:val="0"/>
      <w:marBottom w:val="0"/>
      <w:divBdr>
        <w:top w:val="none" w:sz="0" w:space="0" w:color="auto"/>
        <w:left w:val="none" w:sz="0" w:space="0" w:color="auto"/>
        <w:bottom w:val="none" w:sz="0" w:space="0" w:color="auto"/>
        <w:right w:val="none" w:sz="0" w:space="0" w:color="auto"/>
      </w:divBdr>
    </w:div>
    <w:div w:id="165478780">
      <w:bodyDiv w:val="1"/>
      <w:marLeft w:val="0"/>
      <w:marRight w:val="0"/>
      <w:marTop w:val="0"/>
      <w:marBottom w:val="0"/>
      <w:divBdr>
        <w:top w:val="none" w:sz="0" w:space="0" w:color="auto"/>
        <w:left w:val="none" w:sz="0" w:space="0" w:color="auto"/>
        <w:bottom w:val="none" w:sz="0" w:space="0" w:color="auto"/>
        <w:right w:val="none" w:sz="0" w:space="0" w:color="auto"/>
      </w:divBdr>
    </w:div>
    <w:div w:id="177501560">
      <w:bodyDiv w:val="1"/>
      <w:marLeft w:val="0"/>
      <w:marRight w:val="0"/>
      <w:marTop w:val="0"/>
      <w:marBottom w:val="0"/>
      <w:divBdr>
        <w:top w:val="none" w:sz="0" w:space="0" w:color="auto"/>
        <w:left w:val="none" w:sz="0" w:space="0" w:color="auto"/>
        <w:bottom w:val="none" w:sz="0" w:space="0" w:color="auto"/>
        <w:right w:val="none" w:sz="0" w:space="0" w:color="auto"/>
      </w:divBdr>
    </w:div>
    <w:div w:id="220483770">
      <w:bodyDiv w:val="1"/>
      <w:marLeft w:val="0"/>
      <w:marRight w:val="0"/>
      <w:marTop w:val="0"/>
      <w:marBottom w:val="0"/>
      <w:divBdr>
        <w:top w:val="none" w:sz="0" w:space="0" w:color="auto"/>
        <w:left w:val="none" w:sz="0" w:space="0" w:color="auto"/>
        <w:bottom w:val="none" w:sz="0" w:space="0" w:color="auto"/>
        <w:right w:val="none" w:sz="0" w:space="0" w:color="auto"/>
      </w:divBdr>
    </w:div>
    <w:div w:id="223562904">
      <w:bodyDiv w:val="1"/>
      <w:marLeft w:val="0"/>
      <w:marRight w:val="0"/>
      <w:marTop w:val="0"/>
      <w:marBottom w:val="0"/>
      <w:divBdr>
        <w:top w:val="none" w:sz="0" w:space="0" w:color="auto"/>
        <w:left w:val="none" w:sz="0" w:space="0" w:color="auto"/>
        <w:bottom w:val="none" w:sz="0" w:space="0" w:color="auto"/>
        <w:right w:val="none" w:sz="0" w:space="0" w:color="auto"/>
      </w:divBdr>
    </w:div>
    <w:div w:id="228619548">
      <w:bodyDiv w:val="1"/>
      <w:marLeft w:val="0"/>
      <w:marRight w:val="0"/>
      <w:marTop w:val="0"/>
      <w:marBottom w:val="0"/>
      <w:divBdr>
        <w:top w:val="none" w:sz="0" w:space="0" w:color="auto"/>
        <w:left w:val="none" w:sz="0" w:space="0" w:color="auto"/>
        <w:bottom w:val="none" w:sz="0" w:space="0" w:color="auto"/>
        <w:right w:val="none" w:sz="0" w:space="0" w:color="auto"/>
      </w:divBdr>
    </w:div>
    <w:div w:id="248076545">
      <w:bodyDiv w:val="1"/>
      <w:marLeft w:val="0"/>
      <w:marRight w:val="0"/>
      <w:marTop w:val="0"/>
      <w:marBottom w:val="0"/>
      <w:divBdr>
        <w:top w:val="none" w:sz="0" w:space="0" w:color="auto"/>
        <w:left w:val="none" w:sz="0" w:space="0" w:color="auto"/>
        <w:bottom w:val="none" w:sz="0" w:space="0" w:color="auto"/>
        <w:right w:val="none" w:sz="0" w:space="0" w:color="auto"/>
      </w:divBdr>
    </w:div>
    <w:div w:id="252396151">
      <w:bodyDiv w:val="1"/>
      <w:marLeft w:val="0"/>
      <w:marRight w:val="0"/>
      <w:marTop w:val="0"/>
      <w:marBottom w:val="0"/>
      <w:divBdr>
        <w:top w:val="none" w:sz="0" w:space="0" w:color="auto"/>
        <w:left w:val="none" w:sz="0" w:space="0" w:color="auto"/>
        <w:bottom w:val="none" w:sz="0" w:space="0" w:color="auto"/>
        <w:right w:val="none" w:sz="0" w:space="0" w:color="auto"/>
      </w:divBdr>
    </w:div>
    <w:div w:id="263609682">
      <w:bodyDiv w:val="1"/>
      <w:marLeft w:val="0"/>
      <w:marRight w:val="0"/>
      <w:marTop w:val="0"/>
      <w:marBottom w:val="0"/>
      <w:divBdr>
        <w:top w:val="none" w:sz="0" w:space="0" w:color="auto"/>
        <w:left w:val="none" w:sz="0" w:space="0" w:color="auto"/>
        <w:bottom w:val="none" w:sz="0" w:space="0" w:color="auto"/>
        <w:right w:val="none" w:sz="0" w:space="0" w:color="auto"/>
      </w:divBdr>
    </w:div>
    <w:div w:id="264460101">
      <w:bodyDiv w:val="1"/>
      <w:marLeft w:val="0"/>
      <w:marRight w:val="0"/>
      <w:marTop w:val="0"/>
      <w:marBottom w:val="0"/>
      <w:divBdr>
        <w:top w:val="none" w:sz="0" w:space="0" w:color="auto"/>
        <w:left w:val="none" w:sz="0" w:space="0" w:color="auto"/>
        <w:bottom w:val="none" w:sz="0" w:space="0" w:color="auto"/>
        <w:right w:val="none" w:sz="0" w:space="0" w:color="auto"/>
      </w:divBdr>
    </w:div>
    <w:div w:id="295112996">
      <w:bodyDiv w:val="1"/>
      <w:marLeft w:val="0"/>
      <w:marRight w:val="0"/>
      <w:marTop w:val="0"/>
      <w:marBottom w:val="0"/>
      <w:divBdr>
        <w:top w:val="none" w:sz="0" w:space="0" w:color="auto"/>
        <w:left w:val="none" w:sz="0" w:space="0" w:color="auto"/>
        <w:bottom w:val="none" w:sz="0" w:space="0" w:color="auto"/>
        <w:right w:val="none" w:sz="0" w:space="0" w:color="auto"/>
      </w:divBdr>
      <w:divsChild>
        <w:div w:id="1012221884">
          <w:marLeft w:val="0"/>
          <w:marRight w:val="0"/>
          <w:marTop w:val="0"/>
          <w:marBottom w:val="0"/>
          <w:divBdr>
            <w:top w:val="none" w:sz="0" w:space="0" w:color="auto"/>
            <w:left w:val="none" w:sz="0" w:space="0" w:color="auto"/>
            <w:bottom w:val="none" w:sz="0" w:space="0" w:color="auto"/>
            <w:right w:val="none" w:sz="0" w:space="0" w:color="auto"/>
          </w:divBdr>
          <w:divsChild>
            <w:div w:id="817767858">
              <w:marLeft w:val="0"/>
              <w:marRight w:val="0"/>
              <w:marTop w:val="0"/>
              <w:marBottom w:val="0"/>
              <w:divBdr>
                <w:top w:val="none" w:sz="0" w:space="0" w:color="auto"/>
                <w:left w:val="none" w:sz="0" w:space="0" w:color="auto"/>
                <w:bottom w:val="none" w:sz="0" w:space="0" w:color="auto"/>
                <w:right w:val="none" w:sz="0" w:space="0" w:color="auto"/>
              </w:divBdr>
              <w:divsChild>
                <w:div w:id="89057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154063">
      <w:bodyDiv w:val="1"/>
      <w:marLeft w:val="0"/>
      <w:marRight w:val="0"/>
      <w:marTop w:val="0"/>
      <w:marBottom w:val="0"/>
      <w:divBdr>
        <w:top w:val="none" w:sz="0" w:space="0" w:color="auto"/>
        <w:left w:val="none" w:sz="0" w:space="0" w:color="auto"/>
        <w:bottom w:val="none" w:sz="0" w:space="0" w:color="auto"/>
        <w:right w:val="none" w:sz="0" w:space="0" w:color="auto"/>
      </w:divBdr>
    </w:div>
    <w:div w:id="308949415">
      <w:bodyDiv w:val="1"/>
      <w:marLeft w:val="0"/>
      <w:marRight w:val="0"/>
      <w:marTop w:val="0"/>
      <w:marBottom w:val="0"/>
      <w:divBdr>
        <w:top w:val="none" w:sz="0" w:space="0" w:color="auto"/>
        <w:left w:val="none" w:sz="0" w:space="0" w:color="auto"/>
        <w:bottom w:val="none" w:sz="0" w:space="0" w:color="auto"/>
        <w:right w:val="none" w:sz="0" w:space="0" w:color="auto"/>
      </w:divBdr>
    </w:div>
    <w:div w:id="310183088">
      <w:bodyDiv w:val="1"/>
      <w:marLeft w:val="0"/>
      <w:marRight w:val="0"/>
      <w:marTop w:val="0"/>
      <w:marBottom w:val="0"/>
      <w:divBdr>
        <w:top w:val="none" w:sz="0" w:space="0" w:color="auto"/>
        <w:left w:val="none" w:sz="0" w:space="0" w:color="auto"/>
        <w:bottom w:val="none" w:sz="0" w:space="0" w:color="auto"/>
        <w:right w:val="none" w:sz="0" w:space="0" w:color="auto"/>
      </w:divBdr>
    </w:div>
    <w:div w:id="312494528">
      <w:bodyDiv w:val="1"/>
      <w:marLeft w:val="0"/>
      <w:marRight w:val="0"/>
      <w:marTop w:val="0"/>
      <w:marBottom w:val="0"/>
      <w:divBdr>
        <w:top w:val="none" w:sz="0" w:space="0" w:color="auto"/>
        <w:left w:val="none" w:sz="0" w:space="0" w:color="auto"/>
        <w:bottom w:val="none" w:sz="0" w:space="0" w:color="auto"/>
        <w:right w:val="none" w:sz="0" w:space="0" w:color="auto"/>
      </w:divBdr>
      <w:divsChild>
        <w:div w:id="1844784669">
          <w:marLeft w:val="0"/>
          <w:marRight w:val="0"/>
          <w:marTop w:val="0"/>
          <w:marBottom w:val="0"/>
          <w:divBdr>
            <w:top w:val="none" w:sz="0" w:space="0" w:color="auto"/>
            <w:left w:val="none" w:sz="0" w:space="0" w:color="auto"/>
            <w:bottom w:val="none" w:sz="0" w:space="0" w:color="auto"/>
            <w:right w:val="none" w:sz="0" w:space="0" w:color="auto"/>
          </w:divBdr>
          <w:divsChild>
            <w:div w:id="2000308699">
              <w:marLeft w:val="0"/>
              <w:marRight w:val="0"/>
              <w:marTop w:val="0"/>
              <w:marBottom w:val="0"/>
              <w:divBdr>
                <w:top w:val="none" w:sz="0" w:space="0" w:color="auto"/>
                <w:left w:val="none" w:sz="0" w:space="0" w:color="auto"/>
                <w:bottom w:val="none" w:sz="0" w:space="0" w:color="auto"/>
                <w:right w:val="none" w:sz="0" w:space="0" w:color="auto"/>
              </w:divBdr>
              <w:divsChild>
                <w:div w:id="20385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85383">
      <w:bodyDiv w:val="1"/>
      <w:marLeft w:val="0"/>
      <w:marRight w:val="0"/>
      <w:marTop w:val="0"/>
      <w:marBottom w:val="0"/>
      <w:divBdr>
        <w:top w:val="none" w:sz="0" w:space="0" w:color="auto"/>
        <w:left w:val="none" w:sz="0" w:space="0" w:color="auto"/>
        <w:bottom w:val="none" w:sz="0" w:space="0" w:color="auto"/>
        <w:right w:val="none" w:sz="0" w:space="0" w:color="auto"/>
      </w:divBdr>
    </w:div>
    <w:div w:id="322858764">
      <w:bodyDiv w:val="1"/>
      <w:marLeft w:val="0"/>
      <w:marRight w:val="0"/>
      <w:marTop w:val="0"/>
      <w:marBottom w:val="0"/>
      <w:divBdr>
        <w:top w:val="none" w:sz="0" w:space="0" w:color="auto"/>
        <w:left w:val="none" w:sz="0" w:space="0" w:color="auto"/>
        <w:bottom w:val="none" w:sz="0" w:space="0" w:color="auto"/>
        <w:right w:val="none" w:sz="0" w:space="0" w:color="auto"/>
      </w:divBdr>
    </w:div>
    <w:div w:id="326173873">
      <w:bodyDiv w:val="1"/>
      <w:marLeft w:val="0"/>
      <w:marRight w:val="0"/>
      <w:marTop w:val="0"/>
      <w:marBottom w:val="0"/>
      <w:divBdr>
        <w:top w:val="none" w:sz="0" w:space="0" w:color="auto"/>
        <w:left w:val="none" w:sz="0" w:space="0" w:color="auto"/>
        <w:bottom w:val="none" w:sz="0" w:space="0" w:color="auto"/>
        <w:right w:val="none" w:sz="0" w:space="0" w:color="auto"/>
      </w:divBdr>
    </w:div>
    <w:div w:id="326323124">
      <w:bodyDiv w:val="1"/>
      <w:marLeft w:val="0"/>
      <w:marRight w:val="0"/>
      <w:marTop w:val="0"/>
      <w:marBottom w:val="0"/>
      <w:divBdr>
        <w:top w:val="none" w:sz="0" w:space="0" w:color="auto"/>
        <w:left w:val="none" w:sz="0" w:space="0" w:color="auto"/>
        <w:bottom w:val="none" w:sz="0" w:space="0" w:color="auto"/>
        <w:right w:val="none" w:sz="0" w:space="0" w:color="auto"/>
      </w:divBdr>
    </w:div>
    <w:div w:id="335158281">
      <w:bodyDiv w:val="1"/>
      <w:marLeft w:val="0"/>
      <w:marRight w:val="0"/>
      <w:marTop w:val="0"/>
      <w:marBottom w:val="0"/>
      <w:divBdr>
        <w:top w:val="none" w:sz="0" w:space="0" w:color="auto"/>
        <w:left w:val="none" w:sz="0" w:space="0" w:color="auto"/>
        <w:bottom w:val="none" w:sz="0" w:space="0" w:color="auto"/>
        <w:right w:val="none" w:sz="0" w:space="0" w:color="auto"/>
      </w:divBdr>
    </w:div>
    <w:div w:id="338430991">
      <w:bodyDiv w:val="1"/>
      <w:marLeft w:val="0"/>
      <w:marRight w:val="0"/>
      <w:marTop w:val="0"/>
      <w:marBottom w:val="0"/>
      <w:divBdr>
        <w:top w:val="none" w:sz="0" w:space="0" w:color="auto"/>
        <w:left w:val="none" w:sz="0" w:space="0" w:color="auto"/>
        <w:bottom w:val="none" w:sz="0" w:space="0" w:color="auto"/>
        <w:right w:val="none" w:sz="0" w:space="0" w:color="auto"/>
      </w:divBdr>
    </w:div>
    <w:div w:id="341668589">
      <w:bodyDiv w:val="1"/>
      <w:marLeft w:val="0"/>
      <w:marRight w:val="0"/>
      <w:marTop w:val="0"/>
      <w:marBottom w:val="0"/>
      <w:divBdr>
        <w:top w:val="none" w:sz="0" w:space="0" w:color="auto"/>
        <w:left w:val="none" w:sz="0" w:space="0" w:color="auto"/>
        <w:bottom w:val="none" w:sz="0" w:space="0" w:color="auto"/>
        <w:right w:val="none" w:sz="0" w:space="0" w:color="auto"/>
      </w:divBdr>
    </w:div>
    <w:div w:id="353844964">
      <w:bodyDiv w:val="1"/>
      <w:marLeft w:val="0"/>
      <w:marRight w:val="0"/>
      <w:marTop w:val="0"/>
      <w:marBottom w:val="0"/>
      <w:divBdr>
        <w:top w:val="none" w:sz="0" w:space="0" w:color="auto"/>
        <w:left w:val="none" w:sz="0" w:space="0" w:color="auto"/>
        <w:bottom w:val="none" w:sz="0" w:space="0" w:color="auto"/>
        <w:right w:val="none" w:sz="0" w:space="0" w:color="auto"/>
      </w:divBdr>
    </w:div>
    <w:div w:id="363294559">
      <w:bodyDiv w:val="1"/>
      <w:marLeft w:val="0"/>
      <w:marRight w:val="0"/>
      <w:marTop w:val="0"/>
      <w:marBottom w:val="0"/>
      <w:divBdr>
        <w:top w:val="none" w:sz="0" w:space="0" w:color="auto"/>
        <w:left w:val="none" w:sz="0" w:space="0" w:color="auto"/>
        <w:bottom w:val="none" w:sz="0" w:space="0" w:color="auto"/>
        <w:right w:val="none" w:sz="0" w:space="0" w:color="auto"/>
      </w:divBdr>
    </w:div>
    <w:div w:id="389043189">
      <w:bodyDiv w:val="1"/>
      <w:marLeft w:val="0"/>
      <w:marRight w:val="0"/>
      <w:marTop w:val="0"/>
      <w:marBottom w:val="0"/>
      <w:divBdr>
        <w:top w:val="none" w:sz="0" w:space="0" w:color="auto"/>
        <w:left w:val="none" w:sz="0" w:space="0" w:color="auto"/>
        <w:bottom w:val="none" w:sz="0" w:space="0" w:color="auto"/>
        <w:right w:val="none" w:sz="0" w:space="0" w:color="auto"/>
      </w:divBdr>
    </w:div>
    <w:div w:id="392890601">
      <w:bodyDiv w:val="1"/>
      <w:marLeft w:val="0"/>
      <w:marRight w:val="0"/>
      <w:marTop w:val="0"/>
      <w:marBottom w:val="0"/>
      <w:divBdr>
        <w:top w:val="none" w:sz="0" w:space="0" w:color="auto"/>
        <w:left w:val="none" w:sz="0" w:space="0" w:color="auto"/>
        <w:bottom w:val="none" w:sz="0" w:space="0" w:color="auto"/>
        <w:right w:val="none" w:sz="0" w:space="0" w:color="auto"/>
      </w:divBdr>
    </w:div>
    <w:div w:id="395321372">
      <w:bodyDiv w:val="1"/>
      <w:marLeft w:val="0"/>
      <w:marRight w:val="0"/>
      <w:marTop w:val="0"/>
      <w:marBottom w:val="0"/>
      <w:divBdr>
        <w:top w:val="none" w:sz="0" w:space="0" w:color="auto"/>
        <w:left w:val="none" w:sz="0" w:space="0" w:color="auto"/>
        <w:bottom w:val="none" w:sz="0" w:space="0" w:color="auto"/>
        <w:right w:val="none" w:sz="0" w:space="0" w:color="auto"/>
      </w:divBdr>
    </w:div>
    <w:div w:id="396897297">
      <w:bodyDiv w:val="1"/>
      <w:marLeft w:val="0"/>
      <w:marRight w:val="0"/>
      <w:marTop w:val="0"/>
      <w:marBottom w:val="0"/>
      <w:divBdr>
        <w:top w:val="none" w:sz="0" w:space="0" w:color="auto"/>
        <w:left w:val="none" w:sz="0" w:space="0" w:color="auto"/>
        <w:bottom w:val="none" w:sz="0" w:space="0" w:color="auto"/>
        <w:right w:val="none" w:sz="0" w:space="0" w:color="auto"/>
      </w:divBdr>
    </w:div>
    <w:div w:id="442966928">
      <w:bodyDiv w:val="1"/>
      <w:marLeft w:val="0"/>
      <w:marRight w:val="0"/>
      <w:marTop w:val="0"/>
      <w:marBottom w:val="0"/>
      <w:divBdr>
        <w:top w:val="none" w:sz="0" w:space="0" w:color="auto"/>
        <w:left w:val="none" w:sz="0" w:space="0" w:color="auto"/>
        <w:bottom w:val="none" w:sz="0" w:space="0" w:color="auto"/>
        <w:right w:val="none" w:sz="0" w:space="0" w:color="auto"/>
      </w:divBdr>
    </w:div>
    <w:div w:id="452292067">
      <w:bodyDiv w:val="1"/>
      <w:marLeft w:val="0"/>
      <w:marRight w:val="0"/>
      <w:marTop w:val="0"/>
      <w:marBottom w:val="0"/>
      <w:divBdr>
        <w:top w:val="none" w:sz="0" w:space="0" w:color="auto"/>
        <w:left w:val="none" w:sz="0" w:space="0" w:color="auto"/>
        <w:bottom w:val="none" w:sz="0" w:space="0" w:color="auto"/>
        <w:right w:val="none" w:sz="0" w:space="0" w:color="auto"/>
      </w:divBdr>
    </w:div>
    <w:div w:id="453642017">
      <w:bodyDiv w:val="1"/>
      <w:marLeft w:val="0"/>
      <w:marRight w:val="0"/>
      <w:marTop w:val="0"/>
      <w:marBottom w:val="0"/>
      <w:divBdr>
        <w:top w:val="none" w:sz="0" w:space="0" w:color="auto"/>
        <w:left w:val="none" w:sz="0" w:space="0" w:color="auto"/>
        <w:bottom w:val="none" w:sz="0" w:space="0" w:color="auto"/>
        <w:right w:val="none" w:sz="0" w:space="0" w:color="auto"/>
      </w:divBdr>
    </w:div>
    <w:div w:id="454755243">
      <w:bodyDiv w:val="1"/>
      <w:marLeft w:val="0"/>
      <w:marRight w:val="0"/>
      <w:marTop w:val="0"/>
      <w:marBottom w:val="0"/>
      <w:divBdr>
        <w:top w:val="none" w:sz="0" w:space="0" w:color="auto"/>
        <w:left w:val="none" w:sz="0" w:space="0" w:color="auto"/>
        <w:bottom w:val="none" w:sz="0" w:space="0" w:color="auto"/>
        <w:right w:val="none" w:sz="0" w:space="0" w:color="auto"/>
      </w:divBdr>
    </w:div>
    <w:div w:id="455612136">
      <w:bodyDiv w:val="1"/>
      <w:marLeft w:val="0"/>
      <w:marRight w:val="0"/>
      <w:marTop w:val="0"/>
      <w:marBottom w:val="0"/>
      <w:divBdr>
        <w:top w:val="none" w:sz="0" w:space="0" w:color="auto"/>
        <w:left w:val="none" w:sz="0" w:space="0" w:color="auto"/>
        <w:bottom w:val="none" w:sz="0" w:space="0" w:color="auto"/>
        <w:right w:val="none" w:sz="0" w:space="0" w:color="auto"/>
      </w:divBdr>
    </w:div>
    <w:div w:id="468519993">
      <w:bodyDiv w:val="1"/>
      <w:marLeft w:val="0"/>
      <w:marRight w:val="0"/>
      <w:marTop w:val="0"/>
      <w:marBottom w:val="0"/>
      <w:divBdr>
        <w:top w:val="none" w:sz="0" w:space="0" w:color="auto"/>
        <w:left w:val="none" w:sz="0" w:space="0" w:color="auto"/>
        <w:bottom w:val="none" w:sz="0" w:space="0" w:color="auto"/>
        <w:right w:val="none" w:sz="0" w:space="0" w:color="auto"/>
      </w:divBdr>
    </w:div>
    <w:div w:id="486826142">
      <w:bodyDiv w:val="1"/>
      <w:marLeft w:val="0"/>
      <w:marRight w:val="0"/>
      <w:marTop w:val="0"/>
      <w:marBottom w:val="0"/>
      <w:divBdr>
        <w:top w:val="none" w:sz="0" w:space="0" w:color="auto"/>
        <w:left w:val="none" w:sz="0" w:space="0" w:color="auto"/>
        <w:bottom w:val="none" w:sz="0" w:space="0" w:color="auto"/>
        <w:right w:val="none" w:sz="0" w:space="0" w:color="auto"/>
      </w:divBdr>
    </w:div>
    <w:div w:id="488255860">
      <w:bodyDiv w:val="1"/>
      <w:marLeft w:val="0"/>
      <w:marRight w:val="0"/>
      <w:marTop w:val="0"/>
      <w:marBottom w:val="0"/>
      <w:divBdr>
        <w:top w:val="none" w:sz="0" w:space="0" w:color="auto"/>
        <w:left w:val="none" w:sz="0" w:space="0" w:color="auto"/>
        <w:bottom w:val="none" w:sz="0" w:space="0" w:color="auto"/>
        <w:right w:val="none" w:sz="0" w:space="0" w:color="auto"/>
      </w:divBdr>
    </w:div>
    <w:div w:id="491651724">
      <w:bodyDiv w:val="1"/>
      <w:marLeft w:val="0"/>
      <w:marRight w:val="0"/>
      <w:marTop w:val="0"/>
      <w:marBottom w:val="0"/>
      <w:divBdr>
        <w:top w:val="none" w:sz="0" w:space="0" w:color="auto"/>
        <w:left w:val="none" w:sz="0" w:space="0" w:color="auto"/>
        <w:bottom w:val="none" w:sz="0" w:space="0" w:color="auto"/>
        <w:right w:val="none" w:sz="0" w:space="0" w:color="auto"/>
      </w:divBdr>
    </w:div>
    <w:div w:id="496848698">
      <w:bodyDiv w:val="1"/>
      <w:marLeft w:val="0"/>
      <w:marRight w:val="0"/>
      <w:marTop w:val="0"/>
      <w:marBottom w:val="0"/>
      <w:divBdr>
        <w:top w:val="none" w:sz="0" w:space="0" w:color="auto"/>
        <w:left w:val="none" w:sz="0" w:space="0" w:color="auto"/>
        <w:bottom w:val="none" w:sz="0" w:space="0" w:color="auto"/>
        <w:right w:val="none" w:sz="0" w:space="0" w:color="auto"/>
      </w:divBdr>
    </w:div>
    <w:div w:id="537623503">
      <w:bodyDiv w:val="1"/>
      <w:marLeft w:val="0"/>
      <w:marRight w:val="0"/>
      <w:marTop w:val="0"/>
      <w:marBottom w:val="0"/>
      <w:divBdr>
        <w:top w:val="none" w:sz="0" w:space="0" w:color="auto"/>
        <w:left w:val="none" w:sz="0" w:space="0" w:color="auto"/>
        <w:bottom w:val="none" w:sz="0" w:space="0" w:color="auto"/>
        <w:right w:val="none" w:sz="0" w:space="0" w:color="auto"/>
      </w:divBdr>
    </w:div>
    <w:div w:id="553469440">
      <w:bodyDiv w:val="1"/>
      <w:marLeft w:val="0"/>
      <w:marRight w:val="0"/>
      <w:marTop w:val="0"/>
      <w:marBottom w:val="0"/>
      <w:divBdr>
        <w:top w:val="none" w:sz="0" w:space="0" w:color="auto"/>
        <w:left w:val="none" w:sz="0" w:space="0" w:color="auto"/>
        <w:bottom w:val="none" w:sz="0" w:space="0" w:color="auto"/>
        <w:right w:val="none" w:sz="0" w:space="0" w:color="auto"/>
      </w:divBdr>
    </w:div>
    <w:div w:id="575361882">
      <w:bodyDiv w:val="1"/>
      <w:marLeft w:val="0"/>
      <w:marRight w:val="0"/>
      <w:marTop w:val="0"/>
      <w:marBottom w:val="0"/>
      <w:divBdr>
        <w:top w:val="none" w:sz="0" w:space="0" w:color="auto"/>
        <w:left w:val="none" w:sz="0" w:space="0" w:color="auto"/>
        <w:bottom w:val="none" w:sz="0" w:space="0" w:color="auto"/>
        <w:right w:val="none" w:sz="0" w:space="0" w:color="auto"/>
      </w:divBdr>
    </w:div>
    <w:div w:id="576860808">
      <w:bodyDiv w:val="1"/>
      <w:marLeft w:val="0"/>
      <w:marRight w:val="0"/>
      <w:marTop w:val="0"/>
      <w:marBottom w:val="0"/>
      <w:divBdr>
        <w:top w:val="none" w:sz="0" w:space="0" w:color="auto"/>
        <w:left w:val="none" w:sz="0" w:space="0" w:color="auto"/>
        <w:bottom w:val="none" w:sz="0" w:space="0" w:color="auto"/>
        <w:right w:val="none" w:sz="0" w:space="0" w:color="auto"/>
      </w:divBdr>
    </w:div>
    <w:div w:id="581913797">
      <w:bodyDiv w:val="1"/>
      <w:marLeft w:val="0"/>
      <w:marRight w:val="0"/>
      <w:marTop w:val="0"/>
      <w:marBottom w:val="0"/>
      <w:divBdr>
        <w:top w:val="none" w:sz="0" w:space="0" w:color="auto"/>
        <w:left w:val="none" w:sz="0" w:space="0" w:color="auto"/>
        <w:bottom w:val="none" w:sz="0" w:space="0" w:color="auto"/>
        <w:right w:val="none" w:sz="0" w:space="0" w:color="auto"/>
      </w:divBdr>
    </w:div>
    <w:div w:id="582303088">
      <w:bodyDiv w:val="1"/>
      <w:marLeft w:val="0"/>
      <w:marRight w:val="0"/>
      <w:marTop w:val="0"/>
      <w:marBottom w:val="0"/>
      <w:divBdr>
        <w:top w:val="none" w:sz="0" w:space="0" w:color="auto"/>
        <w:left w:val="none" w:sz="0" w:space="0" w:color="auto"/>
        <w:bottom w:val="none" w:sz="0" w:space="0" w:color="auto"/>
        <w:right w:val="none" w:sz="0" w:space="0" w:color="auto"/>
      </w:divBdr>
    </w:div>
    <w:div w:id="583994904">
      <w:bodyDiv w:val="1"/>
      <w:marLeft w:val="0"/>
      <w:marRight w:val="0"/>
      <w:marTop w:val="0"/>
      <w:marBottom w:val="0"/>
      <w:divBdr>
        <w:top w:val="none" w:sz="0" w:space="0" w:color="auto"/>
        <w:left w:val="none" w:sz="0" w:space="0" w:color="auto"/>
        <w:bottom w:val="none" w:sz="0" w:space="0" w:color="auto"/>
        <w:right w:val="none" w:sz="0" w:space="0" w:color="auto"/>
      </w:divBdr>
    </w:div>
    <w:div w:id="586614723">
      <w:bodyDiv w:val="1"/>
      <w:marLeft w:val="0"/>
      <w:marRight w:val="0"/>
      <w:marTop w:val="0"/>
      <w:marBottom w:val="0"/>
      <w:divBdr>
        <w:top w:val="none" w:sz="0" w:space="0" w:color="auto"/>
        <w:left w:val="none" w:sz="0" w:space="0" w:color="auto"/>
        <w:bottom w:val="none" w:sz="0" w:space="0" w:color="auto"/>
        <w:right w:val="none" w:sz="0" w:space="0" w:color="auto"/>
      </w:divBdr>
    </w:div>
    <w:div w:id="604004212">
      <w:bodyDiv w:val="1"/>
      <w:marLeft w:val="0"/>
      <w:marRight w:val="0"/>
      <w:marTop w:val="0"/>
      <w:marBottom w:val="0"/>
      <w:divBdr>
        <w:top w:val="none" w:sz="0" w:space="0" w:color="auto"/>
        <w:left w:val="none" w:sz="0" w:space="0" w:color="auto"/>
        <w:bottom w:val="none" w:sz="0" w:space="0" w:color="auto"/>
        <w:right w:val="none" w:sz="0" w:space="0" w:color="auto"/>
      </w:divBdr>
    </w:div>
    <w:div w:id="615717231">
      <w:bodyDiv w:val="1"/>
      <w:marLeft w:val="0"/>
      <w:marRight w:val="0"/>
      <w:marTop w:val="0"/>
      <w:marBottom w:val="0"/>
      <w:divBdr>
        <w:top w:val="none" w:sz="0" w:space="0" w:color="auto"/>
        <w:left w:val="none" w:sz="0" w:space="0" w:color="auto"/>
        <w:bottom w:val="none" w:sz="0" w:space="0" w:color="auto"/>
        <w:right w:val="none" w:sz="0" w:space="0" w:color="auto"/>
      </w:divBdr>
    </w:div>
    <w:div w:id="639579175">
      <w:bodyDiv w:val="1"/>
      <w:marLeft w:val="0"/>
      <w:marRight w:val="0"/>
      <w:marTop w:val="0"/>
      <w:marBottom w:val="0"/>
      <w:divBdr>
        <w:top w:val="none" w:sz="0" w:space="0" w:color="auto"/>
        <w:left w:val="none" w:sz="0" w:space="0" w:color="auto"/>
        <w:bottom w:val="none" w:sz="0" w:space="0" w:color="auto"/>
        <w:right w:val="none" w:sz="0" w:space="0" w:color="auto"/>
      </w:divBdr>
    </w:div>
    <w:div w:id="651907705">
      <w:bodyDiv w:val="1"/>
      <w:marLeft w:val="0"/>
      <w:marRight w:val="0"/>
      <w:marTop w:val="0"/>
      <w:marBottom w:val="0"/>
      <w:divBdr>
        <w:top w:val="none" w:sz="0" w:space="0" w:color="auto"/>
        <w:left w:val="none" w:sz="0" w:space="0" w:color="auto"/>
        <w:bottom w:val="none" w:sz="0" w:space="0" w:color="auto"/>
        <w:right w:val="none" w:sz="0" w:space="0" w:color="auto"/>
      </w:divBdr>
    </w:div>
    <w:div w:id="656761605">
      <w:bodyDiv w:val="1"/>
      <w:marLeft w:val="0"/>
      <w:marRight w:val="0"/>
      <w:marTop w:val="0"/>
      <w:marBottom w:val="0"/>
      <w:divBdr>
        <w:top w:val="none" w:sz="0" w:space="0" w:color="auto"/>
        <w:left w:val="none" w:sz="0" w:space="0" w:color="auto"/>
        <w:bottom w:val="none" w:sz="0" w:space="0" w:color="auto"/>
        <w:right w:val="none" w:sz="0" w:space="0" w:color="auto"/>
      </w:divBdr>
    </w:div>
    <w:div w:id="661814182">
      <w:bodyDiv w:val="1"/>
      <w:marLeft w:val="0"/>
      <w:marRight w:val="0"/>
      <w:marTop w:val="0"/>
      <w:marBottom w:val="0"/>
      <w:divBdr>
        <w:top w:val="none" w:sz="0" w:space="0" w:color="auto"/>
        <w:left w:val="none" w:sz="0" w:space="0" w:color="auto"/>
        <w:bottom w:val="none" w:sz="0" w:space="0" w:color="auto"/>
        <w:right w:val="none" w:sz="0" w:space="0" w:color="auto"/>
      </w:divBdr>
    </w:div>
    <w:div w:id="664167008">
      <w:bodyDiv w:val="1"/>
      <w:marLeft w:val="0"/>
      <w:marRight w:val="0"/>
      <w:marTop w:val="0"/>
      <w:marBottom w:val="0"/>
      <w:divBdr>
        <w:top w:val="none" w:sz="0" w:space="0" w:color="auto"/>
        <w:left w:val="none" w:sz="0" w:space="0" w:color="auto"/>
        <w:bottom w:val="none" w:sz="0" w:space="0" w:color="auto"/>
        <w:right w:val="none" w:sz="0" w:space="0" w:color="auto"/>
      </w:divBdr>
    </w:div>
    <w:div w:id="680742074">
      <w:bodyDiv w:val="1"/>
      <w:marLeft w:val="0"/>
      <w:marRight w:val="0"/>
      <w:marTop w:val="0"/>
      <w:marBottom w:val="0"/>
      <w:divBdr>
        <w:top w:val="none" w:sz="0" w:space="0" w:color="auto"/>
        <w:left w:val="none" w:sz="0" w:space="0" w:color="auto"/>
        <w:bottom w:val="none" w:sz="0" w:space="0" w:color="auto"/>
        <w:right w:val="none" w:sz="0" w:space="0" w:color="auto"/>
      </w:divBdr>
    </w:div>
    <w:div w:id="695427197">
      <w:bodyDiv w:val="1"/>
      <w:marLeft w:val="0"/>
      <w:marRight w:val="0"/>
      <w:marTop w:val="0"/>
      <w:marBottom w:val="0"/>
      <w:divBdr>
        <w:top w:val="none" w:sz="0" w:space="0" w:color="auto"/>
        <w:left w:val="none" w:sz="0" w:space="0" w:color="auto"/>
        <w:bottom w:val="none" w:sz="0" w:space="0" w:color="auto"/>
        <w:right w:val="none" w:sz="0" w:space="0" w:color="auto"/>
      </w:divBdr>
    </w:div>
    <w:div w:id="698820554">
      <w:bodyDiv w:val="1"/>
      <w:marLeft w:val="0"/>
      <w:marRight w:val="0"/>
      <w:marTop w:val="0"/>
      <w:marBottom w:val="0"/>
      <w:divBdr>
        <w:top w:val="none" w:sz="0" w:space="0" w:color="auto"/>
        <w:left w:val="none" w:sz="0" w:space="0" w:color="auto"/>
        <w:bottom w:val="none" w:sz="0" w:space="0" w:color="auto"/>
        <w:right w:val="none" w:sz="0" w:space="0" w:color="auto"/>
      </w:divBdr>
    </w:div>
    <w:div w:id="705718400">
      <w:bodyDiv w:val="1"/>
      <w:marLeft w:val="0"/>
      <w:marRight w:val="0"/>
      <w:marTop w:val="0"/>
      <w:marBottom w:val="0"/>
      <w:divBdr>
        <w:top w:val="none" w:sz="0" w:space="0" w:color="auto"/>
        <w:left w:val="none" w:sz="0" w:space="0" w:color="auto"/>
        <w:bottom w:val="none" w:sz="0" w:space="0" w:color="auto"/>
        <w:right w:val="none" w:sz="0" w:space="0" w:color="auto"/>
      </w:divBdr>
    </w:div>
    <w:div w:id="711422943">
      <w:bodyDiv w:val="1"/>
      <w:marLeft w:val="0"/>
      <w:marRight w:val="0"/>
      <w:marTop w:val="0"/>
      <w:marBottom w:val="0"/>
      <w:divBdr>
        <w:top w:val="none" w:sz="0" w:space="0" w:color="auto"/>
        <w:left w:val="none" w:sz="0" w:space="0" w:color="auto"/>
        <w:bottom w:val="none" w:sz="0" w:space="0" w:color="auto"/>
        <w:right w:val="none" w:sz="0" w:space="0" w:color="auto"/>
      </w:divBdr>
    </w:div>
    <w:div w:id="721758142">
      <w:bodyDiv w:val="1"/>
      <w:marLeft w:val="0"/>
      <w:marRight w:val="0"/>
      <w:marTop w:val="0"/>
      <w:marBottom w:val="0"/>
      <w:divBdr>
        <w:top w:val="none" w:sz="0" w:space="0" w:color="auto"/>
        <w:left w:val="none" w:sz="0" w:space="0" w:color="auto"/>
        <w:bottom w:val="none" w:sz="0" w:space="0" w:color="auto"/>
        <w:right w:val="none" w:sz="0" w:space="0" w:color="auto"/>
      </w:divBdr>
    </w:div>
    <w:div w:id="729811965">
      <w:bodyDiv w:val="1"/>
      <w:marLeft w:val="0"/>
      <w:marRight w:val="0"/>
      <w:marTop w:val="0"/>
      <w:marBottom w:val="0"/>
      <w:divBdr>
        <w:top w:val="none" w:sz="0" w:space="0" w:color="auto"/>
        <w:left w:val="none" w:sz="0" w:space="0" w:color="auto"/>
        <w:bottom w:val="none" w:sz="0" w:space="0" w:color="auto"/>
        <w:right w:val="none" w:sz="0" w:space="0" w:color="auto"/>
      </w:divBdr>
    </w:div>
    <w:div w:id="763307544">
      <w:bodyDiv w:val="1"/>
      <w:marLeft w:val="0"/>
      <w:marRight w:val="0"/>
      <w:marTop w:val="0"/>
      <w:marBottom w:val="0"/>
      <w:divBdr>
        <w:top w:val="none" w:sz="0" w:space="0" w:color="auto"/>
        <w:left w:val="none" w:sz="0" w:space="0" w:color="auto"/>
        <w:bottom w:val="none" w:sz="0" w:space="0" w:color="auto"/>
        <w:right w:val="none" w:sz="0" w:space="0" w:color="auto"/>
      </w:divBdr>
    </w:div>
    <w:div w:id="763844602">
      <w:bodyDiv w:val="1"/>
      <w:marLeft w:val="0"/>
      <w:marRight w:val="0"/>
      <w:marTop w:val="0"/>
      <w:marBottom w:val="0"/>
      <w:divBdr>
        <w:top w:val="none" w:sz="0" w:space="0" w:color="auto"/>
        <w:left w:val="none" w:sz="0" w:space="0" w:color="auto"/>
        <w:bottom w:val="none" w:sz="0" w:space="0" w:color="auto"/>
        <w:right w:val="none" w:sz="0" w:space="0" w:color="auto"/>
      </w:divBdr>
    </w:div>
    <w:div w:id="767236959">
      <w:bodyDiv w:val="1"/>
      <w:marLeft w:val="0"/>
      <w:marRight w:val="0"/>
      <w:marTop w:val="0"/>
      <w:marBottom w:val="0"/>
      <w:divBdr>
        <w:top w:val="none" w:sz="0" w:space="0" w:color="auto"/>
        <w:left w:val="none" w:sz="0" w:space="0" w:color="auto"/>
        <w:bottom w:val="none" w:sz="0" w:space="0" w:color="auto"/>
        <w:right w:val="none" w:sz="0" w:space="0" w:color="auto"/>
      </w:divBdr>
    </w:div>
    <w:div w:id="772357806">
      <w:bodyDiv w:val="1"/>
      <w:marLeft w:val="0"/>
      <w:marRight w:val="0"/>
      <w:marTop w:val="0"/>
      <w:marBottom w:val="0"/>
      <w:divBdr>
        <w:top w:val="none" w:sz="0" w:space="0" w:color="auto"/>
        <w:left w:val="none" w:sz="0" w:space="0" w:color="auto"/>
        <w:bottom w:val="none" w:sz="0" w:space="0" w:color="auto"/>
        <w:right w:val="none" w:sz="0" w:space="0" w:color="auto"/>
      </w:divBdr>
    </w:div>
    <w:div w:id="775439594">
      <w:bodyDiv w:val="1"/>
      <w:marLeft w:val="0"/>
      <w:marRight w:val="0"/>
      <w:marTop w:val="0"/>
      <w:marBottom w:val="0"/>
      <w:divBdr>
        <w:top w:val="none" w:sz="0" w:space="0" w:color="auto"/>
        <w:left w:val="none" w:sz="0" w:space="0" w:color="auto"/>
        <w:bottom w:val="none" w:sz="0" w:space="0" w:color="auto"/>
        <w:right w:val="none" w:sz="0" w:space="0" w:color="auto"/>
      </w:divBdr>
    </w:div>
    <w:div w:id="807354281">
      <w:bodyDiv w:val="1"/>
      <w:marLeft w:val="0"/>
      <w:marRight w:val="0"/>
      <w:marTop w:val="0"/>
      <w:marBottom w:val="0"/>
      <w:divBdr>
        <w:top w:val="none" w:sz="0" w:space="0" w:color="auto"/>
        <w:left w:val="none" w:sz="0" w:space="0" w:color="auto"/>
        <w:bottom w:val="none" w:sz="0" w:space="0" w:color="auto"/>
        <w:right w:val="none" w:sz="0" w:space="0" w:color="auto"/>
      </w:divBdr>
    </w:div>
    <w:div w:id="819736421">
      <w:bodyDiv w:val="1"/>
      <w:marLeft w:val="0"/>
      <w:marRight w:val="0"/>
      <w:marTop w:val="0"/>
      <w:marBottom w:val="0"/>
      <w:divBdr>
        <w:top w:val="none" w:sz="0" w:space="0" w:color="auto"/>
        <w:left w:val="none" w:sz="0" w:space="0" w:color="auto"/>
        <w:bottom w:val="none" w:sz="0" w:space="0" w:color="auto"/>
        <w:right w:val="none" w:sz="0" w:space="0" w:color="auto"/>
      </w:divBdr>
    </w:div>
    <w:div w:id="838621644">
      <w:bodyDiv w:val="1"/>
      <w:marLeft w:val="0"/>
      <w:marRight w:val="0"/>
      <w:marTop w:val="0"/>
      <w:marBottom w:val="0"/>
      <w:divBdr>
        <w:top w:val="none" w:sz="0" w:space="0" w:color="auto"/>
        <w:left w:val="none" w:sz="0" w:space="0" w:color="auto"/>
        <w:bottom w:val="none" w:sz="0" w:space="0" w:color="auto"/>
        <w:right w:val="none" w:sz="0" w:space="0" w:color="auto"/>
      </w:divBdr>
    </w:div>
    <w:div w:id="847599841">
      <w:bodyDiv w:val="1"/>
      <w:marLeft w:val="0"/>
      <w:marRight w:val="0"/>
      <w:marTop w:val="0"/>
      <w:marBottom w:val="0"/>
      <w:divBdr>
        <w:top w:val="none" w:sz="0" w:space="0" w:color="auto"/>
        <w:left w:val="none" w:sz="0" w:space="0" w:color="auto"/>
        <w:bottom w:val="none" w:sz="0" w:space="0" w:color="auto"/>
        <w:right w:val="none" w:sz="0" w:space="0" w:color="auto"/>
      </w:divBdr>
    </w:div>
    <w:div w:id="854925104">
      <w:bodyDiv w:val="1"/>
      <w:marLeft w:val="0"/>
      <w:marRight w:val="0"/>
      <w:marTop w:val="0"/>
      <w:marBottom w:val="0"/>
      <w:divBdr>
        <w:top w:val="none" w:sz="0" w:space="0" w:color="auto"/>
        <w:left w:val="none" w:sz="0" w:space="0" w:color="auto"/>
        <w:bottom w:val="none" w:sz="0" w:space="0" w:color="auto"/>
        <w:right w:val="none" w:sz="0" w:space="0" w:color="auto"/>
      </w:divBdr>
    </w:div>
    <w:div w:id="863716502">
      <w:bodyDiv w:val="1"/>
      <w:marLeft w:val="0"/>
      <w:marRight w:val="0"/>
      <w:marTop w:val="0"/>
      <w:marBottom w:val="0"/>
      <w:divBdr>
        <w:top w:val="none" w:sz="0" w:space="0" w:color="auto"/>
        <w:left w:val="none" w:sz="0" w:space="0" w:color="auto"/>
        <w:bottom w:val="none" w:sz="0" w:space="0" w:color="auto"/>
        <w:right w:val="none" w:sz="0" w:space="0" w:color="auto"/>
      </w:divBdr>
    </w:div>
    <w:div w:id="869073344">
      <w:bodyDiv w:val="1"/>
      <w:marLeft w:val="0"/>
      <w:marRight w:val="0"/>
      <w:marTop w:val="0"/>
      <w:marBottom w:val="0"/>
      <w:divBdr>
        <w:top w:val="none" w:sz="0" w:space="0" w:color="auto"/>
        <w:left w:val="none" w:sz="0" w:space="0" w:color="auto"/>
        <w:bottom w:val="none" w:sz="0" w:space="0" w:color="auto"/>
        <w:right w:val="none" w:sz="0" w:space="0" w:color="auto"/>
      </w:divBdr>
    </w:div>
    <w:div w:id="872572251">
      <w:bodyDiv w:val="1"/>
      <w:marLeft w:val="0"/>
      <w:marRight w:val="0"/>
      <w:marTop w:val="0"/>
      <w:marBottom w:val="0"/>
      <w:divBdr>
        <w:top w:val="none" w:sz="0" w:space="0" w:color="auto"/>
        <w:left w:val="none" w:sz="0" w:space="0" w:color="auto"/>
        <w:bottom w:val="none" w:sz="0" w:space="0" w:color="auto"/>
        <w:right w:val="none" w:sz="0" w:space="0" w:color="auto"/>
      </w:divBdr>
    </w:div>
    <w:div w:id="877398188">
      <w:bodyDiv w:val="1"/>
      <w:marLeft w:val="0"/>
      <w:marRight w:val="0"/>
      <w:marTop w:val="0"/>
      <w:marBottom w:val="0"/>
      <w:divBdr>
        <w:top w:val="none" w:sz="0" w:space="0" w:color="auto"/>
        <w:left w:val="none" w:sz="0" w:space="0" w:color="auto"/>
        <w:bottom w:val="none" w:sz="0" w:space="0" w:color="auto"/>
        <w:right w:val="none" w:sz="0" w:space="0" w:color="auto"/>
      </w:divBdr>
    </w:div>
    <w:div w:id="897934042">
      <w:bodyDiv w:val="1"/>
      <w:marLeft w:val="0"/>
      <w:marRight w:val="0"/>
      <w:marTop w:val="0"/>
      <w:marBottom w:val="0"/>
      <w:divBdr>
        <w:top w:val="none" w:sz="0" w:space="0" w:color="auto"/>
        <w:left w:val="none" w:sz="0" w:space="0" w:color="auto"/>
        <w:bottom w:val="none" w:sz="0" w:space="0" w:color="auto"/>
        <w:right w:val="none" w:sz="0" w:space="0" w:color="auto"/>
      </w:divBdr>
    </w:div>
    <w:div w:id="918834440">
      <w:bodyDiv w:val="1"/>
      <w:marLeft w:val="0"/>
      <w:marRight w:val="0"/>
      <w:marTop w:val="0"/>
      <w:marBottom w:val="0"/>
      <w:divBdr>
        <w:top w:val="none" w:sz="0" w:space="0" w:color="auto"/>
        <w:left w:val="none" w:sz="0" w:space="0" w:color="auto"/>
        <w:bottom w:val="none" w:sz="0" w:space="0" w:color="auto"/>
        <w:right w:val="none" w:sz="0" w:space="0" w:color="auto"/>
      </w:divBdr>
    </w:div>
    <w:div w:id="921836546">
      <w:bodyDiv w:val="1"/>
      <w:marLeft w:val="0"/>
      <w:marRight w:val="0"/>
      <w:marTop w:val="0"/>
      <w:marBottom w:val="0"/>
      <w:divBdr>
        <w:top w:val="none" w:sz="0" w:space="0" w:color="auto"/>
        <w:left w:val="none" w:sz="0" w:space="0" w:color="auto"/>
        <w:bottom w:val="none" w:sz="0" w:space="0" w:color="auto"/>
        <w:right w:val="none" w:sz="0" w:space="0" w:color="auto"/>
      </w:divBdr>
    </w:div>
    <w:div w:id="936327007">
      <w:bodyDiv w:val="1"/>
      <w:marLeft w:val="0"/>
      <w:marRight w:val="0"/>
      <w:marTop w:val="0"/>
      <w:marBottom w:val="0"/>
      <w:divBdr>
        <w:top w:val="none" w:sz="0" w:space="0" w:color="auto"/>
        <w:left w:val="none" w:sz="0" w:space="0" w:color="auto"/>
        <w:bottom w:val="none" w:sz="0" w:space="0" w:color="auto"/>
        <w:right w:val="none" w:sz="0" w:space="0" w:color="auto"/>
      </w:divBdr>
    </w:div>
    <w:div w:id="940843558">
      <w:bodyDiv w:val="1"/>
      <w:marLeft w:val="0"/>
      <w:marRight w:val="0"/>
      <w:marTop w:val="0"/>
      <w:marBottom w:val="0"/>
      <w:divBdr>
        <w:top w:val="none" w:sz="0" w:space="0" w:color="auto"/>
        <w:left w:val="none" w:sz="0" w:space="0" w:color="auto"/>
        <w:bottom w:val="none" w:sz="0" w:space="0" w:color="auto"/>
        <w:right w:val="none" w:sz="0" w:space="0" w:color="auto"/>
      </w:divBdr>
    </w:div>
    <w:div w:id="941382750">
      <w:bodyDiv w:val="1"/>
      <w:marLeft w:val="0"/>
      <w:marRight w:val="0"/>
      <w:marTop w:val="0"/>
      <w:marBottom w:val="0"/>
      <w:divBdr>
        <w:top w:val="none" w:sz="0" w:space="0" w:color="auto"/>
        <w:left w:val="none" w:sz="0" w:space="0" w:color="auto"/>
        <w:bottom w:val="none" w:sz="0" w:space="0" w:color="auto"/>
        <w:right w:val="none" w:sz="0" w:space="0" w:color="auto"/>
      </w:divBdr>
    </w:div>
    <w:div w:id="953557040">
      <w:bodyDiv w:val="1"/>
      <w:marLeft w:val="0"/>
      <w:marRight w:val="0"/>
      <w:marTop w:val="0"/>
      <w:marBottom w:val="0"/>
      <w:divBdr>
        <w:top w:val="none" w:sz="0" w:space="0" w:color="auto"/>
        <w:left w:val="none" w:sz="0" w:space="0" w:color="auto"/>
        <w:bottom w:val="none" w:sz="0" w:space="0" w:color="auto"/>
        <w:right w:val="none" w:sz="0" w:space="0" w:color="auto"/>
      </w:divBdr>
    </w:div>
    <w:div w:id="953908184">
      <w:bodyDiv w:val="1"/>
      <w:marLeft w:val="0"/>
      <w:marRight w:val="0"/>
      <w:marTop w:val="0"/>
      <w:marBottom w:val="0"/>
      <w:divBdr>
        <w:top w:val="none" w:sz="0" w:space="0" w:color="auto"/>
        <w:left w:val="none" w:sz="0" w:space="0" w:color="auto"/>
        <w:bottom w:val="none" w:sz="0" w:space="0" w:color="auto"/>
        <w:right w:val="none" w:sz="0" w:space="0" w:color="auto"/>
      </w:divBdr>
    </w:div>
    <w:div w:id="969629191">
      <w:bodyDiv w:val="1"/>
      <w:marLeft w:val="0"/>
      <w:marRight w:val="0"/>
      <w:marTop w:val="0"/>
      <w:marBottom w:val="0"/>
      <w:divBdr>
        <w:top w:val="none" w:sz="0" w:space="0" w:color="auto"/>
        <w:left w:val="none" w:sz="0" w:space="0" w:color="auto"/>
        <w:bottom w:val="none" w:sz="0" w:space="0" w:color="auto"/>
        <w:right w:val="none" w:sz="0" w:space="0" w:color="auto"/>
      </w:divBdr>
    </w:div>
    <w:div w:id="980228164">
      <w:bodyDiv w:val="1"/>
      <w:marLeft w:val="0"/>
      <w:marRight w:val="0"/>
      <w:marTop w:val="0"/>
      <w:marBottom w:val="0"/>
      <w:divBdr>
        <w:top w:val="none" w:sz="0" w:space="0" w:color="auto"/>
        <w:left w:val="none" w:sz="0" w:space="0" w:color="auto"/>
        <w:bottom w:val="none" w:sz="0" w:space="0" w:color="auto"/>
        <w:right w:val="none" w:sz="0" w:space="0" w:color="auto"/>
      </w:divBdr>
    </w:div>
    <w:div w:id="981079150">
      <w:bodyDiv w:val="1"/>
      <w:marLeft w:val="0"/>
      <w:marRight w:val="0"/>
      <w:marTop w:val="0"/>
      <w:marBottom w:val="0"/>
      <w:divBdr>
        <w:top w:val="none" w:sz="0" w:space="0" w:color="auto"/>
        <w:left w:val="none" w:sz="0" w:space="0" w:color="auto"/>
        <w:bottom w:val="none" w:sz="0" w:space="0" w:color="auto"/>
        <w:right w:val="none" w:sz="0" w:space="0" w:color="auto"/>
      </w:divBdr>
    </w:div>
    <w:div w:id="992871565">
      <w:bodyDiv w:val="1"/>
      <w:marLeft w:val="0"/>
      <w:marRight w:val="0"/>
      <w:marTop w:val="0"/>
      <w:marBottom w:val="0"/>
      <w:divBdr>
        <w:top w:val="none" w:sz="0" w:space="0" w:color="auto"/>
        <w:left w:val="none" w:sz="0" w:space="0" w:color="auto"/>
        <w:bottom w:val="none" w:sz="0" w:space="0" w:color="auto"/>
        <w:right w:val="none" w:sz="0" w:space="0" w:color="auto"/>
      </w:divBdr>
    </w:div>
    <w:div w:id="998920277">
      <w:bodyDiv w:val="1"/>
      <w:marLeft w:val="0"/>
      <w:marRight w:val="0"/>
      <w:marTop w:val="0"/>
      <w:marBottom w:val="0"/>
      <w:divBdr>
        <w:top w:val="none" w:sz="0" w:space="0" w:color="auto"/>
        <w:left w:val="none" w:sz="0" w:space="0" w:color="auto"/>
        <w:bottom w:val="none" w:sz="0" w:space="0" w:color="auto"/>
        <w:right w:val="none" w:sz="0" w:space="0" w:color="auto"/>
      </w:divBdr>
    </w:div>
    <w:div w:id="1004356193">
      <w:bodyDiv w:val="1"/>
      <w:marLeft w:val="0"/>
      <w:marRight w:val="0"/>
      <w:marTop w:val="0"/>
      <w:marBottom w:val="0"/>
      <w:divBdr>
        <w:top w:val="none" w:sz="0" w:space="0" w:color="auto"/>
        <w:left w:val="none" w:sz="0" w:space="0" w:color="auto"/>
        <w:bottom w:val="none" w:sz="0" w:space="0" w:color="auto"/>
        <w:right w:val="none" w:sz="0" w:space="0" w:color="auto"/>
      </w:divBdr>
    </w:div>
    <w:div w:id="1010716419">
      <w:bodyDiv w:val="1"/>
      <w:marLeft w:val="0"/>
      <w:marRight w:val="0"/>
      <w:marTop w:val="0"/>
      <w:marBottom w:val="0"/>
      <w:divBdr>
        <w:top w:val="none" w:sz="0" w:space="0" w:color="auto"/>
        <w:left w:val="none" w:sz="0" w:space="0" w:color="auto"/>
        <w:bottom w:val="none" w:sz="0" w:space="0" w:color="auto"/>
        <w:right w:val="none" w:sz="0" w:space="0" w:color="auto"/>
      </w:divBdr>
    </w:div>
    <w:div w:id="1013071125">
      <w:bodyDiv w:val="1"/>
      <w:marLeft w:val="0"/>
      <w:marRight w:val="0"/>
      <w:marTop w:val="0"/>
      <w:marBottom w:val="0"/>
      <w:divBdr>
        <w:top w:val="none" w:sz="0" w:space="0" w:color="auto"/>
        <w:left w:val="none" w:sz="0" w:space="0" w:color="auto"/>
        <w:bottom w:val="none" w:sz="0" w:space="0" w:color="auto"/>
        <w:right w:val="none" w:sz="0" w:space="0" w:color="auto"/>
      </w:divBdr>
    </w:div>
    <w:div w:id="1013801727">
      <w:bodyDiv w:val="1"/>
      <w:marLeft w:val="0"/>
      <w:marRight w:val="0"/>
      <w:marTop w:val="0"/>
      <w:marBottom w:val="0"/>
      <w:divBdr>
        <w:top w:val="none" w:sz="0" w:space="0" w:color="auto"/>
        <w:left w:val="none" w:sz="0" w:space="0" w:color="auto"/>
        <w:bottom w:val="none" w:sz="0" w:space="0" w:color="auto"/>
        <w:right w:val="none" w:sz="0" w:space="0" w:color="auto"/>
      </w:divBdr>
    </w:div>
    <w:div w:id="1020665870">
      <w:bodyDiv w:val="1"/>
      <w:marLeft w:val="0"/>
      <w:marRight w:val="0"/>
      <w:marTop w:val="0"/>
      <w:marBottom w:val="0"/>
      <w:divBdr>
        <w:top w:val="none" w:sz="0" w:space="0" w:color="auto"/>
        <w:left w:val="none" w:sz="0" w:space="0" w:color="auto"/>
        <w:bottom w:val="none" w:sz="0" w:space="0" w:color="auto"/>
        <w:right w:val="none" w:sz="0" w:space="0" w:color="auto"/>
      </w:divBdr>
    </w:div>
    <w:div w:id="1022434667">
      <w:bodyDiv w:val="1"/>
      <w:marLeft w:val="0"/>
      <w:marRight w:val="0"/>
      <w:marTop w:val="0"/>
      <w:marBottom w:val="0"/>
      <w:divBdr>
        <w:top w:val="none" w:sz="0" w:space="0" w:color="auto"/>
        <w:left w:val="none" w:sz="0" w:space="0" w:color="auto"/>
        <w:bottom w:val="none" w:sz="0" w:space="0" w:color="auto"/>
        <w:right w:val="none" w:sz="0" w:space="0" w:color="auto"/>
      </w:divBdr>
    </w:div>
    <w:div w:id="1040587251">
      <w:bodyDiv w:val="1"/>
      <w:marLeft w:val="0"/>
      <w:marRight w:val="0"/>
      <w:marTop w:val="0"/>
      <w:marBottom w:val="0"/>
      <w:divBdr>
        <w:top w:val="none" w:sz="0" w:space="0" w:color="auto"/>
        <w:left w:val="none" w:sz="0" w:space="0" w:color="auto"/>
        <w:bottom w:val="none" w:sz="0" w:space="0" w:color="auto"/>
        <w:right w:val="none" w:sz="0" w:space="0" w:color="auto"/>
      </w:divBdr>
    </w:div>
    <w:div w:id="1045644255">
      <w:bodyDiv w:val="1"/>
      <w:marLeft w:val="0"/>
      <w:marRight w:val="0"/>
      <w:marTop w:val="0"/>
      <w:marBottom w:val="0"/>
      <w:divBdr>
        <w:top w:val="none" w:sz="0" w:space="0" w:color="auto"/>
        <w:left w:val="none" w:sz="0" w:space="0" w:color="auto"/>
        <w:bottom w:val="none" w:sz="0" w:space="0" w:color="auto"/>
        <w:right w:val="none" w:sz="0" w:space="0" w:color="auto"/>
      </w:divBdr>
    </w:div>
    <w:div w:id="1046298311">
      <w:bodyDiv w:val="1"/>
      <w:marLeft w:val="0"/>
      <w:marRight w:val="0"/>
      <w:marTop w:val="0"/>
      <w:marBottom w:val="0"/>
      <w:divBdr>
        <w:top w:val="none" w:sz="0" w:space="0" w:color="auto"/>
        <w:left w:val="none" w:sz="0" w:space="0" w:color="auto"/>
        <w:bottom w:val="none" w:sz="0" w:space="0" w:color="auto"/>
        <w:right w:val="none" w:sz="0" w:space="0" w:color="auto"/>
      </w:divBdr>
    </w:div>
    <w:div w:id="1050807897">
      <w:bodyDiv w:val="1"/>
      <w:marLeft w:val="0"/>
      <w:marRight w:val="0"/>
      <w:marTop w:val="0"/>
      <w:marBottom w:val="0"/>
      <w:divBdr>
        <w:top w:val="none" w:sz="0" w:space="0" w:color="auto"/>
        <w:left w:val="none" w:sz="0" w:space="0" w:color="auto"/>
        <w:bottom w:val="none" w:sz="0" w:space="0" w:color="auto"/>
        <w:right w:val="none" w:sz="0" w:space="0" w:color="auto"/>
      </w:divBdr>
    </w:div>
    <w:div w:id="1052312799">
      <w:bodyDiv w:val="1"/>
      <w:marLeft w:val="0"/>
      <w:marRight w:val="0"/>
      <w:marTop w:val="0"/>
      <w:marBottom w:val="0"/>
      <w:divBdr>
        <w:top w:val="none" w:sz="0" w:space="0" w:color="auto"/>
        <w:left w:val="none" w:sz="0" w:space="0" w:color="auto"/>
        <w:bottom w:val="none" w:sz="0" w:space="0" w:color="auto"/>
        <w:right w:val="none" w:sz="0" w:space="0" w:color="auto"/>
      </w:divBdr>
    </w:div>
    <w:div w:id="1066878773">
      <w:bodyDiv w:val="1"/>
      <w:marLeft w:val="0"/>
      <w:marRight w:val="0"/>
      <w:marTop w:val="0"/>
      <w:marBottom w:val="0"/>
      <w:divBdr>
        <w:top w:val="none" w:sz="0" w:space="0" w:color="auto"/>
        <w:left w:val="none" w:sz="0" w:space="0" w:color="auto"/>
        <w:bottom w:val="none" w:sz="0" w:space="0" w:color="auto"/>
        <w:right w:val="none" w:sz="0" w:space="0" w:color="auto"/>
      </w:divBdr>
    </w:div>
    <w:div w:id="1070617950">
      <w:bodyDiv w:val="1"/>
      <w:marLeft w:val="0"/>
      <w:marRight w:val="0"/>
      <w:marTop w:val="0"/>
      <w:marBottom w:val="0"/>
      <w:divBdr>
        <w:top w:val="none" w:sz="0" w:space="0" w:color="auto"/>
        <w:left w:val="none" w:sz="0" w:space="0" w:color="auto"/>
        <w:bottom w:val="none" w:sz="0" w:space="0" w:color="auto"/>
        <w:right w:val="none" w:sz="0" w:space="0" w:color="auto"/>
      </w:divBdr>
    </w:div>
    <w:div w:id="1113592896">
      <w:bodyDiv w:val="1"/>
      <w:marLeft w:val="0"/>
      <w:marRight w:val="0"/>
      <w:marTop w:val="0"/>
      <w:marBottom w:val="0"/>
      <w:divBdr>
        <w:top w:val="none" w:sz="0" w:space="0" w:color="auto"/>
        <w:left w:val="none" w:sz="0" w:space="0" w:color="auto"/>
        <w:bottom w:val="none" w:sz="0" w:space="0" w:color="auto"/>
        <w:right w:val="none" w:sz="0" w:space="0" w:color="auto"/>
      </w:divBdr>
    </w:div>
    <w:div w:id="1116409958">
      <w:bodyDiv w:val="1"/>
      <w:marLeft w:val="0"/>
      <w:marRight w:val="0"/>
      <w:marTop w:val="0"/>
      <w:marBottom w:val="0"/>
      <w:divBdr>
        <w:top w:val="none" w:sz="0" w:space="0" w:color="auto"/>
        <w:left w:val="none" w:sz="0" w:space="0" w:color="auto"/>
        <w:bottom w:val="none" w:sz="0" w:space="0" w:color="auto"/>
        <w:right w:val="none" w:sz="0" w:space="0" w:color="auto"/>
      </w:divBdr>
    </w:div>
    <w:div w:id="1130128555">
      <w:bodyDiv w:val="1"/>
      <w:marLeft w:val="0"/>
      <w:marRight w:val="0"/>
      <w:marTop w:val="0"/>
      <w:marBottom w:val="0"/>
      <w:divBdr>
        <w:top w:val="none" w:sz="0" w:space="0" w:color="auto"/>
        <w:left w:val="none" w:sz="0" w:space="0" w:color="auto"/>
        <w:bottom w:val="none" w:sz="0" w:space="0" w:color="auto"/>
        <w:right w:val="none" w:sz="0" w:space="0" w:color="auto"/>
      </w:divBdr>
    </w:div>
    <w:div w:id="1135022753">
      <w:bodyDiv w:val="1"/>
      <w:marLeft w:val="0"/>
      <w:marRight w:val="0"/>
      <w:marTop w:val="0"/>
      <w:marBottom w:val="0"/>
      <w:divBdr>
        <w:top w:val="none" w:sz="0" w:space="0" w:color="auto"/>
        <w:left w:val="none" w:sz="0" w:space="0" w:color="auto"/>
        <w:bottom w:val="none" w:sz="0" w:space="0" w:color="auto"/>
        <w:right w:val="none" w:sz="0" w:space="0" w:color="auto"/>
      </w:divBdr>
    </w:div>
    <w:div w:id="1152214365">
      <w:bodyDiv w:val="1"/>
      <w:marLeft w:val="0"/>
      <w:marRight w:val="0"/>
      <w:marTop w:val="0"/>
      <w:marBottom w:val="0"/>
      <w:divBdr>
        <w:top w:val="none" w:sz="0" w:space="0" w:color="auto"/>
        <w:left w:val="none" w:sz="0" w:space="0" w:color="auto"/>
        <w:bottom w:val="none" w:sz="0" w:space="0" w:color="auto"/>
        <w:right w:val="none" w:sz="0" w:space="0" w:color="auto"/>
      </w:divBdr>
    </w:div>
    <w:div w:id="1155293386">
      <w:bodyDiv w:val="1"/>
      <w:marLeft w:val="0"/>
      <w:marRight w:val="0"/>
      <w:marTop w:val="0"/>
      <w:marBottom w:val="0"/>
      <w:divBdr>
        <w:top w:val="none" w:sz="0" w:space="0" w:color="auto"/>
        <w:left w:val="none" w:sz="0" w:space="0" w:color="auto"/>
        <w:bottom w:val="none" w:sz="0" w:space="0" w:color="auto"/>
        <w:right w:val="none" w:sz="0" w:space="0" w:color="auto"/>
      </w:divBdr>
    </w:div>
    <w:div w:id="1163160464">
      <w:bodyDiv w:val="1"/>
      <w:marLeft w:val="0"/>
      <w:marRight w:val="0"/>
      <w:marTop w:val="0"/>
      <w:marBottom w:val="0"/>
      <w:divBdr>
        <w:top w:val="none" w:sz="0" w:space="0" w:color="auto"/>
        <w:left w:val="none" w:sz="0" w:space="0" w:color="auto"/>
        <w:bottom w:val="none" w:sz="0" w:space="0" w:color="auto"/>
        <w:right w:val="none" w:sz="0" w:space="0" w:color="auto"/>
      </w:divBdr>
    </w:div>
    <w:div w:id="1163396309">
      <w:bodyDiv w:val="1"/>
      <w:marLeft w:val="0"/>
      <w:marRight w:val="0"/>
      <w:marTop w:val="0"/>
      <w:marBottom w:val="0"/>
      <w:divBdr>
        <w:top w:val="none" w:sz="0" w:space="0" w:color="auto"/>
        <w:left w:val="none" w:sz="0" w:space="0" w:color="auto"/>
        <w:bottom w:val="none" w:sz="0" w:space="0" w:color="auto"/>
        <w:right w:val="none" w:sz="0" w:space="0" w:color="auto"/>
      </w:divBdr>
    </w:div>
    <w:div w:id="1170367678">
      <w:bodyDiv w:val="1"/>
      <w:marLeft w:val="0"/>
      <w:marRight w:val="0"/>
      <w:marTop w:val="0"/>
      <w:marBottom w:val="0"/>
      <w:divBdr>
        <w:top w:val="none" w:sz="0" w:space="0" w:color="auto"/>
        <w:left w:val="none" w:sz="0" w:space="0" w:color="auto"/>
        <w:bottom w:val="none" w:sz="0" w:space="0" w:color="auto"/>
        <w:right w:val="none" w:sz="0" w:space="0" w:color="auto"/>
      </w:divBdr>
    </w:div>
    <w:div w:id="1189561021">
      <w:bodyDiv w:val="1"/>
      <w:marLeft w:val="0"/>
      <w:marRight w:val="0"/>
      <w:marTop w:val="0"/>
      <w:marBottom w:val="0"/>
      <w:divBdr>
        <w:top w:val="none" w:sz="0" w:space="0" w:color="auto"/>
        <w:left w:val="none" w:sz="0" w:space="0" w:color="auto"/>
        <w:bottom w:val="none" w:sz="0" w:space="0" w:color="auto"/>
        <w:right w:val="none" w:sz="0" w:space="0" w:color="auto"/>
      </w:divBdr>
    </w:div>
    <w:div w:id="1206212412">
      <w:bodyDiv w:val="1"/>
      <w:marLeft w:val="0"/>
      <w:marRight w:val="0"/>
      <w:marTop w:val="0"/>
      <w:marBottom w:val="0"/>
      <w:divBdr>
        <w:top w:val="none" w:sz="0" w:space="0" w:color="auto"/>
        <w:left w:val="none" w:sz="0" w:space="0" w:color="auto"/>
        <w:bottom w:val="none" w:sz="0" w:space="0" w:color="auto"/>
        <w:right w:val="none" w:sz="0" w:space="0" w:color="auto"/>
      </w:divBdr>
    </w:div>
    <w:div w:id="1212881705">
      <w:bodyDiv w:val="1"/>
      <w:marLeft w:val="0"/>
      <w:marRight w:val="0"/>
      <w:marTop w:val="0"/>
      <w:marBottom w:val="0"/>
      <w:divBdr>
        <w:top w:val="none" w:sz="0" w:space="0" w:color="auto"/>
        <w:left w:val="none" w:sz="0" w:space="0" w:color="auto"/>
        <w:bottom w:val="none" w:sz="0" w:space="0" w:color="auto"/>
        <w:right w:val="none" w:sz="0" w:space="0" w:color="auto"/>
      </w:divBdr>
    </w:div>
    <w:div w:id="1217274321">
      <w:bodyDiv w:val="1"/>
      <w:marLeft w:val="0"/>
      <w:marRight w:val="0"/>
      <w:marTop w:val="0"/>
      <w:marBottom w:val="0"/>
      <w:divBdr>
        <w:top w:val="none" w:sz="0" w:space="0" w:color="auto"/>
        <w:left w:val="none" w:sz="0" w:space="0" w:color="auto"/>
        <w:bottom w:val="none" w:sz="0" w:space="0" w:color="auto"/>
        <w:right w:val="none" w:sz="0" w:space="0" w:color="auto"/>
      </w:divBdr>
    </w:div>
    <w:div w:id="1261720218">
      <w:bodyDiv w:val="1"/>
      <w:marLeft w:val="0"/>
      <w:marRight w:val="0"/>
      <w:marTop w:val="0"/>
      <w:marBottom w:val="0"/>
      <w:divBdr>
        <w:top w:val="none" w:sz="0" w:space="0" w:color="auto"/>
        <w:left w:val="none" w:sz="0" w:space="0" w:color="auto"/>
        <w:bottom w:val="none" w:sz="0" w:space="0" w:color="auto"/>
        <w:right w:val="none" w:sz="0" w:space="0" w:color="auto"/>
      </w:divBdr>
    </w:div>
    <w:div w:id="1270047125">
      <w:bodyDiv w:val="1"/>
      <w:marLeft w:val="0"/>
      <w:marRight w:val="0"/>
      <w:marTop w:val="0"/>
      <w:marBottom w:val="0"/>
      <w:divBdr>
        <w:top w:val="none" w:sz="0" w:space="0" w:color="auto"/>
        <w:left w:val="none" w:sz="0" w:space="0" w:color="auto"/>
        <w:bottom w:val="none" w:sz="0" w:space="0" w:color="auto"/>
        <w:right w:val="none" w:sz="0" w:space="0" w:color="auto"/>
      </w:divBdr>
    </w:div>
    <w:div w:id="1271279695">
      <w:bodyDiv w:val="1"/>
      <w:marLeft w:val="0"/>
      <w:marRight w:val="0"/>
      <w:marTop w:val="0"/>
      <w:marBottom w:val="0"/>
      <w:divBdr>
        <w:top w:val="none" w:sz="0" w:space="0" w:color="auto"/>
        <w:left w:val="none" w:sz="0" w:space="0" w:color="auto"/>
        <w:bottom w:val="none" w:sz="0" w:space="0" w:color="auto"/>
        <w:right w:val="none" w:sz="0" w:space="0" w:color="auto"/>
      </w:divBdr>
    </w:div>
    <w:div w:id="1275746336">
      <w:bodyDiv w:val="1"/>
      <w:marLeft w:val="0"/>
      <w:marRight w:val="0"/>
      <w:marTop w:val="0"/>
      <w:marBottom w:val="0"/>
      <w:divBdr>
        <w:top w:val="none" w:sz="0" w:space="0" w:color="auto"/>
        <w:left w:val="none" w:sz="0" w:space="0" w:color="auto"/>
        <w:bottom w:val="none" w:sz="0" w:space="0" w:color="auto"/>
        <w:right w:val="none" w:sz="0" w:space="0" w:color="auto"/>
      </w:divBdr>
    </w:div>
    <w:div w:id="1275870852">
      <w:bodyDiv w:val="1"/>
      <w:marLeft w:val="0"/>
      <w:marRight w:val="0"/>
      <w:marTop w:val="0"/>
      <w:marBottom w:val="0"/>
      <w:divBdr>
        <w:top w:val="none" w:sz="0" w:space="0" w:color="auto"/>
        <w:left w:val="none" w:sz="0" w:space="0" w:color="auto"/>
        <w:bottom w:val="none" w:sz="0" w:space="0" w:color="auto"/>
        <w:right w:val="none" w:sz="0" w:space="0" w:color="auto"/>
      </w:divBdr>
    </w:div>
    <w:div w:id="1286353349">
      <w:bodyDiv w:val="1"/>
      <w:marLeft w:val="0"/>
      <w:marRight w:val="0"/>
      <w:marTop w:val="0"/>
      <w:marBottom w:val="0"/>
      <w:divBdr>
        <w:top w:val="none" w:sz="0" w:space="0" w:color="auto"/>
        <w:left w:val="none" w:sz="0" w:space="0" w:color="auto"/>
        <w:bottom w:val="none" w:sz="0" w:space="0" w:color="auto"/>
        <w:right w:val="none" w:sz="0" w:space="0" w:color="auto"/>
      </w:divBdr>
    </w:div>
    <w:div w:id="1287273310">
      <w:bodyDiv w:val="1"/>
      <w:marLeft w:val="0"/>
      <w:marRight w:val="0"/>
      <w:marTop w:val="0"/>
      <w:marBottom w:val="0"/>
      <w:divBdr>
        <w:top w:val="none" w:sz="0" w:space="0" w:color="auto"/>
        <w:left w:val="none" w:sz="0" w:space="0" w:color="auto"/>
        <w:bottom w:val="none" w:sz="0" w:space="0" w:color="auto"/>
        <w:right w:val="none" w:sz="0" w:space="0" w:color="auto"/>
      </w:divBdr>
    </w:div>
    <w:div w:id="1291861604">
      <w:bodyDiv w:val="1"/>
      <w:marLeft w:val="0"/>
      <w:marRight w:val="0"/>
      <w:marTop w:val="0"/>
      <w:marBottom w:val="0"/>
      <w:divBdr>
        <w:top w:val="none" w:sz="0" w:space="0" w:color="auto"/>
        <w:left w:val="none" w:sz="0" w:space="0" w:color="auto"/>
        <w:bottom w:val="none" w:sz="0" w:space="0" w:color="auto"/>
        <w:right w:val="none" w:sz="0" w:space="0" w:color="auto"/>
      </w:divBdr>
    </w:div>
    <w:div w:id="1310673493">
      <w:bodyDiv w:val="1"/>
      <w:marLeft w:val="0"/>
      <w:marRight w:val="0"/>
      <w:marTop w:val="0"/>
      <w:marBottom w:val="0"/>
      <w:divBdr>
        <w:top w:val="none" w:sz="0" w:space="0" w:color="auto"/>
        <w:left w:val="none" w:sz="0" w:space="0" w:color="auto"/>
        <w:bottom w:val="none" w:sz="0" w:space="0" w:color="auto"/>
        <w:right w:val="none" w:sz="0" w:space="0" w:color="auto"/>
      </w:divBdr>
    </w:div>
    <w:div w:id="1313605479">
      <w:bodyDiv w:val="1"/>
      <w:marLeft w:val="0"/>
      <w:marRight w:val="0"/>
      <w:marTop w:val="0"/>
      <w:marBottom w:val="0"/>
      <w:divBdr>
        <w:top w:val="none" w:sz="0" w:space="0" w:color="auto"/>
        <w:left w:val="none" w:sz="0" w:space="0" w:color="auto"/>
        <w:bottom w:val="none" w:sz="0" w:space="0" w:color="auto"/>
        <w:right w:val="none" w:sz="0" w:space="0" w:color="auto"/>
      </w:divBdr>
    </w:div>
    <w:div w:id="1346440279">
      <w:bodyDiv w:val="1"/>
      <w:marLeft w:val="0"/>
      <w:marRight w:val="0"/>
      <w:marTop w:val="0"/>
      <w:marBottom w:val="0"/>
      <w:divBdr>
        <w:top w:val="none" w:sz="0" w:space="0" w:color="auto"/>
        <w:left w:val="none" w:sz="0" w:space="0" w:color="auto"/>
        <w:bottom w:val="none" w:sz="0" w:space="0" w:color="auto"/>
        <w:right w:val="none" w:sz="0" w:space="0" w:color="auto"/>
      </w:divBdr>
    </w:div>
    <w:div w:id="1350065265">
      <w:bodyDiv w:val="1"/>
      <w:marLeft w:val="0"/>
      <w:marRight w:val="0"/>
      <w:marTop w:val="0"/>
      <w:marBottom w:val="0"/>
      <w:divBdr>
        <w:top w:val="none" w:sz="0" w:space="0" w:color="auto"/>
        <w:left w:val="none" w:sz="0" w:space="0" w:color="auto"/>
        <w:bottom w:val="none" w:sz="0" w:space="0" w:color="auto"/>
        <w:right w:val="none" w:sz="0" w:space="0" w:color="auto"/>
      </w:divBdr>
    </w:div>
    <w:div w:id="1350912356">
      <w:bodyDiv w:val="1"/>
      <w:marLeft w:val="0"/>
      <w:marRight w:val="0"/>
      <w:marTop w:val="0"/>
      <w:marBottom w:val="0"/>
      <w:divBdr>
        <w:top w:val="none" w:sz="0" w:space="0" w:color="auto"/>
        <w:left w:val="none" w:sz="0" w:space="0" w:color="auto"/>
        <w:bottom w:val="none" w:sz="0" w:space="0" w:color="auto"/>
        <w:right w:val="none" w:sz="0" w:space="0" w:color="auto"/>
      </w:divBdr>
    </w:div>
    <w:div w:id="1356887111">
      <w:bodyDiv w:val="1"/>
      <w:marLeft w:val="0"/>
      <w:marRight w:val="0"/>
      <w:marTop w:val="0"/>
      <w:marBottom w:val="0"/>
      <w:divBdr>
        <w:top w:val="none" w:sz="0" w:space="0" w:color="auto"/>
        <w:left w:val="none" w:sz="0" w:space="0" w:color="auto"/>
        <w:bottom w:val="none" w:sz="0" w:space="0" w:color="auto"/>
        <w:right w:val="none" w:sz="0" w:space="0" w:color="auto"/>
      </w:divBdr>
    </w:div>
    <w:div w:id="1361475400">
      <w:bodyDiv w:val="1"/>
      <w:marLeft w:val="0"/>
      <w:marRight w:val="0"/>
      <w:marTop w:val="0"/>
      <w:marBottom w:val="0"/>
      <w:divBdr>
        <w:top w:val="none" w:sz="0" w:space="0" w:color="auto"/>
        <w:left w:val="none" w:sz="0" w:space="0" w:color="auto"/>
        <w:bottom w:val="none" w:sz="0" w:space="0" w:color="auto"/>
        <w:right w:val="none" w:sz="0" w:space="0" w:color="auto"/>
      </w:divBdr>
    </w:div>
    <w:div w:id="1406688838">
      <w:bodyDiv w:val="1"/>
      <w:marLeft w:val="0"/>
      <w:marRight w:val="0"/>
      <w:marTop w:val="0"/>
      <w:marBottom w:val="0"/>
      <w:divBdr>
        <w:top w:val="none" w:sz="0" w:space="0" w:color="auto"/>
        <w:left w:val="none" w:sz="0" w:space="0" w:color="auto"/>
        <w:bottom w:val="none" w:sz="0" w:space="0" w:color="auto"/>
        <w:right w:val="none" w:sz="0" w:space="0" w:color="auto"/>
      </w:divBdr>
    </w:div>
    <w:div w:id="1422797527">
      <w:bodyDiv w:val="1"/>
      <w:marLeft w:val="0"/>
      <w:marRight w:val="0"/>
      <w:marTop w:val="0"/>
      <w:marBottom w:val="0"/>
      <w:divBdr>
        <w:top w:val="none" w:sz="0" w:space="0" w:color="auto"/>
        <w:left w:val="none" w:sz="0" w:space="0" w:color="auto"/>
        <w:bottom w:val="none" w:sz="0" w:space="0" w:color="auto"/>
        <w:right w:val="none" w:sz="0" w:space="0" w:color="auto"/>
      </w:divBdr>
    </w:div>
    <w:div w:id="1430198727">
      <w:bodyDiv w:val="1"/>
      <w:marLeft w:val="0"/>
      <w:marRight w:val="0"/>
      <w:marTop w:val="0"/>
      <w:marBottom w:val="0"/>
      <w:divBdr>
        <w:top w:val="none" w:sz="0" w:space="0" w:color="auto"/>
        <w:left w:val="none" w:sz="0" w:space="0" w:color="auto"/>
        <w:bottom w:val="none" w:sz="0" w:space="0" w:color="auto"/>
        <w:right w:val="none" w:sz="0" w:space="0" w:color="auto"/>
      </w:divBdr>
    </w:div>
    <w:div w:id="1454594238">
      <w:bodyDiv w:val="1"/>
      <w:marLeft w:val="0"/>
      <w:marRight w:val="0"/>
      <w:marTop w:val="0"/>
      <w:marBottom w:val="0"/>
      <w:divBdr>
        <w:top w:val="none" w:sz="0" w:space="0" w:color="auto"/>
        <w:left w:val="none" w:sz="0" w:space="0" w:color="auto"/>
        <w:bottom w:val="none" w:sz="0" w:space="0" w:color="auto"/>
        <w:right w:val="none" w:sz="0" w:space="0" w:color="auto"/>
      </w:divBdr>
    </w:div>
    <w:div w:id="1468469991">
      <w:bodyDiv w:val="1"/>
      <w:marLeft w:val="0"/>
      <w:marRight w:val="0"/>
      <w:marTop w:val="0"/>
      <w:marBottom w:val="0"/>
      <w:divBdr>
        <w:top w:val="none" w:sz="0" w:space="0" w:color="auto"/>
        <w:left w:val="none" w:sz="0" w:space="0" w:color="auto"/>
        <w:bottom w:val="none" w:sz="0" w:space="0" w:color="auto"/>
        <w:right w:val="none" w:sz="0" w:space="0" w:color="auto"/>
      </w:divBdr>
    </w:div>
    <w:div w:id="1498766941">
      <w:bodyDiv w:val="1"/>
      <w:marLeft w:val="0"/>
      <w:marRight w:val="0"/>
      <w:marTop w:val="0"/>
      <w:marBottom w:val="0"/>
      <w:divBdr>
        <w:top w:val="none" w:sz="0" w:space="0" w:color="auto"/>
        <w:left w:val="none" w:sz="0" w:space="0" w:color="auto"/>
        <w:bottom w:val="none" w:sz="0" w:space="0" w:color="auto"/>
        <w:right w:val="none" w:sz="0" w:space="0" w:color="auto"/>
      </w:divBdr>
    </w:div>
    <w:div w:id="1502433178">
      <w:bodyDiv w:val="1"/>
      <w:marLeft w:val="0"/>
      <w:marRight w:val="0"/>
      <w:marTop w:val="0"/>
      <w:marBottom w:val="0"/>
      <w:divBdr>
        <w:top w:val="none" w:sz="0" w:space="0" w:color="auto"/>
        <w:left w:val="none" w:sz="0" w:space="0" w:color="auto"/>
        <w:bottom w:val="none" w:sz="0" w:space="0" w:color="auto"/>
        <w:right w:val="none" w:sz="0" w:space="0" w:color="auto"/>
      </w:divBdr>
    </w:div>
    <w:div w:id="1509904887">
      <w:bodyDiv w:val="1"/>
      <w:marLeft w:val="0"/>
      <w:marRight w:val="0"/>
      <w:marTop w:val="0"/>
      <w:marBottom w:val="0"/>
      <w:divBdr>
        <w:top w:val="none" w:sz="0" w:space="0" w:color="auto"/>
        <w:left w:val="none" w:sz="0" w:space="0" w:color="auto"/>
        <w:bottom w:val="none" w:sz="0" w:space="0" w:color="auto"/>
        <w:right w:val="none" w:sz="0" w:space="0" w:color="auto"/>
      </w:divBdr>
    </w:div>
    <w:div w:id="1511869312">
      <w:bodyDiv w:val="1"/>
      <w:marLeft w:val="0"/>
      <w:marRight w:val="0"/>
      <w:marTop w:val="0"/>
      <w:marBottom w:val="0"/>
      <w:divBdr>
        <w:top w:val="none" w:sz="0" w:space="0" w:color="auto"/>
        <w:left w:val="none" w:sz="0" w:space="0" w:color="auto"/>
        <w:bottom w:val="none" w:sz="0" w:space="0" w:color="auto"/>
        <w:right w:val="none" w:sz="0" w:space="0" w:color="auto"/>
      </w:divBdr>
    </w:div>
    <w:div w:id="1512185028">
      <w:bodyDiv w:val="1"/>
      <w:marLeft w:val="0"/>
      <w:marRight w:val="0"/>
      <w:marTop w:val="0"/>
      <w:marBottom w:val="0"/>
      <w:divBdr>
        <w:top w:val="none" w:sz="0" w:space="0" w:color="auto"/>
        <w:left w:val="none" w:sz="0" w:space="0" w:color="auto"/>
        <w:bottom w:val="none" w:sz="0" w:space="0" w:color="auto"/>
        <w:right w:val="none" w:sz="0" w:space="0" w:color="auto"/>
      </w:divBdr>
    </w:div>
    <w:div w:id="1523861973">
      <w:bodyDiv w:val="1"/>
      <w:marLeft w:val="0"/>
      <w:marRight w:val="0"/>
      <w:marTop w:val="0"/>
      <w:marBottom w:val="0"/>
      <w:divBdr>
        <w:top w:val="none" w:sz="0" w:space="0" w:color="auto"/>
        <w:left w:val="none" w:sz="0" w:space="0" w:color="auto"/>
        <w:bottom w:val="none" w:sz="0" w:space="0" w:color="auto"/>
        <w:right w:val="none" w:sz="0" w:space="0" w:color="auto"/>
      </w:divBdr>
    </w:div>
    <w:div w:id="1550343373">
      <w:bodyDiv w:val="1"/>
      <w:marLeft w:val="0"/>
      <w:marRight w:val="0"/>
      <w:marTop w:val="0"/>
      <w:marBottom w:val="0"/>
      <w:divBdr>
        <w:top w:val="none" w:sz="0" w:space="0" w:color="auto"/>
        <w:left w:val="none" w:sz="0" w:space="0" w:color="auto"/>
        <w:bottom w:val="none" w:sz="0" w:space="0" w:color="auto"/>
        <w:right w:val="none" w:sz="0" w:space="0" w:color="auto"/>
      </w:divBdr>
    </w:div>
    <w:div w:id="1591739172">
      <w:bodyDiv w:val="1"/>
      <w:marLeft w:val="0"/>
      <w:marRight w:val="0"/>
      <w:marTop w:val="0"/>
      <w:marBottom w:val="0"/>
      <w:divBdr>
        <w:top w:val="none" w:sz="0" w:space="0" w:color="auto"/>
        <w:left w:val="none" w:sz="0" w:space="0" w:color="auto"/>
        <w:bottom w:val="none" w:sz="0" w:space="0" w:color="auto"/>
        <w:right w:val="none" w:sz="0" w:space="0" w:color="auto"/>
      </w:divBdr>
    </w:div>
    <w:div w:id="1612976415">
      <w:bodyDiv w:val="1"/>
      <w:marLeft w:val="0"/>
      <w:marRight w:val="0"/>
      <w:marTop w:val="0"/>
      <w:marBottom w:val="0"/>
      <w:divBdr>
        <w:top w:val="none" w:sz="0" w:space="0" w:color="auto"/>
        <w:left w:val="none" w:sz="0" w:space="0" w:color="auto"/>
        <w:bottom w:val="none" w:sz="0" w:space="0" w:color="auto"/>
        <w:right w:val="none" w:sz="0" w:space="0" w:color="auto"/>
      </w:divBdr>
    </w:div>
    <w:div w:id="1617524092">
      <w:bodyDiv w:val="1"/>
      <w:marLeft w:val="0"/>
      <w:marRight w:val="0"/>
      <w:marTop w:val="0"/>
      <w:marBottom w:val="0"/>
      <w:divBdr>
        <w:top w:val="none" w:sz="0" w:space="0" w:color="auto"/>
        <w:left w:val="none" w:sz="0" w:space="0" w:color="auto"/>
        <w:bottom w:val="none" w:sz="0" w:space="0" w:color="auto"/>
        <w:right w:val="none" w:sz="0" w:space="0" w:color="auto"/>
      </w:divBdr>
    </w:div>
    <w:div w:id="1625765891">
      <w:bodyDiv w:val="1"/>
      <w:marLeft w:val="0"/>
      <w:marRight w:val="0"/>
      <w:marTop w:val="0"/>
      <w:marBottom w:val="0"/>
      <w:divBdr>
        <w:top w:val="none" w:sz="0" w:space="0" w:color="auto"/>
        <w:left w:val="none" w:sz="0" w:space="0" w:color="auto"/>
        <w:bottom w:val="none" w:sz="0" w:space="0" w:color="auto"/>
        <w:right w:val="none" w:sz="0" w:space="0" w:color="auto"/>
      </w:divBdr>
    </w:div>
    <w:div w:id="1636056724">
      <w:bodyDiv w:val="1"/>
      <w:marLeft w:val="0"/>
      <w:marRight w:val="0"/>
      <w:marTop w:val="0"/>
      <w:marBottom w:val="0"/>
      <w:divBdr>
        <w:top w:val="none" w:sz="0" w:space="0" w:color="auto"/>
        <w:left w:val="none" w:sz="0" w:space="0" w:color="auto"/>
        <w:bottom w:val="none" w:sz="0" w:space="0" w:color="auto"/>
        <w:right w:val="none" w:sz="0" w:space="0" w:color="auto"/>
      </w:divBdr>
    </w:div>
    <w:div w:id="1650396971">
      <w:bodyDiv w:val="1"/>
      <w:marLeft w:val="0"/>
      <w:marRight w:val="0"/>
      <w:marTop w:val="0"/>
      <w:marBottom w:val="0"/>
      <w:divBdr>
        <w:top w:val="none" w:sz="0" w:space="0" w:color="auto"/>
        <w:left w:val="none" w:sz="0" w:space="0" w:color="auto"/>
        <w:bottom w:val="none" w:sz="0" w:space="0" w:color="auto"/>
        <w:right w:val="none" w:sz="0" w:space="0" w:color="auto"/>
      </w:divBdr>
    </w:div>
    <w:div w:id="1652174128">
      <w:bodyDiv w:val="1"/>
      <w:marLeft w:val="0"/>
      <w:marRight w:val="0"/>
      <w:marTop w:val="0"/>
      <w:marBottom w:val="0"/>
      <w:divBdr>
        <w:top w:val="none" w:sz="0" w:space="0" w:color="auto"/>
        <w:left w:val="none" w:sz="0" w:space="0" w:color="auto"/>
        <w:bottom w:val="none" w:sz="0" w:space="0" w:color="auto"/>
        <w:right w:val="none" w:sz="0" w:space="0" w:color="auto"/>
      </w:divBdr>
      <w:divsChild>
        <w:div w:id="725639517">
          <w:marLeft w:val="0"/>
          <w:marRight w:val="0"/>
          <w:marTop w:val="0"/>
          <w:marBottom w:val="0"/>
          <w:divBdr>
            <w:top w:val="none" w:sz="0" w:space="0" w:color="auto"/>
            <w:left w:val="none" w:sz="0" w:space="0" w:color="auto"/>
            <w:bottom w:val="none" w:sz="0" w:space="0" w:color="auto"/>
            <w:right w:val="none" w:sz="0" w:space="0" w:color="auto"/>
          </w:divBdr>
          <w:divsChild>
            <w:div w:id="216556082">
              <w:marLeft w:val="0"/>
              <w:marRight w:val="0"/>
              <w:marTop w:val="0"/>
              <w:marBottom w:val="0"/>
              <w:divBdr>
                <w:top w:val="none" w:sz="0" w:space="0" w:color="auto"/>
                <w:left w:val="none" w:sz="0" w:space="0" w:color="auto"/>
                <w:bottom w:val="none" w:sz="0" w:space="0" w:color="auto"/>
                <w:right w:val="none" w:sz="0" w:space="0" w:color="auto"/>
              </w:divBdr>
              <w:divsChild>
                <w:div w:id="87754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35102">
      <w:bodyDiv w:val="1"/>
      <w:marLeft w:val="0"/>
      <w:marRight w:val="0"/>
      <w:marTop w:val="0"/>
      <w:marBottom w:val="0"/>
      <w:divBdr>
        <w:top w:val="none" w:sz="0" w:space="0" w:color="auto"/>
        <w:left w:val="none" w:sz="0" w:space="0" w:color="auto"/>
        <w:bottom w:val="none" w:sz="0" w:space="0" w:color="auto"/>
        <w:right w:val="none" w:sz="0" w:space="0" w:color="auto"/>
      </w:divBdr>
    </w:div>
    <w:div w:id="1667440323">
      <w:bodyDiv w:val="1"/>
      <w:marLeft w:val="0"/>
      <w:marRight w:val="0"/>
      <w:marTop w:val="0"/>
      <w:marBottom w:val="0"/>
      <w:divBdr>
        <w:top w:val="none" w:sz="0" w:space="0" w:color="auto"/>
        <w:left w:val="none" w:sz="0" w:space="0" w:color="auto"/>
        <w:bottom w:val="none" w:sz="0" w:space="0" w:color="auto"/>
        <w:right w:val="none" w:sz="0" w:space="0" w:color="auto"/>
      </w:divBdr>
    </w:div>
    <w:div w:id="1680280071">
      <w:bodyDiv w:val="1"/>
      <w:marLeft w:val="0"/>
      <w:marRight w:val="0"/>
      <w:marTop w:val="0"/>
      <w:marBottom w:val="0"/>
      <w:divBdr>
        <w:top w:val="none" w:sz="0" w:space="0" w:color="auto"/>
        <w:left w:val="none" w:sz="0" w:space="0" w:color="auto"/>
        <w:bottom w:val="none" w:sz="0" w:space="0" w:color="auto"/>
        <w:right w:val="none" w:sz="0" w:space="0" w:color="auto"/>
      </w:divBdr>
    </w:div>
    <w:div w:id="1707674258">
      <w:bodyDiv w:val="1"/>
      <w:marLeft w:val="0"/>
      <w:marRight w:val="0"/>
      <w:marTop w:val="0"/>
      <w:marBottom w:val="0"/>
      <w:divBdr>
        <w:top w:val="none" w:sz="0" w:space="0" w:color="auto"/>
        <w:left w:val="none" w:sz="0" w:space="0" w:color="auto"/>
        <w:bottom w:val="none" w:sz="0" w:space="0" w:color="auto"/>
        <w:right w:val="none" w:sz="0" w:space="0" w:color="auto"/>
      </w:divBdr>
    </w:div>
    <w:div w:id="1730420792">
      <w:bodyDiv w:val="1"/>
      <w:marLeft w:val="0"/>
      <w:marRight w:val="0"/>
      <w:marTop w:val="0"/>
      <w:marBottom w:val="0"/>
      <w:divBdr>
        <w:top w:val="none" w:sz="0" w:space="0" w:color="auto"/>
        <w:left w:val="none" w:sz="0" w:space="0" w:color="auto"/>
        <w:bottom w:val="none" w:sz="0" w:space="0" w:color="auto"/>
        <w:right w:val="none" w:sz="0" w:space="0" w:color="auto"/>
      </w:divBdr>
    </w:div>
    <w:div w:id="1735884494">
      <w:bodyDiv w:val="1"/>
      <w:marLeft w:val="0"/>
      <w:marRight w:val="0"/>
      <w:marTop w:val="0"/>
      <w:marBottom w:val="0"/>
      <w:divBdr>
        <w:top w:val="none" w:sz="0" w:space="0" w:color="auto"/>
        <w:left w:val="none" w:sz="0" w:space="0" w:color="auto"/>
        <w:bottom w:val="none" w:sz="0" w:space="0" w:color="auto"/>
        <w:right w:val="none" w:sz="0" w:space="0" w:color="auto"/>
      </w:divBdr>
    </w:div>
    <w:div w:id="1756241172">
      <w:bodyDiv w:val="1"/>
      <w:marLeft w:val="0"/>
      <w:marRight w:val="0"/>
      <w:marTop w:val="0"/>
      <w:marBottom w:val="0"/>
      <w:divBdr>
        <w:top w:val="none" w:sz="0" w:space="0" w:color="auto"/>
        <w:left w:val="none" w:sz="0" w:space="0" w:color="auto"/>
        <w:bottom w:val="none" w:sz="0" w:space="0" w:color="auto"/>
        <w:right w:val="none" w:sz="0" w:space="0" w:color="auto"/>
      </w:divBdr>
    </w:div>
    <w:div w:id="1759935975">
      <w:bodyDiv w:val="1"/>
      <w:marLeft w:val="0"/>
      <w:marRight w:val="0"/>
      <w:marTop w:val="0"/>
      <w:marBottom w:val="0"/>
      <w:divBdr>
        <w:top w:val="none" w:sz="0" w:space="0" w:color="auto"/>
        <w:left w:val="none" w:sz="0" w:space="0" w:color="auto"/>
        <w:bottom w:val="none" w:sz="0" w:space="0" w:color="auto"/>
        <w:right w:val="none" w:sz="0" w:space="0" w:color="auto"/>
      </w:divBdr>
    </w:div>
    <w:div w:id="1784306884">
      <w:bodyDiv w:val="1"/>
      <w:marLeft w:val="0"/>
      <w:marRight w:val="0"/>
      <w:marTop w:val="0"/>
      <w:marBottom w:val="0"/>
      <w:divBdr>
        <w:top w:val="none" w:sz="0" w:space="0" w:color="auto"/>
        <w:left w:val="none" w:sz="0" w:space="0" w:color="auto"/>
        <w:bottom w:val="none" w:sz="0" w:space="0" w:color="auto"/>
        <w:right w:val="none" w:sz="0" w:space="0" w:color="auto"/>
      </w:divBdr>
    </w:div>
    <w:div w:id="1790010285">
      <w:bodyDiv w:val="1"/>
      <w:marLeft w:val="0"/>
      <w:marRight w:val="0"/>
      <w:marTop w:val="0"/>
      <w:marBottom w:val="0"/>
      <w:divBdr>
        <w:top w:val="none" w:sz="0" w:space="0" w:color="auto"/>
        <w:left w:val="none" w:sz="0" w:space="0" w:color="auto"/>
        <w:bottom w:val="none" w:sz="0" w:space="0" w:color="auto"/>
        <w:right w:val="none" w:sz="0" w:space="0" w:color="auto"/>
      </w:divBdr>
    </w:div>
    <w:div w:id="1798840678">
      <w:bodyDiv w:val="1"/>
      <w:marLeft w:val="0"/>
      <w:marRight w:val="0"/>
      <w:marTop w:val="0"/>
      <w:marBottom w:val="0"/>
      <w:divBdr>
        <w:top w:val="none" w:sz="0" w:space="0" w:color="auto"/>
        <w:left w:val="none" w:sz="0" w:space="0" w:color="auto"/>
        <w:bottom w:val="none" w:sz="0" w:space="0" w:color="auto"/>
        <w:right w:val="none" w:sz="0" w:space="0" w:color="auto"/>
      </w:divBdr>
    </w:div>
    <w:div w:id="1802767835">
      <w:bodyDiv w:val="1"/>
      <w:marLeft w:val="0"/>
      <w:marRight w:val="0"/>
      <w:marTop w:val="0"/>
      <w:marBottom w:val="0"/>
      <w:divBdr>
        <w:top w:val="none" w:sz="0" w:space="0" w:color="auto"/>
        <w:left w:val="none" w:sz="0" w:space="0" w:color="auto"/>
        <w:bottom w:val="none" w:sz="0" w:space="0" w:color="auto"/>
        <w:right w:val="none" w:sz="0" w:space="0" w:color="auto"/>
      </w:divBdr>
    </w:div>
    <w:div w:id="1810975553">
      <w:bodyDiv w:val="1"/>
      <w:marLeft w:val="0"/>
      <w:marRight w:val="0"/>
      <w:marTop w:val="0"/>
      <w:marBottom w:val="0"/>
      <w:divBdr>
        <w:top w:val="none" w:sz="0" w:space="0" w:color="auto"/>
        <w:left w:val="none" w:sz="0" w:space="0" w:color="auto"/>
        <w:bottom w:val="none" w:sz="0" w:space="0" w:color="auto"/>
        <w:right w:val="none" w:sz="0" w:space="0" w:color="auto"/>
      </w:divBdr>
    </w:div>
    <w:div w:id="1821920984">
      <w:bodyDiv w:val="1"/>
      <w:marLeft w:val="0"/>
      <w:marRight w:val="0"/>
      <w:marTop w:val="0"/>
      <w:marBottom w:val="0"/>
      <w:divBdr>
        <w:top w:val="none" w:sz="0" w:space="0" w:color="auto"/>
        <w:left w:val="none" w:sz="0" w:space="0" w:color="auto"/>
        <w:bottom w:val="none" w:sz="0" w:space="0" w:color="auto"/>
        <w:right w:val="none" w:sz="0" w:space="0" w:color="auto"/>
      </w:divBdr>
    </w:div>
    <w:div w:id="1834447372">
      <w:bodyDiv w:val="1"/>
      <w:marLeft w:val="0"/>
      <w:marRight w:val="0"/>
      <w:marTop w:val="0"/>
      <w:marBottom w:val="0"/>
      <w:divBdr>
        <w:top w:val="none" w:sz="0" w:space="0" w:color="auto"/>
        <w:left w:val="none" w:sz="0" w:space="0" w:color="auto"/>
        <w:bottom w:val="none" w:sz="0" w:space="0" w:color="auto"/>
        <w:right w:val="none" w:sz="0" w:space="0" w:color="auto"/>
      </w:divBdr>
    </w:div>
    <w:div w:id="1854345712">
      <w:bodyDiv w:val="1"/>
      <w:marLeft w:val="0"/>
      <w:marRight w:val="0"/>
      <w:marTop w:val="0"/>
      <w:marBottom w:val="0"/>
      <w:divBdr>
        <w:top w:val="none" w:sz="0" w:space="0" w:color="auto"/>
        <w:left w:val="none" w:sz="0" w:space="0" w:color="auto"/>
        <w:bottom w:val="none" w:sz="0" w:space="0" w:color="auto"/>
        <w:right w:val="none" w:sz="0" w:space="0" w:color="auto"/>
      </w:divBdr>
    </w:div>
    <w:div w:id="1857380160">
      <w:bodyDiv w:val="1"/>
      <w:marLeft w:val="0"/>
      <w:marRight w:val="0"/>
      <w:marTop w:val="0"/>
      <w:marBottom w:val="0"/>
      <w:divBdr>
        <w:top w:val="none" w:sz="0" w:space="0" w:color="auto"/>
        <w:left w:val="none" w:sz="0" w:space="0" w:color="auto"/>
        <w:bottom w:val="none" w:sz="0" w:space="0" w:color="auto"/>
        <w:right w:val="none" w:sz="0" w:space="0" w:color="auto"/>
      </w:divBdr>
    </w:div>
    <w:div w:id="1860970161">
      <w:bodyDiv w:val="1"/>
      <w:marLeft w:val="0"/>
      <w:marRight w:val="0"/>
      <w:marTop w:val="0"/>
      <w:marBottom w:val="0"/>
      <w:divBdr>
        <w:top w:val="none" w:sz="0" w:space="0" w:color="auto"/>
        <w:left w:val="none" w:sz="0" w:space="0" w:color="auto"/>
        <w:bottom w:val="none" w:sz="0" w:space="0" w:color="auto"/>
        <w:right w:val="none" w:sz="0" w:space="0" w:color="auto"/>
      </w:divBdr>
    </w:div>
    <w:div w:id="1863006990">
      <w:bodyDiv w:val="1"/>
      <w:marLeft w:val="0"/>
      <w:marRight w:val="0"/>
      <w:marTop w:val="0"/>
      <w:marBottom w:val="0"/>
      <w:divBdr>
        <w:top w:val="none" w:sz="0" w:space="0" w:color="auto"/>
        <w:left w:val="none" w:sz="0" w:space="0" w:color="auto"/>
        <w:bottom w:val="none" w:sz="0" w:space="0" w:color="auto"/>
        <w:right w:val="none" w:sz="0" w:space="0" w:color="auto"/>
      </w:divBdr>
    </w:div>
    <w:div w:id="1869831024">
      <w:bodyDiv w:val="1"/>
      <w:marLeft w:val="0"/>
      <w:marRight w:val="0"/>
      <w:marTop w:val="0"/>
      <w:marBottom w:val="0"/>
      <w:divBdr>
        <w:top w:val="none" w:sz="0" w:space="0" w:color="auto"/>
        <w:left w:val="none" w:sz="0" w:space="0" w:color="auto"/>
        <w:bottom w:val="none" w:sz="0" w:space="0" w:color="auto"/>
        <w:right w:val="none" w:sz="0" w:space="0" w:color="auto"/>
      </w:divBdr>
    </w:div>
    <w:div w:id="1874727430">
      <w:bodyDiv w:val="1"/>
      <w:marLeft w:val="0"/>
      <w:marRight w:val="0"/>
      <w:marTop w:val="0"/>
      <w:marBottom w:val="0"/>
      <w:divBdr>
        <w:top w:val="none" w:sz="0" w:space="0" w:color="auto"/>
        <w:left w:val="none" w:sz="0" w:space="0" w:color="auto"/>
        <w:bottom w:val="none" w:sz="0" w:space="0" w:color="auto"/>
        <w:right w:val="none" w:sz="0" w:space="0" w:color="auto"/>
      </w:divBdr>
    </w:div>
    <w:div w:id="1893492886">
      <w:bodyDiv w:val="1"/>
      <w:marLeft w:val="0"/>
      <w:marRight w:val="0"/>
      <w:marTop w:val="0"/>
      <w:marBottom w:val="0"/>
      <w:divBdr>
        <w:top w:val="none" w:sz="0" w:space="0" w:color="auto"/>
        <w:left w:val="none" w:sz="0" w:space="0" w:color="auto"/>
        <w:bottom w:val="none" w:sz="0" w:space="0" w:color="auto"/>
        <w:right w:val="none" w:sz="0" w:space="0" w:color="auto"/>
      </w:divBdr>
    </w:div>
    <w:div w:id="1901020646">
      <w:bodyDiv w:val="1"/>
      <w:marLeft w:val="0"/>
      <w:marRight w:val="0"/>
      <w:marTop w:val="0"/>
      <w:marBottom w:val="0"/>
      <w:divBdr>
        <w:top w:val="none" w:sz="0" w:space="0" w:color="auto"/>
        <w:left w:val="none" w:sz="0" w:space="0" w:color="auto"/>
        <w:bottom w:val="none" w:sz="0" w:space="0" w:color="auto"/>
        <w:right w:val="none" w:sz="0" w:space="0" w:color="auto"/>
      </w:divBdr>
    </w:div>
    <w:div w:id="1906795104">
      <w:bodyDiv w:val="1"/>
      <w:marLeft w:val="0"/>
      <w:marRight w:val="0"/>
      <w:marTop w:val="0"/>
      <w:marBottom w:val="0"/>
      <w:divBdr>
        <w:top w:val="none" w:sz="0" w:space="0" w:color="auto"/>
        <w:left w:val="none" w:sz="0" w:space="0" w:color="auto"/>
        <w:bottom w:val="none" w:sz="0" w:space="0" w:color="auto"/>
        <w:right w:val="none" w:sz="0" w:space="0" w:color="auto"/>
      </w:divBdr>
    </w:div>
    <w:div w:id="1917856707">
      <w:bodyDiv w:val="1"/>
      <w:marLeft w:val="0"/>
      <w:marRight w:val="0"/>
      <w:marTop w:val="0"/>
      <w:marBottom w:val="0"/>
      <w:divBdr>
        <w:top w:val="none" w:sz="0" w:space="0" w:color="auto"/>
        <w:left w:val="none" w:sz="0" w:space="0" w:color="auto"/>
        <w:bottom w:val="none" w:sz="0" w:space="0" w:color="auto"/>
        <w:right w:val="none" w:sz="0" w:space="0" w:color="auto"/>
      </w:divBdr>
    </w:div>
    <w:div w:id="1931116223">
      <w:bodyDiv w:val="1"/>
      <w:marLeft w:val="0"/>
      <w:marRight w:val="0"/>
      <w:marTop w:val="0"/>
      <w:marBottom w:val="0"/>
      <w:divBdr>
        <w:top w:val="none" w:sz="0" w:space="0" w:color="auto"/>
        <w:left w:val="none" w:sz="0" w:space="0" w:color="auto"/>
        <w:bottom w:val="none" w:sz="0" w:space="0" w:color="auto"/>
        <w:right w:val="none" w:sz="0" w:space="0" w:color="auto"/>
      </w:divBdr>
    </w:div>
    <w:div w:id="1934050598">
      <w:bodyDiv w:val="1"/>
      <w:marLeft w:val="0"/>
      <w:marRight w:val="0"/>
      <w:marTop w:val="0"/>
      <w:marBottom w:val="0"/>
      <w:divBdr>
        <w:top w:val="none" w:sz="0" w:space="0" w:color="auto"/>
        <w:left w:val="none" w:sz="0" w:space="0" w:color="auto"/>
        <w:bottom w:val="none" w:sz="0" w:space="0" w:color="auto"/>
        <w:right w:val="none" w:sz="0" w:space="0" w:color="auto"/>
      </w:divBdr>
    </w:div>
    <w:div w:id="1945527484">
      <w:bodyDiv w:val="1"/>
      <w:marLeft w:val="0"/>
      <w:marRight w:val="0"/>
      <w:marTop w:val="0"/>
      <w:marBottom w:val="0"/>
      <w:divBdr>
        <w:top w:val="none" w:sz="0" w:space="0" w:color="auto"/>
        <w:left w:val="none" w:sz="0" w:space="0" w:color="auto"/>
        <w:bottom w:val="none" w:sz="0" w:space="0" w:color="auto"/>
        <w:right w:val="none" w:sz="0" w:space="0" w:color="auto"/>
      </w:divBdr>
    </w:div>
    <w:div w:id="1957133081">
      <w:bodyDiv w:val="1"/>
      <w:marLeft w:val="0"/>
      <w:marRight w:val="0"/>
      <w:marTop w:val="0"/>
      <w:marBottom w:val="0"/>
      <w:divBdr>
        <w:top w:val="none" w:sz="0" w:space="0" w:color="auto"/>
        <w:left w:val="none" w:sz="0" w:space="0" w:color="auto"/>
        <w:bottom w:val="none" w:sz="0" w:space="0" w:color="auto"/>
        <w:right w:val="none" w:sz="0" w:space="0" w:color="auto"/>
      </w:divBdr>
    </w:div>
    <w:div w:id="1983655858">
      <w:bodyDiv w:val="1"/>
      <w:marLeft w:val="0"/>
      <w:marRight w:val="0"/>
      <w:marTop w:val="0"/>
      <w:marBottom w:val="0"/>
      <w:divBdr>
        <w:top w:val="none" w:sz="0" w:space="0" w:color="auto"/>
        <w:left w:val="none" w:sz="0" w:space="0" w:color="auto"/>
        <w:bottom w:val="none" w:sz="0" w:space="0" w:color="auto"/>
        <w:right w:val="none" w:sz="0" w:space="0" w:color="auto"/>
      </w:divBdr>
    </w:div>
    <w:div w:id="1983850822">
      <w:bodyDiv w:val="1"/>
      <w:marLeft w:val="0"/>
      <w:marRight w:val="0"/>
      <w:marTop w:val="0"/>
      <w:marBottom w:val="0"/>
      <w:divBdr>
        <w:top w:val="none" w:sz="0" w:space="0" w:color="auto"/>
        <w:left w:val="none" w:sz="0" w:space="0" w:color="auto"/>
        <w:bottom w:val="none" w:sz="0" w:space="0" w:color="auto"/>
        <w:right w:val="none" w:sz="0" w:space="0" w:color="auto"/>
      </w:divBdr>
    </w:div>
    <w:div w:id="2009677133">
      <w:bodyDiv w:val="1"/>
      <w:marLeft w:val="0"/>
      <w:marRight w:val="0"/>
      <w:marTop w:val="0"/>
      <w:marBottom w:val="0"/>
      <w:divBdr>
        <w:top w:val="none" w:sz="0" w:space="0" w:color="auto"/>
        <w:left w:val="none" w:sz="0" w:space="0" w:color="auto"/>
        <w:bottom w:val="none" w:sz="0" w:space="0" w:color="auto"/>
        <w:right w:val="none" w:sz="0" w:space="0" w:color="auto"/>
      </w:divBdr>
    </w:div>
    <w:div w:id="2023389100">
      <w:bodyDiv w:val="1"/>
      <w:marLeft w:val="0"/>
      <w:marRight w:val="0"/>
      <w:marTop w:val="0"/>
      <w:marBottom w:val="0"/>
      <w:divBdr>
        <w:top w:val="none" w:sz="0" w:space="0" w:color="auto"/>
        <w:left w:val="none" w:sz="0" w:space="0" w:color="auto"/>
        <w:bottom w:val="none" w:sz="0" w:space="0" w:color="auto"/>
        <w:right w:val="none" w:sz="0" w:space="0" w:color="auto"/>
      </w:divBdr>
    </w:div>
    <w:div w:id="2040470503">
      <w:bodyDiv w:val="1"/>
      <w:marLeft w:val="0"/>
      <w:marRight w:val="0"/>
      <w:marTop w:val="0"/>
      <w:marBottom w:val="0"/>
      <w:divBdr>
        <w:top w:val="none" w:sz="0" w:space="0" w:color="auto"/>
        <w:left w:val="none" w:sz="0" w:space="0" w:color="auto"/>
        <w:bottom w:val="none" w:sz="0" w:space="0" w:color="auto"/>
        <w:right w:val="none" w:sz="0" w:space="0" w:color="auto"/>
      </w:divBdr>
    </w:div>
    <w:div w:id="2092849060">
      <w:bodyDiv w:val="1"/>
      <w:marLeft w:val="0"/>
      <w:marRight w:val="0"/>
      <w:marTop w:val="0"/>
      <w:marBottom w:val="0"/>
      <w:divBdr>
        <w:top w:val="none" w:sz="0" w:space="0" w:color="auto"/>
        <w:left w:val="none" w:sz="0" w:space="0" w:color="auto"/>
        <w:bottom w:val="none" w:sz="0" w:space="0" w:color="auto"/>
        <w:right w:val="none" w:sz="0" w:space="0" w:color="auto"/>
      </w:divBdr>
    </w:div>
    <w:div w:id="2096780930">
      <w:bodyDiv w:val="1"/>
      <w:marLeft w:val="0"/>
      <w:marRight w:val="0"/>
      <w:marTop w:val="0"/>
      <w:marBottom w:val="0"/>
      <w:divBdr>
        <w:top w:val="none" w:sz="0" w:space="0" w:color="auto"/>
        <w:left w:val="none" w:sz="0" w:space="0" w:color="auto"/>
        <w:bottom w:val="none" w:sz="0" w:space="0" w:color="auto"/>
        <w:right w:val="none" w:sz="0" w:space="0" w:color="auto"/>
      </w:divBdr>
    </w:div>
    <w:div w:id="2130121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microsoftstream.com/video/369632b4-ee07-4d75-bfb7-57034d29a08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dn.roxhillmedia.com/production/email/attachment/700001_710000/CBI%20Education%20and%20skills%20Annual%20Report%202018.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Res20</b:Tag>
    <b:SourceType>Report</b:SourceType>
    <b:Guid>{0CBB98A0-EE7C-734C-A33D-C36A5A32FCB1}</b:Guid>
    <b:Title>Resourcing and talent planning survey 2020</b:Title>
    <b:Year>2020</b:Year>
    <b:Publisher>Chartered Insitute of Personal Development</b:Publisher>
    <b:City>London</b:City>
    <b:Author>
      <b:Author>
        <b:Corporate>CIPD</b:Corporate>
      </b:Author>
    </b:Author>
    <b:RefOrder>1</b:RefOrder>
  </b:Source>
  <b:Source>
    <b:Tag>Ker17</b:Tag>
    <b:SourceType>InternetSite</b:SourceType>
    <b:Guid>{9648A171-A862-B347-B63E-5D085E51D456}</b:Guid>
    <b:Title>The Most Desirable Employee Benefits</b:Title>
    <b:Year>2017</b:Year>
    <b:Author>
      <b:Author>
        <b:NameList>
          <b:Person>
            <b:Last>Jones</b:Last>
            <b:First>Kerry</b:First>
          </b:Person>
        </b:NameList>
      </b:Author>
    </b:Author>
    <b:URL>https://hbr.org/2017/02/the-most-desirable-employee-benefits</b:URL>
    <b:YearAccessed>2021</b:YearAccessed>
    <b:MonthAccessed>December</b:MonthAccessed>
    <b:DayAccessed>12</b:DayAccessed>
    <b:RefOrder>2</b:RefOrder>
  </b:Source>
  <b:Source>
    <b:Tag>CIP21</b:Tag>
    <b:SourceType>Report</b:SourceType>
    <b:Guid>{291E994C-3852-7E44-A4C6-BBAADFB16344}</b:Guid>
    <b:Title>Resoucing and talent planning survey 2021</b:Title>
    <b:Year>2021</b:Year>
    <b:Author>
      <b:Author>
        <b:Corporate>CIPD</b:Corporate>
      </b:Author>
    </b:Author>
    <b:Publisher>Chartered Institute of Personnel and Development</b:Publisher>
    <b:City>London</b:City>
    <b:RefOrder>23</b:RefOrder>
  </b:Source>
  <b:Source>
    <b:Tag>Cla21</b:Tag>
    <b:SourceType>InternetSite</b:SourceType>
    <b:Guid>{BFB56206-5952-6F4D-8BAC-1B01654A20A6}</b:Guid>
    <b:Title>Could the right to request flexible working become a day-one right?</b:Title>
    <b:Year>2021</b:Year>
    <b:Author>
      <b:Author>
        <b:NameList>
          <b:Person>
            <b:Last>Hodson</b:Last>
            <b:First>Claire</b:First>
          </b:Person>
        </b:NameList>
      </b:Author>
    </b:Author>
    <b:URL>https://www.cipd.co.uk/news-views/news-articles/flexible-working-day-one-right-consultation#gref</b:URL>
    <b:YearAccessed>2021</b:YearAccessed>
    <b:MonthAccessed>December </b:MonthAccessed>
    <b:DayAccessed>23</b:DayAccessed>
    <b:RefOrder>3</b:RefOrder>
  </b:Source>
  <b:Source>
    <b:Tag>Con21</b:Tag>
    <b:SourceType>InternetSite</b:SourceType>
    <b:Guid>{EB30256A-889C-8647-BC12-2F904BA858A9}</b:Guid>
    <b:Title>'The Great Resignation': Third of millennials say they'll quit their job if they have to go to the office more</b:Title>
    <b:URL>https://inews.co.uk/news/the-great-resignation-third-of-millennials-say-theyll-quit-their-job-if-they-have-to-go-to-the-office-more-1328280</b:URL>
    <b:Year>2021</b:Year>
    <b:YearAccessed>2021</b:YearAccessed>
    <b:MonthAccessed>December</b:MonthAccessed>
    <b:DayAccessed>23</b:DayAccessed>
    <b:Author>
      <b:Author>
        <b:NameList>
          <b:Person>
            <b:Last>Dimsdale</b:Last>
            <b:First>Connie</b:First>
          </b:Person>
          <b:Person>
            <b:Last>Ferguson</b:Last>
            <b:First>Emily</b:First>
          </b:Person>
        </b:NameList>
      </b:Author>
    </b:Author>
    <b:RefOrder>10</b:RefOrder>
  </b:Source>
  <b:Source>
    <b:Tag>Chu18</b:Tag>
    <b:SourceType>JournalArticle</b:SourceType>
    <b:Guid>{4A02452C-C4B1-3E41-82CA-86CEBE31FA79}</b:Guid>
    <b:Title>Flexible Working, Work–Life Balance, and Gender Equality: Introduction. Social Indicators Research</b:Title>
    <b:Year>2018</b:Year>
    <b:Author>
      <b:Author>
        <b:NameList>
          <b:Person>
            <b:Last>Chung</b:Last>
            <b:First>H</b:First>
          </b:Person>
          <b:Person>
            <b:Last>Lippe</b:Last>
            <b:First>Van</b:First>
            <b:Middle>Der</b:Middle>
          </b:Person>
        </b:NameList>
      </b:Author>
    </b:Author>
    <b:Volume>151 (2)</b:Volume>
    <b:Pages>pp. 1-17</b:Pages>
    <b:RefOrder>6</b:RefOrder>
  </b:Source>
  <b:Source>
    <b:Tag>Lot16</b:Tag>
    <b:SourceType>JournalArticle</b:SourceType>
    <b:Guid>{C571F84B-98BD-3947-AB30-067EA46B384B}</b:Guid>
    <b:Author>
      <b:Author>
        <b:NameList>
          <b:Person>
            <b:Last>Lott</b:Last>
            <b:First>Y</b:First>
          </b:Person>
          <b:Person>
            <b:Last>Chung</b:Last>
            <b:First>H</b:First>
          </b:Person>
        </b:NameList>
      </b:Author>
    </b:Author>
    <b:Title>Gender discrepancies in the outcomes of schedule control on overtime hours and income in Germany</b:Title>
    <b:JournalName>European Sociological Review</b:JournalName>
    <b:Year>2016</b:Year>
    <b:Volume>32</b:Volume>
    <b:Issue>6</b:Issue>
    <b:Pages>752-765</b:Pages>
    <b:RefOrder>4</b:RefOrder>
  </b:Source>
  <b:Source>
    <b:Tag>Hil08</b:Tag>
    <b:SourceType>JournalArticle</b:SourceType>
    <b:Guid>{C0B8C4E0-B552-884C-AE20-204C97A24985}</b:Guid>
    <b:Author>
      <b:Author>
        <b:NameList>
          <b:Person>
            <b:Last>Hilbrecht</b:Last>
            <b:First>M</b:First>
          </b:Person>
          <b:Person>
            <b:Last>Shaw</b:Last>
            <b:First>S.M</b:First>
          </b:Person>
          <b:Person>
            <b:Last>Johnson</b:Last>
            <b:First>L.C</b:First>
          </b:Person>
          <b:Person>
            <b:Last>Andrey</b:Last>
            <b:First>J</b:First>
          </b:Person>
        </b:NameList>
      </b:Author>
    </b:Author>
    <b:Title>‘I’m home for the kids’: contradictory implications for work–life balance of teleworking mothers</b:Title>
    <b:JournalName>Gender, Work &amp; Organization</b:JournalName>
    <b:Year>2008</b:Year>
    <b:Volume>15</b:Volume>
    <b:Issue>5</b:Issue>
    <b:Pages>454-476</b:Pages>
    <b:RefOrder>5</b:RefOrder>
  </b:Source>
  <b:Source>
    <b:Tag>War21</b:Tag>
    <b:SourceType>JournalArticle</b:SourceType>
    <b:Guid>{622E3B71-B9B5-B54A-8E3D-55C50A71F3CC}</b:Guid>
    <b:Author>
      <b:Author>
        <b:NameList>
          <b:Person>
            <b:Last>Warren</b:Last>
            <b:First>Tracey</b:First>
          </b:Person>
        </b:NameList>
      </b:Author>
    </b:Author>
    <b:Title>Work–life balance and gig work: ‘Where are we now’ and ‘where to next’ with the work–life balance agenda?</b:Title>
    <b:JournalName>Journal of Industrial Relations</b:JournalName>
    <b:Year>2021</b:Year>
    <b:Volume>63</b:Volume>
    <b:Issue>4</b:Issue>
    <b:Pages>522-545</b:Pages>
    <b:RefOrder>24</b:RefOrder>
  </b:Source>
  <b:Source>
    <b:Tag>Dep8a</b:Tag>
    <b:SourceType>Report</b:SourceType>
    <b:Guid>{ABF2B810-3B29-A144-AF5D-84106CDDC7ED}</b:Guid>
    <b:Author>
      <b:Author>
        <b:Corporate>Department for Business, Energy &amp; Industrial Strategy (BEIS)</b:Corporate>
      </b:Author>
    </b:Author>
    <b:Title>The Characteristics of Those in the Gig economy</b:Title>
    <b:Year>2018a</b:Year>
    <b:Publisher>BEIS</b:Publisher>
    <b:City>London</b:City>
    <b:RefOrder>25</b:RefOrder>
  </b:Source>
  <b:Source>
    <b:Tag>Eur17</b:Tag>
    <b:SourceType>Report</b:SourceType>
    <b:Guid>{24C079C3-3D7B-9047-A129-05350C946490}</b:Guid>
    <b:Title>Non-Standard Forms of Employment</b:Title>
    <b:Publisher>Eurofound</b:Publisher>
    <b:City>Dublin </b:City>
    <b:Year>2017</b:Year>
    <b:Author>
      <b:Author>
        <b:Corporate>Eurofound </b:Corporate>
      </b:Author>
    </b:Author>
    <b:RefOrder>26</b:RefOrder>
  </b:Source>
  <b:Source>
    <b:Tag>Sut20</b:Tag>
    <b:SourceType>JournalArticle</b:SourceType>
    <b:Guid>{464B89AA-FD0F-2744-BB66-CA31FD448741}</b:Guid>
    <b:Title>Work precarity and gig literacies in online freelancing.</b:Title>
    <b:Year>2020</b:Year>
    <b:Author>
      <b:Author>
        <b:NameList>
          <b:Person>
            <b:Last>Sutherland</b:Last>
            <b:First>W</b:First>
          </b:Person>
          <b:Person>
            <b:Last>Jarrahi</b:Last>
            <b:First>MH</b:First>
          </b:Person>
          <b:Person>
            <b:Last>Dunn</b:Last>
            <b:First>M</b:First>
          </b:Person>
          <b:Person>
            <b:Last>al</b:Last>
            <b:First>et</b:First>
          </b:Person>
        </b:NameList>
      </b:Author>
    </b:Author>
    <b:JournalName>Work, Employment and Society</b:JournalName>
    <b:Volume>34</b:Volume>
    <b:Issue>3</b:Issue>
    <b:Pages>457-475</b:Pages>
    <b:RefOrder>7</b:RefOrder>
  </b:Source>
  <b:Source>
    <b:Tag>Tas22</b:Tag>
    <b:SourceType>InternetSite</b:SourceType>
    <b:Guid>{3BF1FEF5-3D21-B749-829E-CA8DAAAEFAEC}</b:Guid>
    <b:Title>Earn money your way</b:Title>
    <b:Author>
      <b:Author>
        <b:Corporate>Task Rabbit</b:Corporate>
      </b:Author>
    </b:Author>
    <b:URL>https://www.taskrabbit.co.uk/become-a-tasker</b:URL>
    <b:YearAccessed>2022</b:YearAccessed>
    <b:MonthAccessed>January</b:MonthAccessed>
    <b:DayAccessed>4</b:DayAccessed>
    <b:Year>2022</b:Year>
    <b:RefOrder>8</b:RefOrder>
  </b:Source>
  <b:Source>
    <b:Tag>Chu19</b:Tag>
    <b:SourceType>JournalArticle</b:SourceType>
    <b:Guid>{B978A975-2046-BC4A-87D9-963C02BDC683}</b:Guid>
    <b:Title>Gender in the gig economy: Men and women using digital platforms to secure work in Australia</b:Title>
    <b:Year>2019</b:Year>
    <b:Author>
      <b:Author>
        <b:NameList>
          <b:Person>
            <b:Last>Churchill</b:Last>
            <b:First>B</b:First>
          </b:Person>
          <b:Person>
            <b:Last>Craig</b:Last>
            <b:First>L</b:First>
          </b:Person>
        </b:NameList>
      </b:Author>
    </b:Author>
    <b:JournalName>Journal of Sociology</b:JournalName>
    <b:Volume>55</b:Volume>
    <b:Issue>5</b:Issue>
    <b:Pages>741-761</b:Pages>
    <b:RefOrder>27</b:RefOrder>
  </b:Source>
  <b:Source>
    <b:Tag>Ube21</b:Tag>
    <b:SourceType>InternetSite</b:SourceType>
    <b:Guid>{E1B82183-823C-B845-A111-1BDC29BF7720}</b:Guid>
    <b:Title>Looking for courier jobs in the United Kingdom?</b:Title>
    <b:Year>2021</b:Year>
    <b:Author>
      <b:Author>
        <b:Corporate>Uber</b:Corporate>
      </b:Author>
    </b:Author>
    <b:URL>https://www.uber.com/gb/en/deliver/</b:URL>
    <b:YearAccessed>2021</b:YearAccessed>
    <b:MonthAccessed>December</b:MonthAccessed>
    <b:DayAccessed>2021</b:DayAccessed>
    <b:RefOrder>9</b:RefOrder>
  </b:Source>
  <b:Source>
    <b:Tag>Rei20</b:Tag>
    <b:SourceType>JournalArticle</b:SourceType>
    <b:Guid>{2462FF19-75FE-C947-B2D3-ED2334276295}</b:Guid>
    <b:Title>About MyKindaFuture</b:Title>
    <b:Year>2020</b:Year>
    <b:Author>
      <b:Author>
        <b:NameList>
          <b:Person>
            <b:Last>Reichwald</b:Last>
            <b:First>Simon</b:First>
          </b:Person>
        </b:NameList>
      </b:Author>
    </b:Author>
    <b:JournalName>Higher Education, Skills and Work - Based Learning</b:JournalName>
    <b:Volume>10</b:Volume>
    <b:Issue>4</b:Issue>
    <b:Pages>613-622</b:Pages>
    <b:RefOrder>14</b:RefOrder>
  </b:Source>
  <b:Source>
    <b:Tag>Wei19</b:Tag>
    <b:SourceType>JournalArticle</b:SourceType>
    <b:Guid>{5CBEEFAB-4660-9F46-89D3-AABC62BC4A62}</b:Guid>
    <b:Author>
      <b:Author>
        <b:NameList>
          <b:Person>
            <b:Last>Weissmann</b:Last>
            <b:First>G.S</b:First>
          </b:Person>
          <b:Person>
            <b:Last>Ibarra</b:Last>
            <b:First>R.A</b:First>
          </b:Person>
          <b:Person>
            <b:Last>Howland-Davies</b:Last>
            <b:First>M</b:First>
          </b:Person>
          <b:Person>
            <b:Last>Lammey</b:Last>
            <b:First>M.V</b:First>
          </b:Person>
        </b:NameList>
      </b:Author>
    </b:Author>
    <b:Title>The multicontext path to redefining how we access and think about diversity, equity, and inclusion in STEM</b:Title>
    <b:JournalName>Journal of Geoscience Education</b:JournalName>
    <b:Year>2019</b:Year>
    <b:Volume>67</b:Volume>
    <b:Issue>4</b:Issue>
    <b:Pages>320-329</b:Pages>
    <b:RefOrder>28</b:RefOrder>
  </b:Source>
  <b:Source>
    <b:Tag>Ken18</b:Tag>
    <b:SourceType>InternetSite</b:SourceType>
    <b:Guid>{2A58C902-B908-5142-A5D5-B3AC660455AB}</b:Guid>
    <b:Title>Strength versus competency based interview questions</b:Title>
    <b:Year>2018</b:Year>
    <b:Author>
      <b:Author>
        <b:Corporate>University of Kent</b:Corporate>
      </b:Author>
    </b:Author>
    <b:URL>https://blogs.kent.ac.uk/econemploy/2018/02/07/strength-versus-competency-based-interview-questions/</b:URL>
    <b:YearAccessed>2022</b:YearAccessed>
    <b:MonthAccessed>January</b:MonthAccessed>
    <b:DayAccessed>3</b:DayAccessed>
    <b:RefOrder>29</b:RefOrder>
  </b:Source>
  <b:Source>
    <b:Tag>Thi18</b:Tag>
    <b:SourceType>InternetSite</b:SourceType>
    <b:Guid>{F8FC1816-8082-1345-B29F-B9488A3C67A9}</b:Guid>
    <b:Author>
      <b:Author>
        <b:Corporate>This Morning, ITV</b:Corporate>
      </b:Author>
    </b:Author>
    <b:Title>The Boy Who Knocked on Doors to Land His Dream Job </b:Title>
    <b:URL>https://www.youtube.com/watch?v=jlsKOhwQE3g</b:URL>
    <b:Year>2018</b:Year>
    <b:YearAccessed>2021</b:YearAccessed>
    <b:MonthAccessed>December </b:MonthAccessed>
    <b:DayAccessed>18</b:DayAccessed>
    <b:RefOrder>15</b:RefOrder>
  </b:Source>
  <b:Source>
    <b:Tag>Row19</b:Tag>
    <b:SourceType>JournalArticle</b:SourceType>
    <b:Guid>{589E9F90-92A1-8D48-AC3B-DABADBA279A8}</b:Guid>
    <b:Title>Educating for the modern world: a report review</b:Title>
    <b:Year>2019</b:Year>
    <b:Author>
      <b:Author>
        <b:NameList>
          <b:Person>
            <b:Last>Rowe</b:Last>
            <b:First>Lisa</b:First>
          </b:Person>
        </b:NameList>
      </b:Author>
    </b:Author>
    <b:JournalName>Journal of Work-Applied Management</b:JournalName>
    <b:Volume>11</b:Volume>
    <b:Issue>1</b:Issue>
    <b:Pages>5-16</b:Pages>
    <b:Publisher>Centre for Work Related Studies, Chester Business School, University of Chester</b:Publisher>
    <b:City>Chester</b:City>
    <b:RefOrder>16</b:RefOrder>
  </b:Source>
  <b:Source>
    <b:Tag>Har03</b:Tag>
    <b:SourceType>JournalArticle</b:SourceType>
    <b:Guid>{1FA19462-63FC-8045-ACE5-15F195FAE4E8}</b:Guid>
    <b:Author>
      <b:Author>
        <b:NameList>
          <b:Person>
            <b:Last>Harvey</b:Last>
            <b:First>L</b:First>
          </b:Person>
        </b:NameList>
      </b:Author>
    </b:Author>
    <b:Title>“Transitions from higher education to work”</b:Title>
    <b:JournalName>a briefing paper prepared by Lee Harvey (Centre for Research and Evaluation, Sheffield Hallam University), with advice from ESECT and LTSN Generic Centre Colleagues, Sheffield, available at:</b:JournalName>
    <b:Year>2003</b:Year>
    <b:RefOrder>30</b:RefOrder>
  </b:Source>
  <b:Source>
    <b:Tag>Jon20</b:Tag>
    <b:SourceType>InternetSite</b:SourceType>
    <b:Guid>{C7F6939E-414C-9F47-81C0-DB5904D65021}</b:Guid>
    <b:Title>Should we stop talking about generational differences?</b:Title>
    <b:Year>2020</b:Year>
    <b:Author>
      <b:Author>
        <b:Corporate>Jonny Gifford, CIPD</b:Corporate>
      </b:Author>
    </b:Author>
    <b:URL>https://www.cipd.co.uk/news-views/changing-work-views/future-work/thought-pieces/generational-differences</b:URL>
    <b:YearAccessed>2022</b:YearAccessed>
    <b:MonthAccessed>January </b:MonthAccessed>
    <b:DayAccessed>5</b:DayAccessed>
    <b:RefOrder>31</b:RefOrder>
  </b:Source>
  <b:Source>
    <b:Tag>The19</b:Tag>
    <b:SourceType>JournalArticle</b:SourceType>
    <b:Guid>{CDDB98F5-0D0A-7841-A5A6-E3A2BD6B9D25}</b:Guid>
    <b:Title>Creating an Inclusive Recruitment Experience</b:Title>
    <b:Year>2019</b:Year>
    <b:Author>
      <b:Author>
        <b:Corporate>The Chartered Institute for IT</b:Corporate>
      </b:Author>
    </b:Author>
    <b:JournalName>ITNOW</b:JournalName>
    <b:Volume>61</b:Volume>
    <b:Issue>1</b:Issue>
    <b:Pages>12-13</b:Pages>
    <b:RefOrder>32</b:RefOrder>
  </b:Source>
  <b:Source>
    <b:Tag>Bow19</b:Tag>
    <b:SourceType>JournalArticle</b:SourceType>
    <b:Guid>{5CBDEE67-59CE-F542-ADE3-EFA038C2FEEF}</b:Guid>
    <b:Author>
      <b:Author>
        <b:NameList>
          <b:Person>
            <b:Last>Bowman</b:Last>
            <b:First>Sandra.</b:First>
            <b:Middle>G</b:Middle>
          </b:Person>
          <b:Person>
            <b:Last>Mulvenon</b:Last>
            <b:First>Sean.</b:First>
            <b:Middle>W</b:Middle>
          </b:Person>
        </b:NameList>
      </b:Author>
    </b:Author>
    <b:Title>'Effective Management of Generational Dynamics in the Workplace’</b:Title>
    <b:JournalName>Five Generations and Only One Workforce: How Successful Businesses Are Managing a Multigenerational Workforce.</b:JournalName>
    <b:Year>2019</b:Year>
    <b:Pages>76-92</b:Pages>
    <b:RefOrder>17</b:RefOrder>
  </b:Source>
  <b:Source>
    <b:Tag>Bir18</b:Tag>
    <b:SourceType>JournalArticle</b:SourceType>
    <b:Guid>{F6B2734C-C6AC-5544-A9CC-B8BF26A2D25B}</b:Guid>
    <b:Author>
      <b:Author>
        <b:NameList>
          <b:Person>
            <b:Last>Bird</b:Last>
            <b:First>Jane</b:First>
          </b:Person>
        </b:NameList>
      </b:Author>
    </b:Author>
    <b:Title>How the tech industry is attracting more women</b:Title>
    <b:JournalName>FT.com</b:JournalName>
    <b:Year>2018</b:Year>
    <b:RefOrder>33</b:RefOrder>
  </b:Source>
  <b:Source>
    <b:Tag>Far22</b:Tag>
    <b:SourceType>JournalArticle</b:SourceType>
    <b:Guid>{6F74EAC0-268F-A14C-AED7-F460E92ADA14}</b:Guid>
    <b:Author>
      <b:Author>
        <b:NameList>
          <b:Person>
            <b:Last>Faragher</b:Last>
            <b:First>Jo</b:First>
          </b:Person>
        </b:NameList>
      </b:Author>
    </b:Author>
    <b:Title>Labour Market Crisis</b:Title>
    <b:JournalName>People Management </b:JournalName>
    <b:Year>2021/2022</b:Year>
    <b:Pages>24-31</b:Pages>
    <b:RefOrder>34</b:RefOrder>
  </b:Source>
  <b:Source>
    <b:Tag>Til19</b:Tag>
    <b:SourceType>JournalArticle</b:SourceType>
    <b:Guid>{E09E9AB6-1EE5-9348-A8C7-C5960236A740}</b:Guid>
    <b:Title>'ITV backs career returners programme'</b:Title>
    <b:JournalName>Media Business Insight </b:JournalName>
    <b:Year>2019</b:Year>
    <b:Author>
      <b:Author>
        <b:NameList>
          <b:Person>
            <b:Last>Tilley</b:Last>
            <b:First>Joanna</b:First>
          </b:Person>
        </b:NameList>
      </b:Author>
    </b:Author>
    <b:RefOrder>12</b:RefOrder>
  </b:Source>
  <b:Source>
    <b:Tag>Hom21</b:Tag>
    <b:SourceType>InternetSite</b:SourceType>
    <b:Guid>{0AAF060B-3194-6740-ABF7-1E21CA1EC8C5}</b:Guid>
    <b:Title>Looking for a career change? Go digital</b:Title>
    <b:Year>2021</b:Year>
    <b:Author>
      <b:Author>
        <b:Corporate>Home Office, Digital, Data and Technology</b:Corporate>
      </b:Author>
    </b:Author>
    <b:URL>https://hodigital.blog.gov.uk/2021/08/09/looking-for-a-career-change-go-digital/</b:URL>
    <b:YearAccessed>2022</b:YearAccessed>
    <b:MonthAccessed>January</b:MonthAccessed>
    <b:DayAccessed>5</b:DayAccessed>
    <b:RefOrder>13</b:RefOrder>
  </b:Source>
  <b:Source>
    <b:Tag>Mis19</b:Tag>
    <b:SourceType>JournalArticle</b:SourceType>
    <b:Guid>{E58E0E7B-9234-8249-96E4-F55FE0FA5987}</b:Guid>
    <b:Title>E-recruitment and training comprehensiveness: untapped antecedents of employer branding.</b:Title>
    <b:Year>2019</b:Year>
    <b:Author>
      <b:Author>
        <b:NameList>
          <b:Person>
            <b:Last>Mishra</b:Last>
            <b:First>S.</b:First>
          </b:Person>
          <b:Person>
            <b:Last>S</b:Last>
            <b:First>P.K</b:First>
          </b:Person>
        </b:NameList>
      </b:Author>
    </b:Author>
    <b:JournalName>Industrial and Commercial Training</b:JournalName>
    <b:Volume>52</b:Volume>
    <b:Issue>2</b:Issue>
    <b:Pages>125-136</b:Pages>
    <b:RefOrder>19</b:RefOrder>
  </b:Source>
  <b:Source>
    <b:Tag>Bac04</b:Tag>
    <b:SourceType>JournalArticle</b:SourceType>
    <b:Guid>{6AF4C8AD-93A7-0846-8B10-B7868BC478BC}</b:Guid>
    <b:Author>
      <b:Author>
        <b:NameList>
          <b:Person>
            <b:Last>Backhaus</b:Last>
            <b:First>K.</b:First>
          </b:Person>
          <b:Person>
            <b:Last>Tikoo</b:Last>
            <b:First>S</b:First>
          </b:Person>
        </b:NameList>
      </b:Author>
    </b:Author>
    <b:Title>“Conceptualizing and researching employer branding”</b:Title>
    <b:JournalName>Career Development International</b:JournalName>
    <b:Year>2004</b:Year>
    <b:Volume>9</b:Volume>
    <b:Issue>5</b:Issue>
    <b:Pages>501-517</b:Pages>
    <b:RefOrder>35</b:RefOrder>
  </b:Source>
  <b:Source>
    <b:Tag>Sri15</b:Tag>
    <b:SourceType>JournalArticle</b:SourceType>
    <b:Guid>{8723DF8A-06AA-4D4E-BE14-E95CB45DABC7}</b:Guid>
    <b:Author>
      <b:Author>
        <b:NameList>
          <b:Person>
            <b:Last>Srivastava</b:Last>
            <b:First>A.P.</b:First>
          </b:Person>
          <b:Person>
            <b:Last>Dhar</b:Last>
            <b:First>R.L.</b:First>
          </b:Person>
        </b:NameList>
      </b:Author>
    </b:Author>
    <b:Title>“Training comprehensiveness: construct development and relation with role behavior”</b:Title>
    <b:JournalName>European Journal of Training and Development</b:JournalName>
    <b:Year>2015</b:Year>
    <b:Volume>39</b:Volume>
    <b:Issue>7</b:Issue>
    <b:Pages>641-662</b:Pages>
    <b:RefOrder>36</b:RefOrder>
  </b:Source>
  <b:Source>
    <b:Tag>Ehr11</b:Tag>
    <b:SourceType>JournalArticle</b:SourceType>
    <b:Guid>{B60B7351-AD6C-C149-98CF-9CA1F9FAAE6B}</b:Guid>
    <b:Author>
      <b:Author>
        <b:NameList>
          <b:Person>
            <b:Last>Ehrhardt</b:Last>
            <b:First>K.</b:First>
          </b:Person>
          <b:Person>
            <b:Last>Miler</b:Last>
            <b:First>J.S.</b:First>
          </b:Person>
          <b:Person>
            <b:Last>Freeman</b:Last>
            <b:First>S.J.</b:First>
          </b:Person>
          <b:Person>
            <b:Last>Horn</b:Last>
            <b:First>P.W.</b:First>
          </b:Person>
        </b:NameList>
      </b:Author>
    </b:Author>
    <b:Title>“An examination of the relationship between training comprehensiveness and organisational commitment: further exploration of training perceptions and employee attitudes”</b:Title>
    <b:JournalName>Human Resource Development Quarterly</b:JournalName>
    <b:Year>2011</b:Year>
    <b:Volume>22</b:Volume>
    <b:Issue>4</b:Issue>
    <b:Pages>459-489</b:Pages>
    <b:RefOrder>37</b:RefOrder>
  </b:Source>
  <b:Source>
    <b:Tag>All21</b:Tag>
    <b:SourceType>JournalArticle</b:SourceType>
    <b:Guid>{A655EC2A-DD84-E94A-96CC-91121FB0B170}</b:Guid>
    <b:Author>
      <b:Author>
        <b:NameList>
          <b:Person>
            <b:Last>Allal-Chérif</b:Last>
            <b:First>O.</b:First>
          </b:Person>
          <b:Person>
            <b:Last>Yela Aránega</b:Last>
            <b:First>A</b:First>
          </b:Person>
          <b:Person>
            <b:Last>Castaño Sánchez</b:Last>
            <b:First>R.</b:First>
          </b:Person>
        </b:NameList>
      </b:Author>
    </b:Author>
    <b:Title>Intelligent recruitment: How to identify, select, and retain talents from around the world using artificial intelligence</b:Title>
    <b:JournalName>Technological forecasting &amp; social change</b:JournalName>
    <b:Year>2021</b:Year>
    <b:RefOrder>20</b:RefOrder>
  </b:Source>
  <b:Source>
    <b:Tag>All16</b:Tag>
    <b:SourceType>JournalArticle</b:SourceType>
    <b:Guid>{EF1147B4-79B9-0647-8FAA-0418209F7299}</b:Guid>
    <b:Author>
      <b:Author>
        <b:NameList>
          <b:Person>
            <b:Last>Allal-Ch ́erif</b:Last>
            <b:First>O.</b:First>
          </b:Person>
          <b:Person>
            <b:Last>Makhlouf</b:Last>
            <b:First>M.</b:First>
          </b:Person>
        </b:NameList>
      </b:Author>
    </b:Author>
    <b:Title>Using serious games to manage knowledge: the SECI model perspective.</b:Title>
    <b:JournalName>J. Bus. Res</b:JournalName>
    <b:Year>2016</b:Year>
    <b:Volume>69</b:Volume>
    <b:Issue>5</b:Issue>
    <b:Pages>1539-1543</b:Pages>
    <b:RefOrder>21</b:RefOrder>
  </b:Source>
  <b:Source>
    <b:Tag>For19</b:Tag>
    <b:SourceType>InternetSite</b:SourceType>
    <b:Guid>{29E70ABA-613E-2C49-AC69-E481BC2A1249}</b:Guid>
    <b:Title>How Technology Can Enhance Modern Recruitment</b:Title>
    <b:Year>2019</b:Year>
    <b:Author>
      <b:Author>
        <b:NameList>
          <b:Person>
            <b:Last>Forbes</b:Last>
          </b:Person>
          <b:Person>
            <b:Last>Tyfting</b:Last>
            <b:First>Marilyn.</b:First>
          </b:Person>
        </b:NameList>
      </b:Author>
    </b:Author>
    <b:URL>https://www.forbes.com/sites/forbeshumanresourcescouncil/2019/09/12/how-technology-can-enhance-modern-recruitment/?sh=78f6a5c73144</b:URL>
    <b:YearAccessed>2022</b:YearAccessed>
    <b:MonthAccessed>January</b:MonthAccessed>
    <b:DayAccessed>5</b:DayAccessed>
    <b:RefOrder>22</b:RefOrder>
  </b:Source>
  <b:Source>
    <b:Tag>Pet22</b:Tag>
    <b:SourceType>JournalArticle</b:SourceType>
    <b:Guid>{6A89BB7F-78BF-0E45-ADA1-C533E943E610}</b:Guid>
    <b:Title>Another uncertain year ahead</b:Title>
    <b:Year>2021</b:Year>
    <b:Author>
      <b:Author>
        <b:NameList>
          <b:Person>
            <b:Last>Cheese</b:Last>
            <b:First>Peter</b:First>
          </b:Person>
        </b:NameList>
      </b:Author>
    </b:Author>
    <b:JournalName>People Management</b:JournalName>
    <b:Pages>6</b:Pages>
    <b:RefOrder>11</b:RefOrder>
  </b:Source>
  <b:Source>
    <b:Tag>Tre18</b:Tag>
    <b:SourceType>InternetSite</b:SourceType>
    <b:Guid>{F8272FA7-31BA-8A42-B2BA-881FFFFFE011}</b:Guid>
    <b:Author>
      <b:Author>
        <b:Corporate>Trendsformative </b:Corporate>
      </b:Author>
    </b:Author>
    <b:Title>Millennials: a look at a generation of disruption</b:Title>
    <b:URL>www.trendsformative.com/millennials-a-look-at-a-generation-of-disruption/</b:URL>
    <b:Year>2018</b:Year>
    <b:YearAccessed>2022</b:YearAccessed>
    <b:MonthAccessed>January </b:MonthAccessed>
    <b:DayAccessed>2022</b:DayAccessed>
    <b:RefOrder>38</b:RefOrder>
  </b:Source>
  <b:Source>
    <b:Tag>Cri13</b:Tag>
    <b:SourceType>JournalArticle</b:SourceType>
    <b:Guid>{3E3F4396-CA39-0B43-95C3-145CC3E3673E}</b:Guid>
    <b:Title>Learning power in the workplace: the effective lifelong learning inventory and its reliability and validity and implications for learning and development’,</b:Title>
    <b:Year>2013</b:Year>
    <b:Author>
      <b:Author>
        <b:NameList>
          <b:Person>
            <b:Last>Crick</b:Last>
            <b:First>R.D</b:First>
          </b:Person>
          <b:Person>
            <b:Last>al.</b:Last>
            <b:First>et</b:First>
          </b:Person>
        </b:NameList>
      </b:Author>
    </b:Author>
    <b:JournalName>International Journal of Human Resource Management</b:JournalName>
    <b:Volume>24</b:Volume>
    <b:Issue>11</b:Issue>
    <b:Pages>2255-2272</b:Pages>
    <b:RefOrder>39</b:RefOrder>
  </b:Source>
  <b:Source>
    <b:Tag>Ort20</b:Tag>
    <b:SourceType>JournalArticle</b:SourceType>
    <b:Guid>{64E76C66-508A-7A44-8CDA-687B03A6082C}</b:Guid>
    <b:Author>
      <b:Author>
        <b:NameList>
          <b:Person>
            <b:Last>Ortiz</b:Last>
            <b:First>L.A.</b:First>
          </b:Person>
        </b:NameList>
      </b:Author>
    </b:Author>
    <b:Title>‘Reframing Neurodiversity as Competitive Advantage: Opportunities, Challenges, and Resources for Business and Professional Communication Educators’</b:Title>
    <b:JournalName>Business and professional communication quarterly</b:JournalName>
    <b:Year>2020</b:Year>
    <b:Volume>83</b:Volume>
    <b:Issue>3</b:Issue>
    <b:Pages>261-284</b:Pages>
    <b:RefOrder>18</b:RefOrder>
  </b:Source>
</b:Sources>
</file>

<file path=customXml/itemProps1.xml><?xml version="1.0" encoding="utf-8"?>
<ds:datastoreItem xmlns:ds="http://schemas.openxmlformats.org/officeDocument/2006/customXml" ds:itemID="{7101DE77-16A2-2D49-9B7A-AC799E3A8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5579</Words>
  <Characters>31806</Characters>
  <Application>Microsoft Office Word</Application>
  <DocSecurity>0</DocSecurity>
  <Lines>265</Lines>
  <Paragraphs>74</Paragraphs>
  <ScaleCrop>false</ScaleCrop>
  <Company/>
  <LinksUpToDate>false</LinksUpToDate>
  <CharactersWithSpaces>37311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Daniel Curtis (2105513)</dc:creator>
  <cp:keywords/>
  <dc:description/>
  <cp:lastModifiedBy>Rhys Daniel Curtis (2105513)</cp:lastModifiedBy>
  <cp:revision>3</cp:revision>
  <dcterms:created xsi:type="dcterms:W3CDTF">2022-01-27T20:22:00Z</dcterms:created>
  <dcterms:modified xsi:type="dcterms:W3CDTF">2022-01-27T20:24:00Z</dcterms:modified>
</cp:coreProperties>
</file>