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99CF8" w14:textId="77777777" w:rsidR="004334A3" w:rsidRDefault="004334A3" w:rsidP="004334A3">
      <w:pPr>
        <w:spacing w:after="239" w:line="259" w:lineRule="auto"/>
        <w:ind w:left="0" w:firstLine="0"/>
        <w:jc w:val="left"/>
        <w:rPr>
          <w:rFonts w:ascii="Times New Roman" w:eastAsia="Times New Roman" w:hAnsi="Times New Roman" w:cs="Times New Roman"/>
          <w:sz w:val="22"/>
        </w:rPr>
      </w:pPr>
    </w:p>
    <w:p w14:paraId="0907B2C9" w14:textId="77777777" w:rsidR="00237158" w:rsidRDefault="00237158" w:rsidP="00237158">
      <w:pPr>
        <w:spacing w:after="239" w:line="259" w:lineRule="auto"/>
        <w:ind w:left="0" w:firstLine="0"/>
        <w:jc w:val="center"/>
        <w:rPr>
          <w:rFonts w:ascii="Times New Roman" w:hAnsi="Times New Roman" w:cs="Times New Roman"/>
          <w:sz w:val="22"/>
        </w:rPr>
      </w:pPr>
      <w:r w:rsidRPr="00736FEF">
        <w:rPr>
          <w:rFonts w:ascii="Times New Roman" w:hAnsi="Times New Roman" w:cs="Times New Roman"/>
          <w:sz w:val="22"/>
          <w:u w:val="single"/>
        </w:rPr>
        <w:t>Abstract</w:t>
      </w:r>
      <w:r w:rsidR="001746C3">
        <w:rPr>
          <w:rFonts w:ascii="Times New Roman" w:hAnsi="Times New Roman" w:cs="Times New Roman"/>
          <w:sz w:val="22"/>
        </w:rPr>
        <w:t xml:space="preserve"> </w:t>
      </w:r>
    </w:p>
    <w:p w14:paraId="07627096" w14:textId="77777777" w:rsidR="001746C3" w:rsidRPr="001746C3" w:rsidRDefault="0038042A" w:rsidP="00E56598">
      <w:pPr>
        <w:spacing w:after="239" w:line="360" w:lineRule="auto"/>
        <w:ind w:left="0" w:firstLine="0"/>
        <w:rPr>
          <w:rFonts w:ascii="Times New Roman" w:hAnsi="Times New Roman" w:cs="Times New Roman"/>
          <w:sz w:val="22"/>
        </w:rPr>
      </w:pPr>
      <w:r w:rsidRPr="001746C3">
        <w:rPr>
          <w:rFonts w:ascii="Times New Roman" w:hAnsi="Times New Roman" w:cs="Times New Roman"/>
          <w:sz w:val="22"/>
          <w:shd w:val="clear" w:color="auto" w:fill="FFFFFF"/>
        </w:rPr>
        <w:t>Past research has identified Child maltreatment as a risk factor for Non-Suicidal Self-Injury (NSSI)</w:t>
      </w:r>
      <w:r w:rsidRPr="001746C3">
        <w:rPr>
          <w:rStyle w:val="selectable"/>
          <w:rFonts w:ascii="Times New Roman" w:hAnsi="Times New Roman" w:cs="Times New Roman"/>
          <w:sz w:val="22"/>
        </w:rPr>
        <w:t xml:space="preserve"> (</w:t>
      </w:r>
      <w:r w:rsidR="00B14B7F">
        <w:rPr>
          <w:rStyle w:val="selectable"/>
          <w:rFonts w:ascii="Times New Roman" w:hAnsi="Times New Roman" w:cs="Times New Roman"/>
          <w:sz w:val="22"/>
        </w:rPr>
        <w:t>Liu,</w:t>
      </w:r>
      <w:r w:rsidRPr="001746C3">
        <w:rPr>
          <w:rStyle w:val="selectable"/>
          <w:rFonts w:ascii="Times New Roman" w:hAnsi="Times New Roman" w:cs="Times New Roman"/>
          <w:sz w:val="22"/>
        </w:rPr>
        <w:t>et al</w:t>
      </w:r>
      <w:r w:rsidR="00B14B7F">
        <w:rPr>
          <w:rStyle w:val="selectable"/>
          <w:rFonts w:ascii="Times New Roman" w:hAnsi="Times New Roman" w:cs="Times New Roman"/>
          <w:sz w:val="22"/>
        </w:rPr>
        <w:t>.</w:t>
      </w:r>
      <w:r w:rsidRPr="001746C3">
        <w:rPr>
          <w:rStyle w:val="selectable"/>
          <w:rFonts w:ascii="Times New Roman" w:hAnsi="Times New Roman" w:cs="Times New Roman"/>
          <w:sz w:val="22"/>
        </w:rPr>
        <w:t>, 2018</w:t>
      </w:r>
      <w:r w:rsidR="001746C3" w:rsidRPr="001746C3">
        <w:rPr>
          <w:rStyle w:val="selectable"/>
          <w:rFonts w:ascii="Times New Roman" w:hAnsi="Times New Roman" w:cs="Times New Roman"/>
          <w:sz w:val="22"/>
        </w:rPr>
        <w:t>)</w:t>
      </w:r>
      <w:r w:rsidR="001746C3" w:rsidRPr="001746C3">
        <w:rPr>
          <w:rFonts w:ascii="Times New Roman" w:hAnsi="Times New Roman" w:cs="Times New Roman"/>
          <w:sz w:val="22"/>
          <w:shd w:val="clear" w:color="auto" w:fill="FFFFFF"/>
        </w:rPr>
        <w:t>. This</w:t>
      </w:r>
      <w:r w:rsidRPr="001746C3">
        <w:rPr>
          <w:rFonts w:ascii="Times New Roman" w:hAnsi="Times New Roman" w:cs="Times New Roman"/>
          <w:sz w:val="22"/>
          <w:shd w:val="clear" w:color="auto" w:fill="FFFFFF"/>
        </w:rPr>
        <w:t xml:space="preserve"> study used</w:t>
      </w:r>
      <w:r w:rsidR="001746C3" w:rsidRPr="001746C3">
        <w:rPr>
          <w:rFonts w:ascii="Times New Roman" w:hAnsi="Times New Roman" w:cs="Times New Roman"/>
          <w:sz w:val="22"/>
          <w:shd w:val="clear" w:color="auto" w:fill="FFFFFF"/>
        </w:rPr>
        <w:t xml:space="preserve"> a</w:t>
      </w:r>
      <w:r w:rsidRPr="001746C3">
        <w:rPr>
          <w:rFonts w:ascii="Times New Roman" w:hAnsi="Times New Roman" w:cs="Times New Roman"/>
          <w:sz w:val="22"/>
        </w:rPr>
        <w:t xml:space="preserve"> non-experimental qualit</w:t>
      </w:r>
      <w:r w:rsidR="00A22055">
        <w:rPr>
          <w:rFonts w:ascii="Times New Roman" w:hAnsi="Times New Roman" w:cs="Times New Roman"/>
          <w:sz w:val="22"/>
        </w:rPr>
        <w:t>at</w:t>
      </w:r>
      <w:r w:rsidRPr="001746C3">
        <w:rPr>
          <w:rFonts w:ascii="Times New Roman" w:hAnsi="Times New Roman" w:cs="Times New Roman"/>
          <w:sz w:val="22"/>
        </w:rPr>
        <w:t xml:space="preserve">ive approach to examine the effect of child abuse and neglect on </w:t>
      </w:r>
      <w:r w:rsidRPr="001746C3">
        <w:rPr>
          <w:rFonts w:ascii="Times New Roman" w:eastAsia="ScalaLancetPro" w:hAnsi="Times New Roman" w:cs="Times New Roman"/>
          <w:sz w:val="22"/>
        </w:rPr>
        <w:t>non-s</w:t>
      </w:r>
      <w:r w:rsidR="00B14B7F">
        <w:rPr>
          <w:rFonts w:ascii="Times New Roman" w:eastAsia="ScalaLancetPro" w:hAnsi="Times New Roman" w:cs="Times New Roman"/>
          <w:sz w:val="22"/>
        </w:rPr>
        <w:t>uicidal self-injury (NSSI). The</w:t>
      </w:r>
      <w:r w:rsidR="00B14B7F">
        <w:rPr>
          <w:rFonts w:ascii="Times New Roman" w:hAnsi="Times New Roman" w:cs="Times New Roman"/>
          <w:sz w:val="22"/>
        </w:rPr>
        <w:t xml:space="preserve"> </w:t>
      </w:r>
      <w:r w:rsidRPr="001746C3">
        <w:rPr>
          <w:rFonts w:ascii="Times New Roman" w:hAnsi="Times New Roman" w:cs="Times New Roman"/>
          <w:sz w:val="22"/>
        </w:rPr>
        <w:t xml:space="preserve">method used to interpret the data was Interpretative Phenomenological Analysis (IPA). A case study was made of an anonymised extract from </w:t>
      </w:r>
      <w:r w:rsidR="00B14B7F">
        <w:rPr>
          <w:rFonts w:ascii="Times New Roman" w:hAnsi="Times New Roman" w:cs="Times New Roman"/>
          <w:sz w:val="22"/>
        </w:rPr>
        <w:t>the</w:t>
      </w:r>
      <w:r w:rsidRPr="001746C3">
        <w:rPr>
          <w:rFonts w:ascii="Times New Roman" w:hAnsi="Times New Roman" w:cs="Times New Roman"/>
          <w:sz w:val="22"/>
        </w:rPr>
        <w:t xml:space="preserve"> online</w:t>
      </w:r>
      <w:r w:rsidR="00B14B7F">
        <w:rPr>
          <w:rFonts w:ascii="Times New Roman" w:hAnsi="Times New Roman" w:cs="Times New Roman"/>
          <w:sz w:val="22"/>
        </w:rPr>
        <w:t xml:space="preserve"> diary; </w:t>
      </w:r>
      <w:r w:rsidRPr="001746C3">
        <w:rPr>
          <w:rFonts w:ascii="Times New Roman" w:hAnsi="Times New Roman" w:cs="Times New Roman"/>
          <w:sz w:val="22"/>
        </w:rPr>
        <w:t>Self-harm and Cutting an Excerpt from my Memoir my Alien-self my Journey Back to Me</w:t>
      </w:r>
      <w:r w:rsidR="001746C3" w:rsidRPr="001746C3">
        <w:rPr>
          <w:rFonts w:ascii="Times New Roman" w:hAnsi="Times New Roman" w:cs="Times New Roman"/>
          <w:sz w:val="22"/>
        </w:rPr>
        <w:t>.</w:t>
      </w:r>
      <w:r w:rsidR="001746C3" w:rsidRPr="001746C3">
        <w:rPr>
          <w:rFonts w:ascii="Times New Roman" w:hAnsi="Times New Roman" w:cs="Times New Roman"/>
          <w:color w:val="auto"/>
          <w:sz w:val="22"/>
        </w:rPr>
        <w:t xml:space="preserve"> The results found four superordinate themes emerging as the underlying motivation for NSSI, these were the Suppression of Emotion, Self-loathing,</w:t>
      </w:r>
      <w:r w:rsidR="001746C3" w:rsidRPr="001746C3">
        <w:rPr>
          <w:rStyle w:val="selectable"/>
          <w:rFonts w:ascii="Times New Roman" w:hAnsi="Times New Roman" w:cs="Times New Roman"/>
          <w:color w:val="auto"/>
          <w:sz w:val="22"/>
        </w:rPr>
        <w:t xml:space="preserve"> Emotional Regulation and Control, and Abuse and Neglect. From this research it seems that</w:t>
      </w:r>
      <w:r w:rsidR="001746C3" w:rsidRPr="001746C3">
        <w:rPr>
          <w:rFonts w:ascii="Times New Roman" w:eastAsia="ScalaLancetPro" w:hAnsi="Times New Roman" w:cs="Times New Roman"/>
          <w:color w:val="auto"/>
          <w:sz w:val="22"/>
        </w:rPr>
        <w:t xml:space="preserve"> the effect of child abuse and neglect on non-suicidal self-injury is accumulative and interwoven, the repression of memories/feelings and the self-loathing that is associated with the rape and the subsequent feelings of lack of love and neglect </w:t>
      </w:r>
      <w:r w:rsidR="001746C3">
        <w:rPr>
          <w:rFonts w:ascii="Times New Roman" w:eastAsia="ScalaLancetPro" w:hAnsi="Times New Roman" w:cs="Times New Roman"/>
          <w:color w:val="auto"/>
          <w:sz w:val="22"/>
        </w:rPr>
        <w:t xml:space="preserve">lead </w:t>
      </w:r>
      <w:r w:rsidR="001746C3" w:rsidRPr="001746C3">
        <w:rPr>
          <w:rFonts w:ascii="Times New Roman" w:eastAsia="ScalaLancetPro" w:hAnsi="Times New Roman" w:cs="Times New Roman"/>
          <w:color w:val="auto"/>
          <w:sz w:val="22"/>
        </w:rPr>
        <w:t xml:space="preserve">the individual to feel the need to use NSSI </w:t>
      </w:r>
      <w:r w:rsidR="001746C3" w:rsidRPr="001746C3">
        <w:rPr>
          <w:rFonts w:ascii="Times New Roman" w:eastAsia="ScalaLancetPro" w:hAnsi="Times New Roman" w:cs="Times New Roman"/>
          <w:sz w:val="22"/>
        </w:rPr>
        <w:t>to</w:t>
      </w:r>
      <w:r w:rsidR="001746C3" w:rsidRPr="001746C3">
        <w:rPr>
          <w:rFonts w:ascii="Times New Roman" w:eastAsia="ScalaLancetPro" w:hAnsi="Times New Roman" w:cs="Times New Roman"/>
          <w:color w:val="auto"/>
          <w:sz w:val="22"/>
        </w:rPr>
        <w:t xml:space="preserve"> control and regulate painful emotions.</w:t>
      </w:r>
      <w:r w:rsidR="001746C3" w:rsidRPr="001746C3">
        <w:rPr>
          <w:rFonts w:ascii="Times New Roman" w:hAnsi="Times New Roman" w:cs="Times New Roman"/>
          <w:sz w:val="22"/>
        </w:rPr>
        <w:t xml:space="preserve"> </w:t>
      </w:r>
    </w:p>
    <w:p w14:paraId="6685DA5F" w14:textId="77777777" w:rsidR="002606EF" w:rsidRDefault="00237158" w:rsidP="00E56598">
      <w:pPr>
        <w:spacing w:after="239" w:line="360" w:lineRule="auto"/>
        <w:ind w:left="0" w:firstLine="0"/>
        <w:rPr>
          <w:rFonts w:ascii="Times New Roman" w:hAnsi="Times New Roman" w:cs="Times New Roman"/>
          <w:sz w:val="22"/>
        </w:rPr>
      </w:pPr>
      <w:r w:rsidRPr="00736FEF">
        <w:rPr>
          <w:rFonts w:ascii="Times New Roman" w:hAnsi="Times New Roman" w:cs="Times New Roman"/>
          <w:i/>
          <w:sz w:val="22"/>
        </w:rPr>
        <w:t>Introduction</w:t>
      </w:r>
      <w:r w:rsidRPr="00736FEF">
        <w:rPr>
          <w:rFonts w:ascii="Times New Roman" w:hAnsi="Times New Roman" w:cs="Times New Roman"/>
          <w:sz w:val="22"/>
        </w:rPr>
        <w:t xml:space="preserve"> </w:t>
      </w:r>
    </w:p>
    <w:p w14:paraId="38174AF9" w14:textId="77777777" w:rsidR="00537D01" w:rsidRPr="00052E7C" w:rsidRDefault="000B4AF3" w:rsidP="00052E7C">
      <w:pPr>
        <w:spacing w:after="239" w:line="360" w:lineRule="auto"/>
        <w:ind w:left="0" w:firstLine="0"/>
        <w:rPr>
          <w:rFonts w:ascii="Times New Roman" w:eastAsia="ScalaLancetPro" w:hAnsi="Times New Roman" w:cs="Times New Roman"/>
          <w:color w:val="auto"/>
          <w:sz w:val="22"/>
        </w:rPr>
      </w:pPr>
      <w:r w:rsidRPr="00E56598">
        <w:rPr>
          <w:rFonts w:ascii="Times New Roman" w:eastAsiaTheme="minorEastAsia" w:hAnsi="Times New Roman" w:cs="Times New Roman"/>
          <w:color w:val="auto"/>
          <w:sz w:val="22"/>
        </w:rPr>
        <w:t>Non</w:t>
      </w:r>
      <w:r w:rsidR="00E56598" w:rsidRPr="00E56598">
        <w:rPr>
          <w:rFonts w:ascii="Times New Roman" w:eastAsiaTheme="minorEastAsia" w:hAnsi="Times New Roman" w:cs="Times New Roman"/>
          <w:color w:val="auto"/>
          <w:sz w:val="22"/>
        </w:rPr>
        <w:t>-</w:t>
      </w:r>
      <w:r w:rsidRPr="00E56598">
        <w:rPr>
          <w:rFonts w:ascii="Times New Roman" w:eastAsiaTheme="minorEastAsia" w:hAnsi="Times New Roman" w:cs="Times New Roman"/>
          <w:color w:val="auto"/>
          <w:sz w:val="22"/>
        </w:rPr>
        <w:t xml:space="preserve">suicidal self-injury (NSSI) is defined as the deliberate disfigurement or bodily harm without the intention of suicide, for example scratching, </w:t>
      </w:r>
      <w:r w:rsidR="004E4802" w:rsidRPr="00E56598">
        <w:rPr>
          <w:rFonts w:ascii="Times New Roman" w:eastAsiaTheme="minorEastAsia" w:hAnsi="Times New Roman" w:cs="Times New Roman"/>
          <w:color w:val="auto"/>
          <w:sz w:val="22"/>
        </w:rPr>
        <w:t>cutting, head</w:t>
      </w:r>
      <w:r w:rsidRPr="00E56598">
        <w:rPr>
          <w:rFonts w:ascii="Times New Roman" w:eastAsiaTheme="minorEastAsia" w:hAnsi="Times New Roman" w:cs="Times New Roman"/>
          <w:color w:val="auto"/>
          <w:sz w:val="22"/>
        </w:rPr>
        <w:t xml:space="preserve"> banging, or self-burning</w:t>
      </w:r>
      <w:r w:rsidRPr="00E56598">
        <w:rPr>
          <w:rStyle w:val="selectable"/>
          <w:rFonts w:ascii="Times New Roman" w:hAnsi="Times New Roman" w:cs="Times New Roman"/>
          <w:sz w:val="22"/>
        </w:rPr>
        <w:t xml:space="preserve"> (Power, Smith &amp; Beaudette, 2016).</w:t>
      </w:r>
      <w:r w:rsidR="00BA3F1B" w:rsidRPr="00E56598">
        <w:rPr>
          <w:rFonts w:ascii="Times New Roman" w:hAnsi="Times New Roman" w:cs="Times New Roman"/>
          <w:sz w:val="22"/>
        </w:rPr>
        <w:t xml:space="preserve">The </w:t>
      </w:r>
      <w:r w:rsidR="00E56598" w:rsidRPr="00E56598">
        <w:rPr>
          <w:rFonts w:ascii="Times New Roman" w:hAnsi="Times New Roman" w:cs="Times New Roman"/>
          <w:sz w:val="22"/>
        </w:rPr>
        <w:t>Children’s Society</w:t>
      </w:r>
      <w:r w:rsidR="00A22055">
        <w:rPr>
          <w:rFonts w:ascii="Times New Roman" w:hAnsi="Times New Roman" w:cs="Times New Roman"/>
          <w:sz w:val="22"/>
        </w:rPr>
        <w:t>’s</w:t>
      </w:r>
      <w:r w:rsidR="00E56598" w:rsidRPr="00E56598">
        <w:rPr>
          <w:rFonts w:ascii="Times New Roman" w:hAnsi="Times New Roman" w:cs="Times New Roman"/>
          <w:sz w:val="22"/>
        </w:rPr>
        <w:t xml:space="preserve"> </w:t>
      </w:r>
      <w:r w:rsidR="00BA3F1B" w:rsidRPr="00E56598">
        <w:rPr>
          <w:rFonts w:ascii="Times New Roman" w:hAnsi="Times New Roman" w:cs="Times New Roman"/>
          <w:sz w:val="22"/>
        </w:rPr>
        <w:t>r</w:t>
      </w:r>
      <w:r w:rsidR="002606EF" w:rsidRPr="00E56598">
        <w:rPr>
          <w:rFonts w:ascii="Times New Roman" w:hAnsi="Times New Roman" w:cs="Times New Roman"/>
          <w:sz w:val="22"/>
        </w:rPr>
        <w:t xml:space="preserve">ecent </w:t>
      </w:r>
      <w:r w:rsidR="00BA3F1B" w:rsidRPr="00E56598">
        <w:rPr>
          <w:rFonts w:ascii="Times New Roman" w:hAnsi="Times New Roman" w:cs="Times New Roman"/>
          <w:sz w:val="22"/>
        </w:rPr>
        <w:t xml:space="preserve">Good Childhood Report (2018) </w:t>
      </w:r>
      <w:r w:rsidR="00C02396" w:rsidRPr="00E56598">
        <w:rPr>
          <w:rFonts w:ascii="Times New Roman" w:hAnsi="Times New Roman" w:cs="Times New Roman"/>
          <w:sz w:val="22"/>
        </w:rPr>
        <w:t>looks</w:t>
      </w:r>
      <w:r w:rsidR="00916EAB" w:rsidRPr="00E56598">
        <w:rPr>
          <w:rFonts w:ascii="Times New Roman" w:hAnsi="Times New Roman" w:cs="Times New Roman"/>
          <w:sz w:val="22"/>
        </w:rPr>
        <w:t xml:space="preserve"> </w:t>
      </w:r>
      <w:r w:rsidR="00C02396" w:rsidRPr="00E56598">
        <w:rPr>
          <w:rFonts w:ascii="Times New Roman" w:hAnsi="Times New Roman" w:cs="Times New Roman"/>
          <w:sz w:val="22"/>
        </w:rPr>
        <w:t xml:space="preserve">in detail </w:t>
      </w:r>
      <w:r w:rsidR="00916EAB" w:rsidRPr="00E56598">
        <w:rPr>
          <w:rFonts w:ascii="Times New Roman" w:hAnsi="Times New Roman" w:cs="Times New Roman"/>
          <w:sz w:val="22"/>
        </w:rPr>
        <w:t>at childhood subjective wellbeing</w:t>
      </w:r>
      <w:r w:rsidR="00C02396" w:rsidRPr="00E56598">
        <w:rPr>
          <w:rFonts w:ascii="Times New Roman" w:hAnsi="Times New Roman" w:cs="Times New Roman"/>
          <w:sz w:val="22"/>
        </w:rPr>
        <w:t>, this research</w:t>
      </w:r>
      <w:r w:rsidR="00916EAB" w:rsidRPr="00E56598">
        <w:rPr>
          <w:rFonts w:ascii="Times New Roman" w:hAnsi="Times New Roman" w:cs="Times New Roman"/>
          <w:sz w:val="22"/>
        </w:rPr>
        <w:t xml:space="preserve"> </w:t>
      </w:r>
      <w:r w:rsidR="004D7500" w:rsidRPr="00E56598">
        <w:rPr>
          <w:rFonts w:ascii="Times New Roman" w:hAnsi="Times New Roman" w:cs="Times New Roman"/>
          <w:sz w:val="22"/>
        </w:rPr>
        <w:t>suggests</w:t>
      </w:r>
      <w:r w:rsidR="00916EAB" w:rsidRPr="00E56598">
        <w:rPr>
          <w:rFonts w:ascii="Times New Roman" w:hAnsi="Times New Roman" w:cs="Times New Roman"/>
          <w:sz w:val="22"/>
        </w:rPr>
        <w:t xml:space="preserve"> that one in five </w:t>
      </w:r>
      <w:r w:rsidR="00C02396" w:rsidRPr="00E56598">
        <w:rPr>
          <w:rFonts w:ascii="Times New Roman" w:hAnsi="Times New Roman" w:cs="Times New Roman"/>
          <w:sz w:val="22"/>
        </w:rPr>
        <w:t>14-year-old</w:t>
      </w:r>
      <w:r w:rsidR="00916EAB" w:rsidRPr="00E56598">
        <w:rPr>
          <w:rFonts w:ascii="Times New Roman" w:hAnsi="Times New Roman" w:cs="Times New Roman"/>
          <w:sz w:val="22"/>
        </w:rPr>
        <w:t xml:space="preserve"> girls report </w:t>
      </w:r>
      <w:r w:rsidR="0052025B" w:rsidRPr="00E56598">
        <w:rPr>
          <w:rFonts w:ascii="Times New Roman" w:eastAsiaTheme="minorEastAsia" w:hAnsi="Times New Roman" w:cs="Times New Roman"/>
          <w:sz w:val="22"/>
        </w:rPr>
        <w:t>Non</w:t>
      </w:r>
      <w:r w:rsidR="00C02396" w:rsidRPr="00E56598">
        <w:rPr>
          <w:rFonts w:ascii="Times New Roman" w:eastAsiaTheme="minorEastAsia" w:hAnsi="Times New Roman" w:cs="Times New Roman"/>
          <w:sz w:val="22"/>
        </w:rPr>
        <w:t>-</w:t>
      </w:r>
      <w:r w:rsidR="0052025B" w:rsidRPr="00E56598">
        <w:rPr>
          <w:rFonts w:ascii="Times New Roman" w:eastAsiaTheme="minorEastAsia" w:hAnsi="Times New Roman" w:cs="Times New Roman"/>
          <w:sz w:val="22"/>
        </w:rPr>
        <w:t>suicidal self-injury (NSSI)</w:t>
      </w:r>
      <w:r w:rsidR="00A57E92" w:rsidRPr="00E56598">
        <w:rPr>
          <w:rFonts w:ascii="Times New Roman" w:eastAsiaTheme="minorEastAsia" w:hAnsi="Times New Roman" w:cs="Times New Roman"/>
          <w:sz w:val="22"/>
        </w:rPr>
        <w:t>,</w:t>
      </w:r>
      <w:r w:rsidR="00916EAB" w:rsidRPr="00E56598">
        <w:rPr>
          <w:rFonts w:ascii="Times New Roman" w:hAnsi="Times New Roman" w:cs="Times New Roman"/>
          <w:sz w:val="22"/>
        </w:rPr>
        <w:t xml:space="preserve"> </w:t>
      </w:r>
      <w:r w:rsidR="00E56598" w:rsidRPr="00E56598">
        <w:rPr>
          <w:rFonts w:ascii="Times New Roman" w:hAnsi="Times New Roman" w:cs="Times New Roman"/>
          <w:sz w:val="22"/>
        </w:rPr>
        <w:t xml:space="preserve">and </w:t>
      </w:r>
      <w:r w:rsidR="00B3426B" w:rsidRPr="00E56598">
        <w:rPr>
          <w:rFonts w:ascii="Times New Roman" w:hAnsi="Times New Roman" w:cs="Times New Roman"/>
          <w:sz w:val="22"/>
        </w:rPr>
        <w:t>girls were</w:t>
      </w:r>
      <w:r w:rsidR="00916EAB" w:rsidRPr="00E56598">
        <w:rPr>
          <w:rFonts w:ascii="Times New Roman" w:hAnsi="Times New Roman" w:cs="Times New Roman"/>
          <w:sz w:val="22"/>
        </w:rPr>
        <w:t xml:space="preserve"> twice as likely to </w:t>
      </w:r>
      <w:r w:rsidR="00B3426B" w:rsidRPr="00E56598">
        <w:rPr>
          <w:rFonts w:ascii="Times New Roman" w:hAnsi="Times New Roman" w:cs="Times New Roman"/>
          <w:sz w:val="22"/>
        </w:rPr>
        <w:t>self-harm</w:t>
      </w:r>
      <w:r w:rsidR="00916EAB" w:rsidRPr="00E56598">
        <w:rPr>
          <w:rFonts w:ascii="Times New Roman" w:hAnsi="Times New Roman" w:cs="Times New Roman"/>
          <w:sz w:val="22"/>
        </w:rPr>
        <w:t xml:space="preserve"> </w:t>
      </w:r>
      <w:r w:rsidR="00A22055">
        <w:rPr>
          <w:rFonts w:ascii="Times New Roman" w:hAnsi="Times New Roman" w:cs="Times New Roman"/>
          <w:sz w:val="22"/>
        </w:rPr>
        <w:t>than</w:t>
      </w:r>
      <w:r w:rsidR="00916EAB" w:rsidRPr="00E56598">
        <w:rPr>
          <w:rFonts w:ascii="Times New Roman" w:hAnsi="Times New Roman" w:cs="Times New Roman"/>
          <w:sz w:val="22"/>
        </w:rPr>
        <w:t xml:space="preserve"> boys.</w:t>
      </w:r>
      <w:r w:rsidR="00B3426B" w:rsidRPr="00E56598">
        <w:rPr>
          <w:rFonts w:ascii="Times New Roman" w:hAnsi="Times New Roman" w:cs="Times New Roman"/>
          <w:sz w:val="22"/>
        </w:rPr>
        <w:t xml:space="preserve"> The report highlighted the importance of family relationships to the overall wellbeing of young people, children who felt valued and loved showed higher levels of </w:t>
      </w:r>
      <w:r w:rsidR="004D7500" w:rsidRPr="00E56598">
        <w:rPr>
          <w:rFonts w:ascii="Times New Roman" w:hAnsi="Times New Roman" w:cs="Times New Roman"/>
          <w:sz w:val="22"/>
        </w:rPr>
        <w:t>resilience</w:t>
      </w:r>
      <w:r w:rsidR="00B3426B" w:rsidRPr="00E56598">
        <w:rPr>
          <w:rFonts w:ascii="Times New Roman" w:hAnsi="Times New Roman" w:cs="Times New Roman"/>
          <w:sz w:val="22"/>
        </w:rPr>
        <w:t xml:space="preserve"> </w:t>
      </w:r>
      <w:r w:rsidR="00E56598" w:rsidRPr="00E56598">
        <w:rPr>
          <w:rFonts w:ascii="Times New Roman" w:hAnsi="Times New Roman" w:cs="Times New Roman"/>
          <w:sz w:val="22"/>
        </w:rPr>
        <w:t>to the risk of self-harm</w:t>
      </w:r>
      <w:r w:rsidR="004D7500" w:rsidRPr="00E56598">
        <w:rPr>
          <w:rFonts w:ascii="Times New Roman" w:hAnsi="Times New Roman" w:cs="Times New Roman"/>
          <w:sz w:val="22"/>
        </w:rPr>
        <w:t xml:space="preserve"> </w:t>
      </w:r>
      <w:r w:rsidR="00B3426B" w:rsidRPr="00E56598">
        <w:rPr>
          <w:rStyle w:val="selectable"/>
          <w:rFonts w:ascii="Times New Roman" w:hAnsi="Times New Roman" w:cs="Times New Roman"/>
          <w:sz w:val="22"/>
        </w:rPr>
        <w:t xml:space="preserve">(The </w:t>
      </w:r>
      <w:r w:rsidR="003D6CA2" w:rsidRPr="00E56598">
        <w:rPr>
          <w:rStyle w:val="selectable"/>
          <w:rFonts w:ascii="Times New Roman" w:hAnsi="Times New Roman" w:cs="Times New Roman"/>
          <w:sz w:val="22"/>
        </w:rPr>
        <w:t>Children’s</w:t>
      </w:r>
      <w:r w:rsidR="00B3426B" w:rsidRPr="00E56598">
        <w:rPr>
          <w:rStyle w:val="selectable"/>
          <w:rFonts w:ascii="Times New Roman" w:hAnsi="Times New Roman" w:cs="Times New Roman"/>
          <w:sz w:val="22"/>
        </w:rPr>
        <w:t xml:space="preserve"> Society, 2018).</w:t>
      </w:r>
      <w:r w:rsidR="00E56598">
        <w:rPr>
          <w:rStyle w:val="selectable"/>
          <w:rFonts w:ascii="Times New Roman" w:hAnsi="Times New Roman" w:cs="Times New Roman"/>
          <w:sz w:val="22"/>
        </w:rPr>
        <w:t xml:space="preserve"> </w:t>
      </w:r>
      <w:r w:rsidR="00565AB2" w:rsidRPr="00E56598">
        <w:rPr>
          <w:rStyle w:val="selectable"/>
          <w:rFonts w:ascii="Times New Roman" w:hAnsi="Times New Roman" w:cs="Times New Roman"/>
          <w:sz w:val="22"/>
        </w:rPr>
        <w:t>T</w:t>
      </w:r>
      <w:r w:rsidR="004B5FC1" w:rsidRPr="00E56598">
        <w:rPr>
          <w:rStyle w:val="selectable"/>
          <w:rFonts w:ascii="Times New Roman" w:hAnsi="Times New Roman" w:cs="Times New Roman"/>
          <w:sz w:val="22"/>
        </w:rPr>
        <w:t xml:space="preserve">here has been much interest in </w:t>
      </w:r>
      <w:r w:rsidR="003E21B2" w:rsidRPr="00E56598">
        <w:rPr>
          <w:rStyle w:val="selectable"/>
          <w:rFonts w:ascii="Times New Roman" w:hAnsi="Times New Roman" w:cs="Times New Roman"/>
          <w:sz w:val="22"/>
        </w:rPr>
        <w:t xml:space="preserve">the </w:t>
      </w:r>
      <w:r w:rsidR="0004562A" w:rsidRPr="00E56598">
        <w:rPr>
          <w:rStyle w:val="selectable"/>
          <w:rFonts w:ascii="Times New Roman" w:hAnsi="Times New Roman" w:cs="Times New Roman"/>
          <w:sz w:val="22"/>
        </w:rPr>
        <w:t>underlying</w:t>
      </w:r>
      <w:r w:rsidR="003E21B2" w:rsidRPr="00E56598">
        <w:rPr>
          <w:rStyle w:val="selectable"/>
          <w:rFonts w:ascii="Times New Roman" w:hAnsi="Times New Roman" w:cs="Times New Roman"/>
          <w:sz w:val="22"/>
        </w:rPr>
        <w:t xml:space="preserve"> causes of NSSI</w:t>
      </w:r>
      <w:r w:rsidR="00565AB2" w:rsidRPr="00E56598">
        <w:rPr>
          <w:rStyle w:val="selectable"/>
          <w:rFonts w:ascii="Times New Roman" w:hAnsi="Times New Roman" w:cs="Times New Roman"/>
          <w:sz w:val="22"/>
        </w:rPr>
        <w:t xml:space="preserve"> however we do</w:t>
      </w:r>
      <w:r w:rsidR="00A22055">
        <w:rPr>
          <w:rStyle w:val="selectable"/>
          <w:rFonts w:ascii="Times New Roman" w:hAnsi="Times New Roman" w:cs="Times New Roman"/>
          <w:sz w:val="22"/>
        </w:rPr>
        <w:t xml:space="preserve"> not </w:t>
      </w:r>
      <w:r w:rsidR="00C02396" w:rsidRPr="00E56598">
        <w:rPr>
          <w:rStyle w:val="selectable"/>
          <w:rFonts w:ascii="Times New Roman" w:hAnsi="Times New Roman" w:cs="Times New Roman"/>
          <w:sz w:val="22"/>
        </w:rPr>
        <w:t>conclusively</w:t>
      </w:r>
      <w:r w:rsidR="00565AB2" w:rsidRPr="00E56598">
        <w:rPr>
          <w:rStyle w:val="selectable"/>
          <w:rFonts w:ascii="Times New Roman" w:hAnsi="Times New Roman" w:cs="Times New Roman"/>
          <w:sz w:val="22"/>
        </w:rPr>
        <w:t xml:space="preserve"> know why it occurs</w:t>
      </w:r>
      <w:r w:rsidR="00BA7098" w:rsidRPr="00E56598">
        <w:rPr>
          <w:rStyle w:val="selectable"/>
          <w:rFonts w:ascii="Times New Roman" w:hAnsi="Times New Roman" w:cs="Times New Roman"/>
          <w:sz w:val="22"/>
        </w:rPr>
        <w:t>.</w:t>
      </w:r>
      <w:r w:rsidR="003C09C4" w:rsidRPr="00E56598">
        <w:rPr>
          <w:rStyle w:val="selectable"/>
          <w:rFonts w:ascii="Times New Roman" w:hAnsi="Times New Roman" w:cs="Times New Roman"/>
          <w:sz w:val="22"/>
        </w:rPr>
        <w:t xml:space="preserve"> </w:t>
      </w:r>
      <w:r w:rsidR="0004562A" w:rsidRPr="00E56598">
        <w:rPr>
          <w:rStyle w:val="selectable"/>
          <w:rFonts w:ascii="Times New Roman" w:hAnsi="Times New Roman" w:cs="Times New Roman"/>
          <w:sz w:val="22"/>
        </w:rPr>
        <w:t>If we look at Liu, Scopelliti, Pittman &amp; Zamora</w:t>
      </w:r>
      <w:r w:rsidR="00A22055">
        <w:rPr>
          <w:rStyle w:val="selectable"/>
          <w:rFonts w:ascii="Times New Roman" w:hAnsi="Times New Roman" w:cs="Times New Roman"/>
          <w:sz w:val="22"/>
        </w:rPr>
        <w:t xml:space="preserve">’s </w:t>
      </w:r>
      <w:r w:rsidR="0004562A" w:rsidRPr="00E56598">
        <w:rPr>
          <w:rStyle w:val="selectable"/>
          <w:rFonts w:ascii="Times New Roman" w:hAnsi="Times New Roman" w:cs="Times New Roman"/>
          <w:sz w:val="22"/>
        </w:rPr>
        <w:t xml:space="preserve">(2018) review and meta-analysis on </w:t>
      </w:r>
      <w:r w:rsidR="003C09C4" w:rsidRPr="00E56598">
        <w:rPr>
          <w:rStyle w:val="selectable"/>
          <w:rFonts w:ascii="Times New Roman" w:hAnsi="Times New Roman" w:cs="Times New Roman"/>
          <w:sz w:val="22"/>
        </w:rPr>
        <w:t>Childhood maltreatment</w:t>
      </w:r>
      <w:r w:rsidR="00313B98" w:rsidRPr="00E56598">
        <w:rPr>
          <w:rStyle w:val="selectable"/>
          <w:rFonts w:ascii="Times New Roman" w:hAnsi="Times New Roman" w:cs="Times New Roman"/>
          <w:sz w:val="22"/>
        </w:rPr>
        <w:t xml:space="preserve"> and how it associates with NSSI, it suggests a strong association between</w:t>
      </w:r>
      <w:r w:rsidR="003C09C4" w:rsidRPr="00E56598">
        <w:rPr>
          <w:rStyle w:val="selectable"/>
          <w:rFonts w:ascii="Times New Roman" w:hAnsi="Times New Roman" w:cs="Times New Roman"/>
          <w:sz w:val="22"/>
        </w:rPr>
        <w:t xml:space="preserve"> sexual abuse and </w:t>
      </w:r>
      <w:r w:rsidR="00313B98" w:rsidRPr="00E56598">
        <w:rPr>
          <w:rStyle w:val="selectable"/>
          <w:rFonts w:ascii="Times New Roman" w:hAnsi="Times New Roman" w:cs="Times New Roman"/>
          <w:sz w:val="22"/>
        </w:rPr>
        <w:t>NSSI</w:t>
      </w:r>
      <w:r w:rsidR="00A22055">
        <w:rPr>
          <w:rStyle w:val="selectable"/>
          <w:rFonts w:ascii="Times New Roman" w:hAnsi="Times New Roman" w:cs="Times New Roman"/>
          <w:sz w:val="22"/>
        </w:rPr>
        <w:t xml:space="preserve">, and </w:t>
      </w:r>
      <w:r w:rsidR="00A22055" w:rsidRPr="00E56598">
        <w:rPr>
          <w:rStyle w:val="selectable"/>
          <w:rFonts w:ascii="Times New Roman" w:hAnsi="Times New Roman" w:cs="Times New Roman"/>
          <w:sz w:val="22"/>
        </w:rPr>
        <w:t>a</w:t>
      </w:r>
      <w:r w:rsidR="00313B98" w:rsidRPr="00E56598">
        <w:rPr>
          <w:rStyle w:val="selectable"/>
          <w:rFonts w:ascii="Times New Roman" w:hAnsi="Times New Roman" w:cs="Times New Roman"/>
          <w:sz w:val="22"/>
        </w:rPr>
        <w:t xml:space="preserve"> weaker bu</w:t>
      </w:r>
      <w:r w:rsidR="00A22055">
        <w:rPr>
          <w:rStyle w:val="selectable"/>
          <w:rFonts w:ascii="Times New Roman" w:hAnsi="Times New Roman" w:cs="Times New Roman"/>
          <w:sz w:val="22"/>
        </w:rPr>
        <w:t>t</w:t>
      </w:r>
      <w:r w:rsidR="00313B98" w:rsidRPr="00E56598">
        <w:rPr>
          <w:rStyle w:val="selectable"/>
          <w:rFonts w:ascii="Times New Roman" w:hAnsi="Times New Roman" w:cs="Times New Roman"/>
          <w:sz w:val="22"/>
        </w:rPr>
        <w:t xml:space="preserve"> relevant association between </w:t>
      </w:r>
      <w:r w:rsidR="003C09C4" w:rsidRPr="00E56598">
        <w:rPr>
          <w:rStyle w:val="selectable"/>
          <w:rFonts w:ascii="Times New Roman" w:hAnsi="Times New Roman" w:cs="Times New Roman"/>
          <w:sz w:val="22"/>
        </w:rPr>
        <w:t xml:space="preserve">emotional neglect </w:t>
      </w:r>
      <w:r w:rsidR="00313B98" w:rsidRPr="00E56598">
        <w:rPr>
          <w:rStyle w:val="selectable"/>
          <w:rFonts w:ascii="Times New Roman" w:hAnsi="Times New Roman" w:cs="Times New Roman"/>
          <w:sz w:val="22"/>
        </w:rPr>
        <w:t xml:space="preserve">and NSSI </w:t>
      </w:r>
      <w:r w:rsidR="00CC43A0" w:rsidRPr="001746C3">
        <w:rPr>
          <w:rStyle w:val="selectable"/>
          <w:rFonts w:ascii="Times New Roman" w:hAnsi="Times New Roman" w:cs="Times New Roman"/>
          <w:sz w:val="22"/>
        </w:rPr>
        <w:t>(</w:t>
      </w:r>
      <w:r w:rsidR="00CC43A0">
        <w:rPr>
          <w:rStyle w:val="selectable"/>
          <w:rFonts w:ascii="Times New Roman" w:hAnsi="Times New Roman" w:cs="Times New Roman"/>
          <w:sz w:val="22"/>
        </w:rPr>
        <w:t>Liu,</w:t>
      </w:r>
      <w:r w:rsidR="00CC43A0" w:rsidRPr="001746C3">
        <w:rPr>
          <w:rStyle w:val="selectable"/>
          <w:rFonts w:ascii="Times New Roman" w:hAnsi="Times New Roman" w:cs="Times New Roman"/>
          <w:sz w:val="22"/>
        </w:rPr>
        <w:t xml:space="preserve"> et al., 2018)</w:t>
      </w:r>
      <w:r w:rsidR="00CC43A0" w:rsidRPr="001746C3">
        <w:rPr>
          <w:rFonts w:ascii="Times New Roman" w:hAnsi="Times New Roman" w:cs="Times New Roman"/>
          <w:sz w:val="22"/>
          <w:shd w:val="clear" w:color="auto" w:fill="FFFFFF"/>
        </w:rPr>
        <w:t xml:space="preserve">. </w:t>
      </w:r>
      <w:r w:rsidR="00BA7098" w:rsidRPr="00E56598">
        <w:rPr>
          <w:rStyle w:val="selectable"/>
          <w:rFonts w:ascii="Times New Roman" w:hAnsi="Times New Roman" w:cs="Times New Roman"/>
          <w:sz w:val="22"/>
        </w:rPr>
        <w:t>I</w:t>
      </w:r>
      <w:r w:rsidR="002A62DF" w:rsidRPr="00E56598">
        <w:rPr>
          <w:rStyle w:val="selectable"/>
          <w:rFonts w:ascii="Times New Roman" w:hAnsi="Times New Roman" w:cs="Times New Roman"/>
          <w:sz w:val="22"/>
        </w:rPr>
        <w:t xml:space="preserve">n 2004 </w:t>
      </w:r>
      <w:r w:rsidR="002A62DF" w:rsidRPr="00E56598">
        <w:rPr>
          <w:rFonts w:ascii="Times New Roman" w:hAnsi="Times New Roman" w:cs="Times New Roman"/>
          <w:sz w:val="22"/>
          <w:shd w:val="clear" w:color="auto" w:fill="FFFFFF"/>
        </w:rPr>
        <w:t>Nock and Prinstein</w:t>
      </w:r>
      <w:r w:rsidR="00A22055">
        <w:rPr>
          <w:rFonts w:ascii="Times New Roman" w:hAnsi="Times New Roman" w:cs="Times New Roman"/>
          <w:sz w:val="22"/>
          <w:shd w:val="clear" w:color="auto" w:fill="FFFFFF"/>
        </w:rPr>
        <w:t>’</w:t>
      </w:r>
      <w:r w:rsidR="002A62DF" w:rsidRPr="00E56598">
        <w:rPr>
          <w:rFonts w:ascii="Times New Roman" w:hAnsi="Times New Roman" w:cs="Times New Roman"/>
          <w:sz w:val="22"/>
          <w:shd w:val="clear" w:color="auto" w:fill="FFFFFF"/>
        </w:rPr>
        <w:t xml:space="preserve">s </w:t>
      </w:r>
      <w:r w:rsidR="00D147A0" w:rsidRPr="00E56598">
        <w:rPr>
          <w:rFonts w:ascii="Times New Roman" w:hAnsi="Times New Roman" w:cs="Times New Roman"/>
          <w:sz w:val="22"/>
          <w:shd w:val="clear" w:color="auto" w:fill="FFFFFF"/>
        </w:rPr>
        <w:t>qualitative</w:t>
      </w:r>
      <w:r w:rsidR="00BA7098" w:rsidRPr="00E56598">
        <w:rPr>
          <w:rFonts w:ascii="Times New Roman" w:hAnsi="Times New Roman" w:cs="Times New Roman"/>
          <w:sz w:val="22"/>
          <w:shd w:val="clear" w:color="auto" w:fill="FFFFFF"/>
        </w:rPr>
        <w:t xml:space="preserve"> </w:t>
      </w:r>
      <w:r w:rsidR="003931D7" w:rsidRPr="00E56598">
        <w:rPr>
          <w:rStyle w:val="selectable"/>
          <w:rFonts w:ascii="Times New Roman" w:hAnsi="Times New Roman" w:cs="Times New Roman"/>
          <w:sz w:val="22"/>
        </w:rPr>
        <w:t xml:space="preserve">research </w:t>
      </w:r>
      <w:r w:rsidR="00D147A0" w:rsidRPr="00E56598">
        <w:rPr>
          <w:rStyle w:val="selectable"/>
          <w:rFonts w:ascii="Times New Roman" w:hAnsi="Times New Roman" w:cs="Times New Roman"/>
          <w:sz w:val="22"/>
        </w:rPr>
        <w:t xml:space="preserve">suggests that individuals use NNSI as a form of emotional regulation, so for example the physical pain of NSSI would mask the psychological pain of the sexual abuse and physical neglect </w:t>
      </w:r>
      <w:r w:rsidR="00CC43A0" w:rsidRPr="001746C3">
        <w:rPr>
          <w:rStyle w:val="selectable"/>
          <w:rFonts w:ascii="Times New Roman" w:hAnsi="Times New Roman" w:cs="Times New Roman"/>
          <w:sz w:val="22"/>
        </w:rPr>
        <w:t>(</w:t>
      </w:r>
      <w:r w:rsidR="00CC43A0">
        <w:rPr>
          <w:rStyle w:val="selectable"/>
          <w:rFonts w:ascii="Times New Roman" w:hAnsi="Times New Roman" w:cs="Times New Roman"/>
          <w:sz w:val="22"/>
        </w:rPr>
        <w:t>Liu,</w:t>
      </w:r>
      <w:r w:rsidR="00CC43A0" w:rsidRPr="001746C3">
        <w:rPr>
          <w:rStyle w:val="selectable"/>
          <w:rFonts w:ascii="Times New Roman" w:hAnsi="Times New Roman" w:cs="Times New Roman"/>
          <w:sz w:val="22"/>
        </w:rPr>
        <w:t xml:space="preserve"> et al., 2018)</w:t>
      </w:r>
      <w:r w:rsidR="00D147A0" w:rsidRPr="00E56598">
        <w:rPr>
          <w:rStyle w:val="selectable"/>
          <w:rFonts w:ascii="Times New Roman" w:hAnsi="Times New Roman" w:cs="Times New Roman"/>
          <w:sz w:val="22"/>
        </w:rPr>
        <w:t xml:space="preserve">. Their research </w:t>
      </w:r>
      <w:r w:rsidR="002A62DF" w:rsidRPr="00E56598">
        <w:rPr>
          <w:rStyle w:val="selectable"/>
          <w:rFonts w:ascii="Times New Roman" w:hAnsi="Times New Roman" w:cs="Times New Roman"/>
          <w:sz w:val="22"/>
        </w:rPr>
        <w:t>looked at the diaries of individuals with</w:t>
      </w:r>
      <w:r w:rsidR="00D464F5">
        <w:rPr>
          <w:rStyle w:val="selectable"/>
          <w:rFonts w:ascii="Times New Roman" w:hAnsi="Times New Roman" w:cs="Times New Roman"/>
          <w:sz w:val="22"/>
        </w:rPr>
        <w:t xml:space="preserve"> NSSI and</w:t>
      </w:r>
      <w:r w:rsidR="002A62DF" w:rsidRPr="00E56598">
        <w:rPr>
          <w:rStyle w:val="selectable"/>
          <w:rFonts w:ascii="Times New Roman" w:hAnsi="Times New Roman" w:cs="Times New Roman"/>
          <w:sz w:val="22"/>
        </w:rPr>
        <w:t xml:space="preserve"> from this </w:t>
      </w:r>
      <w:r w:rsidR="00AC57AE" w:rsidRPr="00E56598">
        <w:rPr>
          <w:rStyle w:val="selectable"/>
          <w:rFonts w:ascii="Times New Roman" w:hAnsi="Times New Roman" w:cs="Times New Roman"/>
          <w:sz w:val="22"/>
        </w:rPr>
        <w:t xml:space="preserve">they </w:t>
      </w:r>
      <w:r w:rsidR="002A62DF" w:rsidRPr="00E56598">
        <w:rPr>
          <w:rStyle w:val="selectable"/>
          <w:rFonts w:ascii="Times New Roman" w:hAnsi="Times New Roman" w:cs="Times New Roman"/>
          <w:sz w:val="22"/>
        </w:rPr>
        <w:t>developed</w:t>
      </w:r>
      <w:r w:rsidR="003931D7" w:rsidRPr="00E56598">
        <w:rPr>
          <w:rStyle w:val="selectable"/>
          <w:rFonts w:ascii="Times New Roman" w:hAnsi="Times New Roman" w:cs="Times New Roman"/>
          <w:sz w:val="22"/>
        </w:rPr>
        <w:t xml:space="preserve"> </w:t>
      </w:r>
      <w:r w:rsidR="00565AB2" w:rsidRPr="00E56598">
        <w:rPr>
          <w:rStyle w:val="selectable"/>
          <w:rFonts w:ascii="Times New Roman" w:hAnsi="Times New Roman" w:cs="Times New Roman"/>
          <w:sz w:val="22"/>
        </w:rPr>
        <w:t xml:space="preserve">the </w:t>
      </w:r>
      <w:r w:rsidR="00C02396" w:rsidRPr="00E56598">
        <w:rPr>
          <w:rStyle w:val="selectable"/>
          <w:rFonts w:ascii="Times New Roman" w:hAnsi="Times New Roman" w:cs="Times New Roman"/>
          <w:sz w:val="22"/>
        </w:rPr>
        <w:t>four-functioning</w:t>
      </w:r>
      <w:r w:rsidR="004B5FC1" w:rsidRPr="00E56598">
        <w:rPr>
          <w:rStyle w:val="selectable"/>
          <w:rFonts w:ascii="Times New Roman" w:hAnsi="Times New Roman" w:cs="Times New Roman"/>
          <w:sz w:val="22"/>
        </w:rPr>
        <w:t xml:space="preserve"> model, </w:t>
      </w:r>
      <w:r w:rsidR="002A62DF" w:rsidRPr="00E56598">
        <w:rPr>
          <w:rStyle w:val="selectable"/>
          <w:rFonts w:ascii="Times New Roman" w:hAnsi="Times New Roman" w:cs="Times New Roman"/>
          <w:sz w:val="22"/>
        </w:rPr>
        <w:t>this suggests</w:t>
      </w:r>
      <w:r w:rsidR="00D147A0" w:rsidRPr="00E56598">
        <w:rPr>
          <w:rStyle w:val="selectable"/>
          <w:rFonts w:ascii="Times New Roman" w:hAnsi="Times New Roman" w:cs="Times New Roman"/>
          <w:sz w:val="22"/>
        </w:rPr>
        <w:t xml:space="preserve"> that NSSI is</w:t>
      </w:r>
      <w:r w:rsidR="00565AB2" w:rsidRPr="00E56598">
        <w:rPr>
          <w:rStyle w:val="selectable"/>
          <w:rFonts w:ascii="Times New Roman" w:hAnsi="Times New Roman" w:cs="Times New Roman"/>
          <w:sz w:val="22"/>
        </w:rPr>
        <w:t xml:space="preserve"> reinforced by four distinct processes (Bentley, Nock &amp; Barlow, 2014)</w:t>
      </w:r>
      <w:r w:rsidR="00CF09F2" w:rsidRPr="00E56598">
        <w:rPr>
          <w:rStyle w:val="selectable"/>
          <w:rFonts w:ascii="Times New Roman" w:hAnsi="Times New Roman" w:cs="Times New Roman"/>
          <w:sz w:val="22"/>
        </w:rPr>
        <w:t xml:space="preserve">. </w:t>
      </w:r>
      <w:r w:rsidR="002A62DF" w:rsidRPr="00E56598">
        <w:rPr>
          <w:rStyle w:val="selectable"/>
          <w:rFonts w:ascii="Times New Roman" w:hAnsi="Times New Roman" w:cs="Times New Roman"/>
          <w:sz w:val="22"/>
        </w:rPr>
        <w:t>These</w:t>
      </w:r>
      <w:r w:rsidR="00CF09F2" w:rsidRPr="00E56598">
        <w:rPr>
          <w:rStyle w:val="selectable"/>
          <w:rFonts w:ascii="Times New Roman" w:hAnsi="Times New Roman" w:cs="Times New Roman"/>
          <w:sz w:val="22"/>
        </w:rPr>
        <w:t xml:space="preserve"> four reinforcement factors </w:t>
      </w:r>
      <w:r w:rsidR="002A62DF" w:rsidRPr="00E56598">
        <w:rPr>
          <w:rStyle w:val="selectable"/>
          <w:rFonts w:ascii="Times New Roman" w:hAnsi="Times New Roman" w:cs="Times New Roman"/>
          <w:sz w:val="22"/>
        </w:rPr>
        <w:t>are structured as</w:t>
      </w:r>
      <w:r w:rsidR="00CF09F2" w:rsidRPr="00E56598">
        <w:rPr>
          <w:rStyle w:val="selectable"/>
          <w:rFonts w:ascii="Times New Roman" w:hAnsi="Times New Roman" w:cs="Times New Roman"/>
          <w:sz w:val="22"/>
        </w:rPr>
        <w:t xml:space="preserve"> </w:t>
      </w:r>
      <w:r w:rsidR="002A62DF" w:rsidRPr="00E56598">
        <w:rPr>
          <w:rStyle w:val="selectable"/>
          <w:rFonts w:ascii="Times New Roman" w:hAnsi="Times New Roman" w:cs="Times New Roman"/>
          <w:sz w:val="22"/>
        </w:rPr>
        <w:t>follows; positive, negative, automatic and social</w:t>
      </w:r>
      <w:r w:rsidR="00A22055">
        <w:rPr>
          <w:rStyle w:val="selectable"/>
          <w:rFonts w:ascii="Times New Roman" w:hAnsi="Times New Roman" w:cs="Times New Roman"/>
          <w:sz w:val="22"/>
        </w:rPr>
        <w:t>.</w:t>
      </w:r>
      <w:r w:rsidR="002A62DF" w:rsidRPr="00E56598">
        <w:rPr>
          <w:rStyle w:val="selectable"/>
          <w:rFonts w:ascii="Times New Roman" w:hAnsi="Times New Roman" w:cs="Times New Roman"/>
          <w:sz w:val="22"/>
        </w:rPr>
        <w:t xml:space="preserve"> </w:t>
      </w:r>
      <w:r w:rsidR="00A22055">
        <w:rPr>
          <w:rStyle w:val="selectable"/>
          <w:rFonts w:ascii="Times New Roman" w:hAnsi="Times New Roman" w:cs="Times New Roman"/>
          <w:sz w:val="22"/>
        </w:rPr>
        <w:t>F</w:t>
      </w:r>
      <w:r w:rsidR="002A62DF" w:rsidRPr="00E56598">
        <w:rPr>
          <w:rStyle w:val="selectable"/>
          <w:rFonts w:ascii="Times New Roman" w:hAnsi="Times New Roman" w:cs="Times New Roman"/>
          <w:sz w:val="22"/>
        </w:rPr>
        <w:t xml:space="preserve">or example, </w:t>
      </w:r>
      <w:r w:rsidR="00CF09F2" w:rsidRPr="00E56598">
        <w:rPr>
          <w:rStyle w:val="selectable"/>
          <w:rFonts w:ascii="Times New Roman" w:hAnsi="Times New Roman" w:cs="Times New Roman"/>
          <w:sz w:val="22"/>
        </w:rPr>
        <w:t xml:space="preserve">positive </w:t>
      </w:r>
      <w:r w:rsidR="002A62DF" w:rsidRPr="00E56598">
        <w:rPr>
          <w:rStyle w:val="selectable"/>
          <w:rFonts w:ascii="Times New Roman" w:hAnsi="Times New Roman" w:cs="Times New Roman"/>
          <w:sz w:val="22"/>
        </w:rPr>
        <w:t>creates</w:t>
      </w:r>
      <w:r w:rsidR="00CF09F2" w:rsidRPr="00E56598">
        <w:rPr>
          <w:rStyle w:val="selectable"/>
          <w:rFonts w:ascii="Times New Roman" w:hAnsi="Times New Roman" w:cs="Times New Roman"/>
          <w:sz w:val="22"/>
        </w:rPr>
        <w:t xml:space="preserve"> </w:t>
      </w:r>
      <w:r w:rsidR="00C02396" w:rsidRPr="00E56598">
        <w:rPr>
          <w:rStyle w:val="selectable"/>
          <w:rFonts w:ascii="Times New Roman" w:hAnsi="Times New Roman" w:cs="Times New Roman"/>
          <w:sz w:val="22"/>
        </w:rPr>
        <w:t>a positive stimulus</w:t>
      </w:r>
      <w:r w:rsidR="00CF09F2" w:rsidRPr="00E56598">
        <w:rPr>
          <w:rStyle w:val="selectable"/>
          <w:rFonts w:ascii="Times New Roman" w:hAnsi="Times New Roman" w:cs="Times New Roman"/>
          <w:sz w:val="22"/>
        </w:rPr>
        <w:t xml:space="preserve">, this could be the feeling of euphoria </w:t>
      </w:r>
      <w:r w:rsidR="00D147A0" w:rsidRPr="00E56598">
        <w:rPr>
          <w:rStyle w:val="selectable"/>
          <w:rFonts w:ascii="Times New Roman" w:hAnsi="Times New Roman" w:cs="Times New Roman"/>
          <w:sz w:val="22"/>
        </w:rPr>
        <w:t xml:space="preserve">reported by self -harmers </w:t>
      </w:r>
      <w:r w:rsidR="00CF09F2" w:rsidRPr="00E56598">
        <w:rPr>
          <w:rStyle w:val="selectable"/>
          <w:rFonts w:ascii="Times New Roman" w:hAnsi="Times New Roman" w:cs="Times New Roman"/>
          <w:sz w:val="22"/>
        </w:rPr>
        <w:t xml:space="preserve">or </w:t>
      </w:r>
      <w:r w:rsidR="00CF09F2" w:rsidRPr="00E56598">
        <w:rPr>
          <w:rStyle w:val="selectable"/>
          <w:rFonts w:ascii="Times New Roman" w:hAnsi="Times New Roman" w:cs="Times New Roman"/>
          <w:sz w:val="22"/>
        </w:rPr>
        <w:lastRenderedPageBreak/>
        <w:t xml:space="preserve">even just </w:t>
      </w:r>
      <w:r w:rsidR="002A62DF" w:rsidRPr="00E56598">
        <w:rPr>
          <w:rStyle w:val="selectable"/>
          <w:rFonts w:ascii="Times New Roman" w:hAnsi="Times New Roman" w:cs="Times New Roman"/>
          <w:sz w:val="22"/>
        </w:rPr>
        <w:t xml:space="preserve">the lack of numbed emotions, </w:t>
      </w:r>
      <w:r w:rsidR="00CF09F2" w:rsidRPr="00E56598">
        <w:rPr>
          <w:rStyle w:val="selectable"/>
          <w:rFonts w:ascii="Times New Roman" w:hAnsi="Times New Roman" w:cs="Times New Roman"/>
          <w:sz w:val="22"/>
        </w:rPr>
        <w:t>negative</w:t>
      </w:r>
      <w:r w:rsidR="002A62DF" w:rsidRPr="00E56598">
        <w:rPr>
          <w:rStyle w:val="selectable"/>
          <w:rFonts w:ascii="Times New Roman" w:hAnsi="Times New Roman" w:cs="Times New Roman"/>
          <w:sz w:val="22"/>
        </w:rPr>
        <w:t xml:space="preserve"> is the removal of a negative stimuli</w:t>
      </w:r>
      <w:r w:rsidR="00CF09F2" w:rsidRPr="00E56598">
        <w:rPr>
          <w:rStyle w:val="selectable"/>
          <w:rFonts w:ascii="Times New Roman" w:hAnsi="Times New Roman" w:cs="Times New Roman"/>
          <w:sz w:val="22"/>
        </w:rPr>
        <w:t xml:space="preserve">, for </w:t>
      </w:r>
      <w:r w:rsidR="002A62DF" w:rsidRPr="00E56598">
        <w:rPr>
          <w:rStyle w:val="selectable"/>
          <w:rFonts w:ascii="Times New Roman" w:hAnsi="Times New Roman" w:cs="Times New Roman"/>
          <w:sz w:val="22"/>
        </w:rPr>
        <w:t>example</w:t>
      </w:r>
      <w:r w:rsidR="00CF09F2" w:rsidRPr="00E56598">
        <w:rPr>
          <w:rStyle w:val="selectable"/>
          <w:rFonts w:ascii="Times New Roman" w:hAnsi="Times New Roman" w:cs="Times New Roman"/>
          <w:sz w:val="22"/>
        </w:rPr>
        <w:t xml:space="preserve"> the</w:t>
      </w:r>
      <w:r w:rsidR="002A62DF" w:rsidRPr="00E56598">
        <w:rPr>
          <w:rStyle w:val="selectable"/>
          <w:rFonts w:ascii="Times New Roman" w:hAnsi="Times New Roman" w:cs="Times New Roman"/>
          <w:sz w:val="22"/>
        </w:rPr>
        <w:t xml:space="preserve"> removal of a painful emotions </w:t>
      </w:r>
      <w:r w:rsidR="00CF09F2" w:rsidRPr="00E56598">
        <w:rPr>
          <w:rStyle w:val="selectable"/>
          <w:rFonts w:ascii="Times New Roman" w:hAnsi="Times New Roman" w:cs="Times New Roman"/>
          <w:sz w:val="22"/>
        </w:rPr>
        <w:t>by the replaced physical pain</w:t>
      </w:r>
      <w:r w:rsidR="0082779E" w:rsidRPr="00E56598">
        <w:rPr>
          <w:rStyle w:val="selectable"/>
          <w:rFonts w:ascii="Times New Roman" w:hAnsi="Times New Roman" w:cs="Times New Roman"/>
          <w:sz w:val="22"/>
        </w:rPr>
        <w:t xml:space="preserve"> as mentioned earlier</w:t>
      </w:r>
      <w:r w:rsidR="00537D01">
        <w:rPr>
          <w:rStyle w:val="selectable"/>
          <w:rFonts w:ascii="Times New Roman" w:hAnsi="Times New Roman" w:cs="Times New Roman"/>
          <w:sz w:val="22"/>
        </w:rPr>
        <w:t xml:space="preserve"> </w:t>
      </w:r>
      <w:r w:rsidR="00537D01" w:rsidRPr="00E56598">
        <w:rPr>
          <w:rStyle w:val="selectable"/>
          <w:rFonts w:ascii="Times New Roman" w:hAnsi="Times New Roman" w:cs="Times New Roman"/>
          <w:sz w:val="22"/>
        </w:rPr>
        <w:t>(Bentley, Nock &amp; Barlow, 2014)</w:t>
      </w:r>
      <w:r w:rsidR="00CC43A0">
        <w:rPr>
          <w:rStyle w:val="selectable"/>
          <w:rFonts w:ascii="Times New Roman" w:hAnsi="Times New Roman" w:cs="Times New Roman"/>
          <w:sz w:val="22"/>
        </w:rPr>
        <w:t>,</w:t>
      </w:r>
      <w:r w:rsidR="00CF09F2" w:rsidRPr="00E56598">
        <w:rPr>
          <w:rStyle w:val="selectable"/>
          <w:rFonts w:ascii="Times New Roman" w:hAnsi="Times New Roman" w:cs="Times New Roman"/>
          <w:sz w:val="22"/>
        </w:rPr>
        <w:t xml:space="preserve"> A</w:t>
      </w:r>
      <w:r w:rsidR="00C77B0E" w:rsidRPr="00E56598">
        <w:rPr>
          <w:rStyle w:val="selectable"/>
          <w:rFonts w:ascii="Times New Roman" w:hAnsi="Times New Roman" w:cs="Times New Roman"/>
          <w:sz w:val="22"/>
        </w:rPr>
        <w:t>utomatic</w:t>
      </w:r>
      <w:r w:rsidR="00BA7098" w:rsidRPr="00E56598">
        <w:rPr>
          <w:rStyle w:val="selectable"/>
          <w:rFonts w:ascii="Times New Roman" w:hAnsi="Times New Roman" w:cs="Times New Roman"/>
          <w:sz w:val="22"/>
        </w:rPr>
        <w:t xml:space="preserve">, </w:t>
      </w:r>
      <w:r w:rsidR="00D147A0" w:rsidRPr="00E56598">
        <w:rPr>
          <w:rStyle w:val="selectable"/>
          <w:rFonts w:ascii="Times New Roman" w:hAnsi="Times New Roman" w:cs="Times New Roman"/>
          <w:sz w:val="22"/>
        </w:rPr>
        <w:t xml:space="preserve">that is </w:t>
      </w:r>
      <w:r w:rsidR="00BA7098" w:rsidRPr="00E56598">
        <w:rPr>
          <w:rStyle w:val="selectable"/>
          <w:rFonts w:ascii="Times New Roman" w:hAnsi="Times New Roman" w:cs="Times New Roman"/>
          <w:sz w:val="22"/>
        </w:rPr>
        <w:t>intrapersonal</w:t>
      </w:r>
      <w:r w:rsidR="00385CB9" w:rsidRPr="00E56598">
        <w:rPr>
          <w:rStyle w:val="selectable"/>
          <w:rFonts w:ascii="Times New Roman" w:hAnsi="Times New Roman" w:cs="Times New Roman"/>
          <w:sz w:val="22"/>
        </w:rPr>
        <w:t xml:space="preserve"> experience or social for interpersonal motives,</w:t>
      </w:r>
      <w:r w:rsidR="00BA7098" w:rsidRPr="00E56598">
        <w:rPr>
          <w:rStyle w:val="selectable"/>
          <w:rFonts w:ascii="Times New Roman" w:hAnsi="Times New Roman" w:cs="Times New Roman"/>
          <w:sz w:val="22"/>
        </w:rPr>
        <w:t xml:space="preserve"> so</w:t>
      </w:r>
      <w:r w:rsidR="00385CB9" w:rsidRPr="00E56598">
        <w:rPr>
          <w:rStyle w:val="selectable"/>
          <w:rFonts w:ascii="Times New Roman" w:hAnsi="Times New Roman" w:cs="Times New Roman"/>
          <w:sz w:val="22"/>
        </w:rPr>
        <w:t xml:space="preserve"> for example the </w:t>
      </w:r>
      <w:r w:rsidR="0082779E" w:rsidRPr="00E56598">
        <w:rPr>
          <w:rStyle w:val="selectable"/>
          <w:rFonts w:ascii="Times New Roman" w:hAnsi="Times New Roman" w:cs="Times New Roman"/>
          <w:sz w:val="22"/>
        </w:rPr>
        <w:t xml:space="preserve">automatic positive could be </w:t>
      </w:r>
      <w:r w:rsidR="00537D01" w:rsidRPr="00E56598">
        <w:rPr>
          <w:rStyle w:val="selectable"/>
          <w:rFonts w:ascii="Times New Roman" w:hAnsi="Times New Roman" w:cs="Times New Roman"/>
          <w:sz w:val="22"/>
        </w:rPr>
        <w:t>an individual</w:t>
      </w:r>
      <w:r w:rsidR="0082779E" w:rsidRPr="00E56598">
        <w:rPr>
          <w:rStyle w:val="selectable"/>
          <w:rFonts w:ascii="Times New Roman" w:hAnsi="Times New Roman" w:cs="Times New Roman"/>
          <w:sz w:val="22"/>
        </w:rPr>
        <w:t xml:space="preserve"> who self-harms to alleviate the numbness of depression</w:t>
      </w:r>
      <w:r w:rsidR="00385CB9" w:rsidRPr="00E56598">
        <w:rPr>
          <w:rStyle w:val="selectable"/>
          <w:rFonts w:ascii="Times New Roman" w:hAnsi="Times New Roman" w:cs="Times New Roman"/>
          <w:sz w:val="22"/>
        </w:rPr>
        <w:t xml:space="preserve"> </w:t>
      </w:r>
      <w:r w:rsidR="00BA7098" w:rsidRPr="00E56598">
        <w:rPr>
          <w:rStyle w:val="selectable"/>
          <w:rFonts w:ascii="Times New Roman" w:hAnsi="Times New Roman" w:cs="Times New Roman"/>
          <w:sz w:val="22"/>
        </w:rPr>
        <w:t xml:space="preserve">and </w:t>
      </w:r>
      <w:r w:rsidR="00385CB9" w:rsidRPr="00E56598">
        <w:rPr>
          <w:rStyle w:val="selectable"/>
          <w:rFonts w:ascii="Times New Roman" w:hAnsi="Times New Roman" w:cs="Times New Roman"/>
          <w:sz w:val="22"/>
        </w:rPr>
        <w:t xml:space="preserve">the social </w:t>
      </w:r>
      <w:r w:rsidR="00BA7098" w:rsidRPr="00E56598">
        <w:rPr>
          <w:rStyle w:val="selectable"/>
          <w:rFonts w:ascii="Times New Roman" w:hAnsi="Times New Roman" w:cs="Times New Roman"/>
          <w:sz w:val="22"/>
        </w:rPr>
        <w:t>positive</w:t>
      </w:r>
      <w:r w:rsidR="00385CB9" w:rsidRPr="00E56598">
        <w:rPr>
          <w:rStyle w:val="selectable"/>
          <w:rFonts w:ascii="Times New Roman" w:hAnsi="Times New Roman" w:cs="Times New Roman"/>
          <w:sz w:val="22"/>
        </w:rPr>
        <w:t xml:space="preserve"> could be a</w:t>
      </w:r>
      <w:r w:rsidR="00AC57AE" w:rsidRPr="00E56598">
        <w:rPr>
          <w:rStyle w:val="selectable"/>
          <w:rFonts w:ascii="Times New Roman" w:hAnsi="Times New Roman" w:cs="Times New Roman"/>
          <w:sz w:val="22"/>
        </w:rPr>
        <w:t>n attempt to show another how distressed they are,</w:t>
      </w:r>
      <w:r w:rsidR="00D147A0" w:rsidRPr="00E56598">
        <w:rPr>
          <w:rStyle w:val="selectable"/>
          <w:rFonts w:ascii="Times New Roman" w:hAnsi="Times New Roman" w:cs="Times New Roman"/>
          <w:sz w:val="22"/>
        </w:rPr>
        <w:t xml:space="preserve"> </w:t>
      </w:r>
      <w:r w:rsidR="00AC57AE" w:rsidRPr="00E56598">
        <w:rPr>
          <w:rStyle w:val="selectable"/>
          <w:rFonts w:ascii="Times New Roman" w:hAnsi="Times New Roman" w:cs="Times New Roman"/>
          <w:sz w:val="22"/>
        </w:rPr>
        <w:t>a</w:t>
      </w:r>
      <w:r w:rsidR="00385CB9" w:rsidRPr="00E56598">
        <w:rPr>
          <w:rStyle w:val="selectable"/>
          <w:rFonts w:ascii="Times New Roman" w:hAnsi="Times New Roman" w:cs="Times New Roman"/>
          <w:sz w:val="22"/>
        </w:rPr>
        <w:t xml:space="preserve"> cry for help, love or attention (</w:t>
      </w:r>
      <w:r w:rsidR="00CC43A0" w:rsidRPr="00E56598">
        <w:rPr>
          <w:rStyle w:val="selectable"/>
          <w:rFonts w:ascii="Times New Roman" w:hAnsi="Times New Roman" w:cs="Times New Roman"/>
          <w:sz w:val="22"/>
        </w:rPr>
        <w:t>Bentley, Nock &amp; Barlow, 2014</w:t>
      </w:r>
      <w:r w:rsidR="00CC43A0">
        <w:rPr>
          <w:rStyle w:val="selectable"/>
          <w:rFonts w:ascii="Times New Roman" w:hAnsi="Times New Roman" w:cs="Times New Roman"/>
          <w:sz w:val="22"/>
        </w:rPr>
        <w:t xml:space="preserve">; </w:t>
      </w:r>
      <w:r w:rsidR="00385CB9" w:rsidRPr="00E56598">
        <w:rPr>
          <w:rStyle w:val="selectable"/>
          <w:rFonts w:ascii="Times New Roman" w:hAnsi="Times New Roman" w:cs="Times New Roman"/>
          <w:sz w:val="22"/>
        </w:rPr>
        <w:t>Power, Smith &amp; Beaudette, 2016</w:t>
      </w:r>
      <w:r w:rsidR="00005409" w:rsidRPr="00E56598">
        <w:rPr>
          <w:rStyle w:val="selectable"/>
          <w:rFonts w:ascii="Times New Roman" w:hAnsi="Times New Roman" w:cs="Times New Roman"/>
          <w:sz w:val="22"/>
        </w:rPr>
        <w:t>).</w:t>
      </w:r>
      <w:r w:rsidR="00537D01">
        <w:rPr>
          <w:rStyle w:val="selectable"/>
          <w:rFonts w:ascii="Times New Roman" w:hAnsi="Times New Roman" w:cs="Times New Roman"/>
          <w:sz w:val="22"/>
        </w:rPr>
        <w:t xml:space="preserve"> </w:t>
      </w:r>
      <w:r w:rsidR="007F60D9" w:rsidRPr="00E56598">
        <w:rPr>
          <w:rStyle w:val="selectable"/>
          <w:rFonts w:ascii="Times New Roman" w:hAnsi="Times New Roman" w:cs="Times New Roman"/>
          <w:sz w:val="22"/>
        </w:rPr>
        <w:t>St</w:t>
      </w:r>
      <w:r w:rsidR="00537D01">
        <w:rPr>
          <w:rStyle w:val="selectable"/>
          <w:rFonts w:ascii="Times New Roman" w:hAnsi="Times New Roman" w:cs="Times New Roman"/>
          <w:sz w:val="22"/>
        </w:rPr>
        <w:t>udies have also shown that there</w:t>
      </w:r>
      <w:r w:rsidR="007F60D9" w:rsidRPr="00E56598">
        <w:rPr>
          <w:rStyle w:val="selectable"/>
          <w:rFonts w:ascii="Times New Roman" w:hAnsi="Times New Roman" w:cs="Times New Roman"/>
          <w:sz w:val="22"/>
        </w:rPr>
        <w:t xml:space="preserve"> is an </w:t>
      </w:r>
      <w:r w:rsidR="00537D01" w:rsidRPr="00E56598">
        <w:rPr>
          <w:rStyle w:val="selectable"/>
          <w:rFonts w:ascii="Times New Roman" w:hAnsi="Times New Roman" w:cs="Times New Roman"/>
          <w:sz w:val="22"/>
        </w:rPr>
        <w:t>association</w:t>
      </w:r>
      <w:r w:rsidR="007F60D9" w:rsidRPr="00E56598">
        <w:rPr>
          <w:rStyle w:val="selectable"/>
          <w:rFonts w:ascii="Times New Roman" w:hAnsi="Times New Roman" w:cs="Times New Roman"/>
          <w:sz w:val="22"/>
        </w:rPr>
        <w:t xml:space="preserve"> between individuals who regulate their emotions </w:t>
      </w:r>
      <w:r w:rsidR="007F60D9" w:rsidRPr="00E56598">
        <w:rPr>
          <w:rFonts w:ascii="Times New Roman" w:eastAsiaTheme="minorEastAsia" w:hAnsi="Times New Roman" w:cs="Times New Roman"/>
          <w:sz w:val="22"/>
        </w:rPr>
        <w:t>wit</w:t>
      </w:r>
      <w:r w:rsidR="00537D01">
        <w:rPr>
          <w:rFonts w:ascii="Times New Roman" w:eastAsiaTheme="minorEastAsia" w:hAnsi="Times New Roman" w:cs="Times New Roman"/>
          <w:sz w:val="22"/>
        </w:rPr>
        <w:t>h NSSI and with an individual</w:t>
      </w:r>
      <w:r w:rsidR="00A22055">
        <w:rPr>
          <w:rFonts w:ascii="Times New Roman" w:eastAsiaTheme="minorEastAsia" w:hAnsi="Times New Roman" w:cs="Times New Roman"/>
          <w:sz w:val="22"/>
        </w:rPr>
        <w:t>’s</w:t>
      </w:r>
      <w:r w:rsidR="007F60D9" w:rsidRPr="00E56598">
        <w:rPr>
          <w:rFonts w:ascii="Times New Roman" w:eastAsiaTheme="minorEastAsia" w:hAnsi="Times New Roman" w:cs="Times New Roman"/>
          <w:sz w:val="22"/>
        </w:rPr>
        <w:t xml:space="preserve"> diminished pain perception </w:t>
      </w:r>
      <w:r w:rsidR="007F60D9" w:rsidRPr="00537D01">
        <w:rPr>
          <w:rStyle w:val="selectable"/>
          <w:rFonts w:ascii="Times New Roman" w:hAnsi="Times New Roman" w:cs="Times New Roman"/>
          <w:sz w:val="22"/>
        </w:rPr>
        <w:t>(Franklin, Aaron, Arthur, Shorkey &amp; Prinstein, 2012).</w:t>
      </w:r>
      <w:r w:rsidR="00537D01" w:rsidRPr="00537D01">
        <w:rPr>
          <w:rStyle w:val="selectable"/>
          <w:rFonts w:ascii="Times New Roman" w:hAnsi="Times New Roman" w:cs="Times New Roman"/>
          <w:sz w:val="22"/>
        </w:rPr>
        <w:t xml:space="preserve"> </w:t>
      </w:r>
      <w:r w:rsidR="00893568" w:rsidRPr="00537D01">
        <w:rPr>
          <w:rStyle w:val="selectable"/>
          <w:rFonts w:ascii="Times New Roman" w:hAnsi="Times New Roman" w:cs="Times New Roman"/>
          <w:sz w:val="22"/>
        </w:rPr>
        <w:t xml:space="preserve">Another study by Victor &amp; Klonsky, (2013) looked at emotional diaries kept by individuals with NSSI and contrasted them with diaries kept by non NSSI sufferers, this showed that individuals with </w:t>
      </w:r>
      <w:r w:rsidR="0052025B" w:rsidRPr="00537D01">
        <w:rPr>
          <w:rStyle w:val="selectable"/>
          <w:rFonts w:ascii="Times New Roman" w:hAnsi="Times New Roman" w:cs="Times New Roman"/>
          <w:sz w:val="22"/>
        </w:rPr>
        <w:t>NSSI reported</w:t>
      </w:r>
      <w:r w:rsidR="00684EF7" w:rsidRPr="00537D01">
        <w:rPr>
          <w:rStyle w:val="selectable"/>
          <w:rFonts w:ascii="Times New Roman" w:hAnsi="Times New Roman" w:cs="Times New Roman"/>
          <w:sz w:val="22"/>
        </w:rPr>
        <w:t xml:space="preserve"> stronger feelings of self-dissatisfaction and were very self-critical</w:t>
      </w:r>
      <w:r w:rsidR="00AC57AE" w:rsidRPr="00537D01">
        <w:rPr>
          <w:rStyle w:val="selectable"/>
          <w:rFonts w:ascii="Times New Roman" w:hAnsi="Times New Roman" w:cs="Times New Roman"/>
          <w:sz w:val="22"/>
        </w:rPr>
        <w:t xml:space="preserve">, in these cases the NSSI impulse </w:t>
      </w:r>
      <w:r w:rsidR="00CC43A0" w:rsidRPr="00537D01">
        <w:rPr>
          <w:rStyle w:val="selectable"/>
          <w:rFonts w:ascii="Times New Roman" w:hAnsi="Times New Roman" w:cs="Times New Roman"/>
          <w:sz w:val="22"/>
        </w:rPr>
        <w:t>was</w:t>
      </w:r>
      <w:r w:rsidR="00D464F5">
        <w:rPr>
          <w:rStyle w:val="selectable"/>
          <w:rFonts w:ascii="Times New Roman" w:hAnsi="Times New Roman" w:cs="Times New Roman"/>
          <w:sz w:val="22"/>
        </w:rPr>
        <w:t xml:space="preserve"> the</w:t>
      </w:r>
      <w:r w:rsidR="00AC57AE" w:rsidRPr="00537D01">
        <w:rPr>
          <w:rStyle w:val="selectable"/>
          <w:rFonts w:ascii="Times New Roman" w:hAnsi="Times New Roman" w:cs="Times New Roman"/>
          <w:sz w:val="22"/>
        </w:rPr>
        <w:t xml:space="preserve"> result of </w:t>
      </w:r>
      <w:r w:rsidR="00D464F5">
        <w:rPr>
          <w:rStyle w:val="selectable"/>
          <w:rFonts w:ascii="Times New Roman" w:hAnsi="Times New Roman" w:cs="Times New Roman"/>
          <w:sz w:val="22"/>
        </w:rPr>
        <w:t>a</w:t>
      </w:r>
      <w:r w:rsidR="00AC57AE" w:rsidRPr="00537D01">
        <w:rPr>
          <w:rStyle w:val="selectable"/>
          <w:rFonts w:ascii="Times New Roman" w:hAnsi="Times New Roman" w:cs="Times New Roman"/>
          <w:sz w:val="22"/>
        </w:rPr>
        <w:t xml:space="preserve"> desire to punish oneself </w:t>
      </w:r>
      <w:r w:rsidR="00893568" w:rsidRPr="00537D01">
        <w:rPr>
          <w:rStyle w:val="selectable"/>
          <w:rFonts w:ascii="Times New Roman" w:hAnsi="Times New Roman" w:cs="Times New Roman"/>
          <w:sz w:val="22"/>
        </w:rPr>
        <w:t>(Victor &amp; Klonsky, 2013)</w:t>
      </w:r>
      <w:r w:rsidR="00684EF7" w:rsidRPr="00537D01">
        <w:rPr>
          <w:rStyle w:val="selectable"/>
          <w:rFonts w:ascii="Times New Roman" w:hAnsi="Times New Roman" w:cs="Times New Roman"/>
          <w:sz w:val="22"/>
        </w:rPr>
        <w:t>.</w:t>
      </w:r>
      <w:r w:rsidR="007F60D9" w:rsidRPr="00537D01">
        <w:rPr>
          <w:rStyle w:val="selectable"/>
          <w:rFonts w:ascii="Times New Roman" w:hAnsi="Times New Roman" w:cs="Times New Roman"/>
          <w:sz w:val="22"/>
        </w:rPr>
        <w:t xml:space="preserve"> Interestingly</w:t>
      </w:r>
      <w:r w:rsidR="00A22055">
        <w:rPr>
          <w:rStyle w:val="selectable"/>
          <w:rFonts w:ascii="Times New Roman" w:hAnsi="Times New Roman" w:cs="Times New Roman"/>
          <w:sz w:val="22"/>
        </w:rPr>
        <w:t>,</w:t>
      </w:r>
      <w:r w:rsidR="007F60D9" w:rsidRPr="00537D01">
        <w:rPr>
          <w:rStyle w:val="selectable"/>
          <w:rFonts w:ascii="Times New Roman" w:hAnsi="Times New Roman" w:cs="Times New Roman"/>
          <w:sz w:val="22"/>
        </w:rPr>
        <w:t xml:space="preserve"> self-criticism has also been shown to associate with diminished pain perception</w:t>
      </w:r>
      <w:r w:rsidR="006223C0" w:rsidRPr="00537D01">
        <w:rPr>
          <w:rStyle w:val="selectable"/>
          <w:rFonts w:ascii="Times New Roman" w:hAnsi="Times New Roman" w:cs="Times New Roman"/>
          <w:sz w:val="22"/>
        </w:rPr>
        <w:t xml:space="preserve"> (Bunderla &amp; Kumperščak, 2015).</w:t>
      </w:r>
      <w:r w:rsidR="00537D01">
        <w:rPr>
          <w:rStyle w:val="selectable"/>
          <w:rFonts w:ascii="Times New Roman" w:hAnsi="Times New Roman" w:cs="Times New Roman"/>
          <w:sz w:val="22"/>
        </w:rPr>
        <w:t xml:space="preserve"> </w:t>
      </w:r>
      <w:r w:rsidR="006223C0" w:rsidRPr="00537D01">
        <w:rPr>
          <w:rStyle w:val="selectable"/>
          <w:rFonts w:ascii="Times New Roman" w:hAnsi="Times New Roman" w:cs="Times New Roman"/>
          <w:sz w:val="22"/>
        </w:rPr>
        <w:t>Emotional regulation and self-criticism seem to be independent motives but</w:t>
      </w:r>
      <w:r w:rsidR="00360FFC" w:rsidRPr="00537D01">
        <w:rPr>
          <w:rStyle w:val="selectable"/>
          <w:rFonts w:ascii="Times New Roman" w:hAnsi="Times New Roman" w:cs="Times New Roman"/>
          <w:sz w:val="22"/>
        </w:rPr>
        <w:t xml:space="preserve"> neurobiological research into NSSI suggests that they may both be routed in neurochemical differences in brain function common</w:t>
      </w:r>
      <w:r w:rsidR="00360FFC" w:rsidRPr="00E56598">
        <w:rPr>
          <w:rStyle w:val="selectable"/>
          <w:rFonts w:ascii="Times New Roman" w:hAnsi="Times New Roman" w:cs="Times New Roman"/>
          <w:sz w:val="22"/>
        </w:rPr>
        <w:t xml:space="preserve"> in both situations, for example</w:t>
      </w:r>
      <w:r w:rsidR="002516AC" w:rsidRPr="00E56598">
        <w:rPr>
          <w:rStyle w:val="selectable"/>
          <w:rFonts w:ascii="Times New Roman" w:hAnsi="Times New Roman" w:cs="Times New Roman"/>
          <w:sz w:val="22"/>
        </w:rPr>
        <w:t xml:space="preserve">, reduced </w:t>
      </w:r>
      <w:r w:rsidR="002516AC" w:rsidRPr="00E56598">
        <w:rPr>
          <w:rFonts w:ascii="Times New Roman" w:eastAsiaTheme="minorEastAsia" w:hAnsi="Times New Roman" w:cs="Times New Roman"/>
          <w:color w:val="auto"/>
          <w:sz w:val="22"/>
        </w:rPr>
        <w:t xml:space="preserve">levels of endogenous opioids were reported in individuals with NSSI, these are involved in the perception of pain and behaviours associated with addiction so this might explain </w:t>
      </w:r>
      <w:r w:rsidR="00FA6A68" w:rsidRPr="00E56598">
        <w:rPr>
          <w:rFonts w:ascii="Times New Roman" w:eastAsiaTheme="minorEastAsia" w:hAnsi="Times New Roman" w:cs="Times New Roman"/>
          <w:color w:val="auto"/>
          <w:sz w:val="22"/>
        </w:rPr>
        <w:t xml:space="preserve">the link between </w:t>
      </w:r>
      <w:r w:rsidR="00FA6A68" w:rsidRPr="00052E7C">
        <w:rPr>
          <w:rFonts w:ascii="Times New Roman" w:eastAsiaTheme="minorEastAsia" w:hAnsi="Times New Roman" w:cs="Times New Roman"/>
          <w:color w:val="auto"/>
          <w:sz w:val="22"/>
        </w:rPr>
        <w:t>diminished pain perception and the</w:t>
      </w:r>
      <w:r w:rsidR="002516AC" w:rsidRPr="00052E7C">
        <w:rPr>
          <w:rFonts w:ascii="Times New Roman" w:eastAsiaTheme="minorEastAsia" w:hAnsi="Times New Roman" w:cs="Times New Roman"/>
          <w:color w:val="auto"/>
          <w:sz w:val="22"/>
        </w:rPr>
        <w:t xml:space="preserve"> </w:t>
      </w:r>
      <w:r w:rsidR="00FA6A68" w:rsidRPr="00052E7C">
        <w:rPr>
          <w:rFonts w:ascii="Times New Roman" w:eastAsiaTheme="minorEastAsia" w:hAnsi="Times New Roman" w:cs="Times New Roman"/>
          <w:color w:val="auto"/>
          <w:sz w:val="22"/>
        </w:rPr>
        <w:t>addictive</w:t>
      </w:r>
      <w:r w:rsidR="002516AC" w:rsidRPr="00052E7C">
        <w:rPr>
          <w:rFonts w:ascii="Times New Roman" w:eastAsiaTheme="minorEastAsia" w:hAnsi="Times New Roman" w:cs="Times New Roman"/>
          <w:color w:val="auto"/>
          <w:sz w:val="22"/>
        </w:rPr>
        <w:t xml:space="preserve"> qualities of NSSI </w:t>
      </w:r>
      <w:r w:rsidR="00CC43A0">
        <w:rPr>
          <w:rFonts w:ascii="Times New Roman" w:eastAsiaTheme="minorEastAsia" w:hAnsi="Times New Roman" w:cs="Times New Roman"/>
          <w:color w:val="auto"/>
          <w:sz w:val="22"/>
        </w:rPr>
        <w:t>that many sufferers report</w:t>
      </w:r>
      <w:r w:rsidR="00A22055">
        <w:rPr>
          <w:rFonts w:ascii="Times New Roman" w:eastAsiaTheme="minorEastAsia" w:hAnsi="Times New Roman" w:cs="Times New Roman"/>
          <w:color w:val="auto"/>
          <w:sz w:val="22"/>
        </w:rPr>
        <w:t>.</w:t>
      </w:r>
      <w:r w:rsidR="00CC43A0">
        <w:rPr>
          <w:rFonts w:ascii="Times New Roman" w:eastAsiaTheme="minorEastAsia" w:hAnsi="Times New Roman" w:cs="Times New Roman"/>
          <w:color w:val="auto"/>
          <w:sz w:val="22"/>
        </w:rPr>
        <w:t xml:space="preserve"> </w:t>
      </w:r>
      <w:r w:rsidR="00A22055">
        <w:rPr>
          <w:rFonts w:ascii="Times New Roman" w:eastAsiaTheme="minorEastAsia" w:hAnsi="Times New Roman" w:cs="Times New Roman"/>
          <w:color w:val="auto"/>
          <w:sz w:val="22"/>
        </w:rPr>
        <w:t>A</w:t>
      </w:r>
      <w:r w:rsidR="00FA6A68" w:rsidRPr="00052E7C">
        <w:rPr>
          <w:rFonts w:ascii="Times New Roman" w:eastAsiaTheme="minorEastAsia" w:hAnsi="Times New Roman" w:cs="Times New Roman"/>
          <w:color w:val="auto"/>
          <w:sz w:val="22"/>
        </w:rPr>
        <w:t>lso</w:t>
      </w:r>
      <w:r w:rsidR="00A22055">
        <w:rPr>
          <w:rFonts w:ascii="Times New Roman" w:eastAsiaTheme="minorEastAsia" w:hAnsi="Times New Roman" w:cs="Times New Roman"/>
          <w:color w:val="auto"/>
          <w:sz w:val="22"/>
        </w:rPr>
        <w:t>,</w:t>
      </w:r>
      <w:r w:rsidR="00FA6A68" w:rsidRPr="00052E7C">
        <w:rPr>
          <w:rFonts w:ascii="Times New Roman" w:eastAsiaTheme="minorEastAsia" w:hAnsi="Times New Roman" w:cs="Times New Roman"/>
          <w:color w:val="auto"/>
          <w:sz w:val="22"/>
        </w:rPr>
        <w:t xml:space="preserve"> </w:t>
      </w:r>
      <w:r w:rsidR="00360FFC" w:rsidRPr="00052E7C">
        <w:rPr>
          <w:rStyle w:val="selectable"/>
          <w:rFonts w:ascii="Times New Roman" w:hAnsi="Times New Roman" w:cs="Times New Roman"/>
          <w:sz w:val="22"/>
        </w:rPr>
        <w:t xml:space="preserve">individuals with NSSI have reduced cortisol </w:t>
      </w:r>
      <w:r w:rsidR="002516AC" w:rsidRPr="00052E7C">
        <w:rPr>
          <w:rStyle w:val="selectable"/>
          <w:rFonts w:ascii="Times New Roman" w:hAnsi="Times New Roman" w:cs="Times New Roman"/>
          <w:sz w:val="22"/>
        </w:rPr>
        <w:t xml:space="preserve">secretions </w:t>
      </w:r>
      <w:r w:rsidR="00360FFC" w:rsidRPr="00052E7C">
        <w:rPr>
          <w:rStyle w:val="selectable"/>
          <w:rFonts w:ascii="Times New Roman" w:hAnsi="Times New Roman" w:cs="Times New Roman"/>
          <w:sz w:val="22"/>
        </w:rPr>
        <w:t xml:space="preserve">and a </w:t>
      </w:r>
      <w:r w:rsidR="002516AC" w:rsidRPr="00052E7C">
        <w:rPr>
          <w:rFonts w:ascii="Times New Roman" w:eastAsiaTheme="minorEastAsia" w:hAnsi="Times New Roman" w:cs="Times New Roman"/>
          <w:color w:val="auto"/>
          <w:sz w:val="22"/>
        </w:rPr>
        <w:t>hypo responsive</w:t>
      </w:r>
      <w:r w:rsidR="00360FFC" w:rsidRPr="00052E7C">
        <w:rPr>
          <w:rFonts w:ascii="Times New Roman" w:eastAsiaTheme="minorEastAsia" w:hAnsi="Times New Roman" w:cs="Times New Roman"/>
          <w:color w:val="auto"/>
          <w:sz w:val="22"/>
        </w:rPr>
        <w:t xml:space="preserve"> HPA-axis in stressful situations,</w:t>
      </w:r>
      <w:r w:rsidR="002516AC" w:rsidRPr="00052E7C">
        <w:rPr>
          <w:rFonts w:ascii="Times New Roman" w:eastAsiaTheme="minorEastAsia" w:hAnsi="Times New Roman" w:cs="Times New Roman"/>
          <w:color w:val="auto"/>
          <w:sz w:val="22"/>
        </w:rPr>
        <w:t xml:space="preserve"> both </w:t>
      </w:r>
      <w:r w:rsidR="00537D01" w:rsidRPr="00052E7C">
        <w:rPr>
          <w:rFonts w:ascii="Times New Roman" w:eastAsiaTheme="minorEastAsia" w:hAnsi="Times New Roman" w:cs="Times New Roman"/>
          <w:color w:val="auto"/>
          <w:sz w:val="22"/>
        </w:rPr>
        <w:t xml:space="preserve">these </w:t>
      </w:r>
      <w:r w:rsidR="002516AC" w:rsidRPr="00052E7C">
        <w:rPr>
          <w:rFonts w:ascii="Times New Roman" w:eastAsiaTheme="minorEastAsia" w:hAnsi="Times New Roman" w:cs="Times New Roman"/>
          <w:color w:val="auto"/>
          <w:sz w:val="22"/>
        </w:rPr>
        <w:t xml:space="preserve">associate with many </w:t>
      </w:r>
      <w:r w:rsidR="00537D01" w:rsidRPr="00052E7C">
        <w:rPr>
          <w:rFonts w:ascii="Times New Roman" w:eastAsiaTheme="minorEastAsia" w:hAnsi="Times New Roman" w:cs="Times New Roman"/>
          <w:color w:val="auto"/>
          <w:sz w:val="22"/>
        </w:rPr>
        <w:t xml:space="preserve">other </w:t>
      </w:r>
      <w:r w:rsidR="002516AC" w:rsidRPr="00052E7C">
        <w:rPr>
          <w:rFonts w:ascii="Times New Roman" w:eastAsiaTheme="minorEastAsia" w:hAnsi="Times New Roman" w:cs="Times New Roman"/>
          <w:color w:val="auto"/>
          <w:sz w:val="22"/>
        </w:rPr>
        <w:t>stress disorders</w:t>
      </w:r>
      <w:r w:rsidR="00FA6A68" w:rsidRPr="00052E7C">
        <w:rPr>
          <w:rFonts w:ascii="Times New Roman" w:eastAsiaTheme="minorEastAsia" w:hAnsi="Times New Roman" w:cs="Times New Roman"/>
          <w:color w:val="auto"/>
          <w:sz w:val="22"/>
        </w:rPr>
        <w:t xml:space="preserve"> </w:t>
      </w:r>
      <w:r w:rsidR="00FA6A68" w:rsidRPr="00052E7C">
        <w:rPr>
          <w:rStyle w:val="selectable"/>
          <w:rFonts w:ascii="Times New Roman" w:hAnsi="Times New Roman" w:cs="Times New Roman"/>
          <w:sz w:val="22"/>
        </w:rPr>
        <w:t>(Bunderla &amp; Kumperščak, 2015).</w:t>
      </w:r>
      <w:r w:rsidR="003C09C4" w:rsidRPr="00052E7C">
        <w:rPr>
          <w:rFonts w:ascii="Times New Roman" w:eastAsia="ScalaLancetPro" w:hAnsi="Times New Roman" w:cs="Times New Roman"/>
          <w:color w:val="auto"/>
          <w:sz w:val="22"/>
        </w:rPr>
        <w:t xml:space="preserve"> </w:t>
      </w:r>
    </w:p>
    <w:p w14:paraId="70A411D7" w14:textId="77777777" w:rsidR="004B5FC1" w:rsidRPr="00052E7C" w:rsidRDefault="0082779E" w:rsidP="00052E7C">
      <w:pPr>
        <w:spacing w:after="239" w:line="360" w:lineRule="auto"/>
        <w:ind w:left="0" w:firstLine="0"/>
        <w:rPr>
          <w:rFonts w:ascii="Times New Roman" w:eastAsia="ScalaLancetPro" w:hAnsi="Times New Roman" w:cs="Times New Roman"/>
          <w:sz w:val="22"/>
        </w:rPr>
      </w:pPr>
      <w:r w:rsidRPr="00052E7C">
        <w:rPr>
          <w:rFonts w:ascii="Times New Roman" w:eastAsia="ScalaLancetPro" w:hAnsi="Times New Roman" w:cs="Times New Roman"/>
          <w:sz w:val="22"/>
        </w:rPr>
        <w:t>Most individuals who engage in NSSI</w:t>
      </w:r>
      <w:r w:rsidR="0099525D" w:rsidRPr="00052E7C">
        <w:rPr>
          <w:rFonts w:ascii="Times New Roman" w:eastAsia="ScalaLancetPro" w:hAnsi="Times New Roman" w:cs="Times New Roman"/>
          <w:sz w:val="22"/>
        </w:rPr>
        <w:t xml:space="preserve"> stop within a few years but about 20% of individuals continue for more than five years and in some </w:t>
      </w:r>
      <w:r w:rsidR="00D464F5" w:rsidRPr="00052E7C">
        <w:rPr>
          <w:rFonts w:ascii="Times New Roman" w:eastAsia="ScalaLancetPro" w:hAnsi="Times New Roman" w:cs="Times New Roman"/>
          <w:sz w:val="22"/>
        </w:rPr>
        <w:t>cases</w:t>
      </w:r>
      <w:r w:rsidR="00A22055">
        <w:rPr>
          <w:rFonts w:ascii="Times New Roman" w:eastAsia="ScalaLancetPro" w:hAnsi="Times New Roman" w:cs="Times New Roman"/>
          <w:sz w:val="22"/>
        </w:rPr>
        <w:t xml:space="preserve"> </w:t>
      </w:r>
      <w:r w:rsidR="0099525D" w:rsidRPr="00052E7C">
        <w:rPr>
          <w:rFonts w:ascii="Times New Roman" w:eastAsia="ScalaLancetPro" w:hAnsi="Times New Roman" w:cs="Times New Roman"/>
          <w:sz w:val="22"/>
        </w:rPr>
        <w:t xml:space="preserve">it can be a stronger predictor of suicide than previous suicidal history </w:t>
      </w:r>
      <w:r w:rsidR="00CC43A0">
        <w:rPr>
          <w:rStyle w:val="selectable"/>
          <w:rFonts w:ascii="Times New Roman" w:hAnsi="Times New Roman" w:cs="Times New Roman"/>
          <w:sz w:val="22"/>
        </w:rPr>
        <w:t>(</w:t>
      </w:r>
      <w:r w:rsidR="0099525D" w:rsidRPr="00052E7C">
        <w:rPr>
          <w:rStyle w:val="selectable"/>
          <w:rFonts w:ascii="Times New Roman" w:hAnsi="Times New Roman" w:cs="Times New Roman"/>
          <w:sz w:val="22"/>
        </w:rPr>
        <w:t>Bentley, Nock &amp; Barlow, 2014</w:t>
      </w:r>
      <w:r w:rsidR="00CC43A0">
        <w:rPr>
          <w:rStyle w:val="selectable"/>
          <w:rFonts w:ascii="Times New Roman" w:hAnsi="Times New Roman" w:cs="Times New Roman"/>
          <w:sz w:val="22"/>
        </w:rPr>
        <w:t>;</w:t>
      </w:r>
      <w:r w:rsidR="00CC43A0" w:rsidRPr="00CC43A0">
        <w:rPr>
          <w:rStyle w:val="selectable"/>
          <w:rFonts w:ascii="Times New Roman" w:hAnsi="Times New Roman" w:cs="Times New Roman"/>
          <w:sz w:val="22"/>
        </w:rPr>
        <w:t xml:space="preserve"> </w:t>
      </w:r>
      <w:r w:rsidR="00CC43A0">
        <w:rPr>
          <w:rStyle w:val="selectable"/>
          <w:rFonts w:ascii="Times New Roman" w:hAnsi="Times New Roman" w:cs="Times New Roman"/>
          <w:sz w:val="22"/>
        </w:rPr>
        <w:t>Liu,</w:t>
      </w:r>
      <w:r w:rsidR="00CC43A0" w:rsidRPr="001746C3">
        <w:rPr>
          <w:rStyle w:val="selectable"/>
          <w:rFonts w:ascii="Times New Roman" w:hAnsi="Times New Roman" w:cs="Times New Roman"/>
          <w:sz w:val="22"/>
        </w:rPr>
        <w:t xml:space="preserve"> et al., 2018</w:t>
      </w:r>
      <w:r w:rsidR="0099525D" w:rsidRPr="00052E7C">
        <w:rPr>
          <w:rStyle w:val="selectable"/>
          <w:rFonts w:ascii="Times New Roman" w:hAnsi="Times New Roman" w:cs="Times New Roman"/>
          <w:sz w:val="22"/>
        </w:rPr>
        <w:t>)</w:t>
      </w:r>
      <w:r w:rsidR="00537D01" w:rsidRPr="00052E7C">
        <w:rPr>
          <w:rStyle w:val="selectable"/>
          <w:rFonts w:ascii="Times New Roman" w:hAnsi="Times New Roman" w:cs="Times New Roman"/>
          <w:sz w:val="22"/>
        </w:rPr>
        <w:t xml:space="preserve">. </w:t>
      </w:r>
      <w:r w:rsidR="000B508F" w:rsidRPr="00052E7C">
        <w:rPr>
          <w:rFonts w:ascii="Times New Roman" w:eastAsia="ScalaLancetPro" w:hAnsi="Times New Roman" w:cs="Times New Roman"/>
          <w:sz w:val="22"/>
        </w:rPr>
        <w:t>Understanding the</w:t>
      </w:r>
      <w:r w:rsidR="00537D01" w:rsidRPr="00052E7C">
        <w:rPr>
          <w:rFonts w:ascii="Times New Roman" w:eastAsia="ScalaLancetPro" w:hAnsi="Times New Roman" w:cs="Times New Roman"/>
          <w:sz w:val="22"/>
        </w:rPr>
        <w:t xml:space="preserve"> causes of NSSI is</w:t>
      </w:r>
      <w:r w:rsidRPr="00052E7C">
        <w:rPr>
          <w:rFonts w:ascii="Times New Roman" w:eastAsia="ScalaLancetPro" w:hAnsi="Times New Roman" w:cs="Times New Roman"/>
          <w:sz w:val="22"/>
        </w:rPr>
        <w:t xml:space="preserve"> </w:t>
      </w:r>
      <w:r w:rsidR="003C09C4" w:rsidRPr="00052E7C">
        <w:rPr>
          <w:rFonts w:ascii="Times New Roman" w:eastAsia="ScalaLancetPro" w:hAnsi="Times New Roman" w:cs="Times New Roman"/>
          <w:sz w:val="22"/>
        </w:rPr>
        <w:t>important</w:t>
      </w:r>
      <w:r w:rsidR="0099525D" w:rsidRPr="00052E7C">
        <w:rPr>
          <w:rFonts w:ascii="Times New Roman" w:eastAsia="ScalaLancetPro" w:hAnsi="Times New Roman" w:cs="Times New Roman"/>
          <w:sz w:val="22"/>
        </w:rPr>
        <w:t xml:space="preserve"> </w:t>
      </w:r>
      <w:r w:rsidR="006C1E9E" w:rsidRPr="00052E7C">
        <w:rPr>
          <w:rFonts w:ascii="Times New Roman" w:eastAsia="ScalaLancetPro" w:hAnsi="Times New Roman" w:cs="Times New Roman"/>
          <w:sz w:val="22"/>
        </w:rPr>
        <w:t xml:space="preserve">for a variety of reasons, </w:t>
      </w:r>
      <w:r w:rsidR="009C379D" w:rsidRPr="00052E7C">
        <w:rPr>
          <w:rFonts w:ascii="Times New Roman" w:eastAsia="ScalaLancetPro" w:hAnsi="Times New Roman" w:cs="Times New Roman"/>
          <w:sz w:val="22"/>
        </w:rPr>
        <w:t>as</w:t>
      </w:r>
      <w:r w:rsidR="00537D01" w:rsidRPr="00052E7C">
        <w:rPr>
          <w:rFonts w:ascii="Times New Roman" w:eastAsia="ScalaLancetPro" w:hAnsi="Times New Roman" w:cs="Times New Roman"/>
          <w:sz w:val="22"/>
        </w:rPr>
        <w:t xml:space="preserve"> </w:t>
      </w:r>
      <w:r w:rsidR="00A22055">
        <w:rPr>
          <w:rFonts w:ascii="Times New Roman" w:eastAsia="ScalaLancetPro" w:hAnsi="Times New Roman" w:cs="Times New Roman"/>
          <w:sz w:val="22"/>
        </w:rPr>
        <w:t>already</w:t>
      </w:r>
      <w:r w:rsidR="00537D01" w:rsidRPr="00052E7C">
        <w:rPr>
          <w:rFonts w:ascii="Times New Roman" w:eastAsia="ScalaLancetPro" w:hAnsi="Times New Roman" w:cs="Times New Roman"/>
          <w:sz w:val="22"/>
        </w:rPr>
        <w:t xml:space="preserve"> mentioned</w:t>
      </w:r>
      <w:r w:rsidR="006C1E9E" w:rsidRPr="00052E7C">
        <w:rPr>
          <w:rFonts w:ascii="Times New Roman" w:eastAsia="ScalaLancetPro" w:hAnsi="Times New Roman" w:cs="Times New Roman"/>
          <w:sz w:val="22"/>
        </w:rPr>
        <w:t xml:space="preserve"> it is physically and psychologically damaging to the self-harmer, however, it also indicates a potential for negative </w:t>
      </w:r>
      <w:r w:rsidR="00FF70CD" w:rsidRPr="00052E7C">
        <w:rPr>
          <w:rFonts w:ascii="Times New Roman" w:eastAsia="ScalaLancetPro" w:hAnsi="Times New Roman" w:cs="Times New Roman"/>
          <w:sz w:val="22"/>
        </w:rPr>
        <w:t>self-image</w:t>
      </w:r>
      <w:r w:rsidR="00237413" w:rsidRPr="00052E7C">
        <w:rPr>
          <w:rFonts w:ascii="Times New Roman" w:eastAsia="ScalaLancetPro" w:hAnsi="Times New Roman" w:cs="Times New Roman"/>
          <w:sz w:val="22"/>
        </w:rPr>
        <w:t xml:space="preserve">, </w:t>
      </w:r>
      <w:r w:rsidR="006C1E9E" w:rsidRPr="00052E7C">
        <w:rPr>
          <w:rFonts w:ascii="Times New Roman" w:eastAsia="ScalaLancetPro" w:hAnsi="Times New Roman" w:cs="Times New Roman"/>
          <w:sz w:val="22"/>
        </w:rPr>
        <w:t>academic difficulties</w:t>
      </w:r>
      <w:r w:rsidR="00537D01" w:rsidRPr="00052E7C">
        <w:rPr>
          <w:rFonts w:ascii="Times New Roman" w:eastAsia="ScalaLancetPro" w:hAnsi="Times New Roman" w:cs="Times New Roman"/>
          <w:sz w:val="22"/>
        </w:rPr>
        <w:t xml:space="preserve">, </w:t>
      </w:r>
      <w:r w:rsidR="00237413" w:rsidRPr="00052E7C">
        <w:rPr>
          <w:rFonts w:ascii="Times New Roman" w:eastAsia="ScalaLancetPro" w:hAnsi="Times New Roman" w:cs="Times New Roman"/>
          <w:sz w:val="22"/>
        </w:rPr>
        <w:t>it</w:t>
      </w:r>
      <w:r w:rsidR="006C1E9E" w:rsidRPr="00052E7C">
        <w:rPr>
          <w:rFonts w:ascii="Times New Roman" w:eastAsia="ScalaLancetPro" w:hAnsi="Times New Roman" w:cs="Times New Roman"/>
          <w:sz w:val="22"/>
        </w:rPr>
        <w:t xml:space="preserve"> causes psychological distress to </w:t>
      </w:r>
      <w:r w:rsidR="00FF70CD" w:rsidRPr="00052E7C">
        <w:rPr>
          <w:rFonts w:ascii="Times New Roman" w:eastAsia="ScalaLancetPro" w:hAnsi="Times New Roman" w:cs="Times New Roman"/>
          <w:sz w:val="22"/>
        </w:rPr>
        <w:t xml:space="preserve">other </w:t>
      </w:r>
      <w:r w:rsidR="006C1E9E" w:rsidRPr="00052E7C">
        <w:rPr>
          <w:rFonts w:ascii="Times New Roman" w:eastAsia="ScalaLancetPro" w:hAnsi="Times New Roman" w:cs="Times New Roman"/>
          <w:sz w:val="22"/>
        </w:rPr>
        <w:t>family</w:t>
      </w:r>
      <w:r w:rsidR="00FF70CD" w:rsidRPr="00052E7C">
        <w:rPr>
          <w:rFonts w:ascii="Times New Roman" w:eastAsia="ScalaLancetPro" w:hAnsi="Times New Roman" w:cs="Times New Roman"/>
          <w:sz w:val="22"/>
        </w:rPr>
        <w:t xml:space="preserve"> members</w:t>
      </w:r>
      <w:r w:rsidR="00237413" w:rsidRPr="00052E7C">
        <w:rPr>
          <w:rFonts w:ascii="Times New Roman" w:eastAsia="ScalaLancetPro" w:hAnsi="Times New Roman" w:cs="Times New Roman"/>
          <w:sz w:val="22"/>
        </w:rPr>
        <w:t xml:space="preserve"> </w:t>
      </w:r>
      <w:r w:rsidR="009C379D" w:rsidRPr="00052E7C">
        <w:rPr>
          <w:rFonts w:ascii="Times New Roman" w:eastAsia="ScalaLancetPro" w:hAnsi="Times New Roman" w:cs="Times New Roman"/>
          <w:sz w:val="22"/>
        </w:rPr>
        <w:t xml:space="preserve">and has been associated with the contraction of other infectious diseases like HIV and hepatitis </w:t>
      </w:r>
      <w:r w:rsidR="00237413" w:rsidRPr="00052E7C">
        <w:rPr>
          <w:rStyle w:val="selectable"/>
          <w:rFonts w:ascii="Times New Roman" w:hAnsi="Times New Roman" w:cs="Times New Roman"/>
          <w:sz w:val="22"/>
        </w:rPr>
        <w:t>(Bentley, Nock &amp; Barlow, 2014)</w:t>
      </w:r>
      <w:r w:rsidR="006C1E9E" w:rsidRPr="00052E7C">
        <w:rPr>
          <w:rFonts w:ascii="Times New Roman" w:eastAsia="ScalaLancetPro" w:hAnsi="Times New Roman" w:cs="Times New Roman"/>
          <w:sz w:val="22"/>
        </w:rPr>
        <w:t xml:space="preserve">. </w:t>
      </w:r>
      <w:r w:rsidR="00537D01" w:rsidRPr="00052E7C">
        <w:rPr>
          <w:rFonts w:ascii="Times New Roman" w:eastAsia="ScalaLancetPro" w:hAnsi="Times New Roman" w:cs="Times New Roman"/>
          <w:sz w:val="22"/>
        </w:rPr>
        <w:t>This research</w:t>
      </w:r>
      <w:r w:rsidR="006C1E9E" w:rsidRPr="00052E7C">
        <w:rPr>
          <w:rFonts w:ascii="Times New Roman" w:eastAsia="ScalaLancetPro" w:hAnsi="Times New Roman" w:cs="Times New Roman"/>
          <w:sz w:val="22"/>
        </w:rPr>
        <w:t xml:space="preserve"> may</w:t>
      </w:r>
      <w:r w:rsidR="009C379D" w:rsidRPr="00052E7C">
        <w:rPr>
          <w:rFonts w:ascii="Times New Roman" w:eastAsia="ScalaLancetPro" w:hAnsi="Times New Roman" w:cs="Times New Roman"/>
          <w:sz w:val="22"/>
        </w:rPr>
        <w:t xml:space="preserve"> also</w:t>
      </w:r>
      <w:r w:rsidR="006C1E9E" w:rsidRPr="00052E7C">
        <w:rPr>
          <w:rFonts w:ascii="Times New Roman" w:eastAsia="ScalaLancetPro" w:hAnsi="Times New Roman" w:cs="Times New Roman"/>
          <w:sz w:val="22"/>
        </w:rPr>
        <w:t xml:space="preserve"> give us some insight into other</w:t>
      </w:r>
      <w:r w:rsidR="00FF70CD" w:rsidRPr="00052E7C">
        <w:rPr>
          <w:rFonts w:ascii="Times New Roman" w:eastAsia="ScalaLancetPro" w:hAnsi="Times New Roman" w:cs="Times New Roman"/>
          <w:sz w:val="22"/>
        </w:rPr>
        <w:t xml:space="preserve"> self-</w:t>
      </w:r>
      <w:r w:rsidR="006C1E9E" w:rsidRPr="00052E7C">
        <w:rPr>
          <w:rFonts w:ascii="Times New Roman" w:eastAsia="ScalaLancetPro" w:hAnsi="Times New Roman" w:cs="Times New Roman"/>
          <w:sz w:val="22"/>
        </w:rPr>
        <w:t xml:space="preserve">damaging behaviours like </w:t>
      </w:r>
      <w:r w:rsidR="00FF70CD" w:rsidRPr="00052E7C">
        <w:rPr>
          <w:rFonts w:ascii="Times New Roman" w:eastAsia="ScalaLancetPro" w:hAnsi="Times New Roman" w:cs="Times New Roman"/>
          <w:sz w:val="22"/>
        </w:rPr>
        <w:t>obesity,</w:t>
      </w:r>
      <w:r w:rsidR="006C1E9E" w:rsidRPr="00052E7C">
        <w:rPr>
          <w:rFonts w:ascii="Times New Roman" w:eastAsia="ScalaLancetPro" w:hAnsi="Times New Roman" w:cs="Times New Roman"/>
          <w:sz w:val="22"/>
        </w:rPr>
        <w:t xml:space="preserve"> </w:t>
      </w:r>
      <w:r w:rsidR="00FF70CD" w:rsidRPr="00052E7C">
        <w:rPr>
          <w:rFonts w:ascii="Times New Roman" w:eastAsia="ScalaLancetPro" w:hAnsi="Times New Roman" w:cs="Times New Roman"/>
          <w:sz w:val="22"/>
        </w:rPr>
        <w:t xml:space="preserve">smoking and </w:t>
      </w:r>
      <w:r w:rsidR="006C1E9E" w:rsidRPr="00052E7C">
        <w:rPr>
          <w:rFonts w:ascii="Times New Roman" w:eastAsia="ScalaLancetPro" w:hAnsi="Times New Roman" w:cs="Times New Roman"/>
          <w:sz w:val="22"/>
        </w:rPr>
        <w:t>drug</w:t>
      </w:r>
      <w:r w:rsidR="00FF70CD" w:rsidRPr="00052E7C">
        <w:rPr>
          <w:rFonts w:ascii="Times New Roman" w:eastAsia="ScalaLancetPro" w:hAnsi="Times New Roman" w:cs="Times New Roman"/>
          <w:sz w:val="22"/>
        </w:rPr>
        <w:t>/ alcohol</w:t>
      </w:r>
      <w:r w:rsidR="006C1E9E" w:rsidRPr="00052E7C">
        <w:rPr>
          <w:rFonts w:ascii="Times New Roman" w:eastAsia="ScalaLancetPro" w:hAnsi="Times New Roman" w:cs="Times New Roman"/>
          <w:sz w:val="22"/>
        </w:rPr>
        <w:t xml:space="preserve"> abuse</w:t>
      </w:r>
      <w:r w:rsidR="00537D01" w:rsidRPr="00052E7C">
        <w:rPr>
          <w:rFonts w:ascii="Times New Roman" w:eastAsia="ScalaLancetPro" w:hAnsi="Times New Roman" w:cs="Times New Roman"/>
          <w:color w:val="C00000"/>
          <w:sz w:val="22"/>
        </w:rPr>
        <w:t xml:space="preserve"> </w:t>
      </w:r>
      <w:r w:rsidR="00537D01" w:rsidRPr="00052E7C">
        <w:rPr>
          <w:rFonts w:ascii="Times New Roman" w:eastAsia="ScalaLancetPro" w:hAnsi="Times New Roman" w:cs="Times New Roman"/>
          <w:color w:val="auto"/>
          <w:sz w:val="22"/>
        </w:rPr>
        <w:t xml:space="preserve">and is </w:t>
      </w:r>
      <w:r w:rsidR="004E4802" w:rsidRPr="00052E7C">
        <w:rPr>
          <w:rFonts w:ascii="Times New Roman" w:eastAsia="ScalaLancetPro" w:hAnsi="Times New Roman" w:cs="Times New Roman"/>
          <w:color w:val="auto"/>
          <w:sz w:val="22"/>
        </w:rPr>
        <w:t xml:space="preserve">also </w:t>
      </w:r>
      <w:r w:rsidR="00537D01" w:rsidRPr="00052E7C">
        <w:rPr>
          <w:rFonts w:ascii="Times New Roman" w:eastAsia="ScalaLancetPro" w:hAnsi="Times New Roman" w:cs="Times New Roman"/>
          <w:color w:val="auto"/>
          <w:sz w:val="22"/>
        </w:rPr>
        <w:t xml:space="preserve">vital </w:t>
      </w:r>
      <w:r w:rsidR="0099525D" w:rsidRPr="00052E7C">
        <w:rPr>
          <w:rFonts w:ascii="Times New Roman" w:eastAsia="ScalaLancetPro" w:hAnsi="Times New Roman" w:cs="Times New Roman"/>
          <w:sz w:val="22"/>
        </w:rPr>
        <w:t xml:space="preserve">as it may show </w:t>
      </w:r>
      <w:r w:rsidR="004E4802" w:rsidRPr="00052E7C">
        <w:rPr>
          <w:rFonts w:ascii="Times New Roman" w:eastAsia="ScalaLancetPro" w:hAnsi="Times New Roman" w:cs="Times New Roman"/>
          <w:sz w:val="22"/>
        </w:rPr>
        <w:t xml:space="preserve">us ways to development </w:t>
      </w:r>
      <w:r w:rsidR="0099525D" w:rsidRPr="00052E7C">
        <w:rPr>
          <w:rFonts w:ascii="Times New Roman" w:eastAsia="ScalaLancetPro" w:hAnsi="Times New Roman" w:cs="Times New Roman"/>
          <w:sz w:val="22"/>
        </w:rPr>
        <w:t xml:space="preserve">support strategies, interventions and treatments such as the screening for maltreatment history or seeing </w:t>
      </w:r>
      <w:r w:rsidR="00237413" w:rsidRPr="00052E7C">
        <w:rPr>
          <w:rFonts w:ascii="Times New Roman" w:eastAsia="ScalaLancetPro" w:hAnsi="Times New Roman" w:cs="Times New Roman"/>
          <w:sz w:val="22"/>
        </w:rPr>
        <w:t>self-harm</w:t>
      </w:r>
      <w:r w:rsidR="0099525D" w:rsidRPr="00052E7C">
        <w:rPr>
          <w:rFonts w:ascii="Times New Roman" w:eastAsia="ScalaLancetPro" w:hAnsi="Times New Roman" w:cs="Times New Roman"/>
          <w:sz w:val="22"/>
        </w:rPr>
        <w:t xml:space="preserve"> as an indication of possible </w:t>
      </w:r>
      <w:r w:rsidR="004E4802" w:rsidRPr="00052E7C">
        <w:rPr>
          <w:rFonts w:ascii="Times New Roman" w:eastAsia="ScalaLancetPro" w:hAnsi="Times New Roman" w:cs="Times New Roman"/>
          <w:sz w:val="22"/>
        </w:rPr>
        <w:t xml:space="preserve">child </w:t>
      </w:r>
      <w:r w:rsidR="0099525D" w:rsidRPr="00052E7C">
        <w:rPr>
          <w:rFonts w:ascii="Times New Roman" w:eastAsia="ScalaLancetPro" w:hAnsi="Times New Roman" w:cs="Times New Roman"/>
          <w:sz w:val="22"/>
        </w:rPr>
        <w:t>abuse</w:t>
      </w:r>
      <w:r w:rsidR="009C379D" w:rsidRPr="00052E7C">
        <w:rPr>
          <w:rFonts w:ascii="Times New Roman" w:eastAsia="ScalaLancetPro" w:hAnsi="Times New Roman" w:cs="Times New Roman"/>
          <w:sz w:val="22"/>
        </w:rPr>
        <w:t xml:space="preserve"> </w:t>
      </w:r>
      <w:r w:rsidR="004E4802" w:rsidRPr="00052E7C">
        <w:rPr>
          <w:rFonts w:ascii="Times New Roman" w:eastAsia="ScalaLancetPro" w:hAnsi="Times New Roman" w:cs="Times New Roman"/>
          <w:sz w:val="22"/>
        </w:rPr>
        <w:t>or</w:t>
      </w:r>
      <w:r w:rsidR="009C379D" w:rsidRPr="00052E7C">
        <w:rPr>
          <w:rFonts w:ascii="Times New Roman" w:eastAsia="ScalaLancetPro" w:hAnsi="Times New Roman" w:cs="Times New Roman"/>
          <w:sz w:val="22"/>
        </w:rPr>
        <w:t xml:space="preserve"> a </w:t>
      </w:r>
      <w:r w:rsidR="004E4802" w:rsidRPr="00052E7C">
        <w:rPr>
          <w:rFonts w:ascii="Times New Roman" w:eastAsia="ScalaLancetPro" w:hAnsi="Times New Roman" w:cs="Times New Roman"/>
          <w:sz w:val="22"/>
        </w:rPr>
        <w:t>precursor</w:t>
      </w:r>
      <w:r w:rsidR="009C379D" w:rsidRPr="00052E7C">
        <w:rPr>
          <w:rFonts w:ascii="Times New Roman" w:eastAsia="ScalaLancetPro" w:hAnsi="Times New Roman" w:cs="Times New Roman"/>
          <w:sz w:val="22"/>
        </w:rPr>
        <w:t xml:space="preserve"> to suicide</w:t>
      </w:r>
      <w:r w:rsidR="009C379D" w:rsidRPr="00052E7C">
        <w:rPr>
          <w:rStyle w:val="selectable"/>
          <w:rFonts w:ascii="Times New Roman" w:hAnsi="Times New Roman" w:cs="Times New Roman"/>
          <w:sz w:val="22"/>
        </w:rPr>
        <w:t xml:space="preserve"> (</w:t>
      </w:r>
      <w:r w:rsidR="00280385">
        <w:rPr>
          <w:rStyle w:val="selectable"/>
          <w:rFonts w:ascii="Times New Roman" w:hAnsi="Times New Roman" w:cs="Times New Roman"/>
          <w:sz w:val="22"/>
        </w:rPr>
        <w:t>Liu,</w:t>
      </w:r>
      <w:r w:rsidR="00280385" w:rsidRPr="001746C3">
        <w:rPr>
          <w:rStyle w:val="selectable"/>
          <w:rFonts w:ascii="Times New Roman" w:hAnsi="Times New Roman" w:cs="Times New Roman"/>
          <w:sz w:val="22"/>
        </w:rPr>
        <w:t xml:space="preserve"> et al., 2018</w:t>
      </w:r>
      <w:r w:rsidR="00280385" w:rsidRPr="00052E7C">
        <w:rPr>
          <w:rStyle w:val="selectable"/>
          <w:rFonts w:ascii="Times New Roman" w:hAnsi="Times New Roman" w:cs="Times New Roman"/>
          <w:sz w:val="22"/>
        </w:rPr>
        <w:t xml:space="preserve">). </w:t>
      </w:r>
      <w:r w:rsidR="004E4802" w:rsidRPr="00052E7C">
        <w:rPr>
          <w:rFonts w:ascii="Times New Roman" w:eastAsia="ScalaLancetPro" w:hAnsi="Times New Roman" w:cs="Times New Roman"/>
          <w:sz w:val="22"/>
        </w:rPr>
        <w:t>The purpose of this</w:t>
      </w:r>
      <w:r w:rsidR="009C379D" w:rsidRPr="00052E7C">
        <w:rPr>
          <w:rFonts w:ascii="Times New Roman" w:eastAsia="ScalaLancetPro" w:hAnsi="Times New Roman" w:cs="Times New Roman"/>
          <w:sz w:val="22"/>
        </w:rPr>
        <w:t xml:space="preserve"> </w:t>
      </w:r>
      <w:r w:rsidR="004E4802" w:rsidRPr="00052E7C">
        <w:rPr>
          <w:rFonts w:ascii="Times New Roman" w:eastAsia="ScalaLancetPro" w:hAnsi="Times New Roman" w:cs="Times New Roman"/>
          <w:sz w:val="22"/>
        </w:rPr>
        <w:t xml:space="preserve">current </w:t>
      </w:r>
      <w:r w:rsidR="009C379D" w:rsidRPr="00052E7C">
        <w:rPr>
          <w:rFonts w:ascii="Times New Roman" w:eastAsia="ScalaLancetPro" w:hAnsi="Times New Roman" w:cs="Times New Roman"/>
          <w:sz w:val="22"/>
        </w:rPr>
        <w:t>study will</w:t>
      </w:r>
      <w:r w:rsidR="004E4802" w:rsidRPr="00052E7C">
        <w:rPr>
          <w:rFonts w:ascii="Times New Roman" w:eastAsia="ScalaLancetPro" w:hAnsi="Times New Roman" w:cs="Times New Roman"/>
          <w:sz w:val="22"/>
        </w:rPr>
        <w:t xml:space="preserve"> be to</w:t>
      </w:r>
      <w:r w:rsidR="009C379D" w:rsidRPr="00052E7C">
        <w:rPr>
          <w:rFonts w:ascii="Times New Roman" w:eastAsia="ScalaLancetPro" w:hAnsi="Times New Roman" w:cs="Times New Roman"/>
          <w:sz w:val="22"/>
        </w:rPr>
        <w:t xml:space="preserve"> use the</w:t>
      </w:r>
      <w:r w:rsidR="004E4802" w:rsidRPr="00052E7C">
        <w:rPr>
          <w:rFonts w:ascii="Times New Roman" w:eastAsia="ScalaLancetPro" w:hAnsi="Times New Roman" w:cs="Times New Roman"/>
          <w:sz w:val="22"/>
        </w:rPr>
        <w:t xml:space="preserve"> anonymised</w:t>
      </w:r>
      <w:r w:rsidR="009C379D" w:rsidRPr="00052E7C">
        <w:rPr>
          <w:rFonts w:ascii="Times New Roman" w:eastAsia="ScalaLancetPro" w:hAnsi="Times New Roman" w:cs="Times New Roman"/>
          <w:sz w:val="22"/>
        </w:rPr>
        <w:t xml:space="preserve"> extract from a diary to examine the effect of child abuse and neglect on non-suicidal self-injury</w:t>
      </w:r>
      <w:r w:rsidR="004E4802" w:rsidRPr="00052E7C">
        <w:rPr>
          <w:rFonts w:ascii="Times New Roman" w:eastAsia="ScalaLancetPro" w:hAnsi="Times New Roman" w:cs="Times New Roman"/>
          <w:sz w:val="22"/>
        </w:rPr>
        <w:t>.</w:t>
      </w:r>
      <w:r w:rsidR="009C379D" w:rsidRPr="00052E7C">
        <w:rPr>
          <w:rFonts w:ascii="Times New Roman" w:eastAsia="ScalaLancetPro" w:hAnsi="Times New Roman" w:cs="Times New Roman"/>
          <w:sz w:val="22"/>
        </w:rPr>
        <w:t xml:space="preserve"> </w:t>
      </w:r>
      <w:bookmarkStart w:id="0" w:name="_GoBack"/>
      <w:bookmarkEnd w:id="0"/>
    </w:p>
    <w:p w14:paraId="614D47B6" w14:textId="77777777" w:rsidR="00736FEF" w:rsidRPr="00052E7C" w:rsidRDefault="00736FEF" w:rsidP="00052E7C">
      <w:pPr>
        <w:pStyle w:val="Heading1"/>
        <w:spacing w:line="360" w:lineRule="auto"/>
        <w:rPr>
          <w:rFonts w:ascii="Times New Roman" w:hAnsi="Times New Roman" w:cs="Times New Roman"/>
          <w:b w:val="0"/>
          <w:sz w:val="22"/>
          <w:u w:val="single"/>
        </w:rPr>
      </w:pPr>
      <w:r w:rsidRPr="00052E7C">
        <w:rPr>
          <w:rFonts w:ascii="Times New Roman" w:hAnsi="Times New Roman" w:cs="Times New Roman"/>
          <w:b w:val="0"/>
          <w:sz w:val="22"/>
          <w:u w:val="single"/>
        </w:rPr>
        <w:lastRenderedPageBreak/>
        <w:t>Method</w:t>
      </w:r>
    </w:p>
    <w:p w14:paraId="6CC4EC74" w14:textId="77777777" w:rsidR="00736FEF" w:rsidRPr="00052E7C" w:rsidRDefault="00736FEF" w:rsidP="00052E7C">
      <w:pPr>
        <w:pStyle w:val="Heading2"/>
        <w:spacing w:line="360" w:lineRule="auto"/>
        <w:jc w:val="both"/>
        <w:rPr>
          <w:rFonts w:ascii="Times New Roman" w:hAnsi="Times New Roman" w:cs="Times New Roman"/>
          <w:b w:val="0"/>
          <w:i/>
          <w:color w:val="auto"/>
        </w:rPr>
      </w:pPr>
      <w:r w:rsidRPr="00052E7C">
        <w:rPr>
          <w:rFonts w:ascii="Times New Roman" w:hAnsi="Times New Roman" w:cs="Times New Roman"/>
          <w:b w:val="0"/>
          <w:i/>
          <w:color w:val="auto"/>
        </w:rPr>
        <w:t>Design</w:t>
      </w:r>
    </w:p>
    <w:p w14:paraId="59B00817" w14:textId="77777777" w:rsidR="00423B18" w:rsidRPr="00052E7C" w:rsidRDefault="00423B18" w:rsidP="00052E7C">
      <w:pPr>
        <w:spacing w:line="360" w:lineRule="auto"/>
        <w:rPr>
          <w:rFonts w:ascii="Times New Roman" w:hAnsi="Times New Roman" w:cs="Times New Roman"/>
          <w:sz w:val="22"/>
        </w:rPr>
      </w:pPr>
      <w:r w:rsidRPr="00052E7C">
        <w:rPr>
          <w:rFonts w:ascii="Times New Roman" w:hAnsi="Times New Roman" w:cs="Times New Roman"/>
          <w:sz w:val="22"/>
        </w:rPr>
        <w:t>A non-experimental qualit</w:t>
      </w:r>
      <w:r w:rsidR="00A22055">
        <w:rPr>
          <w:rFonts w:ascii="Times New Roman" w:hAnsi="Times New Roman" w:cs="Times New Roman"/>
          <w:sz w:val="22"/>
        </w:rPr>
        <w:t>at</w:t>
      </w:r>
      <w:r w:rsidRPr="00052E7C">
        <w:rPr>
          <w:rFonts w:ascii="Times New Roman" w:hAnsi="Times New Roman" w:cs="Times New Roman"/>
          <w:sz w:val="22"/>
        </w:rPr>
        <w:t xml:space="preserve">ive approach was used to examine the effect of child abuse and neglect on </w:t>
      </w:r>
      <w:r w:rsidRPr="00052E7C">
        <w:rPr>
          <w:rFonts w:ascii="Times New Roman" w:eastAsia="ScalaLancetPro" w:hAnsi="Times New Roman" w:cs="Times New Roman"/>
          <w:sz w:val="22"/>
        </w:rPr>
        <w:t xml:space="preserve">non-suicidal self-injury (NSSI). The </w:t>
      </w:r>
      <w:r w:rsidRPr="00052E7C">
        <w:rPr>
          <w:rFonts w:ascii="Times New Roman" w:hAnsi="Times New Roman" w:cs="Times New Roman"/>
          <w:sz w:val="22"/>
        </w:rPr>
        <w:t>qualitative method used to interpret the data was Interpretative Phenomenological Analysis (IPA). A case study was made of an anonymised extract from a diary published online, named Self-harm and Cutting an Excerpt from my Memoir my Alien-self my Journey Back to Me</w:t>
      </w:r>
      <w:r w:rsidR="00626DF6" w:rsidRPr="00052E7C">
        <w:rPr>
          <w:rFonts w:ascii="Times New Roman" w:hAnsi="Times New Roman" w:cs="Times New Roman"/>
          <w:sz w:val="22"/>
        </w:rPr>
        <w:t xml:space="preserve"> </w:t>
      </w:r>
      <w:r w:rsidR="00B00264">
        <w:rPr>
          <w:rFonts w:ascii="Times New Roman" w:hAnsi="Times New Roman" w:cs="Times New Roman"/>
          <w:color w:val="auto"/>
          <w:sz w:val="22"/>
        </w:rPr>
        <w:t>(see appendix one</w:t>
      </w:r>
      <w:r w:rsidR="00626DF6" w:rsidRPr="00052E7C">
        <w:rPr>
          <w:rFonts w:ascii="Times New Roman" w:hAnsi="Times New Roman" w:cs="Times New Roman"/>
          <w:color w:val="auto"/>
          <w:sz w:val="22"/>
        </w:rPr>
        <w:t>)</w:t>
      </w:r>
      <w:r w:rsidR="00626DF6" w:rsidRPr="00052E7C">
        <w:rPr>
          <w:rFonts w:ascii="Times New Roman" w:hAnsi="Times New Roman" w:cs="Times New Roman"/>
          <w:sz w:val="22"/>
        </w:rPr>
        <w:t>.</w:t>
      </w:r>
    </w:p>
    <w:p w14:paraId="51332E33" w14:textId="77777777" w:rsidR="00736FEF" w:rsidRPr="00052E7C" w:rsidRDefault="00736FEF" w:rsidP="00052E7C">
      <w:pPr>
        <w:pStyle w:val="Heading4"/>
        <w:spacing w:line="360" w:lineRule="auto"/>
        <w:ind w:firstLine="0"/>
        <w:rPr>
          <w:rFonts w:ascii="Times New Roman" w:hAnsi="Times New Roman" w:cs="Times New Roman"/>
          <w:b/>
          <w:color w:val="auto"/>
          <w:sz w:val="22"/>
        </w:rPr>
      </w:pPr>
      <w:r w:rsidRPr="00052E7C">
        <w:rPr>
          <w:rFonts w:ascii="Times New Roman" w:hAnsi="Times New Roman" w:cs="Times New Roman"/>
          <w:color w:val="auto"/>
          <w:sz w:val="22"/>
        </w:rPr>
        <w:t>Participants</w:t>
      </w:r>
    </w:p>
    <w:p w14:paraId="33803E2F" w14:textId="77777777" w:rsidR="00736FEF" w:rsidRPr="00052E7C" w:rsidRDefault="008B07AD" w:rsidP="00052E7C">
      <w:pPr>
        <w:spacing w:line="360" w:lineRule="auto"/>
        <w:rPr>
          <w:rFonts w:ascii="Times New Roman" w:hAnsi="Times New Roman" w:cs="Times New Roman"/>
          <w:color w:val="auto"/>
          <w:sz w:val="22"/>
          <w:shd w:val="clear" w:color="auto" w:fill="FFFFFF"/>
        </w:rPr>
      </w:pPr>
      <w:r w:rsidRPr="00052E7C">
        <w:rPr>
          <w:rFonts w:ascii="Times New Roman" w:hAnsi="Times New Roman" w:cs="Times New Roman"/>
          <w:color w:val="auto"/>
          <w:sz w:val="22"/>
        </w:rPr>
        <w:t xml:space="preserve">This case study was empirical but with no specific participant as it was </w:t>
      </w:r>
      <w:r w:rsidR="00BF4112" w:rsidRPr="00052E7C">
        <w:rPr>
          <w:rFonts w:ascii="Times New Roman" w:hAnsi="Times New Roman" w:cs="Times New Roman"/>
          <w:color w:val="auto"/>
          <w:sz w:val="22"/>
        </w:rPr>
        <w:t xml:space="preserve">taken from an anonymised extract from a diary </w:t>
      </w:r>
      <w:r w:rsidR="00D237FA" w:rsidRPr="00052E7C">
        <w:rPr>
          <w:rFonts w:ascii="Times New Roman" w:hAnsi="Times New Roman" w:cs="Times New Roman"/>
          <w:color w:val="auto"/>
          <w:sz w:val="22"/>
        </w:rPr>
        <w:t xml:space="preserve">that was supplied by the University and </w:t>
      </w:r>
      <w:r w:rsidR="00BF4112" w:rsidRPr="00052E7C">
        <w:rPr>
          <w:rFonts w:ascii="Times New Roman" w:hAnsi="Times New Roman" w:cs="Times New Roman"/>
          <w:color w:val="auto"/>
          <w:sz w:val="22"/>
        </w:rPr>
        <w:t xml:space="preserve">published online, </w:t>
      </w:r>
      <w:r w:rsidR="00D237FA" w:rsidRPr="00052E7C">
        <w:rPr>
          <w:rFonts w:ascii="Times New Roman" w:hAnsi="Times New Roman" w:cs="Times New Roman"/>
          <w:color w:val="auto"/>
          <w:sz w:val="22"/>
        </w:rPr>
        <w:t>it is called</w:t>
      </w:r>
      <w:r w:rsidR="00BF4112" w:rsidRPr="00052E7C">
        <w:rPr>
          <w:rFonts w:ascii="Times New Roman" w:hAnsi="Times New Roman" w:cs="Times New Roman"/>
          <w:color w:val="auto"/>
          <w:sz w:val="22"/>
        </w:rPr>
        <w:t xml:space="preserve"> Self-harm and Cutting an Excerpt from my Memoir my Alien-se</w:t>
      </w:r>
      <w:r w:rsidR="00D237FA" w:rsidRPr="00052E7C">
        <w:rPr>
          <w:rFonts w:ascii="Times New Roman" w:hAnsi="Times New Roman" w:cs="Times New Roman"/>
          <w:color w:val="auto"/>
          <w:sz w:val="22"/>
        </w:rPr>
        <w:t xml:space="preserve">lf my Journey Back to Me and is </w:t>
      </w:r>
      <w:r w:rsidR="00BF4112" w:rsidRPr="00052E7C">
        <w:rPr>
          <w:rFonts w:ascii="Times New Roman" w:hAnsi="Times New Roman" w:cs="Times New Roman"/>
          <w:color w:val="auto"/>
          <w:sz w:val="22"/>
        </w:rPr>
        <w:t xml:space="preserve">available at; </w:t>
      </w:r>
      <w:hyperlink r:id="rId7" w:history="1">
        <w:r w:rsidR="00BF4112" w:rsidRPr="00052E7C">
          <w:rPr>
            <w:rStyle w:val="Hyperlink"/>
            <w:rFonts w:ascii="Times New Roman" w:hAnsi="Times New Roman" w:cs="Times New Roman"/>
            <w:color w:val="auto"/>
            <w:sz w:val="22"/>
            <w:shd w:val="clear" w:color="auto" w:fill="FFFFFF"/>
          </w:rPr>
          <w:t>http://amandagreenauthor.co.uk/self-harm-and-cutting-an-excerpt-from-my-memoir-my-alien-self-my-journey-back-to-me/</w:t>
        </w:r>
      </w:hyperlink>
      <w:r w:rsidR="00BF4112" w:rsidRPr="00052E7C">
        <w:rPr>
          <w:rFonts w:ascii="Times New Roman" w:hAnsi="Times New Roman" w:cs="Times New Roman"/>
          <w:color w:val="auto"/>
          <w:sz w:val="22"/>
          <w:shd w:val="clear" w:color="auto" w:fill="FFFFFF"/>
        </w:rPr>
        <w:t> (link to open resource).</w:t>
      </w:r>
    </w:p>
    <w:p w14:paraId="59DE5AE1" w14:textId="77777777" w:rsidR="00BF4112" w:rsidRPr="00052E7C" w:rsidRDefault="00BF4112" w:rsidP="00052E7C">
      <w:pPr>
        <w:spacing w:line="360" w:lineRule="auto"/>
        <w:rPr>
          <w:rFonts w:ascii="Times New Roman" w:hAnsi="Times New Roman" w:cs="Times New Roman"/>
          <w:b/>
          <w:bCs/>
          <w:color w:val="auto"/>
          <w:sz w:val="22"/>
        </w:rPr>
      </w:pPr>
      <w:r w:rsidRPr="00052E7C">
        <w:rPr>
          <w:rFonts w:ascii="Times New Roman" w:hAnsi="Times New Roman" w:cs="Times New Roman"/>
          <w:color w:val="auto"/>
          <w:sz w:val="22"/>
        </w:rPr>
        <w:t>Researcher is R. Hemming, available at; 0801667@student.uwtsd.ac.uk</w:t>
      </w:r>
    </w:p>
    <w:p w14:paraId="4251405B" w14:textId="77777777" w:rsidR="00736FEF" w:rsidRPr="00052E7C" w:rsidRDefault="00736FEF" w:rsidP="00052E7C">
      <w:pPr>
        <w:pStyle w:val="Heading5"/>
        <w:spacing w:line="360" w:lineRule="auto"/>
        <w:ind w:firstLine="0"/>
        <w:rPr>
          <w:rFonts w:ascii="Times New Roman" w:hAnsi="Times New Roman" w:cs="Times New Roman"/>
          <w:i/>
          <w:color w:val="auto"/>
          <w:sz w:val="22"/>
        </w:rPr>
      </w:pPr>
      <w:r w:rsidRPr="00052E7C">
        <w:rPr>
          <w:rFonts w:ascii="Times New Roman" w:hAnsi="Times New Roman" w:cs="Times New Roman"/>
          <w:i/>
          <w:color w:val="auto"/>
          <w:sz w:val="22"/>
        </w:rPr>
        <w:t>Materials</w:t>
      </w:r>
    </w:p>
    <w:p w14:paraId="421EBC00" w14:textId="77777777" w:rsidR="00736FEF" w:rsidRPr="00052E7C" w:rsidRDefault="00BF4112" w:rsidP="00052E7C">
      <w:pPr>
        <w:spacing w:line="360" w:lineRule="auto"/>
        <w:rPr>
          <w:rFonts w:ascii="Times New Roman" w:hAnsi="Times New Roman" w:cs="Times New Roman"/>
          <w:color w:val="auto"/>
          <w:sz w:val="22"/>
        </w:rPr>
      </w:pPr>
      <w:r w:rsidRPr="00052E7C">
        <w:rPr>
          <w:rFonts w:ascii="Times New Roman" w:hAnsi="Times New Roman" w:cs="Times New Roman"/>
          <w:color w:val="auto"/>
          <w:sz w:val="22"/>
        </w:rPr>
        <w:t>Three</w:t>
      </w:r>
      <w:r w:rsidR="00736FEF" w:rsidRPr="00052E7C">
        <w:rPr>
          <w:rFonts w:ascii="Times New Roman" w:hAnsi="Times New Roman" w:cs="Times New Roman"/>
          <w:color w:val="auto"/>
          <w:sz w:val="22"/>
        </w:rPr>
        <w:t xml:space="preserve"> A4 coloured </w:t>
      </w:r>
      <w:r w:rsidRPr="00052E7C">
        <w:rPr>
          <w:rFonts w:ascii="Times New Roman" w:hAnsi="Times New Roman" w:cs="Times New Roman"/>
          <w:color w:val="auto"/>
          <w:sz w:val="22"/>
        </w:rPr>
        <w:t>copies of the original article were print</w:t>
      </w:r>
      <w:r w:rsidR="00B00264">
        <w:rPr>
          <w:rFonts w:ascii="Times New Roman" w:hAnsi="Times New Roman" w:cs="Times New Roman"/>
          <w:color w:val="auto"/>
          <w:sz w:val="22"/>
        </w:rPr>
        <w:t>ed into hard copy (see appendix one</w:t>
      </w:r>
      <w:r w:rsidRPr="00052E7C">
        <w:rPr>
          <w:rFonts w:ascii="Times New Roman" w:hAnsi="Times New Roman" w:cs="Times New Roman"/>
          <w:color w:val="auto"/>
          <w:sz w:val="22"/>
        </w:rPr>
        <w:t>)</w:t>
      </w:r>
      <w:r w:rsidR="007F37EB">
        <w:rPr>
          <w:rFonts w:ascii="Times New Roman" w:hAnsi="Times New Roman" w:cs="Times New Roman"/>
          <w:color w:val="auto"/>
          <w:sz w:val="22"/>
        </w:rPr>
        <w:t>. T</w:t>
      </w:r>
      <w:r w:rsidRPr="00052E7C">
        <w:rPr>
          <w:rFonts w:ascii="Times New Roman" w:hAnsi="Times New Roman" w:cs="Times New Roman"/>
          <w:color w:val="auto"/>
          <w:sz w:val="22"/>
        </w:rPr>
        <w:t>he words were transcribed into a</w:t>
      </w:r>
      <w:r w:rsidR="00D237FA" w:rsidRPr="00052E7C">
        <w:rPr>
          <w:rFonts w:ascii="Times New Roman" w:hAnsi="Times New Roman" w:cs="Times New Roman"/>
          <w:color w:val="auto"/>
          <w:sz w:val="22"/>
        </w:rPr>
        <w:t>n A4 white paper with black Times New Roman</w:t>
      </w:r>
      <w:r w:rsidRPr="00052E7C">
        <w:rPr>
          <w:rFonts w:ascii="Times New Roman" w:hAnsi="Times New Roman" w:cs="Times New Roman"/>
          <w:color w:val="auto"/>
          <w:sz w:val="22"/>
        </w:rPr>
        <w:t xml:space="preserve"> </w:t>
      </w:r>
      <w:r w:rsidR="00280385">
        <w:rPr>
          <w:rFonts w:ascii="Times New Roman" w:hAnsi="Times New Roman" w:cs="Times New Roman"/>
          <w:color w:val="auto"/>
          <w:sz w:val="22"/>
        </w:rPr>
        <w:t>font, size 11</w:t>
      </w:r>
      <w:r w:rsidR="00A22055">
        <w:rPr>
          <w:rFonts w:ascii="Times New Roman" w:hAnsi="Times New Roman" w:cs="Times New Roman"/>
          <w:color w:val="auto"/>
          <w:sz w:val="22"/>
        </w:rPr>
        <w:t xml:space="preserve"> </w:t>
      </w:r>
      <w:r w:rsidR="007F37EB">
        <w:rPr>
          <w:rFonts w:ascii="Times New Roman" w:hAnsi="Times New Roman" w:cs="Times New Roman"/>
          <w:color w:val="auto"/>
          <w:sz w:val="22"/>
        </w:rPr>
        <w:t>word document (see appendix two</w:t>
      </w:r>
      <w:r w:rsidR="00626DF6" w:rsidRPr="00052E7C">
        <w:rPr>
          <w:rFonts w:ascii="Times New Roman" w:hAnsi="Times New Roman" w:cs="Times New Roman"/>
          <w:color w:val="auto"/>
          <w:sz w:val="22"/>
        </w:rPr>
        <w:t>)</w:t>
      </w:r>
      <w:r w:rsidR="007F37EB">
        <w:rPr>
          <w:rFonts w:ascii="Times New Roman" w:hAnsi="Times New Roman" w:cs="Times New Roman"/>
          <w:color w:val="auto"/>
          <w:sz w:val="22"/>
        </w:rPr>
        <w:t>.</w:t>
      </w:r>
      <w:r w:rsidR="00626DF6" w:rsidRPr="00052E7C">
        <w:rPr>
          <w:rFonts w:ascii="Times New Roman" w:hAnsi="Times New Roman" w:cs="Times New Roman"/>
          <w:color w:val="auto"/>
          <w:sz w:val="22"/>
        </w:rPr>
        <w:t xml:space="preserve"> </w:t>
      </w:r>
      <w:r w:rsidR="00280385">
        <w:rPr>
          <w:rFonts w:ascii="Times New Roman" w:hAnsi="Times New Roman" w:cs="Times New Roman"/>
          <w:color w:val="auto"/>
          <w:sz w:val="22"/>
        </w:rPr>
        <w:t>A</w:t>
      </w:r>
      <w:r w:rsidRPr="00052E7C">
        <w:rPr>
          <w:rFonts w:ascii="Times New Roman" w:hAnsi="Times New Roman" w:cs="Times New Roman"/>
          <w:color w:val="auto"/>
          <w:sz w:val="22"/>
        </w:rPr>
        <w:t xml:space="preserve"> pen was used to make </w:t>
      </w:r>
      <w:r w:rsidR="00E42873" w:rsidRPr="00052E7C">
        <w:rPr>
          <w:rFonts w:ascii="Times New Roman" w:hAnsi="Times New Roman" w:cs="Times New Roman"/>
          <w:color w:val="auto"/>
          <w:sz w:val="22"/>
        </w:rPr>
        <w:t>general notes in</w:t>
      </w:r>
      <w:r w:rsidRPr="00052E7C">
        <w:rPr>
          <w:rFonts w:ascii="Times New Roman" w:hAnsi="Times New Roman" w:cs="Times New Roman"/>
          <w:color w:val="auto"/>
          <w:sz w:val="22"/>
        </w:rPr>
        <w:t xml:space="preserve"> </w:t>
      </w:r>
      <w:r w:rsidR="00626DF6" w:rsidRPr="00052E7C">
        <w:rPr>
          <w:rFonts w:ascii="Times New Roman" w:hAnsi="Times New Roman" w:cs="Times New Roman"/>
          <w:color w:val="auto"/>
          <w:sz w:val="22"/>
        </w:rPr>
        <w:t xml:space="preserve">right </w:t>
      </w:r>
      <w:r w:rsidR="00E42873" w:rsidRPr="00052E7C">
        <w:rPr>
          <w:rFonts w:ascii="Times New Roman" w:hAnsi="Times New Roman" w:cs="Times New Roman"/>
          <w:color w:val="auto"/>
          <w:sz w:val="22"/>
        </w:rPr>
        <w:t xml:space="preserve">margin </w:t>
      </w:r>
      <w:r w:rsidR="00626DF6" w:rsidRPr="00052E7C">
        <w:rPr>
          <w:rFonts w:ascii="Times New Roman" w:hAnsi="Times New Roman" w:cs="Times New Roman"/>
          <w:color w:val="auto"/>
          <w:sz w:val="22"/>
        </w:rPr>
        <w:t>and</w:t>
      </w:r>
      <w:r w:rsidR="00E42873" w:rsidRPr="00052E7C">
        <w:rPr>
          <w:rFonts w:ascii="Times New Roman" w:hAnsi="Times New Roman" w:cs="Times New Roman"/>
          <w:color w:val="auto"/>
          <w:sz w:val="22"/>
        </w:rPr>
        <w:t xml:space="preserve"> identify subordinate </w:t>
      </w:r>
      <w:r w:rsidR="00052E7C" w:rsidRPr="00052E7C">
        <w:rPr>
          <w:rFonts w:ascii="Times New Roman" w:hAnsi="Times New Roman" w:cs="Times New Roman"/>
          <w:color w:val="auto"/>
          <w:sz w:val="22"/>
        </w:rPr>
        <w:t>themes</w:t>
      </w:r>
      <w:r w:rsidR="00E42873" w:rsidRPr="00052E7C">
        <w:rPr>
          <w:rFonts w:ascii="Times New Roman" w:hAnsi="Times New Roman" w:cs="Times New Roman"/>
          <w:color w:val="auto"/>
          <w:sz w:val="22"/>
        </w:rPr>
        <w:t xml:space="preserve"> in the</w:t>
      </w:r>
      <w:r w:rsidR="00626DF6" w:rsidRPr="00052E7C">
        <w:rPr>
          <w:rFonts w:ascii="Times New Roman" w:hAnsi="Times New Roman" w:cs="Times New Roman"/>
          <w:color w:val="auto"/>
          <w:sz w:val="22"/>
        </w:rPr>
        <w:t xml:space="preserve"> left </w:t>
      </w:r>
      <w:r w:rsidR="00E42873" w:rsidRPr="00052E7C">
        <w:rPr>
          <w:rFonts w:ascii="Times New Roman" w:hAnsi="Times New Roman" w:cs="Times New Roman"/>
          <w:color w:val="auto"/>
          <w:sz w:val="22"/>
        </w:rPr>
        <w:t>margin</w:t>
      </w:r>
      <w:r w:rsidR="00280385">
        <w:rPr>
          <w:rFonts w:ascii="Times New Roman" w:hAnsi="Times New Roman" w:cs="Times New Roman"/>
          <w:color w:val="auto"/>
          <w:sz w:val="22"/>
        </w:rPr>
        <w:t>. A</w:t>
      </w:r>
      <w:r w:rsidR="00626DF6" w:rsidRPr="00052E7C">
        <w:rPr>
          <w:rFonts w:ascii="Times New Roman" w:hAnsi="Times New Roman" w:cs="Times New Roman"/>
          <w:color w:val="auto"/>
          <w:sz w:val="22"/>
        </w:rPr>
        <w:t xml:space="preserve">nother word document was created to </w:t>
      </w:r>
      <w:r w:rsidR="00052E7C" w:rsidRPr="00052E7C">
        <w:rPr>
          <w:rFonts w:ascii="Times New Roman" w:hAnsi="Times New Roman" w:cs="Times New Roman"/>
          <w:color w:val="auto"/>
          <w:sz w:val="22"/>
        </w:rPr>
        <w:t>colour code the</w:t>
      </w:r>
      <w:r w:rsidR="00626DF6" w:rsidRPr="00052E7C">
        <w:rPr>
          <w:rFonts w:ascii="Times New Roman" w:hAnsi="Times New Roman" w:cs="Times New Roman"/>
          <w:color w:val="auto"/>
          <w:sz w:val="22"/>
        </w:rPr>
        <w:t xml:space="preserve"> subordinate </w:t>
      </w:r>
      <w:r w:rsidR="00052E7C" w:rsidRPr="00052E7C">
        <w:rPr>
          <w:rFonts w:ascii="Times New Roman" w:hAnsi="Times New Roman" w:cs="Times New Roman"/>
          <w:color w:val="auto"/>
          <w:sz w:val="22"/>
        </w:rPr>
        <w:t>into</w:t>
      </w:r>
      <w:r w:rsidR="00626DF6" w:rsidRPr="00052E7C">
        <w:rPr>
          <w:rFonts w:ascii="Times New Roman" w:hAnsi="Times New Roman" w:cs="Times New Roman"/>
          <w:color w:val="auto"/>
          <w:sz w:val="22"/>
        </w:rPr>
        <w:t xml:space="preserve"> superordinate themes (see appendix</w:t>
      </w:r>
      <w:r w:rsidR="00280385">
        <w:rPr>
          <w:rFonts w:ascii="Times New Roman" w:hAnsi="Times New Roman" w:cs="Times New Roman"/>
          <w:color w:val="auto"/>
          <w:sz w:val="22"/>
        </w:rPr>
        <w:t xml:space="preserve"> three</w:t>
      </w:r>
      <w:r w:rsidR="00626DF6" w:rsidRPr="00052E7C">
        <w:rPr>
          <w:rFonts w:ascii="Times New Roman" w:hAnsi="Times New Roman" w:cs="Times New Roman"/>
          <w:color w:val="auto"/>
          <w:sz w:val="22"/>
        </w:rPr>
        <w:t>).</w:t>
      </w:r>
    </w:p>
    <w:p w14:paraId="301F16C8" w14:textId="77777777" w:rsidR="00736FEF" w:rsidRPr="00052E7C" w:rsidRDefault="00736FEF" w:rsidP="00052E7C">
      <w:pPr>
        <w:pStyle w:val="Heading5"/>
        <w:spacing w:line="360" w:lineRule="auto"/>
        <w:ind w:firstLine="0"/>
        <w:rPr>
          <w:rFonts w:ascii="Times New Roman" w:hAnsi="Times New Roman" w:cs="Times New Roman"/>
          <w:i/>
          <w:color w:val="auto"/>
          <w:sz w:val="22"/>
        </w:rPr>
      </w:pPr>
      <w:r w:rsidRPr="00052E7C">
        <w:rPr>
          <w:rFonts w:ascii="Times New Roman" w:hAnsi="Times New Roman" w:cs="Times New Roman"/>
          <w:i/>
          <w:color w:val="auto"/>
          <w:sz w:val="22"/>
        </w:rPr>
        <w:t>Procedure</w:t>
      </w:r>
    </w:p>
    <w:p w14:paraId="33B9B4C6" w14:textId="77777777" w:rsidR="0012477C" w:rsidRDefault="00D237FA" w:rsidP="00C46AC7">
      <w:pPr>
        <w:spacing w:after="100" w:line="360" w:lineRule="auto"/>
        <w:ind w:left="0" w:firstLine="0"/>
        <w:rPr>
          <w:rFonts w:ascii="Times New Roman" w:hAnsi="Times New Roman" w:cs="Times New Roman"/>
          <w:sz w:val="22"/>
        </w:rPr>
      </w:pPr>
      <w:r w:rsidRPr="00C46AC7">
        <w:rPr>
          <w:rFonts w:ascii="Times New Roman" w:hAnsi="Times New Roman" w:cs="Times New Roman"/>
          <w:color w:val="auto"/>
          <w:sz w:val="22"/>
        </w:rPr>
        <w:t>The</w:t>
      </w:r>
      <w:r w:rsidRPr="00C46AC7">
        <w:rPr>
          <w:rFonts w:ascii="Times New Roman" w:hAnsi="Times New Roman" w:cs="Times New Roman"/>
          <w:color w:val="C00000"/>
          <w:sz w:val="22"/>
        </w:rPr>
        <w:t xml:space="preserve"> </w:t>
      </w:r>
      <w:r w:rsidRPr="00C46AC7">
        <w:rPr>
          <w:rFonts w:ascii="Times New Roman" w:hAnsi="Times New Roman" w:cs="Times New Roman"/>
          <w:color w:val="auto"/>
          <w:sz w:val="22"/>
        </w:rPr>
        <w:t xml:space="preserve">original diary extract was downloaded and printed into a hard copy </w:t>
      </w:r>
      <w:r w:rsidR="00B00264" w:rsidRPr="00C46AC7">
        <w:rPr>
          <w:rFonts w:ascii="Times New Roman" w:hAnsi="Times New Roman" w:cs="Times New Roman"/>
          <w:color w:val="auto"/>
          <w:sz w:val="22"/>
        </w:rPr>
        <w:t>(see appendix one</w:t>
      </w:r>
      <w:r w:rsidRPr="00C46AC7">
        <w:rPr>
          <w:rFonts w:ascii="Times New Roman" w:hAnsi="Times New Roman" w:cs="Times New Roman"/>
          <w:color w:val="auto"/>
          <w:sz w:val="22"/>
        </w:rPr>
        <w:t>),This was then transcribed into a word document</w:t>
      </w:r>
      <w:r w:rsidR="00E42873" w:rsidRPr="00C46AC7">
        <w:rPr>
          <w:rFonts w:ascii="Times New Roman" w:hAnsi="Times New Roman" w:cs="Times New Roman"/>
          <w:color w:val="auto"/>
          <w:sz w:val="22"/>
        </w:rPr>
        <w:t xml:space="preserve"> and this was read and re-read </w:t>
      </w:r>
      <w:r w:rsidR="00374163" w:rsidRPr="00C46AC7">
        <w:rPr>
          <w:rFonts w:ascii="Times New Roman" w:hAnsi="Times New Roman" w:cs="Times New Roman"/>
          <w:color w:val="auto"/>
          <w:sz w:val="22"/>
        </w:rPr>
        <w:t>5</w:t>
      </w:r>
      <w:r w:rsidR="00E42873" w:rsidRPr="00C46AC7">
        <w:rPr>
          <w:rFonts w:ascii="Times New Roman" w:hAnsi="Times New Roman" w:cs="Times New Roman"/>
          <w:color w:val="auto"/>
          <w:sz w:val="22"/>
        </w:rPr>
        <w:t xml:space="preserve"> times, during these readings general notes were made in the right hand margin, these notes were then analysed for subordinate themes and these were noted in the left margin (See appendix</w:t>
      </w:r>
      <w:r w:rsidR="00374163" w:rsidRPr="00C46AC7">
        <w:rPr>
          <w:rFonts w:ascii="Times New Roman" w:hAnsi="Times New Roman" w:cs="Times New Roman"/>
          <w:color w:val="auto"/>
          <w:sz w:val="22"/>
        </w:rPr>
        <w:t xml:space="preserve"> two</w:t>
      </w:r>
      <w:r w:rsidR="00E42873" w:rsidRPr="00C46AC7">
        <w:rPr>
          <w:rFonts w:ascii="Times New Roman" w:hAnsi="Times New Roman" w:cs="Times New Roman"/>
          <w:color w:val="auto"/>
          <w:sz w:val="22"/>
        </w:rPr>
        <w:t xml:space="preserve"> ) The subordinate themes were </w:t>
      </w:r>
      <w:r w:rsidR="009B7EFC" w:rsidRPr="00C46AC7">
        <w:rPr>
          <w:rFonts w:ascii="Times New Roman" w:hAnsi="Times New Roman" w:cs="Times New Roman"/>
          <w:color w:val="auto"/>
          <w:sz w:val="22"/>
        </w:rPr>
        <w:t xml:space="preserve">input into another word document and </w:t>
      </w:r>
      <w:r w:rsidR="00E42873" w:rsidRPr="00C46AC7">
        <w:rPr>
          <w:rFonts w:ascii="Times New Roman" w:hAnsi="Times New Roman" w:cs="Times New Roman"/>
          <w:color w:val="auto"/>
          <w:sz w:val="22"/>
        </w:rPr>
        <w:t xml:space="preserve">then organised using a colour code into groups of superordinate </w:t>
      </w:r>
      <w:r w:rsidR="009B7EFC" w:rsidRPr="00C46AC7">
        <w:rPr>
          <w:rFonts w:ascii="Times New Roman" w:hAnsi="Times New Roman" w:cs="Times New Roman"/>
          <w:color w:val="auto"/>
          <w:sz w:val="22"/>
        </w:rPr>
        <w:t xml:space="preserve">themes (see appendix </w:t>
      </w:r>
      <w:r w:rsidR="00374163" w:rsidRPr="00C46AC7">
        <w:rPr>
          <w:rFonts w:ascii="Times New Roman" w:hAnsi="Times New Roman" w:cs="Times New Roman"/>
          <w:color w:val="auto"/>
          <w:sz w:val="22"/>
        </w:rPr>
        <w:t>three</w:t>
      </w:r>
      <w:r w:rsidR="009B7EFC" w:rsidRPr="00C46AC7">
        <w:rPr>
          <w:rFonts w:ascii="Times New Roman" w:hAnsi="Times New Roman" w:cs="Times New Roman"/>
          <w:color w:val="auto"/>
          <w:sz w:val="22"/>
        </w:rPr>
        <w:t>)</w:t>
      </w:r>
      <w:r w:rsidR="00374163" w:rsidRPr="00C46AC7">
        <w:rPr>
          <w:rFonts w:ascii="Times New Roman" w:hAnsi="Times New Roman" w:cs="Times New Roman"/>
          <w:color w:val="auto"/>
          <w:sz w:val="22"/>
        </w:rPr>
        <w:t>.</w:t>
      </w:r>
      <w:r w:rsidR="009B7EFC" w:rsidRPr="00C46AC7">
        <w:rPr>
          <w:rFonts w:ascii="Times New Roman" w:hAnsi="Times New Roman" w:cs="Times New Roman"/>
          <w:color w:val="auto"/>
          <w:sz w:val="22"/>
        </w:rPr>
        <w:t xml:space="preserve"> </w:t>
      </w:r>
      <w:r w:rsidR="00374163" w:rsidRPr="00C46AC7">
        <w:rPr>
          <w:rFonts w:ascii="Times New Roman" w:hAnsi="Times New Roman" w:cs="Times New Roman"/>
          <w:color w:val="auto"/>
          <w:sz w:val="22"/>
        </w:rPr>
        <w:t>T</w:t>
      </w:r>
      <w:r w:rsidR="00052E7C" w:rsidRPr="00C46AC7">
        <w:rPr>
          <w:rFonts w:ascii="Times New Roman" w:hAnsi="Times New Roman" w:cs="Times New Roman"/>
          <w:color w:val="auto"/>
          <w:sz w:val="22"/>
        </w:rPr>
        <w:t>his data was subsequently</w:t>
      </w:r>
      <w:r w:rsidR="00052E7C" w:rsidRPr="00C46AC7">
        <w:rPr>
          <w:rFonts w:ascii="Times New Roman" w:hAnsi="Times New Roman" w:cs="Times New Roman"/>
          <w:sz w:val="22"/>
        </w:rPr>
        <w:t xml:space="preserve"> interpreted using Interpretative Phenomenological Analysis (IPA)</w:t>
      </w:r>
      <w:r w:rsidR="0012477C">
        <w:rPr>
          <w:rFonts w:ascii="Times New Roman" w:hAnsi="Times New Roman" w:cs="Times New Roman"/>
          <w:sz w:val="22"/>
        </w:rPr>
        <w:t xml:space="preserve"> and input using</w:t>
      </w:r>
      <w:r w:rsidR="0012477C" w:rsidRPr="0012477C">
        <w:rPr>
          <w:rFonts w:ascii="Times New Roman" w:hAnsi="Times New Roman" w:cs="Times New Roman"/>
          <w:sz w:val="22"/>
        </w:rPr>
        <w:t xml:space="preserve"> </w:t>
      </w:r>
      <w:r w:rsidR="0012477C">
        <w:rPr>
          <w:rFonts w:ascii="Times New Roman" w:hAnsi="Times New Roman" w:cs="Times New Roman"/>
          <w:sz w:val="22"/>
        </w:rPr>
        <w:t xml:space="preserve">a computer </w:t>
      </w:r>
      <w:r w:rsidR="00974906">
        <w:rPr>
          <w:rFonts w:ascii="Times New Roman" w:hAnsi="Times New Roman" w:cs="Times New Roman"/>
          <w:sz w:val="22"/>
        </w:rPr>
        <w:t xml:space="preserve">and </w:t>
      </w:r>
      <w:r w:rsidR="0012477C">
        <w:rPr>
          <w:rFonts w:ascii="Times New Roman" w:hAnsi="Times New Roman" w:cs="Times New Roman"/>
          <w:sz w:val="22"/>
        </w:rPr>
        <w:t xml:space="preserve">Microsoft Word </w:t>
      </w:r>
      <w:r w:rsidR="00374163" w:rsidRPr="00C46AC7">
        <w:rPr>
          <w:rFonts w:ascii="Times New Roman" w:hAnsi="Times New Roman" w:cs="Times New Roman"/>
          <w:sz w:val="22"/>
        </w:rPr>
        <w:t>as per results section below</w:t>
      </w:r>
      <w:r w:rsidR="00052E7C" w:rsidRPr="00C46AC7">
        <w:rPr>
          <w:rFonts w:ascii="Times New Roman" w:hAnsi="Times New Roman" w:cs="Times New Roman"/>
          <w:sz w:val="22"/>
        </w:rPr>
        <w:t>.</w:t>
      </w:r>
    </w:p>
    <w:p w14:paraId="7658D9A8" w14:textId="77777777" w:rsidR="0012477C" w:rsidRDefault="00382193" w:rsidP="00C46AC7">
      <w:pPr>
        <w:spacing w:after="100" w:line="360" w:lineRule="auto"/>
        <w:ind w:left="0" w:firstLine="0"/>
        <w:rPr>
          <w:rFonts w:ascii="Times New Roman" w:hAnsi="Times New Roman" w:cs="Times New Roman"/>
          <w:i/>
          <w:sz w:val="22"/>
        </w:rPr>
      </w:pPr>
      <w:r w:rsidRPr="00C46AC7">
        <w:rPr>
          <w:rFonts w:ascii="Times New Roman" w:hAnsi="Times New Roman" w:cs="Times New Roman"/>
          <w:sz w:val="22"/>
        </w:rPr>
        <w:t xml:space="preserve"> </w:t>
      </w:r>
      <w:r w:rsidRPr="0012477C">
        <w:rPr>
          <w:rFonts w:ascii="Times New Roman" w:hAnsi="Times New Roman" w:cs="Times New Roman"/>
          <w:i/>
          <w:sz w:val="22"/>
        </w:rPr>
        <w:t>Ethical</w:t>
      </w:r>
      <w:r w:rsidR="0012477C">
        <w:rPr>
          <w:rFonts w:ascii="Times New Roman" w:hAnsi="Times New Roman" w:cs="Times New Roman"/>
          <w:i/>
          <w:sz w:val="22"/>
        </w:rPr>
        <w:t xml:space="preserve"> C</w:t>
      </w:r>
      <w:r w:rsidRPr="0012477C">
        <w:rPr>
          <w:rFonts w:ascii="Times New Roman" w:hAnsi="Times New Roman" w:cs="Times New Roman"/>
          <w:i/>
          <w:sz w:val="22"/>
        </w:rPr>
        <w:t>onsiderations</w:t>
      </w:r>
    </w:p>
    <w:p w14:paraId="49A2F80B" w14:textId="181B6DE7" w:rsidR="00C46AC7" w:rsidRPr="0012477C" w:rsidRDefault="00382193" w:rsidP="00C46AC7">
      <w:pPr>
        <w:spacing w:after="100" w:line="360" w:lineRule="auto"/>
        <w:ind w:left="0" w:firstLine="0"/>
        <w:rPr>
          <w:rFonts w:ascii="Times New Roman" w:hAnsi="Times New Roman" w:cs="Times New Roman"/>
          <w:i/>
          <w:sz w:val="22"/>
        </w:rPr>
      </w:pPr>
      <w:r w:rsidRPr="00C46AC7">
        <w:rPr>
          <w:rFonts w:ascii="Times New Roman" w:hAnsi="Times New Roman" w:cs="Times New Roman"/>
          <w:sz w:val="22"/>
        </w:rPr>
        <w:t xml:space="preserve"> </w:t>
      </w:r>
      <w:r w:rsidR="0012477C">
        <w:rPr>
          <w:rFonts w:ascii="Times New Roman" w:hAnsi="Times New Roman" w:cs="Times New Roman"/>
          <w:sz w:val="22"/>
        </w:rPr>
        <w:t xml:space="preserve">These </w:t>
      </w:r>
      <w:r w:rsidR="0012477C" w:rsidRPr="00C46AC7">
        <w:rPr>
          <w:rFonts w:ascii="Times New Roman" w:hAnsi="Times New Roman" w:cs="Times New Roman"/>
          <w:sz w:val="22"/>
        </w:rPr>
        <w:t>included risks</w:t>
      </w:r>
      <w:r w:rsidRPr="00C46AC7">
        <w:rPr>
          <w:rFonts w:ascii="Times New Roman" w:hAnsi="Times New Roman" w:cs="Times New Roman"/>
          <w:sz w:val="22"/>
        </w:rPr>
        <w:t xml:space="preserve"> to the researcher</w:t>
      </w:r>
      <w:r w:rsidR="00C46AC7" w:rsidRPr="00C46AC7">
        <w:rPr>
          <w:rFonts w:ascii="Times New Roman" w:hAnsi="Times New Roman" w:cs="Times New Roman"/>
          <w:sz w:val="22"/>
        </w:rPr>
        <w:t>’</w:t>
      </w:r>
      <w:r w:rsidRPr="00C46AC7">
        <w:rPr>
          <w:rFonts w:ascii="Times New Roman" w:hAnsi="Times New Roman" w:cs="Times New Roman"/>
          <w:sz w:val="22"/>
        </w:rPr>
        <w:t>s wellbeing as data might have proved upsetting</w:t>
      </w:r>
      <w:r w:rsidR="00374B6A">
        <w:rPr>
          <w:rFonts w:ascii="Times New Roman" w:hAnsi="Times New Roman" w:cs="Times New Roman"/>
          <w:sz w:val="22"/>
        </w:rPr>
        <w:t>,</w:t>
      </w:r>
      <w:r w:rsidRPr="00C46AC7">
        <w:rPr>
          <w:rFonts w:ascii="Times New Roman" w:hAnsi="Times New Roman" w:cs="Times New Roman"/>
          <w:sz w:val="22"/>
        </w:rPr>
        <w:t xml:space="preserve"> </w:t>
      </w:r>
      <w:r w:rsidR="00374B6A">
        <w:rPr>
          <w:rFonts w:ascii="Times New Roman" w:hAnsi="Times New Roman" w:cs="Times New Roman"/>
          <w:sz w:val="22"/>
        </w:rPr>
        <w:t>I could mitigate these risks by using</w:t>
      </w:r>
      <w:r w:rsidRPr="00C46AC7">
        <w:rPr>
          <w:rFonts w:ascii="Times New Roman" w:hAnsi="Times New Roman" w:cs="Times New Roman"/>
          <w:sz w:val="22"/>
        </w:rPr>
        <w:t xml:space="preserve"> the </w:t>
      </w:r>
      <w:r w:rsidR="00C46AC7" w:rsidRPr="00C46AC7">
        <w:rPr>
          <w:rFonts w:ascii="Times New Roman" w:hAnsi="Times New Roman" w:cs="Times New Roman"/>
          <w:sz w:val="22"/>
        </w:rPr>
        <w:t>university</w:t>
      </w:r>
      <w:r w:rsidR="00374B6A">
        <w:rPr>
          <w:rFonts w:ascii="Times New Roman" w:hAnsi="Times New Roman" w:cs="Times New Roman"/>
          <w:sz w:val="22"/>
        </w:rPr>
        <w:t xml:space="preserve"> counselling services</w:t>
      </w:r>
      <w:r w:rsidR="00C46AC7" w:rsidRPr="00C46AC7">
        <w:rPr>
          <w:rFonts w:ascii="Times New Roman" w:hAnsi="Times New Roman" w:cs="Times New Roman"/>
          <w:sz w:val="22"/>
        </w:rPr>
        <w:t xml:space="preserve">. However, risks </w:t>
      </w:r>
      <w:r w:rsidR="00374B6A">
        <w:rPr>
          <w:rFonts w:ascii="Times New Roman" w:hAnsi="Times New Roman" w:cs="Times New Roman"/>
          <w:sz w:val="22"/>
        </w:rPr>
        <w:t xml:space="preserve">in this study </w:t>
      </w:r>
      <w:r w:rsidR="00C46AC7" w:rsidRPr="00C46AC7">
        <w:rPr>
          <w:rFonts w:ascii="Times New Roman" w:hAnsi="Times New Roman" w:cs="Times New Roman"/>
          <w:sz w:val="22"/>
        </w:rPr>
        <w:t>are minimal as this is an anonymous unknown source.</w:t>
      </w:r>
    </w:p>
    <w:p w14:paraId="40D638B9" w14:textId="5AEA2536" w:rsidR="00974906" w:rsidRPr="00374B6A" w:rsidRDefault="00C46AC7" w:rsidP="00374B6A">
      <w:pPr>
        <w:spacing w:after="100" w:line="360" w:lineRule="auto"/>
        <w:ind w:left="0" w:firstLine="0"/>
        <w:rPr>
          <w:rFonts w:ascii="Times New Roman" w:hAnsi="Times New Roman" w:cs="Times New Roman"/>
        </w:rPr>
      </w:pPr>
      <w:r w:rsidRPr="00C46AC7">
        <w:rPr>
          <w:rFonts w:ascii="Times New Roman" w:hAnsi="Times New Roman" w:cs="Times New Roman"/>
          <w:sz w:val="22"/>
        </w:rPr>
        <w:t xml:space="preserve">Normally the participants would provide written consent to participate and would be debriefed and withdrawal would be offered before submission. The debriefing would provide links to agencies that </w:t>
      </w:r>
      <w:r w:rsidRPr="00C46AC7">
        <w:rPr>
          <w:rFonts w:ascii="Times New Roman" w:hAnsi="Times New Roman" w:cs="Times New Roman"/>
          <w:sz w:val="22"/>
        </w:rPr>
        <w:lastRenderedPageBreak/>
        <w:t>provides support for those who have experience</w:t>
      </w:r>
      <w:r w:rsidR="00A22055">
        <w:rPr>
          <w:rFonts w:ascii="Times New Roman" w:hAnsi="Times New Roman" w:cs="Times New Roman"/>
          <w:sz w:val="22"/>
        </w:rPr>
        <w:t>d</w:t>
      </w:r>
      <w:r w:rsidRPr="00C46AC7">
        <w:rPr>
          <w:rFonts w:ascii="Times New Roman" w:hAnsi="Times New Roman" w:cs="Times New Roman"/>
          <w:sz w:val="22"/>
        </w:rPr>
        <w:t xml:space="preserve"> abuse or for those engaged in self-harm. However, Written</w:t>
      </w:r>
      <w:r w:rsidR="00382193" w:rsidRPr="00C46AC7">
        <w:rPr>
          <w:rFonts w:ascii="Times New Roman" w:hAnsi="Times New Roman" w:cs="Times New Roman"/>
          <w:sz w:val="22"/>
        </w:rPr>
        <w:t xml:space="preserve"> consent will not be obtained and following the study withdrawal will not be offered as the diary extract is written by an unknown source. </w:t>
      </w:r>
    </w:p>
    <w:p w14:paraId="754AF515" w14:textId="77777777" w:rsidR="00974906" w:rsidRPr="00974906" w:rsidRDefault="00974906" w:rsidP="00974906">
      <w:pPr>
        <w:spacing w:line="360" w:lineRule="auto"/>
        <w:ind w:left="0" w:firstLine="0"/>
        <w:jc w:val="center"/>
        <w:rPr>
          <w:rFonts w:ascii="Times New Roman" w:hAnsi="Times New Roman" w:cs="Times New Roman"/>
          <w:sz w:val="22"/>
          <w:u w:val="single"/>
        </w:rPr>
      </w:pPr>
      <w:r w:rsidRPr="00974906">
        <w:rPr>
          <w:rFonts w:ascii="Times New Roman" w:hAnsi="Times New Roman" w:cs="Times New Roman"/>
          <w:sz w:val="22"/>
          <w:u w:val="single"/>
        </w:rPr>
        <w:t>Results/Discussion</w:t>
      </w:r>
    </w:p>
    <w:p w14:paraId="57A92BB3" w14:textId="77777777" w:rsidR="00A27A28" w:rsidRPr="00974906" w:rsidRDefault="00736FEF" w:rsidP="00974906">
      <w:pPr>
        <w:spacing w:line="360" w:lineRule="auto"/>
        <w:ind w:firstLine="0"/>
        <w:rPr>
          <w:b/>
          <w:bCs/>
          <w:color w:val="auto"/>
          <w:sz w:val="22"/>
        </w:rPr>
      </w:pPr>
      <w:r w:rsidRPr="00974906">
        <w:rPr>
          <w:rFonts w:ascii="Times New Roman" w:hAnsi="Times New Roman" w:cs="Times New Roman"/>
          <w:color w:val="auto"/>
          <w:sz w:val="22"/>
        </w:rPr>
        <w:t xml:space="preserve">This section presents the results </w:t>
      </w:r>
      <w:r w:rsidR="00974906" w:rsidRPr="00974906">
        <w:rPr>
          <w:rFonts w:ascii="Times New Roman" w:hAnsi="Times New Roman" w:cs="Times New Roman"/>
          <w:color w:val="auto"/>
          <w:sz w:val="22"/>
        </w:rPr>
        <w:t xml:space="preserve">for the Interpretative Phenomenological Analysis (IPA) used to examine the diary extract titled Self-harm and Cutting an Excerpt from my Memoir my Alien-self my Journey Back to Me. It is </w:t>
      </w:r>
      <w:r w:rsidR="00974906">
        <w:rPr>
          <w:rFonts w:ascii="Times New Roman" w:hAnsi="Times New Roman" w:cs="Times New Roman"/>
          <w:color w:val="auto"/>
          <w:sz w:val="22"/>
        </w:rPr>
        <w:t xml:space="preserve">particularly </w:t>
      </w:r>
      <w:r w:rsidR="00974906" w:rsidRPr="00974906">
        <w:rPr>
          <w:rFonts w:ascii="Times New Roman" w:hAnsi="Times New Roman" w:cs="Times New Roman"/>
          <w:color w:val="auto"/>
          <w:sz w:val="22"/>
        </w:rPr>
        <w:t>looking at the effect of child</w:t>
      </w:r>
      <w:r w:rsidR="00974906">
        <w:rPr>
          <w:rFonts w:ascii="Times New Roman" w:hAnsi="Times New Roman" w:cs="Times New Roman"/>
          <w:color w:val="auto"/>
          <w:sz w:val="22"/>
        </w:rPr>
        <w:t>hood</w:t>
      </w:r>
      <w:r w:rsidR="00974906" w:rsidRPr="00974906">
        <w:rPr>
          <w:rFonts w:ascii="Times New Roman" w:hAnsi="Times New Roman" w:cs="Times New Roman"/>
          <w:color w:val="auto"/>
          <w:sz w:val="22"/>
        </w:rPr>
        <w:t xml:space="preserve"> abuse and neglect on </w:t>
      </w:r>
      <w:r w:rsidR="00974906" w:rsidRPr="00974906">
        <w:rPr>
          <w:rFonts w:ascii="Times New Roman" w:eastAsia="ScalaLancetPro" w:hAnsi="Times New Roman" w:cs="Times New Roman"/>
          <w:color w:val="auto"/>
          <w:sz w:val="22"/>
        </w:rPr>
        <w:t xml:space="preserve">non-suicidal self-injury (NSSI). </w:t>
      </w:r>
    </w:p>
    <w:p w14:paraId="0FFE62A6" w14:textId="77777777" w:rsidR="00736FEF" w:rsidRPr="00374B6A" w:rsidRDefault="00AC7586" w:rsidP="00374B6A">
      <w:pPr>
        <w:pStyle w:val="Default"/>
        <w:jc w:val="center"/>
        <w:rPr>
          <w:color w:val="auto"/>
          <w:sz w:val="22"/>
          <w:szCs w:val="22"/>
          <w:u w:val="single"/>
        </w:rPr>
      </w:pPr>
      <w:r w:rsidRPr="00374B6A">
        <w:rPr>
          <w:b/>
          <w:bCs/>
          <w:color w:val="auto"/>
          <w:sz w:val="22"/>
          <w:szCs w:val="22"/>
          <w:u w:val="single"/>
        </w:rPr>
        <w:t>Summary Table</w:t>
      </w:r>
    </w:p>
    <w:p w14:paraId="2D1B2E02" w14:textId="77777777" w:rsidR="00736FEF" w:rsidRPr="001C070A" w:rsidRDefault="00736FEF" w:rsidP="001C070A">
      <w:pPr>
        <w:spacing w:line="240" w:lineRule="auto"/>
        <w:ind w:firstLine="0"/>
        <w:jc w:val="left"/>
        <w:rPr>
          <w:rFonts w:ascii="Times New Roman" w:hAnsi="Times New Roman" w:cs="Times New Roman"/>
          <w:i/>
          <w:iCs/>
          <w:color w:val="C00000"/>
          <w:sz w:val="22"/>
        </w:rPr>
      </w:pPr>
    </w:p>
    <w:tbl>
      <w:tblPr>
        <w:tblStyle w:val="TableGrid0"/>
        <w:tblW w:w="9498" w:type="dxa"/>
        <w:tblInd w:w="-299" w:type="dxa"/>
        <w:tblBorders>
          <w:top w:val="single" w:sz="12" w:space="0" w:color="auto"/>
          <w:left w:val="single" w:sz="12" w:space="0" w:color="FFFFFF" w:themeColor="background1"/>
          <w:bottom w:val="single" w:sz="12" w:space="0" w:color="auto"/>
          <w:right w:val="single" w:sz="12" w:space="0" w:color="FFFFFF" w:themeColor="background1"/>
          <w:insideH w:val="single" w:sz="12" w:space="0" w:color="auto"/>
          <w:insideV w:val="none" w:sz="0" w:space="0" w:color="auto"/>
        </w:tblBorders>
        <w:tblLayout w:type="fixed"/>
        <w:tblLook w:val="04A0" w:firstRow="1" w:lastRow="0" w:firstColumn="1" w:lastColumn="0" w:noHBand="0" w:noVBand="1"/>
      </w:tblPr>
      <w:tblGrid>
        <w:gridCol w:w="1702"/>
        <w:gridCol w:w="2551"/>
        <w:gridCol w:w="3544"/>
        <w:gridCol w:w="1701"/>
      </w:tblGrid>
      <w:tr w:rsidR="00AC7586" w:rsidRPr="001C070A" w14:paraId="5446FFE1" w14:textId="77777777" w:rsidTr="00DE73FD">
        <w:trPr>
          <w:trHeight w:val="596"/>
        </w:trPr>
        <w:tc>
          <w:tcPr>
            <w:tcW w:w="1702" w:type="dxa"/>
            <w:tcBorders>
              <w:right w:val="single" w:sz="12" w:space="0" w:color="FFFFFF" w:themeColor="background1"/>
            </w:tcBorders>
          </w:tcPr>
          <w:p w14:paraId="06C0C2F2" w14:textId="77777777" w:rsidR="00AC7586" w:rsidRPr="001C070A" w:rsidRDefault="00AC7586" w:rsidP="001C070A">
            <w:pPr>
              <w:spacing w:line="240" w:lineRule="auto"/>
              <w:jc w:val="left"/>
              <w:rPr>
                <w:rFonts w:ascii="Times New Roman" w:hAnsi="Times New Roman" w:cs="Times New Roman"/>
                <w:b/>
                <w:sz w:val="22"/>
              </w:rPr>
            </w:pPr>
            <w:r w:rsidRPr="001C070A">
              <w:rPr>
                <w:rFonts w:ascii="Times New Roman" w:hAnsi="Times New Roman" w:cs="Times New Roman"/>
                <w:b/>
                <w:sz w:val="22"/>
              </w:rPr>
              <w:t xml:space="preserve">Superordinate Themes  </w:t>
            </w:r>
          </w:p>
        </w:tc>
        <w:tc>
          <w:tcPr>
            <w:tcW w:w="2551" w:type="dxa"/>
            <w:tcBorders>
              <w:left w:val="single" w:sz="12" w:space="0" w:color="FFFFFF" w:themeColor="background1"/>
              <w:bottom w:val="single" w:sz="12" w:space="0" w:color="auto"/>
              <w:right w:val="single" w:sz="12" w:space="0" w:color="FFFFFF" w:themeColor="background1"/>
            </w:tcBorders>
            <w:shd w:val="clear" w:color="auto" w:fill="FFFFFF" w:themeFill="background1"/>
          </w:tcPr>
          <w:p w14:paraId="2C036494" w14:textId="77777777" w:rsidR="00AC7586" w:rsidRPr="001C070A" w:rsidRDefault="00AC7586" w:rsidP="001C070A">
            <w:pPr>
              <w:spacing w:line="240" w:lineRule="auto"/>
              <w:jc w:val="left"/>
              <w:rPr>
                <w:rFonts w:ascii="Times New Roman" w:hAnsi="Times New Roman" w:cs="Times New Roman"/>
                <w:b/>
                <w:sz w:val="22"/>
              </w:rPr>
            </w:pPr>
            <w:r w:rsidRPr="001C070A">
              <w:rPr>
                <w:rFonts w:ascii="Times New Roman" w:hAnsi="Times New Roman" w:cs="Times New Roman"/>
                <w:b/>
                <w:sz w:val="22"/>
              </w:rPr>
              <w:t>Subordinate Themes</w:t>
            </w:r>
          </w:p>
        </w:tc>
        <w:tc>
          <w:tcPr>
            <w:tcW w:w="3544" w:type="dxa"/>
            <w:tcBorders>
              <w:left w:val="single" w:sz="12" w:space="0" w:color="FFFFFF" w:themeColor="background1"/>
            </w:tcBorders>
          </w:tcPr>
          <w:p w14:paraId="1936511E" w14:textId="77777777" w:rsidR="00AC7586" w:rsidRPr="001C070A" w:rsidRDefault="00AC7586" w:rsidP="001C070A">
            <w:pPr>
              <w:spacing w:line="240" w:lineRule="auto"/>
              <w:jc w:val="left"/>
              <w:rPr>
                <w:rFonts w:ascii="Times New Roman" w:hAnsi="Times New Roman" w:cs="Times New Roman"/>
                <w:b/>
                <w:sz w:val="22"/>
              </w:rPr>
            </w:pPr>
            <w:r w:rsidRPr="001C070A">
              <w:rPr>
                <w:rFonts w:ascii="Times New Roman" w:hAnsi="Times New Roman" w:cs="Times New Roman"/>
                <w:b/>
                <w:sz w:val="22"/>
              </w:rPr>
              <w:t>Quote Keyword</w:t>
            </w:r>
          </w:p>
        </w:tc>
        <w:tc>
          <w:tcPr>
            <w:tcW w:w="1701" w:type="dxa"/>
            <w:tcBorders>
              <w:left w:val="single" w:sz="12" w:space="0" w:color="FFFFFF" w:themeColor="background1"/>
            </w:tcBorders>
          </w:tcPr>
          <w:p w14:paraId="53D2AD16" w14:textId="77777777" w:rsidR="00AC7586" w:rsidRPr="001C070A" w:rsidRDefault="00520779" w:rsidP="001C070A">
            <w:pPr>
              <w:spacing w:line="240" w:lineRule="auto"/>
              <w:jc w:val="left"/>
              <w:rPr>
                <w:rFonts w:ascii="Times New Roman" w:hAnsi="Times New Roman" w:cs="Times New Roman"/>
                <w:b/>
                <w:sz w:val="22"/>
              </w:rPr>
            </w:pPr>
            <w:r w:rsidRPr="001C070A">
              <w:rPr>
                <w:rFonts w:ascii="Times New Roman" w:hAnsi="Times New Roman" w:cs="Times New Roman"/>
                <w:b/>
                <w:sz w:val="22"/>
              </w:rPr>
              <w:t>Page/</w:t>
            </w:r>
            <w:r w:rsidR="00AC7586" w:rsidRPr="001C070A">
              <w:rPr>
                <w:rFonts w:ascii="Times New Roman" w:hAnsi="Times New Roman" w:cs="Times New Roman"/>
                <w:b/>
                <w:sz w:val="22"/>
              </w:rPr>
              <w:t>Line Number</w:t>
            </w:r>
          </w:p>
        </w:tc>
      </w:tr>
      <w:tr w:rsidR="00AC7586" w:rsidRPr="001C070A" w14:paraId="018BB003" w14:textId="77777777" w:rsidTr="00DE73FD">
        <w:trPr>
          <w:trHeight w:val="596"/>
        </w:trPr>
        <w:tc>
          <w:tcPr>
            <w:tcW w:w="1702" w:type="dxa"/>
            <w:tcBorders>
              <w:right w:val="single" w:sz="12" w:space="0" w:color="FFFFFF" w:themeColor="background1"/>
            </w:tcBorders>
          </w:tcPr>
          <w:p w14:paraId="42D3413E" w14:textId="77777777" w:rsidR="0035175F" w:rsidRPr="001C070A" w:rsidRDefault="0035175F" w:rsidP="001C070A">
            <w:pPr>
              <w:spacing w:line="240" w:lineRule="auto"/>
              <w:jc w:val="left"/>
              <w:rPr>
                <w:rFonts w:ascii="Times New Roman" w:hAnsi="Times New Roman" w:cs="Times New Roman"/>
                <w:b/>
                <w:sz w:val="22"/>
              </w:rPr>
            </w:pPr>
            <w:r w:rsidRPr="001C070A">
              <w:rPr>
                <w:rFonts w:ascii="Times New Roman" w:hAnsi="Times New Roman" w:cs="Times New Roman"/>
                <w:b/>
                <w:sz w:val="22"/>
              </w:rPr>
              <w:t xml:space="preserve">Suppressed </w:t>
            </w:r>
            <w:r w:rsidR="006260F3" w:rsidRPr="001C070A">
              <w:rPr>
                <w:rFonts w:ascii="Times New Roman" w:hAnsi="Times New Roman" w:cs="Times New Roman"/>
                <w:b/>
                <w:sz w:val="22"/>
              </w:rPr>
              <w:t>Emotions</w:t>
            </w:r>
          </w:p>
        </w:tc>
        <w:tc>
          <w:tcPr>
            <w:tcW w:w="2551" w:type="dxa"/>
            <w:tcBorders>
              <w:left w:val="single" w:sz="12" w:space="0" w:color="FFFFFF" w:themeColor="background1"/>
              <w:bottom w:val="single" w:sz="12" w:space="0" w:color="auto"/>
              <w:right w:val="single" w:sz="12" w:space="0" w:color="FFFFFF" w:themeColor="background1"/>
            </w:tcBorders>
            <w:shd w:val="clear" w:color="auto" w:fill="FFFFFF" w:themeFill="background1"/>
          </w:tcPr>
          <w:p w14:paraId="3D7AAD95" w14:textId="77777777" w:rsidR="001C0A1C" w:rsidRPr="001C070A" w:rsidRDefault="001C0A1C" w:rsidP="001C070A">
            <w:pPr>
              <w:pStyle w:val="ListParagraph"/>
              <w:numPr>
                <w:ilvl w:val="0"/>
                <w:numId w:val="15"/>
              </w:numPr>
              <w:spacing w:line="240" w:lineRule="auto"/>
              <w:jc w:val="left"/>
              <w:rPr>
                <w:rFonts w:ascii="Times New Roman" w:hAnsi="Times New Roman" w:cs="Times New Roman"/>
                <w:sz w:val="22"/>
              </w:rPr>
            </w:pPr>
            <w:r w:rsidRPr="001C070A">
              <w:rPr>
                <w:rFonts w:ascii="Times New Roman" w:hAnsi="Times New Roman" w:cs="Times New Roman"/>
                <w:sz w:val="22"/>
              </w:rPr>
              <w:t>Repressed memory</w:t>
            </w:r>
          </w:p>
          <w:p w14:paraId="2662009A" w14:textId="77777777" w:rsidR="0039050D" w:rsidRPr="001C070A" w:rsidRDefault="00520779" w:rsidP="001C070A">
            <w:pPr>
              <w:pStyle w:val="ListParagraph"/>
              <w:numPr>
                <w:ilvl w:val="0"/>
                <w:numId w:val="15"/>
              </w:numPr>
              <w:spacing w:line="240" w:lineRule="auto"/>
              <w:jc w:val="left"/>
              <w:rPr>
                <w:rFonts w:ascii="Times New Roman" w:hAnsi="Times New Roman" w:cs="Times New Roman"/>
                <w:sz w:val="22"/>
              </w:rPr>
            </w:pPr>
            <w:r w:rsidRPr="001C070A">
              <w:rPr>
                <w:rFonts w:ascii="Times New Roman" w:hAnsi="Times New Roman" w:cs="Times New Roman"/>
                <w:sz w:val="22"/>
              </w:rPr>
              <w:t>Depression</w:t>
            </w:r>
          </w:p>
          <w:p w14:paraId="18BDD4C3" w14:textId="77777777" w:rsidR="0039050D" w:rsidRPr="001C070A" w:rsidRDefault="0039050D" w:rsidP="001C070A">
            <w:pPr>
              <w:pStyle w:val="ListParagraph"/>
              <w:spacing w:line="240" w:lineRule="auto"/>
              <w:jc w:val="left"/>
              <w:rPr>
                <w:rFonts w:ascii="Times New Roman" w:hAnsi="Times New Roman" w:cs="Times New Roman"/>
                <w:sz w:val="22"/>
              </w:rPr>
            </w:pPr>
          </w:p>
          <w:p w14:paraId="4597F4E3" w14:textId="77777777" w:rsidR="0039050D" w:rsidRPr="001C070A" w:rsidRDefault="006260F3" w:rsidP="001C070A">
            <w:pPr>
              <w:pStyle w:val="ListParagraph"/>
              <w:numPr>
                <w:ilvl w:val="0"/>
                <w:numId w:val="15"/>
              </w:numPr>
              <w:spacing w:line="240" w:lineRule="auto"/>
              <w:jc w:val="left"/>
              <w:rPr>
                <w:rFonts w:ascii="Times New Roman" w:hAnsi="Times New Roman" w:cs="Times New Roman"/>
                <w:sz w:val="22"/>
              </w:rPr>
            </w:pPr>
            <w:r w:rsidRPr="001C070A">
              <w:rPr>
                <w:rFonts w:ascii="Times New Roman" w:hAnsi="Times New Roman" w:cs="Times New Roman"/>
                <w:sz w:val="22"/>
              </w:rPr>
              <w:t>Displaced feelings</w:t>
            </w:r>
          </w:p>
          <w:p w14:paraId="719A7D35" w14:textId="77777777" w:rsidR="0039050D" w:rsidRPr="001C070A" w:rsidRDefault="0039050D" w:rsidP="001C070A">
            <w:pPr>
              <w:pStyle w:val="ListParagraph"/>
              <w:spacing w:line="240" w:lineRule="auto"/>
              <w:jc w:val="left"/>
              <w:rPr>
                <w:rFonts w:ascii="Times New Roman" w:hAnsi="Times New Roman" w:cs="Times New Roman"/>
                <w:sz w:val="22"/>
              </w:rPr>
            </w:pPr>
          </w:p>
          <w:p w14:paraId="4EC244CD" w14:textId="77777777" w:rsidR="004021F6" w:rsidRPr="001C070A" w:rsidRDefault="0039050D" w:rsidP="001C070A">
            <w:pPr>
              <w:pStyle w:val="ListParagraph"/>
              <w:numPr>
                <w:ilvl w:val="0"/>
                <w:numId w:val="15"/>
              </w:numPr>
              <w:spacing w:line="240" w:lineRule="auto"/>
              <w:jc w:val="left"/>
              <w:rPr>
                <w:rFonts w:ascii="Times New Roman" w:hAnsi="Times New Roman" w:cs="Times New Roman"/>
                <w:sz w:val="22"/>
              </w:rPr>
            </w:pPr>
            <w:r w:rsidRPr="001C070A">
              <w:rPr>
                <w:rFonts w:ascii="Times New Roman" w:hAnsi="Times New Roman" w:cs="Times New Roman"/>
                <w:sz w:val="22"/>
              </w:rPr>
              <w:t>Suppressed</w:t>
            </w:r>
            <w:r w:rsidR="00C05A34" w:rsidRPr="001C070A">
              <w:rPr>
                <w:rFonts w:ascii="Times New Roman" w:hAnsi="Times New Roman" w:cs="Times New Roman"/>
                <w:sz w:val="22"/>
              </w:rPr>
              <w:t xml:space="preserve"> feeling</w:t>
            </w:r>
          </w:p>
          <w:p w14:paraId="0DD651B4" w14:textId="77777777" w:rsidR="00C05A34" w:rsidRPr="001C070A" w:rsidRDefault="00C05A34" w:rsidP="001C070A">
            <w:pPr>
              <w:spacing w:line="240" w:lineRule="auto"/>
              <w:ind w:left="0" w:firstLine="0"/>
              <w:jc w:val="left"/>
              <w:rPr>
                <w:rFonts w:ascii="Times New Roman" w:hAnsi="Times New Roman" w:cs="Times New Roman"/>
                <w:sz w:val="22"/>
              </w:rPr>
            </w:pPr>
          </w:p>
          <w:p w14:paraId="72092913" w14:textId="77777777" w:rsidR="006260F3" w:rsidRPr="001C070A" w:rsidRDefault="006260F3" w:rsidP="001C070A">
            <w:pPr>
              <w:pStyle w:val="ListParagraph"/>
              <w:numPr>
                <w:ilvl w:val="0"/>
                <w:numId w:val="15"/>
              </w:numPr>
              <w:spacing w:line="240" w:lineRule="auto"/>
              <w:jc w:val="left"/>
              <w:rPr>
                <w:rFonts w:ascii="Times New Roman" w:hAnsi="Times New Roman" w:cs="Times New Roman"/>
                <w:sz w:val="22"/>
              </w:rPr>
            </w:pPr>
            <w:r w:rsidRPr="001C070A">
              <w:rPr>
                <w:rFonts w:ascii="Times New Roman" w:hAnsi="Times New Roman" w:cs="Times New Roman"/>
                <w:sz w:val="22"/>
              </w:rPr>
              <w:t>No self-awareness</w:t>
            </w:r>
          </w:p>
        </w:tc>
        <w:tc>
          <w:tcPr>
            <w:tcW w:w="3544" w:type="dxa"/>
            <w:tcBorders>
              <w:left w:val="single" w:sz="12" w:space="0" w:color="FFFFFF" w:themeColor="background1"/>
            </w:tcBorders>
          </w:tcPr>
          <w:p w14:paraId="6479B111" w14:textId="77777777" w:rsidR="00520779" w:rsidRPr="001C070A" w:rsidRDefault="00520779" w:rsidP="001C070A">
            <w:pPr>
              <w:spacing w:line="240" w:lineRule="auto"/>
              <w:ind w:left="0" w:firstLine="0"/>
              <w:jc w:val="left"/>
              <w:rPr>
                <w:rFonts w:ascii="Times New Roman" w:hAnsi="Times New Roman" w:cs="Times New Roman"/>
                <w:i/>
                <w:szCs w:val="20"/>
              </w:rPr>
            </w:pPr>
            <w:r w:rsidRPr="001C070A">
              <w:rPr>
                <w:rFonts w:ascii="Times New Roman" w:hAnsi="Times New Roman" w:cs="Times New Roman"/>
                <w:i/>
                <w:szCs w:val="20"/>
              </w:rPr>
              <w:t>“</w:t>
            </w:r>
            <w:r w:rsidR="0039050D" w:rsidRPr="001C070A">
              <w:rPr>
                <w:rFonts w:ascii="Times New Roman" w:hAnsi="Times New Roman" w:cs="Times New Roman"/>
                <w:i/>
                <w:szCs w:val="20"/>
              </w:rPr>
              <w:t>a</w:t>
            </w:r>
            <w:r w:rsidRPr="001C070A">
              <w:rPr>
                <w:rFonts w:ascii="Times New Roman" w:hAnsi="Times New Roman" w:cs="Times New Roman"/>
                <w:i/>
                <w:szCs w:val="20"/>
              </w:rPr>
              <w:t>s I searched through my diaries”</w:t>
            </w:r>
          </w:p>
          <w:p w14:paraId="2B8ABA0F" w14:textId="77777777" w:rsidR="004021F6" w:rsidRPr="001C070A" w:rsidRDefault="004021F6" w:rsidP="001C070A">
            <w:pPr>
              <w:spacing w:line="240" w:lineRule="auto"/>
              <w:jc w:val="left"/>
              <w:rPr>
                <w:rFonts w:ascii="Times New Roman" w:hAnsi="Times New Roman" w:cs="Times New Roman"/>
                <w:i/>
                <w:szCs w:val="20"/>
              </w:rPr>
            </w:pPr>
          </w:p>
          <w:p w14:paraId="0410A5F9" w14:textId="77777777" w:rsidR="00520779" w:rsidRPr="001C070A" w:rsidRDefault="006260F3" w:rsidP="001C070A">
            <w:pPr>
              <w:spacing w:line="240" w:lineRule="auto"/>
              <w:ind w:left="0" w:firstLine="0"/>
              <w:jc w:val="left"/>
              <w:rPr>
                <w:rFonts w:ascii="Times New Roman" w:hAnsi="Times New Roman" w:cs="Times New Roman"/>
                <w:i/>
                <w:szCs w:val="20"/>
              </w:rPr>
            </w:pPr>
            <w:r w:rsidRPr="001C070A">
              <w:rPr>
                <w:rFonts w:ascii="Times New Roman" w:hAnsi="Times New Roman" w:cs="Times New Roman"/>
                <w:i/>
                <w:szCs w:val="20"/>
              </w:rPr>
              <w:t>“therapy for depression”</w:t>
            </w:r>
          </w:p>
          <w:p w14:paraId="0DBBF0BD" w14:textId="77777777" w:rsidR="004021F6" w:rsidRPr="001C070A" w:rsidRDefault="004021F6" w:rsidP="001C070A">
            <w:pPr>
              <w:spacing w:line="240" w:lineRule="auto"/>
              <w:jc w:val="left"/>
              <w:rPr>
                <w:rFonts w:ascii="Times New Roman" w:hAnsi="Times New Roman" w:cs="Times New Roman"/>
                <w:i/>
                <w:szCs w:val="20"/>
              </w:rPr>
            </w:pPr>
          </w:p>
          <w:p w14:paraId="7E0F4DBC" w14:textId="77777777" w:rsidR="004021F6" w:rsidRPr="001C070A" w:rsidRDefault="006260F3" w:rsidP="001C070A">
            <w:pPr>
              <w:spacing w:line="240" w:lineRule="auto"/>
              <w:ind w:left="0" w:firstLine="0"/>
              <w:jc w:val="left"/>
              <w:rPr>
                <w:rFonts w:ascii="Times New Roman" w:hAnsi="Times New Roman" w:cs="Times New Roman"/>
                <w:i/>
                <w:szCs w:val="20"/>
              </w:rPr>
            </w:pPr>
            <w:r w:rsidRPr="001C070A">
              <w:rPr>
                <w:rFonts w:ascii="Times New Roman" w:hAnsi="Times New Roman" w:cs="Times New Roman"/>
                <w:i/>
                <w:szCs w:val="20"/>
              </w:rPr>
              <w:t>“</w:t>
            </w:r>
            <w:r w:rsidR="00C648D0" w:rsidRPr="001C070A">
              <w:rPr>
                <w:rFonts w:ascii="Times New Roman" w:hAnsi="Times New Roman" w:cs="Times New Roman"/>
                <w:i/>
                <w:szCs w:val="20"/>
              </w:rPr>
              <w:t>as if I were r</w:t>
            </w:r>
            <w:r w:rsidRPr="001C070A">
              <w:rPr>
                <w:rFonts w:ascii="Times New Roman" w:hAnsi="Times New Roman" w:cs="Times New Roman"/>
                <w:i/>
                <w:szCs w:val="20"/>
              </w:rPr>
              <w:t>eading the diary of someone els</w:t>
            </w:r>
            <w:r w:rsidR="00464832" w:rsidRPr="001C070A">
              <w:rPr>
                <w:rFonts w:ascii="Times New Roman" w:hAnsi="Times New Roman" w:cs="Times New Roman"/>
                <w:i/>
                <w:szCs w:val="20"/>
              </w:rPr>
              <w:t>e,</w:t>
            </w:r>
            <w:r w:rsidRPr="001C070A">
              <w:rPr>
                <w:rFonts w:ascii="Times New Roman" w:hAnsi="Times New Roman" w:cs="Times New Roman"/>
                <w:i/>
                <w:szCs w:val="20"/>
              </w:rPr>
              <w:t>”</w:t>
            </w:r>
          </w:p>
          <w:p w14:paraId="2C2625A7" w14:textId="77777777" w:rsidR="00CE1656" w:rsidRPr="001C070A" w:rsidRDefault="00CE1656" w:rsidP="001C070A">
            <w:pPr>
              <w:spacing w:line="240" w:lineRule="auto"/>
              <w:ind w:left="0" w:firstLine="0"/>
              <w:jc w:val="left"/>
              <w:rPr>
                <w:rFonts w:ascii="Times New Roman" w:hAnsi="Times New Roman" w:cs="Times New Roman"/>
                <w:i/>
                <w:szCs w:val="20"/>
              </w:rPr>
            </w:pPr>
          </w:p>
          <w:p w14:paraId="4E7F30FD" w14:textId="77777777" w:rsidR="006260F3" w:rsidRPr="001C070A" w:rsidRDefault="0039050D" w:rsidP="001C070A">
            <w:pPr>
              <w:spacing w:line="240" w:lineRule="auto"/>
              <w:ind w:left="0" w:firstLine="0"/>
              <w:jc w:val="left"/>
              <w:rPr>
                <w:rFonts w:ascii="Times New Roman" w:hAnsi="Times New Roman" w:cs="Times New Roman"/>
                <w:i/>
                <w:szCs w:val="20"/>
              </w:rPr>
            </w:pPr>
            <w:r w:rsidRPr="001C070A">
              <w:rPr>
                <w:rFonts w:ascii="Times New Roman" w:hAnsi="Times New Roman" w:cs="Times New Roman"/>
                <w:i/>
                <w:szCs w:val="20"/>
              </w:rPr>
              <w:t>“I had pushed it into a place so deep I couldn’t retrieve it”</w:t>
            </w:r>
          </w:p>
          <w:p w14:paraId="00873208" w14:textId="77777777" w:rsidR="00C05A34" w:rsidRPr="001C070A" w:rsidRDefault="00C05A34" w:rsidP="001C070A">
            <w:pPr>
              <w:spacing w:line="240" w:lineRule="auto"/>
              <w:ind w:left="0" w:firstLine="0"/>
              <w:jc w:val="left"/>
              <w:rPr>
                <w:rFonts w:ascii="Times New Roman" w:hAnsi="Times New Roman" w:cs="Times New Roman"/>
                <w:i/>
                <w:szCs w:val="20"/>
              </w:rPr>
            </w:pPr>
          </w:p>
          <w:p w14:paraId="5D970165" w14:textId="77777777" w:rsidR="001C070A" w:rsidRPr="001C070A" w:rsidRDefault="001C070A" w:rsidP="001C070A">
            <w:pPr>
              <w:spacing w:line="240" w:lineRule="auto"/>
              <w:ind w:left="0" w:firstLine="0"/>
              <w:jc w:val="left"/>
              <w:rPr>
                <w:rFonts w:ascii="Times New Roman" w:hAnsi="Times New Roman" w:cs="Times New Roman"/>
                <w:i/>
                <w:szCs w:val="20"/>
              </w:rPr>
            </w:pPr>
          </w:p>
          <w:p w14:paraId="051D6B25" w14:textId="77777777" w:rsidR="006260F3" w:rsidRPr="001C070A" w:rsidRDefault="006260F3" w:rsidP="001C070A">
            <w:pPr>
              <w:spacing w:line="240" w:lineRule="auto"/>
              <w:ind w:left="0" w:firstLine="0"/>
              <w:jc w:val="left"/>
              <w:rPr>
                <w:rFonts w:ascii="Times New Roman" w:hAnsi="Times New Roman" w:cs="Times New Roman"/>
                <w:i/>
                <w:sz w:val="22"/>
              </w:rPr>
            </w:pPr>
            <w:r w:rsidRPr="001C070A">
              <w:rPr>
                <w:rFonts w:ascii="Times New Roman" w:hAnsi="Times New Roman" w:cs="Times New Roman"/>
                <w:i/>
                <w:szCs w:val="20"/>
              </w:rPr>
              <w:t>“I never questioned why I did it or anything I did”</w:t>
            </w:r>
          </w:p>
        </w:tc>
        <w:tc>
          <w:tcPr>
            <w:tcW w:w="1701" w:type="dxa"/>
            <w:tcBorders>
              <w:left w:val="single" w:sz="12" w:space="0" w:color="FFFFFF" w:themeColor="background1"/>
            </w:tcBorders>
          </w:tcPr>
          <w:p w14:paraId="54A41526" w14:textId="77777777" w:rsidR="00520779" w:rsidRPr="001C070A" w:rsidRDefault="00520779" w:rsidP="001C070A">
            <w:pPr>
              <w:spacing w:line="240" w:lineRule="auto"/>
              <w:ind w:left="0" w:firstLine="0"/>
              <w:jc w:val="left"/>
              <w:rPr>
                <w:rFonts w:ascii="Times New Roman" w:hAnsi="Times New Roman" w:cs="Times New Roman"/>
                <w:sz w:val="22"/>
              </w:rPr>
            </w:pPr>
            <w:r w:rsidRPr="001C070A">
              <w:rPr>
                <w:rFonts w:ascii="Times New Roman" w:hAnsi="Times New Roman" w:cs="Times New Roman"/>
                <w:sz w:val="22"/>
              </w:rPr>
              <w:t>Page 1; Line 3.</w:t>
            </w:r>
          </w:p>
          <w:p w14:paraId="35CC412D" w14:textId="77777777" w:rsidR="006260F3" w:rsidRPr="001C070A" w:rsidRDefault="006260F3" w:rsidP="001C070A">
            <w:pPr>
              <w:spacing w:line="240" w:lineRule="auto"/>
              <w:jc w:val="left"/>
              <w:rPr>
                <w:rFonts w:ascii="Times New Roman" w:hAnsi="Times New Roman" w:cs="Times New Roman"/>
                <w:sz w:val="22"/>
              </w:rPr>
            </w:pPr>
          </w:p>
          <w:p w14:paraId="77ED242D" w14:textId="77777777" w:rsidR="006260F3" w:rsidRPr="001C070A" w:rsidRDefault="006260F3" w:rsidP="001C070A">
            <w:pPr>
              <w:spacing w:line="240" w:lineRule="auto"/>
              <w:ind w:left="0" w:firstLine="0"/>
              <w:jc w:val="left"/>
              <w:rPr>
                <w:rFonts w:ascii="Times New Roman" w:hAnsi="Times New Roman" w:cs="Times New Roman"/>
                <w:sz w:val="22"/>
              </w:rPr>
            </w:pPr>
            <w:r w:rsidRPr="001C070A">
              <w:rPr>
                <w:rFonts w:ascii="Times New Roman" w:hAnsi="Times New Roman" w:cs="Times New Roman"/>
                <w:sz w:val="22"/>
              </w:rPr>
              <w:t>Page 1; Line 3.</w:t>
            </w:r>
          </w:p>
          <w:p w14:paraId="5F91C177" w14:textId="77777777" w:rsidR="006260F3" w:rsidRPr="001C070A" w:rsidRDefault="006260F3" w:rsidP="001C070A">
            <w:pPr>
              <w:spacing w:line="240" w:lineRule="auto"/>
              <w:jc w:val="left"/>
              <w:rPr>
                <w:rFonts w:ascii="Times New Roman" w:hAnsi="Times New Roman" w:cs="Times New Roman"/>
                <w:sz w:val="22"/>
              </w:rPr>
            </w:pPr>
          </w:p>
          <w:p w14:paraId="75B7DA74" w14:textId="77777777" w:rsidR="006260F3" w:rsidRPr="001C070A" w:rsidRDefault="006260F3" w:rsidP="001C070A">
            <w:pPr>
              <w:spacing w:line="240" w:lineRule="auto"/>
              <w:jc w:val="left"/>
              <w:rPr>
                <w:rFonts w:ascii="Times New Roman" w:hAnsi="Times New Roman" w:cs="Times New Roman"/>
                <w:sz w:val="22"/>
              </w:rPr>
            </w:pPr>
            <w:r w:rsidRPr="001C070A">
              <w:rPr>
                <w:rFonts w:ascii="Times New Roman" w:hAnsi="Times New Roman" w:cs="Times New Roman"/>
                <w:sz w:val="22"/>
              </w:rPr>
              <w:t>Page 1; Line 5.</w:t>
            </w:r>
          </w:p>
          <w:p w14:paraId="29448762" w14:textId="77777777" w:rsidR="006260F3" w:rsidRPr="001C070A" w:rsidRDefault="006260F3" w:rsidP="001C070A">
            <w:pPr>
              <w:spacing w:line="240" w:lineRule="auto"/>
              <w:jc w:val="left"/>
              <w:rPr>
                <w:rFonts w:ascii="Times New Roman" w:hAnsi="Times New Roman" w:cs="Times New Roman"/>
                <w:sz w:val="22"/>
              </w:rPr>
            </w:pPr>
          </w:p>
          <w:p w14:paraId="450A7C2A" w14:textId="77777777" w:rsidR="00B21C2A" w:rsidRPr="001C070A" w:rsidRDefault="00B21C2A" w:rsidP="001C070A">
            <w:pPr>
              <w:spacing w:line="240" w:lineRule="auto"/>
              <w:ind w:left="0" w:firstLine="0"/>
              <w:jc w:val="left"/>
              <w:rPr>
                <w:rFonts w:ascii="Times New Roman" w:hAnsi="Times New Roman" w:cs="Times New Roman"/>
                <w:sz w:val="22"/>
              </w:rPr>
            </w:pPr>
          </w:p>
          <w:p w14:paraId="3E4A2EA0" w14:textId="77777777" w:rsidR="006260F3" w:rsidRPr="001C070A" w:rsidRDefault="0039050D" w:rsidP="001C070A">
            <w:pPr>
              <w:spacing w:line="240" w:lineRule="auto"/>
              <w:ind w:left="0" w:firstLine="0"/>
              <w:jc w:val="left"/>
              <w:rPr>
                <w:rFonts w:ascii="Times New Roman" w:hAnsi="Times New Roman" w:cs="Times New Roman"/>
                <w:sz w:val="22"/>
              </w:rPr>
            </w:pPr>
            <w:r w:rsidRPr="001C070A">
              <w:rPr>
                <w:rFonts w:ascii="Times New Roman" w:hAnsi="Times New Roman" w:cs="Times New Roman"/>
                <w:sz w:val="22"/>
              </w:rPr>
              <w:t>Page 1; Line 12</w:t>
            </w:r>
            <w:r w:rsidR="006260F3" w:rsidRPr="001C070A">
              <w:rPr>
                <w:rFonts w:ascii="Times New Roman" w:hAnsi="Times New Roman" w:cs="Times New Roman"/>
                <w:sz w:val="22"/>
              </w:rPr>
              <w:t>.</w:t>
            </w:r>
          </w:p>
          <w:p w14:paraId="3EEB8206" w14:textId="77777777" w:rsidR="0039050D" w:rsidRPr="001C070A" w:rsidRDefault="0039050D" w:rsidP="001C070A">
            <w:pPr>
              <w:spacing w:line="240" w:lineRule="auto"/>
              <w:ind w:left="0" w:firstLine="0"/>
              <w:jc w:val="left"/>
              <w:rPr>
                <w:rFonts w:ascii="Times New Roman" w:hAnsi="Times New Roman" w:cs="Times New Roman"/>
                <w:sz w:val="22"/>
              </w:rPr>
            </w:pPr>
          </w:p>
          <w:p w14:paraId="6BE7E81C" w14:textId="77777777" w:rsidR="001C070A" w:rsidRPr="001C070A" w:rsidRDefault="001C070A" w:rsidP="001C070A">
            <w:pPr>
              <w:spacing w:line="240" w:lineRule="auto"/>
              <w:ind w:left="0" w:firstLine="0"/>
              <w:jc w:val="left"/>
              <w:rPr>
                <w:rFonts w:ascii="Times New Roman" w:hAnsi="Times New Roman" w:cs="Times New Roman"/>
                <w:sz w:val="22"/>
              </w:rPr>
            </w:pPr>
          </w:p>
          <w:p w14:paraId="3AC06266" w14:textId="77777777" w:rsidR="0039050D" w:rsidRPr="001C070A" w:rsidRDefault="0039050D" w:rsidP="001C070A">
            <w:pPr>
              <w:spacing w:line="240" w:lineRule="auto"/>
              <w:ind w:left="0" w:firstLine="0"/>
              <w:jc w:val="left"/>
              <w:rPr>
                <w:rFonts w:ascii="Times New Roman" w:hAnsi="Times New Roman" w:cs="Times New Roman"/>
                <w:sz w:val="22"/>
              </w:rPr>
            </w:pPr>
            <w:r w:rsidRPr="001C070A">
              <w:rPr>
                <w:rFonts w:ascii="Times New Roman" w:hAnsi="Times New Roman" w:cs="Times New Roman"/>
                <w:sz w:val="22"/>
              </w:rPr>
              <w:t>Page 1; Line 16</w:t>
            </w:r>
          </w:p>
        </w:tc>
      </w:tr>
      <w:tr w:rsidR="00AC7586" w:rsidRPr="001C070A" w14:paraId="1DE2B672" w14:textId="77777777" w:rsidTr="00DE73FD">
        <w:trPr>
          <w:trHeight w:val="1101"/>
        </w:trPr>
        <w:tc>
          <w:tcPr>
            <w:tcW w:w="1702" w:type="dxa"/>
            <w:tcBorders>
              <w:right w:val="single" w:sz="12" w:space="0" w:color="FFFFFF" w:themeColor="background1"/>
            </w:tcBorders>
          </w:tcPr>
          <w:p w14:paraId="66EC051B" w14:textId="77777777" w:rsidR="00AC7586" w:rsidRPr="001C070A" w:rsidRDefault="004021F6" w:rsidP="001C070A">
            <w:pPr>
              <w:spacing w:line="240" w:lineRule="auto"/>
              <w:ind w:firstLine="0"/>
              <w:jc w:val="left"/>
              <w:rPr>
                <w:rFonts w:ascii="Times New Roman" w:hAnsi="Times New Roman" w:cs="Times New Roman"/>
                <w:b/>
                <w:color w:val="C00000"/>
                <w:sz w:val="22"/>
              </w:rPr>
            </w:pPr>
            <w:r w:rsidRPr="001C070A">
              <w:rPr>
                <w:rFonts w:ascii="Times New Roman" w:hAnsi="Times New Roman" w:cs="Times New Roman"/>
                <w:b/>
                <w:sz w:val="22"/>
              </w:rPr>
              <w:t>Self-loathing</w:t>
            </w:r>
            <w:r w:rsidR="00AC7586" w:rsidRPr="001C070A">
              <w:rPr>
                <w:rFonts w:ascii="Times New Roman" w:hAnsi="Times New Roman" w:cs="Times New Roman"/>
                <w:b/>
                <w:sz w:val="22"/>
              </w:rPr>
              <w:t xml:space="preserve"> </w:t>
            </w:r>
          </w:p>
        </w:tc>
        <w:tc>
          <w:tcPr>
            <w:tcW w:w="2551" w:type="dxa"/>
            <w:tcBorders>
              <w:left w:val="single" w:sz="12" w:space="0" w:color="FFFFFF" w:themeColor="background1"/>
              <w:right w:val="single" w:sz="12" w:space="0" w:color="FFFFFF" w:themeColor="background1"/>
            </w:tcBorders>
          </w:tcPr>
          <w:p w14:paraId="078CC87C" w14:textId="77777777" w:rsidR="00AC7586" w:rsidRPr="001C070A" w:rsidRDefault="00CE1656" w:rsidP="001C070A">
            <w:pPr>
              <w:pStyle w:val="ListParagraph"/>
              <w:numPr>
                <w:ilvl w:val="0"/>
                <w:numId w:val="9"/>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Self-doubt</w:t>
            </w:r>
          </w:p>
          <w:p w14:paraId="3EF3FCA9" w14:textId="77777777" w:rsidR="00CE1656" w:rsidRPr="001C070A" w:rsidRDefault="00CE1656" w:rsidP="001C070A">
            <w:pPr>
              <w:pStyle w:val="ListParagraph"/>
              <w:spacing w:line="240" w:lineRule="auto"/>
              <w:ind w:left="730" w:firstLine="0"/>
              <w:jc w:val="left"/>
              <w:rPr>
                <w:rFonts w:ascii="Times New Roman" w:hAnsi="Times New Roman" w:cs="Times New Roman"/>
                <w:color w:val="auto"/>
                <w:sz w:val="22"/>
              </w:rPr>
            </w:pPr>
          </w:p>
          <w:p w14:paraId="3130C167" w14:textId="77777777" w:rsidR="00CE1656" w:rsidRPr="001C070A" w:rsidRDefault="00CE1656" w:rsidP="001C070A">
            <w:pPr>
              <w:pStyle w:val="ListParagraph"/>
              <w:numPr>
                <w:ilvl w:val="0"/>
                <w:numId w:val="9"/>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Self -loathing</w:t>
            </w:r>
          </w:p>
          <w:p w14:paraId="36785660" w14:textId="77777777" w:rsidR="00C05A34" w:rsidRPr="001C070A" w:rsidRDefault="00C05A34" w:rsidP="001C070A">
            <w:pPr>
              <w:spacing w:line="240" w:lineRule="auto"/>
              <w:ind w:left="0" w:firstLine="0"/>
              <w:jc w:val="left"/>
              <w:rPr>
                <w:rFonts w:ascii="Times New Roman" w:hAnsi="Times New Roman" w:cs="Times New Roman"/>
                <w:color w:val="auto"/>
                <w:sz w:val="22"/>
              </w:rPr>
            </w:pPr>
          </w:p>
          <w:p w14:paraId="41965F11" w14:textId="77777777" w:rsidR="00CE1656" w:rsidRPr="001C070A" w:rsidRDefault="00CE1656" w:rsidP="001C070A">
            <w:pPr>
              <w:pStyle w:val="ListParagraph"/>
              <w:numPr>
                <w:ilvl w:val="0"/>
                <w:numId w:val="9"/>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Self-blame</w:t>
            </w:r>
          </w:p>
          <w:p w14:paraId="40C9DFE0" w14:textId="77777777" w:rsidR="00C05A34" w:rsidRPr="001C070A" w:rsidRDefault="00C05A34" w:rsidP="001C070A">
            <w:pPr>
              <w:pStyle w:val="ListParagraph"/>
              <w:spacing w:line="240" w:lineRule="auto"/>
              <w:jc w:val="left"/>
              <w:rPr>
                <w:rFonts w:ascii="Times New Roman" w:hAnsi="Times New Roman" w:cs="Times New Roman"/>
                <w:color w:val="auto"/>
                <w:sz w:val="22"/>
              </w:rPr>
            </w:pPr>
          </w:p>
          <w:p w14:paraId="1B9E5FE8" w14:textId="77777777" w:rsidR="00C05A34" w:rsidRPr="001C070A" w:rsidRDefault="00C05A34" w:rsidP="001C070A">
            <w:pPr>
              <w:pStyle w:val="ListParagraph"/>
              <w:numPr>
                <w:ilvl w:val="0"/>
                <w:numId w:val="9"/>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Self-destruction</w:t>
            </w:r>
          </w:p>
          <w:p w14:paraId="25D1FE5B" w14:textId="77777777" w:rsidR="00913F2B" w:rsidRPr="001C070A" w:rsidRDefault="00913F2B" w:rsidP="001C070A">
            <w:pPr>
              <w:pStyle w:val="ListParagraph"/>
              <w:spacing w:line="240" w:lineRule="auto"/>
              <w:jc w:val="left"/>
              <w:rPr>
                <w:rFonts w:ascii="Times New Roman" w:hAnsi="Times New Roman" w:cs="Times New Roman"/>
                <w:color w:val="auto"/>
                <w:sz w:val="22"/>
              </w:rPr>
            </w:pPr>
          </w:p>
          <w:p w14:paraId="0417AFF2" w14:textId="77777777" w:rsidR="00913F2B" w:rsidRPr="001C070A" w:rsidRDefault="00913F2B" w:rsidP="001C070A">
            <w:pPr>
              <w:pStyle w:val="ListParagraph"/>
              <w:numPr>
                <w:ilvl w:val="0"/>
                <w:numId w:val="9"/>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Displacement activity</w:t>
            </w:r>
          </w:p>
        </w:tc>
        <w:tc>
          <w:tcPr>
            <w:tcW w:w="3544" w:type="dxa"/>
            <w:tcBorders>
              <w:left w:val="single" w:sz="12" w:space="0" w:color="FFFFFF" w:themeColor="background1"/>
            </w:tcBorders>
          </w:tcPr>
          <w:p w14:paraId="1BC583F3" w14:textId="77777777" w:rsidR="00AC7586" w:rsidRPr="001C070A" w:rsidRDefault="00CE1656" w:rsidP="001C070A">
            <w:pPr>
              <w:spacing w:line="240" w:lineRule="auto"/>
              <w:ind w:firstLine="0"/>
              <w:jc w:val="left"/>
              <w:rPr>
                <w:rFonts w:ascii="Times New Roman" w:hAnsi="Times New Roman" w:cs="Times New Roman"/>
                <w:i/>
                <w:color w:val="auto"/>
                <w:szCs w:val="20"/>
              </w:rPr>
            </w:pPr>
            <w:r w:rsidRPr="001C070A">
              <w:rPr>
                <w:rFonts w:ascii="Times New Roman" w:hAnsi="Times New Roman" w:cs="Times New Roman"/>
                <w:i/>
                <w:color w:val="auto"/>
                <w:szCs w:val="20"/>
              </w:rPr>
              <w:t xml:space="preserve">“I </w:t>
            </w:r>
            <w:r w:rsidR="00C05A34" w:rsidRPr="001C070A">
              <w:rPr>
                <w:rFonts w:ascii="Times New Roman" w:hAnsi="Times New Roman" w:cs="Times New Roman"/>
                <w:i/>
                <w:color w:val="auto"/>
                <w:szCs w:val="20"/>
              </w:rPr>
              <w:t>felt u</w:t>
            </w:r>
            <w:r w:rsidRPr="001C070A">
              <w:rPr>
                <w:rFonts w:ascii="Times New Roman" w:hAnsi="Times New Roman" w:cs="Times New Roman"/>
                <w:i/>
                <w:color w:val="auto"/>
                <w:szCs w:val="20"/>
              </w:rPr>
              <w:t>neasy about myself”</w:t>
            </w:r>
          </w:p>
          <w:p w14:paraId="0363BB20" w14:textId="77777777" w:rsidR="00C05A34" w:rsidRPr="001C070A" w:rsidRDefault="00C05A34" w:rsidP="001C070A">
            <w:pPr>
              <w:spacing w:line="240" w:lineRule="auto"/>
              <w:ind w:left="0" w:firstLine="0"/>
              <w:jc w:val="left"/>
              <w:rPr>
                <w:rFonts w:ascii="Times New Roman" w:hAnsi="Times New Roman" w:cs="Times New Roman"/>
                <w:i/>
                <w:color w:val="auto"/>
                <w:szCs w:val="20"/>
              </w:rPr>
            </w:pPr>
          </w:p>
          <w:p w14:paraId="240E76CB" w14:textId="77777777" w:rsidR="00CE1656" w:rsidRPr="001C070A" w:rsidRDefault="00CE1656" w:rsidP="001C070A">
            <w:pPr>
              <w:spacing w:line="240" w:lineRule="auto"/>
              <w:ind w:left="0" w:firstLine="0"/>
              <w:jc w:val="left"/>
              <w:rPr>
                <w:rFonts w:ascii="Times New Roman" w:hAnsi="Times New Roman" w:cs="Times New Roman"/>
                <w:i/>
                <w:color w:val="auto"/>
                <w:szCs w:val="20"/>
              </w:rPr>
            </w:pPr>
            <w:r w:rsidRPr="001C070A">
              <w:rPr>
                <w:rFonts w:ascii="Times New Roman" w:hAnsi="Times New Roman" w:cs="Times New Roman"/>
                <w:i/>
                <w:color w:val="auto"/>
                <w:szCs w:val="20"/>
              </w:rPr>
              <w:t>“with her dirty little secrets and self-destructive behaviour”</w:t>
            </w:r>
          </w:p>
          <w:p w14:paraId="59F01E1D" w14:textId="77777777" w:rsidR="00C05A34" w:rsidRPr="001C070A" w:rsidRDefault="00C05A34" w:rsidP="001C070A">
            <w:pPr>
              <w:spacing w:line="240" w:lineRule="auto"/>
              <w:ind w:left="0" w:firstLine="0"/>
              <w:jc w:val="left"/>
              <w:rPr>
                <w:rFonts w:ascii="Times New Roman" w:hAnsi="Times New Roman" w:cs="Times New Roman"/>
                <w:i/>
                <w:color w:val="auto"/>
                <w:szCs w:val="20"/>
              </w:rPr>
            </w:pPr>
          </w:p>
          <w:p w14:paraId="6BC02C9A" w14:textId="77777777" w:rsidR="00C05A34" w:rsidRPr="001C070A" w:rsidRDefault="00C05A34" w:rsidP="001C070A">
            <w:pPr>
              <w:spacing w:line="240" w:lineRule="auto"/>
              <w:ind w:left="0" w:firstLine="0"/>
              <w:jc w:val="left"/>
              <w:rPr>
                <w:rFonts w:ascii="Times New Roman" w:hAnsi="Times New Roman" w:cs="Times New Roman"/>
                <w:i/>
                <w:color w:val="auto"/>
                <w:szCs w:val="20"/>
              </w:rPr>
            </w:pPr>
            <w:r w:rsidRPr="001C070A">
              <w:rPr>
                <w:rFonts w:ascii="Times New Roman" w:hAnsi="Times New Roman" w:cs="Times New Roman"/>
                <w:i/>
                <w:color w:val="auto"/>
                <w:szCs w:val="20"/>
              </w:rPr>
              <w:t>“I wasn’t a Virgin”</w:t>
            </w:r>
          </w:p>
          <w:p w14:paraId="467C09A1" w14:textId="77777777" w:rsidR="00C05A34" w:rsidRPr="001C070A" w:rsidRDefault="00C05A34" w:rsidP="001C070A">
            <w:pPr>
              <w:spacing w:line="240" w:lineRule="auto"/>
              <w:ind w:left="0" w:firstLine="0"/>
              <w:jc w:val="left"/>
              <w:rPr>
                <w:rFonts w:ascii="Times New Roman" w:hAnsi="Times New Roman" w:cs="Times New Roman"/>
                <w:i/>
                <w:color w:val="auto"/>
                <w:szCs w:val="20"/>
              </w:rPr>
            </w:pPr>
          </w:p>
          <w:p w14:paraId="1F8A3EBB" w14:textId="77777777" w:rsidR="00C05A34" w:rsidRPr="001C070A" w:rsidRDefault="00C05A34" w:rsidP="001C070A">
            <w:pPr>
              <w:spacing w:line="240" w:lineRule="auto"/>
              <w:ind w:left="0" w:firstLine="0"/>
              <w:jc w:val="left"/>
              <w:rPr>
                <w:rFonts w:ascii="Times New Roman" w:hAnsi="Times New Roman" w:cs="Times New Roman"/>
                <w:i/>
                <w:color w:val="auto"/>
                <w:szCs w:val="20"/>
              </w:rPr>
            </w:pPr>
            <w:r w:rsidRPr="001C070A">
              <w:rPr>
                <w:rFonts w:ascii="Times New Roman" w:hAnsi="Times New Roman" w:cs="Times New Roman"/>
                <w:i/>
                <w:color w:val="auto"/>
                <w:szCs w:val="20"/>
              </w:rPr>
              <w:t>“Not long after that I cut myself”</w:t>
            </w:r>
          </w:p>
          <w:p w14:paraId="15954C3A" w14:textId="77777777" w:rsidR="00913F2B" w:rsidRPr="001C070A" w:rsidRDefault="00913F2B" w:rsidP="001C070A">
            <w:pPr>
              <w:spacing w:line="240" w:lineRule="auto"/>
              <w:ind w:left="0" w:firstLine="0"/>
              <w:jc w:val="left"/>
              <w:rPr>
                <w:rFonts w:ascii="Times New Roman" w:hAnsi="Times New Roman" w:cs="Times New Roman"/>
                <w:i/>
                <w:color w:val="auto"/>
                <w:szCs w:val="20"/>
              </w:rPr>
            </w:pPr>
          </w:p>
          <w:p w14:paraId="1B99FAB4" w14:textId="77777777" w:rsidR="00913F2B" w:rsidRPr="001C070A" w:rsidRDefault="00913F2B" w:rsidP="001C070A">
            <w:pPr>
              <w:spacing w:line="240" w:lineRule="auto"/>
              <w:ind w:left="0" w:firstLine="0"/>
              <w:jc w:val="left"/>
              <w:rPr>
                <w:rFonts w:ascii="Times New Roman" w:hAnsi="Times New Roman" w:cs="Times New Roman"/>
                <w:i/>
                <w:color w:val="C00000"/>
                <w:sz w:val="22"/>
              </w:rPr>
            </w:pPr>
            <w:r w:rsidRPr="001C070A">
              <w:rPr>
                <w:rFonts w:ascii="Times New Roman" w:hAnsi="Times New Roman" w:cs="Times New Roman"/>
                <w:i/>
                <w:color w:val="auto"/>
                <w:szCs w:val="20"/>
              </w:rPr>
              <w:t>“He couldn’t hurt me but I could hurt myself”</w:t>
            </w:r>
          </w:p>
        </w:tc>
        <w:tc>
          <w:tcPr>
            <w:tcW w:w="1701" w:type="dxa"/>
            <w:tcBorders>
              <w:left w:val="single" w:sz="12" w:space="0" w:color="FFFFFF" w:themeColor="background1"/>
            </w:tcBorders>
          </w:tcPr>
          <w:p w14:paraId="7D33969D" w14:textId="77777777" w:rsidR="00AC7586" w:rsidRPr="001C070A" w:rsidRDefault="00CE1656" w:rsidP="001C070A">
            <w:pPr>
              <w:spacing w:line="240" w:lineRule="auto"/>
              <w:ind w:firstLine="0"/>
              <w:jc w:val="left"/>
              <w:rPr>
                <w:rFonts w:ascii="Times New Roman" w:hAnsi="Times New Roman" w:cs="Times New Roman"/>
                <w:sz w:val="22"/>
              </w:rPr>
            </w:pPr>
            <w:r w:rsidRPr="001C070A">
              <w:rPr>
                <w:rFonts w:ascii="Times New Roman" w:hAnsi="Times New Roman" w:cs="Times New Roman"/>
                <w:sz w:val="22"/>
              </w:rPr>
              <w:t>Page 1; Line 4</w:t>
            </w:r>
          </w:p>
          <w:p w14:paraId="3F261353" w14:textId="77777777" w:rsidR="00C05A34" w:rsidRPr="001C070A" w:rsidRDefault="00C05A34" w:rsidP="001C070A">
            <w:pPr>
              <w:spacing w:line="240" w:lineRule="auto"/>
              <w:ind w:firstLine="0"/>
              <w:jc w:val="left"/>
              <w:rPr>
                <w:rFonts w:ascii="Times New Roman" w:hAnsi="Times New Roman" w:cs="Times New Roman"/>
                <w:sz w:val="22"/>
              </w:rPr>
            </w:pPr>
          </w:p>
          <w:p w14:paraId="32C02E98" w14:textId="77777777" w:rsidR="00CE1656" w:rsidRPr="001C070A" w:rsidRDefault="00CE1656" w:rsidP="001C070A">
            <w:pPr>
              <w:spacing w:line="240" w:lineRule="auto"/>
              <w:ind w:firstLine="0"/>
              <w:jc w:val="left"/>
              <w:rPr>
                <w:rFonts w:ascii="Times New Roman" w:hAnsi="Times New Roman" w:cs="Times New Roman"/>
                <w:sz w:val="22"/>
              </w:rPr>
            </w:pPr>
            <w:r w:rsidRPr="001C070A">
              <w:rPr>
                <w:rFonts w:ascii="Times New Roman" w:hAnsi="Times New Roman" w:cs="Times New Roman"/>
                <w:sz w:val="22"/>
              </w:rPr>
              <w:t>Page 1; Line 5-6</w:t>
            </w:r>
          </w:p>
          <w:p w14:paraId="11C85616" w14:textId="77777777" w:rsidR="00C05A34" w:rsidRPr="001C070A" w:rsidRDefault="00C05A34" w:rsidP="001C070A">
            <w:pPr>
              <w:spacing w:line="240" w:lineRule="auto"/>
              <w:ind w:firstLine="0"/>
              <w:jc w:val="left"/>
              <w:rPr>
                <w:rFonts w:ascii="Times New Roman" w:hAnsi="Times New Roman" w:cs="Times New Roman"/>
                <w:sz w:val="22"/>
              </w:rPr>
            </w:pPr>
          </w:p>
          <w:p w14:paraId="4D9B4DCD" w14:textId="77777777" w:rsidR="00C05A34" w:rsidRPr="001C070A" w:rsidRDefault="00C05A34" w:rsidP="001C070A">
            <w:pPr>
              <w:spacing w:line="240" w:lineRule="auto"/>
              <w:ind w:firstLine="0"/>
              <w:jc w:val="left"/>
              <w:rPr>
                <w:rFonts w:ascii="Times New Roman" w:hAnsi="Times New Roman" w:cs="Times New Roman"/>
                <w:sz w:val="22"/>
              </w:rPr>
            </w:pPr>
            <w:r w:rsidRPr="001C070A">
              <w:rPr>
                <w:rFonts w:ascii="Times New Roman" w:hAnsi="Times New Roman" w:cs="Times New Roman"/>
                <w:sz w:val="22"/>
              </w:rPr>
              <w:t>Page 1; Line 6</w:t>
            </w:r>
          </w:p>
          <w:p w14:paraId="5A049A12" w14:textId="77777777" w:rsidR="00913F2B" w:rsidRPr="001C070A" w:rsidRDefault="00913F2B" w:rsidP="001C070A">
            <w:pPr>
              <w:spacing w:line="240" w:lineRule="auto"/>
              <w:ind w:firstLine="0"/>
              <w:jc w:val="left"/>
              <w:rPr>
                <w:rFonts w:ascii="Times New Roman" w:hAnsi="Times New Roman" w:cs="Times New Roman"/>
                <w:sz w:val="22"/>
              </w:rPr>
            </w:pPr>
          </w:p>
          <w:p w14:paraId="7D979441" w14:textId="77777777" w:rsidR="00913F2B" w:rsidRPr="001C070A" w:rsidRDefault="00913F2B" w:rsidP="001C070A">
            <w:pPr>
              <w:spacing w:line="240" w:lineRule="auto"/>
              <w:ind w:firstLine="0"/>
              <w:jc w:val="left"/>
              <w:rPr>
                <w:rFonts w:ascii="Times New Roman" w:hAnsi="Times New Roman" w:cs="Times New Roman"/>
                <w:sz w:val="22"/>
              </w:rPr>
            </w:pPr>
            <w:r w:rsidRPr="001C070A">
              <w:rPr>
                <w:rFonts w:ascii="Times New Roman" w:hAnsi="Times New Roman" w:cs="Times New Roman"/>
                <w:sz w:val="22"/>
              </w:rPr>
              <w:t>Page 1; Line 8</w:t>
            </w:r>
          </w:p>
          <w:p w14:paraId="3B1F7B26" w14:textId="77777777" w:rsidR="00913F2B" w:rsidRPr="001C070A" w:rsidRDefault="00913F2B" w:rsidP="001C070A">
            <w:pPr>
              <w:spacing w:line="240" w:lineRule="auto"/>
              <w:ind w:firstLine="0"/>
              <w:jc w:val="left"/>
              <w:rPr>
                <w:rFonts w:ascii="Times New Roman" w:hAnsi="Times New Roman" w:cs="Times New Roman"/>
                <w:sz w:val="22"/>
              </w:rPr>
            </w:pPr>
          </w:p>
          <w:p w14:paraId="41C42C42" w14:textId="77777777" w:rsidR="00913F2B" w:rsidRPr="001C070A" w:rsidRDefault="00913F2B" w:rsidP="001C070A">
            <w:pPr>
              <w:spacing w:line="240" w:lineRule="auto"/>
              <w:ind w:firstLine="0"/>
              <w:jc w:val="left"/>
              <w:rPr>
                <w:rFonts w:ascii="Times New Roman" w:hAnsi="Times New Roman" w:cs="Times New Roman"/>
                <w:color w:val="C00000"/>
                <w:sz w:val="22"/>
              </w:rPr>
            </w:pPr>
            <w:r w:rsidRPr="001C070A">
              <w:rPr>
                <w:rFonts w:ascii="Times New Roman" w:hAnsi="Times New Roman" w:cs="Times New Roman"/>
                <w:sz w:val="22"/>
              </w:rPr>
              <w:t>Page 1; Line 19</w:t>
            </w:r>
          </w:p>
        </w:tc>
      </w:tr>
      <w:tr w:rsidR="00CE1656" w:rsidRPr="001C070A" w14:paraId="6E1B1C2E" w14:textId="77777777" w:rsidTr="00DE73FD">
        <w:trPr>
          <w:trHeight w:val="1101"/>
        </w:trPr>
        <w:tc>
          <w:tcPr>
            <w:tcW w:w="1702" w:type="dxa"/>
            <w:tcBorders>
              <w:right w:val="single" w:sz="12" w:space="0" w:color="FFFFFF" w:themeColor="background1"/>
            </w:tcBorders>
          </w:tcPr>
          <w:p w14:paraId="1D7DFE6B" w14:textId="77777777" w:rsidR="00CE1656" w:rsidRPr="001C070A" w:rsidRDefault="00C648D0" w:rsidP="001C070A">
            <w:pPr>
              <w:spacing w:line="240" w:lineRule="auto"/>
              <w:jc w:val="left"/>
              <w:rPr>
                <w:rFonts w:ascii="Times New Roman" w:hAnsi="Times New Roman" w:cs="Times New Roman"/>
                <w:b/>
                <w:sz w:val="22"/>
              </w:rPr>
            </w:pPr>
            <w:r w:rsidRPr="001C070A">
              <w:rPr>
                <w:rFonts w:ascii="Times New Roman" w:hAnsi="Times New Roman" w:cs="Times New Roman"/>
                <w:b/>
                <w:sz w:val="22"/>
              </w:rPr>
              <w:t>Emotional R</w:t>
            </w:r>
            <w:r w:rsidR="00913F2B" w:rsidRPr="001C070A">
              <w:rPr>
                <w:rFonts w:ascii="Times New Roman" w:hAnsi="Times New Roman" w:cs="Times New Roman"/>
                <w:b/>
                <w:sz w:val="22"/>
              </w:rPr>
              <w:t xml:space="preserve">egulation and </w:t>
            </w:r>
            <w:r w:rsidRPr="001C070A">
              <w:rPr>
                <w:rFonts w:ascii="Times New Roman" w:hAnsi="Times New Roman" w:cs="Times New Roman"/>
                <w:b/>
                <w:sz w:val="22"/>
              </w:rPr>
              <w:t>Control</w:t>
            </w:r>
          </w:p>
        </w:tc>
        <w:tc>
          <w:tcPr>
            <w:tcW w:w="2551" w:type="dxa"/>
            <w:tcBorders>
              <w:left w:val="single" w:sz="12" w:space="0" w:color="FFFFFF" w:themeColor="background1"/>
              <w:right w:val="single" w:sz="12" w:space="0" w:color="FFFFFF" w:themeColor="background1"/>
            </w:tcBorders>
          </w:tcPr>
          <w:p w14:paraId="059621E5" w14:textId="77777777" w:rsidR="00CE1656" w:rsidRPr="001C070A" w:rsidRDefault="00C648D0" w:rsidP="001C070A">
            <w:pPr>
              <w:pStyle w:val="ListParagraph"/>
              <w:numPr>
                <w:ilvl w:val="0"/>
                <w:numId w:val="11"/>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Cutting</w:t>
            </w:r>
          </w:p>
          <w:p w14:paraId="6B9F0B8E" w14:textId="77777777" w:rsidR="00C648D0" w:rsidRPr="001C070A" w:rsidRDefault="00C648D0" w:rsidP="001C070A">
            <w:pPr>
              <w:pStyle w:val="ListParagraph"/>
              <w:spacing w:line="240" w:lineRule="auto"/>
              <w:ind w:firstLine="0"/>
              <w:jc w:val="left"/>
              <w:rPr>
                <w:rFonts w:ascii="Times New Roman" w:hAnsi="Times New Roman" w:cs="Times New Roman"/>
                <w:color w:val="auto"/>
                <w:sz w:val="22"/>
              </w:rPr>
            </w:pPr>
          </w:p>
          <w:p w14:paraId="4F8B3DB9" w14:textId="77777777" w:rsidR="00C648D0" w:rsidRPr="001C070A" w:rsidRDefault="00C648D0" w:rsidP="001C070A">
            <w:pPr>
              <w:pStyle w:val="ListParagraph"/>
              <w:numPr>
                <w:ilvl w:val="0"/>
                <w:numId w:val="11"/>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Ritual</w:t>
            </w:r>
          </w:p>
          <w:p w14:paraId="2BCBB4DB" w14:textId="77777777" w:rsidR="00C648D0" w:rsidRPr="001C070A" w:rsidRDefault="00C648D0" w:rsidP="001C070A">
            <w:pPr>
              <w:pStyle w:val="ListParagraph"/>
              <w:spacing w:line="240" w:lineRule="auto"/>
              <w:jc w:val="left"/>
              <w:rPr>
                <w:rFonts w:ascii="Times New Roman" w:hAnsi="Times New Roman" w:cs="Times New Roman"/>
                <w:color w:val="auto"/>
                <w:sz w:val="22"/>
              </w:rPr>
            </w:pPr>
          </w:p>
          <w:p w14:paraId="40E5F672" w14:textId="77777777" w:rsidR="00C648D0" w:rsidRPr="001C070A" w:rsidRDefault="00C648D0" w:rsidP="001C070A">
            <w:pPr>
              <w:pStyle w:val="ListParagraph"/>
              <w:numPr>
                <w:ilvl w:val="0"/>
                <w:numId w:val="11"/>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Pain relief</w:t>
            </w:r>
          </w:p>
          <w:p w14:paraId="512C58CB" w14:textId="77777777" w:rsidR="00DE73FD" w:rsidRPr="001C070A" w:rsidRDefault="00DE73FD" w:rsidP="001C070A">
            <w:pPr>
              <w:pStyle w:val="ListParagraph"/>
              <w:spacing w:line="240" w:lineRule="auto"/>
              <w:jc w:val="left"/>
              <w:rPr>
                <w:rFonts w:ascii="Times New Roman" w:hAnsi="Times New Roman" w:cs="Times New Roman"/>
                <w:color w:val="auto"/>
                <w:sz w:val="22"/>
              </w:rPr>
            </w:pPr>
          </w:p>
          <w:p w14:paraId="2D57345F" w14:textId="77777777" w:rsidR="00DE73FD" w:rsidRPr="001C070A" w:rsidRDefault="00DE73FD" w:rsidP="001C070A">
            <w:pPr>
              <w:pStyle w:val="ListParagraph"/>
              <w:spacing w:line="240" w:lineRule="auto"/>
              <w:jc w:val="left"/>
              <w:rPr>
                <w:rFonts w:ascii="Times New Roman" w:hAnsi="Times New Roman" w:cs="Times New Roman"/>
                <w:color w:val="auto"/>
                <w:sz w:val="22"/>
              </w:rPr>
            </w:pPr>
          </w:p>
          <w:p w14:paraId="0580E513" w14:textId="77777777" w:rsidR="00DE73FD" w:rsidRPr="001C070A" w:rsidRDefault="00DE73FD" w:rsidP="001C070A">
            <w:pPr>
              <w:pStyle w:val="ListParagraph"/>
              <w:numPr>
                <w:ilvl w:val="0"/>
                <w:numId w:val="11"/>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Elation/Euphoria</w:t>
            </w:r>
          </w:p>
          <w:p w14:paraId="3CE0C519" w14:textId="77777777" w:rsidR="00DE73FD" w:rsidRPr="001C070A" w:rsidRDefault="00DE73FD" w:rsidP="001C070A">
            <w:pPr>
              <w:spacing w:line="240" w:lineRule="auto"/>
              <w:jc w:val="left"/>
              <w:rPr>
                <w:rFonts w:ascii="Times New Roman" w:hAnsi="Times New Roman" w:cs="Times New Roman"/>
                <w:color w:val="auto"/>
                <w:sz w:val="22"/>
              </w:rPr>
            </w:pPr>
          </w:p>
          <w:p w14:paraId="15F61698" w14:textId="77777777" w:rsidR="00A27A28" w:rsidRPr="001C070A" w:rsidRDefault="00A27A28" w:rsidP="001C070A">
            <w:pPr>
              <w:pStyle w:val="ListParagraph"/>
              <w:numPr>
                <w:ilvl w:val="0"/>
                <w:numId w:val="11"/>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Emotional regulation</w:t>
            </w:r>
          </w:p>
          <w:p w14:paraId="1CCD75C6" w14:textId="77777777" w:rsidR="00DE73FD" w:rsidRPr="001C070A" w:rsidRDefault="00DE73FD" w:rsidP="001C070A">
            <w:pPr>
              <w:pStyle w:val="ListParagraph"/>
              <w:spacing w:line="240" w:lineRule="auto"/>
              <w:jc w:val="left"/>
              <w:rPr>
                <w:rFonts w:ascii="Times New Roman" w:hAnsi="Times New Roman" w:cs="Times New Roman"/>
                <w:color w:val="auto"/>
                <w:sz w:val="22"/>
              </w:rPr>
            </w:pPr>
          </w:p>
          <w:p w14:paraId="112BFB62" w14:textId="77777777" w:rsidR="00DE73FD" w:rsidRPr="001C070A" w:rsidRDefault="00DE73FD" w:rsidP="001C070A">
            <w:pPr>
              <w:spacing w:line="240" w:lineRule="auto"/>
              <w:jc w:val="left"/>
              <w:rPr>
                <w:rFonts w:ascii="Times New Roman" w:hAnsi="Times New Roman" w:cs="Times New Roman"/>
                <w:color w:val="auto"/>
                <w:sz w:val="22"/>
              </w:rPr>
            </w:pPr>
          </w:p>
          <w:p w14:paraId="5F5798E5" w14:textId="77777777" w:rsidR="00DE73FD" w:rsidRPr="001C070A" w:rsidRDefault="00DE73FD" w:rsidP="001C070A">
            <w:pPr>
              <w:spacing w:line="240" w:lineRule="auto"/>
              <w:jc w:val="left"/>
              <w:rPr>
                <w:rFonts w:ascii="Times New Roman" w:hAnsi="Times New Roman" w:cs="Times New Roman"/>
                <w:color w:val="auto"/>
                <w:sz w:val="22"/>
              </w:rPr>
            </w:pPr>
          </w:p>
          <w:p w14:paraId="3E916F2B" w14:textId="77777777" w:rsidR="00DE73FD" w:rsidRPr="001C070A" w:rsidRDefault="00DE73FD" w:rsidP="001C070A">
            <w:pPr>
              <w:spacing w:line="240" w:lineRule="auto"/>
              <w:jc w:val="left"/>
              <w:rPr>
                <w:rFonts w:ascii="Times New Roman" w:hAnsi="Times New Roman" w:cs="Times New Roman"/>
                <w:color w:val="auto"/>
                <w:sz w:val="22"/>
              </w:rPr>
            </w:pPr>
          </w:p>
        </w:tc>
        <w:tc>
          <w:tcPr>
            <w:tcW w:w="3544" w:type="dxa"/>
            <w:tcBorders>
              <w:left w:val="single" w:sz="12" w:space="0" w:color="FFFFFF" w:themeColor="background1"/>
            </w:tcBorders>
          </w:tcPr>
          <w:p w14:paraId="6C62A6A0" w14:textId="77777777" w:rsidR="00CE1656" w:rsidRPr="001C070A" w:rsidRDefault="00C648D0" w:rsidP="001C070A">
            <w:pPr>
              <w:spacing w:line="240" w:lineRule="auto"/>
              <w:ind w:firstLine="0"/>
              <w:jc w:val="left"/>
              <w:rPr>
                <w:rFonts w:ascii="Times New Roman" w:hAnsi="Times New Roman" w:cs="Times New Roman"/>
                <w:i/>
                <w:color w:val="auto"/>
                <w:szCs w:val="20"/>
              </w:rPr>
            </w:pPr>
            <w:r w:rsidRPr="001C070A">
              <w:rPr>
                <w:rFonts w:ascii="Times New Roman" w:hAnsi="Times New Roman" w:cs="Times New Roman"/>
                <w:i/>
                <w:color w:val="auto"/>
                <w:szCs w:val="20"/>
              </w:rPr>
              <w:t xml:space="preserve">” every </w:t>
            </w:r>
            <w:r w:rsidR="00913F2B" w:rsidRPr="001C070A">
              <w:rPr>
                <w:rFonts w:ascii="Times New Roman" w:hAnsi="Times New Roman" w:cs="Times New Roman"/>
                <w:i/>
                <w:color w:val="auto"/>
                <w:szCs w:val="20"/>
              </w:rPr>
              <w:t>time I made another cut I liked the way it felt”</w:t>
            </w:r>
          </w:p>
          <w:p w14:paraId="1F9F3872" w14:textId="77777777" w:rsidR="00C648D0" w:rsidRPr="001C070A" w:rsidRDefault="00C648D0" w:rsidP="001C070A">
            <w:pPr>
              <w:spacing w:line="240" w:lineRule="auto"/>
              <w:ind w:firstLine="0"/>
              <w:jc w:val="left"/>
              <w:rPr>
                <w:rFonts w:ascii="Times New Roman" w:hAnsi="Times New Roman" w:cs="Times New Roman"/>
                <w:i/>
                <w:color w:val="auto"/>
                <w:szCs w:val="20"/>
              </w:rPr>
            </w:pPr>
          </w:p>
          <w:p w14:paraId="3A452BAE" w14:textId="77777777" w:rsidR="00C648D0" w:rsidRPr="001C070A" w:rsidRDefault="00C648D0" w:rsidP="001C070A">
            <w:pPr>
              <w:spacing w:line="240" w:lineRule="auto"/>
              <w:ind w:firstLine="0"/>
              <w:jc w:val="left"/>
              <w:rPr>
                <w:rFonts w:ascii="Times New Roman" w:hAnsi="Times New Roman" w:cs="Times New Roman"/>
                <w:i/>
                <w:color w:val="auto"/>
                <w:szCs w:val="20"/>
              </w:rPr>
            </w:pPr>
            <w:r w:rsidRPr="001C070A">
              <w:rPr>
                <w:rFonts w:ascii="Times New Roman" w:hAnsi="Times New Roman" w:cs="Times New Roman"/>
                <w:i/>
                <w:color w:val="auto"/>
                <w:szCs w:val="20"/>
              </w:rPr>
              <w:t>“My little ritual didn’t satisfy me”</w:t>
            </w:r>
          </w:p>
          <w:p w14:paraId="0AA989E1" w14:textId="77777777" w:rsidR="00DE73FD" w:rsidRPr="001C070A" w:rsidRDefault="00DE73FD" w:rsidP="001C070A">
            <w:pPr>
              <w:spacing w:line="240" w:lineRule="auto"/>
              <w:ind w:left="0" w:firstLine="0"/>
              <w:jc w:val="left"/>
              <w:rPr>
                <w:rFonts w:ascii="Times New Roman" w:hAnsi="Times New Roman" w:cs="Times New Roman"/>
                <w:i/>
                <w:color w:val="auto"/>
                <w:szCs w:val="20"/>
              </w:rPr>
            </w:pPr>
          </w:p>
          <w:p w14:paraId="251B4426" w14:textId="77777777" w:rsidR="00C648D0" w:rsidRPr="001C070A" w:rsidRDefault="00DE73FD" w:rsidP="001C070A">
            <w:pPr>
              <w:spacing w:line="240" w:lineRule="auto"/>
              <w:ind w:left="0" w:firstLine="0"/>
              <w:jc w:val="left"/>
              <w:rPr>
                <w:rFonts w:ascii="Times New Roman" w:hAnsi="Times New Roman" w:cs="Times New Roman"/>
                <w:i/>
                <w:color w:val="auto"/>
                <w:szCs w:val="20"/>
              </w:rPr>
            </w:pPr>
            <w:r w:rsidRPr="001C070A">
              <w:rPr>
                <w:rFonts w:ascii="Times New Roman" w:hAnsi="Times New Roman" w:cs="Times New Roman"/>
                <w:i/>
                <w:color w:val="auto"/>
                <w:szCs w:val="20"/>
              </w:rPr>
              <w:t>“scratching pain, self-inflicted relief, It gave me relief, the enjoyment I was looking for”</w:t>
            </w:r>
          </w:p>
          <w:p w14:paraId="22121D41" w14:textId="77777777" w:rsidR="00DE73FD" w:rsidRPr="001C070A" w:rsidRDefault="00DE73FD" w:rsidP="001C070A">
            <w:pPr>
              <w:spacing w:line="240" w:lineRule="auto"/>
              <w:ind w:firstLine="0"/>
              <w:jc w:val="left"/>
              <w:rPr>
                <w:rFonts w:ascii="Times New Roman" w:hAnsi="Times New Roman" w:cs="Times New Roman"/>
                <w:i/>
                <w:color w:val="auto"/>
                <w:szCs w:val="20"/>
              </w:rPr>
            </w:pPr>
            <w:r w:rsidRPr="001C070A">
              <w:rPr>
                <w:rFonts w:ascii="Times New Roman" w:hAnsi="Times New Roman" w:cs="Times New Roman"/>
                <w:i/>
                <w:color w:val="auto"/>
                <w:szCs w:val="20"/>
              </w:rPr>
              <w:t>“Marvellous”</w:t>
            </w:r>
          </w:p>
          <w:p w14:paraId="2BF909FA" w14:textId="77777777" w:rsidR="00C648D0" w:rsidRPr="001C070A" w:rsidRDefault="00C648D0" w:rsidP="001C070A">
            <w:pPr>
              <w:spacing w:line="240" w:lineRule="auto"/>
              <w:ind w:firstLine="0"/>
              <w:jc w:val="left"/>
              <w:rPr>
                <w:rFonts w:ascii="Times New Roman" w:hAnsi="Times New Roman" w:cs="Times New Roman"/>
                <w:i/>
                <w:color w:val="auto"/>
                <w:szCs w:val="20"/>
              </w:rPr>
            </w:pPr>
          </w:p>
          <w:p w14:paraId="0C007A9D" w14:textId="77777777" w:rsidR="00C648D0" w:rsidRPr="001C070A" w:rsidRDefault="00A27A28" w:rsidP="001C070A">
            <w:pPr>
              <w:spacing w:line="240" w:lineRule="auto"/>
              <w:ind w:firstLine="0"/>
              <w:jc w:val="left"/>
              <w:rPr>
                <w:rFonts w:ascii="Times New Roman" w:hAnsi="Times New Roman" w:cs="Times New Roman"/>
                <w:i/>
                <w:color w:val="auto"/>
                <w:szCs w:val="20"/>
              </w:rPr>
            </w:pPr>
            <w:r w:rsidRPr="001C070A">
              <w:rPr>
                <w:rFonts w:ascii="Times New Roman" w:hAnsi="Times New Roman" w:cs="Times New Roman"/>
                <w:i/>
                <w:color w:val="auto"/>
                <w:szCs w:val="20"/>
              </w:rPr>
              <w:t>“I felt dreadful, I grabbed the knife from the bread board and headed for my bedroom”</w:t>
            </w:r>
          </w:p>
        </w:tc>
        <w:tc>
          <w:tcPr>
            <w:tcW w:w="1701" w:type="dxa"/>
            <w:tcBorders>
              <w:left w:val="single" w:sz="12" w:space="0" w:color="FFFFFF" w:themeColor="background1"/>
            </w:tcBorders>
          </w:tcPr>
          <w:p w14:paraId="096C94C2" w14:textId="77777777" w:rsidR="00CE1656" w:rsidRPr="001C070A" w:rsidRDefault="00913F2B" w:rsidP="001C070A">
            <w:pPr>
              <w:spacing w:line="240" w:lineRule="auto"/>
              <w:ind w:firstLine="0"/>
              <w:jc w:val="left"/>
              <w:rPr>
                <w:rFonts w:ascii="Times New Roman" w:hAnsi="Times New Roman" w:cs="Times New Roman"/>
                <w:sz w:val="22"/>
              </w:rPr>
            </w:pPr>
            <w:r w:rsidRPr="001C070A">
              <w:rPr>
                <w:rFonts w:ascii="Times New Roman" w:hAnsi="Times New Roman" w:cs="Times New Roman"/>
                <w:sz w:val="22"/>
              </w:rPr>
              <w:t>Page 1; Line 20</w:t>
            </w:r>
          </w:p>
          <w:p w14:paraId="2593810A" w14:textId="77777777" w:rsidR="00C648D0" w:rsidRPr="001C070A" w:rsidRDefault="00C648D0" w:rsidP="001C070A">
            <w:pPr>
              <w:spacing w:line="240" w:lineRule="auto"/>
              <w:ind w:firstLine="0"/>
              <w:jc w:val="left"/>
              <w:rPr>
                <w:rFonts w:ascii="Times New Roman" w:hAnsi="Times New Roman" w:cs="Times New Roman"/>
                <w:sz w:val="22"/>
              </w:rPr>
            </w:pPr>
          </w:p>
          <w:p w14:paraId="26CA16B4" w14:textId="77777777" w:rsidR="00C648D0" w:rsidRPr="001C070A" w:rsidRDefault="00C648D0" w:rsidP="001C070A">
            <w:pPr>
              <w:spacing w:line="240" w:lineRule="auto"/>
              <w:ind w:firstLine="0"/>
              <w:jc w:val="left"/>
              <w:rPr>
                <w:rFonts w:ascii="Times New Roman" w:hAnsi="Times New Roman" w:cs="Times New Roman"/>
                <w:sz w:val="22"/>
              </w:rPr>
            </w:pPr>
            <w:r w:rsidRPr="001C070A">
              <w:rPr>
                <w:rFonts w:ascii="Times New Roman" w:hAnsi="Times New Roman" w:cs="Times New Roman"/>
                <w:sz w:val="22"/>
              </w:rPr>
              <w:t>Page 1; Line 32</w:t>
            </w:r>
          </w:p>
          <w:p w14:paraId="31D5C877" w14:textId="77777777" w:rsidR="00DE73FD" w:rsidRPr="001C070A" w:rsidRDefault="00DE73FD" w:rsidP="001C070A">
            <w:pPr>
              <w:spacing w:line="240" w:lineRule="auto"/>
              <w:ind w:firstLine="0"/>
              <w:jc w:val="left"/>
              <w:rPr>
                <w:rFonts w:ascii="Times New Roman" w:hAnsi="Times New Roman" w:cs="Times New Roman"/>
                <w:sz w:val="22"/>
              </w:rPr>
            </w:pPr>
          </w:p>
          <w:p w14:paraId="7178453C" w14:textId="77777777" w:rsidR="00DE73FD" w:rsidRPr="001C070A" w:rsidRDefault="00DE73FD" w:rsidP="001C070A">
            <w:pPr>
              <w:spacing w:line="240" w:lineRule="auto"/>
              <w:ind w:firstLine="0"/>
              <w:jc w:val="left"/>
              <w:rPr>
                <w:rFonts w:ascii="Times New Roman" w:hAnsi="Times New Roman" w:cs="Times New Roman"/>
                <w:sz w:val="22"/>
              </w:rPr>
            </w:pPr>
          </w:p>
          <w:p w14:paraId="2E04FDFE" w14:textId="77777777" w:rsidR="00DE73FD" w:rsidRPr="001C070A" w:rsidRDefault="00DE73FD" w:rsidP="001C070A">
            <w:pPr>
              <w:spacing w:line="240" w:lineRule="auto"/>
              <w:ind w:firstLine="0"/>
              <w:jc w:val="left"/>
              <w:rPr>
                <w:rFonts w:ascii="Times New Roman" w:hAnsi="Times New Roman" w:cs="Times New Roman"/>
                <w:sz w:val="22"/>
              </w:rPr>
            </w:pPr>
            <w:r w:rsidRPr="001C070A">
              <w:rPr>
                <w:rFonts w:ascii="Times New Roman" w:hAnsi="Times New Roman" w:cs="Times New Roman"/>
                <w:sz w:val="22"/>
              </w:rPr>
              <w:t>Page 2; Line 42</w:t>
            </w:r>
          </w:p>
          <w:p w14:paraId="1090C208" w14:textId="77777777" w:rsidR="00DE73FD" w:rsidRPr="001C070A" w:rsidRDefault="00DE73FD" w:rsidP="001C070A">
            <w:pPr>
              <w:spacing w:line="240" w:lineRule="auto"/>
              <w:ind w:firstLine="0"/>
              <w:jc w:val="left"/>
              <w:rPr>
                <w:rFonts w:ascii="Times New Roman" w:hAnsi="Times New Roman" w:cs="Times New Roman"/>
                <w:sz w:val="22"/>
              </w:rPr>
            </w:pPr>
          </w:p>
          <w:p w14:paraId="1C706EB2" w14:textId="77777777" w:rsidR="00DE73FD" w:rsidRPr="001C070A" w:rsidRDefault="00DE73FD" w:rsidP="001C070A">
            <w:pPr>
              <w:spacing w:line="240" w:lineRule="auto"/>
              <w:ind w:firstLine="0"/>
              <w:jc w:val="left"/>
              <w:rPr>
                <w:rFonts w:ascii="Times New Roman" w:hAnsi="Times New Roman" w:cs="Times New Roman"/>
                <w:sz w:val="22"/>
              </w:rPr>
            </w:pPr>
            <w:r w:rsidRPr="001C070A">
              <w:rPr>
                <w:rFonts w:ascii="Times New Roman" w:hAnsi="Times New Roman" w:cs="Times New Roman"/>
                <w:sz w:val="22"/>
              </w:rPr>
              <w:t>Page 2; Line 48</w:t>
            </w:r>
          </w:p>
          <w:p w14:paraId="20536893" w14:textId="77777777" w:rsidR="00A27A28" w:rsidRPr="001C070A" w:rsidRDefault="00A27A28" w:rsidP="001C070A">
            <w:pPr>
              <w:spacing w:line="240" w:lineRule="auto"/>
              <w:ind w:firstLine="0"/>
              <w:jc w:val="left"/>
              <w:rPr>
                <w:rFonts w:ascii="Times New Roman" w:hAnsi="Times New Roman" w:cs="Times New Roman"/>
                <w:sz w:val="22"/>
              </w:rPr>
            </w:pPr>
          </w:p>
          <w:p w14:paraId="3ADF94F0" w14:textId="77777777" w:rsidR="00A27A28" w:rsidRPr="001C070A" w:rsidRDefault="00A27A28" w:rsidP="001C070A">
            <w:pPr>
              <w:spacing w:line="240" w:lineRule="auto"/>
              <w:ind w:firstLine="0"/>
              <w:jc w:val="left"/>
              <w:rPr>
                <w:rFonts w:ascii="Times New Roman" w:hAnsi="Times New Roman" w:cs="Times New Roman"/>
                <w:sz w:val="22"/>
              </w:rPr>
            </w:pPr>
            <w:r w:rsidRPr="001C070A">
              <w:rPr>
                <w:rFonts w:ascii="Times New Roman" w:hAnsi="Times New Roman" w:cs="Times New Roman"/>
                <w:sz w:val="22"/>
              </w:rPr>
              <w:t>Page 2; Line 55</w:t>
            </w:r>
          </w:p>
          <w:p w14:paraId="2E61843E" w14:textId="77777777" w:rsidR="00A27A28" w:rsidRPr="001C070A" w:rsidRDefault="00A27A28" w:rsidP="001C070A">
            <w:pPr>
              <w:spacing w:line="240" w:lineRule="auto"/>
              <w:ind w:firstLine="0"/>
              <w:jc w:val="left"/>
              <w:rPr>
                <w:rFonts w:ascii="Times New Roman" w:hAnsi="Times New Roman" w:cs="Times New Roman"/>
                <w:sz w:val="22"/>
              </w:rPr>
            </w:pPr>
          </w:p>
        </w:tc>
      </w:tr>
      <w:tr w:rsidR="00A27A28" w:rsidRPr="001C070A" w14:paraId="5F9EE799" w14:textId="77777777" w:rsidTr="00DE73FD">
        <w:trPr>
          <w:trHeight w:val="1101"/>
        </w:trPr>
        <w:tc>
          <w:tcPr>
            <w:tcW w:w="1702" w:type="dxa"/>
            <w:tcBorders>
              <w:right w:val="single" w:sz="12" w:space="0" w:color="FFFFFF" w:themeColor="background1"/>
            </w:tcBorders>
          </w:tcPr>
          <w:p w14:paraId="211512DD" w14:textId="77777777" w:rsidR="00A27A28" w:rsidRPr="001C070A" w:rsidRDefault="00A27A28" w:rsidP="001C070A">
            <w:pPr>
              <w:spacing w:line="240" w:lineRule="auto"/>
              <w:jc w:val="left"/>
              <w:rPr>
                <w:rFonts w:ascii="Times New Roman" w:hAnsi="Times New Roman" w:cs="Times New Roman"/>
                <w:b/>
                <w:sz w:val="22"/>
              </w:rPr>
            </w:pPr>
            <w:r w:rsidRPr="001C070A">
              <w:rPr>
                <w:rFonts w:ascii="Times New Roman" w:hAnsi="Times New Roman" w:cs="Times New Roman"/>
                <w:b/>
                <w:sz w:val="22"/>
              </w:rPr>
              <w:lastRenderedPageBreak/>
              <w:t>Abuse &amp; Neglect</w:t>
            </w:r>
          </w:p>
        </w:tc>
        <w:tc>
          <w:tcPr>
            <w:tcW w:w="2551" w:type="dxa"/>
            <w:tcBorders>
              <w:left w:val="single" w:sz="12" w:space="0" w:color="FFFFFF" w:themeColor="background1"/>
              <w:right w:val="single" w:sz="12" w:space="0" w:color="FFFFFF" w:themeColor="background1"/>
            </w:tcBorders>
          </w:tcPr>
          <w:p w14:paraId="40816F64" w14:textId="77777777" w:rsidR="00A27A28" w:rsidRPr="001C070A" w:rsidRDefault="00A27A28" w:rsidP="001C070A">
            <w:pPr>
              <w:pStyle w:val="ListParagraph"/>
              <w:numPr>
                <w:ilvl w:val="0"/>
                <w:numId w:val="13"/>
              </w:numPr>
              <w:spacing w:line="240" w:lineRule="auto"/>
              <w:jc w:val="left"/>
              <w:rPr>
                <w:rFonts w:ascii="Times New Roman" w:hAnsi="Times New Roman" w:cs="Times New Roman"/>
                <w:sz w:val="22"/>
              </w:rPr>
            </w:pPr>
            <w:r w:rsidRPr="001C070A">
              <w:rPr>
                <w:rFonts w:ascii="Times New Roman" w:hAnsi="Times New Roman" w:cs="Times New Roman"/>
                <w:sz w:val="22"/>
              </w:rPr>
              <w:t>Rape</w:t>
            </w:r>
            <w:r w:rsidR="00286C3D" w:rsidRPr="001C070A">
              <w:rPr>
                <w:rFonts w:ascii="Times New Roman" w:hAnsi="Times New Roman" w:cs="Times New Roman"/>
                <w:sz w:val="22"/>
              </w:rPr>
              <w:t>d</w:t>
            </w:r>
          </w:p>
          <w:p w14:paraId="409B37A1" w14:textId="77777777" w:rsidR="00286C3D" w:rsidRPr="001C070A" w:rsidRDefault="00286C3D" w:rsidP="001C070A">
            <w:pPr>
              <w:pStyle w:val="ListParagraph"/>
              <w:spacing w:line="240" w:lineRule="auto"/>
              <w:ind w:firstLine="0"/>
              <w:jc w:val="left"/>
              <w:rPr>
                <w:rFonts w:ascii="Times New Roman" w:hAnsi="Times New Roman" w:cs="Times New Roman"/>
                <w:sz w:val="22"/>
              </w:rPr>
            </w:pPr>
          </w:p>
          <w:p w14:paraId="1DB1EF56" w14:textId="77777777" w:rsidR="00A27A28" w:rsidRPr="001C070A" w:rsidRDefault="00A27A28" w:rsidP="001C070A">
            <w:pPr>
              <w:pStyle w:val="ListParagraph"/>
              <w:numPr>
                <w:ilvl w:val="0"/>
                <w:numId w:val="13"/>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Unloved</w:t>
            </w:r>
          </w:p>
          <w:p w14:paraId="4E377388" w14:textId="77777777" w:rsidR="00286C3D" w:rsidRPr="001C070A" w:rsidRDefault="00286C3D" w:rsidP="001C070A">
            <w:pPr>
              <w:pStyle w:val="ListParagraph"/>
              <w:spacing w:line="240" w:lineRule="auto"/>
              <w:jc w:val="left"/>
              <w:rPr>
                <w:rFonts w:ascii="Times New Roman" w:hAnsi="Times New Roman" w:cs="Times New Roman"/>
                <w:color w:val="auto"/>
                <w:sz w:val="22"/>
              </w:rPr>
            </w:pPr>
          </w:p>
          <w:p w14:paraId="40581893" w14:textId="77777777" w:rsidR="00286C3D" w:rsidRPr="001C070A" w:rsidRDefault="00286C3D" w:rsidP="001C070A">
            <w:pPr>
              <w:pStyle w:val="ListParagraph"/>
              <w:numPr>
                <w:ilvl w:val="0"/>
                <w:numId w:val="13"/>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Cry for help</w:t>
            </w:r>
          </w:p>
          <w:p w14:paraId="0EB39606" w14:textId="77777777" w:rsidR="00286C3D" w:rsidRPr="001C070A" w:rsidRDefault="00286C3D" w:rsidP="001C070A">
            <w:pPr>
              <w:pStyle w:val="ListParagraph"/>
              <w:spacing w:line="240" w:lineRule="auto"/>
              <w:jc w:val="left"/>
              <w:rPr>
                <w:rFonts w:ascii="Times New Roman" w:hAnsi="Times New Roman" w:cs="Times New Roman"/>
                <w:color w:val="auto"/>
                <w:sz w:val="22"/>
              </w:rPr>
            </w:pPr>
          </w:p>
          <w:p w14:paraId="1A8F16C2" w14:textId="77777777" w:rsidR="00286C3D" w:rsidRPr="001C070A" w:rsidRDefault="001C0A1C" w:rsidP="001C070A">
            <w:pPr>
              <w:pStyle w:val="ListParagraph"/>
              <w:numPr>
                <w:ilvl w:val="0"/>
                <w:numId w:val="13"/>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Low Self-Esteem</w:t>
            </w:r>
          </w:p>
          <w:p w14:paraId="7E68DB40" w14:textId="77777777" w:rsidR="001C0A1C" w:rsidRPr="001C070A" w:rsidRDefault="001C0A1C" w:rsidP="001C070A">
            <w:pPr>
              <w:pStyle w:val="ListParagraph"/>
              <w:spacing w:line="240" w:lineRule="auto"/>
              <w:jc w:val="left"/>
              <w:rPr>
                <w:rFonts w:ascii="Times New Roman" w:hAnsi="Times New Roman" w:cs="Times New Roman"/>
                <w:color w:val="auto"/>
                <w:sz w:val="22"/>
              </w:rPr>
            </w:pPr>
          </w:p>
          <w:p w14:paraId="17B03118" w14:textId="77777777" w:rsidR="001C0A1C" w:rsidRPr="001C070A" w:rsidRDefault="001C0A1C" w:rsidP="001C070A">
            <w:pPr>
              <w:pStyle w:val="ListParagraph"/>
              <w:numPr>
                <w:ilvl w:val="0"/>
                <w:numId w:val="13"/>
              </w:numPr>
              <w:spacing w:line="240" w:lineRule="auto"/>
              <w:jc w:val="left"/>
              <w:rPr>
                <w:rFonts w:ascii="Times New Roman" w:hAnsi="Times New Roman" w:cs="Times New Roman"/>
                <w:color w:val="auto"/>
                <w:sz w:val="22"/>
              </w:rPr>
            </w:pPr>
            <w:r w:rsidRPr="001C070A">
              <w:rPr>
                <w:rFonts w:ascii="Times New Roman" w:hAnsi="Times New Roman" w:cs="Times New Roman"/>
                <w:color w:val="auto"/>
                <w:sz w:val="22"/>
              </w:rPr>
              <w:t>Vulnerable</w:t>
            </w:r>
          </w:p>
        </w:tc>
        <w:tc>
          <w:tcPr>
            <w:tcW w:w="3544" w:type="dxa"/>
            <w:tcBorders>
              <w:left w:val="single" w:sz="12" w:space="0" w:color="FFFFFF" w:themeColor="background1"/>
            </w:tcBorders>
          </w:tcPr>
          <w:p w14:paraId="5D582F86" w14:textId="77777777" w:rsidR="00A27A28" w:rsidRPr="001C070A" w:rsidRDefault="00A27A28" w:rsidP="001C070A">
            <w:pPr>
              <w:spacing w:line="240" w:lineRule="auto"/>
              <w:ind w:left="0" w:firstLine="0"/>
              <w:jc w:val="left"/>
              <w:rPr>
                <w:rFonts w:ascii="Times New Roman" w:hAnsi="Times New Roman" w:cs="Times New Roman"/>
                <w:i/>
                <w:szCs w:val="20"/>
              </w:rPr>
            </w:pPr>
            <w:r w:rsidRPr="001C070A">
              <w:rPr>
                <w:rFonts w:ascii="Times New Roman" w:hAnsi="Times New Roman" w:cs="Times New Roman"/>
                <w:i/>
                <w:szCs w:val="20"/>
              </w:rPr>
              <w:t>“I rediscovered the rape”</w:t>
            </w:r>
          </w:p>
          <w:p w14:paraId="1B23FE4D" w14:textId="77777777" w:rsidR="00286C3D" w:rsidRPr="001C070A" w:rsidRDefault="00286C3D" w:rsidP="001C070A">
            <w:pPr>
              <w:spacing w:line="240" w:lineRule="auto"/>
              <w:ind w:left="0" w:firstLine="0"/>
              <w:jc w:val="left"/>
              <w:rPr>
                <w:rFonts w:ascii="Times New Roman" w:hAnsi="Times New Roman" w:cs="Times New Roman"/>
                <w:i/>
                <w:szCs w:val="20"/>
              </w:rPr>
            </w:pPr>
          </w:p>
          <w:p w14:paraId="4EDF828C" w14:textId="77777777" w:rsidR="00A27A28" w:rsidRPr="001C070A" w:rsidRDefault="00286C3D" w:rsidP="001C070A">
            <w:pPr>
              <w:spacing w:line="240" w:lineRule="auto"/>
              <w:ind w:firstLine="0"/>
              <w:jc w:val="left"/>
              <w:rPr>
                <w:rFonts w:ascii="Times New Roman" w:hAnsi="Times New Roman" w:cs="Times New Roman"/>
                <w:i/>
                <w:color w:val="auto"/>
                <w:szCs w:val="20"/>
              </w:rPr>
            </w:pPr>
            <w:r w:rsidRPr="001C070A">
              <w:rPr>
                <w:rFonts w:ascii="Times New Roman" w:hAnsi="Times New Roman" w:cs="Times New Roman"/>
                <w:i/>
                <w:color w:val="auto"/>
                <w:szCs w:val="20"/>
              </w:rPr>
              <w:t xml:space="preserve">“not because I was told I was loved by my parents because I </w:t>
            </w:r>
            <w:r w:rsidR="001C0A1C" w:rsidRPr="001C070A">
              <w:rPr>
                <w:rFonts w:ascii="Times New Roman" w:hAnsi="Times New Roman" w:cs="Times New Roman"/>
                <w:i/>
                <w:color w:val="auto"/>
                <w:szCs w:val="20"/>
              </w:rPr>
              <w:t>wasn’t</w:t>
            </w:r>
            <w:r w:rsidRPr="001C070A">
              <w:rPr>
                <w:rFonts w:ascii="Times New Roman" w:hAnsi="Times New Roman" w:cs="Times New Roman"/>
                <w:i/>
                <w:color w:val="auto"/>
                <w:szCs w:val="20"/>
              </w:rPr>
              <w:t>”</w:t>
            </w:r>
          </w:p>
          <w:p w14:paraId="6FA02600" w14:textId="77777777" w:rsidR="00286C3D" w:rsidRPr="001C070A" w:rsidRDefault="00286C3D" w:rsidP="001C070A">
            <w:pPr>
              <w:spacing w:line="240" w:lineRule="auto"/>
              <w:ind w:firstLine="0"/>
              <w:jc w:val="left"/>
              <w:rPr>
                <w:rFonts w:ascii="Times New Roman" w:hAnsi="Times New Roman" w:cs="Times New Roman"/>
                <w:i/>
                <w:color w:val="auto"/>
                <w:szCs w:val="20"/>
              </w:rPr>
            </w:pPr>
          </w:p>
          <w:p w14:paraId="6DDEB27A" w14:textId="77777777" w:rsidR="00286C3D" w:rsidRPr="001C070A" w:rsidRDefault="00286C3D" w:rsidP="001C070A">
            <w:pPr>
              <w:spacing w:line="240" w:lineRule="auto"/>
              <w:ind w:firstLine="0"/>
              <w:jc w:val="left"/>
              <w:rPr>
                <w:rFonts w:ascii="Times New Roman" w:hAnsi="Times New Roman" w:cs="Times New Roman"/>
                <w:i/>
                <w:color w:val="auto"/>
                <w:szCs w:val="20"/>
              </w:rPr>
            </w:pPr>
            <w:r w:rsidRPr="001C070A">
              <w:rPr>
                <w:rFonts w:ascii="Times New Roman" w:hAnsi="Times New Roman" w:cs="Times New Roman"/>
                <w:i/>
                <w:color w:val="auto"/>
                <w:szCs w:val="20"/>
              </w:rPr>
              <w:t>“When I showed mum, she wasn’t amused and nor was dad”</w:t>
            </w:r>
          </w:p>
          <w:p w14:paraId="1371E27E" w14:textId="77777777" w:rsidR="00286C3D" w:rsidRPr="001C070A" w:rsidRDefault="00286C3D" w:rsidP="001C070A">
            <w:pPr>
              <w:spacing w:line="240" w:lineRule="auto"/>
              <w:ind w:firstLine="0"/>
              <w:jc w:val="left"/>
              <w:rPr>
                <w:rFonts w:ascii="Times New Roman" w:hAnsi="Times New Roman" w:cs="Times New Roman"/>
                <w:i/>
                <w:color w:val="auto"/>
                <w:szCs w:val="20"/>
              </w:rPr>
            </w:pPr>
            <w:r w:rsidRPr="001C070A">
              <w:rPr>
                <w:rFonts w:ascii="Times New Roman" w:hAnsi="Times New Roman" w:cs="Times New Roman"/>
                <w:i/>
                <w:color w:val="auto"/>
                <w:szCs w:val="20"/>
              </w:rPr>
              <w:t>“I wanted to love my body, it was the one good thing I had that men wanted”</w:t>
            </w:r>
          </w:p>
          <w:p w14:paraId="130AAC1B" w14:textId="77777777" w:rsidR="001C0A1C" w:rsidRPr="001C070A" w:rsidRDefault="001C0A1C" w:rsidP="001C070A">
            <w:pPr>
              <w:spacing w:line="240" w:lineRule="auto"/>
              <w:ind w:firstLine="0"/>
              <w:jc w:val="left"/>
              <w:rPr>
                <w:rFonts w:ascii="Times New Roman" w:hAnsi="Times New Roman" w:cs="Times New Roman"/>
                <w:i/>
                <w:color w:val="auto"/>
                <w:szCs w:val="20"/>
              </w:rPr>
            </w:pPr>
            <w:r w:rsidRPr="001C070A">
              <w:rPr>
                <w:rFonts w:ascii="Times New Roman" w:hAnsi="Times New Roman" w:cs="Times New Roman"/>
                <w:i/>
                <w:color w:val="auto"/>
                <w:szCs w:val="20"/>
              </w:rPr>
              <w:t>“I came across something I had written, it said please love me”</w:t>
            </w:r>
          </w:p>
        </w:tc>
        <w:tc>
          <w:tcPr>
            <w:tcW w:w="1701" w:type="dxa"/>
            <w:tcBorders>
              <w:left w:val="single" w:sz="12" w:space="0" w:color="FFFFFF" w:themeColor="background1"/>
            </w:tcBorders>
          </w:tcPr>
          <w:p w14:paraId="1B79415B" w14:textId="77777777" w:rsidR="00A27A28" w:rsidRPr="001C070A" w:rsidRDefault="00A27A28" w:rsidP="001C070A">
            <w:pPr>
              <w:spacing w:line="240" w:lineRule="auto"/>
              <w:jc w:val="left"/>
              <w:rPr>
                <w:rFonts w:ascii="Times New Roman" w:hAnsi="Times New Roman" w:cs="Times New Roman"/>
                <w:sz w:val="22"/>
              </w:rPr>
            </w:pPr>
            <w:r w:rsidRPr="001C070A">
              <w:rPr>
                <w:rFonts w:ascii="Times New Roman" w:hAnsi="Times New Roman" w:cs="Times New Roman"/>
                <w:sz w:val="22"/>
              </w:rPr>
              <w:t>Page 1; Line 2.</w:t>
            </w:r>
          </w:p>
          <w:p w14:paraId="15CD06B8" w14:textId="77777777" w:rsidR="00286C3D" w:rsidRPr="001C070A" w:rsidRDefault="00286C3D" w:rsidP="001C070A">
            <w:pPr>
              <w:spacing w:line="240" w:lineRule="auto"/>
              <w:jc w:val="left"/>
              <w:rPr>
                <w:rFonts w:ascii="Times New Roman" w:hAnsi="Times New Roman" w:cs="Times New Roman"/>
                <w:sz w:val="22"/>
              </w:rPr>
            </w:pPr>
          </w:p>
          <w:p w14:paraId="75877F55" w14:textId="77777777" w:rsidR="00286C3D" w:rsidRPr="001C070A" w:rsidRDefault="00286C3D" w:rsidP="001C070A">
            <w:pPr>
              <w:spacing w:line="240" w:lineRule="auto"/>
              <w:jc w:val="left"/>
              <w:rPr>
                <w:rFonts w:ascii="Times New Roman" w:hAnsi="Times New Roman" w:cs="Times New Roman"/>
                <w:sz w:val="22"/>
              </w:rPr>
            </w:pPr>
            <w:r w:rsidRPr="001C070A">
              <w:rPr>
                <w:rFonts w:ascii="Times New Roman" w:hAnsi="Times New Roman" w:cs="Times New Roman"/>
                <w:sz w:val="22"/>
              </w:rPr>
              <w:t>Page 2; Line 74.</w:t>
            </w:r>
          </w:p>
          <w:p w14:paraId="6A2CCC73" w14:textId="77777777" w:rsidR="00A27A28" w:rsidRPr="001C070A" w:rsidRDefault="00A27A28" w:rsidP="001C070A">
            <w:pPr>
              <w:spacing w:line="240" w:lineRule="auto"/>
              <w:ind w:firstLine="0"/>
              <w:jc w:val="left"/>
              <w:rPr>
                <w:rFonts w:ascii="Times New Roman" w:hAnsi="Times New Roman" w:cs="Times New Roman"/>
                <w:sz w:val="22"/>
              </w:rPr>
            </w:pPr>
          </w:p>
          <w:p w14:paraId="53AC3942" w14:textId="77777777" w:rsidR="00286C3D" w:rsidRPr="001C070A" w:rsidRDefault="00286C3D" w:rsidP="001C070A">
            <w:pPr>
              <w:spacing w:line="240" w:lineRule="auto"/>
              <w:ind w:firstLine="0"/>
              <w:jc w:val="left"/>
              <w:rPr>
                <w:rFonts w:ascii="Times New Roman" w:hAnsi="Times New Roman" w:cs="Times New Roman"/>
                <w:sz w:val="22"/>
              </w:rPr>
            </w:pPr>
          </w:p>
          <w:p w14:paraId="111D7EE2" w14:textId="77777777" w:rsidR="00286C3D" w:rsidRPr="001C070A" w:rsidRDefault="00286C3D" w:rsidP="001C070A">
            <w:pPr>
              <w:spacing w:line="240" w:lineRule="auto"/>
              <w:jc w:val="left"/>
              <w:rPr>
                <w:rFonts w:ascii="Times New Roman" w:hAnsi="Times New Roman" w:cs="Times New Roman"/>
                <w:sz w:val="22"/>
              </w:rPr>
            </w:pPr>
            <w:r w:rsidRPr="001C070A">
              <w:rPr>
                <w:rFonts w:ascii="Times New Roman" w:hAnsi="Times New Roman" w:cs="Times New Roman"/>
                <w:sz w:val="22"/>
              </w:rPr>
              <w:t>Page 2; Line 49.</w:t>
            </w:r>
          </w:p>
          <w:p w14:paraId="339958C7" w14:textId="77777777" w:rsidR="00286C3D" w:rsidRPr="001C070A" w:rsidRDefault="00286C3D" w:rsidP="001C070A">
            <w:pPr>
              <w:spacing w:line="240" w:lineRule="auto"/>
              <w:ind w:firstLine="0"/>
              <w:jc w:val="left"/>
              <w:rPr>
                <w:rFonts w:ascii="Times New Roman" w:hAnsi="Times New Roman" w:cs="Times New Roman"/>
                <w:sz w:val="22"/>
              </w:rPr>
            </w:pPr>
          </w:p>
          <w:p w14:paraId="1CEF985F" w14:textId="77777777" w:rsidR="00286C3D" w:rsidRPr="001C070A" w:rsidRDefault="00286C3D" w:rsidP="001C070A">
            <w:pPr>
              <w:spacing w:line="240" w:lineRule="auto"/>
              <w:jc w:val="left"/>
              <w:rPr>
                <w:rFonts w:ascii="Times New Roman" w:hAnsi="Times New Roman" w:cs="Times New Roman"/>
                <w:sz w:val="22"/>
              </w:rPr>
            </w:pPr>
            <w:r w:rsidRPr="001C070A">
              <w:rPr>
                <w:rFonts w:ascii="Times New Roman" w:hAnsi="Times New Roman" w:cs="Times New Roman"/>
                <w:sz w:val="22"/>
              </w:rPr>
              <w:t>Page 2; Line 69.</w:t>
            </w:r>
          </w:p>
          <w:p w14:paraId="2EB53254" w14:textId="77777777" w:rsidR="00286C3D" w:rsidRPr="001C070A" w:rsidRDefault="00286C3D" w:rsidP="001C070A">
            <w:pPr>
              <w:spacing w:line="240" w:lineRule="auto"/>
              <w:ind w:firstLine="0"/>
              <w:jc w:val="left"/>
              <w:rPr>
                <w:rFonts w:ascii="Times New Roman" w:hAnsi="Times New Roman" w:cs="Times New Roman"/>
                <w:sz w:val="22"/>
              </w:rPr>
            </w:pPr>
          </w:p>
          <w:p w14:paraId="785894BB" w14:textId="77777777" w:rsidR="001C0A1C" w:rsidRPr="001C070A" w:rsidRDefault="001C0A1C" w:rsidP="001C070A">
            <w:pPr>
              <w:spacing w:line="240" w:lineRule="auto"/>
              <w:jc w:val="left"/>
              <w:rPr>
                <w:rFonts w:ascii="Times New Roman" w:hAnsi="Times New Roman" w:cs="Times New Roman"/>
                <w:sz w:val="22"/>
              </w:rPr>
            </w:pPr>
            <w:r w:rsidRPr="001C070A">
              <w:rPr>
                <w:rFonts w:ascii="Times New Roman" w:hAnsi="Times New Roman" w:cs="Times New Roman"/>
                <w:sz w:val="22"/>
              </w:rPr>
              <w:t>Page 2; Line 73.</w:t>
            </w:r>
          </w:p>
          <w:p w14:paraId="794ED06D" w14:textId="77777777" w:rsidR="001C0A1C" w:rsidRPr="001C070A" w:rsidRDefault="001C0A1C" w:rsidP="001C070A">
            <w:pPr>
              <w:spacing w:line="240" w:lineRule="auto"/>
              <w:ind w:firstLine="0"/>
              <w:jc w:val="left"/>
              <w:rPr>
                <w:rFonts w:ascii="Times New Roman" w:hAnsi="Times New Roman" w:cs="Times New Roman"/>
                <w:sz w:val="22"/>
              </w:rPr>
            </w:pPr>
          </w:p>
        </w:tc>
      </w:tr>
    </w:tbl>
    <w:p w14:paraId="6E27B81D" w14:textId="77777777" w:rsidR="00736FEF" w:rsidRPr="001C070A" w:rsidRDefault="00736FEF" w:rsidP="001C070A">
      <w:pPr>
        <w:autoSpaceDE w:val="0"/>
        <w:autoSpaceDN w:val="0"/>
        <w:adjustRightInd w:val="0"/>
        <w:spacing w:line="240" w:lineRule="auto"/>
        <w:jc w:val="left"/>
        <w:rPr>
          <w:rFonts w:ascii="Times New Roman" w:hAnsi="Times New Roman" w:cs="Times New Roman"/>
          <w:color w:val="C00000"/>
          <w:sz w:val="22"/>
        </w:rPr>
      </w:pPr>
    </w:p>
    <w:p w14:paraId="04CF2115" w14:textId="77777777" w:rsidR="00736FEF" w:rsidRDefault="00736FEF" w:rsidP="00736FEF">
      <w:pPr>
        <w:autoSpaceDE w:val="0"/>
        <w:autoSpaceDN w:val="0"/>
        <w:adjustRightInd w:val="0"/>
        <w:spacing w:line="360" w:lineRule="auto"/>
        <w:rPr>
          <w:rFonts w:ascii="Times New Roman" w:hAnsi="Times New Roman" w:cs="Times New Roman"/>
          <w:color w:val="C00000"/>
          <w:sz w:val="22"/>
        </w:rPr>
      </w:pPr>
    </w:p>
    <w:p w14:paraId="1934CF83" w14:textId="77777777" w:rsidR="00DE73FD" w:rsidRPr="00736FEF" w:rsidRDefault="00DE73FD" w:rsidP="00736FEF">
      <w:pPr>
        <w:autoSpaceDE w:val="0"/>
        <w:autoSpaceDN w:val="0"/>
        <w:adjustRightInd w:val="0"/>
        <w:spacing w:line="360" w:lineRule="auto"/>
        <w:rPr>
          <w:rFonts w:ascii="Times New Roman" w:hAnsi="Times New Roman" w:cs="Times New Roman"/>
          <w:color w:val="C00000"/>
          <w:sz w:val="22"/>
        </w:rPr>
      </w:pPr>
    </w:p>
    <w:p w14:paraId="1A09A6DD" w14:textId="77777777" w:rsidR="00A334DF" w:rsidRPr="00B45F9B" w:rsidRDefault="00736FEF" w:rsidP="00A334DF">
      <w:pPr>
        <w:spacing w:line="360" w:lineRule="auto"/>
        <w:ind w:firstLine="0"/>
        <w:rPr>
          <w:rStyle w:val="selectable"/>
          <w:rFonts w:ascii="Times New Roman" w:hAnsi="Times New Roman" w:cs="Times New Roman"/>
          <w:color w:val="auto"/>
          <w:sz w:val="22"/>
        </w:rPr>
      </w:pPr>
      <w:r w:rsidRPr="00B45F9B">
        <w:rPr>
          <w:rFonts w:ascii="Times New Roman" w:hAnsi="Times New Roman" w:cs="Times New Roman"/>
          <w:color w:val="auto"/>
          <w:sz w:val="22"/>
        </w:rPr>
        <w:t>Table one shows</w:t>
      </w:r>
      <w:r w:rsidR="00045FEE" w:rsidRPr="00B45F9B">
        <w:rPr>
          <w:rFonts w:ascii="Times New Roman" w:hAnsi="Times New Roman" w:cs="Times New Roman"/>
          <w:color w:val="auto"/>
          <w:sz w:val="22"/>
        </w:rPr>
        <w:t xml:space="preserve"> four superordinate themes emerging as the underlying emotive motivation for NSSI</w:t>
      </w:r>
      <w:r w:rsidR="0086482C" w:rsidRPr="00B45F9B">
        <w:rPr>
          <w:rFonts w:ascii="Times New Roman" w:hAnsi="Times New Roman" w:cs="Times New Roman"/>
          <w:color w:val="auto"/>
          <w:sz w:val="22"/>
        </w:rPr>
        <w:t xml:space="preserve">, </w:t>
      </w:r>
      <w:r w:rsidR="00E0421A" w:rsidRPr="00B45F9B">
        <w:rPr>
          <w:rFonts w:ascii="Times New Roman" w:hAnsi="Times New Roman" w:cs="Times New Roman"/>
          <w:color w:val="auto"/>
          <w:sz w:val="22"/>
        </w:rPr>
        <w:t>these are</w:t>
      </w:r>
      <w:r w:rsidR="0086482C" w:rsidRPr="00B45F9B">
        <w:rPr>
          <w:rFonts w:ascii="Times New Roman" w:hAnsi="Times New Roman" w:cs="Times New Roman"/>
          <w:color w:val="auto"/>
          <w:sz w:val="22"/>
        </w:rPr>
        <w:t xml:space="preserve"> the S</w:t>
      </w:r>
      <w:r w:rsidR="00045FEE" w:rsidRPr="00B45F9B">
        <w:rPr>
          <w:rFonts w:ascii="Times New Roman" w:hAnsi="Times New Roman" w:cs="Times New Roman"/>
          <w:color w:val="auto"/>
          <w:sz w:val="22"/>
        </w:rPr>
        <w:t>uppress</w:t>
      </w:r>
      <w:r w:rsidR="0086482C" w:rsidRPr="00B45F9B">
        <w:rPr>
          <w:rFonts w:ascii="Times New Roman" w:hAnsi="Times New Roman" w:cs="Times New Roman"/>
          <w:color w:val="auto"/>
          <w:sz w:val="22"/>
        </w:rPr>
        <w:t>ion of E</w:t>
      </w:r>
      <w:r w:rsidR="00045FEE" w:rsidRPr="00B45F9B">
        <w:rPr>
          <w:rFonts w:ascii="Times New Roman" w:hAnsi="Times New Roman" w:cs="Times New Roman"/>
          <w:color w:val="auto"/>
          <w:sz w:val="22"/>
        </w:rPr>
        <w:t>motion</w:t>
      </w:r>
      <w:r w:rsidR="00E0421A" w:rsidRPr="00B45F9B">
        <w:rPr>
          <w:rFonts w:ascii="Times New Roman" w:hAnsi="Times New Roman" w:cs="Times New Roman"/>
          <w:color w:val="auto"/>
          <w:sz w:val="22"/>
        </w:rPr>
        <w:t>, Self-loathing,</w:t>
      </w:r>
      <w:r w:rsidR="00E0421A" w:rsidRPr="00B45F9B">
        <w:rPr>
          <w:rStyle w:val="selectable"/>
          <w:rFonts w:ascii="Times New Roman" w:hAnsi="Times New Roman" w:cs="Times New Roman"/>
          <w:color w:val="auto"/>
          <w:sz w:val="22"/>
        </w:rPr>
        <w:t xml:space="preserve"> Emotional Regulation and Control, and Abuse and Neglect.</w:t>
      </w:r>
      <w:r w:rsidR="00E0421A" w:rsidRPr="00B45F9B">
        <w:rPr>
          <w:rFonts w:ascii="Times New Roman" w:hAnsi="Times New Roman" w:cs="Times New Roman"/>
          <w:color w:val="auto"/>
          <w:sz w:val="22"/>
        </w:rPr>
        <w:t xml:space="preserve"> Let us start with the abuse and neglect superordinate theme, we see her mention the rape at the start of the text and later in the context of a forgotten or suppressed emotion, </w:t>
      </w:r>
      <w:r w:rsidR="00E0421A" w:rsidRPr="00B45F9B">
        <w:rPr>
          <w:rFonts w:ascii="Times New Roman" w:hAnsi="Times New Roman" w:cs="Times New Roman"/>
          <w:i/>
          <w:color w:val="auto"/>
          <w:sz w:val="22"/>
        </w:rPr>
        <w:t>“I rediscovered the rape”</w:t>
      </w:r>
      <w:r w:rsidR="00AC7718" w:rsidRPr="00B45F9B">
        <w:rPr>
          <w:rFonts w:ascii="Times New Roman" w:hAnsi="Times New Roman" w:cs="Times New Roman"/>
          <w:i/>
          <w:color w:val="auto"/>
          <w:sz w:val="22"/>
        </w:rPr>
        <w:t xml:space="preserve"> </w:t>
      </w:r>
      <w:r w:rsidR="00AC7718" w:rsidRPr="00B45F9B">
        <w:rPr>
          <w:rFonts w:ascii="Times New Roman" w:hAnsi="Times New Roman" w:cs="Times New Roman"/>
          <w:color w:val="auto"/>
          <w:sz w:val="22"/>
        </w:rPr>
        <w:t>(P1, L2)</w:t>
      </w:r>
      <w:r w:rsidR="00AC7718" w:rsidRPr="00B45F9B">
        <w:rPr>
          <w:rFonts w:ascii="Times New Roman" w:hAnsi="Times New Roman" w:cs="Times New Roman"/>
          <w:i/>
          <w:color w:val="auto"/>
          <w:sz w:val="22"/>
        </w:rPr>
        <w:t xml:space="preserve"> </w:t>
      </w:r>
      <w:r w:rsidR="00AC7718" w:rsidRPr="00B45F9B">
        <w:rPr>
          <w:rFonts w:ascii="Times New Roman" w:hAnsi="Times New Roman" w:cs="Times New Roman"/>
          <w:color w:val="auto"/>
          <w:sz w:val="22"/>
        </w:rPr>
        <w:t xml:space="preserve">and she </w:t>
      </w:r>
      <w:r w:rsidR="00D82A20">
        <w:rPr>
          <w:rFonts w:ascii="Times New Roman" w:hAnsi="Times New Roman" w:cs="Times New Roman"/>
          <w:color w:val="auto"/>
          <w:sz w:val="22"/>
        </w:rPr>
        <w:t>al</w:t>
      </w:r>
      <w:r w:rsidR="00AC7718" w:rsidRPr="00B45F9B">
        <w:rPr>
          <w:rFonts w:ascii="Times New Roman" w:hAnsi="Times New Roman" w:cs="Times New Roman"/>
          <w:color w:val="auto"/>
          <w:sz w:val="22"/>
        </w:rPr>
        <w:t>ludes to feeling unloved and unheard in a few different ways, for example</w:t>
      </w:r>
      <w:r w:rsidR="00AC7718" w:rsidRPr="00B45F9B">
        <w:rPr>
          <w:rFonts w:ascii="Times New Roman" w:hAnsi="Times New Roman" w:cs="Times New Roman"/>
          <w:i/>
          <w:color w:val="auto"/>
          <w:sz w:val="22"/>
        </w:rPr>
        <w:t xml:space="preserve"> “ not because I was told I was loved by my parents because I wasn’t” (</w:t>
      </w:r>
      <w:r w:rsidR="00AC7718" w:rsidRPr="00B45F9B">
        <w:rPr>
          <w:rFonts w:ascii="Times New Roman" w:hAnsi="Times New Roman" w:cs="Times New Roman"/>
          <w:color w:val="auto"/>
          <w:sz w:val="22"/>
        </w:rPr>
        <w:t xml:space="preserve">P2,L74) and </w:t>
      </w:r>
      <w:r w:rsidR="00AC7718" w:rsidRPr="00B45F9B">
        <w:rPr>
          <w:rFonts w:ascii="Times New Roman" w:hAnsi="Times New Roman" w:cs="Times New Roman"/>
          <w:i/>
          <w:color w:val="auto"/>
          <w:sz w:val="22"/>
        </w:rPr>
        <w:t xml:space="preserve">“I came across something I had written, It said please love me” </w:t>
      </w:r>
      <w:r w:rsidR="00AC7718" w:rsidRPr="00B45F9B">
        <w:rPr>
          <w:rFonts w:ascii="Times New Roman" w:hAnsi="Times New Roman" w:cs="Times New Roman"/>
          <w:color w:val="auto"/>
          <w:sz w:val="22"/>
        </w:rPr>
        <w:t xml:space="preserve">(P2,L73). Research has indicated that </w:t>
      </w:r>
      <w:r w:rsidR="00AC7718" w:rsidRPr="00B45F9B">
        <w:rPr>
          <w:rStyle w:val="selectable"/>
          <w:rFonts w:ascii="Times New Roman" w:hAnsi="Times New Roman" w:cs="Times New Roman"/>
          <w:color w:val="auto"/>
          <w:sz w:val="22"/>
        </w:rPr>
        <w:t xml:space="preserve">Childhood maltreatment is associated with NSSI, </w:t>
      </w:r>
      <w:r w:rsidR="00A334DF" w:rsidRPr="00B45F9B">
        <w:rPr>
          <w:rStyle w:val="selectable"/>
          <w:rFonts w:ascii="Times New Roman" w:hAnsi="Times New Roman" w:cs="Times New Roman"/>
          <w:color w:val="auto"/>
          <w:sz w:val="22"/>
        </w:rPr>
        <w:t>with a</w:t>
      </w:r>
      <w:r w:rsidR="00AC7718" w:rsidRPr="00B45F9B">
        <w:rPr>
          <w:rStyle w:val="selectable"/>
          <w:rFonts w:ascii="Times New Roman" w:hAnsi="Times New Roman" w:cs="Times New Roman"/>
          <w:color w:val="auto"/>
          <w:sz w:val="22"/>
        </w:rPr>
        <w:t xml:space="preserve"> strong association between sexual abuse and NSSI</w:t>
      </w:r>
      <w:r w:rsidR="00A334DF" w:rsidRPr="00B45F9B">
        <w:rPr>
          <w:rStyle w:val="selectable"/>
          <w:rFonts w:ascii="Times New Roman" w:hAnsi="Times New Roman" w:cs="Times New Roman"/>
          <w:color w:val="auto"/>
          <w:sz w:val="22"/>
        </w:rPr>
        <w:t>,</w:t>
      </w:r>
      <w:r w:rsidR="00AC7718" w:rsidRPr="00B45F9B">
        <w:rPr>
          <w:rStyle w:val="selectable"/>
          <w:rFonts w:ascii="Times New Roman" w:hAnsi="Times New Roman" w:cs="Times New Roman"/>
          <w:color w:val="auto"/>
          <w:sz w:val="22"/>
        </w:rPr>
        <w:t xml:space="preserve"> a weaker association between emotional neglect and NSSI</w:t>
      </w:r>
      <w:r w:rsidR="00280385">
        <w:rPr>
          <w:rStyle w:val="selectable"/>
          <w:rFonts w:ascii="Times New Roman" w:hAnsi="Times New Roman" w:cs="Times New Roman"/>
          <w:color w:val="auto"/>
          <w:sz w:val="22"/>
        </w:rPr>
        <w:t xml:space="preserve"> (</w:t>
      </w:r>
      <w:r w:rsidR="00280385">
        <w:rPr>
          <w:rStyle w:val="selectable"/>
          <w:rFonts w:ascii="Times New Roman" w:hAnsi="Times New Roman" w:cs="Times New Roman"/>
          <w:sz w:val="22"/>
        </w:rPr>
        <w:t>Liu,</w:t>
      </w:r>
      <w:r w:rsidR="00280385" w:rsidRPr="001746C3">
        <w:rPr>
          <w:rStyle w:val="selectable"/>
          <w:rFonts w:ascii="Times New Roman" w:hAnsi="Times New Roman" w:cs="Times New Roman"/>
          <w:sz w:val="22"/>
        </w:rPr>
        <w:t xml:space="preserve"> et al., 2018</w:t>
      </w:r>
      <w:r w:rsidR="00280385" w:rsidRPr="00052E7C">
        <w:rPr>
          <w:rStyle w:val="selectable"/>
          <w:rFonts w:ascii="Times New Roman" w:hAnsi="Times New Roman" w:cs="Times New Roman"/>
          <w:sz w:val="22"/>
        </w:rPr>
        <w:t>).</w:t>
      </w:r>
      <w:r w:rsidR="00AC7718" w:rsidRPr="00B45F9B">
        <w:rPr>
          <w:rStyle w:val="selectable"/>
          <w:rFonts w:ascii="Times New Roman" w:hAnsi="Times New Roman" w:cs="Times New Roman"/>
          <w:color w:val="auto"/>
          <w:sz w:val="22"/>
        </w:rPr>
        <w:t>).</w:t>
      </w:r>
      <w:r w:rsidR="00A334DF" w:rsidRPr="00B45F9B">
        <w:rPr>
          <w:rStyle w:val="selectable"/>
          <w:rFonts w:ascii="Times New Roman" w:hAnsi="Times New Roman" w:cs="Times New Roman"/>
          <w:color w:val="auto"/>
          <w:sz w:val="22"/>
        </w:rPr>
        <w:t xml:space="preserve"> Other studies have shown how NSSI can be an attempt to demonstrate distress in a situation of neglect, it is a cry for help or love and attention (Power, Smith &amp; Beaudette, 2016; Bentley, Nock &amp; Barlow, 2014).</w:t>
      </w:r>
    </w:p>
    <w:p w14:paraId="7F5330B1" w14:textId="77777777" w:rsidR="00045FEE" w:rsidRPr="00B45F9B" w:rsidRDefault="00A334DF" w:rsidP="00280385">
      <w:pPr>
        <w:spacing w:line="360" w:lineRule="auto"/>
        <w:ind w:firstLine="0"/>
        <w:rPr>
          <w:rFonts w:ascii="Times New Roman" w:hAnsi="Times New Roman" w:cs="Times New Roman"/>
          <w:color w:val="auto"/>
          <w:sz w:val="22"/>
        </w:rPr>
      </w:pPr>
      <w:r w:rsidRPr="00B45F9B">
        <w:rPr>
          <w:rStyle w:val="selectable"/>
          <w:rFonts w:ascii="Times New Roman" w:hAnsi="Times New Roman" w:cs="Times New Roman"/>
          <w:color w:val="auto"/>
          <w:sz w:val="22"/>
        </w:rPr>
        <w:t>Liu, Scopelliti, Pittman &amp; Zamora, (2018),</w:t>
      </w:r>
      <w:r w:rsidR="00FD739C" w:rsidRPr="00B45F9B">
        <w:rPr>
          <w:rStyle w:val="selectable"/>
          <w:rFonts w:ascii="Times New Roman" w:hAnsi="Times New Roman" w:cs="Times New Roman"/>
          <w:color w:val="auto"/>
          <w:sz w:val="22"/>
        </w:rPr>
        <w:t xml:space="preserve"> research suggests that children use NSSI to regulate and control negative feelings and supress negative emotions and thoughts,</w:t>
      </w:r>
      <w:r w:rsidRPr="00B45F9B">
        <w:rPr>
          <w:rStyle w:val="selectable"/>
          <w:rFonts w:ascii="Times New Roman" w:hAnsi="Times New Roman" w:cs="Times New Roman"/>
          <w:color w:val="auto"/>
          <w:sz w:val="22"/>
        </w:rPr>
        <w:t xml:space="preserve"> </w:t>
      </w:r>
      <w:r w:rsidR="00FD739C" w:rsidRPr="00B45F9B">
        <w:rPr>
          <w:rStyle w:val="selectable"/>
          <w:rFonts w:ascii="Times New Roman" w:hAnsi="Times New Roman" w:cs="Times New Roman"/>
          <w:color w:val="auto"/>
          <w:sz w:val="22"/>
        </w:rPr>
        <w:t xml:space="preserve">this we see indicated in the superordinate theme </w:t>
      </w:r>
      <w:r w:rsidR="00FD739C" w:rsidRPr="00B45F9B">
        <w:rPr>
          <w:rFonts w:ascii="Times New Roman" w:hAnsi="Times New Roman" w:cs="Times New Roman"/>
          <w:color w:val="auto"/>
          <w:sz w:val="22"/>
        </w:rPr>
        <w:t>Suppression of Emotion, t</w:t>
      </w:r>
      <w:r w:rsidR="00E0421A" w:rsidRPr="00B45F9B">
        <w:rPr>
          <w:rFonts w:ascii="Times New Roman" w:hAnsi="Times New Roman" w:cs="Times New Roman"/>
          <w:color w:val="auto"/>
          <w:sz w:val="22"/>
        </w:rPr>
        <w:t>h</w:t>
      </w:r>
      <w:r w:rsidR="00FD739C" w:rsidRPr="00B45F9B">
        <w:rPr>
          <w:rFonts w:ascii="Times New Roman" w:hAnsi="Times New Roman" w:cs="Times New Roman"/>
          <w:color w:val="auto"/>
          <w:sz w:val="22"/>
        </w:rPr>
        <w:t xml:space="preserve">ere are many indications in </w:t>
      </w:r>
      <w:r w:rsidR="00045FEE" w:rsidRPr="00B45F9B">
        <w:rPr>
          <w:rFonts w:ascii="Times New Roman" w:hAnsi="Times New Roman" w:cs="Times New Roman"/>
          <w:color w:val="auto"/>
          <w:sz w:val="22"/>
        </w:rPr>
        <w:t>the original text</w:t>
      </w:r>
      <w:r w:rsidR="00FD739C" w:rsidRPr="00B45F9B">
        <w:rPr>
          <w:rFonts w:ascii="Times New Roman" w:hAnsi="Times New Roman" w:cs="Times New Roman"/>
          <w:color w:val="auto"/>
          <w:sz w:val="22"/>
        </w:rPr>
        <w:t xml:space="preserve"> that suggest this,</w:t>
      </w:r>
      <w:r w:rsidR="00FF0F1C" w:rsidRPr="00B45F9B">
        <w:rPr>
          <w:rFonts w:ascii="Times New Roman" w:hAnsi="Times New Roman" w:cs="Times New Roman"/>
          <w:color w:val="auto"/>
          <w:sz w:val="22"/>
        </w:rPr>
        <w:t xml:space="preserve"> for example, “</w:t>
      </w:r>
      <w:r w:rsidR="00FF0F1C" w:rsidRPr="00B45F9B">
        <w:rPr>
          <w:rFonts w:ascii="Times New Roman" w:hAnsi="Times New Roman" w:cs="Times New Roman"/>
          <w:i/>
          <w:color w:val="auto"/>
          <w:sz w:val="22"/>
        </w:rPr>
        <w:t>as if I were reading the diary of someone else</w:t>
      </w:r>
      <w:r w:rsidR="00E0421A" w:rsidRPr="00B45F9B">
        <w:rPr>
          <w:rFonts w:ascii="Times New Roman" w:hAnsi="Times New Roman" w:cs="Times New Roman"/>
          <w:color w:val="auto"/>
          <w:sz w:val="22"/>
        </w:rPr>
        <w:t xml:space="preserve">” </w:t>
      </w:r>
      <w:r w:rsidR="00E5759A" w:rsidRPr="00B45F9B">
        <w:rPr>
          <w:rFonts w:ascii="Times New Roman" w:hAnsi="Times New Roman" w:cs="Times New Roman"/>
          <w:color w:val="auto"/>
          <w:sz w:val="22"/>
        </w:rPr>
        <w:t>(</w:t>
      </w:r>
      <w:r w:rsidR="00FF0F1C" w:rsidRPr="00B45F9B">
        <w:rPr>
          <w:rFonts w:ascii="Times New Roman" w:hAnsi="Times New Roman" w:cs="Times New Roman"/>
          <w:color w:val="auto"/>
          <w:sz w:val="22"/>
        </w:rPr>
        <w:t>P1,L5</w:t>
      </w:r>
      <w:r w:rsidR="00E5759A" w:rsidRPr="00B45F9B">
        <w:rPr>
          <w:rFonts w:ascii="Times New Roman" w:hAnsi="Times New Roman" w:cs="Times New Roman"/>
          <w:color w:val="auto"/>
          <w:sz w:val="22"/>
        </w:rPr>
        <w:t>)</w:t>
      </w:r>
      <w:r w:rsidR="00FF0F1C" w:rsidRPr="00B45F9B">
        <w:rPr>
          <w:rFonts w:ascii="Times New Roman" w:hAnsi="Times New Roman" w:cs="Times New Roman"/>
          <w:color w:val="auto"/>
          <w:sz w:val="22"/>
        </w:rPr>
        <w:t xml:space="preserve"> </w:t>
      </w:r>
      <w:r w:rsidR="00FD739C" w:rsidRPr="00B45F9B">
        <w:rPr>
          <w:rFonts w:ascii="Times New Roman" w:hAnsi="Times New Roman" w:cs="Times New Roman"/>
          <w:color w:val="auto"/>
          <w:sz w:val="22"/>
        </w:rPr>
        <w:t xml:space="preserve">or </w:t>
      </w:r>
      <w:r w:rsidR="00FD739C" w:rsidRPr="00B45F9B">
        <w:rPr>
          <w:rFonts w:ascii="Times New Roman" w:hAnsi="Times New Roman" w:cs="Times New Roman"/>
          <w:i/>
          <w:color w:val="auto"/>
          <w:sz w:val="22"/>
        </w:rPr>
        <w:t>“I had pushed it into a place so deep I couldn’t retrieve it”</w:t>
      </w:r>
      <w:r w:rsidR="00FD739C" w:rsidRPr="00B45F9B">
        <w:rPr>
          <w:rFonts w:ascii="Times New Roman" w:hAnsi="Times New Roman" w:cs="Times New Roman"/>
          <w:color w:val="auto"/>
          <w:sz w:val="22"/>
        </w:rPr>
        <w:t xml:space="preserve"> (P1, L12) these show</w:t>
      </w:r>
      <w:r w:rsidR="00FF0F1C" w:rsidRPr="00B45F9B">
        <w:rPr>
          <w:rFonts w:ascii="Times New Roman" w:hAnsi="Times New Roman" w:cs="Times New Roman"/>
          <w:color w:val="auto"/>
          <w:sz w:val="22"/>
        </w:rPr>
        <w:t xml:space="preserve"> that the writer has suppressed and displaced her feeling</w:t>
      </w:r>
      <w:r w:rsidR="00E5759A" w:rsidRPr="00B45F9B">
        <w:rPr>
          <w:rFonts w:ascii="Times New Roman" w:hAnsi="Times New Roman" w:cs="Times New Roman"/>
          <w:color w:val="auto"/>
          <w:sz w:val="22"/>
        </w:rPr>
        <w:t>s</w:t>
      </w:r>
      <w:r w:rsidR="00FF0F1C" w:rsidRPr="00B45F9B">
        <w:rPr>
          <w:rFonts w:ascii="Times New Roman" w:hAnsi="Times New Roman" w:cs="Times New Roman"/>
          <w:color w:val="auto"/>
          <w:sz w:val="22"/>
        </w:rPr>
        <w:t xml:space="preserve">, </w:t>
      </w:r>
      <w:r w:rsidR="00FD739C" w:rsidRPr="00B45F9B">
        <w:rPr>
          <w:rStyle w:val="selectable"/>
          <w:rFonts w:ascii="Times New Roman" w:hAnsi="Times New Roman" w:cs="Times New Roman"/>
          <w:color w:val="auto"/>
          <w:sz w:val="22"/>
        </w:rPr>
        <w:t>this seems an example of</w:t>
      </w:r>
      <w:r w:rsidR="00FF0F1C" w:rsidRPr="00B45F9B">
        <w:rPr>
          <w:rStyle w:val="selectable"/>
          <w:rFonts w:ascii="Times New Roman" w:hAnsi="Times New Roman" w:cs="Times New Roman"/>
          <w:color w:val="auto"/>
          <w:sz w:val="22"/>
        </w:rPr>
        <w:t xml:space="preserve"> the removal of a painful emotions by the replaced physical pain as </w:t>
      </w:r>
      <w:r w:rsidR="00FF0F1C" w:rsidRPr="00B45F9B">
        <w:rPr>
          <w:rFonts w:ascii="Times New Roman" w:hAnsi="Times New Roman" w:cs="Times New Roman"/>
          <w:color w:val="auto"/>
          <w:sz w:val="22"/>
        </w:rPr>
        <w:t xml:space="preserve">described </w:t>
      </w:r>
      <w:r w:rsidR="00FF0F1C" w:rsidRPr="00B45F9B">
        <w:rPr>
          <w:rStyle w:val="selectable"/>
          <w:rFonts w:ascii="Times New Roman" w:hAnsi="Times New Roman" w:cs="Times New Roman"/>
          <w:color w:val="auto"/>
          <w:sz w:val="22"/>
        </w:rPr>
        <w:t>earlier</w:t>
      </w:r>
      <w:r w:rsidR="00E5759A" w:rsidRPr="00B45F9B">
        <w:rPr>
          <w:rStyle w:val="selectable"/>
          <w:rFonts w:ascii="Times New Roman" w:hAnsi="Times New Roman" w:cs="Times New Roman"/>
          <w:color w:val="auto"/>
          <w:sz w:val="22"/>
        </w:rPr>
        <w:t xml:space="preserve"> in the four-functioning model </w:t>
      </w:r>
      <w:r w:rsidR="00FF0F1C" w:rsidRPr="00B45F9B">
        <w:rPr>
          <w:rStyle w:val="selectable"/>
          <w:rFonts w:ascii="Times New Roman" w:hAnsi="Times New Roman" w:cs="Times New Roman"/>
          <w:color w:val="auto"/>
          <w:sz w:val="22"/>
        </w:rPr>
        <w:t>(Bentley, Nock &amp; Barlow, 2014</w:t>
      </w:r>
      <w:r w:rsidR="00E5759A" w:rsidRPr="00B45F9B">
        <w:rPr>
          <w:rStyle w:val="selectable"/>
          <w:rFonts w:ascii="Times New Roman" w:hAnsi="Times New Roman" w:cs="Times New Roman"/>
          <w:color w:val="auto"/>
          <w:sz w:val="22"/>
        </w:rPr>
        <w:t>). This model also suggests how NSSI is used by this individual in the Emotional Regulation and Control superordinate theme section that is described in one quotation as “</w:t>
      </w:r>
      <w:r w:rsidR="00E5759A" w:rsidRPr="00B45F9B">
        <w:rPr>
          <w:rStyle w:val="selectable"/>
          <w:rFonts w:ascii="Times New Roman" w:hAnsi="Times New Roman" w:cs="Times New Roman"/>
          <w:i/>
          <w:color w:val="auto"/>
          <w:sz w:val="22"/>
        </w:rPr>
        <w:t xml:space="preserve">scratching pain, self-inflicted relief, it gave me relief, the enjoyment I was looking </w:t>
      </w:r>
      <w:r w:rsidRPr="00B45F9B">
        <w:rPr>
          <w:rStyle w:val="selectable"/>
          <w:rFonts w:ascii="Times New Roman" w:hAnsi="Times New Roman" w:cs="Times New Roman"/>
          <w:i/>
          <w:color w:val="auto"/>
          <w:sz w:val="22"/>
        </w:rPr>
        <w:t>for”</w:t>
      </w:r>
      <w:r w:rsidRPr="00B45F9B">
        <w:rPr>
          <w:rStyle w:val="selectable"/>
          <w:rFonts w:ascii="Times New Roman" w:hAnsi="Times New Roman" w:cs="Times New Roman"/>
          <w:color w:val="auto"/>
          <w:sz w:val="22"/>
        </w:rPr>
        <w:t xml:space="preserve"> (</w:t>
      </w:r>
      <w:r w:rsidR="00E5759A" w:rsidRPr="00B45F9B">
        <w:rPr>
          <w:rStyle w:val="selectable"/>
          <w:rFonts w:ascii="Times New Roman" w:hAnsi="Times New Roman" w:cs="Times New Roman"/>
          <w:color w:val="auto"/>
          <w:sz w:val="22"/>
        </w:rPr>
        <w:t>P2, L42)</w:t>
      </w:r>
      <w:r w:rsidR="0059500D" w:rsidRPr="00B45F9B">
        <w:rPr>
          <w:rStyle w:val="selectable"/>
          <w:rFonts w:ascii="Times New Roman" w:hAnsi="Times New Roman" w:cs="Times New Roman"/>
          <w:color w:val="auto"/>
          <w:sz w:val="22"/>
        </w:rPr>
        <w:t xml:space="preserve"> shows that she is able to use the NSSI to create feelings that are positive and even </w:t>
      </w:r>
      <w:r w:rsidR="0059500D" w:rsidRPr="00B45F9B">
        <w:rPr>
          <w:rStyle w:val="selectable"/>
          <w:rFonts w:ascii="Times New Roman" w:hAnsi="Times New Roman" w:cs="Times New Roman"/>
          <w:i/>
          <w:color w:val="auto"/>
          <w:sz w:val="22"/>
        </w:rPr>
        <w:t>“Marvellouse”</w:t>
      </w:r>
      <w:r w:rsidR="0059500D" w:rsidRPr="00B45F9B">
        <w:rPr>
          <w:rStyle w:val="selectable"/>
          <w:rFonts w:ascii="Times New Roman" w:hAnsi="Times New Roman" w:cs="Times New Roman"/>
          <w:color w:val="auto"/>
          <w:sz w:val="22"/>
        </w:rPr>
        <w:t xml:space="preserve"> (P2,L48)</w:t>
      </w:r>
      <w:r w:rsidR="00280385">
        <w:rPr>
          <w:rStyle w:val="selectable"/>
          <w:rFonts w:ascii="Times New Roman" w:hAnsi="Times New Roman" w:cs="Times New Roman"/>
          <w:color w:val="auto"/>
          <w:sz w:val="22"/>
        </w:rPr>
        <w:t xml:space="preserve"> and these feelings can become addictive</w:t>
      </w:r>
      <w:r w:rsidR="0059500D" w:rsidRPr="00B45F9B">
        <w:rPr>
          <w:rStyle w:val="selectable"/>
          <w:rFonts w:ascii="Times New Roman" w:hAnsi="Times New Roman" w:cs="Times New Roman"/>
          <w:color w:val="auto"/>
          <w:sz w:val="22"/>
        </w:rPr>
        <w:t>.</w:t>
      </w:r>
    </w:p>
    <w:p w14:paraId="357FF049" w14:textId="77777777" w:rsidR="00D07A66" w:rsidRDefault="0059500D" w:rsidP="00280385">
      <w:pPr>
        <w:pStyle w:val="NormalWeb"/>
        <w:shd w:val="clear" w:color="auto" w:fill="FFFFFF"/>
        <w:spacing w:before="0" w:beforeAutospacing="0" w:after="0" w:afterAutospacing="0" w:line="360" w:lineRule="auto"/>
        <w:ind w:hanging="120"/>
        <w:jc w:val="both"/>
        <w:rPr>
          <w:rStyle w:val="selectable"/>
          <w:rFonts w:eastAsia="Arial"/>
          <w:sz w:val="22"/>
          <w:szCs w:val="22"/>
        </w:rPr>
      </w:pPr>
      <w:r w:rsidRPr="00B45F9B">
        <w:rPr>
          <w:iCs/>
          <w:sz w:val="22"/>
        </w:rPr>
        <w:t>The final superordinate theme is self-loathing</w:t>
      </w:r>
      <w:r w:rsidR="00D82A20">
        <w:rPr>
          <w:iCs/>
          <w:sz w:val="22"/>
        </w:rPr>
        <w:t>,</w:t>
      </w:r>
      <w:r w:rsidRPr="00B45F9B">
        <w:rPr>
          <w:iCs/>
          <w:sz w:val="22"/>
        </w:rPr>
        <w:t xml:space="preserve"> as demonstrated by her comment” her</w:t>
      </w:r>
      <w:r w:rsidRPr="00B45F9B">
        <w:rPr>
          <w:i/>
          <w:iCs/>
          <w:sz w:val="22"/>
        </w:rPr>
        <w:t xml:space="preserve"> with her dirty little secret and self-destructive behaviour”</w:t>
      </w:r>
      <w:r w:rsidRPr="00B45F9B">
        <w:rPr>
          <w:iCs/>
          <w:sz w:val="22"/>
        </w:rPr>
        <w:t xml:space="preserve"> (P</w:t>
      </w:r>
      <w:r w:rsidR="00280385" w:rsidRPr="00B45F9B">
        <w:rPr>
          <w:iCs/>
          <w:sz w:val="22"/>
        </w:rPr>
        <w:t>1, L</w:t>
      </w:r>
      <w:r w:rsidRPr="00B45F9B">
        <w:rPr>
          <w:iCs/>
          <w:sz w:val="22"/>
        </w:rPr>
        <w:t xml:space="preserve">5-6). Research has shown that self-criticism is </w:t>
      </w:r>
      <w:r w:rsidR="002C4900" w:rsidRPr="00B45F9B">
        <w:rPr>
          <w:iCs/>
          <w:sz w:val="22"/>
        </w:rPr>
        <w:t>an associated characteristic of individuals</w:t>
      </w:r>
      <w:r w:rsidRPr="00B45F9B">
        <w:rPr>
          <w:iCs/>
          <w:sz w:val="22"/>
        </w:rPr>
        <w:t xml:space="preserve"> who are prone to self-harm</w:t>
      </w:r>
      <w:r w:rsidR="00280385" w:rsidRPr="00B45F9B">
        <w:rPr>
          <w:iCs/>
          <w:sz w:val="22"/>
        </w:rPr>
        <w:t xml:space="preserve"> </w:t>
      </w:r>
      <w:r w:rsidR="00280385" w:rsidRPr="00B45F9B">
        <w:rPr>
          <w:rStyle w:val="selectable"/>
          <w:sz w:val="22"/>
        </w:rPr>
        <w:t>(Victor &amp; Klonsky, 2013)</w:t>
      </w:r>
      <w:r w:rsidR="002C4900" w:rsidRPr="00B45F9B">
        <w:rPr>
          <w:iCs/>
          <w:sz w:val="22"/>
        </w:rPr>
        <w:t xml:space="preserve">, the behaviour is seen as a way to punish themselves as we see in </w:t>
      </w:r>
      <w:r w:rsidR="002C4900" w:rsidRPr="00B45F9B">
        <w:rPr>
          <w:i/>
          <w:iCs/>
          <w:sz w:val="22"/>
        </w:rPr>
        <w:t xml:space="preserve">“he couldn’t hurt </w:t>
      </w:r>
      <w:r w:rsidR="00280385" w:rsidRPr="00B45F9B">
        <w:rPr>
          <w:i/>
          <w:iCs/>
          <w:sz w:val="22"/>
        </w:rPr>
        <w:t>me,</w:t>
      </w:r>
      <w:r w:rsidR="002C4900" w:rsidRPr="00B45F9B">
        <w:rPr>
          <w:i/>
          <w:iCs/>
          <w:sz w:val="22"/>
        </w:rPr>
        <w:t xml:space="preserve"> but I could hurt </w:t>
      </w:r>
      <w:r w:rsidR="002C4900" w:rsidRPr="00B45F9B">
        <w:rPr>
          <w:i/>
          <w:iCs/>
          <w:sz w:val="22"/>
        </w:rPr>
        <w:lastRenderedPageBreak/>
        <w:t>me”</w:t>
      </w:r>
      <w:r w:rsidR="002C4900" w:rsidRPr="00B45F9B">
        <w:rPr>
          <w:iCs/>
          <w:sz w:val="22"/>
        </w:rPr>
        <w:t xml:space="preserve"> (P1, L19</w:t>
      </w:r>
      <w:r w:rsidR="00280385">
        <w:rPr>
          <w:iCs/>
          <w:sz w:val="22"/>
        </w:rPr>
        <w:t xml:space="preserve">). </w:t>
      </w:r>
      <w:r w:rsidR="002C4900" w:rsidRPr="00B45F9B">
        <w:rPr>
          <w:rStyle w:val="selectable"/>
          <w:sz w:val="22"/>
        </w:rPr>
        <w:t>From this research it seems that</w:t>
      </w:r>
      <w:r w:rsidR="002C4900" w:rsidRPr="00B45F9B">
        <w:rPr>
          <w:rFonts w:eastAsia="ScalaLancetPro"/>
          <w:sz w:val="22"/>
          <w:szCs w:val="22"/>
        </w:rPr>
        <w:t xml:space="preserve"> the effect of child abuse and neglect on non-suicidal self-injury</w:t>
      </w:r>
      <w:r w:rsidR="002C4900" w:rsidRPr="00B45F9B">
        <w:rPr>
          <w:rFonts w:eastAsia="ScalaLancetPro"/>
          <w:sz w:val="22"/>
        </w:rPr>
        <w:t xml:space="preserve"> is accumulative and interwoven, the repress</w:t>
      </w:r>
      <w:r w:rsidR="00B45F9B">
        <w:rPr>
          <w:rFonts w:eastAsia="ScalaLancetPro"/>
          <w:sz w:val="22"/>
        </w:rPr>
        <w:t>ion of</w:t>
      </w:r>
      <w:r w:rsidR="002C4900" w:rsidRPr="00B45F9B">
        <w:rPr>
          <w:rFonts w:eastAsia="ScalaLancetPro"/>
          <w:sz w:val="22"/>
        </w:rPr>
        <w:t xml:space="preserve"> memories/feelings and the self-loathing that is associated with the rape and the subsequent feelings of </w:t>
      </w:r>
      <w:r w:rsidR="00B45F9B">
        <w:rPr>
          <w:rFonts w:eastAsia="ScalaLancetPro"/>
          <w:sz w:val="22"/>
        </w:rPr>
        <w:t xml:space="preserve">lack of love and </w:t>
      </w:r>
      <w:r w:rsidR="002C4900" w:rsidRPr="00B45F9B">
        <w:rPr>
          <w:rFonts w:eastAsia="ScalaLancetPro"/>
          <w:sz w:val="22"/>
        </w:rPr>
        <w:t>neglect</w:t>
      </w:r>
      <w:r w:rsidR="00B45F9B">
        <w:rPr>
          <w:rFonts w:eastAsia="ScalaLancetPro"/>
          <w:sz w:val="22"/>
        </w:rPr>
        <w:t xml:space="preserve"> le</w:t>
      </w:r>
      <w:r w:rsidR="002C4900" w:rsidRPr="00B45F9B">
        <w:rPr>
          <w:rFonts w:eastAsia="ScalaLancetPro"/>
          <w:sz w:val="22"/>
        </w:rPr>
        <w:t xml:space="preserve">d </w:t>
      </w:r>
      <w:r w:rsidR="00B45F9B">
        <w:rPr>
          <w:rFonts w:eastAsia="ScalaLancetPro"/>
          <w:sz w:val="22"/>
        </w:rPr>
        <w:t xml:space="preserve">this </w:t>
      </w:r>
      <w:r w:rsidR="00B45F9B" w:rsidRPr="00210D3C">
        <w:rPr>
          <w:rFonts w:eastAsia="ScalaLancetPro"/>
          <w:sz w:val="22"/>
          <w:szCs w:val="22"/>
        </w:rPr>
        <w:t xml:space="preserve">individual </w:t>
      </w:r>
      <w:r w:rsidR="002C4900" w:rsidRPr="00210D3C">
        <w:rPr>
          <w:rFonts w:eastAsia="ScalaLancetPro"/>
          <w:sz w:val="22"/>
          <w:szCs w:val="22"/>
        </w:rPr>
        <w:t xml:space="preserve">to </w:t>
      </w:r>
      <w:r w:rsidR="00B45F9B" w:rsidRPr="00210D3C">
        <w:rPr>
          <w:rFonts w:eastAsia="ScalaLancetPro"/>
          <w:sz w:val="22"/>
          <w:szCs w:val="22"/>
        </w:rPr>
        <w:t xml:space="preserve">feel </w:t>
      </w:r>
      <w:r w:rsidR="002C4900" w:rsidRPr="00210D3C">
        <w:rPr>
          <w:rFonts w:eastAsia="ScalaLancetPro"/>
          <w:sz w:val="22"/>
          <w:szCs w:val="22"/>
        </w:rPr>
        <w:t xml:space="preserve">the need to use NSSI </w:t>
      </w:r>
      <w:r w:rsidR="00ED4EE6" w:rsidRPr="00210D3C">
        <w:rPr>
          <w:rFonts w:eastAsia="ScalaLancetPro"/>
          <w:sz w:val="22"/>
          <w:szCs w:val="22"/>
        </w:rPr>
        <w:t>to</w:t>
      </w:r>
      <w:r w:rsidR="002C4900" w:rsidRPr="00210D3C">
        <w:rPr>
          <w:rFonts w:eastAsia="ScalaLancetPro"/>
          <w:sz w:val="22"/>
          <w:szCs w:val="22"/>
        </w:rPr>
        <w:t xml:space="preserve"> control and regulate </w:t>
      </w:r>
      <w:r w:rsidR="00B45F9B" w:rsidRPr="00210D3C">
        <w:rPr>
          <w:rFonts w:eastAsia="ScalaLancetPro"/>
          <w:sz w:val="22"/>
          <w:szCs w:val="22"/>
        </w:rPr>
        <w:t xml:space="preserve">these painful </w:t>
      </w:r>
      <w:r w:rsidR="002C4900" w:rsidRPr="00210D3C">
        <w:rPr>
          <w:rFonts w:eastAsia="ScalaLancetPro"/>
          <w:sz w:val="22"/>
          <w:szCs w:val="22"/>
        </w:rPr>
        <w:t>emotions</w:t>
      </w:r>
      <w:r w:rsidR="00B45F9B" w:rsidRPr="00210D3C">
        <w:rPr>
          <w:rFonts w:eastAsia="ScalaLancetPro"/>
          <w:sz w:val="22"/>
          <w:szCs w:val="22"/>
        </w:rPr>
        <w:t>.</w:t>
      </w:r>
      <w:r w:rsidR="00210D3C" w:rsidRPr="00210D3C">
        <w:rPr>
          <w:rStyle w:val="selectable"/>
          <w:rFonts w:eastAsia="Arial"/>
          <w:sz w:val="22"/>
          <w:szCs w:val="22"/>
        </w:rPr>
        <w:t xml:space="preserve"> </w:t>
      </w:r>
      <w:r w:rsidR="00280385">
        <w:rPr>
          <w:rStyle w:val="selectable"/>
          <w:rFonts w:eastAsia="Arial"/>
          <w:sz w:val="22"/>
          <w:szCs w:val="22"/>
        </w:rPr>
        <w:t xml:space="preserve">         </w:t>
      </w:r>
      <w:r w:rsidR="00D07A66">
        <w:rPr>
          <w:rStyle w:val="selectable"/>
          <w:rFonts w:eastAsia="Arial"/>
          <w:sz w:val="22"/>
          <w:szCs w:val="22"/>
        </w:rPr>
        <w:t xml:space="preserve">                             </w:t>
      </w:r>
    </w:p>
    <w:p w14:paraId="0831EF46" w14:textId="77777777" w:rsidR="00210D3C" w:rsidRDefault="00210D3C" w:rsidP="00280385">
      <w:pPr>
        <w:pStyle w:val="NormalWeb"/>
        <w:shd w:val="clear" w:color="auto" w:fill="FFFFFF"/>
        <w:spacing w:before="0" w:beforeAutospacing="0" w:after="0" w:afterAutospacing="0" w:line="360" w:lineRule="auto"/>
        <w:ind w:hanging="120"/>
        <w:jc w:val="both"/>
        <w:rPr>
          <w:rStyle w:val="selectable"/>
          <w:sz w:val="22"/>
        </w:rPr>
      </w:pPr>
      <w:r w:rsidRPr="00210D3C">
        <w:rPr>
          <w:rStyle w:val="selectable"/>
          <w:rFonts w:eastAsia="Arial"/>
          <w:sz w:val="22"/>
          <w:szCs w:val="22"/>
        </w:rPr>
        <w:t>Whitlock, Prussien &amp; Pietrusza</w:t>
      </w:r>
      <w:r w:rsidR="00D82A20">
        <w:rPr>
          <w:rStyle w:val="selectable"/>
          <w:rFonts w:eastAsia="Arial"/>
          <w:sz w:val="22"/>
          <w:szCs w:val="22"/>
        </w:rPr>
        <w:t>’s</w:t>
      </w:r>
      <w:r w:rsidRPr="00210D3C">
        <w:rPr>
          <w:rStyle w:val="selectable"/>
          <w:rFonts w:eastAsia="Arial"/>
          <w:sz w:val="22"/>
          <w:szCs w:val="22"/>
        </w:rPr>
        <w:t xml:space="preserve"> (2015) study</w:t>
      </w:r>
      <w:r>
        <w:rPr>
          <w:rStyle w:val="selectable"/>
          <w:rFonts w:eastAsia="Arial"/>
          <w:sz w:val="22"/>
          <w:szCs w:val="22"/>
        </w:rPr>
        <w:t xml:space="preserve"> </w:t>
      </w:r>
      <w:r w:rsidRPr="00210D3C">
        <w:rPr>
          <w:rStyle w:val="selectable"/>
          <w:rFonts w:eastAsia="Arial"/>
          <w:sz w:val="22"/>
          <w:szCs w:val="22"/>
        </w:rPr>
        <w:t>that asked self-harmers how they managed to stop</w:t>
      </w:r>
      <w:r>
        <w:rPr>
          <w:rStyle w:val="selectable"/>
          <w:rFonts w:eastAsia="Arial"/>
          <w:sz w:val="22"/>
          <w:szCs w:val="22"/>
        </w:rPr>
        <w:t xml:space="preserve"> came up with </w:t>
      </w:r>
      <w:r w:rsidR="00D07A66">
        <w:rPr>
          <w:rStyle w:val="selectable"/>
          <w:rFonts w:eastAsia="Arial"/>
          <w:sz w:val="22"/>
          <w:szCs w:val="22"/>
        </w:rPr>
        <w:t xml:space="preserve">the </w:t>
      </w:r>
      <w:r>
        <w:rPr>
          <w:rStyle w:val="selectable"/>
          <w:rFonts w:eastAsia="Arial"/>
          <w:sz w:val="22"/>
          <w:szCs w:val="22"/>
        </w:rPr>
        <w:t>three most common answers, many simply grew out of it or felt th</w:t>
      </w:r>
      <w:r w:rsidR="00D07A66">
        <w:rPr>
          <w:rStyle w:val="selectable"/>
          <w:rFonts w:eastAsia="Arial"/>
          <w:sz w:val="22"/>
          <w:szCs w:val="22"/>
        </w:rPr>
        <w:t>at th</w:t>
      </w:r>
      <w:r>
        <w:rPr>
          <w:rStyle w:val="selectable"/>
          <w:rFonts w:eastAsia="Arial"/>
          <w:sz w:val="22"/>
          <w:szCs w:val="22"/>
        </w:rPr>
        <w:t xml:space="preserve">ey developed emotional </w:t>
      </w:r>
      <w:r w:rsidR="00ED4EE6">
        <w:rPr>
          <w:rStyle w:val="selectable"/>
          <w:rFonts w:eastAsia="Arial"/>
          <w:sz w:val="22"/>
          <w:szCs w:val="22"/>
        </w:rPr>
        <w:t xml:space="preserve">resilience </w:t>
      </w:r>
      <w:r>
        <w:rPr>
          <w:rStyle w:val="selectable"/>
          <w:rFonts w:eastAsia="Arial"/>
          <w:sz w:val="22"/>
          <w:szCs w:val="22"/>
        </w:rPr>
        <w:t>t</w:t>
      </w:r>
      <w:r w:rsidR="00ED4EE6">
        <w:rPr>
          <w:rStyle w:val="selectable"/>
          <w:rFonts w:eastAsia="Arial"/>
          <w:sz w:val="22"/>
          <w:szCs w:val="22"/>
        </w:rPr>
        <w:t>o handle their negative feeling, however,</w:t>
      </w:r>
      <w:r>
        <w:rPr>
          <w:rStyle w:val="selectable"/>
          <w:rFonts w:eastAsia="Arial"/>
          <w:sz w:val="22"/>
          <w:szCs w:val="22"/>
        </w:rPr>
        <w:t xml:space="preserve"> 24% said they stopped because they felt loved, this concurs with </w:t>
      </w:r>
      <w:r w:rsidR="00ED4EE6" w:rsidRPr="00E56598">
        <w:rPr>
          <w:rStyle w:val="selectable"/>
          <w:sz w:val="22"/>
        </w:rPr>
        <w:t xml:space="preserve">The Children’s Society, </w:t>
      </w:r>
      <w:r w:rsidR="00ED4EE6">
        <w:rPr>
          <w:rStyle w:val="selectable"/>
          <w:sz w:val="22"/>
        </w:rPr>
        <w:t xml:space="preserve">(2018) </w:t>
      </w:r>
      <w:r>
        <w:rPr>
          <w:rStyle w:val="selectable"/>
          <w:rFonts w:eastAsia="Arial"/>
          <w:sz w:val="22"/>
          <w:szCs w:val="22"/>
        </w:rPr>
        <w:t>research</w:t>
      </w:r>
      <w:r w:rsidR="00ED4EE6">
        <w:rPr>
          <w:rStyle w:val="selectable"/>
          <w:rFonts w:eastAsia="Arial"/>
          <w:sz w:val="22"/>
          <w:szCs w:val="22"/>
        </w:rPr>
        <w:t xml:space="preserve">  that found that </w:t>
      </w:r>
      <w:r w:rsidR="00ED4EE6" w:rsidRPr="00E56598">
        <w:rPr>
          <w:sz w:val="22"/>
        </w:rPr>
        <w:t xml:space="preserve">family relationships </w:t>
      </w:r>
      <w:r w:rsidR="00ED4EE6">
        <w:rPr>
          <w:sz w:val="22"/>
        </w:rPr>
        <w:t>were key</w:t>
      </w:r>
      <w:r w:rsidR="00ED4EE6" w:rsidRPr="00E56598">
        <w:rPr>
          <w:sz w:val="22"/>
        </w:rPr>
        <w:t>, children who felt valued and loved showed higher levels of resilience to the risk of self-harm</w:t>
      </w:r>
      <w:r w:rsidR="00ED4EE6">
        <w:rPr>
          <w:sz w:val="22"/>
        </w:rPr>
        <w:t xml:space="preserve"> </w:t>
      </w:r>
      <w:r w:rsidR="00ED4EE6" w:rsidRPr="00E56598">
        <w:rPr>
          <w:rStyle w:val="selectable"/>
          <w:sz w:val="22"/>
        </w:rPr>
        <w:t>(The Children’s Society, 2018).</w:t>
      </w:r>
      <w:r w:rsidR="00ED4EE6">
        <w:rPr>
          <w:rStyle w:val="selectable"/>
          <w:sz w:val="22"/>
        </w:rPr>
        <w:t xml:space="preserve"> This would suggest that family counselling and</w:t>
      </w:r>
      <w:r w:rsidR="0023529B">
        <w:rPr>
          <w:rStyle w:val="selectable"/>
          <w:sz w:val="22"/>
        </w:rPr>
        <w:t xml:space="preserve"> family</w:t>
      </w:r>
      <w:r w:rsidR="00ED4EE6">
        <w:rPr>
          <w:rStyle w:val="selectable"/>
          <w:sz w:val="22"/>
        </w:rPr>
        <w:t xml:space="preserve"> interventions</w:t>
      </w:r>
      <w:r w:rsidR="00D07A66">
        <w:rPr>
          <w:rStyle w:val="selectable"/>
          <w:sz w:val="22"/>
        </w:rPr>
        <w:t xml:space="preserve"> w</w:t>
      </w:r>
      <w:r w:rsidR="00D82A20">
        <w:rPr>
          <w:rStyle w:val="selectable"/>
          <w:sz w:val="22"/>
        </w:rPr>
        <w:t>ere</w:t>
      </w:r>
      <w:r w:rsidR="00ED4EE6">
        <w:rPr>
          <w:rStyle w:val="selectable"/>
          <w:sz w:val="22"/>
        </w:rPr>
        <w:t xml:space="preserve"> the way forward.</w:t>
      </w:r>
      <w:r w:rsidR="0023529B">
        <w:rPr>
          <w:rStyle w:val="selectable"/>
          <w:sz w:val="22"/>
        </w:rPr>
        <w:t xml:space="preserve"> The limitations of this study are that it is the study on one anonymous individual therefore it cannot be said to reflect the experiences of the population at large, </w:t>
      </w:r>
      <w:r w:rsidR="00FD6D02">
        <w:rPr>
          <w:rStyle w:val="selectable"/>
          <w:sz w:val="22"/>
        </w:rPr>
        <w:t>also some research has suggested that</w:t>
      </w:r>
      <w:r w:rsidR="00FD6D02" w:rsidRPr="00537D01">
        <w:rPr>
          <w:rStyle w:val="selectable"/>
          <w:sz w:val="22"/>
        </w:rPr>
        <w:t xml:space="preserve"> neurochemical differences in brain function common</w:t>
      </w:r>
      <w:r w:rsidR="00FD6D02" w:rsidRPr="00E56598">
        <w:rPr>
          <w:rStyle w:val="selectable"/>
          <w:sz w:val="22"/>
        </w:rPr>
        <w:t xml:space="preserve"> in both </w:t>
      </w:r>
      <w:r w:rsidR="00FD6D02">
        <w:rPr>
          <w:rStyle w:val="selectable"/>
          <w:sz w:val="22"/>
        </w:rPr>
        <w:t xml:space="preserve">the </w:t>
      </w:r>
      <w:r w:rsidR="001D3E7B">
        <w:rPr>
          <w:iCs/>
          <w:sz w:val="22"/>
        </w:rPr>
        <w:t>superordinate theme Self-L</w:t>
      </w:r>
      <w:r w:rsidR="00FD6D02" w:rsidRPr="00B45F9B">
        <w:rPr>
          <w:iCs/>
          <w:sz w:val="22"/>
        </w:rPr>
        <w:t>oathing</w:t>
      </w:r>
      <w:r w:rsidR="001D3E7B">
        <w:rPr>
          <w:iCs/>
          <w:sz w:val="22"/>
        </w:rPr>
        <w:t xml:space="preserve"> and </w:t>
      </w:r>
      <w:r w:rsidR="001D3E7B">
        <w:rPr>
          <w:rStyle w:val="selectable"/>
          <w:sz w:val="22"/>
        </w:rPr>
        <w:t xml:space="preserve">the </w:t>
      </w:r>
      <w:r w:rsidR="001D3E7B" w:rsidRPr="00B45F9B">
        <w:rPr>
          <w:iCs/>
          <w:sz w:val="22"/>
        </w:rPr>
        <w:t xml:space="preserve">superordinate theme </w:t>
      </w:r>
      <w:r w:rsidR="001D3E7B">
        <w:rPr>
          <w:iCs/>
          <w:sz w:val="22"/>
        </w:rPr>
        <w:t xml:space="preserve">Controle and </w:t>
      </w:r>
      <w:r w:rsidR="001D3E7B">
        <w:rPr>
          <w:rStyle w:val="selectable"/>
          <w:sz w:val="22"/>
        </w:rPr>
        <w:t>R</w:t>
      </w:r>
      <w:r w:rsidR="001D3E7B" w:rsidRPr="00E56598">
        <w:rPr>
          <w:rStyle w:val="selectable"/>
          <w:sz w:val="22"/>
        </w:rPr>
        <w:t xml:space="preserve">egulate </w:t>
      </w:r>
      <w:r w:rsidR="001D3E7B">
        <w:rPr>
          <w:rStyle w:val="selectable"/>
          <w:sz w:val="22"/>
        </w:rPr>
        <w:t>of E</w:t>
      </w:r>
      <w:r w:rsidR="001D3E7B" w:rsidRPr="00E56598">
        <w:rPr>
          <w:rStyle w:val="selectable"/>
          <w:sz w:val="22"/>
        </w:rPr>
        <w:t xml:space="preserve">motions </w:t>
      </w:r>
      <w:r w:rsidR="001D3E7B">
        <w:rPr>
          <w:rFonts w:eastAsiaTheme="minorEastAsia"/>
          <w:sz w:val="22"/>
        </w:rPr>
        <w:t>could be at the rout of the risk for NSSI</w:t>
      </w:r>
      <w:r w:rsidR="00FD6D02" w:rsidRPr="00B45F9B">
        <w:rPr>
          <w:iCs/>
          <w:sz w:val="22"/>
        </w:rPr>
        <w:t xml:space="preserve"> </w:t>
      </w:r>
      <w:r w:rsidR="001D3E7B" w:rsidRPr="00537D01">
        <w:rPr>
          <w:rStyle w:val="selectable"/>
          <w:sz w:val="22"/>
        </w:rPr>
        <w:t>(Bunderla &amp; Kumperščak, 2015</w:t>
      </w:r>
      <w:r w:rsidR="001D3E7B">
        <w:rPr>
          <w:rStyle w:val="selectable"/>
          <w:sz w:val="22"/>
        </w:rPr>
        <w:t xml:space="preserve">; </w:t>
      </w:r>
      <w:r w:rsidR="001D3E7B" w:rsidRPr="00537D01">
        <w:rPr>
          <w:rStyle w:val="selectable"/>
          <w:sz w:val="22"/>
        </w:rPr>
        <w:t xml:space="preserve">Franklin, </w:t>
      </w:r>
      <w:r w:rsidR="001D3E7B">
        <w:rPr>
          <w:rStyle w:val="selectable"/>
          <w:sz w:val="22"/>
        </w:rPr>
        <w:t xml:space="preserve">et al, </w:t>
      </w:r>
      <w:r w:rsidR="001D3E7B" w:rsidRPr="00537D01">
        <w:rPr>
          <w:rStyle w:val="selectable"/>
          <w:sz w:val="22"/>
        </w:rPr>
        <w:t xml:space="preserve"> 2012)</w:t>
      </w:r>
      <w:r w:rsidR="001D3E7B">
        <w:rPr>
          <w:rStyle w:val="selectable"/>
          <w:sz w:val="22"/>
        </w:rPr>
        <w:t xml:space="preserve"> this topic would benefit from f</w:t>
      </w:r>
      <w:r w:rsidR="0023529B">
        <w:rPr>
          <w:rStyle w:val="selectable"/>
          <w:sz w:val="22"/>
        </w:rPr>
        <w:t xml:space="preserve">urther research </w:t>
      </w:r>
      <w:r w:rsidR="001D3E7B">
        <w:rPr>
          <w:rStyle w:val="selectable"/>
          <w:sz w:val="22"/>
        </w:rPr>
        <w:t>that looks</w:t>
      </w:r>
      <w:r w:rsidR="0023529B">
        <w:rPr>
          <w:rStyle w:val="selectable"/>
          <w:sz w:val="22"/>
        </w:rPr>
        <w:t xml:space="preserve"> at a larger sample of individuals who suffer from NSSI.</w:t>
      </w:r>
    </w:p>
    <w:p w14:paraId="7EB5003B" w14:textId="77777777" w:rsidR="00ED4EE6" w:rsidRDefault="00ED4EE6" w:rsidP="00210D3C">
      <w:pPr>
        <w:pStyle w:val="NormalWeb"/>
        <w:shd w:val="clear" w:color="auto" w:fill="FFFFFF"/>
        <w:spacing w:before="0" w:beforeAutospacing="0" w:after="0" w:afterAutospacing="0" w:line="360" w:lineRule="atLeast"/>
        <w:ind w:hanging="120"/>
        <w:rPr>
          <w:rStyle w:val="selectable"/>
          <w:sz w:val="22"/>
        </w:rPr>
      </w:pPr>
    </w:p>
    <w:p w14:paraId="00D6D34B" w14:textId="5CEAFDC7" w:rsidR="00ED4EE6" w:rsidRPr="001061C9" w:rsidRDefault="00ED4EE6" w:rsidP="001061C9">
      <w:pPr>
        <w:spacing w:after="239" w:line="360" w:lineRule="auto"/>
        <w:ind w:left="0" w:firstLine="0"/>
        <w:rPr>
          <w:rFonts w:ascii="Times New Roman" w:hAnsi="Times New Roman" w:cs="Times New Roman"/>
          <w:sz w:val="22"/>
        </w:rPr>
      </w:pPr>
      <w:r w:rsidRPr="001061C9">
        <w:rPr>
          <w:rFonts w:ascii="Times New Roman" w:hAnsi="Times New Roman" w:cs="Times New Roman"/>
          <w:i/>
          <w:sz w:val="22"/>
        </w:rPr>
        <w:t>Reflexive Account</w:t>
      </w:r>
      <w:r w:rsidRPr="001061C9">
        <w:rPr>
          <w:rFonts w:ascii="Times New Roman" w:hAnsi="Times New Roman" w:cs="Times New Roman"/>
          <w:sz w:val="22"/>
        </w:rPr>
        <w:t xml:space="preserve"> </w:t>
      </w:r>
    </w:p>
    <w:p w14:paraId="4C74A176" w14:textId="77777777" w:rsidR="001061C9" w:rsidRDefault="0023529B" w:rsidP="001061C9">
      <w:pPr>
        <w:spacing w:after="239" w:line="360" w:lineRule="auto"/>
        <w:ind w:left="0" w:firstLine="0"/>
        <w:rPr>
          <w:rFonts w:ascii="Times New Roman" w:hAnsi="Times New Roman" w:cs="Times New Roman"/>
          <w:sz w:val="22"/>
        </w:rPr>
      </w:pPr>
      <w:r w:rsidRPr="001061C9">
        <w:rPr>
          <w:rFonts w:ascii="Times New Roman" w:hAnsi="Times New Roman" w:cs="Times New Roman"/>
          <w:sz w:val="22"/>
        </w:rPr>
        <w:t>I found this research very</w:t>
      </w:r>
      <w:r w:rsidR="00FD6D02" w:rsidRPr="001061C9">
        <w:rPr>
          <w:rFonts w:ascii="Times New Roman" w:hAnsi="Times New Roman" w:cs="Times New Roman"/>
          <w:sz w:val="22"/>
        </w:rPr>
        <w:t xml:space="preserve"> interesting as it allows you to explore the psychological motivation in a subjective way, it enables you to look closely at an individual case and deeply explore their feelings and thoughts and the life events that shape this. I enjoyed the IPA</w:t>
      </w:r>
      <w:r w:rsidR="001061C9">
        <w:rPr>
          <w:rFonts w:ascii="Times New Roman" w:hAnsi="Times New Roman" w:cs="Times New Roman"/>
          <w:sz w:val="22"/>
        </w:rPr>
        <w:t xml:space="preserve"> method and</w:t>
      </w:r>
      <w:r w:rsidR="00FD6D02" w:rsidRPr="001061C9">
        <w:rPr>
          <w:rFonts w:ascii="Times New Roman" w:hAnsi="Times New Roman" w:cs="Times New Roman"/>
          <w:sz w:val="22"/>
        </w:rPr>
        <w:t xml:space="preserve"> </w:t>
      </w:r>
      <w:r w:rsidR="00480A44" w:rsidRPr="001061C9">
        <w:rPr>
          <w:rFonts w:ascii="Times New Roman" w:hAnsi="Times New Roman" w:cs="Times New Roman"/>
          <w:sz w:val="22"/>
        </w:rPr>
        <w:t xml:space="preserve">I </w:t>
      </w:r>
      <w:r w:rsidR="00FD6D02" w:rsidRPr="001061C9">
        <w:rPr>
          <w:rFonts w:ascii="Times New Roman" w:hAnsi="Times New Roman" w:cs="Times New Roman"/>
          <w:sz w:val="22"/>
        </w:rPr>
        <w:t xml:space="preserve">felt it worked well and was pleased to find that my research tied </w:t>
      </w:r>
      <w:r w:rsidR="00480A44" w:rsidRPr="001061C9">
        <w:rPr>
          <w:rFonts w:ascii="Times New Roman" w:hAnsi="Times New Roman" w:cs="Times New Roman"/>
          <w:sz w:val="22"/>
        </w:rPr>
        <w:t>into many other research papers, unfortunately since it was a single extract from a</w:t>
      </w:r>
      <w:r w:rsidR="001061C9" w:rsidRPr="001061C9">
        <w:rPr>
          <w:rFonts w:ascii="Times New Roman" w:hAnsi="Times New Roman" w:cs="Times New Roman"/>
          <w:sz w:val="22"/>
        </w:rPr>
        <w:t>n</w:t>
      </w:r>
      <w:r w:rsidR="00480A44" w:rsidRPr="001061C9">
        <w:rPr>
          <w:rFonts w:ascii="Times New Roman" w:hAnsi="Times New Roman" w:cs="Times New Roman"/>
          <w:sz w:val="22"/>
        </w:rPr>
        <w:t xml:space="preserve"> anonymous diary study it cannot be said to generalise to the population and could be categorised as subjective speculation.</w:t>
      </w:r>
      <w:r w:rsidR="001061C9">
        <w:rPr>
          <w:rFonts w:ascii="Times New Roman" w:hAnsi="Times New Roman" w:cs="Times New Roman"/>
          <w:sz w:val="22"/>
        </w:rPr>
        <w:t xml:space="preserve"> However, I feel that with a larger sample group the IPA method </w:t>
      </w:r>
      <w:r w:rsidR="00D07A66">
        <w:rPr>
          <w:rFonts w:ascii="Times New Roman" w:hAnsi="Times New Roman" w:cs="Times New Roman"/>
          <w:sz w:val="22"/>
        </w:rPr>
        <w:t>is a</w:t>
      </w:r>
      <w:r w:rsidR="001061C9">
        <w:rPr>
          <w:rFonts w:ascii="Times New Roman" w:hAnsi="Times New Roman" w:cs="Times New Roman"/>
          <w:sz w:val="22"/>
        </w:rPr>
        <w:t xml:space="preserve"> valid way to</w:t>
      </w:r>
      <w:r w:rsidR="00480A44" w:rsidRPr="001061C9">
        <w:rPr>
          <w:rFonts w:ascii="Times New Roman" w:hAnsi="Times New Roman" w:cs="Times New Roman"/>
          <w:sz w:val="22"/>
        </w:rPr>
        <w:t xml:space="preserve"> </w:t>
      </w:r>
      <w:r w:rsidR="001061C9">
        <w:rPr>
          <w:rFonts w:ascii="Times New Roman" w:hAnsi="Times New Roman" w:cs="Times New Roman"/>
          <w:sz w:val="22"/>
        </w:rPr>
        <w:t xml:space="preserve">analyse </w:t>
      </w:r>
      <w:r w:rsidR="00D07A66">
        <w:rPr>
          <w:rFonts w:ascii="Times New Roman" w:hAnsi="Times New Roman" w:cs="Times New Roman"/>
          <w:sz w:val="22"/>
        </w:rPr>
        <w:t xml:space="preserve">qualitative </w:t>
      </w:r>
      <w:r w:rsidR="001061C9">
        <w:rPr>
          <w:rFonts w:ascii="Times New Roman" w:hAnsi="Times New Roman" w:cs="Times New Roman"/>
          <w:sz w:val="22"/>
        </w:rPr>
        <w:t xml:space="preserve">data. </w:t>
      </w:r>
    </w:p>
    <w:p w14:paraId="31631512" w14:textId="77777777" w:rsidR="0023529B" w:rsidRPr="001061C9" w:rsidRDefault="001061C9" w:rsidP="001061C9">
      <w:pPr>
        <w:spacing w:after="239" w:line="360" w:lineRule="auto"/>
        <w:ind w:left="0" w:firstLine="0"/>
        <w:rPr>
          <w:rFonts w:ascii="Times New Roman" w:hAnsi="Times New Roman" w:cs="Times New Roman"/>
          <w:sz w:val="22"/>
        </w:rPr>
      </w:pPr>
      <w:r w:rsidRPr="001061C9">
        <w:rPr>
          <w:rFonts w:ascii="Times New Roman" w:hAnsi="Times New Roman" w:cs="Times New Roman"/>
          <w:sz w:val="22"/>
        </w:rPr>
        <w:t>T</w:t>
      </w:r>
      <w:r w:rsidR="001D3E7B" w:rsidRPr="001061C9">
        <w:rPr>
          <w:rFonts w:ascii="Times New Roman" w:hAnsi="Times New Roman" w:cs="Times New Roman"/>
          <w:sz w:val="22"/>
        </w:rPr>
        <w:t xml:space="preserve">here are some aspects of the </w:t>
      </w:r>
      <w:r w:rsidR="00480A44" w:rsidRPr="001061C9">
        <w:rPr>
          <w:rFonts w:ascii="Times New Roman" w:hAnsi="Times New Roman" w:cs="Times New Roman"/>
          <w:sz w:val="22"/>
        </w:rPr>
        <w:t xml:space="preserve">contemporary </w:t>
      </w:r>
      <w:r w:rsidR="001D3E7B" w:rsidRPr="001061C9">
        <w:rPr>
          <w:rFonts w:ascii="Times New Roman" w:hAnsi="Times New Roman" w:cs="Times New Roman"/>
          <w:sz w:val="22"/>
        </w:rPr>
        <w:t xml:space="preserve">research </w:t>
      </w:r>
      <w:r w:rsidR="00480A44" w:rsidRPr="001061C9">
        <w:rPr>
          <w:rFonts w:ascii="Times New Roman" w:hAnsi="Times New Roman" w:cs="Times New Roman"/>
          <w:sz w:val="22"/>
        </w:rPr>
        <w:t xml:space="preserve">mentioned above </w:t>
      </w:r>
      <w:r w:rsidR="00480A44" w:rsidRPr="001061C9">
        <w:rPr>
          <w:rStyle w:val="selectable"/>
          <w:rFonts w:ascii="Times New Roman" w:hAnsi="Times New Roman" w:cs="Times New Roman"/>
          <w:sz w:val="22"/>
        </w:rPr>
        <w:t xml:space="preserve">(Bunderla &amp; Kumperščak, 2015; Franklin, </w:t>
      </w:r>
      <w:r>
        <w:rPr>
          <w:rStyle w:val="selectable"/>
          <w:rFonts w:ascii="Times New Roman" w:hAnsi="Times New Roman" w:cs="Times New Roman"/>
          <w:sz w:val="22"/>
        </w:rPr>
        <w:t>et al,</w:t>
      </w:r>
      <w:r w:rsidR="00480A44" w:rsidRPr="001061C9">
        <w:rPr>
          <w:rStyle w:val="selectable"/>
          <w:rFonts w:ascii="Times New Roman" w:hAnsi="Times New Roman" w:cs="Times New Roman"/>
          <w:sz w:val="22"/>
        </w:rPr>
        <w:t xml:space="preserve"> 2012),</w:t>
      </w:r>
      <w:r w:rsidR="00480A44" w:rsidRPr="001061C9">
        <w:rPr>
          <w:rFonts w:ascii="Times New Roman" w:hAnsi="Times New Roman" w:cs="Times New Roman"/>
          <w:sz w:val="22"/>
        </w:rPr>
        <w:t xml:space="preserve"> </w:t>
      </w:r>
      <w:r w:rsidR="001D3E7B" w:rsidRPr="001061C9">
        <w:rPr>
          <w:rFonts w:ascii="Times New Roman" w:hAnsi="Times New Roman" w:cs="Times New Roman"/>
          <w:sz w:val="22"/>
        </w:rPr>
        <w:t xml:space="preserve">that </w:t>
      </w:r>
      <w:r w:rsidR="00480A44" w:rsidRPr="001061C9">
        <w:rPr>
          <w:rFonts w:ascii="Times New Roman" w:hAnsi="Times New Roman" w:cs="Times New Roman"/>
          <w:sz w:val="22"/>
        </w:rPr>
        <w:t xml:space="preserve">I found very interested and </w:t>
      </w:r>
      <w:r w:rsidRPr="001061C9">
        <w:rPr>
          <w:rFonts w:ascii="Times New Roman" w:hAnsi="Times New Roman" w:cs="Times New Roman"/>
          <w:sz w:val="22"/>
        </w:rPr>
        <w:t xml:space="preserve">these I feel </w:t>
      </w:r>
      <w:r w:rsidR="00480A44" w:rsidRPr="001061C9">
        <w:rPr>
          <w:rFonts w:ascii="Times New Roman" w:hAnsi="Times New Roman" w:cs="Times New Roman"/>
          <w:sz w:val="22"/>
        </w:rPr>
        <w:t>would be better investigated using quantitative methods</w:t>
      </w:r>
      <w:r w:rsidR="00D07A66">
        <w:rPr>
          <w:rFonts w:ascii="Times New Roman" w:hAnsi="Times New Roman" w:cs="Times New Roman"/>
          <w:sz w:val="22"/>
        </w:rPr>
        <w:t>.</w:t>
      </w:r>
    </w:p>
    <w:p w14:paraId="412C1361" w14:textId="77777777" w:rsidR="00ED4EE6" w:rsidRDefault="00ED4EE6" w:rsidP="00ED4EE6">
      <w:pPr>
        <w:spacing w:after="239" w:line="360" w:lineRule="auto"/>
        <w:ind w:left="0" w:firstLine="0"/>
        <w:rPr>
          <w:rFonts w:ascii="Times New Roman" w:hAnsi="Times New Roman" w:cs="Times New Roman"/>
          <w:sz w:val="22"/>
        </w:rPr>
      </w:pPr>
      <w:r w:rsidRPr="00ED4EE6">
        <w:rPr>
          <w:rFonts w:ascii="Times New Roman" w:hAnsi="Times New Roman" w:cs="Times New Roman"/>
          <w:i/>
          <w:sz w:val="22"/>
        </w:rPr>
        <w:t>Conclusion</w:t>
      </w:r>
      <w:r w:rsidR="00D07A66">
        <w:rPr>
          <w:rFonts w:ascii="Times New Roman" w:hAnsi="Times New Roman" w:cs="Times New Roman"/>
          <w:sz w:val="22"/>
        </w:rPr>
        <w:t xml:space="preserve"> </w:t>
      </w:r>
    </w:p>
    <w:p w14:paraId="52F040C9" w14:textId="77777777" w:rsidR="00D07A66" w:rsidRDefault="00D07A66" w:rsidP="00D07A66">
      <w:pPr>
        <w:spacing w:after="239" w:line="360" w:lineRule="auto"/>
        <w:ind w:left="0" w:firstLine="0"/>
        <w:rPr>
          <w:rStyle w:val="selectable"/>
          <w:rFonts w:ascii="Times New Roman" w:hAnsi="Times New Roman" w:cs="Times New Roman"/>
          <w:sz w:val="22"/>
        </w:rPr>
      </w:pPr>
      <w:r w:rsidRPr="001746C3">
        <w:rPr>
          <w:rFonts w:ascii="Times New Roman" w:hAnsi="Times New Roman" w:cs="Times New Roman"/>
          <w:sz w:val="22"/>
          <w:shd w:val="clear" w:color="auto" w:fill="FFFFFF"/>
        </w:rPr>
        <w:t>This study used a</w:t>
      </w:r>
      <w:r w:rsidRPr="001746C3">
        <w:rPr>
          <w:rFonts w:ascii="Times New Roman" w:hAnsi="Times New Roman" w:cs="Times New Roman"/>
          <w:sz w:val="22"/>
        </w:rPr>
        <w:t xml:space="preserve"> non-experimental qualit</w:t>
      </w:r>
      <w:r w:rsidR="00D82A20">
        <w:rPr>
          <w:rFonts w:ascii="Times New Roman" w:hAnsi="Times New Roman" w:cs="Times New Roman"/>
          <w:sz w:val="22"/>
        </w:rPr>
        <w:t>at</w:t>
      </w:r>
      <w:r w:rsidRPr="001746C3">
        <w:rPr>
          <w:rFonts w:ascii="Times New Roman" w:hAnsi="Times New Roman" w:cs="Times New Roman"/>
          <w:sz w:val="22"/>
        </w:rPr>
        <w:t>ive approach</w:t>
      </w:r>
      <w:r>
        <w:rPr>
          <w:rFonts w:ascii="Times New Roman" w:hAnsi="Times New Roman" w:cs="Times New Roman"/>
          <w:sz w:val="22"/>
        </w:rPr>
        <w:t xml:space="preserve"> IPA</w:t>
      </w:r>
      <w:r w:rsidRPr="001746C3">
        <w:rPr>
          <w:rFonts w:ascii="Times New Roman" w:hAnsi="Times New Roman" w:cs="Times New Roman"/>
          <w:sz w:val="22"/>
        </w:rPr>
        <w:t xml:space="preserve"> to examine the effect of child abuse and neglect on </w:t>
      </w:r>
      <w:r w:rsidRPr="001746C3">
        <w:rPr>
          <w:rFonts w:ascii="Times New Roman" w:eastAsia="ScalaLancetPro" w:hAnsi="Times New Roman" w:cs="Times New Roman"/>
          <w:sz w:val="22"/>
        </w:rPr>
        <w:t>non-s</w:t>
      </w:r>
      <w:r>
        <w:rPr>
          <w:rFonts w:ascii="Times New Roman" w:eastAsia="ScalaLancetPro" w:hAnsi="Times New Roman" w:cs="Times New Roman"/>
          <w:sz w:val="22"/>
        </w:rPr>
        <w:t>uicidal self-injury (NSSI).</w:t>
      </w:r>
      <w:r w:rsidRPr="001746C3">
        <w:rPr>
          <w:rFonts w:ascii="Times New Roman" w:hAnsi="Times New Roman" w:cs="Times New Roman"/>
          <w:color w:val="auto"/>
          <w:sz w:val="22"/>
        </w:rPr>
        <w:t xml:space="preserve"> The results found four superordinate themes emerging as the underlying motivation for NSSI, these were the Suppression of Emotion, Self-loathing,</w:t>
      </w:r>
      <w:r w:rsidRPr="001746C3">
        <w:rPr>
          <w:rStyle w:val="selectable"/>
          <w:rFonts w:ascii="Times New Roman" w:hAnsi="Times New Roman" w:cs="Times New Roman"/>
          <w:color w:val="auto"/>
          <w:sz w:val="22"/>
        </w:rPr>
        <w:t xml:space="preserve"> Emotional Regulation and Control, and Abuse and N</w:t>
      </w:r>
      <w:r>
        <w:rPr>
          <w:rStyle w:val="selectable"/>
          <w:rFonts w:ascii="Times New Roman" w:hAnsi="Times New Roman" w:cs="Times New Roman"/>
          <w:color w:val="auto"/>
          <w:sz w:val="22"/>
        </w:rPr>
        <w:t>eglect, this results tied in with the majority of research</w:t>
      </w:r>
      <w:r w:rsidRPr="001746C3">
        <w:rPr>
          <w:rStyle w:val="selectable"/>
          <w:rFonts w:ascii="Times New Roman" w:hAnsi="Times New Roman" w:cs="Times New Roman"/>
          <w:color w:val="auto"/>
          <w:sz w:val="22"/>
        </w:rPr>
        <w:t xml:space="preserve"> </w:t>
      </w:r>
      <w:r>
        <w:rPr>
          <w:rStyle w:val="selectable"/>
          <w:rFonts w:ascii="Times New Roman" w:hAnsi="Times New Roman" w:cs="Times New Roman"/>
          <w:color w:val="auto"/>
          <w:sz w:val="22"/>
        </w:rPr>
        <w:t xml:space="preserve">and suggests </w:t>
      </w:r>
      <w:r w:rsidRPr="001746C3">
        <w:rPr>
          <w:rStyle w:val="selectable"/>
          <w:rFonts w:ascii="Times New Roman" w:hAnsi="Times New Roman" w:cs="Times New Roman"/>
          <w:color w:val="auto"/>
          <w:sz w:val="22"/>
        </w:rPr>
        <w:t>that</w:t>
      </w:r>
      <w:r w:rsidRPr="001746C3">
        <w:rPr>
          <w:rFonts w:ascii="Times New Roman" w:eastAsia="ScalaLancetPro" w:hAnsi="Times New Roman" w:cs="Times New Roman"/>
          <w:color w:val="auto"/>
          <w:sz w:val="22"/>
        </w:rPr>
        <w:t xml:space="preserve"> the effect of child abuse and neglect on non-suicidal self-injury is accumulative and </w:t>
      </w:r>
      <w:r w:rsidRPr="001746C3">
        <w:rPr>
          <w:rFonts w:ascii="Times New Roman" w:eastAsia="ScalaLancetPro" w:hAnsi="Times New Roman" w:cs="Times New Roman"/>
          <w:color w:val="auto"/>
          <w:sz w:val="22"/>
        </w:rPr>
        <w:lastRenderedPageBreak/>
        <w:t xml:space="preserve">interwoven, the repression of memories/feelings and the self-loathing that is associated with the rape and the subsequent neglect </w:t>
      </w:r>
      <w:r>
        <w:rPr>
          <w:rFonts w:ascii="Times New Roman" w:eastAsia="ScalaLancetPro" w:hAnsi="Times New Roman" w:cs="Times New Roman"/>
          <w:color w:val="auto"/>
          <w:sz w:val="22"/>
        </w:rPr>
        <w:t xml:space="preserve">lead </w:t>
      </w:r>
      <w:r w:rsidRPr="001746C3">
        <w:rPr>
          <w:rFonts w:ascii="Times New Roman" w:eastAsia="ScalaLancetPro" w:hAnsi="Times New Roman" w:cs="Times New Roman"/>
          <w:color w:val="auto"/>
          <w:sz w:val="22"/>
        </w:rPr>
        <w:t xml:space="preserve">the individual to feel the need to use NSSI </w:t>
      </w:r>
      <w:r w:rsidRPr="001746C3">
        <w:rPr>
          <w:rFonts w:ascii="Times New Roman" w:eastAsia="ScalaLancetPro" w:hAnsi="Times New Roman" w:cs="Times New Roman"/>
          <w:sz w:val="22"/>
        </w:rPr>
        <w:t>to</w:t>
      </w:r>
      <w:r w:rsidRPr="001746C3">
        <w:rPr>
          <w:rFonts w:ascii="Times New Roman" w:eastAsia="ScalaLancetPro" w:hAnsi="Times New Roman" w:cs="Times New Roman"/>
          <w:color w:val="auto"/>
          <w:sz w:val="22"/>
        </w:rPr>
        <w:t xml:space="preserve"> control and regulate painful emotions.</w:t>
      </w:r>
      <w:r w:rsidRPr="001746C3">
        <w:rPr>
          <w:rFonts w:ascii="Times New Roman" w:hAnsi="Times New Roman" w:cs="Times New Roman"/>
          <w:sz w:val="22"/>
        </w:rPr>
        <w:t xml:space="preserve"> </w:t>
      </w:r>
      <w:r w:rsidR="004362D8" w:rsidRPr="004362D8">
        <w:rPr>
          <w:rStyle w:val="selectable"/>
          <w:rFonts w:ascii="Times New Roman" w:hAnsi="Times New Roman" w:cs="Times New Roman"/>
          <w:sz w:val="22"/>
        </w:rPr>
        <w:t xml:space="preserve">This would suggest that family counselling and family interventions </w:t>
      </w:r>
      <w:r w:rsidR="004362D8">
        <w:rPr>
          <w:rStyle w:val="selectable"/>
          <w:rFonts w:ascii="Times New Roman" w:hAnsi="Times New Roman" w:cs="Times New Roman"/>
          <w:sz w:val="22"/>
        </w:rPr>
        <w:t>are</w:t>
      </w:r>
      <w:r w:rsidR="004362D8" w:rsidRPr="004362D8">
        <w:rPr>
          <w:rStyle w:val="selectable"/>
          <w:rFonts w:ascii="Times New Roman" w:hAnsi="Times New Roman" w:cs="Times New Roman"/>
          <w:sz w:val="22"/>
        </w:rPr>
        <w:t xml:space="preserve"> the way forward</w:t>
      </w:r>
      <w:r w:rsidR="004362D8">
        <w:rPr>
          <w:rStyle w:val="selectable"/>
          <w:rFonts w:ascii="Times New Roman" w:hAnsi="Times New Roman" w:cs="Times New Roman"/>
          <w:sz w:val="22"/>
        </w:rPr>
        <w:t>.</w:t>
      </w:r>
    </w:p>
    <w:p w14:paraId="65F242F9" w14:textId="77777777" w:rsidR="004362D8" w:rsidRDefault="004362D8" w:rsidP="004362D8">
      <w:pPr>
        <w:spacing w:after="239" w:line="360" w:lineRule="auto"/>
        <w:ind w:left="0" w:firstLine="0"/>
        <w:jc w:val="center"/>
        <w:rPr>
          <w:rFonts w:ascii="Times New Roman" w:hAnsi="Times New Roman" w:cs="Times New Roman"/>
          <w:sz w:val="22"/>
          <w:u w:val="single"/>
        </w:rPr>
      </w:pPr>
      <w:r>
        <w:rPr>
          <w:rFonts w:ascii="Times New Roman" w:hAnsi="Times New Roman" w:cs="Times New Roman"/>
          <w:iCs/>
          <w:noProof/>
          <w:color w:val="C00000"/>
          <w:sz w:val="22"/>
          <w:u w:val="single"/>
        </w:rPr>
        <w:drawing>
          <wp:anchor distT="0" distB="0" distL="114300" distR="114300" simplePos="0" relativeHeight="251658240" behindDoc="0" locked="0" layoutInCell="1" allowOverlap="1" wp14:anchorId="00CE2EB3" wp14:editId="00E23D8E">
            <wp:simplePos x="0" y="0"/>
            <wp:positionH relativeFrom="column">
              <wp:posOffset>66675</wp:posOffset>
            </wp:positionH>
            <wp:positionV relativeFrom="paragraph">
              <wp:posOffset>532765</wp:posOffset>
            </wp:positionV>
            <wp:extent cx="5943600" cy="2781300"/>
            <wp:effectExtent l="0" t="0" r="0" b="3810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Pr="004362D8">
        <w:rPr>
          <w:rFonts w:ascii="Times New Roman" w:hAnsi="Times New Roman" w:cs="Times New Roman"/>
          <w:sz w:val="22"/>
          <w:u w:val="single"/>
        </w:rPr>
        <w:t>Diagrammatical Representation of Results</w:t>
      </w:r>
    </w:p>
    <w:p w14:paraId="1A003023" w14:textId="77777777" w:rsidR="004362D8" w:rsidRPr="004362D8" w:rsidRDefault="004362D8" w:rsidP="004362D8">
      <w:pPr>
        <w:spacing w:after="239" w:line="360" w:lineRule="auto"/>
        <w:ind w:left="0" w:firstLine="0"/>
        <w:rPr>
          <w:rFonts w:ascii="Times New Roman" w:hAnsi="Times New Roman" w:cs="Times New Roman"/>
          <w:sz w:val="22"/>
          <w:u w:val="single"/>
        </w:rPr>
      </w:pPr>
      <w:r>
        <w:rPr>
          <w:rFonts w:ascii="Times New Roman" w:hAnsi="Times New Roman" w:cs="Times New Roman"/>
          <w:iCs/>
          <w:noProof/>
          <w:color w:val="C00000"/>
          <w:sz w:val="22"/>
          <w:u w:val="single"/>
        </w:rPr>
        <w:drawing>
          <wp:anchor distT="0" distB="0" distL="114300" distR="114300" simplePos="0" relativeHeight="251659264" behindDoc="0" locked="0" layoutInCell="1" allowOverlap="1" wp14:anchorId="026030BB" wp14:editId="3F3A2121">
            <wp:simplePos x="0" y="0"/>
            <wp:positionH relativeFrom="margin">
              <wp:align>left</wp:align>
            </wp:positionH>
            <wp:positionV relativeFrom="paragraph">
              <wp:posOffset>3359785</wp:posOffset>
            </wp:positionV>
            <wp:extent cx="6096000" cy="2903220"/>
            <wp:effectExtent l="0" t="0" r="0" b="1143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144374DA" w14:textId="77777777" w:rsidR="00D07A66" w:rsidRDefault="00D07A66" w:rsidP="00ED4EE6">
      <w:pPr>
        <w:spacing w:after="239" w:line="360" w:lineRule="auto"/>
        <w:ind w:left="0" w:firstLine="0"/>
        <w:rPr>
          <w:rFonts w:ascii="Times New Roman" w:eastAsia="Times New Roman" w:hAnsi="Times New Roman" w:cs="Times New Roman"/>
          <w:sz w:val="22"/>
        </w:rPr>
      </w:pPr>
    </w:p>
    <w:p w14:paraId="7AE68344" w14:textId="77777777" w:rsidR="004362D8" w:rsidRDefault="004362D8" w:rsidP="00ED4EE6">
      <w:pPr>
        <w:spacing w:after="239" w:line="360" w:lineRule="auto"/>
        <w:ind w:left="0" w:firstLine="0"/>
        <w:rPr>
          <w:rFonts w:ascii="Times New Roman" w:eastAsia="Times New Roman" w:hAnsi="Times New Roman" w:cs="Times New Roman"/>
          <w:sz w:val="22"/>
        </w:rPr>
      </w:pPr>
    </w:p>
    <w:p w14:paraId="7846D11E" w14:textId="77777777" w:rsidR="004362D8" w:rsidRDefault="004362D8" w:rsidP="00ED4EE6">
      <w:pPr>
        <w:spacing w:after="239" w:line="360" w:lineRule="auto"/>
        <w:ind w:left="0" w:firstLine="0"/>
        <w:rPr>
          <w:rFonts w:ascii="Times New Roman" w:eastAsia="Times New Roman" w:hAnsi="Times New Roman" w:cs="Times New Roman"/>
          <w:sz w:val="22"/>
        </w:rPr>
      </w:pPr>
    </w:p>
    <w:p w14:paraId="4FD17132" w14:textId="77777777" w:rsidR="004362D8" w:rsidRPr="00117CC0" w:rsidRDefault="004362D8" w:rsidP="004362D8">
      <w:pPr>
        <w:spacing w:after="239" w:line="360" w:lineRule="auto"/>
        <w:ind w:left="0" w:firstLine="0"/>
        <w:jc w:val="center"/>
        <w:rPr>
          <w:rFonts w:ascii="Times New Roman" w:eastAsia="Times New Roman" w:hAnsi="Times New Roman" w:cs="Times New Roman"/>
          <w:sz w:val="22"/>
          <w:u w:val="single"/>
        </w:rPr>
      </w:pPr>
      <w:r w:rsidRPr="00117CC0">
        <w:rPr>
          <w:rFonts w:ascii="Times New Roman" w:hAnsi="Times New Roman" w:cs="Times New Roman"/>
          <w:sz w:val="22"/>
          <w:u w:val="single"/>
        </w:rPr>
        <w:lastRenderedPageBreak/>
        <w:t>Diagrammatical Representation of Results</w:t>
      </w:r>
    </w:p>
    <w:p w14:paraId="30F06A66" w14:textId="77777777" w:rsidR="004362D8" w:rsidRPr="00736FEF" w:rsidRDefault="004362D8" w:rsidP="00ED4EE6">
      <w:pPr>
        <w:spacing w:after="239" w:line="360" w:lineRule="auto"/>
        <w:ind w:left="0" w:firstLine="0"/>
        <w:rPr>
          <w:rFonts w:ascii="Times New Roman" w:eastAsia="Times New Roman" w:hAnsi="Times New Roman" w:cs="Times New Roman"/>
          <w:sz w:val="22"/>
        </w:rPr>
      </w:pPr>
      <w:r>
        <w:rPr>
          <w:rFonts w:ascii="Times New Roman" w:hAnsi="Times New Roman" w:cs="Times New Roman"/>
          <w:iCs/>
          <w:noProof/>
          <w:color w:val="C00000"/>
          <w:sz w:val="22"/>
          <w:u w:val="single"/>
        </w:rPr>
        <w:drawing>
          <wp:anchor distT="0" distB="0" distL="114300" distR="114300" simplePos="0" relativeHeight="251661312" behindDoc="0" locked="0" layoutInCell="1" allowOverlap="1" wp14:anchorId="3415BA1D" wp14:editId="4091C413">
            <wp:simplePos x="0" y="0"/>
            <wp:positionH relativeFrom="margin">
              <wp:align>right</wp:align>
            </wp:positionH>
            <wp:positionV relativeFrom="paragraph">
              <wp:posOffset>170180</wp:posOffset>
            </wp:positionV>
            <wp:extent cx="4981575" cy="2876550"/>
            <wp:effectExtent l="0" t="0" r="0" b="1905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p>
    <w:p w14:paraId="122E9FBA" w14:textId="77777777" w:rsidR="00ED4EE6" w:rsidRDefault="00ED4EE6" w:rsidP="00210D3C">
      <w:pPr>
        <w:pStyle w:val="NormalWeb"/>
        <w:shd w:val="clear" w:color="auto" w:fill="FFFFFF"/>
        <w:spacing w:before="0" w:beforeAutospacing="0" w:after="0" w:afterAutospacing="0" w:line="360" w:lineRule="atLeast"/>
        <w:ind w:hanging="120"/>
        <w:rPr>
          <w:rFonts w:ascii="Arial" w:hAnsi="Arial" w:cs="Arial"/>
          <w:color w:val="666666"/>
          <w:sz w:val="20"/>
          <w:szCs w:val="20"/>
        </w:rPr>
      </w:pPr>
    </w:p>
    <w:p w14:paraId="21B25FCA" w14:textId="77777777" w:rsidR="004362D8" w:rsidRDefault="004362D8" w:rsidP="00210D3C">
      <w:pPr>
        <w:spacing w:after="239" w:line="259" w:lineRule="auto"/>
        <w:ind w:left="0" w:firstLine="0"/>
        <w:jc w:val="left"/>
        <w:rPr>
          <w:rFonts w:ascii="Times New Roman" w:eastAsia="Times New Roman" w:hAnsi="Times New Roman" w:cs="Times New Roman"/>
          <w:sz w:val="22"/>
        </w:rPr>
      </w:pPr>
    </w:p>
    <w:p w14:paraId="53118B38" w14:textId="77777777" w:rsidR="00736FEF" w:rsidRDefault="00736FEF" w:rsidP="00210D3C">
      <w:pPr>
        <w:spacing w:line="360" w:lineRule="auto"/>
        <w:ind w:firstLine="0"/>
        <w:rPr>
          <w:rFonts w:ascii="Times New Roman" w:eastAsia="ScalaLancetPro" w:hAnsi="Times New Roman" w:cs="Times New Roman"/>
          <w:color w:val="auto"/>
          <w:sz w:val="22"/>
        </w:rPr>
      </w:pPr>
    </w:p>
    <w:p w14:paraId="6316BE15" w14:textId="77777777" w:rsidR="00210D3C" w:rsidRDefault="00210D3C" w:rsidP="00210D3C">
      <w:pPr>
        <w:spacing w:after="239" w:line="259" w:lineRule="auto"/>
        <w:ind w:left="0" w:firstLine="0"/>
        <w:jc w:val="left"/>
        <w:rPr>
          <w:rFonts w:ascii="Times New Roman" w:eastAsia="Times New Roman" w:hAnsi="Times New Roman" w:cs="Times New Roman"/>
          <w:sz w:val="22"/>
        </w:rPr>
      </w:pPr>
    </w:p>
    <w:p w14:paraId="7A870431" w14:textId="77777777" w:rsidR="00210D3C" w:rsidRPr="00210D3C" w:rsidRDefault="00210D3C" w:rsidP="00210D3C">
      <w:pPr>
        <w:spacing w:line="360" w:lineRule="auto"/>
        <w:ind w:firstLine="0"/>
        <w:rPr>
          <w:rFonts w:ascii="Times New Roman" w:hAnsi="Times New Roman" w:cs="Times New Roman"/>
          <w:color w:val="auto"/>
          <w:sz w:val="22"/>
        </w:rPr>
      </w:pPr>
    </w:p>
    <w:p w14:paraId="28B8C077" w14:textId="77777777" w:rsidR="004B41D7" w:rsidRDefault="004B41D7" w:rsidP="00736FEF">
      <w:pPr>
        <w:spacing w:line="360" w:lineRule="auto"/>
        <w:ind w:firstLine="0"/>
        <w:rPr>
          <w:rFonts w:ascii="Times New Roman" w:hAnsi="Times New Roman" w:cs="Times New Roman"/>
          <w:iCs/>
          <w:color w:val="C00000"/>
          <w:sz w:val="22"/>
        </w:rPr>
      </w:pPr>
    </w:p>
    <w:p w14:paraId="52BC6807" w14:textId="77777777" w:rsidR="004B41D7" w:rsidRDefault="004B41D7" w:rsidP="00736FEF">
      <w:pPr>
        <w:spacing w:line="360" w:lineRule="auto"/>
        <w:ind w:firstLine="0"/>
        <w:rPr>
          <w:rFonts w:ascii="Times New Roman" w:hAnsi="Times New Roman" w:cs="Times New Roman"/>
          <w:iCs/>
          <w:color w:val="C00000"/>
          <w:sz w:val="22"/>
        </w:rPr>
      </w:pPr>
    </w:p>
    <w:p w14:paraId="20EFA35F" w14:textId="77777777" w:rsidR="004A7F37" w:rsidRDefault="004A7F37" w:rsidP="00736FEF">
      <w:pPr>
        <w:spacing w:line="360" w:lineRule="auto"/>
        <w:ind w:firstLine="0"/>
        <w:rPr>
          <w:rFonts w:ascii="Times New Roman" w:hAnsi="Times New Roman" w:cs="Times New Roman"/>
          <w:iCs/>
          <w:color w:val="C00000"/>
          <w:sz w:val="22"/>
        </w:rPr>
      </w:pPr>
    </w:p>
    <w:p w14:paraId="245B2A49" w14:textId="77777777" w:rsidR="004A7F37" w:rsidRDefault="004A7F37" w:rsidP="00736FEF">
      <w:pPr>
        <w:spacing w:line="360" w:lineRule="auto"/>
        <w:ind w:firstLine="0"/>
        <w:rPr>
          <w:rFonts w:ascii="Times New Roman" w:hAnsi="Times New Roman" w:cs="Times New Roman"/>
          <w:iCs/>
          <w:color w:val="C00000"/>
          <w:sz w:val="22"/>
        </w:rPr>
      </w:pPr>
    </w:p>
    <w:p w14:paraId="587203E4" w14:textId="77777777" w:rsidR="004B41D7" w:rsidRDefault="004B41D7" w:rsidP="00736FEF">
      <w:pPr>
        <w:spacing w:line="360" w:lineRule="auto"/>
        <w:ind w:firstLine="0"/>
        <w:rPr>
          <w:rFonts w:ascii="Times New Roman" w:hAnsi="Times New Roman" w:cs="Times New Roman"/>
          <w:iCs/>
          <w:color w:val="C00000"/>
          <w:sz w:val="22"/>
        </w:rPr>
      </w:pPr>
    </w:p>
    <w:p w14:paraId="290C25B6" w14:textId="77777777" w:rsidR="004B41D7" w:rsidRDefault="004B41D7" w:rsidP="00736FEF">
      <w:pPr>
        <w:spacing w:line="360" w:lineRule="auto"/>
        <w:ind w:firstLine="0"/>
        <w:rPr>
          <w:rFonts w:ascii="Times New Roman" w:hAnsi="Times New Roman" w:cs="Times New Roman"/>
          <w:iCs/>
          <w:color w:val="C00000"/>
          <w:sz w:val="22"/>
        </w:rPr>
      </w:pPr>
    </w:p>
    <w:p w14:paraId="520F6F76" w14:textId="77777777" w:rsidR="004B41D7" w:rsidRDefault="004B41D7" w:rsidP="00736FEF">
      <w:pPr>
        <w:spacing w:line="360" w:lineRule="auto"/>
        <w:ind w:firstLine="0"/>
        <w:rPr>
          <w:rFonts w:ascii="Times New Roman" w:hAnsi="Times New Roman" w:cs="Times New Roman"/>
          <w:iCs/>
          <w:color w:val="C00000"/>
          <w:sz w:val="22"/>
        </w:rPr>
      </w:pPr>
    </w:p>
    <w:p w14:paraId="3533F27C" w14:textId="77777777" w:rsidR="004B41D7" w:rsidRDefault="004B41D7" w:rsidP="00736FEF">
      <w:pPr>
        <w:spacing w:line="360" w:lineRule="auto"/>
        <w:ind w:firstLine="0"/>
        <w:rPr>
          <w:rFonts w:ascii="Times New Roman" w:hAnsi="Times New Roman" w:cs="Times New Roman"/>
          <w:iCs/>
          <w:color w:val="C00000"/>
          <w:sz w:val="22"/>
        </w:rPr>
      </w:pPr>
    </w:p>
    <w:p w14:paraId="24EA591D" w14:textId="77777777" w:rsidR="004B41D7" w:rsidRDefault="004B41D7" w:rsidP="00736FEF">
      <w:pPr>
        <w:spacing w:line="360" w:lineRule="auto"/>
        <w:ind w:firstLine="0"/>
        <w:rPr>
          <w:rFonts w:ascii="Times New Roman" w:hAnsi="Times New Roman" w:cs="Times New Roman"/>
          <w:iCs/>
          <w:color w:val="C00000"/>
          <w:sz w:val="22"/>
        </w:rPr>
      </w:pPr>
    </w:p>
    <w:p w14:paraId="4D696DC0" w14:textId="77777777" w:rsidR="004B41D7" w:rsidRDefault="00117CC0" w:rsidP="00736FEF">
      <w:pPr>
        <w:spacing w:line="360" w:lineRule="auto"/>
        <w:ind w:firstLine="0"/>
        <w:rPr>
          <w:rFonts w:ascii="Times New Roman" w:hAnsi="Times New Roman" w:cs="Times New Roman"/>
          <w:iCs/>
          <w:color w:val="C00000"/>
          <w:sz w:val="22"/>
        </w:rPr>
      </w:pPr>
      <w:r>
        <w:rPr>
          <w:rFonts w:ascii="Times New Roman" w:hAnsi="Times New Roman" w:cs="Times New Roman"/>
          <w:iCs/>
          <w:noProof/>
          <w:color w:val="C00000"/>
          <w:sz w:val="22"/>
          <w:u w:val="single"/>
        </w:rPr>
        <w:drawing>
          <wp:anchor distT="0" distB="0" distL="114300" distR="114300" simplePos="0" relativeHeight="251663360" behindDoc="0" locked="0" layoutInCell="1" allowOverlap="1" wp14:anchorId="331BE911" wp14:editId="50C8F4AF">
            <wp:simplePos x="0" y="0"/>
            <wp:positionH relativeFrom="margin">
              <wp:posOffset>419100</wp:posOffset>
            </wp:positionH>
            <wp:positionV relativeFrom="paragraph">
              <wp:posOffset>8255</wp:posOffset>
            </wp:positionV>
            <wp:extent cx="5638800" cy="2924175"/>
            <wp:effectExtent l="0" t="0" r="0" b="28575"/>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p>
    <w:p w14:paraId="60A42BC6" w14:textId="77777777" w:rsidR="004B41D7" w:rsidRPr="00736FEF" w:rsidRDefault="004B41D7" w:rsidP="00736FEF">
      <w:pPr>
        <w:spacing w:line="360" w:lineRule="auto"/>
        <w:ind w:firstLine="0"/>
        <w:rPr>
          <w:rFonts w:ascii="Times New Roman" w:hAnsi="Times New Roman" w:cs="Times New Roman"/>
          <w:iCs/>
          <w:color w:val="C00000"/>
          <w:sz w:val="22"/>
        </w:rPr>
      </w:pPr>
    </w:p>
    <w:p w14:paraId="153040A5" w14:textId="77777777" w:rsidR="00736FEF" w:rsidRPr="00736FEF" w:rsidRDefault="00736FEF" w:rsidP="00736FEF">
      <w:pPr>
        <w:spacing w:line="360" w:lineRule="auto"/>
        <w:ind w:firstLine="0"/>
        <w:rPr>
          <w:rFonts w:ascii="Times New Roman" w:hAnsi="Times New Roman" w:cs="Times New Roman"/>
          <w:iCs/>
          <w:color w:val="C00000"/>
          <w:sz w:val="22"/>
        </w:rPr>
      </w:pPr>
    </w:p>
    <w:p w14:paraId="772CBB20" w14:textId="77777777" w:rsidR="004B41D7" w:rsidRDefault="004B41D7" w:rsidP="00736FEF">
      <w:pPr>
        <w:spacing w:line="360" w:lineRule="auto"/>
        <w:ind w:firstLine="0"/>
        <w:jc w:val="center"/>
        <w:rPr>
          <w:rFonts w:ascii="Times New Roman" w:hAnsi="Times New Roman" w:cs="Times New Roman"/>
          <w:iCs/>
          <w:color w:val="C00000"/>
          <w:sz w:val="22"/>
          <w:u w:val="single"/>
        </w:rPr>
      </w:pPr>
    </w:p>
    <w:p w14:paraId="0A13BBE1" w14:textId="77777777" w:rsidR="004B41D7" w:rsidRDefault="004B41D7" w:rsidP="00736FEF">
      <w:pPr>
        <w:spacing w:line="360" w:lineRule="auto"/>
        <w:ind w:firstLine="0"/>
        <w:jc w:val="center"/>
        <w:rPr>
          <w:rFonts w:ascii="Times New Roman" w:hAnsi="Times New Roman" w:cs="Times New Roman"/>
          <w:iCs/>
          <w:color w:val="C00000"/>
          <w:sz w:val="22"/>
          <w:u w:val="single"/>
        </w:rPr>
      </w:pPr>
    </w:p>
    <w:p w14:paraId="321B66F4" w14:textId="77777777" w:rsidR="004B41D7" w:rsidRDefault="004B41D7" w:rsidP="00736FEF">
      <w:pPr>
        <w:spacing w:line="360" w:lineRule="auto"/>
        <w:ind w:firstLine="0"/>
        <w:jc w:val="center"/>
        <w:rPr>
          <w:rFonts w:ascii="Times New Roman" w:hAnsi="Times New Roman" w:cs="Times New Roman"/>
          <w:iCs/>
          <w:color w:val="C00000"/>
          <w:sz w:val="22"/>
          <w:u w:val="single"/>
        </w:rPr>
      </w:pPr>
    </w:p>
    <w:p w14:paraId="60496BAA" w14:textId="77777777" w:rsidR="004B41D7" w:rsidRDefault="004B41D7" w:rsidP="00736FEF">
      <w:pPr>
        <w:spacing w:line="360" w:lineRule="auto"/>
        <w:ind w:firstLine="0"/>
        <w:jc w:val="center"/>
        <w:rPr>
          <w:rFonts w:ascii="Times New Roman" w:hAnsi="Times New Roman" w:cs="Times New Roman"/>
          <w:iCs/>
          <w:color w:val="C00000"/>
          <w:sz w:val="22"/>
          <w:u w:val="single"/>
        </w:rPr>
      </w:pPr>
    </w:p>
    <w:p w14:paraId="7BB44E78" w14:textId="77777777" w:rsidR="004A7F37" w:rsidRDefault="004A7F37" w:rsidP="00736FEF">
      <w:pPr>
        <w:spacing w:line="360" w:lineRule="auto"/>
        <w:ind w:firstLine="0"/>
        <w:jc w:val="center"/>
        <w:rPr>
          <w:rFonts w:ascii="Times New Roman" w:hAnsi="Times New Roman" w:cs="Times New Roman"/>
          <w:iCs/>
          <w:color w:val="C00000"/>
          <w:sz w:val="22"/>
          <w:u w:val="single"/>
        </w:rPr>
      </w:pPr>
    </w:p>
    <w:p w14:paraId="4F333925" w14:textId="77777777" w:rsidR="004B41D7" w:rsidRDefault="004B41D7" w:rsidP="00736FEF">
      <w:pPr>
        <w:spacing w:line="360" w:lineRule="auto"/>
        <w:ind w:firstLine="0"/>
        <w:jc w:val="center"/>
        <w:rPr>
          <w:rFonts w:ascii="Times New Roman" w:hAnsi="Times New Roman" w:cs="Times New Roman"/>
          <w:iCs/>
          <w:color w:val="C00000"/>
          <w:sz w:val="22"/>
          <w:u w:val="single"/>
        </w:rPr>
      </w:pPr>
    </w:p>
    <w:p w14:paraId="7B241B7A" w14:textId="77777777" w:rsidR="004B41D7" w:rsidRDefault="004B41D7" w:rsidP="00736FEF">
      <w:pPr>
        <w:spacing w:line="360" w:lineRule="auto"/>
        <w:ind w:firstLine="0"/>
        <w:jc w:val="center"/>
        <w:rPr>
          <w:rFonts w:ascii="Times New Roman" w:hAnsi="Times New Roman" w:cs="Times New Roman"/>
          <w:iCs/>
          <w:color w:val="C00000"/>
          <w:sz w:val="22"/>
          <w:u w:val="single"/>
        </w:rPr>
      </w:pPr>
    </w:p>
    <w:p w14:paraId="333F0BC3" w14:textId="77777777" w:rsidR="004B41D7" w:rsidRDefault="004B41D7" w:rsidP="00736FEF">
      <w:pPr>
        <w:spacing w:line="360" w:lineRule="auto"/>
        <w:ind w:firstLine="0"/>
        <w:jc w:val="center"/>
        <w:rPr>
          <w:rFonts w:ascii="Times New Roman" w:hAnsi="Times New Roman" w:cs="Times New Roman"/>
          <w:iCs/>
          <w:color w:val="C00000"/>
          <w:sz w:val="22"/>
          <w:u w:val="single"/>
        </w:rPr>
      </w:pPr>
    </w:p>
    <w:p w14:paraId="14B2F5CF" w14:textId="77777777" w:rsidR="004B41D7" w:rsidRDefault="004B41D7" w:rsidP="00736FEF">
      <w:pPr>
        <w:spacing w:line="360" w:lineRule="auto"/>
        <w:ind w:firstLine="0"/>
        <w:jc w:val="center"/>
        <w:rPr>
          <w:rFonts w:ascii="Times New Roman" w:hAnsi="Times New Roman" w:cs="Times New Roman"/>
          <w:iCs/>
          <w:color w:val="C00000"/>
          <w:sz w:val="22"/>
          <w:u w:val="single"/>
        </w:rPr>
      </w:pPr>
    </w:p>
    <w:p w14:paraId="308CC1FE" w14:textId="77777777" w:rsidR="004B41D7" w:rsidRDefault="004B41D7" w:rsidP="00736FEF">
      <w:pPr>
        <w:spacing w:line="360" w:lineRule="auto"/>
        <w:ind w:firstLine="0"/>
        <w:jc w:val="center"/>
        <w:rPr>
          <w:rFonts w:ascii="Times New Roman" w:hAnsi="Times New Roman" w:cs="Times New Roman"/>
          <w:iCs/>
          <w:color w:val="C00000"/>
          <w:sz w:val="22"/>
          <w:u w:val="single"/>
        </w:rPr>
      </w:pPr>
    </w:p>
    <w:p w14:paraId="22FB052B" w14:textId="77777777" w:rsidR="004B41D7" w:rsidRDefault="004B41D7" w:rsidP="00ED4EE6">
      <w:pPr>
        <w:spacing w:line="360" w:lineRule="auto"/>
        <w:ind w:left="0" w:firstLine="0"/>
        <w:rPr>
          <w:rFonts w:ascii="Times New Roman" w:hAnsi="Times New Roman" w:cs="Times New Roman"/>
          <w:iCs/>
          <w:color w:val="C00000"/>
          <w:sz w:val="22"/>
          <w:u w:val="single"/>
        </w:rPr>
      </w:pPr>
    </w:p>
    <w:p w14:paraId="1301F893" w14:textId="77777777" w:rsidR="004B41D7" w:rsidRDefault="004B41D7" w:rsidP="00736FEF">
      <w:pPr>
        <w:spacing w:line="360" w:lineRule="auto"/>
        <w:ind w:firstLine="0"/>
        <w:jc w:val="center"/>
        <w:rPr>
          <w:rFonts w:ascii="Times New Roman" w:hAnsi="Times New Roman" w:cs="Times New Roman"/>
          <w:iCs/>
          <w:color w:val="C00000"/>
          <w:sz w:val="22"/>
          <w:u w:val="single"/>
        </w:rPr>
      </w:pPr>
    </w:p>
    <w:p w14:paraId="4DA9CA7C" w14:textId="77777777" w:rsidR="004B41D7" w:rsidRDefault="004B41D7" w:rsidP="00736FEF">
      <w:pPr>
        <w:spacing w:line="360" w:lineRule="auto"/>
        <w:ind w:firstLine="0"/>
        <w:jc w:val="center"/>
        <w:rPr>
          <w:rFonts w:ascii="Times New Roman" w:hAnsi="Times New Roman" w:cs="Times New Roman"/>
          <w:iCs/>
          <w:color w:val="C00000"/>
          <w:sz w:val="22"/>
          <w:u w:val="single"/>
        </w:rPr>
      </w:pPr>
    </w:p>
    <w:p w14:paraId="05C9E1E6" w14:textId="77777777" w:rsidR="004B41D7" w:rsidRDefault="004B41D7" w:rsidP="00ED4EE6">
      <w:pPr>
        <w:spacing w:line="360" w:lineRule="auto"/>
        <w:rPr>
          <w:rFonts w:ascii="Times New Roman" w:hAnsi="Times New Roman" w:cs="Times New Roman"/>
          <w:iCs/>
          <w:color w:val="C00000"/>
          <w:sz w:val="22"/>
          <w:u w:val="single"/>
        </w:rPr>
      </w:pPr>
    </w:p>
    <w:p w14:paraId="2CEBE8C8" w14:textId="77777777" w:rsidR="004334A3" w:rsidRDefault="004334A3">
      <w:pPr>
        <w:spacing w:after="239" w:line="259" w:lineRule="auto"/>
        <w:ind w:left="0" w:firstLine="0"/>
        <w:jc w:val="left"/>
        <w:rPr>
          <w:rFonts w:ascii="Times New Roman" w:eastAsia="Times New Roman" w:hAnsi="Times New Roman" w:cs="Times New Roman"/>
          <w:sz w:val="22"/>
        </w:rPr>
      </w:pPr>
    </w:p>
    <w:p w14:paraId="714E0B48" w14:textId="77777777" w:rsidR="004334A3" w:rsidRDefault="002412D9" w:rsidP="002412D9">
      <w:pPr>
        <w:spacing w:after="239" w:line="259" w:lineRule="auto"/>
        <w:ind w:left="0" w:firstLine="0"/>
        <w:jc w:val="center"/>
        <w:rPr>
          <w:rFonts w:ascii="Times New Roman" w:eastAsia="Times New Roman" w:hAnsi="Times New Roman" w:cs="Times New Roman"/>
          <w:sz w:val="22"/>
          <w:u w:val="single"/>
        </w:rPr>
      </w:pPr>
      <w:r w:rsidRPr="002412D9">
        <w:rPr>
          <w:rFonts w:ascii="Times New Roman" w:eastAsia="Times New Roman" w:hAnsi="Times New Roman" w:cs="Times New Roman"/>
          <w:sz w:val="22"/>
          <w:u w:val="single"/>
        </w:rPr>
        <w:lastRenderedPageBreak/>
        <w:t>Reference List</w:t>
      </w:r>
    </w:p>
    <w:p w14:paraId="5A13C60F" w14:textId="77777777" w:rsidR="00117CC0" w:rsidRPr="00117CC0" w:rsidRDefault="00117CC0" w:rsidP="00117CC0">
      <w:pPr>
        <w:pStyle w:val="NormalWeb"/>
        <w:shd w:val="clear" w:color="auto" w:fill="FFFFFF"/>
        <w:spacing w:before="0" w:beforeAutospacing="0" w:after="0" w:afterAutospacing="0" w:line="360" w:lineRule="auto"/>
        <w:ind w:left="391" w:hanging="510"/>
        <w:rPr>
          <w:color w:val="666666"/>
          <w:sz w:val="22"/>
          <w:szCs w:val="22"/>
        </w:rPr>
      </w:pPr>
      <w:r w:rsidRPr="00117CC0">
        <w:rPr>
          <w:rStyle w:val="selectable"/>
          <w:rFonts w:eastAsia="Arial"/>
          <w:sz w:val="22"/>
          <w:szCs w:val="22"/>
        </w:rPr>
        <w:t>Bentley, K., Nock, M., &amp; Barlow, D. (2014). The Four-Function Model of Nonsuicidal Self-Injury. </w:t>
      </w:r>
      <w:r w:rsidRPr="00117CC0">
        <w:rPr>
          <w:rStyle w:val="selectable"/>
          <w:rFonts w:eastAsia="Arial"/>
          <w:i/>
          <w:iCs/>
          <w:sz w:val="22"/>
          <w:szCs w:val="22"/>
        </w:rPr>
        <w:t>Clinical Psychological Science</w:t>
      </w:r>
      <w:r w:rsidRPr="00117CC0">
        <w:rPr>
          <w:rStyle w:val="selectable"/>
          <w:rFonts w:eastAsia="Arial"/>
          <w:sz w:val="22"/>
          <w:szCs w:val="22"/>
        </w:rPr>
        <w:t>, </w:t>
      </w:r>
      <w:r w:rsidRPr="00117CC0">
        <w:rPr>
          <w:rStyle w:val="selectable"/>
          <w:rFonts w:eastAsia="Arial"/>
          <w:i/>
          <w:iCs/>
          <w:sz w:val="22"/>
          <w:szCs w:val="22"/>
        </w:rPr>
        <w:t>2</w:t>
      </w:r>
      <w:r w:rsidRPr="00117CC0">
        <w:rPr>
          <w:rStyle w:val="selectable"/>
          <w:rFonts w:eastAsia="Arial"/>
          <w:sz w:val="22"/>
          <w:szCs w:val="22"/>
        </w:rPr>
        <w:t>(5), 638-656. doi: 10.1177/2167702613514563.</w:t>
      </w:r>
    </w:p>
    <w:p w14:paraId="43A225DC" w14:textId="77777777" w:rsidR="00117CC0" w:rsidRPr="00117CC0" w:rsidRDefault="00117CC0" w:rsidP="00117CC0">
      <w:pPr>
        <w:pStyle w:val="NormalWeb"/>
        <w:shd w:val="clear" w:color="auto" w:fill="FFFFFF"/>
        <w:spacing w:before="0" w:beforeAutospacing="0" w:after="0" w:afterAutospacing="0" w:line="360" w:lineRule="auto"/>
        <w:ind w:left="391" w:hanging="510"/>
        <w:rPr>
          <w:color w:val="666666"/>
          <w:sz w:val="22"/>
          <w:szCs w:val="22"/>
        </w:rPr>
      </w:pPr>
      <w:r w:rsidRPr="00117CC0">
        <w:rPr>
          <w:rStyle w:val="selectable"/>
          <w:rFonts w:eastAsia="Arial"/>
          <w:sz w:val="22"/>
          <w:szCs w:val="22"/>
        </w:rPr>
        <w:t>Bunderla, T., &amp; Kumperščak, H. (2015). ALTERED PAIN PERCEPTION IN SELF-INJURIOUS BEHAVIOR AND THE ASSOCIATION OF PSYCHOLOGICAL ELEMENTS WITH PAIN PERCEPTION MEASURES: A SYSTEMATIC REVIEW. </w:t>
      </w:r>
      <w:r w:rsidRPr="00117CC0">
        <w:rPr>
          <w:rStyle w:val="selectable"/>
          <w:rFonts w:eastAsia="Arial"/>
          <w:i/>
          <w:iCs/>
          <w:sz w:val="22"/>
          <w:szCs w:val="22"/>
        </w:rPr>
        <w:t>Psychiatria Danubina</w:t>
      </w:r>
      <w:r w:rsidRPr="00117CC0">
        <w:rPr>
          <w:rStyle w:val="selectable"/>
          <w:rFonts w:eastAsia="Arial"/>
          <w:sz w:val="22"/>
          <w:szCs w:val="22"/>
        </w:rPr>
        <w:t>, </w:t>
      </w:r>
      <w:r w:rsidRPr="00117CC0">
        <w:rPr>
          <w:rStyle w:val="selectable"/>
          <w:rFonts w:eastAsia="Arial"/>
          <w:i/>
          <w:iCs/>
          <w:sz w:val="22"/>
          <w:szCs w:val="22"/>
        </w:rPr>
        <w:t>Vol. 27,</w:t>
      </w:r>
      <w:r w:rsidRPr="00117CC0">
        <w:rPr>
          <w:rStyle w:val="selectable"/>
          <w:rFonts w:eastAsia="Arial"/>
          <w:sz w:val="22"/>
          <w:szCs w:val="22"/>
        </w:rPr>
        <w:t>(No. 4,), pp 346-354.</w:t>
      </w:r>
    </w:p>
    <w:p w14:paraId="3E933ECA" w14:textId="77777777" w:rsidR="00117CC0" w:rsidRPr="00117CC0" w:rsidRDefault="00117CC0" w:rsidP="00117CC0">
      <w:pPr>
        <w:pStyle w:val="NormalWeb"/>
        <w:shd w:val="clear" w:color="auto" w:fill="FFFFFF"/>
        <w:spacing w:before="0" w:beforeAutospacing="0" w:after="0" w:afterAutospacing="0" w:line="360" w:lineRule="auto"/>
        <w:ind w:left="391" w:hanging="510"/>
        <w:rPr>
          <w:rStyle w:val="selectable"/>
          <w:rFonts w:eastAsia="Arial"/>
          <w:sz w:val="22"/>
          <w:szCs w:val="22"/>
        </w:rPr>
      </w:pPr>
      <w:r w:rsidRPr="00117CC0">
        <w:rPr>
          <w:rStyle w:val="selectable"/>
          <w:rFonts w:eastAsia="Arial"/>
          <w:sz w:val="22"/>
          <w:szCs w:val="22"/>
        </w:rPr>
        <w:t>Franklin, J., Aaron, R., Arthur, M., Shorkey, S., &amp; Prinstein, M. (2012). Nonsuicidal self-injury and diminished pain perception: the role of emotion dysregulation. </w:t>
      </w:r>
      <w:r w:rsidRPr="00117CC0">
        <w:rPr>
          <w:rStyle w:val="selectable"/>
          <w:rFonts w:eastAsia="Arial"/>
          <w:i/>
          <w:iCs/>
          <w:sz w:val="22"/>
          <w:szCs w:val="22"/>
        </w:rPr>
        <w:t>Comprehensive Psychiatry</w:t>
      </w:r>
      <w:r w:rsidRPr="00117CC0">
        <w:rPr>
          <w:rStyle w:val="selectable"/>
          <w:rFonts w:eastAsia="Arial"/>
          <w:sz w:val="22"/>
          <w:szCs w:val="22"/>
        </w:rPr>
        <w:t>, </w:t>
      </w:r>
      <w:r w:rsidRPr="00117CC0">
        <w:rPr>
          <w:rStyle w:val="selectable"/>
          <w:rFonts w:eastAsia="Arial"/>
          <w:i/>
          <w:iCs/>
          <w:sz w:val="22"/>
          <w:szCs w:val="22"/>
        </w:rPr>
        <w:t>53</w:t>
      </w:r>
      <w:r w:rsidRPr="00117CC0">
        <w:rPr>
          <w:rStyle w:val="selectable"/>
          <w:rFonts w:eastAsia="Arial"/>
          <w:sz w:val="22"/>
          <w:szCs w:val="22"/>
        </w:rPr>
        <w:t>(6), 691-700. doi: 10.1016/j.comppsych.2011.11.008.</w:t>
      </w:r>
    </w:p>
    <w:p w14:paraId="31DCAB5E" w14:textId="77777777" w:rsidR="00117CC0" w:rsidRPr="00117CC0" w:rsidRDefault="00117CC0" w:rsidP="00117CC0">
      <w:pPr>
        <w:pStyle w:val="NormalWeb"/>
        <w:shd w:val="clear" w:color="auto" w:fill="FFFFFF"/>
        <w:spacing w:before="0" w:beforeAutospacing="0" w:after="0" w:afterAutospacing="0" w:line="360" w:lineRule="auto"/>
        <w:ind w:left="391" w:hanging="510"/>
        <w:rPr>
          <w:color w:val="666666"/>
          <w:sz w:val="22"/>
          <w:szCs w:val="22"/>
        </w:rPr>
      </w:pPr>
      <w:r w:rsidRPr="00117CC0">
        <w:rPr>
          <w:rStyle w:val="selectable"/>
          <w:rFonts w:eastAsia="Arial"/>
          <w:sz w:val="22"/>
          <w:szCs w:val="22"/>
        </w:rPr>
        <w:t>Liu, R., Scopelliti, K., Pittman, S., &amp; Zamora, A. (2018). Childhood maltreatment and non-suicidal self-injury: a systematic review and meta-analysis. </w:t>
      </w:r>
      <w:r w:rsidRPr="00117CC0">
        <w:rPr>
          <w:rStyle w:val="selectable"/>
          <w:rFonts w:eastAsia="Arial"/>
          <w:i/>
          <w:iCs/>
          <w:sz w:val="22"/>
          <w:szCs w:val="22"/>
        </w:rPr>
        <w:t>The Lancet Psychiatry</w:t>
      </w:r>
      <w:r w:rsidRPr="00117CC0">
        <w:rPr>
          <w:rStyle w:val="selectable"/>
          <w:rFonts w:eastAsia="Arial"/>
          <w:sz w:val="22"/>
          <w:szCs w:val="22"/>
        </w:rPr>
        <w:t>, </w:t>
      </w:r>
      <w:r w:rsidRPr="00117CC0">
        <w:rPr>
          <w:rStyle w:val="selectable"/>
          <w:rFonts w:eastAsia="Arial"/>
          <w:i/>
          <w:iCs/>
          <w:sz w:val="22"/>
          <w:szCs w:val="22"/>
        </w:rPr>
        <w:t>5</w:t>
      </w:r>
      <w:r w:rsidRPr="00117CC0">
        <w:rPr>
          <w:rStyle w:val="selectable"/>
          <w:rFonts w:eastAsia="Arial"/>
          <w:sz w:val="22"/>
          <w:szCs w:val="22"/>
        </w:rPr>
        <w:t>(1), 51-64. doi: 10.1016/s2215-0366(17)30469-8</w:t>
      </w:r>
    </w:p>
    <w:p w14:paraId="79A702C5" w14:textId="77777777" w:rsidR="00117CC0" w:rsidRPr="00117CC0" w:rsidRDefault="00117CC0" w:rsidP="00117CC0">
      <w:pPr>
        <w:pStyle w:val="NormalWeb"/>
        <w:shd w:val="clear" w:color="auto" w:fill="FFFFFF"/>
        <w:spacing w:before="0" w:beforeAutospacing="0" w:after="0" w:afterAutospacing="0" w:line="360" w:lineRule="auto"/>
        <w:ind w:left="391" w:hanging="510"/>
        <w:rPr>
          <w:rStyle w:val="selectable"/>
          <w:color w:val="000000"/>
          <w:sz w:val="22"/>
          <w:szCs w:val="22"/>
        </w:rPr>
      </w:pPr>
      <w:r w:rsidRPr="00117CC0">
        <w:rPr>
          <w:rStyle w:val="selectable"/>
          <w:color w:val="000000"/>
          <w:sz w:val="22"/>
          <w:szCs w:val="22"/>
        </w:rPr>
        <w:t>Power, J., Smith, H., &amp; Beaudette, J. (2016). Examining Nock and Prinstein’s four-function model with offenders who self-injure. </w:t>
      </w:r>
      <w:r w:rsidRPr="00117CC0">
        <w:rPr>
          <w:rStyle w:val="selectable"/>
          <w:i/>
          <w:iCs/>
          <w:color w:val="000000"/>
          <w:sz w:val="22"/>
          <w:szCs w:val="22"/>
        </w:rPr>
        <w:t>Personality Disorders: Theory, Research, And Treatment</w:t>
      </w:r>
      <w:r w:rsidRPr="00117CC0">
        <w:rPr>
          <w:rStyle w:val="selectable"/>
          <w:color w:val="000000"/>
          <w:sz w:val="22"/>
          <w:szCs w:val="22"/>
        </w:rPr>
        <w:t>, </w:t>
      </w:r>
      <w:r w:rsidRPr="00117CC0">
        <w:rPr>
          <w:rStyle w:val="selectable"/>
          <w:i/>
          <w:iCs/>
          <w:color w:val="000000"/>
          <w:sz w:val="22"/>
          <w:szCs w:val="22"/>
        </w:rPr>
        <w:t>7</w:t>
      </w:r>
      <w:r w:rsidRPr="00117CC0">
        <w:rPr>
          <w:rStyle w:val="selectable"/>
          <w:color w:val="000000"/>
          <w:sz w:val="22"/>
          <w:szCs w:val="22"/>
        </w:rPr>
        <w:t>(3), 309-314. doi: 10.1037/per0000177.</w:t>
      </w:r>
    </w:p>
    <w:p w14:paraId="172246AA" w14:textId="77777777" w:rsidR="00117CC0" w:rsidRPr="00117CC0" w:rsidRDefault="00117CC0" w:rsidP="00117CC0">
      <w:pPr>
        <w:pStyle w:val="NormalWeb"/>
        <w:shd w:val="clear" w:color="auto" w:fill="FFFFFF"/>
        <w:spacing w:before="0" w:beforeAutospacing="0" w:after="0" w:afterAutospacing="0" w:line="360" w:lineRule="auto"/>
        <w:ind w:left="391" w:hanging="510"/>
        <w:rPr>
          <w:rStyle w:val="selectable"/>
          <w:color w:val="000000"/>
          <w:sz w:val="22"/>
          <w:szCs w:val="22"/>
        </w:rPr>
      </w:pPr>
      <w:r w:rsidRPr="00117CC0">
        <w:rPr>
          <w:rStyle w:val="selectable"/>
          <w:color w:val="000000"/>
          <w:sz w:val="22"/>
          <w:szCs w:val="22"/>
        </w:rPr>
        <w:t>The Childrens Society. (2018). </w:t>
      </w:r>
      <w:r w:rsidRPr="00117CC0">
        <w:rPr>
          <w:rStyle w:val="selectable"/>
          <w:i/>
          <w:iCs/>
          <w:color w:val="000000"/>
          <w:sz w:val="22"/>
          <w:szCs w:val="22"/>
        </w:rPr>
        <w:t>The Good Childhood Report</w:t>
      </w:r>
      <w:r w:rsidRPr="00117CC0">
        <w:rPr>
          <w:rStyle w:val="selectable"/>
          <w:color w:val="000000"/>
          <w:sz w:val="22"/>
          <w:szCs w:val="22"/>
        </w:rPr>
        <w:t xml:space="preserve"> (pp. 7-33). London: The Childrens Society. Retrieved from </w:t>
      </w:r>
      <w:hyperlink r:id="rId28" w:history="1">
        <w:r w:rsidRPr="00117CC0">
          <w:rPr>
            <w:rStyle w:val="Hyperlink"/>
            <w:sz w:val="22"/>
            <w:szCs w:val="22"/>
          </w:rPr>
          <w:t>https://www.childrenssociety.org.uk/sites/default/files/the_good_childhood_report_full_2018.pdf</w:t>
        </w:r>
      </w:hyperlink>
      <w:r w:rsidRPr="00117CC0">
        <w:rPr>
          <w:rStyle w:val="selectable"/>
          <w:color w:val="000000"/>
          <w:sz w:val="22"/>
          <w:szCs w:val="22"/>
        </w:rPr>
        <w:t xml:space="preserve"> [Accessed 02/01/19].</w:t>
      </w:r>
    </w:p>
    <w:p w14:paraId="18FDAE6B" w14:textId="77777777" w:rsidR="00117CC0" w:rsidRPr="00117CC0" w:rsidRDefault="00117CC0" w:rsidP="00117CC0">
      <w:pPr>
        <w:pStyle w:val="NormalWeb"/>
        <w:shd w:val="clear" w:color="auto" w:fill="FFFFFF"/>
        <w:spacing w:before="0" w:beforeAutospacing="0" w:after="0" w:afterAutospacing="0" w:line="360" w:lineRule="auto"/>
        <w:ind w:left="391" w:hanging="510"/>
        <w:rPr>
          <w:rStyle w:val="selectable"/>
          <w:color w:val="000000"/>
          <w:sz w:val="22"/>
          <w:szCs w:val="22"/>
        </w:rPr>
      </w:pPr>
      <w:r w:rsidRPr="00117CC0">
        <w:rPr>
          <w:rStyle w:val="selectable"/>
          <w:rFonts w:eastAsia="Arial"/>
          <w:sz w:val="22"/>
          <w:szCs w:val="22"/>
        </w:rPr>
        <w:t>Victor, S., &amp; Klonsky, E. (2013). Daily Emotion in Non-Suicidal Self-Injury. </w:t>
      </w:r>
      <w:r w:rsidRPr="00117CC0">
        <w:rPr>
          <w:rStyle w:val="selectable"/>
          <w:rFonts w:eastAsia="Arial"/>
          <w:i/>
          <w:iCs/>
          <w:sz w:val="22"/>
          <w:szCs w:val="22"/>
        </w:rPr>
        <w:t>Journal Of Clinical Psychology</w:t>
      </w:r>
      <w:r w:rsidRPr="00117CC0">
        <w:rPr>
          <w:rStyle w:val="selectable"/>
          <w:rFonts w:eastAsia="Arial"/>
          <w:sz w:val="22"/>
          <w:szCs w:val="22"/>
        </w:rPr>
        <w:t>, </w:t>
      </w:r>
      <w:r w:rsidRPr="00117CC0">
        <w:rPr>
          <w:rStyle w:val="selectable"/>
          <w:rFonts w:eastAsia="Arial"/>
          <w:i/>
          <w:iCs/>
          <w:sz w:val="22"/>
          <w:szCs w:val="22"/>
        </w:rPr>
        <w:t>70</w:t>
      </w:r>
      <w:r w:rsidRPr="00117CC0">
        <w:rPr>
          <w:rStyle w:val="selectable"/>
          <w:rFonts w:eastAsia="Arial"/>
          <w:sz w:val="22"/>
          <w:szCs w:val="22"/>
        </w:rPr>
        <w:t>(4), 364-375. doi: 10.1002/jclp.22037.</w:t>
      </w:r>
      <w:r w:rsidRPr="00117CC0">
        <w:rPr>
          <w:sz w:val="22"/>
          <w:szCs w:val="22"/>
        </w:rPr>
        <w:t xml:space="preserve"> </w:t>
      </w:r>
      <w:hyperlink r:id="rId29" w:history="1">
        <w:r w:rsidRPr="00117CC0">
          <w:rPr>
            <w:rStyle w:val="Hyperlink"/>
            <w:rFonts w:eastAsia="Arial"/>
            <w:sz w:val="22"/>
            <w:szCs w:val="22"/>
          </w:rPr>
          <w:t>https://www2.psych.ubc.ca/~klonsky/publications/VictorKlonsky_EmotionNSSI.pdf</w:t>
        </w:r>
      </w:hyperlink>
      <w:r w:rsidRPr="00117CC0">
        <w:rPr>
          <w:rStyle w:val="selectable"/>
          <w:rFonts w:eastAsia="Arial"/>
          <w:sz w:val="22"/>
          <w:szCs w:val="22"/>
        </w:rPr>
        <w:t xml:space="preserve"> </w:t>
      </w:r>
      <w:r w:rsidRPr="00117CC0">
        <w:rPr>
          <w:rStyle w:val="selectable"/>
          <w:color w:val="000000"/>
          <w:sz w:val="22"/>
          <w:szCs w:val="22"/>
        </w:rPr>
        <w:t>[Accessed 02/01/19].</w:t>
      </w:r>
    </w:p>
    <w:p w14:paraId="5718FD5C" w14:textId="77777777" w:rsidR="00117CC0" w:rsidRPr="00117CC0" w:rsidRDefault="00117CC0" w:rsidP="00117CC0">
      <w:pPr>
        <w:pStyle w:val="NormalWeb"/>
        <w:shd w:val="clear" w:color="auto" w:fill="FFFFFF"/>
        <w:spacing w:before="0" w:beforeAutospacing="0" w:after="0" w:afterAutospacing="0" w:line="360" w:lineRule="auto"/>
        <w:ind w:left="391" w:hanging="510"/>
        <w:rPr>
          <w:color w:val="666666"/>
          <w:sz w:val="22"/>
          <w:szCs w:val="22"/>
        </w:rPr>
      </w:pPr>
      <w:r w:rsidRPr="00117CC0">
        <w:rPr>
          <w:rStyle w:val="selectable"/>
          <w:rFonts w:eastAsia="Arial"/>
          <w:sz w:val="22"/>
          <w:szCs w:val="22"/>
        </w:rPr>
        <w:t>Whitlock, J., Prussien, K., &amp; Pietrusza, C. (2015). Predictors of self-injury cessation and subsequent psychological growth: results of a probability sample survey of students in eight universities and colleges. </w:t>
      </w:r>
      <w:r w:rsidRPr="00117CC0">
        <w:rPr>
          <w:rStyle w:val="selectable"/>
          <w:rFonts w:eastAsia="Arial"/>
          <w:i/>
          <w:iCs/>
          <w:sz w:val="22"/>
          <w:szCs w:val="22"/>
        </w:rPr>
        <w:t>Child And Adolescent Psychiatry And Mental Health</w:t>
      </w:r>
      <w:r w:rsidRPr="00117CC0">
        <w:rPr>
          <w:rStyle w:val="selectable"/>
          <w:rFonts w:eastAsia="Arial"/>
          <w:sz w:val="22"/>
          <w:szCs w:val="22"/>
        </w:rPr>
        <w:t>, </w:t>
      </w:r>
      <w:r w:rsidRPr="00117CC0">
        <w:rPr>
          <w:rStyle w:val="selectable"/>
          <w:rFonts w:eastAsia="Arial"/>
          <w:i/>
          <w:iCs/>
          <w:sz w:val="22"/>
          <w:szCs w:val="22"/>
        </w:rPr>
        <w:t>9</w:t>
      </w:r>
      <w:r w:rsidRPr="00117CC0">
        <w:rPr>
          <w:rStyle w:val="selectable"/>
          <w:rFonts w:eastAsia="Arial"/>
          <w:sz w:val="22"/>
          <w:szCs w:val="22"/>
        </w:rPr>
        <w:t>(1). doi: 10.1186/s13034-015-0048-5.</w:t>
      </w:r>
    </w:p>
    <w:p w14:paraId="74BC9EFD" w14:textId="77777777" w:rsidR="003C09C4" w:rsidRDefault="003C09C4" w:rsidP="003C48D0">
      <w:pPr>
        <w:pStyle w:val="NormalWeb"/>
        <w:shd w:val="clear" w:color="auto" w:fill="FFFFFF"/>
        <w:spacing w:before="0" w:beforeAutospacing="0" w:after="0" w:afterAutospacing="0" w:line="360" w:lineRule="atLeast"/>
        <w:ind w:hanging="120"/>
        <w:rPr>
          <w:rFonts w:ascii="Arial" w:hAnsi="Arial" w:cs="Arial"/>
          <w:color w:val="666666"/>
          <w:sz w:val="20"/>
          <w:szCs w:val="20"/>
        </w:rPr>
      </w:pPr>
    </w:p>
    <w:p w14:paraId="032C57AF" w14:textId="77777777" w:rsidR="003C48D0" w:rsidRDefault="003C48D0" w:rsidP="00005409">
      <w:pPr>
        <w:pStyle w:val="NormalWeb"/>
        <w:shd w:val="clear" w:color="auto" w:fill="FFFFFF"/>
        <w:spacing w:before="0" w:beforeAutospacing="0" w:after="0" w:afterAutospacing="0" w:line="360" w:lineRule="atLeast"/>
        <w:ind w:hanging="120"/>
        <w:rPr>
          <w:rFonts w:ascii="Arial" w:hAnsi="Arial" w:cs="Arial"/>
          <w:color w:val="666666"/>
          <w:sz w:val="20"/>
          <w:szCs w:val="20"/>
        </w:rPr>
      </w:pPr>
    </w:p>
    <w:p w14:paraId="572C8D25" w14:textId="77777777" w:rsidR="003D6CA2" w:rsidRDefault="003D6CA2" w:rsidP="00A57E92">
      <w:pPr>
        <w:pStyle w:val="NormalWeb"/>
        <w:shd w:val="clear" w:color="auto" w:fill="FFFFFF"/>
        <w:spacing w:before="0" w:beforeAutospacing="0" w:after="0" w:afterAutospacing="0" w:line="360" w:lineRule="atLeast"/>
        <w:ind w:hanging="120"/>
        <w:rPr>
          <w:rFonts w:ascii="Arial" w:hAnsi="Arial" w:cs="Arial"/>
          <w:color w:val="666666"/>
          <w:sz w:val="20"/>
          <w:szCs w:val="20"/>
        </w:rPr>
      </w:pPr>
    </w:p>
    <w:p w14:paraId="632FA39A" w14:textId="77777777" w:rsidR="00A57E92" w:rsidRDefault="00A57E92" w:rsidP="002412D9">
      <w:pPr>
        <w:pStyle w:val="NormalWeb"/>
        <w:shd w:val="clear" w:color="auto" w:fill="FFFFFF"/>
        <w:spacing w:before="0" w:beforeAutospacing="0" w:after="0" w:afterAutospacing="0" w:line="360" w:lineRule="atLeast"/>
        <w:ind w:hanging="120"/>
        <w:rPr>
          <w:rFonts w:ascii="Arial" w:hAnsi="Arial" w:cs="Arial"/>
          <w:color w:val="666666"/>
          <w:sz w:val="20"/>
          <w:szCs w:val="20"/>
        </w:rPr>
      </w:pPr>
    </w:p>
    <w:p w14:paraId="35A42FA6" w14:textId="77777777" w:rsidR="002412D9" w:rsidRPr="002412D9" w:rsidRDefault="002412D9" w:rsidP="002412D9">
      <w:pPr>
        <w:spacing w:after="239" w:line="259" w:lineRule="auto"/>
        <w:ind w:left="0" w:firstLine="0"/>
        <w:jc w:val="left"/>
        <w:rPr>
          <w:rFonts w:ascii="Times New Roman" w:eastAsia="Times New Roman" w:hAnsi="Times New Roman" w:cs="Times New Roman"/>
          <w:sz w:val="22"/>
          <w:u w:val="single"/>
        </w:rPr>
      </w:pPr>
    </w:p>
    <w:p w14:paraId="76C4D1F0" w14:textId="77777777" w:rsidR="004334A3" w:rsidRDefault="004334A3">
      <w:pPr>
        <w:spacing w:after="239" w:line="259" w:lineRule="auto"/>
        <w:ind w:left="0" w:firstLine="0"/>
        <w:jc w:val="left"/>
        <w:rPr>
          <w:rFonts w:ascii="Times New Roman" w:eastAsia="Times New Roman" w:hAnsi="Times New Roman" w:cs="Times New Roman"/>
          <w:sz w:val="22"/>
        </w:rPr>
      </w:pPr>
    </w:p>
    <w:p w14:paraId="77B6CDD5" w14:textId="77777777" w:rsidR="00117CC0" w:rsidRDefault="00117CC0" w:rsidP="00B00264">
      <w:pPr>
        <w:spacing w:after="239" w:line="259" w:lineRule="auto"/>
        <w:ind w:left="0" w:firstLine="0"/>
        <w:jc w:val="left"/>
        <w:rPr>
          <w:rFonts w:ascii="Times New Roman" w:eastAsia="Times New Roman" w:hAnsi="Times New Roman" w:cs="Times New Roman"/>
          <w:sz w:val="22"/>
        </w:rPr>
      </w:pPr>
    </w:p>
    <w:p w14:paraId="3B036914" w14:textId="77777777" w:rsidR="00B00264" w:rsidRDefault="007F37EB" w:rsidP="00B00264">
      <w:pPr>
        <w:spacing w:after="239" w:line="259" w:lineRule="auto"/>
        <w:ind w:left="0" w:firstLine="0"/>
        <w:jc w:val="left"/>
        <w:rPr>
          <w:rFonts w:ascii="Times New Roman" w:hAnsi="Times New Roman" w:cs="Times New Roman"/>
          <w:i/>
          <w:sz w:val="22"/>
        </w:rPr>
      </w:pPr>
      <w:r>
        <w:rPr>
          <w:rFonts w:ascii="Times New Roman" w:eastAsia="Times New Roman" w:hAnsi="Times New Roman" w:cs="Times New Roman"/>
          <w:sz w:val="22"/>
        </w:rPr>
        <w:lastRenderedPageBreak/>
        <w:t>Appendix one</w:t>
      </w:r>
      <w:r w:rsidR="00B00264">
        <w:rPr>
          <w:rFonts w:ascii="Times New Roman" w:eastAsia="Times New Roman" w:hAnsi="Times New Roman" w:cs="Times New Roman"/>
          <w:sz w:val="22"/>
        </w:rPr>
        <w:t>,</w:t>
      </w:r>
      <w:r w:rsidR="00B00264" w:rsidRPr="00B80C66">
        <w:rPr>
          <w:sz w:val="22"/>
        </w:rPr>
        <w:t xml:space="preserve"> </w:t>
      </w:r>
      <w:r w:rsidR="00B00264">
        <w:rPr>
          <w:rFonts w:ascii="Times New Roman" w:hAnsi="Times New Roman" w:cs="Times New Roman"/>
          <w:i/>
          <w:sz w:val="22"/>
        </w:rPr>
        <w:t xml:space="preserve">The Effect of Child Abuse and Neglect on </w:t>
      </w:r>
      <w:r>
        <w:rPr>
          <w:rFonts w:ascii="Times New Roman" w:hAnsi="Times New Roman" w:cs="Times New Roman"/>
          <w:i/>
          <w:sz w:val="22"/>
        </w:rPr>
        <w:t>NSSI</w:t>
      </w:r>
      <w:r w:rsidR="00B00264" w:rsidRPr="00CF33BA">
        <w:rPr>
          <w:rFonts w:ascii="Times New Roman" w:hAnsi="Times New Roman" w:cs="Times New Roman"/>
          <w:i/>
          <w:sz w:val="22"/>
        </w:rPr>
        <w:t xml:space="preserve"> </w:t>
      </w:r>
      <w:r w:rsidR="00B00264">
        <w:rPr>
          <w:rFonts w:ascii="Times New Roman" w:hAnsi="Times New Roman" w:cs="Times New Roman"/>
          <w:i/>
          <w:sz w:val="22"/>
        </w:rPr>
        <w:t>–</w:t>
      </w:r>
      <w:r w:rsidR="00B00264" w:rsidRPr="00CF33BA">
        <w:rPr>
          <w:rFonts w:ascii="Times New Roman" w:hAnsi="Times New Roman" w:cs="Times New Roman"/>
          <w:i/>
          <w:sz w:val="22"/>
        </w:rPr>
        <w:t xml:space="preserve"> </w:t>
      </w:r>
      <w:r w:rsidR="00B00264">
        <w:rPr>
          <w:rFonts w:ascii="Times New Roman" w:hAnsi="Times New Roman" w:cs="Times New Roman"/>
          <w:i/>
          <w:sz w:val="22"/>
        </w:rPr>
        <w:t>Original online resource</w:t>
      </w:r>
    </w:p>
    <w:p w14:paraId="0CE2F21F" w14:textId="77777777" w:rsidR="00B00264" w:rsidRDefault="00B00264">
      <w:pPr>
        <w:spacing w:after="239" w:line="259" w:lineRule="auto"/>
        <w:ind w:left="0" w:firstLine="0"/>
        <w:jc w:val="left"/>
        <w:rPr>
          <w:rFonts w:ascii="Times New Roman" w:eastAsia="Times New Roman" w:hAnsi="Times New Roman" w:cs="Times New Roman"/>
          <w:sz w:val="22"/>
        </w:rPr>
      </w:pPr>
    </w:p>
    <w:p w14:paraId="796F382B" w14:textId="77777777" w:rsidR="004334A3" w:rsidRDefault="0061455F">
      <w:pPr>
        <w:spacing w:after="239" w:line="259" w:lineRule="auto"/>
        <w:ind w:left="0" w:firstLine="0"/>
        <w:jc w:val="left"/>
        <w:rPr>
          <w:rFonts w:ascii="Times New Roman" w:eastAsia="Times New Roman" w:hAnsi="Times New Roman" w:cs="Times New Roman"/>
          <w:sz w:val="22"/>
        </w:rPr>
      </w:pPr>
      <w:r>
        <w:rPr>
          <w:rFonts w:ascii="Times New Roman" w:eastAsia="Times New Roman" w:hAnsi="Times New Roman" w:cs="Times New Roman"/>
          <w:noProof/>
          <w:sz w:val="22"/>
        </w:rPr>
        <w:drawing>
          <wp:inline distT="0" distB="0" distL="0" distR="0" wp14:anchorId="485FD0AA" wp14:editId="1ED4E399">
            <wp:extent cx="5728335" cy="7638415"/>
            <wp:effectExtent l="0" t="0" r="5715" b="635"/>
            <wp:docPr id="1" name="Picture 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rd copy 1.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8335" cy="7638415"/>
                    </a:xfrm>
                    <a:prstGeom prst="rect">
                      <a:avLst/>
                    </a:prstGeom>
                  </pic:spPr>
                </pic:pic>
              </a:graphicData>
            </a:graphic>
          </wp:inline>
        </w:drawing>
      </w:r>
    </w:p>
    <w:p w14:paraId="3ACAD091" w14:textId="77777777" w:rsidR="004334A3" w:rsidRDefault="004334A3">
      <w:pPr>
        <w:spacing w:after="239" w:line="259" w:lineRule="auto"/>
        <w:ind w:left="0" w:firstLine="0"/>
        <w:jc w:val="left"/>
        <w:rPr>
          <w:rFonts w:ascii="Times New Roman" w:eastAsia="Times New Roman" w:hAnsi="Times New Roman" w:cs="Times New Roman"/>
          <w:sz w:val="22"/>
        </w:rPr>
      </w:pPr>
    </w:p>
    <w:p w14:paraId="11B029C3" w14:textId="77777777" w:rsidR="007F37EB" w:rsidRDefault="007F37EB" w:rsidP="007F37EB">
      <w:pPr>
        <w:spacing w:after="239" w:line="259" w:lineRule="auto"/>
        <w:ind w:left="0" w:firstLine="0"/>
        <w:jc w:val="left"/>
        <w:rPr>
          <w:rFonts w:ascii="Times New Roman" w:hAnsi="Times New Roman" w:cs="Times New Roman"/>
          <w:i/>
          <w:sz w:val="22"/>
        </w:rPr>
      </w:pPr>
      <w:r>
        <w:rPr>
          <w:rFonts w:ascii="Times New Roman" w:eastAsia="Times New Roman" w:hAnsi="Times New Roman" w:cs="Times New Roman"/>
          <w:sz w:val="22"/>
        </w:rPr>
        <w:lastRenderedPageBreak/>
        <w:t>Appendix one continued...,</w:t>
      </w:r>
      <w:r w:rsidRPr="00B80C66">
        <w:rPr>
          <w:sz w:val="22"/>
        </w:rPr>
        <w:t xml:space="preserve"> </w:t>
      </w:r>
      <w:r>
        <w:rPr>
          <w:rFonts w:ascii="Times New Roman" w:hAnsi="Times New Roman" w:cs="Times New Roman"/>
          <w:i/>
          <w:sz w:val="22"/>
        </w:rPr>
        <w:t>The Effect of Child Abuse and Neglect on NSSI</w:t>
      </w:r>
      <w:r w:rsidRPr="00CF33BA">
        <w:rPr>
          <w:rFonts w:ascii="Times New Roman" w:hAnsi="Times New Roman" w:cs="Times New Roman"/>
          <w:i/>
          <w:sz w:val="22"/>
        </w:rPr>
        <w:t xml:space="preserve"> </w:t>
      </w:r>
      <w:r>
        <w:rPr>
          <w:rFonts w:ascii="Times New Roman" w:hAnsi="Times New Roman" w:cs="Times New Roman"/>
          <w:i/>
          <w:sz w:val="22"/>
        </w:rPr>
        <w:t>–</w:t>
      </w:r>
      <w:r w:rsidRPr="00CF33BA">
        <w:rPr>
          <w:rFonts w:ascii="Times New Roman" w:hAnsi="Times New Roman" w:cs="Times New Roman"/>
          <w:i/>
          <w:sz w:val="22"/>
        </w:rPr>
        <w:t xml:space="preserve"> </w:t>
      </w:r>
      <w:r>
        <w:rPr>
          <w:rFonts w:ascii="Times New Roman" w:hAnsi="Times New Roman" w:cs="Times New Roman"/>
          <w:i/>
          <w:sz w:val="22"/>
        </w:rPr>
        <w:t>Original online resource</w:t>
      </w:r>
    </w:p>
    <w:p w14:paraId="2E3EE493" w14:textId="77777777" w:rsidR="004334A3" w:rsidRDefault="004334A3">
      <w:pPr>
        <w:spacing w:after="239" w:line="259" w:lineRule="auto"/>
        <w:ind w:left="0" w:firstLine="0"/>
        <w:jc w:val="left"/>
        <w:rPr>
          <w:rFonts w:ascii="Times New Roman" w:eastAsia="Times New Roman" w:hAnsi="Times New Roman" w:cs="Times New Roman"/>
          <w:sz w:val="22"/>
        </w:rPr>
      </w:pPr>
    </w:p>
    <w:p w14:paraId="3DD3A0DD" w14:textId="77777777" w:rsidR="004334A3" w:rsidRDefault="0061455F">
      <w:pPr>
        <w:spacing w:after="239" w:line="259" w:lineRule="auto"/>
        <w:ind w:left="0" w:firstLine="0"/>
        <w:jc w:val="left"/>
        <w:rPr>
          <w:rFonts w:ascii="Times New Roman" w:eastAsia="Times New Roman" w:hAnsi="Times New Roman" w:cs="Times New Roman"/>
          <w:sz w:val="22"/>
        </w:rPr>
      </w:pPr>
      <w:r>
        <w:rPr>
          <w:rFonts w:ascii="Times New Roman" w:eastAsia="Times New Roman" w:hAnsi="Times New Roman" w:cs="Times New Roman"/>
          <w:noProof/>
          <w:sz w:val="22"/>
        </w:rPr>
        <w:drawing>
          <wp:inline distT="0" distB="0" distL="0" distR="0" wp14:anchorId="682C3640" wp14:editId="032A3502">
            <wp:extent cx="5728335" cy="7638415"/>
            <wp:effectExtent l="0" t="0" r="5715" b="635"/>
            <wp:docPr id="4" name="Picture 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ard copy 2.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8335" cy="7638415"/>
                    </a:xfrm>
                    <a:prstGeom prst="rect">
                      <a:avLst/>
                    </a:prstGeom>
                  </pic:spPr>
                </pic:pic>
              </a:graphicData>
            </a:graphic>
          </wp:inline>
        </w:drawing>
      </w:r>
    </w:p>
    <w:p w14:paraId="7ACF005E" w14:textId="77777777" w:rsidR="004334A3" w:rsidRDefault="004334A3">
      <w:pPr>
        <w:spacing w:after="239" w:line="259" w:lineRule="auto"/>
        <w:ind w:left="0" w:firstLine="0"/>
        <w:jc w:val="left"/>
        <w:rPr>
          <w:rFonts w:ascii="Times New Roman" w:eastAsia="Times New Roman" w:hAnsi="Times New Roman" w:cs="Times New Roman"/>
          <w:sz w:val="22"/>
        </w:rPr>
      </w:pPr>
    </w:p>
    <w:p w14:paraId="724E1E4A" w14:textId="77777777" w:rsidR="007F37EB" w:rsidRDefault="007F37EB" w:rsidP="007F37EB">
      <w:pPr>
        <w:spacing w:after="239" w:line="259" w:lineRule="auto"/>
        <w:ind w:left="0" w:firstLine="0"/>
        <w:jc w:val="left"/>
        <w:rPr>
          <w:rFonts w:ascii="Times New Roman" w:hAnsi="Times New Roman" w:cs="Times New Roman"/>
          <w:i/>
          <w:sz w:val="22"/>
        </w:rPr>
      </w:pPr>
      <w:r>
        <w:rPr>
          <w:rFonts w:ascii="Times New Roman" w:eastAsia="Times New Roman" w:hAnsi="Times New Roman" w:cs="Times New Roman"/>
          <w:sz w:val="22"/>
        </w:rPr>
        <w:lastRenderedPageBreak/>
        <w:t>Appendix one continued...,</w:t>
      </w:r>
      <w:r w:rsidRPr="00B80C66">
        <w:rPr>
          <w:sz w:val="22"/>
        </w:rPr>
        <w:t xml:space="preserve"> </w:t>
      </w:r>
      <w:r>
        <w:rPr>
          <w:rFonts w:ascii="Times New Roman" w:hAnsi="Times New Roman" w:cs="Times New Roman"/>
          <w:i/>
          <w:sz w:val="22"/>
        </w:rPr>
        <w:t>The Effect of Child Abuse and Neglect on NSSI</w:t>
      </w:r>
      <w:r w:rsidRPr="00CF33BA">
        <w:rPr>
          <w:rFonts w:ascii="Times New Roman" w:hAnsi="Times New Roman" w:cs="Times New Roman"/>
          <w:i/>
          <w:sz w:val="22"/>
        </w:rPr>
        <w:t xml:space="preserve"> </w:t>
      </w:r>
      <w:r>
        <w:rPr>
          <w:rFonts w:ascii="Times New Roman" w:hAnsi="Times New Roman" w:cs="Times New Roman"/>
          <w:i/>
          <w:sz w:val="22"/>
        </w:rPr>
        <w:t>–</w:t>
      </w:r>
      <w:r w:rsidRPr="00CF33BA">
        <w:rPr>
          <w:rFonts w:ascii="Times New Roman" w:hAnsi="Times New Roman" w:cs="Times New Roman"/>
          <w:i/>
          <w:sz w:val="22"/>
        </w:rPr>
        <w:t xml:space="preserve"> </w:t>
      </w:r>
      <w:r>
        <w:rPr>
          <w:rFonts w:ascii="Times New Roman" w:hAnsi="Times New Roman" w:cs="Times New Roman"/>
          <w:i/>
          <w:sz w:val="22"/>
        </w:rPr>
        <w:t>Original online resource</w:t>
      </w:r>
    </w:p>
    <w:p w14:paraId="39ECFEBC" w14:textId="77777777" w:rsidR="004334A3" w:rsidRDefault="004334A3">
      <w:pPr>
        <w:spacing w:after="239" w:line="259" w:lineRule="auto"/>
        <w:ind w:left="0" w:firstLine="0"/>
        <w:jc w:val="left"/>
        <w:rPr>
          <w:rFonts w:ascii="Times New Roman" w:eastAsia="Times New Roman" w:hAnsi="Times New Roman" w:cs="Times New Roman"/>
          <w:sz w:val="22"/>
        </w:rPr>
      </w:pPr>
    </w:p>
    <w:p w14:paraId="53F543E5" w14:textId="77777777" w:rsidR="004334A3" w:rsidRDefault="0061455F">
      <w:pPr>
        <w:spacing w:after="239" w:line="259" w:lineRule="auto"/>
        <w:ind w:left="0" w:firstLine="0"/>
        <w:jc w:val="left"/>
        <w:rPr>
          <w:rFonts w:ascii="Times New Roman" w:eastAsia="Times New Roman" w:hAnsi="Times New Roman" w:cs="Times New Roman"/>
          <w:sz w:val="22"/>
        </w:rPr>
      </w:pPr>
      <w:r>
        <w:rPr>
          <w:rFonts w:ascii="Times New Roman" w:eastAsia="Times New Roman" w:hAnsi="Times New Roman" w:cs="Times New Roman"/>
          <w:noProof/>
          <w:sz w:val="22"/>
        </w:rPr>
        <w:drawing>
          <wp:inline distT="0" distB="0" distL="0" distR="0" wp14:anchorId="05403598" wp14:editId="0B54AD9D">
            <wp:extent cx="5728335" cy="7638415"/>
            <wp:effectExtent l="0" t="0" r="5715" b="635"/>
            <wp:docPr id="5" name="Picture 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ard copy 3.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28335" cy="7638415"/>
                    </a:xfrm>
                    <a:prstGeom prst="rect">
                      <a:avLst/>
                    </a:prstGeom>
                  </pic:spPr>
                </pic:pic>
              </a:graphicData>
            </a:graphic>
          </wp:inline>
        </w:drawing>
      </w:r>
    </w:p>
    <w:p w14:paraId="033A7A9E" w14:textId="77777777" w:rsidR="004334A3" w:rsidRDefault="004334A3">
      <w:pPr>
        <w:spacing w:after="239" w:line="259" w:lineRule="auto"/>
        <w:ind w:left="0" w:firstLine="0"/>
        <w:jc w:val="left"/>
        <w:rPr>
          <w:rFonts w:ascii="Times New Roman" w:eastAsia="Times New Roman" w:hAnsi="Times New Roman" w:cs="Times New Roman"/>
          <w:sz w:val="22"/>
        </w:rPr>
      </w:pPr>
    </w:p>
    <w:p w14:paraId="757EAB61" w14:textId="77777777" w:rsidR="0061455F" w:rsidRPr="00374163" w:rsidRDefault="007F37EB">
      <w:pPr>
        <w:spacing w:after="239" w:line="259" w:lineRule="auto"/>
        <w:ind w:left="0" w:firstLine="0"/>
        <w:jc w:val="left"/>
        <w:rPr>
          <w:rFonts w:ascii="Times New Roman" w:hAnsi="Times New Roman" w:cs="Times New Roman"/>
          <w:i/>
          <w:sz w:val="22"/>
        </w:rPr>
      </w:pPr>
      <w:r>
        <w:rPr>
          <w:rFonts w:ascii="Times New Roman" w:eastAsia="Times New Roman" w:hAnsi="Times New Roman" w:cs="Times New Roman"/>
          <w:sz w:val="22"/>
        </w:rPr>
        <w:lastRenderedPageBreak/>
        <w:t>Appendix two,</w:t>
      </w:r>
      <w:r w:rsidRPr="00B80C66">
        <w:rPr>
          <w:sz w:val="22"/>
        </w:rPr>
        <w:t xml:space="preserve"> </w:t>
      </w:r>
      <w:r>
        <w:rPr>
          <w:rFonts w:ascii="Times New Roman" w:hAnsi="Times New Roman" w:cs="Times New Roman"/>
          <w:i/>
          <w:sz w:val="22"/>
        </w:rPr>
        <w:t>The Effect of Child Abuse and Neglect on NSSI</w:t>
      </w:r>
      <w:r w:rsidRPr="00CF33BA">
        <w:rPr>
          <w:rFonts w:ascii="Times New Roman" w:hAnsi="Times New Roman" w:cs="Times New Roman"/>
          <w:i/>
          <w:sz w:val="22"/>
        </w:rPr>
        <w:t xml:space="preserve"> </w:t>
      </w:r>
      <w:r>
        <w:rPr>
          <w:rFonts w:ascii="Times New Roman" w:hAnsi="Times New Roman" w:cs="Times New Roman"/>
          <w:i/>
          <w:sz w:val="22"/>
        </w:rPr>
        <w:t>–</w:t>
      </w:r>
      <w:r w:rsidRPr="00CF33BA">
        <w:rPr>
          <w:rFonts w:ascii="Times New Roman" w:hAnsi="Times New Roman" w:cs="Times New Roman"/>
          <w:i/>
          <w:sz w:val="22"/>
        </w:rPr>
        <w:t xml:space="preserve"> </w:t>
      </w:r>
      <w:r>
        <w:rPr>
          <w:rFonts w:ascii="Times New Roman" w:hAnsi="Times New Roman" w:cs="Times New Roman"/>
          <w:i/>
          <w:sz w:val="22"/>
        </w:rPr>
        <w:t>Transcribed data and analysis.</w:t>
      </w:r>
    </w:p>
    <w:p w14:paraId="178199FC" w14:textId="77777777" w:rsidR="004334A3" w:rsidRDefault="004334A3">
      <w:pPr>
        <w:spacing w:after="239" w:line="259" w:lineRule="auto"/>
        <w:ind w:left="0" w:firstLine="0"/>
        <w:jc w:val="left"/>
        <w:rPr>
          <w:rFonts w:ascii="Times New Roman" w:eastAsia="Times New Roman" w:hAnsi="Times New Roman" w:cs="Times New Roman"/>
          <w:sz w:val="22"/>
        </w:rPr>
      </w:pPr>
    </w:p>
    <w:p w14:paraId="61FD18C2" w14:textId="77777777" w:rsidR="0061455F" w:rsidRDefault="00B00264">
      <w:pPr>
        <w:spacing w:after="239" w:line="259" w:lineRule="auto"/>
        <w:ind w:left="0" w:firstLine="0"/>
        <w:jc w:val="left"/>
        <w:rPr>
          <w:rFonts w:ascii="Times New Roman" w:eastAsia="Times New Roman" w:hAnsi="Times New Roman" w:cs="Times New Roman"/>
          <w:sz w:val="22"/>
        </w:rPr>
      </w:pPr>
      <w:r w:rsidRPr="00B00264">
        <w:rPr>
          <w:rFonts w:ascii="Times New Roman" w:eastAsia="Times New Roman" w:hAnsi="Times New Roman" w:cs="Times New Roman"/>
          <w:noProof/>
          <w:sz w:val="22"/>
        </w:rPr>
        <w:drawing>
          <wp:inline distT="0" distB="0" distL="0" distR="0" wp14:anchorId="4A951CA4" wp14:editId="5578AE80">
            <wp:extent cx="5728335" cy="7389182"/>
            <wp:effectExtent l="0" t="0" r="571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8335" cy="7389182"/>
                    </a:xfrm>
                    <a:prstGeom prst="rect">
                      <a:avLst/>
                    </a:prstGeom>
                    <a:noFill/>
                    <a:ln>
                      <a:noFill/>
                    </a:ln>
                  </pic:spPr>
                </pic:pic>
              </a:graphicData>
            </a:graphic>
          </wp:inline>
        </w:drawing>
      </w:r>
    </w:p>
    <w:p w14:paraId="45ABBDDE" w14:textId="77777777" w:rsidR="00B00264" w:rsidRDefault="00B00264">
      <w:pPr>
        <w:spacing w:after="239" w:line="259" w:lineRule="auto"/>
        <w:ind w:left="0" w:firstLine="0"/>
        <w:jc w:val="left"/>
        <w:rPr>
          <w:rFonts w:ascii="Times New Roman" w:eastAsia="Times New Roman" w:hAnsi="Times New Roman" w:cs="Times New Roman"/>
          <w:sz w:val="22"/>
        </w:rPr>
      </w:pPr>
    </w:p>
    <w:p w14:paraId="689FBCFF" w14:textId="77777777" w:rsidR="00B00264" w:rsidRDefault="00B00264">
      <w:pPr>
        <w:spacing w:after="239" w:line="259" w:lineRule="auto"/>
        <w:ind w:left="0" w:firstLine="0"/>
        <w:jc w:val="left"/>
        <w:rPr>
          <w:rFonts w:ascii="Times New Roman" w:eastAsia="Times New Roman" w:hAnsi="Times New Roman" w:cs="Times New Roman"/>
          <w:sz w:val="22"/>
        </w:rPr>
      </w:pPr>
    </w:p>
    <w:p w14:paraId="53226A30" w14:textId="77777777" w:rsidR="00B00264" w:rsidRDefault="00374163">
      <w:pPr>
        <w:spacing w:after="239" w:line="259" w:lineRule="auto"/>
        <w:ind w:left="0" w:firstLine="0"/>
        <w:jc w:val="left"/>
        <w:rPr>
          <w:rFonts w:ascii="Times New Roman" w:eastAsia="Times New Roman" w:hAnsi="Times New Roman" w:cs="Times New Roman"/>
          <w:sz w:val="22"/>
        </w:rPr>
      </w:pPr>
      <w:r>
        <w:rPr>
          <w:rFonts w:ascii="Times New Roman" w:eastAsia="Times New Roman" w:hAnsi="Times New Roman" w:cs="Times New Roman"/>
          <w:sz w:val="22"/>
        </w:rPr>
        <w:lastRenderedPageBreak/>
        <w:t>Appendix two continued...,</w:t>
      </w:r>
      <w:r w:rsidRPr="00B80C66">
        <w:rPr>
          <w:sz w:val="22"/>
        </w:rPr>
        <w:t xml:space="preserve"> </w:t>
      </w:r>
      <w:r>
        <w:rPr>
          <w:rFonts w:ascii="Times New Roman" w:hAnsi="Times New Roman" w:cs="Times New Roman"/>
          <w:i/>
          <w:sz w:val="22"/>
        </w:rPr>
        <w:t>The Effect of Child Abuse and Neglect on NSSI</w:t>
      </w:r>
      <w:r w:rsidRPr="00CF33BA">
        <w:rPr>
          <w:rFonts w:ascii="Times New Roman" w:hAnsi="Times New Roman" w:cs="Times New Roman"/>
          <w:i/>
          <w:sz w:val="22"/>
        </w:rPr>
        <w:t xml:space="preserve"> </w:t>
      </w:r>
      <w:r>
        <w:rPr>
          <w:rFonts w:ascii="Times New Roman" w:hAnsi="Times New Roman" w:cs="Times New Roman"/>
          <w:i/>
          <w:sz w:val="22"/>
        </w:rPr>
        <w:t>–</w:t>
      </w:r>
      <w:r w:rsidRPr="00CF33BA">
        <w:rPr>
          <w:rFonts w:ascii="Times New Roman" w:hAnsi="Times New Roman" w:cs="Times New Roman"/>
          <w:i/>
          <w:sz w:val="22"/>
        </w:rPr>
        <w:t xml:space="preserve"> </w:t>
      </w:r>
      <w:r>
        <w:rPr>
          <w:rFonts w:ascii="Times New Roman" w:hAnsi="Times New Roman" w:cs="Times New Roman"/>
          <w:i/>
          <w:sz w:val="22"/>
        </w:rPr>
        <w:t>Transcribed data and analysis</w:t>
      </w:r>
      <w:r>
        <w:rPr>
          <w:rFonts w:ascii="Times New Roman" w:eastAsia="Times New Roman" w:hAnsi="Times New Roman" w:cs="Times New Roman"/>
          <w:sz w:val="22"/>
        </w:rPr>
        <w:t>.</w:t>
      </w:r>
    </w:p>
    <w:p w14:paraId="6A508E53" w14:textId="77777777" w:rsidR="00B00264" w:rsidRDefault="00B00264">
      <w:pPr>
        <w:spacing w:after="239" w:line="259" w:lineRule="auto"/>
        <w:ind w:left="0" w:firstLine="0"/>
        <w:jc w:val="left"/>
        <w:rPr>
          <w:rFonts w:ascii="Times New Roman" w:eastAsia="Times New Roman" w:hAnsi="Times New Roman" w:cs="Times New Roman"/>
          <w:sz w:val="22"/>
        </w:rPr>
      </w:pPr>
      <w:r w:rsidRPr="00B00264">
        <w:rPr>
          <w:rFonts w:ascii="Times New Roman" w:eastAsia="Times New Roman" w:hAnsi="Times New Roman" w:cs="Times New Roman"/>
          <w:noProof/>
          <w:sz w:val="22"/>
        </w:rPr>
        <w:drawing>
          <wp:inline distT="0" distB="0" distL="0" distR="0" wp14:anchorId="11CB3F2B" wp14:editId="3D42FFDB">
            <wp:extent cx="5728335" cy="7394471"/>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8335" cy="7394471"/>
                    </a:xfrm>
                    <a:prstGeom prst="rect">
                      <a:avLst/>
                    </a:prstGeom>
                    <a:noFill/>
                    <a:ln>
                      <a:noFill/>
                    </a:ln>
                  </pic:spPr>
                </pic:pic>
              </a:graphicData>
            </a:graphic>
          </wp:inline>
        </w:drawing>
      </w:r>
    </w:p>
    <w:p w14:paraId="2F70ECA8" w14:textId="77777777" w:rsidR="00B00264" w:rsidRDefault="00B00264" w:rsidP="00AC7586">
      <w:pPr>
        <w:spacing w:after="239" w:line="259" w:lineRule="auto"/>
        <w:ind w:left="0" w:firstLine="0"/>
        <w:jc w:val="left"/>
        <w:rPr>
          <w:rFonts w:ascii="Times New Roman" w:eastAsia="Times New Roman" w:hAnsi="Times New Roman" w:cs="Times New Roman"/>
          <w:sz w:val="22"/>
        </w:rPr>
      </w:pPr>
    </w:p>
    <w:p w14:paraId="1A33AF18" w14:textId="77777777" w:rsidR="00B00264" w:rsidRDefault="00B00264" w:rsidP="00AC7586">
      <w:pPr>
        <w:spacing w:after="239" w:line="259" w:lineRule="auto"/>
        <w:ind w:left="0" w:firstLine="0"/>
        <w:jc w:val="left"/>
        <w:rPr>
          <w:rFonts w:ascii="Times New Roman" w:eastAsia="Times New Roman" w:hAnsi="Times New Roman" w:cs="Times New Roman"/>
          <w:sz w:val="22"/>
        </w:rPr>
      </w:pPr>
    </w:p>
    <w:p w14:paraId="4BD0D8D3" w14:textId="77777777" w:rsidR="00AC7586" w:rsidRDefault="00374163" w:rsidP="00AC7586">
      <w:pPr>
        <w:spacing w:after="239" w:line="259" w:lineRule="auto"/>
        <w:ind w:left="0" w:firstLine="0"/>
        <w:jc w:val="left"/>
        <w:rPr>
          <w:rFonts w:ascii="Times New Roman" w:hAnsi="Times New Roman" w:cs="Times New Roman"/>
          <w:i/>
          <w:sz w:val="22"/>
        </w:rPr>
      </w:pPr>
      <w:r>
        <w:rPr>
          <w:rFonts w:ascii="Times New Roman" w:eastAsia="Times New Roman" w:hAnsi="Times New Roman" w:cs="Times New Roman"/>
          <w:sz w:val="22"/>
        </w:rPr>
        <w:lastRenderedPageBreak/>
        <w:t>Appendix three</w:t>
      </w:r>
      <w:r w:rsidR="00AC7586">
        <w:rPr>
          <w:rFonts w:ascii="Times New Roman" w:eastAsia="Times New Roman" w:hAnsi="Times New Roman" w:cs="Times New Roman"/>
          <w:sz w:val="22"/>
        </w:rPr>
        <w:t>,</w:t>
      </w:r>
      <w:r w:rsidR="00AC7586" w:rsidRPr="00B80C66">
        <w:rPr>
          <w:sz w:val="22"/>
        </w:rPr>
        <w:t xml:space="preserve"> </w:t>
      </w:r>
      <w:r w:rsidR="00CF33BA">
        <w:rPr>
          <w:rFonts w:ascii="Times New Roman" w:hAnsi="Times New Roman" w:cs="Times New Roman"/>
          <w:i/>
          <w:sz w:val="22"/>
        </w:rPr>
        <w:t xml:space="preserve">The Effect of Child Abuse and Neglect on </w:t>
      </w:r>
      <w:r w:rsidR="00382193">
        <w:rPr>
          <w:rFonts w:ascii="Times New Roman" w:hAnsi="Times New Roman" w:cs="Times New Roman"/>
          <w:i/>
          <w:sz w:val="22"/>
        </w:rPr>
        <w:t>NSSI</w:t>
      </w:r>
      <w:r w:rsidR="00AC7586" w:rsidRPr="00CF33BA">
        <w:rPr>
          <w:rFonts w:ascii="Times New Roman" w:hAnsi="Times New Roman" w:cs="Times New Roman"/>
          <w:i/>
          <w:sz w:val="22"/>
        </w:rPr>
        <w:t xml:space="preserve"> </w:t>
      </w:r>
      <w:r w:rsidR="00CF33BA" w:rsidRPr="00CF33BA">
        <w:rPr>
          <w:rFonts w:ascii="Times New Roman" w:hAnsi="Times New Roman" w:cs="Times New Roman"/>
          <w:i/>
          <w:sz w:val="22"/>
        </w:rPr>
        <w:t>- Subordinate Themes</w:t>
      </w:r>
    </w:p>
    <w:p w14:paraId="261AFDD5" w14:textId="77777777" w:rsidR="00602998" w:rsidRDefault="00CF33BA" w:rsidP="00AC7586">
      <w:pPr>
        <w:spacing w:after="239" w:line="259" w:lineRule="auto"/>
        <w:ind w:left="0" w:firstLine="0"/>
        <w:jc w:val="left"/>
        <w:rPr>
          <w:rFonts w:ascii="Times New Roman" w:hAnsi="Times New Roman" w:cs="Times New Roman"/>
          <w:sz w:val="22"/>
        </w:rPr>
      </w:pPr>
      <w:r w:rsidRPr="00F82916">
        <w:rPr>
          <w:rFonts w:ascii="Times New Roman" w:hAnsi="Times New Roman" w:cs="Times New Roman"/>
          <w:sz w:val="22"/>
          <w:highlight w:val="yellow"/>
        </w:rPr>
        <w:t>Rap</w:t>
      </w:r>
      <w:r w:rsidRPr="00F82916">
        <w:rPr>
          <w:rFonts w:ascii="Times New Roman" w:hAnsi="Times New Roman" w:cs="Times New Roman"/>
          <w:sz w:val="22"/>
        </w:rPr>
        <w:t>e</w:t>
      </w:r>
      <w:r w:rsidR="00602998">
        <w:rPr>
          <w:rFonts w:ascii="Times New Roman" w:hAnsi="Times New Roman" w:cs="Times New Roman"/>
          <w:sz w:val="22"/>
        </w:rPr>
        <w:tab/>
      </w:r>
      <w:r w:rsidR="00602998">
        <w:rPr>
          <w:rFonts w:ascii="Times New Roman" w:hAnsi="Times New Roman" w:cs="Times New Roman"/>
          <w:sz w:val="22"/>
        </w:rPr>
        <w:tab/>
      </w:r>
      <w:r w:rsidR="00602998">
        <w:rPr>
          <w:rFonts w:ascii="Times New Roman" w:hAnsi="Times New Roman" w:cs="Times New Roman"/>
          <w:sz w:val="22"/>
        </w:rPr>
        <w:tab/>
      </w:r>
      <w:r w:rsidR="00602998">
        <w:rPr>
          <w:rFonts w:ascii="Times New Roman" w:hAnsi="Times New Roman" w:cs="Times New Roman"/>
          <w:sz w:val="22"/>
        </w:rPr>
        <w:tab/>
      </w:r>
      <w:r w:rsidR="00602998" w:rsidRPr="00F82916">
        <w:rPr>
          <w:rFonts w:ascii="Times New Roman" w:hAnsi="Times New Roman" w:cs="Times New Roman"/>
          <w:sz w:val="22"/>
          <w:highlight w:val="red"/>
        </w:rPr>
        <w:t>positive feeling</w:t>
      </w:r>
    </w:p>
    <w:p w14:paraId="74888C6C" w14:textId="77777777" w:rsidR="00CF33BA" w:rsidRDefault="00CF33BA" w:rsidP="00AC7586">
      <w:pPr>
        <w:spacing w:after="239" w:line="259" w:lineRule="auto"/>
        <w:ind w:left="0" w:firstLine="0"/>
        <w:jc w:val="left"/>
        <w:rPr>
          <w:rFonts w:ascii="Times New Roman" w:hAnsi="Times New Roman" w:cs="Times New Roman"/>
          <w:sz w:val="22"/>
        </w:rPr>
      </w:pPr>
      <w:r w:rsidRPr="00F82916">
        <w:rPr>
          <w:rFonts w:ascii="Times New Roman" w:hAnsi="Times New Roman" w:cs="Times New Roman"/>
          <w:sz w:val="22"/>
          <w:highlight w:val="yellow"/>
        </w:rPr>
        <w:t>Repressed memory</w:t>
      </w:r>
      <w:r w:rsidR="00602998">
        <w:rPr>
          <w:rFonts w:ascii="Times New Roman" w:hAnsi="Times New Roman" w:cs="Times New Roman"/>
          <w:sz w:val="22"/>
        </w:rPr>
        <w:tab/>
      </w:r>
      <w:r w:rsidR="00602998">
        <w:rPr>
          <w:rFonts w:ascii="Times New Roman" w:hAnsi="Times New Roman" w:cs="Times New Roman"/>
          <w:sz w:val="22"/>
        </w:rPr>
        <w:tab/>
      </w:r>
      <w:r w:rsidR="00602998" w:rsidRPr="00F82916">
        <w:rPr>
          <w:rFonts w:ascii="Times New Roman" w:hAnsi="Times New Roman" w:cs="Times New Roman"/>
          <w:sz w:val="22"/>
          <w:highlight w:val="red"/>
        </w:rPr>
        <w:t>Satisfaction</w:t>
      </w:r>
    </w:p>
    <w:p w14:paraId="35800658" w14:textId="77777777" w:rsidR="00CF33BA" w:rsidRDefault="00CF33BA" w:rsidP="00AC7586">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yellow"/>
        </w:rPr>
        <w:t>Depression</w:t>
      </w:r>
      <w:r w:rsidR="00602998">
        <w:rPr>
          <w:rFonts w:ascii="Times New Roman" w:hAnsi="Times New Roman" w:cs="Times New Roman"/>
          <w:sz w:val="22"/>
        </w:rPr>
        <w:tab/>
      </w:r>
      <w:r w:rsidR="00602998">
        <w:rPr>
          <w:rFonts w:ascii="Times New Roman" w:hAnsi="Times New Roman" w:cs="Times New Roman"/>
          <w:sz w:val="22"/>
        </w:rPr>
        <w:tab/>
      </w:r>
      <w:r w:rsidR="00602998">
        <w:rPr>
          <w:rFonts w:ascii="Times New Roman" w:hAnsi="Times New Roman" w:cs="Times New Roman"/>
          <w:sz w:val="22"/>
        </w:rPr>
        <w:tab/>
      </w:r>
      <w:r w:rsidR="00602998" w:rsidRPr="00F82916">
        <w:rPr>
          <w:rFonts w:ascii="Times New Roman" w:hAnsi="Times New Roman" w:cs="Times New Roman"/>
          <w:sz w:val="22"/>
          <w:highlight w:val="red"/>
        </w:rPr>
        <w:t>Addiction</w:t>
      </w:r>
    </w:p>
    <w:p w14:paraId="0B80223B" w14:textId="77777777" w:rsidR="00CF33BA" w:rsidRDefault="00CF33BA" w:rsidP="00AC7586">
      <w:pPr>
        <w:spacing w:after="239" w:line="259" w:lineRule="auto"/>
        <w:ind w:left="0" w:firstLine="0"/>
        <w:jc w:val="left"/>
        <w:rPr>
          <w:rFonts w:ascii="Times New Roman" w:hAnsi="Times New Roman" w:cs="Times New Roman"/>
          <w:sz w:val="22"/>
        </w:rPr>
      </w:pPr>
      <w:r w:rsidRPr="00F82916">
        <w:rPr>
          <w:rFonts w:ascii="Times New Roman" w:hAnsi="Times New Roman" w:cs="Times New Roman"/>
          <w:sz w:val="22"/>
          <w:highlight w:val="blue"/>
        </w:rPr>
        <w:t>Self-doubt</w:t>
      </w:r>
      <w:r w:rsidR="00602998">
        <w:rPr>
          <w:rFonts w:ascii="Times New Roman" w:hAnsi="Times New Roman" w:cs="Times New Roman"/>
          <w:sz w:val="22"/>
        </w:rPr>
        <w:tab/>
      </w:r>
      <w:r w:rsidR="00602998">
        <w:rPr>
          <w:rFonts w:ascii="Times New Roman" w:hAnsi="Times New Roman" w:cs="Times New Roman"/>
          <w:sz w:val="22"/>
        </w:rPr>
        <w:tab/>
      </w:r>
      <w:r w:rsidR="00602998">
        <w:rPr>
          <w:rFonts w:ascii="Times New Roman" w:hAnsi="Times New Roman" w:cs="Times New Roman"/>
          <w:sz w:val="22"/>
        </w:rPr>
        <w:tab/>
      </w:r>
      <w:r w:rsidR="00602998" w:rsidRPr="00F82916">
        <w:rPr>
          <w:rFonts w:ascii="Times New Roman" w:hAnsi="Times New Roman" w:cs="Times New Roman"/>
          <w:sz w:val="22"/>
          <w:highlight w:val="red"/>
        </w:rPr>
        <w:t>Escalation</w:t>
      </w:r>
    </w:p>
    <w:p w14:paraId="4DADF71E" w14:textId="77777777" w:rsidR="00CF33BA" w:rsidRDefault="00CF33BA" w:rsidP="00AC7586">
      <w:pPr>
        <w:spacing w:after="239" w:line="259" w:lineRule="auto"/>
        <w:ind w:left="0" w:firstLine="0"/>
        <w:jc w:val="left"/>
        <w:rPr>
          <w:rFonts w:ascii="Times New Roman" w:hAnsi="Times New Roman" w:cs="Times New Roman"/>
          <w:sz w:val="22"/>
        </w:rPr>
      </w:pPr>
      <w:r w:rsidRPr="00F82916">
        <w:rPr>
          <w:rFonts w:ascii="Times New Roman" w:hAnsi="Times New Roman" w:cs="Times New Roman"/>
          <w:sz w:val="22"/>
          <w:highlight w:val="blue"/>
        </w:rPr>
        <w:t>Self-loathing</w:t>
      </w:r>
      <w:r w:rsidR="00602998">
        <w:rPr>
          <w:rFonts w:ascii="Times New Roman" w:hAnsi="Times New Roman" w:cs="Times New Roman"/>
          <w:sz w:val="22"/>
        </w:rPr>
        <w:tab/>
      </w:r>
      <w:r w:rsidR="00602998">
        <w:rPr>
          <w:rFonts w:ascii="Times New Roman" w:hAnsi="Times New Roman" w:cs="Times New Roman"/>
          <w:sz w:val="22"/>
        </w:rPr>
        <w:tab/>
      </w:r>
      <w:r w:rsidR="00602998">
        <w:rPr>
          <w:rFonts w:ascii="Times New Roman" w:hAnsi="Times New Roman" w:cs="Times New Roman"/>
          <w:sz w:val="22"/>
        </w:rPr>
        <w:tab/>
      </w:r>
      <w:r w:rsidR="00602998" w:rsidRPr="00F82916">
        <w:rPr>
          <w:rFonts w:ascii="Times New Roman" w:hAnsi="Times New Roman" w:cs="Times New Roman"/>
          <w:sz w:val="22"/>
          <w:highlight w:val="yellow"/>
        </w:rPr>
        <w:t>Displacement activity</w:t>
      </w:r>
    </w:p>
    <w:p w14:paraId="25EE10E4" w14:textId="77777777" w:rsidR="00602998" w:rsidRDefault="00CF33BA" w:rsidP="00AC7586">
      <w:pPr>
        <w:spacing w:after="239" w:line="259" w:lineRule="auto"/>
        <w:ind w:left="0" w:firstLine="0"/>
        <w:jc w:val="left"/>
        <w:rPr>
          <w:rFonts w:ascii="Times New Roman" w:hAnsi="Times New Roman" w:cs="Times New Roman"/>
          <w:sz w:val="22"/>
        </w:rPr>
      </w:pPr>
      <w:r w:rsidRPr="00F82916">
        <w:rPr>
          <w:rFonts w:ascii="Times New Roman" w:hAnsi="Times New Roman" w:cs="Times New Roman"/>
          <w:sz w:val="22"/>
          <w:highlight w:val="blue"/>
        </w:rPr>
        <w:t>Self-blame</w:t>
      </w:r>
      <w:r w:rsidR="00602998">
        <w:rPr>
          <w:rFonts w:ascii="Times New Roman" w:hAnsi="Times New Roman" w:cs="Times New Roman"/>
          <w:sz w:val="22"/>
        </w:rPr>
        <w:tab/>
      </w:r>
      <w:r w:rsidR="00602998">
        <w:rPr>
          <w:rFonts w:ascii="Times New Roman" w:hAnsi="Times New Roman" w:cs="Times New Roman"/>
          <w:sz w:val="22"/>
        </w:rPr>
        <w:tab/>
      </w:r>
      <w:r w:rsidR="00602998">
        <w:rPr>
          <w:rFonts w:ascii="Times New Roman" w:hAnsi="Times New Roman" w:cs="Times New Roman"/>
          <w:sz w:val="22"/>
        </w:rPr>
        <w:tab/>
      </w:r>
      <w:r w:rsidR="00602998" w:rsidRPr="0035175F">
        <w:rPr>
          <w:rFonts w:ascii="Times New Roman" w:hAnsi="Times New Roman" w:cs="Times New Roman"/>
          <w:sz w:val="22"/>
          <w:highlight w:val="green"/>
        </w:rPr>
        <w:t>Cry for help</w:t>
      </w:r>
    </w:p>
    <w:p w14:paraId="390AD03F" w14:textId="77777777" w:rsidR="00CF33BA" w:rsidRDefault="00602998" w:rsidP="00AC7586">
      <w:pPr>
        <w:spacing w:after="239" w:line="259" w:lineRule="auto"/>
        <w:ind w:left="0" w:firstLine="0"/>
        <w:jc w:val="left"/>
        <w:rPr>
          <w:rFonts w:ascii="Times New Roman" w:hAnsi="Times New Roman" w:cs="Times New Roman"/>
          <w:sz w:val="22"/>
        </w:rPr>
      </w:pPr>
      <w:r w:rsidRPr="00F82916">
        <w:rPr>
          <w:rFonts w:ascii="Times New Roman" w:hAnsi="Times New Roman" w:cs="Times New Roman"/>
          <w:sz w:val="22"/>
          <w:highlight w:val="blue"/>
        </w:rPr>
        <w:t>Self-destruction</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sidRPr="0035175F">
        <w:rPr>
          <w:rFonts w:ascii="Times New Roman" w:hAnsi="Times New Roman" w:cs="Times New Roman"/>
          <w:sz w:val="22"/>
          <w:highlight w:val="green"/>
        </w:rPr>
        <w:t>Visible cry for help</w:t>
      </w:r>
      <w:r>
        <w:rPr>
          <w:rFonts w:ascii="Times New Roman" w:hAnsi="Times New Roman" w:cs="Times New Roman"/>
          <w:sz w:val="22"/>
        </w:rPr>
        <w:tab/>
      </w:r>
    </w:p>
    <w:p w14:paraId="6EE3DD6C" w14:textId="77777777" w:rsidR="00CF33BA" w:rsidRDefault="00CF33BA" w:rsidP="00AC7586">
      <w:pPr>
        <w:spacing w:after="239" w:line="259" w:lineRule="auto"/>
        <w:ind w:left="0" w:firstLine="0"/>
        <w:jc w:val="left"/>
        <w:rPr>
          <w:rFonts w:ascii="Times New Roman" w:hAnsi="Times New Roman" w:cs="Times New Roman"/>
          <w:sz w:val="22"/>
        </w:rPr>
      </w:pPr>
      <w:r w:rsidRPr="00F82916">
        <w:rPr>
          <w:rFonts w:ascii="Times New Roman" w:hAnsi="Times New Roman" w:cs="Times New Roman"/>
          <w:sz w:val="22"/>
          <w:highlight w:val="blue"/>
        </w:rPr>
        <w:t>Not Virgin</w:t>
      </w:r>
      <w:r w:rsidR="00602998">
        <w:rPr>
          <w:rFonts w:ascii="Times New Roman" w:hAnsi="Times New Roman" w:cs="Times New Roman"/>
          <w:sz w:val="22"/>
        </w:rPr>
        <w:tab/>
      </w:r>
      <w:r w:rsidR="00602998">
        <w:rPr>
          <w:rFonts w:ascii="Times New Roman" w:hAnsi="Times New Roman" w:cs="Times New Roman"/>
          <w:sz w:val="22"/>
        </w:rPr>
        <w:tab/>
      </w:r>
      <w:r w:rsidR="00602998">
        <w:rPr>
          <w:rFonts w:ascii="Times New Roman" w:hAnsi="Times New Roman" w:cs="Times New Roman"/>
          <w:sz w:val="22"/>
        </w:rPr>
        <w:tab/>
      </w:r>
      <w:r w:rsidR="00602998" w:rsidRPr="00F82916">
        <w:rPr>
          <w:rFonts w:ascii="Times New Roman" w:hAnsi="Times New Roman" w:cs="Times New Roman"/>
          <w:sz w:val="22"/>
          <w:highlight w:val="red"/>
        </w:rPr>
        <w:t>Analgesic</w:t>
      </w:r>
    </w:p>
    <w:p w14:paraId="36B25E96" w14:textId="77777777" w:rsidR="00CF33BA" w:rsidRDefault="00CF33BA" w:rsidP="00AC7586">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blue"/>
        </w:rPr>
        <w:t>Anger</w:t>
      </w:r>
      <w:r w:rsidR="00602998">
        <w:rPr>
          <w:rFonts w:ascii="Times New Roman" w:hAnsi="Times New Roman" w:cs="Times New Roman"/>
          <w:sz w:val="22"/>
        </w:rPr>
        <w:tab/>
      </w:r>
      <w:r w:rsidR="00602998">
        <w:rPr>
          <w:rFonts w:ascii="Times New Roman" w:hAnsi="Times New Roman" w:cs="Times New Roman"/>
          <w:sz w:val="22"/>
        </w:rPr>
        <w:tab/>
      </w:r>
      <w:r w:rsidR="00602998">
        <w:rPr>
          <w:rFonts w:ascii="Times New Roman" w:hAnsi="Times New Roman" w:cs="Times New Roman"/>
          <w:sz w:val="22"/>
        </w:rPr>
        <w:tab/>
      </w:r>
      <w:r w:rsidR="00602998">
        <w:rPr>
          <w:rFonts w:ascii="Times New Roman" w:hAnsi="Times New Roman" w:cs="Times New Roman"/>
          <w:sz w:val="22"/>
        </w:rPr>
        <w:tab/>
      </w:r>
      <w:r w:rsidR="00602998" w:rsidRPr="00F82916">
        <w:rPr>
          <w:rFonts w:ascii="Times New Roman" w:hAnsi="Times New Roman" w:cs="Times New Roman"/>
          <w:sz w:val="22"/>
          <w:highlight w:val="red"/>
        </w:rPr>
        <w:t>Suppressed pain</w:t>
      </w:r>
    </w:p>
    <w:p w14:paraId="73E37F20" w14:textId="77777777" w:rsidR="00CF33BA" w:rsidRDefault="00CF33BA" w:rsidP="00AC7586">
      <w:pPr>
        <w:spacing w:after="239" w:line="259" w:lineRule="auto"/>
        <w:ind w:left="0" w:firstLine="0"/>
        <w:jc w:val="left"/>
        <w:rPr>
          <w:rFonts w:ascii="Times New Roman" w:hAnsi="Times New Roman" w:cs="Times New Roman"/>
          <w:sz w:val="22"/>
        </w:rPr>
      </w:pPr>
      <w:r w:rsidRPr="00F82916">
        <w:rPr>
          <w:rFonts w:ascii="Times New Roman" w:hAnsi="Times New Roman" w:cs="Times New Roman"/>
          <w:sz w:val="22"/>
          <w:highlight w:val="blue"/>
        </w:rPr>
        <w:t>Self -harm</w:t>
      </w:r>
      <w:r w:rsidR="00602998">
        <w:rPr>
          <w:rFonts w:ascii="Times New Roman" w:hAnsi="Times New Roman" w:cs="Times New Roman"/>
          <w:sz w:val="22"/>
        </w:rPr>
        <w:tab/>
      </w:r>
      <w:r w:rsidR="00602998">
        <w:rPr>
          <w:rFonts w:ascii="Times New Roman" w:hAnsi="Times New Roman" w:cs="Times New Roman"/>
          <w:sz w:val="22"/>
        </w:rPr>
        <w:tab/>
      </w:r>
      <w:r w:rsidR="00602998">
        <w:rPr>
          <w:rFonts w:ascii="Times New Roman" w:hAnsi="Times New Roman" w:cs="Times New Roman"/>
          <w:sz w:val="22"/>
        </w:rPr>
        <w:tab/>
      </w:r>
      <w:r w:rsidR="00602998" w:rsidRPr="00F82916">
        <w:rPr>
          <w:rFonts w:ascii="Times New Roman" w:hAnsi="Times New Roman" w:cs="Times New Roman"/>
          <w:sz w:val="22"/>
          <w:highlight w:val="red"/>
        </w:rPr>
        <w:t>Emotional regulation</w:t>
      </w:r>
    </w:p>
    <w:p w14:paraId="7990D845" w14:textId="77777777" w:rsidR="00CF33BA" w:rsidRDefault="00CF33BA" w:rsidP="00AC7586">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red"/>
        </w:rPr>
        <w:t>Cutting</w:t>
      </w:r>
      <w:r w:rsidR="00602998">
        <w:rPr>
          <w:rFonts w:ascii="Times New Roman" w:hAnsi="Times New Roman" w:cs="Times New Roman"/>
          <w:sz w:val="22"/>
        </w:rPr>
        <w:tab/>
      </w:r>
      <w:r w:rsidR="00602998">
        <w:rPr>
          <w:rFonts w:ascii="Times New Roman" w:hAnsi="Times New Roman" w:cs="Times New Roman"/>
          <w:sz w:val="22"/>
        </w:rPr>
        <w:tab/>
      </w:r>
      <w:r w:rsidR="00602998">
        <w:rPr>
          <w:rFonts w:ascii="Times New Roman" w:hAnsi="Times New Roman" w:cs="Times New Roman"/>
          <w:sz w:val="22"/>
        </w:rPr>
        <w:tab/>
      </w:r>
      <w:r w:rsidR="00602998">
        <w:rPr>
          <w:rFonts w:ascii="Times New Roman" w:hAnsi="Times New Roman" w:cs="Times New Roman"/>
          <w:sz w:val="22"/>
        </w:rPr>
        <w:tab/>
      </w:r>
      <w:r w:rsidR="006C0E20" w:rsidRPr="00F82916">
        <w:rPr>
          <w:rFonts w:ascii="Times New Roman" w:hAnsi="Times New Roman" w:cs="Times New Roman"/>
          <w:sz w:val="22"/>
          <w:highlight w:val="red"/>
        </w:rPr>
        <w:t>Accomplishment</w:t>
      </w:r>
    </w:p>
    <w:p w14:paraId="44C5D3C4" w14:textId="77777777" w:rsidR="00CF33BA" w:rsidRDefault="00CF33BA" w:rsidP="00AC7586">
      <w:pPr>
        <w:spacing w:after="239" w:line="259" w:lineRule="auto"/>
        <w:ind w:left="0" w:firstLine="0"/>
        <w:jc w:val="left"/>
        <w:rPr>
          <w:rFonts w:ascii="Times New Roman" w:hAnsi="Times New Roman" w:cs="Times New Roman"/>
          <w:sz w:val="22"/>
        </w:rPr>
      </w:pPr>
      <w:r w:rsidRPr="00F82916">
        <w:rPr>
          <w:rFonts w:ascii="Times New Roman" w:hAnsi="Times New Roman" w:cs="Times New Roman"/>
          <w:sz w:val="22"/>
          <w:highlight w:val="yellow"/>
        </w:rPr>
        <w:t>Displaced feelings</w:t>
      </w:r>
      <w:r w:rsidR="006C0E20">
        <w:rPr>
          <w:rFonts w:ascii="Times New Roman" w:hAnsi="Times New Roman" w:cs="Times New Roman"/>
          <w:sz w:val="22"/>
        </w:rPr>
        <w:tab/>
      </w:r>
      <w:r w:rsidR="006C0E20">
        <w:rPr>
          <w:rFonts w:ascii="Times New Roman" w:hAnsi="Times New Roman" w:cs="Times New Roman"/>
          <w:sz w:val="22"/>
        </w:rPr>
        <w:tab/>
      </w:r>
      <w:r w:rsidR="006C0E20" w:rsidRPr="00F82916">
        <w:rPr>
          <w:rFonts w:ascii="Times New Roman" w:hAnsi="Times New Roman" w:cs="Times New Roman"/>
          <w:sz w:val="22"/>
          <w:highlight w:val="red"/>
        </w:rPr>
        <w:t>Elation</w:t>
      </w:r>
    </w:p>
    <w:p w14:paraId="7459D40D" w14:textId="77777777" w:rsidR="00CF33BA" w:rsidRDefault="00CF33BA" w:rsidP="00AC7586">
      <w:pPr>
        <w:spacing w:after="239" w:line="259" w:lineRule="auto"/>
        <w:ind w:left="0" w:firstLine="0"/>
        <w:jc w:val="left"/>
        <w:rPr>
          <w:rFonts w:ascii="Times New Roman" w:hAnsi="Times New Roman" w:cs="Times New Roman"/>
          <w:sz w:val="22"/>
        </w:rPr>
      </w:pPr>
      <w:r w:rsidRPr="00F82916">
        <w:rPr>
          <w:rFonts w:ascii="Times New Roman" w:hAnsi="Times New Roman" w:cs="Times New Roman"/>
          <w:sz w:val="22"/>
          <w:highlight w:val="yellow"/>
        </w:rPr>
        <w:t xml:space="preserve">Suppressed </w:t>
      </w:r>
      <w:r w:rsidR="00602998" w:rsidRPr="00F82916">
        <w:rPr>
          <w:rFonts w:ascii="Times New Roman" w:hAnsi="Times New Roman" w:cs="Times New Roman"/>
          <w:sz w:val="22"/>
          <w:highlight w:val="yellow"/>
        </w:rPr>
        <w:t>memories</w:t>
      </w:r>
      <w:r w:rsidR="006C0E20">
        <w:rPr>
          <w:rFonts w:ascii="Times New Roman" w:hAnsi="Times New Roman" w:cs="Times New Roman"/>
          <w:sz w:val="22"/>
        </w:rPr>
        <w:tab/>
      </w:r>
      <w:r w:rsidR="006C0E20">
        <w:rPr>
          <w:rFonts w:ascii="Times New Roman" w:hAnsi="Times New Roman" w:cs="Times New Roman"/>
          <w:sz w:val="22"/>
        </w:rPr>
        <w:tab/>
      </w:r>
      <w:r w:rsidR="006C0E20" w:rsidRPr="00F82916">
        <w:rPr>
          <w:rFonts w:ascii="Times New Roman" w:hAnsi="Times New Roman" w:cs="Times New Roman"/>
          <w:sz w:val="22"/>
          <w:highlight w:val="red"/>
        </w:rPr>
        <w:t>Euphoria</w:t>
      </w:r>
    </w:p>
    <w:p w14:paraId="3528EC5C" w14:textId="77777777" w:rsidR="00602998" w:rsidRDefault="00602998" w:rsidP="00AC7586">
      <w:pPr>
        <w:spacing w:after="239" w:line="259" w:lineRule="auto"/>
        <w:ind w:left="0" w:firstLine="0"/>
        <w:jc w:val="left"/>
        <w:rPr>
          <w:rFonts w:ascii="Times New Roman" w:hAnsi="Times New Roman" w:cs="Times New Roman"/>
          <w:sz w:val="22"/>
        </w:rPr>
      </w:pPr>
      <w:r w:rsidRPr="006260F3">
        <w:rPr>
          <w:rFonts w:ascii="Times New Roman" w:hAnsi="Times New Roman" w:cs="Times New Roman"/>
          <w:sz w:val="22"/>
          <w:highlight w:val="red"/>
        </w:rPr>
        <w:t>Self-harm</w:t>
      </w:r>
      <w:r w:rsidR="006C0E20">
        <w:rPr>
          <w:rFonts w:ascii="Times New Roman" w:hAnsi="Times New Roman" w:cs="Times New Roman"/>
          <w:sz w:val="22"/>
        </w:rPr>
        <w:tab/>
      </w:r>
      <w:r w:rsidR="006C0E20">
        <w:rPr>
          <w:rFonts w:ascii="Times New Roman" w:hAnsi="Times New Roman" w:cs="Times New Roman"/>
          <w:sz w:val="22"/>
        </w:rPr>
        <w:tab/>
      </w:r>
      <w:r w:rsidR="006C0E20">
        <w:rPr>
          <w:rFonts w:ascii="Times New Roman" w:hAnsi="Times New Roman" w:cs="Times New Roman"/>
          <w:sz w:val="22"/>
        </w:rPr>
        <w:tab/>
      </w:r>
      <w:r w:rsidR="006C0E20" w:rsidRPr="0035175F">
        <w:rPr>
          <w:rFonts w:ascii="Times New Roman" w:hAnsi="Times New Roman" w:cs="Times New Roman"/>
          <w:sz w:val="22"/>
          <w:highlight w:val="green"/>
        </w:rPr>
        <w:t>Showed Parents</w:t>
      </w:r>
    </w:p>
    <w:p w14:paraId="7E006627" w14:textId="77777777" w:rsidR="00602998" w:rsidRDefault="00602998" w:rsidP="00AC7586">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red"/>
        </w:rPr>
        <w:t>Cutting</w:t>
      </w:r>
      <w:r w:rsidR="006C0E20">
        <w:rPr>
          <w:rFonts w:ascii="Times New Roman" w:hAnsi="Times New Roman" w:cs="Times New Roman"/>
          <w:sz w:val="22"/>
        </w:rPr>
        <w:tab/>
      </w:r>
      <w:r w:rsidR="006C0E20">
        <w:rPr>
          <w:rFonts w:ascii="Times New Roman" w:hAnsi="Times New Roman" w:cs="Times New Roman"/>
          <w:sz w:val="22"/>
        </w:rPr>
        <w:tab/>
      </w:r>
      <w:r w:rsidR="006C0E20">
        <w:rPr>
          <w:rFonts w:ascii="Times New Roman" w:hAnsi="Times New Roman" w:cs="Times New Roman"/>
          <w:sz w:val="22"/>
        </w:rPr>
        <w:tab/>
      </w:r>
      <w:r w:rsidR="006C0E20">
        <w:rPr>
          <w:rFonts w:ascii="Times New Roman" w:hAnsi="Times New Roman" w:cs="Times New Roman"/>
          <w:sz w:val="22"/>
        </w:rPr>
        <w:tab/>
      </w:r>
      <w:r w:rsidR="006C0E20" w:rsidRPr="0035175F">
        <w:rPr>
          <w:rFonts w:ascii="Times New Roman" w:hAnsi="Times New Roman" w:cs="Times New Roman"/>
          <w:sz w:val="22"/>
          <w:highlight w:val="green"/>
        </w:rPr>
        <w:t>Hidden behaviour</w:t>
      </w:r>
    </w:p>
    <w:p w14:paraId="705BD31C" w14:textId="77777777" w:rsidR="00602998" w:rsidRDefault="00602998" w:rsidP="00AC7586">
      <w:pPr>
        <w:spacing w:after="239" w:line="259" w:lineRule="auto"/>
        <w:ind w:left="0" w:firstLine="0"/>
        <w:jc w:val="left"/>
        <w:rPr>
          <w:rFonts w:ascii="Times New Roman" w:hAnsi="Times New Roman" w:cs="Times New Roman"/>
          <w:sz w:val="22"/>
        </w:rPr>
      </w:pPr>
      <w:r w:rsidRPr="00F82916">
        <w:rPr>
          <w:rFonts w:ascii="Times New Roman" w:hAnsi="Times New Roman" w:cs="Times New Roman"/>
          <w:sz w:val="22"/>
          <w:highlight w:val="yellow"/>
        </w:rPr>
        <w:t>No self-awareness</w:t>
      </w:r>
      <w:r w:rsidR="006C0E20">
        <w:rPr>
          <w:rFonts w:ascii="Times New Roman" w:hAnsi="Times New Roman" w:cs="Times New Roman"/>
          <w:sz w:val="22"/>
        </w:rPr>
        <w:tab/>
      </w:r>
      <w:r w:rsidR="006C0E20">
        <w:rPr>
          <w:rFonts w:ascii="Times New Roman" w:hAnsi="Times New Roman" w:cs="Times New Roman"/>
          <w:sz w:val="22"/>
        </w:rPr>
        <w:tab/>
      </w:r>
      <w:r w:rsidR="006C0E20" w:rsidRPr="0035175F">
        <w:rPr>
          <w:rFonts w:ascii="Times New Roman" w:hAnsi="Times New Roman" w:cs="Times New Roman"/>
          <w:sz w:val="22"/>
          <w:highlight w:val="green"/>
        </w:rPr>
        <w:t>Stopped to preserve looks</w:t>
      </w:r>
    </w:p>
    <w:p w14:paraId="0DBEDD93" w14:textId="77777777" w:rsidR="00602998" w:rsidRDefault="00602998" w:rsidP="00AC7586">
      <w:pPr>
        <w:spacing w:after="239" w:line="259" w:lineRule="auto"/>
        <w:ind w:left="0" w:firstLine="0"/>
        <w:jc w:val="left"/>
        <w:rPr>
          <w:rFonts w:ascii="Times New Roman" w:hAnsi="Times New Roman" w:cs="Times New Roman"/>
          <w:sz w:val="22"/>
        </w:rPr>
      </w:pPr>
      <w:r w:rsidRPr="00F82916">
        <w:rPr>
          <w:rFonts w:ascii="Times New Roman" w:hAnsi="Times New Roman" w:cs="Times New Roman"/>
          <w:sz w:val="22"/>
          <w:highlight w:val="yellow"/>
        </w:rPr>
        <w:t>Displacement</w:t>
      </w:r>
      <w:r w:rsidR="006C0E20">
        <w:rPr>
          <w:rFonts w:ascii="Times New Roman" w:hAnsi="Times New Roman" w:cs="Times New Roman"/>
          <w:sz w:val="22"/>
        </w:rPr>
        <w:tab/>
      </w:r>
      <w:r w:rsidR="006C0E20">
        <w:rPr>
          <w:rFonts w:ascii="Times New Roman" w:hAnsi="Times New Roman" w:cs="Times New Roman"/>
          <w:sz w:val="22"/>
        </w:rPr>
        <w:tab/>
      </w:r>
      <w:r w:rsidR="006C0E20">
        <w:rPr>
          <w:rFonts w:ascii="Times New Roman" w:hAnsi="Times New Roman" w:cs="Times New Roman"/>
          <w:sz w:val="22"/>
        </w:rPr>
        <w:tab/>
      </w:r>
      <w:r w:rsidR="006C0E20" w:rsidRPr="0035175F">
        <w:rPr>
          <w:rFonts w:ascii="Times New Roman" w:hAnsi="Times New Roman" w:cs="Times New Roman"/>
          <w:sz w:val="22"/>
          <w:highlight w:val="red"/>
        </w:rPr>
        <w:t>Dealing with negative emotions</w:t>
      </w:r>
    </w:p>
    <w:p w14:paraId="6E470261" w14:textId="77777777" w:rsidR="00602998" w:rsidRDefault="00602998" w:rsidP="00AC7586">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blue"/>
        </w:rPr>
        <w:t>Loathing</w:t>
      </w:r>
      <w:r w:rsidR="006C0E20">
        <w:rPr>
          <w:rFonts w:ascii="Times New Roman" w:hAnsi="Times New Roman" w:cs="Times New Roman"/>
          <w:sz w:val="22"/>
        </w:rPr>
        <w:tab/>
      </w:r>
      <w:r w:rsidR="006C0E20">
        <w:rPr>
          <w:rFonts w:ascii="Times New Roman" w:hAnsi="Times New Roman" w:cs="Times New Roman"/>
          <w:sz w:val="22"/>
        </w:rPr>
        <w:tab/>
      </w:r>
      <w:r w:rsidR="006C0E20">
        <w:rPr>
          <w:rFonts w:ascii="Times New Roman" w:hAnsi="Times New Roman" w:cs="Times New Roman"/>
          <w:sz w:val="22"/>
        </w:rPr>
        <w:tab/>
      </w:r>
      <w:r w:rsidR="006C0E20" w:rsidRPr="0035175F">
        <w:rPr>
          <w:rFonts w:ascii="Times New Roman" w:hAnsi="Times New Roman" w:cs="Times New Roman"/>
          <w:sz w:val="22"/>
          <w:highlight w:val="red"/>
        </w:rPr>
        <w:t>Pain relief</w:t>
      </w:r>
      <w:r w:rsidR="006C0E20">
        <w:rPr>
          <w:rFonts w:ascii="Times New Roman" w:hAnsi="Times New Roman" w:cs="Times New Roman"/>
          <w:sz w:val="22"/>
        </w:rPr>
        <w:tab/>
      </w:r>
    </w:p>
    <w:p w14:paraId="353322FF" w14:textId="77777777" w:rsidR="00602998" w:rsidRDefault="00602998" w:rsidP="00AC7586">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blue"/>
        </w:rPr>
        <w:t>Shame</w:t>
      </w:r>
      <w:r w:rsidR="006C0E20">
        <w:rPr>
          <w:rFonts w:ascii="Times New Roman" w:hAnsi="Times New Roman" w:cs="Times New Roman"/>
          <w:sz w:val="22"/>
        </w:rPr>
        <w:tab/>
      </w:r>
      <w:r w:rsidR="006C0E20">
        <w:rPr>
          <w:rFonts w:ascii="Times New Roman" w:hAnsi="Times New Roman" w:cs="Times New Roman"/>
          <w:sz w:val="22"/>
        </w:rPr>
        <w:tab/>
      </w:r>
      <w:r w:rsidR="006C0E20">
        <w:rPr>
          <w:rFonts w:ascii="Times New Roman" w:hAnsi="Times New Roman" w:cs="Times New Roman"/>
          <w:sz w:val="22"/>
        </w:rPr>
        <w:tab/>
      </w:r>
      <w:r w:rsidR="006C0E20">
        <w:rPr>
          <w:rFonts w:ascii="Times New Roman" w:hAnsi="Times New Roman" w:cs="Times New Roman"/>
          <w:sz w:val="22"/>
        </w:rPr>
        <w:tab/>
      </w:r>
      <w:r w:rsidR="006C0E20" w:rsidRPr="0035175F">
        <w:rPr>
          <w:rFonts w:ascii="Times New Roman" w:hAnsi="Times New Roman" w:cs="Times New Roman"/>
          <w:sz w:val="22"/>
          <w:highlight w:val="green"/>
        </w:rPr>
        <w:t>Looking for love</w:t>
      </w:r>
    </w:p>
    <w:p w14:paraId="05D26FE0" w14:textId="77777777" w:rsidR="00602998" w:rsidRDefault="00602998" w:rsidP="00AC7586">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red"/>
        </w:rPr>
        <w:t>Controle</w:t>
      </w:r>
      <w:r w:rsidR="006C0E20">
        <w:rPr>
          <w:rFonts w:ascii="Times New Roman" w:hAnsi="Times New Roman" w:cs="Times New Roman"/>
          <w:sz w:val="22"/>
        </w:rPr>
        <w:tab/>
      </w:r>
      <w:r w:rsidR="006C0E20">
        <w:rPr>
          <w:rFonts w:ascii="Times New Roman" w:hAnsi="Times New Roman" w:cs="Times New Roman"/>
          <w:sz w:val="22"/>
        </w:rPr>
        <w:tab/>
      </w:r>
      <w:r w:rsidR="006C0E20">
        <w:rPr>
          <w:rFonts w:ascii="Times New Roman" w:hAnsi="Times New Roman" w:cs="Times New Roman"/>
          <w:sz w:val="22"/>
        </w:rPr>
        <w:tab/>
      </w:r>
      <w:r w:rsidR="006C0E20" w:rsidRPr="0035175F">
        <w:rPr>
          <w:rFonts w:ascii="Times New Roman" w:hAnsi="Times New Roman" w:cs="Times New Roman"/>
          <w:sz w:val="22"/>
          <w:highlight w:val="green"/>
        </w:rPr>
        <w:t>Un-loveable</w:t>
      </w:r>
    </w:p>
    <w:p w14:paraId="751A92AE" w14:textId="77777777" w:rsidR="00F82916" w:rsidRDefault="00602998" w:rsidP="00AC7586">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red"/>
        </w:rPr>
        <w:t>Pain</w:t>
      </w:r>
      <w:r>
        <w:rPr>
          <w:rFonts w:ascii="Times New Roman" w:hAnsi="Times New Roman" w:cs="Times New Roman"/>
          <w:sz w:val="22"/>
        </w:rPr>
        <w:t xml:space="preserve"> </w:t>
      </w:r>
      <w:r w:rsidR="00F82916">
        <w:rPr>
          <w:rFonts w:ascii="Times New Roman" w:hAnsi="Times New Roman" w:cs="Times New Roman"/>
          <w:sz w:val="22"/>
        </w:rPr>
        <w:tab/>
      </w:r>
      <w:r w:rsidR="00F82916">
        <w:rPr>
          <w:rFonts w:ascii="Times New Roman" w:hAnsi="Times New Roman" w:cs="Times New Roman"/>
          <w:sz w:val="22"/>
        </w:rPr>
        <w:tab/>
      </w:r>
      <w:r w:rsidR="00F82916">
        <w:rPr>
          <w:rFonts w:ascii="Times New Roman" w:hAnsi="Times New Roman" w:cs="Times New Roman"/>
          <w:sz w:val="22"/>
        </w:rPr>
        <w:tab/>
      </w:r>
      <w:r w:rsidR="00F82916">
        <w:rPr>
          <w:rFonts w:ascii="Times New Roman" w:hAnsi="Times New Roman" w:cs="Times New Roman"/>
          <w:sz w:val="22"/>
        </w:rPr>
        <w:tab/>
      </w:r>
      <w:r w:rsidR="00F82916" w:rsidRPr="0035175F">
        <w:rPr>
          <w:rFonts w:ascii="Times New Roman" w:hAnsi="Times New Roman" w:cs="Times New Roman"/>
          <w:sz w:val="22"/>
          <w:highlight w:val="green"/>
        </w:rPr>
        <w:t>low self-</w:t>
      </w:r>
      <w:r w:rsidR="006C0E20" w:rsidRPr="0035175F">
        <w:rPr>
          <w:rFonts w:ascii="Times New Roman" w:hAnsi="Times New Roman" w:cs="Times New Roman"/>
          <w:sz w:val="22"/>
          <w:highlight w:val="green"/>
        </w:rPr>
        <w:t>worth</w:t>
      </w:r>
    </w:p>
    <w:p w14:paraId="177A00CB" w14:textId="77777777" w:rsidR="00602998" w:rsidRDefault="00602998" w:rsidP="00AC7586">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red"/>
        </w:rPr>
        <w:t>Pleasure</w:t>
      </w:r>
      <w:r w:rsidR="006C0E20">
        <w:rPr>
          <w:rFonts w:ascii="Times New Roman" w:hAnsi="Times New Roman" w:cs="Times New Roman"/>
          <w:sz w:val="22"/>
        </w:rPr>
        <w:tab/>
      </w:r>
      <w:r w:rsidR="006C0E20">
        <w:rPr>
          <w:rFonts w:ascii="Times New Roman" w:hAnsi="Times New Roman" w:cs="Times New Roman"/>
          <w:sz w:val="22"/>
        </w:rPr>
        <w:tab/>
      </w:r>
      <w:r w:rsidR="006C0E20">
        <w:rPr>
          <w:rFonts w:ascii="Times New Roman" w:hAnsi="Times New Roman" w:cs="Times New Roman"/>
          <w:sz w:val="22"/>
        </w:rPr>
        <w:tab/>
      </w:r>
      <w:r w:rsidR="00F82916" w:rsidRPr="0035175F">
        <w:rPr>
          <w:rFonts w:ascii="Times New Roman" w:hAnsi="Times New Roman" w:cs="Times New Roman"/>
          <w:sz w:val="22"/>
          <w:highlight w:val="green"/>
        </w:rPr>
        <w:t>Vulnerable</w:t>
      </w:r>
    </w:p>
    <w:p w14:paraId="3E7D2EA8" w14:textId="77777777" w:rsidR="00602998" w:rsidRDefault="00602998" w:rsidP="00AC7586">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red"/>
        </w:rPr>
        <w:t>Ritual</w:t>
      </w:r>
      <w:r w:rsidR="00F82916">
        <w:rPr>
          <w:rFonts w:ascii="Times New Roman" w:hAnsi="Times New Roman" w:cs="Times New Roman"/>
          <w:sz w:val="22"/>
        </w:rPr>
        <w:tab/>
      </w:r>
      <w:r w:rsidR="00F82916">
        <w:rPr>
          <w:rFonts w:ascii="Times New Roman" w:hAnsi="Times New Roman" w:cs="Times New Roman"/>
          <w:sz w:val="22"/>
        </w:rPr>
        <w:tab/>
      </w:r>
      <w:r w:rsidR="00F82916">
        <w:rPr>
          <w:rFonts w:ascii="Times New Roman" w:hAnsi="Times New Roman" w:cs="Times New Roman"/>
          <w:sz w:val="22"/>
        </w:rPr>
        <w:tab/>
      </w:r>
      <w:r w:rsidR="00F82916">
        <w:rPr>
          <w:rFonts w:ascii="Times New Roman" w:hAnsi="Times New Roman" w:cs="Times New Roman"/>
          <w:sz w:val="22"/>
        </w:rPr>
        <w:tab/>
      </w:r>
      <w:r w:rsidR="00F82916" w:rsidRPr="0035175F">
        <w:rPr>
          <w:rFonts w:ascii="Times New Roman" w:hAnsi="Times New Roman" w:cs="Times New Roman"/>
          <w:sz w:val="22"/>
          <w:highlight w:val="green"/>
        </w:rPr>
        <w:t>Male admiration</w:t>
      </w:r>
    </w:p>
    <w:p w14:paraId="6373C4BC" w14:textId="77777777" w:rsidR="00602998" w:rsidRDefault="00602998" w:rsidP="00AC7586">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red"/>
        </w:rPr>
        <w:t>Pleased with result</w:t>
      </w:r>
      <w:r w:rsidR="00F82916">
        <w:rPr>
          <w:rFonts w:ascii="Times New Roman" w:hAnsi="Times New Roman" w:cs="Times New Roman"/>
          <w:sz w:val="22"/>
        </w:rPr>
        <w:tab/>
      </w:r>
      <w:r w:rsidR="00F82916">
        <w:rPr>
          <w:rFonts w:ascii="Times New Roman" w:hAnsi="Times New Roman" w:cs="Times New Roman"/>
          <w:sz w:val="22"/>
        </w:rPr>
        <w:tab/>
      </w:r>
      <w:r w:rsidR="00F82916" w:rsidRPr="0035175F">
        <w:rPr>
          <w:rFonts w:ascii="Times New Roman" w:hAnsi="Times New Roman" w:cs="Times New Roman"/>
          <w:sz w:val="22"/>
          <w:highlight w:val="green"/>
        </w:rPr>
        <w:t>Lack of parental involvement</w:t>
      </w:r>
    </w:p>
    <w:p w14:paraId="6B4F5B1A" w14:textId="77777777" w:rsidR="00602998" w:rsidRDefault="00602998" w:rsidP="00AC7586">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red"/>
        </w:rPr>
        <w:t>Negative to positive</w:t>
      </w:r>
    </w:p>
    <w:p w14:paraId="5E66E97B" w14:textId="77777777" w:rsidR="00117CC0" w:rsidRDefault="00602998">
      <w:pPr>
        <w:spacing w:after="239" w:line="259" w:lineRule="auto"/>
        <w:ind w:left="0" w:firstLine="0"/>
        <w:jc w:val="left"/>
        <w:rPr>
          <w:rFonts w:ascii="Times New Roman" w:hAnsi="Times New Roman" w:cs="Times New Roman"/>
          <w:sz w:val="22"/>
        </w:rPr>
      </w:pPr>
      <w:r w:rsidRPr="0035175F">
        <w:rPr>
          <w:rFonts w:ascii="Times New Roman" w:hAnsi="Times New Roman" w:cs="Times New Roman"/>
          <w:sz w:val="22"/>
          <w:highlight w:val="red"/>
        </w:rPr>
        <w:t>Planned</w:t>
      </w:r>
    </w:p>
    <w:p w14:paraId="2D180966" w14:textId="77777777" w:rsidR="003E1B46" w:rsidRPr="00117CC0" w:rsidRDefault="00382193">
      <w:pPr>
        <w:spacing w:after="239" w:line="259" w:lineRule="auto"/>
        <w:ind w:left="0" w:firstLine="0"/>
        <w:jc w:val="left"/>
        <w:rPr>
          <w:rFonts w:ascii="Times New Roman" w:hAnsi="Times New Roman" w:cs="Times New Roman"/>
          <w:sz w:val="22"/>
        </w:rPr>
      </w:pPr>
      <w:r>
        <w:rPr>
          <w:rFonts w:ascii="Times New Roman" w:eastAsia="Times New Roman" w:hAnsi="Times New Roman" w:cs="Times New Roman"/>
          <w:sz w:val="22"/>
        </w:rPr>
        <w:lastRenderedPageBreak/>
        <w:t>Appendix four</w:t>
      </w:r>
      <w:r w:rsidR="00B80C66">
        <w:rPr>
          <w:rFonts w:ascii="Times New Roman" w:eastAsia="Times New Roman" w:hAnsi="Times New Roman" w:cs="Times New Roman"/>
          <w:sz w:val="22"/>
        </w:rPr>
        <w:t>,</w:t>
      </w:r>
      <w:r w:rsidR="00B80C66" w:rsidRPr="00B80C66">
        <w:rPr>
          <w:sz w:val="22"/>
        </w:rPr>
        <w:t xml:space="preserve"> </w:t>
      </w:r>
      <w:r w:rsidR="00B80C66" w:rsidRPr="00B80C66">
        <w:rPr>
          <w:rFonts w:ascii="Times New Roman" w:hAnsi="Times New Roman" w:cs="Times New Roman"/>
          <w:i/>
          <w:sz w:val="22"/>
        </w:rPr>
        <w:t xml:space="preserve">The effect of Child abuse and neglect on </w:t>
      </w:r>
      <w:r>
        <w:rPr>
          <w:rFonts w:ascii="Times New Roman" w:hAnsi="Times New Roman" w:cs="Times New Roman"/>
          <w:i/>
          <w:sz w:val="22"/>
        </w:rPr>
        <w:t>NSSI- E</w:t>
      </w:r>
      <w:r w:rsidR="00B80C66" w:rsidRPr="00B80C66">
        <w:rPr>
          <w:rFonts w:ascii="Times New Roman" w:hAnsi="Times New Roman" w:cs="Times New Roman"/>
          <w:i/>
          <w:sz w:val="22"/>
        </w:rPr>
        <w:t>thics form</w:t>
      </w:r>
    </w:p>
    <w:p w14:paraId="0E2D4F3F" w14:textId="77777777" w:rsidR="003E1B46" w:rsidRDefault="004334A3">
      <w:pPr>
        <w:tabs>
          <w:tab w:val="center" w:pos="2880"/>
          <w:tab w:val="center" w:pos="3600"/>
          <w:tab w:val="center" w:pos="4320"/>
          <w:tab w:val="center" w:pos="5040"/>
          <w:tab w:val="center" w:pos="5760"/>
          <w:tab w:val="center" w:pos="7230"/>
        </w:tabs>
        <w:spacing w:after="221" w:line="259" w:lineRule="auto"/>
        <w:ind w:left="0" w:firstLine="0"/>
        <w:jc w:val="left"/>
      </w:pPr>
      <w:r>
        <w:rPr>
          <w:noProof/>
        </w:rPr>
        <w:drawing>
          <wp:inline distT="0" distB="0" distL="0" distR="0" wp14:anchorId="4E5E46FB" wp14:editId="11D5DD88">
            <wp:extent cx="1590675" cy="626789"/>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35"/>
                    <a:stretch>
                      <a:fillRect/>
                    </a:stretch>
                  </pic:blipFill>
                  <pic:spPr>
                    <a:xfrm>
                      <a:off x="0" y="0"/>
                      <a:ext cx="1590675" cy="626789"/>
                    </a:xfrm>
                    <a:prstGeom prst="rect">
                      <a:avLst/>
                    </a:prstGeom>
                  </pic:spPr>
                </pic:pic>
              </a:graphicData>
            </a:graphic>
          </wp:inline>
        </w:drawing>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r>
      <w:r>
        <w:rPr>
          <w:rFonts w:ascii="Times New Roman" w:eastAsia="Times New Roman" w:hAnsi="Times New Roman" w:cs="Times New Roman"/>
          <w:sz w:val="24"/>
        </w:rPr>
        <w:t>PG2/E1 FORM</w:t>
      </w:r>
      <w:r>
        <w:rPr>
          <w:rFonts w:ascii="Times New Roman" w:eastAsia="Times New Roman" w:hAnsi="Times New Roman" w:cs="Times New Roman"/>
          <w:b/>
          <w:sz w:val="24"/>
        </w:rPr>
        <w:t xml:space="preserve"> </w:t>
      </w:r>
    </w:p>
    <w:p w14:paraId="7B45D868" w14:textId="77777777" w:rsidR="003E1B46" w:rsidRDefault="004334A3">
      <w:pPr>
        <w:pStyle w:val="Heading1"/>
      </w:pPr>
      <w:r>
        <w:t xml:space="preserve">APPLICATION FOR ETHICAL APPROVAL </w:t>
      </w:r>
    </w:p>
    <w:p w14:paraId="418C1AA6" w14:textId="77777777" w:rsidR="003E1B46" w:rsidRDefault="004334A3">
      <w:pPr>
        <w:spacing w:after="151" w:line="259" w:lineRule="auto"/>
        <w:ind w:left="-5" w:right="267"/>
      </w:pPr>
      <w:r>
        <w:rPr>
          <w:b/>
          <w:sz w:val="22"/>
        </w:rPr>
        <w:t xml:space="preserve">In order for research to result in benefit and minimise risk of harm, it must be conducted ethically. A researcher may not be covered by the University’s insurance if ethical approval has not been obtained prior to commencement. </w:t>
      </w:r>
    </w:p>
    <w:p w14:paraId="36E7185D" w14:textId="77777777" w:rsidR="003E1B46" w:rsidRDefault="004334A3">
      <w:pPr>
        <w:spacing w:after="238" w:line="228" w:lineRule="auto"/>
        <w:ind w:left="-5" w:right="282"/>
      </w:pPr>
      <w:r>
        <w:rPr>
          <w:sz w:val="22"/>
        </w:rPr>
        <w:t xml:space="preserve">The University follows the OECD Frascati manual definition of </w:t>
      </w:r>
      <w:r>
        <w:rPr>
          <w:b/>
          <w:sz w:val="22"/>
        </w:rPr>
        <w:t>research activity</w:t>
      </w:r>
      <w:r>
        <w:rPr>
          <w:sz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5A9E7B41" w14:textId="77777777" w:rsidR="003E1B46" w:rsidRDefault="004334A3">
      <w:pPr>
        <w:spacing w:after="238" w:line="228" w:lineRule="auto"/>
        <w:ind w:left="-5"/>
      </w:pPr>
      <w:r>
        <w:rPr>
          <w:sz w:val="22"/>
        </w:rPr>
        <w:t xml:space="preserve">The individual undertaking the research activity is known as the “principal researcher”. </w:t>
      </w:r>
    </w:p>
    <w:p w14:paraId="0CEB53CB" w14:textId="77777777" w:rsidR="003E1B46" w:rsidRDefault="004334A3">
      <w:pPr>
        <w:spacing w:after="238" w:line="228" w:lineRule="auto"/>
        <w:ind w:left="-5"/>
      </w:pPr>
      <w:r>
        <w:rPr>
          <w:sz w:val="22"/>
        </w:rPr>
        <w:t xml:space="preserve">Ethical approval is not required for routine audits, performance reviews, quality assurance studies, testing within normal educational requirements, and literary or artistic criticism. </w:t>
      </w:r>
    </w:p>
    <w:p w14:paraId="3AFA4ACB" w14:textId="77777777" w:rsidR="003E1B46" w:rsidRDefault="004334A3">
      <w:pPr>
        <w:spacing w:after="207" w:line="259" w:lineRule="auto"/>
        <w:ind w:left="-5" w:right="267"/>
      </w:pPr>
      <w:r>
        <w:rPr>
          <w:b/>
          <w:sz w:val="22"/>
        </w:rPr>
        <w:t xml:space="preserve">Please read the notes for guidance before completing ALL sections of the form. </w:t>
      </w:r>
    </w:p>
    <w:p w14:paraId="2F14227E" w14:textId="77777777" w:rsidR="003E1B46" w:rsidRDefault="004334A3">
      <w:pPr>
        <w:spacing w:after="480" w:line="228" w:lineRule="auto"/>
        <w:ind w:left="-5"/>
      </w:pPr>
      <w:r>
        <w:rPr>
          <w:b/>
          <w:sz w:val="22"/>
        </w:rPr>
        <w:t>This form</w:t>
      </w:r>
      <w:r>
        <w:rPr>
          <w:sz w:val="22"/>
        </w:rPr>
        <w:t xml:space="preserve"> </w:t>
      </w:r>
      <w:r>
        <w:rPr>
          <w:b/>
          <w:sz w:val="22"/>
        </w:rPr>
        <w:t>must be completed and approved prior to undertaking any research activity.</w:t>
      </w:r>
      <w:r>
        <w:rPr>
          <w:sz w:val="22"/>
        </w:rPr>
        <w:t xml:space="preserve"> Please see Checklist for details of process for different categories of application.   </w:t>
      </w:r>
    </w:p>
    <w:p w14:paraId="327BFFF6" w14:textId="77777777" w:rsidR="003E1B46" w:rsidRDefault="004334A3">
      <w:pPr>
        <w:spacing w:line="259" w:lineRule="auto"/>
        <w:ind w:left="-5" w:right="267"/>
      </w:pPr>
      <w:r>
        <w:rPr>
          <w:b/>
          <w:sz w:val="22"/>
        </w:rPr>
        <w:t xml:space="preserve">SECTION A: About You (Principal Researcher) </w:t>
      </w:r>
    </w:p>
    <w:tbl>
      <w:tblPr>
        <w:tblStyle w:val="TableGrid"/>
        <w:tblW w:w="9006" w:type="dxa"/>
        <w:tblInd w:w="8" w:type="dxa"/>
        <w:tblCellMar>
          <w:top w:w="65" w:type="dxa"/>
          <w:right w:w="17" w:type="dxa"/>
        </w:tblCellMar>
        <w:tblLook w:val="04A0" w:firstRow="1" w:lastRow="0" w:firstColumn="1" w:lastColumn="0" w:noHBand="0" w:noVBand="1"/>
      </w:tblPr>
      <w:tblGrid>
        <w:gridCol w:w="1776"/>
        <w:gridCol w:w="1162"/>
        <w:gridCol w:w="258"/>
        <w:gridCol w:w="1291"/>
        <w:gridCol w:w="904"/>
        <w:gridCol w:w="1420"/>
        <w:gridCol w:w="1421"/>
        <w:gridCol w:w="128"/>
        <w:gridCol w:w="646"/>
      </w:tblGrid>
      <w:tr w:rsidR="003E1B46" w14:paraId="0C5FBB65" w14:textId="77777777">
        <w:trPr>
          <w:trHeight w:val="439"/>
        </w:trPr>
        <w:tc>
          <w:tcPr>
            <w:tcW w:w="1777" w:type="dxa"/>
            <w:tcBorders>
              <w:top w:val="single" w:sz="6" w:space="0" w:color="3F3F3F"/>
              <w:left w:val="single" w:sz="6" w:space="0" w:color="3F3F3F"/>
              <w:bottom w:val="single" w:sz="6" w:space="0" w:color="3F3F3F"/>
              <w:right w:val="nil"/>
            </w:tcBorders>
            <w:shd w:val="clear" w:color="auto" w:fill="F2F2F2"/>
          </w:tcPr>
          <w:p w14:paraId="5A173F15" w14:textId="77777777" w:rsidR="003E1B46" w:rsidRDefault="004334A3">
            <w:pPr>
              <w:spacing w:after="0" w:line="259" w:lineRule="auto"/>
              <w:ind w:left="93" w:firstLine="0"/>
              <w:jc w:val="left"/>
            </w:pPr>
            <w:r>
              <w:rPr>
                <w:sz w:val="22"/>
              </w:rPr>
              <w:t>Full Name:</w:t>
            </w:r>
          </w:p>
        </w:tc>
        <w:tc>
          <w:tcPr>
            <w:tcW w:w="1420" w:type="dxa"/>
            <w:gridSpan w:val="2"/>
            <w:tcBorders>
              <w:top w:val="single" w:sz="6" w:space="0" w:color="3F3F3F"/>
              <w:left w:val="nil"/>
              <w:bottom w:val="single" w:sz="6" w:space="0" w:color="3F3F3F"/>
              <w:right w:val="single" w:sz="6" w:space="0" w:color="3F3F3F"/>
            </w:tcBorders>
            <w:shd w:val="clear" w:color="auto" w:fill="F2F2F2"/>
          </w:tcPr>
          <w:p w14:paraId="48DBE3BE" w14:textId="77777777" w:rsidR="003E1B46" w:rsidRDefault="003E1B46">
            <w:pPr>
              <w:spacing w:after="160" w:line="259" w:lineRule="auto"/>
              <w:ind w:left="0" w:firstLine="0"/>
              <w:jc w:val="left"/>
            </w:pPr>
          </w:p>
        </w:tc>
        <w:tc>
          <w:tcPr>
            <w:tcW w:w="2195" w:type="dxa"/>
            <w:gridSpan w:val="2"/>
            <w:tcBorders>
              <w:top w:val="single" w:sz="6" w:space="0" w:color="3F3F3F"/>
              <w:left w:val="single" w:sz="6" w:space="0" w:color="3F3F3F"/>
              <w:bottom w:val="single" w:sz="6" w:space="0" w:color="3F3F3F"/>
              <w:right w:val="nil"/>
            </w:tcBorders>
          </w:tcPr>
          <w:p w14:paraId="36BCC511" w14:textId="77777777" w:rsidR="003E1B46" w:rsidRDefault="004334A3">
            <w:pPr>
              <w:spacing w:after="0" w:line="259" w:lineRule="auto"/>
              <w:ind w:left="96" w:firstLine="0"/>
              <w:jc w:val="left"/>
            </w:pPr>
            <w:r>
              <w:rPr>
                <w:sz w:val="22"/>
              </w:rPr>
              <w:t xml:space="preserve">Rosie Hemming </w:t>
            </w:r>
          </w:p>
        </w:tc>
        <w:tc>
          <w:tcPr>
            <w:tcW w:w="3615" w:type="dxa"/>
            <w:gridSpan w:val="4"/>
            <w:tcBorders>
              <w:top w:val="single" w:sz="6" w:space="0" w:color="3F3F3F"/>
              <w:left w:val="nil"/>
              <w:bottom w:val="single" w:sz="6" w:space="0" w:color="3F3F3F"/>
              <w:right w:val="single" w:sz="6" w:space="0" w:color="3F3F3F"/>
            </w:tcBorders>
          </w:tcPr>
          <w:p w14:paraId="02E0FD3D" w14:textId="77777777" w:rsidR="003E1B46" w:rsidRDefault="003E1B46">
            <w:pPr>
              <w:spacing w:after="160" w:line="259" w:lineRule="auto"/>
              <w:ind w:left="0" w:firstLine="0"/>
              <w:jc w:val="left"/>
            </w:pPr>
          </w:p>
        </w:tc>
      </w:tr>
      <w:tr w:rsidR="003E1B46" w14:paraId="4F8E6043" w14:textId="77777777">
        <w:trPr>
          <w:trHeight w:val="408"/>
        </w:trPr>
        <w:tc>
          <w:tcPr>
            <w:tcW w:w="1777" w:type="dxa"/>
            <w:tcBorders>
              <w:top w:val="single" w:sz="6" w:space="0" w:color="3F3F3F"/>
              <w:left w:val="single" w:sz="6" w:space="0" w:color="3F3F3F"/>
              <w:bottom w:val="single" w:sz="6" w:space="0" w:color="3F3F3F"/>
              <w:right w:val="nil"/>
            </w:tcBorders>
          </w:tcPr>
          <w:p w14:paraId="4FA4C7F1" w14:textId="77777777" w:rsidR="003E1B46" w:rsidRDefault="004334A3">
            <w:pPr>
              <w:spacing w:after="0" w:line="259" w:lineRule="auto"/>
              <w:ind w:left="93" w:firstLine="0"/>
            </w:pPr>
            <w:r>
              <w:rPr>
                <w:sz w:val="22"/>
              </w:rPr>
              <w:t>Tick all boxes wh</w:t>
            </w:r>
          </w:p>
        </w:tc>
        <w:tc>
          <w:tcPr>
            <w:tcW w:w="3615" w:type="dxa"/>
            <w:gridSpan w:val="4"/>
            <w:tcBorders>
              <w:top w:val="single" w:sz="6" w:space="0" w:color="3F3F3F"/>
              <w:left w:val="nil"/>
              <w:bottom w:val="single" w:sz="6" w:space="0" w:color="3F3F3F"/>
              <w:right w:val="nil"/>
            </w:tcBorders>
          </w:tcPr>
          <w:p w14:paraId="7F97467F" w14:textId="77777777" w:rsidR="003E1B46" w:rsidRDefault="004334A3">
            <w:pPr>
              <w:spacing w:after="0" w:line="259" w:lineRule="auto"/>
              <w:ind w:left="-17" w:firstLine="0"/>
              <w:jc w:val="left"/>
            </w:pPr>
            <w:r>
              <w:rPr>
                <w:sz w:val="22"/>
              </w:rPr>
              <w:t>ich apply:</w:t>
            </w:r>
          </w:p>
        </w:tc>
        <w:tc>
          <w:tcPr>
            <w:tcW w:w="3615" w:type="dxa"/>
            <w:gridSpan w:val="4"/>
            <w:tcBorders>
              <w:top w:val="single" w:sz="6" w:space="0" w:color="3F3F3F"/>
              <w:left w:val="nil"/>
              <w:bottom w:val="single" w:sz="6" w:space="0" w:color="3F3F3F"/>
              <w:right w:val="single" w:sz="6" w:space="0" w:color="3F3F3F"/>
            </w:tcBorders>
          </w:tcPr>
          <w:p w14:paraId="697884DF" w14:textId="77777777" w:rsidR="003E1B46" w:rsidRDefault="003E1B46">
            <w:pPr>
              <w:spacing w:after="160" w:line="259" w:lineRule="auto"/>
              <w:ind w:left="0" w:firstLine="0"/>
              <w:jc w:val="left"/>
            </w:pPr>
          </w:p>
        </w:tc>
      </w:tr>
      <w:tr w:rsidR="003E1B46" w14:paraId="555B6AD7" w14:textId="77777777">
        <w:trPr>
          <w:trHeight w:val="475"/>
        </w:trPr>
        <w:tc>
          <w:tcPr>
            <w:tcW w:w="1777" w:type="dxa"/>
            <w:tcBorders>
              <w:top w:val="single" w:sz="6" w:space="0" w:color="3F3F3F"/>
              <w:left w:val="single" w:sz="6" w:space="0" w:color="3F3F3F"/>
              <w:bottom w:val="single" w:sz="6" w:space="0" w:color="3F3F3F"/>
              <w:right w:val="single" w:sz="6" w:space="0" w:color="3F3F3F"/>
            </w:tcBorders>
            <w:shd w:val="clear" w:color="auto" w:fill="F2F2F2"/>
            <w:vAlign w:val="center"/>
          </w:tcPr>
          <w:p w14:paraId="240FD0D8" w14:textId="77777777" w:rsidR="003E1B46" w:rsidRDefault="004334A3">
            <w:pPr>
              <w:spacing w:after="0" w:line="259" w:lineRule="auto"/>
              <w:ind w:left="93" w:firstLine="0"/>
            </w:pPr>
            <w:r>
              <w:rPr>
                <w:sz w:val="22"/>
              </w:rPr>
              <w:t>Member of staff:</w:t>
            </w:r>
          </w:p>
        </w:tc>
        <w:tc>
          <w:tcPr>
            <w:tcW w:w="1162" w:type="dxa"/>
            <w:tcBorders>
              <w:top w:val="single" w:sz="6" w:space="0" w:color="3F3F3F"/>
              <w:left w:val="single" w:sz="6" w:space="0" w:color="3F3F3F"/>
              <w:bottom w:val="single" w:sz="6" w:space="0" w:color="3F3F3F"/>
              <w:right w:val="single" w:sz="6" w:space="0" w:color="3F3F3F"/>
            </w:tcBorders>
            <w:shd w:val="clear" w:color="auto" w:fill="BFBFBF"/>
          </w:tcPr>
          <w:p w14:paraId="0DCBB488" w14:textId="77777777" w:rsidR="003E1B46" w:rsidRDefault="003E1B46">
            <w:pPr>
              <w:spacing w:after="160" w:line="259" w:lineRule="auto"/>
              <w:ind w:left="0" w:firstLine="0"/>
              <w:jc w:val="left"/>
            </w:pPr>
          </w:p>
        </w:tc>
        <w:tc>
          <w:tcPr>
            <w:tcW w:w="1549" w:type="dxa"/>
            <w:gridSpan w:val="2"/>
            <w:tcBorders>
              <w:top w:val="single" w:sz="6" w:space="0" w:color="3F3F3F"/>
              <w:left w:val="single" w:sz="6" w:space="0" w:color="3F3F3F"/>
              <w:bottom w:val="single" w:sz="6" w:space="0" w:color="3F3F3F"/>
              <w:right w:val="single" w:sz="6" w:space="0" w:color="3F3F3F"/>
            </w:tcBorders>
            <w:shd w:val="clear" w:color="auto" w:fill="F2F2F2"/>
            <w:vAlign w:val="center"/>
          </w:tcPr>
          <w:p w14:paraId="5AD97283" w14:textId="77777777" w:rsidR="003E1B46" w:rsidRDefault="004334A3">
            <w:pPr>
              <w:spacing w:after="0" w:line="259" w:lineRule="auto"/>
              <w:ind w:left="35" w:firstLine="0"/>
              <w:jc w:val="center"/>
            </w:pPr>
            <w:r>
              <w:rPr>
                <w:sz w:val="22"/>
              </w:rPr>
              <w:t>Student:</w:t>
            </w:r>
          </w:p>
        </w:tc>
        <w:tc>
          <w:tcPr>
            <w:tcW w:w="903" w:type="dxa"/>
            <w:tcBorders>
              <w:top w:val="single" w:sz="6" w:space="0" w:color="3F3F3F"/>
              <w:left w:val="single" w:sz="6" w:space="0" w:color="3F3F3F"/>
              <w:bottom w:val="single" w:sz="6" w:space="0" w:color="3F3F3F"/>
              <w:right w:val="single" w:sz="6" w:space="0" w:color="3F3F3F"/>
            </w:tcBorders>
            <w:shd w:val="clear" w:color="auto" w:fill="BFBFBF"/>
          </w:tcPr>
          <w:p w14:paraId="630AF2C4" w14:textId="77777777" w:rsidR="003E1B46" w:rsidRDefault="004334A3">
            <w:pPr>
              <w:spacing w:after="0" w:line="259" w:lineRule="auto"/>
              <w:ind w:left="344" w:firstLine="0"/>
              <w:jc w:val="left"/>
            </w:pPr>
            <w:r>
              <w:rPr>
                <w:rFonts w:ascii="Calibri" w:eastAsia="Calibri" w:hAnsi="Calibri" w:cs="Calibri"/>
                <w:sz w:val="22"/>
              </w:rPr>
              <w:t>☒</w:t>
            </w:r>
          </w:p>
        </w:tc>
        <w:tc>
          <w:tcPr>
            <w:tcW w:w="2841" w:type="dxa"/>
            <w:gridSpan w:val="2"/>
            <w:tcBorders>
              <w:top w:val="single" w:sz="6" w:space="0" w:color="3F3F3F"/>
              <w:left w:val="single" w:sz="6" w:space="0" w:color="3F3F3F"/>
              <w:bottom w:val="single" w:sz="6" w:space="0" w:color="3F3F3F"/>
              <w:right w:val="single" w:sz="6" w:space="0" w:color="3F3F3F"/>
            </w:tcBorders>
            <w:shd w:val="clear" w:color="auto" w:fill="F2F2F2"/>
            <w:vAlign w:val="center"/>
          </w:tcPr>
          <w:p w14:paraId="3610279D" w14:textId="77777777" w:rsidR="003E1B46" w:rsidRDefault="004334A3">
            <w:pPr>
              <w:spacing w:after="0" w:line="259" w:lineRule="auto"/>
              <w:ind w:left="161" w:firstLine="0"/>
              <w:jc w:val="left"/>
            </w:pPr>
            <w:r>
              <w:rPr>
                <w:sz w:val="22"/>
              </w:rPr>
              <w:t>Honorary research fellow:</w:t>
            </w:r>
          </w:p>
        </w:tc>
        <w:tc>
          <w:tcPr>
            <w:tcW w:w="774" w:type="dxa"/>
            <w:gridSpan w:val="2"/>
            <w:tcBorders>
              <w:top w:val="single" w:sz="6" w:space="0" w:color="3F3F3F"/>
              <w:left w:val="single" w:sz="6" w:space="0" w:color="3F3F3F"/>
              <w:bottom w:val="single" w:sz="6" w:space="0" w:color="3F3F3F"/>
              <w:right w:val="single" w:sz="6" w:space="0" w:color="3F3F3F"/>
            </w:tcBorders>
            <w:shd w:val="clear" w:color="auto" w:fill="BFBFBF"/>
          </w:tcPr>
          <w:p w14:paraId="24CC86C8" w14:textId="77777777" w:rsidR="003E1B46" w:rsidRDefault="003E1B46">
            <w:pPr>
              <w:spacing w:after="160" w:line="259" w:lineRule="auto"/>
              <w:ind w:left="0" w:firstLine="0"/>
              <w:jc w:val="left"/>
            </w:pPr>
          </w:p>
        </w:tc>
      </w:tr>
      <w:tr w:rsidR="003E1B46" w14:paraId="6F4FA69D" w14:textId="77777777">
        <w:trPr>
          <w:trHeight w:val="408"/>
        </w:trPr>
        <w:tc>
          <w:tcPr>
            <w:tcW w:w="3197" w:type="dxa"/>
            <w:gridSpan w:val="3"/>
            <w:tcBorders>
              <w:top w:val="single" w:sz="6" w:space="0" w:color="3F3F3F"/>
              <w:left w:val="single" w:sz="6" w:space="0" w:color="3F3F3F"/>
              <w:bottom w:val="single" w:sz="6" w:space="0" w:color="3F3F3F"/>
              <w:right w:val="single" w:sz="6" w:space="0" w:color="3F3F3F"/>
            </w:tcBorders>
            <w:shd w:val="clear" w:color="auto" w:fill="F2F2F2"/>
          </w:tcPr>
          <w:p w14:paraId="2F1E9F2F" w14:textId="77777777" w:rsidR="003E1B46" w:rsidRDefault="004334A3">
            <w:pPr>
              <w:spacing w:after="0" w:line="259" w:lineRule="auto"/>
              <w:ind w:left="0" w:firstLine="0"/>
              <w:jc w:val="left"/>
            </w:pPr>
            <w:r>
              <w:rPr>
                <w:sz w:val="22"/>
              </w:rPr>
              <w:t>Faculty/School/Centre:</w:t>
            </w:r>
          </w:p>
        </w:tc>
        <w:tc>
          <w:tcPr>
            <w:tcW w:w="3615" w:type="dxa"/>
            <w:gridSpan w:val="3"/>
            <w:tcBorders>
              <w:top w:val="single" w:sz="6" w:space="0" w:color="3F3F3F"/>
              <w:left w:val="single" w:sz="6" w:space="0" w:color="3F3F3F"/>
              <w:bottom w:val="single" w:sz="6" w:space="0" w:color="3F3F3F"/>
              <w:right w:val="nil"/>
            </w:tcBorders>
          </w:tcPr>
          <w:p w14:paraId="44CDA930" w14:textId="77777777" w:rsidR="003E1B46" w:rsidRDefault="004334A3">
            <w:pPr>
              <w:spacing w:after="0" w:line="259" w:lineRule="auto"/>
              <w:ind w:left="3" w:firstLine="0"/>
              <w:jc w:val="left"/>
            </w:pPr>
            <w:r>
              <w:rPr>
                <w:sz w:val="22"/>
              </w:rPr>
              <w:t xml:space="preserve">Psychology </w:t>
            </w:r>
          </w:p>
        </w:tc>
        <w:tc>
          <w:tcPr>
            <w:tcW w:w="1549" w:type="dxa"/>
            <w:gridSpan w:val="2"/>
            <w:tcBorders>
              <w:top w:val="single" w:sz="6" w:space="0" w:color="3F3F3F"/>
              <w:left w:val="nil"/>
              <w:bottom w:val="single" w:sz="6" w:space="0" w:color="3F3F3F"/>
              <w:right w:val="nil"/>
            </w:tcBorders>
          </w:tcPr>
          <w:p w14:paraId="20E06B7C" w14:textId="77777777" w:rsidR="003E1B46" w:rsidRDefault="003E1B46">
            <w:pPr>
              <w:spacing w:after="160" w:line="259" w:lineRule="auto"/>
              <w:ind w:left="0" w:firstLine="0"/>
              <w:jc w:val="left"/>
            </w:pPr>
          </w:p>
        </w:tc>
        <w:tc>
          <w:tcPr>
            <w:tcW w:w="646" w:type="dxa"/>
            <w:tcBorders>
              <w:top w:val="single" w:sz="6" w:space="0" w:color="3F3F3F"/>
              <w:left w:val="nil"/>
              <w:bottom w:val="single" w:sz="6" w:space="0" w:color="3F3F3F"/>
              <w:right w:val="single" w:sz="6" w:space="0" w:color="3F3F3F"/>
            </w:tcBorders>
          </w:tcPr>
          <w:p w14:paraId="5C882DBE" w14:textId="77777777" w:rsidR="003E1B46" w:rsidRDefault="003E1B46">
            <w:pPr>
              <w:spacing w:after="160" w:line="259" w:lineRule="auto"/>
              <w:ind w:left="0" w:firstLine="0"/>
              <w:jc w:val="left"/>
            </w:pPr>
          </w:p>
        </w:tc>
      </w:tr>
      <w:tr w:rsidR="003E1B46" w14:paraId="0D99D0E5" w14:textId="77777777">
        <w:trPr>
          <w:trHeight w:val="408"/>
        </w:trPr>
        <w:tc>
          <w:tcPr>
            <w:tcW w:w="3197" w:type="dxa"/>
            <w:gridSpan w:val="3"/>
            <w:tcBorders>
              <w:top w:val="single" w:sz="6" w:space="0" w:color="3F3F3F"/>
              <w:left w:val="single" w:sz="6" w:space="0" w:color="3F3F3F"/>
              <w:bottom w:val="single" w:sz="6" w:space="0" w:color="3F3F3F"/>
              <w:right w:val="single" w:sz="6" w:space="0" w:color="3F3F3F"/>
            </w:tcBorders>
            <w:shd w:val="clear" w:color="auto" w:fill="F2F2F2"/>
          </w:tcPr>
          <w:p w14:paraId="5DB7D802" w14:textId="77777777" w:rsidR="003E1B46" w:rsidRDefault="004334A3">
            <w:pPr>
              <w:spacing w:after="0" w:line="259" w:lineRule="auto"/>
              <w:ind w:left="0" w:firstLine="0"/>
              <w:jc w:val="left"/>
            </w:pPr>
            <w:r>
              <w:rPr>
                <w:sz w:val="22"/>
              </w:rPr>
              <w:t>Campus:</w:t>
            </w:r>
          </w:p>
        </w:tc>
        <w:tc>
          <w:tcPr>
            <w:tcW w:w="3615" w:type="dxa"/>
            <w:gridSpan w:val="3"/>
            <w:tcBorders>
              <w:top w:val="single" w:sz="6" w:space="0" w:color="3F3F3F"/>
              <w:left w:val="single" w:sz="6" w:space="0" w:color="3F3F3F"/>
              <w:bottom w:val="single" w:sz="6" w:space="0" w:color="3F3F3F"/>
              <w:right w:val="nil"/>
            </w:tcBorders>
          </w:tcPr>
          <w:p w14:paraId="70E6B20B" w14:textId="77777777" w:rsidR="003E1B46" w:rsidRDefault="004334A3">
            <w:pPr>
              <w:spacing w:after="0" w:line="259" w:lineRule="auto"/>
              <w:ind w:left="3" w:firstLine="0"/>
              <w:jc w:val="left"/>
            </w:pPr>
            <w:r>
              <w:rPr>
                <w:sz w:val="22"/>
              </w:rPr>
              <w:t xml:space="preserve">Carmarthen </w:t>
            </w:r>
          </w:p>
        </w:tc>
        <w:tc>
          <w:tcPr>
            <w:tcW w:w="1549" w:type="dxa"/>
            <w:gridSpan w:val="2"/>
            <w:tcBorders>
              <w:top w:val="single" w:sz="6" w:space="0" w:color="3F3F3F"/>
              <w:left w:val="nil"/>
              <w:bottom w:val="single" w:sz="6" w:space="0" w:color="3F3F3F"/>
              <w:right w:val="nil"/>
            </w:tcBorders>
          </w:tcPr>
          <w:p w14:paraId="5D4950B9" w14:textId="77777777" w:rsidR="003E1B46" w:rsidRDefault="003E1B46">
            <w:pPr>
              <w:spacing w:after="160" w:line="259" w:lineRule="auto"/>
              <w:ind w:left="0" w:firstLine="0"/>
              <w:jc w:val="left"/>
            </w:pPr>
          </w:p>
        </w:tc>
        <w:tc>
          <w:tcPr>
            <w:tcW w:w="646" w:type="dxa"/>
            <w:tcBorders>
              <w:top w:val="single" w:sz="6" w:space="0" w:color="3F3F3F"/>
              <w:left w:val="nil"/>
              <w:bottom w:val="single" w:sz="6" w:space="0" w:color="3F3F3F"/>
              <w:right w:val="single" w:sz="6" w:space="0" w:color="3F3F3F"/>
            </w:tcBorders>
          </w:tcPr>
          <w:p w14:paraId="60AAA571" w14:textId="77777777" w:rsidR="003E1B46" w:rsidRDefault="003E1B46">
            <w:pPr>
              <w:spacing w:after="160" w:line="259" w:lineRule="auto"/>
              <w:ind w:left="0" w:firstLine="0"/>
              <w:jc w:val="left"/>
            </w:pPr>
          </w:p>
        </w:tc>
      </w:tr>
      <w:tr w:rsidR="003E1B46" w14:paraId="68CAB95C" w14:textId="77777777">
        <w:trPr>
          <w:trHeight w:val="408"/>
        </w:trPr>
        <w:tc>
          <w:tcPr>
            <w:tcW w:w="3197" w:type="dxa"/>
            <w:gridSpan w:val="3"/>
            <w:tcBorders>
              <w:top w:val="single" w:sz="6" w:space="0" w:color="3F3F3F"/>
              <w:left w:val="single" w:sz="6" w:space="0" w:color="3F3F3F"/>
              <w:bottom w:val="single" w:sz="6" w:space="0" w:color="3F3F3F"/>
              <w:right w:val="single" w:sz="6" w:space="0" w:color="3F3F3F"/>
            </w:tcBorders>
            <w:shd w:val="clear" w:color="auto" w:fill="F2F2F2"/>
          </w:tcPr>
          <w:p w14:paraId="60EFA9CC" w14:textId="77777777" w:rsidR="003E1B46" w:rsidRDefault="004334A3">
            <w:pPr>
              <w:spacing w:after="0" w:line="259" w:lineRule="auto"/>
              <w:ind w:left="0" w:firstLine="0"/>
              <w:jc w:val="left"/>
            </w:pPr>
            <w:r>
              <w:rPr>
                <w:sz w:val="22"/>
              </w:rPr>
              <w:t>E-mail address:</w:t>
            </w:r>
          </w:p>
        </w:tc>
        <w:tc>
          <w:tcPr>
            <w:tcW w:w="3615" w:type="dxa"/>
            <w:gridSpan w:val="3"/>
            <w:tcBorders>
              <w:top w:val="single" w:sz="6" w:space="0" w:color="3F3F3F"/>
              <w:left w:val="single" w:sz="6" w:space="0" w:color="3F3F3F"/>
              <w:bottom w:val="single" w:sz="6" w:space="0" w:color="3F3F3F"/>
              <w:right w:val="nil"/>
            </w:tcBorders>
          </w:tcPr>
          <w:p w14:paraId="6551D152" w14:textId="77777777" w:rsidR="003E1B46" w:rsidRDefault="004334A3">
            <w:pPr>
              <w:spacing w:after="0" w:line="259" w:lineRule="auto"/>
              <w:ind w:left="3" w:firstLine="0"/>
              <w:jc w:val="left"/>
            </w:pPr>
            <w:r>
              <w:rPr>
                <w:sz w:val="22"/>
              </w:rPr>
              <w:t>0801667@student.uwtsd.ac.uk</w:t>
            </w:r>
          </w:p>
        </w:tc>
        <w:tc>
          <w:tcPr>
            <w:tcW w:w="1549" w:type="dxa"/>
            <w:gridSpan w:val="2"/>
            <w:tcBorders>
              <w:top w:val="single" w:sz="6" w:space="0" w:color="3F3F3F"/>
              <w:left w:val="nil"/>
              <w:bottom w:val="single" w:sz="6" w:space="0" w:color="3F3F3F"/>
              <w:right w:val="nil"/>
            </w:tcBorders>
          </w:tcPr>
          <w:p w14:paraId="0ED82B4E" w14:textId="77777777" w:rsidR="003E1B46" w:rsidRDefault="003E1B46">
            <w:pPr>
              <w:spacing w:after="160" w:line="259" w:lineRule="auto"/>
              <w:ind w:left="0" w:firstLine="0"/>
              <w:jc w:val="left"/>
            </w:pPr>
          </w:p>
        </w:tc>
        <w:tc>
          <w:tcPr>
            <w:tcW w:w="646" w:type="dxa"/>
            <w:tcBorders>
              <w:top w:val="single" w:sz="6" w:space="0" w:color="3F3F3F"/>
              <w:left w:val="nil"/>
              <w:bottom w:val="single" w:sz="6" w:space="0" w:color="3F3F3F"/>
              <w:right w:val="single" w:sz="6" w:space="0" w:color="3F3F3F"/>
            </w:tcBorders>
          </w:tcPr>
          <w:p w14:paraId="1602141F" w14:textId="77777777" w:rsidR="003E1B46" w:rsidRDefault="003E1B46">
            <w:pPr>
              <w:spacing w:after="160" w:line="259" w:lineRule="auto"/>
              <w:ind w:left="0" w:firstLine="0"/>
              <w:jc w:val="left"/>
            </w:pPr>
          </w:p>
        </w:tc>
      </w:tr>
      <w:tr w:rsidR="003E1B46" w14:paraId="3A17B23D" w14:textId="77777777">
        <w:trPr>
          <w:trHeight w:val="408"/>
        </w:trPr>
        <w:tc>
          <w:tcPr>
            <w:tcW w:w="3197" w:type="dxa"/>
            <w:gridSpan w:val="3"/>
            <w:tcBorders>
              <w:top w:val="single" w:sz="6" w:space="0" w:color="3F3F3F"/>
              <w:left w:val="single" w:sz="6" w:space="0" w:color="3F3F3F"/>
              <w:bottom w:val="single" w:sz="6" w:space="0" w:color="3F3F3F"/>
              <w:right w:val="single" w:sz="6" w:space="0" w:color="3F3F3F"/>
            </w:tcBorders>
            <w:shd w:val="clear" w:color="auto" w:fill="F2F2F2"/>
          </w:tcPr>
          <w:p w14:paraId="4435DEEE" w14:textId="77777777" w:rsidR="003E1B46" w:rsidRDefault="004334A3">
            <w:pPr>
              <w:spacing w:after="0" w:line="259" w:lineRule="auto"/>
              <w:ind w:left="0" w:firstLine="0"/>
              <w:jc w:val="left"/>
            </w:pPr>
            <w:r>
              <w:rPr>
                <w:sz w:val="22"/>
              </w:rPr>
              <w:t>Contact Telephone Number:</w:t>
            </w:r>
          </w:p>
        </w:tc>
        <w:tc>
          <w:tcPr>
            <w:tcW w:w="3615" w:type="dxa"/>
            <w:gridSpan w:val="3"/>
            <w:tcBorders>
              <w:top w:val="single" w:sz="6" w:space="0" w:color="3F3F3F"/>
              <w:left w:val="single" w:sz="6" w:space="0" w:color="3F3F3F"/>
              <w:bottom w:val="single" w:sz="6" w:space="0" w:color="3F3F3F"/>
              <w:right w:val="nil"/>
            </w:tcBorders>
          </w:tcPr>
          <w:p w14:paraId="61B62880" w14:textId="77777777" w:rsidR="003E1B46" w:rsidRDefault="004334A3">
            <w:pPr>
              <w:spacing w:after="0" w:line="259" w:lineRule="auto"/>
              <w:ind w:left="3" w:firstLine="0"/>
              <w:jc w:val="left"/>
            </w:pPr>
            <w:r>
              <w:rPr>
                <w:sz w:val="22"/>
              </w:rPr>
              <w:t>07557734231</w:t>
            </w:r>
          </w:p>
        </w:tc>
        <w:tc>
          <w:tcPr>
            <w:tcW w:w="1549" w:type="dxa"/>
            <w:gridSpan w:val="2"/>
            <w:tcBorders>
              <w:top w:val="single" w:sz="6" w:space="0" w:color="3F3F3F"/>
              <w:left w:val="nil"/>
              <w:bottom w:val="single" w:sz="6" w:space="0" w:color="3F3F3F"/>
              <w:right w:val="nil"/>
            </w:tcBorders>
          </w:tcPr>
          <w:p w14:paraId="243CA0C0" w14:textId="77777777" w:rsidR="003E1B46" w:rsidRDefault="003E1B46">
            <w:pPr>
              <w:spacing w:after="160" w:line="259" w:lineRule="auto"/>
              <w:ind w:left="0" w:firstLine="0"/>
              <w:jc w:val="left"/>
            </w:pPr>
          </w:p>
        </w:tc>
        <w:tc>
          <w:tcPr>
            <w:tcW w:w="646" w:type="dxa"/>
            <w:tcBorders>
              <w:top w:val="single" w:sz="6" w:space="0" w:color="3F3F3F"/>
              <w:left w:val="nil"/>
              <w:bottom w:val="single" w:sz="6" w:space="0" w:color="3F3F3F"/>
              <w:right w:val="single" w:sz="6" w:space="0" w:color="3F3F3F"/>
            </w:tcBorders>
          </w:tcPr>
          <w:p w14:paraId="44EFAEF4" w14:textId="77777777" w:rsidR="003E1B46" w:rsidRDefault="003E1B46">
            <w:pPr>
              <w:spacing w:after="160" w:line="259" w:lineRule="auto"/>
              <w:ind w:left="0" w:firstLine="0"/>
              <w:jc w:val="left"/>
            </w:pPr>
          </w:p>
        </w:tc>
      </w:tr>
      <w:tr w:rsidR="003E1B46" w14:paraId="545BCBB4" w14:textId="77777777">
        <w:trPr>
          <w:trHeight w:val="408"/>
        </w:trPr>
        <w:tc>
          <w:tcPr>
            <w:tcW w:w="3197" w:type="dxa"/>
            <w:gridSpan w:val="3"/>
            <w:tcBorders>
              <w:top w:val="single" w:sz="6" w:space="0" w:color="3F3F3F"/>
              <w:left w:val="single" w:sz="6" w:space="0" w:color="3F3F3F"/>
              <w:bottom w:val="single" w:sz="6" w:space="0" w:color="3F3F3F"/>
              <w:right w:val="nil"/>
            </w:tcBorders>
          </w:tcPr>
          <w:p w14:paraId="3A1DA1B5" w14:textId="77777777" w:rsidR="003E1B46" w:rsidRDefault="004334A3">
            <w:pPr>
              <w:spacing w:after="0" w:line="259" w:lineRule="auto"/>
              <w:ind w:left="0" w:firstLine="0"/>
              <w:jc w:val="left"/>
            </w:pPr>
            <w:r>
              <w:rPr>
                <w:b/>
                <w:i/>
                <w:sz w:val="22"/>
              </w:rPr>
              <w:t>For students:</w:t>
            </w:r>
          </w:p>
        </w:tc>
        <w:tc>
          <w:tcPr>
            <w:tcW w:w="3615" w:type="dxa"/>
            <w:gridSpan w:val="3"/>
            <w:tcBorders>
              <w:top w:val="single" w:sz="6" w:space="0" w:color="3F3F3F"/>
              <w:left w:val="nil"/>
              <w:bottom w:val="single" w:sz="6" w:space="0" w:color="3F3F3F"/>
              <w:right w:val="nil"/>
            </w:tcBorders>
          </w:tcPr>
          <w:p w14:paraId="1DD1648A" w14:textId="77777777" w:rsidR="003E1B46" w:rsidRDefault="003E1B46">
            <w:pPr>
              <w:spacing w:after="160" w:line="259" w:lineRule="auto"/>
              <w:ind w:left="0" w:firstLine="0"/>
              <w:jc w:val="left"/>
            </w:pPr>
          </w:p>
        </w:tc>
        <w:tc>
          <w:tcPr>
            <w:tcW w:w="1549" w:type="dxa"/>
            <w:gridSpan w:val="2"/>
            <w:tcBorders>
              <w:top w:val="single" w:sz="6" w:space="0" w:color="3F3F3F"/>
              <w:left w:val="nil"/>
              <w:bottom w:val="single" w:sz="6" w:space="0" w:color="3F3F3F"/>
              <w:right w:val="nil"/>
            </w:tcBorders>
          </w:tcPr>
          <w:p w14:paraId="050AB610" w14:textId="77777777" w:rsidR="003E1B46" w:rsidRDefault="003E1B46">
            <w:pPr>
              <w:spacing w:after="160" w:line="259" w:lineRule="auto"/>
              <w:ind w:left="0" w:firstLine="0"/>
              <w:jc w:val="left"/>
            </w:pPr>
          </w:p>
        </w:tc>
        <w:tc>
          <w:tcPr>
            <w:tcW w:w="646" w:type="dxa"/>
            <w:tcBorders>
              <w:top w:val="single" w:sz="6" w:space="0" w:color="3F3F3F"/>
              <w:left w:val="nil"/>
              <w:bottom w:val="single" w:sz="6" w:space="0" w:color="3F3F3F"/>
              <w:right w:val="single" w:sz="6" w:space="0" w:color="3F3F3F"/>
            </w:tcBorders>
          </w:tcPr>
          <w:p w14:paraId="06F73292" w14:textId="77777777" w:rsidR="003E1B46" w:rsidRDefault="003E1B46">
            <w:pPr>
              <w:spacing w:after="160" w:line="259" w:lineRule="auto"/>
              <w:ind w:left="0" w:firstLine="0"/>
              <w:jc w:val="left"/>
            </w:pPr>
          </w:p>
        </w:tc>
      </w:tr>
      <w:tr w:rsidR="003E1B46" w14:paraId="1E3A44BE" w14:textId="77777777">
        <w:trPr>
          <w:trHeight w:val="648"/>
        </w:trPr>
        <w:tc>
          <w:tcPr>
            <w:tcW w:w="3197" w:type="dxa"/>
            <w:gridSpan w:val="3"/>
            <w:tcBorders>
              <w:top w:val="single" w:sz="6" w:space="0" w:color="3F3F3F"/>
              <w:left w:val="single" w:sz="6" w:space="0" w:color="3F3F3F"/>
              <w:bottom w:val="single" w:sz="6" w:space="0" w:color="3F3F3F"/>
              <w:right w:val="single" w:sz="6" w:space="0" w:color="3F3F3F"/>
            </w:tcBorders>
            <w:shd w:val="clear" w:color="auto" w:fill="F2F2F2"/>
            <w:vAlign w:val="center"/>
          </w:tcPr>
          <w:p w14:paraId="60A288DD" w14:textId="77777777" w:rsidR="003E1B46" w:rsidRDefault="004334A3">
            <w:pPr>
              <w:spacing w:after="0" w:line="259" w:lineRule="auto"/>
              <w:ind w:left="0" w:firstLine="0"/>
              <w:jc w:val="left"/>
            </w:pPr>
            <w:r>
              <w:rPr>
                <w:sz w:val="22"/>
              </w:rPr>
              <w:t>Student Number:</w:t>
            </w:r>
          </w:p>
        </w:tc>
        <w:tc>
          <w:tcPr>
            <w:tcW w:w="3615" w:type="dxa"/>
            <w:gridSpan w:val="3"/>
            <w:tcBorders>
              <w:top w:val="single" w:sz="6" w:space="0" w:color="3F3F3F"/>
              <w:left w:val="single" w:sz="6" w:space="0" w:color="3F3F3F"/>
              <w:bottom w:val="single" w:sz="6" w:space="0" w:color="3F3F3F"/>
              <w:right w:val="single" w:sz="6" w:space="0" w:color="3F3F3F"/>
            </w:tcBorders>
            <w:vAlign w:val="center"/>
          </w:tcPr>
          <w:p w14:paraId="56696345" w14:textId="77777777" w:rsidR="003E1B46" w:rsidRDefault="004334A3">
            <w:pPr>
              <w:spacing w:after="0" w:line="259" w:lineRule="auto"/>
              <w:ind w:left="3" w:firstLine="0"/>
              <w:jc w:val="left"/>
            </w:pPr>
            <w:r>
              <w:rPr>
                <w:sz w:val="22"/>
              </w:rPr>
              <w:t>0801667</w:t>
            </w:r>
          </w:p>
        </w:tc>
        <w:tc>
          <w:tcPr>
            <w:tcW w:w="1549" w:type="dxa"/>
            <w:gridSpan w:val="2"/>
            <w:tcBorders>
              <w:top w:val="single" w:sz="6" w:space="0" w:color="3F3F3F"/>
              <w:left w:val="single" w:sz="6" w:space="0" w:color="3F3F3F"/>
              <w:bottom w:val="single" w:sz="6" w:space="0" w:color="3F3F3F"/>
              <w:right w:val="single" w:sz="6" w:space="0" w:color="3F3F3F"/>
            </w:tcBorders>
          </w:tcPr>
          <w:p w14:paraId="241237DE" w14:textId="77777777" w:rsidR="003E1B46" w:rsidRDefault="004334A3">
            <w:pPr>
              <w:spacing w:after="0" w:line="259" w:lineRule="auto"/>
              <w:ind w:left="629" w:hanging="620"/>
              <w:jc w:val="left"/>
            </w:pPr>
            <w:r>
              <w:rPr>
                <w:sz w:val="22"/>
              </w:rPr>
              <w:t>Undergraduat e</w:t>
            </w:r>
          </w:p>
        </w:tc>
        <w:tc>
          <w:tcPr>
            <w:tcW w:w="646" w:type="dxa"/>
            <w:tcBorders>
              <w:top w:val="single" w:sz="6" w:space="0" w:color="3F3F3F"/>
              <w:left w:val="single" w:sz="6" w:space="0" w:color="3F3F3F"/>
              <w:bottom w:val="single" w:sz="6" w:space="0" w:color="3F3F3F"/>
              <w:right w:val="single" w:sz="6" w:space="0" w:color="3F3F3F"/>
            </w:tcBorders>
            <w:shd w:val="clear" w:color="auto" w:fill="BFBFBF"/>
            <w:vAlign w:val="center"/>
          </w:tcPr>
          <w:p w14:paraId="69F60568" w14:textId="77777777" w:rsidR="003E1B46" w:rsidRDefault="004334A3">
            <w:pPr>
              <w:spacing w:after="0" w:line="259" w:lineRule="auto"/>
              <w:ind w:left="139" w:firstLine="0"/>
              <w:jc w:val="left"/>
            </w:pPr>
            <w:r>
              <w:rPr>
                <w:rFonts w:ascii="Calibri" w:eastAsia="Calibri" w:hAnsi="Calibri" w:cs="Calibri"/>
                <w:sz w:val="22"/>
              </w:rPr>
              <w:t>☒</w:t>
            </w:r>
          </w:p>
        </w:tc>
      </w:tr>
      <w:tr w:rsidR="003E1B46" w14:paraId="79C8EC0E" w14:textId="77777777">
        <w:trPr>
          <w:trHeight w:val="648"/>
        </w:trPr>
        <w:tc>
          <w:tcPr>
            <w:tcW w:w="3197" w:type="dxa"/>
            <w:gridSpan w:val="3"/>
            <w:tcBorders>
              <w:top w:val="single" w:sz="6" w:space="0" w:color="3F3F3F"/>
              <w:left w:val="single" w:sz="6" w:space="0" w:color="3F3F3F"/>
              <w:bottom w:val="single" w:sz="6" w:space="0" w:color="3F3F3F"/>
              <w:right w:val="single" w:sz="6" w:space="0" w:color="3F3F3F"/>
            </w:tcBorders>
            <w:shd w:val="clear" w:color="auto" w:fill="F2F2F2"/>
            <w:vAlign w:val="center"/>
          </w:tcPr>
          <w:p w14:paraId="3C6BFE52" w14:textId="77777777" w:rsidR="003E1B46" w:rsidRDefault="004334A3">
            <w:pPr>
              <w:spacing w:after="0" w:line="259" w:lineRule="auto"/>
              <w:ind w:left="0" w:firstLine="0"/>
              <w:jc w:val="left"/>
            </w:pPr>
            <w:r>
              <w:rPr>
                <w:sz w:val="22"/>
              </w:rPr>
              <w:t>Programme of Study:</w:t>
            </w:r>
          </w:p>
        </w:tc>
        <w:tc>
          <w:tcPr>
            <w:tcW w:w="3615" w:type="dxa"/>
            <w:gridSpan w:val="3"/>
            <w:tcBorders>
              <w:top w:val="single" w:sz="6" w:space="0" w:color="3F3F3F"/>
              <w:left w:val="single" w:sz="6" w:space="0" w:color="3F3F3F"/>
              <w:bottom w:val="single" w:sz="6" w:space="0" w:color="3F3F3F"/>
              <w:right w:val="single" w:sz="6" w:space="0" w:color="3F3F3F"/>
            </w:tcBorders>
            <w:vAlign w:val="center"/>
          </w:tcPr>
          <w:p w14:paraId="16086CB4" w14:textId="77777777" w:rsidR="003E1B46" w:rsidRDefault="004334A3">
            <w:pPr>
              <w:spacing w:after="0" w:line="259" w:lineRule="auto"/>
              <w:ind w:left="3" w:firstLine="0"/>
              <w:jc w:val="left"/>
            </w:pPr>
            <w:r>
              <w:rPr>
                <w:sz w:val="22"/>
              </w:rPr>
              <w:t>Research methods</w:t>
            </w:r>
          </w:p>
        </w:tc>
        <w:tc>
          <w:tcPr>
            <w:tcW w:w="1549" w:type="dxa"/>
            <w:gridSpan w:val="2"/>
            <w:tcBorders>
              <w:top w:val="single" w:sz="6" w:space="0" w:color="3F3F3F"/>
              <w:left w:val="single" w:sz="6" w:space="0" w:color="3F3F3F"/>
              <w:bottom w:val="single" w:sz="6" w:space="0" w:color="3F3F3F"/>
              <w:right w:val="single" w:sz="6" w:space="0" w:color="3F3F3F"/>
            </w:tcBorders>
          </w:tcPr>
          <w:p w14:paraId="5C3EF1DB" w14:textId="77777777" w:rsidR="003E1B46" w:rsidRDefault="004334A3">
            <w:pPr>
              <w:spacing w:after="0" w:line="259" w:lineRule="auto"/>
              <w:ind w:left="0" w:firstLine="0"/>
              <w:jc w:val="center"/>
            </w:pPr>
            <w:r>
              <w:rPr>
                <w:sz w:val="22"/>
              </w:rPr>
              <w:t>Taught Postgraduate</w:t>
            </w:r>
          </w:p>
        </w:tc>
        <w:tc>
          <w:tcPr>
            <w:tcW w:w="646" w:type="dxa"/>
            <w:tcBorders>
              <w:top w:val="single" w:sz="6" w:space="0" w:color="3F3F3F"/>
              <w:left w:val="single" w:sz="6" w:space="0" w:color="3F3F3F"/>
              <w:bottom w:val="single" w:sz="6" w:space="0" w:color="3F3F3F"/>
              <w:right w:val="single" w:sz="6" w:space="0" w:color="3F3F3F"/>
            </w:tcBorders>
            <w:shd w:val="clear" w:color="auto" w:fill="BFBFBF"/>
          </w:tcPr>
          <w:p w14:paraId="75D14ECC" w14:textId="77777777" w:rsidR="003E1B46" w:rsidRDefault="003E1B46">
            <w:pPr>
              <w:spacing w:after="160" w:line="259" w:lineRule="auto"/>
              <w:ind w:left="0" w:firstLine="0"/>
              <w:jc w:val="left"/>
            </w:pPr>
          </w:p>
        </w:tc>
      </w:tr>
      <w:tr w:rsidR="003E1B46" w14:paraId="0B3C000A" w14:textId="77777777">
        <w:trPr>
          <w:trHeight w:val="557"/>
        </w:trPr>
        <w:tc>
          <w:tcPr>
            <w:tcW w:w="3197" w:type="dxa"/>
            <w:gridSpan w:val="3"/>
            <w:tcBorders>
              <w:top w:val="single" w:sz="6" w:space="0" w:color="3F3F3F"/>
              <w:left w:val="single" w:sz="6" w:space="0" w:color="3F3F3F"/>
              <w:bottom w:val="single" w:sz="6" w:space="0" w:color="3F3F3F"/>
              <w:right w:val="single" w:sz="6" w:space="0" w:color="3F3F3F"/>
            </w:tcBorders>
            <w:shd w:val="clear" w:color="auto" w:fill="F2F2F2"/>
            <w:vAlign w:val="center"/>
          </w:tcPr>
          <w:p w14:paraId="2C14D058" w14:textId="77777777" w:rsidR="003E1B46" w:rsidRDefault="004334A3">
            <w:pPr>
              <w:spacing w:after="0" w:line="259" w:lineRule="auto"/>
              <w:ind w:left="0" w:firstLine="0"/>
              <w:jc w:val="left"/>
            </w:pPr>
            <w:r>
              <w:rPr>
                <w:sz w:val="22"/>
              </w:rPr>
              <w:lastRenderedPageBreak/>
              <w:t>Director of Studies/Supervisor:</w:t>
            </w:r>
          </w:p>
        </w:tc>
        <w:tc>
          <w:tcPr>
            <w:tcW w:w="3615" w:type="dxa"/>
            <w:gridSpan w:val="3"/>
            <w:tcBorders>
              <w:top w:val="single" w:sz="6" w:space="0" w:color="3F3F3F"/>
              <w:left w:val="single" w:sz="6" w:space="0" w:color="3F3F3F"/>
              <w:bottom w:val="single" w:sz="6" w:space="0" w:color="3F3F3F"/>
              <w:right w:val="single" w:sz="6" w:space="0" w:color="3F3F3F"/>
            </w:tcBorders>
            <w:vAlign w:val="center"/>
          </w:tcPr>
          <w:p w14:paraId="3589922B" w14:textId="77777777" w:rsidR="003E1B46" w:rsidRDefault="004334A3">
            <w:pPr>
              <w:spacing w:after="0" w:line="259" w:lineRule="auto"/>
              <w:ind w:left="3" w:firstLine="0"/>
              <w:jc w:val="left"/>
            </w:pPr>
            <w:r>
              <w:rPr>
                <w:rFonts w:ascii="Verdana" w:eastAsia="Verdana" w:hAnsi="Verdana" w:cs="Verdana"/>
                <w:color w:val="373A3B"/>
                <w:sz w:val="23"/>
              </w:rPr>
              <w:t xml:space="preserve">Dr Stuart Jones </w:t>
            </w:r>
          </w:p>
        </w:tc>
        <w:tc>
          <w:tcPr>
            <w:tcW w:w="1549" w:type="dxa"/>
            <w:gridSpan w:val="2"/>
            <w:tcBorders>
              <w:top w:val="single" w:sz="6" w:space="0" w:color="3F3F3F"/>
              <w:left w:val="single" w:sz="6" w:space="0" w:color="3F3F3F"/>
              <w:bottom w:val="single" w:sz="6" w:space="0" w:color="3F3F3F"/>
              <w:right w:val="single" w:sz="6" w:space="0" w:color="3F3F3F"/>
            </w:tcBorders>
            <w:vAlign w:val="center"/>
          </w:tcPr>
          <w:p w14:paraId="79B9390F" w14:textId="77777777" w:rsidR="003E1B46" w:rsidRDefault="004334A3">
            <w:pPr>
              <w:spacing w:after="0" w:line="259" w:lineRule="auto"/>
              <w:ind w:left="5" w:firstLine="0"/>
              <w:jc w:val="center"/>
            </w:pPr>
            <w:r>
              <w:rPr>
                <w:sz w:val="22"/>
              </w:rPr>
              <w:t>Research</w:t>
            </w:r>
          </w:p>
        </w:tc>
        <w:tc>
          <w:tcPr>
            <w:tcW w:w="646" w:type="dxa"/>
            <w:tcBorders>
              <w:top w:val="single" w:sz="6" w:space="0" w:color="3F3F3F"/>
              <w:left w:val="single" w:sz="6" w:space="0" w:color="3F3F3F"/>
              <w:bottom w:val="single" w:sz="6" w:space="0" w:color="3F3F3F"/>
              <w:right w:val="single" w:sz="6" w:space="0" w:color="3F3F3F"/>
            </w:tcBorders>
            <w:shd w:val="clear" w:color="auto" w:fill="BFBFBF"/>
          </w:tcPr>
          <w:p w14:paraId="51CEF28E" w14:textId="77777777" w:rsidR="003E1B46" w:rsidRDefault="003E1B46">
            <w:pPr>
              <w:spacing w:after="160" w:line="259" w:lineRule="auto"/>
              <w:ind w:left="0" w:firstLine="0"/>
              <w:jc w:val="left"/>
            </w:pPr>
          </w:p>
        </w:tc>
      </w:tr>
    </w:tbl>
    <w:p w14:paraId="17DA39EE" w14:textId="77777777" w:rsidR="003E1B46" w:rsidRDefault="004334A3">
      <w:pPr>
        <w:spacing w:line="259" w:lineRule="auto"/>
        <w:ind w:left="-5" w:right="267"/>
      </w:pPr>
      <w:r>
        <w:rPr>
          <w:b/>
          <w:sz w:val="22"/>
        </w:rPr>
        <w:t xml:space="preserve">SECTION B: Approval for Research Activity </w:t>
      </w:r>
    </w:p>
    <w:tbl>
      <w:tblPr>
        <w:tblStyle w:val="TableGrid"/>
        <w:tblW w:w="9011" w:type="dxa"/>
        <w:tblInd w:w="5" w:type="dxa"/>
        <w:tblCellMar>
          <w:top w:w="63" w:type="dxa"/>
          <w:right w:w="24" w:type="dxa"/>
        </w:tblCellMar>
        <w:tblLook w:val="04A0" w:firstRow="1" w:lastRow="0" w:firstColumn="1" w:lastColumn="0" w:noHBand="0" w:noVBand="1"/>
      </w:tblPr>
      <w:tblGrid>
        <w:gridCol w:w="3356"/>
        <w:gridCol w:w="3466"/>
        <w:gridCol w:w="644"/>
        <w:gridCol w:w="515"/>
        <w:gridCol w:w="515"/>
        <w:gridCol w:w="515"/>
      </w:tblGrid>
      <w:tr w:rsidR="003E1B46" w14:paraId="5D2E7AB4" w14:textId="77777777">
        <w:trPr>
          <w:trHeight w:val="1123"/>
        </w:trPr>
        <w:tc>
          <w:tcPr>
            <w:tcW w:w="6821" w:type="dxa"/>
            <w:gridSpan w:val="2"/>
            <w:tcBorders>
              <w:top w:val="single" w:sz="4" w:space="0" w:color="7F7F7F"/>
              <w:left w:val="single" w:sz="4" w:space="0" w:color="7F7F7F"/>
              <w:bottom w:val="single" w:sz="4" w:space="0" w:color="7F7F7F"/>
              <w:right w:val="single" w:sz="4" w:space="0" w:color="7F7F7F"/>
            </w:tcBorders>
            <w:shd w:val="clear" w:color="auto" w:fill="F2F2F2"/>
          </w:tcPr>
          <w:p w14:paraId="29ED1F14" w14:textId="77777777" w:rsidR="003E1B46" w:rsidRDefault="004334A3">
            <w:pPr>
              <w:spacing w:after="0" w:line="259" w:lineRule="auto"/>
              <w:ind w:left="75" w:firstLine="0"/>
              <w:jc w:val="left"/>
            </w:pPr>
            <w:r>
              <w:rPr>
                <w:sz w:val="22"/>
              </w:rPr>
              <w:t xml:space="preserve">Has the research activity received approval in principle? </w:t>
            </w:r>
          </w:p>
          <w:p w14:paraId="08CDFDEA" w14:textId="77777777" w:rsidR="003E1B46" w:rsidRDefault="004334A3">
            <w:pPr>
              <w:spacing w:after="0" w:line="259" w:lineRule="auto"/>
              <w:ind w:left="75" w:firstLine="0"/>
              <w:jc w:val="left"/>
            </w:pPr>
            <w:r>
              <w:rPr>
                <w:sz w:val="22"/>
              </w:rPr>
              <w:t>(please check the Guidance Notes as to the appropriate approval process for different levels of research by different categories of individual)</w:t>
            </w:r>
          </w:p>
        </w:tc>
        <w:tc>
          <w:tcPr>
            <w:tcW w:w="644"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1929D99" w14:textId="77777777" w:rsidR="003E1B46" w:rsidRDefault="004334A3">
            <w:pPr>
              <w:spacing w:after="0" w:line="259" w:lineRule="auto"/>
              <w:ind w:left="94" w:firstLine="0"/>
            </w:pPr>
            <w:r>
              <w:rPr>
                <w:sz w:val="22"/>
              </w:rPr>
              <w:t>YES</w:t>
            </w:r>
          </w:p>
        </w:tc>
        <w:tc>
          <w:tcPr>
            <w:tcW w:w="515"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0B4DB23" w14:textId="77777777" w:rsidR="003E1B46" w:rsidRDefault="004334A3">
            <w:pPr>
              <w:spacing w:after="0" w:line="259" w:lineRule="auto"/>
              <w:ind w:left="150" w:firstLine="0"/>
            </w:pPr>
            <w:r>
              <w:rPr>
                <w:rFonts w:ascii="Calibri" w:eastAsia="Calibri" w:hAnsi="Calibri" w:cs="Calibri"/>
                <w:sz w:val="22"/>
              </w:rPr>
              <w:t>☒</w:t>
            </w:r>
          </w:p>
        </w:tc>
        <w:tc>
          <w:tcPr>
            <w:tcW w:w="515"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5479E6A" w14:textId="77777777" w:rsidR="003E1B46" w:rsidRDefault="004334A3">
            <w:pPr>
              <w:spacing w:after="0" w:line="259" w:lineRule="auto"/>
              <w:ind w:left="94" w:firstLine="0"/>
            </w:pPr>
            <w:r>
              <w:rPr>
                <w:sz w:val="22"/>
              </w:rPr>
              <w:t>NO</w:t>
            </w:r>
          </w:p>
        </w:tc>
        <w:tc>
          <w:tcPr>
            <w:tcW w:w="515" w:type="dxa"/>
            <w:tcBorders>
              <w:top w:val="single" w:sz="4" w:space="0" w:color="7F7F7F"/>
              <w:left w:val="single" w:sz="4" w:space="0" w:color="7F7F7F"/>
              <w:bottom w:val="single" w:sz="4" w:space="0" w:color="7F7F7F"/>
              <w:right w:val="single" w:sz="4" w:space="0" w:color="7F7F7F"/>
            </w:tcBorders>
            <w:shd w:val="clear" w:color="auto" w:fill="BFBFBF"/>
          </w:tcPr>
          <w:p w14:paraId="67951409" w14:textId="77777777" w:rsidR="003E1B46" w:rsidRDefault="003E1B46">
            <w:pPr>
              <w:spacing w:after="160" w:line="259" w:lineRule="auto"/>
              <w:ind w:left="0" w:firstLine="0"/>
              <w:jc w:val="left"/>
            </w:pPr>
          </w:p>
        </w:tc>
      </w:tr>
      <w:tr w:rsidR="003E1B46" w14:paraId="650D556F" w14:textId="77777777">
        <w:trPr>
          <w:trHeight w:val="403"/>
        </w:trPr>
        <w:tc>
          <w:tcPr>
            <w:tcW w:w="6821" w:type="dxa"/>
            <w:gridSpan w:val="2"/>
            <w:tcBorders>
              <w:top w:val="single" w:sz="4" w:space="0" w:color="7F7F7F"/>
              <w:left w:val="single" w:sz="4" w:space="0" w:color="7F7F7F"/>
              <w:bottom w:val="single" w:sz="4" w:space="0" w:color="7F7F7F"/>
              <w:right w:val="nil"/>
            </w:tcBorders>
          </w:tcPr>
          <w:p w14:paraId="5B2638A2" w14:textId="77777777" w:rsidR="003E1B46" w:rsidRDefault="003E1B46">
            <w:pPr>
              <w:spacing w:after="160" w:line="259" w:lineRule="auto"/>
              <w:ind w:left="0" w:firstLine="0"/>
              <w:jc w:val="left"/>
            </w:pPr>
          </w:p>
        </w:tc>
        <w:tc>
          <w:tcPr>
            <w:tcW w:w="644" w:type="dxa"/>
            <w:tcBorders>
              <w:top w:val="single" w:sz="4" w:space="0" w:color="7F7F7F"/>
              <w:left w:val="nil"/>
              <w:bottom w:val="single" w:sz="4" w:space="0" w:color="7F7F7F"/>
              <w:right w:val="nil"/>
            </w:tcBorders>
          </w:tcPr>
          <w:p w14:paraId="6457989C" w14:textId="77777777" w:rsidR="003E1B46" w:rsidRDefault="003E1B46">
            <w:pPr>
              <w:spacing w:after="160" w:line="259" w:lineRule="auto"/>
              <w:ind w:left="0" w:firstLine="0"/>
              <w:jc w:val="left"/>
            </w:pPr>
          </w:p>
        </w:tc>
        <w:tc>
          <w:tcPr>
            <w:tcW w:w="515" w:type="dxa"/>
            <w:tcBorders>
              <w:top w:val="single" w:sz="4" w:space="0" w:color="7F7F7F"/>
              <w:left w:val="nil"/>
              <w:bottom w:val="single" w:sz="4" w:space="0" w:color="7F7F7F"/>
              <w:right w:val="single" w:sz="4" w:space="0" w:color="7F7F7F"/>
            </w:tcBorders>
          </w:tcPr>
          <w:p w14:paraId="0F8678E2" w14:textId="77777777" w:rsidR="003E1B46" w:rsidRDefault="004334A3">
            <w:pPr>
              <w:spacing w:after="0" w:line="259" w:lineRule="auto"/>
              <w:ind w:left="0" w:firstLine="0"/>
              <w:jc w:val="right"/>
            </w:pPr>
            <w:r>
              <w:rPr>
                <w:b/>
                <w:sz w:val="22"/>
              </w:rPr>
              <w:t xml:space="preserve"> </w:t>
            </w:r>
          </w:p>
        </w:tc>
        <w:tc>
          <w:tcPr>
            <w:tcW w:w="1030" w:type="dxa"/>
            <w:gridSpan w:val="2"/>
            <w:tcBorders>
              <w:top w:val="single" w:sz="4" w:space="0" w:color="7F7F7F"/>
              <w:left w:val="single" w:sz="4" w:space="0" w:color="7F7F7F"/>
              <w:bottom w:val="single" w:sz="4" w:space="0" w:color="7F7F7F"/>
              <w:right w:val="single" w:sz="4" w:space="0" w:color="7F7F7F"/>
            </w:tcBorders>
          </w:tcPr>
          <w:p w14:paraId="34D83245" w14:textId="77777777" w:rsidR="003E1B46" w:rsidRDefault="004334A3">
            <w:pPr>
              <w:tabs>
                <w:tab w:val="center" w:pos="513"/>
              </w:tabs>
              <w:spacing w:after="0" w:line="259" w:lineRule="auto"/>
              <w:ind w:left="-24" w:firstLine="0"/>
              <w:jc w:val="left"/>
            </w:pPr>
            <w:r>
              <w:rPr>
                <w:b/>
                <w:sz w:val="22"/>
              </w:rPr>
              <w:t xml:space="preserve"> </w:t>
            </w:r>
            <w:r>
              <w:rPr>
                <w:b/>
                <w:sz w:val="22"/>
              </w:rPr>
              <w:tab/>
            </w:r>
            <w:r>
              <w:rPr>
                <w:b/>
                <w:i/>
                <w:sz w:val="22"/>
              </w:rPr>
              <w:t>Date</w:t>
            </w:r>
          </w:p>
        </w:tc>
      </w:tr>
      <w:tr w:rsidR="003E1B46" w14:paraId="53E10784" w14:textId="77777777">
        <w:trPr>
          <w:trHeight w:val="437"/>
        </w:trPr>
        <w:tc>
          <w:tcPr>
            <w:tcW w:w="3355" w:type="dxa"/>
            <w:vMerge w:val="restart"/>
            <w:tcBorders>
              <w:top w:val="single" w:sz="4" w:space="0" w:color="7F7F7F"/>
              <w:left w:val="single" w:sz="4" w:space="0" w:color="7F7F7F"/>
              <w:bottom w:val="single" w:sz="4" w:space="0" w:color="7F7F7F"/>
              <w:right w:val="single" w:sz="4" w:space="0" w:color="7F7F7F"/>
            </w:tcBorders>
            <w:shd w:val="clear" w:color="auto" w:fill="F2F2F2"/>
          </w:tcPr>
          <w:p w14:paraId="4B937165" w14:textId="77777777" w:rsidR="003E1B46" w:rsidRDefault="004334A3">
            <w:pPr>
              <w:spacing w:after="0" w:line="259" w:lineRule="auto"/>
              <w:ind w:left="75" w:right="71" w:firstLine="0"/>
            </w:pPr>
            <w:r>
              <w:rPr>
                <w:sz w:val="22"/>
              </w:rPr>
              <w:t>If Yes, please indicate source of approval (and date where known):</w:t>
            </w:r>
          </w:p>
        </w:tc>
        <w:tc>
          <w:tcPr>
            <w:tcW w:w="3466" w:type="dxa"/>
            <w:tcBorders>
              <w:top w:val="single" w:sz="4" w:space="0" w:color="7F7F7F"/>
              <w:left w:val="single" w:sz="4" w:space="0" w:color="7F7F7F"/>
              <w:bottom w:val="single" w:sz="4" w:space="0" w:color="7F7F7F"/>
              <w:right w:val="nil"/>
            </w:tcBorders>
            <w:shd w:val="clear" w:color="auto" w:fill="F2F2F2"/>
          </w:tcPr>
          <w:p w14:paraId="72720302" w14:textId="77777777" w:rsidR="003E1B46" w:rsidRDefault="004334A3">
            <w:pPr>
              <w:spacing w:after="0" w:line="259" w:lineRule="auto"/>
              <w:ind w:left="80" w:firstLine="0"/>
              <w:jc w:val="left"/>
            </w:pPr>
            <w:r>
              <w:rPr>
                <w:sz w:val="22"/>
              </w:rPr>
              <w:t>Research Degrees Committee</w:t>
            </w:r>
          </w:p>
        </w:tc>
        <w:tc>
          <w:tcPr>
            <w:tcW w:w="644" w:type="dxa"/>
            <w:tcBorders>
              <w:top w:val="single" w:sz="4" w:space="0" w:color="7F7F7F"/>
              <w:left w:val="nil"/>
              <w:bottom w:val="single" w:sz="4" w:space="0" w:color="7F7F7F"/>
              <w:right w:val="single" w:sz="4" w:space="0" w:color="7F7F7F"/>
            </w:tcBorders>
            <w:shd w:val="clear" w:color="auto" w:fill="F2F2F2"/>
          </w:tcPr>
          <w:p w14:paraId="1AEA6355" w14:textId="77777777" w:rsidR="003E1B46" w:rsidRDefault="003E1B46">
            <w:pPr>
              <w:spacing w:after="160" w:line="259" w:lineRule="auto"/>
              <w:ind w:left="0" w:firstLine="0"/>
              <w:jc w:val="left"/>
            </w:pPr>
          </w:p>
        </w:tc>
        <w:tc>
          <w:tcPr>
            <w:tcW w:w="515" w:type="dxa"/>
            <w:tcBorders>
              <w:top w:val="single" w:sz="4" w:space="0" w:color="7F7F7F"/>
              <w:left w:val="single" w:sz="4" w:space="0" w:color="7F7F7F"/>
              <w:bottom w:val="single" w:sz="4" w:space="0" w:color="7F7F7F"/>
              <w:right w:val="single" w:sz="4" w:space="0" w:color="7F7F7F"/>
            </w:tcBorders>
            <w:shd w:val="clear" w:color="auto" w:fill="BFBFBF"/>
          </w:tcPr>
          <w:p w14:paraId="2CF1743E" w14:textId="77777777" w:rsidR="003E1B46" w:rsidRDefault="003E1B46">
            <w:pPr>
              <w:spacing w:after="160" w:line="259" w:lineRule="auto"/>
              <w:ind w:left="0" w:firstLine="0"/>
              <w:jc w:val="left"/>
            </w:pPr>
          </w:p>
        </w:tc>
        <w:tc>
          <w:tcPr>
            <w:tcW w:w="1030" w:type="dxa"/>
            <w:gridSpan w:val="2"/>
            <w:tcBorders>
              <w:top w:val="single" w:sz="4" w:space="0" w:color="7F7F7F"/>
              <w:left w:val="single" w:sz="4" w:space="0" w:color="7F7F7F"/>
              <w:bottom w:val="single" w:sz="4" w:space="0" w:color="7F7F7F"/>
              <w:right w:val="single" w:sz="4" w:space="0" w:color="7F7F7F"/>
            </w:tcBorders>
          </w:tcPr>
          <w:p w14:paraId="4605497D" w14:textId="77777777" w:rsidR="003E1B46" w:rsidRDefault="003E1B46">
            <w:pPr>
              <w:spacing w:after="160" w:line="259" w:lineRule="auto"/>
              <w:ind w:left="0" w:firstLine="0"/>
              <w:jc w:val="left"/>
            </w:pPr>
          </w:p>
        </w:tc>
      </w:tr>
      <w:tr w:rsidR="003E1B46" w14:paraId="366B4216" w14:textId="77777777">
        <w:trPr>
          <w:trHeight w:val="430"/>
        </w:trPr>
        <w:tc>
          <w:tcPr>
            <w:tcW w:w="0" w:type="auto"/>
            <w:vMerge/>
            <w:tcBorders>
              <w:top w:val="nil"/>
              <w:left w:val="single" w:sz="4" w:space="0" w:color="7F7F7F"/>
              <w:bottom w:val="nil"/>
              <w:right w:val="single" w:sz="4" w:space="0" w:color="7F7F7F"/>
            </w:tcBorders>
          </w:tcPr>
          <w:p w14:paraId="7AEA3B40" w14:textId="77777777" w:rsidR="003E1B46" w:rsidRDefault="003E1B46">
            <w:pPr>
              <w:spacing w:after="160" w:line="259" w:lineRule="auto"/>
              <w:ind w:left="0" w:firstLine="0"/>
              <w:jc w:val="left"/>
            </w:pPr>
          </w:p>
        </w:tc>
        <w:tc>
          <w:tcPr>
            <w:tcW w:w="3466" w:type="dxa"/>
            <w:tcBorders>
              <w:top w:val="single" w:sz="4" w:space="0" w:color="7F7F7F"/>
              <w:left w:val="single" w:sz="4" w:space="0" w:color="7F7F7F"/>
              <w:bottom w:val="single" w:sz="4" w:space="0" w:color="7F7F7F"/>
              <w:right w:val="nil"/>
            </w:tcBorders>
            <w:shd w:val="clear" w:color="auto" w:fill="F2F2F2"/>
          </w:tcPr>
          <w:p w14:paraId="06F00076" w14:textId="77777777" w:rsidR="003E1B46" w:rsidRDefault="004334A3">
            <w:pPr>
              <w:spacing w:after="0" w:line="259" w:lineRule="auto"/>
              <w:ind w:left="80" w:firstLine="0"/>
              <w:jc w:val="left"/>
            </w:pPr>
            <w:r>
              <w:rPr>
                <w:sz w:val="22"/>
              </w:rPr>
              <w:t>Faculty Research Committee</w:t>
            </w:r>
          </w:p>
        </w:tc>
        <w:tc>
          <w:tcPr>
            <w:tcW w:w="644" w:type="dxa"/>
            <w:tcBorders>
              <w:top w:val="single" w:sz="4" w:space="0" w:color="7F7F7F"/>
              <w:left w:val="nil"/>
              <w:bottom w:val="single" w:sz="4" w:space="0" w:color="7F7F7F"/>
              <w:right w:val="single" w:sz="4" w:space="0" w:color="7F7F7F"/>
            </w:tcBorders>
            <w:shd w:val="clear" w:color="auto" w:fill="F2F2F2"/>
          </w:tcPr>
          <w:p w14:paraId="404E6C3C" w14:textId="77777777" w:rsidR="003E1B46" w:rsidRDefault="003E1B46">
            <w:pPr>
              <w:spacing w:after="160" w:line="259" w:lineRule="auto"/>
              <w:ind w:left="0" w:firstLine="0"/>
              <w:jc w:val="left"/>
            </w:pPr>
          </w:p>
        </w:tc>
        <w:tc>
          <w:tcPr>
            <w:tcW w:w="515" w:type="dxa"/>
            <w:tcBorders>
              <w:top w:val="single" w:sz="4" w:space="0" w:color="7F7F7F"/>
              <w:left w:val="single" w:sz="4" w:space="0" w:color="7F7F7F"/>
              <w:bottom w:val="single" w:sz="4" w:space="0" w:color="7F7F7F"/>
              <w:right w:val="single" w:sz="4" w:space="0" w:color="7F7F7F"/>
            </w:tcBorders>
            <w:shd w:val="clear" w:color="auto" w:fill="BFBFBF"/>
          </w:tcPr>
          <w:p w14:paraId="1B9B0A92" w14:textId="77777777" w:rsidR="003E1B46" w:rsidRDefault="003E1B46">
            <w:pPr>
              <w:spacing w:after="160" w:line="259" w:lineRule="auto"/>
              <w:ind w:left="0" w:firstLine="0"/>
              <w:jc w:val="left"/>
            </w:pPr>
          </w:p>
        </w:tc>
        <w:tc>
          <w:tcPr>
            <w:tcW w:w="1030" w:type="dxa"/>
            <w:gridSpan w:val="2"/>
            <w:tcBorders>
              <w:top w:val="single" w:sz="4" w:space="0" w:color="7F7F7F"/>
              <w:left w:val="single" w:sz="4" w:space="0" w:color="7F7F7F"/>
              <w:bottom w:val="single" w:sz="4" w:space="0" w:color="7F7F7F"/>
              <w:right w:val="single" w:sz="4" w:space="0" w:color="7F7F7F"/>
            </w:tcBorders>
          </w:tcPr>
          <w:p w14:paraId="25F15589" w14:textId="77777777" w:rsidR="003E1B46" w:rsidRDefault="003E1B46">
            <w:pPr>
              <w:spacing w:after="160" w:line="259" w:lineRule="auto"/>
              <w:ind w:left="0" w:firstLine="0"/>
              <w:jc w:val="left"/>
            </w:pPr>
          </w:p>
        </w:tc>
      </w:tr>
      <w:tr w:rsidR="003E1B46" w14:paraId="2A295E05" w14:textId="77777777">
        <w:trPr>
          <w:trHeight w:val="643"/>
        </w:trPr>
        <w:tc>
          <w:tcPr>
            <w:tcW w:w="0" w:type="auto"/>
            <w:vMerge/>
            <w:tcBorders>
              <w:top w:val="nil"/>
              <w:left w:val="single" w:sz="4" w:space="0" w:color="7F7F7F"/>
              <w:bottom w:val="single" w:sz="4" w:space="0" w:color="7F7F7F"/>
              <w:right w:val="single" w:sz="4" w:space="0" w:color="7F7F7F"/>
            </w:tcBorders>
          </w:tcPr>
          <w:p w14:paraId="4BD30D40" w14:textId="77777777" w:rsidR="003E1B46" w:rsidRDefault="003E1B46">
            <w:pPr>
              <w:spacing w:after="160" w:line="259" w:lineRule="auto"/>
              <w:ind w:left="0" w:firstLine="0"/>
              <w:jc w:val="left"/>
            </w:pPr>
          </w:p>
        </w:tc>
        <w:tc>
          <w:tcPr>
            <w:tcW w:w="3466" w:type="dxa"/>
            <w:tcBorders>
              <w:top w:val="single" w:sz="4" w:space="0" w:color="7F7F7F"/>
              <w:left w:val="single" w:sz="4" w:space="0" w:color="7F7F7F"/>
              <w:bottom w:val="single" w:sz="4" w:space="0" w:color="7F7F7F"/>
              <w:right w:val="nil"/>
            </w:tcBorders>
            <w:shd w:val="clear" w:color="auto" w:fill="F2F2F2"/>
          </w:tcPr>
          <w:p w14:paraId="7AB0201F" w14:textId="77777777" w:rsidR="003E1B46" w:rsidRDefault="004334A3">
            <w:pPr>
              <w:spacing w:after="0" w:line="259" w:lineRule="auto"/>
              <w:ind w:left="80" w:firstLine="0"/>
              <w:jc w:val="left"/>
            </w:pPr>
            <w:r>
              <w:rPr>
                <w:sz w:val="22"/>
              </w:rPr>
              <w:t xml:space="preserve">Other (write in) </w:t>
            </w:r>
          </w:p>
          <w:p w14:paraId="51CD373A" w14:textId="77777777" w:rsidR="003E1B46" w:rsidRDefault="004334A3">
            <w:pPr>
              <w:spacing w:after="0" w:line="259" w:lineRule="auto"/>
              <w:ind w:left="80" w:firstLine="0"/>
              <w:jc w:val="left"/>
            </w:pPr>
            <w:r>
              <w:rPr>
                <w:sz w:val="22"/>
              </w:rPr>
              <w:t>School ethics board</w:t>
            </w:r>
          </w:p>
        </w:tc>
        <w:tc>
          <w:tcPr>
            <w:tcW w:w="644" w:type="dxa"/>
            <w:tcBorders>
              <w:top w:val="single" w:sz="4" w:space="0" w:color="7F7F7F"/>
              <w:left w:val="nil"/>
              <w:bottom w:val="single" w:sz="4" w:space="0" w:color="7F7F7F"/>
              <w:right w:val="single" w:sz="4" w:space="0" w:color="7F7F7F"/>
            </w:tcBorders>
            <w:shd w:val="clear" w:color="auto" w:fill="F2F2F2"/>
          </w:tcPr>
          <w:p w14:paraId="48CC908D" w14:textId="77777777" w:rsidR="003E1B46" w:rsidRDefault="003E1B46">
            <w:pPr>
              <w:spacing w:after="160" w:line="259" w:lineRule="auto"/>
              <w:ind w:left="0" w:firstLine="0"/>
              <w:jc w:val="left"/>
            </w:pPr>
          </w:p>
        </w:tc>
        <w:tc>
          <w:tcPr>
            <w:tcW w:w="515"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AD23AF3" w14:textId="77777777" w:rsidR="003E1B46" w:rsidRDefault="004334A3">
            <w:pPr>
              <w:spacing w:after="0" w:line="259" w:lineRule="auto"/>
              <w:ind w:left="150" w:firstLine="0"/>
            </w:pPr>
            <w:r>
              <w:rPr>
                <w:rFonts w:ascii="Calibri" w:eastAsia="Calibri" w:hAnsi="Calibri" w:cs="Calibri"/>
                <w:sz w:val="22"/>
              </w:rPr>
              <w:t>☒</w:t>
            </w:r>
          </w:p>
        </w:tc>
        <w:tc>
          <w:tcPr>
            <w:tcW w:w="1030" w:type="dxa"/>
            <w:gridSpan w:val="2"/>
            <w:tcBorders>
              <w:top w:val="single" w:sz="4" w:space="0" w:color="7F7F7F"/>
              <w:left w:val="single" w:sz="4" w:space="0" w:color="7F7F7F"/>
              <w:bottom w:val="single" w:sz="4" w:space="0" w:color="7F7F7F"/>
              <w:right w:val="single" w:sz="4" w:space="0" w:color="7F7F7F"/>
            </w:tcBorders>
            <w:vAlign w:val="center"/>
          </w:tcPr>
          <w:p w14:paraId="1E2C724B" w14:textId="77777777" w:rsidR="003E1B46" w:rsidRDefault="004334A3">
            <w:pPr>
              <w:spacing w:after="0" w:line="259" w:lineRule="auto"/>
              <w:ind w:left="154" w:firstLine="0"/>
              <w:jc w:val="left"/>
            </w:pPr>
            <w:r>
              <w:rPr>
                <w:b/>
                <w:sz w:val="22"/>
              </w:rPr>
              <w:t>2.12.18</w:t>
            </w:r>
          </w:p>
        </w:tc>
      </w:tr>
    </w:tbl>
    <w:p w14:paraId="1008B731" w14:textId="77777777" w:rsidR="003E1B46" w:rsidRDefault="004334A3">
      <w:pPr>
        <w:spacing w:after="230"/>
        <w:ind w:left="-5"/>
      </w:pPr>
      <w:r>
        <w:t xml:space="preserve">Approval in principle </w:t>
      </w:r>
      <w:r>
        <w:rPr>
          <w:b/>
        </w:rPr>
        <w:t>must</w:t>
      </w:r>
      <w:r>
        <w:t xml:space="preserve"> be obtained from the relevant source prior to seeking ethical approval. </w:t>
      </w:r>
    </w:p>
    <w:p w14:paraId="39689051" w14:textId="77777777" w:rsidR="003E1B46" w:rsidRDefault="004334A3">
      <w:pPr>
        <w:spacing w:line="259" w:lineRule="auto"/>
        <w:ind w:left="-5" w:right="267"/>
      </w:pPr>
      <w:r>
        <w:rPr>
          <w:b/>
          <w:sz w:val="22"/>
        </w:rPr>
        <w:t xml:space="preserve">SECTION C:  External Ethical Guidance Materials </w:t>
      </w:r>
    </w:p>
    <w:tbl>
      <w:tblPr>
        <w:tblStyle w:val="TableGrid"/>
        <w:tblW w:w="9010" w:type="dxa"/>
        <w:tblInd w:w="5" w:type="dxa"/>
        <w:tblCellMar>
          <w:top w:w="68" w:type="dxa"/>
          <w:left w:w="75" w:type="dxa"/>
          <w:right w:w="69" w:type="dxa"/>
        </w:tblCellMar>
        <w:tblLook w:val="04A0" w:firstRow="1" w:lastRow="0" w:firstColumn="1" w:lastColumn="0" w:noHBand="0" w:noVBand="1"/>
      </w:tblPr>
      <w:tblGrid>
        <w:gridCol w:w="8199"/>
        <w:gridCol w:w="811"/>
      </w:tblGrid>
      <w:tr w:rsidR="003E1B46" w14:paraId="5EDCD2F8" w14:textId="77777777">
        <w:trPr>
          <w:trHeight w:val="1123"/>
        </w:trPr>
        <w:tc>
          <w:tcPr>
            <w:tcW w:w="9010" w:type="dxa"/>
            <w:gridSpan w:val="2"/>
            <w:tcBorders>
              <w:top w:val="single" w:sz="4" w:space="0" w:color="7F7F7F"/>
              <w:left w:val="single" w:sz="4" w:space="0" w:color="7F7F7F"/>
              <w:bottom w:val="single" w:sz="4" w:space="0" w:color="7F7F7F"/>
              <w:right w:val="single" w:sz="4" w:space="0" w:color="7F7F7F"/>
            </w:tcBorders>
            <w:shd w:val="clear" w:color="auto" w:fill="F2F2F2"/>
          </w:tcPr>
          <w:p w14:paraId="7B755222" w14:textId="77777777" w:rsidR="003E1B46" w:rsidRDefault="004334A3">
            <w:pPr>
              <w:spacing w:after="0" w:line="259" w:lineRule="auto"/>
              <w:ind w:left="0" w:right="24" w:firstLine="0"/>
              <w:jc w:val="left"/>
            </w:pPr>
            <w:r>
              <w:rPr>
                <w:sz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E1B46" w14:paraId="64CBD816" w14:textId="77777777">
        <w:trPr>
          <w:trHeight w:val="470"/>
        </w:trPr>
        <w:tc>
          <w:tcPr>
            <w:tcW w:w="8199" w:type="dxa"/>
            <w:tcBorders>
              <w:top w:val="single" w:sz="4" w:space="0" w:color="7F7F7F"/>
              <w:left w:val="single" w:sz="4" w:space="0" w:color="7F7F7F"/>
              <w:bottom w:val="single" w:sz="4" w:space="0" w:color="7F7F7F"/>
              <w:right w:val="single" w:sz="4" w:space="0" w:color="7F7F7F"/>
            </w:tcBorders>
          </w:tcPr>
          <w:p w14:paraId="58964E3B" w14:textId="77777777" w:rsidR="003E1B46" w:rsidRDefault="004334A3">
            <w:pPr>
              <w:spacing w:after="0" w:line="259" w:lineRule="auto"/>
              <w:ind w:left="0" w:firstLine="0"/>
              <w:jc w:val="left"/>
            </w:pPr>
            <w:r>
              <w:rPr>
                <w:b/>
                <w:i/>
                <w:sz w:val="22"/>
              </w:rPr>
              <w:t>Code of Ethics and Conduct (2018)</w:t>
            </w:r>
          </w:p>
        </w:tc>
        <w:tc>
          <w:tcPr>
            <w:tcW w:w="811" w:type="dxa"/>
            <w:tcBorders>
              <w:top w:val="single" w:sz="4" w:space="0" w:color="7F7F7F"/>
              <w:left w:val="single" w:sz="4" w:space="0" w:color="7F7F7F"/>
              <w:bottom w:val="single" w:sz="4" w:space="0" w:color="7F7F7F"/>
              <w:right w:val="single" w:sz="4" w:space="0" w:color="7F7F7F"/>
            </w:tcBorders>
            <w:shd w:val="clear" w:color="auto" w:fill="BFBFBF"/>
          </w:tcPr>
          <w:p w14:paraId="19441AFB" w14:textId="77777777" w:rsidR="003E1B46" w:rsidRDefault="004334A3">
            <w:pPr>
              <w:spacing w:after="0" w:line="259" w:lineRule="auto"/>
              <w:ind w:left="241" w:firstLine="0"/>
              <w:jc w:val="left"/>
            </w:pPr>
            <w:r>
              <w:rPr>
                <w:rFonts w:ascii="Calibri" w:eastAsia="Calibri" w:hAnsi="Calibri" w:cs="Calibri"/>
                <w:sz w:val="22"/>
              </w:rPr>
              <w:t>☒</w:t>
            </w:r>
          </w:p>
        </w:tc>
      </w:tr>
      <w:tr w:rsidR="003E1B46" w14:paraId="0AC8AAF8" w14:textId="77777777">
        <w:trPr>
          <w:trHeight w:val="470"/>
        </w:trPr>
        <w:tc>
          <w:tcPr>
            <w:tcW w:w="8199" w:type="dxa"/>
            <w:tcBorders>
              <w:top w:val="single" w:sz="4" w:space="0" w:color="7F7F7F"/>
              <w:left w:val="single" w:sz="4" w:space="0" w:color="7F7F7F"/>
              <w:bottom w:val="single" w:sz="4" w:space="0" w:color="7F7F7F"/>
              <w:right w:val="single" w:sz="4" w:space="0" w:color="7F7F7F"/>
            </w:tcBorders>
          </w:tcPr>
          <w:p w14:paraId="7B2DBA13" w14:textId="77777777" w:rsidR="003E1B46" w:rsidRDefault="004334A3">
            <w:pPr>
              <w:spacing w:after="0" w:line="259" w:lineRule="auto"/>
              <w:ind w:left="0" w:firstLine="0"/>
              <w:jc w:val="left"/>
            </w:pPr>
            <w:r>
              <w:rPr>
                <w:b/>
                <w:i/>
                <w:sz w:val="22"/>
              </w:rPr>
              <w:t>BPS Code of Human Research Ethics (2nd edition, 2014)</w:t>
            </w:r>
          </w:p>
        </w:tc>
        <w:tc>
          <w:tcPr>
            <w:tcW w:w="811" w:type="dxa"/>
            <w:tcBorders>
              <w:top w:val="single" w:sz="4" w:space="0" w:color="7F7F7F"/>
              <w:left w:val="single" w:sz="4" w:space="0" w:color="7F7F7F"/>
              <w:bottom w:val="single" w:sz="4" w:space="0" w:color="7F7F7F"/>
              <w:right w:val="single" w:sz="4" w:space="0" w:color="7F7F7F"/>
            </w:tcBorders>
            <w:shd w:val="clear" w:color="auto" w:fill="BFBFBF"/>
          </w:tcPr>
          <w:p w14:paraId="2448754C" w14:textId="77777777" w:rsidR="003E1B46" w:rsidRDefault="004334A3">
            <w:pPr>
              <w:spacing w:after="0" w:line="259" w:lineRule="auto"/>
              <w:ind w:left="241" w:firstLine="0"/>
              <w:jc w:val="left"/>
            </w:pPr>
            <w:r>
              <w:rPr>
                <w:rFonts w:ascii="Calibri" w:eastAsia="Calibri" w:hAnsi="Calibri" w:cs="Calibri"/>
                <w:sz w:val="22"/>
              </w:rPr>
              <w:t>☒</w:t>
            </w:r>
          </w:p>
        </w:tc>
      </w:tr>
      <w:tr w:rsidR="003E1B46" w14:paraId="642A5720" w14:textId="77777777">
        <w:trPr>
          <w:trHeight w:val="470"/>
        </w:trPr>
        <w:tc>
          <w:tcPr>
            <w:tcW w:w="8199" w:type="dxa"/>
            <w:tcBorders>
              <w:top w:val="single" w:sz="4" w:space="0" w:color="7F7F7F"/>
              <w:left w:val="single" w:sz="4" w:space="0" w:color="7F7F7F"/>
              <w:bottom w:val="single" w:sz="4" w:space="0" w:color="7F7F7F"/>
              <w:right w:val="single" w:sz="4" w:space="0" w:color="7F7F7F"/>
            </w:tcBorders>
          </w:tcPr>
          <w:p w14:paraId="4F53B513" w14:textId="77777777" w:rsidR="003E1B46" w:rsidRDefault="004334A3">
            <w:pPr>
              <w:spacing w:after="0" w:line="259" w:lineRule="auto"/>
              <w:ind w:left="0" w:firstLine="0"/>
              <w:jc w:val="left"/>
            </w:pPr>
            <w:r>
              <w:rPr>
                <w:b/>
                <w:i/>
                <w:sz w:val="22"/>
              </w:rPr>
              <w:t>The General Data Protection Regulation (GDPR)</w:t>
            </w:r>
          </w:p>
        </w:tc>
        <w:tc>
          <w:tcPr>
            <w:tcW w:w="811" w:type="dxa"/>
            <w:tcBorders>
              <w:top w:val="single" w:sz="4" w:space="0" w:color="7F7F7F"/>
              <w:left w:val="single" w:sz="4" w:space="0" w:color="7F7F7F"/>
              <w:bottom w:val="single" w:sz="4" w:space="0" w:color="7F7F7F"/>
              <w:right w:val="single" w:sz="4" w:space="0" w:color="7F7F7F"/>
            </w:tcBorders>
            <w:shd w:val="clear" w:color="auto" w:fill="BFBFBF"/>
          </w:tcPr>
          <w:p w14:paraId="59567098" w14:textId="77777777" w:rsidR="003E1B46" w:rsidRDefault="004334A3">
            <w:pPr>
              <w:spacing w:after="0" w:line="259" w:lineRule="auto"/>
              <w:ind w:left="241" w:firstLine="0"/>
              <w:jc w:val="left"/>
            </w:pPr>
            <w:r>
              <w:rPr>
                <w:rFonts w:ascii="Calibri" w:eastAsia="Calibri" w:hAnsi="Calibri" w:cs="Calibri"/>
                <w:sz w:val="22"/>
              </w:rPr>
              <w:t>☒</w:t>
            </w:r>
          </w:p>
        </w:tc>
      </w:tr>
    </w:tbl>
    <w:p w14:paraId="475D53A5" w14:textId="77777777" w:rsidR="003E1B46" w:rsidRDefault="004334A3">
      <w:pPr>
        <w:spacing w:line="259" w:lineRule="auto"/>
        <w:ind w:left="-5" w:right="267"/>
      </w:pPr>
      <w:r>
        <w:rPr>
          <w:b/>
          <w:sz w:val="22"/>
        </w:rPr>
        <w:t xml:space="preserve">SECTION D: External Collaborative Research Activity </w:t>
      </w:r>
    </w:p>
    <w:tbl>
      <w:tblPr>
        <w:tblStyle w:val="TableGrid"/>
        <w:tblW w:w="9011" w:type="dxa"/>
        <w:tblInd w:w="5" w:type="dxa"/>
        <w:tblCellMar>
          <w:top w:w="62" w:type="dxa"/>
          <w:left w:w="75" w:type="dxa"/>
          <w:bottom w:w="78" w:type="dxa"/>
          <w:right w:w="34" w:type="dxa"/>
        </w:tblCellMar>
        <w:tblLook w:val="04A0" w:firstRow="1" w:lastRow="0" w:firstColumn="1" w:lastColumn="0" w:noHBand="0" w:noVBand="1"/>
      </w:tblPr>
      <w:tblGrid>
        <w:gridCol w:w="3162"/>
        <w:gridCol w:w="2520"/>
        <w:gridCol w:w="904"/>
        <w:gridCol w:w="899"/>
        <w:gridCol w:w="648"/>
        <w:gridCol w:w="878"/>
      </w:tblGrid>
      <w:tr w:rsidR="003E1B46" w14:paraId="4EE22B8F" w14:textId="77777777">
        <w:trPr>
          <w:trHeight w:val="643"/>
        </w:trPr>
        <w:tc>
          <w:tcPr>
            <w:tcW w:w="5682" w:type="dxa"/>
            <w:gridSpan w:val="2"/>
            <w:tcBorders>
              <w:top w:val="single" w:sz="4" w:space="0" w:color="7F7F7F"/>
              <w:left w:val="single" w:sz="4" w:space="0" w:color="7F7F7F"/>
              <w:bottom w:val="single" w:sz="4" w:space="0" w:color="7F7F7F"/>
              <w:right w:val="single" w:sz="4" w:space="0" w:color="7F7F7F"/>
            </w:tcBorders>
            <w:shd w:val="clear" w:color="auto" w:fill="F2F2F2"/>
          </w:tcPr>
          <w:p w14:paraId="625EC5CB" w14:textId="77777777" w:rsidR="003E1B46" w:rsidRDefault="004334A3">
            <w:pPr>
              <w:spacing w:after="0" w:line="259" w:lineRule="auto"/>
              <w:ind w:left="0" w:firstLine="0"/>
            </w:pPr>
            <w:r>
              <w:rPr>
                <w:sz w:val="22"/>
              </w:rPr>
              <w:t>Does the research activity involve collaborators outside of the University?</w:t>
            </w:r>
          </w:p>
        </w:tc>
        <w:tc>
          <w:tcPr>
            <w:tcW w:w="904"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8D6E951" w14:textId="77777777" w:rsidR="003E1B46" w:rsidRDefault="004334A3">
            <w:pPr>
              <w:spacing w:after="0" w:line="259" w:lineRule="auto"/>
              <w:ind w:left="158" w:firstLine="0"/>
              <w:jc w:val="left"/>
            </w:pPr>
            <w:r>
              <w:rPr>
                <w:sz w:val="22"/>
              </w:rPr>
              <w:t>YES</w:t>
            </w:r>
          </w:p>
        </w:tc>
        <w:tc>
          <w:tcPr>
            <w:tcW w:w="899" w:type="dxa"/>
            <w:tcBorders>
              <w:top w:val="single" w:sz="4" w:space="0" w:color="7F7F7F"/>
              <w:left w:val="single" w:sz="4" w:space="0" w:color="7F7F7F"/>
              <w:bottom w:val="single" w:sz="4" w:space="0" w:color="7F7F7F"/>
              <w:right w:val="single" w:sz="4" w:space="0" w:color="7F7F7F"/>
            </w:tcBorders>
            <w:shd w:val="clear" w:color="auto" w:fill="BFBFBF"/>
          </w:tcPr>
          <w:p w14:paraId="17C1A9D6" w14:textId="77777777" w:rsidR="003E1B46" w:rsidRDefault="003E1B46">
            <w:pPr>
              <w:spacing w:after="160" w:line="259" w:lineRule="auto"/>
              <w:ind w:left="0" w:firstLine="0"/>
              <w:jc w:val="left"/>
            </w:pPr>
          </w:p>
        </w:tc>
        <w:tc>
          <w:tcPr>
            <w:tcW w:w="648"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B9D2F4F" w14:textId="77777777" w:rsidR="003E1B46" w:rsidRDefault="004334A3">
            <w:pPr>
              <w:spacing w:after="0" w:line="259" w:lineRule="auto"/>
              <w:ind w:left="76" w:firstLine="0"/>
              <w:jc w:val="left"/>
            </w:pPr>
            <w:r>
              <w:rPr>
                <w:sz w:val="22"/>
              </w:rPr>
              <w:t>NO</w:t>
            </w:r>
          </w:p>
        </w:tc>
        <w:tc>
          <w:tcPr>
            <w:tcW w:w="878"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82CEF38" w14:textId="77777777" w:rsidR="003E1B46" w:rsidRDefault="004334A3">
            <w:pPr>
              <w:spacing w:after="0" w:line="259" w:lineRule="auto"/>
              <w:ind w:left="268" w:firstLine="0"/>
              <w:jc w:val="left"/>
            </w:pPr>
            <w:r>
              <w:rPr>
                <w:rFonts w:ascii="Calibri" w:eastAsia="Calibri" w:hAnsi="Calibri" w:cs="Calibri"/>
                <w:sz w:val="22"/>
              </w:rPr>
              <w:t>☒</w:t>
            </w:r>
          </w:p>
        </w:tc>
      </w:tr>
      <w:tr w:rsidR="003E1B46" w14:paraId="09E6574B" w14:textId="77777777">
        <w:trPr>
          <w:trHeight w:val="823"/>
        </w:trPr>
        <w:tc>
          <w:tcPr>
            <w:tcW w:w="9011" w:type="dxa"/>
            <w:gridSpan w:val="6"/>
            <w:tcBorders>
              <w:top w:val="single" w:sz="4" w:space="0" w:color="7F7F7F"/>
              <w:left w:val="single" w:sz="4" w:space="0" w:color="7F7F7F"/>
              <w:bottom w:val="single" w:sz="4" w:space="0" w:color="7F7F7F"/>
              <w:right w:val="single" w:sz="4" w:space="0" w:color="7F7F7F"/>
            </w:tcBorders>
            <w:vAlign w:val="bottom"/>
          </w:tcPr>
          <w:p w14:paraId="55ADDC39" w14:textId="77777777" w:rsidR="003E1B46" w:rsidRDefault="004334A3">
            <w:pPr>
              <w:spacing w:after="0" w:line="259" w:lineRule="auto"/>
              <w:ind w:left="0" w:firstLine="0"/>
              <w:jc w:val="left"/>
            </w:pPr>
            <w:r>
              <w:rPr>
                <w:sz w:val="22"/>
              </w:rPr>
              <w:t>If Yes, please provide the name of the external organisation and name and contact details for the main contact person:</w:t>
            </w:r>
          </w:p>
        </w:tc>
      </w:tr>
      <w:tr w:rsidR="003E1B46" w14:paraId="12D26096" w14:textId="77777777">
        <w:trPr>
          <w:trHeight w:val="403"/>
        </w:trPr>
        <w:tc>
          <w:tcPr>
            <w:tcW w:w="3162" w:type="dxa"/>
            <w:tcBorders>
              <w:top w:val="single" w:sz="4" w:space="0" w:color="7F7F7F"/>
              <w:left w:val="single" w:sz="4" w:space="0" w:color="7F7F7F"/>
              <w:bottom w:val="single" w:sz="4" w:space="0" w:color="7F7F7F"/>
              <w:right w:val="single" w:sz="4" w:space="0" w:color="7F7F7F"/>
            </w:tcBorders>
            <w:shd w:val="clear" w:color="auto" w:fill="F2F2F2"/>
          </w:tcPr>
          <w:p w14:paraId="64AF90E4" w14:textId="77777777" w:rsidR="003E1B46" w:rsidRDefault="004334A3">
            <w:pPr>
              <w:spacing w:after="0" w:line="259" w:lineRule="auto"/>
              <w:ind w:left="0" w:firstLine="0"/>
              <w:jc w:val="left"/>
            </w:pPr>
            <w:r>
              <w:rPr>
                <w:sz w:val="22"/>
              </w:rPr>
              <w:t>Institution</w:t>
            </w:r>
          </w:p>
        </w:tc>
        <w:tc>
          <w:tcPr>
            <w:tcW w:w="5848" w:type="dxa"/>
            <w:gridSpan w:val="5"/>
            <w:tcBorders>
              <w:top w:val="single" w:sz="4" w:space="0" w:color="7F7F7F"/>
              <w:left w:val="single" w:sz="4" w:space="0" w:color="7F7F7F"/>
              <w:bottom w:val="single" w:sz="4" w:space="0" w:color="7F7F7F"/>
              <w:right w:val="single" w:sz="4" w:space="0" w:color="7F7F7F"/>
            </w:tcBorders>
          </w:tcPr>
          <w:p w14:paraId="3E5660F5" w14:textId="77777777" w:rsidR="003E1B46" w:rsidRDefault="003E1B46">
            <w:pPr>
              <w:spacing w:after="160" w:line="259" w:lineRule="auto"/>
              <w:ind w:left="0" w:firstLine="0"/>
              <w:jc w:val="left"/>
            </w:pPr>
          </w:p>
        </w:tc>
      </w:tr>
      <w:tr w:rsidR="003E1B46" w14:paraId="72CA33D1" w14:textId="77777777">
        <w:trPr>
          <w:trHeight w:val="403"/>
        </w:trPr>
        <w:tc>
          <w:tcPr>
            <w:tcW w:w="3162" w:type="dxa"/>
            <w:tcBorders>
              <w:top w:val="single" w:sz="4" w:space="0" w:color="7F7F7F"/>
              <w:left w:val="single" w:sz="4" w:space="0" w:color="7F7F7F"/>
              <w:bottom w:val="single" w:sz="4" w:space="0" w:color="7F7F7F"/>
              <w:right w:val="single" w:sz="4" w:space="0" w:color="7F7F7F"/>
            </w:tcBorders>
            <w:shd w:val="clear" w:color="auto" w:fill="F2F2F2"/>
          </w:tcPr>
          <w:p w14:paraId="2BD01C35" w14:textId="77777777" w:rsidR="003E1B46" w:rsidRDefault="004334A3">
            <w:pPr>
              <w:spacing w:after="0" w:line="259" w:lineRule="auto"/>
              <w:ind w:left="0" w:firstLine="0"/>
              <w:jc w:val="left"/>
            </w:pPr>
            <w:r>
              <w:rPr>
                <w:sz w:val="22"/>
              </w:rPr>
              <w:t>Contact person name</w:t>
            </w:r>
          </w:p>
        </w:tc>
        <w:tc>
          <w:tcPr>
            <w:tcW w:w="5848" w:type="dxa"/>
            <w:gridSpan w:val="5"/>
            <w:tcBorders>
              <w:top w:val="single" w:sz="4" w:space="0" w:color="7F7F7F"/>
              <w:left w:val="single" w:sz="4" w:space="0" w:color="7F7F7F"/>
              <w:bottom w:val="single" w:sz="4" w:space="0" w:color="7F7F7F"/>
              <w:right w:val="single" w:sz="4" w:space="0" w:color="7F7F7F"/>
            </w:tcBorders>
          </w:tcPr>
          <w:p w14:paraId="69D6DC31" w14:textId="77777777" w:rsidR="003E1B46" w:rsidRDefault="003E1B46">
            <w:pPr>
              <w:spacing w:after="160" w:line="259" w:lineRule="auto"/>
              <w:ind w:left="0" w:firstLine="0"/>
              <w:jc w:val="left"/>
            </w:pPr>
          </w:p>
        </w:tc>
      </w:tr>
      <w:tr w:rsidR="003E1B46" w14:paraId="69B66B90" w14:textId="77777777">
        <w:trPr>
          <w:trHeight w:val="643"/>
        </w:trPr>
        <w:tc>
          <w:tcPr>
            <w:tcW w:w="3162" w:type="dxa"/>
            <w:tcBorders>
              <w:top w:val="single" w:sz="4" w:space="0" w:color="7F7F7F"/>
              <w:left w:val="single" w:sz="4" w:space="0" w:color="7F7F7F"/>
              <w:bottom w:val="single" w:sz="4" w:space="0" w:color="7F7F7F"/>
              <w:right w:val="single" w:sz="4" w:space="0" w:color="7F7F7F"/>
            </w:tcBorders>
            <w:shd w:val="clear" w:color="auto" w:fill="F2F2F2"/>
          </w:tcPr>
          <w:p w14:paraId="5232C7F8" w14:textId="77777777" w:rsidR="003E1B46" w:rsidRDefault="004334A3">
            <w:pPr>
              <w:spacing w:after="0" w:line="259" w:lineRule="auto"/>
              <w:ind w:left="0" w:firstLine="0"/>
              <w:jc w:val="left"/>
            </w:pPr>
            <w:r>
              <w:rPr>
                <w:sz w:val="22"/>
              </w:rPr>
              <w:t>Contact person e-mail address</w:t>
            </w:r>
          </w:p>
        </w:tc>
        <w:tc>
          <w:tcPr>
            <w:tcW w:w="5848" w:type="dxa"/>
            <w:gridSpan w:val="5"/>
            <w:tcBorders>
              <w:top w:val="single" w:sz="4" w:space="0" w:color="7F7F7F"/>
              <w:left w:val="single" w:sz="4" w:space="0" w:color="7F7F7F"/>
              <w:bottom w:val="single" w:sz="4" w:space="0" w:color="7F7F7F"/>
              <w:right w:val="single" w:sz="4" w:space="0" w:color="7F7F7F"/>
            </w:tcBorders>
          </w:tcPr>
          <w:p w14:paraId="012E566E" w14:textId="77777777" w:rsidR="003E1B46" w:rsidRDefault="003E1B46">
            <w:pPr>
              <w:spacing w:after="160" w:line="259" w:lineRule="auto"/>
              <w:ind w:left="0" w:firstLine="0"/>
              <w:jc w:val="left"/>
            </w:pPr>
          </w:p>
        </w:tc>
      </w:tr>
    </w:tbl>
    <w:p w14:paraId="16495699" w14:textId="77777777" w:rsidR="003E1B46" w:rsidRDefault="004334A3">
      <w:pPr>
        <w:spacing w:line="259" w:lineRule="auto"/>
        <w:ind w:left="-5" w:right="267"/>
      </w:pPr>
      <w:r>
        <w:rPr>
          <w:b/>
          <w:sz w:val="22"/>
        </w:rPr>
        <w:t xml:space="preserve">Where research activity is carried out in collaboration with an external organisation </w:t>
      </w:r>
    </w:p>
    <w:tbl>
      <w:tblPr>
        <w:tblStyle w:val="TableGrid"/>
        <w:tblW w:w="9011" w:type="dxa"/>
        <w:tblInd w:w="5" w:type="dxa"/>
        <w:tblCellMar>
          <w:top w:w="64" w:type="dxa"/>
          <w:left w:w="75" w:type="dxa"/>
          <w:right w:w="115" w:type="dxa"/>
        </w:tblCellMar>
        <w:tblLook w:val="04A0" w:firstRow="1" w:lastRow="0" w:firstColumn="1" w:lastColumn="0" w:noHBand="0" w:noVBand="1"/>
      </w:tblPr>
      <w:tblGrid>
        <w:gridCol w:w="5682"/>
        <w:gridCol w:w="904"/>
        <w:gridCol w:w="899"/>
        <w:gridCol w:w="743"/>
        <w:gridCol w:w="783"/>
      </w:tblGrid>
      <w:tr w:rsidR="003E1B46" w14:paraId="6A489104" w14:textId="77777777">
        <w:trPr>
          <w:trHeight w:val="643"/>
        </w:trPr>
        <w:tc>
          <w:tcPr>
            <w:tcW w:w="5682" w:type="dxa"/>
            <w:tcBorders>
              <w:top w:val="single" w:sz="4" w:space="0" w:color="7F7F7F"/>
              <w:left w:val="single" w:sz="4" w:space="0" w:color="7F7F7F"/>
              <w:bottom w:val="single" w:sz="4" w:space="0" w:color="7F7F7F"/>
              <w:right w:val="single" w:sz="4" w:space="0" w:color="7F7F7F"/>
            </w:tcBorders>
            <w:shd w:val="clear" w:color="auto" w:fill="F2F2F2"/>
          </w:tcPr>
          <w:p w14:paraId="168BDE03" w14:textId="77777777" w:rsidR="003E1B46" w:rsidRDefault="004334A3">
            <w:pPr>
              <w:spacing w:after="0" w:line="259" w:lineRule="auto"/>
              <w:ind w:left="0" w:firstLine="0"/>
              <w:jc w:val="left"/>
            </w:pPr>
            <w:r>
              <w:rPr>
                <w:sz w:val="22"/>
              </w:rPr>
              <w:t>Does this organisation have its own ethics approval system?</w:t>
            </w:r>
          </w:p>
        </w:tc>
        <w:tc>
          <w:tcPr>
            <w:tcW w:w="904"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ED0D5EF" w14:textId="77777777" w:rsidR="003E1B46" w:rsidRDefault="004334A3">
            <w:pPr>
              <w:spacing w:after="0" w:line="259" w:lineRule="auto"/>
              <w:ind w:left="158" w:firstLine="0"/>
              <w:jc w:val="left"/>
            </w:pPr>
            <w:r>
              <w:rPr>
                <w:sz w:val="22"/>
              </w:rPr>
              <w:t>YES</w:t>
            </w:r>
          </w:p>
        </w:tc>
        <w:tc>
          <w:tcPr>
            <w:tcW w:w="899" w:type="dxa"/>
            <w:tcBorders>
              <w:top w:val="single" w:sz="4" w:space="0" w:color="7F7F7F"/>
              <w:left w:val="single" w:sz="4" w:space="0" w:color="7F7F7F"/>
              <w:bottom w:val="single" w:sz="4" w:space="0" w:color="7F7F7F"/>
              <w:right w:val="single" w:sz="4" w:space="0" w:color="7F7F7F"/>
            </w:tcBorders>
            <w:shd w:val="clear" w:color="auto" w:fill="BFBFBF"/>
          </w:tcPr>
          <w:p w14:paraId="7CABF82E" w14:textId="77777777" w:rsidR="003E1B46" w:rsidRDefault="003E1B46">
            <w:pPr>
              <w:spacing w:after="160" w:line="259" w:lineRule="auto"/>
              <w:ind w:left="0" w:firstLine="0"/>
              <w:jc w:val="left"/>
            </w:pPr>
          </w:p>
        </w:tc>
        <w:tc>
          <w:tcPr>
            <w:tcW w:w="743"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C5CEC0D" w14:textId="77777777" w:rsidR="003E1B46" w:rsidRDefault="004334A3">
            <w:pPr>
              <w:spacing w:after="0" w:line="259" w:lineRule="auto"/>
              <w:ind w:left="136" w:firstLine="0"/>
              <w:jc w:val="left"/>
            </w:pPr>
            <w:r>
              <w:rPr>
                <w:sz w:val="22"/>
              </w:rPr>
              <w:t>NO</w:t>
            </w:r>
          </w:p>
        </w:tc>
        <w:tc>
          <w:tcPr>
            <w:tcW w:w="783" w:type="dxa"/>
            <w:tcBorders>
              <w:top w:val="single" w:sz="4" w:space="0" w:color="7F7F7F"/>
              <w:left w:val="single" w:sz="4" w:space="0" w:color="7F7F7F"/>
              <w:bottom w:val="single" w:sz="4" w:space="0" w:color="7F7F7F"/>
              <w:right w:val="single" w:sz="4" w:space="0" w:color="7F7F7F"/>
            </w:tcBorders>
            <w:shd w:val="clear" w:color="auto" w:fill="BFBFBF"/>
          </w:tcPr>
          <w:p w14:paraId="43D8ABEE" w14:textId="77777777" w:rsidR="003E1B46" w:rsidRDefault="003E1B46">
            <w:pPr>
              <w:spacing w:after="160" w:line="259" w:lineRule="auto"/>
              <w:ind w:left="0" w:firstLine="0"/>
              <w:jc w:val="left"/>
            </w:pPr>
          </w:p>
        </w:tc>
      </w:tr>
      <w:tr w:rsidR="003E1B46" w14:paraId="25C2B003" w14:textId="77777777">
        <w:trPr>
          <w:trHeight w:val="643"/>
        </w:trPr>
        <w:tc>
          <w:tcPr>
            <w:tcW w:w="9011" w:type="dxa"/>
            <w:gridSpan w:val="5"/>
            <w:tcBorders>
              <w:top w:val="single" w:sz="4" w:space="0" w:color="7F7F7F"/>
              <w:left w:val="single" w:sz="4" w:space="0" w:color="7F7F7F"/>
              <w:bottom w:val="single" w:sz="4" w:space="0" w:color="7F7F7F"/>
              <w:right w:val="single" w:sz="4" w:space="0" w:color="7F7F7F"/>
            </w:tcBorders>
          </w:tcPr>
          <w:p w14:paraId="7CF03232" w14:textId="77777777" w:rsidR="003E1B46" w:rsidRDefault="004334A3">
            <w:pPr>
              <w:spacing w:after="0" w:line="259" w:lineRule="auto"/>
              <w:ind w:left="0" w:firstLine="0"/>
              <w:jc w:val="left"/>
            </w:pPr>
            <w:r>
              <w:rPr>
                <w:sz w:val="22"/>
              </w:rPr>
              <w:t>If Yes, please attach a copy of any final approval (or interim approval) from the organisation</w:t>
            </w:r>
          </w:p>
        </w:tc>
      </w:tr>
    </w:tbl>
    <w:p w14:paraId="38E722B4" w14:textId="77777777" w:rsidR="003E1B46" w:rsidRDefault="004334A3">
      <w:pPr>
        <w:spacing w:line="259" w:lineRule="auto"/>
        <w:ind w:left="-5" w:right="267"/>
      </w:pPr>
      <w:r>
        <w:rPr>
          <w:b/>
          <w:sz w:val="22"/>
        </w:rPr>
        <w:lastRenderedPageBreak/>
        <w:t xml:space="preserve">SECTION E: Details of Research Activity </w:t>
      </w:r>
    </w:p>
    <w:tbl>
      <w:tblPr>
        <w:tblStyle w:val="TableGrid"/>
        <w:tblW w:w="9000" w:type="dxa"/>
        <w:tblInd w:w="10" w:type="dxa"/>
        <w:tblCellMar>
          <w:top w:w="71" w:type="dxa"/>
          <w:left w:w="84" w:type="dxa"/>
          <w:right w:w="57" w:type="dxa"/>
        </w:tblCellMar>
        <w:tblLook w:val="04A0" w:firstRow="1" w:lastRow="0" w:firstColumn="1" w:lastColumn="0" w:noHBand="0" w:noVBand="1"/>
      </w:tblPr>
      <w:tblGrid>
        <w:gridCol w:w="2314"/>
        <w:gridCol w:w="2272"/>
        <w:gridCol w:w="2272"/>
        <w:gridCol w:w="2142"/>
      </w:tblGrid>
      <w:tr w:rsidR="003E1B46" w14:paraId="781FB547" w14:textId="77777777">
        <w:trPr>
          <w:trHeight w:val="454"/>
        </w:trPr>
        <w:tc>
          <w:tcPr>
            <w:tcW w:w="2315"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62B3566" w14:textId="77777777" w:rsidR="003E1B46" w:rsidRDefault="004334A3">
            <w:pPr>
              <w:spacing w:after="0" w:line="259" w:lineRule="auto"/>
              <w:ind w:left="6" w:firstLine="0"/>
              <w:jc w:val="left"/>
            </w:pPr>
            <w:r>
              <w:rPr>
                <w:sz w:val="22"/>
              </w:rPr>
              <w:t>Indicative title:</w:t>
            </w:r>
          </w:p>
        </w:tc>
        <w:tc>
          <w:tcPr>
            <w:tcW w:w="6686" w:type="dxa"/>
            <w:gridSpan w:val="3"/>
            <w:tcBorders>
              <w:top w:val="single" w:sz="8" w:space="0" w:color="000000"/>
              <w:left w:val="single" w:sz="8" w:space="0" w:color="000000"/>
              <w:bottom w:val="single" w:sz="8" w:space="0" w:color="000000"/>
              <w:right w:val="single" w:sz="8" w:space="0" w:color="000000"/>
            </w:tcBorders>
            <w:vAlign w:val="center"/>
          </w:tcPr>
          <w:p w14:paraId="12AC5403" w14:textId="77777777" w:rsidR="003E1B46" w:rsidRDefault="004334A3">
            <w:pPr>
              <w:spacing w:after="0" w:line="259" w:lineRule="auto"/>
              <w:ind w:left="12" w:firstLine="0"/>
              <w:jc w:val="left"/>
            </w:pPr>
            <w:r>
              <w:rPr>
                <w:sz w:val="22"/>
              </w:rPr>
              <w:t xml:space="preserve">The effect of </w:t>
            </w:r>
            <w:r w:rsidR="00B80C66">
              <w:rPr>
                <w:sz w:val="22"/>
              </w:rPr>
              <w:t xml:space="preserve">Child abuse and neglect on </w:t>
            </w:r>
            <w:r w:rsidR="00382193">
              <w:rPr>
                <w:sz w:val="22"/>
              </w:rPr>
              <w:t>NSSI</w:t>
            </w:r>
          </w:p>
        </w:tc>
      </w:tr>
      <w:tr w:rsidR="003E1B46" w14:paraId="762F72F4" w14:textId="77777777">
        <w:trPr>
          <w:trHeight w:val="454"/>
        </w:trPr>
        <w:tc>
          <w:tcPr>
            <w:tcW w:w="2315" w:type="dxa"/>
            <w:tcBorders>
              <w:top w:val="single" w:sz="8" w:space="0" w:color="000000"/>
              <w:left w:val="single" w:sz="8" w:space="0" w:color="000000"/>
              <w:bottom w:val="single" w:sz="8" w:space="0" w:color="000000"/>
              <w:right w:val="single" w:sz="8" w:space="0" w:color="000000"/>
            </w:tcBorders>
            <w:shd w:val="clear" w:color="auto" w:fill="F2F2F2"/>
          </w:tcPr>
          <w:p w14:paraId="737A5BDA" w14:textId="77777777" w:rsidR="003E1B46" w:rsidRDefault="004334A3">
            <w:pPr>
              <w:spacing w:after="0" w:line="259" w:lineRule="auto"/>
              <w:ind w:left="6" w:firstLine="0"/>
              <w:jc w:val="left"/>
            </w:pPr>
            <w:r>
              <w:rPr>
                <w:sz w:val="22"/>
              </w:rPr>
              <w:t>Proposed start date:</w:t>
            </w:r>
          </w:p>
        </w:tc>
        <w:tc>
          <w:tcPr>
            <w:tcW w:w="2272" w:type="dxa"/>
            <w:tcBorders>
              <w:top w:val="single" w:sz="8" w:space="0" w:color="000000"/>
              <w:left w:val="single" w:sz="8" w:space="0" w:color="000000"/>
              <w:bottom w:val="single" w:sz="8" w:space="0" w:color="000000"/>
              <w:right w:val="single" w:sz="8" w:space="0" w:color="000000"/>
            </w:tcBorders>
          </w:tcPr>
          <w:p w14:paraId="3822AC29" w14:textId="77777777" w:rsidR="003E1B46" w:rsidRDefault="004334A3">
            <w:pPr>
              <w:spacing w:after="0" w:line="259" w:lineRule="auto"/>
              <w:ind w:left="12" w:firstLine="0"/>
              <w:jc w:val="left"/>
            </w:pPr>
            <w:r>
              <w:rPr>
                <w:sz w:val="22"/>
              </w:rPr>
              <w:t>10.12.18</w:t>
            </w:r>
          </w:p>
        </w:tc>
        <w:tc>
          <w:tcPr>
            <w:tcW w:w="2272" w:type="dxa"/>
            <w:tcBorders>
              <w:top w:val="single" w:sz="8" w:space="0" w:color="000000"/>
              <w:left w:val="single" w:sz="8" w:space="0" w:color="000000"/>
              <w:bottom w:val="single" w:sz="8" w:space="0" w:color="000000"/>
              <w:right w:val="single" w:sz="8" w:space="0" w:color="000000"/>
            </w:tcBorders>
            <w:shd w:val="clear" w:color="auto" w:fill="F2F2F2"/>
          </w:tcPr>
          <w:p w14:paraId="25338560" w14:textId="77777777" w:rsidR="003E1B46" w:rsidRDefault="004334A3">
            <w:pPr>
              <w:spacing w:after="0" w:line="259" w:lineRule="auto"/>
              <w:ind w:left="0" w:firstLine="0"/>
              <w:jc w:val="left"/>
            </w:pPr>
            <w:r>
              <w:rPr>
                <w:sz w:val="22"/>
              </w:rPr>
              <w:t>Proposed end date:</w:t>
            </w:r>
          </w:p>
        </w:tc>
        <w:tc>
          <w:tcPr>
            <w:tcW w:w="2142" w:type="dxa"/>
            <w:tcBorders>
              <w:top w:val="single" w:sz="8" w:space="0" w:color="000000"/>
              <w:left w:val="single" w:sz="8" w:space="0" w:color="000000"/>
              <w:bottom w:val="single" w:sz="8" w:space="0" w:color="000000"/>
              <w:right w:val="single" w:sz="8" w:space="0" w:color="000000"/>
            </w:tcBorders>
          </w:tcPr>
          <w:p w14:paraId="44907D9B" w14:textId="77777777" w:rsidR="003E1B46" w:rsidRDefault="004334A3">
            <w:pPr>
              <w:spacing w:after="0" w:line="259" w:lineRule="auto"/>
              <w:ind w:left="8" w:firstLine="0"/>
              <w:jc w:val="left"/>
            </w:pPr>
            <w:r>
              <w:rPr>
                <w:sz w:val="22"/>
              </w:rPr>
              <w:t>4.1.19</w:t>
            </w:r>
          </w:p>
        </w:tc>
      </w:tr>
      <w:tr w:rsidR="003E1B46" w14:paraId="6CAD8181" w14:textId="77777777">
        <w:trPr>
          <w:trHeight w:val="2094"/>
        </w:trPr>
        <w:tc>
          <w:tcPr>
            <w:tcW w:w="9000" w:type="dxa"/>
            <w:gridSpan w:val="4"/>
            <w:tcBorders>
              <w:top w:val="single" w:sz="8" w:space="0" w:color="000000"/>
              <w:left w:val="single" w:sz="8" w:space="0" w:color="000000"/>
              <w:bottom w:val="single" w:sz="8" w:space="0" w:color="000000"/>
              <w:right w:val="single" w:sz="8" w:space="0" w:color="000000"/>
            </w:tcBorders>
            <w:shd w:val="clear" w:color="auto" w:fill="F2F2F2"/>
          </w:tcPr>
          <w:p w14:paraId="1559FE11" w14:textId="77777777" w:rsidR="003E1B46" w:rsidRDefault="004334A3">
            <w:pPr>
              <w:spacing w:after="0" w:line="259" w:lineRule="auto"/>
              <w:ind w:left="0" w:firstLine="0"/>
              <w:jc w:val="left"/>
            </w:pPr>
            <w:r>
              <w:rPr>
                <w:b/>
                <w:sz w:val="22"/>
              </w:rPr>
              <w:t xml:space="preserve">Purpose of research activity (including aims and objectives) </w:t>
            </w:r>
          </w:p>
          <w:p w14:paraId="38749CBB" w14:textId="77777777" w:rsidR="003E1B46" w:rsidRDefault="004334A3">
            <w:pPr>
              <w:spacing w:after="0" w:line="259" w:lineRule="auto"/>
              <w:ind w:left="0" w:firstLine="0"/>
              <w:jc w:val="left"/>
            </w:pPr>
            <w:r>
              <w:rPr>
                <w:sz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r>
              <w:rPr>
                <w:rFonts w:ascii="Times New Roman" w:eastAsia="Times New Roman" w:hAnsi="Times New Roman" w:cs="Times New Roman"/>
              </w:rPr>
              <w:t xml:space="preserve"> </w:t>
            </w:r>
            <w:r>
              <w:rPr>
                <w:sz w:val="22"/>
              </w:rPr>
              <w:t>Liu RT, Scopelliti KM, Pittman SK, Zamora AS. Childhood maltreatment and non-suicidal self-injury: a systematic review and meta-analysis [published online November 28, 2017]. Lancet Psychiat. doi:10.1016/ S2215-0366(17)30469-8</w:t>
            </w:r>
          </w:p>
        </w:tc>
      </w:tr>
      <w:tr w:rsidR="003E1B46" w14:paraId="7B333DAE" w14:textId="77777777">
        <w:trPr>
          <w:trHeight w:val="4733"/>
        </w:trPr>
        <w:tc>
          <w:tcPr>
            <w:tcW w:w="9000" w:type="dxa"/>
            <w:gridSpan w:val="4"/>
            <w:tcBorders>
              <w:top w:val="single" w:sz="8" w:space="0" w:color="000000"/>
              <w:left w:val="single" w:sz="8" w:space="0" w:color="000000"/>
              <w:bottom w:val="single" w:sz="8" w:space="0" w:color="000000"/>
              <w:right w:val="single" w:sz="8" w:space="0" w:color="000000"/>
            </w:tcBorders>
          </w:tcPr>
          <w:p w14:paraId="574E2E51" w14:textId="77777777" w:rsidR="003E1B46" w:rsidRDefault="004334A3">
            <w:pPr>
              <w:spacing w:after="0" w:line="228" w:lineRule="auto"/>
              <w:ind w:left="0" w:right="15" w:firstLine="0"/>
              <w:jc w:val="left"/>
            </w:pPr>
            <w:r>
              <w:rPr>
                <w:sz w:val="22"/>
              </w:rPr>
              <w:t xml:space="preserve">The purpose of this research is to explore the effects of childhood abuse and neglect on an individuals experience of </w:t>
            </w:r>
            <w:r w:rsidR="00382193">
              <w:rPr>
                <w:sz w:val="22"/>
              </w:rPr>
              <w:t>NSSI</w:t>
            </w:r>
            <w:r>
              <w:rPr>
                <w:sz w:val="22"/>
              </w:rPr>
              <w:t xml:space="preserve">. The aim of this study is to better understand the subjective experience of a adolescent who has experienced physical and psychological abuse that has led her to self harm. The purpose of this research is to better understand the psychological processes that underpin this </w:t>
            </w:r>
            <w:r w:rsidR="00382193">
              <w:rPr>
                <w:sz w:val="22"/>
              </w:rPr>
              <w:t xml:space="preserve">behaviour </w:t>
            </w:r>
            <w:r>
              <w:rPr>
                <w:sz w:val="22"/>
              </w:rPr>
              <w:t xml:space="preserve">and to inform future psychological and pharmacological approaches to treatment. </w:t>
            </w:r>
          </w:p>
          <w:p w14:paraId="6D53CE63" w14:textId="77777777" w:rsidR="003E1B46" w:rsidRDefault="004334A3">
            <w:pPr>
              <w:spacing w:after="0" w:line="228" w:lineRule="auto"/>
              <w:ind w:left="0" w:firstLine="0"/>
              <w:jc w:val="left"/>
            </w:pPr>
            <w:r>
              <w:rPr>
                <w:sz w:val="22"/>
              </w:rPr>
              <w:t xml:space="preserve">This research follows on from  Liu, et al (2017) research that looks at Childhood maltreatment and non-suicidal self-injury: a systematic review and meta-analysis. This research found that childhood physical, emotional abuse and childhood neglect were associated with self harm in adolescents. The research suggested that whilst most self injury stops in approximately two years, about 20% persists for more than 5 years and can be a predictor of suicide in a percentage of adolescents (Liu et al, 2017). </w:t>
            </w:r>
          </w:p>
          <w:p w14:paraId="43219A8F" w14:textId="77777777" w:rsidR="003E1B46" w:rsidRDefault="004334A3">
            <w:pPr>
              <w:spacing w:after="0" w:line="259" w:lineRule="auto"/>
              <w:ind w:left="0" w:right="109" w:firstLine="0"/>
              <w:jc w:val="left"/>
            </w:pPr>
            <w:r>
              <w:rPr>
                <w:sz w:val="22"/>
              </w:rPr>
              <w:t xml:space="preserve">This qualitative research is important because it highlights an individual psychosocial experience of childhood abuse and how this manifests in self destructive impulses. The findings of this study are important as it indicates that screening self harming adolescents may provide psychologist and healthcare professionals with the opportunity to identify abuse and neglect and some insight into timely preventative interventions and appropriate health care for those at risk of suicide. </w:t>
            </w:r>
            <w:r>
              <w:rPr>
                <w:color w:val="808080"/>
                <w:sz w:val="22"/>
              </w:rPr>
              <w:t xml:space="preserve"> (this box should expand as you type)</w:t>
            </w:r>
          </w:p>
        </w:tc>
      </w:tr>
      <w:tr w:rsidR="003E1B46" w14:paraId="085736E9" w14:textId="77777777">
        <w:trPr>
          <w:trHeight w:val="1373"/>
        </w:trPr>
        <w:tc>
          <w:tcPr>
            <w:tcW w:w="9000" w:type="dxa"/>
            <w:gridSpan w:val="4"/>
            <w:tcBorders>
              <w:top w:val="single" w:sz="8" w:space="0" w:color="000000"/>
              <w:left w:val="single" w:sz="8" w:space="0" w:color="000000"/>
              <w:bottom w:val="single" w:sz="8" w:space="0" w:color="000000"/>
              <w:right w:val="single" w:sz="8" w:space="0" w:color="000000"/>
            </w:tcBorders>
            <w:shd w:val="clear" w:color="auto" w:fill="F2F2F2"/>
          </w:tcPr>
          <w:p w14:paraId="77D24554" w14:textId="77777777" w:rsidR="003E1B46" w:rsidRDefault="004334A3">
            <w:pPr>
              <w:spacing w:after="0" w:line="259" w:lineRule="auto"/>
              <w:ind w:left="0" w:firstLine="0"/>
              <w:jc w:val="left"/>
            </w:pPr>
            <w:r>
              <w:rPr>
                <w:b/>
                <w:sz w:val="22"/>
              </w:rPr>
              <w:t xml:space="preserve">Proposed methods </w:t>
            </w:r>
          </w:p>
          <w:p w14:paraId="58BA90F0" w14:textId="77777777" w:rsidR="003E1B46" w:rsidRDefault="004334A3">
            <w:pPr>
              <w:spacing w:after="0" w:line="259" w:lineRule="auto"/>
              <w:ind w:left="0" w:right="12" w:firstLine="0"/>
              <w:jc w:val="left"/>
            </w:pPr>
            <w:r>
              <w:rPr>
                <w:sz w:val="22"/>
              </w:rPr>
              <w:t xml:space="preserve">Provide a brief summary of all the methods that </w:t>
            </w:r>
            <w:r>
              <w:rPr>
                <w:b/>
                <w:sz w:val="22"/>
              </w:rPr>
              <w:t>may</w:t>
            </w:r>
            <w:r>
              <w:rPr>
                <w:sz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E1B46" w14:paraId="4F198ECB" w14:textId="77777777">
        <w:trPr>
          <w:trHeight w:val="4273"/>
        </w:trPr>
        <w:tc>
          <w:tcPr>
            <w:tcW w:w="9000" w:type="dxa"/>
            <w:gridSpan w:val="4"/>
            <w:tcBorders>
              <w:top w:val="single" w:sz="8" w:space="0" w:color="000000"/>
              <w:left w:val="single" w:sz="8" w:space="0" w:color="000000"/>
              <w:bottom w:val="single" w:sz="8" w:space="0" w:color="000000"/>
              <w:right w:val="single" w:sz="8" w:space="0" w:color="000000"/>
            </w:tcBorders>
          </w:tcPr>
          <w:p w14:paraId="14E23574" w14:textId="77777777" w:rsidR="003E1B46" w:rsidRDefault="004334A3">
            <w:pPr>
              <w:spacing w:after="100" w:line="228" w:lineRule="auto"/>
              <w:ind w:left="0" w:firstLine="0"/>
              <w:jc w:val="left"/>
            </w:pPr>
            <w:r>
              <w:rPr>
                <w:sz w:val="22"/>
              </w:rPr>
              <w:lastRenderedPageBreak/>
              <w:t xml:space="preserve">This qualitative study will look at one adolescents psychosocial experience of </w:t>
            </w:r>
            <w:r w:rsidR="00382193">
              <w:rPr>
                <w:sz w:val="22"/>
              </w:rPr>
              <w:t>NSSI</w:t>
            </w:r>
            <w:r>
              <w:rPr>
                <w:sz w:val="22"/>
              </w:rPr>
              <w:t xml:space="preserve"> and explore the effects of childhood abuse and neglect on the individuals experience </w:t>
            </w:r>
            <w:r w:rsidR="00382193">
              <w:rPr>
                <w:sz w:val="22"/>
              </w:rPr>
              <w:t>NSSI</w:t>
            </w:r>
          </w:p>
          <w:p w14:paraId="45296E72" w14:textId="77777777" w:rsidR="003E1B46" w:rsidRDefault="004334A3">
            <w:pPr>
              <w:spacing w:after="100" w:line="228" w:lineRule="auto"/>
              <w:ind w:left="0" w:firstLine="0"/>
              <w:jc w:val="left"/>
            </w:pPr>
            <w:r>
              <w:rPr>
                <w:sz w:val="22"/>
              </w:rPr>
              <w:t xml:space="preserve">This research will look at the diary extract of an anonymous adolescent that has been provided by our lecturer for the purpose of this experiment. </w:t>
            </w:r>
          </w:p>
          <w:p w14:paraId="617ED3F1" w14:textId="77777777" w:rsidR="003E1B46" w:rsidRDefault="004334A3">
            <w:pPr>
              <w:spacing w:after="100" w:line="228" w:lineRule="auto"/>
              <w:ind w:left="0" w:firstLine="0"/>
              <w:jc w:val="left"/>
            </w:pPr>
            <w:r>
              <w:rPr>
                <w:sz w:val="22"/>
              </w:rPr>
              <w:t xml:space="preserve">Written consent will not be obtained and following the study withdrawal will not be offered as the diary extract is written by an unknown source. </w:t>
            </w:r>
          </w:p>
          <w:p w14:paraId="5995BE28" w14:textId="77777777" w:rsidR="003E1B46" w:rsidRDefault="004334A3">
            <w:pPr>
              <w:spacing w:after="100" w:line="228" w:lineRule="auto"/>
              <w:ind w:left="0" w:firstLine="0"/>
              <w:jc w:val="left"/>
            </w:pPr>
            <w:r>
              <w:rPr>
                <w:sz w:val="22"/>
              </w:rPr>
              <w:t xml:space="preserve">The diary will be transcribed into a word document for greater accessibility. This will be anonymized, and no identifiable information will be included, i.e.; name. address, DOB, occupation etc. </w:t>
            </w:r>
          </w:p>
          <w:p w14:paraId="60ACFD2A" w14:textId="77777777" w:rsidR="003E1B46" w:rsidRDefault="004334A3">
            <w:pPr>
              <w:spacing w:after="0" w:line="259" w:lineRule="auto"/>
              <w:ind w:left="0" w:firstLine="0"/>
              <w:jc w:val="left"/>
            </w:pPr>
            <w:r>
              <w:rPr>
                <w:sz w:val="22"/>
              </w:rPr>
              <w:t xml:space="preserve">The diary will be analysed and interpreted using Interpretative Phenomenological Analysis </w:t>
            </w:r>
          </w:p>
          <w:p w14:paraId="67791F07" w14:textId="77777777" w:rsidR="003E1B46" w:rsidRDefault="004334A3">
            <w:pPr>
              <w:spacing w:after="547" w:line="259" w:lineRule="auto"/>
              <w:ind w:left="0" w:firstLine="0"/>
              <w:jc w:val="left"/>
            </w:pPr>
            <w:r>
              <w:rPr>
                <w:sz w:val="22"/>
              </w:rPr>
              <w:t xml:space="preserve">(IPA) </w:t>
            </w:r>
          </w:p>
          <w:p w14:paraId="2CA84987" w14:textId="77777777" w:rsidR="003E1B46" w:rsidRDefault="004334A3">
            <w:pPr>
              <w:spacing w:after="0" w:line="259" w:lineRule="auto"/>
              <w:ind w:left="0" w:firstLine="0"/>
              <w:jc w:val="left"/>
            </w:pPr>
            <w:r>
              <w:rPr>
                <w:color w:val="808080"/>
                <w:sz w:val="22"/>
              </w:rPr>
              <w:t>(this box should expand as you type)</w:t>
            </w:r>
          </w:p>
        </w:tc>
      </w:tr>
    </w:tbl>
    <w:p w14:paraId="2287D7EA" w14:textId="77777777" w:rsidR="003E1B46" w:rsidRDefault="004334A3">
      <w:pPr>
        <w:pBdr>
          <w:top w:val="single" w:sz="8" w:space="0" w:color="000000"/>
          <w:left w:val="single" w:sz="8" w:space="0" w:color="000000"/>
          <w:bottom w:val="single" w:sz="8" w:space="0" w:color="000000"/>
          <w:right w:val="single" w:sz="8" w:space="0" w:color="000000"/>
        </w:pBdr>
        <w:shd w:val="clear" w:color="auto" w:fill="F2F2F2"/>
        <w:spacing w:after="0" w:line="259" w:lineRule="auto"/>
        <w:ind w:left="100" w:firstLine="0"/>
        <w:jc w:val="left"/>
      </w:pPr>
      <w:r>
        <w:rPr>
          <w:b/>
          <w:sz w:val="22"/>
        </w:rPr>
        <w:t xml:space="preserve">Location of research activity </w:t>
      </w:r>
    </w:p>
    <w:p w14:paraId="50730180" w14:textId="77777777" w:rsidR="003E1B46" w:rsidRDefault="004334A3">
      <w:pPr>
        <w:pBdr>
          <w:top w:val="single" w:sz="8" w:space="0" w:color="000000"/>
          <w:left w:val="single" w:sz="8" w:space="0" w:color="000000"/>
          <w:bottom w:val="single" w:sz="8" w:space="0" w:color="000000"/>
          <w:right w:val="single" w:sz="8" w:space="0" w:color="000000"/>
        </w:pBdr>
        <w:shd w:val="clear" w:color="auto" w:fill="F2F2F2"/>
        <w:spacing w:after="0" w:line="259" w:lineRule="auto"/>
        <w:ind w:left="100" w:firstLine="0"/>
        <w:jc w:val="left"/>
      </w:pPr>
      <w:r>
        <w:rPr>
          <w:sz w:val="22"/>
        </w:rPr>
        <w:t>Identify all locations where research activity will take place.</w:t>
      </w:r>
    </w:p>
    <w:tbl>
      <w:tblPr>
        <w:tblStyle w:val="TableGrid"/>
        <w:tblW w:w="9000" w:type="dxa"/>
        <w:tblInd w:w="10" w:type="dxa"/>
        <w:tblCellMar>
          <w:top w:w="77" w:type="dxa"/>
          <w:left w:w="90" w:type="dxa"/>
          <w:bottom w:w="86" w:type="dxa"/>
          <w:right w:w="115" w:type="dxa"/>
        </w:tblCellMar>
        <w:tblLook w:val="04A0" w:firstRow="1" w:lastRow="0" w:firstColumn="1" w:lastColumn="0" w:noHBand="0" w:noVBand="1"/>
      </w:tblPr>
      <w:tblGrid>
        <w:gridCol w:w="9000"/>
      </w:tblGrid>
      <w:tr w:rsidR="003E1B46" w14:paraId="14C59876" w14:textId="77777777">
        <w:trPr>
          <w:trHeight w:val="1334"/>
        </w:trPr>
        <w:tc>
          <w:tcPr>
            <w:tcW w:w="9000" w:type="dxa"/>
            <w:tcBorders>
              <w:top w:val="single" w:sz="8" w:space="0" w:color="000000"/>
              <w:left w:val="single" w:sz="8" w:space="0" w:color="000000"/>
              <w:bottom w:val="single" w:sz="8" w:space="0" w:color="000000"/>
              <w:right w:val="single" w:sz="8" w:space="0" w:color="000000"/>
            </w:tcBorders>
            <w:vAlign w:val="bottom"/>
          </w:tcPr>
          <w:p w14:paraId="670D6F01" w14:textId="77777777" w:rsidR="003E1B46" w:rsidRDefault="004334A3">
            <w:pPr>
              <w:spacing w:after="0" w:line="259" w:lineRule="auto"/>
              <w:ind w:left="0" w:firstLine="0"/>
              <w:jc w:val="left"/>
            </w:pPr>
            <w:r>
              <w:rPr>
                <w:sz w:val="22"/>
              </w:rPr>
              <w:t xml:space="preserve">IPA analysis on Carmarthen campus. </w:t>
            </w:r>
          </w:p>
          <w:p w14:paraId="09685B99" w14:textId="77777777" w:rsidR="003E1B46" w:rsidRDefault="004334A3">
            <w:pPr>
              <w:spacing w:after="187" w:line="259" w:lineRule="auto"/>
              <w:ind w:left="0" w:firstLine="0"/>
              <w:jc w:val="left"/>
            </w:pPr>
            <w:r>
              <w:rPr>
                <w:sz w:val="22"/>
              </w:rPr>
              <w:t xml:space="preserve">My own home </w:t>
            </w:r>
          </w:p>
          <w:p w14:paraId="038EB515" w14:textId="77777777" w:rsidR="003E1B46" w:rsidRDefault="004334A3">
            <w:pPr>
              <w:spacing w:after="0" w:line="259" w:lineRule="auto"/>
              <w:ind w:left="0" w:firstLine="0"/>
              <w:jc w:val="left"/>
            </w:pPr>
            <w:r>
              <w:rPr>
                <w:color w:val="808080"/>
                <w:sz w:val="18"/>
              </w:rPr>
              <w:t>(this box should expand as you type)</w:t>
            </w:r>
          </w:p>
        </w:tc>
      </w:tr>
      <w:tr w:rsidR="003E1B46" w14:paraId="1E2071BE" w14:textId="77777777">
        <w:trPr>
          <w:trHeight w:val="2333"/>
        </w:trPr>
        <w:tc>
          <w:tcPr>
            <w:tcW w:w="9000" w:type="dxa"/>
            <w:tcBorders>
              <w:top w:val="single" w:sz="8" w:space="0" w:color="000000"/>
              <w:left w:val="single" w:sz="8" w:space="0" w:color="000000"/>
              <w:bottom w:val="single" w:sz="8" w:space="0" w:color="000000"/>
              <w:right w:val="single" w:sz="8" w:space="0" w:color="000000"/>
            </w:tcBorders>
            <w:shd w:val="clear" w:color="auto" w:fill="F2F2F2"/>
          </w:tcPr>
          <w:p w14:paraId="7B769253" w14:textId="77777777" w:rsidR="003E1B46" w:rsidRDefault="004334A3">
            <w:pPr>
              <w:spacing w:after="0" w:line="259" w:lineRule="auto"/>
              <w:ind w:left="0" w:firstLine="0"/>
              <w:jc w:val="left"/>
            </w:pPr>
            <w:r>
              <w:rPr>
                <w:b/>
                <w:sz w:val="22"/>
              </w:rPr>
              <w:t xml:space="preserve">Research activity outside of the UK </w:t>
            </w:r>
          </w:p>
          <w:p w14:paraId="0ED8617B" w14:textId="77777777" w:rsidR="003E1B46" w:rsidRDefault="004334A3">
            <w:pPr>
              <w:spacing w:after="0" w:line="259" w:lineRule="auto"/>
              <w:ind w:left="0" w:firstLine="0"/>
              <w:jc w:val="left"/>
            </w:pPr>
            <w:r>
              <w:rPr>
                <w:sz w:val="22"/>
              </w:rPr>
              <w:t>If research activity will take place overseas, you are responsible for ensuring that local ethical considerations are complied with and that the relevant permissions are sought. Specify any local guidelines (e.g. from local professional associations/learned societies/ 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E1B46" w14:paraId="43DFD1B0" w14:textId="77777777">
        <w:trPr>
          <w:trHeight w:val="854"/>
        </w:trPr>
        <w:tc>
          <w:tcPr>
            <w:tcW w:w="9000" w:type="dxa"/>
            <w:tcBorders>
              <w:top w:val="single" w:sz="8" w:space="0" w:color="000000"/>
              <w:left w:val="single" w:sz="8" w:space="0" w:color="000000"/>
              <w:bottom w:val="single" w:sz="8" w:space="0" w:color="000000"/>
              <w:right w:val="single" w:sz="8" w:space="0" w:color="000000"/>
            </w:tcBorders>
          </w:tcPr>
          <w:p w14:paraId="5DB8597E" w14:textId="77777777" w:rsidR="003E1B46" w:rsidRDefault="004334A3">
            <w:pPr>
              <w:spacing w:after="167" w:line="259" w:lineRule="auto"/>
              <w:ind w:left="0" w:firstLine="0"/>
              <w:jc w:val="left"/>
            </w:pPr>
            <w:r>
              <w:rPr>
                <w:sz w:val="22"/>
              </w:rPr>
              <w:t xml:space="preserve">N/A </w:t>
            </w:r>
          </w:p>
          <w:p w14:paraId="044E1DF4" w14:textId="77777777" w:rsidR="003E1B46" w:rsidRDefault="004334A3">
            <w:pPr>
              <w:spacing w:after="0" w:line="259" w:lineRule="auto"/>
              <w:ind w:left="0" w:firstLine="0"/>
              <w:jc w:val="left"/>
            </w:pPr>
            <w:r>
              <w:rPr>
                <w:color w:val="808080"/>
                <w:sz w:val="18"/>
              </w:rPr>
              <w:t>(this box should expand as you type)</w:t>
            </w:r>
          </w:p>
        </w:tc>
      </w:tr>
    </w:tbl>
    <w:p w14:paraId="7C7C21AE" w14:textId="77777777" w:rsidR="003E1B46" w:rsidRDefault="004334A3">
      <w:pPr>
        <w:spacing w:line="259" w:lineRule="auto"/>
        <w:ind w:left="-5" w:right="267"/>
      </w:pPr>
      <w:r>
        <w:rPr>
          <w:b/>
          <w:sz w:val="22"/>
        </w:rPr>
        <w:t xml:space="preserve">SECTION F: Scope of Research Activity </w:t>
      </w:r>
    </w:p>
    <w:tbl>
      <w:tblPr>
        <w:tblStyle w:val="TableGrid"/>
        <w:tblW w:w="9011" w:type="dxa"/>
        <w:tblInd w:w="5" w:type="dxa"/>
        <w:tblCellMar>
          <w:top w:w="64" w:type="dxa"/>
          <w:left w:w="75" w:type="dxa"/>
          <w:bottom w:w="78" w:type="dxa"/>
          <w:right w:w="115" w:type="dxa"/>
        </w:tblCellMar>
        <w:tblLook w:val="04A0" w:firstRow="1" w:lastRow="0" w:firstColumn="1" w:lastColumn="0" w:noHBand="0" w:noVBand="1"/>
      </w:tblPr>
      <w:tblGrid>
        <w:gridCol w:w="7487"/>
        <w:gridCol w:w="775"/>
        <w:gridCol w:w="749"/>
      </w:tblGrid>
      <w:tr w:rsidR="003E1B46" w14:paraId="337DA6DA" w14:textId="77777777">
        <w:trPr>
          <w:trHeight w:val="643"/>
        </w:trPr>
        <w:tc>
          <w:tcPr>
            <w:tcW w:w="7487" w:type="dxa"/>
            <w:tcBorders>
              <w:top w:val="single" w:sz="4" w:space="0" w:color="7F7F7F"/>
              <w:left w:val="single" w:sz="4" w:space="0" w:color="7F7F7F"/>
              <w:bottom w:val="single" w:sz="4" w:space="0" w:color="7F7F7F"/>
              <w:right w:val="single" w:sz="4" w:space="0" w:color="7F7F7F"/>
            </w:tcBorders>
            <w:shd w:val="clear" w:color="auto" w:fill="F2F2F2"/>
          </w:tcPr>
          <w:p w14:paraId="4124FAC2" w14:textId="77777777" w:rsidR="003E1B46" w:rsidRDefault="004334A3">
            <w:pPr>
              <w:spacing w:after="0" w:line="259" w:lineRule="auto"/>
              <w:ind w:left="0" w:firstLine="0"/>
              <w:jc w:val="left"/>
            </w:pPr>
            <w:r>
              <w:rPr>
                <w:b/>
                <w:sz w:val="22"/>
              </w:rPr>
              <w:t>Will the research activity include:</w:t>
            </w:r>
          </w:p>
        </w:tc>
        <w:tc>
          <w:tcPr>
            <w:tcW w:w="775"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42B4C9B4" w14:textId="77777777" w:rsidR="003E1B46" w:rsidRDefault="004334A3">
            <w:pPr>
              <w:spacing w:after="0" w:line="259" w:lineRule="auto"/>
              <w:ind w:left="93" w:firstLine="0"/>
              <w:jc w:val="left"/>
            </w:pPr>
            <w:r>
              <w:rPr>
                <w:b/>
                <w:sz w:val="22"/>
              </w:rPr>
              <w:t>YES</w:t>
            </w:r>
          </w:p>
        </w:tc>
        <w:tc>
          <w:tcPr>
            <w:tcW w:w="749"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2CAAE771" w14:textId="77777777" w:rsidR="003E1B46" w:rsidRDefault="004334A3">
            <w:pPr>
              <w:spacing w:after="0" w:line="259" w:lineRule="auto"/>
              <w:ind w:left="138" w:firstLine="0"/>
              <w:jc w:val="left"/>
            </w:pPr>
            <w:r>
              <w:rPr>
                <w:b/>
                <w:sz w:val="22"/>
              </w:rPr>
              <w:t>NO</w:t>
            </w:r>
          </w:p>
        </w:tc>
      </w:tr>
      <w:tr w:rsidR="003E1B46" w14:paraId="0A856582" w14:textId="77777777">
        <w:trPr>
          <w:trHeight w:val="470"/>
        </w:trPr>
        <w:tc>
          <w:tcPr>
            <w:tcW w:w="748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676DA00" w14:textId="77777777" w:rsidR="003E1B46" w:rsidRDefault="004334A3">
            <w:pPr>
              <w:spacing w:after="0" w:line="259" w:lineRule="auto"/>
              <w:ind w:left="0" w:firstLine="0"/>
              <w:jc w:val="left"/>
            </w:pPr>
            <w:r>
              <w:rPr>
                <w:sz w:val="22"/>
              </w:rPr>
              <w:t>Use of a questionnaire or similar research instrument?</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489625EA"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tcPr>
          <w:p w14:paraId="43395BD9" w14:textId="77777777" w:rsidR="003E1B46" w:rsidRDefault="004334A3">
            <w:pPr>
              <w:spacing w:after="0" w:line="259" w:lineRule="auto"/>
              <w:ind w:left="198" w:firstLine="0"/>
              <w:jc w:val="left"/>
            </w:pPr>
            <w:r>
              <w:rPr>
                <w:rFonts w:ascii="Calibri" w:eastAsia="Calibri" w:hAnsi="Calibri" w:cs="Calibri"/>
                <w:sz w:val="22"/>
              </w:rPr>
              <w:t>☒</w:t>
            </w:r>
          </w:p>
        </w:tc>
      </w:tr>
      <w:tr w:rsidR="003E1B46" w14:paraId="3F6758E6" w14:textId="77777777">
        <w:trPr>
          <w:trHeight w:val="470"/>
        </w:trPr>
        <w:tc>
          <w:tcPr>
            <w:tcW w:w="748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3A93DF41" w14:textId="77777777" w:rsidR="003E1B46" w:rsidRDefault="004334A3">
            <w:pPr>
              <w:spacing w:after="0" w:line="259" w:lineRule="auto"/>
              <w:ind w:left="0" w:firstLine="0"/>
              <w:jc w:val="left"/>
            </w:pPr>
            <w:r>
              <w:rPr>
                <w:sz w:val="22"/>
              </w:rPr>
              <w:t>Use of interviews?</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55E88ED6"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tcPr>
          <w:p w14:paraId="55BC99DB" w14:textId="77777777" w:rsidR="003E1B46" w:rsidRDefault="004334A3">
            <w:pPr>
              <w:spacing w:after="0" w:line="259" w:lineRule="auto"/>
              <w:ind w:left="198" w:firstLine="0"/>
              <w:jc w:val="left"/>
            </w:pPr>
            <w:r>
              <w:rPr>
                <w:rFonts w:ascii="Calibri" w:eastAsia="Calibri" w:hAnsi="Calibri" w:cs="Calibri"/>
                <w:sz w:val="22"/>
              </w:rPr>
              <w:t>☒</w:t>
            </w:r>
          </w:p>
        </w:tc>
      </w:tr>
      <w:tr w:rsidR="003E1B46" w14:paraId="35BC05A2" w14:textId="77777777">
        <w:trPr>
          <w:trHeight w:val="470"/>
        </w:trPr>
        <w:tc>
          <w:tcPr>
            <w:tcW w:w="748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ACA506F" w14:textId="77777777" w:rsidR="003E1B46" w:rsidRDefault="004334A3">
            <w:pPr>
              <w:spacing w:after="0" w:line="259" w:lineRule="auto"/>
              <w:ind w:left="0" w:firstLine="0"/>
              <w:jc w:val="left"/>
            </w:pPr>
            <w:r>
              <w:rPr>
                <w:sz w:val="22"/>
              </w:rPr>
              <w:t>Use of diaries?</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3E7CAD35" w14:textId="77777777" w:rsidR="003E1B46" w:rsidRDefault="004334A3">
            <w:pPr>
              <w:spacing w:after="0" w:line="259" w:lineRule="auto"/>
              <w:ind w:left="213" w:firstLine="0"/>
              <w:jc w:val="left"/>
            </w:pPr>
            <w:r>
              <w:rPr>
                <w:rFonts w:ascii="Calibri" w:eastAsia="Calibri" w:hAnsi="Calibri" w:cs="Calibri"/>
                <w:sz w:val="22"/>
              </w:rPr>
              <w:t>☒</w:t>
            </w:r>
          </w:p>
        </w:tc>
        <w:tc>
          <w:tcPr>
            <w:tcW w:w="749" w:type="dxa"/>
            <w:tcBorders>
              <w:top w:val="single" w:sz="4" w:space="0" w:color="7F7F7F"/>
              <w:left w:val="single" w:sz="4" w:space="0" w:color="7F7F7F"/>
              <w:bottom w:val="single" w:sz="4" w:space="0" w:color="7F7F7F"/>
              <w:right w:val="single" w:sz="4" w:space="0" w:color="7F7F7F"/>
            </w:tcBorders>
            <w:shd w:val="clear" w:color="auto" w:fill="BFBFBF"/>
          </w:tcPr>
          <w:p w14:paraId="500D9FE5" w14:textId="77777777" w:rsidR="003E1B46" w:rsidRDefault="003E1B46">
            <w:pPr>
              <w:spacing w:after="160" w:line="259" w:lineRule="auto"/>
              <w:ind w:left="0" w:firstLine="0"/>
              <w:jc w:val="left"/>
            </w:pPr>
          </w:p>
        </w:tc>
      </w:tr>
      <w:tr w:rsidR="003E1B46" w14:paraId="486FDC76" w14:textId="77777777">
        <w:trPr>
          <w:trHeight w:val="470"/>
        </w:trPr>
        <w:tc>
          <w:tcPr>
            <w:tcW w:w="748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930F1D8" w14:textId="77777777" w:rsidR="003E1B46" w:rsidRDefault="004334A3">
            <w:pPr>
              <w:spacing w:after="0" w:line="259" w:lineRule="auto"/>
              <w:ind w:left="0" w:firstLine="0"/>
              <w:jc w:val="left"/>
            </w:pPr>
            <w:r>
              <w:rPr>
                <w:sz w:val="22"/>
              </w:rPr>
              <w:t>Participant observation with their knowledge?</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35BAA4B7"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tcPr>
          <w:p w14:paraId="544DD1A0" w14:textId="77777777" w:rsidR="003E1B46" w:rsidRDefault="004334A3">
            <w:pPr>
              <w:spacing w:after="0" w:line="259" w:lineRule="auto"/>
              <w:ind w:left="198" w:firstLine="0"/>
              <w:jc w:val="left"/>
            </w:pPr>
            <w:r>
              <w:rPr>
                <w:rFonts w:ascii="Calibri" w:eastAsia="Calibri" w:hAnsi="Calibri" w:cs="Calibri"/>
                <w:sz w:val="22"/>
              </w:rPr>
              <w:t>☒</w:t>
            </w:r>
          </w:p>
        </w:tc>
      </w:tr>
      <w:tr w:rsidR="003E1B46" w14:paraId="7D28F9C5" w14:textId="77777777">
        <w:trPr>
          <w:trHeight w:val="470"/>
        </w:trPr>
        <w:tc>
          <w:tcPr>
            <w:tcW w:w="748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66985F2" w14:textId="77777777" w:rsidR="003E1B46" w:rsidRDefault="004334A3">
            <w:pPr>
              <w:spacing w:after="0" w:line="259" w:lineRule="auto"/>
              <w:ind w:left="0" w:firstLine="0"/>
              <w:jc w:val="left"/>
            </w:pPr>
            <w:r>
              <w:rPr>
                <w:sz w:val="22"/>
              </w:rPr>
              <w:lastRenderedPageBreak/>
              <w:t>Participant observation without their knowledge?</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194437AF"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tcPr>
          <w:p w14:paraId="6918F2D6" w14:textId="77777777" w:rsidR="003E1B46" w:rsidRDefault="004334A3">
            <w:pPr>
              <w:spacing w:after="0" w:line="259" w:lineRule="auto"/>
              <w:ind w:left="198" w:firstLine="0"/>
              <w:jc w:val="left"/>
            </w:pPr>
            <w:r>
              <w:rPr>
                <w:rFonts w:ascii="Calibri" w:eastAsia="Calibri" w:hAnsi="Calibri" w:cs="Calibri"/>
                <w:sz w:val="22"/>
              </w:rPr>
              <w:t>☒</w:t>
            </w:r>
          </w:p>
        </w:tc>
      </w:tr>
      <w:tr w:rsidR="003E1B46" w14:paraId="21766176" w14:textId="77777777">
        <w:trPr>
          <w:trHeight w:val="470"/>
        </w:trPr>
        <w:tc>
          <w:tcPr>
            <w:tcW w:w="748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802E857" w14:textId="77777777" w:rsidR="003E1B46" w:rsidRDefault="004334A3">
            <w:pPr>
              <w:spacing w:after="0" w:line="259" w:lineRule="auto"/>
              <w:ind w:left="0" w:firstLine="0"/>
              <w:jc w:val="left"/>
            </w:pPr>
            <w:r>
              <w:rPr>
                <w:sz w:val="22"/>
              </w:rPr>
              <w:t>Use of video or audio recording?</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12980921"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tcPr>
          <w:p w14:paraId="6DA30151" w14:textId="77777777" w:rsidR="003E1B46" w:rsidRDefault="004334A3">
            <w:pPr>
              <w:spacing w:after="0" w:line="259" w:lineRule="auto"/>
              <w:ind w:left="198" w:firstLine="0"/>
              <w:jc w:val="left"/>
            </w:pPr>
            <w:r>
              <w:rPr>
                <w:rFonts w:ascii="Calibri" w:eastAsia="Calibri" w:hAnsi="Calibri" w:cs="Calibri"/>
                <w:sz w:val="22"/>
              </w:rPr>
              <w:t>☒</w:t>
            </w:r>
          </w:p>
        </w:tc>
      </w:tr>
      <w:tr w:rsidR="003E1B46" w14:paraId="5A626FD7" w14:textId="77777777">
        <w:trPr>
          <w:trHeight w:val="643"/>
        </w:trPr>
        <w:tc>
          <w:tcPr>
            <w:tcW w:w="7487" w:type="dxa"/>
            <w:tcBorders>
              <w:top w:val="single" w:sz="4" w:space="0" w:color="7F7F7F"/>
              <w:left w:val="single" w:sz="4" w:space="0" w:color="7F7F7F"/>
              <w:bottom w:val="single" w:sz="4" w:space="0" w:color="7F7F7F"/>
              <w:right w:val="single" w:sz="4" w:space="0" w:color="7F7F7F"/>
            </w:tcBorders>
            <w:shd w:val="clear" w:color="auto" w:fill="F2F2F2"/>
          </w:tcPr>
          <w:p w14:paraId="5585A809" w14:textId="77777777" w:rsidR="003E1B46" w:rsidRDefault="004334A3">
            <w:pPr>
              <w:spacing w:after="0" w:line="259" w:lineRule="auto"/>
              <w:ind w:left="0" w:firstLine="0"/>
              <w:jc w:val="left"/>
            </w:pPr>
            <w:r>
              <w:rPr>
                <w:sz w:val="22"/>
              </w:rPr>
              <w:t>Access to personal or confidential information without the participants’ specific consent?</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038C35A5"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4F29C49" w14:textId="77777777" w:rsidR="003E1B46" w:rsidRDefault="004334A3">
            <w:pPr>
              <w:spacing w:after="0" w:line="259" w:lineRule="auto"/>
              <w:ind w:left="198" w:firstLine="0"/>
              <w:jc w:val="left"/>
            </w:pPr>
            <w:r>
              <w:rPr>
                <w:rFonts w:ascii="Calibri" w:eastAsia="Calibri" w:hAnsi="Calibri" w:cs="Calibri"/>
                <w:sz w:val="22"/>
              </w:rPr>
              <w:t>☒</w:t>
            </w:r>
          </w:p>
        </w:tc>
      </w:tr>
      <w:tr w:rsidR="003E1B46" w14:paraId="612CC2B4" w14:textId="77777777">
        <w:trPr>
          <w:trHeight w:val="643"/>
        </w:trPr>
        <w:tc>
          <w:tcPr>
            <w:tcW w:w="7487" w:type="dxa"/>
            <w:tcBorders>
              <w:top w:val="single" w:sz="4" w:space="0" w:color="7F7F7F"/>
              <w:left w:val="single" w:sz="4" w:space="0" w:color="7F7F7F"/>
              <w:bottom w:val="single" w:sz="4" w:space="0" w:color="7F7F7F"/>
              <w:right w:val="single" w:sz="4" w:space="0" w:color="7F7F7F"/>
            </w:tcBorders>
            <w:shd w:val="clear" w:color="auto" w:fill="F2F2F2"/>
          </w:tcPr>
          <w:p w14:paraId="0D696459" w14:textId="77777777" w:rsidR="003E1B46" w:rsidRDefault="004334A3">
            <w:pPr>
              <w:spacing w:after="0" w:line="259" w:lineRule="auto"/>
              <w:ind w:left="0" w:firstLine="0"/>
              <w:jc w:val="left"/>
            </w:pPr>
            <w:r>
              <w:rPr>
                <w:sz w:val="22"/>
              </w:rPr>
              <w:t>Administration of any questions, test stimuli, presentation that may be experienced as physically, mentally or emotionally harmful / offensive?</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1F3B6A9F"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57629C2" w14:textId="77777777" w:rsidR="003E1B46" w:rsidRDefault="004334A3">
            <w:pPr>
              <w:spacing w:after="0" w:line="259" w:lineRule="auto"/>
              <w:ind w:left="198" w:firstLine="0"/>
              <w:jc w:val="left"/>
            </w:pPr>
            <w:r>
              <w:rPr>
                <w:rFonts w:ascii="Calibri" w:eastAsia="Calibri" w:hAnsi="Calibri" w:cs="Calibri"/>
                <w:sz w:val="22"/>
              </w:rPr>
              <w:t>☒</w:t>
            </w:r>
          </w:p>
        </w:tc>
      </w:tr>
      <w:tr w:rsidR="003E1B46" w14:paraId="5C3EBBF2" w14:textId="77777777">
        <w:trPr>
          <w:trHeight w:val="643"/>
        </w:trPr>
        <w:tc>
          <w:tcPr>
            <w:tcW w:w="7487" w:type="dxa"/>
            <w:tcBorders>
              <w:top w:val="single" w:sz="4" w:space="0" w:color="7F7F7F"/>
              <w:left w:val="single" w:sz="4" w:space="0" w:color="7F7F7F"/>
              <w:bottom w:val="single" w:sz="4" w:space="0" w:color="7F7F7F"/>
              <w:right w:val="single" w:sz="4" w:space="0" w:color="7F7F7F"/>
            </w:tcBorders>
            <w:shd w:val="clear" w:color="auto" w:fill="F2F2F2"/>
          </w:tcPr>
          <w:p w14:paraId="0D365B52" w14:textId="77777777" w:rsidR="003E1B46" w:rsidRDefault="004334A3">
            <w:pPr>
              <w:spacing w:after="0" w:line="259" w:lineRule="auto"/>
              <w:ind w:left="0" w:firstLine="0"/>
              <w:jc w:val="left"/>
            </w:pPr>
            <w:r>
              <w:rPr>
                <w:sz w:val="22"/>
              </w:rPr>
              <w:t>Performance of any acts which may cause embarrassment or affect selfesteem?</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795A09CA"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E3682A5" w14:textId="77777777" w:rsidR="003E1B46" w:rsidRDefault="004334A3">
            <w:pPr>
              <w:spacing w:after="0" w:line="259" w:lineRule="auto"/>
              <w:ind w:left="198" w:firstLine="0"/>
              <w:jc w:val="left"/>
            </w:pPr>
            <w:r>
              <w:rPr>
                <w:rFonts w:ascii="Calibri" w:eastAsia="Calibri" w:hAnsi="Calibri" w:cs="Calibri"/>
                <w:sz w:val="22"/>
              </w:rPr>
              <w:t>☒</w:t>
            </w:r>
          </w:p>
        </w:tc>
      </w:tr>
      <w:tr w:rsidR="003E1B46" w14:paraId="67E06D07" w14:textId="77777777">
        <w:trPr>
          <w:trHeight w:val="470"/>
        </w:trPr>
        <w:tc>
          <w:tcPr>
            <w:tcW w:w="748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DBD221B" w14:textId="77777777" w:rsidR="003E1B46" w:rsidRDefault="004334A3">
            <w:pPr>
              <w:spacing w:after="0" w:line="259" w:lineRule="auto"/>
              <w:ind w:left="0" w:firstLine="0"/>
              <w:jc w:val="left"/>
            </w:pPr>
            <w:r>
              <w:rPr>
                <w:sz w:val="22"/>
              </w:rPr>
              <w:t>Investigation of participants involved in illegal activities?</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0BD254EE"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tcPr>
          <w:p w14:paraId="1F10F053" w14:textId="77777777" w:rsidR="003E1B46" w:rsidRDefault="004334A3">
            <w:pPr>
              <w:spacing w:after="0" w:line="259" w:lineRule="auto"/>
              <w:ind w:left="198" w:firstLine="0"/>
              <w:jc w:val="left"/>
            </w:pPr>
            <w:r>
              <w:rPr>
                <w:rFonts w:ascii="Calibri" w:eastAsia="Calibri" w:hAnsi="Calibri" w:cs="Calibri"/>
                <w:sz w:val="22"/>
              </w:rPr>
              <w:t>☒</w:t>
            </w:r>
          </w:p>
        </w:tc>
      </w:tr>
      <w:tr w:rsidR="003E1B46" w14:paraId="53BB8E3A" w14:textId="77777777">
        <w:trPr>
          <w:trHeight w:val="470"/>
        </w:trPr>
        <w:tc>
          <w:tcPr>
            <w:tcW w:w="748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7C38D52" w14:textId="77777777" w:rsidR="003E1B46" w:rsidRDefault="004334A3">
            <w:pPr>
              <w:spacing w:after="0" w:line="259" w:lineRule="auto"/>
              <w:ind w:left="0" w:firstLine="0"/>
              <w:jc w:val="left"/>
            </w:pPr>
            <w:r>
              <w:rPr>
                <w:sz w:val="22"/>
              </w:rPr>
              <w:t>Use of procedures that involve deception?</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14114C39"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tcPr>
          <w:p w14:paraId="76A5DA7B" w14:textId="77777777" w:rsidR="003E1B46" w:rsidRDefault="004334A3">
            <w:pPr>
              <w:spacing w:after="0" w:line="259" w:lineRule="auto"/>
              <w:ind w:left="198" w:firstLine="0"/>
              <w:jc w:val="left"/>
            </w:pPr>
            <w:r>
              <w:rPr>
                <w:rFonts w:ascii="Calibri" w:eastAsia="Calibri" w:hAnsi="Calibri" w:cs="Calibri"/>
                <w:sz w:val="22"/>
              </w:rPr>
              <w:t>☒</w:t>
            </w:r>
          </w:p>
        </w:tc>
      </w:tr>
      <w:tr w:rsidR="003E1B46" w14:paraId="6445228C" w14:textId="77777777">
        <w:trPr>
          <w:trHeight w:val="470"/>
        </w:trPr>
        <w:tc>
          <w:tcPr>
            <w:tcW w:w="748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5D4C367D" w14:textId="77777777" w:rsidR="003E1B46" w:rsidRDefault="004334A3">
            <w:pPr>
              <w:spacing w:after="0" w:line="259" w:lineRule="auto"/>
              <w:ind w:left="0" w:firstLine="0"/>
              <w:jc w:val="left"/>
            </w:pPr>
            <w:r>
              <w:rPr>
                <w:sz w:val="22"/>
              </w:rPr>
              <w:t>Administration of any substance, agent or placebo?</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4FD33712"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tcPr>
          <w:p w14:paraId="74F48953" w14:textId="77777777" w:rsidR="003E1B46" w:rsidRDefault="004334A3">
            <w:pPr>
              <w:spacing w:after="0" w:line="259" w:lineRule="auto"/>
              <w:ind w:left="198" w:firstLine="0"/>
              <w:jc w:val="left"/>
            </w:pPr>
            <w:r>
              <w:rPr>
                <w:rFonts w:ascii="Calibri" w:eastAsia="Calibri" w:hAnsi="Calibri" w:cs="Calibri"/>
                <w:sz w:val="22"/>
              </w:rPr>
              <w:t>☒</w:t>
            </w:r>
          </w:p>
        </w:tc>
      </w:tr>
      <w:tr w:rsidR="003E1B46" w14:paraId="36795160" w14:textId="77777777">
        <w:trPr>
          <w:trHeight w:val="470"/>
        </w:trPr>
        <w:tc>
          <w:tcPr>
            <w:tcW w:w="748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B4B3631" w14:textId="77777777" w:rsidR="003E1B46" w:rsidRDefault="004334A3">
            <w:pPr>
              <w:spacing w:after="0" w:line="259" w:lineRule="auto"/>
              <w:ind w:left="0" w:firstLine="0"/>
              <w:jc w:val="left"/>
            </w:pPr>
            <w:r>
              <w:rPr>
                <w:sz w:val="22"/>
              </w:rPr>
              <w:t>Working with live vertebrate animals?</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1F6ACDC5"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tcPr>
          <w:p w14:paraId="5F64BB7B" w14:textId="77777777" w:rsidR="003E1B46" w:rsidRDefault="004334A3">
            <w:pPr>
              <w:spacing w:after="0" w:line="259" w:lineRule="auto"/>
              <w:ind w:left="198" w:firstLine="0"/>
              <w:jc w:val="left"/>
            </w:pPr>
            <w:r>
              <w:rPr>
                <w:rFonts w:ascii="Calibri" w:eastAsia="Calibri" w:hAnsi="Calibri" w:cs="Calibri"/>
                <w:sz w:val="22"/>
              </w:rPr>
              <w:t>☒</w:t>
            </w:r>
          </w:p>
        </w:tc>
      </w:tr>
      <w:tr w:rsidR="003E1B46" w14:paraId="1123CB67" w14:textId="77777777">
        <w:trPr>
          <w:trHeight w:val="1123"/>
        </w:trPr>
        <w:tc>
          <w:tcPr>
            <w:tcW w:w="7487" w:type="dxa"/>
            <w:tcBorders>
              <w:top w:val="single" w:sz="4" w:space="0" w:color="7F7F7F"/>
              <w:left w:val="single" w:sz="4" w:space="0" w:color="7F7F7F"/>
              <w:bottom w:val="single" w:sz="4" w:space="0" w:color="7F7F7F"/>
              <w:right w:val="single" w:sz="4" w:space="0" w:color="7F7F7F"/>
            </w:tcBorders>
            <w:shd w:val="clear" w:color="auto" w:fill="F2F2F2"/>
          </w:tcPr>
          <w:p w14:paraId="673394BB" w14:textId="77777777" w:rsidR="003E1B46" w:rsidRDefault="004334A3">
            <w:pPr>
              <w:spacing w:after="0" w:line="259" w:lineRule="auto"/>
              <w:ind w:left="0" w:firstLine="0"/>
              <w:jc w:val="left"/>
            </w:pPr>
            <w:r>
              <w:rPr>
                <w:sz w:val="22"/>
              </w:rPr>
              <w:t xml:space="preserve">Other primary data collection methods, please explain in this box Experiment (see above) </w:t>
            </w:r>
          </w:p>
        </w:tc>
        <w:tc>
          <w:tcPr>
            <w:tcW w:w="775" w:type="dxa"/>
            <w:tcBorders>
              <w:top w:val="single" w:sz="4" w:space="0" w:color="7F7F7F"/>
              <w:left w:val="single" w:sz="4" w:space="0" w:color="7F7F7F"/>
              <w:bottom w:val="single" w:sz="4" w:space="0" w:color="7F7F7F"/>
              <w:right w:val="single" w:sz="4" w:space="0" w:color="7F7F7F"/>
            </w:tcBorders>
            <w:shd w:val="clear" w:color="auto" w:fill="BFBFBF"/>
          </w:tcPr>
          <w:p w14:paraId="40DDC75D" w14:textId="77777777" w:rsidR="003E1B46" w:rsidRDefault="003E1B46">
            <w:pPr>
              <w:spacing w:after="160" w:line="259" w:lineRule="auto"/>
              <w:ind w:left="0" w:firstLine="0"/>
              <w:jc w:val="left"/>
            </w:pPr>
          </w:p>
        </w:tc>
        <w:tc>
          <w:tcPr>
            <w:tcW w:w="749"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736172D" w14:textId="77777777" w:rsidR="003E1B46" w:rsidRDefault="004334A3">
            <w:pPr>
              <w:spacing w:after="0" w:line="259" w:lineRule="auto"/>
              <w:ind w:left="198" w:firstLine="0"/>
              <w:jc w:val="left"/>
            </w:pPr>
            <w:r>
              <w:rPr>
                <w:rFonts w:ascii="Calibri" w:eastAsia="Calibri" w:hAnsi="Calibri" w:cs="Calibri"/>
                <w:sz w:val="22"/>
              </w:rPr>
              <w:t>☒</w:t>
            </w:r>
          </w:p>
        </w:tc>
      </w:tr>
    </w:tbl>
    <w:p w14:paraId="253EEEC9" w14:textId="77777777" w:rsidR="003E1B46" w:rsidRDefault="004334A3">
      <w:pPr>
        <w:spacing w:after="238" w:line="228" w:lineRule="auto"/>
        <w:ind w:left="-5"/>
      </w:pPr>
      <w:r>
        <w:rPr>
          <w:sz w:val="22"/>
        </w:rPr>
        <w:t xml:space="preserve">If NO to every question, then the research activity is (ethically) low risk and </w:t>
      </w:r>
      <w:r>
        <w:rPr>
          <w:b/>
          <w:sz w:val="22"/>
        </w:rPr>
        <w:t>may</w:t>
      </w:r>
      <w:r>
        <w:rPr>
          <w:sz w:val="22"/>
        </w:rPr>
        <w:t xml:space="preserve"> be exempt from </w:t>
      </w:r>
      <w:r>
        <w:rPr>
          <w:b/>
          <w:sz w:val="22"/>
        </w:rPr>
        <w:t>some</w:t>
      </w:r>
      <w:r>
        <w:rPr>
          <w:sz w:val="22"/>
        </w:rPr>
        <w:t xml:space="preserve"> of the following sections (please refer to Guidance Notes). </w:t>
      </w:r>
    </w:p>
    <w:p w14:paraId="7A5B499E" w14:textId="77777777" w:rsidR="003E1B46" w:rsidRDefault="004334A3">
      <w:pPr>
        <w:spacing w:after="0" w:line="259" w:lineRule="auto"/>
        <w:ind w:left="0" w:right="659" w:firstLine="0"/>
        <w:jc w:val="left"/>
      </w:pPr>
      <w:r>
        <w:rPr>
          <w:sz w:val="22"/>
        </w:rPr>
        <w:t xml:space="preserve">If YES to any question, then no research activity should be undertaken until full ethical approval has been obtained.   </w:t>
      </w:r>
      <w:r>
        <w:rPr>
          <w:b/>
          <w:sz w:val="22"/>
        </w:rPr>
        <w:t xml:space="preserve">SECTION G: Intended Participants </w:t>
      </w:r>
    </w:p>
    <w:tbl>
      <w:tblPr>
        <w:tblStyle w:val="TableGrid"/>
        <w:tblW w:w="9011" w:type="dxa"/>
        <w:tblInd w:w="5" w:type="dxa"/>
        <w:tblCellMar>
          <w:top w:w="62" w:type="dxa"/>
          <w:left w:w="75" w:type="dxa"/>
          <w:right w:w="115" w:type="dxa"/>
        </w:tblCellMar>
        <w:tblLook w:val="04A0" w:firstRow="1" w:lastRow="0" w:firstColumn="1" w:lastColumn="0" w:noHBand="0" w:noVBand="1"/>
      </w:tblPr>
      <w:tblGrid>
        <w:gridCol w:w="6040"/>
        <w:gridCol w:w="1034"/>
        <w:gridCol w:w="904"/>
        <w:gridCol w:w="1033"/>
      </w:tblGrid>
      <w:tr w:rsidR="003E1B46" w14:paraId="48189FCF" w14:textId="77777777">
        <w:trPr>
          <w:trHeight w:val="643"/>
        </w:trPr>
        <w:tc>
          <w:tcPr>
            <w:tcW w:w="7074" w:type="dxa"/>
            <w:gridSpan w:val="2"/>
            <w:tcBorders>
              <w:top w:val="single" w:sz="4" w:space="0" w:color="7F7F7F"/>
              <w:left w:val="single" w:sz="4" w:space="0" w:color="7F7F7F"/>
              <w:bottom w:val="single" w:sz="4" w:space="0" w:color="7F7F7F"/>
              <w:right w:val="single" w:sz="4" w:space="0" w:color="7F7F7F"/>
            </w:tcBorders>
            <w:shd w:val="clear" w:color="auto" w:fill="F2F2F2"/>
          </w:tcPr>
          <w:p w14:paraId="1B241FDF" w14:textId="77777777" w:rsidR="003E1B46" w:rsidRDefault="004334A3">
            <w:pPr>
              <w:spacing w:after="0" w:line="259" w:lineRule="auto"/>
              <w:ind w:left="0" w:firstLine="0"/>
              <w:jc w:val="left"/>
            </w:pPr>
            <w:r>
              <w:rPr>
                <w:b/>
                <w:sz w:val="22"/>
              </w:rPr>
              <w:t>Who are the intended participants:</w:t>
            </w:r>
          </w:p>
        </w:tc>
        <w:tc>
          <w:tcPr>
            <w:tcW w:w="904"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53E77006" w14:textId="77777777" w:rsidR="003E1B46" w:rsidRDefault="004334A3">
            <w:pPr>
              <w:spacing w:after="0" w:line="259" w:lineRule="auto"/>
              <w:ind w:left="166" w:firstLine="0"/>
              <w:jc w:val="left"/>
            </w:pPr>
            <w:r>
              <w:rPr>
                <w:b/>
                <w:sz w:val="22"/>
              </w:rPr>
              <w:t>YES</w:t>
            </w:r>
          </w:p>
        </w:tc>
        <w:tc>
          <w:tcPr>
            <w:tcW w:w="1033"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70C170FD" w14:textId="77777777" w:rsidR="003E1B46" w:rsidRDefault="004334A3">
            <w:pPr>
              <w:spacing w:after="0" w:line="259" w:lineRule="auto"/>
              <w:ind w:left="52" w:firstLine="0"/>
              <w:jc w:val="center"/>
            </w:pPr>
            <w:r>
              <w:rPr>
                <w:b/>
                <w:sz w:val="22"/>
              </w:rPr>
              <w:t>NO</w:t>
            </w:r>
          </w:p>
        </w:tc>
      </w:tr>
      <w:tr w:rsidR="003E1B46" w14:paraId="679DCB5C" w14:textId="77777777">
        <w:trPr>
          <w:trHeight w:val="470"/>
        </w:trPr>
        <w:tc>
          <w:tcPr>
            <w:tcW w:w="7074"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73B79273" w14:textId="77777777" w:rsidR="003E1B46" w:rsidRDefault="004334A3">
            <w:pPr>
              <w:spacing w:after="0" w:line="259" w:lineRule="auto"/>
              <w:ind w:left="0" w:firstLine="0"/>
              <w:jc w:val="left"/>
            </w:pPr>
            <w:r>
              <w:rPr>
                <w:sz w:val="22"/>
              </w:rPr>
              <w:t>Students or staff at the University?</w:t>
            </w: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647A4634"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41E41F9E"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36119409" w14:textId="77777777">
        <w:trPr>
          <w:trHeight w:val="470"/>
        </w:trPr>
        <w:tc>
          <w:tcPr>
            <w:tcW w:w="7074"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2B8F75E5" w14:textId="77777777" w:rsidR="003E1B46" w:rsidRDefault="004334A3">
            <w:pPr>
              <w:spacing w:after="0" w:line="259" w:lineRule="auto"/>
              <w:ind w:left="0" w:firstLine="0"/>
              <w:jc w:val="left"/>
            </w:pPr>
            <w:r>
              <w:rPr>
                <w:sz w:val="22"/>
              </w:rPr>
              <w:t>Adults (over the age of 18 and competent to give consent)?</w:t>
            </w: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39AA9421"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600189D5"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5A90E3C1" w14:textId="77777777">
        <w:trPr>
          <w:trHeight w:val="470"/>
        </w:trPr>
        <w:tc>
          <w:tcPr>
            <w:tcW w:w="7074"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5B68E713" w14:textId="77777777" w:rsidR="003E1B46" w:rsidRDefault="004334A3">
            <w:pPr>
              <w:spacing w:after="0" w:line="259" w:lineRule="auto"/>
              <w:ind w:left="0" w:firstLine="0"/>
              <w:jc w:val="left"/>
            </w:pPr>
            <w:r>
              <w:rPr>
                <w:sz w:val="22"/>
              </w:rPr>
              <w:t>Vulnerable adults?</w:t>
            </w: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62759A85"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54B5B941"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08B3892A" w14:textId="77777777">
        <w:trPr>
          <w:trHeight w:val="470"/>
        </w:trPr>
        <w:tc>
          <w:tcPr>
            <w:tcW w:w="7074"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037E4799" w14:textId="77777777" w:rsidR="003E1B46" w:rsidRDefault="004334A3">
            <w:pPr>
              <w:spacing w:after="0" w:line="259" w:lineRule="auto"/>
              <w:ind w:left="0" w:firstLine="0"/>
              <w:jc w:val="left"/>
            </w:pPr>
            <w:r>
              <w:rPr>
                <w:sz w:val="22"/>
              </w:rPr>
              <w:t>Children under 18?</w:t>
            </w: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1E8D5BF3"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300D48ED"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48CC6480" w14:textId="77777777">
        <w:trPr>
          <w:trHeight w:val="470"/>
        </w:trPr>
        <w:tc>
          <w:tcPr>
            <w:tcW w:w="7074"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6AA1B44C" w14:textId="77777777" w:rsidR="003E1B46" w:rsidRDefault="004334A3">
            <w:pPr>
              <w:spacing w:after="0" w:line="259" w:lineRule="auto"/>
              <w:ind w:left="0" w:firstLine="0"/>
              <w:jc w:val="left"/>
            </w:pPr>
            <w:r>
              <w:rPr>
                <w:sz w:val="22"/>
              </w:rPr>
              <w:t>Prisoners?</w:t>
            </w: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588EAF9C"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74F3D201"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1E97BA14" w14:textId="77777777">
        <w:trPr>
          <w:trHeight w:val="470"/>
        </w:trPr>
        <w:tc>
          <w:tcPr>
            <w:tcW w:w="7074"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64387151" w14:textId="77777777" w:rsidR="003E1B46" w:rsidRDefault="004334A3">
            <w:pPr>
              <w:spacing w:after="0" w:line="259" w:lineRule="auto"/>
              <w:ind w:left="0" w:firstLine="0"/>
              <w:jc w:val="left"/>
            </w:pPr>
            <w:r>
              <w:rPr>
                <w:sz w:val="22"/>
              </w:rPr>
              <w:t>Young offenders?</w:t>
            </w: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64602310"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572E1991"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2AB3BC03" w14:textId="77777777">
        <w:trPr>
          <w:trHeight w:val="643"/>
        </w:trPr>
        <w:tc>
          <w:tcPr>
            <w:tcW w:w="7074" w:type="dxa"/>
            <w:gridSpan w:val="2"/>
            <w:tcBorders>
              <w:top w:val="single" w:sz="4" w:space="0" w:color="7F7F7F"/>
              <w:left w:val="single" w:sz="4" w:space="0" w:color="7F7F7F"/>
              <w:bottom w:val="single" w:sz="4" w:space="0" w:color="7F7F7F"/>
              <w:right w:val="single" w:sz="4" w:space="0" w:color="7F7F7F"/>
            </w:tcBorders>
            <w:shd w:val="clear" w:color="auto" w:fill="F2F2F2"/>
          </w:tcPr>
          <w:p w14:paraId="3DCA420B" w14:textId="77777777" w:rsidR="003E1B46" w:rsidRDefault="004334A3">
            <w:pPr>
              <w:spacing w:after="0" w:line="259" w:lineRule="auto"/>
              <w:ind w:left="0" w:firstLine="0"/>
              <w:jc w:val="left"/>
            </w:pPr>
            <w:r>
              <w:rPr>
                <w:sz w:val="22"/>
              </w:rPr>
              <w:t>Those who could be considered to have a particularly dependent relationship with the investigator or a gatekeeper?</w:t>
            </w: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1354835B"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C3FE7FE"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158A21C3" w14:textId="77777777">
        <w:trPr>
          <w:trHeight w:val="470"/>
        </w:trPr>
        <w:tc>
          <w:tcPr>
            <w:tcW w:w="7074" w:type="dxa"/>
            <w:gridSpan w:val="2"/>
            <w:tcBorders>
              <w:top w:val="single" w:sz="4" w:space="0" w:color="7F7F7F"/>
              <w:left w:val="single" w:sz="4" w:space="0" w:color="7F7F7F"/>
              <w:bottom w:val="single" w:sz="4" w:space="0" w:color="7F7F7F"/>
              <w:right w:val="single" w:sz="4" w:space="0" w:color="7F7F7F"/>
            </w:tcBorders>
            <w:shd w:val="clear" w:color="auto" w:fill="F2F2F2"/>
            <w:vAlign w:val="center"/>
          </w:tcPr>
          <w:p w14:paraId="4C409688" w14:textId="77777777" w:rsidR="003E1B46" w:rsidRDefault="004334A3">
            <w:pPr>
              <w:spacing w:after="0" w:line="259" w:lineRule="auto"/>
              <w:ind w:left="0" w:firstLine="0"/>
              <w:jc w:val="left"/>
            </w:pPr>
            <w:r>
              <w:rPr>
                <w:sz w:val="22"/>
              </w:rPr>
              <w:lastRenderedPageBreak/>
              <w:t>People engaged in illegal activities?</w:t>
            </w: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64DBB845"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5C39193D"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3D7E4D22" w14:textId="77777777">
        <w:trPr>
          <w:trHeight w:val="883"/>
        </w:trPr>
        <w:tc>
          <w:tcPr>
            <w:tcW w:w="7074" w:type="dxa"/>
            <w:gridSpan w:val="2"/>
            <w:tcBorders>
              <w:top w:val="single" w:sz="4" w:space="0" w:color="7F7F7F"/>
              <w:left w:val="single" w:sz="4" w:space="0" w:color="7F7F7F"/>
              <w:bottom w:val="single" w:sz="4" w:space="0" w:color="7F7F7F"/>
              <w:right w:val="single" w:sz="4" w:space="0" w:color="7F7F7F"/>
            </w:tcBorders>
            <w:shd w:val="clear" w:color="auto" w:fill="F2F2F2"/>
          </w:tcPr>
          <w:p w14:paraId="6F3DFF31" w14:textId="77777777" w:rsidR="003E1B46" w:rsidRDefault="004334A3">
            <w:pPr>
              <w:spacing w:after="0" w:line="259" w:lineRule="auto"/>
              <w:ind w:left="0" w:firstLine="0"/>
              <w:jc w:val="left"/>
            </w:pPr>
            <w:r>
              <w:rPr>
                <w:sz w:val="22"/>
              </w:rPr>
              <w:t xml:space="preserve">Others (please identify): </w:t>
            </w: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3873F456"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37152B2"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0A727D00" w14:textId="77777777">
        <w:trPr>
          <w:trHeight w:val="883"/>
        </w:trPr>
        <w:tc>
          <w:tcPr>
            <w:tcW w:w="9011" w:type="dxa"/>
            <w:gridSpan w:val="4"/>
            <w:tcBorders>
              <w:top w:val="single" w:sz="4" w:space="0" w:color="7F7F7F"/>
              <w:left w:val="single" w:sz="4" w:space="0" w:color="7F7F7F"/>
              <w:bottom w:val="single" w:sz="4" w:space="0" w:color="7F7F7F"/>
              <w:right w:val="single" w:sz="4" w:space="0" w:color="7F7F7F"/>
            </w:tcBorders>
            <w:shd w:val="clear" w:color="auto" w:fill="F2F2F2"/>
          </w:tcPr>
          <w:p w14:paraId="3161DC5B" w14:textId="77777777" w:rsidR="003E1B46" w:rsidRDefault="004334A3">
            <w:pPr>
              <w:spacing w:after="0" w:line="259" w:lineRule="auto"/>
              <w:ind w:left="0" w:firstLine="0"/>
              <w:jc w:val="left"/>
            </w:pPr>
            <w:r>
              <w:rPr>
                <w:b/>
                <w:sz w:val="22"/>
              </w:rPr>
              <w:t xml:space="preserve">Participant numbers and source </w:t>
            </w:r>
          </w:p>
          <w:p w14:paraId="124F6215" w14:textId="77777777" w:rsidR="003E1B46" w:rsidRDefault="004334A3">
            <w:pPr>
              <w:spacing w:after="0" w:line="259" w:lineRule="auto"/>
              <w:ind w:left="0" w:firstLine="0"/>
              <w:jc w:val="left"/>
            </w:pPr>
            <w:r>
              <w:rPr>
                <w:sz w:val="22"/>
              </w:rPr>
              <w:t xml:space="preserve">Provide an estimate of the expected number of participants. How will you identify participants and how will they be recruited? </w:t>
            </w:r>
          </w:p>
        </w:tc>
      </w:tr>
      <w:tr w:rsidR="003E1B46" w14:paraId="4D1F75A4" w14:textId="77777777">
        <w:trPr>
          <w:trHeight w:val="1084"/>
        </w:trPr>
        <w:tc>
          <w:tcPr>
            <w:tcW w:w="9011" w:type="dxa"/>
            <w:gridSpan w:val="4"/>
            <w:tcBorders>
              <w:top w:val="single" w:sz="4" w:space="0" w:color="7F7F7F"/>
              <w:left w:val="single" w:sz="4" w:space="0" w:color="7F7F7F"/>
              <w:bottom w:val="single" w:sz="4" w:space="0" w:color="7F7F7F"/>
              <w:right w:val="single" w:sz="4" w:space="0" w:color="7F7F7F"/>
            </w:tcBorders>
            <w:vAlign w:val="bottom"/>
          </w:tcPr>
          <w:p w14:paraId="65321368" w14:textId="77777777" w:rsidR="003E1B46" w:rsidRDefault="004334A3">
            <w:pPr>
              <w:spacing w:after="0" w:line="259" w:lineRule="auto"/>
              <w:ind w:left="0" w:right="61" w:firstLine="0"/>
            </w:pPr>
            <w:r>
              <w:rPr>
                <w:sz w:val="22"/>
              </w:rPr>
              <w:t xml:space="preserve">They will the diary writing of one anonymous adolescent female age who’s writing has been provided by the lecturer for the purpose of this assessment  </w:t>
            </w:r>
            <w:r>
              <w:rPr>
                <w:color w:val="808080"/>
                <w:sz w:val="18"/>
              </w:rPr>
              <w:t>this box should expand as you type)</w:t>
            </w:r>
          </w:p>
        </w:tc>
      </w:tr>
      <w:tr w:rsidR="003E1B46" w14:paraId="1B6E1D7A" w14:textId="77777777">
        <w:trPr>
          <w:trHeight w:val="583"/>
        </w:trPr>
        <w:tc>
          <w:tcPr>
            <w:tcW w:w="6040" w:type="dxa"/>
            <w:tcBorders>
              <w:top w:val="single" w:sz="4" w:space="0" w:color="7F7F7F"/>
              <w:left w:val="single" w:sz="4" w:space="0" w:color="7F7F7F"/>
              <w:bottom w:val="single" w:sz="4" w:space="0" w:color="7F7F7F"/>
              <w:right w:val="single" w:sz="4" w:space="0" w:color="7F7F7F"/>
            </w:tcBorders>
            <w:shd w:val="clear" w:color="auto" w:fill="F2F2F2"/>
          </w:tcPr>
          <w:p w14:paraId="4AF0EDE4" w14:textId="77777777" w:rsidR="003E1B46" w:rsidRDefault="004334A3">
            <w:pPr>
              <w:spacing w:after="0" w:line="259" w:lineRule="auto"/>
              <w:ind w:left="0" w:firstLine="0"/>
              <w:jc w:val="left"/>
            </w:pPr>
            <w:r>
              <w:rPr>
                <w:b/>
                <w:sz w:val="22"/>
              </w:rPr>
              <w:t>Information for participants:</w:t>
            </w:r>
          </w:p>
        </w:tc>
        <w:tc>
          <w:tcPr>
            <w:tcW w:w="1033"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17E33173" w14:textId="77777777" w:rsidR="003E1B46" w:rsidRDefault="004334A3">
            <w:pPr>
              <w:spacing w:after="0" w:line="259" w:lineRule="auto"/>
              <w:ind w:left="36" w:firstLine="0"/>
              <w:jc w:val="center"/>
            </w:pPr>
            <w:r>
              <w:rPr>
                <w:b/>
                <w:sz w:val="22"/>
              </w:rPr>
              <w:t>YES</w:t>
            </w:r>
          </w:p>
        </w:tc>
        <w:tc>
          <w:tcPr>
            <w:tcW w:w="904"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01ECD8A8" w14:textId="77777777" w:rsidR="003E1B46" w:rsidRDefault="004334A3">
            <w:pPr>
              <w:spacing w:after="0" w:line="259" w:lineRule="auto"/>
              <w:ind w:left="206" w:firstLine="0"/>
              <w:jc w:val="left"/>
            </w:pPr>
            <w:r>
              <w:rPr>
                <w:b/>
                <w:sz w:val="22"/>
              </w:rPr>
              <w:t>NO</w:t>
            </w:r>
          </w:p>
        </w:tc>
        <w:tc>
          <w:tcPr>
            <w:tcW w:w="1033"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76404A45" w14:textId="77777777" w:rsidR="003E1B46" w:rsidRDefault="004334A3">
            <w:pPr>
              <w:spacing w:after="0" w:line="259" w:lineRule="auto"/>
              <w:ind w:left="21" w:firstLine="0"/>
              <w:jc w:val="center"/>
            </w:pPr>
            <w:r>
              <w:rPr>
                <w:b/>
                <w:sz w:val="22"/>
              </w:rPr>
              <w:t>N/A</w:t>
            </w:r>
          </w:p>
        </w:tc>
      </w:tr>
      <w:tr w:rsidR="003E1B46" w14:paraId="33ABCD3F" w14:textId="77777777">
        <w:trPr>
          <w:trHeight w:val="883"/>
        </w:trPr>
        <w:tc>
          <w:tcPr>
            <w:tcW w:w="6040" w:type="dxa"/>
            <w:tcBorders>
              <w:top w:val="single" w:sz="4" w:space="0" w:color="7F7F7F"/>
              <w:left w:val="single" w:sz="4" w:space="0" w:color="7F7F7F"/>
              <w:bottom w:val="single" w:sz="4" w:space="0" w:color="7F7F7F"/>
              <w:right w:val="single" w:sz="4" w:space="0" w:color="7F7F7F"/>
            </w:tcBorders>
            <w:shd w:val="clear" w:color="auto" w:fill="F2F2F2"/>
          </w:tcPr>
          <w:p w14:paraId="6A6D84CB" w14:textId="77777777" w:rsidR="003E1B46" w:rsidRDefault="004334A3">
            <w:pPr>
              <w:spacing w:after="0" w:line="259" w:lineRule="auto"/>
              <w:ind w:left="0" w:firstLine="0"/>
              <w:jc w:val="left"/>
            </w:pPr>
            <w:r>
              <w:rPr>
                <w:sz w:val="22"/>
              </w:rPr>
              <w:t>Will you describe the main research procedures to participants in advance, so that they are informed about what to expect?</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068C57C9"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51106D0C"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7E343395"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6CD623A7" w14:textId="77777777">
        <w:trPr>
          <w:trHeight w:val="470"/>
        </w:trPr>
        <w:tc>
          <w:tcPr>
            <w:tcW w:w="604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0EDB5F0" w14:textId="77777777" w:rsidR="003E1B46" w:rsidRDefault="004334A3">
            <w:pPr>
              <w:spacing w:after="0" w:line="259" w:lineRule="auto"/>
              <w:ind w:left="0" w:firstLine="0"/>
              <w:jc w:val="left"/>
            </w:pPr>
            <w:r>
              <w:rPr>
                <w:sz w:val="22"/>
              </w:rPr>
              <w:t>Will you tell participants that their participation is voluntary?</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1A69A00A"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612D7007"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272FB8ED"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7BCF6950" w14:textId="77777777">
        <w:trPr>
          <w:trHeight w:val="470"/>
        </w:trPr>
        <w:tc>
          <w:tcPr>
            <w:tcW w:w="604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E22A96A" w14:textId="77777777" w:rsidR="003E1B46" w:rsidRDefault="004334A3">
            <w:pPr>
              <w:spacing w:after="0" w:line="259" w:lineRule="auto"/>
              <w:ind w:left="0" w:firstLine="0"/>
              <w:jc w:val="left"/>
            </w:pPr>
            <w:r>
              <w:rPr>
                <w:sz w:val="22"/>
              </w:rPr>
              <w:t>Will you obtain written consent for participation?</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42CA2924"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609917A1"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6C2C5540"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14F804DE" w14:textId="77777777">
        <w:trPr>
          <w:trHeight w:val="883"/>
        </w:trPr>
        <w:tc>
          <w:tcPr>
            <w:tcW w:w="6040" w:type="dxa"/>
            <w:tcBorders>
              <w:top w:val="single" w:sz="4" w:space="0" w:color="7F7F7F"/>
              <w:left w:val="single" w:sz="4" w:space="0" w:color="7F7F7F"/>
              <w:bottom w:val="single" w:sz="4" w:space="0" w:color="7F7F7F"/>
              <w:right w:val="single" w:sz="4" w:space="0" w:color="7F7F7F"/>
            </w:tcBorders>
            <w:shd w:val="clear" w:color="auto" w:fill="F2F2F2"/>
          </w:tcPr>
          <w:p w14:paraId="5F082602" w14:textId="77777777" w:rsidR="003E1B46" w:rsidRDefault="004334A3">
            <w:pPr>
              <w:spacing w:after="0" w:line="259" w:lineRule="auto"/>
              <w:ind w:left="0" w:firstLine="0"/>
              <w:jc w:val="left"/>
            </w:pPr>
            <w:r>
              <w:rPr>
                <w:sz w:val="22"/>
              </w:rPr>
              <w:t>Will you explain to participants that refusal to participate in the research will not affect their treatment or education (if relevant)?</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56A715FC"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630336AB"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D551AF6"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52A64572" w14:textId="77777777">
        <w:trPr>
          <w:trHeight w:val="643"/>
        </w:trPr>
        <w:tc>
          <w:tcPr>
            <w:tcW w:w="6040" w:type="dxa"/>
            <w:tcBorders>
              <w:top w:val="single" w:sz="4" w:space="0" w:color="7F7F7F"/>
              <w:left w:val="single" w:sz="4" w:space="0" w:color="7F7F7F"/>
              <w:bottom w:val="single" w:sz="4" w:space="0" w:color="7F7F7F"/>
              <w:right w:val="single" w:sz="4" w:space="0" w:color="7F7F7F"/>
            </w:tcBorders>
            <w:shd w:val="clear" w:color="auto" w:fill="F2F2F2"/>
          </w:tcPr>
          <w:p w14:paraId="09DF86A7" w14:textId="77777777" w:rsidR="003E1B46" w:rsidRDefault="004334A3">
            <w:pPr>
              <w:spacing w:after="0" w:line="259" w:lineRule="auto"/>
              <w:ind w:left="0" w:firstLine="0"/>
              <w:jc w:val="left"/>
            </w:pPr>
            <w:r>
              <w:rPr>
                <w:sz w:val="22"/>
              </w:rPr>
              <w:t>If the research is observational, will you ask participants for their consent to being observed?</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5F3D6B84"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52527F4B"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1EA4001"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1BB9E099" w14:textId="77777777">
        <w:trPr>
          <w:trHeight w:val="643"/>
        </w:trPr>
        <w:tc>
          <w:tcPr>
            <w:tcW w:w="6040" w:type="dxa"/>
            <w:tcBorders>
              <w:top w:val="single" w:sz="4" w:space="0" w:color="7F7F7F"/>
              <w:left w:val="single" w:sz="4" w:space="0" w:color="7F7F7F"/>
              <w:bottom w:val="single" w:sz="4" w:space="0" w:color="7F7F7F"/>
              <w:right w:val="single" w:sz="4" w:space="0" w:color="7F7F7F"/>
            </w:tcBorders>
            <w:shd w:val="clear" w:color="auto" w:fill="F2F2F2"/>
          </w:tcPr>
          <w:p w14:paraId="4FC31382" w14:textId="77777777" w:rsidR="003E1B46" w:rsidRDefault="004334A3">
            <w:pPr>
              <w:spacing w:after="0" w:line="259" w:lineRule="auto"/>
              <w:ind w:left="0" w:firstLine="0"/>
              <w:jc w:val="left"/>
            </w:pPr>
            <w:r>
              <w:rPr>
                <w:sz w:val="22"/>
              </w:rPr>
              <w:t>Will you tell participants that they may withdraw from the research at any time and for any reason?</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09D04E0D"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174F0AD0"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E5E88FB"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14AF5299" w14:textId="77777777">
        <w:trPr>
          <w:trHeight w:val="643"/>
        </w:trPr>
        <w:tc>
          <w:tcPr>
            <w:tcW w:w="6040" w:type="dxa"/>
            <w:tcBorders>
              <w:top w:val="single" w:sz="4" w:space="0" w:color="7F7F7F"/>
              <w:left w:val="single" w:sz="4" w:space="0" w:color="7F7F7F"/>
              <w:bottom w:val="single" w:sz="4" w:space="0" w:color="7F7F7F"/>
              <w:right w:val="single" w:sz="4" w:space="0" w:color="7F7F7F"/>
            </w:tcBorders>
            <w:shd w:val="clear" w:color="auto" w:fill="F2F2F2"/>
          </w:tcPr>
          <w:p w14:paraId="44EA1823" w14:textId="77777777" w:rsidR="003E1B46" w:rsidRDefault="004334A3">
            <w:pPr>
              <w:spacing w:after="0" w:line="259" w:lineRule="auto"/>
              <w:ind w:left="0" w:firstLine="0"/>
              <w:jc w:val="left"/>
            </w:pPr>
            <w:r>
              <w:rPr>
                <w:sz w:val="22"/>
              </w:rPr>
              <w:t>With questionnaires, will you give participants the option of omitting questions they do not want to answer?</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63ACC649"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763FDAF9"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AC07759"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1758C381" w14:textId="77777777">
        <w:trPr>
          <w:trHeight w:val="883"/>
        </w:trPr>
        <w:tc>
          <w:tcPr>
            <w:tcW w:w="6040" w:type="dxa"/>
            <w:tcBorders>
              <w:top w:val="single" w:sz="4" w:space="0" w:color="7F7F7F"/>
              <w:left w:val="single" w:sz="4" w:space="0" w:color="7F7F7F"/>
              <w:bottom w:val="single" w:sz="4" w:space="0" w:color="7F7F7F"/>
              <w:right w:val="single" w:sz="4" w:space="0" w:color="7F7F7F"/>
            </w:tcBorders>
            <w:shd w:val="clear" w:color="auto" w:fill="F2F2F2"/>
          </w:tcPr>
          <w:p w14:paraId="25007314" w14:textId="77777777" w:rsidR="003E1B46" w:rsidRDefault="004334A3">
            <w:pPr>
              <w:spacing w:after="0" w:line="259" w:lineRule="auto"/>
              <w:ind w:left="0" w:firstLine="0"/>
              <w:jc w:val="left"/>
            </w:pPr>
            <w:r>
              <w:rPr>
                <w:sz w:val="22"/>
              </w:rPr>
              <w:t>Will you tell participants that their data will be treated with full confidentiality and that, if published, it will not be identifiable as theirs?</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1D4B8249"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74D1F0F3"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5159097"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000D3CC8" w14:textId="77777777">
        <w:trPr>
          <w:trHeight w:val="643"/>
        </w:trPr>
        <w:tc>
          <w:tcPr>
            <w:tcW w:w="6040" w:type="dxa"/>
            <w:tcBorders>
              <w:top w:val="single" w:sz="4" w:space="0" w:color="7F7F7F"/>
              <w:left w:val="single" w:sz="4" w:space="0" w:color="7F7F7F"/>
              <w:bottom w:val="single" w:sz="4" w:space="0" w:color="7F7F7F"/>
              <w:right w:val="single" w:sz="4" w:space="0" w:color="7F7F7F"/>
            </w:tcBorders>
            <w:shd w:val="clear" w:color="auto" w:fill="F2F2F2"/>
          </w:tcPr>
          <w:p w14:paraId="4350ECC0" w14:textId="77777777" w:rsidR="003E1B46" w:rsidRDefault="004334A3">
            <w:pPr>
              <w:spacing w:after="0" w:line="259" w:lineRule="auto"/>
              <w:ind w:left="0" w:firstLine="0"/>
              <w:jc w:val="left"/>
            </w:pPr>
            <w:r>
              <w:rPr>
                <w:sz w:val="22"/>
              </w:rPr>
              <w:t>Will you debrief participants at the end of their participation, in a way appropriate to the type of research undertaken?</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12976722"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555C2D9C"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C4EA498"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5FE4E364" w14:textId="77777777">
        <w:trPr>
          <w:trHeight w:val="403"/>
        </w:trPr>
        <w:tc>
          <w:tcPr>
            <w:tcW w:w="9011" w:type="dxa"/>
            <w:gridSpan w:val="4"/>
            <w:tcBorders>
              <w:top w:val="single" w:sz="4" w:space="0" w:color="7F7F7F"/>
              <w:left w:val="single" w:sz="4" w:space="0" w:color="7F7F7F"/>
              <w:bottom w:val="single" w:sz="4" w:space="0" w:color="7F7F7F"/>
              <w:right w:val="single" w:sz="4" w:space="0" w:color="7F7F7F"/>
            </w:tcBorders>
            <w:shd w:val="clear" w:color="auto" w:fill="F2F2F2"/>
          </w:tcPr>
          <w:p w14:paraId="16E164CE" w14:textId="77777777" w:rsidR="003E1B46" w:rsidRDefault="004334A3">
            <w:pPr>
              <w:spacing w:after="0" w:line="259" w:lineRule="auto"/>
              <w:ind w:left="0" w:firstLine="0"/>
              <w:jc w:val="left"/>
            </w:pPr>
            <w:r>
              <w:rPr>
                <w:sz w:val="22"/>
              </w:rPr>
              <w:t>If NO</w:t>
            </w:r>
            <w:r>
              <w:rPr>
                <w:b/>
                <w:sz w:val="22"/>
              </w:rPr>
              <w:t xml:space="preserve"> </w:t>
            </w:r>
            <w:r>
              <w:rPr>
                <w:sz w:val="22"/>
              </w:rPr>
              <w:t xml:space="preserve">to any of above questions, please give an explanation </w:t>
            </w:r>
          </w:p>
        </w:tc>
      </w:tr>
      <w:tr w:rsidR="003E1B46" w14:paraId="3998305D" w14:textId="77777777">
        <w:trPr>
          <w:trHeight w:val="643"/>
        </w:trPr>
        <w:tc>
          <w:tcPr>
            <w:tcW w:w="9011" w:type="dxa"/>
            <w:gridSpan w:val="4"/>
            <w:tcBorders>
              <w:top w:val="single" w:sz="4" w:space="0" w:color="7F7F7F"/>
              <w:left w:val="single" w:sz="4" w:space="0" w:color="7F7F7F"/>
              <w:bottom w:val="single" w:sz="4" w:space="0" w:color="7F7F7F"/>
              <w:right w:val="single" w:sz="4" w:space="0" w:color="7F7F7F"/>
            </w:tcBorders>
          </w:tcPr>
          <w:p w14:paraId="6AF44F6E" w14:textId="77777777" w:rsidR="003E1B46" w:rsidRDefault="004334A3">
            <w:pPr>
              <w:spacing w:after="0" w:line="259" w:lineRule="auto"/>
              <w:ind w:left="0" w:firstLine="0"/>
              <w:jc w:val="left"/>
            </w:pPr>
            <w:r>
              <w:rPr>
                <w:sz w:val="22"/>
              </w:rPr>
              <w:t>Not relevant to research design as this is a university assessment and the diary is an anonymous article.</w:t>
            </w:r>
          </w:p>
        </w:tc>
      </w:tr>
      <w:tr w:rsidR="003E1B46" w14:paraId="37737CC3" w14:textId="77777777">
        <w:trPr>
          <w:trHeight w:val="583"/>
        </w:trPr>
        <w:tc>
          <w:tcPr>
            <w:tcW w:w="6040" w:type="dxa"/>
            <w:tcBorders>
              <w:top w:val="single" w:sz="4" w:space="0" w:color="7F7F7F"/>
              <w:left w:val="single" w:sz="4" w:space="0" w:color="7F7F7F"/>
              <w:bottom w:val="single" w:sz="4" w:space="0" w:color="7F7F7F"/>
              <w:right w:val="single" w:sz="4" w:space="0" w:color="7F7F7F"/>
            </w:tcBorders>
            <w:shd w:val="clear" w:color="auto" w:fill="F2F2F2"/>
          </w:tcPr>
          <w:p w14:paraId="1E842DF0" w14:textId="77777777" w:rsidR="003E1B46" w:rsidRDefault="004334A3">
            <w:pPr>
              <w:spacing w:after="0" w:line="259" w:lineRule="auto"/>
              <w:ind w:left="0" w:firstLine="0"/>
              <w:jc w:val="left"/>
            </w:pPr>
            <w:r>
              <w:rPr>
                <w:b/>
                <w:sz w:val="22"/>
              </w:rPr>
              <w:t>Information for participants:</w:t>
            </w:r>
          </w:p>
        </w:tc>
        <w:tc>
          <w:tcPr>
            <w:tcW w:w="1033"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4FE314F9" w14:textId="77777777" w:rsidR="003E1B46" w:rsidRDefault="004334A3">
            <w:pPr>
              <w:spacing w:after="0" w:line="259" w:lineRule="auto"/>
              <w:ind w:left="36" w:firstLine="0"/>
              <w:jc w:val="center"/>
            </w:pPr>
            <w:r>
              <w:rPr>
                <w:b/>
                <w:sz w:val="22"/>
              </w:rPr>
              <w:t>YES</w:t>
            </w:r>
          </w:p>
        </w:tc>
        <w:tc>
          <w:tcPr>
            <w:tcW w:w="904"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55A8648E" w14:textId="77777777" w:rsidR="003E1B46" w:rsidRDefault="004334A3">
            <w:pPr>
              <w:spacing w:after="0" w:line="259" w:lineRule="auto"/>
              <w:ind w:left="206" w:firstLine="0"/>
              <w:jc w:val="left"/>
            </w:pPr>
            <w:r>
              <w:rPr>
                <w:b/>
                <w:sz w:val="22"/>
              </w:rPr>
              <w:t>NO</w:t>
            </w:r>
          </w:p>
        </w:tc>
        <w:tc>
          <w:tcPr>
            <w:tcW w:w="1033" w:type="dxa"/>
            <w:tcBorders>
              <w:top w:val="single" w:sz="4" w:space="0" w:color="7F7F7F"/>
              <w:left w:val="single" w:sz="4" w:space="0" w:color="7F7F7F"/>
              <w:bottom w:val="single" w:sz="4" w:space="0" w:color="7F7F7F"/>
              <w:right w:val="single" w:sz="4" w:space="0" w:color="7F7F7F"/>
            </w:tcBorders>
            <w:shd w:val="clear" w:color="auto" w:fill="F2F2F2"/>
            <w:vAlign w:val="bottom"/>
          </w:tcPr>
          <w:p w14:paraId="38267C18" w14:textId="77777777" w:rsidR="003E1B46" w:rsidRDefault="004334A3">
            <w:pPr>
              <w:spacing w:after="0" w:line="259" w:lineRule="auto"/>
              <w:ind w:left="21" w:firstLine="0"/>
              <w:jc w:val="center"/>
            </w:pPr>
            <w:r>
              <w:rPr>
                <w:b/>
                <w:sz w:val="22"/>
              </w:rPr>
              <w:t>N/A</w:t>
            </w:r>
          </w:p>
        </w:tc>
      </w:tr>
      <w:tr w:rsidR="003E1B46" w14:paraId="0ED4DDA4" w14:textId="77777777">
        <w:trPr>
          <w:trHeight w:val="470"/>
        </w:trPr>
        <w:tc>
          <w:tcPr>
            <w:tcW w:w="604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48608B9" w14:textId="77777777" w:rsidR="003E1B46" w:rsidRDefault="004334A3">
            <w:pPr>
              <w:spacing w:after="0" w:line="259" w:lineRule="auto"/>
              <w:ind w:left="0" w:firstLine="0"/>
              <w:jc w:val="left"/>
            </w:pPr>
            <w:r>
              <w:rPr>
                <w:sz w:val="22"/>
              </w:rPr>
              <w:t>Will participants be paid?</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050990C7"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tcPr>
          <w:p w14:paraId="5B03E786" w14:textId="77777777" w:rsidR="003E1B46" w:rsidRDefault="004334A3">
            <w:pPr>
              <w:spacing w:after="0" w:line="259" w:lineRule="auto"/>
              <w:ind w:left="286" w:firstLine="0"/>
              <w:jc w:val="left"/>
            </w:pPr>
            <w:r>
              <w:rPr>
                <w:rFonts w:ascii="Calibri" w:eastAsia="Calibri" w:hAnsi="Calibri" w:cs="Calibri"/>
                <w:sz w:val="22"/>
              </w:rPr>
              <w:t>☒</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3FD5F997" w14:textId="77777777" w:rsidR="003E1B46" w:rsidRDefault="003E1B46">
            <w:pPr>
              <w:spacing w:after="160" w:line="259" w:lineRule="auto"/>
              <w:ind w:left="0" w:firstLine="0"/>
              <w:jc w:val="left"/>
            </w:pPr>
          </w:p>
        </w:tc>
      </w:tr>
      <w:tr w:rsidR="003E1B46" w14:paraId="6D3B9857" w14:textId="77777777">
        <w:trPr>
          <w:trHeight w:val="643"/>
        </w:trPr>
        <w:tc>
          <w:tcPr>
            <w:tcW w:w="6040" w:type="dxa"/>
            <w:tcBorders>
              <w:top w:val="single" w:sz="4" w:space="0" w:color="7F7F7F"/>
              <w:left w:val="single" w:sz="4" w:space="0" w:color="7F7F7F"/>
              <w:bottom w:val="single" w:sz="4" w:space="0" w:color="7F7F7F"/>
              <w:right w:val="single" w:sz="4" w:space="0" w:color="7F7F7F"/>
            </w:tcBorders>
            <w:shd w:val="clear" w:color="auto" w:fill="F2F2F2"/>
          </w:tcPr>
          <w:p w14:paraId="17479082" w14:textId="77777777" w:rsidR="003E1B46" w:rsidRDefault="004334A3">
            <w:pPr>
              <w:spacing w:after="0" w:line="259" w:lineRule="auto"/>
              <w:ind w:left="0" w:firstLine="0"/>
              <w:jc w:val="left"/>
            </w:pPr>
            <w:r>
              <w:rPr>
                <w:sz w:val="22"/>
              </w:rPr>
              <w:lastRenderedPageBreak/>
              <w:t>Is specialist electrical or other equipment to be used with participants?</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2F7F79FC"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8777936" w14:textId="77777777" w:rsidR="003E1B46" w:rsidRDefault="004334A3">
            <w:pPr>
              <w:spacing w:after="0" w:line="259" w:lineRule="auto"/>
              <w:ind w:left="286" w:firstLine="0"/>
              <w:jc w:val="left"/>
            </w:pPr>
            <w:r>
              <w:rPr>
                <w:rFonts w:ascii="Calibri" w:eastAsia="Calibri" w:hAnsi="Calibri" w:cs="Calibri"/>
                <w:sz w:val="22"/>
              </w:rPr>
              <w:t>☒</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2A71DD18" w14:textId="77777777" w:rsidR="003E1B46" w:rsidRDefault="003E1B46">
            <w:pPr>
              <w:spacing w:after="160" w:line="259" w:lineRule="auto"/>
              <w:ind w:left="0" w:firstLine="0"/>
              <w:jc w:val="left"/>
            </w:pPr>
          </w:p>
        </w:tc>
      </w:tr>
      <w:tr w:rsidR="003E1B46" w14:paraId="39DE861B" w14:textId="77777777">
        <w:trPr>
          <w:trHeight w:val="643"/>
        </w:trPr>
        <w:tc>
          <w:tcPr>
            <w:tcW w:w="6040" w:type="dxa"/>
            <w:tcBorders>
              <w:top w:val="single" w:sz="4" w:space="0" w:color="7F7F7F"/>
              <w:left w:val="single" w:sz="4" w:space="0" w:color="7F7F7F"/>
              <w:bottom w:val="single" w:sz="4" w:space="0" w:color="7F7F7F"/>
              <w:right w:val="single" w:sz="4" w:space="0" w:color="7F7F7F"/>
            </w:tcBorders>
            <w:shd w:val="clear" w:color="auto" w:fill="F2F2F2"/>
          </w:tcPr>
          <w:p w14:paraId="22502B68" w14:textId="77777777" w:rsidR="003E1B46" w:rsidRDefault="004334A3">
            <w:pPr>
              <w:spacing w:after="0" w:line="259" w:lineRule="auto"/>
              <w:ind w:left="0" w:firstLine="0"/>
              <w:jc w:val="left"/>
            </w:pPr>
            <w:r>
              <w:rPr>
                <w:sz w:val="22"/>
              </w:rPr>
              <w:t>Are there any financial or other interests to the investigator or University arising from this study?</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789DFA89"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FA15E17" w14:textId="77777777" w:rsidR="003E1B46" w:rsidRDefault="004334A3">
            <w:pPr>
              <w:spacing w:after="0" w:line="259" w:lineRule="auto"/>
              <w:ind w:left="286" w:firstLine="0"/>
              <w:jc w:val="left"/>
            </w:pPr>
            <w:r>
              <w:rPr>
                <w:rFonts w:ascii="Calibri" w:eastAsia="Calibri" w:hAnsi="Calibri" w:cs="Calibri"/>
                <w:sz w:val="22"/>
              </w:rPr>
              <w:t>☒</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4CA3902A" w14:textId="77777777" w:rsidR="003E1B46" w:rsidRDefault="003E1B46">
            <w:pPr>
              <w:spacing w:after="160" w:line="259" w:lineRule="auto"/>
              <w:ind w:left="0" w:firstLine="0"/>
              <w:jc w:val="left"/>
            </w:pPr>
          </w:p>
        </w:tc>
      </w:tr>
      <w:tr w:rsidR="003E1B46" w14:paraId="70F80CE9" w14:textId="77777777">
        <w:trPr>
          <w:trHeight w:val="883"/>
        </w:trPr>
        <w:tc>
          <w:tcPr>
            <w:tcW w:w="6040" w:type="dxa"/>
            <w:tcBorders>
              <w:top w:val="single" w:sz="4" w:space="0" w:color="7F7F7F"/>
              <w:left w:val="single" w:sz="4" w:space="0" w:color="7F7F7F"/>
              <w:bottom w:val="single" w:sz="4" w:space="0" w:color="7F7F7F"/>
              <w:right w:val="single" w:sz="4" w:space="0" w:color="7F7F7F"/>
            </w:tcBorders>
            <w:shd w:val="clear" w:color="auto" w:fill="F2F2F2"/>
          </w:tcPr>
          <w:p w14:paraId="28CB9466" w14:textId="77777777" w:rsidR="003E1B46" w:rsidRDefault="004334A3">
            <w:pPr>
              <w:spacing w:after="0" w:line="259" w:lineRule="auto"/>
              <w:ind w:left="0" w:firstLine="0"/>
              <w:jc w:val="left"/>
            </w:pPr>
            <w:r>
              <w:rPr>
                <w:sz w:val="22"/>
              </w:rPr>
              <w:t>Will the research activity involve deliberately misleading participants in any way, or the partial or full concealment of the specific study aims?</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2508D7AF" w14:textId="77777777" w:rsidR="003E1B46" w:rsidRDefault="003E1B46">
            <w:pPr>
              <w:spacing w:after="160" w:line="259" w:lineRule="auto"/>
              <w:ind w:left="0" w:firstLine="0"/>
              <w:jc w:val="left"/>
            </w:pPr>
          </w:p>
        </w:tc>
        <w:tc>
          <w:tcPr>
            <w:tcW w:w="904"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F472B1D" w14:textId="77777777" w:rsidR="003E1B46" w:rsidRDefault="004334A3">
            <w:pPr>
              <w:spacing w:after="0" w:line="259" w:lineRule="auto"/>
              <w:ind w:left="286" w:firstLine="0"/>
              <w:jc w:val="left"/>
            </w:pPr>
            <w:r>
              <w:rPr>
                <w:rFonts w:ascii="Calibri" w:eastAsia="Calibri" w:hAnsi="Calibri" w:cs="Calibri"/>
                <w:sz w:val="22"/>
              </w:rPr>
              <w:t>☒</w:t>
            </w: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484DEFDF" w14:textId="77777777" w:rsidR="003E1B46" w:rsidRDefault="003E1B46">
            <w:pPr>
              <w:spacing w:after="160" w:line="259" w:lineRule="auto"/>
              <w:ind w:left="0" w:firstLine="0"/>
              <w:jc w:val="left"/>
            </w:pPr>
          </w:p>
        </w:tc>
      </w:tr>
      <w:tr w:rsidR="003E1B46" w14:paraId="58AE6360" w14:textId="77777777">
        <w:trPr>
          <w:trHeight w:val="403"/>
        </w:trPr>
        <w:tc>
          <w:tcPr>
            <w:tcW w:w="6040" w:type="dxa"/>
            <w:tcBorders>
              <w:top w:val="single" w:sz="4" w:space="0" w:color="7F7F7F"/>
              <w:left w:val="single" w:sz="4" w:space="0" w:color="7F7F7F"/>
              <w:bottom w:val="single" w:sz="4" w:space="0" w:color="7F7F7F"/>
              <w:right w:val="nil"/>
            </w:tcBorders>
            <w:shd w:val="clear" w:color="auto" w:fill="F2F2F2"/>
          </w:tcPr>
          <w:p w14:paraId="77142ABF" w14:textId="77777777" w:rsidR="003E1B46" w:rsidRDefault="004334A3">
            <w:pPr>
              <w:spacing w:after="0" w:line="259" w:lineRule="auto"/>
              <w:ind w:left="0" w:firstLine="0"/>
              <w:jc w:val="left"/>
            </w:pPr>
            <w:r>
              <w:rPr>
                <w:sz w:val="22"/>
              </w:rPr>
              <w:t>If YES</w:t>
            </w:r>
            <w:r>
              <w:rPr>
                <w:b/>
                <w:sz w:val="22"/>
              </w:rPr>
              <w:t xml:space="preserve"> </w:t>
            </w:r>
            <w:r>
              <w:rPr>
                <w:sz w:val="22"/>
              </w:rPr>
              <w:t xml:space="preserve">to any question, please provide full details </w:t>
            </w:r>
          </w:p>
        </w:tc>
        <w:tc>
          <w:tcPr>
            <w:tcW w:w="1033" w:type="dxa"/>
            <w:tcBorders>
              <w:top w:val="single" w:sz="4" w:space="0" w:color="7F7F7F"/>
              <w:left w:val="nil"/>
              <w:bottom w:val="single" w:sz="4" w:space="0" w:color="7F7F7F"/>
              <w:right w:val="nil"/>
            </w:tcBorders>
            <w:shd w:val="clear" w:color="auto" w:fill="F2F2F2"/>
          </w:tcPr>
          <w:p w14:paraId="5BB8D500" w14:textId="77777777" w:rsidR="003E1B46" w:rsidRDefault="003E1B46">
            <w:pPr>
              <w:spacing w:after="160" w:line="259" w:lineRule="auto"/>
              <w:ind w:left="0" w:firstLine="0"/>
              <w:jc w:val="left"/>
            </w:pPr>
          </w:p>
        </w:tc>
        <w:tc>
          <w:tcPr>
            <w:tcW w:w="904" w:type="dxa"/>
            <w:tcBorders>
              <w:top w:val="single" w:sz="4" w:space="0" w:color="7F7F7F"/>
              <w:left w:val="nil"/>
              <w:bottom w:val="single" w:sz="4" w:space="0" w:color="7F7F7F"/>
              <w:right w:val="nil"/>
            </w:tcBorders>
            <w:shd w:val="clear" w:color="auto" w:fill="F2F2F2"/>
          </w:tcPr>
          <w:p w14:paraId="5CD04554" w14:textId="77777777" w:rsidR="003E1B46" w:rsidRDefault="003E1B46">
            <w:pPr>
              <w:spacing w:after="160" w:line="259" w:lineRule="auto"/>
              <w:ind w:left="0" w:firstLine="0"/>
              <w:jc w:val="left"/>
            </w:pPr>
          </w:p>
        </w:tc>
        <w:tc>
          <w:tcPr>
            <w:tcW w:w="1033" w:type="dxa"/>
            <w:tcBorders>
              <w:top w:val="single" w:sz="4" w:space="0" w:color="7F7F7F"/>
              <w:left w:val="nil"/>
              <w:bottom w:val="single" w:sz="4" w:space="0" w:color="7F7F7F"/>
              <w:right w:val="single" w:sz="4" w:space="0" w:color="7F7F7F"/>
            </w:tcBorders>
            <w:shd w:val="clear" w:color="auto" w:fill="F2F2F2"/>
          </w:tcPr>
          <w:p w14:paraId="3D0089AC" w14:textId="77777777" w:rsidR="003E1B46" w:rsidRDefault="003E1B46">
            <w:pPr>
              <w:spacing w:after="160" w:line="259" w:lineRule="auto"/>
              <w:ind w:left="0" w:firstLine="0"/>
              <w:jc w:val="left"/>
            </w:pPr>
          </w:p>
        </w:tc>
      </w:tr>
      <w:tr w:rsidR="003E1B46" w14:paraId="203FEB47" w14:textId="77777777">
        <w:trPr>
          <w:trHeight w:val="1084"/>
        </w:trPr>
        <w:tc>
          <w:tcPr>
            <w:tcW w:w="6040" w:type="dxa"/>
            <w:tcBorders>
              <w:top w:val="single" w:sz="4" w:space="0" w:color="7F7F7F"/>
              <w:left w:val="single" w:sz="4" w:space="0" w:color="7F7F7F"/>
              <w:bottom w:val="single" w:sz="4" w:space="0" w:color="7F7F7F"/>
              <w:right w:val="nil"/>
            </w:tcBorders>
            <w:vAlign w:val="bottom"/>
          </w:tcPr>
          <w:p w14:paraId="35273630" w14:textId="77777777" w:rsidR="003E1B46" w:rsidRDefault="004334A3">
            <w:pPr>
              <w:spacing w:after="0" w:line="259" w:lineRule="auto"/>
              <w:ind w:left="0" w:firstLine="0"/>
              <w:jc w:val="left"/>
            </w:pPr>
            <w:r>
              <w:rPr>
                <w:color w:val="808080"/>
                <w:sz w:val="18"/>
              </w:rPr>
              <w:t>(this box should expand as you type)</w:t>
            </w:r>
          </w:p>
        </w:tc>
        <w:tc>
          <w:tcPr>
            <w:tcW w:w="1033" w:type="dxa"/>
            <w:tcBorders>
              <w:top w:val="single" w:sz="4" w:space="0" w:color="7F7F7F"/>
              <w:left w:val="nil"/>
              <w:bottom w:val="single" w:sz="4" w:space="0" w:color="7F7F7F"/>
              <w:right w:val="nil"/>
            </w:tcBorders>
          </w:tcPr>
          <w:p w14:paraId="3C56A0E3" w14:textId="77777777" w:rsidR="003E1B46" w:rsidRDefault="003E1B46">
            <w:pPr>
              <w:spacing w:after="160" w:line="259" w:lineRule="auto"/>
              <w:ind w:left="0" w:firstLine="0"/>
              <w:jc w:val="left"/>
            </w:pPr>
          </w:p>
        </w:tc>
        <w:tc>
          <w:tcPr>
            <w:tcW w:w="904" w:type="dxa"/>
            <w:tcBorders>
              <w:top w:val="single" w:sz="4" w:space="0" w:color="7F7F7F"/>
              <w:left w:val="nil"/>
              <w:bottom w:val="single" w:sz="4" w:space="0" w:color="7F7F7F"/>
              <w:right w:val="nil"/>
            </w:tcBorders>
          </w:tcPr>
          <w:p w14:paraId="6266E8F3" w14:textId="77777777" w:rsidR="003E1B46" w:rsidRDefault="003E1B46">
            <w:pPr>
              <w:spacing w:after="160" w:line="259" w:lineRule="auto"/>
              <w:ind w:left="0" w:firstLine="0"/>
              <w:jc w:val="left"/>
            </w:pPr>
          </w:p>
        </w:tc>
        <w:tc>
          <w:tcPr>
            <w:tcW w:w="1033" w:type="dxa"/>
            <w:tcBorders>
              <w:top w:val="single" w:sz="4" w:space="0" w:color="7F7F7F"/>
              <w:left w:val="nil"/>
              <w:bottom w:val="single" w:sz="4" w:space="0" w:color="7F7F7F"/>
              <w:right w:val="single" w:sz="4" w:space="0" w:color="7F7F7F"/>
            </w:tcBorders>
          </w:tcPr>
          <w:p w14:paraId="21038CDE" w14:textId="77777777" w:rsidR="003E1B46" w:rsidRDefault="003E1B46">
            <w:pPr>
              <w:spacing w:after="160" w:line="259" w:lineRule="auto"/>
              <w:ind w:left="0" w:firstLine="0"/>
              <w:jc w:val="left"/>
            </w:pPr>
          </w:p>
        </w:tc>
      </w:tr>
    </w:tbl>
    <w:p w14:paraId="4F31D956" w14:textId="77777777" w:rsidR="003E1B46" w:rsidRDefault="004334A3">
      <w:pPr>
        <w:spacing w:line="259" w:lineRule="auto"/>
        <w:ind w:left="-5" w:right="267"/>
      </w:pPr>
      <w:r>
        <w:rPr>
          <w:b/>
          <w:sz w:val="22"/>
        </w:rPr>
        <w:t xml:space="preserve">SECTION H: Anticipated Risks </w:t>
      </w:r>
    </w:p>
    <w:tbl>
      <w:tblPr>
        <w:tblStyle w:val="TableGrid"/>
        <w:tblW w:w="9011" w:type="dxa"/>
        <w:tblInd w:w="5" w:type="dxa"/>
        <w:tblCellMar>
          <w:top w:w="62" w:type="dxa"/>
          <w:left w:w="75" w:type="dxa"/>
          <w:right w:w="34" w:type="dxa"/>
        </w:tblCellMar>
        <w:tblLook w:val="04A0" w:firstRow="1" w:lastRow="0" w:firstColumn="1" w:lastColumn="0" w:noHBand="0" w:noVBand="1"/>
      </w:tblPr>
      <w:tblGrid>
        <w:gridCol w:w="9011"/>
      </w:tblGrid>
      <w:tr w:rsidR="003E1B46" w14:paraId="36ED51D8" w14:textId="77777777">
        <w:trPr>
          <w:trHeight w:val="1303"/>
        </w:trPr>
        <w:tc>
          <w:tcPr>
            <w:tcW w:w="9011" w:type="dxa"/>
            <w:tcBorders>
              <w:top w:val="single" w:sz="4" w:space="0" w:color="7F7F7F"/>
              <w:left w:val="single" w:sz="4" w:space="0" w:color="7F7F7F"/>
              <w:bottom w:val="single" w:sz="4" w:space="0" w:color="7F7F7F"/>
              <w:right w:val="single" w:sz="4" w:space="0" w:color="7F7F7F"/>
            </w:tcBorders>
            <w:shd w:val="clear" w:color="auto" w:fill="F2F2F2"/>
          </w:tcPr>
          <w:p w14:paraId="466B8A37" w14:textId="77777777" w:rsidR="003E1B46" w:rsidRDefault="004334A3">
            <w:pPr>
              <w:spacing w:after="240" w:line="230" w:lineRule="auto"/>
              <w:ind w:left="0" w:firstLine="0"/>
              <w:jc w:val="left"/>
            </w:pPr>
            <w:r>
              <w:rPr>
                <w:b/>
              </w:rPr>
              <w:t xml:space="preserve">Outline any anticipated risks that may adversely affect any of the participants, the researchers and/or the University, and the steps that will be taken to address them.  </w:t>
            </w:r>
          </w:p>
          <w:p w14:paraId="26A22EE2" w14:textId="77777777" w:rsidR="003E1B46" w:rsidRDefault="004334A3">
            <w:pPr>
              <w:spacing w:after="0" w:line="259" w:lineRule="auto"/>
              <w:ind w:left="0" w:firstLine="0"/>
              <w:jc w:val="left"/>
            </w:pPr>
            <w:r>
              <w:rPr>
                <w:sz w:val="22"/>
              </w:rPr>
              <w:t>If you have completed a full risk assessment (for example as required by a laboratory, or external research collaborator) you may append that to this form.</w:t>
            </w:r>
            <w:r>
              <w:t xml:space="preserve">  </w:t>
            </w:r>
          </w:p>
        </w:tc>
      </w:tr>
      <w:tr w:rsidR="003E1B46" w14:paraId="186B8C28" w14:textId="77777777">
        <w:trPr>
          <w:trHeight w:val="1438"/>
        </w:trPr>
        <w:tc>
          <w:tcPr>
            <w:tcW w:w="9011" w:type="dxa"/>
            <w:tcBorders>
              <w:top w:val="single" w:sz="4" w:space="0" w:color="7F7F7F"/>
              <w:left w:val="single" w:sz="4" w:space="0" w:color="7F7F7F"/>
              <w:bottom w:val="single" w:sz="4" w:space="0" w:color="7F7F7F"/>
              <w:right w:val="single" w:sz="4" w:space="0" w:color="7F7F7F"/>
            </w:tcBorders>
          </w:tcPr>
          <w:p w14:paraId="496998B8" w14:textId="77777777" w:rsidR="003E1B46" w:rsidRDefault="004334A3">
            <w:pPr>
              <w:spacing w:after="252" w:line="259" w:lineRule="auto"/>
              <w:ind w:left="0" w:firstLine="0"/>
              <w:jc w:val="left"/>
            </w:pPr>
            <w:r>
              <w:rPr>
                <w:b/>
              </w:rPr>
              <w:t xml:space="preserve">Full risk assessment completed and appended?  </w:t>
            </w:r>
          </w:p>
          <w:p w14:paraId="7314AF18" w14:textId="77777777" w:rsidR="003E1B46" w:rsidRDefault="004334A3">
            <w:pPr>
              <w:tabs>
                <w:tab w:val="center" w:pos="2461"/>
              </w:tabs>
              <w:spacing w:after="89" w:line="259" w:lineRule="auto"/>
              <w:ind w:left="0" w:firstLine="0"/>
              <w:jc w:val="left"/>
            </w:pPr>
            <w:r>
              <w:rPr>
                <w:sz w:val="22"/>
              </w:rPr>
              <w:t xml:space="preserve">Yes                               </w:t>
            </w:r>
            <w:r>
              <w:rPr>
                <w:sz w:val="22"/>
              </w:rPr>
              <w:tab/>
            </w:r>
            <w:r>
              <w:rPr>
                <w:b/>
                <w:sz w:val="22"/>
              </w:rPr>
              <w:t xml:space="preserve"> </w:t>
            </w:r>
          </w:p>
          <w:p w14:paraId="7B8E2D44" w14:textId="77777777" w:rsidR="003E1B46" w:rsidRDefault="004334A3">
            <w:pPr>
              <w:spacing w:after="0" w:line="259" w:lineRule="auto"/>
              <w:ind w:left="0" w:firstLine="0"/>
              <w:jc w:val="left"/>
            </w:pPr>
            <w:r>
              <w:rPr>
                <w:sz w:val="22"/>
              </w:rPr>
              <w:t xml:space="preserve"> No</w:t>
            </w:r>
            <w:r>
              <w:rPr>
                <w:rFonts w:ascii="Times New Roman" w:eastAsia="Times New Roman" w:hAnsi="Times New Roman" w:cs="Times New Roman"/>
                <w:sz w:val="22"/>
              </w:rPr>
              <w:t xml:space="preserve">                                  </w:t>
            </w:r>
            <w:r>
              <w:rPr>
                <w:b/>
                <w:sz w:val="24"/>
              </w:rPr>
              <w:t xml:space="preserve"> </w:t>
            </w:r>
            <w:r>
              <w:rPr>
                <w:rFonts w:ascii="Calibri" w:eastAsia="Calibri" w:hAnsi="Calibri" w:cs="Calibri"/>
                <w:sz w:val="22"/>
              </w:rPr>
              <w:t>☒</w:t>
            </w:r>
            <w:r>
              <w:rPr>
                <w:b/>
              </w:rPr>
              <w:t xml:space="preserve"> </w:t>
            </w:r>
          </w:p>
        </w:tc>
      </w:tr>
      <w:tr w:rsidR="003E1B46" w14:paraId="2F73FD1B" w14:textId="77777777">
        <w:trPr>
          <w:trHeight w:val="883"/>
        </w:trPr>
        <w:tc>
          <w:tcPr>
            <w:tcW w:w="9011" w:type="dxa"/>
            <w:tcBorders>
              <w:top w:val="single" w:sz="4" w:space="0" w:color="7F7F7F"/>
              <w:left w:val="single" w:sz="4" w:space="0" w:color="7F7F7F"/>
              <w:bottom w:val="single" w:sz="4" w:space="0" w:color="7F7F7F"/>
              <w:right w:val="single" w:sz="4" w:space="0" w:color="7F7F7F"/>
            </w:tcBorders>
            <w:shd w:val="clear" w:color="auto" w:fill="F2F2F2"/>
          </w:tcPr>
          <w:p w14:paraId="70EC9725" w14:textId="77777777" w:rsidR="003E1B46" w:rsidRDefault="004334A3">
            <w:pPr>
              <w:spacing w:after="0" w:line="259" w:lineRule="auto"/>
              <w:ind w:left="0" w:firstLine="0"/>
              <w:jc w:val="left"/>
            </w:pPr>
            <w:r>
              <w:rPr>
                <w:b/>
                <w:sz w:val="22"/>
              </w:rPr>
              <w:t>Risks to participants</w:t>
            </w:r>
            <w:r>
              <w:rPr>
                <w:sz w:val="22"/>
              </w:rPr>
              <w:t xml:space="preserve"> </w:t>
            </w:r>
          </w:p>
          <w:p w14:paraId="3F6F649F" w14:textId="77777777" w:rsidR="003E1B46" w:rsidRDefault="004334A3">
            <w:pPr>
              <w:spacing w:after="0" w:line="259" w:lineRule="auto"/>
              <w:ind w:left="0" w:firstLine="0"/>
              <w:jc w:val="left"/>
            </w:pPr>
            <w:r>
              <w:rPr>
                <w:sz w:val="22"/>
              </w:rPr>
              <w:t>For example: emotional distress, financial disclosure, physical harm, transfer of personal data, sensitive organizational information</w:t>
            </w:r>
          </w:p>
        </w:tc>
      </w:tr>
      <w:tr w:rsidR="003E1B46" w14:paraId="28BCC772" w14:textId="77777777">
        <w:trPr>
          <w:trHeight w:val="1804"/>
        </w:trPr>
        <w:tc>
          <w:tcPr>
            <w:tcW w:w="9011" w:type="dxa"/>
            <w:tcBorders>
              <w:top w:val="single" w:sz="4" w:space="0" w:color="7F7F7F"/>
              <w:left w:val="single" w:sz="4" w:space="0" w:color="7F7F7F"/>
              <w:bottom w:val="single" w:sz="4" w:space="0" w:color="7F7F7F"/>
              <w:right w:val="single" w:sz="4" w:space="0" w:color="7F7F7F"/>
            </w:tcBorders>
          </w:tcPr>
          <w:p w14:paraId="0FC1CA61" w14:textId="77777777" w:rsidR="003E1B46" w:rsidRDefault="004334A3">
            <w:pPr>
              <w:spacing w:after="0" w:line="228" w:lineRule="auto"/>
              <w:ind w:left="0" w:firstLine="0"/>
              <w:jc w:val="left"/>
            </w:pPr>
            <w:r>
              <w:rPr>
                <w:sz w:val="22"/>
              </w:rPr>
              <w:t xml:space="preserve">Emotional distress.if the participant was real they could be upset if this research highlights personal problems that relate to home or work life or triggered emotional distress associated with past events. In the debriefing I will provide links to agencies that provides support for those who have experiences abuse or for those engaged in self harm.  Personal data may be at risk, but all data will be stored securely, and all data will be anonymized to minimize this risk. </w:t>
            </w:r>
          </w:p>
          <w:p w14:paraId="187DAF5A" w14:textId="77777777" w:rsidR="003E1B46" w:rsidRDefault="004334A3">
            <w:pPr>
              <w:spacing w:after="0" w:line="259" w:lineRule="auto"/>
              <w:ind w:left="0" w:firstLine="0"/>
              <w:jc w:val="left"/>
            </w:pPr>
            <w:r>
              <w:rPr>
                <w:color w:val="808080"/>
                <w:sz w:val="18"/>
              </w:rPr>
              <w:t>(this box should expand as you type)</w:t>
            </w:r>
          </w:p>
        </w:tc>
      </w:tr>
      <w:tr w:rsidR="003E1B46" w14:paraId="35A2DA31" w14:textId="77777777">
        <w:trPr>
          <w:trHeight w:val="345"/>
        </w:trPr>
        <w:tc>
          <w:tcPr>
            <w:tcW w:w="9011" w:type="dxa"/>
            <w:tcBorders>
              <w:top w:val="single" w:sz="4" w:space="0" w:color="7F7F7F"/>
              <w:left w:val="single" w:sz="4" w:space="0" w:color="7F7F7F"/>
              <w:bottom w:val="single" w:sz="4" w:space="0" w:color="7F7F7F"/>
              <w:right w:val="single" w:sz="4" w:space="0" w:color="7F7F7F"/>
            </w:tcBorders>
          </w:tcPr>
          <w:p w14:paraId="6D3C1948" w14:textId="77777777" w:rsidR="003E1B46" w:rsidRDefault="003E1B46">
            <w:pPr>
              <w:spacing w:after="160" w:line="259" w:lineRule="auto"/>
              <w:ind w:left="0" w:firstLine="0"/>
              <w:jc w:val="left"/>
            </w:pPr>
          </w:p>
        </w:tc>
      </w:tr>
      <w:tr w:rsidR="003E1B46" w14:paraId="6A4C0D64" w14:textId="77777777">
        <w:trPr>
          <w:trHeight w:val="1843"/>
        </w:trPr>
        <w:tc>
          <w:tcPr>
            <w:tcW w:w="9011" w:type="dxa"/>
            <w:tcBorders>
              <w:top w:val="single" w:sz="4" w:space="0" w:color="7F7F7F"/>
              <w:left w:val="single" w:sz="4" w:space="0" w:color="7F7F7F"/>
              <w:bottom w:val="single" w:sz="4" w:space="0" w:color="7F7F7F"/>
              <w:right w:val="single" w:sz="4" w:space="0" w:color="7F7F7F"/>
            </w:tcBorders>
            <w:shd w:val="clear" w:color="auto" w:fill="F2F2F2"/>
          </w:tcPr>
          <w:p w14:paraId="4399472B" w14:textId="77777777" w:rsidR="003E1B46" w:rsidRDefault="004334A3">
            <w:pPr>
              <w:spacing w:after="0" w:line="259" w:lineRule="auto"/>
              <w:ind w:left="0" w:right="48" w:firstLine="0"/>
              <w:jc w:val="left"/>
            </w:pPr>
            <w:r>
              <w:rPr>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sz w:val="22"/>
              </w:rPr>
              <w:t>where applicable, consent procedures should make it clear that if something potentially or actually illegal is discovered in the course of a project, it may need to be disclosed to the proper authorities</w:t>
            </w:r>
          </w:p>
        </w:tc>
      </w:tr>
      <w:tr w:rsidR="003E1B46" w14:paraId="68E940C0" w14:textId="77777777">
        <w:trPr>
          <w:trHeight w:val="883"/>
        </w:trPr>
        <w:tc>
          <w:tcPr>
            <w:tcW w:w="9011" w:type="dxa"/>
            <w:tcBorders>
              <w:top w:val="single" w:sz="4" w:space="0" w:color="7F7F7F"/>
              <w:left w:val="single" w:sz="4" w:space="0" w:color="7F7F7F"/>
              <w:bottom w:val="single" w:sz="4" w:space="0" w:color="7F7F7F"/>
              <w:right w:val="single" w:sz="4" w:space="0" w:color="7F7F7F"/>
            </w:tcBorders>
            <w:vAlign w:val="bottom"/>
          </w:tcPr>
          <w:p w14:paraId="02AAAE31" w14:textId="77777777" w:rsidR="003E1B46" w:rsidRDefault="004334A3">
            <w:pPr>
              <w:spacing w:after="0" w:line="259" w:lineRule="auto"/>
              <w:ind w:left="0" w:firstLine="0"/>
              <w:jc w:val="left"/>
            </w:pPr>
            <w:r>
              <w:rPr>
                <w:sz w:val="22"/>
              </w:rPr>
              <w:t>The fictional participant would need to be made aware that any information disclosed that could indicate criminal activity would need to be disclosed to the relevant authorities.</w:t>
            </w:r>
          </w:p>
        </w:tc>
      </w:tr>
      <w:tr w:rsidR="003E1B46" w14:paraId="7D366A63" w14:textId="77777777">
        <w:trPr>
          <w:trHeight w:val="345"/>
        </w:trPr>
        <w:tc>
          <w:tcPr>
            <w:tcW w:w="9011" w:type="dxa"/>
            <w:tcBorders>
              <w:top w:val="single" w:sz="4" w:space="0" w:color="7F7F7F"/>
              <w:left w:val="single" w:sz="4" w:space="0" w:color="7F7F7F"/>
              <w:bottom w:val="single" w:sz="4" w:space="0" w:color="7F7F7F"/>
              <w:right w:val="single" w:sz="4" w:space="0" w:color="7F7F7F"/>
            </w:tcBorders>
          </w:tcPr>
          <w:p w14:paraId="5765F35F" w14:textId="77777777" w:rsidR="003E1B46" w:rsidRDefault="003E1B46">
            <w:pPr>
              <w:spacing w:after="160" w:line="259" w:lineRule="auto"/>
              <w:ind w:left="0" w:firstLine="0"/>
              <w:jc w:val="left"/>
            </w:pPr>
          </w:p>
        </w:tc>
      </w:tr>
      <w:tr w:rsidR="003E1B46" w14:paraId="2837E1A4" w14:textId="77777777">
        <w:trPr>
          <w:trHeight w:val="883"/>
        </w:trPr>
        <w:tc>
          <w:tcPr>
            <w:tcW w:w="9011" w:type="dxa"/>
            <w:tcBorders>
              <w:top w:val="single" w:sz="4" w:space="0" w:color="7F7F7F"/>
              <w:left w:val="single" w:sz="4" w:space="0" w:color="7F7F7F"/>
              <w:bottom w:val="single" w:sz="4" w:space="0" w:color="7F7F7F"/>
              <w:right w:val="single" w:sz="4" w:space="0" w:color="7F7F7F"/>
            </w:tcBorders>
            <w:shd w:val="clear" w:color="auto" w:fill="F2F2F2"/>
          </w:tcPr>
          <w:p w14:paraId="2B9C40DE" w14:textId="77777777" w:rsidR="003E1B46" w:rsidRDefault="004334A3">
            <w:pPr>
              <w:spacing w:after="0" w:line="259" w:lineRule="auto"/>
              <w:ind w:left="0" w:firstLine="0"/>
              <w:jc w:val="left"/>
            </w:pPr>
            <w:r>
              <w:rPr>
                <w:b/>
                <w:sz w:val="22"/>
              </w:rPr>
              <w:t>Risks to investigator</w:t>
            </w:r>
            <w:r>
              <w:rPr>
                <w:sz w:val="22"/>
              </w:rPr>
              <w:t xml:space="preserve"> </w:t>
            </w:r>
          </w:p>
          <w:p w14:paraId="24714384" w14:textId="77777777" w:rsidR="003E1B46" w:rsidRDefault="004334A3">
            <w:pPr>
              <w:spacing w:after="0" w:line="259" w:lineRule="auto"/>
              <w:ind w:left="0" w:firstLine="0"/>
              <w:jc w:val="left"/>
            </w:pPr>
            <w:r>
              <w:rPr>
                <w:sz w:val="22"/>
              </w:rPr>
              <w:t>For example: personal safety, physical harm, emotional distress, risk of accusation of harm/impropriety, conflict of interest</w:t>
            </w:r>
          </w:p>
        </w:tc>
      </w:tr>
      <w:tr w:rsidR="003E1B46" w14:paraId="71D7E0E9" w14:textId="77777777">
        <w:trPr>
          <w:trHeight w:val="1804"/>
        </w:trPr>
        <w:tc>
          <w:tcPr>
            <w:tcW w:w="9011" w:type="dxa"/>
            <w:tcBorders>
              <w:top w:val="single" w:sz="4" w:space="0" w:color="7F7F7F"/>
              <w:left w:val="single" w:sz="4" w:space="0" w:color="7F7F7F"/>
              <w:bottom w:val="single" w:sz="4" w:space="0" w:color="7F7F7F"/>
              <w:right w:val="single" w:sz="4" w:space="0" w:color="7F7F7F"/>
            </w:tcBorders>
          </w:tcPr>
          <w:p w14:paraId="02D81D62" w14:textId="77777777" w:rsidR="003E1B46" w:rsidRDefault="004334A3">
            <w:pPr>
              <w:spacing w:after="200" w:line="228" w:lineRule="auto"/>
              <w:ind w:left="0" w:firstLine="0"/>
              <w:jc w:val="left"/>
            </w:pPr>
            <w:r>
              <w:rPr>
                <w:sz w:val="22"/>
              </w:rPr>
              <w:t xml:space="preserve">The risks to the investigator are minimal as the research will be self-selecting and the participant is fictional.  Normally the participants would provide written consent to participate and would be debriefed and withdrawal would be offered before submission. In the debriefing I will provide links to agencies that provides support for those who have experiences abuse or for those engaged in self harm.  </w:t>
            </w:r>
          </w:p>
          <w:p w14:paraId="37EBF30C" w14:textId="77777777" w:rsidR="003E1B46" w:rsidRDefault="004334A3">
            <w:pPr>
              <w:spacing w:after="0" w:line="259" w:lineRule="auto"/>
              <w:ind w:left="0" w:firstLine="0"/>
              <w:jc w:val="left"/>
            </w:pPr>
            <w:r>
              <w:rPr>
                <w:color w:val="808080"/>
                <w:sz w:val="18"/>
              </w:rPr>
              <w:t>(this box should expand as you type)</w:t>
            </w:r>
          </w:p>
        </w:tc>
      </w:tr>
      <w:tr w:rsidR="003E1B46" w14:paraId="78E01337" w14:textId="77777777">
        <w:trPr>
          <w:trHeight w:val="345"/>
        </w:trPr>
        <w:tc>
          <w:tcPr>
            <w:tcW w:w="9011" w:type="dxa"/>
            <w:tcBorders>
              <w:top w:val="single" w:sz="4" w:space="0" w:color="7F7F7F"/>
              <w:left w:val="single" w:sz="4" w:space="0" w:color="7F7F7F"/>
              <w:bottom w:val="single" w:sz="4" w:space="0" w:color="7F7F7F"/>
              <w:right w:val="single" w:sz="4" w:space="0" w:color="7F7F7F"/>
            </w:tcBorders>
          </w:tcPr>
          <w:p w14:paraId="01DC3B6A" w14:textId="77777777" w:rsidR="003E1B46" w:rsidRDefault="003E1B46">
            <w:pPr>
              <w:spacing w:after="160" w:line="259" w:lineRule="auto"/>
              <w:ind w:left="0" w:firstLine="0"/>
              <w:jc w:val="left"/>
            </w:pPr>
          </w:p>
        </w:tc>
      </w:tr>
      <w:tr w:rsidR="003E1B46" w14:paraId="183F1338" w14:textId="77777777">
        <w:trPr>
          <w:trHeight w:val="643"/>
        </w:trPr>
        <w:tc>
          <w:tcPr>
            <w:tcW w:w="9011" w:type="dxa"/>
            <w:tcBorders>
              <w:top w:val="single" w:sz="4" w:space="0" w:color="7F7F7F"/>
              <w:left w:val="single" w:sz="4" w:space="0" w:color="7F7F7F"/>
              <w:bottom w:val="single" w:sz="4" w:space="0" w:color="7F7F7F"/>
              <w:right w:val="single" w:sz="4" w:space="0" w:color="7F7F7F"/>
            </w:tcBorders>
            <w:shd w:val="clear" w:color="auto" w:fill="F2F2F2"/>
          </w:tcPr>
          <w:p w14:paraId="474E30A6" w14:textId="77777777" w:rsidR="003E1B46" w:rsidRDefault="004334A3">
            <w:pPr>
              <w:spacing w:after="0" w:line="259" w:lineRule="auto"/>
              <w:ind w:left="0" w:firstLine="0"/>
              <w:jc w:val="left"/>
            </w:pPr>
            <w:r>
              <w:rPr>
                <w:b/>
                <w:sz w:val="22"/>
              </w:rPr>
              <w:t>University/institutional risks</w:t>
            </w:r>
            <w:r>
              <w:rPr>
                <w:sz w:val="22"/>
              </w:rPr>
              <w:t xml:space="preserve"> </w:t>
            </w:r>
          </w:p>
          <w:p w14:paraId="1DAD310A" w14:textId="77777777" w:rsidR="003E1B46" w:rsidRDefault="004334A3">
            <w:pPr>
              <w:spacing w:after="0" w:line="259" w:lineRule="auto"/>
              <w:ind w:left="0" w:firstLine="0"/>
              <w:jc w:val="left"/>
            </w:pPr>
            <w:r>
              <w:rPr>
                <w:sz w:val="22"/>
              </w:rPr>
              <w:t>For example: adverse publicity, financial loss, data protection</w:t>
            </w:r>
          </w:p>
        </w:tc>
      </w:tr>
      <w:tr w:rsidR="003E1B46" w14:paraId="3795FFDA" w14:textId="77777777">
        <w:trPr>
          <w:trHeight w:val="1324"/>
        </w:trPr>
        <w:tc>
          <w:tcPr>
            <w:tcW w:w="9011" w:type="dxa"/>
            <w:tcBorders>
              <w:top w:val="single" w:sz="4" w:space="0" w:color="7F7F7F"/>
              <w:left w:val="single" w:sz="4" w:space="0" w:color="7F7F7F"/>
              <w:bottom w:val="single" w:sz="4" w:space="0" w:color="7F7F7F"/>
              <w:right w:val="single" w:sz="4" w:space="0" w:color="7F7F7F"/>
            </w:tcBorders>
          </w:tcPr>
          <w:p w14:paraId="46D102DE" w14:textId="77777777" w:rsidR="003E1B46" w:rsidRDefault="004334A3">
            <w:pPr>
              <w:spacing w:after="220" w:line="228" w:lineRule="auto"/>
              <w:ind w:left="0" w:firstLine="0"/>
              <w:jc w:val="left"/>
            </w:pPr>
            <w:r>
              <w:rPr>
                <w:sz w:val="22"/>
              </w:rPr>
              <w:t xml:space="preserve">Minimal as I will follow BPS and University guidelines. However, All participants will provide written consent to participate and will be debriefed and withdrawal will be offered before data submission </w:t>
            </w:r>
          </w:p>
          <w:p w14:paraId="5B67C8FA" w14:textId="77777777" w:rsidR="003E1B46" w:rsidRDefault="004334A3">
            <w:pPr>
              <w:spacing w:after="0" w:line="259" w:lineRule="auto"/>
              <w:ind w:left="0" w:firstLine="0"/>
              <w:jc w:val="left"/>
            </w:pPr>
            <w:r>
              <w:rPr>
                <w:color w:val="808080"/>
                <w:sz w:val="18"/>
              </w:rPr>
              <w:t>(this box should expand as you type)</w:t>
            </w:r>
          </w:p>
        </w:tc>
      </w:tr>
      <w:tr w:rsidR="003E1B46" w14:paraId="60A84411" w14:textId="77777777">
        <w:trPr>
          <w:trHeight w:val="345"/>
        </w:trPr>
        <w:tc>
          <w:tcPr>
            <w:tcW w:w="9011" w:type="dxa"/>
            <w:tcBorders>
              <w:top w:val="single" w:sz="4" w:space="0" w:color="7F7F7F"/>
              <w:left w:val="single" w:sz="4" w:space="0" w:color="7F7F7F"/>
              <w:bottom w:val="single" w:sz="4" w:space="0" w:color="7F7F7F"/>
              <w:right w:val="single" w:sz="4" w:space="0" w:color="7F7F7F"/>
            </w:tcBorders>
          </w:tcPr>
          <w:p w14:paraId="108530A8" w14:textId="77777777" w:rsidR="003E1B46" w:rsidRDefault="003E1B46">
            <w:pPr>
              <w:spacing w:after="160" w:line="259" w:lineRule="auto"/>
              <w:ind w:left="0" w:firstLine="0"/>
              <w:jc w:val="left"/>
            </w:pPr>
          </w:p>
        </w:tc>
      </w:tr>
      <w:tr w:rsidR="003E1B46" w14:paraId="08065C7C" w14:textId="77777777">
        <w:trPr>
          <w:trHeight w:val="883"/>
        </w:trPr>
        <w:tc>
          <w:tcPr>
            <w:tcW w:w="9011" w:type="dxa"/>
            <w:tcBorders>
              <w:top w:val="single" w:sz="4" w:space="0" w:color="7F7F7F"/>
              <w:left w:val="single" w:sz="4" w:space="0" w:color="7F7F7F"/>
              <w:bottom w:val="single" w:sz="4" w:space="0" w:color="7F7F7F"/>
              <w:right w:val="single" w:sz="4" w:space="0" w:color="7F7F7F"/>
            </w:tcBorders>
            <w:shd w:val="clear" w:color="auto" w:fill="F2F2F2"/>
          </w:tcPr>
          <w:p w14:paraId="3248325E" w14:textId="77777777" w:rsidR="003E1B46" w:rsidRDefault="004334A3">
            <w:pPr>
              <w:spacing w:after="0" w:line="259" w:lineRule="auto"/>
              <w:ind w:left="0" w:firstLine="0"/>
              <w:jc w:val="left"/>
            </w:pPr>
            <w:r>
              <w:rPr>
                <w:b/>
                <w:sz w:val="22"/>
              </w:rPr>
              <w:t xml:space="preserve">Adverse outcomes </w:t>
            </w:r>
          </w:p>
          <w:p w14:paraId="16C11319" w14:textId="77777777" w:rsidR="003E1B46" w:rsidRDefault="004334A3">
            <w:pPr>
              <w:spacing w:after="0" w:line="259" w:lineRule="auto"/>
              <w:ind w:left="0" w:firstLine="0"/>
              <w:jc w:val="left"/>
            </w:pPr>
            <w:r>
              <w:rPr>
                <w:sz w:val="22"/>
              </w:rPr>
              <w:t xml:space="preserve">List measures put in place to limit any adverse effects or outcomes of research activity where appropriate. Include any emergency protocols. </w:t>
            </w:r>
          </w:p>
        </w:tc>
      </w:tr>
      <w:tr w:rsidR="003E1B46" w14:paraId="79C1EB4C" w14:textId="77777777">
        <w:trPr>
          <w:trHeight w:val="1084"/>
        </w:trPr>
        <w:tc>
          <w:tcPr>
            <w:tcW w:w="9011" w:type="dxa"/>
            <w:tcBorders>
              <w:top w:val="single" w:sz="4" w:space="0" w:color="7F7F7F"/>
              <w:left w:val="single" w:sz="4" w:space="0" w:color="7F7F7F"/>
              <w:bottom w:val="single" w:sz="4" w:space="0" w:color="7F7F7F"/>
              <w:right w:val="single" w:sz="4" w:space="0" w:color="7F7F7F"/>
            </w:tcBorders>
          </w:tcPr>
          <w:p w14:paraId="7716AF93" w14:textId="77777777" w:rsidR="003E1B46" w:rsidRDefault="004334A3">
            <w:pPr>
              <w:spacing w:after="220" w:line="228" w:lineRule="auto"/>
              <w:ind w:left="0" w:firstLine="0"/>
              <w:jc w:val="left"/>
            </w:pPr>
            <w:r>
              <w:rPr>
                <w:sz w:val="22"/>
              </w:rPr>
              <w:t xml:space="preserve">I will follow the University’s emergency protocols if need be (as the experiment will take place on the premises).  </w:t>
            </w:r>
          </w:p>
          <w:p w14:paraId="3C5A92E3" w14:textId="77777777" w:rsidR="003E1B46" w:rsidRDefault="004334A3">
            <w:pPr>
              <w:spacing w:after="0" w:line="259" w:lineRule="auto"/>
              <w:ind w:left="0" w:firstLine="0"/>
              <w:jc w:val="left"/>
            </w:pPr>
            <w:r>
              <w:rPr>
                <w:color w:val="808080"/>
                <w:sz w:val="18"/>
              </w:rPr>
              <w:t>(this box should expand as you type)</w:t>
            </w:r>
          </w:p>
        </w:tc>
      </w:tr>
    </w:tbl>
    <w:p w14:paraId="1F6CC4D6" w14:textId="77777777" w:rsidR="003E1B46" w:rsidRDefault="004334A3">
      <w:pPr>
        <w:pBdr>
          <w:top w:val="single" w:sz="4" w:space="0" w:color="7F7F7F"/>
          <w:left w:val="single" w:sz="4" w:space="0" w:color="7F7F7F"/>
          <w:bottom w:val="single" w:sz="4" w:space="0" w:color="7F7F7F"/>
          <w:right w:val="single" w:sz="4" w:space="0" w:color="7F7F7F"/>
        </w:pBdr>
        <w:shd w:val="clear" w:color="auto" w:fill="F2F2F2"/>
        <w:spacing w:line="259" w:lineRule="auto"/>
        <w:ind w:left="75"/>
        <w:jc w:val="left"/>
      </w:pPr>
      <w:r>
        <w:rPr>
          <w:b/>
          <w:sz w:val="22"/>
        </w:rPr>
        <w:t>Disclosure and Barring Service</w:t>
      </w:r>
    </w:p>
    <w:tbl>
      <w:tblPr>
        <w:tblStyle w:val="TableGrid"/>
        <w:tblW w:w="9011" w:type="dxa"/>
        <w:tblInd w:w="5" w:type="dxa"/>
        <w:tblCellMar>
          <w:top w:w="76" w:type="dxa"/>
          <w:left w:w="75" w:type="dxa"/>
          <w:bottom w:w="81" w:type="dxa"/>
          <w:right w:w="45" w:type="dxa"/>
        </w:tblCellMar>
        <w:tblLook w:val="04A0" w:firstRow="1" w:lastRow="0" w:firstColumn="1" w:lastColumn="0" w:noHBand="0" w:noVBand="1"/>
      </w:tblPr>
      <w:tblGrid>
        <w:gridCol w:w="6050"/>
        <w:gridCol w:w="1030"/>
        <w:gridCol w:w="901"/>
        <w:gridCol w:w="1030"/>
      </w:tblGrid>
      <w:tr w:rsidR="003E1B46" w14:paraId="3D87CCC8" w14:textId="77777777">
        <w:trPr>
          <w:trHeight w:val="1063"/>
        </w:trPr>
        <w:tc>
          <w:tcPr>
            <w:tcW w:w="6051" w:type="dxa"/>
            <w:tcBorders>
              <w:top w:val="single" w:sz="4" w:space="0" w:color="7F7F7F"/>
              <w:left w:val="single" w:sz="4" w:space="0" w:color="7F7F7F"/>
              <w:bottom w:val="single" w:sz="4" w:space="0" w:color="7F7F7F"/>
              <w:right w:val="single" w:sz="4" w:space="0" w:color="7F7F7F"/>
            </w:tcBorders>
            <w:shd w:val="clear" w:color="auto" w:fill="F2F2F2"/>
          </w:tcPr>
          <w:p w14:paraId="2AC813E5" w14:textId="77777777" w:rsidR="003E1B46" w:rsidRDefault="004334A3">
            <w:pPr>
              <w:spacing w:after="0" w:line="259" w:lineRule="auto"/>
              <w:ind w:left="0" w:firstLine="0"/>
              <w:jc w:val="left"/>
            </w:pPr>
            <w:r>
              <w:rPr>
                <w:sz w:val="22"/>
              </w:rPr>
              <w:t>If the research activity involves children or vulnerable adults, a Disclosure and Barring Service (DBS) certificate must be obtained before any contact with such participants.</w:t>
            </w:r>
          </w:p>
        </w:tc>
        <w:tc>
          <w:tcPr>
            <w:tcW w:w="1030" w:type="dxa"/>
            <w:tcBorders>
              <w:top w:val="single" w:sz="4" w:space="0" w:color="7F7F7F"/>
              <w:left w:val="single" w:sz="4" w:space="0" w:color="7F7F7F"/>
              <w:bottom w:val="single" w:sz="4" w:space="0" w:color="7F7F7F"/>
              <w:right w:val="single" w:sz="4" w:space="0" w:color="7F7F7F"/>
            </w:tcBorders>
            <w:vAlign w:val="bottom"/>
          </w:tcPr>
          <w:p w14:paraId="58AFFCF9" w14:textId="77777777" w:rsidR="003E1B46" w:rsidRDefault="004334A3">
            <w:pPr>
              <w:spacing w:after="0" w:line="259" w:lineRule="auto"/>
              <w:ind w:left="0" w:right="11" w:firstLine="0"/>
              <w:jc w:val="center"/>
            </w:pPr>
            <w:r>
              <w:rPr>
                <w:b/>
                <w:sz w:val="22"/>
              </w:rPr>
              <w:t>YES</w:t>
            </w:r>
          </w:p>
        </w:tc>
        <w:tc>
          <w:tcPr>
            <w:tcW w:w="901" w:type="dxa"/>
            <w:tcBorders>
              <w:top w:val="single" w:sz="4" w:space="0" w:color="7F7F7F"/>
              <w:left w:val="single" w:sz="4" w:space="0" w:color="7F7F7F"/>
              <w:bottom w:val="single" w:sz="4" w:space="0" w:color="7F7F7F"/>
              <w:right w:val="single" w:sz="4" w:space="0" w:color="7F7F7F"/>
            </w:tcBorders>
            <w:vAlign w:val="bottom"/>
          </w:tcPr>
          <w:p w14:paraId="7288D2EA" w14:textId="77777777" w:rsidR="003E1B46" w:rsidRDefault="004334A3">
            <w:pPr>
              <w:spacing w:after="0" w:line="259" w:lineRule="auto"/>
              <w:ind w:left="220" w:firstLine="0"/>
              <w:jc w:val="left"/>
            </w:pPr>
            <w:r>
              <w:rPr>
                <w:b/>
                <w:sz w:val="22"/>
              </w:rPr>
              <w:t>NO</w:t>
            </w:r>
          </w:p>
        </w:tc>
        <w:tc>
          <w:tcPr>
            <w:tcW w:w="1030" w:type="dxa"/>
            <w:tcBorders>
              <w:top w:val="single" w:sz="4" w:space="0" w:color="7F7F7F"/>
              <w:left w:val="single" w:sz="4" w:space="0" w:color="7F7F7F"/>
              <w:bottom w:val="single" w:sz="4" w:space="0" w:color="7F7F7F"/>
              <w:right w:val="single" w:sz="4" w:space="0" w:color="7F7F7F"/>
            </w:tcBorders>
            <w:vAlign w:val="bottom"/>
          </w:tcPr>
          <w:p w14:paraId="061061E2" w14:textId="77777777" w:rsidR="003E1B46" w:rsidRDefault="004334A3">
            <w:pPr>
              <w:spacing w:after="0" w:line="259" w:lineRule="auto"/>
              <w:ind w:left="0" w:right="13" w:firstLine="0"/>
              <w:jc w:val="center"/>
            </w:pPr>
            <w:r>
              <w:rPr>
                <w:b/>
                <w:sz w:val="22"/>
              </w:rPr>
              <w:t>N/A</w:t>
            </w:r>
          </w:p>
        </w:tc>
      </w:tr>
      <w:tr w:rsidR="003E1B46" w14:paraId="42CC9E44" w14:textId="77777777">
        <w:trPr>
          <w:trHeight w:val="502"/>
        </w:trPr>
        <w:tc>
          <w:tcPr>
            <w:tcW w:w="6051"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DC7D88B" w14:textId="77777777" w:rsidR="003E1B46" w:rsidRDefault="004334A3">
            <w:pPr>
              <w:spacing w:after="0" w:line="259" w:lineRule="auto"/>
              <w:ind w:left="0" w:firstLine="0"/>
              <w:jc w:val="left"/>
            </w:pPr>
            <w:r>
              <w:rPr>
                <w:sz w:val="22"/>
              </w:rPr>
              <w:t>Has a DBS certificate been obtained?</w:t>
            </w:r>
          </w:p>
        </w:tc>
        <w:tc>
          <w:tcPr>
            <w:tcW w:w="1030" w:type="dxa"/>
            <w:tcBorders>
              <w:top w:val="single" w:sz="4" w:space="0" w:color="7F7F7F"/>
              <w:left w:val="single" w:sz="4" w:space="0" w:color="7F7F7F"/>
              <w:bottom w:val="single" w:sz="4" w:space="0" w:color="7F7F7F"/>
              <w:right w:val="single" w:sz="4" w:space="0" w:color="7F7F7F"/>
            </w:tcBorders>
            <w:shd w:val="clear" w:color="auto" w:fill="BFBFBF"/>
          </w:tcPr>
          <w:p w14:paraId="16CB15B4" w14:textId="77777777" w:rsidR="003E1B46" w:rsidRDefault="003E1B46">
            <w:pPr>
              <w:spacing w:after="160" w:line="259" w:lineRule="auto"/>
              <w:ind w:left="0" w:firstLine="0"/>
              <w:jc w:val="left"/>
            </w:pPr>
          </w:p>
        </w:tc>
        <w:tc>
          <w:tcPr>
            <w:tcW w:w="901" w:type="dxa"/>
            <w:tcBorders>
              <w:top w:val="single" w:sz="4" w:space="0" w:color="7F7F7F"/>
              <w:left w:val="single" w:sz="4" w:space="0" w:color="7F7F7F"/>
              <w:bottom w:val="single" w:sz="4" w:space="0" w:color="7F7F7F"/>
              <w:right w:val="single" w:sz="4" w:space="0" w:color="7F7F7F"/>
            </w:tcBorders>
            <w:shd w:val="clear" w:color="auto" w:fill="BFBFBF"/>
          </w:tcPr>
          <w:p w14:paraId="080C5FA1" w14:textId="77777777" w:rsidR="003E1B46" w:rsidRDefault="003E1B46">
            <w:pPr>
              <w:spacing w:after="160" w:line="259" w:lineRule="auto"/>
              <w:ind w:left="0" w:firstLine="0"/>
              <w:jc w:val="left"/>
            </w:pPr>
          </w:p>
        </w:tc>
        <w:tc>
          <w:tcPr>
            <w:tcW w:w="1030" w:type="dxa"/>
            <w:tcBorders>
              <w:top w:val="single" w:sz="4" w:space="0" w:color="7F7F7F"/>
              <w:left w:val="single" w:sz="4" w:space="0" w:color="7F7F7F"/>
              <w:bottom w:val="single" w:sz="4" w:space="0" w:color="7F7F7F"/>
              <w:right w:val="single" w:sz="4" w:space="0" w:color="7F7F7F"/>
            </w:tcBorders>
            <w:shd w:val="clear" w:color="auto" w:fill="BFBFBF"/>
          </w:tcPr>
          <w:p w14:paraId="5DBD50AB" w14:textId="77777777" w:rsidR="003E1B46" w:rsidRDefault="004334A3">
            <w:pPr>
              <w:spacing w:after="0" w:line="259" w:lineRule="auto"/>
              <w:ind w:left="0" w:right="35" w:firstLine="0"/>
              <w:jc w:val="center"/>
            </w:pPr>
            <w:r>
              <w:rPr>
                <w:rFonts w:ascii="Calibri" w:eastAsia="Calibri" w:hAnsi="Calibri" w:cs="Calibri"/>
                <w:sz w:val="22"/>
              </w:rPr>
              <w:t>☒</w:t>
            </w:r>
          </w:p>
        </w:tc>
      </w:tr>
    </w:tbl>
    <w:p w14:paraId="3EE070FE" w14:textId="77777777" w:rsidR="003E1B46" w:rsidRDefault="004334A3">
      <w:pPr>
        <w:spacing w:line="259" w:lineRule="auto"/>
        <w:ind w:left="-5" w:right="267"/>
      </w:pPr>
      <w:r>
        <w:rPr>
          <w:b/>
          <w:sz w:val="22"/>
        </w:rPr>
        <w:t xml:space="preserve">SECTION I: Feedback, Consent and Confidentiality </w:t>
      </w:r>
    </w:p>
    <w:tbl>
      <w:tblPr>
        <w:tblStyle w:val="TableGrid"/>
        <w:tblW w:w="9011" w:type="dxa"/>
        <w:tblInd w:w="5" w:type="dxa"/>
        <w:tblCellMar>
          <w:top w:w="67" w:type="dxa"/>
          <w:left w:w="75" w:type="dxa"/>
          <w:bottom w:w="76" w:type="dxa"/>
          <w:right w:w="115" w:type="dxa"/>
        </w:tblCellMar>
        <w:tblLook w:val="04A0" w:firstRow="1" w:lastRow="0" w:firstColumn="1" w:lastColumn="0" w:noHBand="0" w:noVBand="1"/>
      </w:tblPr>
      <w:tblGrid>
        <w:gridCol w:w="9011"/>
      </w:tblGrid>
      <w:tr w:rsidR="003E1B46" w14:paraId="42D6E788" w14:textId="77777777">
        <w:trPr>
          <w:trHeight w:val="643"/>
        </w:trPr>
        <w:tc>
          <w:tcPr>
            <w:tcW w:w="9011" w:type="dxa"/>
            <w:tcBorders>
              <w:top w:val="single" w:sz="4" w:space="0" w:color="7F7F7F"/>
              <w:left w:val="single" w:sz="4" w:space="0" w:color="7F7F7F"/>
              <w:bottom w:val="single" w:sz="4" w:space="0" w:color="7F7F7F"/>
              <w:right w:val="single" w:sz="4" w:space="0" w:color="7F7F7F"/>
            </w:tcBorders>
            <w:shd w:val="clear" w:color="auto" w:fill="F2F2F2"/>
          </w:tcPr>
          <w:p w14:paraId="435B9564" w14:textId="77777777" w:rsidR="003E1B46" w:rsidRDefault="004334A3">
            <w:pPr>
              <w:spacing w:after="0" w:line="259" w:lineRule="auto"/>
              <w:ind w:left="0" w:firstLine="0"/>
              <w:jc w:val="left"/>
            </w:pPr>
            <w:r>
              <w:rPr>
                <w:b/>
                <w:sz w:val="22"/>
              </w:rPr>
              <w:t>Feedback</w:t>
            </w:r>
            <w:r>
              <w:rPr>
                <w:sz w:val="22"/>
              </w:rPr>
              <w:t xml:space="preserve"> </w:t>
            </w:r>
          </w:p>
          <w:p w14:paraId="2B7F045B" w14:textId="77777777" w:rsidR="003E1B46" w:rsidRDefault="004334A3">
            <w:pPr>
              <w:spacing w:after="0" w:line="259" w:lineRule="auto"/>
              <w:ind w:left="0" w:firstLine="0"/>
              <w:jc w:val="left"/>
            </w:pPr>
            <w:r>
              <w:rPr>
                <w:sz w:val="22"/>
              </w:rPr>
              <w:t xml:space="preserve">What feedback will be provided to participants, how will this be done and when? </w:t>
            </w:r>
          </w:p>
        </w:tc>
      </w:tr>
      <w:tr w:rsidR="003E1B46" w14:paraId="49E276BF" w14:textId="77777777">
        <w:trPr>
          <w:trHeight w:val="1084"/>
        </w:trPr>
        <w:tc>
          <w:tcPr>
            <w:tcW w:w="9011" w:type="dxa"/>
            <w:tcBorders>
              <w:top w:val="single" w:sz="4" w:space="0" w:color="7F7F7F"/>
              <w:left w:val="single" w:sz="4" w:space="0" w:color="7F7F7F"/>
              <w:bottom w:val="single" w:sz="4" w:space="0" w:color="7F7F7F"/>
              <w:right w:val="single" w:sz="4" w:space="0" w:color="7F7F7F"/>
            </w:tcBorders>
            <w:vAlign w:val="bottom"/>
          </w:tcPr>
          <w:p w14:paraId="497D2964" w14:textId="77777777" w:rsidR="003E1B46" w:rsidRDefault="004334A3">
            <w:pPr>
              <w:spacing w:after="167" w:line="259" w:lineRule="auto"/>
              <w:ind w:left="0" w:firstLine="0"/>
              <w:jc w:val="left"/>
            </w:pPr>
            <w:r>
              <w:rPr>
                <w:sz w:val="22"/>
              </w:rPr>
              <w:t xml:space="preserve">Debriefing – at end of research before it is submitted   </w:t>
            </w:r>
          </w:p>
          <w:p w14:paraId="61A9CB20" w14:textId="77777777" w:rsidR="003E1B46" w:rsidRDefault="004334A3">
            <w:pPr>
              <w:spacing w:after="0" w:line="259" w:lineRule="auto"/>
              <w:ind w:left="0" w:firstLine="0"/>
              <w:jc w:val="left"/>
            </w:pPr>
            <w:r>
              <w:rPr>
                <w:color w:val="808080"/>
                <w:sz w:val="18"/>
              </w:rPr>
              <w:t xml:space="preserve"> (this box should expand as you type)</w:t>
            </w:r>
          </w:p>
        </w:tc>
      </w:tr>
      <w:tr w:rsidR="003E1B46" w14:paraId="5FA736A1" w14:textId="77777777">
        <w:trPr>
          <w:trHeight w:val="345"/>
        </w:trPr>
        <w:tc>
          <w:tcPr>
            <w:tcW w:w="9011" w:type="dxa"/>
            <w:tcBorders>
              <w:top w:val="single" w:sz="4" w:space="0" w:color="7F7F7F"/>
              <w:left w:val="single" w:sz="4" w:space="0" w:color="7F7F7F"/>
              <w:bottom w:val="single" w:sz="4" w:space="0" w:color="7F7F7F"/>
              <w:right w:val="single" w:sz="4" w:space="0" w:color="7F7F7F"/>
            </w:tcBorders>
          </w:tcPr>
          <w:p w14:paraId="0FF25B5A" w14:textId="77777777" w:rsidR="003E1B46" w:rsidRDefault="003E1B46">
            <w:pPr>
              <w:spacing w:after="160" w:line="259" w:lineRule="auto"/>
              <w:ind w:left="0" w:firstLine="0"/>
              <w:jc w:val="left"/>
            </w:pPr>
          </w:p>
        </w:tc>
      </w:tr>
      <w:tr w:rsidR="003E1B46" w14:paraId="07142059" w14:textId="77777777">
        <w:trPr>
          <w:trHeight w:val="1363"/>
        </w:trPr>
        <w:tc>
          <w:tcPr>
            <w:tcW w:w="9011" w:type="dxa"/>
            <w:tcBorders>
              <w:top w:val="single" w:sz="4" w:space="0" w:color="7F7F7F"/>
              <w:left w:val="single" w:sz="4" w:space="0" w:color="7F7F7F"/>
              <w:bottom w:val="single" w:sz="4" w:space="0" w:color="7F7F7F"/>
              <w:right w:val="single" w:sz="4" w:space="0" w:color="7F7F7F"/>
            </w:tcBorders>
            <w:shd w:val="clear" w:color="auto" w:fill="F2F2F2"/>
          </w:tcPr>
          <w:p w14:paraId="2CE79B67" w14:textId="77777777" w:rsidR="003E1B46" w:rsidRDefault="004334A3">
            <w:pPr>
              <w:spacing w:after="0" w:line="259" w:lineRule="auto"/>
              <w:ind w:left="0" w:firstLine="0"/>
              <w:jc w:val="left"/>
            </w:pPr>
            <w:r>
              <w:rPr>
                <w:b/>
                <w:sz w:val="22"/>
              </w:rPr>
              <w:lastRenderedPageBreak/>
              <w:t>Informed consent</w:t>
            </w:r>
            <w:r>
              <w:rPr>
                <w:sz w:val="22"/>
              </w:rPr>
              <w:t xml:space="preserve"> </w:t>
            </w:r>
          </w:p>
          <w:p w14:paraId="4C417AE2" w14:textId="77777777" w:rsidR="003E1B46" w:rsidRDefault="004334A3">
            <w:pPr>
              <w:spacing w:after="0" w:line="259" w:lineRule="auto"/>
              <w:ind w:left="0" w:firstLine="0"/>
              <w:jc w:val="left"/>
            </w:pPr>
            <w:r>
              <w:rPr>
                <w:sz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3E1B46" w14:paraId="791A61EE" w14:textId="77777777">
        <w:trPr>
          <w:trHeight w:val="844"/>
        </w:trPr>
        <w:tc>
          <w:tcPr>
            <w:tcW w:w="9011" w:type="dxa"/>
            <w:tcBorders>
              <w:top w:val="single" w:sz="4" w:space="0" w:color="7F7F7F"/>
              <w:left w:val="single" w:sz="4" w:space="0" w:color="7F7F7F"/>
              <w:bottom w:val="single" w:sz="4" w:space="0" w:color="7F7F7F"/>
              <w:right w:val="single" w:sz="4" w:space="0" w:color="7F7F7F"/>
            </w:tcBorders>
          </w:tcPr>
          <w:p w14:paraId="2A29AD8E" w14:textId="77777777" w:rsidR="003E1B46" w:rsidRDefault="004334A3">
            <w:pPr>
              <w:spacing w:after="187" w:line="259" w:lineRule="auto"/>
              <w:ind w:left="0" w:firstLine="0"/>
              <w:jc w:val="left"/>
            </w:pPr>
            <w:r>
              <w:rPr>
                <w:sz w:val="22"/>
              </w:rPr>
              <w:t xml:space="preserve">Obtained at the beginning of the research  </w:t>
            </w:r>
          </w:p>
          <w:p w14:paraId="1BF3F568" w14:textId="77777777" w:rsidR="003E1B46" w:rsidRDefault="004334A3">
            <w:pPr>
              <w:spacing w:after="0" w:line="259" w:lineRule="auto"/>
              <w:ind w:left="0" w:firstLine="0"/>
              <w:jc w:val="left"/>
            </w:pPr>
            <w:r>
              <w:rPr>
                <w:color w:val="808080"/>
                <w:sz w:val="18"/>
              </w:rPr>
              <w:t xml:space="preserve"> (this box should expand as you type)</w:t>
            </w:r>
          </w:p>
        </w:tc>
      </w:tr>
      <w:tr w:rsidR="003E1B46" w14:paraId="24744A4C" w14:textId="77777777">
        <w:trPr>
          <w:trHeight w:val="345"/>
        </w:trPr>
        <w:tc>
          <w:tcPr>
            <w:tcW w:w="9011" w:type="dxa"/>
            <w:tcBorders>
              <w:top w:val="single" w:sz="4" w:space="0" w:color="7F7F7F"/>
              <w:left w:val="single" w:sz="4" w:space="0" w:color="7F7F7F"/>
              <w:bottom w:val="single" w:sz="4" w:space="0" w:color="7F7F7F"/>
              <w:right w:val="single" w:sz="4" w:space="0" w:color="7F7F7F"/>
            </w:tcBorders>
          </w:tcPr>
          <w:p w14:paraId="042BEEC9" w14:textId="77777777" w:rsidR="003E1B46" w:rsidRDefault="003E1B46">
            <w:pPr>
              <w:spacing w:after="160" w:line="259" w:lineRule="auto"/>
              <w:ind w:left="0" w:firstLine="0"/>
              <w:jc w:val="left"/>
            </w:pPr>
          </w:p>
        </w:tc>
      </w:tr>
      <w:tr w:rsidR="003E1B46" w14:paraId="68EA62F2" w14:textId="77777777">
        <w:trPr>
          <w:trHeight w:val="883"/>
        </w:trPr>
        <w:tc>
          <w:tcPr>
            <w:tcW w:w="9011" w:type="dxa"/>
            <w:tcBorders>
              <w:top w:val="single" w:sz="4" w:space="0" w:color="7F7F7F"/>
              <w:left w:val="single" w:sz="4" w:space="0" w:color="7F7F7F"/>
              <w:bottom w:val="single" w:sz="4" w:space="0" w:color="7F7F7F"/>
              <w:right w:val="single" w:sz="4" w:space="0" w:color="7F7F7F"/>
            </w:tcBorders>
            <w:shd w:val="clear" w:color="auto" w:fill="F2F2F2"/>
          </w:tcPr>
          <w:p w14:paraId="1C52FEB5" w14:textId="77777777" w:rsidR="003E1B46" w:rsidRDefault="004334A3">
            <w:pPr>
              <w:spacing w:after="0" w:line="259" w:lineRule="auto"/>
              <w:ind w:left="0" w:firstLine="0"/>
              <w:jc w:val="left"/>
            </w:pPr>
            <w:r>
              <w:rPr>
                <w:b/>
                <w:sz w:val="22"/>
              </w:rPr>
              <w:t xml:space="preserve">Confidentiality / Anonymity </w:t>
            </w:r>
          </w:p>
          <w:p w14:paraId="370228F7" w14:textId="77777777" w:rsidR="003E1B46" w:rsidRDefault="004334A3">
            <w:pPr>
              <w:spacing w:after="0" w:line="259" w:lineRule="auto"/>
              <w:ind w:left="0" w:firstLine="0"/>
              <w:jc w:val="left"/>
            </w:pPr>
            <w:r>
              <w:rPr>
                <w:sz w:val="22"/>
              </w:rPr>
              <w:t xml:space="preserve">Set out how anonymity of participants and confidentiality will be ensured in any outputs. If anonymity is not being offered, explain why this is the case. </w:t>
            </w:r>
          </w:p>
        </w:tc>
      </w:tr>
      <w:tr w:rsidR="003E1B46" w14:paraId="51289C55" w14:textId="77777777">
        <w:trPr>
          <w:trHeight w:val="643"/>
        </w:trPr>
        <w:tc>
          <w:tcPr>
            <w:tcW w:w="9011" w:type="dxa"/>
            <w:tcBorders>
              <w:top w:val="single" w:sz="4" w:space="0" w:color="7F7F7F"/>
              <w:left w:val="single" w:sz="4" w:space="0" w:color="7F7F7F"/>
              <w:bottom w:val="single" w:sz="4" w:space="0" w:color="7F7F7F"/>
              <w:right w:val="single" w:sz="4" w:space="0" w:color="7F7F7F"/>
            </w:tcBorders>
            <w:vAlign w:val="bottom"/>
          </w:tcPr>
          <w:p w14:paraId="02E2C83E" w14:textId="77777777" w:rsidR="003E1B46" w:rsidRDefault="004334A3">
            <w:pPr>
              <w:spacing w:after="0" w:line="259" w:lineRule="auto"/>
              <w:ind w:left="0" w:firstLine="0"/>
              <w:jc w:val="left"/>
            </w:pPr>
            <w:r>
              <w:rPr>
                <w:sz w:val="22"/>
              </w:rPr>
              <w:t>No names/personal information will be attached to the research</w:t>
            </w:r>
          </w:p>
        </w:tc>
      </w:tr>
    </w:tbl>
    <w:p w14:paraId="1E02505C" w14:textId="77777777" w:rsidR="003E1B46" w:rsidRDefault="004334A3">
      <w:pPr>
        <w:spacing w:after="147" w:line="259" w:lineRule="auto"/>
        <w:ind w:left="-5" w:right="267"/>
      </w:pPr>
      <w:r>
        <w:rPr>
          <w:b/>
          <w:sz w:val="22"/>
        </w:rPr>
        <w:t xml:space="preserve">SECTION J: Data Protection and Storage </w:t>
      </w:r>
    </w:p>
    <w:p w14:paraId="59D19DFB" w14:textId="77777777" w:rsidR="003E1B46" w:rsidRDefault="004334A3">
      <w:pPr>
        <w:spacing w:after="29" w:line="228" w:lineRule="auto"/>
        <w:ind w:left="-5"/>
      </w:pPr>
      <w:r>
        <w:rPr>
          <w:sz w:val="22"/>
        </w:rPr>
        <w:t>In completing this section refer to the University’s Research Data Management Policy and the extensive resources on the University’s Research Data Management web pages (</w:t>
      </w:r>
      <w:hyperlink r:id="rId36">
        <w:r>
          <w:rPr>
            <w:color w:val="0000FF"/>
            <w:sz w:val="22"/>
            <w:u w:val="single" w:color="0000FF"/>
          </w:rPr>
          <w:t xml:space="preserve">http:// </w:t>
        </w:r>
      </w:hyperlink>
      <w:hyperlink r:id="rId37">
        <w:r>
          <w:rPr>
            <w:color w:val="0000FF"/>
            <w:sz w:val="22"/>
            <w:u w:val="single" w:color="0000FF"/>
          </w:rPr>
          <w:t>uwtsd.ac.uk/library/research-data-management/</w:t>
        </w:r>
      </w:hyperlink>
      <w:r>
        <w:rPr>
          <w:sz w:val="22"/>
        </w:rPr>
        <w:t>).</w:t>
      </w:r>
      <w:r>
        <w:rPr>
          <w:b/>
          <w:sz w:val="22"/>
        </w:rPr>
        <w:t xml:space="preserve"> </w:t>
      </w:r>
    </w:p>
    <w:tbl>
      <w:tblPr>
        <w:tblStyle w:val="TableGrid"/>
        <w:tblW w:w="9006" w:type="dxa"/>
        <w:tblInd w:w="10" w:type="dxa"/>
        <w:tblCellMar>
          <w:top w:w="66" w:type="dxa"/>
          <w:left w:w="90" w:type="dxa"/>
          <w:bottom w:w="84" w:type="dxa"/>
          <w:right w:w="115" w:type="dxa"/>
        </w:tblCellMar>
        <w:tblLook w:val="04A0" w:firstRow="1" w:lastRow="0" w:firstColumn="1" w:lastColumn="0" w:noHBand="0" w:noVBand="1"/>
      </w:tblPr>
      <w:tblGrid>
        <w:gridCol w:w="7070"/>
        <w:gridCol w:w="903"/>
        <w:gridCol w:w="1033"/>
      </w:tblGrid>
      <w:tr w:rsidR="003E1B46" w14:paraId="4B18B09A" w14:textId="77777777">
        <w:trPr>
          <w:trHeight w:val="408"/>
        </w:trPr>
        <w:tc>
          <w:tcPr>
            <w:tcW w:w="7070" w:type="dxa"/>
            <w:tcBorders>
              <w:top w:val="nil"/>
              <w:left w:val="nil"/>
              <w:bottom w:val="single" w:sz="4" w:space="0" w:color="7F7F7F"/>
              <w:right w:val="single" w:sz="4" w:space="0" w:color="7F7F7F"/>
            </w:tcBorders>
          </w:tcPr>
          <w:p w14:paraId="59A687BD" w14:textId="77777777" w:rsidR="003E1B46" w:rsidRDefault="003E1B46">
            <w:pPr>
              <w:spacing w:after="160" w:line="259" w:lineRule="auto"/>
              <w:ind w:left="0" w:firstLine="0"/>
              <w:jc w:val="left"/>
            </w:pPr>
          </w:p>
        </w:tc>
        <w:tc>
          <w:tcPr>
            <w:tcW w:w="903" w:type="dxa"/>
            <w:tcBorders>
              <w:top w:val="single" w:sz="4" w:space="0" w:color="7F7F7F"/>
              <w:left w:val="single" w:sz="4" w:space="0" w:color="7F7F7F"/>
              <w:bottom w:val="single" w:sz="4" w:space="0" w:color="7F7F7F"/>
              <w:right w:val="single" w:sz="4" w:space="0" w:color="7F7F7F"/>
            </w:tcBorders>
            <w:shd w:val="clear" w:color="auto" w:fill="F2F2F2"/>
          </w:tcPr>
          <w:p w14:paraId="64B24A87" w14:textId="77777777" w:rsidR="003E1B46" w:rsidRDefault="004334A3">
            <w:pPr>
              <w:spacing w:after="0" w:line="259" w:lineRule="auto"/>
              <w:ind w:left="150" w:firstLine="0"/>
              <w:jc w:val="left"/>
            </w:pPr>
            <w:r>
              <w:rPr>
                <w:b/>
                <w:sz w:val="22"/>
              </w:rPr>
              <w:t>YES</w:t>
            </w:r>
          </w:p>
        </w:tc>
        <w:tc>
          <w:tcPr>
            <w:tcW w:w="1033" w:type="dxa"/>
            <w:tcBorders>
              <w:top w:val="single" w:sz="4" w:space="0" w:color="7F7F7F"/>
              <w:left w:val="single" w:sz="4" w:space="0" w:color="7F7F7F"/>
              <w:bottom w:val="single" w:sz="4" w:space="0" w:color="7F7F7F"/>
              <w:right w:val="single" w:sz="4" w:space="0" w:color="7F7F7F"/>
            </w:tcBorders>
            <w:shd w:val="clear" w:color="auto" w:fill="F2F2F2"/>
          </w:tcPr>
          <w:p w14:paraId="26E21A53" w14:textId="77777777" w:rsidR="003E1B46" w:rsidRDefault="004334A3">
            <w:pPr>
              <w:spacing w:after="0" w:line="259" w:lineRule="auto"/>
              <w:ind w:left="35" w:firstLine="0"/>
              <w:jc w:val="center"/>
            </w:pPr>
            <w:r>
              <w:rPr>
                <w:b/>
                <w:sz w:val="22"/>
              </w:rPr>
              <w:t>NO</w:t>
            </w:r>
          </w:p>
        </w:tc>
      </w:tr>
      <w:tr w:rsidR="003E1B46" w14:paraId="40AC4EEE" w14:textId="77777777">
        <w:trPr>
          <w:trHeight w:val="2183"/>
        </w:trPr>
        <w:tc>
          <w:tcPr>
            <w:tcW w:w="7070" w:type="dxa"/>
            <w:tcBorders>
              <w:top w:val="single" w:sz="4" w:space="0" w:color="7F7F7F"/>
              <w:left w:val="single" w:sz="4" w:space="0" w:color="7F7F7F"/>
              <w:bottom w:val="single" w:sz="4" w:space="0" w:color="7F7F7F"/>
              <w:right w:val="single" w:sz="4" w:space="0" w:color="7F7F7F"/>
            </w:tcBorders>
            <w:shd w:val="clear" w:color="auto" w:fill="F2F2F2"/>
          </w:tcPr>
          <w:p w14:paraId="0D3BE49B" w14:textId="77777777" w:rsidR="003E1B46" w:rsidRDefault="004334A3">
            <w:pPr>
              <w:spacing w:after="0" w:line="228" w:lineRule="auto"/>
              <w:ind w:left="0" w:firstLine="0"/>
              <w:jc w:val="left"/>
            </w:pPr>
            <w:r>
              <w:rPr>
                <w:sz w:val="22"/>
              </w:rPr>
              <w:t xml:space="preserve">Does the research activity involve personal data (as defined by the Data Protection Act)? </w:t>
            </w:r>
          </w:p>
          <w:p w14:paraId="4DBDCDEC" w14:textId="77777777" w:rsidR="003E1B46" w:rsidRDefault="004334A3">
            <w:pPr>
              <w:spacing w:after="0" w:line="230" w:lineRule="auto"/>
              <w:ind w:left="20" w:hanging="20"/>
              <w:jc w:val="left"/>
            </w:pPr>
            <w:r>
              <w:rPr>
                <w:b/>
                <w:i/>
              </w:rPr>
              <w:t>“personal data”</w:t>
            </w:r>
            <w:r>
              <w:rPr>
                <w:i/>
              </w:rPr>
              <w:t xml:space="preserve"> means data which relate to a living individual who can be identified— </w:t>
            </w:r>
          </w:p>
          <w:p w14:paraId="0591B8BF" w14:textId="77777777" w:rsidR="003E1B46" w:rsidRDefault="004334A3">
            <w:pPr>
              <w:numPr>
                <w:ilvl w:val="0"/>
                <w:numId w:val="3"/>
              </w:numPr>
              <w:spacing w:after="0" w:line="259" w:lineRule="auto"/>
              <w:ind w:firstLine="0"/>
              <w:jc w:val="left"/>
            </w:pPr>
            <w:r>
              <w:rPr>
                <w:i/>
              </w:rPr>
              <w:t xml:space="preserve">from those data, or </w:t>
            </w:r>
          </w:p>
          <w:p w14:paraId="42691AFA" w14:textId="77777777" w:rsidR="003E1B46" w:rsidRDefault="004334A3">
            <w:pPr>
              <w:numPr>
                <w:ilvl w:val="0"/>
                <w:numId w:val="3"/>
              </w:numPr>
              <w:spacing w:after="0" w:line="259" w:lineRule="auto"/>
              <w:ind w:firstLine="0"/>
              <w:jc w:val="left"/>
            </w:pPr>
            <w:r>
              <w:rPr>
                <w:i/>
              </w:rPr>
              <w:t>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03" w:type="dxa"/>
            <w:tcBorders>
              <w:top w:val="single" w:sz="4" w:space="0" w:color="7F7F7F"/>
              <w:left w:val="single" w:sz="4" w:space="0" w:color="7F7F7F"/>
              <w:bottom w:val="single" w:sz="4" w:space="0" w:color="7F7F7F"/>
              <w:right w:val="single" w:sz="4" w:space="0" w:color="7F7F7F"/>
            </w:tcBorders>
            <w:shd w:val="clear" w:color="auto" w:fill="BFBFBF"/>
          </w:tcPr>
          <w:p w14:paraId="553CCD60"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189FAC93" w14:textId="77777777" w:rsidR="003E1B46" w:rsidRDefault="004334A3">
            <w:pPr>
              <w:spacing w:after="0" w:line="259" w:lineRule="auto"/>
              <w:ind w:left="22" w:firstLine="0"/>
              <w:jc w:val="center"/>
            </w:pPr>
            <w:r>
              <w:rPr>
                <w:rFonts w:ascii="Calibri" w:eastAsia="Calibri" w:hAnsi="Calibri" w:cs="Calibri"/>
                <w:sz w:val="22"/>
              </w:rPr>
              <w:t>☒</w:t>
            </w:r>
          </w:p>
        </w:tc>
      </w:tr>
      <w:tr w:rsidR="003E1B46" w14:paraId="5EB9876F" w14:textId="77777777">
        <w:trPr>
          <w:trHeight w:val="403"/>
        </w:trPr>
        <w:tc>
          <w:tcPr>
            <w:tcW w:w="9006" w:type="dxa"/>
            <w:gridSpan w:val="3"/>
            <w:tcBorders>
              <w:top w:val="single" w:sz="4" w:space="0" w:color="7F7F7F"/>
              <w:left w:val="single" w:sz="4" w:space="0" w:color="7F7F7F"/>
              <w:bottom w:val="single" w:sz="4" w:space="0" w:color="7F7F7F"/>
              <w:right w:val="single" w:sz="4" w:space="0" w:color="7F7F7F"/>
            </w:tcBorders>
            <w:shd w:val="clear" w:color="auto" w:fill="F2F2F2"/>
          </w:tcPr>
          <w:p w14:paraId="2D5CDDE6" w14:textId="77777777" w:rsidR="003E1B46" w:rsidRDefault="004334A3">
            <w:pPr>
              <w:spacing w:after="0" w:line="259" w:lineRule="auto"/>
              <w:ind w:left="0" w:firstLine="0"/>
              <w:jc w:val="left"/>
            </w:pPr>
            <w:r>
              <w:rPr>
                <w:sz w:val="22"/>
              </w:rPr>
              <w:t>If YES, provide a</w:t>
            </w:r>
            <w:r>
              <w:rPr>
                <w:b/>
                <w:sz w:val="22"/>
              </w:rPr>
              <w:t xml:space="preserve"> </w:t>
            </w:r>
            <w:r>
              <w:rPr>
                <w:sz w:val="22"/>
              </w:rPr>
              <w:t>description of the data and explain why this data needs to be collected:</w:t>
            </w:r>
          </w:p>
        </w:tc>
      </w:tr>
      <w:tr w:rsidR="003E1B46" w14:paraId="6B4FB0D6" w14:textId="77777777">
        <w:trPr>
          <w:trHeight w:val="604"/>
        </w:trPr>
        <w:tc>
          <w:tcPr>
            <w:tcW w:w="9006" w:type="dxa"/>
            <w:gridSpan w:val="3"/>
            <w:tcBorders>
              <w:top w:val="single" w:sz="4" w:space="0" w:color="7F7F7F"/>
              <w:left w:val="single" w:sz="4" w:space="0" w:color="7F7F7F"/>
              <w:bottom w:val="single" w:sz="4" w:space="0" w:color="7F7F7F"/>
              <w:right w:val="single" w:sz="4" w:space="0" w:color="7F7F7F"/>
            </w:tcBorders>
            <w:vAlign w:val="bottom"/>
          </w:tcPr>
          <w:p w14:paraId="0E8DA716" w14:textId="77777777" w:rsidR="003E1B46" w:rsidRDefault="004334A3">
            <w:pPr>
              <w:spacing w:after="0" w:line="259" w:lineRule="auto"/>
              <w:ind w:left="0" w:firstLine="0"/>
              <w:jc w:val="left"/>
            </w:pPr>
            <w:r>
              <w:rPr>
                <w:color w:val="808080"/>
                <w:sz w:val="18"/>
              </w:rPr>
              <w:t>(this box should expand as you type)</w:t>
            </w:r>
          </w:p>
        </w:tc>
      </w:tr>
      <w:tr w:rsidR="003E1B46" w14:paraId="0D2525E1" w14:textId="77777777">
        <w:trPr>
          <w:trHeight w:val="345"/>
        </w:trPr>
        <w:tc>
          <w:tcPr>
            <w:tcW w:w="9006" w:type="dxa"/>
            <w:gridSpan w:val="3"/>
            <w:tcBorders>
              <w:top w:val="single" w:sz="4" w:space="0" w:color="7F7F7F"/>
              <w:left w:val="single" w:sz="4" w:space="0" w:color="7F7F7F"/>
              <w:bottom w:val="single" w:sz="4" w:space="0" w:color="7F7F7F"/>
              <w:right w:val="single" w:sz="4" w:space="0" w:color="7F7F7F"/>
            </w:tcBorders>
          </w:tcPr>
          <w:p w14:paraId="6B3FE445" w14:textId="77777777" w:rsidR="003E1B46" w:rsidRDefault="003E1B46">
            <w:pPr>
              <w:spacing w:after="160" w:line="259" w:lineRule="auto"/>
              <w:ind w:left="0" w:firstLine="0"/>
              <w:jc w:val="left"/>
            </w:pPr>
          </w:p>
        </w:tc>
      </w:tr>
    </w:tbl>
    <w:p w14:paraId="652AD11F" w14:textId="77777777" w:rsidR="003E1B46" w:rsidRDefault="003E1B46">
      <w:pPr>
        <w:spacing w:after="0" w:line="259" w:lineRule="auto"/>
        <w:ind w:left="-1440" w:right="9" w:firstLine="0"/>
        <w:jc w:val="left"/>
      </w:pPr>
    </w:p>
    <w:tbl>
      <w:tblPr>
        <w:tblStyle w:val="TableGrid"/>
        <w:tblW w:w="9006" w:type="dxa"/>
        <w:tblInd w:w="5" w:type="dxa"/>
        <w:tblCellMar>
          <w:top w:w="63" w:type="dxa"/>
          <w:left w:w="75" w:type="dxa"/>
          <w:right w:w="103" w:type="dxa"/>
        </w:tblCellMar>
        <w:tblLook w:val="04A0" w:firstRow="1" w:lastRow="0" w:firstColumn="1" w:lastColumn="0" w:noHBand="0" w:noVBand="1"/>
      </w:tblPr>
      <w:tblGrid>
        <w:gridCol w:w="7070"/>
        <w:gridCol w:w="903"/>
        <w:gridCol w:w="1033"/>
      </w:tblGrid>
      <w:tr w:rsidR="003E1B46" w14:paraId="3DCE7E2A" w14:textId="77777777">
        <w:trPr>
          <w:trHeight w:val="3503"/>
        </w:trPr>
        <w:tc>
          <w:tcPr>
            <w:tcW w:w="7070" w:type="dxa"/>
            <w:tcBorders>
              <w:top w:val="single" w:sz="4" w:space="0" w:color="7F7F7F"/>
              <w:left w:val="single" w:sz="4" w:space="0" w:color="7F7F7F"/>
              <w:bottom w:val="single" w:sz="4" w:space="0" w:color="7F7F7F"/>
              <w:right w:val="single" w:sz="4" w:space="0" w:color="7F7F7F"/>
            </w:tcBorders>
            <w:shd w:val="clear" w:color="auto" w:fill="F2F2F2"/>
          </w:tcPr>
          <w:p w14:paraId="36A58ECB" w14:textId="77777777" w:rsidR="003E1B46" w:rsidRDefault="004334A3">
            <w:pPr>
              <w:spacing w:after="0" w:line="228" w:lineRule="auto"/>
              <w:ind w:left="0" w:firstLine="0"/>
            </w:pPr>
            <w:r>
              <w:rPr>
                <w:sz w:val="22"/>
              </w:rPr>
              <w:lastRenderedPageBreak/>
              <w:t xml:space="preserve">Does it involve sensitive personal data (as defined by the Data Protection Act)? </w:t>
            </w:r>
          </w:p>
          <w:p w14:paraId="0863D73E" w14:textId="77777777" w:rsidR="003E1B46" w:rsidRDefault="004334A3">
            <w:pPr>
              <w:spacing w:after="0" w:line="230" w:lineRule="auto"/>
              <w:ind w:left="0" w:firstLine="0"/>
            </w:pPr>
            <w:r>
              <w:rPr>
                <w:b/>
                <w:i/>
              </w:rPr>
              <w:t>“Sensitive personal data”</w:t>
            </w:r>
            <w:r>
              <w:rPr>
                <w:i/>
              </w:rPr>
              <w:t xml:space="preserve"> means personal data consisting of information as to – </w:t>
            </w:r>
          </w:p>
          <w:p w14:paraId="794522A9" w14:textId="77777777" w:rsidR="003E1B46" w:rsidRDefault="004334A3">
            <w:pPr>
              <w:numPr>
                <w:ilvl w:val="0"/>
                <w:numId w:val="4"/>
              </w:numPr>
              <w:spacing w:after="0" w:line="259" w:lineRule="auto"/>
              <w:ind w:hanging="300"/>
              <w:jc w:val="left"/>
            </w:pPr>
            <w:r>
              <w:rPr>
                <w:i/>
              </w:rPr>
              <w:t xml:space="preserve">the racial or ethnic origin of the data subject, </w:t>
            </w:r>
          </w:p>
          <w:p w14:paraId="6C4FB5FD" w14:textId="77777777" w:rsidR="003E1B46" w:rsidRDefault="004334A3">
            <w:pPr>
              <w:numPr>
                <w:ilvl w:val="0"/>
                <w:numId w:val="4"/>
              </w:numPr>
              <w:spacing w:after="0" w:line="259" w:lineRule="auto"/>
              <w:ind w:hanging="300"/>
              <w:jc w:val="left"/>
            </w:pPr>
            <w:r>
              <w:rPr>
                <w:i/>
              </w:rPr>
              <w:t xml:space="preserve">his political opinions, </w:t>
            </w:r>
          </w:p>
          <w:p w14:paraId="490589D8" w14:textId="77777777" w:rsidR="003E1B46" w:rsidRDefault="004334A3">
            <w:pPr>
              <w:spacing w:after="0" w:line="259" w:lineRule="auto"/>
              <w:ind w:left="0" w:firstLine="0"/>
              <w:jc w:val="left"/>
            </w:pPr>
            <w:r>
              <w:rPr>
                <w:i/>
              </w:rPr>
              <w:t xml:space="preserve">(c ) his religious beliefs or other beliefs of a similar nature, </w:t>
            </w:r>
          </w:p>
          <w:p w14:paraId="748602B3" w14:textId="77777777" w:rsidR="003E1B46" w:rsidRDefault="004334A3">
            <w:pPr>
              <w:numPr>
                <w:ilvl w:val="0"/>
                <w:numId w:val="5"/>
              </w:numPr>
              <w:spacing w:after="0" w:line="259" w:lineRule="auto"/>
              <w:ind w:firstLine="0"/>
              <w:jc w:val="left"/>
            </w:pPr>
            <w:r>
              <w:rPr>
                <w:i/>
              </w:rPr>
              <w:t xml:space="preserve">whether he is a member of a trade union (within the meaning of the Trade </w:t>
            </w:r>
          </w:p>
          <w:p w14:paraId="5422880F" w14:textId="77777777" w:rsidR="003E1B46" w:rsidRDefault="004334A3">
            <w:pPr>
              <w:spacing w:after="0" w:line="259" w:lineRule="auto"/>
              <w:ind w:left="0" w:firstLine="0"/>
              <w:jc w:val="left"/>
            </w:pPr>
            <w:r>
              <w:rPr>
                <w:i/>
              </w:rPr>
              <w:t xml:space="preserve">Union and Labour Relations (Consolidation) Act 1992), </w:t>
            </w:r>
          </w:p>
          <w:p w14:paraId="4BCA8B2E" w14:textId="77777777" w:rsidR="003E1B46" w:rsidRDefault="004334A3">
            <w:pPr>
              <w:numPr>
                <w:ilvl w:val="0"/>
                <w:numId w:val="5"/>
              </w:numPr>
              <w:spacing w:after="0" w:line="259" w:lineRule="auto"/>
              <w:ind w:firstLine="0"/>
              <w:jc w:val="left"/>
            </w:pPr>
            <w:r>
              <w:rPr>
                <w:i/>
              </w:rPr>
              <w:t xml:space="preserve">his physical or mental health or condition, </w:t>
            </w:r>
          </w:p>
          <w:p w14:paraId="344A347C" w14:textId="77777777" w:rsidR="003E1B46" w:rsidRDefault="004334A3">
            <w:pPr>
              <w:numPr>
                <w:ilvl w:val="0"/>
                <w:numId w:val="5"/>
              </w:numPr>
              <w:spacing w:after="0" w:line="259" w:lineRule="auto"/>
              <w:ind w:firstLine="0"/>
              <w:jc w:val="left"/>
            </w:pPr>
            <w:r>
              <w:rPr>
                <w:i/>
              </w:rPr>
              <w:t xml:space="preserve">his sexual life, </w:t>
            </w:r>
          </w:p>
          <w:p w14:paraId="1DCC4B8C" w14:textId="77777777" w:rsidR="003E1B46" w:rsidRDefault="004334A3">
            <w:pPr>
              <w:numPr>
                <w:ilvl w:val="0"/>
                <w:numId w:val="5"/>
              </w:numPr>
              <w:spacing w:after="0" w:line="259" w:lineRule="auto"/>
              <w:ind w:firstLine="0"/>
              <w:jc w:val="left"/>
            </w:pPr>
            <w:r>
              <w:rPr>
                <w:i/>
              </w:rPr>
              <w:t>the commission or alleged commission by him of any offence, or (h) any proceedings for any offence committed or alleged to have been committed by him, the disposal of such proceedings or the sentence of any court in such proceedings.</w:t>
            </w:r>
          </w:p>
        </w:tc>
        <w:tc>
          <w:tcPr>
            <w:tcW w:w="90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17AECD0" w14:textId="77777777" w:rsidR="003E1B46" w:rsidRDefault="004334A3">
            <w:pPr>
              <w:spacing w:after="0" w:line="259" w:lineRule="auto"/>
              <w:ind w:left="270" w:firstLine="0"/>
              <w:jc w:val="left"/>
            </w:pPr>
            <w:r>
              <w:rPr>
                <w:rFonts w:ascii="Calibri" w:eastAsia="Calibri" w:hAnsi="Calibri" w:cs="Calibri"/>
                <w:sz w:val="22"/>
              </w:rPr>
              <w:t>☒</w:t>
            </w: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23DBAED2" w14:textId="77777777" w:rsidR="003E1B46" w:rsidRDefault="004334A3">
            <w:pPr>
              <w:spacing w:after="0" w:line="259" w:lineRule="auto"/>
              <w:ind w:left="35" w:firstLine="0"/>
              <w:jc w:val="center"/>
            </w:pPr>
            <w:r>
              <w:rPr>
                <w:rFonts w:ascii="Calibri" w:eastAsia="Calibri" w:hAnsi="Calibri" w:cs="Calibri"/>
                <w:sz w:val="22"/>
              </w:rPr>
              <w:t>☒</w:t>
            </w:r>
          </w:p>
        </w:tc>
      </w:tr>
      <w:tr w:rsidR="003E1B46" w14:paraId="4287C853" w14:textId="77777777">
        <w:trPr>
          <w:trHeight w:val="403"/>
        </w:trPr>
        <w:tc>
          <w:tcPr>
            <w:tcW w:w="9006" w:type="dxa"/>
            <w:gridSpan w:val="3"/>
            <w:tcBorders>
              <w:top w:val="single" w:sz="4" w:space="0" w:color="7F7F7F"/>
              <w:left w:val="single" w:sz="4" w:space="0" w:color="7F7F7F"/>
              <w:bottom w:val="single" w:sz="4" w:space="0" w:color="7F7F7F"/>
              <w:right w:val="single" w:sz="4" w:space="0" w:color="7F7F7F"/>
            </w:tcBorders>
            <w:shd w:val="clear" w:color="auto" w:fill="F2F2F2"/>
          </w:tcPr>
          <w:p w14:paraId="35CADCDD" w14:textId="77777777" w:rsidR="003E1B46" w:rsidRDefault="004334A3">
            <w:pPr>
              <w:spacing w:after="0" w:line="259" w:lineRule="auto"/>
              <w:ind w:left="0" w:firstLine="0"/>
              <w:jc w:val="left"/>
            </w:pPr>
            <w:r>
              <w:rPr>
                <w:sz w:val="22"/>
              </w:rPr>
              <w:t>If YES, provide a</w:t>
            </w:r>
            <w:r>
              <w:rPr>
                <w:b/>
                <w:sz w:val="22"/>
              </w:rPr>
              <w:t xml:space="preserve"> </w:t>
            </w:r>
            <w:r>
              <w:rPr>
                <w:sz w:val="22"/>
              </w:rPr>
              <w:t>description of the data and explain why this data needs to be collected:</w:t>
            </w:r>
          </w:p>
        </w:tc>
      </w:tr>
      <w:tr w:rsidR="003E1B46" w14:paraId="69C6D490" w14:textId="77777777">
        <w:trPr>
          <w:trHeight w:val="1123"/>
        </w:trPr>
        <w:tc>
          <w:tcPr>
            <w:tcW w:w="9006" w:type="dxa"/>
            <w:gridSpan w:val="3"/>
            <w:tcBorders>
              <w:top w:val="single" w:sz="4" w:space="0" w:color="7F7F7F"/>
              <w:left w:val="single" w:sz="4" w:space="0" w:color="7F7F7F"/>
              <w:bottom w:val="single" w:sz="4" w:space="0" w:color="7F7F7F"/>
              <w:right w:val="single" w:sz="4" w:space="0" w:color="7F7F7F"/>
            </w:tcBorders>
          </w:tcPr>
          <w:p w14:paraId="6E1D0146" w14:textId="77777777" w:rsidR="003E1B46" w:rsidRDefault="004334A3">
            <w:pPr>
              <w:spacing w:after="0" w:line="259" w:lineRule="auto"/>
              <w:ind w:left="0" w:firstLine="0"/>
              <w:jc w:val="left"/>
            </w:pPr>
            <w:r>
              <w:rPr>
                <w:sz w:val="22"/>
              </w:rPr>
              <w:t>The purpose of the research is to explore the effects of menopausal symptoms, both biological and psychological and how these may change and shape one woman’s experience of every day events. This is important as it can shape future psychological interevntions that may improve quality of life and health</w:t>
            </w:r>
          </w:p>
        </w:tc>
      </w:tr>
      <w:tr w:rsidR="003E1B46" w14:paraId="40987679" w14:textId="77777777">
        <w:trPr>
          <w:trHeight w:val="643"/>
        </w:trPr>
        <w:tc>
          <w:tcPr>
            <w:tcW w:w="7070" w:type="dxa"/>
            <w:tcBorders>
              <w:top w:val="single" w:sz="4" w:space="0" w:color="7F7F7F"/>
              <w:left w:val="single" w:sz="4" w:space="0" w:color="7F7F7F"/>
              <w:bottom w:val="single" w:sz="4" w:space="0" w:color="7F7F7F"/>
              <w:right w:val="single" w:sz="4" w:space="0" w:color="7F7F7F"/>
            </w:tcBorders>
          </w:tcPr>
          <w:p w14:paraId="0BD57527" w14:textId="77777777" w:rsidR="003E1B46" w:rsidRDefault="004334A3">
            <w:pPr>
              <w:spacing w:after="0" w:line="259" w:lineRule="auto"/>
              <w:ind w:left="0" w:firstLine="0"/>
              <w:jc w:val="left"/>
            </w:pPr>
            <w:r>
              <w:rPr>
                <w:sz w:val="22"/>
              </w:rPr>
              <w:t>Will the research activity involve storing personal data on one of the following?</w:t>
            </w:r>
          </w:p>
        </w:tc>
        <w:tc>
          <w:tcPr>
            <w:tcW w:w="903" w:type="dxa"/>
            <w:tcBorders>
              <w:top w:val="single" w:sz="4" w:space="0" w:color="7F7F7F"/>
              <w:left w:val="single" w:sz="4" w:space="0" w:color="7F7F7F"/>
              <w:bottom w:val="single" w:sz="4" w:space="0" w:color="7F7F7F"/>
              <w:right w:val="single" w:sz="4" w:space="0" w:color="7F7F7F"/>
            </w:tcBorders>
          </w:tcPr>
          <w:p w14:paraId="16FC0EAB" w14:textId="77777777" w:rsidR="003E1B46" w:rsidRDefault="004334A3">
            <w:pPr>
              <w:spacing w:after="0" w:line="259" w:lineRule="auto"/>
              <w:ind w:left="166" w:firstLine="0"/>
              <w:jc w:val="left"/>
            </w:pPr>
            <w:r>
              <w:rPr>
                <w:b/>
                <w:sz w:val="22"/>
              </w:rPr>
              <w:t>YES</w:t>
            </w:r>
          </w:p>
        </w:tc>
        <w:tc>
          <w:tcPr>
            <w:tcW w:w="1033" w:type="dxa"/>
            <w:tcBorders>
              <w:top w:val="single" w:sz="4" w:space="0" w:color="7F7F7F"/>
              <w:left w:val="single" w:sz="4" w:space="0" w:color="7F7F7F"/>
              <w:bottom w:val="single" w:sz="4" w:space="0" w:color="7F7F7F"/>
              <w:right w:val="single" w:sz="4" w:space="0" w:color="7F7F7F"/>
            </w:tcBorders>
          </w:tcPr>
          <w:p w14:paraId="5ECB841F" w14:textId="77777777" w:rsidR="003E1B46" w:rsidRDefault="004334A3">
            <w:pPr>
              <w:spacing w:after="0" w:line="259" w:lineRule="auto"/>
              <w:ind w:left="52" w:firstLine="0"/>
              <w:jc w:val="center"/>
            </w:pPr>
            <w:r>
              <w:rPr>
                <w:b/>
                <w:sz w:val="22"/>
              </w:rPr>
              <w:t>NO</w:t>
            </w:r>
          </w:p>
        </w:tc>
      </w:tr>
      <w:tr w:rsidR="003E1B46" w14:paraId="3D9F9888" w14:textId="77777777">
        <w:trPr>
          <w:trHeight w:val="470"/>
        </w:trPr>
        <w:tc>
          <w:tcPr>
            <w:tcW w:w="7070" w:type="dxa"/>
            <w:tcBorders>
              <w:top w:val="single" w:sz="4" w:space="0" w:color="7F7F7F"/>
              <w:left w:val="single" w:sz="4" w:space="0" w:color="7F7F7F"/>
              <w:bottom w:val="single" w:sz="4" w:space="0" w:color="7F7F7F"/>
              <w:right w:val="single" w:sz="4" w:space="0" w:color="7F7F7F"/>
            </w:tcBorders>
          </w:tcPr>
          <w:p w14:paraId="3405D84C" w14:textId="77777777" w:rsidR="003E1B46" w:rsidRDefault="004334A3">
            <w:pPr>
              <w:spacing w:after="0" w:line="259" w:lineRule="auto"/>
              <w:ind w:left="0" w:firstLine="0"/>
              <w:jc w:val="left"/>
            </w:pPr>
            <w:r>
              <w:rPr>
                <w:sz w:val="22"/>
              </w:rPr>
              <w:t>Manual files (i.e. in paper form)?</w:t>
            </w:r>
          </w:p>
        </w:tc>
        <w:tc>
          <w:tcPr>
            <w:tcW w:w="903" w:type="dxa"/>
            <w:tcBorders>
              <w:top w:val="single" w:sz="4" w:space="0" w:color="7F7F7F"/>
              <w:left w:val="single" w:sz="4" w:space="0" w:color="7F7F7F"/>
              <w:bottom w:val="single" w:sz="4" w:space="0" w:color="7F7F7F"/>
              <w:right w:val="single" w:sz="4" w:space="0" w:color="7F7F7F"/>
            </w:tcBorders>
          </w:tcPr>
          <w:p w14:paraId="5F47BB5E"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tcPr>
          <w:p w14:paraId="5DEBE43B"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21677CC1" w14:textId="77777777">
        <w:trPr>
          <w:trHeight w:val="470"/>
        </w:trPr>
        <w:tc>
          <w:tcPr>
            <w:tcW w:w="7070" w:type="dxa"/>
            <w:tcBorders>
              <w:top w:val="single" w:sz="4" w:space="0" w:color="7F7F7F"/>
              <w:left w:val="single" w:sz="4" w:space="0" w:color="7F7F7F"/>
              <w:bottom w:val="single" w:sz="4" w:space="0" w:color="7F7F7F"/>
              <w:right w:val="single" w:sz="4" w:space="0" w:color="7F7F7F"/>
            </w:tcBorders>
          </w:tcPr>
          <w:p w14:paraId="2EAB5EDE" w14:textId="77777777" w:rsidR="003E1B46" w:rsidRDefault="004334A3">
            <w:pPr>
              <w:spacing w:after="0" w:line="259" w:lineRule="auto"/>
              <w:ind w:left="0" w:firstLine="0"/>
              <w:jc w:val="left"/>
            </w:pPr>
            <w:r>
              <w:rPr>
                <w:sz w:val="22"/>
              </w:rPr>
              <w:t>University computers?</w:t>
            </w:r>
          </w:p>
        </w:tc>
        <w:tc>
          <w:tcPr>
            <w:tcW w:w="903" w:type="dxa"/>
            <w:tcBorders>
              <w:top w:val="single" w:sz="4" w:space="0" w:color="7F7F7F"/>
              <w:left w:val="single" w:sz="4" w:space="0" w:color="7F7F7F"/>
              <w:bottom w:val="single" w:sz="4" w:space="0" w:color="7F7F7F"/>
              <w:right w:val="single" w:sz="4" w:space="0" w:color="7F7F7F"/>
            </w:tcBorders>
          </w:tcPr>
          <w:p w14:paraId="7F632CBB"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tcPr>
          <w:p w14:paraId="1AB80A15"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130A2EDD" w14:textId="77777777">
        <w:trPr>
          <w:trHeight w:val="470"/>
        </w:trPr>
        <w:tc>
          <w:tcPr>
            <w:tcW w:w="7070" w:type="dxa"/>
            <w:tcBorders>
              <w:top w:val="single" w:sz="4" w:space="0" w:color="7F7F7F"/>
              <w:left w:val="single" w:sz="4" w:space="0" w:color="7F7F7F"/>
              <w:bottom w:val="single" w:sz="4" w:space="0" w:color="7F7F7F"/>
              <w:right w:val="single" w:sz="4" w:space="0" w:color="7F7F7F"/>
            </w:tcBorders>
          </w:tcPr>
          <w:p w14:paraId="1A29C9A3" w14:textId="77777777" w:rsidR="003E1B46" w:rsidRDefault="004334A3">
            <w:pPr>
              <w:spacing w:after="0" w:line="259" w:lineRule="auto"/>
              <w:ind w:left="0" w:firstLine="0"/>
              <w:jc w:val="left"/>
            </w:pPr>
            <w:r>
              <w:rPr>
                <w:sz w:val="22"/>
              </w:rPr>
              <w:t>Private company computers?</w:t>
            </w:r>
          </w:p>
        </w:tc>
        <w:tc>
          <w:tcPr>
            <w:tcW w:w="903" w:type="dxa"/>
            <w:tcBorders>
              <w:top w:val="single" w:sz="4" w:space="0" w:color="7F7F7F"/>
              <w:left w:val="single" w:sz="4" w:space="0" w:color="7F7F7F"/>
              <w:bottom w:val="single" w:sz="4" w:space="0" w:color="7F7F7F"/>
              <w:right w:val="single" w:sz="4" w:space="0" w:color="7F7F7F"/>
            </w:tcBorders>
          </w:tcPr>
          <w:p w14:paraId="50293DAB" w14:textId="77777777" w:rsidR="003E1B46" w:rsidRDefault="004334A3">
            <w:pPr>
              <w:spacing w:after="0" w:line="259" w:lineRule="auto"/>
              <w:ind w:left="286" w:firstLine="0"/>
              <w:jc w:val="left"/>
            </w:pPr>
            <w:r>
              <w:rPr>
                <w:rFonts w:ascii="Calibri" w:eastAsia="Calibri" w:hAnsi="Calibri" w:cs="Calibri"/>
                <w:sz w:val="22"/>
              </w:rPr>
              <w:t>☒</w:t>
            </w:r>
          </w:p>
        </w:tc>
        <w:tc>
          <w:tcPr>
            <w:tcW w:w="1033" w:type="dxa"/>
            <w:tcBorders>
              <w:top w:val="single" w:sz="4" w:space="0" w:color="7F7F7F"/>
              <w:left w:val="single" w:sz="4" w:space="0" w:color="7F7F7F"/>
              <w:bottom w:val="single" w:sz="4" w:space="0" w:color="7F7F7F"/>
              <w:right w:val="single" w:sz="4" w:space="0" w:color="7F7F7F"/>
            </w:tcBorders>
          </w:tcPr>
          <w:p w14:paraId="592F9F96" w14:textId="77777777" w:rsidR="003E1B46" w:rsidRDefault="003E1B46">
            <w:pPr>
              <w:spacing w:after="160" w:line="259" w:lineRule="auto"/>
              <w:ind w:left="0" w:firstLine="0"/>
              <w:jc w:val="left"/>
            </w:pPr>
          </w:p>
        </w:tc>
      </w:tr>
      <w:tr w:rsidR="003E1B46" w14:paraId="695CB7F4" w14:textId="77777777">
        <w:trPr>
          <w:trHeight w:val="470"/>
        </w:trPr>
        <w:tc>
          <w:tcPr>
            <w:tcW w:w="7070" w:type="dxa"/>
            <w:tcBorders>
              <w:top w:val="single" w:sz="4" w:space="0" w:color="7F7F7F"/>
              <w:left w:val="single" w:sz="4" w:space="0" w:color="7F7F7F"/>
              <w:bottom w:val="single" w:sz="4" w:space="0" w:color="7F7F7F"/>
              <w:right w:val="single" w:sz="4" w:space="0" w:color="7F7F7F"/>
            </w:tcBorders>
          </w:tcPr>
          <w:p w14:paraId="08B480F2" w14:textId="77777777" w:rsidR="003E1B46" w:rsidRDefault="004334A3">
            <w:pPr>
              <w:spacing w:after="0" w:line="259" w:lineRule="auto"/>
              <w:ind w:left="0" w:firstLine="0"/>
              <w:jc w:val="left"/>
            </w:pPr>
            <w:r>
              <w:rPr>
                <w:sz w:val="22"/>
              </w:rPr>
              <w:t>Home or other personal computers?</w:t>
            </w:r>
          </w:p>
        </w:tc>
        <w:tc>
          <w:tcPr>
            <w:tcW w:w="903" w:type="dxa"/>
            <w:tcBorders>
              <w:top w:val="single" w:sz="4" w:space="0" w:color="7F7F7F"/>
              <w:left w:val="single" w:sz="4" w:space="0" w:color="7F7F7F"/>
              <w:bottom w:val="single" w:sz="4" w:space="0" w:color="7F7F7F"/>
              <w:right w:val="single" w:sz="4" w:space="0" w:color="7F7F7F"/>
            </w:tcBorders>
          </w:tcPr>
          <w:p w14:paraId="0FC38149" w14:textId="77777777" w:rsidR="003E1B46" w:rsidRDefault="004334A3">
            <w:pPr>
              <w:spacing w:after="0" w:line="259" w:lineRule="auto"/>
              <w:ind w:left="286" w:firstLine="0"/>
              <w:jc w:val="left"/>
            </w:pPr>
            <w:r>
              <w:rPr>
                <w:rFonts w:ascii="Calibri" w:eastAsia="Calibri" w:hAnsi="Calibri" w:cs="Calibri"/>
                <w:sz w:val="22"/>
              </w:rPr>
              <w:t>☒</w:t>
            </w:r>
          </w:p>
        </w:tc>
        <w:tc>
          <w:tcPr>
            <w:tcW w:w="1033" w:type="dxa"/>
            <w:tcBorders>
              <w:top w:val="single" w:sz="4" w:space="0" w:color="7F7F7F"/>
              <w:left w:val="single" w:sz="4" w:space="0" w:color="7F7F7F"/>
              <w:bottom w:val="single" w:sz="4" w:space="0" w:color="7F7F7F"/>
              <w:right w:val="single" w:sz="4" w:space="0" w:color="7F7F7F"/>
            </w:tcBorders>
          </w:tcPr>
          <w:p w14:paraId="5A4377ED" w14:textId="77777777" w:rsidR="003E1B46" w:rsidRDefault="003E1B46">
            <w:pPr>
              <w:spacing w:after="160" w:line="259" w:lineRule="auto"/>
              <w:ind w:left="0" w:firstLine="0"/>
              <w:jc w:val="left"/>
            </w:pPr>
          </w:p>
        </w:tc>
      </w:tr>
      <w:tr w:rsidR="003E1B46" w14:paraId="34920567" w14:textId="77777777">
        <w:trPr>
          <w:trHeight w:val="470"/>
        </w:trPr>
        <w:tc>
          <w:tcPr>
            <w:tcW w:w="7070" w:type="dxa"/>
            <w:tcBorders>
              <w:top w:val="single" w:sz="4" w:space="0" w:color="7F7F7F"/>
              <w:left w:val="single" w:sz="4" w:space="0" w:color="7F7F7F"/>
              <w:bottom w:val="single" w:sz="4" w:space="0" w:color="7F7F7F"/>
              <w:right w:val="single" w:sz="4" w:space="0" w:color="7F7F7F"/>
            </w:tcBorders>
          </w:tcPr>
          <w:p w14:paraId="250A0B52" w14:textId="77777777" w:rsidR="003E1B46" w:rsidRDefault="004334A3">
            <w:pPr>
              <w:spacing w:after="0" w:line="259" w:lineRule="auto"/>
              <w:ind w:left="0" w:firstLine="0"/>
              <w:jc w:val="left"/>
            </w:pPr>
            <w:r>
              <w:rPr>
                <w:sz w:val="22"/>
              </w:rPr>
              <w:t>Laptop computers/ CDs/ Portable disk-drives/ memory sticks?</w:t>
            </w:r>
          </w:p>
        </w:tc>
        <w:tc>
          <w:tcPr>
            <w:tcW w:w="903" w:type="dxa"/>
            <w:tcBorders>
              <w:top w:val="single" w:sz="4" w:space="0" w:color="7F7F7F"/>
              <w:left w:val="single" w:sz="4" w:space="0" w:color="7F7F7F"/>
              <w:bottom w:val="single" w:sz="4" w:space="0" w:color="7F7F7F"/>
              <w:right w:val="single" w:sz="4" w:space="0" w:color="7F7F7F"/>
            </w:tcBorders>
          </w:tcPr>
          <w:p w14:paraId="0D61100D" w14:textId="77777777" w:rsidR="003E1B46" w:rsidRDefault="004334A3">
            <w:pPr>
              <w:spacing w:after="0" w:line="259" w:lineRule="auto"/>
              <w:ind w:left="286" w:firstLine="0"/>
              <w:jc w:val="left"/>
            </w:pPr>
            <w:r>
              <w:rPr>
                <w:rFonts w:ascii="Calibri" w:eastAsia="Calibri" w:hAnsi="Calibri" w:cs="Calibri"/>
                <w:sz w:val="22"/>
              </w:rPr>
              <w:t>☒</w:t>
            </w:r>
          </w:p>
        </w:tc>
        <w:tc>
          <w:tcPr>
            <w:tcW w:w="1033" w:type="dxa"/>
            <w:tcBorders>
              <w:top w:val="single" w:sz="4" w:space="0" w:color="7F7F7F"/>
              <w:left w:val="single" w:sz="4" w:space="0" w:color="7F7F7F"/>
              <w:bottom w:val="single" w:sz="4" w:space="0" w:color="7F7F7F"/>
              <w:right w:val="single" w:sz="4" w:space="0" w:color="7F7F7F"/>
            </w:tcBorders>
          </w:tcPr>
          <w:p w14:paraId="5FB16C3B" w14:textId="77777777" w:rsidR="003E1B46" w:rsidRDefault="003E1B46">
            <w:pPr>
              <w:spacing w:after="160" w:line="259" w:lineRule="auto"/>
              <w:ind w:left="0" w:firstLine="0"/>
              <w:jc w:val="left"/>
            </w:pPr>
          </w:p>
        </w:tc>
      </w:tr>
      <w:tr w:rsidR="003E1B46" w14:paraId="73FD13CF" w14:textId="77777777">
        <w:trPr>
          <w:trHeight w:val="470"/>
        </w:trPr>
        <w:tc>
          <w:tcPr>
            <w:tcW w:w="7070" w:type="dxa"/>
            <w:tcBorders>
              <w:top w:val="single" w:sz="4" w:space="0" w:color="7F7F7F"/>
              <w:left w:val="single" w:sz="4" w:space="0" w:color="7F7F7F"/>
              <w:bottom w:val="single" w:sz="4" w:space="0" w:color="7F7F7F"/>
              <w:right w:val="single" w:sz="4" w:space="0" w:color="7F7F7F"/>
            </w:tcBorders>
          </w:tcPr>
          <w:p w14:paraId="60E5FE75" w14:textId="77777777" w:rsidR="003E1B46" w:rsidRDefault="004334A3">
            <w:pPr>
              <w:spacing w:after="0" w:line="259" w:lineRule="auto"/>
              <w:ind w:left="0" w:firstLine="0"/>
              <w:jc w:val="left"/>
            </w:pPr>
            <w:r>
              <w:rPr>
                <w:sz w:val="22"/>
              </w:rPr>
              <w:t>“Cloud” storage or websites?</w:t>
            </w:r>
          </w:p>
        </w:tc>
        <w:tc>
          <w:tcPr>
            <w:tcW w:w="903" w:type="dxa"/>
            <w:tcBorders>
              <w:top w:val="single" w:sz="4" w:space="0" w:color="7F7F7F"/>
              <w:left w:val="single" w:sz="4" w:space="0" w:color="7F7F7F"/>
              <w:bottom w:val="single" w:sz="4" w:space="0" w:color="7F7F7F"/>
              <w:right w:val="single" w:sz="4" w:space="0" w:color="7F7F7F"/>
            </w:tcBorders>
          </w:tcPr>
          <w:p w14:paraId="725FB7A0" w14:textId="77777777" w:rsidR="003E1B46" w:rsidRDefault="004334A3">
            <w:pPr>
              <w:spacing w:after="0" w:line="259" w:lineRule="auto"/>
              <w:ind w:left="286" w:firstLine="0"/>
              <w:jc w:val="left"/>
            </w:pPr>
            <w:r>
              <w:rPr>
                <w:rFonts w:ascii="Calibri" w:eastAsia="Calibri" w:hAnsi="Calibri" w:cs="Calibri"/>
                <w:sz w:val="22"/>
              </w:rPr>
              <w:t>☒</w:t>
            </w:r>
          </w:p>
        </w:tc>
        <w:tc>
          <w:tcPr>
            <w:tcW w:w="1033" w:type="dxa"/>
            <w:tcBorders>
              <w:top w:val="single" w:sz="4" w:space="0" w:color="7F7F7F"/>
              <w:left w:val="single" w:sz="4" w:space="0" w:color="7F7F7F"/>
              <w:bottom w:val="single" w:sz="4" w:space="0" w:color="7F7F7F"/>
              <w:right w:val="single" w:sz="4" w:space="0" w:color="7F7F7F"/>
            </w:tcBorders>
          </w:tcPr>
          <w:p w14:paraId="5D146F42" w14:textId="77777777" w:rsidR="003E1B46" w:rsidRDefault="003E1B46">
            <w:pPr>
              <w:spacing w:after="160" w:line="259" w:lineRule="auto"/>
              <w:ind w:left="0" w:firstLine="0"/>
              <w:jc w:val="left"/>
            </w:pPr>
          </w:p>
        </w:tc>
      </w:tr>
      <w:tr w:rsidR="003E1B46" w14:paraId="24019ADF" w14:textId="77777777">
        <w:trPr>
          <w:trHeight w:val="643"/>
        </w:trPr>
        <w:tc>
          <w:tcPr>
            <w:tcW w:w="7070" w:type="dxa"/>
            <w:tcBorders>
              <w:top w:val="single" w:sz="4" w:space="0" w:color="7F7F7F"/>
              <w:left w:val="single" w:sz="4" w:space="0" w:color="7F7F7F"/>
              <w:bottom w:val="single" w:sz="4" w:space="0" w:color="7F7F7F"/>
              <w:right w:val="single" w:sz="4" w:space="0" w:color="7F7F7F"/>
            </w:tcBorders>
          </w:tcPr>
          <w:p w14:paraId="4EEDEE6D" w14:textId="77777777" w:rsidR="003E1B46" w:rsidRDefault="004334A3">
            <w:pPr>
              <w:spacing w:after="0" w:line="259" w:lineRule="auto"/>
              <w:ind w:left="0" w:firstLine="0"/>
              <w:jc w:val="left"/>
            </w:pPr>
            <w:r>
              <w:rPr>
                <w:sz w:val="22"/>
              </w:rPr>
              <w:t xml:space="preserve">Other – specify: </w:t>
            </w:r>
          </w:p>
        </w:tc>
        <w:tc>
          <w:tcPr>
            <w:tcW w:w="903" w:type="dxa"/>
            <w:tcBorders>
              <w:top w:val="single" w:sz="4" w:space="0" w:color="7F7F7F"/>
              <w:left w:val="single" w:sz="4" w:space="0" w:color="7F7F7F"/>
              <w:bottom w:val="single" w:sz="4" w:space="0" w:color="7F7F7F"/>
              <w:right w:val="single" w:sz="4" w:space="0" w:color="7F7F7F"/>
            </w:tcBorders>
          </w:tcPr>
          <w:p w14:paraId="18E099C0" w14:textId="77777777" w:rsidR="003E1B46" w:rsidRDefault="004334A3">
            <w:pPr>
              <w:spacing w:after="0" w:line="259" w:lineRule="auto"/>
              <w:ind w:left="286" w:firstLine="0"/>
              <w:jc w:val="left"/>
            </w:pPr>
            <w:r>
              <w:rPr>
                <w:rFonts w:ascii="Calibri" w:eastAsia="Calibri" w:hAnsi="Calibri" w:cs="Calibri"/>
                <w:sz w:val="22"/>
              </w:rPr>
              <w:t>☒</w:t>
            </w:r>
          </w:p>
        </w:tc>
        <w:tc>
          <w:tcPr>
            <w:tcW w:w="1033" w:type="dxa"/>
            <w:tcBorders>
              <w:top w:val="single" w:sz="4" w:space="0" w:color="7F7F7F"/>
              <w:left w:val="single" w:sz="4" w:space="0" w:color="7F7F7F"/>
              <w:bottom w:val="single" w:sz="4" w:space="0" w:color="7F7F7F"/>
              <w:right w:val="single" w:sz="4" w:space="0" w:color="7F7F7F"/>
            </w:tcBorders>
          </w:tcPr>
          <w:p w14:paraId="7B771F88"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2E4B1172" w14:textId="77777777">
        <w:trPr>
          <w:trHeight w:val="643"/>
        </w:trPr>
        <w:tc>
          <w:tcPr>
            <w:tcW w:w="9006" w:type="dxa"/>
            <w:gridSpan w:val="3"/>
            <w:tcBorders>
              <w:top w:val="single" w:sz="4" w:space="0" w:color="7F7F7F"/>
              <w:left w:val="single" w:sz="4" w:space="0" w:color="7F7F7F"/>
              <w:bottom w:val="single" w:sz="4" w:space="0" w:color="7F7F7F"/>
              <w:right w:val="single" w:sz="4" w:space="0" w:color="7F7F7F"/>
            </w:tcBorders>
          </w:tcPr>
          <w:p w14:paraId="6C9F173B" w14:textId="77777777" w:rsidR="003E1B46" w:rsidRDefault="004334A3">
            <w:pPr>
              <w:spacing w:after="0" w:line="259" w:lineRule="auto"/>
              <w:ind w:left="0" w:firstLine="0"/>
              <w:jc w:val="left"/>
            </w:pPr>
            <w:r>
              <w:rPr>
                <w:sz w:val="22"/>
              </w:rPr>
              <w:t>For all stored data, explain the measures in place to ensure data confidentiality, including details of password protection, encryption and anonymization:</w:t>
            </w:r>
          </w:p>
        </w:tc>
      </w:tr>
      <w:tr w:rsidR="003E1B46" w14:paraId="287EC6F6" w14:textId="77777777">
        <w:trPr>
          <w:trHeight w:val="2283"/>
        </w:trPr>
        <w:tc>
          <w:tcPr>
            <w:tcW w:w="9006" w:type="dxa"/>
            <w:gridSpan w:val="3"/>
            <w:tcBorders>
              <w:top w:val="single" w:sz="4" w:space="0" w:color="7F7F7F"/>
              <w:left w:val="single" w:sz="4" w:space="0" w:color="7F7F7F"/>
              <w:bottom w:val="single" w:sz="4" w:space="0" w:color="7F7F7F"/>
              <w:right w:val="single" w:sz="4" w:space="0" w:color="7F7F7F"/>
            </w:tcBorders>
          </w:tcPr>
          <w:p w14:paraId="10E9022E" w14:textId="77777777" w:rsidR="003E1B46" w:rsidRDefault="004334A3">
            <w:pPr>
              <w:spacing w:after="415" w:line="304" w:lineRule="auto"/>
              <w:ind w:left="0" w:firstLine="0"/>
              <w:jc w:val="left"/>
            </w:pPr>
            <w:r>
              <w:rPr>
                <w:sz w:val="22"/>
              </w:rPr>
              <w:t xml:space="preserve">There will be a diary journal, this is publicly available online but if this was a real personal document it would be anonymized before it was copied to the research document the originalbut this can be destroyed once it is transcribed and then all data will be online. There is no personal date that will identify an individual  </w:t>
            </w:r>
          </w:p>
          <w:p w14:paraId="5605684A" w14:textId="77777777" w:rsidR="003E1B46" w:rsidRDefault="004334A3">
            <w:pPr>
              <w:spacing w:after="0" w:line="259" w:lineRule="auto"/>
              <w:ind w:left="0" w:firstLine="0"/>
              <w:jc w:val="left"/>
            </w:pPr>
            <w:r>
              <w:rPr>
                <w:sz w:val="18"/>
              </w:rPr>
              <w:t>(this box should expand as you type)</w:t>
            </w:r>
            <w:r>
              <w:rPr>
                <w:b/>
                <w:sz w:val="22"/>
              </w:rPr>
              <w:t xml:space="preserve"> </w:t>
            </w:r>
          </w:p>
        </w:tc>
      </w:tr>
      <w:tr w:rsidR="003E1B46" w14:paraId="631B64FD" w14:textId="77777777">
        <w:trPr>
          <w:trHeight w:val="439"/>
        </w:trPr>
        <w:tc>
          <w:tcPr>
            <w:tcW w:w="7070" w:type="dxa"/>
            <w:tcBorders>
              <w:top w:val="single" w:sz="4" w:space="0" w:color="7F7F7F"/>
              <w:left w:val="single" w:sz="4" w:space="0" w:color="7F7F7F"/>
              <w:bottom w:val="single" w:sz="4" w:space="0" w:color="7F7F7F"/>
              <w:right w:val="single" w:sz="4" w:space="0" w:color="7F7F7F"/>
            </w:tcBorders>
            <w:shd w:val="clear" w:color="auto" w:fill="F2F2F2"/>
          </w:tcPr>
          <w:p w14:paraId="22A38A4F" w14:textId="77777777" w:rsidR="003E1B46" w:rsidRDefault="004334A3">
            <w:pPr>
              <w:spacing w:after="0" w:line="259" w:lineRule="auto"/>
              <w:ind w:left="0" w:firstLine="0"/>
              <w:jc w:val="left"/>
            </w:pPr>
            <w:r>
              <w:rPr>
                <w:sz w:val="22"/>
              </w:rPr>
              <w:lastRenderedPageBreak/>
              <w:t>Will the research activity involve any of the following activities?</w:t>
            </w:r>
          </w:p>
        </w:tc>
        <w:tc>
          <w:tcPr>
            <w:tcW w:w="903" w:type="dxa"/>
            <w:tcBorders>
              <w:top w:val="single" w:sz="4" w:space="0" w:color="7F7F7F"/>
              <w:left w:val="single" w:sz="4" w:space="0" w:color="7F7F7F"/>
              <w:bottom w:val="single" w:sz="4" w:space="0" w:color="7F7F7F"/>
              <w:right w:val="single" w:sz="4" w:space="0" w:color="7F7F7F"/>
            </w:tcBorders>
            <w:shd w:val="clear" w:color="auto" w:fill="F2F2F2"/>
          </w:tcPr>
          <w:p w14:paraId="76FDC25A" w14:textId="77777777" w:rsidR="003E1B46" w:rsidRDefault="004334A3">
            <w:pPr>
              <w:spacing w:after="0" w:line="259" w:lineRule="auto"/>
              <w:ind w:left="166" w:firstLine="0"/>
              <w:jc w:val="left"/>
            </w:pPr>
            <w:r>
              <w:rPr>
                <w:b/>
                <w:sz w:val="22"/>
              </w:rPr>
              <w:t>YES</w:t>
            </w:r>
          </w:p>
        </w:tc>
        <w:tc>
          <w:tcPr>
            <w:tcW w:w="1033" w:type="dxa"/>
            <w:tcBorders>
              <w:top w:val="single" w:sz="4" w:space="0" w:color="7F7F7F"/>
              <w:left w:val="single" w:sz="4" w:space="0" w:color="7F7F7F"/>
              <w:bottom w:val="single" w:sz="4" w:space="0" w:color="7F7F7F"/>
              <w:right w:val="single" w:sz="4" w:space="0" w:color="7F7F7F"/>
            </w:tcBorders>
            <w:shd w:val="clear" w:color="auto" w:fill="F2F2F2"/>
          </w:tcPr>
          <w:p w14:paraId="0015E5BE" w14:textId="77777777" w:rsidR="003E1B46" w:rsidRDefault="004334A3">
            <w:pPr>
              <w:spacing w:after="0" w:line="259" w:lineRule="auto"/>
              <w:ind w:left="52" w:firstLine="0"/>
              <w:jc w:val="center"/>
            </w:pPr>
            <w:r>
              <w:rPr>
                <w:b/>
                <w:sz w:val="22"/>
              </w:rPr>
              <w:t>NO</w:t>
            </w:r>
          </w:p>
        </w:tc>
      </w:tr>
      <w:tr w:rsidR="003E1B46" w14:paraId="792D8D32" w14:textId="77777777">
        <w:trPr>
          <w:trHeight w:val="470"/>
        </w:trPr>
        <w:tc>
          <w:tcPr>
            <w:tcW w:w="707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2CFE3C3E" w14:textId="77777777" w:rsidR="003E1B46" w:rsidRDefault="004334A3">
            <w:pPr>
              <w:spacing w:after="0" w:line="259" w:lineRule="auto"/>
              <w:ind w:left="0" w:firstLine="0"/>
              <w:jc w:val="left"/>
            </w:pPr>
            <w:r>
              <w:rPr>
                <w:sz w:val="22"/>
              </w:rPr>
              <w:t>Electronic transfer of data in any form?</w:t>
            </w:r>
          </w:p>
        </w:tc>
        <w:tc>
          <w:tcPr>
            <w:tcW w:w="903" w:type="dxa"/>
            <w:tcBorders>
              <w:top w:val="single" w:sz="4" w:space="0" w:color="7F7F7F"/>
              <w:left w:val="single" w:sz="4" w:space="0" w:color="7F7F7F"/>
              <w:bottom w:val="single" w:sz="4" w:space="0" w:color="7F7F7F"/>
              <w:right w:val="single" w:sz="4" w:space="0" w:color="7F7F7F"/>
            </w:tcBorders>
            <w:shd w:val="clear" w:color="auto" w:fill="BFBFBF"/>
          </w:tcPr>
          <w:p w14:paraId="3059E114"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031C8BD8"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0C66584C" w14:textId="77777777">
        <w:trPr>
          <w:trHeight w:val="470"/>
        </w:trPr>
        <w:tc>
          <w:tcPr>
            <w:tcW w:w="707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638EAC0D" w14:textId="77777777" w:rsidR="003E1B46" w:rsidRDefault="004334A3">
            <w:pPr>
              <w:spacing w:after="0" w:line="259" w:lineRule="auto"/>
              <w:ind w:left="0" w:firstLine="0"/>
              <w:jc w:val="left"/>
            </w:pPr>
            <w:r>
              <w:rPr>
                <w:sz w:val="22"/>
              </w:rPr>
              <w:t>Sharing of data with others at the University?</w:t>
            </w:r>
          </w:p>
        </w:tc>
        <w:tc>
          <w:tcPr>
            <w:tcW w:w="903" w:type="dxa"/>
            <w:tcBorders>
              <w:top w:val="single" w:sz="4" w:space="0" w:color="7F7F7F"/>
              <w:left w:val="single" w:sz="4" w:space="0" w:color="7F7F7F"/>
              <w:bottom w:val="single" w:sz="4" w:space="0" w:color="7F7F7F"/>
              <w:right w:val="single" w:sz="4" w:space="0" w:color="7F7F7F"/>
            </w:tcBorders>
            <w:shd w:val="clear" w:color="auto" w:fill="BFBFBF"/>
          </w:tcPr>
          <w:p w14:paraId="736B6D6C"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7B51CE5A"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2B816951" w14:textId="77777777">
        <w:trPr>
          <w:trHeight w:val="470"/>
        </w:trPr>
        <w:tc>
          <w:tcPr>
            <w:tcW w:w="707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4D5609FD" w14:textId="77777777" w:rsidR="003E1B46" w:rsidRDefault="004334A3">
            <w:pPr>
              <w:spacing w:after="0" w:line="259" w:lineRule="auto"/>
              <w:ind w:left="0" w:firstLine="0"/>
              <w:jc w:val="left"/>
            </w:pPr>
            <w:r>
              <w:rPr>
                <w:sz w:val="22"/>
              </w:rPr>
              <w:t>Sharing of data with other organizations?</w:t>
            </w:r>
          </w:p>
        </w:tc>
        <w:tc>
          <w:tcPr>
            <w:tcW w:w="903" w:type="dxa"/>
            <w:tcBorders>
              <w:top w:val="single" w:sz="4" w:space="0" w:color="7F7F7F"/>
              <w:left w:val="single" w:sz="4" w:space="0" w:color="7F7F7F"/>
              <w:bottom w:val="single" w:sz="4" w:space="0" w:color="7F7F7F"/>
              <w:right w:val="single" w:sz="4" w:space="0" w:color="7F7F7F"/>
            </w:tcBorders>
            <w:shd w:val="clear" w:color="auto" w:fill="BFBFBF"/>
          </w:tcPr>
          <w:p w14:paraId="78CA1974"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7C3F8294"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6B6A6D02" w14:textId="77777777">
        <w:trPr>
          <w:trHeight w:val="643"/>
        </w:trPr>
        <w:tc>
          <w:tcPr>
            <w:tcW w:w="7070" w:type="dxa"/>
            <w:tcBorders>
              <w:top w:val="single" w:sz="4" w:space="0" w:color="7F7F7F"/>
              <w:left w:val="single" w:sz="4" w:space="0" w:color="7F7F7F"/>
              <w:bottom w:val="single" w:sz="4" w:space="0" w:color="7F7F7F"/>
              <w:right w:val="single" w:sz="4" w:space="0" w:color="7F7F7F"/>
            </w:tcBorders>
            <w:shd w:val="clear" w:color="auto" w:fill="F2F2F2"/>
          </w:tcPr>
          <w:p w14:paraId="1EB22484" w14:textId="77777777" w:rsidR="003E1B46" w:rsidRDefault="004334A3">
            <w:pPr>
              <w:spacing w:after="0" w:line="259" w:lineRule="auto"/>
              <w:ind w:left="0" w:firstLine="0"/>
              <w:jc w:val="left"/>
            </w:pPr>
            <w:r>
              <w:rPr>
                <w:sz w:val="22"/>
              </w:rPr>
              <w:t>Export of data outside the European Union or importing of data from outside the UK?</w:t>
            </w:r>
          </w:p>
        </w:tc>
        <w:tc>
          <w:tcPr>
            <w:tcW w:w="903" w:type="dxa"/>
            <w:tcBorders>
              <w:top w:val="single" w:sz="4" w:space="0" w:color="7F7F7F"/>
              <w:left w:val="single" w:sz="4" w:space="0" w:color="7F7F7F"/>
              <w:bottom w:val="single" w:sz="4" w:space="0" w:color="7F7F7F"/>
              <w:right w:val="single" w:sz="4" w:space="0" w:color="7F7F7F"/>
            </w:tcBorders>
            <w:shd w:val="clear" w:color="auto" w:fill="BFBFBF"/>
          </w:tcPr>
          <w:p w14:paraId="332F987F"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3FA10FC"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173F8671" w14:textId="77777777">
        <w:trPr>
          <w:trHeight w:val="643"/>
        </w:trPr>
        <w:tc>
          <w:tcPr>
            <w:tcW w:w="7070" w:type="dxa"/>
            <w:tcBorders>
              <w:top w:val="single" w:sz="4" w:space="0" w:color="7F7F7F"/>
              <w:left w:val="single" w:sz="4" w:space="0" w:color="7F7F7F"/>
              <w:bottom w:val="single" w:sz="4" w:space="0" w:color="7F7F7F"/>
              <w:right w:val="single" w:sz="4" w:space="0" w:color="7F7F7F"/>
            </w:tcBorders>
            <w:shd w:val="clear" w:color="auto" w:fill="F2F2F2"/>
          </w:tcPr>
          <w:p w14:paraId="6CE4E148" w14:textId="77777777" w:rsidR="003E1B46" w:rsidRDefault="004334A3">
            <w:pPr>
              <w:spacing w:after="0" w:line="259" w:lineRule="auto"/>
              <w:ind w:left="0" w:firstLine="0"/>
              <w:jc w:val="left"/>
            </w:pPr>
            <w:r>
              <w:rPr>
                <w:sz w:val="22"/>
              </w:rPr>
              <w:t>Use of personal addresses, postcodes, faxes, emails or telephone numbers?</w:t>
            </w:r>
          </w:p>
        </w:tc>
        <w:tc>
          <w:tcPr>
            <w:tcW w:w="903" w:type="dxa"/>
            <w:tcBorders>
              <w:top w:val="single" w:sz="4" w:space="0" w:color="7F7F7F"/>
              <w:left w:val="single" w:sz="4" w:space="0" w:color="7F7F7F"/>
              <w:bottom w:val="single" w:sz="4" w:space="0" w:color="7F7F7F"/>
              <w:right w:val="single" w:sz="4" w:space="0" w:color="7F7F7F"/>
            </w:tcBorders>
            <w:shd w:val="clear" w:color="auto" w:fill="BFBFBF"/>
          </w:tcPr>
          <w:p w14:paraId="23A3753A"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50D50577"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16605D94" w14:textId="77777777">
        <w:trPr>
          <w:trHeight w:val="470"/>
        </w:trPr>
        <w:tc>
          <w:tcPr>
            <w:tcW w:w="707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B155937" w14:textId="77777777" w:rsidR="003E1B46" w:rsidRDefault="004334A3">
            <w:pPr>
              <w:spacing w:after="0" w:line="259" w:lineRule="auto"/>
              <w:ind w:left="0" w:firstLine="0"/>
              <w:jc w:val="left"/>
            </w:pPr>
            <w:r>
              <w:rPr>
                <w:sz w:val="22"/>
              </w:rPr>
              <w:t>Publication of data that might allow identification of individuals?</w:t>
            </w:r>
          </w:p>
        </w:tc>
        <w:tc>
          <w:tcPr>
            <w:tcW w:w="903" w:type="dxa"/>
            <w:tcBorders>
              <w:top w:val="single" w:sz="4" w:space="0" w:color="7F7F7F"/>
              <w:left w:val="single" w:sz="4" w:space="0" w:color="7F7F7F"/>
              <w:bottom w:val="single" w:sz="4" w:space="0" w:color="7F7F7F"/>
              <w:right w:val="single" w:sz="4" w:space="0" w:color="7F7F7F"/>
            </w:tcBorders>
            <w:shd w:val="clear" w:color="auto" w:fill="BFBFBF"/>
          </w:tcPr>
          <w:p w14:paraId="7D0C8DB6"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65A56D56"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039129BF" w14:textId="77777777">
        <w:trPr>
          <w:trHeight w:val="470"/>
        </w:trPr>
        <w:tc>
          <w:tcPr>
            <w:tcW w:w="707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9F2A85F" w14:textId="77777777" w:rsidR="003E1B46" w:rsidRDefault="004334A3">
            <w:pPr>
              <w:spacing w:after="0" w:line="259" w:lineRule="auto"/>
              <w:ind w:left="0" w:firstLine="0"/>
              <w:jc w:val="left"/>
            </w:pPr>
            <w:r>
              <w:rPr>
                <w:sz w:val="22"/>
              </w:rPr>
              <w:t>Use of data management system?</w:t>
            </w:r>
          </w:p>
        </w:tc>
        <w:tc>
          <w:tcPr>
            <w:tcW w:w="903" w:type="dxa"/>
            <w:tcBorders>
              <w:top w:val="single" w:sz="4" w:space="0" w:color="7F7F7F"/>
              <w:left w:val="single" w:sz="4" w:space="0" w:color="7F7F7F"/>
              <w:bottom w:val="single" w:sz="4" w:space="0" w:color="7F7F7F"/>
              <w:right w:val="single" w:sz="4" w:space="0" w:color="7F7F7F"/>
            </w:tcBorders>
            <w:shd w:val="clear" w:color="auto" w:fill="BFBFBF"/>
          </w:tcPr>
          <w:p w14:paraId="3D32016E"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426DA64A"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45DC4349" w14:textId="77777777">
        <w:trPr>
          <w:trHeight w:val="470"/>
        </w:trPr>
        <w:tc>
          <w:tcPr>
            <w:tcW w:w="7070"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72FB3516" w14:textId="77777777" w:rsidR="003E1B46" w:rsidRDefault="004334A3">
            <w:pPr>
              <w:spacing w:after="0" w:line="259" w:lineRule="auto"/>
              <w:ind w:left="0" w:firstLine="0"/>
              <w:jc w:val="left"/>
            </w:pPr>
            <w:r>
              <w:rPr>
                <w:sz w:val="22"/>
              </w:rPr>
              <w:t>Data archiving?</w:t>
            </w:r>
          </w:p>
        </w:tc>
        <w:tc>
          <w:tcPr>
            <w:tcW w:w="903" w:type="dxa"/>
            <w:tcBorders>
              <w:top w:val="single" w:sz="4" w:space="0" w:color="7F7F7F"/>
              <w:left w:val="single" w:sz="4" w:space="0" w:color="7F7F7F"/>
              <w:bottom w:val="single" w:sz="4" w:space="0" w:color="7F7F7F"/>
              <w:right w:val="single" w:sz="4" w:space="0" w:color="7F7F7F"/>
            </w:tcBorders>
            <w:shd w:val="clear" w:color="auto" w:fill="BFBFBF"/>
          </w:tcPr>
          <w:p w14:paraId="2A308FBE" w14:textId="77777777" w:rsidR="003E1B46" w:rsidRDefault="003E1B46">
            <w:pPr>
              <w:spacing w:after="160" w:line="259" w:lineRule="auto"/>
              <w:ind w:left="0" w:firstLine="0"/>
              <w:jc w:val="left"/>
            </w:pPr>
          </w:p>
        </w:tc>
        <w:tc>
          <w:tcPr>
            <w:tcW w:w="1033" w:type="dxa"/>
            <w:tcBorders>
              <w:top w:val="single" w:sz="4" w:space="0" w:color="7F7F7F"/>
              <w:left w:val="single" w:sz="4" w:space="0" w:color="7F7F7F"/>
              <w:bottom w:val="single" w:sz="4" w:space="0" w:color="7F7F7F"/>
              <w:right w:val="single" w:sz="4" w:space="0" w:color="7F7F7F"/>
            </w:tcBorders>
            <w:shd w:val="clear" w:color="auto" w:fill="BFBFBF"/>
          </w:tcPr>
          <w:p w14:paraId="24074484" w14:textId="77777777" w:rsidR="003E1B46" w:rsidRDefault="004334A3">
            <w:pPr>
              <w:spacing w:after="0" w:line="259" w:lineRule="auto"/>
              <w:ind w:left="39" w:firstLine="0"/>
              <w:jc w:val="center"/>
            </w:pPr>
            <w:r>
              <w:rPr>
                <w:rFonts w:ascii="Calibri" w:eastAsia="Calibri" w:hAnsi="Calibri" w:cs="Calibri"/>
                <w:sz w:val="22"/>
              </w:rPr>
              <w:t>☒</w:t>
            </w:r>
          </w:p>
        </w:tc>
      </w:tr>
      <w:tr w:rsidR="003E1B46" w14:paraId="6EAF9D44" w14:textId="77777777">
        <w:trPr>
          <w:trHeight w:val="643"/>
        </w:trPr>
        <w:tc>
          <w:tcPr>
            <w:tcW w:w="9006" w:type="dxa"/>
            <w:gridSpan w:val="3"/>
            <w:tcBorders>
              <w:top w:val="single" w:sz="4" w:space="0" w:color="7F7F7F"/>
              <w:left w:val="single" w:sz="4" w:space="0" w:color="7F7F7F"/>
              <w:bottom w:val="single" w:sz="4" w:space="0" w:color="7F7F7F"/>
              <w:right w:val="single" w:sz="4" w:space="0" w:color="7F7F7F"/>
            </w:tcBorders>
            <w:shd w:val="clear" w:color="auto" w:fill="F2F2F2"/>
          </w:tcPr>
          <w:p w14:paraId="2E0E1E5D" w14:textId="77777777" w:rsidR="003E1B46" w:rsidRDefault="004334A3">
            <w:pPr>
              <w:spacing w:after="0" w:line="259" w:lineRule="auto"/>
              <w:ind w:left="0" w:firstLine="0"/>
              <w:jc w:val="left"/>
            </w:pPr>
            <w:r>
              <w:rPr>
                <w:sz w:val="22"/>
              </w:rPr>
              <w:t>If YES</w:t>
            </w:r>
            <w:r>
              <w:rPr>
                <w:b/>
                <w:sz w:val="22"/>
              </w:rPr>
              <w:t xml:space="preserve"> </w:t>
            </w:r>
            <w:r>
              <w:rPr>
                <w:sz w:val="22"/>
              </w:rPr>
              <w:t>to any question, please provide full details, explaining how this will be conducted in accordance with the Data Protection Act (and/or any international equivalent):</w:t>
            </w:r>
          </w:p>
        </w:tc>
      </w:tr>
      <w:tr w:rsidR="003E1B46" w14:paraId="116B3A5D" w14:textId="77777777">
        <w:trPr>
          <w:trHeight w:val="1084"/>
        </w:trPr>
        <w:tc>
          <w:tcPr>
            <w:tcW w:w="9006" w:type="dxa"/>
            <w:gridSpan w:val="3"/>
            <w:tcBorders>
              <w:top w:val="single" w:sz="4" w:space="0" w:color="7F7F7F"/>
              <w:left w:val="single" w:sz="4" w:space="0" w:color="7F7F7F"/>
              <w:bottom w:val="single" w:sz="4" w:space="0" w:color="7F7F7F"/>
              <w:right w:val="single" w:sz="4" w:space="0" w:color="7F7F7F"/>
            </w:tcBorders>
            <w:vAlign w:val="bottom"/>
          </w:tcPr>
          <w:p w14:paraId="62311E7B" w14:textId="77777777" w:rsidR="003E1B46" w:rsidRDefault="004334A3">
            <w:pPr>
              <w:spacing w:after="0" w:line="259" w:lineRule="auto"/>
              <w:ind w:left="0" w:firstLine="0"/>
              <w:jc w:val="left"/>
            </w:pPr>
            <w:r>
              <w:rPr>
                <w:color w:val="808080"/>
                <w:sz w:val="18"/>
              </w:rPr>
              <w:t>(this box should expand as you type)</w:t>
            </w:r>
          </w:p>
        </w:tc>
      </w:tr>
      <w:tr w:rsidR="003E1B46" w14:paraId="07C45CD0" w14:textId="77777777">
        <w:trPr>
          <w:trHeight w:val="403"/>
        </w:trPr>
        <w:tc>
          <w:tcPr>
            <w:tcW w:w="9006" w:type="dxa"/>
            <w:gridSpan w:val="3"/>
            <w:tcBorders>
              <w:top w:val="single" w:sz="4" w:space="0" w:color="7F7F7F"/>
              <w:left w:val="single" w:sz="4" w:space="0" w:color="7F7F7F"/>
              <w:bottom w:val="single" w:sz="4" w:space="0" w:color="7F7F7F"/>
              <w:right w:val="single" w:sz="4" w:space="0" w:color="7F7F7F"/>
            </w:tcBorders>
            <w:shd w:val="clear" w:color="auto" w:fill="F2F2F2"/>
          </w:tcPr>
          <w:p w14:paraId="59AAC7EB" w14:textId="77777777" w:rsidR="003E1B46" w:rsidRDefault="004334A3">
            <w:pPr>
              <w:spacing w:after="0" w:line="259" w:lineRule="auto"/>
              <w:ind w:left="0" w:firstLine="0"/>
              <w:jc w:val="left"/>
            </w:pPr>
            <w:r>
              <w:rPr>
                <w:sz w:val="22"/>
              </w:rPr>
              <w:t>List all who will have access to the data generated by the research activity:</w:t>
            </w:r>
          </w:p>
        </w:tc>
      </w:tr>
      <w:tr w:rsidR="003E1B46" w14:paraId="07F1BA48" w14:textId="77777777">
        <w:trPr>
          <w:trHeight w:val="1084"/>
        </w:trPr>
        <w:tc>
          <w:tcPr>
            <w:tcW w:w="9006" w:type="dxa"/>
            <w:gridSpan w:val="3"/>
            <w:tcBorders>
              <w:top w:val="single" w:sz="4" w:space="0" w:color="7F7F7F"/>
              <w:left w:val="single" w:sz="4" w:space="0" w:color="7F7F7F"/>
              <w:bottom w:val="single" w:sz="4" w:space="0" w:color="7F7F7F"/>
              <w:right w:val="single" w:sz="4" w:space="0" w:color="7F7F7F"/>
            </w:tcBorders>
            <w:vAlign w:val="bottom"/>
          </w:tcPr>
          <w:p w14:paraId="13295442" w14:textId="77777777" w:rsidR="003E1B46" w:rsidRDefault="004334A3">
            <w:pPr>
              <w:spacing w:after="187" w:line="259" w:lineRule="auto"/>
              <w:ind w:left="0" w:firstLine="0"/>
              <w:jc w:val="left"/>
            </w:pPr>
            <w:r>
              <w:rPr>
                <w:sz w:val="22"/>
              </w:rPr>
              <w:t xml:space="preserve">My tutor and I (principal researcher) </w:t>
            </w:r>
          </w:p>
          <w:p w14:paraId="33922066" w14:textId="77777777" w:rsidR="003E1B46" w:rsidRDefault="004334A3">
            <w:pPr>
              <w:spacing w:after="0" w:line="259" w:lineRule="auto"/>
              <w:ind w:left="0" w:firstLine="0"/>
              <w:jc w:val="left"/>
            </w:pPr>
            <w:r>
              <w:rPr>
                <w:color w:val="808080"/>
                <w:sz w:val="18"/>
              </w:rPr>
              <w:t>(this box should expand as you type)</w:t>
            </w:r>
          </w:p>
        </w:tc>
      </w:tr>
      <w:tr w:rsidR="003E1B46" w14:paraId="67C3123F" w14:textId="77777777">
        <w:trPr>
          <w:trHeight w:val="345"/>
        </w:trPr>
        <w:tc>
          <w:tcPr>
            <w:tcW w:w="9006" w:type="dxa"/>
            <w:gridSpan w:val="3"/>
            <w:tcBorders>
              <w:top w:val="single" w:sz="4" w:space="0" w:color="7F7F7F"/>
              <w:left w:val="single" w:sz="4" w:space="0" w:color="7F7F7F"/>
              <w:bottom w:val="single" w:sz="4" w:space="0" w:color="7F7F7F"/>
              <w:right w:val="single" w:sz="4" w:space="0" w:color="7F7F7F"/>
            </w:tcBorders>
          </w:tcPr>
          <w:p w14:paraId="5F840BBC" w14:textId="77777777" w:rsidR="003E1B46" w:rsidRDefault="003E1B46">
            <w:pPr>
              <w:spacing w:after="160" w:line="259" w:lineRule="auto"/>
              <w:ind w:left="0" w:firstLine="0"/>
              <w:jc w:val="left"/>
            </w:pPr>
          </w:p>
        </w:tc>
      </w:tr>
      <w:tr w:rsidR="003E1B46" w14:paraId="2EFDCF39" w14:textId="77777777">
        <w:trPr>
          <w:trHeight w:val="643"/>
        </w:trPr>
        <w:tc>
          <w:tcPr>
            <w:tcW w:w="9006" w:type="dxa"/>
            <w:gridSpan w:val="3"/>
            <w:tcBorders>
              <w:top w:val="single" w:sz="4" w:space="0" w:color="7F7F7F"/>
              <w:left w:val="single" w:sz="4" w:space="0" w:color="7F7F7F"/>
              <w:bottom w:val="single" w:sz="4" w:space="0" w:color="7F7F7F"/>
              <w:right w:val="single" w:sz="4" w:space="0" w:color="7F7F7F"/>
            </w:tcBorders>
            <w:shd w:val="clear" w:color="auto" w:fill="F2F2F2"/>
          </w:tcPr>
          <w:p w14:paraId="419FEAC1" w14:textId="77777777" w:rsidR="003E1B46" w:rsidRDefault="004334A3">
            <w:pPr>
              <w:spacing w:after="0" w:line="259" w:lineRule="auto"/>
              <w:ind w:left="0" w:firstLine="0"/>
              <w:jc w:val="left"/>
            </w:pPr>
            <w:r>
              <w:rPr>
                <w:sz w:val="22"/>
              </w:rPr>
              <w:t>List who will have control of, and act as custodian(s) for, data generated by the research activity:</w:t>
            </w:r>
          </w:p>
        </w:tc>
      </w:tr>
      <w:tr w:rsidR="003E1B46" w14:paraId="035F270A" w14:textId="77777777">
        <w:trPr>
          <w:trHeight w:val="1084"/>
        </w:trPr>
        <w:tc>
          <w:tcPr>
            <w:tcW w:w="9006" w:type="dxa"/>
            <w:gridSpan w:val="3"/>
            <w:tcBorders>
              <w:top w:val="single" w:sz="4" w:space="0" w:color="7F7F7F"/>
              <w:left w:val="single" w:sz="4" w:space="0" w:color="7F7F7F"/>
              <w:bottom w:val="single" w:sz="4" w:space="0" w:color="7F7F7F"/>
              <w:right w:val="single" w:sz="4" w:space="0" w:color="7F7F7F"/>
            </w:tcBorders>
            <w:vAlign w:val="bottom"/>
          </w:tcPr>
          <w:p w14:paraId="5A0380C4" w14:textId="77777777" w:rsidR="003E1B46" w:rsidRDefault="004334A3">
            <w:pPr>
              <w:spacing w:after="167" w:line="259" w:lineRule="auto"/>
              <w:ind w:left="0" w:firstLine="0"/>
              <w:jc w:val="left"/>
            </w:pPr>
            <w:r>
              <w:rPr>
                <w:sz w:val="22"/>
              </w:rPr>
              <w:t xml:space="preserve">The Principal researcher and Director of Studies </w:t>
            </w:r>
          </w:p>
          <w:p w14:paraId="536FCED8" w14:textId="77777777" w:rsidR="003E1B46" w:rsidRDefault="004334A3">
            <w:pPr>
              <w:spacing w:after="0" w:line="259" w:lineRule="auto"/>
              <w:ind w:left="0" w:firstLine="0"/>
              <w:jc w:val="left"/>
            </w:pPr>
            <w:r>
              <w:rPr>
                <w:color w:val="808080"/>
                <w:sz w:val="18"/>
              </w:rPr>
              <w:t>(this box should expand as you type)</w:t>
            </w:r>
          </w:p>
        </w:tc>
      </w:tr>
      <w:tr w:rsidR="003E1B46" w14:paraId="07BC9BD3" w14:textId="77777777">
        <w:trPr>
          <w:trHeight w:val="345"/>
        </w:trPr>
        <w:tc>
          <w:tcPr>
            <w:tcW w:w="9006" w:type="dxa"/>
            <w:gridSpan w:val="3"/>
            <w:tcBorders>
              <w:top w:val="single" w:sz="4" w:space="0" w:color="7F7F7F"/>
              <w:left w:val="single" w:sz="4" w:space="0" w:color="7F7F7F"/>
              <w:bottom w:val="single" w:sz="4" w:space="0" w:color="7F7F7F"/>
              <w:right w:val="single" w:sz="4" w:space="0" w:color="7F7F7F"/>
            </w:tcBorders>
          </w:tcPr>
          <w:p w14:paraId="746953B1" w14:textId="77777777" w:rsidR="003E1B46" w:rsidRDefault="003E1B46">
            <w:pPr>
              <w:spacing w:after="160" w:line="259" w:lineRule="auto"/>
              <w:ind w:left="0" w:firstLine="0"/>
              <w:jc w:val="left"/>
            </w:pPr>
          </w:p>
        </w:tc>
      </w:tr>
      <w:tr w:rsidR="003E1B46" w14:paraId="046945D6" w14:textId="77777777">
        <w:trPr>
          <w:trHeight w:val="643"/>
        </w:trPr>
        <w:tc>
          <w:tcPr>
            <w:tcW w:w="9006" w:type="dxa"/>
            <w:gridSpan w:val="3"/>
            <w:tcBorders>
              <w:top w:val="single" w:sz="4" w:space="0" w:color="7F7F7F"/>
              <w:left w:val="single" w:sz="4" w:space="0" w:color="7F7F7F"/>
              <w:bottom w:val="single" w:sz="4" w:space="0" w:color="7F7F7F"/>
              <w:right w:val="single" w:sz="4" w:space="0" w:color="7F7F7F"/>
            </w:tcBorders>
            <w:shd w:val="clear" w:color="auto" w:fill="F2F2F2"/>
          </w:tcPr>
          <w:p w14:paraId="69B29E21" w14:textId="77777777" w:rsidR="003E1B46" w:rsidRDefault="004334A3">
            <w:pPr>
              <w:spacing w:after="0" w:line="259" w:lineRule="auto"/>
              <w:ind w:left="0" w:firstLine="0"/>
              <w:jc w:val="left"/>
            </w:pPr>
            <w:r>
              <w:rPr>
                <w:sz w:val="22"/>
              </w:rPr>
              <w:t xml:space="preserve">Give details of data storage arrangements, including where data will be stored, how long for, and in what form. Will data be archived – if so how and if not why not.  </w:t>
            </w:r>
          </w:p>
        </w:tc>
      </w:tr>
      <w:tr w:rsidR="003E1B46" w14:paraId="4AD2A122" w14:textId="77777777">
        <w:trPr>
          <w:trHeight w:val="883"/>
        </w:trPr>
        <w:tc>
          <w:tcPr>
            <w:tcW w:w="9006" w:type="dxa"/>
            <w:gridSpan w:val="3"/>
            <w:tcBorders>
              <w:top w:val="single" w:sz="4" w:space="0" w:color="7F7F7F"/>
              <w:left w:val="single" w:sz="4" w:space="0" w:color="7F7F7F"/>
              <w:bottom w:val="single" w:sz="4" w:space="0" w:color="7F7F7F"/>
              <w:right w:val="single" w:sz="4" w:space="0" w:color="7F7F7F"/>
            </w:tcBorders>
          </w:tcPr>
          <w:p w14:paraId="55A8E128" w14:textId="77777777" w:rsidR="003E1B46" w:rsidRDefault="004334A3">
            <w:pPr>
              <w:spacing w:after="0" w:line="259" w:lineRule="auto"/>
              <w:ind w:left="0" w:right="61" w:firstLine="0"/>
            </w:pPr>
            <w:r>
              <w:rPr>
                <w:sz w:val="22"/>
              </w:rPr>
              <w:t>Data will be completed using online diary, the data will be sent to my personal PC via email, the the data will be stored on my computer and in the University cloud. All raw data will be analyses using IPA technique.</w:t>
            </w:r>
            <w:r>
              <w:rPr>
                <w:color w:val="808080"/>
                <w:sz w:val="18"/>
              </w:rPr>
              <w:t xml:space="preserve"> box should expand as you type)</w:t>
            </w:r>
          </w:p>
        </w:tc>
      </w:tr>
    </w:tbl>
    <w:p w14:paraId="0D7C7AE2" w14:textId="77777777" w:rsidR="003E1B46" w:rsidRDefault="004334A3">
      <w:pPr>
        <w:spacing w:line="259" w:lineRule="auto"/>
        <w:ind w:left="-5" w:right="267"/>
      </w:pPr>
      <w:r>
        <w:rPr>
          <w:b/>
          <w:sz w:val="22"/>
        </w:rPr>
        <w:t xml:space="preserve">SECTION K: Declaration </w:t>
      </w:r>
    </w:p>
    <w:tbl>
      <w:tblPr>
        <w:tblStyle w:val="TableGrid"/>
        <w:tblW w:w="9003" w:type="dxa"/>
        <w:tblInd w:w="13" w:type="dxa"/>
        <w:tblCellMar>
          <w:top w:w="76" w:type="dxa"/>
          <w:left w:w="78" w:type="dxa"/>
          <w:right w:w="22" w:type="dxa"/>
        </w:tblCellMar>
        <w:tblLook w:val="04A0" w:firstRow="1" w:lastRow="0" w:firstColumn="1" w:lastColumn="0" w:noHBand="0" w:noVBand="1"/>
      </w:tblPr>
      <w:tblGrid>
        <w:gridCol w:w="6549"/>
        <w:gridCol w:w="2454"/>
      </w:tblGrid>
      <w:tr w:rsidR="003E1B46" w14:paraId="544DEA23" w14:textId="77777777">
        <w:trPr>
          <w:trHeight w:val="1843"/>
        </w:trPr>
        <w:tc>
          <w:tcPr>
            <w:tcW w:w="9003" w:type="dxa"/>
            <w:gridSpan w:val="2"/>
            <w:tcBorders>
              <w:top w:val="single" w:sz="4" w:space="0" w:color="7F7F7F"/>
              <w:left w:val="single" w:sz="4" w:space="0" w:color="7F7F7F"/>
              <w:bottom w:val="single" w:sz="4" w:space="0" w:color="7F7F7F"/>
              <w:right w:val="single" w:sz="4" w:space="0" w:color="7F7F7F"/>
            </w:tcBorders>
            <w:shd w:val="clear" w:color="auto" w:fill="F2F2F2"/>
          </w:tcPr>
          <w:p w14:paraId="7B82E84B" w14:textId="77777777" w:rsidR="003E1B46" w:rsidRDefault="004334A3">
            <w:pPr>
              <w:spacing w:after="240" w:line="228" w:lineRule="auto"/>
              <w:ind w:left="9" w:right="61" w:firstLine="0"/>
            </w:pPr>
            <w:r>
              <w:rPr>
                <w:sz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Pr>
                <w:b/>
                <w:sz w:val="22"/>
              </w:rPr>
              <w:t xml:space="preserve">. </w:t>
            </w:r>
          </w:p>
          <w:p w14:paraId="68168E4A" w14:textId="77777777" w:rsidR="003E1B46" w:rsidRDefault="004334A3">
            <w:pPr>
              <w:spacing w:after="0" w:line="228" w:lineRule="auto"/>
              <w:ind w:left="9" w:firstLine="0"/>
            </w:pPr>
            <w:r>
              <w:rPr>
                <w:sz w:val="22"/>
              </w:rPr>
              <w:t xml:space="preserve">In submitting this application I hereby confirm that I undertake to ensure that the above </w:t>
            </w:r>
            <w:hyperlink r:id="rId38">
              <w:r>
                <w:rPr>
                  <w:sz w:val="22"/>
                </w:rPr>
                <w:t xml:space="preserve">named research activity will meet the University’s </w:t>
              </w:r>
            </w:hyperlink>
            <w:hyperlink r:id="rId39">
              <w:r>
                <w:rPr>
                  <w:color w:val="0000FF"/>
                  <w:sz w:val="22"/>
                  <w:u w:val="single" w:color="0000FF"/>
                </w:rPr>
                <w:t>Research Ethics and Integrity Code of</w:t>
              </w:r>
            </w:hyperlink>
            <w:r>
              <w:rPr>
                <w:color w:val="0000FF"/>
                <w:sz w:val="22"/>
              </w:rPr>
              <w:t xml:space="preserve"> </w:t>
            </w:r>
          </w:p>
          <w:p w14:paraId="445D8F44" w14:textId="77777777" w:rsidR="003E1B46" w:rsidRDefault="00374B6A">
            <w:pPr>
              <w:spacing w:after="0" w:line="259" w:lineRule="auto"/>
              <w:ind w:left="9" w:firstLine="0"/>
              <w:jc w:val="left"/>
            </w:pPr>
            <w:hyperlink r:id="rId40">
              <w:r w:rsidR="004334A3">
                <w:rPr>
                  <w:color w:val="0000FF"/>
                  <w:sz w:val="22"/>
                  <w:u w:val="single" w:color="0000FF"/>
                </w:rPr>
                <w:t>Practice</w:t>
              </w:r>
            </w:hyperlink>
          </w:p>
        </w:tc>
      </w:tr>
      <w:tr w:rsidR="003E1B46" w14:paraId="1123A2CD" w14:textId="77777777">
        <w:trPr>
          <w:trHeight w:val="657"/>
        </w:trPr>
        <w:tc>
          <w:tcPr>
            <w:tcW w:w="6549" w:type="dxa"/>
            <w:tcBorders>
              <w:top w:val="single" w:sz="4" w:space="0" w:color="7F7F7F"/>
              <w:left w:val="single" w:sz="4" w:space="0" w:color="7F7F7F"/>
              <w:bottom w:val="single" w:sz="4" w:space="0" w:color="7F7F7F"/>
              <w:right w:val="single" w:sz="4" w:space="0" w:color="7F7F7F"/>
            </w:tcBorders>
            <w:vAlign w:val="center"/>
          </w:tcPr>
          <w:p w14:paraId="4C1C10AA" w14:textId="77777777" w:rsidR="003E1B46" w:rsidRDefault="004334A3">
            <w:pPr>
              <w:tabs>
                <w:tab w:val="center" w:pos="3478"/>
              </w:tabs>
              <w:spacing w:after="0" w:line="259" w:lineRule="auto"/>
              <w:ind w:left="0" w:firstLine="0"/>
              <w:jc w:val="left"/>
            </w:pPr>
            <w:r>
              <w:rPr>
                <w:b/>
                <w:sz w:val="22"/>
              </w:rPr>
              <w:t>Signature of applicant:</w:t>
            </w:r>
            <w:r>
              <w:rPr>
                <w:b/>
                <w:sz w:val="22"/>
              </w:rPr>
              <w:tab/>
            </w:r>
            <w:r>
              <w:rPr>
                <w:rFonts w:ascii="Calibri" w:eastAsia="Calibri" w:hAnsi="Calibri" w:cs="Calibri"/>
                <w:b/>
                <w:sz w:val="22"/>
              </w:rPr>
              <w:t>R Hemming</w:t>
            </w:r>
          </w:p>
        </w:tc>
        <w:tc>
          <w:tcPr>
            <w:tcW w:w="2454" w:type="dxa"/>
            <w:tcBorders>
              <w:top w:val="single" w:sz="4" w:space="0" w:color="7F7F7F"/>
              <w:left w:val="single" w:sz="4" w:space="0" w:color="7F7F7F"/>
              <w:bottom w:val="single" w:sz="4" w:space="0" w:color="7F7F7F"/>
              <w:right w:val="single" w:sz="4" w:space="0" w:color="7F7F7F"/>
            </w:tcBorders>
            <w:vAlign w:val="center"/>
          </w:tcPr>
          <w:p w14:paraId="6BB81C54" w14:textId="77777777" w:rsidR="003E1B46" w:rsidRDefault="004334A3">
            <w:pPr>
              <w:tabs>
                <w:tab w:val="center" w:pos="1147"/>
              </w:tabs>
              <w:spacing w:after="0" w:line="259" w:lineRule="auto"/>
              <w:ind w:left="0" w:firstLine="0"/>
              <w:jc w:val="left"/>
            </w:pPr>
            <w:r>
              <w:rPr>
                <w:b/>
                <w:sz w:val="22"/>
              </w:rPr>
              <w:t>Date:</w:t>
            </w:r>
            <w:r>
              <w:rPr>
                <w:b/>
                <w:sz w:val="22"/>
              </w:rPr>
              <w:tab/>
            </w:r>
            <w:r>
              <w:rPr>
                <w:sz w:val="22"/>
              </w:rPr>
              <w:t>4/12/18</w:t>
            </w:r>
          </w:p>
        </w:tc>
      </w:tr>
    </w:tbl>
    <w:p w14:paraId="1F2955B0" w14:textId="77777777" w:rsidR="003E1B46" w:rsidRDefault="004334A3">
      <w:pPr>
        <w:spacing w:after="0" w:line="259" w:lineRule="auto"/>
        <w:ind w:left="-5"/>
        <w:jc w:val="left"/>
      </w:pPr>
      <w:r>
        <w:rPr>
          <w:b/>
          <w:i/>
          <w:sz w:val="22"/>
        </w:rPr>
        <w:t xml:space="preserve">For students: </w:t>
      </w:r>
    </w:p>
    <w:tbl>
      <w:tblPr>
        <w:tblStyle w:val="TableGrid"/>
        <w:tblW w:w="7196" w:type="dxa"/>
        <w:tblInd w:w="5" w:type="dxa"/>
        <w:tblCellMar>
          <w:top w:w="77" w:type="dxa"/>
          <w:left w:w="68" w:type="dxa"/>
          <w:bottom w:w="76" w:type="dxa"/>
          <w:right w:w="115" w:type="dxa"/>
        </w:tblCellMar>
        <w:tblLook w:val="04A0" w:firstRow="1" w:lastRow="0" w:firstColumn="1" w:lastColumn="0" w:noHBand="0" w:noVBand="1"/>
      </w:tblPr>
      <w:tblGrid>
        <w:gridCol w:w="3227"/>
        <w:gridCol w:w="3969"/>
      </w:tblGrid>
      <w:tr w:rsidR="003E1B46" w14:paraId="70843BED" w14:textId="77777777">
        <w:trPr>
          <w:trHeight w:val="383"/>
        </w:trPr>
        <w:tc>
          <w:tcPr>
            <w:tcW w:w="3227" w:type="dxa"/>
            <w:tcBorders>
              <w:top w:val="single" w:sz="4" w:space="0" w:color="7F7F7F"/>
              <w:left w:val="single" w:sz="4" w:space="0" w:color="7F7F7F"/>
              <w:bottom w:val="single" w:sz="4" w:space="0" w:color="7F7F7F"/>
              <w:right w:val="single" w:sz="4" w:space="0" w:color="7F7F7F"/>
            </w:tcBorders>
            <w:shd w:val="clear" w:color="auto" w:fill="F2F2F2"/>
          </w:tcPr>
          <w:p w14:paraId="0FC8F1CB" w14:textId="77777777" w:rsidR="003E1B46" w:rsidRDefault="004334A3">
            <w:pPr>
              <w:spacing w:after="0" w:line="259" w:lineRule="auto"/>
              <w:ind w:left="7" w:firstLine="0"/>
              <w:jc w:val="left"/>
            </w:pPr>
            <w:r>
              <w:t>Director of Studies/Supervisor:</w:t>
            </w:r>
          </w:p>
        </w:tc>
        <w:tc>
          <w:tcPr>
            <w:tcW w:w="3969" w:type="dxa"/>
            <w:tcBorders>
              <w:top w:val="single" w:sz="4" w:space="0" w:color="7F7F7F"/>
              <w:left w:val="single" w:sz="4" w:space="0" w:color="7F7F7F"/>
              <w:bottom w:val="single" w:sz="4" w:space="0" w:color="7F7F7F"/>
              <w:right w:val="single" w:sz="4" w:space="0" w:color="7F7F7F"/>
            </w:tcBorders>
          </w:tcPr>
          <w:p w14:paraId="2AF0BCB5" w14:textId="77777777" w:rsidR="003E1B46" w:rsidRDefault="004334A3">
            <w:pPr>
              <w:spacing w:after="0" w:line="259" w:lineRule="auto"/>
              <w:ind w:left="20" w:firstLine="0"/>
              <w:jc w:val="left"/>
            </w:pPr>
            <w:r>
              <w:t>Dr stuart Jones</w:t>
            </w:r>
          </w:p>
        </w:tc>
      </w:tr>
      <w:tr w:rsidR="003E1B46" w14:paraId="31F7CD49" w14:textId="77777777">
        <w:trPr>
          <w:trHeight w:val="1197"/>
        </w:trPr>
        <w:tc>
          <w:tcPr>
            <w:tcW w:w="322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1BFBDA93" w14:textId="77777777" w:rsidR="003E1B46" w:rsidRDefault="004334A3">
            <w:pPr>
              <w:spacing w:after="0" w:line="259" w:lineRule="auto"/>
              <w:ind w:left="7" w:firstLine="0"/>
              <w:jc w:val="left"/>
            </w:pPr>
            <w:r>
              <w:t>Signature:</w:t>
            </w:r>
          </w:p>
        </w:tc>
        <w:tc>
          <w:tcPr>
            <w:tcW w:w="3969" w:type="dxa"/>
            <w:tcBorders>
              <w:top w:val="single" w:sz="4" w:space="0" w:color="7F7F7F"/>
              <w:left w:val="single" w:sz="4" w:space="0" w:color="7F7F7F"/>
              <w:bottom w:val="single" w:sz="4" w:space="0" w:color="7F7F7F"/>
              <w:right w:val="single" w:sz="4" w:space="0" w:color="7F7F7F"/>
            </w:tcBorders>
            <w:vAlign w:val="bottom"/>
          </w:tcPr>
          <w:p w14:paraId="27FD0D66" w14:textId="77777777" w:rsidR="003E1B46" w:rsidRDefault="004334A3">
            <w:pPr>
              <w:tabs>
                <w:tab w:val="center" w:pos="989"/>
              </w:tabs>
              <w:spacing w:after="0" w:line="259" w:lineRule="auto"/>
              <w:ind w:left="0" w:firstLine="0"/>
              <w:jc w:val="left"/>
            </w:pPr>
            <w:r>
              <w:t>!</w:t>
            </w:r>
            <w:r>
              <w:tab/>
            </w:r>
            <w:r>
              <w:rPr>
                <w:noProof/>
              </w:rPr>
              <w:drawing>
                <wp:inline distT="0" distB="0" distL="0" distR="0" wp14:anchorId="54A075C8" wp14:editId="2AD36F85">
                  <wp:extent cx="1218078" cy="476250"/>
                  <wp:effectExtent l="0" t="0" r="0" b="0"/>
                  <wp:docPr id="1282" name="Picture 1282"/>
                  <wp:cNvGraphicFramePr/>
                  <a:graphic xmlns:a="http://schemas.openxmlformats.org/drawingml/2006/main">
                    <a:graphicData uri="http://schemas.openxmlformats.org/drawingml/2006/picture">
                      <pic:pic xmlns:pic="http://schemas.openxmlformats.org/drawingml/2006/picture">
                        <pic:nvPicPr>
                          <pic:cNvPr id="1282" name="Picture 1282"/>
                          <pic:cNvPicPr/>
                        </pic:nvPicPr>
                        <pic:blipFill>
                          <a:blip r:embed="rId41"/>
                          <a:stretch>
                            <a:fillRect/>
                          </a:stretch>
                        </pic:blipFill>
                        <pic:spPr>
                          <a:xfrm>
                            <a:off x="0" y="0"/>
                            <a:ext cx="1218078" cy="476250"/>
                          </a:xfrm>
                          <a:prstGeom prst="rect">
                            <a:avLst/>
                          </a:prstGeom>
                        </pic:spPr>
                      </pic:pic>
                    </a:graphicData>
                  </a:graphic>
                </wp:inline>
              </w:drawing>
            </w:r>
            <w:r>
              <w:t xml:space="preserve"> </w:t>
            </w:r>
          </w:p>
        </w:tc>
      </w:tr>
      <w:tr w:rsidR="003E1B46" w14:paraId="6A6D5788" w14:textId="77777777">
        <w:trPr>
          <w:trHeight w:val="383"/>
        </w:trPr>
        <w:tc>
          <w:tcPr>
            <w:tcW w:w="3227" w:type="dxa"/>
            <w:tcBorders>
              <w:top w:val="single" w:sz="4" w:space="0" w:color="7F7F7F"/>
              <w:left w:val="single" w:sz="4" w:space="0" w:color="7F7F7F"/>
              <w:bottom w:val="single" w:sz="4" w:space="0" w:color="7F7F7F"/>
              <w:right w:val="single" w:sz="4" w:space="0" w:color="7F7F7F"/>
            </w:tcBorders>
            <w:shd w:val="clear" w:color="auto" w:fill="F2F2F2"/>
          </w:tcPr>
          <w:p w14:paraId="0A8B2B16" w14:textId="77777777" w:rsidR="003E1B46" w:rsidRDefault="004334A3">
            <w:pPr>
              <w:spacing w:after="0" w:line="259" w:lineRule="auto"/>
              <w:ind w:left="7" w:firstLine="0"/>
              <w:jc w:val="left"/>
            </w:pPr>
            <w:r>
              <w:t>Date:</w:t>
            </w:r>
          </w:p>
        </w:tc>
        <w:tc>
          <w:tcPr>
            <w:tcW w:w="3969" w:type="dxa"/>
            <w:tcBorders>
              <w:top w:val="single" w:sz="4" w:space="0" w:color="7F7F7F"/>
              <w:left w:val="single" w:sz="4" w:space="0" w:color="7F7F7F"/>
              <w:bottom w:val="single" w:sz="4" w:space="0" w:color="7F7F7F"/>
              <w:right w:val="single" w:sz="4" w:space="0" w:color="7F7F7F"/>
            </w:tcBorders>
          </w:tcPr>
          <w:p w14:paraId="18009C00" w14:textId="77777777" w:rsidR="003E1B46" w:rsidRDefault="004334A3">
            <w:pPr>
              <w:spacing w:after="0" w:line="259" w:lineRule="auto"/>
              <w:ind w:left="20" w:firstLine="0"/>
              <w:jc w:val="left"/>
            </w:pPr>
            <w:r>
              <w:t>4.12.18</w:t>
            </w:r>
          </w:p>
        </w:tc>
      </w:tr>
    </w:tbl>
    <w:p w14:paraId="7FC3EAB2" w14:textId="77777777" w:rsidR="003E1B46" w:rsidRDefault="004334A3">
      <w:pPr>
        <w:spacing w:after="0" w:line="259" w:lineRule="auto"/>
        <w:ind w:left="-5"/>
        <w:jc w:val="left"/>
      </w:pPr>
      <w:r>
        <w:rPr>
          <w:b/>
          <w:i/>
          <w:sz w:val="22"/>
        </w:rPr>
        <w:t xml:space="preserve">For staff: </w:t>
      </w:r>
    </w:p>
    <w:tbl>
      <w:tblPr>
        <w:tblStyle w:val="TableGrid"/>
        <w:tblW w:w="7196" w:type="dxa"/>
        <w:tblInd w:w="5" w:type="dxa"/>
        <w:tblCellMar>
          <w:top w:w="69" w:type="dxa"/>
          <w:left w:w="75" w:type="dxa"/>
          <w:right w:w="115" w:type="dxa"/>
        </w:tblCellMar>
        <w:tblLook w:val="04A0" w:firstRow="1" w:lastRow="0" w:firstColumn="1" w:lastColumn="0" w:noHBand="0" w:noVBand="1"/>
      </w:tblPr>
      <w:tblGrid>
        <w:gridCol w:w="3227"/>
        <w:gridCol w:w="3969"/>
      </w:tblGrid>
      <w:tr w:rsidR="003E1B46" w14:paraId="62B30A0E" w14:textId="77777777">
        <w:trPr>
          <w:trHeight w:val="383"/>
        </w:trPr>
        <w:tc>
          <w:tcPr>
            <w:tcW w:w="3227" w:type="dxa"/>
            <w:tcBorders>
              <w:top w:val="single" w:sz="4" w:space="0" w:color="7F7F7F"/>
              <w:left w:val="single" w:sz="4" w:space="0" w:color="7F7F7F"/>
              <w:bottom w:val="single" w:sz="4" w:space="0" w:color="7F7F7F"/>
              <w:right w:val="single" w:sz="4" w:space="0" w:color="7F7F7F"/>
            </w:tcBorders>
            <w:shd w:val="clear" w:color="auto" w:fill="F2F2F2"/>
          </w:tcPr>
          <w:p w14:paraId="1A0FBD41" w14:textId="77777777" w:rsidR="003E1B46" w:rsidRDefault="004334A3">
            <w:pPr>
              <w:spacing w:after="0" w:line="259" w:lineRule="auto"/>
              <w:ind w:left="0" w:firstLine="0"/>
              <w:jc w:val="left"/>
            </w:pPr>
            <w:r>
              <w:t>Head of School/Assistant Dean:</w:t>
            </w:r>
          </w:p>
        </w:tc>
        <w:tc>
          <w:tcPr>
            <w:tcW w:w="3969" w:type="dxa"/>
            <w:tcBorders>
              <w:top w:val="single" w:sz="4" w:space="0" w:color="7F7F7F"/>
              <w:left w:val="single" w:sz="4" w:space="0" w:color="7F7F7F"/>
              <w:bottom w:val="single" w:sz="4" w:space="0" w:color="7F7F7F"/>
              <w:right w:val="single" w:sz="4" w:space="0" w:color="7F7F7F"/>
            </w:tcBorders>
          </w:tcPr>
          <w:p w14:paraId="68DC3390" w14:textId="77777777" w:rsidR="003E1B46" w:rsidRDefault="003E1B46">
            <w:pPr>
              <w:spacing w:after="160" w:line="259" w:lineRule="auto"/>
              <w:ind w:left="0" w:firstLine="0"/>
              <w:jc w:val="left"/>
            </w:pPr>
          </w:p>
        </w:tc>
      </w:tr>
      <w:tr w:rsidR="003E1B46" w14:paraId="0E82E5F0" w14:textId="77777777">
        <w:trPr>
          <w:trHeight w:val="618"/>
        </w:trPr>
        <w:tc>
          <w:tcPr>
            <w:tcW w:w="3227" w:type="dxa"/>
            <w:tcBorders>
              <w:top w:val="single" w:sz="4" w:space="0" w:color="7F7F7F"/>
              <w:left w:val="single" w:sz="4" w:space="0" w:color="7F7F7F"/>
              <w:bottom w:val="single" w:sz="4" w:space="0" w:color="7F7F7F"/>
              <w:right w:val="single" w:sz="4" w:space="0" w:color="7F7F7F"/>
            </w:tcBorders>
            <w:shd w:val="clear" w:color="auto" w:fill="F2F2F2"/>
            <w:vAlign w:val="center"/>
          </w:tcPr>
          <w:p w14:paraId="0995A6C3" w14:textId="77777777" w:rsidR="003E1B46" w:rsidRDefault="004334A3">
            <w:pPr>
              <w:spacing w:after="0" w:line="259" w:lineRule="auto"/>
              <w:ind w:left="0" w:firstLine="0"/>
              <w:jc w:val="left"/>
            </w:pPr>
            <w:r>
              <w:t>Signature:</w:t>
            </w:r>
          </w:p>
        </w:tc>
        <w:tc>
          <w:tcPr>
            <w:tcW w:w="3969" w:type="dxa"/>
            <w:tcBorders>
              <w:top w:val="single" w:sz="4" w:space="0" w:color="7F7F7F"/>
              <w:left w:val="single" w:sz="4" w:space="0" w:color="7F7F7F"/>
              <w:bottom w:val="single" w:sz="4" w:space="0" w:color="7F7F7F"/>
              <w:right w:val="single" w:sz="4" w:space="0" w:color="7F7F7F"/>
            </w:tcBorders>
          </w:tcPr>
          <w:p w14:paraId="4D2B3AFD" w14:textId="77777777" w:rsidR="003E1B46" w:rsidRDefault="003E1B46">
            <w:pPr>
              <w:spacing w:after="160" w:line="259" w:lineRule="auto"/>
              <w:ind w:left="0" w:firstLine="0"/>
              <w:jc w:val="left"/>
            </w:pPr>
          </w:p>
        </w:tc>
      </w:tr>
      <w:tr w:rsidR="003E1B46" w14:paraId="4B5D1426" w14:textId="77777777">
        <w:trPr>
          <w:trHeight w:val="383"/>
        </w:trPr>
        <w:tc>
          <w:tcPr>
            <w:tcW w:w="3227" w:type="dxa"/>
            <w:tcBorders>
              <w:top w:val="single" w:sz="4" w:space="0" w:color="7F7F7F"/>
              <w:left w:val="single" w:sz="4" w:space="0" w:color="7F7F7F"/>
              <w:bottom w:val="single" w:sz="4" w:space="0" w:color="7F7F7F"/>
              <w:right w:val="single" w:sz="4" w:space="0" w:color="7F7F7F"/>
            </w:tcBorders>
            <w:shd w:val="clear" w:color="auto" w:fill="F2F2F2"/>
          </w:tcPr>
          <w:p w14:paraId="4EBBDC7D" w14:textId="77777777" w:rsidR="003E1B46" w:rsidRDefault="004334A3">
            <w:pPr>
              <w:spacing w:after="0" w:line="259" w:lineRule="auto"/>
              <w:ind w:left="0" w:firstLine="0"/>
              <w:jc w:val="left"/>
            </w:pPr>
            <w:r>
              <w:t>Date:</w:t>
            </w:r>
          </w:p>
        </w:tc>
        <w:tc>
          <w:tcPr>
            <w:tcW w:w="3969" w:type="dxa"/>
            <w:tcBorders>
              <w:top w:val="single" w:sz="4" w:space="0" w:color="7F7F7F"/>
              <w:left w:val="single" w:sz="4" w:space="0" w:color="7F7F7F"/>
              <w:bottom w:val="single" w:sz="4" w:space="0" w:color="7F7F7F"/>
              <w:right w:val="single" w:sz="4" w:space="0" w:color="7F7F7F"/>
            </w:tcBorders>
          </w:tcPr>
          <w:p w14:paraId="18067903" w14:textId="77777777" w:rsidR="003E1B46" w:rsidRDefault="003E1B46">
            <w:pPr>
              <w:spacing w:after="160" w:line="259" w:lineRule="auto"/>
              <w:ind w:left="0" w:firstLine="0"/>
              <w:jc w:val="left"/>
            </w:pPr>
          </w:p>
        </w:tc>
      </w:tr>
    </w:tbl>
    <w:p w14:paraId="4CDAC827" w14:textId="77777777" w:rsidR="003E1B46" w:rsidRDefault="004334A3">
      <w:pPr>
        <w:spacing w:after="29" w:line="228" w:lineRule="auto"/>
        <w:ind w:left="-5"/>
      </w:pPr>
      <w:r>
        <w:rPr>
          <w:b/>
          <w:sz w:val="22"/>
        </w:rPr>
        <w:t xml:space="preserve">Checklist: </w:t>
      </w:r>
      <w:r>
        <w:rPr>
          <w:sz w:val="22"/>
        </w:rPr>
        <w:t xml:space="preserve">Please complete the checklist below to ensure that you have completed the form according to the guidelines and attached any required documentation: </w:t>
      </w:r>
    </w:p>
    <w:tbl>
      <w:tblPr>
        <w:tblStyle w:val="TableGrid"/>
        <w:tblW w:w="9011" w:type="dxa"/>
        <w:tblInd w:w="5" w:type="dxa"/>
        <w:tblCellMar>
          <w:top w:w="66" w:type="dxa"/>
          <w:left w:w="89" w:type="dxa"/>
          <w:right w:w="115" w:type="dxa"/>
        </w:tblCellMar>
        <w:tblLook w:val="04A0" w:firstRow="1" w:lastRow="0" w:firstColumn="1" w:lastColumn="0" w:noHBand="0" w:noVBand="1"/>
      </w:tblPr>
      <w:tblGrid>
        <w:gridCol w:w="606"/>
        <w:gridCol w:w="8405"/>
      </w:tblGrid>
      <w:tr w:rsidR="003E1B46" w14:paraId="5FDBDD8C" w14:textId="77777777">
        <w:trPr>
          <w:trHeight w:val="491"/>
        </w:trPr>
        <w:tc>
          <w:tcPr>
            <w:tcW w:w="60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003D4B8D" w14:textId="77777777" w:rsidR="003E1B46" w:rsidRDefault="004334A3">
            <w:pPr>
              <w:spacing w:after="0" w:line="259" w:lineRule="auto"/>
              <w:ind w:left="126" w:firstLine="0"/>
              <w:jc w:val="left"/>
            </w:pPr>
            <w:r>
              <w:rPr>
                <w:rFonts w:ascii="Calibri" w:eastAsia="Calibri" w:hAnsi="Calibri" w:cs="Calibri"/>
              </w:rPr>
              <w:t>☒</w:t>
            </w:r>
          </w:p>
        </w:tc>
        <w:tc>
          <w:tcPr>
            <w:tcW w:w="8405" w:type="dxa"/>
            <w:tcBorders>
              <w:top w:val="single" w:sz="4" w:space="0" w:color="7F7F7F"/>
              <w:left w:val="single" w:sz="4" w:space="0" w:color="7F7F7F"/>
              <w:bottom w:val="single" w:sz="4" w:space="0" w:color="7F7F7F"/>
              <w:right w:val="single" w:sz="4" w:space="0" w:color="7F7F7F"/>
            </w:tcBorders>
            <w:vAlign w:val="center"/>
          </w:tcPr>
          <w:p w14:paraId="4A88095C" w14:textId="77777777" w:rsidR="003E1B46" w:rsidRDefault="004334A3">
            <w:pPr>
              <w:spacing w:after="0" w:line="259" w:lineRule="auto"/>
              <w:ind w:left="0" w:firstLine="0"/>
              <w:jc w:val="left"/>
            </w:pPr>
            <w:r>
              <w:rPr>
                <w:sz w:val="22"/>
              </w:rPr>
              <w:t>I have read the guidance notes supplied before completing the form.</w:t>
            </w:r>
          </w:p>
        </w:tc>
      </w:tr>
      <w:tr w:rsidR="003E1B46" w14:paraId="7354BAEB" w14:textId="77777777">
        <w:trPr>
          <w:trHeight w:val="450"/>
        </w:trPr>
        <w:tc>
          <w:tcPr>
            <w:tcW w:w="606" w:type="dxa"/>
            <w:tcBorders>
              <w:top w:val="single" w:sz="4" w:space="0" w:color="7F7F7F"/>
              <w:left w:val="single" w:sz="4" w:space="0" w:color="7F7F7F"/>
              <w:bottom w:val="single" w:sz="4" w:space="0" w:color="7F7F7F"/>
              <w:right w:val="single" w:sz="4" w:space="0" w:color="7F7F7F"/>
            </w:tcBorders>
            <w:shd w:val="clear" w:color="auto" w:fill="BFBFBF"/>
          </w:tcPr>
          <w:p w14:paraId="10CF24E5" w14:textId="77777777" w:rsidR="003E1B46" w:rsidRDefault="004334A3">
            <w:pPr>
              <w:spacing w:after="0" w:line="259" w:lineRule="auto"/>
              <w:ind w:left="126" w:firstLine="0"/>
              <w:jc w:val="left"/>
            </w:pPr>
            <w:r>
              <w:rPr>
                <w:rFonts w:ascii="Calibri" w:eastAsia="Calibri" w:hAnsi="Calibri" w:cs="Calibri"/>
              </w:rPr>
              <w:t>☒</w:t>
            </w:r>
          </w:p>
        </w:tc>
        <w:tc>
          <w:tcPr>
            <w:tcW w:w="8405" w:type="dxa"/>
            <w:tcBorders>
              <w:top w:val="single" w:sz="4" w:space="0" w:color="7F7F7F"/>
              <w:left w:val="single" w:sz="4" w:space="0" w:color="7F7F7F"/>
              <w:bottom w:val="single" w:sz="4" w:space="0" w:color="7F7F7F"/>
              <w:right w:val="single" w:sz="4" w:space="0" w:color="7F7F7F"/>
            </w:tcBorders>
          </w:tcPr>
          <w:p w14:paraId="75C72148" w14:textId="77777777" w:rsidR="003E1B46" w:rsidRDefault="004334A3">
            <w:pPr>
              <w:spacing w:after="0" w:line="259" w:lineRule="auto"/>
              <w:ind w:left="0" w:firstLine="0"/>
              <w:jc w:val="left"/>
            </w:pPr>
            <w:r>
              <w:rPr>
                <w:sz w:val="22"/>
              </w:rPr>
              <w:t xml:space="preserve">I have completed </w:t>
            </w:r>
            <w:r>
              <w:rPr>
                <w:b/>
                <w:sz w:val="22"/>
              </w:rPr>
              <w:t>ALL RELEVANT</w:t>
            </w:r>
            <w:r>
              <w:rPr>
                <w:sz w:val="22"/>
              </w:rPr>
              <w:t xml:space="preserve"> sections of the form in full.</w:t>
            </w:r>
          </w:p>
        </w:tc>
      </w:tr>
      <w:tr w:rsidR="003E1B46" w14:paraId="3E364880" w14:textId="77777777">
        <w:trPr>
          <w:trHeight w:val="450"/>
        </w:trPr>
        <w:tc>
          <w:tcPr>
            <w:tcW w:w="606" w:type="dxa"/>
            <w:tcBorders>
              <w:top w:val="single" w:sz="4" w:space="0" w:color="7F7F7F"/>
              <w:left w:val="single" w:sz="4" w:space="0" w:color="7F7F7F"/>
              <w:bottom w:val="single" w:sz="4" w:space="0" w:color="7F7F7F"/>
              <w:right w:val="single" w:sz="4" w:space="0" w:color="7F7F7F"/>
            </w:tcBorders>
            <w:shd w:val="clear" w:color="auto" w:fill="BFBFBF"/>
          </w:tcPr>
          <w:p w14:paraId="1493BBA4" w14:textId="77777777" w:rsidR="003E1B46" w:rsidRDefault="004334A3">
            <w:pPr>
              <w:spacing w:after="0" w:line="259" w:lineRule="auto"/>
              <w:ind w:left="126" w:firstLine="0"/>
              <w:jc w:val="left"/>
            </w:pPr>
            <w:r>
              <w:rPr>
                <w:rFonts w:ascii="Calibri" w:eastAsia="Calibri" w:hAnsi="Calibri" w:cs="Calibri"/>
              </w:rPr>
              <w:t>☒</w:t>
            </w:r>
          </w:p>
        </w:tc>
        <w:tc>
          <w:tcPr>
            <w:tcW w:w="8405" w:type="dxa"/>
            <w:tcBorders>
              <w:top w:val="single" w:sz="4" w:space="0" w:color="7F7F7F"/>
              <w:left w:val="single" w:sz="4" w:space="0" w:color="7F7F7F"/>
              <w:bottom w:val="single" w:sz="4" w:space="0" w:color="7F7F7F"/>
              <w:right w:val="single" w:sz="4" w:space="0" w:color="7F7F7F"/>
            </w:tcBorders>
          </w:tcPr>
          <w:p w14:paraId="02923635" w14:textId="77777777" w:rsidR="003E1B46" w:rsidRDefault="004334A3">
            <w:pPr>
              <w:spacing w:after="0" w:line="259" w:lineRule="auto"/>
              <w:ind w:left="0" w:firstLine="0"/>
              <w:jc w:val="left"/>
            </w:pPr>
            <w:r>
              <w:rPr>
                <w:sz w:val="22"/>
              </w:rPr>
              <w:t>I confirm that the research activity has received approval in principle</w:t>
            </w:r>
          </w:p>
        </w:tc>
      </w:tr>
      <w:tr w:rsidR="003E1B46" w14:paraId="36E6392A" w14:textId="77777777">
        <w:trPr>
          <w:trHeight w:val="643"/>
        </w:trPr>
        <w:tc>
          <w:tcPr>
            <w:tcW w:w="60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438827A6" w14:textId="77777777" w:rsidR="003E1B46" w:rsidRDefault="004334A3">
            <w:pPr>
              <w:spacing w:after="0" w:line="259" w:lineRule="auto"/>
              <w:ind w:left="126" w:firstLine="0"/>
              <w:jc w:val="left"/>
            </w:pPr>
            <w:r>
              <w:rPr>
                <w:rFonts w:ascii="Calibri" w:eastAsia="Calibri" w:hAnsi="Calibri" w:cs="Calibri"/>
              </w:rPr>
              <w:t>☒</w:t>
            </w:r>
          </w:p>
        </w:tc>
        <w:tc>
          <w:tcPr>
            <w:tcW w:w="8405" w:type="dxa"/>
            <w:tcBorders>
              <w:top w:val="single" w:sz="4" w:space="0" w:color="7F7F7F"/>
              <w:left w:val="single" w:sz="4" w:space="0" w:color="7F7F7F"/>
              <w:bottom w:val="single" w:sz="4" w:space="0" w:color="7F7F7F"/>
              <w:right w:val="single" w:sz="4" w:space="0" w:color="7F7F7F"/>
            </w:tcBorders>
          </w:tcPr>
          <w:p w14:paraId="5965F148" w14:textId="77777777" w:rsidR="003E1B46" w:rsidRDefault="004334A3">
            <w:pPr>
              <w:spacing w:after="0" w:line="259" w:lineRule="auto"/>
              <w:ind w:left="0" w:firstLine="0"/>
              <w:jc w:val="left"/>
            </w:pPr>
            <w:r>
              <w:rPr>
                <w:sz w:val="22"/>
              </w:rPr>
              <w:t>I have attached a copy of final/interim approval from external organization (where appropriate)</w:t>
            </w:r>
          </w:p>
        </w:tc>
      </w:tr>
      <w:tr w:rsidR="003E1B46" w14:paraId="7C9E8EAE" w14:textId="77777777">
        <w:trPr>
          <w:trHeight w:val="1123"/>
        </w:trPr>
        <w:tc>
          <w:tcPr>
            <w:tcW w:w="606" w:type="dxa"/>
            <w:tcBorders>
              <w:top w:val="single" w:sz="4" w:space="0" w:color="7F7F7F"/>
              <w:left w:val="single" w:sz="4" w:space="0" w:color="7F7F7F"/>
              <w:bottom w:val="single" w:sz="4" w:space="0" w:color="7F7F7F"/>
              <w:right w:val="single" w:sz="4" w:space="0" w:color="7F7F7F"/>
            </w:tcBorders>
            <w:shd w:val="clear" w:color="auto" w:fill="BFBFBF"/>
          </w:tcPr>
          <w:p w14:paraId="392BCA36" w14:textId="77777777" w:rsidR="003E1B46" w:rsidRDefault="003E1B46">
            <w:pPr>
              <w:spacing w:after="160" w:line="259" w:lineRule="auto"/>
              <w:ind w:left="0" w:firstLine="0"/>
              <w:jc w:val="left"/>
            </w:pPr>
          </w:p>
        </w:tc>
        <w:tc>
          <w:tcPr>
            <w:tcW w:w="8405" w:type="dxa"/>
            <w:tcBorders>
              <w:top w:val="single" w:sz="4" w:space="0" w:color="7F7F7F"/>
              <w:left w:val="single" w:sz="4" w:space="0" w:color="7F7F7F"/>
              <w:bottom w:val="single" w:sz="4" w:space="0" w:color="7F7F7F"/>
              <w:right w:val="single" w:sz="4" w:space="0" w:color="7F7F7F"/>
            </w:tcBorders>
            <w:vAlign w:val="center"/>
          </w:tcPr>
          <w:p w14:paraId="5FF95E2B" w14:textId="77777777" w:rsidR="003E1B46" w:rsidRDefault="004334A3">
            <w:pPr>
              <w:spacing w:after="0" w:line="259" w:lineRule="auto"/>
              <w:ind w:left="0" w:firstLine="0"/>
              <w:jc w:val="left"/>
            </w:pPr>
            <w:r>
              <w:rPr>
                <w:sz w:val="22"/>
              </w:rPr>
              <w:t xml:space="preserve">I have attached a full risk assessment (and have NOT completed Section H of this form) (where appropriate) </w:t>
            </w:r>
          </w:p>
        </w:tc>
      </w:tr>
      <w:tr w:rsidR="003E1B46" w14:paraId="206DD1FC" w14:textId="77777777">
        <w:trPr>
          <w:trHeight w:val="643"/>
        </w:trPr>
        <w:tc>
          <w:tcPr>
            <w:tcW w:w="60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69D49B1A" w14:textId="77777777" w:rsidR="003E1B46" w:rsidRDefault="004334A3">
            <w:pPr>
              <w:spacing w:after="0" w:line="259" w:lineRule="auto"/>
              <w:ind w:left="126" w:firstLine="0"/>
              <w:jc w:val="left"/>
            </w:pPr>
            <w:r>
              <w:rPr>
                <w:rFonts w:ascii="Calibri" w:eastAsia="Calibri" w:hAnsi="Calibri" w:cs="Calibri"/>
              </w:rPr>
              <w:t>☒</w:t>
            </w:r>
          </w:p>
        </w:tc>
        <w:tc>
          <w:tcPr>
            <w:tcW w:w="8405" w:type="dxa"/>
            <w:tcBorders>
              <w:top w:val="single" w:sz="4" w:space="0" w:color="7F7F7F"/>
              <w:left w:val="single" w:sz="4" w:space="0" w:color="7F7F7F"/>
              <w:bottom w:val="single" w:sz="4" w:space="0" w:color="7F7F7F"/>
              <w:right w:val="single" w:sz="4" w:space="0" w:color="7F7F7F"/>
            </w:tcBorders>
          </w:tcPr>
          <w:p w14:paraId="1C4F11E2" w14:textId="77777777" w:rsidR="003E1B46" w:rsidRDefault="004334A3">
            <w:pPr>
              <w:spacing w:after="0" w:line="259" w:lineRule="auto"/>
              <w:ind w:left="0" w:firstLine="0"/>
              <w:jc w:val="left"/>
            </w:pPr>
            <w:r>
              <w:rPr>
                <w:sz w:val="22"/>
              </w:rPr>
              <w:t>I understand that it is my responsibility to ensure that the above-named research activity will meet the University’s Research Ethics and Integrity Code of Practice.</w:t>
            </w:r>
          </w:p>
        </w:tc>
      </w:tr>
      <w:tr w:rsidR="003E1B46" w14:paraId="0F66B903" w14:textId="77777777">
        <w:trPr>
          <w:trHeight w:val="1123"/>
        </w:trPr>
        <w:tc>
          <w:tcPr>
            <w:tcW w:w="606" w:type="dxa"/>
            <w:tcBorders>
              <w:top w:val="single" w:sz="4" w:space="0" w:color="7F7F7F"/>
              <w:left w:val="single" w:sz="4" w:space="0" w:color="7F7F7F"/>
              <w:bottom w:val="single" w:sz="4" w:space="0" w:color="7F7F7F"/>
              <w:right w:val="single" w:sz="4" w:space="0" w:color="7F7F7F"/>
            </w:tcBorders>
            <w:shd w:val="clear" w:color="auto" w:fill="BFBFBF"/>
            <w:vAlign w:val="center"/>
          </w:tcPr>
          <w:p w14:paraId="301D83F2" w14:textId="77777777" w:rsidR="003E1B46" w:rsidRDefault="004334A3">
            <w:pPr>
              <w:spacing w:after="0" w:line="259" w:lineRule="auto"/>
              <w:ind w:left="126" w:firstLine="0"/>
              <w:jc w:val="left"/>
            </w:pPr>
            <w:r>
              <w:rPr>
                <w:rFonts w:ascii="Calibri" w:eastAsia="Calibri" w:hAnsi="Calibri" w:cs="Calibri"/>
              </w:rPr>
              <w:t>☒</w:t>
            </w:r>
          </w:p>
        </w:tc>
        <w:tc>
          <w:tcPr>
            <w:tcW w:w="8405" w:type="dxa"/>
            <w:tcBorders>
              <w:top w:val="single" w:sz="4" w:space="0" w:color="7F7F7F"/>
              <w:left w:val="single" w:sz="4" w:space="0" w:color="7F7F7F"/>
              <w:bottom w:val="single" w:sz="4" w:space="0" w:color="7F7F7F"/>
              <w:right w:val="single" w:sz="4" w:space="0" w:color="7F7F7F"/>
            </w:tcBorders>
          </w:tcPr>
          <w:p w14:paraId="775B94C1" w14:textId="77777777" w:rsidR="003E1B46" w:rsidRDefault="004334A3">
            <w:pPr>
              <w:spacing w:after="0" w:line="259" w:lineRule="auto"/>
              <w:ind w:left="0" w:firstLine="0"/>
              <w:jc w:val="left"/>
            </w:pPr>
            <w:r>
              <w:rPr>
                <w:sz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72D4562B" w14:textId="77777777" w:rsidR="003E1B46" w:rsidRDefault="004334A3">
      <w:pPr>
        <w:pBdr>
          <w:top w:val="single" w:sz="4" w:space="0" w:color="7F7F7F"/>
          <w:left w:val="single" w:sz="4" w:space="0" w:color="7F7F7F"/>
          <w:bottom w:val="single" w:sz="4" w:space="0" w:color="7F7F7F"/>
          <w:right w:val="single" w:sz="4" w:space="0" w:color="7F7F7F"/>
        </w:pBdr>
        <w:shd w:val="clear" w:color="auto" w:fill="F2F2F2"/>
        <w:spacing w:line="259" w:lineRule="auto"/>
        <w:ind w:left="75"/>
        <w:jc w:val="left"/>
      </w:pPr>
      <w:r>
        <w:rPr>
          <w:b/>
          <w:sz w:val="22"/>
        </w:rPr>
        <w:t xml:space="preserve">RESEARCH STUDENTS AND STAFF ONLY </w:t>
      </w:r>
    </w:p>
    <w:p w14:paraId="56FAA4A8" w14:textId="77777777" w:rsidR="003E1B46" w:rsidRDefault="004334A3">
      <w:pPr>
        <w:pBdr>
          <w:top w:val="single" w:sz="4" w:space="0" w:color="7F7F7F"/>
          <w:left w:val="single" w:sz="4" w:space="0" w:color="7F7F7F"/>
          <w:bottom w:val="single" w:sz="4" w:space="0" w:color="7F7F7F"/>
          <w:right w:val="single" w:sz="4" w:space="0" w:color="7F7F7F"/>
        </w:pBdr>
        <w:shd w:val="clear" w:color="auto" w:fill="F2F2F2"/>
        <w:spacing w:after="0" w:line="228" w:lineRule="auto"/>
        <w:ind w:left="65" w:firstLine="0"/>
        <w:jc w:val="left"/>
      </w:pPr>
      <w:r>
        <w:rPr>
          <w:sz w:val="22"/>
        </w:rPr>
        <w:lastRenderedPageBreak/>
        <w:t xml:space="preserve">All communications relating to this application during its processing must be in writing and emailed to </w:t>
      </w:r>
      <w:r>
        <w:rPr>
          <w:color w:val="0000FF"/>
          <w:sz w:val="22"/>
          <w:u w:val="single" w:color="0000FF"/>
        </w:rPr>
        <w:t>pgresearch@uwtsd.ac.uk</w:t>
      </w:r>
      <w:r>
        <w:rPr>
          <w:sz w:val="22"/>
        </w:rPr>
        <w:t xml:space="preserve"> , with the title ‘Ethical Approval’ followed by your name. </w:t>
      </w:r>
    </w:p>
    <w:p w14:paraId="688BB6BE" w14:textId="77777777" w:rsidR="003E1B46" w:rsidRDefault="004334A3">
      <w:pPr>
        <w:pBdr>
          <w:top w:val="single" w:sz="4" w:space="0" w:color="7F7F7F"/>
          <w:left w:val="single" w:sz="4" w:space="0" w:color="7F7F7F"/>
          <w:bottom w:val="single" w:sz="4" w:space="0" w:color="7F7F7F"/>
          <w:right w:val="single" w:sz="4" w:space="0" w:color="7F7F7F"/>
        </w:pBdr>
        <w:shd w:val="clear" w:color="auto" w:fill="F2F2F2"/>
        <w:spacing w:after="331" w:line="259" w:lineRule="auto"/>
        <w:ind w:left="75"/>
        <w:jc w:val="left"/>
      </w:pPr>
      <w:r>
        <w:rPr>
          <w:sz w:val="22"/>
        </w:rPr>
        <w:t>You will be informed of the outcome of your claim by email; therefore,</w:t>
      </w:r>
      <w:r>
        <w:rPr>
          <w:b/>
          <w:sz w:val="22"/>
        </w:rPr>
        <w:t xml:space="preserve"> it is important that you check your University and personal email accounts regularly.</w:t>
      </w:r>
    </w:p>
    <w:p w14:paraId="52EE7E93" w14:textId="77777777" w:rsidR="003E1B46" w:rsidRDefault="004334A3">
      <w:pPr>
        <w:pBdr>
          <w:top w:val="single" w:sz="4" w:space="0" w:color="000000"/>
          <w:left w:val="single" w:sz="4" w:space="0" w:color="000000"/>
          <w:bottom w:val="single" w:sz="4" w:space="0" w:color="000000"/>
          <w:right w:val="single" w:sz="4" w:space="0" w:color="000000"/>
        </w:pBdr>
        <w:shd w:val="clear" w:color="auto" w:fill="F2F2F2"/>
        <w:spacing w:after="0" w:line="259" w:lineRule="auto"/>
        <w:ind w:left="0" w:firstLine="0"/>
        <w:jc w:val="left"/>
      </w:pPr>
      <w:r>
        <w:rPr>
          <w:b/>
          <w:sz w:val="22"/>
        </w:rPr>
        <w:t xml:space="preserve">STUDENTS ON UNDERGRADUATE OR TAUGHT MASTERS PROGRAMMES </w:t>
      </w:r>
      <w:r>
        <w:rPr>
          <w:sz w:val="22"/>
        </w:rPr>
        <w:t xml:space="preserve">should </w:t>
      </w:r>
    </w:p>
    <w:p w14:paraId="227AA84B" w14:textId="77777777" w:rsidR="003E1B46" w:rsidRDefault="004334A3">
      <w:pPr>
        <w:pBdr>
          <w:top w:val="single" w:sz="4" w:space="0" w:color="000000"/>
          <w:left w:val="single" w:sz="4" w:space="0" w:color="000000"/>
          <w:bottom w:val="single" w:sz="4" w:space="0" w:color="000000"/>
          <w:right w:val="single" w:sz="4" w:space="0" w:color="000000"/>
        </w:pBdr>
        <w:shd w:val="clear" w:color="auto" w:fill="F2F2F2"/>
        <w:spacing w:after="280" w:line="228" w:lineRule="auto"/>
        <w:ind w:left="0" w:firstLine="0"/>
        <w:jc w:val="left"/>
      </w:pPr>
      <w:r>
        <w:rPr>
          <w:sz w:val="22"/>
        </w:rPr>
        <w:t xml:space="preserve">submit  this form (and receive the outcome) via systems explained to you by the supervisor/ module leader. </w:t>
      </w:r>
    </w:p>
    <w:p w14:paraId="56970562" w14:textId="77777777" w:rsidR="003E1B46" w:rsidRDefault="004334A3">
      <w:pPr>
        <w:spacing w:after="211" w:line="259" w:lineRule="auto"/>
        <w:ind w:left="-5" w:right="267"/>
      </w:pPr>
      <w:r>
        <w:rPr>
          <w:b/>
          <w:sz w:val="22"/>
        </w:rPr>
        <w:t xml:space="preserve">This form is available electronically from the Academic Office web pages: </w:t>
      </w:r>
      <w:hyperlink r:id="rId42">
        <w:r>
          <w:rPr>
            <w:color w:val="0000FF"/>
            <w:sz w:val="22"/>
            <w:u w:val="single" w:color="0000FF"/>
          </w:rPr>
          <w:t xml:space="preserve">http:// </w:t>
        </w:r>
      </w:hyperlink>
      <w:hyperlink r:id="rId43">
        <w:r>
          <w:rPr>
            <w:color w:val="0000FF"/>
            <w:sz w:val="22"/>
            <w:u w:val="single" w:color="0000FF"/>
          </w:rPr>
          <w:t>www.uwtsd.ac.uk/academic-office/</w:t>
        </w:r>
      </w:hyperlink>
      <w:r>
        <w:rPr>
          <w:color w:val="0000FF"/>
          <w:sz w:val="22"/>
        </w:rPr>
        <w:t xml:space="preserve"> </w:t>
      </w:r>
    </w:p>
    <w:p w14:paraId="7AB66D05" w14:textId="77777777" w:rsidR="003E1B46" w:rsidRDefault="004334A3">
      <w:pPr>
        <w:pStyle w:val="Heading2"/>
        <w:spacing w:after="167" w:line="259" w:lineRule="auto"/>
        <w:ind w:left="14" w:right="0"/>
      </w:pPr>
      <w:r>
        <w:t xml:space="preserve">Application Process </w:t>
      </w:r>
    </w:p>
    <w:p w14:paraId="438152A6" w14:textId="77777777" w:rsidR="003E1B46" w:rsidRDefault="004334A3">
      <w:pPr>
        <w:spacing w:after="214"/>
        <w:ind w:left="-5"/>
      </w:pPr>
      <w:r>
        <w:rPr>
          <w:b/>
        </w:rPr>
        <w:t>All staff research projects and all research students</w:t>
      </w:r>
      <w:r>
        <w:t xml:space="preserve"> must submit the Ethical Approval Form to the </w:t>
      </w:r>
      <w:r>
        <w:rPr>
          <w:b/>
        </w:rPr>
        <w:t>University Ethics Committee</w:t>
      </w:r>
      <w:r>
        <w:t xml:space="preserve"> via the Academic Office (</w:t>
      </w:r>
      <w:r>
        <w:rPr>
          <w:color w:val="0000FF"/>
          <w:sz w:val="22"/>
          <w:u w:val="single" w:color="0000FF"/>
        </w:rPr>
        <w:t>pgresearch@uwtsd.ac.uk)</w:t>
      </w:r>
      <w:r>
        <w:t xml:space="preserve">.   Staff research directly in relation to personal study for taught undergraduate or Masters programmers should be submitted via the Faculty procedures explained below. </w:t>
      </w:r>
    </w:p>
    <w:p w14:paraId="534C91A1" w14:textId="77777777" w:rsidR="003E1B46" w:rsidRDefault="004334A3">
      <w:pPr>
        <w:spacing w:after="234"/>
        <w:ind w:left="-5"/>
      </w:pPr>
      <w:r>
        <w:rPr>
          <w:b/>
        </w:rPr>
        <w:t>Taught masters and taught undergraduate research Ethical Approval Forms</w:t>
      </w:r>
      <w:r>
        <w:t xml:space="preserve"> are considered </w:t>
      </w:r>
      <w:r>
        <w:rPr>
          <w:b/>
        </w:rPr>
        <w:t>within Faculties.</w:t>
      </w:r>
      <w: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3B7BB9D6" w14:textId="77777777" w:rsidR="003E1B46" w:rsidRDefault="004334A3">
      <w:pPr>
        <w:spacing w:after="167" w:line="259" w:lineRule="auto"/>
        <w:ind w:left="-5" w:right="267"/>
      </w:pPr>
      <w:r>
        <w:rPr>
          <w:b/>
          <w:sz w:val="22"/>
        </w:rPr>
        <w:t xml:space="preserve">Notes for guidance in completion of this form </w:t>
      </w:r>
    </w:p>
    <w:p w14:paraId="1495133F" w14:textId="77777777" w:rsidR="003E1B46" w:rsidRDefault="004334A3">
      <w:pPr>
        <w:spacing w:after="0" w:line="259" w:lineRule="auto"/>
        <w:ind w:left="-5"/>
        <w:jc w:val="left"/>
      </w:pPr>
      <w:r>
        <w:rPr>
          <w:b/>
        </w:rPr>
        <w:t xml:space="preserve">Section A:  About You </w:t>
      </w:r>
    </w:p>
    <w:p w14:paraId="36101CD2" w14:textId="77777777" w:rsidR="003E1B46" w:rsidRDefault="004334A3">
      <w:pPr>
        <w:spacing w:after="210"/>
        <w:ind w:left="-5"/>
      </w:pPr>
      <w:r>
        <w:t xml:space="preserve">Please complete all relevant sections </w:t>
      </w:r>
    </w:p>
    <w:p w14:paraId="232E8253" w14:textId="77777777" w:rsidR="003E1B46" w:rsidRDefault="004334A3">
      <w:pPr>
        <w:pStyle w:val="Heading3"/>
        <w:ind w:left="-5"/>
      </w:pPr>
      <w:r>
        <w:t xml:space="preserve">Section B:  Approval for research activity </w:t>
      </w:r>
    </w:p>
    <w:p w14:paraId="4A4A826B" w14:textId="77777777" w:rsidR="003E1B46" w:rsidRDefault="004334A3">
      <w:pPr>
        <w:spacing w:after="114"/>
        <w:ind w:left="-5"/>
      </w:pPr>
      <w:r>
        <w:t xml:space="preserve">Research proposals must be approved in principle before applying for Ethical Approval.  The proposal approval only becomes final when the ethical approval is received.   </w:t>
      </w:r>
    </w:p>
    <w:p w14:paraId="277A1BAA" w14:textId="77777777" w:rsidR="003E1B46" w:rsidRDefault="004334A3">
      <w:pPr>
        <w:ind w:left="-5"/>
      </w:pPr>
      <w:r>
        <w:t xml:space="preserve">The process for proposal approval varies according the individual and programmed of study: </w:t>
      </w:r>
    </w:p>
    <w:p w14:paraId="1284059A" w14:textId="77777777" w:rsidR="003E1B46" w:rsidRDefault="004334A3">
      <w:pPr>
        <w:numPr>
          <w:ilvl w:val="0"/>
          <w:numId w:val="1"/>
        </w:numPr>
        <w:ind w:hanging="360"/>
      </w:pPr>
      <w:r>
        <w:t xml:space="preserve">Research students, by application on form PG1 to the Research Degrees Committee </w:t>
      </w:r>
    </w:p>
    <w:p w14:paraId="6DD7AB4D" w14:textId="77777777" w:rsidR="003E1B46" w:rsidRDefault="004334A3">
      <w:pPr>
        <w:numPr>
          <w:ilvl w:val="0"/>
          <w:numId w:val="1"/>
        </w:numPr>
        <w:ind w:hanging="360"/>
      </w:pPr>
      <w:r>
        <w:t xml:space="preserve">Taught students by review of research proposal within Faculties (Faculties provide specific details of these processes) </w:t>
      </w:r>
    </w:p>
    <w:p w14:paraId="05D39852" w14:textId="77777777" w:rsidR="003E1B46" w:rsidRDefault="004334A3">
      <w:pPr>
        <w:numPr>
          <w:ilvl w:val="0"/>
          <w:numId w:val="1"/>
        </w:numPr>
        <w:spacing w:after="185"/>
        <w:ind w:hanging="360"/>
      </w:pPr>
      <w:r>
        <w:t xml:space="preserve">Staff, by agreement by the Head of School/Assistant Dean </w:t>
      </w:r>
    </w:p>
    <w:p w14:paraId="21873245" w14:textId="77777777" w:rsidR="003E1B46" w:rsidRDefault="004334A3">
      <w:pPr>
        <w:pStyle w:val="Heading3"/>
        <w:ind w:left="-5"/>
      </w:pPr>
      <w:r>
        <w:t xml:space="preserve">Section C:  External Ethical Guidance materials </w:t>
      </w:r>
    </w:p>
    <w:p w14:paraId="5AA0488C" w14:textId="77777777" w:rsidR="003E1B46" w:rsidRDefault="004334A3">
      <w:pPr>
        <w:spacing w:after="214"/>
        <w:ind w:left="-5"/>
      </w:pPr>
      <w:r>
        <w:t xml:space="preserve">Many discipline areas are required to operate with the discipline specific codes of research ethics (for example health, psychology, education etc.), any such codes must be listed, and you must tick to confirm that you have consulted with these. </w:t>
      </w:r>
    </w:p>
    <w:p w14:paraId="520C07A3" w14:textId="77777777" w:rsidR="003E1B46" w:rsidRDefault="004334A3">
      <w:pPr>
        <w:pStyle w:val="Heading3"/>
        <w:ind w:left="-5"/>
      </w:pPr>
      <w:r>
        <w:t xml:space="preserve">Section D:  External Collaborative Research Activity </w:t>
      </w:r>
    </w:p>
    <w:p w14:paraId="328DDDD2" w14:textId="77777777" w:rsidR="003E1B46" w:rsidRDefault="004334A3">
      <w:pPr>
        <w:spacing w:after="214"/>
        <w:ind w:left="-5"/>
      </w:pPr>
      <w: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organization. </w:t>
      </w:r>
    </w:p>
    <w:p w14:paraId="07838075" w14:textId="77777777" w:rsidR="003E1B46" w:rsidRDefault="004334A3">
      <w:pPr>
        <w:pStyle w:val="Heading3"/>
        <w:ind w:left="-5"/>
      </w:pPr>
      <w:r>
        <w:t xml:space="preserve">Section E:  Details of Research Activity </w:t>
      </w:r>
    </w:p>
    <w:p w14:paraId="5AE3C0B3" w14:textId="77777777" w:rsidR="003E1B46" w:rsidRDefault="004334A3">
      <w:pPr>
        <w:spacing w:after="0" w:line="230" w:lineRule="auto"/>
        <w:ind w:left="0" w:firstLine="0"/>
        <w:jc w:val="left"/>
      </w:pPr>
      <w:r>
        <w:t xml:space="preserve">Remember that the individuals reviewing this Ethical Approval Form may not have seen your research proposal, and also may not be experts in the specific area of your research.  The information provided should therefore be jargon free and clearly stated. </w:t>
      </w:r>
    </w:p>
    <w:p w14:paraId="6E6475B5" w14:textId="77777777" w:rsidR="003E1B46" w:rsidRDefault="004334A3">
      <w:pPr>
        <w:spacing w:after="0" w:line="259" w:lineRule="auto"/>
        <w:ind w:left="-5"/>
        <w:jc w:val="left"/>
      </w:pPr>
      <w:r>
        <w:rPr>
          <w:b/>
        </w:rPr>
        <w:t xml:space="preserve">Indicative Title:  please use the same title as used on the research proposal. </w:t>
      </w:r>
    </w:p>
    <w:p w14:paraId="1F048310" w14:textId="77777777" w:rsidR="003E1B46" w:rsidRDefault="004334A3">
      <w:pPr>
        <w:ind w:left="-5"/>
      </w:pPr>
      <w:r>
        <w:rPr>
          <w:b/>
        </w:rPr>
        <w:lastRenderedPageBreak/>
        <w:t>Purpose:</w:t>
      </w:r>
      <w:r>
        <w:t xml:space="preserve">  the Ethical approval process will want to ensure that the methods you propose are adequate and appropriate to address the research aims and objectives.  Excessive additional data collection can be seen as unethical. </w:t>
      </w:r>
    </w:p>
    <w:p w14:paraId="0B24BC48" w14:textId="77777777" w:rsidR="003E1B46" w:rsidRDefault="004334A3">
      <w:pPr>
        <w:ind w:left="-5"/>
      </w:pPr>
      <w:r>
        <w:rPr>
          <w:b/>
        </w:rPr>
        <w:t>Proposed Methods:</w:t>
      </w:r>
      <w:r>
        <w:t xml:space="preserve">  the Ethical approval process seeks to ensure that you understand the methods that are intended, and that the implementation of those methods will be appropriate and without unnecessary impact on respondents.  Please be specific. </w:t>
      </w:r>
    </w:p>
    <w:p w14:paraId="1B57C3DD" w14:textId="77777777" w:rsidR="003E1B46" w:rsidRDefault="004334A3">
      <w:pPr>
        <w:ind w:left="-5"/>
      </w:pPr>
      <w:r>
        <w:rPr>
          <w:b/>
        </w:rPr>
        <w:t>Location</w:t>
      </w:r>
      <w:r>
        <w:t xml:space="preserve">:  this needs to mention geographical location and also local situation (for example, within Local Authority Offices in Cardiff, using a private room but close to other individuals).  If you are collecting data within an organizational setting then you need to explain the permissions that you have obtained to do this. </w:t>
      </w:r>
    </w:p>
    <w:p w14:paraId="1101C77C" w14:textId="77777777" w:rsidR="003E1B46" w:rsidRDefault="004334A3">
      <w:pPr>
        <w:spacing w:after="1094"/>
        <w:ind w:left="-5"/>
      </w:pPr>
      <w:r>
        <w:rPr>
          <w:b/>
        </w:rPr>
        <w:t xml:space="preserve">Research Activity outside of the UK:  </w:t>
      </w:r>
      <w:r>
        <w:t xml:space="preserve">please complete this section in detail and note any guidance you have received.  Also describe your own familiarity (or not) with the location that you will be utilizing. </w:t>
      </w:r>
    </w:p>
    <w:p w14:paraId="0C4E9D7E" w14:textId="77777777" w:rsidR="003E1B46" w:rsidRDefault="004334A3">
      <w:pPr>
        <w:pStyle w:val="Heading3"/>
        <w:ind w:left="-5"/>
      </w:pPr>
      <w:r>
        <w:t xml:space="preserve">Section F:  Scope of Research Activity </w:t>
      </w:r>
    </w:p>
    <w:p w14:paraId="3EFC9C27" w14:textId="77777777" w:rsidR="003E1B46" w:rsidRDefault="004334A3">
      <w:pPr>
        <w:ind w:left="-5"/>
      </w:pPr>
      <w:r>
        <w:t xml:space="preserve">Please tick ALL of the research activities that might be undertaken.   If any additional types of activity are intended, then please add an extra box and describe these. </w:t>
      </w:r>
    </w:p>
    <w:p w14:paraId="7BFF528A" w14:textId="77777777" w:rsidR="003E1B46" w:rsidRDefault="004334A3">
      <w:pPr>
        <w:spacing w:after="214"/>
        <w:ind w:left="-5"/>
      </w:pPr>
      <w:r>
        <w:t xml:space="preserve">If you have answered no to all questions in F then sections G and J do not need to be completed. Section H should be considered and may be completed.  Signatures are still required in section K. </w:t>
      </w:r>
    </w:p>
    <w:p w14:paraId="0D0E7830" w14:textId="77777777" w:rsidR="003E1B46" w:rsidRDefault="004334A3">
      <w:pPr>
        <w:pStyle w:val="Heading3"/>
        <w:ind w:left="-5"/>
      </w:pPr>
      <w:r>
        <w:t xml:space="preserve">Section G:  Intended Participants </w:t>
      </w:r>
    </w:p>
    <w:p w14:paraId="7F258D3E" w14:textId="77777777" w:rsidR="003E1B46" w:rsidRDefault="004334A3">
      <w:pPr>
        <w:ind w:left="-5"/>
      </w:pPr>
      <w:r>
        <w:t xml:space="preserve">Please tick all categories that might apply. </w:t>
      </w:r>
    </w:p>
    <w:p w14:paraId="5EA8927C" w14:textId="77777777" w:rsidR="003E1B46" w:rsidRDefault="004334A3">
      <w:pPr>
        <w:spacing w:after="214"/>
        <w:ind w:left="-5"/>
      </w:pPr>
      <w:r>
        <w:rPr>
          <w:b/>
        </w:rPr>
        <w:t>Numbers &amp; Source:</w:t>
      </w:r>
      <w:r>
        <w:t xml:space="preserve">  if you are using a series of different methods or research activities please list numbers for each stage/phase.  Be clear about how you will find respondents.   Will you use intermediaries, and if so how?  How will you ensure compliance with your sampling strategy? </w:t>
      </w:r>
      <w:r>
        <w:rPr>
          <w:b/>
        </w:rPr>
        <w:t>Information for participants</w:t>
      </w:r>
      <w: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programmers and the Head of School/Assistant Dean in relation to staff research. </w:t>
      </w:r>
    </w:p>
    <w:p w14:paraId="04088EC5" w14:textId="77777777" w:rsidR="003E1B46" w:rsidRDefault="004334A3">
      <w:pPr>
        <w:pStyle w:val="Heading3"/>
        <w:ind w:left="-5"/>
      </w:pPr>
      <w:r>
        <w:t xml:space="preserve">Section H:  Anticipate Risks </w:t>
      </w:r>
    </w:p>
    <w:p w14:paraId="5759C85F" w14:textId="77777777" w:rsidR="003E1B46" w:rsidRDefault="004334A3">
      <w:pPr>
        <w:ind w:left="-5"/>
      </w:pPr>
      <w: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w:t>
      </w:r>
    </w:p>
    <w:p w14:paraId="2A68D62E" w14:textId="77777777" w:rsidR="003E1B46" w:rsidRDefault="004334A3">
      <w:pPr>
        <w:ind w:left="-5"/>
      </w:pPr>
      <w:r>
        <w:t xml:space="preserve">You will not then be required to complete Section H. </w:t>
      </w:r>
    </w:p>
    <w:p w14:paraId="12ED6B3F" w14:textId="77777777" w:rsidR="003E1B46" w:rsidRDefault="004334A3">
      <w:pPr>
        <w:ind w:left="-5"/>
      </w:pPr>
      <w:r>
        <w:rPr>
          <w:b/>
        </w:rPr>
        <w:t xml:space="preserve">Risk to participants   </w:t>
      </w:r>
      <w: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recognize and try to ameliorate any such effects </w:t>
      </w:r>
    </w:p>
    <w:p w14:paraId="3937FCC5" w14:textId="77777777" w:rsidR="003E1B46" w:rsidRDefault="004334A3">
      <w:pPr>
        <w:ind w:left="-5"/>
      </w:pPr>
      <w:r>
        <w:t xml:space="preserve">If these are business owners, time with you may reduce profit.   </w:t>
      </w:r>
    </w:p>
    <w:p w14:paraId="33E8E3D7" w14:textId="77777777" w:rsidR="003E1B46" w:rsidRDefault="004334A3">
      <w:pPr>
        <w:ind w:left="-5"/>
      </w:pPr>
      <w:r>
        <w:t xml:space="preserve">In some locations physical risk is very real to both participants and yourself, please consider this. </w:t>
      </w:r>
    </w:p>
    <w:p w14:paraId="08797385" w14:textId="77777777" w:rsidR="003E1B46" w:rsidRDefault="004334A3">
      <w:pPr>
        <w:ind w:left="-5"/>
      </w:pPr>
      <w:r>
        <w:rPr>
          <w:b/>
        </w:rPr>
        <w:t xml:space="preserve">Risk to you, the researcher   </w:t>
      </w:r>
      <w:r>
        <w:t>Think about where you will meet people, if there are any dangers involved in the location.  If you are meeting people as individuals think about using a public place.  In general, do not visit people in their own homes or remote locations.</w:t>
      </w:r>
      <w:r>
        <w:rPr>
          <w:b/>
        </w:rPr>
        <w:t xml:space="preserve">  </w:t>
      </w:r>
      <w:r>
        <w:t>If you are talking to individuals about certain issues think about how their responses might affect you emotionally.  What about the risk of collecting insufficient data?</w:t>
      </w:r>
      <w:r>
        <w:rPr>
          <w:b/>
        </w:rPr>
        <w:t xml:space="preserve"> </w:t>
      </w:r>
    </w:p>
    <w:p w14:paraId="36516293" w14:textId="77777777" w:rsidR="003E1B46" w:rsidRDefault="004334A3">
      <w:pPr>
        <w:ind w:left="-5"/>
      </w:pPr>
      <w:r>
        <w:rPr>
          <w:b/>
        </w:rPr>
        <w:t xml:space="preserve">Risk to the University   </w:t>
      </w:r>
      <w:r>
        <w:t xml:space="preserve">When undertaking your research, you are acting as a member of the University (student or staff).  Professionalism is important, so it is important to be well organized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minimize the potential for claims of negligence made against the University, its researchers and any collaborating individual or organization. In this respect you should always comply with ethical, legal and professional frameworks, </w:t>
      </w:r>
      <w:r>
        <w:lastRenderedPageBreak/>
        <w:t>obligations and standards as required by statutory and regulatory authorities, as well as the university’s Research Integrity and Ethics Code of Practice.  Research misconduct in this respect can take many forms, including:</w:t>
      </w:r>
      <w:r>
        <w:rPr>
          <w:b/>
        </w:rPr>
        <w:t xml:space="preserve"> </w:t>
      </w:r>
    </w:p>
    <w:p w14:paraId="6B3F7026" w14:textId="77777777" w:rsidR="003E1B46" w:rsidRDefault="004334A3">
      <w:pPr>
        <w:numPr>
          <w:ilvl w:val="0"/>
          <w:numId w:val="2"/>
        </w:numPr>
        <w:ind w:hanging="360"/>
      </w:pPr>
      <w:r>
        <w:t xml:space="preserve">fabrication: making up results or other outputs (eg, artefacts) and presenting them as if they were real </w:t>
      </w:r>
    </w:p>
    <w:p w14:paraId="7BBE5E55" w14:textId="77777777" w:rsidR="003E1B46" w:rsidRDefault="004334A3">
      <w:pPr>
        <w:numPr>
          <w:ilvl w:val="0"/>
          <w:numId w:val="2"/>
        </w:numPr>
        <w:ind w:hanging="360"/>
      </w:pPr>
      <w:r>
        <w:t xml:space="preserve">falsification: manipulating research processes or changing or omitting data without good cause </w:t>
      </w:r>
    </w:p>
    <w:p w14:paraId="5135DEE2" w14:textId="77777777" w:rsidR="003E1B46" w:rsidRDefault="004334A3">
      <w:pPr>
        <w:numPr>
          <w:ilvl w:val="0"/>
          <w:numId w:val="2"/>
        </w:numPr>
        <w:ind w:hanging="360"/>
      </w:pPr>
      <w:r>
        <w:t xml:space="preserve">plagiarism: using other people’s material without giving proper credit </w:t>
      </w:r>
    </w:p>
    <w:p w14:paraId="1AB4759F" w14:textId="77777777" w:rsidR="003E1B46" w:rsidRDefault="004334A3">
      <w:pPr>
        <w:numPr>
          <w:ilvl w:val="0"/>
          <w:numId w:val="2"/>
        </w:numPr>
        <w:ind w:hanging="360"/>
      </w:pPr>
      <w: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 </w:t>
      </w:r>
    </w:p>
    <w:p w14:paraId="18110F5C" w14:textId="77777777" w:rsidR="003E1B46" w:rsidRDefault="004334A3">
      <w:pPr>
        <w:numPr>
          <w:ilvl w:val="0"/>
          <w:numId w:val="2"/>
        </w:numPr>
        <w:spacing w:after="211"/>
        <w:ind w:hanging="360"/>
      </w:pPr>
      <w:r>
        <w:t xml:space="preserve">improper dealing with allegations of misconduct: failing to address possible infringements such as attempts to cover up misconduct and reprisals against whistle-blowers </w:t>
      </w:r>
    </w:p>
    <w:p w14:paraId="6186F18B" w14:textId="77777777" w:rsidR="003E1B46" w:rsidRDefault="004334A3">
      <w:pPr>
        <w:spacing w:after="210"/>
        <w:ind w:left="-5"/>
      </w:pPr>
      <w:r>
        <w:rPr>
          <w:b/>
        </w:rPr>
        <w:t xml:space="preserve">Adverse Outcomes.  </w:t>
      </w:r>
      <w:r>
        <w:t xml:space="preserve">Think carefully about the possibilities, and cover here </w:t>
      </w:r>
    </w:p>
    <w:p w14:paraId="10ED5962" w14:textId="77777777" w:rsidR="003E1B46" w:rsidRDefault="004334A3">
      <w:pPr>
        <w:pStyle w:val="Heading3"/>
        <w:ind w:left="-5"/>
      </w:pPr>
      <w:r>
        <w:t xml:space="preserve">Section I:  Feedback, Consent and Confidentiality </w:t>
      </w:r>
    </w:p>
    <w:p w14:paraId="7C8AD00D" w14:textId="77777777" w:rsidR="003E1B46" w:rsidRDefault="004334A3">
      <w:pPr>
        <w:ind w:left="-5"/>
      </w:pPr>
      <w:r>
        <w:rPr>
          <w:b/>
        </w:rPr>
        <w:t>Feedback to participants:</w:t>
      </w:r>
      <w:r>
        <w:t xml:space="preserve">  outline your approach.   Will interview transcripts be shared with respondents to check accuracy?  Will summaries of questionnaire analysis be made available to respondents in some way?   Will an overview report be provided?  How and when? </w:t>
      </w:r>
    </w:p>
    <w:p w14:paraId="745C7F8D" w14:textId="77777777" w:rsidR="003E1B46" w:rsidRDefault="004334A3">
      <w:pPr>
        <w:ind w:left="-5"/>
      </w:pPr>
      <w:r>
        <w:rPr>
          <w:b/>
        </w:rPr>
        <w:t>Informed consent</w:t>
      </w:r>
      <w:r>
        <w:t xml:space="preserve">:   Draft letter / e-mail / or heading (or footer) section of questionnaire must be approved by DoS/supervisor (if research student), supervisor/module tutor if taught student, or Head of School / Assistant Dean if a member of staff. </w:t>
      </w:r>
    </w:p>
    <w:p w14:paraId="1B9635BE" w14:textId="77777777" w:rsidR="003E1B46" w:rsidRDefault="004334A3">
      <w:pPr>
        <w:spacing w:after="210"/>
        <w:ind w:left="-5"/>
      </w:pPr>
      <w:r>
        <w:t xml:space="preserve">Confidentiality/Anonymity.  Explain clearly how you will ensure confidentiality and anonymity. </w:t>
      </w:r>
    </w:p>
    <w:p w14:paraId="6C9874B1" w14:textId="77777777" w:rsidR="003E1B46" w:rsidRDefault="004334A3">
      <w:pPr>
        <w:pStyle w:val="Heading3"/>
        <w:ind w:left="-5"/>
      </w:pPr>
      <w:r>
        <w:t xml:space="preserve">Section J:  Data Protection and Storage </w:t>
      </w:r>
    </w:p>
    <w:p w14:paraId="2FC18CC2" w14:textId="77777777" w:rsidR="003E1B46" w:rsidRDefault="004334A3">
      <w:pPr>
        <w:spacing w:after="214"/>
        <w:ind w:left="-5"/>
      </w:pPr>
      <w:r>
        <w:t xml:space="preserve">Before completing this section, it is necessary to read the University’s Research Data Management information.   The questions that follow are designed to ensure compliance with the Data Protection Act as well as established research protocols. </w:t>
      </w:r>
    </w:p>
    <w:p w14:paraId="2F41BC07" w14:textId="77777777" w:rsidR="003E1B46" w:rsidRDefault="004334A3">
      <w:pPr>
        <w:ind w:left="-5"/>
      </w:pPr>
      <w:r>
        <w:t xml:space="preserve">Many research activities will involve electronic transfer of data and use of data management systems in the summarization and analysis of data.  You will need to explain these in relation to compliance with the Data Protection Act. </w:t>
      </w:r>
    </w:p>
    <w:p w14:paraId="07D73250" w14:textId="77777777" w:rsidR="003E1B46" w:rsidRDefault="004334A3">
      <w:pPr>
        <w:ind w:left="-5"/>
      </w:pPr>
      <w:r>
        <w:t xml:space="preserve">Think carefully about who access to your data will have,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organization then explain that in this section.  But also think about the general principle of data sharing, as explained in the Research Data Management information. </w:t>
      </w:r>
    </w:p>
    <w:p w14:paraId="65B1CB67" w14:textId="77777777" w:rsidR="003E1B46" w:rsidRDefault="004334A3">
      <w:pPr>
        <w:spacing w:after="210"/>
        <w:ind w:left="-5"/>
      </w:pPr>
      <w:r>
        <w:t xml:space="preserve">In terms of storage of data please ensure security, and also mitigate against loss of data. </w:t>
      </w:r>
    </w:p>
    <w:p w14:paraId="70D50BED" w14:textId="77777777" w:rsidR="003E1B46" w:rsidRDefault="004334A3">
      <w:pPr>
        <w:pStyle w:val="Heading3"/>
        <w:ind w:left="-5"/>
      </w:pPr>
      <w:r>
        <w:t xml:space="preserve">Section K:  Declaration </w:t>
      </w:r>
    </w:p>
    <w:p w14:paraId="38377750" w14:textId="77777777" w:rsidR="003E1B46" w:rsidRDefault="004334A3">
      <w:pPr>
        <w:ind w:left="-5"/>
      </w:pPr>
      <w:r>
        <w:t xml:space="preserve">Ensure the appropriate countersignatures have been provided </w:t>
      </w:r>
    </w:p>
    <w:p w14:paraId="42E90769" w14:textId="77777777" w:rsidR="003E1B46" w:rsidRDefault="004334A3">
      <w:pPr>
        <w:ind w:left="-5"/>
      </w:pPr>
      <w:r>
        <w:t xml:space="preserve">Look carefully at the checklist and ensure that you comply with and tick all that are relevant to your research. </w:t>
      </w:r>
    </w:p>
    <w:sectPr w:rsidR="003E1B46" w:rsidSect="004334A3">
      <w:footerReference w:type="default" r:id="rId44"/>
      <w:headerReference w:type="first" r:id="rId45"/>
      <w:footerReference w:type="first" r:id="rId46"/>
      <w:pgSz w:w="11900" w:h="16840"/>
      <w:pgMar w:top="1424" w:right="1439" w:bottom="1498"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F1B36" w14:textId="77777777" w:rsidR="00EF3DC0" w:rsidRDefault="00EF3DC0" w:rsidP="00F43ADD">
      <w:pPr>
        <w:spacing w:after="0" w:line="240" w:lineRule="auto"/>
      </w:pPr>
      <w:r>
        <w:separator/>
      </w:r>
    </w:p>
  </w:endnote>
  <w:endnote w:type="continuationSeparator" w:id="0">
    <w:p w14:paraId="4779181B" w14:textId="77777777" w:rsidR="00EF3DC0" w:rsidRDefault="00EF3DC0" w:rsidP="00F43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calaLancetPro">
    <w:altName w:val="Yu Gothic"/>
    <w:panose1 w:val="00000000000000000000"/>
    <w:charset w:val="80"/>
    <w:family w:val="roman"/>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5260A" w14:textId="77777777" w:rsidR="00374B6A" w:rsidRDefault="00374B6A">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4011CE7" w14:textId="77777777" w:rsidR="00374B6A" w:rsidRDefault="00374B6A">
    <w:pPr>
      <w:pStyle w:val="Title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AC615" w14:textId="77777777" w:rsidR="00374B6A" w:rsidRDefault="00374B6A">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C0DDE2F" w14:textId="77777777" w:rsidR="00374B6A" w:rsidRDefault="00374B6A">
    <w:pPr>
      <w:pStyle w:val="Title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56573" w14:textId="77777777" w:rsidR="00EF3DC0" w:rsidRDefault="00EF3DC0" w:rsidP="00F43ADD">
      <w:pPr>
        <w:spacing w:after="0" w:line="240" w:lineRule="auto"/>
      </w:pPr>
      <w:r>
        <w:separator/>
      </w:r>
    </w:p>
  </w:footnote>
  <w:footnote w:type="continuationSeparator" w:id="0">
    <w:p w14:paraId="4C200CA0" w14:textId="77777777" w:rsidR="00EF3DC0" w:rsidRDefault="00EF3DC0" w:rsidP="00F43A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F8D5E" w14:textId="77777777" w:rsidR="00374B6A" w:rsidRPr="004334A3" w:rsidRDefault="00374B6A" w:rsidP="00237158">
    <w:pPr>
      <w:pStyle w:val="Header"/>
      <w:spacing w:line="276" w:lineRule="auto"/>
      <w:jc w:val="center"/>
      <w:rPr>
        <w:rFonts w:ascii="Times New Roman" w:hAnsi="Times New Roman" w:cs="Times New Roman"/>
        <w:b/>
        <w:color w:val="auto"/>
        <w:sz w:val="22"/>
      </w:rPr>
    </w:pPr>
    <w:r>
      <w:rPr>
        <w:rFonts w:ascii="Times New Roman" w:hAnsi="Times New Roman" w:cs="Times New Roman"/>
        <w:b/>
        <w:color w:val="auto"/>
        <w:sz w:val="22"/>
      </w:rPr>
      <w:t>An Examination of the</w:t>
    </w:r>
    <w:r w:rsidRPr="004334A3">
      <w:rPr>
        <w:rFonts w:ascii="Times New Roman" w:hAnsi="Times New Roman" w:cs="Times New Roman"/>
        <w:b/>
        <w:color w:val="auto"/>
        <w:sz w:val="22"/>
      </w:rPr>
      <w:t xml:space="preserve"> Effect of Child Abuse and Neglect on </w:t>
    </w:r>
    <w:r w:rsidRPr="00ED476D">
      <w:rPr>
        <w:rFonts w:ascii="Times New Roman" w:eastAsiaTheme="minorEastAsia" w:hAnsi="Times New Roman" w:cs="Times New Roman"/>
        <w:b/>
        <w:sz w:val="22"/>
      </w:rPr>
      <w:t>Non-suicidal self-injury (NSSI)</w:t>
    </w:r>
    <w:r w:rsidRPr="00ED476D">
      <w:rPr>
        <w:rFonts w:ascii="Times New Roman" w:hAnsi="Times New Roman" w:cs="Times New Roman"/>
        <w:b/>
        <w:color w:val="auto"/>
        <w:sz w:val="22"/>
      </w:rPr>
      <w:t>:</w:t>
    </w:r>
    <w:r>
      <w:rPr>
        <w:rFonts w:ascii="Times New Roman" w:hAnsi="Times New Roman" w:cs="Times New Roman"/>
        <w:b/>
        <w:color w:val="auto"/>
        <w:sz w:val="22"/>
      </w:rPr>
      <w:t xml:space="preserve"> A Case study based on Diary Extracts.</w:t>
    </w:r>
  </w:p>
  <w:p w14:paraId="64BF3C3E" w14:textId="77777777" w:rsidR="00374B6A" w:rsidRPr="004334A3" w:rsidRDefault="00374B6A" w:rsidP="00237158">
    <w:pPr>
      <w:pStyle w:val="Title2"/>
      <w:spacing w:line="276" w:lineRule="auto"/>
      <w:rPr>
        <w:rStyle w:val="Hyperlink"/>
        <w:rFonts w:ascii="Times New Roman" w:hAnsi="Times New Roman" w:cs="Times New Roman"/>
        <w:color w:val="auto"/>
        <w:sz w:val="22"/>
        <w:szCs w:val="22"/>
        <w:u w:val="none"/>
      </w:rPr>
    </w:pPr>
    <w:r w:rsidRPr="004334A3">
      <w:rPr>
        <w:rFonts w:ascii="Times New Roman" w:hAnsi="Times New Roman" w:cs="Times New Roman"/>
        <w:sz w:val="22"/>
        <w:szCs w:val="22"/>
      </w:rPr>
      <w:t>Rosie Hemming, Student number: 0801667</w:t>
    </w:r>
    <w:r w:rsidRPr="004334A3">
      <w:rPr>
        <w:rFonts w:ascii="Times New Roman" w:hAnsi="Times New Roman" w:cs="Times New Roman"/>
        <w:sz w:val="22"/>
        <w:szCs w:val="22"/>
      </w:rPr>
      <w:fldChar w:fldCharType="begin"/>
    </w:r>
    <w:r w:rsidRPr="004334A3">
      <w:rPr>
        <w:rFonts w:ascii="Times New Roman" w:hAnsi="Times New Roman" w:cs="Times New Roman"/>
        <w:sz w:val="22"/>
        <w:szCs w:val="22"/>
      </w:rPr>
      <w:instrText xml:space="preserve"> HYPERLINK "https://moodle.uwtsd.ac.uk/course/view.php?id=3062" </w:instrText>
    </w:r>
    <w:r w:rsidRPr="004334A3">
      <w:rPr>
        <w:rFonts w:ascii="Times New Roman" w:hAnsi="Times New Roman" w:cs="Times New Roman"/>
        <w:sz w:val="22"/>
        <w:szCs w:val="22"/>
      </w:rPr>
      <w:fldChar w:fldCharType="separate"/>
    </w:r>
  </w:p>
  <w:p w14:paraId="17770259" w14:textId="77777777" w:rsidR="00374B6A" w:rsidRPr="004334A3" w:rsidRDefault="00374B6A" w:rsidP="00237158">
    <w:pPr>
      <w:pStyle w:val="Heading1"/>
      <w:tabs>
        <w:tab w:val="center" w:pos="4509"/>
        <w:tab w:val="left" w:pos="8250"/>
      </w:tabs>
      <w:spacing w:line="276" w:lineRule="auto"/>
      <w:jc w:val="left"/>
      <w:textAlignment w:val="center"/>
      <w:rPr>
        <w:rFonts w:ascii="Times New Roman" w:hAnsi="Times New Roman" w:cs="Times New Roman"/>
        <w:b w:val="0"/>
        <w:color w:val="auto"/>
        <w:sz w:val="22"/>
      </w:rPr>
    </w:pPr>
    <w:r>
      <w:rPr>
        <w:rFonts w:ascii="Times New Roman" w:hAnsi="Times New Roman" w:cs="Times New Roman"/>
        <w:b w:val="0"/>
        <w:bCs/>
        <w:color w:val="auto"/>
        <w:sz w:val="22"/>
        <w:shd w:val="clear" w:color="auto" w:fill="FFFFFF"/>
      </w:rPr>
      <w:tab/>
    </w:r>
    <w:r w:rsidRPr="004334A3">
      <w:rPr>
        <w:rFonts w:ascii="Times New Roman" w:hAnsi="Times New Roman" w:cs="Times New Roman"/>
        <w:b w:val="0"/>
        <w:bCs/>
        <w:color w:val="auto"/>
        <w:sz w:val="22"/>
        <w:shd w:val="clear" w:color="auto" w:fill="FFFFFF"/>
      </w:rPr>
      <w:t>Research Methods: Intermediate (SSAP5001)</w:t>
    </w:r>
    <w:r>
      <w:rPr>
        <w:rFonts w:ascii="Times New Roman" w:hAnsi="Times New Roman" w:cs="Times New Roman"/>
        <w:b w:val="0"/>
        <w:bCs/>
        <w:color w:val="auto"/>
        <w:sz w:val="22"/>
        <w:shd w:val="clear" w:color="auto" w:fill="FFFFFF"/>
      </w:rPr>
      <w:tab/>
    </w:r>
  </w:p>
  <w:p w14:paraId="4BA1D26B" w14:textId="77777777" w:rsidR="00374B6A" w:rsidRDefault="00374B6A" w:rsidP="00237158">
    <w:pPr>
      <w:pStyle w:val="Header"/>
    </w:pPr>
    <w:r w:rsidRPr="004334A3">
      <w:rPr>
        <w:rFonts w:ascii="Times New Roman" w:hAnsi="Times New Roman" w:cs="Times New Roman"/>
        <w:color w:val="auto"/>
        <w:sz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84992"/>
    <w:multiLevelType w:val="hybridMultilevel"/>
    <w:tmpl w:val="E3827E10"/>
    <w:lvl w:ilvl="0" w:tplc="0809000F">
      <w:start w:val="1"/>
      <w:numFmt w:val="decimal"/>
      <w:lvlText w:val="%1."/>
      <w:lvlJc w:val="left"/>
      <w:pPr>
        <w:ind w:left="1450" w:hanging="360"/>
      </w:pPr>
    </w:lvl>
    <w:lvl w:ilvl="1" w:tplc="08090019" w:tentative="1">
      <w:start w:val="1"/>
      <w:numFmt w:val="lowerLetter"/>
      <w:lvlText w:val="%2."/>
      <w:lvlJc w:val="left"/>
      <w:pPr>
        <w:ind w:left="2170" w:hanging="360"/>
      </w:pPr>
    </w:lvl>
    <w:lvl w:ilvl="2" w:tplc="0809001B" w:tentative="1">
      <w:start w:val="1"/>
      <w:numFmt w:val="lowerRoman"/>
      <w:lvlText w:val="%3."/>
      <w:lvlJc w:val="right"/>
      <w:pPr>
        <w:ind w:left="2890" w:hanging="180"/>
      </w:pPr>
    </w:lvl>
    <w:lvl w:ilvl="3" w:tplc="0809000F" w:tentative="1">
      <w:start w:val="1"/>
      <w:numFmt w:val="decimal"/>
      <w:lvlText w:val="%4."/>
      <w:lvlJc w:val="left"/>
      <w:pPr>
        <w:ind w:left="3610" w:hanging="360"/>
      </w:pPr>
    </w:lvl>
    <w:lvl w:ilvl="4" w:tplc="08090019" w:tentative="1">
      <w:start w:val="1"/>
      <w:numFmt w:val="lowerLetter"/>
      <w:lvlText w:val="%5."/>
      <w:lvlJc w:val="left"/>
      <w:pPr>
        <w:ind w:left="4330" w:hanging="360"/>
      </w:pPr>
    </w:lvl>
    <w:lvl w:ilvl="5" w:tplc="0809001B" w:tentative="1">
      <w:start w:val="1"/>
      <w:numFmt w:val="lowerRoman"/>
      <w:lvlText w:val="%6."/>
      <w:lvlJc w:val="right"/>
      <w:pPr>
        <w:ind w:left="5050" w:hanging="180"/>
      </w:pPr>
    </w:lvl>
    <w:lvl w:ilvl="6" w:tplc="0809000F" w:tentative="1">
      <w:start w:val="1"/>
      <w:numFmt w:val="decimal"/>
      <w:lvlText w:val="%7."/>
      <w:lvlJc w:val="left"/>
      <w:pPr>
        <w:ind w:left="5770" w:hanging="360"/>
      </w:pPr>
    </w:lvl>
    <w:lvl w:ilvl="7" w:tplc="08090019" w:tentative="1">
      <w:start w:val="1"/>
      <w:numFmt w:val="lowerLetter"/>
      <w:lvlText w:val="%8."/>
      <w:lvlJc w:val="left"/>
      <w:pPr>
        <w:ind w:left="6490" w:hanging="360"/>
      </w:pPr>
    </w:lvl>
    <w:lvl w:ilvl="8" w:tplc="0809001B" w:tentative="1">
      <w:start w:val="1"/>
      <w:numFmt w:val="lowerRoman"/>
      <w:lvlText w:val="%9."/>
      <w:lvlJc w:val="right"/>
      <w:pPr>
        <w:ind w:left="7210" w:hanging="180"/>
      </w:pPr>
    </w:lvl>
  </w:abstractNum>
  <w:abstractNum w:abstractNumId="1" w15:restartNumberingAfterBreak="0">
    <w:nsid w:val="12D2234E"/>
    <w:multiLevelType w:val="hybridMultilevel"/>
    <w:tmpl w:val="4982641C"/>
    <w:lvl w:ilvl="0" w:tplc="0809000F">
      <w:start w:val="1"/>
      <w:numFmt w:val="decimal"/>
      <w:lvlText w:val="%1."/>
      <w:lvlJc w:val="left"/>
      <w:pPr>
        <w:ind w:left="730" w:hanging="360"/>
      </w:p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abstractNum w:abstractNumId="2" w15:restartNumberingAfterBreak="0">
    <w:nsid w:val="2747789E"/>
    <w:multiLevelType w:val="hybridMultilevel"/>
    <w:tmpl w:val="313AE3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D459B5"/>
    <w:multiLevelType w:val="hybridMultilevel"/>
    <w:tmpl w:val="8FEA771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7A27DA"/>
    <w:multiLevelType w:val="hybridMultilevel"/>
    <w:tmpl w:val="29E24D28"/>
    <w:lvl w:ilvl="0" w:tplc="6D3CF420">
      <w:start w:val="4"/>
      <w:numFmt w:val="lowerLetter"/>
      <w:lvlText w:val="(%1)"/>
      <w:lvlJc w:val="left"/>
      <w:pPr>
        <w:ind w:left="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1152DA88">
      <w:start w:val="1"/>
      <w:numFmt w:val="lowerLetter"/>
      <w:lvlText w:val="%2"/>
      <w:lvlJc w:val="left"/>
      <w:pPr>
        <w:ind w:left="115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10C4B1A6">
      <w:start w:val="1"/>
      <w:numFmt w:val="lowerRoman"/>
      <w:lvlText w:val="%3"/>
      <w:lvlJc w:val="left"/>
      <w:pPr>
        <w:ind w:left="187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AD984AC0">
      <w:start w:val="1"/>
      <w:numFmt w:val="decimal"/>
      <w:lvlText w:val="%4"/>
      <w:lvlJc w:val="left"/>
      <w:pPr>
        <w:ind w:left="259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095C87B6">
      <w:start w:val="1"/>
      <w:numFmt w:val="lowerLetter"/>
      <w:lvlText w:val="%5"/>
      <w:lvlJc w:val="left"/>
      <w:pPr>
        <w:ind w:left="331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F34403EC">
      <w:start w:val="1"/>
      <w:numFmt w:val="lowerRoman"/>
      <w:lvlText w:val="%6"/>
      <w:lvlJc w:val="left"/>
      <w:pPr>
        <w:ind w:left="403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C0B80D3C">
      <w:start w:val="1"/>
      <w:numFmt w:val="decimal"/>
      <w:lvlText w:val="%7"/>
      <w:lvlJc w:val="left"/>
      <w:pPr>
        <w:ind w:left="475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2FF4F008">
      <w:start w:val="1"/>
      <w:numFmt w:val="lowerLetter"/>
      <w:lvlText w:val="%8"/>
      <w:lvlJc w:val="left"/>
      <w:pPr>
        <w:ind w:left="547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7241360">
      <w:start w:val="1"/>
      <w:numFmt w:val="lowerRoman"/>
      <w:lvlText w:val="%9"/>
      <w:lvlJc w:val="left"/>
      <w:pPr>
        <w:ind w:left="619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29E65E5"/>
    <w:multiLevelType w:val="hybridMultilevel"/>
    <w:tmpl w:val="91640D90"/>
    <w:lvl w:ilvl="0" w:tplc="9E80342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B867F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34C70B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FBCB2B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6086D7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8B46AC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1DE1DC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7A440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C5471E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F3A3923"/>
    <w:multiLevelType w:val="hybridMultilevel"/>
    <w:tmpl w:val="72F0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E56FE5"/>
    <w:multiLevelType w:val="hybridMultilevel"/>
    <w:tmpl w:val="E952AD70"/>
    <w:lvl w:ilvl="0" w:tplc="4F1E8D06">
      <w:start w:val="1"/>
      <w:numFmt w:val="lowerLetter"/>
      <w:lvlText w:val="(%1)"/>
      <w:lvlJc w:val="left"/>
      <w:pPr>
        <w:ind w:left="3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9C6EB5F0">
      <w:start w:val="1"/>
      <w:numFmt w:val="lowerLetter"/>
      <w:lvlText w:val="%2"/>
      <w:lvlJc w:val="left"/>
      <w:pPr>
        <w:ind w:left="115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27927824">
      <w:start w:val="1"/>
      <w:numFmt w:val="lowerRoman"/>
      <w:lvlText w:val="%3"/>
      <w:lvlJc w:val="left"/>
      <w:pPr>
        <w:ind w:left="187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7840BA12">
      <w:start w:val="1"/>
      <w:numFmt w:val="decimal"/>
      <w:lvlText w:val="%4"/>
      <w:lvlJc w:val="left"/>
      <w:pPr>
        <w:ind w:left="259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E886F840">
      <w:start w:val="1"/>
      <w:numFmt w:val="lowerLetter"/>
      <w:lvlText w:val="%5"/>
      <w:lvlJc w:val="left"/>
      <w:pPr>
        <w:ind w:left="331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1E0ABCE">
      <w:start w:val="1"/>
      <w:numFmt w:val="lowerRoman"/>
      <w:lvlText w:val="%6"/>
      <w:lvlJc w:val="left"/>
      <w:pPr>
        <w:ind w:left="403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AA88D4D8">
      <w:start w:val="1"/>
      <w:numFmt w:val="decimal"/>
      <w:lvlText w:val="%7"/>
      <w:lvlJc w:val="left"/>
      <w:pPr>
        <w:ind w:left="475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DA1C150C">
      <w:start w:val="1"/>
      <w:numFmt w:val="lowerLetter"/>
      <w:lvlText w:val="%8"/>
      <w:lvlJc w:val="left"/>
      <w:pPr>
        <w:ind w:left="547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4C29974">
      <w:start w:val="1"/>
      <w:numFmt w:val="lowerRoman"/>
      <w:lvlText w:val="%9"/>
      <w:lvlJc w:val="left"/>
      <w:pPr>
        <w:ind w:left="619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E326F77"/>
    <w:multiLevelType w:val="hybridMultilevel"/>
    <w:tmpl w:val="D9728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454F73"/>
    <w:multiLevelType w:val="hybridMultilevel"/>
    <w:tmpl w:val="759EC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3549B9"/>
    <w:multiLevelType w:val="hybridMultilevel"/>
    <w:tmpl w:val="05E0E630"/>
    <w:lvl w:ilvl="0" w:tplc="6832D70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9FC6AD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818190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BAE73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680F77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384195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1B221F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7D46BB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33C0CA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C5D73EB"/>
    <w:multiLevelType w:val="hybridMultilevel"/>
    <w:tmpl w:val="B41AB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103446"/>
    <w:multiLevelType w:val="hybridMultilevel"/>
    <w:tmpl w:val="3FD2A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F3436F"/>
    <w:multiLevelType w:val="hybridMultilevel"/>
    <w:tmpl w:val="9B82464E"/>
    <w:lvl w:ilvl="0" w:tplc="729EB2AC">
      <w:start w:val="1"/>
      <w:numFmt w:val="lowerLetter"/>
      <w:lvlText w:val="(%1)"/>
      <w:lvlJc w:val="left"/>
      <w:pPr>
        <w:ind w:left="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F870640E">
      <w:start w:val="1"/>
      <w:numFmt w:val="lowerLetter"/>
      <w:lvlText w:val="%2"/>
      <w:lvlJc w:val="left"/>
      <w:pPr>
        <w:ind w:left="117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D2E2B06C">
      <w:start w:val="1"/>
      <w:numFmt w:val="lowerRoman"/>
      <w:lvlText w:val="%3"/>
      <w:lvlJc w:val="left"/>
      <w:pPr>
        <w:ind w:left="189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A6CA3EEA">
      <w:start w:val="1"/>
      <w:numFmt w:val="decimal"/>
      <w:lvlText w:val="%4"/>
      <w:lvlJc w:val="left"/>
      <w:pPr>
        <w:ind w:left="261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195E7B16">
      <w:start w:val="1"/>
      <w:numFmt w:val="lowerLetter"/>
      <w:lvlText w:val="%5"/>
      <w:lvlJc w:val="left"/>
      <w:pPr>
        <w:ind w:left="333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5E7425E0">
      <w:start w:val="1"/>
      <w:numFmt w:val="lowerRoman"/>
      <w:lvlText w:val="%6"/>
      <w:lvlJc w:val="left"/>
      <w:pPr>
        <w:ind w:left="405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7DBAD338">
      <w:start w:val="1"/>
      <w:numFmt w:val="decimal"/>
      <w:lvlText w:val="%7"/>
      <w:lvlJc w:val="left"/>
      <w:pPr>
        <w:ind w:left="477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8D44045E">
      <w:start w:val="1"/>
      <w:numFmt w:val="lowerLetter"/>
      <w:lvlText w:val="%8"/>
      <w:lvlJc w:val="left"/>
      <w:pPr>
        <w:ind w:left="549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FEDA7936">
      <w:start w:val="1"/>
      <w:numFmt w:val="lowerRoman"/>
      <w:lvlText w:val="%9"/>
      <w:lvlJc w:val="left"/>
      <w:pPr>
        <w:ind w:left="621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797C69EC"/>
    <w:multiLevelType w:val="hybridMultilevel"/>
    <w:tmpl w:val="B74EA5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5"/>
  </w:num>
  <w:num w:numId="2">
    <w:abstractNumId w:val="10"/>
  </w:num>
  <w:num w:numId="3">
    <w:abstractNumId w:val="13"/>
  </w:num>
  <w:num w:numId="4">
    <w:abstractNumId w:val="7"/>
  </w:num>
  <w:num w:numId="5">
    <w:abstractNumId w:val="4"/>
  </w:num>
  <w:num w:numId="6">
    <w:abstractNumId w:val="6"/>
  </w:num>
  <w:num w:numId="7">
    <w:abstractNumId w:val="11"/>
  </w:num>
  <w:num w:numId="8">
    <w:abstractNumId w:val="3"/>
  </w:num>
  <w:num w:numId="9">
    <w:abstractNumId w:val="1"/>
  </w:num>
  <w:num w:numId="10">
    <w:abstractNumId w:val="0"/>
  </w:num>
  <w:num w:numId="11">
    <w:abstractNumId w:val="8"/>
  </w:num>
  <w:num w:numId="12">
    <w:abstractNumId w:val="14"/>
  </w:num>
  <w:num w:numId="13">
    <w:abstractNumId w:val="9"/>
  </w:num>
  <w:num w:numId="14">
    <w:abstractNumId w:val="12"/>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B46"/>
    <w:rsid w:val="00005409"/>
    <w:rsid w:val="0004562A"/>
    <w:rsid w:val="00045FEE"/>
    <w:rsid w:val="00052E7C"/>
    <w:rsid w:val="000B4AF3"/>
    <w:rsid w:val="000B508F"/>
    <w:rsid w:val="001061C9"/>
    <w:rsid w:val="00117CC0"/>
    <w:rsid w:val="0012477C"/>
    <w:rsid w:val="001746C3"/>
    <w:rsid w:val="001A7FE1"/>
    <w:rsid w:val="001B34B5"/>
    <w:rsid w:val="001C070A"/>
    <w:rsid w:val="001C0A1C"/>
    <w:rsid w:val="001D3E7B"/>
    <w:rsid w:val="001D6077"/>
    <w:rsid w:val="001F014E"/>
    <w:rsid w:val="00210D3C"/>
    <w:rsid w:val="0023529B"/>
    <w:rsid w:val="00237158"/>
    <w:rsid w:val="00237413"/>
    <w:rsid w:val="002412D9"/>
    <w:rsid w:val="002516AC"/>
    <w:rsid w:val="002606EF"/>
    <w:rsid w:val="00280385"/>
    <w:rsid w:val="00286C3D"/>
    <w:rsid w:val="00287E7C"/>
    <w:rsid w:val="002A62DF"/>
    <w:rsid w:val="002C4900"/>
    <w:rsid w:val="00313B98"/>
    <w:rsid w:val="0035175F"/>
    <w:rsid w:val="00360FFC"/>
    <w:rsid w:val="00374163"/>
    <w:rsid w:val="00374B6A"/>
    <w:rsid w:val="0038042A"/>
    <w:rsid w:val="00382193"/>
    <w:rsid w:val="00385CB9"/>
    <w:rsid w:val="0039050D"/>
    <w:rsid w:val="003931D7"/>
    <w:rsid w:val="003C09C4"/>
    <w:rsid w:val="003C48D0"/>
    <w:rsid w:val="003D6CA2"/>
    <w:rsid w:val="003E1B46"/>
    <w:rsid w:val="003E21B2"/>
    <w:rsid w:val="004021F6"/>
    <w:rsid w:val="00423B18"/>
    <w:rsid w:val="004334A3"/>
    <w:rsid w:val="004362D8"/>
    <w:rsid w:val="00464832"/>
    <w:rsid w:val="00480A44"/>
    <w:rsid w:val="004A7F37"/>
    <w:rsid w:val="004B41D7"/>
    <w:rsid w:val="004B5FC1"/>
    <w:rsid w:val="004C0E19"/>
    <w:rsid w:val="004D5E33"/>
    <w:rsid w:val="004D7500"/>
    <w:rsid w:val="004E4802"/>
    <w:rsid w:val="0052025B"/>
    <w:rsid w:val="00520779"/>
    <w:rsid w:val="00524C05"/>
    <w:rsid w:val="00537D01"/>
    <w:rsid w:val="00565AB2"/>
    <w:rsid w:val="0059500D"/>
    <w:rsid w:val="00602998"/>
    <w:rsid w:val="0061455F"/>
    <w:rsid w:val="006223C0"/>
    <w:rsid w:val="006260F3"/>
    <w:rsid w:val="00626DF6"/>
    <w:rsid w:val="00684EF7"/>
    <w:rsid w:val="006C0E20"/>
    <w:rsid w:val="006C1E9E"/>
    <w:rsid w:val="00716752"/>
    <w:rsid w:val="00736FEF"/>
    <w:rsid w:val="0077146D"/>
    <w:rsid w:val="007F37EB"/>
    <w:rsid w:val="007F60D9"/>
    <w:rsid w:val="0082779E"/>
    <w:rsid w:val="008454F5"/>
    <w:rsid w:val="0086482C"/>
    <w:rsid w:val="00893568"/>
    <w:rsid w:val="008B07AD"/>
    <w:rsid w:val="009049B6"/>
    <w:rsid w:val="00913F2B"/>
    <w:rsid w:val="00916EAB"/>
    <w:rsid w:val="00974906"/>
    <w:rsid w:val="0099525D"/>
    <w:rsid w:val="009B6A51"/>
    <w:rsid w:val="009B7EFC"/>
    <w:rsid w:val="009C379D"/>
    <w:rsid w:val="00A05283"/>
    <w:rsid w:val="00A22055"/>
    <w:rsid w:val="00A231E7"/>
    <w:rsid w:val="00A27A28"/>
    <w:rsid w:val="00A334DF"/>
    <w:rsid w:val="00A57E92"/>
    <w:rsid w:val="00AC57AE"/>
    <w:rsid w:val="00AC7586"/>
    <w:rsid w:val="00AC7718"/>
    <w:rsid w:val="00B00264"/>
    <w:rsid w:val="00B04AE8"/>
    <w:rsid w:val="00B14B7F"/>
    <w:rsid w:val="00B21C2A"/>
    <w:rsid w:val="00B3426B"/>
    <w:rsid w:val="00B45F9B"/>
    <w:rsid w:val="00B80C66"/>
    <w:rsid w:val="00BA3F1B"/>
    <w:rsid w:val="00BA6F5F"/>
    <w:rsid w:val="00BA7098"/>
    <w:rsid w:val="00BF4112"/>
    <w:rsid w:val="00C02396"/>
    <w:rsid w:val="00C05A34"/>
    <w:rsid w:val="00C147FC"/>
    <w:rsid w:val="00C46AC7"/>
    <w:rsid w:val="00C5259D"/>
    <w:rsid w:val="00C648D0"/>
    <w:rsid w:val="00C77B0E"/>
    <w:rsid w:val="00CC43A0"/>
    <w:rsid w:val="00CE1656"/>
    <w:rsid w:val="00CF09F2"/>
    <w:rsid w:val="00CF33BA"/>
    <w:rsid w:val="00D07A66"/>
    <w:rsid w:val="00D147A0"/>
    <w:rsid w:val="00D237FA"/>
    <w:rsid w:val="00D464F5"/>
    <w:rsid w:val="00D82A20"/>
    <w:rsid w:val="00DE73FD"/>
    <w:rsid w:val="00E0421A"/>
    <w:rsid w:val="00E14C05"/>
    <w:rsid w:val="00E16247"/>
    <w:rsid w:val="00E42873"/>
    <w:rsid w:val="00E56598"/>
    <w:rsid w:val="00E5759A"/>
    <w:rsid w:val="00EC5E6E"/>
    <w:rsid w:val="00ED476D"/>
    <w:rsid w:val="00ED4EE6"/>
    <w:rsid w:val="00EF3DC0"/>
    <w:rsid w:val="00F43ADD"/>
    <w:rsid w:val="00F636E7"/>
    <w:rsid w:val="00F82916"/>
    <w:rsid w:val="00FA6A68"/>
    <w:rsid w:val="00FD6D02"/>
    <w:rsid w:val="00FD739C"/>
    <w:rsid w:val="00FF0F1C"/>
    <w:rsid w:val="00FF7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4D07A"/>
  <w15:docId w15:val="{23DD38B5-8487-40D1-A40B-5A68E9C0C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237" w:lineRule="auto"/>
      <w:ind w:left="10" w:hanging="10"/>
      <w:jc w:val="both"/>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162"/>
      <w:ind w:right="3"/>
      <w:jc w:val="center"/>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180" w:line="228" w:lineRule="auto"/>
      <w:ind w:right="282"/>
      <w:jc w:val="center"/>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sz w:val="20"/>
    </w:rPr>
  </w:style>
  <w:style w:type="paragraph" w:styleId="Heading4">
    <w:name w:val="heading 4"/>
    <w:basedOn w:val="Normal"/>
    <w:next w:val="Normal"/>
    <w:link w:val="Heading4Char"/>
    <w:uiPriority w:val="9"/>
    <w:semiHidden/>
    <w:unhideWhenUsed/>
    <w:qFormat/>
    <w:rsid w:val="00736FE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36FE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0"/>
    </w:rPr>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uiPriority w:val="9"/>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334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4A3"/>
    <w:rPr>
      <w:rFonts w:ascii="Arial" w:eastAsia="Arial" w:hAnsi="Arial" w:cs="Arial"/>
      <w:color w:val="000000"/>
      <w:sz w:val="20"/>
    </w:rPr>
  </w:style>
  <w:style w:type="paragraph" w:customStyle="1" w:styleId="Title2">
    <w:name w:val="Title 2"/>
    <w:basedOn w:val="Normal"/>
    <w:uiPriority w:val="1"/>
    <w:qFormat/>
    <w:rsid w:val="004334A3"/>
    <w:pPr>
      <w:spacing w:after="0" w:line="480" w:lineRule="auto"/>
      <w:ind w:left="0" w:firstLine="0"/>
      <w:jc w:val="center"/>
    </w:pPr>
    <w:rPr>
      <w:rFonts w:asciiTheme="minorHAnsi" w:eastAsiaTheme="minorEastAsia" w:hAnsiTheme="minorHAnsi" w:cstheme="minorBidi"/>
      <w:color w:val="auto"/>
      <w:kern w:val="24"/>
      <w:sz w:val="24"/>
      <w:szCs w:val="24"/>
      <w:lang w:eastAsia="ja-JP"/>
    </w:rPr>
  </w:style>
  <w:style w:type="character" w:styleId="Hyperlink">
    <w:name w:val="Hyperlink"/>
    <w:basedOn w:val="DefaultParagraphFont"/>
    <w:uiPriority w:val="99"/>
    <w:unhideWhenUsed/>
    <w:rsid w:val="004334A3"/>
    <w:rPr>
      <w:color w:val="0000FF"/>
      <w:u w:val="single"/>
    </w:rPr>
  </w:style>
  <w:style w:type="paragraph" w:styleId="Footer">
    <w:name w:val="footer"/>
    <w:basedOn w:val="Normal"/>
    <w:link w:val="FooterChar"/>
    <w:uiPriority w:val="99"/>
    <w:unhideWhenUsed/>
    <w:rsid w:val="004334A3"/>
    <w:pPr>
      <w:tabs>
        <w:tab w:val="center" w:pos="4680"/>
        <w:tab w:val="right" w:pos="9360"/>
      </w:tabs>
      <w:spacing w:after="0" w:line="240" w:lineRule="auto"/>
      <w:ind w:left="0" w:firstLine="0"/>
      <w:jc w:val="left"/>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4334A3"/>
    <w:rPr>
      <w:rFonts w:cs="Times New Roman"/>
      <w:lang w:val="en-US" w:eastAsia="en-US"/>
    </w:rPr>
  </w:style>
  <w:style w:type="character" w:customStyle="1" w:styleId="Heading4Char">
    <w:name w:val="Heading 4 Char"/>
    <w:basedOn w:val="DefaultParagraphFont"/>
    <w:link w:val="Heading4"/>
    <w:uiPriority w:val="9"/>
    <w:semiHidden/>
    <w:rsid w:val="00736FEF"/>
    <w:rPr>
      <w:rFonts w:asciiTheme="majorHAnsi" w:eastAsiaTheme="majorEastAsia" w:hAnsiTheme="majorHAnsi" w:cstheme="majorBidi"/>
      <w:i/>
      <w:iCs/>
      <w:color w:val="2F5496" w:themeColor="accent1" w:themeShade="BF"/>
      <w:sz w:val="20"/>
    </w:rPr>
  </w:style>
  <w:style w:type="character" w:customStyle="1" w:styleId="Heading5Char">
    <w:name w:val="Heading 5 Char"/>
    <w:basedOn w:val="DefaultParagraphFont"/>
    <w:link w:val="Heading5"/>
    <w:uiPriority w:val="9"/>
    <w:semiHidden/>
    <w:rsid w:val="00736FEF"/>
    <w:rPr>
      <w:rFonts w:asciiTheme="majorHAnsi" w:eastAsiaTheme="majorEastAsia" w:hAnsiTheme="majorHAnsi" w:cstheme="majorBidi"/>
      <w:color w:val="2F5496" w:themeColor="accent1" w:themeShade="BF"/>
      <w:sz w:val="20"/>
    </w:rPr>
  </w:style>
  <w:style w:type="paragraph" w:customStyle="1" w:styleId="Default">
    <w:name w:val="Default"/>
    <w:rsid w:val="00736FEF"/>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table" w:styleId="TableGrid0">
    <w:name w:val="Table Grid"/>
    <w:basedOn w:val="TableNormal"/>
    <w:uiPriority w:val="39"/>
    <w:rsid w:val="00736FE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0779"/>
    <w:pPr>
      <w:ind w:left="720"/>
      <w:contextualSpacing/>
    </w:pPr>
  </w:style>
  <w:style w:type="paragraph" w:styleId="BalloonText">
    <w:name w:val="Balloon Text"/>
    <w:basedOn w:val="Normal"/>
    <w:link w:val="BalloonTextChar"/>
    <w:uiPriority w:val="99"/>
    <w:semiHidden/>
    <w:unhideWhenUsed/>
    <w:rsid w:val="004021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21F6"/>
    <w:rPr>
      <w:rFonts w:ascii="Segoe UI" w:eastAsia="Arial" w:hAnsi="Segoe UI" w:cs="Segoe UI"/>
      <w:color w:val="000000"/>
      <w:sz w:val="18"/>
      <w:szCs w:val="18"/>
    </w:rPr>
  </w:style>
  <w:style w:type="paragraph" w:styleId="NormalWeb">
    <w:name w:val="Normal (Web)"/>
    <w:basedOn w:val="Normal"/>
    <w:uiPriority w:val="99"/>
    <w:unhideWhenUsed/>
    <w:rsid w:val="002412D9"/>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2412D9"/>
    <w:rPr>
      <w:b/>
      <w:bCs/>
    </w:rPr>
  </w:style>
  <w:style w:type="character" w:customStyle="1" w:styleId="selectable">
    <w:name w:val="selectable"/>
    <w:basedOn w:val="DefaultParagraphFont"/>
    <w:rsid w:val="002412D9"/>
  </w:style>
  <w:style w:type="character" w:styleId="UnresolvedMention">
    <w:name w:val="Unresolved Mention"/>
    <w:basedOn w:val="DefaultParagraphFont"/>
    <w:uiPriority w:val="99"/>
    <w:semiHidden/>
    <w:unhideWhenUsed/>
    <w:rsid w:val="00A57E92"/>
    <w:rPr>
      <w:color w:val="808080"/>
      <w:shd w:val="clear" w:color="auto" w:fill="E6E6E6"/>
    </w:rPr>
  </w:style>
  <w:style w:type="character" w:styleId="Emphasis">
    <w:name w:val="Emphasis"/>
    <w:basedOn w:val="DefaultParagraphFont"/>
    <w:uiPriority w:val="20"/>
    <w:qFormat/>
    <w:rsid w:val="000B4AF3"/>
    <w:rPr>
      <w:i/>
      <w:iCs/>
    </w:rPr>
  </w:style>
  <w:style w:type="character" w:customStyle="1" w:styleId="eop">
    <w:name w:val="eop"/>
    <w:basedOn w:val="DefaultParagraphFont"/>
    <w:rsid w:val="00A231E7"/>
  </w:style>
  <w:style w:type="character" w:customStyle="1" w:styleId="spellingerror">
    <w:name w:val="spellingerror"/>
    <w:basedOn w:val="DefaultParagraphFont"/>
    <w:rsid w:val="00A231E7"/>
  </w:style>
  <w:style w:type="character" w:customStyle="1" w:styleId="normaltextrun">
    <w:name w:val="normaltextrun"/>
    <w:basedOn w:val="DefaultParagraphFont"/>
    <w:rsid w:val="00A231E7"/>
  </w:style>
  <w:style w:type="character" w:styleId="CommentReference">
    <w:name w:val="annotation reference"/>
    <w:basedOn w:val="DefaultParagraphFont"/>
    <w:uiPriority w:val="99"/>
    <w:semiHidden/>
    <w:unhideWhenUsed/>
    <w:rsid w:val="00A22055"/>
    <w:rPr>
      <w:sz w:val="16"/>
      <w:szCs w:val="16"/>
    </w:rPr>
  </w:style>
  <w:style w:type="paragraph" w:styleId="CommentText">
    <w:name w:val="annotation text"/>
    <w:basedOn w:val="Normal"/>
    <w:link w:val="CommentTextChar"/>
    <w:uiPriority w:val="99"/>
    <w:semiHidden/>
    <w:unhideWhenUsed/>
    <w:rsid w:val="00A22055"/>
    <w:pPr>
      <w:spacing w:line="240" w:lineRule="auto"/>
    </w:pPr>
    <w:rPr>
      <w:szCs w:val="20"/>
    </w:rPr>
  </w:style>
  <w:style w:type="character" w:customStyle="1" w:styleId="CommentTextChar">
    <w:name w:val="Comment Text Char"/>
    <w:basedOn w:val="DefaultParagraphFont"/>
    <w:link w:val="CommentText"/>
    <w:uiPriority w:val="99"/>
    <w:semiHidden/>
    <w:rsid w:val="00A22055"/>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A22055"/>
    <w:rPr>
      <w:b/>
      <w:bCs/>
    </w:rPr>
  </w:style>
  <w:style w:type="character" w:customStyle="1" w:styleId="CommentSubjectChar">
    <w:name w:val="Comment Subject Char"/>
    <w:basedOn w:val="CommentTextChar"/>
    <w:link w:val="CommentSubject"/>
    <w:uiPriority w:val="99"/>
    <w:semiHidden/>
    <w:rsid w:val="00A22055"/>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71764">
      <w:bodyDiv w:val="1"/>
      <w:marLeft w:val="0"/>
      <w:marRight w:val="0"/>
      <w:marTop w:val="0"/>
      <w:marBottom w:val="0"/>
      <w:divBdr>
        <w:top w:val="none" w:sz="0" w:space="0" w:color="auto"/>
        <w:left w:val="none" w:sz="0" w:space="0" w:color="auto"/>
        <w:bottom w:val="none" w:sz="0" w:space="0" w:color="auto"/>
        <w:right w:val="none" w:sz="0" w:space="0" w:color="auto"/>
      </w:divBdr>
    </w:div>
    <w:div w:id="318390295">
      <w:bodyDiv w:val="1"/>
      <w:marLeft w:val="0"/>
      <w:marRight w:val="0"/>
      <w:marTop w:val="0"/>
      <w:marBottom w:val="0"/>
      <w:divBdr>
        <w:top w:val="none" w:sz="0" w:space="0" w:color="auto"/>
        <w:left w:val="none" w:sz="0" w:space="0" w:color="auto"/>
        <w:bottom w:val="none" w:sz="0" w:space="0" w:color="auto"/>
        <w:right w:val="none" w:sz="0" w:space="0" w:color="auto"/>
      </w:divBdr>
    </w:div>
    <w:div w:id="533806691">
      <w:bodyDiv w:val="1"/>
      <w:marLeft w:val="0"/>
      <w:marRight w:val="0"/>
      <w:marTop w:val="0"/>
      <w:marBottom w:val="0"/>
      <w:divBdr>
        <w:top w:val="none" w:sz="0" w:space="0" w:color="auto"/>
        <w:left w:val="none" w:sz="0" w:space="0" w:color="auto"/>
        <w:bottom w:val="none" w:sz="0" w:space="0" w:color="auto"/>
        <w:right w:val="none" w:sz="0" w:space="0" w:color="auto"/>
      </w:divBdr>
    </w:div>
    <w:div w:id="599067354">
      <w:bodyDiv w:val="1"/>
      <w:marLeft w:val="0"/>
      <w:marRight w:val="0"/>
      <w:marTop w:val="0"/>
      <w:marBottom w:val="0"/>
      <w:divBdr>
        <w:top w:val="none" w:sz="0" w:space="0" w:color="auto"/>
        <w:left w:val="none" w:sz="0" w:space="0" w:color="auto"/>
        <w:bottom w:val="none" w:sz="0" w:space="0" w:color="auto"/>
        <w:right w:val="none" w:sz="0" w:space="0" w:color="auto"/>
      </w:divBdr>
    </w:div>
    <w:div w:id="682047410">
      <w:bodyDiv w:val="1"/>
      <w:marLeft w:val="0"/>
      <w:marRight w:val="0"/>
      <w:marTop w:val="0"/>
      <w:marBottom w:val="0"/>
      <w:divBdr>
        <w:top w:val="none" w:sz="0" w:space="0" w:color="auto"/>
        <w:left w:val="none" w:sz="0" w:space="0" w:color="auto"/>
        <w:bottom w:val="none" w:sz="0" w:space="0" w:color="auto"/>
        <w:right w:val="none" w:sz="0" w:space="0" w:color="auto"/>
      </w:divBdr>
    </w:div>
    <w:div w:id="1029449333">
      <w:bodyDiv w:val="1"/>
      <w:marLeft w:val="0"/>
      <w:marRight w:val="0"/>
      <w:marTop w:val="0"/>
      <w:marBottom w:val="0"/>
      <w:divBdr>
        <w:top w:val="none" w:sz="0" w:space="0" w:color="auto"/>
        <w:left w:val="none" w:sz="0" w:space="0" w:color="auto"/>
        <w:bottom w:val="none" w:sz="0" w:space="0" w:color="auto"/>
        <w:right w:val="none" w:sz="0" w:space="0" w:color="auto"/>
      </w:divBdr>
    </w:div>
    <w:div w:id="1177891297">
      <w:bodyDiv w:val="1"/>
      <w:marLeft w:val="0"/>
      <w:marRight w:val="0"/>
      <w:marTop w:val="0"/>
      <w:marBottom w:val="0"/>
      <w:divBdr>
        <w:top w:val="none" w:sz="0" w:space="0" w:color="auto"/>
        <w:left w:val="none" w:sz="0" w:space="0" w:color="auto"/>
        <w:bottom w:val="none" w:sz="0" w:space="0" w:color="auto"/>
        <w:right w:val="none" w:sz="0" w:space="0" w:color="auto"/>
      </w:divBdr>
      <w:divsChild>
        <w:div w:id="1514417306">
          <w:marLeft w:val="0"/>
          <w:marRight w:val="0"/>
          <w:marTop w:val="0"/>
          <w:marBottom w:val="0"/>
          <w:divBdr>
            <w:top w:val="none" w:sz="0" w:space="0" w:color="auto"/>
            <w:left w:val="none" w:sz="0" w:space="0" w:color="auto"/>
            <w:bottom w:val="none" w:sz="0" w:space="0" w:color="auto"/>
            <w:right w:val="none" w:sz="0" w:space="0" w:color="auto"/>
          </w:divBdr>
        </w:div>
        <w:div w:id="881943241">
          <w:marLeft w:val="0"/>
          <w:marRight w:val="0"/>
          <w:marTop w:val="0"/>
          <w:marBottom w:val="0"/>
          <w:divBdr>
            <w:top w:val="none" w:sz="0" w:space="0" w:color="auto"/>
            <w:left w:val="none" w:sz="0" w:space="0" w:color="auto"/>
            <w:bottom w:val="none" w:sz="0" w:space="0" w:color="auto"/>
            <w:right w:val="none" w:sz="0" w:space="0" w:color="auto"/>
          </w:divBdr>
        </w:div>
        <w:div w:id="1701320547">
          <w:marLeft w:val="0"/>
          <w:marRight w:val="0"/>
          <w:marTop w:val="0"/>
          <w:marBottom w:val="0"/>
          <w:divBdr>
            <w:top w:val="none" w:sz="0" w:space="0" w:color="auto"/>
            <w:left w:val="none" w:sz="0" w:space="0" w:color="auto"/>
            <w:bottom w:val="none" w:sz="0" w:space="0" w:color="auto"/>
            <w:right w:val="none" w:sz="0" w:space="0" w:color="auto"/>
          </w:divBdr>
        </w:div>
        <w:div w:id="864246140">
          <w:marLeft w:val="0"/>
          <w:marRight w:val="0"/>
          <w:marTop w:val="0"/>
          <w:marBottom w:val="0"/>
          <w:divBdr>
            <w:top w:val="none" w:sz="0" w:space="0" w:color="auto"/>
            <w:left w:val="none" w:sz="0" w:space="0" w:color="auto"/>
            <w:bottom w:val="none" w:sz="0" w:space="0" w:color="auto"/>
            <w:right w:val="none" w:sz="0" w:space="0" w:color="auto"/>
          </w:divBdr>
        </w:div>
        <w:div w:id="519049855">
          <w:marLeft w:val="0"/>
          <w:marRight w:val="0"/>
          <w:marTop w:val="0"/>
          <w:marBottom w:val="0"/>
          <w:divBdr>
            <w:top w:val="none" w:sz="0" w:space="0" w:color="auto"/>
            <w:left w:val="none" w:sz="0" w:space="0" w:color="auto"/>
            <w:bottom w:val="none" w:sz="0" w:space="0" w:color="auto"/>
            <w:right w:val="none" w:sz="0" w:space="0" w:color="auto"/>
          </w:divBdr>
        </w:div>
        <w:div w:id="499082909">
          <w:marLeft w:val="0"/>
          <w:marRight w:val="0"/>
          <w:marTop w:val="0"/>
          <w:marBottom w:val="0"/>
          <w:divBdr>
            <w:top w:val="none" w:sz="0" w:space="0" w:color="auto"/>
            <w:left w:val="none" w:sz="0" w:space="0" w:color="auto"/>
            <w:bottom w:val="none" w:sz="0" w:space="0" w:color="auto"/>
            <w:right w:val="none" w:sz="0" w:space="0" w:color="auto"/>
          </w:divBdr>
        </w:div>
        <w:div w:id="977107504">
          <w:marLeft w:val="0"/>
          <w:marRight w:val="0"/>
          <w:marTop w:val="0"/>
          <w:marBottom w:val="0"/>
          <w:divBdr>
            <w:top w:val="none" w:sz="0" w:space="0" w:color="auto"/>
            <w:left w:val="none" w:sz="0" w:space="0" w:color="auto"/>
            <w:bottom w:val="none" w:sz="0" w:space="0" w:color="auto"/>
            <w:right w:val="none" w:sz="0" w:space="0" w:color="auto"/>
          </w:divBdr>
        </w:div>
        <w:div w:id="532352716">
          <w:marLeft w:val="0"/>
          <w:marRight w:val="0"/>
          <w:marTop w:val="0"/>
          <w:marBottom w:val="0"/>
          <w:divBdr>
            <w:top w:val="none" w:sz="0" w:space="0" w:color="auto"/>
            <w:left w:val="none" w:sz="0" w:space="0" w:color="auto"/>
            <w:bottom w:val="none" w:sz="0" w:space="0" w:color="auto"/>
            <w:right w:val="none" w:sz="0" w:space="0" w:color="auto"/>
          </w:divBdr>
        </w:div>
        <w:div w:id="930552442">
          <w:marLeft w:val="0"/>
          <w:marRight w:val="0"/>
          <w:marTop w:val="0"/>
          <w:marBottom w:val="0"/>
          <w:divBdr>
            <w:top w:val="none" w:sz="0" w:space="0" w:color="auto"/>
            <w:left w:val="none" w:sz="0" w:space="0" w:color="auto"/>
            <w:bottom w:val="none" w:sz="0" w:space="0" w:color="auto"/>
            <w:right w:val="none" w:sz="0" w:space="0" w:color="auto"/>
          </w:divBdr>
        </w:div>
        <w:div w:id="1267812272">
          <w:marLeft w:val="0"/>
          <w:marRight w:val="0"/>
          <w:marTop w:val="0"/>
          <w:marBottom w:val="0"/>
          <w:divBdr>
            <w:top w:val="none" w:sz="0" w:space="0" w:color="auto"/>
            <w:left w:val="none" w:sz="0" w:space="0" w:color="auto"/>
            <w:bottom w:val="none" w:sz="0" w:space="0" w:color="auto"/>
            <w:right w:val="none" w:sz="0" w:space="0" w:color="auto"/>
          </w:divBdr>
        </w:div>
        <w:div w:id="1137721142">
          <w:marLeft w:val="0"/>
          <w:marRight w:val="0"/>
          <w:marTop w:val="0"/>
          <w:marBottom w:val="0"/>
          <w:divBdr>
            <w:top w:val="none" w:sz="0" w:space="0" w:color="auto"/>
            <w:left w:val="none" w:sz="0" w:space="0" w:color="auto"/>
            <w:bottom w:val="none" w:sz="0" w:space="0" w:color="auto"/>
            <w:right w:val="none" w:sz="0" w:space="0" w:color="auto"/>
          </w:divBdr>
        </w:div>
        <w:div w:id="109782894">
          <w:marLeft w:val="0"/>
          <w:marRight w:val="0"/>
          <w:marTop w:val="0"/>
          <w:marBottom w:val="0"/>
          <w:divBdr>
            <w:top w:val="none" w:sz="0" w:space="0" w:color="auto"/>
            <w:left w:val="none" w:sz="0" w:space="0" w:color="auto"/>
            <w:bottom w:val="none" w:sz="0" w:space="0" w:color="auto"/>
            <w:right w:val="none" w:sz="0" w:space="0" w:color="auto"/>
          </w:divBdr>
        </w:div>
        <w:div w:id="1169977939">
          <w:marLeft w:val="0"/>
          <w:marRight w:val="0"/>
          <w:marTop w:val="0"/>
          <w:marBottom w:val="0"/>
          <w:divBdr>
            <w:top w:val="none" w:sz="0" w:space="0" w:color="auto"/>
            <w:left w:val="none" w:sz="0" w:space="0" w:color="auto"/>
            <w:bottom w:val="none" w:sz="0" w:space="0" w:color="auto"/>
            <w:right w:val="none" w:sz="0" w:space="0" w:color="auto"/>
          </w:divBdr>
        </w:div>
        <w:div w:id="2092190926">
          <w:marLeft w:val="0"/>
          <w:marRight w:val="0"/>
          <w:marTop w:val="0"/>
          <w:marBottom w:val="0"/>
          <w:divBdr>
            <w:top w:val="none" w:sz="0" w:space="0" w:color="auto"/>
            <w:left w:val="none" w:sz="0" w:space="0" w:color="auto"/>
            <w:bottom w:val="none" w:sz="0" w:space="0" w:color="auto"/>
            <w:right w:val="none" w:sz="0" w:space="0" w:color="auto"/>
          </w:divBdr>
        </w:div>
        <w:div w:id="419257693">
          <w:marLeft w:val="0"/>
          <w:marRight w:val="0"/>
          <w:marTop w:val="0"/>
          <w:marBottom w:val="0"/>
          <w:divBdr>
            <w:top w:val="none" w:sz="0" w:space="0" w:color="auto"/>
            <w:left w:val="none" w:sz="0" w:space="0" w:color="auto"/>
            <w:bottom w:val="none" w:sz="0" w:space="0" w:color="auto"/>
            <w:right w:val="none" w:sz="0" w:space="0" w:color="auto"/>
          </w:divBdr>
        </w:div>
        <w:div w:id="1866475213">
          <w:marLeft w:val="0"/>
          <w:marRight w:val="0"/>
          <w:marTop w:val="0"/>
          <w:marBottom w:val="0"/>
          <w:divBdr>
            <w:top w:val="none" w:sz="0" w:space="0" w:color="auto"/>
            <w:left w:val="none" w:sz="0" w:space="0" w:color="auto"/>
            <w:bottom w:val="none" w:sz="0" w:space="0" w:color="auto"/>
            <w:right w:val="none" w:sz="0" w:space="0" w:color="auto"/>
          </w:divBdr>
        </w:div>
        <w:div w:id="446899925">
          <w:marLeft w:val="0"/>
          <w:marRight w:val="0"/>
          <w:marTop w:val="0"/>
          <w:marBottom w:val="0"/>
          <w:divBdr>
            <w:top w:val="none" w:sz="0" w:space="0" w:color="auto"/>
            <w:left w:val="none" w:sz="0" w:space="0" w:color="auto"/>
            <w:bottom w:val="none" w:sz="0" w:space="0" w:color="auto"/>
            <w:right w:val="none" w:sz="0" w:space="0" w:color="auto"/>
          </w:divBdr>
        </w:div>
        <w:div w:id="1440636698">
          <w:marLeft w:val="0"/>
          <w:marRight w:val="0"/>
          <w:marTop w:val="0"/>
          <w:marBottom w:val="0"/>
          <w:divBdr>
            <w:top w:val="none" w:sz="0" w:space="0" w:color="auto"/>
            <w:left w:val="none" w:sz="0" w:space="0" w:color="auto"/>
            <w:bottom w:val="none" w:sz="0" w:space="0" w:color="auto"/>
            <w:right w:val="none" w:sz="0" w:space="0" w:color="auto"/>
          </w:divBdr>
        </w:div>
        <w:div w:id="270207489">
          <w:marLeft w:val="0"/>
          <w:marRight w:val="0"/>
          <w:marTop w:val="0"/>
          <w:marBottom w:val="0"/>
          <w:divBdr>
            <w:top w:val="none" w:sz="0" w:space="0" w:color="auto"/>
            <w:left w:val="none" w:sz="0" w:space="0" w:color="auto"/>
            <w:bottom w:val="none" w:sz="0" w:space="0" w:color="auto"/>
            <w:right w:val="none" w:sz="0" w:space="0" w:color="auto"/>
          </w:divBdr>
        </w:div>
      </w:divsChild>
    </w:div>
    <w:div w:id="1350451915">
      <w:bodyDiv w:val="1"/>
      <w:marLeft w:val="0"/>
      <w:marRight w:val="0"/>
      <w:marTop w:val="0"/>
      <w:marBottom w:val="0"/>
      <w:divBdr>
        <w:top w:val="none" w:sz="0" w:space="0" w:color="auto"/>
        <w:left w:val="none" w:sz="0" w:space="0" w:color="auto"/>
        <w:bottom w:val="none" w:sz="0" w:space="0" w:color="auto"/>
        <w:right w:val="none" w:sz="0" w:space="0" w:color="auto"/>
      </w:divBdr>
      <w:divsChild>
        <w:div w:id="301231824">
          <w:marLeft w:val="547"/>
          <w:marRight w:val="0"/>
          <w:marTop w:val="0"/>
          <w:marBottom w:val="0"/>
          <w:divBdr>
            <w:top w:val="none" w:sz="0" w:space="0" w:color="auto"/>
            <w:left w:val="none" w:sz="0" w:space="0" w:color="auto"/>
            <w:bottom w:val="none" w:sz="0" w:space="0" w:color="auto"/>
            <w:right w:val="none" w:sz="0" w:space="0" w:color="auto"/>
          </w:divBdr>
        </w:div>
      </w:divsChild>
    </w:div>
    <w:div w:id="1581211727">
      <w:bodyDiv w:val="1"/>
      <w:marLeft w:val="0"/>
      <w:marRight w:val="0"/>
      <w:marTop w:val="0"/>
      <w:marBottom w:val="0"/>
      <w:divBdr>
        <w:top w:val="none" w:sz="0" w:space="0" w:color="auto"/>
        <w:left w:val="none" w:sz="0" w:space="0" w:color="auto"/>
        <w:bottom w:val="none" w:sz="0" w:space="0" w:color="auto"/>
        <w:right w:val="none" w:sz="0" w:space="0" w:color="auto"/>
      </w:divBdr>
    </w:div>
    <w:div w:id="1750422315">
      <w:bodyDiv w:val="1"/>
      <w:marLeft w:val="0"/>
      <w:marRight w:val="0"/>
      <w:marTop w:val="0"/>
      <w:marBottom w:val="0"/>
      <w:divBdr>
        <w:top w:val="none" w:sz="0" w:space="0" w:color="auto"/>
        <w:left w:val="none" w:sz="0" w:space="0" w:color="auto"/>
        <w:bottom w:val="none" w:sz="0" w:space="0" w:color="auto"/>
        <w:right w:val="none" w:sz="0" w:space="0" w:color="auto"/>
      </w:divBdr>
    </w:div>
    <w:div w:id="1783065264">
      <w:bodyDiv w:val="1"/>
      <w:marLeft w:val="0"/>
      <w:marRight w:val="0"/>
      <w:marTop w:val="0"/>
      <w:marBottom w:val="0"/>
      <w:divBdr>
        <w:top w:val="none" w:sz="0" w:space="0" w:color="auto"/>
        <w:left w:val="none" w:sz="0" w:space="0" w:color="auto"/>
        <w:bottom w:val="none" w:sz="0" w:space="0" w:color="auto"/>
        <w:right w:val="none" w:sz="0" w:space="0" w:color="auto"/>
      </w:divBdr>
    </w:div>
    <w:div w:id="1971662696">
      <w:bodyDiv w:val="1"/>
      <w:marLeft w:val="0"/>
      <w:marRight w:val="0"/>
      <w:marTop w:val="0"/>
      <w:marBottom w:val="0"/>
      <w:divBdr>
        <w:top w:val="none" w:sz="0" w:space="0" w:color="auto"/>
        <w:left w:val="none" w:sz="0" w:space="0" w:color="auto"/>
        <w:bottom w:val="none" w:sz="0" w:space="0" w:color="auto"/>
        <w:right w:val="none" w:sz="0" w:space="0" w:color="auto"/>
      </w:divBdr>
    </w:div>
    <w:div w:id="1974745826">
      <w:bodyDiv w:val="1"/>
      <w:marLeft w:val="0"/>
      <w:marRight w:val="0"/>
      <w:marTop w:val="0"/>
      <w:marBottom w:val="0"/>
      <w:divBdr>
        <w:top w:val="none" w:sz="0" w:space="0" w:color="auto"/>
        <w:left w:val="none" w:sz="0" w:space="0" w:color="auto"/>
        <w:bottom w:val="none" w:sz="0" w:space="0" w:color="auto"/>
        <w:right w:val="none" w:sz="0" w:space="0" w:color="auto"/>
      </w:divBdr>
      <w:divsChild>
        <w:div w:id="832186637">
          <w:marLeft w:val="0"/>
          <w:marRight w:val="0"/>
          <w:marTop w:val="0"/>
          <w:marBottom w:val="0"/>
          <w:divBdr>
            <w:top w:val="none" w:sz="0" w:space="0" w:color="auto"/>
            <w:left w:val="none" w:sz="0" w:space="0" w:color="auto"/>
            <w:bottom w:val="none" w:sz="0" w:space="0" w:color="auto"/>
            <w:right w:val="none" w:sz="0" w:space="0" w:color="auto"/>
          </w:divBdr>
          <w:divsChild>
            <w:div w:id="179779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settings" Target="settings.xml"/><Relationship Id="rId21" Type="http://schemas.openxmlformats.org/officeDocument/2006/relationships/diagramColors" Target="diagrams/colors3.xml"/><Relationship Id="rId34" Type="http://schemas.openxmlformats.org/officeDocument/2006/relationships/image" Target="media/image5.emf"/><Relationship Id="rId42" Type="http://schemas.openxmlformats.org/officeDocument/2006/relationships/hyperlink" Target="http://www.uwtsd.ac.uk/academic-office/" TargetMode="External"/><Relationship Id="rId47" Type="http://schemas.openxmlformats.org/officeDocument/2006/relationships/fontTable" Target="fontTable.xml"/><Relationship Id="rId7" Type="http://schemas.openxmlformats.org/officeDocument/2006/relationships/hyperlink" Target="http://amandagreenauthor.co.uk/self-harm-and-cutting-an-excerpt-from-my-memoir-my-alien-self-my-journey-back-to-me/" TargetMode="Externa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image" Target="media/image4.emf"/><Relationship Id="rId38" Type="http://schemas.openxmlformats.org/officeDocument/2006/relationships/hyperlink" Target="http://www.uwtsd.ac.uk/media/uwtsd-website/content-assets/documents/research/Research-Integrity-and-Ethics---Code-of-Practice-(2015-18).pdf" TargetMode="External"/><Relationship Id="rId46" Type="http://schemas.openxmlformats.org/officeDocument/2006/relationships/footer" Target="footer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hyperlink" Target="https://www2.psych.ubc.ca/~klonsky/publications/VictorKlonsky_EmotionNSSI.pdf" TargetMode="External"/><Relationship Id="rId41"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image" Target="media/image3.png"/><Relationship Id="rId37" Type="http://schemas.openxmlformats.org/officeDocument/2006/relationships/hyperlink" Target="http://uwtsd.ac.uk/library/research-data-management/" TargetMode="External"/><Relationship Id="rId40" Type="http://schemas.openxmlformats.org/officeDocument/2006/relationships/hyperlink" Target="http://www.uwtsd.ac.uk/media/uwtsd-website/content-assets/documents/research/Research-Integrity-and-Ethics---Code-of-Practice-(2015-18).pdf"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hyperlink" Target="https://www.childrenssociety.org.uk/sites/default/files/the_good_childhood_report_full_2018.pdf" TargetMode="External"/><Relationship Id="rId36" Type="http://schemas.openxmlformats.org/officeDocument/2006/relationships/hyperlink" Target="http://uwtsd.ac.uk/library/research-data-management/" TargetMode="Externa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image" Target="media/image2.pn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image" Target="media/image1.png"/><Relationship Id="rId35" Type="http://schemas.openxmlformats.org/officeDocument/2006/relationships/image" Target="media/image6.jpg"/><Relationship Id="rId43" Type="http://schemas.openxmlformats.org/officeDocument/2006/relationships/hyperlink" Target="http://www.uwtsd.ac.uk/academic-office/" TargetMode="External"/><Relationship Id="rId4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F435C1-8AD3-465F-B706-1639E26B8162}" type="doc">
      <dgm:prSet loTypeId="urn:microsoft.com/office/officeart/2005/8/layout/hierarchy2" loCatId="hierarchy" qsTypeId="urn:microsoft.com/office/officeart/2005/8/quickstyle/simple1" qsCatId="simple" csTypeId="urn:microsoft.com/office/officeart/2005/8/colors/colorful5" csCatId="colorful" phldr="1"/>
      <dgm:spPr/>
      <dgm:t>
        <a:bodyPr/>
        <a:lstStyle/>
        <a:p>
          <a:endParaRPr lang="en-GB"/>
        </a:p>
      </dgm:t>
    </dgm:pt>
    <dgm:pt modelId="{6C232CC8-D9D4-43E3-850C-1FAC3E2B27D7}">
      <dgm:prSet phldrT="[Text]"/>
      <dgm:spPr/>
      <dgm:t>
        <a:bodyPr/>
        <a:lstStyle/>
        <a:p>
          <a:r>
            <a:rPr lang="en-GB"/>
            <a:t>Suppressed Emotions</a:t>
          </a:r>
        </a:p>
      </dgm:t>
    </dgm:pt>
    <dgm:pt modelId="{BC0AF6D6-7B11-44C3-A781-2D8EFE38400C}" type="parTrans" cxnId="{95FD2598-6CE0-4EFF-9CD5-FD0067C90C33}">
      <dgm:prSet/>
      <dgm:spPr/>
      <dgm:t>
        <a:bodyPr/>
        <a:lstStyle/>
        <a:p>
          <a:endParaRPr lang="en-GB"/>
        </a:p>
      </dgm:t>
    </dgm:pt>
    <dgm:pt modelId="{FABA3464-3C48-4B34-9F1E-7CC6EC139D0E}" type="sibTrans" cxnId="{95FD2598-6CE0-4EFF-9CD5-FD0067C90C33}">
      <dgm:prSet/>
      <dgm:spPr/>
      <dgm:t>
        <a:bodyPr/>
        <a:lstStyle/>
        <a:p>
          <a:endParaRPr lang="en-GB"/>
        </a:p>
      </dgm:t>
    </dgm:pt>
    <dgm:pt modelId="{AE8B2971-DF6F-4F8D-9D7F-14F506B79974}">
      <dgm:prSet phldrT="[Text]"/>
      <dgm:spPr/>
      <dgm:t>
        <a:bodyPr/>
        <a:lstStyle/>
        <a:p>
          <a:r>
            <a:rPr lang="en-GB"/>
            <a:t>Repressed Memory</a:t>
          </a:r>
        </a:p>
      </dgm:t>
    </dgm:pt>
    <dgm:pt modelId="{F40FBB1E-36BA-45E5-BDE7-B063854735C6}" type="parTrans" cxnId="{81750900-6FA7-4CA3-844D-4A4A2EBAC795}">
      <dgm:prSet/>
      <dgm:spPr/>
      <dgm:t>
        <a:bodyPr/>
        <a:lstStyle/>
        <a:p>
          <a:endParaRPr lang="en-GB"/>
        </a:p>
      </dgm:t>
    </dgm:pt>
    <dgm:pt modelId="{28DEC815-A613-4848-B80A-9D3772A9A108}" type="sibTrans" cxnId="{81750900-6FA7-4CA3-844D-4A4A2EBAC795}">
      <dgm:prSet/>
      <dgm:spPr/>
      <dgm:t>
        <a:bodyPr/>
        <a:lstStyle/>
        <a:p>
          <a:endParaRPr lang="en-GB"/>
        </a:p>
      </dgm:t>
    </dgm:pt>
    <dgm:pt modelId="{10A25B9D-3110-469E-9CF1-385129194245}">
      <dgm:prSet phldrT="[Text]"/>
      <dgm:spPr/>
      <dgm:t>
        <a:bodyPr/>
        <a:lstStyle/>
        <a:p>
          <a:r>
            <a:rPr lang="en-GB"/>
            <a:t>Depression</a:t>
          </a:r>
        </a:p>
      </dgm:t>
    </dgm:pt>
    <dgm:pt modelId="{5239A746-0267-4979-8485-D6F1105176A0}" type="parTrans" cxnId="{F461B8B3-C84A-4E54-8069-6208B639E0FA}">
      <dgm:prSet/>
      <dgm:spPr/>
      <dgm:t>
        <a:bodyPr/>
        <a:lstStyle/>
        <a:p>
          <a:endParaRPr lang="en-GB"/>
        </a:p>
      </dgm:t>
    </dgm:pt>
    <dgm:pt modelId="{F06380A5-0160-433C-93F1-AD23A883BFBB}" type="sibTrans" cxnId="{F461B8B3-C84A-4E54-8069-6208B639E0FA}">
      <dgm:prSet/>
      <dgm:spPr/>
      <dgm:t>
        <a:bodyPr/>
        <a:lstStyle/>
        <a:p>
          <a:endParaRPr lang="en-GB"/>
        </a:p>
      </dgm:t>
    </dgm:pt>
    <dgm:pt modelId="{10BA4E5E-BFB0-4E5D-A632-DACA89142794}">
      <dgm:prSet phldrT="[Text]"/>
      <dgm:spPr/>
      <dgm:t>
        <a:bodyPr/>
        <a:lstStyle/>
        <a:p>
          <a:r>
            <a:rPr lang="en-GB"/>
            <a:t>Displaced Feelings</a:t>
          </a:r>
        </a:p>
      </dgm:t>
    </dgm:pt>
    <dgm:pt modelId="{A3D7E4CE-CE02-411E-95D5-8A0CEF939B1F}" type="parTrans" cxnId="{5A545A17-5DB8-497F-BF6B-38B74B57505E}">
      <dgm:prSet/>
      <dgm:spPr/>
      <dgm:t>
        <a:bodyPr/>
        <a:lstStyle/>
        <a:p>
          <a:endParaRPr lang="en-GB"/>
        </a:p>
      </dgm:t>
    </dgm:pt>
    <dgm:pt modelId="{F79E2E9C-A7BF-4D92-B908-0E7699384442}" type="sibTrans" cxnId="{5A545A17-5DB8-497F-BF6B-38B74B57505E}">
      <dgm:prSet/>
      <dgm:spPr/>
      <dgm:t>
        <a:bodyPr/>
        <a:lstStyle/>
        <a:p>
          <a:endParaRPr lang="en-GB"/>
        </a:p>
      </dgm:t>
    </dgm:pt>
    <dgm:pt modelId="{E1465754-A4CE-4B06-A171-D4459A794CAA}">
      <dgm:prSet phldrT="[Text]"/>
      <dgm:spPr/>
      <dgm:t>
        <a:bodyPr/>
        <a:lstStyle/>
        <a:p>
          <a:r>
            <a:rPr lang="en-GB"/>
            <a:t>Suppressed Emotion </a:t>
          </a:r>
        </a:p>
      </dgm:t>
    </dgm:pt>
    <dgm:pt modelId="{3E89785A-5131-4BF5-879B-D0493C7A3EF1}" type="parTrans" cxnId="{4F28D6BF-A72B-4DE0-899A-FF092C7290FF}">
      <dgm:prSet/>
      <dgm:spPr/>
      <dgm:t>
        <a:bodyPr/>
        <a:lstStyle/>
        <a:p>
          <a:endParaRPr lang="en-GB"/>
        </a:p>
      </dgm:t>
    </dgm:pt>
    <dgm:pt modelId="{8F9CCB15-F792-48DC-B36B-F390B0353124}" type="sibTrans" cxnId="{4F28D6BF-A72B-4DE0-899A-FF092C7290FF}">
      <dgm:prSet/>
      <dgm:spPr/>
      <dgm:t>
        <a:bodyPr/>
        <a:lstStyle/>
        <a:p>
          <a:endParaRPr lang="en-GB"/>
        </a:p>
      </dgm:t>
    </dgm:pt>
    <dgm:pt modelId="{93ED29B5-D349-4E4D-9380-96D601D8E0BD}">
      <dgm:prSet phldrT="[Text]"/>
      <dgm:spPr/>
      <dgm:t>
        <a:bodyPr/>
        <a:lstStyle/>
        <a:p>
          <a:r>
            <a:rPr lang="en-GB"/>
            <a:t>Low self-awareness</a:t>
          </a:r>
        </a:p>
      </dgm:t>
    </dgm:pt>
    <dgm:pt modelId="{32C660BD-A478-4D2B-9CE5-10035EDB335C}" type="parTrans" cxnId="{F8C5E5C7-AC3D-4209-9550-EF1DB501BDDE}">
      <dgm:prSet/>
      <dgm:spPr/>
      <dgm:t>
        <a:bodyPr/>
        <a:lstStyle/>
        <a:p>
          <a:endParaRPr lang="en-GB"/>
        </a:p>
      </dgm:t>
    </dgm:pt>
    <dgm:pt modelId="{F3121EEC-6E4B-4FB9-968D-616E3CDB1797}" type="sibTrans" cxnId="{F8C5E5C7-AC3D-4209-9550-EF1DB501BDDE}">
      <dgm:prSet/>
      <dgm:spPr/>
      <dgm:t>
        <a:bodyPr/>
        <a:lstStyle/>
        <a:p>
          <a:endParaRPr lang="en-GB"/>
        </a:p>
      </dgm:t>
    </dgm:pt>
    <dgm:pt modelId="{FD8C57B0-FBC2-4FBF-A485-FE9E487A2620}">
      <dgm:prSet/>
      <dgm:spPr/>
      <dgm:t>
        <a:bodyPr/>
        <a:lstStyle/>
        <a:p>
          <a:r>
            <a:rPr lang="en-GB"/>
            <a:t>“as I searched through my diaries”</a:t>
          </a:r>
        </a:p>
      </dgm:t>
    </dgm:pt>
    <dgm:pt modelId="{9BF6ECB7-974F-4932-92C8-3830147D7AAD}" type="parTrans" cxnId="{95F8ABD8-8E94-4E47-B12B-CFAE6ECF9D9C}">
      <dgm:prSet/>
      <dgm:spPr/>
      <dgm:t>
        <a:bodyPr/>
        <a:lstStyle/>
        <a:p>
          <a:endParaRPr lang="en-GB"/>
        </a:p>
      </dgm:t>
    </dgm:pt>
    <dgm:pt modelId="{12CC4707-72BB-4320-8B1E-41AAE0C2D825}" type="sibTrans" cxnId="{95F8ABD8-8E94-4E47-B12B-CFAE6ECF9D9C}">
      <dgm:prSet/>
      <dgm:spPr/>
      <dgm:t>
        <a:bodyPr/>
        <a:lstStyle/>
        <a:p>
          <a:endParaRPr lang="en-GB"/>
        </a:p>
      </dgm:t>
    </dgm:pt>
    <dgm:pt modelId="{45D069CB-F417-48D1-9EA7-2D641FF94C83}">
      <dgm:prSet/>
      <dgm:spPr/>
      <dgm:t>
        <a:bodyPr/>
        <a:lstStyle/>
        <a:p>
          <a:r>
            <a:rPr lang="en-GB"/>
            <a:t>“therapy for depression”</a:t>
          </a:r>
        </a:p>
      </dgm:t>
    </dgm:pt>
    <dgm:pt modelId="{6B5A997A-AE48-483D-AE70-758AC20E4F52}" type="parTrans" cxnId="{B734E16F-CADD-440B-8437-D832C10A3FE8}">
      <dgm:prSet/>
      <dgm:spPr/>
      <dgm:t>
        <a:bodyPr/>
        <a:lstStyle/>
        <a:p>
          <a:endParaRPr lang="en-GB"/>
        </a:p>
      </dgm:t>
    </dgm:pt>
    <dgm:pt modelId="{4EB8065C-3A09-4E66-8775-E184B94D1568}" type="sibTrans" cxnId="{B734E16F-CADD-440B-8437-D832C10A3FE8}">
      <dgm:prSet/>
      <dgm:spPr/>
      <dgm:t>
        <a:bodyPr/>
        <a:lstStyle/>
        <a:p>
          <a:endParaRPr lang="en-GB"/>
        </a:p>
      </dgm:t>
    </dgm:pt>
    <dgm:pt modelId="{4E873971-AA54-44F9-9791-ACC70D8D7D1F}">
      <dgm:prSet/>
      <dgm:spPr/>
      <dgm:t>
        <a:bodyPr/>
        <a:lstStyle/>
        <a:p>
          <a:r>
            <a:rPr lang="en-GB"/>
            <a:t>“as if I were reading the diary of someone else,”</a:t>
          </a:r>
        </a:p>
      </dgm:t>
    </dgm:pt>
    <dgm:pt modelId="{BAEDEDEB-0C64-48DF-9E8E-5E24985E3121}" type="parTrans" cxnId="{224344BE-B8AB-4F79-A631-4FDD760BDBE4}">
      <dgm:prSet/>
      <dgm:spPr/>
      <dgm:t>
        <a:bodyPr/>
        <a:lstStyle/>
        <a:p>
          <a:endParaRPr lang="en-GB"/>
        </a:p>
      </dgm:t>
    </dgm:pt>
    <dgm:pt modelId="{1BF04990-1D8F-4BE6-AB2B-1513447B9841}" type="sibTrans" cxnId="{224344BE-B8AB-4F79-A631-4FDD760BDBE4}">
      <dgm:prSet/>
      <dgm:spPr/>
      <dgm:t>
        <a:bodyPr/>
        <a:lstStyle/>
        <a:p>
          <a:endParaRPr lang="en-GB"/>
        </a:p>
      </dgm:t>
    </dgm:pt>
    <dgm:pt modelId="{AEB19BE0-B014-4441-BFDB-75B341403084}">
      <dgm:prSet/>
      <dgm:spPr/>
      <dgm:t>
        <a:bodyPr/>
        <a:lstStyle/>
        <a:p>
          <a:r>
            <a:rPr lang="en-GB"/>
            <a:t>“I had pushed it into a place so deep I couldn’t retrieve it”</a:t>
          </a:r>
        </a:p>
      </dgm:t>
    </dgm:pt>
    <dgm:pt modelId="{3CC984DA-E38B-4D79-B41A-AA5260BBC967}" type="parTrans" cxnId="{FC48030E-0D46-4D20-B4FF-0E5A45C854E2}">
      <dgm:prSet/>
      <dgm:spPr/>
      <dgm:t>
        <a:bodyPr/>
        <a:lstStyle/>
        <a:p>
          <a:endParaRPr lang="en-GB"/>
        </a:p>
      </dgm:t>
    </dgm:pt>
    <dgm:pt modelId="{5621372D-AF78-4FE6-9A89-88D4EAF686ED}" type="sibTrans" cxnId="{FC48030E-0D46-4D20-B4FF-0E5A45C854E2}">
      <dgm:prSet/>
      <dgm:spPr/>
      <dgm:t>
        <a:bodyPr/>
        <a:lstStyle/>
        <a:p>
          <a:endParaRPr lang="en-GB"/>
        </a:p>
      </dgm:t>
    </dgm:pt>
    <dgm:pt modelId="{B4324420-AEBC-40E1-AEEA-157464242C30}">
      <dgm:prSet/>
      <dgm:spPr/>
      <dgm:t>
        <a:bodyPr/>
        <a:lstStyle/>
        <a:p>
          <a:r>
            <a:rPr lang="en-GB"/>
            <a:t>“I never questioned why I did it or anything I did”</a:t>
          </a:r>
        </a:p>
      </dgm:t>
    </dgm:pt>
    <dgm:pt modelId="{7D08FD46-5A7D-45CA-B0EC-2C2A02721633}" type="parTrans" cxnId="{8934D4C0-5F21-4289-A3E3-797C91A14C59}">
      <dgm:prSet/>
      <dgm:spPr/>
      <dgm:t>
        <a:bodyPr/>
        <a:lstStyle/>
        <a:p>
          <a:endParaRPr lang="en-GB"/>
        </a:p>
      </dgm:t>
    </dgm:pt>
    <dgm:pt modelId="{7F5C2CE2-813A-451B-A9C9-0C2BBB9E5AB4}" type="sibTrans" cxnId="{8934D4C0-5F21-4289-A3E3-797C91A14C59}">
      <dgm:prSet/>
      <dgm:spPr/>
      <dgm:t>
        <a:bodyPr/>
        <a:lstStyle/>
        <a:p>
          <a:endParaRPr lang="en-GB"/>
        </a:p>
      </dgm:t>
    </dgm:pt>
    <dgm:pt modelId="{08537A81-C8E4-47F9-B0AE-19ED51BC5804}" type="pres">
      <dgm:prSet presAssocID="{7DF435C1-8AD3-465F-B706-1639E26B8162}" presName="diagram" presStyleCnt="0">
        <dgm:presLayoutVars>
          <dgm:chPref val="1"/>
          <dgm:dir/>
          <dgm:animOne val="branch"/>
          <dgm:animLvl val="lvl"/>
          <dgm:resizeHandles val="exact"/>
        </dgm:presLayoutVars>
      </dgm:prSet>
      <dgm:spPr/>
    </dgm:pt>
    <dgm:pt modelId="{97911129-FE57-4F6F-A64F-5613E4EB46C8}" type="pres">
      <dgm:prSet presAssocID="{6C232CC8-D9D4-43E3-850C-1FAC3E2B27D7}" presName="root1" presStyleCnt="0"/>
      <dgm:spPr/>
    </dgm:pt>
    <dgm:pt modelId="{EF99AAFB-0059-43B1-9B10-B104423FFAD4}" type="pres">
      <dgm:prSet presAssocID="{6C232CC8-D9D4-43E3-850C-1FAC3E2B27D7}" presName="LevelOneTextNode" presStyleLbl="node0" presStyleIdx="0" presStyleCnt="1">
        <dgm:presLayoutVars>
          <dgm:chPref val="3"/>
        </dgm:presLayoutVars>
      </dgm:prSet>
      <dgm:spPr/>
    </dgm:pt>
    <dgm:pt modelId="{FB8F6FB5-B4E5-40D6-A696-18F0196BC011}" type="pres">
      <dgm:prSet presAssocID="{6C232CC8-D9D4-43E3-850C-1FAC3E2B27D7}" presName="level2hierChild" presStyleCnt="0"/>
      <dgm:spPr/>
    </dgm:pt>
    <dgm:pt modelId="{1E248E60-2D3A-4336-9B52-775D76940227}" type="pres">
      <dgm:prSet presAssocID="{F40FBB1E-36BA-45E5-BDE7-B063854735C6}" presName="conn2-1" presStyleLbl="parChTrans1D2" presStyleIdx="0" presStyleCnt="5"/>
      <dgm:spPr/>
    </dgm:pt>
    <dgm:pt modelId="{950B53A7-9932-403B-9AFE-E5A749BF6798}" type="pres">
      <dgm:prSet presAssocID="{F40FBB1E-36BA-45E5-BDE7-B063854735C6}" presName="connTx" presStyleLbl="parChTrans1D2" presStyleIdx="0" presStyleCnt="5"/>
      <dgm:spPr/>
    </dgm:pt>
    <dgm:pt modelId="{3ED2F1D0-FC44-44C6-8312-9D73D6C9BA7C}" type="pres">
      <dgm:prSet presAssocID="{AE8B2971-DF6F-4F8D-9D7F-14F506B79974}" presName="root2" presStyleCnt="0"/>
      <dgm:spPr/>
    </dgm:pt>
    <dgm:pt modelId="{916E2ADC-CB75-4F27-BA01-1FD86CAAD064}" type="pres">
      <dgm:prSet presAssocID="{AE8B2971-DF6F-4F8D-9D7F-14F506B79974}" presName="LevelTwoTextNode" presStyleLbl="node2" presStyleIdx="0" presStyleCnt="5" custLinFactNeighborX="1112" custLinFactNeighborY="2224">
        <dgm:presLayoutVars>
          <dgm:chPref val="3"/>
        </dgm:presLayoutVars>
      </dgm:prSet>
      <dgm:spPr/>
    </dgm:pt>
    <dgm:pt modelId="{AB51F6F2-C4F0-4501-9023-88F47CC7027B}" type="pres">
      <dgm:prSet presAssocID="{AE8B2971-DF6F-4F8D-9D7F-14F506B79974}" presName="level3hierChild" presStyleCnt="0"/>
      <dgm:spPr/>
    </dgm:pt>
    <dgm:pt modelId="{068207A3-B0B8-4100-90B3-AF3F87B0DA27}" type="pres">
      <dgm:prSet presAssocID="{9BF6ECB7-974F-4932-92C8-3830147D7AAD}" presName="conn2-1" presStyleLbl="parChTrans1D3" presStyleIdx="0" presStyleCnt="5"/>
      <dgm:spPr/>
    </dgm:pt>
    <dgm:pt modelId="{3CCE7636-A157-4869-A4E2-81FB488EC65D}" type="pres">
      <dgm:prSet presAssocID="{9BF6ECB7-974F-4932-92C8-3830147D7AAD}" presName="connTx" presStyleLbl="parChTrans1D3" presStyleIdx="0" presStyleCnt="5"/>
      <dgm:spPr/>
    </dgm:pt>
    <dgm:pt modelId="{CF776146-9F12-43EB-8CBD-FF2B5FFC0A9C}" type="pres">
      <dgm:prSet presAssocID="{FD8C57B0-FBC2-4FBF-A485-FE9E487A2620}" presName="root2" presStyleCnt="0"/>
      <dgm:spPr/>
    </dgm:pt>
    <dgm:pt modelId="{CF679DA5-EA3B-4030-9F70-718AFB1B577D}" type="pres">
      <dgm:prSet presAssocID="{FD8C57B0-FBC2-4FBF-A485-FE9E487A2620}" presName="LevelTwoTextNode" presStyleLbl="node3" presStyleIdx="0" presStyleCnt="5">
        <dgm:presLayoutVars>
          <dgm:chPref val="3"/>
        </dgm:presLayoutVars>
      </dgm:prSet>
      <dgm:spPr/>
    </dgm:pt>
    <dgm:pt modelId="{D463F4ED-49BD-4C59-9D30-777BF0F002B9}" type="pres">
      <dgm:prSet presAssocID="{FD8C57B0-FBC2-4FBF-A485-FE9E487A2620}" presName="level3hierChild" presStyleCnt="0"/>
      <dgm:spPr/>
    </dgm:pt>
    <dgm:pt modelId="{BA54B5C8-63CF-48C8-ABA9-79ADA0287D13}" type="pres">
      <dgm:prSet presAssocID="{5239A746-0267-4979-8485-D6F1105176A0}" presName="conn2-1" presStyleLbl="parChTrans1D2" presStyleIdx="1" presStyleCnt="5"/>
      <dgm:spPr/>
    </dgm:pt>
    <dgm:pt modelId="{6099BF7C-5820-4923-835D-76F5EABBA5EA}" type="pres">
      <dgm:prSet presAssocID="{5239A746-0267-4979-8485-D6F1105176A0}" presName="connTx" presStyleLbl="parChTrans1D2" presStyleIdx="1" presStyleCnt="5"/>
      <dgm:spPr/>
    </dgm:pt>
    <dgm:pt modelId="{31C159A0-02A1-4F76-9ABE-60FC568213E0}" type="pres">
      <dgm:prSet presAssocID="{10A25B9D-3110-469E-9CF1-385129194245}" presName="root2" presStyleCnt="0"/>
      <dgm:spPr/>
    </dgm:pt>
    <dgm:pt modelId="{8ED81F19-93F8-4536-99EB-43E2F9DC6035}" type="pres">
      <dgm:prSet presAssocID="{10A25B9D-3110-469E-9CF1-385129194245}" presName="LevelTwoTextNode" presStyleLbl="node2" presStyleIdx="1" presStyleCnt="5">
        <dgm:presLayoutVars>
          <dgm:chPref val="3"/>
        </dgm:presLayoutVars>
      </dgm:prSet>
      <dgm:spPr/>
    </dgm:pt>
    <dgm:pt modelId="{7BF2F90D-56C4-406A-8DBE-03B1368159FE}" type="pres">
      <dgm:prSet presAssocID="{10A25B9D-3110-469E-9CF1-385129194245}" presName="level3hierChild" presStyleCnt="0"/>
      <dgm:spPr/>
    </dgm:pt>
    <dgm:pt modelId="{72860745-0F96-4EC8-AC5D-C0C80566708F}" type="pres">
      <dgm:prSet presAssocID="{6B5A997A-AE48-483D-AE70-758AC20E4F52}" presName="conn2-1" presStyleLbl="parChTrans1D3" presStyleIdx="1" presStyleCnt="5"/>
      <dgm:spPr/>
    </dgm:pt>
    <dgm:pt modelId="{2305D675-CE4F-415B-AD06-404549D840E9}" type="pres">
      <dgm:prSet presAssocID="{6B5A997A-AE48-483D-AE70-758AC20E4F52}" presName="connTx" presStyleLbl="parChTrans1D3" presStyleIdx="1" presStyleCnt="5"/>
      <dgm:spPr/>
    </dgm:pt>
    <dgm:pt modelId="{7FB39076-7DA8-4FBA-B618-BDCF53B3F379}" type="pres">
      <dgm:prSet presAssocID="{45D069CB-F417-48D1-9EA7-2D641FF94C83}" presName="root2" presStyleCnt="0"/>
      <dgm:spPr/>
    </dgm:pt>
    <dgm:pt modelId="{D5783FAE-1409-4E84-AAEE-70495E4B5ECA}" type="pres">
      <dgm:prSet presAssocID="{45D069CB-F417-48D1-9EA7-2D641FF94C83}" presName="LevelTwoTextNode" presStyleLbl="node3" presStyleIdx="1" presStyleCnt="5">
        <dgm:presLayoutVars>
          <dgm:chPref val="3"/>
        </dgm:presLayoutVars>
      </dgm:prSet>
      <dgm:spPr/>
    </dgm:pt>
    <dgm:pt modelId="{5358AC9B-9A2F-4995-8851-CF096E940B73}" type="pres">
      <dgm:prSet presAssocID="{45D069CB-F417-48D1-9EA7-2D641FF94C83}" presName="level3hierChild" presStyleCnt="0"/>
      <dgm:spPr/>
    </dgm:pt>
    <dgm:pt modelId="{24701F21-8040-4B79-83C0-B4CFEA018973}" type="pres">
      <dgm:prSet presAssocID="{A3D7E4CE-CE02-411E-95D5-8A0CEF939B1F}" presName="conn2-1" presStyleLbl="parChTrans1D2" presStyleIdx="2" presStyleCnt="5"/>
      <dgm:spPr/>
    </dgm:pt>
    <dgm:pt modelId="{F4A6C51C-6C11-42B2-A427-CC16491576B7}" type="pres">
      <dgm:prSet presAssocID="{A3D7E4CE-CE02-411E-95D5-8A0CEF939B1F}" presName="connTx" presStyleLbl="parChTrans1D2" presStyleIdx="2" presStyleCnt="5"/>
      <dgm:spPr/>
    </dgm:pt>
    <dgm:pt modelId="{184426F6-9298-4C36-8F17-A62E1F113873}" type="pres">
      <dgm:prSet presAssocID="{10BA4E5E-BFB0-4E5D-A632-DACA89142794}" presName="root2" presStyleCnt="0"/>
      <dgm:spPr/>
    </dgm:pt>
    <dgm:pt modelId="{0364FEAE-CFB2-42AF-A515-124C19CFDA0E}" type="pres">
      <dgm:prSet presAssocID="{10BA4E5E-BFB0-4E5D-A632-DACA89142794}" presName="LevelTwoTextNode" presStyleLbl="node2" presStyleIdx="2" presStyleCnt="5">
        <dgm:presLayoutVars>
          <dgm:chPref val="3"/>
        </dgm:presLayoutVars>
      </dgm:prSet>
      <dgm:spPr/>
    </dgm:pt>
    <dgm:pt modelId="{42C829F5-D9F5-4968-A3F0-9701615AAF0D}" type="pres">
      <dgm:prSet presAssocID="{10BA4E5E-BFB0-4E5D-A632-DACA89142794}" presName="level3hierChild" presStyleCnt="0"/>
      <dgm:spPr/>
    </dgm:pt>
    <dgm:pt modelId="{96A3E197-72D4-4CD4-BD5B-3446A50B5458}" type="pres">
      <dgm:prSet presAssocID="{BAEDEDEB-0C64-48DF-9E8E-5E24985E3121}" presName="conn2-1" presStyleLbl="parChTrans1D3" presStyleIdx="2" presStyleCnt="5"/>
      <dgm:spPr/>
    </dgm:pt>
    <dgm:pt modelId="{D4E4C013-D70C-4CD5-A8C7-7E447E2EE88F}" type="pres">
      <dgm:prSet presAssocID="{BAEDEDEB-0C64-48DF-9E8E-5E24985E3121}" presName="connTx" presStyleLbl="parChTrans1D3" presStyleIdx="2" presStyleCnt="5"/>
      <dgm:spPr/>
    </dgm:pt>
    <dgm:pt modelId="{0E5FB8C0-AC29-44C1-BD97-A4276D3E9D6D}" type="pres">
      <dgm:prSet presAssocID="{4E873971-AA54-44F9-9791-ACC70D8D7D1F}" presName="root2" presStyleCnt="0"/>
      <dgm:spPr/>
    </dgm:pt>
    <dgm:pt modelId="{3541F7CE-9C53-47B5-B12B-F7A0CD74C604}" type="pres">
      <dgm:prSet presAssocID="{4E873971-AA54-44F9-9791-ACC70D8D7D1F}" presName="LevelTwoTextNode" presStyleLbl="node3" presStyleIdx="2" presStyleCnt="5">
        <dgm:presLayoutVars>
          <dgm:chPref val="3"/>
        </dgm:presLayoutVars>
      </dgm:prSet>
      <dgm:spPr/>
    </dgm:pt>
    <dgm:pt modelId="{CE2843BC-06A2-4E7B-93F9-660140155709}" type="pres">
      <dgm:prSet presAssocID="{4E873971-AA54-44F9-9791-ACC70D8D7D1F}" presName="level3hierChild" presStyleCnt="0"/>
      <dgm:spPr/>
    </dgm:pt>
    <dgm:pt modelId="{5B4A7867-8371-4BB0-86AD-B2FBFCA8C3C4}" type="pres">
      <dgm:prSet presAssocID="{3E89785A-5131-4BF5-879B-D0493C7A3EF1}" presName="conn2-1" presStyleLbl="parChTrans1D2" presStyleIdx="3" presStyleCnt="5"/>
      <dgm:spPr/>
    </dgm:pt>
    <dgm:pt modelId="{332ADEF1-D74E-42E9-9735-EBC94F3F2476}" type="pres">
      <dgm:prSet presAssocID="{3E89785A-5131-4BF5-879B-D0493C7A3EF1}" presName="connTx" presStyleLbl="parChTrans1D2" presStyleIdx="3" presStyleCnt="5"/>
      <dgm:spPr/>
    </dgm:pt>
    <dgm:pt modelId="{EABC12AD-F3E3-4749-92DC-C626C8E45A04}" type="pres">
      <dgm:prSet presAssocID="{E1465754-A4CE-4B06-A171-D4459A794CAA}" presName="root2" presStyleCnt="0"/>
      <dgm:spPr/>
    </dgm:pt>
    <dgm:pt modelId="{3F2C901F-421E-4AF4-9CA9-DEF3C8571B40}" type="pres">
      <dgm:prSet presAssocID="{E1465754-A4CE-4B06-A171-D4459A794CAA}" presName="LevelTwoTextNode" presStyleLbl="node2" presStyleIdx="3" presStyleCnt="5">
        <dgm:presLayoutVars>
          <dgm:chPref val="3"/>
        </dgm:presLayoutVars>
      </dgm:prSet>
      <dgm:spPr/>
    </dgm:pt>
    <dgm:pt modelId="{01DBD527-DED8-43A6-B547-1B3F2082EC2A}" type="pres">
      <dgm:prSet presAssocID="{E1465754-A4CE-4B06-A171-D4459A794CAA}" presName="level3hierChild" presStyleCnt="0"/>
      <dgm:spPr/>
    </dgm:pt>
    <dgm:pt modelId="{6CED6BA6-1219-4D5C-89F9-FEBF9006A5D6}" type="pres">
      <dgm:prSet presAssocID="{3CC984DA-E38B-4D79-B41A-AA5260BBC967}" presName="conn2-1" presStyleLbl="parChTrans1D3" presStyleIdx="3" presStyleCnt="5"/>
      <dgm:spPr/>
    </dgm:pt>
    <dgm:pt modelId="{36AC94E9-6491-4A02-BFFC-24BEB1112565}" type="pres">
      <dgm:prSet presAssocID="{3CC984DA-E38B-4D79-B41A-AA5260BBC967}" presName="connTx" presStyleLbl="parChTrans1D3" presStyleIdx="3" presStyleCnt="5"/>
      <dgm:spPr/>
    </dgm:pt>
    <dgm:pt modelId="{E9975A24-62FE-44E8-BA35-2AB4A18D7EC2}" type="pres">
      <dgm:prSet presAssocID="{AEB19BE0-B014-4441-BFDB-75B341403084}" presName="root2" presStyleCnt="0"/>
      <dgm:spPr/>
    </dgm:pt>
    <dgm:pt modelId="{733B7434-0D19-4017-ADA1-D63D91553705}" type="pres">
      <dgm:prSet presAssocID="{AEB19BE0-B014-4441-BFDB-75B341403084}" presName="LevelTwoTextNode" presStyleLbl="node3" presStyleIdx="3" presStyleCnt="5">
        <dgm:presLayoutVars>
          <dgm:chPref val="3"/>
        </dgm:presLayoutVars>
      </dgm:prSet>
      <dgm:spPr/>
    </dgm:pt>
    <dgm:pt modelId="{7853A6F6-A2CE-47B9-9FB8-B9D8C4F9DA5F}" type="pres">
      <dgm:prSet presAssocID="{AEB19BE0-B014-4441-BFDB-75B341403084}" presName="level3hierChild" presStyleCnt="0"/>
      <dgm:spPr/>
    </dgm:pt>
    <dgm:pt modelId="{1032DB26-792B-479C-B728-E11ACEBB5012}" type="pres">
      <dgm:prSet presAssocID="{32C660BD-A478-4D2B-9CE5-10035EDB335C}" presName="conn2-1" presStyleLbl="parChTrans1D2" presStyleIdx="4" presStyleCnt="5"/>
      <dgm:spPr/>
    </dgm:pt>
    <dgm:pt modelId="{18B60943-903C-44EB-A8E7-34E418F07544}" type="pres">
      <dgm:prSet presAssocID="{32C660BD-A478-4D2B-9CE5-10035EDB335C}" presName="connTx" presStyleLbl="parChTrans1D2" presStyleIdx="4" presStyleCnt="5"/>
      <dgm:spPr/>
    </dgm:pt>
    <dgm:pt modelId="{14C0BBC0-1215-4648-919E-78909AF474B0}" type="pres">
      <dgm:prSet presAssocID="{93ED29B5-D349-4E4D-9380-96D601D8E0BD}" presName="root2" presStyleCnt="0"/>
      <dgm:spPr/>
    </dgm:pt>
    <dgm:pt modelId="{40E2A5FC-CF29-4869-B3FD-550FEA697EB4}" type="pres">
      <dgm:prSet presAssocID="{93ED29B5-D349-4E4D-9380-96D601D8E0BD}" presName="LevelTwoTextNode" presStyleLbl="node2" presStyleIdx="4" presStyleCnt="5">
        <dgm:presLayoutVars>
          <dgm:chPref val="3"/>
        </dgm:presLayoutVars>
      </dgm:prSet>
      <dgm:spPr/>
    </dgm:pt>
    <dgm:pt modelId="{4090E4E9-E226-4CA1-BBB0-FE2185186CDD}" type="pres">
      <dgm:prSet presAssocID="{93ED29B5-D349-4E4D-9380-96D601D8E0BD}" presName="level3hierChild" presStyleCnt="0"/>
      <dgm:spPr/>
    </dgm:pt>
    <dgm:pt modelId="{AEF165CE-EECC-4F78-A624-B0FA4523C021}" type="pres">
      <dgm:prSet presAssocID="{7D08FD46-5A7D-45CA-B0EC-2C2A02721633}" presName="conn2-1" presStyleLbl="parChTrans1D3" presStyleIdx="4" presStyleCnt="5"/>
      <dgm:spPr/>
    </dgm:pt>
    <dgm:pt modelId="{9886D0F7-E6CB-4691-BBDB-66C868EA0110}" type="pres">
      <dgm:prSet presAssocID="{7D08FD46-5A7D-45CA-B0EC-2C2A02721633}" presName="connTx" presStyleLbl="parChTrans1D3" presStyleIdx="4" presStyleCnt="5"/>
      <dgm:spPr/>
    </dgm:pt>
    <dgm:pt modelId="{37E2B6B9-30ED-4D91-A883-4C6B619A20E1}" type="pres">
      <dgm:prSet presAssocID="{B4324420-AEBC-40E1-AEEA-157464242C30}" presName="root2" presStyleCnt="0"/>
      <dgm:spPr/>
    </dgm:pt>
    <dgm:pt modelId="{822A80BA-BF91-48E2-B44A-A9F843E12BB0}" type="pres">
      <dgm:prSet presAssocID="{B4324420-AEBC-40E1-AEEA-157464242C30}" presName="LevelTwoTextNode" presStyleLbl="node3" presStyleIdx="4" presStyleCnt="5">
        <dgm:presLayoutVars>
          <dgm:chPref val="3"/>
        </dgm:presLayoutVars>
      </dgm:prSet>
      <dgm:spPr/>
    </dgm:pt>
    <dgm:pt modelId="{AAA4CC32-E509-42AF-AA3A-176D09E1BF96}" type="pres">
      <dgm:prSet presAssocID="{B4324420-AEBC-40E1-AEEA-157464242C30}" presName="level3hierChild" presStyleCnt="0"/>
      <dgm:spPr/>
    </dgm:pt>
  </dgm:ptLst>
  <dgm:cxnLst>
    <dgm:cxn modelId="{81750900-6FA7-4CA3-844D-4A4A2EBAC795}" srcId="{6C232CC8-D9D4-43E3-850C-1FAC3E2B27D7}" destId="{AE8B2971-DF6F-4F8D-9D7F-14F506B79974}" srcOrd="0" destOrd="0" parTransId="{F40FBB1E-36BA-45E5-BDE7-B063854735C6}" sibTransId="{28DEC815-A613-4848-B80A-9D3772A9A108}"/>
    <dgm:cxn modelId="{402C380A-6BCB-4218-9EC4-5754325FCC92}" type="presOf" srcId="{6C232CC8-D9D4-43E3-850C-1FAC3E2B27D7}" destId="{EF99AAFB-0059-43B1-9B10-B104423FFAD4}" srcOrd="0" destOrd="0" presId="urn:microsoft.com/office/officeart/2005/8/layout/hierarchy2"/>
    <dgm:cxn modelId="{6C816A0C-5D8C-4B5A-BD8D-DCDD60453D5A}" type="presOf" srcId="{3CC984DA-E38B-4D79-B41A-AA5260BBC967}" destId="{6CED6BA6-1219-4D5C-89F9-FEBF9006A5D6}" srcOrd="0" destOrd="0" presId="urn:microsoft.com/office/officeart/2005/8/layout/hierarchy2"/>
    <dgm:cxn modelId="{95AD3F0D-CFEE-4E3C-A780-03D65A2C4B1D}" type="presOf" srcId="{6B5A997A-AE48-483D-AE70-758AC20E4F52}" destId="{72860745-0F96-4EC8-AC5D-C0C80566708F}" srcOrd="0" destOrd="0" presId="urn:microsoft.com/office/officeart/2005/8/layout/hierarchy2"/>
    <dgm:cxn modelId="{FC48030E-0D46-4D20-B4FF-0E5A45C854E2}" srcId="{E1465754-A4CE-4B06-A171-D4459A794CAA}" destId="{AEB19BE0-B014-4441-BFDB-75B341403084}" srcOrd="0" destOrd="0" parTransId="{3CC984DA-E38B-4D79-B41A-AA5260BBC967}" sibTransId="{5621372D-AF78-4FE6-9A89-88D4EAF686ED}"/>
    <dgm:cxn modelId="{46F02E16-C289-4A65-919D-5BF87F496C9F}" type="presOf" srcId="{3E89785A-5131-4BF5-879B-D0493C7A3EF1}" destId="{332ADEF1-D74E-42E9-9735-EBC94F3F2476}" srcOrd="1" destOrd="0" presId="urn:microsoft.com/office/officeart/2005/8/layout/hierarchy2"/>
    <dgm:cxn modelId="{86FF0017-53DD-4698-8F6D-931D6EB4662B}" type="presOf" srcId="{BAEDEDEB-0C64-48DF-9E8E-5E24985E3121}" destId="{96A3E197-72D4-4CD4-BD5B-3446A50B5458}" srcOrd="0" destOrd="0" presId="urn:microsoft.com/office/officeart/2005/8/layout/hierarchy2"/>
    <dgm:cxn modelId="{5A545A17-5DB8-497F-BF6B-38B74B57505E}" srcId="{6C232CC8-D9D4-43E3-850C-1FAC3E2B27D7}" destId="{10BA4E5E-BFB0-4E5D-A632-DACA89142794}" srcOrd="2" destOrd="0" parTransId="{A3D7E4CE-CE02-411E-95D5-8A0CEF939B1F}" sibTransId="{F79E2E9C-A7BF-4D92-B908-0E7699384442}"/>
    <dgm:cxn modelId="{1EEE0A18-E0F3-43B5-B797-D10E15949FEF}" type="presOf" srcId="{F40FBB1E-36BA-45E5-BDE7-B063854735C6}" destId="{1E248E60-2D3A-4336-9B52-775D76940227}" srcOrd="0" destOrd="0" presId="urn:microsoft.com/office/officeart/2005/8/layout/hierarchy2"/>
    <dgm:cxn modelId="{970D371B-AEB3-4CCC-B1D7-567D3C887D6A}" type="presOf" srcId="{32C660BD-A478-4D2B-9CE5-10035EDB335C}" destId="{18B60943-903C-44EB-A8E7-34E418F07544}" srcOrd="1" destOrd="0" presId="urn:microsoft.com/office/officeart/2005/8/layout/hierarchy2"/>
    <dgm:cxn modelId="{50690D21-0EE3-408C-82E1-C441E8FD81CA}" type="presOf" srcId="{7DF435C1-8AD3-465F-B706-1639E26B8162}" destId="{08537A81-C8E4-47F9-B0AE-19ED51BC5804}" srcOrd="0" destOrd="0" presId="urn:microsoft.com/office/officeart/2005/8/layout/hierarchy2"/>
    <dgm:cxn modelId="{52693B26-D4F5-4251-8E97-04B3FDC09FE7}" type="presOf" srcId="{10BA4E5E-BFB0-4E5D-A632-DACA89142794}" destId="{0364FEAE-CFB2-42AF-A515-124C19CFDA0E}" srcOrd="0" destOrd="0" presId="urn:microsoft.com/office/officeart/2005/8/layout/hierarchy2"/>
    <dgm:cxn modelId="{F7570A2D-7CB4-4695-8F90-E3F2675EAA6A}" type="presOf" srcId="{6B5A997A-AE48-483D-AE70-758AC20E4F52}" destId="{2305D675-CE4F-415B-AD06-404549D840E9}" srcOrd="1" destOrd="0" presId="urn:microsoft.com/office/officeart/2005/8/layout/hierarchy2"/>
    <dgm:cxn modelId="{F3D6813A-C7C4-47EC-9769-D7A889C0667E}" type="presOf" srcId="{FD8C57B0-FBC2-4FBF-A485-FE9E487A2620}" destId="{CF679DA5-EA3B-4030-9F70-718AFB1B577D}" srcOrd="0" destOrd="0" presId="urn:microsoft.com/office/officeart/2005/8/layout/hierarchy2"/>
    <dgm:cxn modelId="{4923DA3D-6BDD-46B0-832D-6B491FE8C91B}" type="presOf" srcId="{B4324420-AEBC-40E1-AEEA-157464242C30}" destId="{822A80BA-BF91-48E2-B44A-A9F843E12BB0}" srcOrd="0" destOrd="0" presId="urn:microsoft.com/office/officeart/2005/8/layout/hierarchy2"/>
    <dgm:cxn modelId="{8057493E-47AA-4448-8199-87185219930C}" type="presOf" srcId="{F40FBB1E-36BA-45E5-BDE7-B063854735C6}" destId="{950B53A7-9932-403B-9AFE-E5A749BF6798}" srcOrd="1" destOrd="0" presId="urn:microsoft.com/office/officeart/2005/8/layout/hierarchy2"/>
    <dgm:cxn modelId="{1530865D-5D8F-4950-AE61-391E8BA8BF7F}" type="presOf" srcId="{A3D7E4CE-CE02-411E-95D5-8A0CEF939B1F}" destId="{24701F21-8040-4B79-83C0-B4CFEA018973}" srcOrd="0" destOrd="0" presId="urn:microsoft.com/office/officeart/2005/8/layout/hierarchy2"/>
    <dgm:cxn modelId="{A79A3261-56A0-4CF8-AF17-73FBE2E7F4B2}" type="presOf" srcId="{5239A746-0267-4979-8485-D6F1105176A0}" destId="{BA54B5C8-63CF-48C8-ABA9-79ADA0287D13}" srcOrd="0" destOrd="0" presId="urn:microsoft.com/office/officeart/2005/8/layout/hierarchy2"/>
    <dgm:cxn modelId="{31A94A41-1C24-435A-95DB-4D9E30808809}" type="presOf" srcId="{9BF6ECB7-974F-4932-92C8-3830147D7AAD}" destId="{068207A3-B0B8-4100-90B3-AF3F87B0DA27}" srcOrd="0" destOrd="0" presId="urn:microsoft.com/office/officeart/2005/8/layout/hierarchy2"/>
    <dgm:cxn modelId="{DBC0746C-DE32-47CF-8F8B-E6F263DAE271}" type="presOf" srcId="{45D069CB-F417-48D1-9EA7-2D641FF94C83}" destId="{D5783FAE-1409-4E84-AAEE-70495E4B5ECA}" srcOrd="0" destOrd="0" presId="urn:microsoft.com/office/officeart/2005/8/layout/hierarchy2"/>
    <dgm:cxn modelId="{B734E16F-CADD-440B-8437-D832C10A3FE8}" srcId="{10A25B9D-3110-469E-9CF1-385129194245}" destId="{45D069CB-F417-48D1-9EA7-2D641FF94C83}" srcOrd="0" destOrd="0" parTransId="{6B5A997A-AE48-483D-AE70-758AC20E4F52}" sibTransId="{4EB8065C-3A09-4E66-8775-E184B94D1568}"/>
    <dgm:cxn modelId="{752DF179-A129-46E0-9F88-96CE98AB6BBD}" type="presOf" srcId="{3CC984DA-E38B-4D79-B41A-AA5260BBC967}" destId="{36AC94E9-6491-4A02-BFFC-24BEB1112565}" srcOrd="1" destOrd="0" presId="urn:microsoft.com/office/officeart/2005/8/layout/hierarchy2"/>
    <dgm:cxn modelId="{D39ADC84-0949-4248-A4EF-F7A67739D822}" type="presOf" srcId="{93ED29B5-D349-4E4D-9380-96D601D8E0BD}" destId="{40E2A5FC-CF29-4869-B3FD-550FEA697EB4}" srcOrd="0" destOrd="0" presId="urn:microsoft.com/office/officeart/2005/8/layout/hierarchy2"/>
    <dgm:cxn modelId="{6CA04488-885A-490E-A63C-25282455CFEC}" type="presOf" srcId="{9BF6ECB7-974F-4932-92C8-3830147D7AAD}" destId="{3CCE7636-A157-4869-A4E2-81FB488EC65D}" srcOrd="1" destOrd="0" presId="urn:microsoft.com/office/officeart/2005/8/layout/hierarchy2"/>
    <dgm:cxn modelId="{D0E45994-D751-4067-8051-BE8A4FDA620D}" type="presOf" srcId="{4E873971-AA54-44F9-9791-ACC70D8D7D1F}" destId="{3541F7CE-9C53-47B5-B12B-F7A0CD74C604}" srcOrd="0" destOrd="0" presId="urn:microsoft.com/office/officeart/2005/8/layout/hierarchy2"/>
    <dgm:cxn modelId="{95FD2598-6CE0-4EFF-9CD5-FD0067C90C33}" srcId="{7DF435C1-8AD3-465F-B706-1639E26B8162}" destId="{6C232CC8-D9D4-43E3-850C-1FAC3E2B27D7}" srcOrd="0" destOrd="0" parTransId="{BC0AF6D6-7B11-44C3-A781-2D8EFE38400C}" sibTransId="{FABA3464-3C48-4B34-9F1E-7CC6EC139D0E}"/>
    <dgm:cxn modelId="{639A959A-38D2-4F92-AD72-47249B5680CA}" type="presOf" srcId="{E1465754-A4CE-4B06-A171-D4459A794CAA}" destId="{3F2C901F-421E-4AF4-9CA9-DEF3C8571B40}" srcOrd="0" destOrd="0" presId="urn:microsoft.com/office/officeart/2005/8/layout/hierarchy2"/>
    <dgm:cxn modelId="{C7846CA2-EEBA-4E8B-BB1C-4A2391F69ED1}" type="presOf" srcId="{32C660BD-A478-4D2B-9CE5-10035EDB335C}" destId="{1032DB26-792B-479C-B728-E11ACEBB5012}" srcOrd="0" destOrd="0" presId="urn:microsoft.com/office/officeart/2005/8/layout/hierarchy2"/>
    <dgm:cxn modelId="{4311F8A5-8774-4B52-A029-0139AD8A3C0C}" type="presOf" srcId="{AEB19BE0-B014-4441-BFDB-75B341403084}" destId="{733B7434-0D19-4017-ADA1-D63D91553705}" srcOrd="0" destOrd="0" presId="urn:microsoft.com/office/officeart/2005/8/layout/hierarchy2"/>
    <dgm:cxn modelId="{C5E6C4B0-3257-41F3-A43E-2D96837DA105}" type="presOf" srcId="{7D08FD46-5A7D-45CA-B0EC-2C2A02721633}" destId="{AEF165CE-EECC-4F78-A624-B0FA4523C021}" srcOrd="0" destOrd="0" presId="urn:microsoft.com/office/officeart/2005/8/layout/hierarchy2"/>
    <dgm:cxn modelId="{F461B8B3-C84A-4E54-8069-6208B639E0FA}" srcId="{6C232CC8-D9D4-43E3-850C-1FAC3E2B27D7}" destId="{10A25B9D-3110-469E-9CF1-385129194245}" srcOrd="1" destOrd="0" parTransId="{5239A746-0267-4979-8485-D6F1105176A0}" sibTransId="{F06380A5-0160-433C-93F1-AD23A883BFBB}"/>
    <dgm:cxn modelId="{BDC58FB7-4E43-4C04-B22F-BC60E340623C}" type="presOf" srcId="{AE8B2971-DF6F-4F8D-9D7F-14F506B79974}" destId="{916E2ADC-CB75-4F27-BA01-1FD86CAAD064}" srcOrd="0" destOrd="0" presId="urn:microsoft.com/office/officeart/2005/8/layout/hierarchy2"/>
    <dgm:cxn modelId="{224344BE-B8AB-4F79-A631-4FDD760BDBE4}" srcId="{10BA4E5E-BFB0-4E5D-A632-DACA89142794}" destId="{4E873971-AA54-44F9-9791-ACC70D8D7D1F}" srcOrd="0" destOrd="0" parTransId="{BAEDEDEB-0C64-48DF-9E8E-5E24985E3121}" sibTransId="{1BF04990-1D8F-4BE6-AB2B-1513447B9841}"/>
    <dgm:cxn modelId="{4F28D6BF-A72B-4DE0-899A-FF092C7290FF}" srcId="{6C232CC8-D9D4-43E3-850C-1FAC3E2B27D7}" destId="{E1465754-A4CE-4B06-A171-D4459A794CAA}" srcOrd="3" destOrd="0" parTransId="{3E89785A-5131-4BF5-879B-D0493C7A3EF1}" sibTransId="{8F9CCB15-F792-48DC-B36B-F390B0353124}"/>
    <dgm:cxn modelId="{8934D4C0-5F21-4289-A3E3-797C91A14C59}" srcId="{93ED29B5-D349-4E4D-9380-96D601D8E0BD}" destId="{B4324420-AEBC-40E1-AEEA-157464242C30}" srcOrd="0" destOrd="0" parTransId="{7D08FD46-5A7D-45CA-B0EC-2C2A02721633}" sibTransId="{7F5C2CE2-813A-451B-A9C9-0C2BBB9E5AB4}"/>
    <dgm:cxn modelId="{F8C5E5C7-AC3D-4209-9550-EF1DB501BDDE}" srcId="{6C232CC8-D9D4-43E3-850C-1FAC3E2B27D7}" destId="{93ED29B5-D349-4E4D-9380-96D601D8E0BD}" srcOrd="4" destOrd="0" parTransId="{32C660BD-A478-4D2B-9CE5-10035EDB335C}" sibTransId="{F3121EEC-6E4B-4FB9-968D-616E3CDB1797}"/>
    <dgm:cxn modelId="{74A816D8-8FA4-4291-85DD-0DC5EAA610CD}" type="presOf" srcId="{5239A746-0267-4979-8485-D6F1105176A0}" destId="{6099BF7C-5820-4923-835D-76F5EABBA5EA}" srcOrd="1" destOrd="0" presId="urn:microsoft.com/office/officeart/2005/8/layout/hierarchy2"/>
    <dgm:cxn modelId="{95F8ABD8-8E94-4E47-B12B-CFAE6ECF9D9C}" srcId="{AE8B2971-DF6F-4F8D-9D7F-14F506B79974}" destId="{FD8C57B0-FBC2-4FBF-A485-FE9E487A2620}" srcOrd="0" destOrd="0" parTransId="{9BF6ECB7-974F-4932-92C8-3830147D7AAD}" sibTransId="{12CC4707-72BB-4320-8B1E-41AAE0C2D825}"/>
    <dgm:cxn modelId="{2F4539DA-23BF-44A9-8989-86D4DD4F37F0}" type="presOf" srcId="{BAEDEDEB-0C64-48DF-9E8E-5E24985E3121}" destId="{D4E4C013-D70C-4CD5-A8C7-7E447E2EE88F}" srcOrd="1" destOrd="0" presId="urn:microsoft.com/office/officeart/2005/8/layout/hierarchy2"/>
    <dgm:cxn modelId="{C72987E3-87D3-4DE8-8097-0C276F4D4AD7}" type="presOf" srcId="{A3D7E4CE-CE02-411E-95D5-8A0CEF939B1F}" destId="{F4A6C51C-6C11-42B2-A427-CC16491576B7}" srcOrd="1" destOrd="0" presId="urn:microsoft.com/office/officeart/2005/8/layout/hierarchy2"/>
    <dgm:cxn modelId="{691055E7-EBA3-425D-A9AE-4C58A060853B}" type="presOf" srcId="{3E89785A-5131-4BF5-879B-D0493C7A3EF1}" destId="{5B4A7867-8371-4BB0-86AD-B2FBFCA8C3C4}" srcOrd="0" destOrd="0" presId="urn:microsoft.com/office/officeart/2005/8/layout/hierarchy2"/>
    <dgm:cxn modelId="{873D4FF4-EA8C-418D-A322-4D109AAB5C51}" type="presOf" srcId="{7D08FD46-5A7D-45CA-B0EC-2C2A02721633}" destId="{9886D0F7-E6CB-4691-BBDB-66C868EA0110}" srcOrd="1" destOrd="0" presId="urn:microsoft.com/office/officeart/2005/8/layout/hierarchy2"/>
    <dgm:cxn modelId="{E2088CFD-D9CE-44E5-8147-FDA224434E0E}" type="presOf" srcId="{10A25B9D-3110-469E-9CF1-385129194245}" destId="{8ED81F19-93F8-4536-99EB-43E2F9DC6035}" srcOrd="0" destOrd="0" presId="urn:microsoft.com/office/officeart/2005/8/layout/hierarchy2"/>
    <dgm:cxn modelId="{1A2061B0-2FA5-481B-AC35-660813914F10}" type="presParOf" srcId="{08537A81-C8E4-47F9-B0AE-19ED51BC5804}" destId="{97911129-FE57-4F6F-A64F-5613E4EB46C8}" srcOrd="0" destOrd="0" presId="urn:microsoft.com/office/officeart/2005/8/layout/hierarchy2"/>
    <dgm:cxn modelId="{9F660D2E-84C5-4F60-AC88-20552699859B}" type="presParOf" srcId="{97911129-FE57-4F6F-A64F-5613E4EB46C8}" destId="{EF99AAFB-0059-43B1-9B10-B104423FFAD4}" srcOrd="0" destOrd="0" presId="urn:microsoft.com/office/officeart/2005/8/layout/hierarchy2"/>
    <dgm:cxn modelId="{76803032-B6C2-43E6-894B-9034420070E6}" type="presParOf" srcId="{97911129-FE57-4F6F-A64F-5613E4EB46C8}" destId="{FB8F6FB5-B4E5-40D6-A696-18F0196BC011}" srcOrd="1" destOrd="0" presId="urn:microsoft.com/office/officeart/2005/8/layout/hierarchy2"/>
    <dgm:cxn modelId="{6CBE7864-03E2-449D-ADFE-C18A94E44C92}" type="presParOf" srcId="{FB8F6FB5-B4E5-40D6-A696-18F0196BC011}" destId="{1E248E60-2D3A-4336-9B52-775D76940227}" srcOrd="0" destOrd="0" presId="urn:microsoft.com/office/officeart/2005/8/layout/hierarchy2"/>
    <dgm:cxn modelId="{5334AE6E-91FD-4E24-A1E7-6701FF65A78B}" type="presParOf" srcId="{1E248E60-2D3A-4336-9B52-775D76940227}" destId="{950B53A7-9932-403B-9AFE-E5A749BF6798}" srcOrd="0" destOrd="0" presId="urn:microsoft.com/office/officeart/2005/8/layout/hierarchy2"/>
    <dgm:cxn modelId="{123C5518-B2D5-48A9-9B36-75038BE7C5F0}" type="presParOf" srcId="{FB8F6FB5-B4E5-40D6-A696-18F0196BC011}" destId="{3ED2F1D0-FC44-44C6-8312-9D73D6C9BA7C}" srcOrd="1" destOrd="0" presId="urn:microsoft.com/office/officeart/2005/8/layout/hierarchy2"/>
    <dgm:cxn modelId="{3BB40D5F-6F8C-48EB-9229-267BAAC49936}" type="presParOf" srcId="{3ED2F1D0-FC44-44C6-8312-9D73D6C9BA7C}" destId="{916E2ADC-CB75-4F27-BA01-1FD86CAAD064}" srcOrd="0" destOrd="0" presId="urn:microsoft.com/office/officeart/2005/8/layout/hierarchy2"/>
    <dgm:cxn modelId="{6BE604A9-6BD6-4D70-8EB0-473F7DC57FBC}" type="presParOf" srcId="{3ED2F1D0-FC44-44C6-8312-9D73D6C9BA7C}" destId="{AB51F6F2-C4F0-4501-9023-88F47CC7027B}" srcOrd="1" destOrd="0" presId="urn:microsoft.com/office/officeart/2005/8/layout/hierarchy2"/>
    <dgm:cxn modelId="{FA0976A0-0996-457B-95AC-B7EBC5667A02}" type="presParOf" srcId="{AB51F6F2-C4F0-4501-9023-88F47CC7027B}" destId="{068207A3-B0B8-4100-90B3-AF3F87B0DA27}" srcOrd="0" destOrd="0" presId="urn:microsoft.com/office/officeart/2005/8/layout/hierarchy2"/>
    <dgm:cxn modelId="{65CA2A21-21E6-498E-A834-5F11886A063B}" type="presParOf" srcId="{068207A3-B0B8-4100-90B3-AF3F87B0DA27}" destId="{3CCE7636-A157-4869-A4E2-81FB488EC65D}" srcOrd="0" destOrd="0" presId="urn:microsoft.com/office/officeart/2005/8/layout/hierarchy2"/>
    <dgm:cxn modelId="{A695E8F1-CAFC-49CD-82CC-9BD9193D74D8}" type="presParOf" srcId="{AB51F6F2-C4F0-4501-9023-88F47CC7027B}" destId="{CF776146-9F12-43EB-8CBD-FF2B5FFC0A9C}" srcOrd="1" destOrd="0" presId="urn:microsoft.com/office/officeart/2005/8/layout/hierarchy2"/>
    <dgm:cxn modelId="{87BE62FD-D76A-4C2D-8A14-1A0F867000C5}" type="presParOf" srcId="{CF776146-9F12-43EB-8CBD-FF2B5FFC0A9C}" destId="{CF679DA5-EA3B-4030-9F70-718AFB1B577D}" srcOrd="0" destOrd="0" presId="urn:microsoft.com/office/officeart/2005/8/layout/hierarchy2"/>
    <dgm:cxn modelId="{E2317632-C571-4FAB-818F-B1614C0BA5AC}" type="presParOf" srcId="{CF776146-9F12-43EB-8CBD-FF2B5FFC0A9C}" destId="{D463F4ED-49BD-4C59-9D30-777BF0F002B9}" srcOrd="1" destOrd="0" presId="urn:microsoft.com/office/officeart/2005/8/layout/hierarchy2"/>
    <dgm:cxn modelId="{F0EE8AA4-6F6A-4F8A-92F9-FBFEA53ED160}" type="presParOf" srcId="{FB8F6FB5-B4E5-40D6-A696-18F0196BC011}" destId="{BA54B5C8-63CF-48C8-ABA9-79ADA0287D13}" srcOrd="2" destOrd="0" presId="urn:microsoft.com/office/officeart/2005/8/layout/hierarchy2"/>
    <dgm:cxn modelId="{F14D57C1-C697-428F-95B7-1C99D0248C2F}" type="presParOf" srcId="{BA54B5C8-63CF-48C8-ABA9-79ADA0287D13}" destId="{6099BF7C-5820-4923-835D-76F5EABBA5EA}" srcOrd="0" destOrd="0" presId="urn:microsoft.com/office/officeart/2005/8/layout/hierarchy2"/>
    <dgm:cxn modelId="{03A815FB-7B1C-4D76-937E-6025EC3D318C}" type="presParOf" srcId="{FB8F6FB5-B4E5-40D6-A696-18F0196BC011}" destId="{31C159A0-02A1-4F76-9ABE-60FC568213E0}" srcOrd="3" destOrd="0" presId="urn:microsoft.com/office/officeart/2005/8/layout/hierarchy2"/>
    <dgm:cxn modelId="{7ED5E68A-282E-4545-9F85-36901CDF9427}" type="presParOf" srcId="{31C159A0-02A1-4F76-9ABE-60FC568213E0}" destId="{8ED81F19-93F8-4536-99EB-43E2F9DC6035}" srcOrd="0" destOrd="0" presId="urn:microsoft.com/office/officeart/2005/8/layout/hierarchy2"/>
    <dgm:cxn modelId="{E7E358A4-0D76-47B5-8D50-8FFBA58DA8EE}" type="presParOf" srcId="{31C159A0-02A1-4F76-9ABE-60FC568213E0}" destId="{7BF2F90D-56C4-406A-8DBE-03B1368159FE}" srcOrd="1" destOrd="0" presId="urn:microsoft.com/office/officeart/2005/8/layout/hierarchy2"/>
    <dgm:cxn modelId="{40C96209-A619-4EAA-8796-A4598752BB25}" type="presParOf" srcId="{7BF2F90D-56C4-406A-8DBE-03B1368159FE}" destId="{72860745-0F96-4EC8-AC5D-C0C80566708F}" srcOrd="0" destOrd="0" presId="urn:microsoft.com/office/officeart/2005/8/layout/hierarchy2"/>
    <dgm:cxn modelId="{CD7630BD-2CA6-4DEB-93DA-E3287E4383E9}" type="presParOf" srcId="{72860745-0F96-4EC8-AC5D-C0C80566708F}" destId="{2305D675-CE4F-415B-AD06-404549D840E9}" srcOrd="0" destOrd="0" presId="urn:microsoft.com/office/officeart/2005/8/layout/hierarchy2"/>
    <dgm:cxn modelId="{0A07DE67-81DE-4E36-BC92-F3F4064DC5B2}" type="presParOf" srcId="{7BF2F90D-56C4-406A-8DBE-03B1368159FE}" destId="{7FB39076-7DA8-4FBA-B618-BDCF53B3F379}" srcOrd="1" destOrd="0" presId="urn:microsoft.com/office/officeart/2005/8/layout/hierarchy2"/>
    <dgm:cxn modelId="{07350239-408F-4B16-880C-4D9F8D32D121}" type="presParOf" srcId="{7FB39076-7DA8-4FBA-B618-BDCF53B3F379}" destId="{D5783FAE-1409-4E84-AAEE-70495E4B5ECA}" srcOrd="0" destOrd="0" presId="urn:microsoft.com/office/officeart/2005/8/layout/hierarchy2"/>
    <dgm:cxn modelId="{43656B2E-884D-4C39-9077-94364F521F4B}" type="presParOf" srcId="{7FB39076-7DA8-4FBA-B618-BDCF53B3F379}" destId="{5358AC9B-9A2F-4995-8851-CF096E940B73}" srcOrd="1" destOrd="0" presId="urn:microsoft.com/office/officeart/2005/8/layout/hierarchy2"/>
    <dgm:cxn modelId="{3DA4E1E6-85D8-4A3B-9667-EC9362B2D10C}" type="presParOf" srcId="{FB8F6FB5-B4E5-40D6-A696-18F0196BC011}" destId="{24701F21-8040-4B79-83C0-B4CFEA018973}" srcOrd="4" destOrd="0" presId="urn:microsoft.com/office/officeart/2005/8/layout/hierarchy2"/>
    <dgm:cxn modelId="{DF4C4548-72AA-471F-A754-25F2CED93E6A}" type="presParOf" srcId="{24701F21-8040-4B79-83C0-B4CFEA018973}" destId="{F4A6C51C-6C11-42B2-A427-CC16491576B7}" srcOrd="0" destOrd="0" presId="urn:microsoft.com/office/officeart/2005/8/layout/hierarchy2"/>
    <dgm:cxn modelId="{4942A4AC-6EC1-404B-9039-8F8E2DA1EB5B}" type="presParOf" srcId="{FB8F6FB5-B4E5-40D6-A696-18F0196BC011}" destId="{184426F6-9298-4C36-8F17-A62E1F113873}" srcOrd="5" destOrd="0" presId="urn:microsoft.com/office/officeart/2005/8/layout/hierarchy2"/>
    <dgm:cxn modelId="{7580AC98-ADD1-4029-AA77-5EC5B3212260}" type="presParOf" srcId="{184426F6-9298-4C36-8F17-A62E1F113873}" destId="{0364FEAE-CFB2-42AF-A515-124C19CFDA0E}" srcOrd="0" destOrd="0" presId="urn:microsoft.com/office/officeart/2005/8/layout/hierarchy2"/>
    <dgm:cxn modelId="{8F2C6D4C-F902-42D0-92B6-E4833E0F984B}" type="presParOf" srcId="{184426F6-9298-4C36-8F17-A62E1F113873}" destId="{42C829F5-D9F5-4968-A3F0-9701615AAF0D}" srcOrd="1" destOrd="0" presId="urn:microsoft.com/office/officeart/2005/8/layout/hierarchy2"/>
    <dgm:cxn modelId="{D2028AF1-389B-478E-A755-D8658555E82C}" type="presParOf" srcId="{42C829F5-D9F5-4968-A3F0-9701615AAF0D}" destId="{96A3E197-72D4-4CD4-BD5B-3446A50B5458}" srcOrd="0" destOrd="0" presId="urn:microsoft.com/office/officeart/2005/8/layout/hierarchy2"/>
    <dgm:cxn modelId="{6DC14A00-3875-4AC7-A7D3-4B3048E44A07}" type="presParOf" srcId="{96A3E197-72D4-4CD4-BD5B-3446A50B5458}" destId="{D4E4C013-D70C-4CD5-A8C7-7E447E2EE88F}" srcOrd="0" destOrd="0" presId="urn:microsoft.com/office/officeart/2005/8/layout/hierarchy2"/>
    <dgm:cxn modelId="{AE37AF51-8C1B-494B-A1B9-F157AB48FD5D}" type="presParOf" srcId="{42C829F5-D9F5-4968-A3F0-9701615AAF0D}" destId="{0E5FB8C0-AC29-44C1-BD97-A4276D3E9D6D}" srcOrd="1" destOrd="0" presId="urn:microsoft.com/office/officeart/2005/8/layout/hierarchy2"/>
    <dgm:cxn modelId="{CDCFDC1B-1C92-4ACF-A488-CB748069EBB8}" type="presParOf" srcId="{0E5FB8C0-AC29-44C1-BD97-A4276D3E9D6D}" destId="{3541F7CE-9C53-47B5-B12B-F7A0CD74C604}" srcOrd="0" destOrd="0" presId="urn:microsoft.com/office/officeart/2005/8/layout/hierarchy2"/>
    <dgm:cxn modelId="{F385284F-CF32-40C8-B152-41500D74EF1A}" type="presParOf" srcId="{0E5FB8C0-AC29-44C1-BD97-A4276D3E9D6D}" destId="{CE2843BC-06A2-4E7B-93F9-660140155709}" srcOrd="1" destOrd="0" presId="urn:microsoft.com/office/officeart/2005/8/layout/hierarchy2"/>
    <dgm:cxn modelId="{21B62661-C5DF-429F-BEAC-259A1ABE35C2}" type="presParOf" srcId="{FB8F6FB5-B4E5-40D6-A696-18F0196BC011}" destId="{5B4A7867-8371-4BB0-86AD-B2FBFCA8C3C4}" srcOrd="6" destOrd="0" presId="urn:microsoft.com/office/officeart/2005/8/layout/hierarchy2"/>
    <dgm:cxn modelId="{EC278FD9-57B9-47E0-81E6-1A7606F094A3}" type="presParOf" srcId="{5B4A7867-8371-4BB0-86AD-B2FBFCA8C3C4}" destId="{332ADEF1-D74E-42E9-9735-EBC94F3F2476}" srcOrd="0" destOrd="0" presId="urn:microsoft.com/office/officeart/2005/8/layout/hierarchy2"/>
    <dgm:cxn modelId="{002480CC-887D-4805-B9E3-81A2F35559A4}" type="presParOf" srcId="{FB8F6FB5-B4E5-40D6-A696-18F0196BC011}" destId="{EABC12AD-F3E3-4749-92DC-C626C8E45A04}" srcOrd="7" destOrd="0" presId="urn:microsoft.com/office/officeart/2005/8/layout/hierarchy2"/>
    <dgm:cxn modelId="{1DEA4DB5-672E-4FF1-82FE-65BAB06E4D06}" type="presParOf" srcId="{EABC12AD-F3E3-4749-92DC-C626C8E45A04}" destId="{3F2C901F-421E-4AF4-9CA9-DEF3C8571B40}" srcOrd="0" destOrd="0" presId="urn:microsoft.com/office/officeart/2005/8/layout/hierarchy2"/>
    <dgm:cxn modelId="{09F28513-6D2A-432B-8C4B-DA7F6FEDCB71}" type="presParOf" srcId="{EABC12AD-F3E3-4749-92DC-C626C8E45A04}" destId="{01DBD527-DED8-43A6-B547-1B3F2082EC2A}" srcOrd="1" destOrd="0" presId="urn:microsoft.com/office/officeart/2005/8/layout/hierarchy2"/>
    <dgm:cxn modelId="{C3634B19-068B-4136-A53D-1A9D6D395680}" type="presParOf" srcId="{01DBD527-DED8-43A6-B547-1B3F2082EC2A}" destId="{6CED6BA6-1219-4D5C-89F9-FEBF9006A5D6}" srcOrd="0" destOrd="0" presId="urn:microsoft.com/office/officeart/2005/8/layout/hierarchy2"/>
    <dgm:cxn modelId="{1F9DEEEE-5564-43E5-9C72-189863F0C8F0}" type="presParOf" srcId="{6CED6BA6-1219-4D5C-89F9-FEBF9006A5D6}" destId="{36AC94E9-6491-4A02-BFFC-24BEB1112565}" srcOrd="0" destOrd="0" presId="urn:microsoft.com/office/officeart/2005/8/layout/hierarchy2"/>
    <dgm:cxn modelId="{119395BA-2C25-4D51-AA7D-1128DF9C172A}" type="presParOf" srcId="{01DBD527-DED8-43A6-B547-1B3F2082EC2A}" destId="{E9975A24-62FE-44E8-BA35-2AB4A18D7EC2}" srcOrd="1" destOrd="0" presId="urn:microsoft.com/office/officeart/2005/8/layout/hierarchy2"/>
    <dgm:cxn modelId="{B6416EBB-5E4B-4B32-8DF3-DE63F7F2EDD8}" type="presParOf" srcId="{E9975A24-62FE-44E8-BA35-2AB4A18D7EC2}" destId="{733B7434-0D19-4017-ADA1-D63D91553705}" srcOrd="0" destOrd="0" presId="urn:microsoft.com/office/officeart/2005/8/layout/hierarchy2"/>
    <dgm:cxn modelId="{88157F6F-E607-4AC5-BECA-BD6A75C7586E}" type="presParOf" srcId="{E9975A24-62FE-44E8-BA35-2AB4A18D7EC2}" destId="{7853A6F6-A2CE-47B9-9FB8-B9D8C4F9DA5F}" srcOrd="1" destOrd="0" presId="urn:microsoft.com/office/officeart/2005/8/layout/hierarchy2"/>
    <dgm:cxn modelId="{43762F3D-B393-4186-AC68-B15205965F99}" type="presParOf" srcId="{FB8F6FB5-B4E5-40D6-A696-18F0196BC011}" destId="{1032DB26-792B-479C-B728-E11ACEBB5012}" srcOrd="8" destOrd="0" presId="urn:microsoft.com/office/officeart/2005/8/layout/hierarchy2"/>
    <dgm:cxn modelId="{EDAC92DB-DBCD-4EFB-B3ED-40B3283B927A}" type="presParOf" srcId="{1032DB26-792B-479C-B728-E11ACEBB5012}" destId="{18B60943-903C-44EB-A8E7-34E418F07544}" srcOrd="0" destOrd="0" presId="urn:microsoft.com/office/officeart/2005/8/layout/hierarchy2"/>
    <dgm:cxn modelId="{2EAD5646-8801-4CBC-B553-2BE5A442EC43}" type="presParOf" srcId="{FB8F6FB5-B4E5-40D6-A696-18F0196BC011}" destId="{14C0BBC0-1215-4648-919E-78909AF474B0}" srcOrd="9" destOrd="0" presId="urn:microsoft.com/office/officeart/2005/8/layout/hierarchy2"/>
    <dgm:cxn modelId="{0A4428F5-5B1E-452A-B60B-8AD5F099A710}" type="presParOf" srcId="{14C0BBC0-1215-4648-919E-78909AF474B0}" destId="{40E2A5FC-CF29-4869-B3FD-550FEA697EB4}" srcOrd="0" destOrd="0" presId="urn:microsoft.com/office/officeart/2005/8/layout/hierarchy2"/>
    <dgm:cxn modelId="{7ED2CE18-FEC7-46EF-B5DC-615D4A806377}" type="presParOf" srcId="{14C0BBC0-1215-4648-919E-78909AF474B0}" destId="{4090E4E9-E226-4CA1-BBB0-FE2185186CDD}" srcOrd="1" destOrd="0" presId="urn:microsoft.com/office/officeart/2005/8/layout/hierarchy2"/>
    <dgm:cxn modelId="{50A98AF4-D5C9-44CF-982D-3AAEA5FEC0B9}" type="presParOf" srcId="{4090E4E9-E226-4CA1-BBB0-FE2185186CDD}" destId="{AEF165CE-EECC-4F78-A624-B0FA4523C021}" srcOrd="0" destOrd="0" presId="urn:microsoft.com/office/officeart/2005/8/layout/hierarchy2"/>
    <dgm:cxn modelId="{9528DF61-DF98-40EF-BF96-1A1C5670C78A}" type="presParOf" srcId="{AEF165CE-EECC-4F78-A624-B0FA4523C021}" destId="{9886D0F7-E6CB-4691-BBDB-66C868EA0110}" srcOrd="0" destOrd="0" presId="urn:microsoft.com/office/officeart/2005/8/layout/hierarchy2"/>
    <dgm:cxn modelId="{51C845CF-44F7-4C6C-97AB-9A5A2DA98E6F}" type="presParOf" srcId="{4090E4E9-E226-4CA1-BBB0-FE2185186CDD}" destId="{37E2B6B9-30ED-4D91-A883-4C6B619A20E1}" srcOrd="1" destOrd="0" presId="urn:microsoft.com/office/officeart/2005/8/layout/hierarchy2"/>
    <dgm:cxn modelId="{2D7D1241-293B-4757-92EB-392D63B5F057}" type="presParOf" srcId="{37E2B6B9-30ED-4D91-A883-4C6B619A20E1}" destId="{822A80BA-BF91-48E2-B44A-A9F843E12BB0}" srcOrd="0" destOrd="0" presId="urn:microsoft.com/office/officeart/2005/8/layout/hierarchy2"/>
    <dgm:cxn modelId="{44A98CCC-8BEB-425F-BBBE-9B9FB22DAF18}" type="presParOf" srcId="{37E2B6B9-30ED-4D91-A883-4C6B619A20E1}" destId="{AAA4CC32-E509-42AF-AA3A-176D09E1BF96}" srcOrd="1" destOrd="0" presId="urn:microsoft.com/office/officeart/2005/8/layout/hierarchy2"/>
  </dgm:cxnLst>
  <dgm:bg>
    <a:effectLst>
      <a:outerShdw blurRad="50800" dist="50800" dir="5400000" algn="ctr" rotWithShape="0">
        <a:schemeClr val="bg1"/>
      </a:outerShdw>
    </a:effect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DF435C1-8AD3-465F-B706-1639E26B8162}" type="doc">
      <dgm:prSet loTypeId="urn:microsoft.com/office/officeart/2005/8/layout/hierarchy2" loCatId="hierarchy" qsTypeId="urn:microsoft.com/office/officeart/2005/8/quickstyle/simple1" qsCatId="simple" csTypeId="urn:microsoft.com/office/officeart/2005/8/colors/colorful5" csCatId="colorful" phldr="1"/>
      <dgm:spPr/>
      <dgm:t>
        <a:bodyPr/>
        <a:lstStyle/>
        <a:p>
          <a:endParaRPr lang="en-GB"/>
        </a:p>
      </dgm:t>
    </dgm:pt>
    <dgm:pt modelId="{6C232CC8-D9D4-43E3-850C-1FAC3E2B27D7}">
      <dgm:prSet phldrT="[Text]"/>
      <dgm:spPr>
        <a:xfrm>
          <a:off x="1790346" y="656720"/>
          <a:ext cx="739704" cy="369852"/>
        </a:xfrm>
      </dgm:spPr>
      <dgm:t>
        <a:bodyPr/>
        <a:lstStyle/>
        <a:p>
          <a:pPr algn="ctr">
            <a:buNone/>
          </a:pPr>
          <a:r>
            <a:rPr lang="en-GB" b="1">
              <a:latin typeface="Calibri" panose="020F0502020204030204"/>
              <a:ea typeface="+mn-ea"/>
              <a:cs typeface="+mn-cs"/>
            </a:rPr>
            <a:t>Self Loathing</a:t>
          </a:r>
          <a:endParaRPr lang="en-GB">
            <a:latin typeface="Calibri" panose="020F0502020204030204"/>
            <a:ea typeface="+mn-ea"/>
            <a:cs typeface="+mn-cs"/>
          </a:endParaRPr>
        </a:p>
      </dgm:t>
    </dgm:pt>
    <dgm:pt modelId="{BC0AF6D6-7B11-44C3-A781-2D8EFE38400C}" type="parTrans" cxnId="{95FD2598-6CE0-4EFF-9CD5-FD0067C90C33}">
      <dgm:prSet/>
      <dgm:spPr/>
      <dgm:t>
        <a:bodyPr/>
        <a:lstStyle/>
        <a:p>
          <a:pPr algn="ctr"/>
          <a:endParaRPr lang="en-GB">
            <a:solidFill>
              <a:schemeClr val="bg1"/>
            </a:solidFill>
          </a:endParaRPr>
        </a:p>
      </dgm:t>
    </dgm:pt>
    <dgm:pt modelId="{FABA3464-3C48-4B34-9F1E-7CC6EC139D0E}" type="sibTrans" cxnId="{95FD2598-6CE0-4EFF-9CD5-FD0067C90C33}">
      <dgm:prSet/>
      <dgm:spPr/>
      <dgm:t>
        <a:bodyPr/>
        <a:lstStyle/>
        <a:p>
          <a:pPr algn="ctr"/>
          <a:endParaRPr lang="en-GB">
            <a:solidFill>
              <a:schemeClr val="bg1"/>
            </a:solidFill>
          </a:endParaRPr>
        </a:p>
      </dgm:t>
    </dgm:pt>
    <dgm:pt modelId="{AE8B2971-DF6F-4F8D-9D7F-14F506B79974}">
      <dgm:prSet phldrT="[Text]"/>
      <dgm:spPr>
        <a:xfrm>
          <a:off x="261" y="1181911"/>
          <a:ext cx="739704" cy="369852"/>
        </a:xfrm>
      </dgm:spPr>
      <dgm:t>
        <a:bodyPr/>
        <a:lstStyle/>
        <a:p>
          <a:pPr algn="ctr">
            <a:buNone/>
          </a:pPr>
          <a:r>
            <a:rPr lang="en-GB">
              <a:latin typeface="Calibri" panose="020F0502020204030204"/>
              <a:ea typeface="+mn-ea"/>
              <a:cs typeface="+mn-cs"/>
            </a:rPr>
            <a:t>Self Doubt</a:t>
          </a:r>
        </a:p>
      </dgm:t>
    </dgm:pt>
    <dgm:pt modelId="{F40FBB1E-36BA-45E5-BDE7-B063854735C6}" type="parTrans" cxnId="{81750900-6FA7-4CA3-844D-4A4A2EBAC795}">
      <dgm:prSet/>
      <dgm:spPr>
        <a:xfrm>
          <a:off x="370113" y="1026573"/>
          <a:ext cx="1790085" cy="155338"/>
        </a:xfrm>
      </dgm:spPr>
      <dgm:t>
        <a:bodyPr/>
        <a:lstStyle/>
        <a:p>
          <a:pPr algn="ctr"/>
          <a:endParaRPr lang="en-GB">
            <a:solidFill>
              <a:schemeClr val="bg1"/>
            </a:solidFill>
          </a:endParaRPr>
        </a:p>
      </dgm:t>
    </dgm:pt>
    <dgm:pt modelId="{28DEC815-A613-4848-B80A-9D3772A9A108}" type="sibTrans" cxnId="{81750900-6FA7-4CA3-844D-4A4A2EBAC795}">
      <dgm:prSet/>
      <dgm:spPr/>
      <dgm:t>
        <a:bodyPr/>
        <a:lstStyle/>
        <a:p>
          <a:pPr algn="ctr"/>
          <a:endParaRPr lang="en-GB">
            <a:solidFill>
              <a:schemeClr val="bg1"/>
            </a:solidFill>
          </a:endParaRPr>
        </a:p>
      </dgm:t>
    </dgm:pt>
    <dgm:pt modelId="{10A25B9D-3110-469E-9CF1-385129194245}">
      <dgm:prSet phldrT="[Text]"/>
      <dgm:spPr>
        <a:xfrm>
          <a:off x="895304" y="1181911"/>
          <a:ext cx="739704" cy="369852"/>
        </a:xfrm>
      </dgm:spPr>
      <dgm:t>
        <a:bodyPr/>
        <a:lstStyle/>
        <a:p>
          <a:pPr algn="ctr">
            <a:buNone/>
          </a:pPr>
          <a:r>
            <a:rPr lang="en-GB">
              <a:latin typeface="Calibri" panose="020F0502020204030204"/>
              <a:ea typeface="+mn-ea"/>
              <a:cs typeface="+mn-cs"/>
            </a:rPr>
            <a:t>Self Loathing</a:t>
          </a:r>
        </a:p>
      </dgm:t>
    </dgm:pt>
    <dgm:pt modelId="{5239A746-0267-4979-8485-D6F1105176A0}" type="parTrans" cxnId="{F461B8B3-C84A-4E54-8069-6208B639E0FA}">
      <dgm:prSet/>
      <dgm:spPr>
        <a:xfrm>
          <a:off x="1265156" y="1026573"/>
          <a:ext cx="895042" cy="155338"/>
        </a:xfrm>
      </dgm:spPr>
      <dgm:t>
        <a:bodyPr/>
        <a:lstStyle/>
        <a:p>
          <a:pPr algn="ctr"/>
          <a:endParaRPr lang="en-GB">
            <a:solidFill>
              <a:schemeClr val="bg1"/>
            </a:solidFill>
          </a:endParaRPr>
        </a:p>
      </dgm:t>
    </dgm:pt>
    <dgm:pt modelId="{F06380A5-0160-433C-93F1-AD23A883BFBB}" type="sibTrans" cxnId="{F461B8B3-C84A-4E54-8069-6208B639E0FA}">
      <dgm:prSet/>
      <dgm:spPr/>
      <dgm:t>
        <a:bodyPr/>
        <a:lstStyle/>
        <a:p>
          <a:pPr algn="ctr"/>
          <a:endParaRPr lang="en-GB">
            <a:solidFill>
              <a:schemeClr val="bg1"/>
            </a:solidFill>
          </a:endParaRPr>
        </a:p>
      </dgm:t>
    </dgm:pt>
    <dgm:pt modelId="{10BA4E5E-BFB0-4E5D-A632-DACA89142794}">
      <dgm:prSet phldrT="[Text]"/>
      <dgm:spPr>
        <a:xfrm>
          <a:off x="1790346" y="1181911"/>
          <a:ext cx="739704" cy="369852"/>
        </a:xfrm>
      </dgm:spPr>
      <dgm:t>
        <a:bodyPr/>
        <a:lstStyle/>
        <a:p>
          <a:pPr algn="ctr">
            <a:buFont typeface="+mj-lt"/>
            <a:buAutoNum type="arabicPeriod"/>
          </a:pPr>
          <a:r>
            <a:rPr lang="en-GB"/>
            <a:t>Self-blame</a:t>
          </a:r>
          <a:endParaRPr lang="en-GB" b="0">
            <a:ln w="0"/>
            <a:latin typeface="Calibri" panose="020F0502020204030204"/>
            <a:ea typeface="+mn-ea"/>
            <a:cs typeface="+mn-cs"/>
          </a:endParaRPr>
        </a:p>
      </dgm:t>
    </dgm:pt>
    <dgm:pt modelId="{A3D7E4CE-CE02-411E-95D5-8A0CEF939B1F}" type="parTrans" cxnId="{5A545A17-5DB8-497F-BF6B-38B74B57505E}">
      <dgm:prSet/>
      <dgm:spPr>
        <a:xfrm>
          <a:off x="2114479" y="1026573"/>
          <a:ext cx="91440" cy="155338"/>
        </a:xfrm>
      </dgm:spPr>
      <dgm:t>
        <a:bodyPr/>
        <a:lstStyle/>
        <a:p>
          <a:pPr algn="ctr"/>
          <a:endParaRPr lang="en-GB">
            <a:solidFill>
              <a:schemeClr val="bg1"/>
            </a:solidFill>
          </a:endParaRPr>
        </a:p>
      </dgm:t>
    </dgm:pt>
    <dgm:pt modelId="{F79E2E9C-A7BF-4D92-B908-0E7699384442}" type="sibTrans" cxnId="{5A545A17-5DB8-497F-BF6B-38B74B57505E}">
      <dgm:prSet/>
      <dgm:spPr/>
      <dgm:t>
        <a:bodyPr/>
        <a:lstStyle/>
        <a:p>
          <a:pPr algn="ctr"/>
          <a:endParaRPr lang="en-GB">
            <a:solidFill>
              <a:schemeClr val="bg1"/>
            </a:solidFill>
          </a:endParaRPr>
        </a:p>
      </dgm:t>
    </dgm:pt>
    <dgm:pt modelId="{E1465754-A4CE-4B06-A171-D4459A794CAA}">
      <dgm:prSet phldrT="[Text]"/>
      <dgm:spPr>
        <a:xfrm>
          <a:off x="2685389" y="1181911"/>
          <a:ext cx="739704" cy="369852"/>
        </a:xfrm>
      </dgm:spPr>
      <dgm:t>
        <a:bodyPr/>
        <a:lstStyle/>
        <a:p>
          <a:pPr algn="ctr">
            <a:buNone/>
          </a:pPr>
          <a:r>
            <a:rPr lang="en-GB">
              <a:latin typeface="Calibri" panose="020F0502020204030204"/>
              <a:ea typeface="+mn-ea"/>
              <a:cs typeface="+mn-cs"/>
            </a:rPr>
            <a:t>Self destruction</a:t>
          </a:r>
        </a:p>
      </dgm:t>
    </dgm:pt>
    <dgm:pt modelId="{3E89785A-5131-4BF5-879B-D0493C7A3EF1}" type="parTrans" cxnId="{4F28D6BF-A72B-4DE0-899A-FF092C7290FF}">
      <dgm:prSet/>
      <dgm:spPr>
        <a:xfrm>
          <a:off x="2160199" y="1026573"/>
          <a:ext cx="895042" cy="155338"/>
        </a:xfrm>
      </dgm:spPr>
      <dgm:t>
        <a:bodyPr/>
        <a:lstStyle/>
        <a:p>
          <a:pPr algn="ctr"/>
          <a:endParaRPr lang="en-GB">
            <a:solidFill>
              <a:schemeClr val="bg1"/>
            </a:solidFill>
          </a:endParaRPr>
        </a:p>
      </dgm:t>
    </dgm:pt>
    <dgm:pt modelId="{8F9CCB15-F792-48DC-B36B-F390B0353124}" type="sibTrans" cxnId="{4F28D6BF-A72B-4DE0-899A-FF092C7290FF}">
      <dgm:prSet/>
      <dgm:spPr/>
      <dgm:t>
        <a:bodyPr/>
        <a:lstStyle/>
        <a:p>
          <a:pPr algn="ctr"/>
          <a:endParaRPr lang="en-GB">
            <a:solidFill>
              <a:schemeClr val="bg1"/>
            </a:solidFill>
          </a:endParaRPr>
        </a:p>
      </dgm:t>
    </dgm:pt>
    <dgm:pt modelId="{93ED29B5-D349-4E4D-9380-96D601D8E0BD}">
      <dgm:prSet phldrT="[Text]"/>
      <dgm:spPr>
        <a:xfrm>
          <a:off x="3580432" y="1181911"/>
          <a:ext cx="739704" cy="369852"/>
        </a:xfrm>
      </dgm:spPr>
      <dgm:t>
        <a:bodyPr/>
        <a:lstStyle/>
        <a:p>
          <a:pPr algn="ctr">
            <a:buNone/>
          </a:pPr>
          <a:r>
            <a:rPr lang="en-GB">
              <a:latin typeface="Calibri" panose="020F0502020204030204"/>
              <a:ea typeface="+mn-ea"/>
              <a:cs typeface="+mn-cs"/>
            </a:rPr>
            <a:t>Displacement activity</a:t>
          </a:r>
        </a:p>
      </dgm:t>
    </dgm:pt>
    <dgm:pt modelId="{32C660BD-A478-4D2B-9CE5-10035EDB335C}" type="parTrans" cxnId="{F8C5E5C7-AC3D-4209-9550-EF1DB501BDDE}">
      <dgm:prSet/>
      <dgm:spPr>
        <a:xfrm>
          <a:off x="2160199" y="1026573"/>
          <a:ext cx="1790085" cy="155338"/>
        </a:xfrm>
      </dgm:spPr>
      <dgm:t>
        <a:bodyPr/>
        <a:lstStyle/>
        <a:p>
          <a:pPr algn="ctr"/>
          <a:endParaRPr lang="en-GB">
            <a:solidFill>
              <a:schemeClr val="bg1"/>
            </a:solidFill>
          </a:endParaRPr>
        </a:p>
      </dgm:t>
    </dgm:pt>
    <dgm:pt modelId="{F3121EEC-6E4B-4FB9-968D-616E3CDB1797}" type="sibTrans" cxnId="{F8C5E5C7-AC3D-4209-9550-EF1DB501BDDE}">
      <dgm:prSet/>
      <dgm:spPr/>
      <dgm:t>
        <a:bodyPr/>
        <a:lstStyle/>
        <a:p>
          <a:pPr algn="ctr"/>
          <a:endParaRPr lang="en-GB">
            <a:solidFill>
              <a:schemeClr val="bg1"/>
            </a:solidFill>
          </a:endParaRPr>
        </a:p>
      </dgm:t>
    </dgm:pt>
    <dgm:pt modelId="{FD8C57B0-FBC2-4FBF-A485-FE9E487A2620}">
      <dgm:prSet/>
      <dgm:spPr>
        <a:xfrm>
          <a:off x="185187" y="1707101"/>
          <a:ext cx="739704" cy="369852"/>
        </a:xfrm>
      </dgm:spPr>
      <dgm:t>
        <a:bodyPr/>
        <a:lstStyle/>
        <a:p>
          <a:pPr algn="ctr">
            <a:buNone/>
          </a:pPr>
          <a:r>
            <a:rPr lang="en-GB" i="1"/>
            <a:t>“I felt uneasy about myself”</a:t>
          </a:r>
          <a:endParaRPr lang="en-GB">
            <a:latin typeface="Calibri" panose="020F0502020204030204"/>
            <a:ea typeface="+mn-ea"/>
            <a:cs typeface="+mn-cs"/>
          </a:endParaRPr>
        </a:p>
      </dgm:t>
    </dgm:pt>
    <dgm:pt modelId="{9BF6ECB7-974F-4932-92C8-3830147D7AAD}" type="parTrans" cxnId="{95F8ABD8-8E94-4E47-B12B-CFAE6ECF9D9C}">
      <dgm:prSet/>
      <dgm:spPr>
        <a:xfrm>
          <a:off x="74231" y="1551763"/>
          <a:ext cx="110955" cy="340264"/>
        </a:xfrm>
      </dgm:spPr>
      <dgm:t>
        <a:bodyPr/>
        <a:lstStyle/>
        <a:p>
          <a:pPr algn="ctr"/>
          <a:endParaRPr lang="en-GB">
            <a:solidFill>
              <a:schemeClr val="bg1"/>
            </a:solidFill>
          </a:endParaRPr>
        </a:p>
      </dgm:t>
    </dgm:pt>
    <dgm:pt modelId="{12CC4707-72BB-4320-8B1E-41AAE0C2D825}" type="sibTrans" cxnId="{95F8ABD8-8E94-4E47-B12B-CFAE6ECF9D9C}">
      <dgm:prSet/>
      <dgm:spPr/>
      <dgm:t>
        <a:bodyPr/>
        <a:lstStyle/>
        <a:p>
          <a:pPr algn="ctr"/>
          <a:endParaRPr lang="en-GB">
            <a:solidFill>
              <a:schemeClr val="bg1"/>
            </a:solidFill>
          </a:endParaRPr>
        </a:p>
      </dgm:t>
    </dgm:pt>
    <dgm:pt modelId="{45D069CB-F417-48D1-9EA7-2D641FF94C83}">
      <dgm:prSet/>
      <dgm:spPr>
        <a:xfrm>
          <a:off x="1080230" y="1707101"/>
          <a:ext cx="739704" cy="369852"/>
        </a:xfrm>
      </dgm:spPr>
      <dgm:t>
        <a:bodyPr/>
        <a:lstStyle/>
        <a:p>
          <a:pPr algn="ctr">
            <a:buNone/>
          </a:pPr>
          <a:r>
            <a:rPr lang="en-GB" i="1"/>
            <a:t>“with her dirty little secrets and self-destructive behaviour”</a:t>
          </a:r>
          <a:endParaRPr lang="en-GB">
            <a:latin typeface="Calibri" panose="020F0502020204030204"/>
            <a:ea typeface="+mn-ea"/>
            <a:cs typeface="+mn-cs"/>
          </a:endParaRPr>
        </a:p>
      </dgm:t>
    </dgm:pt>
    <dgm:pt modelId="{6B5A997A-AE48-483D-AE70-758AC20E4F52}" type="parTrans" cxnId="{B734E16F-CADD-440B-8437-D832C10A3FE8}">
      <dgm:prSet/>
      <dgm:spPr>
        <a:xfrm>
          <a:off x="969274" y="1551763"/>
          <a:ext cx="110955" cy="340264"/>
        </a:xfrm>
      </dgm:spPr>
      <dgm:t>
        <a:bodyPr/>
        <a:lstStyle/>
        <a:p>
          <a:pPr algn="ctr"/>
          <a:endParaRPr lang="en-GB">
            <a:solidFill>
              <a:schemeClr val="bg1"/>
            </a:solidFill>
          </a:endParaRPr>
        </a:p>
      </dgm:t>
    </dgm:pt>
    <dgm:pt modelId="{4EB8065C-3A09-4E66-8775-E184B94D1568}" type="sibTrans" cxnId="{B734E16F-CADD-440B-8437-D832C10A3FE8}">
      <dgm:prSet/>
      <dgm:spPr/>
      <dgm:t>
        <a:bodyPr/>
        <a:lstStyle/>
        <a:p>
          <a:pPr algn="ctr"/>
          <a:endParaRPr lang="en-GB">
            <a:solidFill>
              <a:schemeClr val="bg1"/>
            </a:solidFill>
          </a:endParaRPr>
        </a:p>
      </dgm:t>
    </dgm:pt>
    <dgm:pt modelId="{4E873971-AA54-44F9-9791-ACC70D8D7D1F}">
      <dgm:prSet/>
      <dgm:spPr>
        <a:xfrm>
          <a:off x="1975273" y="1707101"/>
          <a:ext cx="739704" cy="369852"/>
        </a:xfrm>
      </dgm:spPr>
      <dgm:t>
        <a:bodyPr/>
        <a:lstStyle/>
        <a:p>
          <a:pPr algn="ctr">
            <a:buNone/>
          </a:pPr>
          <a:r>
            <a:rPr lang="en-GB" i="1"/>
            <a:t>“I wasn’t a Virgin”</a:t>
          </a:r>
          <a:endParaRPr lang="en-GB">
            <a:latin typeface="Calibri" panose="020F0502020204030204"/>
            <a:ea typeface="+mn-ea"/>
            <a:cs typeface="+mn-cs"/>
          </a:endParaRPr>
        </a:p>
      </dgm:t>
    </dgm:pt>
    <dgm:pt modelId="{BAEDEDEB-0C64-48DF-9E8E-5E24985E3121}" type="parTrans" cxnId="{224344BE-B8AB-4F79-A631-4FDD760BDBE4}">
      <dgm:prSet/>
      <dgm:spPr>
        <a:xfrm>
          <a:off x="1864317" y="1551763"/>
          <a:ext cx="110955" cy="340264"/>
        </a:xfrm>
      </dgm:spPr>
      <dgm:t>
        <a:bodyPr/>
        <a:lstStyle/>
        <a:p>
          <a:pPr algn="ctr"/>
          <a:endParaRPr lang="en-GB">
            <a:solidFill>
              <a:schemeClr val="bg1"/>
            </a:solidFill>
          </a:endParaRPr>
        </a:p>
      </dgm:t>
    </dgm:pt>
    <dgm:pt modelId="{1BF04990-1D8F-4BE6-AB2B-1513447B9841}" type="sibTrans" cxnId="{224344BE-B8AB-4F79-A631-4FDD760BDBE4}">
      <dgm:prSet/>
      <dgm:spPr/>
      <dgm:t>
        <a:bodyPr/>
        <a:lstStyle/>
        <a:p>
          <a:pPr algn="ctr"/>
          <a:endParaRPr lang="en-GB">
            <a:solidFill>
              <a:schemeClr val="bg1"/>
            </a:solidFill>
          </a:endParaRPr>
        </a:p>
      </dgm:t>
    </dgm:pt>
    <dgm:pt modelId="{AEB19BE0-B014-4441-BFDB-75B341403084}">
      <dgm:prSet/>
      <dgm:spPr>
        <a:xfrm>
          <a:off x="2870316" y="1707101"/>
          <a:ext cx="739704" cy="369852"/>
        </a:xfrm>
      </dgm:spPr>
      <dgm:t>
        <a:bodyPr/>
        <a:lstStyle/>
        <a:p>
          <a:pPr algn="ctr">
            <a:buNone/>
          </a:pPr>
          <a:r>
            <a:rPr lang="en-GB" i="1"/>
            <a:t>“Not long after that I cut myself”</a:t>
          </a:r>
          <a:endParaRPr lang="en-GB">
            <a:latin typeface="Calibri" panose="020F0502020204030204"/>
            <a:ea typeface="+mn-ea"/>
            <a:cs typeface="+mn-cs"/>
          </a:endParaRPr>
        </a:p>
      </dgm:t>
    </dgm:pt>
    <dgm:pt modelId="{3CC984DA-E38B-4D79-B41A-AA5260BBC967}" type="parTrans" cxnId="{FC48030E-0D46-4D20-B4FF-0E5A45C854E2}">
      <dgm:prSet/>
      <dgm:spPr>
        <a:xfrm>
          <a:off x="2759360" y="1551763"/>
          <a:ext cx="110955" cy="340264"/>
        </a:xfrm>
      </dgm:spPr>
      <dgm:t>
        <a:bodyPr/>
        <a:lstStyle/>
        <a:p>
          <a:pPr algn="ctr"/>
          <a:endParaRPr lang="en-GB">
            <a:solidFill>
              <a:schemeClr val="bg1"/>
            </a:solidFill>
          </a:endParaRPr>
        </a:p>
      </dgm:t>
    </dgm:pt>
    <dgm:pt modelId="{5621372D-AF78-4FE6-9A89-88D4EAF686ED}" type="sibTrans" cxnId="{FC48030E-0D46-4D20-B4FF-0E5A45C854E2}">
      <dgm:prSet/>
      <dgm:spPr/>
      <dgm:t>
        <a:bodyPr/>
        <a:lstStyle/>
        <a:p>
          <a:pPr algn="ctr"/>
          <a:endParaRPr lang="en-GB">
            <a:solidFill>
              <a:schemeClr val="bg1"/>
            </a:solidFill>
          </a:endParaRPr>
        </a:p>
      </dgm:t>
    </dgm:pt>
    <dgm:pt modelId="{B4324420-AEBC-40E1-AEEA-157464242C30}">
      <dgm:prSet/>
      <dgm:spPr>
        <a:xfrm>
          <a:off x="3765358" y="1707101"/>
          <a:ext cx="739704" cy="369852"/>
        </a:xfrm>
      </dgm:spPr>
      <dgm:t>
        <a:bodyPr/>
        <a:lstStyle/>
        <a:p>
          <a:pPr algn="ctr">
            <a:buNone/>
          </a:pPr>
          <a:r>
            <a:rPr lang="en-GB" i="1"/>
            <a:t>“He couldn’t hurt me but I could hurt myself”</a:t>
          </a:r>
          <a:endParaRPr lang="en-GB">
            <a:latin typeface="Calibri" panose="020F0502020204030204"/>
            <a:ea typeface="+mn-ea"/>
            <a:cs typeface="+mn-cs"/>
          </a:endParaRPr>
        </a:p>
      </dgm:t>
    </dgm:pt>
    <dgm:pt modelId="{7D08FD46-5A7D-45CA-B0EC-2C2A02721633}" type="parTrans" cxnId="{8934D4C0-5F21-4289-A3E3-797C91A14C59}">
      <dgm:prSet/>
      <dgm:spPr>
        <a:xfrm>
          <a:off x="3654403" y="1551763"/>
          <a:ext cx="110955" cy="340264"/>
        </a:xfrm>
      </dgm:spPr>
      <dgm:t>
        <a:bodyPr/>
        <a:lstStyle/>
        <a:p>
          <a:pPr algn="ctr"/>
          <a:endParaRPr lang="en-GB">
            <a:solidFill>
              <a:schemeClr val="bg1"/>
            </a:solidFill>
          </a:endParaRPr>
        </a:p>
      </dgm:t>
    </dgm:pt>
    <dgm:pt modelId="{7F5C2CE2-813A-451B-A9C9-0C2BBB9E5AB4}" type="sibTrans" cxnId="{8934D4C0-5F21-4289-A3E3-797C91A14C59}">
      <dgm:prSet/>
      <dgm:spPr/>
      <dgm:t>
        <a:bodyPr/>
        <a:lstStyle/>
        <a:p>
          <a:pPr algn="ctr"/>
          <a:endParaRPr lang="en-GB">
            <a:solidFill>
              <a:schemeClr val="bg1"/>
            </a:solidFill>
          </a:endParaRPr>
        </a:p>
      </dgm:t>
    </dgm:pt>
    <dgm:pt modelId="{53DB9721-FD1D-43F7-9751-DD72BFA2E195}" type="pres">
      <dgm:prSet presAssocID="{7DF435C1-8AD3-465F-B706-1639E26B8162}" presName="diagram" presStyleCnt="0">
        <dgm:presLayoutVars>
          <dgm:chPref val="1"/>
          <dgm:dir/>
          <dgm:animOne val="branch"/>
          <dgm:animLvl val="lvl"/>
          <dgm:resizeHandles val="exact"/>
        </dgm:presLayoutVars>
      </dgm:prSet>
      <dgm:spPr/>
    </dgm:pt>
    <dgm:pt modelId="{BAC0A4CD-BDA7-4B84-9CF9-E56A6C024AB8}" type="pres">
      <dgm:prSet presAssocID="{6C232CC8-D9D4-43E3-850C-1FAC3E2B27D7}" presName="root1" presStyleCnt="0"/>
      <dgm:spPr/>
    </dgm:pt>
    <dgm:pt modelId="{6689B770-25C1-43CC-9A6C-4439FDE21F94}" type="pres">
      <dgm:prSet presAssocID="{6C232CC8-D9D4-43E3-850C-1FAC3E2B27D7}" presName="LevelOneTextNode" presStyleLbl="node0" presStyleIdx="0" presStyleCnt="1">
        <dgm:presLayoutVars>
          <dgm:chPref val="3"/>
        </dgm:presLayoutVars>
      </dgm:prSet>
      <dgm:spPr/>
    </dgm:pt>
    <dgm:pt modelId="{AA945F7A-2211-4DF2-AF7E-0A7B987B57C5}" type="pres">
      <dgm:prSet presAssocID="{6C232CC8-D9D4-43E3-850C-1FAC3E2B27D7}" presName="level2hierChild" presStyleCnt="0"/>
      <dgm:spPr/>
    </dgm:pt>
    <dgm:pt modelId="{644D0989-50D5-4070-A93E-7ABEC3B2E407}" type="pres">
      <dgm:prSet presAssocID="{F40FBB1E-36BA-45E5-BDE7-B063854735C6}" presName="conn2-1" presStyleLbl="parChTrans1D2" presStyleIdx="0" presStyleCnt="5"/>
      <dgm:spPr/>
    </dgm:pt>
    <dgm:pt modelId="{33690247-BA8B-4DC9-96A2-54C9FAAA9A92}" type="pres">
      <dgm:prSet presAssocID="{F40FBB1E-36BA-45E5-BDE7-B063854735C6}" presName="connTx" presStyleLbl="parChTrans1D2" presStyleIdx="0" presStyleCnt="5"/>
      <dgm:spPr/>
    </dgm:pt>
    <dgm:pt modelId="{0596A9D2-75BB-4014-BCF4-1906E71AF47D}" type="pres">
      <dgm:prSet presAssocID="{AE8B2971-DF6F-4F8D-9D7F-14F506B79974}" presName="root2" presStyleCnt="0"/>
      <dgm:spPr/>
    </dgm:pt>
    <dgm:pt modelId="{F5C7D55F-2078-4D20-8BDD-985AECFEADD1}" type="pres">
      <dgm:prSet presAssocID="{AE8B2971-DF6F-4F8D-9D7F-14F506B79974}" presName="LevelTwoTextNode" presStyleLbl="node2" presStyleIdx="0" presStyleCnt="5" custLinFactNeighborX="2039" custLinFactNeighborY="-164">
        <dgm:presLayoutVars>
          <dgm:chPref val="3"/>
        </dgm:presLayoutVars>
      </dgm:prSet>
      <dgm:spPr/>
    </dgm:pt>
    <dgm:pt modelId="{25E3C20F-7F6B-4E41-8877-496D2C66E889}" type="pres">
      <dgm:prSet presAssocID="{AE8B2971-DF6F-4F8D-9D7F-14F506B79974}" presName="level3hierChild" presStyleCnt="0"/>
      <dgm:spPr/>
    </dgm:pt>
    <dgm:pt modelId="{C37E7AC8-BD09-4644-BA0B-5A6A73006F1D}" type="pres">
      <dgm:prSet presAssocID="{9BF6ECB7-974F-4932-92C8-3830147D7AAD}" presName="conn2-1" presStyleLbl="parChTrans1D3" presStyleIdx="0" presStyleCnt="5"/>
      <dgm:spPr/>
    </dgm:pt>
    <dgm:pt modelId="{DFEF309C-351C-4529-986C-62E0BEF9C5CA}" type="pres">
      <dgm:prSet presAssocID="{9BF6ECB7-974F-4932-92C8-3830147D7AAD}" presName="connTx" presStyleLbl="parChTrans1D3" presStyleIdx="0" presStyleCnt="5"/>
      <dgm:spPr/>
    </dgm:pt>
    <dgm:pt modelId="{97B0399A-66C7-469C-8A26-D47E943816B8}" type="pres">
      <dgm:prSet presAssocID="{FD8C57B0-FBC2-4FBF-A485-FE9E487A2620}" presName="root2" presStyleCnt="0"/>
      <dgm:spPr/>
    </dgm:pt>
    <dgm:pt modelId="{E49588A8-135B-4948-8A9E-F55EE79F4A6B}" type="pres">
      <dgm:prSet presAssocID="{FD8C57B0-FBC2-4FBF-A485-FE9E487A2620}" presName="LevelTwoTextNode" presStyleLbl="node3" presStyleIdx="0" presStyleCnt="5">
        <dgm:presLayoutVars>
          <dgm:chPref val="3"/>
        </dgm:presLayoutVars>
      </dgm:prSet>
      <dgm:spPr/>
    </dgm:pt>
    <dgm:pt modelId="{F9AECD00-34F0-4A1D-BB2D-8C6D7107B29D}" type="pres">
      <dgm:prSet presAssocID="{FD8C57B0-FBC2-4FBF-A485-FE9E487A2620}" presName="level3hierChild" presStyleCnt="0"/>
      <dgm:spPr/>
    </dgm:pt>
    <dgm:pt modelId="{D6C5099A-A3ED-49A2-8FA2-6B852C822287}" type="pres">
      <dgm:prSet presAssocID="{5239A746-0267-4979-8485-D6F1105176A0}" presName="conn2-1" presStyleLbl="parChTrans1D2" presStyleIdx="1" presStyleCnt="5"/>
      <dgm:spPr/>
    </dgm:pt>
    <dgm:pt modelId="{CE1ED28D-E707-4F09-AFE2-D3EDB8FBF07F}" type="pres">
      <dgm:prSet presAssocID="{5239A746-0267-4979-8485-D6F1105176A0}" presName="connTx" presStyleLbl="parChTrans1D2" presStyleIdx="1" presStyleCnt="5"/>
      <dgm:spPr/>
    </dgm:pt>
    <dgm:pt modelId="{BDA41D12-A780-4878-B57A-903CEC074C31}" type="pres">
      <dgm:prSet presAssocID="{10A25B9D-3110-469E-9CF1-385129194245}" presName="root2" presStyleCnt="0"/>
      <dgm:spPr/>
    </dgm:pt>
    <dgm:pt modelId="{868B9602-50C9-481C-A431-B365C603BAED}" type="pres">
      <dgm:prSet presAssocID="{10A25B9D-3110-469E-9CF1-385129194245}" presName="LevelTwoTextNode" presStyleLbl="node2" presStyleIdx="1" presStyleCnt="5">
        <dgm:presLayoutVars>
          <dgm:chPref val="3"/>
        </dgm:presLayoutVars>
      </dgm:prSet>
      <dgm:spPr/>
    </dgm:pt>
    <dgm:pt modelId="{E21F2822-CF2B-4C93-97D2-E1D298E11B08}" type="pres">
      <dgm:prSet presAssocID="{10A25B9D-3110-469E-9CF1-385129194245}" presName="level3hierChild" presStyleCnt="0"/>
      <dgm:spPr/>
    </dgm:pt>
    <dgm:pt modelId="{F7FF7B94-53C6-4E45-8F8C-EF97F1834C1F}" type="pres">
      <dgm:prSet presAssocID="{6B5A997A-AE48-483D-AE70-758AC20E4F52}" presName="conn2-1" presStyleLbl="parChTrans1D3" presStyleIdx="1" presStyleCnt="5"/>
      <dgm:spPr/>
    </dgm:pt>
    <dgm:pt modelId="{1477B226-CC99-4A57-95E3-C76F6E79B913}" type="pres">
      <dgm:prSet presAssocID="{6B5A997A-AE48-483D-AE70-758AC20E4F52}" presName="connTx" presStyleLbl="parChTrans1D3" presStyleIdx="1" presStyleCnt="5"/>
      <dgm:spPr/>
    </dgm:pt>
    <dgm:pt modelId="{4C0F2B31-964D-47AF-AA88-197136E3BC09}" type="pres">
      <dgm:prSet presAssocID="{45D069CB-F417-48D1-9EA7-2D641FF94C83}" presName="root2" presStyleCnt="0"/>
      <dgm:spPr/>
    </dgm:pt>
    <dgm:pt modelId="{365BBD4F-4802-4414-B2B4-71FAC8D1C8D0}" type="pres">
      <dgm:prSet presAssocID="{45D069CB-F417-48D1-9EA7-2D641FF94C83}" presName="LevelTwoTextNode" presStyleLbl="node3" presStyleIdx="1" presStyleCnt="5">
        <dgm:presLayoutVars>
          <dgm:chPref val="3"/>
        </dgm:presLayoutVars>
      </dgm:prSet>
      <dgm:spPr/>
    </dgm:pt>
    <dgm:pt modelId="{BB633931-85B6-4243-8FF7-8042EBEE7C45}" type="pres">
      <dgm:prSet presAssocID="{45D069CB-F417-48D1-9EA7-2D641FF94C83}" presName="level3hierChild" presStyleCnt="0"/>
      <dgm:spPr/>
    </dgm:pt>
    <dgm:pt modelId="{89BE0ECF-823E-4977-899E-922F1DAE8BA7}" type="pres">
      <dgm:prSet presAssocID="{A3D7E4CE-CE02-411E-95D5-8A0CEF939B1F}" presName="conn2-1" presStyleLbl="parChTrans1D2" presStyleIdx="2" presStyleCnt="5"/>
      <dgm:spPr/>
    </dgm:pt>
    <dgm:pt modelId="{E45EEFD7-6556-4129-B5AE-E02A85D377A3}" type="pres">
      <dgm:prSet presAssocID="{A3D7E4CE-CE02-411E-95D5-8A0CEF939B1F}" presName="connTx" presStyleLbl="parChTrans1D2" presStyleIdx="2" presStyleCnt="5"/>
      <dgm:spPr/>
    </dgm:pt>
    <dgm:pt modelId="{49CCCF74-4CDA-4D8B-B0F8-C9033B3CCC6C}" type="pres">
      <dgm:prSet presAssocID="{10BA4E5E-BFB0-4E5D-A632-DACA89142794}" presName="root2" presStyleCnt="0"/>
      <dgm:spPr/>
    </dgm:pt>
    <dgm:pt modelId="{5A2F0EEF-6F77-4156-8DBC-ACAC67A152D0}" type="pres">
      <dgm:prSet presAssocID="{10BA4E5E-BFB0-4E5D-A632-DACA89142794}" presName="LevelTwoTextNode" presStyleLbl="node2" presStyleIdx="2" presStyleCnt="5">
        <dgm:presLayoutVars>
          <dgm:chPref val="3"/>
        </dgm:presLayoutVars>
      </dgm:prSet>
      <dgm:spPr/>
    </dgm:pt>
    <dgm:pt modelId="{A4E4E30E-5578-42DA-90CE-62B1F247AC88}" type="pres">
      <dgm:prSet presAssocID="{10BA4E5E-BFB0-4E5D-A632-DACA89142794}" presName="level3hierChild" presStyleCnt="0"/>
      <dgm:spPr/>
    </dgm:pt>
    <dgm:pt modelId="{F81294CD-0F6C-40E5-9DB5-00D7BD0C1CE3}" type="pres">
      <dgm:prSet presAssocID="{BAEDEDEB-0C64-48DF-9E8E-5E24985E3121}" presName="conn2-1" presStyleLbl="parChTrans1D3" presStyleIdx="2" presStyleCnt="5"/>
      <dgm:spPr/>
    </dgm:pt>
    <dgm:pt modelId="{BD281F85-C6FA-4B01-B760-1227D9307001}" type="pres">
      <dgm:prSet presAssocID="{BAEDEDEB-0C64-48DF-9E8E-5E24985E3121}" presName="connTx" presStyleLbl="parChTrans1D3" presStyleIdx="2" presStyleCnt="5"/>
      <dgm:spPr/>
    </dgm:pt>
    <dgm:pt modelId="{4DE60F19-0C41-4E24-A4DC-AA79AEEEA401}" type="pres">
      <dgm:prSet presAssocID="{4E873971-AA54-44F9-9791-ACC70D8D7D1F}" presName="root2" presStyleCnt="0"/>
      <dgm:spPr/>
    </dgm:pt>
    <dgm:pt modelId="{A445F234-C67A-4306-9472-F1E4E302F627}" type="pres">
      <dgm:prSet presAssocID="{4E873971-AA54-44F9-9791-ACC70D8D7D1F}" presName="LevelTwoTextNode" presStyleLbl="node3" presStyleIdx="2" presStyleCnt="5">
        <dgm:presLayoutVars>
          <dgm:chPref val="3"/>
        </dgm:presLayoutVars>
      </dgm:prSet>
      <dgm:spPr/>
    </dgm:pt>
    <dgm:pt modelId="{BF13B7B1-2DD9-4B96-9955-7C5EB5C8DDA2}" type="pres">
      <dgm:prSet presAssocID="{4E873971-AA54-44F9-9791-ACC70D8D7D1F}" presName="level3hierChild" presStyleCnt="0"/>
      <dgm:spPr/>
    </dgm:pt>
    <dgm:pt modelId="{1D213DAB-8612-42B0-92E6-2797F56C7E4A}" type="pres">
      <dgm:prSet presAssocID="{3E89785A-5131-4BF5-879B-D0493C7A3EF1}" presName="conn2-1" presStyleLbl="parChTrans1D2" presStyleIdx="3" presStyleCnt="5"/>
      <dgm:spPr/>
    </dgm:pt>
    <dgm:pt modelId="{4A69B6B6-FAD0-453C-BAE6-A608A2FDB671}" type="pres">
      <dgm:prSet presAssocID="{3E89785A-5131-4BF5-879B-D0493C7A3EF1}" presName="connTx" presStyleLbl="parChTrans1D2" presStyleIdx="3" presStyleCnt="5"/>
      <dgm:spPr/>
    </dgm:pt>
    <dgm:pt modelId="{3059B878-6275-43F5-BC4E-CB86086B29CB}" type="pres">
      <dgm:prSet presAssocID="{E1465754-A4CE-4B06-A171-D4459A794CAA}" presName="root2" presStyleCnt="0"/>
      <dgm:spPr/>
    </dgm:pt>
    <dgm:pt modelId="{6667C6A0-CEB6-4CC9-AFBC-4ADF0C08F138}" type="pres">
      <dgm:prSet presAssocID="{E1465754-A4CE-4B06-A171-D4459A794CAA}" presName="LevelTwoTextNode" presStyleLbl="node2" presStyleIdx="3" presStyleCnt="5">
        <dgm:presLayoutVars>
          <dgm:chPref val="3"/>
        </dgm:presLayoutVars>
      </dgm:prSet>
      <dgm:spPr/>
    </dgm:pt>
    <dgm:pt modelId="{CFAB9A68-D0DD-49A2-B0D6-FA630FF2A1D7}" type="pres">
      <dgm:prSet presAssocID="{E1465754-A4CE-4B06-A171-D4459A794CAA}" presName="level3hierChild" presStyleCnt="0"/>
      <dgm:spPr/>
    </dgm:pt>
    <dgm:pt modelId="{AFA2EE6F-4E0A-47D6-8F66-D0601B6D03E0}" type="pres">
      <dgm:prSet presAssocID="{3CC984DA-E38B-4D79-B41A-AA5260BBC967}" presName="conn2-1" presStyleLbl="parChTrans1D3" presStyleIdx="3" presStyleCnt="5"/>
      <dgm:spPr/>
    </dgm:pt>
    <dgm:pt modelId="{B4DF7B6D-DFDE-490E-AA1E-BC649001926E}" type="pres">
      <dgm:prSet presAssocID="{3CC984DA-E38B-4D79-B41A-AA5260BBC967}" presName="connTx" presStyleLbl="parChTrans1D3" presStyleIdx="3" presStyleCnt="5"/>
      <dgm:spPr/>
    </dgm:pt>
    <dgm:pt modelId="{54C1125B-FDC1-4889-81BE-09468B59396E}" type="pres">
      <dgm:prSet presAssocID="{AEB19BE0-B014-4441-BFDB-75B341403084}" presName="root2" presStyleCnt="0"/>
      <dgm:spPr/>
    </dgm:pt>
    <dgm:pt modelId="{061AF059-7DB7-4DC2-97A4-500A95E8A5F4}" type="pres">
      <dgm:prSet presAssocID="{AEB19BE0-B014-4441-BFDB-75B341403084}" presName="LevelTwoTextNode" presStyleLbl="node3" presStyleIdx="3" presStyleCnt="5">
        <dgm:presLayoutVars>
          <dgm:chPref val="3"/>
        </dgm:presLayoutVars>
      </dgm:prSet>
      <dgm:spPr/>
    </dgm:pt>
    <dgm:pt modelId="{6A51437E-A9C9-467F-AB08-1A695E41A25A}" type="pres">
      <dgm:prSet presAssocID="{AEB19BE0-B014-4441-BFDB-75B341403084}" presName="level3hierChild" presStyleCnt="0"/>
      <dgm:spPr/>
    </dgm:pt>
    <dgm:pt modelId="{74926010-9F41-4E4E-A9D8-F02F2AE1C49A}" type="pres">
      <dgm:prSet presAssocID="{32C660BD-A478-4D2B-9CE5-10035EDB335C}" presName="conn2-1" presStyleLbl="parChTrans1D2" presStyleIdx="4" presStyleCnt="5"/>
      <dgm:spPr/>
    </dgm:pt>
    <dgm:pt modelId="{552A6623-2AF9-4BB9-AD56-6C5B378BD769}" type="pres">
      <dgm:prSet presAssocID="{32C660BD-A478-4D2B-9CE5-10035EDB335C}" presName="connTx" presStyleLbl="parChTrans1D2" presStyleIdx="4" presStyleCnt="5"/>
      <dgm:spPr/>
    </dgm:pt>
    <dgm:pt modelId="{4EE8D748-30AE-4626-A63A-E9FDA58EA0D6}" type="pres">
      <dgm:prSet presAssocID="{93ED29B5-D349-4E4D-9380-96D601D8E0BD}" presName="root2" presStyleCnt="0"/>
      <dgm:spPr/>
    </dgm:pt>
    <dgm:pt modelId="{AB410661-49EC-4082-9894-3C2D1D41A28D}" type="pres">
      <dgm:prSet presAssocID="{93ED29B5-D349-4E4D-9380-96D601D8E0BD}" presName="LevelTwoTextNode" presStyleLbl="node2" presStyleIdx="4" presStyleCnt="5">
        <dgm:presLayoutVars>
          <dgm:chPref val="3"/>
        </dgm:presLayoutVars>
      </dgm:prSet>
      <dgm:spPr/>
    </dgm:pt>
    <dgm:pt modelId="{4709F148-19B7-4E4D-818B-727B49FA8B61}" type="pres">
      <dgm:prSet presAssocID="{93ED29B5-D349-4E4D-9380-96D601D8E0BD}" presName="level3hierChild" presStyleCnt="0"/>
      <dgm:spPr/>
    </dgm:pt>
    <dgm:pt modelId="{17679BE3-1DB5-4B40-8557-F2F6CE439E14}" type="pres">
      <dgm:prSet presAssocID="{7D08FD46-5A7D-45CA-B0EC-2C2A02721633}" presName="conn2-1" presStyleLbl="parChTrans1D3" presStyleIdx="4" presStyleCnt="5"/>
      <dgm:spPr/>
    </dgm:pt>
    <dgm:pt modelId="{10961E51-2D21-460D-A718-3CE95C1F128A}" type="pres">
      <dgm:prSet presAssocID="{7D08FD46-5A7D-45CA-B0EC-2C2A02721633}" presName="connTx" presStyleLbl="parChTrans1D3" presStyleIdx="4" presStyleCnt="5"/>
      <dgm:spPr/>
    </dgm:pt>
    <dgm:pt modelId="{7A7E16A0-EFB2-43E9-B5EB-286EBD0C1A9D}" type="pres">
      <dgm:prSet presAssocID="{B4324420-AEBC-40E1-AEEA-157464242C30}" presName="root2" presStyleCnt="0"/>
      <dgm:spPr/>
    </dgm:pt>
    <dgm:pt modelId="{4E4551C2-7E68-465C-9DC2-4122A1EA43BD}" type="pres">
      <dgm:prSet presAssocID="{B4324420-AEBC-40E1-AEEA-157464242C30}" presName="LevelTwoTextNode" presStyleLbl="node3" presStyleIdx="4" presStyleCnt="5">
        <dgm:presLayoutVars>
          <dgm:chPref val="3"/>
        </dgm:presLayoutVars>
      </dgm:prSet>
      <dgm:spPr/>
    </dgm:pt>
    <dgm:pt modelId="{5C57F2A9-8C2B-4215-A870-DBC7EB2459DA}" type="pres">
      <dgm:prSet presAssocID="{B4324420-AEBC-40E1-AEEA-157464242C30}" presName="level3hierChild" presStyleCnt="0"/>
      <dgm:spPr/>
    </dgm:pt>
  </dgm:ptLst>
  <dgm:cxnLst>
    <dgm:cxn modelId="{81750900-6FA7-4CA3-844D-4A4A2EBAC795}" srcId="{6C232CC8-D9D4-43E3-850C-1FAC3E2B27D7}" destId="{AE8B2971-DF6F-4F8D-9D7F-14F506B79974}" srcOrd="0" destOrd="0" parTransId="{F40FBB1E-36BA-45E5-BDE7-B063854735C6}" sibTransId="{28DEC815-A613-4848-B80A-9D3772A9A108}"/>
    <dgm:cxn modelId="{04C2A005-3AAA-4A52-8292-233F3B2EF7BB}" type="presOf" srcId="{10A25B9D-3110-469E-9CF1-385129194245}" destId="{868B9602-50C9-481C-A431-B365C603BAED}" srcOrd="0" destOrd="0" presId="urn:microsoft.com/office/officeart/2005/8/layout/hierarchy2"/>
    <dgm:cxn modelId="{FC48030E-0D46-4D20-B4FF-0E5A45C854E2}" srcId="{E1465754-A4CE-4B06-A171-D4459A794CAA}" destId="{AEB19BE0-B014-4441-BFDB-75B341403084}" srcOrd="0" destOrd="0" parTransId="{3CC984DA-E38B-4D79-B41A-AA5260BBC967}" sibTransId="{5621372D-AF78-4FE6-9A89-88D4EAF686ED}"/>
    <dgm:cxn modelId="{F7343012-FDE0-46F7-A232-DCD51C023FF7}" type="presOf" srcId="{A3D7E4CE-CE02-411E-95D5-8A0CEF939B1F}" destId="{89BE0ECF-823E-4977-899E-922F1DAE8BA7}" srcOrd="0" destOrd="0" presId="urn:microsoft.com/office/officeart/2005/8/layout/hierarchy2"/>
    <dgm:cxn modelId="{5A545A17-5DB8-497F-BF6B-38B74B57505E}" srcId="{6C232CC8-D9D4-43E3-850C-1FAC3E2B27D7}" destId="{10BA4E5E-BFB0-4E5D-A632-DACA89142794}" srcOrd="2" destOrd="0" parTransId="{A3D7E4CE-CE02-411E-95D5-8A0CEF939B1F}" sibTransId="{F79E2E9C-A7BF-4D92-B908-0E7699384442}"/>
    <dgm:cxn modelId="{BCE2E818-4E48-456C-9918-B452DEA9828B}" type="presOf" srcId="{9BF6ECB7-974F-4932-92C8-3830147D7AAD}" destId="{DFEF309C-351C-4529-986C-62E0BEF9C5CA}" srcOrd="1" destOrd="0" presId="urn:microsoft.com/office/officeart/2005/8/layout/hierarchy2"/>
    <dgm:cxn modelId="{AF6CD72B-27AE-44B2-8F98-E5FD041A998B}" type="presOf" srcId="{3E89785A-5131-4BF5-879B-D0493C7A3EF1}" destId="{1D213DAB-8612-42B0-92E6-2797F56C7E4A}" srcOrd="0" destOrd="0" presId="urn:microsoft.com/office/officeart/2005/8/layout/hierarchy2"/>
    <dgm:cxn modelId="{EFC05F2E-14CE-4F68-AC4A-C3FF08FAEE5F}" type="presOf" srcId="{3CC984DA-E38B-4D79-B41A-AA5260BBC967}" destId="{AFA2EE6F-4E0A-47D6-8F66-D0601B6D03E0}" srcOrd="0" destOrd="0" presId="urn:microsoft.com/office/officeart/2005/8/layout/hierarchy2"/>
    <dgm:cxn modelId="{96299531-82FE-436C-80D2-AF882CA2276F}" type="presOf" srcId="{3CC984DA-E38B-4D79-B41A-AA5260BBC967}" destId="{B4DF7B6D-DFDE-490E-AA1E-BC649001926E}" srcOrd="1" destOrd="0" presId="urn:microsoft.com/office/officeart/2005/8/layout/hierarchy2"/>
    <dgm:cxn modelId="{A3F5D131-51B2-45A3-90EF-9C6B28FF7EC2}" type="presOf" srcId="{6B5A997A-AE48-483D-AE70-758AC20E4F52}" destId="{1477B226-CC99-4A57-95E3-C76F6E79B913}" srcOrd="1" destOrd="0" presId="urn:microsoft.com/office/officeart/2005/8/layout/hierarchy2"/>
    <dgm:cxn modelId="{CC8CFC35-70AD-4C2B-A05A-DC627BD2FAA6}" type="presOf" srcId="{6B5A997A-AE48-483D-AE70-758AC20E4F52}" destId="{F7FF7B94-53C6-4E45-8F8C-EF97F1834C1F}" srcOrd="0" destOrd="0" presId="urn:microsoft.com/office/officeart/2005/8/layout/hierarchy2"/>
    <dgm:cxn modelId="{E3D91D38-3E57-45FD-84BF-CEF8C16C22B9}" type="presOf" srcId="{BAEDEDEB-0C64-48DF-9E8E-5E24985E3121}" destId="{F81294CD-0F6C-40E5-9DB5-00D7BD0C1CE3}" srcOrd="0" destOrd="0" presId="urn:microsoft.com/office/officeart/2005/8/layout/hierarchy2"/>
    <dgm:cxn modelId="{C5600145-5BFD-4F45-BBF8-17DC526DE9C9}" type="presOf" srcId="{7D08FD46-5A7D-45CA-B0EC-2C2A02721633}" destId="{10961E51-2D21-460D-A718-3CE95C1F128A}" srcOrd="1" destOrd="0" presId="urn:microsoft.com/office/officeart/2005/8/layout/hierarchy2"/>
    <dgm:cxn modelId="{AB06536F-371F-4138-BEB5-3A79D3EBF6A3}" type="presOf" srcId="{B4324420-AEBC-40E1-AEEA-157464242C30}" destId="{4E4551C2-7E68-465C-9DC2-4122A1EA43BD}" srcOrd="0" destOrd="0" presId="urn:microsoft.com/office/officeart/2005/8/layout/hierarchy2"/>
    <dgm:cxn modelId="{B734E16F-CADD-440B-8437-D832C10A3FE8}" srcId="{10A25B9D-3110-469E-9CF1-385129194245}" destId="{45D069CB-F417-48D1-9EA7-2D641FF94C83}" srcOrd="0" destOrd="0" parTransId="{6B5A997A-AE48-483D-AE70-758AC20E4F52}" sibTransId="{4EB8065C-3A09-4E66-8775-E184B94D1568}"/>
    <dgm:cxn modelId="{6328EA70-546B-4C04-848A-845FA555DFA1}" type="presOf" srcId="{A3D7E4CE-CE02-411E-95D5-8A0CEF939B1F}" destId="{E45EEFD7-6556-4129-B5AE-E02A85D377A3}" srcOrd="1" destOrd="0" presId="urn:microsoft.com/office/officeart/2005/8/layout/hierarchy2"/>
    <dgm:cxn modelId="{EA6CF550-FBD2-454D-B9AC-E70079C7ABFE}" type="presOf" srcId="{FD8C57B0-FBC2-4FBF-A485-FE9E487A2620}" destId="{E49588A8-135B-4948-8A9E-F55EE79F4A6B}" srcOrd="0" destOrd="0" presId="urn:microsoft.com/office/officeart/2005/8/layout/hierarchy2"/>
    <dgm:cxn modelId="{08E6BD7E-290B-427D-93D2-9AE4729A193A}" type="presOf" srcId="{7DF435C1-8AD3-465F-B706-1639E26B8162}" destId="{53DB9721-FD1D-43F7-9751-DD72BFA2E195}" srcOrd="0" destOrd="0" presId="urn:microsoft.com/office/officeart/2005/8/layout/hierarchy2"/>
    <dgm:cxn modelId="{9D1B3F84-7FE0-482A-9CE3-F7216115AC8D}" type="presOf" srcId="{5239A746-0267-4979-8485-D6F1105176A0}" destId="{CE1ED28D-E707-4F09-AFE2-D3EDB8FBF07F}" srcOrd="1" destOrd="0" presId="urn:microsoft.com/office/officeart/2005/8/layout/hierarchy2"/>
    <dgm:cxn modelId="{49968286-1554-41F4-98AC-89C1DBCE0330}" type="presOf" srcId="{9BF6ECB7-974F-4932-92C8-3830147D7AAD}" destId="{C37E7AC8-BD09-4644-BA0B-5A6A73006F1D}" srcOrd="0" destOrd="0" presId="urn:microsoft.com/office/officeart/2005/8/layout/hierarchy2"/>
    <dgm:cxn modelId="{014A9386-FF9D-4D0F-BBA5-5EAA6ED23320}" type="presOf" srcId="{BAEDEDEB-0C64-48DF-9E8E-5E24985E3121}" destId="{BD281F85-C6FA-4B01-B760-1227D9307001}" srcOrd="1" destOrd="0" presId="urn:microsoft.com/office/officeart/2005/8/layout/hierarchy2"/>
    <dgm:cxn modelId="{8C3E738C-CD70-4B64-8BB9-F8633FF51D7C}" type="presOf" srcId="{3E89785A-5131-4BF5-879B-D0493C7A3EF1}" destId="{4A69B6B6-FAD0-453C-BAE6-A608A2FDB671}" srcOrd="1" destOrd="0" presId="urn:microsoft.com/office/officeart/2005/8/layout/hierarchy2"/>
    <dgm:cxn modelId="{2AE34F8E-1F66-4175-A480-FCB4CB1B0AB8}" type="presOf" srcId="{E1465754-A4CE-4B06-A171-D4459A794CAA}" destId="{6667C6A0-CEB6-4CC9-AFBC-4ADF0C08F138}" srcOrd="0" destOrd="0" presId="urn:microsoft.com/office/officeart/2005/8/layout/hierarchy2"/>
    <dgm:cxn modelId="{47EA8190-F129-42F6-8A69-C868B68749F9}" type="presOf" srcId="{4E873971-AA54-44F9-9791-ACC70D8D7D1F}" destId="{A445F234-C67A-4306-9472-F1E4E302F627}" srcOrd="0" destOrd="0" presId="urn:microsoft.com/office/officeart/2005/8/layout/hierarchy2"/>
    <dgm:cxn modelId="{95FD2598-6CE0-4EFF-9CD5-FD0067C90C33}" srcId="{7DF435C1-8AD3-465F-B706-1639E26B8162}" destId="{6C232CC8-D9D4-43E3-850C-1FAC3E2B27D7}" srcOrd="0" destOrd="0" parTransId="{BC0AF6D6-7B11-44C3-A781-2D8EFE38400C}" sibTransId="{FABA3464-3C48-4B34-9F1E-7CC6EC139D0E}"/>
    <dgm:cxn modelId="{38C53BA8-AB11-476C-ACE4-8FDB858D7294}" type="presOf" srcId="{F40FBB1E-36BA-45E5-BDE7-B063854735C6}" destId="{644D0989-50D5-4070-A93E-7ABEC3B2E407}" srcOrd="0" destOrd="0" presId="urn:microsoft.com/office/officeart/2005/8/layout/hierarchy2"/>
    <dgm:cxn modelId="{B5BF8FA8-E4BA-4EA0-A366-C9B2FC58EF90}" type="presOf" srcId="{AE8B2971-DF6F-4F8D-9D7F-14F506B79974}" destId="{F5C7D55F-2078-4D20-8BDD-985AECFEADD1}" srcOrd="0" destOrd="0" presId="urn:microsoft.com/office/officeart/2005/8/layout/hierarchy2"/>
    <dgm:cxn modelId="{325FF3AD-B9FC-471B-AA2A-4B70DF518FAE}" type="presOf" srcId="{6C232CC8-D9D4-43E3-850C-1FAC3E2B27D7}" destId="{6689B770-25C1-43CC-9A6C-4439FDE21F94}" srcOrd="0" destOrd="0" presId="urn:microsoft.com/office/officeart/2005/8/layout/hierarchy2"/>
    <dgm:cxn modelId="{F461B8B3-C84A-4E54-8069-6208B639E0FA}" srcId="{6C232CC8-D9D4-43E3-850C-1FAC3E2B27D7}" destId="{10A25B9D-3110-469E-9CF1-385129194245}" srcOrd="1" destOrd="0" parTransId="{5239A746-0267-4979-8485-D6F1105176A0}" sibTransId="{F06380A5-0160-433C-93F1-AD23A883BFBB}"/>
    <dgm:cxn modelId="{F8EADDB3-1336-42F0-89DF-F73B1DA3DC83}" type="presOf" srcId="{32C660BD-A478-4D2B-9CE5-10035EDB335C}" destId="{74926010-9F41-4E4E-A9D8-F02F2AE1C49A}" srcOrd="0" destOrd="0" presId="urn:microsoft.com/office/officeart/2005/8/layout/hierarchy2"/>
    <dgm:cxn modelId="{513863B5-9887-4341-B58C-C12FF82F3EEA}" type="presOf" srcId="{AEB19BE0-B014-4441-BFDB-75B341403084}" destId="{061AF059-7DB7-4DC2-97A4-500A95E8A5F4}" srcOrd="0" destOrd="0" presId="urn:microsoft.com/office/officeart/2005/8/layout/hierarchy2"/>
    <dgm:cxn modelId="{F4F302B9-D59D-4A6A-BFCB-530632757DEB}" type="presOf" srcId="{32C660BD-A478-4D2B-9CE5-10035EDB335C}" destId="{552A6623-2AF9-4BB9-AD56-6C5B378BD769}" srcOrd="1" destOrd="0" presId="urn:microsoft.com/office/officeart/2005/8/layout/hierarchy2"/>
    <dgm:cxn modelId="{4E6662BB-81AF-4443-A009-2B050B73A88E}" type="presOf" srcId="{F40FBB1E-36BA-45E5-BDE7-B063854735C6}" destId="{33690247-BA8B-4DC9-96A2-54C9FAAA9A92}" srcOrd="1" destOrd="0" presId="urn:microsoft.com/office/officeart/2005/8/layout/hierarchy2"/>
    <dgm:cxn modelId="{224344BE-B8AB-4F79-A631-4FDD760BDBE4}" srcId="{10BA4E5E-BFB0-4E5D-A632-DACA89142794}" destId="{4E873971-AA54-44F9-9791-ACC70D8D7D1F}" srcOrd="0" destOrd="0" parTransId="{BAEDEDEB-0C64-48DF-9E8E-5E24985E3121}" sibTransId="{1BF04990-1D8F-4BE6-AB2B-1513447B9841}"/>
    <dgm:cxn modelId="{8C8D8CBF-9356-461C-A6A2-5AE46566D33E}" type="presOf" srcId="{5239A746-0267-4979-8485-D6F1105176A0}" destId="{D6C5099A-A3ED-49A2-8FA2-6B852C822287}" srcOrd="0" destOrd="0" presId="urn:microsoft.com/office/officeart/2005/8/layout/hierarchy2"/>
    <dgm:cxn modelId="{4F28D6BF-A72B-4DE0-899A-FF092C7290FF}" srcId="{6C232CC8-D9D4-43E3-850C-1FAC3E2B27D7}" destId="{E1465754-A4CE-4B06-A171-D4459A794CAA}" srcOrd="3" destOrd="0" parTransId="{3E89785A-5131-4BF5-879B-D0493C7A3EF1}" sibTransId="{8F9CCB15-F792-48DC-B36B-F390B0353124}"/>
    <dgm:cxn modelId="{8934D4C0-5F21-4289-A3E3-797C91A14C59}" srcId="{93ED29B5-D349-4E4D-9380-96D601D8E0BD}" destId="{B4324420-AEBC-40E1-AEEA-157464242C30}" srcOrd="0" destOrd="0" parTransId="{7D08FD46-5A7D-45CA-B0EC-2C2A02721633}" sibTransId="{7F5C2CE2-813A-451B-A9C9-0C2BBB9E5AB4}"/>
    <dgm:cxn modelId="{F8C5E5C7-AC3D-4209-9550-EF1DB501BDDE}" srcId="{6C232CC8-D9D4-43E3-850C-1FAC3E2B27D7}" destId="{93ED29B5-D349-4E4D-9380-96D601D8E0BD}" srcOrd="4" destOrd="0" parTransId="{32C660BD-A478-4D2B-9CE5-10035EDB335C}" sibTransId="{F3121EEC-6E4B-4FB9-968D-616E3CDB1797}"/>
    <dgm:cxn modelId="{F3A8E1C9-F3BC-44B5-886D-E0EEB2BC1B7A}" type="presOf" srcId="{93ED29B5-D349-4E4D-9380-96D601D8E0BD}" destId="{AB410661-49EC-4082-9894-3C2D1D41A28D}" srcOrd="0" destOrd="0" presId="urn:microsoft.com/office/officeart/2005/8/layout/hierarchy2"/>
    <dgm:cxn modelId="{D08DD7CB-6588-4108-A9DA-BD48179F1849}" type="presOf" srcId="{10BA4E5E-BFB0-4E5D-A632-DACA89142794}" destId="{5A2F0EEF-6F77-4156-8DBC-ACAC67A152D0}" srcOrd="0" destOrd="0" presId="urn:microsoft.com/office/officeart/2005/8/layout/hierarchy2"/>
    <dgm:cxn modelId="{E23EF0CC-9E18-4AA3-8016-10FFBC2B73EF}" type="presOf" srcId="{7D08FD46-5A7D-45CA-B0EC-2C2A02721633}" destId="{17679BE3-1DB5-4B40-8557-F2F6CE439E14}" srcOrd="0" destOrd="0" presId="urn:microsoft.com/office/officeart/2005/8/layout/hierarchy2"/>
    <dgm:cxn modelId="{95F8ABD8-8E94-4E47-B12B-CFAE6ECF9D9C}" srcId="{AE8B2971-DF6F-4F8D-9D7F-14F506B79974}" destId="{FD8C57B0-FBC2-4FBF-A485-FE9E487A2620}" srcOrd="0" destOrd="0" parTransId="{9BF6ECB7-974F-4932-92C8-3830147D7AAD}" sibTransId="{12CC4707-72BB-4320-8B1E-41AAE0C2D825}"/>
    <dgm:cxn modelId="{B70192F1-2FFB-461D-82CC-2A594D15BB57}" type="presOf" srcId="{45D069CB-F417-48D1-9EA7-2D641FF94C83}" destId="{365BBD4F-4802-4414-B2B4-71FAC8D1C8D0}" srcOrd="0" destOrd="0" presId="urn:microsoft.com/office/officeart/2005/8/layout/hierarchy2"/>
    <dgm:cxn modelId="{39F631E5-7ADD-402C-96C4-3B0983FB274C}" type="presParOf" srcId="{53DB9721-FD1D-43F7-9751-DD72BFA2E195}" destId="{BAC0A4CD-BDA7-4B84-9CF9-E56A6C024AB8}" srcOrd="0" destOrd="0" presId="urn:microsoft.com/office/officeart/2005/8/layout/hierarchy2"/>
    <dgm:cxn modelId="{D0AD974C-6178-4857-9235-B4969AAF2E0F}" type="presParOf" srcId="{BAC0A4CD-BDA7-4B84-9CF9-E56A6C024AB8}" destId="{6689B770-25C1-43CC-9A6C-4439FDE21F94}" srcOrd="0" destOrd="0" presId="urn:microsoft.com/office/officeart/2005/8/layout/hierarchy2"/>
    <dgm:cxn modelId="{8F66C37C-C555-4589-8204-41F3D159150E}" type="presParOf" srcId="{BAC0A4CD-BDA7-4B84-9CF9-E56A6C024AB8}" destId="{AA945F7A-2211-4DF2-AF7E-0A7B987B57C5}" srcOrd="1" destOrd="0" presId="urn:microsoft.com/office/officeart/2005/8/layout/hierarchy2"/>
    <dgm:cxn modelId="{5F5430B9-2545-4E1E-9872-7E9875C434B0}" type="presParOf" srcId="{AA945F7A-2211-4DF2-AF7E-0A7B987B57C5}" destId="{644D0989-50D5-4070-A93E-7ABEC3B2E407}" srcOrd="0" destOrd="0" presId="urn:microsoft.com/office/officeart/2005/8/layout/hierarchy2"/>
    <dgm:cxn modelId="{69E8238D-7E85-44E7-9283-751D11EF6794}" type="presParOf" srcId="{644D0989-50D5-4070-A93E-7ABEC3B2E407}" destId="{33690247-BA8B-4DC9-96A2-54C9FAAA9A92}" srcOrd="0" destOrd="0" presId="urn:microsoft.com/office/officeart/2005/8/layout/hierarchy2"/>
    <dgm:cxn modelId="{D8F5C225-3E95-491B-BC66-F8FEF3040A92}" type="presParOf" srcId="{AA945F7A-2211-4DF2-AF7E-0A7B987B57C5}" destId="{0596A9D2-75BB-4014-BCF4-1906E71AF47D}" srcOrd="1" destOrd="0" presId="urn:microsoft.com/office/officeart/2005/8/layout/hierarchy2"/>
    <dgm:cxn modelId="{60B91462-693A-41D8-AD07-A9ECCCC83501}" type="presParOf" srcId="{0596A9D2-75BB-4014-BCF4-1906E71AF47D}" destId="{F5C7D55F-2078-4D20-8BDD-985AECFEADD1}" srcOrd="0" destOrd="0" presId="urn:microsoft.com/office/officeart/2005/8/layout/hierarchy2"/>
    <dgm:cxn modelId="{149C5991-7B21-4C23-BCC3-24DD8F30248D}" type="presParOf" srcId="{0596A9D2-75BB-4014-BCF4-1906E71AF47D}" destId="{25E3C20F-7F6B-4E41-8877-496D2C66E889}" srcOrd="1" destOrd="0" presId="urn:microsoft.com/office/officeart/2005/8/layout/hierarchy2"/>
    <dgm:cxn modelId="{14609581-5AE7-4853-886C-245EEED3F63E}" type="presParOf" srcId="{25E3C20F-7F6B-4E41-8877-496D2C66E889}" destId="{C37E7AC8-BD09-4644-BA0B-5A6A73006F1D}" srcOrd="0" destOrd="0" presId="urn:microsoft.com/office/officeart/2005/8/layout/hierarchy2"/>
    <dgm:cxn modelId="{B0915A9B-CB31-4A68-BB43-60BF7C1FEA5C}" type="presParOf" srcId="{C37E7AC8-BD09-4644-BA0B-5A6A73006F1D}" destId="{DFEF309C-351C-4529-986C-62E0BEF9C5CA}" srcOrd="0" destOrd="0" presId="urn:microsoft.com/office/officeart/2005/8/layout/hierarchy2"/>
    <dgm:cxn modelId="{CB7BAED2-E690-4958-A295-EE0D0BB6B294}" type="presParOf" srcId="{25E3C20F-7F6B-4E41-8877-496D2C66E889}" destId="{97B0399A-66C7-469C-8A26-D47E943816B8}" srcOrd="1" destOrd="0" presId="urn:microsoft.com/office/officeart/2005/8/layout/hierarchy2"/>
    <dgm:cxn modelId="{D939D24A-2945-422D-BFA1-DE0D12C5DA2A}" type="presParOf" srcId="{97B0399A-66C7-469C-8A26-D47E943816B8}" destId="{E49588A8-135B-4948-8A9E-F55EE79F4A6B}" srcOrd="0" destOrd="0" presId="urn:microsoft.com/office/officeart/2005/8/layout/hierarchy2"/>
    <dgm:cxn modelId="{1E59EC17-3850-40F0-9A94-C5EFFEF1C45E}" type="presParOf" srcId="{97B0399A-66C7-469C-8A26-D47E943816B8}" destId="{F9AECD00-34F0-4A1D-BB2D-8C6D7107B29D}" srcOrd="1" destOrd="0" presId="urn:microsoft.com/office/officeart/2005/8/layout/hierarchy2"/>
    <dgm:cxn modelId="{57E47223-D274-47B3-B7B3-2A3078D43FC6}" type="presParOf" srcId="{AA945F7A-2211-4DF2-AF7E-0A7B987B57C5}" destId="{D6C5099A-A3ED-49A2-8FA2-6B852C822287}" srcOrd="2" destOrd="0" presId="urn:microsoft.com/office/officeart/2005/8/layout/hierarchy2"/>
    <dgm:cxn modelId="{0F8467D5-C6D3-437F-8C56-EF2B852DA4D8}" type="presParOf" srcId="{D6C5099A-A3ED-49A2-8FA2-6B852C822287}" destId="{CE1ED28D-E707-4F09-AFE2-D3EDB8FBF07F}" srcOrd="0" destOrd="0" presId="urn:microsoft.com/office/officeart/2005/8/layout/hierarchy2"/>
    <dgm:cxn modelId="{15E4B12E-D859-4C94-9F19-9734B2FF0BF9}" type="presParOf" srcId="{AA945F7A-2211-4DF2-AF7E-0A7B987B57C5}" destId="{BDA41D12-A780-4878-B57A-903CEC074C31}" srcOrd="3" destOrd="0" presId="urn:microsoft.com/office/officeart/2005/8/layout/hierarchy2"/>
    <dgm:cxn modelId="{B2EA9CF1-27B4-4B8C-A281-A46C9063E425}" type="presParOf" srcId="{BDA41D12-A780-4878-B57A-903CEC074C31}" destId="{868B9602-50C9-481C-A431-B365C603BAED}" srcOrd="0" destOrd="0" presId="urn:microsoft.com/office/officeart/2005/8/layout/hierarchy2"/>
    <dgm:cxn modelId="{B60D4BB7-7591-44EE-AC33-52EEB231892D}" type="presParOf" srcId="{BDA41D12-A780-4878-B57A-903CEC074C31}" destId="{E21F2822-CF2B-4C93-97D2-E1D298E11B08}" srcOrd="1" destOrd="0" presId="urn:microsoft.com/office/officeart/2005/8/layout/hierarchy2"/>
    <dgm:cxn modelId="{238B8309-60F0-4F51-ABBC-C9ABBD353612}" type="presParOf" srcId="{E21F2822-CF2B-4C93-97D2-E1D298E11B08}" destId="{F7FF7B94-53C6-4E45-8F8C-EF97F1834C1F}" srcOrd="0" destOrd="0" presId="urn:microsoft.com/office/officeart/2005/8/layout/hierarchy2"/>
    <dgm:cxn modelId="{94A801D3-BE71-472C-859D-942B6C9CEBF3}" type="presParOf" srcId="{F7FF7B94-53C6-4E45-8F8C-EF97F1834C1F}" destId="{1477B226-CC99-4A57-95E3-C76F6E79B913}" srcOrd="0" destOrd="0" presId="urn:microsoft.com/office/officeart/2005/8/layout/hierarchy2"/>
    <dgm:cxn modelId="{4FFDBAC1-6635-4F26-A6F0-D606074C4700}" type="presParOf" srcId="{E21F2822-CF2B-4C93-97D2-E1D298E11B08}" destId="{4C0F2B31-964D-47AF-AA88-197136E3BC09}" srcOrd="1" destOrd="0" presId="urn:microsoft.com/office/officeart/2005/8/layout/hierarchy2"/>
    <dgm:cxn modelId="{779918D9-6C42-4B39-8120-D751941F65AA}" type="presParOf" srcId="{4C0F2B31-964D-47AF-AA88-197136E3BC09}" destId="{365BBD4F-4802-4414-B2B4-71FAC8D1C8D0}" srcOrd="0" destOrd="0" presId="urn:microsoft.com/office/officeart/2005/8/layout/hierarchy2"/>
    <dgm:cxn modelId="{C5C6FD1A-EE9D-43BD-BA9D-399C3F2FC8D3}" type="presParOf" srcId="{4C0F2B31-964D-47AF-AA88-197136E3BC09}" destId="{BB633931-85B6-4243-8FF7-8042EBEE7C45}" srcOrd="1" destOrd="0" presId="urn:microsoft.com/office/officeart/2005/8/layout/hierarchy2"/>
    <dgm:cxn modelId="{0B2AD447-CF16-4CE9-8255-CBD75908BEDC}" type="presParOf" srcId="{AA945F7A-2211-4DF2-AF7E-0A7B987B57C5}" destId="{89BE0ECF-823E-4977-899E-922F1DAE8BA7}" srcOrd="4" destOrd="0" presId="urn:microsoft.com/office/officeart/2005/8/layout/hierarchy2"/>
    <dgm:cxn modelId="{344AE065-0544-47D9-B4FF-440E77336171}" type="presParOf" srcId="{89BE0ECF-823E-4977-899E-922F1DAE8BA7}" destId="{E45EEFD7-6556-4129-B5AE-E02A85D377A3}" srcOrd="0" destOrd="0" presId="urn:microsoft.com/office/officeart/2005/8/layout/hierarchy2"/>
    <dgm:cxn modelId="{79510252-D52F-4AB7-AE7F-DDB6FB0471B4}" type="presParOf" srcId="{AA945F7A-2211-4DF2-AF7E-0A7B987B57C5}" destId="{49CCCF74-4CDA-4D8B-B0F8-C9033B3CCC6C}" srcOrd="5" destOrd="0" presId="urn:microsoft.com/office/officeart/2005/8/layout/hierarchy2"/>
    <dgm:cxn modelId="{A2C2D0DF-B315-4036-BFE7-32606D464A2C}" type="presParOf" srcId="{49CCCF74-4CDA-4D8B-B0F8-C9033B3CCC6C}" destId="{5A2F0EEF-6F77-4156-8DBC-ACAC67A152D0}" srcOrd="0" destOrd="0" presId="urn:microsoft.com/office/officeart/2005/8/layout/hierarchy2"/>
    <dgm:cxn modelId="{7DF8A52D-0E9A-41AA-BC10-91772D1B53DC}" type="presParOf" srcId="{49CCCF74-4CDA-4D8B-B0F8-C9033B3CCC6C}" destId="{A4E4E30E-5578-42DA-90CE-62B1F247AC88}" srcOrd="1" destOrd="0" presId="urn:microsoft.com/office/officeart/2005/8/layout/hierarchy2"/>
    <dgm:cxn modelId="{F07A8055-9592-43EE-83E3-773E9B615F24}" type="presParOf" srcId="{A4E4E30E-5578-42DA-90CE-62B1F247AC88}" destId="{F81294CD-0F6C-40E5-9DB5-00D7BD0C1CE3}" srcOrd="0" destOrd="0" presId="urn:microsoft.com/office/officeart/2005/8/layout/hierarchy2"/>
    <dgm:cxn modelId="{49EF78E0-0000-40F0-BA63-1FFA26E1EDC0}" type="presParOf" srcId="{F81294CD-0F6C-40E5-9DB5-00D7BD0C1CE3}" destId="{BD281F85-C6FA-4B01-B760-1227D9307001}" srcOrd="0" destOrd="0" presId="urn:microsoft.com/office/officeart/2005/8/layout/hierarchy2"/>
    <dgm:cxn modelId="{C0942D1B-5CF5-4FFC-85FF-4EF738D6FD6F}" type="presParOf" srcId="{A4E4E30E-5578-42DA-90CE-62B1F247AC88}" destId="{4DE60F19-0C41-4E24-A4DC-AA79AEEEA401}" srcOrd="1" destOrd="0" presId="urn:microsoft.com/office/officeart/2005/8/layout/hierarchy2"/>
    <dgm:cxn modelId="{0E11D15B-5751-43F1-89B1-E7565EF0F07B}" type="presParOf" srcId="{4DE60F19-0C41-4E24-A4DC-AA79AEEEA401}" destId="{A445F234-C67A-4306-9472-F1E4E302F627}" srcOrd="0" destOrd="0" presId="urn:microsoft.com/office/officeart/2005/8/layout/hierarchy2"/>
    <dgm:cxn modelId="{718C2C49-BBAD-41A9-A83D-00DCB48F81D8}" type="presParOf" srcId="{4DE60F19-0C41-4E24-A4DC-AA79AEEEA401}" destId="{BF13B7B1-2DD9-4B96-9955-7C5EB5C8DDA2}" srcOrd="1" destOrd="0" presId="urn:microsoft.com/office/officeart/2005/8/layout/hierarchy2"/>
    <dgm:cxn modelId="{F74D042F-7832-4F3A-80F7-EBF46CDA352E}" type="presParOf" srcId="{AA945F7A-2211-4DF2-AF7E-0A7B987B57C5}" destId="{1D213DAB-8612-42B0-92E6-2797F56C7E4A}" srcOrd="6" destOrd="0" presId="urn:microsoft.com/office/officeart/2005/8/layout/hierarchy2"/>
    <dgm:cxn modelId="{EC96C549-C16A-427B-A39A-44E3C887E891}" type="presParOf" srcId="{1D213DAB-8612-42B0-92E6-2797F56C7E4A}" destId="{4A69B6B6-FAD0-453C-BAE6-A608A2FDB671}" srcOrd="0" destOrd="0" presId="urn:microsoft.com/office/officeart/2005/8/layout/hierarchy2"/>
    <dgm:cxn modelId="{3FB5F14E-324A-471B-8CF9-BE1D741211C0}" type="presParOf" srcId="{AA945F7A-2211-4DF2-AF7E-0A7B987B57C5}" destId="{3059B878-6275-43F5-BC4E-CB86086B29CB}" srcOrd="7" destOrd="0" presId="urn:microsoft.com/office/officeart/2005/8/layout/hierarchy2"/>
    <dgm:cxn modelId="{FF6897B2-5B6C-4639-8904-C7ACB29D3B98}" type="presParOf" srcId="{3059B878-6275-43F5-BC4E-CB86086B29CB}" destId="{6667C6A0-CEB6-4CC9-AFBC-4ADF0C08F138}" srcOrd="0" destOrd="0" presId="urn:microsoft.com/office/officeart/2005/8/layout/hierarchy2"/>
    <dgm:cxn modelId="{99D23C6E-B358-44E8-ADAB-6146D9CE7C60}" type="presParOf" srcId="{3059B878-6275-43F5-BC4E-CB86086B29CB}" destId="{CFAB9A68-D0DD-49A2-B0D6-FA630FF2A1D7}" srcOrd="1" destOrd="0" presId="urn:microsoft.com/office/officeart/2005/8/layout/hierarchy2"/>
    <dgm:cxn modelId="{DDA0DCFD-0403-4EE9-B586-92D3D9D27E4B}" type="presParOf" srcId="{CFAB9A68-D0DD-49A2-B0D6-FA630FF2A1D7}" destId="{AFA2EE6F-4E0A-47D6-8F66-D0601B6D03E0}" srcOrd="0" destOrd="0" presId="urn:microsoft.com/office/officeart/2005/8/layout/hierarchy2"/>
    <dgm:cxn modelId="{5E3BE694-89A9-449F-810E-29B264A5F66B}" type="presParOf" srcId="{AFA2EE6F-4E0A-47D6-8F66-D0601B6D03E0}" destId="{B4DF7B6D-DFDE-490E-AA1E-BC649001926E}" srcOrd="0" destOrd="0" presId="urn:microsoft.com/office/officeart/2005/8/layout/hierarchy2"/>
    <dgm:cxn modelId="{F468F1E6-B5C9-435F-8A17-9293E8AA58A9}" type="presParOf" srcId="{CFAB9A68-D0DD-49A2-B0D6-FA630FF2A1D7}" destId="{54C1125B-FDC1-4889-81BE-09468B59396E}" srcOrd="1" destOrd="0" presId="urn:microsoft.com/office/officeart/2005/8/layout/hierarchy2"/>
    <dgm:cxn modelId="{A2018587-8F71-476F-94D4-1B99225D0E1D}" type="presParOf" srcId="{54C1125B-FDC1-4889-81BE-09468B59396E}" destId="{061AF059-7DB7-4DC2-97A4-500A95E8A5F4}" srcOrd="0" destOrd="0" presId="urn:microsoft.com/office/officeart/2005/8/layout/hierarchy2"/>
    <dgm:cxn modelId="{C41219F0-593F-4198-87C5-E6104255507E}" type="presParOf" srcId="{54C1125B-FDC1-4889-81BE-09468B59396E}" destId="{6A51437E-A9C9-467F-AB08-1A695E41A25A}" srcOrd="1" destOrd="0" presId="urn:microsoft.com/office/officeart/2005/8/layout/hierarchy2"/>
    <dgm:cxn modelId="{23DC258C-C113-40E5-AC8E-66995232E3EC}" type="presParOf" srcId="{AA945F7A-2211-4DF2-AF7E-0A7B987B57C5}" destId="{74926010-9F41-4E4E-A9D8-F02F2AE1C49A}" srcOrd="8" destOrd="0" presId="urn:microsoft.com/office/officeart/2005/8/layout/hierarchy2"/>
    <dgm:cxn modelId="{A9624F97-4601-4390-8719-D0987AC1F461}" type="presParOf" srcId="{74926010-9F41-4E4E-A9D8-F02F2AE1C49A}" destId="{552A6623-2AF9-4BB9-AD56-6C5B378BD769}" srcOrd="0" destOrd="0" presId="urn:microsoft.com/office/officeart/2005/8/layout/hierarchy2"/>
    <dgm:cxn modelId="{9D4B750F-1334-4D62-B813-C27BB90C53B5}" type="presParOf" srcId="{AA945F7A-2211-4DF2-AF7E-0A7B987B57C5}" destId="{4EE8D748-30AE-4626-A63A-E9FDA58EA0D6}" srcOrd="9" destOrd="0" presId="urn:microsoft.com/office/officeart/2005/8/layout/hierarchy2"/>
    <dgm:cxn modelId="{5D3ACC71-2DA8-456A-AA3B-9E2B355FB139}" type="presParOf" srcId="{4EE8D748-30AE-4626-A63A-E9FDA58EA0D6}" destId="{AB410661-49EC-4082-9894-3C2D1D41A28D}" srcOrd="0" destOrd="0" presId="urn:microsoft.com/office/officeart/2005/8/layout/hierarchy2"/>
    <dgm:cxn modelId="{5FDDBF9D-9B24-4A89-B2C0-8D1259673946}" type="presParOf" srcId="{4EE8D748-30AE-4626-A63A-E9FDA58EA0D6}" destId="{4709F148-19B7-4E4D-818B-727B49FA8B61}" srcOrd="1" destOrd="0" presId="urn:microsoft.com/office/officeart/2005/8/layout/hierarchy2"/>
    <dgm:cxn modelId="{47B8F4AF-07DC-4CA6-A14B-D3EE06B4301F}" type="presParOf" srcId="{4709F148-19B7-4E4D-818B-727B49FA8B61}" destId="{17679BE3-1DB5-4B40-8557-F2F6CE439E14}" srcOrd="0" destOrd="0" presId="urn:microsoft.com/office/officeart/2005/8/layout/hierarchy2"/>
    <dgm:cxn modelId="{10E89FF9-D6AE-4CD9-B8CF-0A39B980C035}" type="presParOf" srcId="{17679BE3-1DB5-4B40-8557-F2F6CE439E14}" destId="{10961E51-2D21-460D-A718-3CE95C1F128A}" srcOrd="0" destOrd="0" presId="urn:microsoft.com/office/officeart/2005/8/layout/hierarchy2"/>
    <dgm:cxn modelId="{B836B94D-ACD2-48AF-A2B7-F61C0F95F84D}" type="presParOf" srcId="{4709F148-19B7-4E4D-818B-727B49FA8B61}" destId="{7A7E16A0-EFB2-43E9-B5EB-286EBD0C1A9D}" srcOrd="1" destOrd="0" presId="urn:microsoft.com/office/officeart/2005/8/layout/hierarchy2"/>
    <dgm:cxn modelId="{E99ECAE8-D17B-4CFC-9396-B6A58A9EB74C}" type="presParOf" srcId="{7A7E16A0-EFB2-43E9-B5EB-286EBD0C1A9D}" destId="{4E4551C2-7E68-465C-9DC2-4122A1EA43BD}" srcOrd="0" destOrd="0" presId="urn:microsoft.com/office/officeart/2005/8/layout/hierarchy2"/>
    <dgm:cxn modelId="{F76C9B19-09C5-4B7B-98D6-22A5D35D8DFA}" type="presParOf" srcId="{7A7E16A0-EFB2-43E9-B5EB-286EBD0C1A9D}" destId="{5C57F2A9-8C2B-4215-A870-DBC7EB2459DA}" srcOrd="1" destOrd="0" presId="urn:microsoft.com/office/officeart/2005/8/layout/hierarchy2"/>
  </dgm:cxnLst>
  <dgm:bg>
    <a:noFill/>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DF435C1-8AD3-465F-B706-1639E26B8162}" type="doc">
      <dgm:prSet loTypeId="urn:microsoft.com/office/officeart/2005/8/layout/hierarchy2" loCatId="hierarchy" qsTypeId="urn:microsoft.com/office/officeart/2005/8/quickstyle/simple1" qsCatId="simple" csTypeId="urn:microsoft.com/office/officeart/2005/8/colors/colorful5" csCatId="colorful" phldr="1"/>
      <dgm:spPr/>
      <dgm:t>
        <a:bodyPr/>
        <a:lstStyle/>
        <a:p>
          <a:endParaRPr lang="en-GB"/>
        </a:p>
      </dgm:t>
    </dgm:pt>
    <dgm:pt modelId="{6C232CC8-D9D4-43E3-850C-1FAC3E2B27D7}">
      <dgm:prSet phldrT="[Text]"/>
      <dgm:spPr>
        <a:xfrm>
          <a:off x="1790346" y="656720"/>
          <a:ext cx="739704" cy="369852"/>
        </a:xfrm>
      </dgm:spPr>
      <dgm:t>
        <a:bodyPr/>
        <a:lstStyle/>
        <a:p>
          <a:pPr algn="ctr">
            <a:buNone/>
          </a:pPr>
          <a:r>
            <a:rPr lang="en-GB" b="1">
              <a:latin typeface="Calibri" panose="020F0502020204030204"/>
              <a:ea typeface="+mn-ea"/>
              <a:cs typeface="+mn-cs"/>
            </a:rPr>
            <a:t>Emotional Regulation and Controle</a:t>
          </a:r>
          <a:endParaRPr lang="en-GB">
            <a:latin typeface="Calibri" panose="020F0502020204030204"/>
            <a:ea typeface="+mn-ea"/>
            <a:cs typeface="+mn-cs"/>
          </a:endParaRPr>
        </a:p>
      </dgm:t>
    </dgm:pt>
    <dgm:pt modelId="{BC0AF6D6-7B11-44C3-A781-2D8EFE38400C}" type="parTrans" cxnId="{95FD2598-6CE0-4EFF-9CD5-FD0067C90C33}">
      <dgm:prSet/>
      <dgm:spPr/>
      <dgm:t>
        <a:bodyPr/>
        <a:lstStyle/>
        <a:p>
          <a:pPr algn="ctr"/>
          <a:endParaRPr lang="en-GB">
            <a:solidFill>
              <a:schemeClr val="bg1"/>
            </a:solidFill>
          </a:endParaRPr>
        </a:p>
      </dgm:t>
    </dgm:pt>
    <dgm:pt modelId="{FABA3464-3C48-4B34-9F1E-7CC6EC139D0E}" type="sibTrans" cxnId="{95FD2598-6CE0-4EFF-9CD5-FD0067C90C33}">
      <dgm:prSet/>
      <dgm:spPr/>
      <dgm:t>
        <a:bodyPr/>
        <a:lstStyle/>
        <a:p>
          <a:pPr algn="ctr"/>
          <a:endParaRPr lang="en-GB">
            <a:solidFill>
              <a:schemeClr val="bg1"/>
            </a:solidFill>
          </a:endParaRPr>
        </a:p>
      </dgm:t>
    </dgm:pt>
    <dgm:pt modelId="{AE8B2971-DF6F-4F8D-9D7F-14F506B79974}">
      <dgm:prSet phldrT="[Text]"/>
      <dgm:spPr>
        <a:xfrm>
          <a:off x="261" y="1181911"/>
          <a:ext cx="739704" cy="369852"/>
        </a:xfrm>
      </dgm:spPr>
      <dgm:t>
        <a:bodyPr/>
        <a:lstStyle/>
        <a:p>
          <a:pPr algn="ctr">
            <a:buNone/>
          </a:pPr>
          <a:r>
            <a:rPr lang="en-GB">
              <a:latin typeface="Calibri" panose="020F0502020204030204"/>
              <a:ea typeface="+mn-ea"/>
              <a:cs typeface="+mn-cs"/>
            </a:rPr>
            <a:t>Cutting</a:t>
          </a:r>
        </a:p>
      </dgm:t>
    </dgm:pt>
    <dgm:pt modelId="{F40FBB1E-36BA-45E5-BDE7-B063854735C6}" type="parTrans" cxnId="{81750900-6FA7-4CA3-844D-4A4A2EBAC795}">
      <dgm:prSet/>
      <dgm:spPr>
        <a:xfrm>
          <a:off x="370113" y="1026573"/>
          <a:ext cx="1790085" cy="155338"/>
        </a:xfrm>
      </dgm:spPr>
      <dgm:t>
        <a:bodyPr/>
        <a:lstStyle/>
        <a:p>
          <a:pPr algn="ctr"/>
          <a:endParaRPr lang="en-GB">
            <a:solidFill>
              <a:schemeClr val="bg1"/>
            </a:solidFill>
          </a:endParaRPr>
        </a:p>
      </dgm:t>
    </dgm:pt>
    <dgm:pt modelId="{28DEC815-A613-4848-B80A-9D3772A9A108}" type="sibTrans" cxnId="{81750900-6FA7-4CA3-844D-4A4A2EBAC795}">
      <dgm:prSet/>
      <dgm:spPr/>
      <dgm:t>
        <a:bodyPr/>
        <a:lstStyle/>
        <a:p>
          <a:pPr algn="ctr"/>
          <a:endParaRPr lang="en-GB">
            <a:solidFill>
              <a:schemeClr val="bg1"/>
            </a:solidFill>
          </a:endParaRPr>
        </a:p>
      </dgm:t>
    </dgm:pt>
    <dgm:pt modelId="{10A25B9D-3110-469E-9CF1-385129194245}">
      <dgm:prSet phldrT="[Text]"/>
      <dgm:spPr>
        <a:xfrm>
          <a:off x="895304" y="1181911"/>
          <a:ext cx="739704" cy="369852"/>
        </a:xfrm>
      </dgm:spPr>
      <dgm:t>
        <a:bodyPr/>
        <a:lstStyle/>
        <a:p>
          <a:pPr algn="ctr">
            <a:buNone/>
          </a:pPr>
          <a:r>
            <a:rPr lang="en-GB">
              <a:latin typeface="Calibri" panose="020F0502020204030204"/>
              <a:ea typeface="+mn-ea"/>
              <a:cs typeface="+mn-cs"/>
            </a:rPr>
            <a:t>Ritual</a:t>
          </a:r>
        </a:p>
      </dgm:t>
    </dgm:pt>
    <dgm:pt modelId="{5239A746-0267-4979-8485-D6F1105176A0}" type="parTrans" cxnId="{F461B8B3-C84A-4E54-8069-6208B639E0FA}">
      <dgm:prSet/>
      <dgm:spPr>
        <a:xfrm>
          <a:off x="1265156" y="1026573"/>
          <a:ext cx="895042" cy="155338"/>
        </a:xfrm>
      </dgm:spPr>
      <dgm:t>
        <a:bodyPr/>
        <a:lstStyle/>
        <a:p>
          <a:pPr algn="ctr"/>
          <a:endParaRPr lang="en-GB">
            <a:solidFill>
              <a:schemeClr val="bg1"/>
            </a:solidFill>
          </a:endParaRPr>
        </a:p>
      </dgm:t>
    </dgm:pt>
    <dgm:pt modelId="{F06380A5-0160-433C-93F1-AD23A883BFBB}" type="sibTrans" cxnId="{F461B8B3-C84A-4E54-8069-6208B639E0FA}">
      <dgm:prSet/>
      <dgm:spPr/>
      <dgm:t>
        <a:bodyPr/>
        <a:lstStyle/>
        <a:p>
          <a:pPr algn="ctr"/>
          <a:endParaRPr lang="en-GB">
            <a:solidFill>
              <a:schemeClr val="bg1"/>
            </a:solidFill>
          </a:endParaRPr>
        </a:p>
      </dgm:t>
    </dgm:pt>
    <dgm:pt modelId="{10BA4E5E-BFB0-4E5D-A632-DACA89142794}">
      <dgm:prSet phldrT="[Text]"/>
      <dgm:spPr>
        <a:xfrm>
          <a:off x="1790346" y="1181911"/>
          <a:ext cx="739704" cy="369852"/>
        </a:xfrm>
      </dgm:spPr>
      <dgm:t>
        <a:bodyPr/>
        <a:lstStyle/>
        <a:p>
          <a:pPr algn="ctr">
            <a:buFont typeface="+mj-lt"/>
            <a:buAutoNum type="arabicPeriod"/>
          </a:pPr>
          <a:r>
            <a:rPr lang="en-GB"/>
            <a:t>Pain Relief</a:t>
          </a:r>
          <a:endParaRPr lang="en-GB" b="0">
            <a:ln w="0"/>
            <a:latin typeface="Calibri" panose="020F0502020204030204"/>
            <a:ea typeface="+mn-ea"/>
            <a:cs typeface="+mn-cs"/>
          </a:endParaRPr>
        </a:p>
      </dgm:t>
    </dgm:pt>
    <dgm:pt modelId="{A3D7E4CE-CE02-411E-95D5-8A0CEF939B1F}" type="parTrans" cxnId="{5A545A17-5DB8-497F-BF6B-38B74B57505E}">
      <dgm:prSet/>
      <dgm:spPr>
        <a:xfrm>
          <a:off x="2114479" y="1026573"/>
          <a:ext cx="91440" cy="155338"/>
        </a:xfrm>
      </dgm:spPr>
      <dgm:t>
        <a:bodyPr/>
        <a:lstStyle/>
        <a:p>
          <a:pPr algn="ctr"/>
          <a:endParaRPr lang="en-GB">
            <a:solidFill>
              <a:schemeClr val="bg1"/>
            </a:solidFill>
          </a:endParaRPr>
        </a:p>
      </dgm:t>
    </dgm:pt>
    <dgm:pt modelId="{F79E2E9C-A7BF-4D92-B908-0E7699384442}" type="sibTrans" cxnId="{5A545A17-5DB8-497F-BF6B-38B74B57505E}">
      <dgm:prSet/>
      <dgm:spPr/>
      <dgm:t>
        <a:bodyPr/>
        <a:lstStyle/>
        <a:p>
          <a:pPr algn="ctr"/>
          <a:endParaRPr lang="en-GB">
            <a:solidFill>
              <a:schemeClr val="bg1"/>
            </a:solidFill>
          </a:endParaRPr>
        </a:p>
      </dgm:t>
    </dgm:pt>
    <dgm:pt modelId="{E1465754-A4CE-4B06-A171-D4459A794CAA}">
      <dgm:prSet phldrT="[Text]"/>
      <dgm:spPr>
        <a:xfrm>
          <a:off x="2685389" y="1181911"/>
          <a:ext cx="739704" cy="369852"/>
        </a:xfrm>
      </dgm:spPr>
      <dgm:t>
        <a:bodyPr/>
        <a:lstStyle/>
        <a:p>
          <a:pPr algn="ctr">
            <a:buNone/>
          </a:pPr>
          <a:r>
            <a:rPr lang="en-GB">
              <a:latin typeface="Calibri" panose="020F0502020204030204"/>
              <a:ea typeface="+mn-ea"/>
              <a:cs typeface="+mn-cs"/>
            </a:rPr>
            <a:t>Elation/Euphoria</a:t>
          </a:r>
        </a:p>
      </dgm:t>
    </dgm:pt>
    <dgm:pt modelId="{3E89785A-5131-4BF5-879B-D0493C7A3EF1}" type="parTrans" cxnId="{4F28D6BF-A72B-4DE0-899A-FF092C7290FF}">
      <dgm:prSet/>
      <dgm:spPr>
        <a:xfrm>
          <a:off x="2160199" y="1026573"/>
          <a:ext cx="895042" cy="155338"/>
        </a:xfrm>
      </dgm:spPr>
      <dgm:t>
        <a:bodyPr/>
        <a:lstStyle/>
        <a:p>
          <a:pPr algn="ctr"/>
          <a:endParaRPr lang="en-GB">
            <a:solidFill>
              <a:schemeClr val="bg1"/>
            </a:solidFill>
          </a:endParaRPr>
        </a:p>
      </dgm:t>
    </dgm:pt>
    <dgm:pt modelId="{8F9CCB15-F792-48DC-B36B-F390B0353124}" type="sibTrans" cxnId="{4F28D6BF-A72B-4DE0-899A-FF092C7290FF}">
      <dgm:prSet/>
      <dgm:spPr/>
      <dgm:t>
        <a:bodyPr/>
        <a:lstStyle/>
        <a:p>
          <a:pPr algn="ctr"/>
          <a:endParaRPr lang="en-GB">
            <a:solidFill>
              <a:schemeClr val="bg1"/>
            </a:solidFill>
          </a:endParaRPr>
        </a:p>
      </dgm:t>
    </dgm:pt>
    <dgm:pt modelId="{93ED29B5-D349-4E4D-9380-96D601D8E0BD}">
      <dgm:prSet phldrT="[Text]"/>
      <dgm:spPr>
        <a:xfrm>
          <a:off x="3580432" y="1181911"/>
          <a:ext cx="739704" cy="369852"/>
        </a:xfrm>
      </dgm:spPr>
      <dgm:t>
        <a:bodyPr/>
        <a:lstStyle/>
        <a:p>
          <a:pPr algn="ctr">
            <a:buNone/>
          </a:pPr>
          <a:r>
            <a:rPr lang="en-GB">
              <a:latin typeface="Calibri" panose="020F0502020204030204"/>
              <a:ea typeface="+mn-ea"/>
              <a:cs typeface="+mn-cs"/>
            </a:rPr>
            <a:t>Emlotional Regulation</a:t>
          </a:r>
        </a:p>
      </dgm:t>
    </dgm:pt>
    <dgm:pt modelId="{32C660BD-A478-4D2B-9CE5-10035EDB335C}" type="parTrans" cxnId="{F8C5E5C7-AC3D-4209-9550-EF1DB501BDDE}">
      <dgm:prSet/>
      <dgm:spPr>
        <a:xfrm>
          <a:off x="2160199" y="1026573"/>
          <a:ext cx="1790085" cy="155338"/>
        </a:xfrm>
      </dgm:spPr>
      <dgm:t>
        <a:bodyPr/>
        <a:lstStyle/>
        <a:p>
          <a:pPr algn="ctr"/>
          <a:endParaRPr lang="en-GB">
            <a:solidFill>
              <a:schemeClr val="bg1"/>
            </a:solidFill>
          </a:endParaRPr>
        </a:p>
      </dgm:t>
    </dgm:pt>
    <dgm:pt modelId="{F3121EEC-6E4B-4FB9-968D-616E3CDB1797}" type="sibTrans" cxnId="{F8C5E5C7-AC3D-4209-9550-EF1DB501BDDE}">
      <dgm:prSet/>
      <dgm:spPr/>
      <dgm:t>
        <a:bodyPr/>
        <a:lstStyle/>
        <a:p>
          <a:pPr algn="ctr"/>
          <a:endParaRPr lang="en-GB">
            <a:solidFill>
              <a:schemeClr val="bg1"/>
            </a:solidFill>
          </a:endParaRPr>
        </a:p>
      </dgm:t>
    </dgm:pt>
    <dgm:pt modelId="{FD8C57B0-FBC2-4FBF-A485-FE9E487A2620}">
      <dgm:prSet/>
      <dgm:spPr>
        <a:xfrm>
          <a:off x="185187" y="1707101"/>
          <a:ext cx="739704" cy="369852"/>
        </a:xfrm>
      </dgm:spPr>
      <dgm:t>
        <a:bodyPr/>
        <a:lstStyle/>
        <a:p>
          <a:pPr algn="ctr">
            <a:buNone/>
          </a:pPr>
          <a:r>
            <a:rPr lang="en-GB" i="1"/>
            <a:t>” every time I made another cut I liked the way it felt”</a:t>
          </a:r>
          <a:endParaRPr lang="en-GB">
            <a:latin typeface="Calibri" panose="020F0502020204030204"/>
            <a:ea typeface="+mn-ea"/>
            <a:cs typeface="+mn-cs"/>
          </a:endParaRPr>
        </a:p>
      </dgm:t>
    </dgm:pt>
    <dgm:pt modelId="{9BF6ECB7-974F-4932-92C8-3830147D7AAD}" type="parTrans" cxnId="{95F8ABD8-8E94-4E47-B12B-CFAE6ECF9D9C}">
      <dgm:prSet/>
      <dgm:spPr>
        <a:xfrm>
          <a:off x="74231" y="1551763"/>
          <a:ext cx="110955" cy="340264"/>
        </a:xfrm>
      </dgm:spPr>
      <dgm:t>
        <a:bodyPr/>
        <a:lstStyle/>
        <a:p>
          <a:pPr algn="ctr"/>
          <a:endParaRPr lang="en-GB">
            <a:solidFill>
              <a:schemeClr val="bg1"/>
            </a:solidFill>
          </a:endParaRPr>
        </a:p>
      </dgm:t>
    </dgm:pt>
    <dgm:pt modelId="{12CC4707-72BB-4320-8B1E-41AAE0C2D825}" type="sibTrans" cxnId="{95F8ABD8-8E94-4E47-B12B-CFAE6ECF9D9C}">
      <dgm:prSet/>
      <dgm:spPr/>
      <dgm:t>
        <a:bodyPr/>
        <a:lstStyle/>
        <a:p>
          <a:pPr algn="ctr"/>
          <a:endParaRPr lang="en-GB">
            <a:solidFill>
              <a:schemeClr val="bg1"/>
            </a:solidFill>
          </a:endParaRPr>
        </a:p>
      </dgm:t>
    </dgm:pt>
    <dgm:pt modelId="{45D069CB-F417-48D1-9EA7-2D641FF94C83}">
      <dgm:prSet/>
      <dgm:spPr>
        <a:xfrm>
          <a:off x="1080230" y="1707101"/>
          <a:ext cx="739704" cy="369852"/>
        </a:xfrm>
      </dgm:spPr>
      <dgm:t>
        <a:bodyPr/>
        <a:lstStyle/>
        <a:p>
          <a:pPr algn="ctr">
            <a:buNone/>
          </a:pPr>
          <a:r>
            <a:rPr lang="en-GB" i="1"/>
            <a:t>“My little ritual didn’t satisfy me”</a:t>
          </a:r>
          <a:endParaRPr lang="en-GB">
            <a:latin typeface="Calibri" panose="020F0502020204030204"/>
            <a:ea typeface="+mn-ea"/>
            <a:cs typeface="+mn-cs"/>
          </a:endParaRPr>
        </a:p>
      </dgm:t>
    </dgm:pt>
    <dgm:pt modelId="{6B5A997A-AE48-483D-AE70-758AC20E4F52}" type="parTrans" cxnId="{B734E16F-CADD-440B-8437-D832C10A3FE8}">
      <dgm:prSet/>
      <dgm:spPr>
        <a:xfrm>
          <a:off x="969274" y="1551763"/>
          <a:ext cx="110955" cy="340264"/>
        </a:xfrm>
      </dgm:spPr>
      <dgm:t>
        <a:bodyPr/>
        <a:lstStyle/>
        <a:p>
          <a:pPr algn="ctr"/>
          <a:endParaRPr lang="en-GB">
            <a:solidFill>
              <a:schemeClr val="bg1"/>
            </a:solidFill>
          </a:endParaRPr>
        </a:p>
      </dgm:t>
    </dgm:pt>
    <dgm:pt modelId="{4EB8065C-3A09-4E66-8775-E184B94D1568}" type="sibTrans" cxnId="{B734E16F-CADD-440B-8437-D832C10A3FE8}">
      <dgm:prSet/>
      <dgm:spPr/>
      <dgm:t>
        <a:bodyPr/>
        <a:lstStyle/>
        <a:p>
          <a:pPr algn="ctr"/>
          <a:endParaRPr lang="en-GB">
            <a:solidFill>
              <a:schemeClr val="bg1"/>
            </a:solidFill>
          </a:endParaRPr>
        </a:p>
      </dgm:t>
    </dgm:pt>
    <dgm:pt modelId="{4E873971-AA54-44F9-9791-ACC70D8D7D1F}">
      <dgm:prSet/>
      <dgm:spPr>
        <a:xfrm>
          <a:off x="1975273" y="1707101"/>
          <a:ext cx="739704" cy="369852"/>
        </a:xfrm>
      </dgm:spPr>
      <dgm:t>
        <a:bodyPr/>
        <a:lstStyle/>
        <a:p>
          <a:pPr algn="ctr">
            <a:buNone/>
          </a:pPr>
          <a:r>
            <a:rPr lang="en-GB" i="1"/>
            <a:t>“scratching pain, self-inflicted relief, It gave me relief, the enjoyment I was looking for”</a:t>
          </a:r>
          <a:endParaRPr lang="en-GB">
            <a:latin typeface="Calibri" panose="020F0502020204030204"/>
            <a:ea typeface="+mn-ea"/>
            <a:cs typeface="+mn-cs"/>
          </a:endParaRPr>
        </a:p>
      </dgm:t>
    </dgm:pt>
    <dgm:pt modelId="{BAEDEDEB-0C64-48DF-9E8E-5E24985E3121}" type="parTrans" cxnId="{224344BE-B8AB-4F79-A631-4FDD760BDBE4}">
      <dgm:prSet/>
      <dgm:spPr>
        <a:xfrm>
          <a:off x="1864317" y="1551763"/>
          <a:ext cx="110955" cy="340264"/>
        </a:xfrm>
      </dgm:spPr>
      <dgm:t>
        <a:bodyPr/>
        <a:lstStyle/>
        <a:p>
          <a:pPr algn="ctr"/>
          <a:endParaRPr lang="en-GB">
            <a:solidFill>
              <a:schemeClr val="bg1"/>
            </a:solidFill>
          </a:endParaRPr>
        </a:p>
      </dgm:t>
    </dgm:pt>
    <dgm:pt modelId="{1BF04990-1D8F-4BE6-AB2B-1513447B9841}" type="sibTrans" cxnId="{224344BE-B8AB-4F79-A631-4FDD760BDBE4}">
      <dgm:prSet/>
      <dgm:spPr/>
      <dgm:t>
        <a:bodyPr/>
        <a:lstStyle/>
        <a:p>
          <a:pPr algn="ctr"/>
          <a:endParaRPr lang="en-GB">
            <a:solidFill>
              <a:schemeClr val="bg1"/>
            </a:solidFill>
          </a:endParaRPr>
        </a:p>
      </dgm:t>
    </dgm:pt>
    <dgm:pt modelId="{AEB19BE0-B014-4441-BFDB-75B341403084}">
      <dgm:prSet/>
      <dgm:spPr>
        <a:xfrm>
          <a:off x="2870316" y="1707101"/>
          <a:ext cx="739704" cy="369852"/>
        </a:xfrm>
      </dgm:spPr>
      <dgm:t>
        <a:bodyPr/>
        <a:lstStyle/>
        <a:p>
          <a:pPr algn="ctr">
            <a:buNone/>
          </a:pPr>
          <a:r>
            <a:rPr lang="en-GB" i="1"/>
            <a:t>“Marvellous”</a:t>
          </a:r>
          <a:endParaRPr lang="en-GB">
            <a:latin typeface="Calibri" panose="020F0502020204030204"/>
            <a:ea typeface="+mn-ea"/>
            <a:cs typeface="+mn-cs"/>
          </a:endParaRPr>
        </a:p>
      </dgm:t>
    </dgm:pt>
    <dgm:pt modelId="{3CC984DA-E38B-4D79-B41A-AA5260BBC967}" type="parTrans" cxnId="{FC48030E-0D46-4D20-B4FF-0E5A45C854E2}">
      <dgm:prSet/>
      <dgm:spPr>
        <a:xfrm>
          <a:off x="2759360" y="1551763"/>
          <a:ext cx="110955" cy="340264"/>
        </a:xfrm>
      </dgm:spPr>
      <dgm:t>
        <a:bodyPr/>
        <a:lstStyle/>
        <a:p>
          <a:pPr algn="ctr"/>
          <a:endParaRPr lang="en-GB">
            <a:solidFill>
              <a:schemeClr val="bg1"/>
            </a:solidFill>
          </a:endParaRPr>
        </a:p>
      </dgm:t>
    </dgm:pt>
    <dgm:pt modelId="{5621372D-AF78-4FE6-9A89-88D4EAF686ED}" type="sibTrans" cxnId="{FC48030E-0D46-4D20-B4FF-0E5A45C854E2}">
      <dgm:prSet/>
      <dgm:spPr/>
      <dgm:t>
        <a:bodyPr/>
        <a:lstStyle/>
        <a:p>
          <a:pPr algn="ctr"/>
          <a:endParaRPr lang="en-GB">
            <a:solidFill>
              <a:schemeClr val="bg1"/>
            </a:solidFill>
          </a:endParaRPr>
        </a:p>
      </dgm:t>
    </dgm:pt>
    <dgm:pt modelId="{B4324420-AEBC-40E1-AEEA-157464242C30}">
      <dgm:prSet/>
      <dgm:spPr>
        <a:xfrm>
          <a:off x="3765358" y="1707101"/>
          <a:ext cx="739704" cy="369852"/>
        </a:xfrm>
      </dgm:spPr>
      <dgm:t>
        <a:bodyPr/>
        <a:lstStyle/>
        <a:p>
          <a:pPr algn="ctr">
            <a:buNone/>
          </a:pPr>
          <a:r>
            <a:rPr lang="en-GB" i="1"/>
            <a:t>“I felt dreadful, I grabbed the knife from the bread board and headed for my bedroom”</a:t>
          </a:r>
          <a:endParaRPr lang="en-GB">
            <a:latin typeface="Calibri" panose="020F0502020204030204"/>
            <a:ea typeface="+mn-ea"/>
            <a:cs typeface="+mn-cs"/>
          </a:endParaRPr>
        </a:p>
      </dgm:t>
    </dgm:pt>
    <dgm:pt modelId="{7D08FD46-5A7D-45CA-B0EC-2C2A02721633}" type="parTrans" cxnId="{8934D4C0-5F21-4289-A3E3-797C91A14C59}">
      <dgm:prSet/>
      <dgm:spPr>
        <a:xfrm>
          <a:off x="3654403" y="1551763"/>
          <a:ext cx="110955" cy="340264"/>
        </a:xfrm>
      </dgm:spPr>
      <dgm:t>
        <a:bodyPr/>
        <a:lstStyle/>
        <a:p>
          <a:pPr algn="ctr"/>
          <a:endParaRPr lang="en-GB">
            <a:solidFill>
              <a:schemeClr val="bg1"/>
            </a:solidFill>
          </a:endParaRPr>
        </a:p>
      </dgm:t>
    </dgm:pt>
    <dgm:pt modelId="{7F5C2CE2-813A-451B-A9C9-0C2BBB9E5AB4}" type="sibTrans" cxnId="{8934D4C0-5F21-4289-A3E3-797C91A14C59}">
      <dgm:prSet/>
      <dgm:spPr/>
      <dgm:t>
        <a:bodyPr/>
        <a:lstStyle/>
        <a:p>
          <a:pPr algn="ctr"/>
          <a:endParaRPr lang="en-GB">
            <a:solidFill>
              <a:schemeClr val="bg1"/>
            </a:solidFill>
          </a:endParaRPr>
        </a:p>
      </dgm:t>
    </dgm:pt>
    <dgm:pt modelId="{53DB9721-FD1D-43F7-9751-DD72BFA2E195}" type="pres">
      <dgm:prSet presAssocID="{7DF435C1-8AD3-465F-B706-1639E26B8162}" presName="diagram" presStyleCnt="0">
        <dgm:presLayoutVars>
          <dgm:chPref val="1"/>
          <dgm:dir/>
          <dgm:animOne val="branch"/>
          <dgm:animLvl val="lvl"/>
          <dgm:resizeHandles val="exact"/>
        </dgm:presLayoutVars>
      </dgm:prSet>
      <dgm:spPr/>
    </dgm:pt>
    <dgm:pt modelId="{BAC0A4CD-BDA7-4B84-9CF9-E56A6C024AB8}" type="pres">
      <dgm:prSet presAssocID="{6C232CC8-D9D4-43E3-850C-1FAC3E2B27D7}" presName="root1" presStyleCnt="0"/>
      <dgm:spPr/>
    </dgm:pt>
    <dgm:pt modelId="{6689B770-25C1-43CC-9A6C-4439FDE21F94}" type="pres">
      <dgm:prSet presAssocID="{6C232CC8-D9D4-43E3-850C-1FAC3E2B27D7}" presName="LevelOneTextNode" presStyleLbl="node0" presStyleIdx="0" presStyleCnt="1">
        <dgm:presLayoutVars>
          <dgm:chPref val="3"/>
        </dgm:presLayoutVars>
      </dgm:prSet>
      <dgm:spPr/>
    </dgm:pt>
    <dgm:pt modelId="{AA945F7A-2211-4DF2-AF7E-0A7B987B57C5}" type="pres">
      <dgm:prSet presAssocID="{6C232CC8-D9D4-43E3-850C-1FAC3E2B27D7}" presName="level2hierChild" presStyleCnt="0"/>
      <dgm:spPr/>
    </dgm:pt>
    <dgm:pt modelId="{644D0989-50D5-4070-A93E-7ABEC3B2E407}" type="pres">
      <dgm:prSet presAssocID="{F40FBB1E-36BA-45E5-BDE7-B063854735C6}" presName="conn2-1" presStyleLbl="parChTrans1D2" presStyleIdx="0" presStyleCnt="5"/>
      <dgm:spPr/>
    </dgm:pt>
    <dgm:pt modelId="{33690247-BA8B-4DC9-96A2-54C9FAAA9A92}" type="pres">
      <dgm:prSet presAssocID="{F40FBB1E-36BA-45E5-BDE7-B063854735C6}" presName="connTx" presStyleLbl="parChTrans1D2" presStyleIdx="0" presStyleCnt="5"/>
      <dgm:spPr/>
    </dgm:pt>
    <dgm:pt modelId="{0596A9D2-75BB-4014-BCF4-1906E71AF47D}" type="pres">
      <dgm:prSet presAssocID="{AE8B2971-DF6F-4F8D-9D7F-14F506B79974}" presName="root2" presStyleCnt="0"/>
      <dgm:spPr/>
    </dgm:pt>
    <dgm:pt modelId="{F5C7D55F-2078-4D20-8BDD-985AECFEADD1}" type="pres">
      <dgm:prSet presAssocID="{AE8B2971-DF6F-4F8D-9D7F-14F506B79974}" presName="LevelTwoTextNode" presStyleLbl="node2" presStyleIdx="0" presStyleCnt="5">
        <dgm:presLayoutVars>
          <dgm:chPref val="3"/>
        </dgm:presLayoutVars>
      </dgm:prSet>
      <dgm:spPr/>
    </dgm:pt>
    <dgm:pt modelId="{25E3C20F-7F6B-4E41-8877-496D2C66E889}" type="pres">
      <dgm:prSet presAssocID="{AE8B2971-DF6F-4F8D-9D7F-14F506B79974}" presName="level3hierChild" presStyleCnt="0"/>
      <dgm:spPr/>
    </dgm:pt>
    <dgm:pt modelId="{C37E7AC8-BD09-4644-BA0B-5A6A73006F1D}" type="pres">
      <dgm:prSet presAssocID="{9BF6ECB7-974F-4932-92C8-3830147D7AAD}" presName="conn2-1" presStyleLbl="parChTrans1D3" presStyleIdx="0" presStyleCnt="5"/>
      <dgm:spPr/>
    </dgm:pt>
    <dgm:pt modelId="{DFEF309C-351C-4529-986C-62E0BEF9C5CA}" type="pres">
      <dgm:prSet presAssocID="{9BF6ECB7-974F-4932-92C8-3830147D7AAD}" presName="connTx" presStyleLbl="parChTrans1D3" presStyleIdx="0" presStyleCnt="5"/>
      <dgm:spPr/>
    </dgm:pt>
    <dgm:pt modelId="{97B0399A-66C7-469C-8A26-D47E943816B8}" type="pres">
      <dgm:prSet presAssocID="{FD8C57B0-FBC2-4FBF-A485-FE9E487A2620}" presName="root2" presStyleCnt="0"/>
      <dgm:spPr/>
    </dgm:pt>
    <dgm:pt modelId="{E49588A8-135B-4948-8A9E-F55EE79F4A6B}" type="pres">
      <dgm:prSet presAssocID="{FD8C57B0-FBC2-4FBF-A485-FE9E487A2620}" presName="LevelTwoTextNode" presStyleLbl="node3" presStyleIdx="0" presStyleCnt="5" custLinFactNeighborY="-164">
        <dgm:presLayoutVars>
          <dgm:chPref val="3"/>
        </dgm:presLayoutVars>
      </dgm:prSet>
      <dgm:spPr/>
    </dgm:pt>
    <dgm:pt modelId="{F9AECD00-34F0-4A1D-BB2D-8C6D7107B29D}" type="pres">
      <dgm:prSet presAssocID="{FD8C57B0-FBC2-4FBF-A485-FE9E487A2620}" presName="level3hierChild" presStyleCnt="0"/>
      <dgm:spPr/>
    </dgm:pt>
    <dgm:pt modelId="{D6C5099A-A3ED-49A2-8FA2-6B852C822287}" type="pres">
      <dgm:prSet presAssocID="{5239A746-0267-4979-8485-D6F1105176A0}" presName="conn2-1" presStyleLbl="parChTrans1D2" presStyleIdx="1" presStyleCnt="5"/>
      <dgm:spPr/>
    </dgm:pt>
    <dgm:pt modelId="{CE1ED28D-E707-4F09-AFE2-D3EDB8FBF07F}" type="pres">
      <dgm:prSet presAssocID="{5239A746-0267-4979-8485-D6F1105176A0}" presName="connTx" presStyleLbl="parChTrans1D2" presStyleIdx="1" presStyleCnt="5"/>
      <dgm:spPr/>
    </dgm:pt>
    <dgm:pt modelId="{BDA41D12-A780-4878-B57A-903CEC074C31}" type="pres">
      <dgm:prSet presAssocID="{10A25B9D-3110-469E-9CF1-385129194245}" presName="root2" presStyleCnt="0"/>
      <dgm:spPr/>
    </dgm:pt>
    <dgm:pt modelId="{868B9602-50C9-481C-A431-B365C603BAED}" type="pres">
      <dgm:prSet presAssocID="{10A25B9D-3110-469E-9CF1-385129194245}" presName="LevelTwoTextNode" presStyleLbl="node2" presStyleIdx="1" presStyleCnt="5">
        <dgm:presLayoutVars>
          <dgm:chPref val="3"/>
        </dgm:presLayoutVars>
      </dgm:prSet>
      <dgm:spPr/>
    </dgm:pt>
    <dgm:pt modelId="{E21F2822-CF2B-4C93-97D2-E1D298E11B08}" type="pres">
      <dgm:prSet presAssocID="{10A25B9D-3110-469E-9CF1-385129194245}" presName="level3hierChild" presStyleCnt="0"/>
      <dgm:spPr/>
    </dgm:pt>
    <dgm:pt modelId="{F7FF7B94-53C6-4E45-8F8C-EF97F1834C1F}" type="pres">
      <dgm:prSet presAssocID="{6B5A997A-AE48-483D-AE70-758AC20E4F52}" presName="conn2-1" presStyleLbl="parChTrans1D3" presStyleIdx="1" presStyleCnt="5"/>
      <dgm:spPr/>
    </dgm:pt>
    <dgm:pt modelId="{1477B226-CC99-4A57-95E3-C76F6E79B913}" type="pres">
      <dgm:prSet presAssocID="{6B5A997A-AE48-483D-AE70-758AC20E4F52}" presName="connTx" presStyleLbl="parChTrans1D3" presStyleIdx="1" presStyleCnt="5"/>
      <dgm:spPr/>
    </dgm:pt>
    <dgm:pt modelId="{4C0F2B31-964D-47AF-AA88-197136E3BC09}" type="pres">
      <dgm:prSet presAssocID="{45D069CB-F417-48D1-9EA7-2D641FF94C83}" presName="root2" presStyleCnt="0"/>
      <dgm:spPr/>
    </dgm:pt>
    <dgm:pt modelId="{365BBD4F-4802-4414-B2B4-71FAC8D1C8D0}" type="pres">
      <dgm:prSet presAssocID="{45D069CB-F417-48D1-9EA7-2D641FF94C83}" presName="LevelTwoTextNode" presStyleLbl="node3" presStyleIdx="1" presStyleCnt="5">
        <dgm:presLayoutVars>
          <dgm:chPref val="3"/>
        </dgm:presLayoutVars>
      </dgm:prSet>
      <dgm:spPr/>
    </dgm:pt>
    <dgm:pt modelId="{BB633931-85B6-4243-8FF7-8042EBEE7C45}" type="pres">
      <dgm:prSet presAssocID="{45D069CB-F417-48D1-9EA7-2D641FF94C83}" presName="level3hierChild" presStyleCnt="0"/>
      <dgm:spPr/>
    </dgm:pt>
    <dgm:pt modelId="{89BE0ECF-823E-4977-899E-922F1DAE8BA7}" type="pres">
      <dgm:prSet presAssocID="{A3D7E4CE-CE02-411E-95D5-8A0CEF939B1F}" presName="conn2-1" presStyleLbl="parChTrans1D2" presStyleIdx="2" presStyleCnt="5"/>
      <dgm:spPr/>
    </dgm:pt>
    <dgm:pt modelId="{E45EEFD7-6556-4129-B5AE-E02A85D377A3}" type="pres">
      <dgm:prSet presAssocID="{A3D7E4CE-CE02-411E-95D5-8A0CEF939B1F}" presName="connTx" presStyleLbl="parChTrans1D2" presStyleIdx="2" presStyleCnt="5"/>
      <dgm:spPr/>
    </dgm:pt>
    <dgm:pt modelId="{49CCCF74-4CDA-4D8B-B0F8-C9033B3CCC6C}" type="pres">
      <dgm:prSet presAssocID="{10BA4E5E-BFB0-4E5D-A632-DACA89142794}" presName="root2" presStyleCnt="0"/>
      <dgm:spPr/>
    </dgm:pt>
    <dgm:pt modelId="{5A2F0EEF-6F77-4156-8DBC-ACAC67A152D0}" type="pres">
      <dgm:prSet presAssocID="{10BA4E5E-BFB0-4E5D-A632-DACA89142794}" presName="LevelTwoTextNode" presStyleLbl="node2" presStyleIdx="2" presStyleCnt="5">
        <dgm:presLayoutVars>
          <dgm:chPref val="3"/>
        </dgm:presLayoutVars>
      </dgm:prSet>
      <dgm:spPr/>
    </dgm:pt>
    <dgm:pt modelId="{A4E4E30E-5578-42DA-90CE-62B1F247AC88}" type="pres">
      <dgm:prSet presAssocID="{10BA4E5E-BFB0-4E5D-A632-DACA89142794}" presName="level3hierChild" presStyleCnt="0"/>
      <dgm:spPr/>
    </dgm:pt>
    <dgm:pt modelId="{F81294CD-0F6C-40E5-9DB5-00D7BD0C1CE3}" type="pres">
      <dgm:prSet presAssocID="{BAEDEDEB-0C64-48DF-9E8E-5E24985E3121}" presName="conn2-1" presStyleLbl="parChTrans1D3" presStyleIdx="2" presStyleCnt="5"/>
      <dgm:spPr/>
    </dgm:pt>
    <dgm:pt modelId="{BD281F85-C6FA-4B01-B760-1227D9307001}" type="pres">
      <dgm:prSet presAssocID="{BAEDEDEB-0C64-48DF-9E8E-5E24985E3121}" presName="connTx" presStyleLbl="parChTrans1D3" presStyleIdx="2" presStyleCnt="5"/>
      <dgm:spPr/>
    </dgm:pt>
    <dgm:pt modelId="{4DE60F19-0C41-4E24-A4DC-AA79AEEEA401}" type="pres">
      <dgm:prSet presAssocID="{4E873971-AA54-44F9-9791-ACC70D8D7D1F}" presName="root2" presStyleCnt="0"/>
      <dgm:spPr/>
    </dgm:pt>
    <dgm:pt modelId="{A445F234-C67A-4306-9472-F1E4E302F627}" type="pres">
      <dgm:prSet presAssocID="{4E873971-AA54-44F9-9791-ACC70D8D7D1F}" presName="LevelTwoTextNode" presStyleLbl="node3" presStyleIdx="2" presStyleCnt="5">
        <dgm:presLayoutVars>
          <dgm:chPref val="3"/>
        </dgm:presLayoutVars>
      </dgm:prSet>
      <dgm:spPr/>
    </dgm:pt>
    <dgm:pt modelId="{BF13B7B1-2DD9-4B96-9955-7C5EB5C8DDA2}" type="pres">
      <dgm:prSet presAssocID="{4E873971-AA54-44F9-9791-ACC70D8D7D1F}" presName="level3hierChild" presStyleCnt="0"/>
      <dgm:spPr/>
    </dgm:pt>
    <dgm:pt modelId="{1D213DAB-8612-42B0-92E6-2797F56C7E4A}" type="pres">
      <dgm:prSet presAssocID="{3E89785A-5131-4BF5-879B-D0493C7A3EF1}" presName="conn2-1" presStyleLbl="parChTrans1D2" presStyleIdx="3" presStyleCnt="5"/>
      <dgm:spPr/>
    </dgm:pt>
    <dgm:pt modelId="{4A69B6B6-FAD0-453C-BAE6-A608A2FDB671}" type="pres">
      <dgm:prSet presAssocID="{3E89785A-5131-4BF5-879B-D0493C7A3EF1}" presName="connTx" presStyleLbl="parChTrans1D2" presStyleIdx="3" presStyleCnt="5"/>
      <dgm:spPr/>
    </dgm:pt>
    <dgm:pt modelId="{3059B878-6275-43F5-BC4E-CB86086B29CB}" type="pres">
      <dgm:prSet presAssocID="{E1465754-A4CE-4B06-A171-D4459A794CAA}" presName="root2" presStyleCnt="0"/>
      <dgm:spPr/>
    </dgm:pt>
    <dgm:pt modelId="{6667C6A0-CEB6-4CC9-AFBC-4ADF0C08F138}" type="pres">
      <dgm:prSet presAssocID="{E1465754-A4CE-4B06-A171-D4459A794CAA}" presName="LevelTwoTextNode" presStyleLbl="node2" presStyleIdx="3" presStyleCnt="5">
        <dgm:presLayoutVars>
          <dgm:chPref val="3"/>
        </dgm:presLayoutVars>
      </dgm:prSet>
      <dgm:spPr/>
    </dgm:pt>
    <dgm:pt modelId="{CFAB9A68-D0DD-49A2-B0D6-FA630FF2A1D7}" type="pres">
      <dgm:prSet presAssocID="{E1465754-A4CE-4B06-A171-D4459A794CAA}" presName="level3hierChild" presStyleCnt="0"/>
      <dgm:spPr/>
    </dgm:pt>
    <dgm:pt modelId="{AFA2EE6F-4E0A-47D6-8F66-D0601B6D03E0}" type="pres">
      <dgm:prSet presAssocID="{3CC984DA-E38B-4D79-B41A-AA5260BBC967}" presName="conn2-1" presStyleLbl="parChTrans1D3" presStyleIdx="3" presStyleCnt="5"/>
      <dgm:spPr/>
    </dgm:pt>
    <dgm:pt modelId="{B4DF7B6D-DFDE-490E-AA1E-BC649001926E}" type="pres">
      <dgm:prSet presAssocID="{3CC984DA-E38B-4D79-B41A-AA5260BBC967}" presName="connTx" presStyleLbl="parChTrans1D3" presStyleIdx="3" presStyleCnt="5"/>
      <dgm:spPr/>
    </dgm:pt>
    <dgm:pt modelId="{54C1125B-FDC1-4889-81BE-09468B59396E}" type="pres">
      <dgm:prSet presAssocID="{AEB19BE0-B014-4441-BFDB-75B341403084}" presName="root2" presStyleCnt="0"/>
      <dgm:spPr/>
    </dgm:pt>
    <dgm:pt modelId="{061AF059-7DB7-4DC2-97A4-500A95E8A5F4}" type="pres">
      <dgm:prSet presAssocID="{AEB19BE0-B014-4441-BFDB-75B341403084}" presName="LevelTwoTextNode" presStyleLbl="node3" presStyleIdx="3" presStyleCnt="5">
        <dgm:presLayoutVars>
          <dgm:chPref val="3"/>
        </dgm:presLayoutVars>
      </dgm:prSet>
      <dgm:spPr/>
    </dgm:pt>
    <dgm:pt modelId="{6A51437E-A9C9-467F-AB08-1A695E41A25A}" type="pres">
      <dgm:prSet presAssocID="{AEB19BE0-B014-4441-BFDB-75B341403084}" presName="level3hierChild" presStyleCnt="0"/>
      <dgm:spPr/>
    </dgm:pt>
    <dgm:pt modelId="{74926010-9F41-4E4E-A9D8-F02F2AE1C49A}" type="pres">
      <dgm:prSet presAssocID="{32C660BD-A478-4D2B-9CE5-10035EDB335C}" presName="conn2-1" presStyleLbl="parChTrans1D2" presStyleIdx="4" presStyleCnt="5"/>
      <dgm:spPr/>
    </dgm:pt>
    <dgm:pt modelId="{552A6623-2AF9-4BB9-AD56-6C5B378BD769}" type="pres">
      <dgm:prSet presAssocID="{32C660BD-A478-4D2B-9CE5-10035EDB335C}" presName="connTx" presStyleLbl="parChTrans1D2" presStyleIdx="4" presStyleCnt="5"/>
      <dgm:spPr/>
    </dgm:pt>
    <dgm:pt modelId="{4EE8D748-30AE-4626-A63A-E9FDA58EA0D6}" type="pres">
      <dgm:prSet presAssocID="{93ED29B5-D349-4E4D-9380-96D601D8E0BD}" presName="root2" presStyleCnt="0"/>
      <dgm:spPr/>
    </dgm:pt>
    <dgm:pt modelId="{AB410661-49EC-4082-9894-3C2D1D41A28D}" type="pres">
      <dgm:prSet presAssocID="{93ED29B5-D349-4E4D-9380-96D601D8E0BD}" presName="LevelTwoTextNode" presStyleLbl="node2" presStyleIdx="4" presStyleCnt="5">
        <dgm:presLayoutVars>
          <dgm:chPref val="3"/>
        </dgm:presLayoutVars>
      </dgm:prSet>
      <dgm:spPr/>
    </dgm:pt>
    <dgm:pt modelId="{4709F148-19B7-4E4D-818B-727B49FA8B61}" type="pres">
      <dgm:prSet presAssocID="{93ED29B5-D349-4E4D-9380-96D601D8E0BD}" presName="level3hierChild" presStyleCnt="0"/>
      <dgm:spPr/>
    </dgm:pt>
    <dgm:pt modelId="{17679BE3-1DB5-4B40-8557-F2F6CE439E14}" type="pres">
      <dgm:prSet presAssocID="{7D08FD46-5A7D-45CA-B0EC-2C2A02721633}" presName="conn2-1" presStyleLbl="parChTrans1D3" presStyleIdx="4" presStyleCnt="5"/>
      <dgm:spPr/>
    </dgm:pt>
    <dgm:pt modelId="{10961E51-2D21-460D-A718-3CE95C1F128A}" type="pres">
      <dgm:prSet presAssocID="{7D08FD46-5A7D-45CA-B0EC-2C2A02721633}" presName="connTx" presStyleLbl="parChTrans1D3" presStyleIdx="4" presStyleCnt="5"/>
      <dgm:spPr/>
    </dgm:pt>
    <dgm:pt modelId="{7A7E16A0-EFB2-43E9-B5EB-286EBD0C1A9D}" type="pres">
      <dgm:prSet presAssocID="{B4324420-AEBC-40E1-AEEA-157464242C30}" presName="root2" presStyleCnt="0"/>
      <dgm:spPr/>
    </dgm:pt>
    <dgm:pt modelId="{4E4551C2-7E68-465C-9DC2-4122A1EA43BD}" type="pres">
      <dgm:prSet presAssocID="{B4324420-AEBC-40E1-AEEA-157464242C30}" presName="LevelTwoTextNode" presStyleLbl="node3" presStyleIdx="4" presStyleCnt="5">
        <dgm:presLayoutVars>
          <dgm:chPref val="3"/>
        </dgm:presLayoutVars>
      </dgm:prSet>
      <dgm:spPr/>
    </dgm:pt>
    <dgm:pt modelId="{5C57F2A9-8C2B-4215-A870-DBC7EB2459DA}" type="pres">
      <dgm:prSet presAssocID="{B4324420-AEBC-40E1-AEEA-157464242C30}" presName="level3hierChild" presStyleCnt="0"/>
      <dgm:spPr/>
    </dgm:pt>
  </dgm:ptLst>
  <dgm:cxnLst>
    <dgm:cxn modelId="{81750900-6FA7-4CA3-844D-4A4A2EBAC795}" srcId="{6C232CC8-D9D4-43E3-850C-1FAC3E2B27D7}" destId="{AE8B2971-DF6F-4F8D-9D7F-14F506B79974}" srcOrd="0" destOrd="0" parTransId="{F40FBB1E-36BA-45E5-BDE7-B063854735C6}" sibTransId="{28DEC815-A613-4848-B80A-9D3772A9A108}"/>
    <dgm:cxn modelId="{04C2A005-3AAA-4A52-8292-233F3B2EF7BB}" type="presOf" srcId="{10A25B9D-3110-469E-9CF1-385129194245}" destId="{868B9602-50C9-481C-A431-B365C603BAED}" srcOrd="0" destOrd="0" presId="urn:microsoft.com/office/officeart/2005/8/layout/hierarchy2"/>
    <dgm:cxn modelId="{FC48030E-0D46-4D20-B4FF-0E5A45C854E2}" srcId="{E1465754-A4CE-4B06-A171-D4459A794CAA}" destId="{AEB19BE0-B014-4441-BFDB-75B341403084}" srcOrd="0" destOrd="0" parTransId="{3CC984DA-E38B-4D79-B41A-AA5260BBC967}" sibTransId="{5621372D-AF78-4FE6-9A89-88D4EAF686ED}"/>
    <dgm:cxn modelId="{F7343012-FDE0-46F7-A232-DCD51C023FF7}" type="presOf" srcId="{A3D7E4CE-CE02-411E-95D5-8A0CEF939B1F}" destId="{89BE0ECF-823E-4977-899E-922F1DAE8BA7}" srcOrd="0" destOrd="0" presId="urn:microsoft.com/office/officeart/2005/8/layout/hierarchy2"/>
    <dgm:cxn modelId="{5A545A17-5DB8-497F-BF6B-38B74B57505E}" srcId="{6C232CC8-D9D4-43E3-850C-1FAC3E2B27D7}" destId="{10BA4E5E-BFB0-4E5D-A632-DACA89142794}" srcOrd="2" destOrd="0" parTransId="{A3D7E4CE-CE02-411E-95D5-8A0CEF939B1F}" sibTransId="{F79E2E9C-A7BF-4D92-B908-0E7699384442}"/>
    <dgm:cxn modelId="{BCE2E818-4E48-456C-9918-B452DEA9828B}" type="presOf" srcId="{9BF6ECB7-974F-4932-92C8-3830147D7AAD}" destId="{DFEF309C-351C-4529-986C-62E0BEF9C5CA}" srcOrd="1" destOrd="0" presId="urn:microsoft.com/office/officeart/2005/8/layout/hierarchy2"/>
    <dgm:cxn modelId="{AF6CD72B-27AE-44B2-8F98-E5FD041A998B}" type="presOf" srcId="{3E89785A-5131-4BF5-879B-D0493C7A3EF1}" destId="{1D213DAB-8612-42B0-92E6-2797F56C7E4A}" srcOrd="0" destOrd="0" presId="urn:microsoft.com/office/officeart/2005/8/layout/hierarchy2"/>
    <dgm:cxn modelId="{EFC05F2E-14CE-4F68-AC4A-C3FF08FAEE5F}" type="presOf" srcId="{3CC984DA-E38B-4D79-B41A-AA5260BBC967}" destId="{AFA2EE6F-4E0A-47D6-8F66-D0601B6D03E0}" srcOrd="0" destOrd="0" presId="urn:microsoft.com/office/officeart/2005/8/layout/hierarchy2"/>
    <dgm:cxn modelId="{96299531-82FE-436C-80D2-AF882CA2276F}" type="presOf" srcId="{3CC984DA-E38B-4D79-B41A-AA5260BBC967}" destId="{B4DF7B6D-DFDE-490E-AA1E-BC649001926E}" srcOrd="1" destOrd="0" presId="urn:microsoft.com/office/officeart/2005/8/layout/hierarchy2"/>
    <dgm:cxn modelId="{A3F5D131-51B2-45A3-90EF-9C6B28FF7EC2}" type="presOf" srcId="{6B5A997A-AE48-483D-AE70-758AC20E4F52}" destId="{1477B226-CC99-4A57-95E3-C76F6E79B913}" srcOrd="1" destOrd="0" presId="urn:microsoft.com/office/officeart/2005/8/layout/hierarchy2"/>
    <dgm:cxn modelId="{CC8CFC35-70AD-4C2B-A05A-DC627BD2FAA6}" type="presOf" srcId="{6B5A997A-AE48-483D-AE70-758AC20E4F52}" destId="{F7FF7B94-53C6-4E45-8F8C-EF97F1834C1F}" srcOrd="0" destOrd="0" presId="urn:microsoft.com/office/officeart/2005/8/layout/hierarchy2"/>
    <dgm:cxn modelId="{E3D91D38-3E57-45FD-84BF-CEF8C16C22B9}" type="presOf" srcId="{BAEDEDEB-0C64-48DF-9E8E-5E24985E3121}" destId="{F81294CD-0F6C-40E5-9DB5-00D7BD0C1CE3}" srcOrd="0" destOrd="0" presId="urn:microsoft.com/office/officeart/2005/8/layout/hierarchy2"/>
    <dgm:cxn modelId="{C5600145-5BFD-4F45-BBF8-17DC526DE9C9}" type="presOf" srcId="{7D08FD46-5A7D-45CA-B0EC-2C2A02721633}" destId="{10961E51-2D21-460D-A718-3CE95C1F128A}" srcOrd="1" destOrd="0" presId="urn:microsoft.com/office/officeart/2005/8/layout/hierarchy2"/>
    <dgm:cxn modelId="{AB06536F-371F-4138-BEB5-3A79D3EBF6A3}" type="presOf" srcId="{B4324420-AEBC-40E1-AEEA-157464242C30}" destId="{4E4551C2-7E68-465C-9DC2-4122A1EA43BD}" srcOrd="0" destOrd="0" presId="urn:microsoft.com/office/officeart/2005/8/layout/hierarchy2"/>
    <dgm:cxn modelId="{B734E16F-CADD-440B-8437-D832C10A3FE8}" srcId="{10A25B9D-3110-469E-9CF1-385129194245}" destId="{45D069CB-F417-48D1-9EA7-2D641FF94C83}" srcOrd="0" destOrd="0" parTransId="{6B5A997A-AE48-483D-AE70-758AC20E4F52}" sibTransId="{4EB8065C-3A09-4E66-8775-E184B94D1568}"/>
    <dgm:cxn modelId="{6328EA70-546B-4C04-848A-845FA555DFA1}" type="presOf" srcId="{A3D7E4CE-CE02-411E-95D5-8A0CEF939B1F}" destId="{E45EEFD7-6556-4129-B5AE-E02A85D377A3}" srcOrd="1" destOrd="0" presId="urn:microsoft.com/office/officeart/2005/8/layout/hierarchy2"/>
    <dgm:cxn modelId="{EA6CF550-FBD2-454D-B9AC-E70079C7ABFE}" type="presOf" srcId="{FD8C57B0-FBC2-4FBF-A485-FE9E487A2620}" destId="{E49588A8-135B-4948-8A9E-F55EE79F4A6B}" srcOrd="0" destOrd="0" presId="urn:microsoft.com/office/officeart/2005/8/layout/hierarchy2"/>
    <dgm:cxn modelId="{08E6BD7E-290B-427D-93D2-9AE4729A193A}" type="presOf" srcId="{7DF435C1-8AD3-465F-B706-1639E26B8162}" destId="{53DB9721-FD1D-43F7-9751-DD72BFA2E195}" srcOrd="0" destOrd="0" presId="urn:microsoft.com/office/officeart/2005/8/layout/hierarchy2"/>
    <dgm:cxn modelId="{9D1B3F84-7FE0-482A-9CE3-F7216115AC8D}" type="presOf" srcId="{5239A746-0267-4979-8485-D6F1105176A0}" destId="{CE1ED28D-E707-4F09-AFE2-D3EDB8FBF07F}" srcOrd="1" destOrd="0" presId="urn:microsoft.com/office/officeart/2005/8/layout/hierarchy2"/>
    <dgm:cxn modelId="{49968286-1554-41F4-98AC-89C1DBCE0330}" type="presOf" srcId="{9BF6ECB7-974F-4932-92C8-3830147D7AAD}" destId="{C37E7AC8-BD09-4644-BA0B-5A6A73006F1D}" srcOrd="0" destOrd="0" presId="urn:microsoft.com/office/officeart/2005/8/layout/hierarchy2"/>
    <dgm:cxn modelId="{014A9386-FF9D-4D0F-BBA5-5EAA6ED23320}" type="presOf" srcId="{BAEDEDEB-0C64-48DF-9E8E-5E24985E3121}" destId="{BD281F85-C6FA-4B01-B760-1227D9307001}" srcOrd="1" destOrd="0" presId="urn:microsoft.com/office/officeart/2005/8/layout/hierarchy2"/>
    <dgm:cxn modelId="{8C3E738C-CD70-4B64-8BB9-F8633FF51D7C}" type="presOf" srcId="{3E89785A-5131-4BF5-879B-D0493C7A3EF1}" destId="{4A69B6B6-FAD0-453C-BAE6-A608A2FDB671}" srcOrd="1" destOrd="0" presId="urn:microsoft.com/office/officeart/2005/8/layout/hierarchy2"/>
    <dgm:cxn modelId="{2AE34F8E-1F66-4175-A480-FCB4CB1B0AB8}" type="presOf" srcId="{E1465754-A4CE-4B06-A171-D4459A794CAA}" destId="{6667C6A0-CEB6-4CC9-AFBC-4ADF0C08F138}" srcOrd="0" destOrd="0" presId="urn:microsoft.com/office/officeart/2005/8/layout/hierarchy2"/>
    <dgm:cxn modelId="{47EA8190-F129-42F6-8A69-C868B68749F9}" type="presOf" srcId="{4E873971-AA54-44F9-9791-ACC70D8D7D1F}" destId="{A445F234-C67A-4306-9472-F1E4E302F627}" srcOrd="0" destOrd="0" presId="urn:microsoft.com/office/officeart/2005/8/layout/hierarchy2"/>
    <dgm:cxn modelId="{95FD2598-6CE0-4EFF-9CD5-FD0067C90C33}" srcId="{7DF435C1-8AD3-465F-B706-1639E26B8162}" destId="{6C232CC8-D9D4-43E3-850C-1FAC3E2B27D7}" srcOrd="0" destOrd="0" parTransId="{BC0AF6D6-7B11-44C3-A781-2D8EFE38400C}" sibTransId="{FABA3464-3C48-4B34-9F1E-7CC6EC139D0E}"/>
    <dgm:cxn modelId="{38C53BA8-AB11-476C-ACE4-8FDB858D7294}" type="presOf" srcId="{F40FBB1E-36BA-45E5-BDE7-B063854735C6}" destId="{644D0989-50D5-4070-A93E-7ABEC3B2E407}" srcOrd="0" destOrd="0" presId="urn:microsoft.com/office/officeart/2005/8/layout/hierarchy2"/>
    <dgm:cxn modelId="{B5BF8FA8-E4BA-4EA0-A366-C9B2FC58EF90}" type="presOf" srcId="{AE8B2971-DF6F-4F8D-9D7F-14F506B79974}" destId="{F5C7D55F-2078-4D20-8BDD-985AECFEADD1}" srcOrd="0" destOrd="0" presId="urn:microsoft.com/office/officeart/2005/8/layout/hierarchy2"/>
    <dgm:cxn modelId="{325FF3AD-B9FC-471B-AA2A-4B70DF518FAE}" type="presOf" srcId="{6C232CC8-D9D4-43E3-850C-1FAC3E2B27D7}" destId="{6689B770-25C1-43CC-9A6C-4439FDE21F94}" srcOrd="0" destOrd="0" presId="urn:microsoft.com/office/officeart/2005/8/layout/hierarchy2"/>
    <dgm:cxn modelId="{F461B8B3-C84A-4E54-8069-6208B639E0FA}" srcId="{6C232CC8-D9D4-43E3-850C-1FAC3E2B27D7}" destId="{10A25B9D-3110-469E-9CF1-385129194245}" srcOrd="1" destOrd="0" parTransId="{5239A746-0267-4979-8485-D6F1105176A0}" sibTransId="{F06380A5-0160-433C-93F1-AD23A883BFBB}"/>
    <dgm:cxn modelId="{F8EADDB3-1336-42F0-89DF-F73B1DA3DC83}" type="presOf" srcId="{32C660BD-A478-4D2B-9CE5-10035EDB335C}" destId="{74926010-9F41-4E4E-A9D8-F02F2AE1C49A}" srcOrd="0" destOrd="0" presId="urn:microsoft.com/office/officeart/2005/8/layout/hierarchy2"/>
    <dgm:cxn modelId="{513863B5-9887-4341-B58C-C12FF82F3EEA}" type="presOf" srcId="{AEB19BE0-B014-4441-BFDB-75B341403084}" destId="{061AF059-7DB7-4DC2-97A4-500A95E8A5F4}" srcOrd="0" destOrd="0" presId="urn:microsoft.com/office/officeart/2005/8/layout/hierarchy2"/>
    <dgm:cxn modelId="{F4F302B9-D59D-4A6A-BFCB-530632757DEB}" type="presOf" srcId="{32C660BD-A478-4D2B-9CE5-10035EDB335C}" destId="{552A6623-2AF9-4BB9-AD56-6C5B378BD769}" srcOrd="1" destOrd="0" presId="urn:microsoft.com/office/officeart/2005/8/layout/hierarchy2"/>
    <dgm:cxn modelId="{4E6662BB-81AF-4443-A009-2B050B73A88E}" type="presOf" srcId="{F40FBB1E-36BA-45E5-BDE7-B063854735C6}" destId="{33690247-BA8B-4DC9-96A2-54C9FAAA9A92}" srcOrd="1" destOrd="0" presId="urn:microsoft.com/office/officeart/2005/8/layout/hierarchy2"/>
    <dgm:cxn modelId="{224344BE-B8AB-4F79-A631-4FDD760BDBE4}" srcId="{10BA4E5E-BFB0-4E5D-A632-DACA89142794}" destId="{4E873971-AA54-44F9-9791-ACC70D8D7D1F}" srcOrd="0" destOrd="0" parTransId="{BAEDEDEB-0C64-48DF-9E8E-5E24985E3121}" sibTransId="{1BF04990-1D8F-4BE6-AB2B-1513447B9841}"/>
    <dgm:cxn modelId="{8C8D8CBF-9356-461C-A6A2-5AE46566D33E}" type="presOf" srcId="{5239A746-0267-4979-8485-D6F1105176A0}" destId="{D6C5099A-A3ED-49A2-8FA2-6B852C822287}" srcOrd="0" destOrd="0" presId="urn:microsoft.com/office/officeart/2005/8/layout/hierarchy2"/>
    <dgm:cxn modelId="{4F28D6BF-A72B-4DE0-899A-FF092C7290FF}" srcId="{6C232CC8-D9D4-43E3-850C-1FAC3E2B27D7}" destId="{E1465754-A4CE-4B06-A171-D4459A794CAA}" srcOrd="3" destOrd="0" parTransId="{3E89785A-5131-4BF5-879B-D0493C7A3EF1}" sibTransId="{8F9CCB15-F792-48DC-B36B-F390B0353124}"/>
    <dgm:cxn modelId="{8934D4C0-5F21-4289-A3E3-797C91A14C59}" srcId="{93ED29B5-D349-4E4D-9380-96D601D8E0BD}" destId="{B4324420-AEBC-40E1-AEEA-157464242C30}" srcOrd="0" destOrd="0" parTransId="{7D08FD46-5A7D-45CA-B0EC-2C2A02721633}" sibTransId="{7F5C2CE2-813A-451B-A9C9-0C2BBB9E5AB4}"/>
    <dgm:cxn modelId="{F8C5E5C7-AC3D-4209-9550-EF1DB501BDDE}" srcId="{6C232CC8-D9D4-43E3-850C-1FAC3E2B27D7}" destId="{93ED29B5-D349-4E4D-9380-96D601D8E0BD}" srcOrd="4" destOrd="0" parTransId="{32C660BD-A478-4D2B-9CE5-10035EDB335C}" sibTransId="{F3121EEC-6E4B-4FB9-968D-616E3CDB1797}"/>
    <dgm:cxn modelId="{F3A8E1C9-F3BC-44B5-886D-E0EEB2BC1B7A}" type="presOf" srcId="{93ED29B5-D349-4E4D-9380-96D601D8E0BD}" destId="{AB410661-49EC-4082-9894-3C2D1D41A28D}" srcOrd="0" destOrd="0" presId="urn:microsoft.com/office/officeart/2005/8/layout/hierarchy2"/>
    <dgm:cxn modelId="{D08DD7CB-6588-4108-A9DA-BD48179F1849}" type="presOf" srcId="{10BA4E5E-BFB0-4E5D-A632-DACA89142794}" destId="{5A2F0EEF-6F77-4156-8DBC-ACAC67A152D0}" srcOrd="0" destOrd="0" presId="urn:microsoft.com/office/officeart/2005/8/layout/hierarchy2"/>
    <dgm:cxn modelId="{E23EF0CC-9E18-4AA3-8016-10FFBC2B73EF}" type="presOf" srcId="{7D08FD46-5A7D-45CA-B0EC-2C2A02721633}" destId="{17679BE3-1DB5-4B40-8557-F2F6CE439E14}" srcOrd="0" destOrd="0" presId="urn:microsoft.com/office/officeart/2005/8/layout/hierarchy2"/>
    <dgm:cxn modelId="{95F8ABD8-8E94-4E47-B12B-CFAE6ECF9D9C}" srcId="{AE8B2971-DF6F-4F8D-9D7F-14F506B79974}" destId="{FD8C57B0-FBC2-4FBF-A485-FE9E487A2620}" srcOrd="0" destOrd="0" parTransId="{9BF6ECB7-974F-4932-92C8-3830147D7AAD}" sibTransId="{12CC4707-72BB-4320-8B1E-41AAE0C2D825}"/>
    <dgm:cxn modelId="{B70192F1-2FFB-461D-82CC-2A594D15BB57}" type="presOf" srcId="{45D069CB-F417-48D1-9EA7-2D641FF94C83}" destId="{365BBD4F-4802-4414-B2B4-71FAC8D1C8D0}" srcOrd="0" destOrd="0" presId="urn:microsoft.com/office/officeart/2005/8/layout/hierarchy2"/>
    <dgm:cxn modelId="{39F631E5-7ADD-402C-96C4-3B0983FB274C}" type="presParOf" srcId="{53DB9721-FD1D-43F7-9751-DD72BFA2E195}" destId="{BAC0A4CD-BDA7-4B84-9CF9-E56A6C024AB8}" srcOrd="0" destOrd="0" presId="urn:microsoft.com/office/officeart/2005/8/layout/hierarchy2"/>
    <dgm:cxn modelId="{D0AD974C-6178-4857-9235-B4969AAF2E0F}" type="presParOf" srcId="{BAC0A4CD-BDA7-4B84-9CF9-E56A6C024AB8}" destId="{6689B770-25C1-43CC-9A6C-4439FDE21F94}" srcOrd="0" destOrd="0" presId="urn:microsoft.com/office/officeart/2005/8/layout/hierarchy2"/>
    <dgm:cxn modelId="{8F66C37C-C555-4589-8204-41F3D159150E}" type="presParOf" srcId="{BAC0A4CD-BDA7-4B84-9CF9-E56A6C024AB8}" destId="{AA945F7A-2211-4DF2-AF7E-0A7B987B57C5}" srcOrd="1" destOrd="0" presId="urn:microsoft.com/office/officeart/2005/8/layout/hierarchy2"/>
    <dgm:cxn modelId="{5F5430B9-2545-4E1E-9872-7E9875C434B0}" type="presParOf" srcId="{AA945F7A-2211-4DF2-AF7E-0A7B987B57C5}" destId="{644D0989-50D5-4070-A93E-7ABEC3B2E407}" srcOrd="0" destOrd="0" presId="urn:microsoft.com/office/officeart/2005/8/layout/hierarchy2"/>
    <dgm:cxn modelId="{69E8238D-7E85-44E7-9283-751D11EF6794}" type="presParOf" srcId="{644D0989-50D5-4070-A93E-7ABEC3B2E407}" destId="{33690247-BA8B-4DC9-96A2-54C9FAAA9A92}" srcOrd="0" destOrd="0" presId="urn:microsoft.com/office/officeart/2005/8/layout/hierarchy2"/>
    <dgm:cxn modelId="{D8F5C225-3E95-491B-BC66-F8FEF3040A92}" type="presParOf" srcId="{AA945F7A-2211-4DF2-AF7E-0A7B987B57C5}" destId="{0596A9D2-75BB-4014-BCF4-1906E71AF47D}" srcOrd="1" destOrd="0" presId="urn:microsoft.com/office/officeart/2005/8/layout/hierarchy2"/>
    <dgm:cxn modelId="{60B91462-693A-41D8-AD07-A9ECCCC83501}" type="presParOf" srcId="{0596A9D2-75BB-4014-BCF4-1906E71AF47D}" destId="{F5C7D55F-2078-4D20-8BDD-985AECFEADD1}" srcOrd="0" destOrd="0" presId="urn:microsoft.com/office/officeart/2005/8/layout/hierarchy2"/>
    <dgm:cxn modelId="{149C5991-7B21-4C23-BCC3-24DD8F30248D}" type="presParOf" srcId="{0596A9D2-75BB-4014-BCF4-1906E71AF47D}" destId="{25E3C20F-7F6B-4E41-8877-496D2C66E889}" srcOrd="1" destOrd="0" presId="urn:microsoft.com/office/officeart/2005/8/layout/hierarchy2"/>
    <dgm:cxn modelId="{14609581-5AE7-4853-886C-245EEED3F63E}" type="presParOf" srcId="{25E3C20F-7F6B-4E41-8877-496D2C66E889}" destId="{C37E7AC8-BD09-4644-BA0B-5A6A73006F1D}" srcOrd="0" destOrd="0" presId="urn:microsoft.com/office/officeart/2005/8/layout/hierarchy2"/>
    <dgm:cxn modelId="{B0915A9B-CB31-4A68-BB43-60BF7C1FEA5C}" type="presParOf" srcId="{C37E7AC8-BD09-4644-BA0B-5A6A73006F1D}" destId="{DFEF309C-351C-4529-986C-62E0BEF9C5CA}" srcOrd="0" destOrd="0" presId="urn:microsoft.com/office/officeart/2005/8/layout/hierarchy2"/>
    <dgm:cxn modelId="{CB7BAED2-E690-4958-A295-EE0D0BB6B294}" type="presParOf" srcId="{25E3C20F-7F6B-4E41-8877-496D2C66E889}" destId="{97B0399A-66C7-469C-8A26-D47E943816B8}" srcOrd="1" destOrd="0" presId="urn:microsoft.com/office/officeart/2005/8/layout/hierarchy2"/>
    <dgm:cxn modelId="{D939D24A-2945-422D-BFA1-DE0D12C5DA2A}" type="presParOf" srcId="{97B0399A-66C7-469C-8A26-D47E943816B8}" destId="{E49588A8-135B-4948-8A9E-F55EE79F4A6B}" srcOrd="0" destOrd="0" presId="urn:microsoft.com/office/officeart/2005/8/layout/hierarchy2"/>
    <dgm:cxn modelId="{1E59EC17-3850-40F0-9A94-C5EFFEF1C45E}" type="presParOf" srcId="{97B0399A-66C7-469C-8A26-D47E943816B8}" destId="{F9AECD00-34F0-4A1D-BB2D-8C6D7107B29D}" srcOrd="1" destOrd="0" presId="urn:microsoft.com/office/officeart/2005/8/layout/hierarchy2"/>
    <dgm:cxn modelId="{57E47223-D274-47B3-B7B3-2A3078D43FC6}" type="presParOf" srcId="{AA945F7A-2211-4DF2-AF7E-0A7B987B57C5}" destId="{D6C5099A-A3ED-49A2-8FA2-6B852C822287}" srcOrd="2" destOrd="0" presId="urn:microsoft.com/office/officeart/2005/8/layout/hierarchy2"/>
    <dgm:cxn modelId="{0F8467D5-C6D3-437F-8C56-EF2B852DA4D8}" type="presParOf" srcId="{D6C5099A-A3ED-49A2-8FA2-6B852C822287}" destId="{CE1ED28D-E707-4F09-AFE2-D3EDB8FBF07F}" srcOrd="0" destOrd="0" presId="urn:microsoft.com/office/officeart/2005/8/layout/hierarchy2"/>
    <dgm:cxn modelId="{15E4B12E-D859-4C94-9F19-9734B2FF0BF9}" type="presParOf" srcId="{AA945F7A-2211-4DF2-AF7E-0A7B987B57C5}" destId="{BDA41D12-A780-4878-B57A-903CEC074C31}" srcOrd="3" destOrd="0" presId="urn:microsoft.com/office/officeart/2005/8/layout/hierarchy2"/>
    <dgm:cxn modelId="{B2EA9CF1-27B4-4B8C-A281-A46C9063E425}" type="presParOf" srcId="{BDA41D12-A780-4878-B57A-903CEC074C31}" destId="{868B9602-50C9-481C-A431-B365C603BAED}" srcOrd="0" destOrd="0" presId="urn:microsoft.com/office/officeart/2005/8/layout/hierarchy2"/>
    <dgm:cxn modelId="{B60D4BB7-7591-44EE-AC33-52EEB231892D}" type="presParOf" srcId="{BDA41D12-A780-4878-B57A-903CEC074C31}" destId="{E21F2822-CF2B-4C93-97D2-E1D298E11B08}" srcOrd="1" destOrd="0" presId="urn:microsoft.com/office/officeart/2005/8/layout/hierarchy2"/>
    <dgm:cxn modelId="{238B8309-60F0-4F51-ABBC-C9ABBD353612}" type="presParOf" srcId="{E21F2822-CF2B-4C93-97D2-E1D298E11B08}" destId="{F7FF7B94-53C6-4E45-8F8C-EF97F1834C1F}" srcOrd="0" destOrd="0" presId="urn:microsoft.com/office/officeart/2005/8/layout/hierarchy2"/>
    <dgm:cxn modelId="{94A801D3-BE71-472C-859D-942B6C9CEBF3}" type="presParOf" srcId="{F7FF7B94-53C6-4E45-8F8C-EF97F1834C1F}" destId="{1477B226-CC99-4A57-95E3-C76F6E79B913}" srcOrd="0" destOrd="0" presId="urn:microsoft.com/office/officeart/2005/8/layout/hierarchy2"/>
    <dgm:cxn modelId="{4FFDBAC1-6635-4F26-A6F0-D606074C4700}" type="presParOf" srcId="{E21F2822-CF2B-4C93-97D2-E1D298E11B08}" destId="{4C0F2B31-964D-47AF-AA88-197136E3BC09}" srcOrd="1" destOrd="0" presId="urn:microsoft.com/office/officeart/2005/8/layout/hierarchy2"/>
    <dgm:cxn modelId="{779918D9-6C42-4B39-8120-D751941F65AA}" type="presParOf" srcId="{4C0F2B31-964D-47AF-AA88-197136E3BC09}" destId="{365BBD4F-4802-4414-B2B4-71FAC8D1C8D0}" srcOrd="0" destOrd="0" presId="urn:microsoft.com/office/officeart/2005/8/layout/hierarchy2"/>
    <dgm:cxn modelId="{C5C6FD1A-EE9D-43BD-BA9D-399C3F2FC8D3}" type="presParOf" srcId="{4C0F2B31-964D-47AF-AA88-197136E3BC09}" destId="{BB633931-85B6-4243-8FF7-8042EBEE7C45}" srcOrd="1" destOrd="0" presId="urn:microsoft.com/office/officeart/2005/8/layout/hierarchy2"/>
    <dgm:cxn modelId="{0B2AD447-CF16-4CE9-8255-CBD75908BEDC}" type="presParOf" srcId="{AA945F7A-2211-4DF2-AF7E-0A7B987B57C5}" destId="{89BE0ECF-823E-4977-899E-922F1DAE8BA7}" srcOrd="4" destOrd="0" presId="urn:microsoft.com/office/officeart/2005/8/layout/hierarchy2"/>
    <dgm:cxn modelId="{344AE065-0544-47D9-B4FF-440E77336171}" type="presParOf" srcId="{89BE0ECF-823E-4977-899E-922F1DAE8BA7}" destId="{E45EEFD7-6556-4129-B5AE-E02A85D377A3}" srcOrd="0" destOrd="0" presId="urn:microsoft.com/office/officeart/2005/8/layout/hierarchy2"/>
    <dgm:cxn modelId="{79510252-D52F-4AB7-AE7F-DDB6FB0471B4}" type="presParOf" srcId="{AA945F7A-2211-4DF2-AF7E-0A7B987B57C5}" destId="{49CCCF74-4CDA-4D8B-B0F8-C9033B3CCC6C}" srcOrd="5" destOrd="0" presId="urn:microsoft.com/office/officeart/2005/8/layout/hierarchy2"/>
    <dgm:cxn modelId="{A2C2D0DF-B315-4036-BFE7-32606D464A2C}" type="presParOf" srcId="{49CCCF74-4CDA-4D8B-B0F8-C9033B3CCC6C}" destId="{5A2F0EEF-6F77-4156-8DBC-ACAC67A152D0}" srcOrd="0" destOrd="0" presId="urn:microsoft.com/office/officeart/2005/8/layout/hierarchy2"/>
    <dgm:cxn modelId="{7DF8A52D-0E9A-41AA-BC10-91772D1B53DC}" type="presParOf" srcId="{49CCCF74-4CDA-4D8B-B0F8-C9033B3CCC6C}" destId="{A4E4E30E-5578-42DA-90CE-62B1F247AC88}" srcOrd="1" destOrd="0" presId="urn:microsoft.com/office/officeart/2005/8/layout/hierarchy2"/>
    <dgm:cxn modelId="{F07A8055-9592-43EE-83E3-773E9B615F24}" type="presParOf" srcId="{A4E4E30E-5578-42DA-90CE-62B1F247AC88}" destId="{F81294CD-0F6C-40E5-9DB5-00D7BD0C1CE3}" srcOrd="0" destOrd="0" presId="urn:microsoft.com/office/officeart/2005/8/layout/hierarchy2"/>
    <dgm:cxn modelId="{49EF78E0-0000-40F0-BA63-1FFA26E1EDC0}" type="presParOf" srcId="{F81294CD-0F6C-40E5-9DB5-00D7BD0C1CE3}" destId="{BD281F85-C6FA-4B01-B760-1227D9307001}" srcOrd="0" destOrd="0" presId="urn:microsoft.com/office/officeart/2005/8/layout/hierarchy2"/>
    <dgm:cxn modelId="{C0942D1B-5CF5-4FFC-85FF-4EF738D6FD6F}" type="presParOf" srcId="{A4E4E30E-5578-42DA-90CE-62B1F247AC88}" destId="{4DE60F19-0C41-4E24-A4DC-AA79AEEEA401}" srcOrd="1" destOrd="0" presId="urn:microsoft.com/office/officeart/2005/8/layout/hierarchy2"/>
    <dgm:cxn modelId="{0E11D15B-5751-43F1-89B1-E7565EF0F07B}" type="presParOf" srcId="{4DE60F19-0C41-4E24-A4DC-AA79AEEEA401}" destId="{A445F234-C67A-4306-9472-F1E4E302F627}" srcOrd="0" destOrd="0" presId="urn:microsoft.com/office/officeart/2005/8/layout/hierarchy2"/>
    <dgm:cxn modelId="{718C2C49-BBAD-41A9-A83D-00DCB48F81D8}" type="presParOf" srcId="{4DE60F19-0C41-4E24-A4DC-AA79AEEEA401}" destId="{BF13B7B1-2DD9-4B96-9955-7C5EB5C8DDA2}" srcOrd="1" destOrd="0" presId="urn:microsoft.com/office/officeart/2005/8/layout/hierarchy2"/>
    <dgm:cxn modelId="{F74D042F-7832-4F3A-80F7-EBF46CDA352E}" type="presParOf" srcId="{AA945F7A-2211-4DF2-AF7E-0A7B987B57C5}" destId="{1D213DAB-8612-42B0-92E6-2797F56C7E4A}" srcOrd="6" destOrd="0" presId="urn:microsoft.com/office/officeart/2005/8/layout/hierarchy2"/>
    <dgm:cxn modelId="{EC96C549-C16A-427B-A39A-44E3C887E891}" type="presParOf" srcId="{1D213DAB-8612-42B0-92E6-2797F56C7E4A}" destId="{4A69B6B6-FAD0-453C-BAE6-A608A2FDB671}" srcOrd="0" destOrd="0" presId="urn:microsoft.com/office/officeart/2005/8/layout/hierarchy2"/>
    <dgm:cxn modelId="{3FB5F14E-324A-471B-8CF9-BE1D741211C0}" type="presParOf" srcId="{AA945F7A-2211-4DF2-AF7E-0A7B987B57C5}" destId="{3059B878-6275-43F5-BC4E-CB86086B29CB}" srcOrd="7" destOrd="0" presId="urn:microsoft.com/office/officeart/2005/8/layout/hierarchy2"/>
    <dgm:cxn modelId="{FF6897B2-5B6C-4639-8904-C7ACB29D3B98}" type="presParOf" srcId="{3059B878-6275-43F5-BC4E-CB86086B29CB}" destId="{6667C6A0-CEB6-4CC9-AFBC-4ADF0C08F138}" srcOrd="0" destOrd="0" presId="urn:microsoft.com/office/officeart/2005/8/layout/hierarchy2"/>
    <dgm:cxn modelId="{99D23C6E-B358-44E8-ADAB-6146D9CE7C60}" type="presParOf" srcId="{3059B878-6275-43F5-BC4E-CB86086B29CB}" destId="{CFAB9A68-D0DD-49A2-B0D6-FA630FF2A1D7}" srcOrd="1" destOrd="0" presId="urn:microsoft.com/office/officeart/2005/8/layout/hierarchy2"/>
    <dgm:cxn modelId="{DDA0DCFD-0403-4EE9-B586-92D3D9D27E4B}" type="presParOf" srcId="{CFAB9A68-D0DD-49A2-B0D6-FA630FF2A1D7}" destId="{AFA2EE6F-4E0A-47D6-8F66-D0601B6D03E0}" srcOrd="0" destOrd="0" presId="urn:microsoft.com/office/officeart/2005/8/layout/hierarchy2"/>
    <dgm:cxn modelId="{5E3BE694-89A9-449F-810E-29B264A5F66B}" type="presParOf" srcId="{AFA2EE6F-4E0A-47D6-8F66-D0601B6D03E0}" destId="{B4DF7B6D-DFDE-490E-AA1E-BC649001926E}" srcOrd="0" destOrd="0" presId="urn:microsoft.com/office/officeart/2005/8/layout/hierarchy2"/>
    <dgm:cxn modelId="{F468F1E6-B5C9-435F-8A17-9293E8AA58A9}" type="presParOf" srcId="{CFAB9A68-D0DD-49A2-B0D6-FA630FF2A1D7}" destId="{54C1125B-FDC1-4889-81BE-09468B59396E}" srcOrd="1" destOrd="0" presId="urn:microsoft.com/office/officeart/2005/8/layout/hierarchy2"/>
    <dgm:cxn modelId="{A2018587-8F71-476F-94D4-1B99225D0E1D}" type="presParOf" srcId="{54C1125B-FDC1-4889-81BE-09468B59396E}" destId="{061AF059-7DB7-4DC2-97A4-500A95E8A5F4}" srcOrd="0" destOrd="0" presId="urn:microsoft.com/office/officeart/2005/8/layout/hierarchy2"/>
    <dgm:cxn modelId="{C41219F0-593F-4198-87C5-E6104255507E}" type="presParOf" srcId="{54C1125B-FDC1-4889-81BE-09468B59396E}" destId="{6A51437E-A9C9-467F-AB08-1A695E41A25A}" srcOrd="1" destOrd="0" presId="urn:microsoft.com/office/officeart/2005/8/layout/hierarchy2"/>
    <dgm:cxn modelId="{23DC258C-C113-40E5-AC8E-66995232E3EC}" type="presParOf" srcId="{AA945F7A-2211-4DF2-AF7E-0A7B987B57C5}" destId="{74926010-9F41-4E4E-A9D8-F02F2AE1C49A}" srcOrd="8" destOrd="0" presId="urn:microsoft.com/office/officeart/2005/8/layout/hierarchy2"/>
    <dgm:cxn modelId="{A9624F97-4601-4390-8719-D0987AC1F461}" type="presParOf" srcId="{74926010-9F41-4E4E-A9D8-F02F2AE1C49A}" destId="{552A6623-2AF9-4BB9-AD56-6C5B378BD769}" srcOrd="0" destOrd="0" presId="urn:microsoft.com/office/officeart/2005/8/layout/hierarchy2"/>
    <dgm:cxn modelId="{9D4B750F-1334-4D62-B813-C27BB90C53B5}" type="presParOf" srcId="{AA945F7A-2211-4DF2-AF7E-0A7B987B57C5}" destId="{4EE8D748-30AE-4626-A63A-E9FDA58EA0D6}" srcOrd="9" destOrd="0" presId="urn:microsoft.com/office/officeart/2005/8/layout/hierarchy2"/>
    <dgm:cxn modelId="{5D3ACC71-2DA8-456A-AA3B-9E2B355FB139}" type="presParOf" srcId="{4EE8D748-30AE-4626-A63A-E9FDA58EA0D6}" destId="{AB410661-49EC-4082-9894-3C2D1D41A28D}" srcOrd="0" destOrd="0" presId="urn:microsoft.com/office/officeart/2005/8/layout/hierarchy2"/>
    <dgm:cxn modelId="{5FDDBF9D-9B24-4A89-B2C0-8D1259673946}" type="presParOf" srcId="{4EE8D748-30AE-4626-A63A-E9FDA58EA0D6}" destId="{4709F148-19B7-4E4D-818B-727B49FA8B61}" srcOrd="1" destOrd="0" presId="urn:microsoft.com/office/officeart/2005/8/layout/hierarchy2"/>
    <dgm:cxn modelId="{47B8F4AF-07DC-4CA6-A14B-D3EE06B4301F}" type="presParOf" srcId="{4709F148-19B7-4E4D-818B-727B49FA8B61}" destId="{17679BE3-1DB5-4B40-8557-F2F6CE439E14}" srcOrd="0" destOrd="0" presId="urn:microsoft.com/office/officeart/2005/8/layout/hierarchy2"/>
    <dgm:cxn modelId="{10E89FF9-D6AE-4CD9-B8CF-0A39B980C035}" type="presParOf" srcId="{17679BE3-1DB5-4B40-8557-F2F6CE439E14}" destId="{10961E51-2D21-460D-A718-3CE95C1F128A}" srcOrd="0" destOrd="0" presId="urn:microsoft.com/office/officeart/2005/8/layout/hierarchy2"/>
    <dgm:cxn modelId="{B836B94D-ACD2-48AF-A2B7-F61C0F95F84D}" type="presParOf" srcId="{4709F148-19B7-4E4D-818B-727B49FA8B61}" destId="{7A7E16A0-EFB2-43E9-B5EB-286EBD0C1A9D}" srcOrd="1" destOrd="0" presId="urn:microsoft.com/office/officeart/2005/8/layout/hierarchy2"/>
    <dgm:cxn modelId="{E99ECAE8-D17B-4CFC-9396-B6A58A9EB74C}" type="presParOf" srcId="{7A7E16A0-EFB2-43E9-B5EB-286EBD0C1A9D}" destId="{4E4551C2-7E68-465C-9DC2-4122A1EA43BD}" srcOrd="0" destOrd="0" presId="urn:microsoft.com/office/officeart/2005/8/layout/hierarchy2"/>
    <dgm:cxn modelId="{F76C9B19-09C5-4B7B-98D6-22A5D35D8DFA}" type="presParOf" srcId="{7A7E16A0-EFB2-43E9-B5EB-286EBD0C1A9D}" destId="{5C57F2A9-8C2B-4215-A870-DBC7EB2459DA}" srcOrd="1" destOrd="0" presId="urn:microsoft.com/office/officeart/2005/8/layout/hierarchy2"/>
  </dgm:cxnLst>
  <dgm:bg>
    <a:noFill/>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DF435C1-8AD3-465F-B706-1639E26B8162}" type="doc">
      <dgm:prSet loTypeId="urn:microsoft.com/office/officeart/2005/8/layout/hierarchy2" loCatId="hierarchy" qsTypeId="urn:microsoft.com/office/officeart/2005/8/quickstyle/simple1" qsCatId="simple" csTypeId="urn:microsoft.com/office/officeart/2005/8/colors/colorful5" csCatId="colorful" phldr="1"/>
      <dgm:spPr/>
      <dgm:t>
        <a:bodyPr/>
        <a:lstStyle/>
        <a:p>
          <a:endParaRPr lang="en-GB"/>
        </a:p>
      </dgm:t>
    </dgm:pt>
    <dgm:pt modelId="{6C232CC8-D9D4-43E3-850C-1FAC3E2B27D7}">
      <dgm:prSet phldrT="[Text]"/>
      <dgm:spPr/>
      <dgm:t>
        <a:bodyPr/>
        <a:lstStyle/>
        <a:p>
          <a:r>
            <a:rPr lang="en-GB"/>
            <a:t>Suppressed EmotionsAbuse &amp; Neglect</a:t>
          </a:r>
        </a:p>
      </dgm:t>
    </dgm:pt>
    <dgm:pt modelId="{BC0AF6D6-7B11-44C3-A781-2D8EFE38400C}" type="parTrans" cxnId="{95FD2598-6CE0-4EFF-9CD5-FD0067C90C33}">
      <dgm:prSet/>
      <dgm:spPr/>
      <dgm:t>
        <a:bodyPr/>
        <a:lstStyle/>
        <a:p>
          <a:endParaRPr lang="en-GB"/>
        </a:p>
      </dgm:t>
    </dgm:pt>
    <dgm:pt modelId="{FABA3464-3C48-4B34-9F1E-7CC6EC139D0E}" type="sibTrans" cxnId="{95FD2598-6CE0-4EFF-9CD5-FD0067C90C33}">
      <dgm:prSet/>
      <dgm:spPr/>
      <dgm:t>
        <a:bodyPr/>
        <a:lstStyle/>
        <a:p>
          <a:endParaRPr lang="en-GB"/>
        </a:p>
      </dgm:t>
    </dgm:pt>
    <dgm:pt modelId="{AE8B2971-DF6F-4F8D-9D7F-14F506B79974}">
      <dgm:prSet phldrT="[Text]"/>
      <dgm:spPr/>
      <dgm:t>
        <a:bodyPr/>
        <a:lstStyle/>
        <a:p>
          <a:r>
            <a:rPr lang="en-GB"/>
            <a:t>Raped</a:t>
          </a:r>
        </a:p>
      </dgm:t>
    </dgm:pt>
    <dgm:pt modelId="{F40FBB1E-36BA-45E5-BDE7-B063854735C6}" type="parTrans" cxnId="{81750900-6FA7-4CA3-844D-4A4A2EBAC795}">
      <dgm:prSet/>
      <dgm:spPr/>
      <dgm:t>
        <a:bodyPr/>
        <a:lstStyle/>
        <a:p>
          <a:endParaRPr lang="en-GB"/>
        </a:p>
      </dgm:t>
    </dgm:pt>
    <dgm:pt modelId="{28DEC815-A613-4848-B80A-9D3772A9A108}" type="sibTrans" cxnId="{81750900-6FA7-4CA3-844D-4A4A2EBAC795}">
      <dgm:prSet/>
      <dgm:spPr/>
      <dgm:t>
        <a:bodyPr/>
        <a:lstStyle/>
        <a:p>
          <a:endParaRPr lang="en-GB"/>
        </a:p>
      </dgm:t>
    </dgm:pt>
    <dgm:pt modelId="{10A25B9D-3110-469E-9CF1-385129194245}">
      <dgm:prSet phldrT="[Text]"/>
      <dgm:spPr/>
      <dgm:t>
        <a:bodyPr/>
        <a:lstStyle/>
        <a:p>
          <a:r>
            <a:rPr lang="en-GB"/>
            <a:t>Unloved</a:t>
          </a:r>
        </a:p>
      </dgm:t>
    </dgm:pt>
    <dgm:pt modelId="{5239A746-0267-4979-8485-D6F1105176A0}" type="parTrans" cxnId="{F461B8B3-C84A-4E54-8069-6208B639E0FA}">
      <dgm:prSet/>
      <dgm:spPr/>
      <dgm:t>
        <a:bodyPr/>
        <a:lstStyle/>
        <a:p>
          <a:endParaRPr lang="en-GB"/>
        </a:p>
      </dgm:t>
    </dgm:pt>
    <dgm:pt modelId="{F06380A5-0160-433C-93F1-AD23A883BFBB}" type="sibTrans" cxnId="{F461B8B3-C84A-4E54-8069-6208B639E0FA}">
      <dgm:prSet/>
      <dgm:spPr/>
      <dgm:t>
        <a:bodyPr/>
        <a:lstStyle/>
        <a:p>
          <a:endParaRPr lang="en-GB"/>
        </a:p>
      </dgm:t>
    </dgm:pt>
    <dgm:pt modelId="{10BA4E5E-BFB0-4E5D-A632-DACA89142794}">
      <dgm:prSet phldrT="[Text]"/>
      <dgm:spPr/>
      <dgm:t>
        <a:bodyPr/>
        <a:lstStyle/>
        <a:p>
          <a:r>
            <a:rPr lang="en-GB"/>
            <a:t>Cry for Help</a:t>
          </a:r>
        </a:p>
      </dgm:t>
    </dgm:pt>
    <dgm:pt modelId="{A3D7E4CE-CE02-411E-95D5-8A0CEF939B1F}" type="parTrans" cxnId="{5A545A17-5DB8-497F-BF6B-38B74B57505E}">
      <dgm:prSet/>
      <dgm:spPr/>
      <dgm:t>
        <a:bodyPr/>
        <a:lstStyle/>
        <a:p>
          <a:endParaRPr lang="en-GB"/>
        </a:p>
      </dgm:t>
    </dgm:pt>
    <dgm:pt modelId="{F79E2E9C-A7BF-4D92-B908-0E7699384442}" type="sibTrans" cxnId="{5A545A17-5DB8-497F-BF6B-38B74B57505E}">
      <dgm:prSet/>
      <dgm:spPr/>
      <dgm:t>
        <a:bodyPr/>
        <a:lstStyle/>
        <a:p>
          <a:endParaRPr lang="en-GB"/>
        </a:p>
      </dgm:t>
    </dgm:pt>
    <dgm:pt modelId="{E1465754-A4CE-4B06-A171-D4459A794CAA}">
      <dgm:prSet phldrT="[Text]"/>
      <dgm:spPr/>
      <dgm:t>
        <a:bodyPr/>
        <a:lstStyle/>
        <a:p>
          <a:pPr algn="ctr"/>
          <a:r>
            <a:rPr lang="en-GB"/>
            <a:t>Low self esteem</a:t>
          </a:r>
        </a:p>
      </dgm:t>
    </dgm:pt>
    <dgm:pt modelId="{3E89785A-5131-4BF5-879B-D0493C7A3EF1}" type="parTrans" cxnId="{4F28D6BF-A72B-4DE0-899A-FF092C7290FF}">
      <dgm:prSet/>
      <dgm:spPr/>
      <dgm:t>
        <a:bodyPr/>
        <a:lstStyle/>
        <a:p>
          <a:endParaRPr lang="en-GB"/>
        </a:p>
      </dgm:t>
    </dgm:pt>
    <dgm:pt modelId="{8F9CCB15-F792-48DC-B36B-F390B0353124}" type="sibTrans" cxnId="{4F28D6BF-A72B-4DE0-899A-FF092C7290FF}">
      <dgm:prSet/>
      <dgm:spPr/>
      <dgm:t>
        <a:bodyPr/>
        <a:lstStyle/>
        <a:p>
          <a:endParaRPr lang="en-GB"/>
        </a:p>
      </dgm:t>
    </dgm:pt>
    <dgm:pt modelId="{93ED29B5-D349-4E4D-9380-96D601D8E0BD}">
      <dgm:prSet phldrT="[Text]"/>
      <dgm:spPr/>
      <dgm:t>
        <a:bodyPr/>
        <a:lstStyle/>
        <a:p>
          <a:r>
            <a:rPr lang="en-GB"/>
            <a:t>Vulnerable</a:t>
          </a:r>
        </a:p>
      </dgm:t>
    </dgm:pt>
    <dgm:pt modelId="{32C660BD-A478-4D2B-9CE5-10035EDB335C}" type="parTrans" cxnId="{F8C5E5C7-AC3D-4209-9550-EF1DB501BDDE}">
      <dgm:prSet/>
      <dgm:spPr/>
      <dgm:t>
        <a:bodyPr/>
        <a:lstStyle/>
        <a:p>
          <a:endParaRPr lang="en-GB"/>
        </a:p>
      </dgm:t>
    </dgm:pt>
    <dgm:pt modelId="{F3121EEC-6E4B-4FB9-968D-616E3CDB1797}" type="sibTrans" cxnId="{F8C5E5C7-AC3D-4209-9550-EF1DB501BDDE}">
      <dgm:prSet/>
      <dgm:spPr/>
      <dgm:t>
        <a:bodyPr/>
        <a:lstStyle/>
        <a:p>
          <a:endParaRPr lang="en-GB"/>
        </a:p>
      </dgm:t>
    </dgm:pt>
    <dgm:pt modelId="{FD8C57B0-FBC2-4FBF-A485-FE9E487A2620}">
      <dgm:prSet/>
      <dgm:spPr/>
      <dgm:t>
        <a:bodyPr/>
        <a:lstStyle/>
        <a:p>
          <a:r>
            <a:rPr lang="en-GB" i="1"/>
            <a:t>“I rediscovered the rape”</a:t>
          </a:r>
          <a:endParaRPr lang="en-GB"/>
        </a:p>
      </dgm:t>
    </dgm:pt>
    <dgm:pt modelId="{9BF6ECB7-974F-4932-92C8-3830147D7AAD}" type="parTrans" cxnId="{95F8ABD8-8E94-4E47-B12B-CFAE6ECF9D9C}">
      <dgm:prSet/>
      <dgm:spPr/>
      <dgm:t>
        <a:bodyPr/>
        <a:lstStyle/>
        <a:p>
          <a:endParaRPr lang="en-GB"/>
        </a:p>
      </dgm:t>
    </dgm:pt>
    <dgm:pt modelId="{12CC4707-72BB-4320-8B1E-41AAE0C2D825}" type="sibTrans" cxnId="{95F8ABD8-8E94-4E47-B12B-CFAE6ECF9D9C}">
      <dgm:prSet/>
      <dgm:spPr/>
      <dgm:t>
        <a:bodyPr/>
        <a:lstStyle/>
        <a:p>
          <a:endParaRPr lang="en-GB"/>
        </a:p>
      </dgm:t>
    </dgm:pt>
    <dgm:pt modelId="{45D069CB-F417-48D1-9EA7-2D641FF94C83}">
      <dgm:prSet/>
      <dgm:spPr/>
      <dgm:t>
        <a:bodyPr/>
        <a:lstStyle/>
        <a:p>
          <a:r>
            <a:rPr lang="en-GB" i="1"/>
            <a:t>“not because I was told I was loved by my parents because I wasn’t”</a:t>
          </a:r>
          <a:endParaRPr lang="en-GB"/>
        </a:p>
      </dgm:t>
    </dgm:pt>
    <dgm:pt modelId="{6B5A997A-AE48-483D-AE70-758AC20E4F52}" type="parTrans" cxnId="{B734E16F-CADD-440B-8437-D832C10A3FE8}">
      <dgm:prSet/>
      <dgm:spPr/>
      <dgm:t>
        <a:bodyPr/>
        <a:lstStyle/>
        <a:p>
          <a:endParaRPr lang="en-GB"/>
        </a:p>
      </dgm:t>
    </dgm:pt>
    <dgm:pt modelId="{4EB8065C-3A09-4E66-8775-E184B94D1568}" type="sibTrans" cxnId="{B734E16F-CADD-440B-8437-D832C10A3FE8}">
      <dgm:prSet/>
      <dgm:spPr/>
      <dgm:t>
        <a:bodyPr/>
        <a:lstStyle/>
        <a:p>
          <a:endParaRPr lang="en-GB"/>
        </a:p>
      </dgm:t>
    </dgm:pt>
    <dgm:pt modelId="{4E873971-AA54-44F9-9791-ACC70D8D7D1F}">
      <dgm:prSet/>
      <dgm:spPr/>
      <dgm:t>
        <a:bodyPr/>
        <a:lstStyle/>
        <a:p>
          <a:r>
            <a:rPr lang="en-GB" i="1"/>
            <a:t>“When I showed mum, she wasn’t amused and nor was dad”</a:t>
          </a:r>
          <a:endParaRPr lang="en-GB"/>
        </a:p>
      </dgm:t>
    </dgm:pt>
    <dgm:pt modelId="{BAEDEDEB-0C64-48DF-9E8E-5E24985E3121}" type="parTrans" cxnId="{224344BE-B8AB-4F79-A631-4FDD760BDBE4}">
      <dgm:prSet/>
      <dgm:spPr/>
      <dgm:t>
        <a:bodyPr/>
        <a:lstStyle/>
        <a:p>
          <a:endParaRPr lang="en-GB"/>
        </a:p>
      </dgm:t>
    </dgm:pt>
    <dgm:pt modelId="{1BF04990-1D8F-4BE6-AB2B-1513447B9841}" type="sibTrans" cxnId="{224344BE-B8AB-4F79-A631-4FDD760BDBE4}">
      <dgm:prSet/>
      <dgm:spPr/>
      <dgm:t>
        <a:bodyPr/>
        <a:lstStyle/>
        <a:p>
          <a:endParaRPr lang="en-GB"/>
        </a:p>
      </dgm:t>
    </dgm:pt>
    <dgm:pt modelId="{AEB19BE0-B014-4441-BFDB-75B341403084}">
      <dgm:prSet/>
      <dgm:spPr/>
      <dgm:t>
        <a:bodyPr/>
        <a:lstStyle/>
        <a:p>
          <a:r>
            <a:rPr lang="en-GB" i="1"/>
            <a:t>“I wanted to love my body, it was the one good thing I had that men wanted”</a:t>
          </a:r>
          <a:endParaRPr lang="en-GB"/>
        </a:p>
      </dgm:t>
    </dgm:pt>
    <dgm:pt modelId="{3CC984DA-E38B-4D79-B41A-AA5260BBC967}" type="parTrans" cxnId="{FC48030E-0D46-4D20-B4FF-0E5A45C854E2}">
      <dgm:prSet/>
      <dgm:spPr/>
      <dgm:t>
        <a:bodyPr/>
        <a:lstStyle/>
        <a:p>
          <a:endParaRPr lang="en-GB"/>
        </a:p>
      </dgm:t>
    </dgm:pt>
    <dgm:pt modelId="{5621372D-AF78-4FE6-9A89-88D4EAF686ED}" type="sibTrans" cxnId="{FC48030E-0D46-4D20-B4FF-0E5A45C854E2}">
      <dgm:prSet/>
      <dgm:spPr/>
      <dgm:t>
        <a:bodyPr/>
        <a:lstStyle/>
        <a:p>
          <a:endParaRPr lang="en-GB"/>
        </a:p>
      </dgm:t>
    </dgm:pt>
    <dgm:pt modelId="{B4324420-AEBC-40E1-AEEA-157464242C30}">
      <dgm:prSet/>
      <dgm:spPr/>
      <dgm:t>
        <a:bodyPr/>
        <a:lstStyle/>
        <a:p>
          <a:r>
            <a:rPr lang="en-GB" i="1"/>
            <a:t>“I came across something I had written, it said please love me”</a:t>
          </a:r>
          <a:endParaRPr lang="en-GB"/>
        </a:p>
      </dgm:t>
    </dgm:pt>
    <dgm:pt modelId="{7D08FD46-5A7D-45CA-B0EC-2C2A02721633}" type="parTrans" cxnId="{8934D4C0-5F21-4289-A3E3-797C91A14C59}">
      <dgm:prSet/>
      <dgm:spPr/>
      <dgm:t>
        <a:bodyPr/>
        <a:lstStyle/>
        <a:p>
          <a:endParaRPr lang="en-GB"/>
        </a:p>
      </dgm:t>
    </dgm:pt>
    <dgm:pt modelId="{7F5C2CE2-813A-451B-A9C9-0C2BBB9E5AB4}" type="sibTrans" cxnId="{8934D4C0-5F21-4289-A3E3-797C91A14C59}">
      <dgm:prSet/>
      <dgm:spPr/>
      <dgm:t>
        <a:bodyPr/>
        <a:lstStyle/>
        <a:p>
          <a:endParaRPr lang="en-GB"/>
        </a:p>
      </dgm:t>
    </dgm:pt>
    <dgm:pt modelId="{08537A81-C8E4-47F9-B0AE-19ED51BC5804}" type="pres">
      <dgm:prSet presAssocID="{7DF435C1-8AD3-465F-B706-1639E26B8162}" presName="diagram" presStyleCnt="0">
        <dgm:presLayoutVars>
          <dgm:chPref val="1"/>
          <dgm:dir/>
          <dgm:animOne val="branch"/>
          <dgm:animLvl val="lvl"/>
          <dgm:resizeHandles val="exact"/>
        </dgm:presLayoutVars>
      </dgm:prSet>
      <dgm:spPr/>
    </dgm:pt>
    <dgm:pt modelId="{97911129-FE57-4F6F-A64F-5613E4EB46C8}" type="pres">
      <dgm:prSet presAssocID="{6C232CC8-D9D4-43E3-850C-1FAC3E2B27D7}" presName="root1" presStyleCnt="0"/>
      <dgm:spPr/>
    </dgm:pt>
    <dgm:pt modelId="{EF99AAFB-0059-43B1-9B10-B104423FFAD4}" type="pres">
      <dgm:prSet presAssocID="{6C232CC8-D9D4-43E3-850C-1FAC3E2B27D7}" presName="LevelOneTextNode" presStyleLbl="node0" presStyleIdx="0" presStyleCnt="1">
        <dgm:presLayoutVars>
          <dgm:chPref val="3"/>
        </dgm:presLayoutVars>
      </dgm:prSet>
      <dgm:spPr/>
    </dgm:pt>
    <dgm:pt modelId="{FB8F6FB5-B4E5-40D6-A696-18F0196BC011}" type="pres">
      <dgm:prSet presAssocID="{6C232CC8-D9D4-43E3-850C-1FAC3E2B27D7}" presName="level2hierChild" presStyleCnt="0"/>
      <dgm:spPr/>
    </dgm:pt>
    <dgm:pt modelId="{1E248E60-2D3A-4336-9B52-775D76940227}" type="pres">
      <dgm:prSet presAssocID="{F40FBB1E-36BA-45E5-BDE7-B063854735C6}" presName="conn2-1" presStyleLbl="parChTrans1D2" presStyleIdx="0" presStyleCnt="5"/>
      <dgm:spPr/>
    </dgm:pt>
    <dgm:pt modelId="{950B53A7-9932-403B-9AFE-E5A749BF6798}" type="pres">
      <dgm:prSet presAssocID="{F40FBB1E-36BA-45E5-BDE7-B063854735C6}" presName="connTx" presStyleLbl="parChTrans1D2" presStyleIdx="0" presStyleCnt="5"/>
      <dgm:spPr/>
    </dgm:pt>
    <dgm:pt modelId="{3ED2F1D0-FC44-44C6-8312-9D73D6C9BA7C}" type="pres">
      <dgm:prSet presAssocID="{AE8B2971-DF6F-4F8D-9D7F-14F506B79974}" presName="root2" presStyleCnt="0"/>
      <dgm:spPr/>
    </dgm:pt>
    <dgm:pt modelId="{916E2ADC-CB75-4F27-BA01-1FD86CAAD064}" type="pres">
      <dgm:prSet presAssocID="{AE8B2971-DF6F-4F8D-9D7F-14F506B79974}" presName="LevelTwoTextNode" presStyleLbl="node2" presStyleIdx="0" presStyleCnt="5">
        <dgm:presLayoutVars>
          <dgm:chPref val="3"/>
        </dgm:presLayoutVars>
      </dgm:prSet>
      <dgm:spPr/>
    </dgm:pt>
    <dgm:pt modelId="{AB51F6F2-C4F0-4501-9023-88F47CC7027B}" type="pres">
      <dgm:prSet presAssocID="{AE8B2971-DF6F-4F8D-9D7F-14F506B79974}" presName="level3hierChild" presStyleCnt="0"/>
      <dgm:spPr/>
    </dgm:pt>
    <dgm:pt modelId="{068207A3-B0B8-4100-90B3-AF3F87B0DA27}" type="pres">
      <dgm:prSet presAssocID="{9BF6ECB7-974F-4932-92C8-3830147D7AAD}" presName="conn2-1" presStyleLbl="parChTrans1D3" presStyleIdx="0" presStyleCnt="5"/>
      <dgm:spPr/>
    </dgm:pt>
    <dgm:pt modelId="{3CCE7636-A157-4869-A4E2-81FB488EC65D}" type="pres">
      <dgm:prSet presAssocID="{9BF6ECB7-974F-4932-92C8-3830147D7AAD}" presName="connTx" presStyleLbl="parChTrans1D3" presStyleIdx="0" presStyleCnt="5"/>
      <dgm:spPr/>
    </dgm:pt>
    <dgm:pt modelId="{CF776146-9F12-43EB-8CBD-FF2B5FFC0A9C}" type="pres">
      <dgm:prSet presAssocID="{FD8C57B0-FBC2-4FBF-A485-FE9E487A2620}" presName="root2" presStyleCnt="0"/>
      <dgm:spPr/>
    </dgm:pt>
    <dgm:pt modelId="{CF679DA5-EA3B-4030-9F70-718AFB1B577D}" type="pres">
      <dgm:prSet presAssocID="{FD8C57B0-FBC2-4FBF-A485-FE9E487A2620}" presName="LevelTwoTextNode" presStyleLbl="node3" presStyleIdx="0" presStyleCnt="5">
        <dgm:presLayoutVars>
          <dgm:chPref val="3"/>
        </dgm:presLayoutVars>
      </dgm:prSet>
      <dgm:spPr/>
    </dgm:pt>
    <dgm:pt modelId="{D463F4ED-49BD-4C59-9D30-777BF0F002B9}" type="pres">
      <dgm:prSet presAssocID="{FD8C57B0-FBC2-4FBF-A485-FE9E487A2620}" presName="level3hierChild" presStyleCnt="0"/>
      <dgm:spPr/>
    </dgm:pt>
    <dgm:pt modelId="{BA54B5C8-63CF-48C8-ABA9-79ADA0287D13}" type="pres">
      <dgm:prSet presAssocID="{5239A746-0267-4979-8485-D6F1105176A0}" presName="conn2-1" presStyleLbl="parChTrans1D2" presStyleIdx="1" presStyleCnt="5"/>
      <dgm:spPr/>
    </dgm:pt>
    <dgm:pt modelId="{6099BF7C-5820-4923-835D-76F5EABBA5EA}" type="pres">
      <dgm:prSet presAssocID="{5239A746-0267-4979-8485-D6F1105176A0}" presName="connTx" presStyleLbl="parChTrans1D2" presStyleIdx="1" presStyleCnt="5"/>
      <dgm:spPr/>
    </dgm:pt>
    <dgm:pt modelId="{31C159A0-02A1-4F76-9ABE-60FC568213E0}" type="pres">
      <dgm:prSet presAssocID="{10A25B9D-3110-469E-9CF1-385129194245}" presName="root2" presStyleCnt="0"/>
      <dgm:spPr/>
    </dgm:pt>
    <dgm:pt modelId="{8ED81F19-93F8-4536-99EB-43E2F9DC6035}" type="pres">
      <dgm:prSet presAssocID="{10A25B9D-3110-469E-9CF1-385129194245}" presName="LevelTwoTextNode" presStyleLbl="node2" presStyleIdx="1" presStyleCnt="5">
        <dgm:presLayoutVars>
          <dgm:chPref val="3"/>
        </dgm:presLayoutVars>
      </dgm:prSet>
      <dgm:spPr/>
    </dgm:pt>
    <dgm:pt modelId="{7BF2F90D-56C4-406A-8DBE-03B1368159FE}" type="pres">
      <dgm:prSet presAssocID="{10A25B9D-3110-469E-9CF1-385129194245}" presName="level3hierChild" presStyleCnt="0"/>
      <dgm:spPr/>
    </dgm:pt>
    <dgm:pt modelId="{72860745-0F96-4EC8-AC5D-C0C80566708F}" type="pres">
      <dgm:prSet presAssocID="{6B5A997A-AE48-483D-AE70-758AC20E4F52}" presName="conn2-1" presStyleLbl="parChTrans1D3" presStyleIdx="1" presStyleCnt="5"/>
      <dgm:spPr/>
    </dgm:pt>
    <dgm:pt modelId="{2305D675-CE4F-415B-AD06-404549D840E9}" type="pres">
      <dgm:prSet presAssocID="{6B5A997A-AE48-483D-AE70-758AC20E4F52}" presName="connTx" presStyleLbl="parChTrans1D3" presStyleIdx="1" presStyleCnt="5"/>
      <dgm:spPr/>
    </dgm:pt>
    <dgm:pt modelId="{7FB39076-7DA8-4FBA-B618-BDCF53B3F379}" type="pres">
      <dgm:prSet presAssocID="{45D069CB-F417-48D1-9EA7-2D641FF94C83}" presName="root2" presStyleCnt="0"/>
      <dgm:spPr/>
    </dgm:pt>
    <dgm:pt modelId="{D5783FAE-1409-4E84-AAEE-70495E4B5ECA}" type="pres">
      <dgm:prSet presAssocID="{45D069CB-F417-48D1-9EA7-2D641FF94C83}" presName="LevelTwoTextNode" presStyleLbl="node3" presStyleIdx="1" presStyleCnt="5">
        <dgm:presLayoutVars>
          <dgm:chPref val="3"/>
        </dgm:presLayoutVars>
      </dgm:prSet>
      <dgm:spPr/>
    </dgm:pt>
    <dgm:pt modelId="{5358AC9B-9A2F-4995-8851-CF096E940B73}" type="pres">
      <dgm:prSet presAssocID="{45D069CB-F417-48D1-9EA7-2D641FF94C83}" presName="level3hierChild" presStyleCnt="0"/>
      <dgm:spPr/>
    </dgm:pt>
    <dgm:pt modelId="{24701F21-8040-4B79-83C0-B4CFEA018973}" type="pres">
      <dgm:prSet presAssocID="{A3D7E4CE-CE02-411E-95D5-8A0CEF939B1F}" presName="conn2-1" presStyleLbl="parChTrans1D2" presStyleIdx="2" presStyleCnt="5"/>
      <dgm:spPr/>
    </dgm:pt>
    <dgm:pt modelId="{F4A6C51C-6C11-42B2-A427-CC16491576B7}" type="pres">
      <dgm:prSet presAssocID="{A3D7E4CE-CE02-411E-95D5-8A0CEF939B1F}" presName="connTx" presStyleLbl="parChTrans1D2" presStyleIdx="2" presStyleCnt="5"/>
      <dgm:spPr/>
    </dgm:pt>
    <dgm:pt modelId="{184426F6-9298-4C36-8F17-A62E1F113873}" type="pres">
      <dgm:prSet presAssocID="{10BA4E5E-BFB0-4E5D-A632-DACA89142794}" presName="root2" presStyleCnt="0"/>
      <dgm:spPr/>
    </dgm:pt>
    <dgm:pt modelId="{0364FEAE-CFB2-42AF-A515-124C19CFDA0E}" type="pres">
      <dgm:prSet presAssocID="{10BA4E5E-BFB0-4E5D-A632-DACA89142794}" presName="LevelTwoTextNode" presStyleLbl="node2" presStyleIdx="2" presStyleCnt="5">
        <dgm:presLayoutVars>
          <dgm:chPref val="3"/>
        </dgm:presLayoutVars>
      </dgm:prSet>
      <dgm:spPr/>
    </dgm:pt>
    <dgm:pt modelId="{42C829F5-D9F5-4968-A3F0-9701615AAF0D}" type="pres">
      <dgm:prSet presAssocID="{10BA4E5E-BFB0-4E5D-A632-DACA89142794}" presName="level3hierChild" presStyleCnt="0"/>
      <dgm:spPr/>
    </dgm:pt>
    <dgm:pt modelId="{96A3E197-72D4-4CD4-BD5B-3446A50B5458}" type="pres">
      <dgm:prSet presAssocID="{BAEDEDEB-0C64-48DF-9E8E-5E24985E3121}" presName="conn2-1" presStyleLbl="parChTrans1D3" presStyleIdx="2" presStyleCnt="5"/>
      <dgm:spPr/>
    </dgm:pt>
    <dgm:pt modelId="{D4E4C013-D70C-4CD5-A8C7-7E447E2EE88F}" type="pres">
      <dgm:prSet presAssocID="{BAEDEDEB-0C64-48DF-9E8E-5E24985E3121}" presName="connTx" presStyleLbl="parChTrans1D3" presStyleIdx="2" presStyleCnt="5"/>
      <dgm:spPr/>
    </dgm:pt>
    <dgm:pt modelId="{0E5FB8C0-AC29-44C1-BD97-A4276D3E9D6D}" type="pres">
      <dgm:prSet presAssocID="{4E873971-AA54-44F9-9791-ACC70D8D7D1F}" presName="root2" presStyleCnt="0"/>
      <dgm:spPr/>
    </dgm:pt>
    <dgm:pt modelId="{3541F7CE-9C53-47B5-B12B-F7A0CD74C604}" type="pres">
      <dgm:prSet presAssocID="{4E873971-AA54-44F9-9791-ACC70D8D7D1F}" presName="LevelTwoTextNode" presStyleLbl="node3" presStyleIdx="2" presStyleCnt="5">
        <dgm:presLayoutVars>
          <dgm:chPref val="3"/>
        </dgm:presLayoutVars>
      </dgm:prSet>
      <dgm:spPr/>
    </dgm:pt>
    <dgm:pt modelId="{CE2843BC-06A2-4E7B-93F9-660140155709}" type="pres">
      <dgm:prSet presAssocID="{4E873971-AA54-44F9-9791-ACC70D8D7D1F}" presName="level3hierChild" presStyleCnt="0"/>
      <dgm:spPr/>
    </dgm:pt>
    <dgm:pt modelId="{5B4A7867-8371-4BB0-86AD-B2FBFCA8C3C4}" type="pres">
      <dgm:prSet presAssocID="{3E89785A-5131-4BF5-879B-D0493C7A3EF1}" presName="conn2-1" presStyleLbl="parChTrans1D2" presStyleIdx="3" presStyleCnt="5"/>
      <dgm:spPr/>
    </dgm:pt>
    <dgm:pt modelId="{332ADEF1-D74E-42E9-9735-EBC94F3F2476}" type="pres">
      <dgm:prSet presAssocID="{3E89785A-5131-4BF5-879B-D0493C7A3EF1}" presName="connTx" presStyleLbl="parChTrans1D2" presStyleIdx="3" presStyleCnt="5"/>
      <dgm:spPr/>
    </dgm:pt>
    <dgm:pt modelId="{EABC12AD-F3E3-4749-92DC-C626C8E45A04}" type="pres">
      <dgm:prSet presAssocID="{E1465754-A4CE-4B06-A171-D4459A794CAA}" presName="root2" presStyleCnt="0"/>
      <dgm:spPr/>
    </dgm:pt>
    <dgm:pt modelId="{3F2C901F-421E-4AF4-9CA9-DEF3C8571B40}" type="pres">
      <dgm:prSet presAssocID="{E1465754-A4CE-4B06-A171-D4459A794CAA}" presName="LevelTwoTextNode" presStyleLbl="node2" presStyleIdx="3" presStyleCnt="5">
        <dgm:presLayoutVars>
          <dgm:chPref val="3"/>
        </dgm:presLayoutVars>
      </dgm:prSet>
      <dgm:spPr/>
    </dgm:pt>
    <dgm:pt modelId="{01DBD527-DED8-43A6-B547-1B3F2082EC2A}" type="pres">
      <dgm:prSet presAssocID="{E1465754-A4CE-4B06-A171-D4459A794CAA}" presName="level3hierChild" presStyleCnt="0"/>
      <dgm:spPr/>
    </dgm:pt>
    <dgm:pt modelId="{6CED6BA6-1219-4D5C-89F9-FEBF9006A5D6}" type="pres">
      <dgm:prSet presAssocID="{3CC984DA-E38B-4D79-B41A-AA5260BBC967}" presName="conn2-1" presStyleLbl="parChTrans1D3" presStyleIdx="3" presStyleCnt="5"/>
      <dgm:spPr/>
    </dgm:pt>
    <dgm:pt modelId="{36AC94E9-6491-4A02-BFFC-24BEB1112565}" type="pres">
      <dgm:prSet presAssocID="{3CC984DA-E38B-4D79-B41A-AA5260BBC967}" presName="connTx" presStyleLbl="parChTrans1D3" presStyleIdx="3" presStyleCnt="5"/>
      <dgm:spPr/>
    </dgm:pt>
    <dgm:pt modelId="{E9975A24-62FE-44E8-BA35-2AB4A18D7EC2}" type="pres">
      <dgm:prSet presAssocID="{AEB19BE0-B014-4441-BFDB-75B341403084}" presName="root2" presStyleCnt="0"/>
      <dgm:spPr/>
    </dgm:pt>
    <dgm:pt modelId="{733B7434-0D19-4017-ADA1-D63D91553705}" type="pres">
      <dgm:prSet presAssocID="{AEB19BE0-B014-4441-BFDB-75B341403084}" presName="LevelTwoTextNode" presStyleLbl="node3" presStyleIdx="3" presStyleCnt="5">
        <dgm:presLayoutVars>
          <dgm:chPref val="3"/>
        </dgm:presLayoutVars>
      </dgm:prSet>
      <dgm:spPr/>
    </dgm:pt>
    <dgm:pt modelId="{7853A6F6-A2CE-47B9-9FB8-B9D8C4F9DA5F}" type="pres">
      <dgm:prSet presAssocID="{AEB19BE0-B014-4441-BFDB-75B341403084}" presName="level3hierChild" presStyleCnt="0"/>
      <dgm:spPr/>
    </dgm:pt>
    <dgm:pt modelId="{1032DB26-792B-479C-B728-E11ACEBB5012}" type="pres">
      <dgm:prSet presAssocID="{32C660BD-A478-4D2B-9CE5-10035EDB335C}" presName="conn2-1" presStyleLbl="parChTrans1D2" presStyleIdx="4" presStyleCnt="5"/>
      <dgm:spPr/>
    </dgm:pt>
    <dgm:pt modelId="{18B60943-903C-44EB-A8E7-34E418F07544}" type="pres">
      <dgm:prSet presAssocID="{32C660BD-A478-4D2B-9CE5-10035EDB335C}" presName="connTx" presStyleLbl="parChTrans1D2" presStyleIdx="4" presStyleCnt="5"/>
      <dgm:spPr/>
    </dgm:pt>
    <dgm:pt modelId="{14C0BBC0-1215-4648-919E-78909AF474B0}" type="pres">
      <dgm:prSet presAssocID="{93ED29B5-D349-4E4D-9380-96D601D8E0BD}" presName="root2" presStyleCnt="0"/>
      <dgm:spPr/>
    </dgm:pt>
    <dgm:pt modelId="{40E2A5FC-CF29-4869-B3FD-550FEA697EB4}" type="pres">
      <dgm:prSet presAssocID="{93ED29B5-D349-4E4D-9380-96D601D8E0BD}" presName="LevelTwoTextNode" presStyleLbl="node2" presStyleIdx="4" presStyleCnt="5">
        <dgm:presLayoutVars>
          <dgm:chPref val="3"/>
        </dgm:presLayoutVars>
      </dgm:prSet>
      <dgm:spPr/>
    </dgm:pt>
    <dgm:pt modelId="{4090E4E9-E226-4CA1-BBB0-FE2185186CDD}" type="pres">
      <dgm:prSet presAssocID="{93ED29B5-D349-4E4D-9380-96D601D8E0BD}" presName="level3hierChild" presStyleCnt="0"/>
      <dgm:spPr/>
    </dgm:pt>
    <dgm:pt modelId="{AEF165CE-EECC-4F78-A624-B0FA4523C021}" type="pres">
      <dgm:prSet presAssocID="{7D08FD46-5A7D-45CA-B0EC-2C2A02721633}" presName="conn2-1" presStyleLbl="parChTrans1D3" presStyleIdx="4" presStyleCnt="5"/>
      <dgm:spPr/>
    </dgm:pt>
    <dgm:pt modelId="{9886D0F7-E6CB-4691-BBDB-66C868EA0110}" type="pres">
      <dgm:prSet presAssocID="{7D08FD46-5A7D-45CA-B0EC-2C2A02721633}" presName="connTx" presStyleLbl="parChTrans1D3" presStyleIdx="4" presStyleCnt="5"/>
      <dgm:spPr/>
    </dgm:pt>
    <dgm:pt modelId="{37E2B6B9-30ED-4D91-A883-4C6B619A20E1}" type="pres">
      <dgm:prSet presAssocID="{B4324420-AEBC-40E1-AEEA-157464242C30}" presName="root2" presStyleCnt="0"/>
      <dgm:spPr/>
    </dgm:pt>
    <dgm:pt modelId="{822A80BA-BF91-48E2-B44A-A9F843E12BB0}" type="pres">
      <dgm:prSet presAssocID="{B4324420-AEBC-40E1-AEEA-157464242C30}" presName="LevelTwoTextNode" presStyleLbl="node3" presStyleIdx="4" presStyleCnt="5">
        <dgm:presLayoutVars>
          <dgm:chPref val="3"/>
        </dgm:presLayoutVars>
      </dgm:prSet>
      <dgm:spPr/>
    </dgm:pt>
    <dgm:pt modelId="{AAA4CC32-E509-42AF-AA3A-176D09E1BF96}" type="pres">
      <dgm:prSet presAssocID="{B4324420-AEBC-40E1-AEEA-157464242C30}" presName="level3hierChild" presStyleCnt="0"/>
      <dgm:spPr/>
    </dgm:pt>
  </dgm:ptLst>
  <dgm:cxnLst>
    <dgm:cxn modelId="{81750900-6FA7-4CA3-844D-4A4A2EBAC795}" srcId="{6C232CC8-D9D4-43E3-850C-1FAC3E2B27D7}" destId="{AE8B2971-DF6F-4F8D-9D7F-14F506B79974}" srcOrd="0" destOrd="0" parTransId="{F40FBB1E-36BA-45E5-BDE7-B063854735C6}" sibTransId="{28DEC815-A613-4848-B80A-9D3772A9A108}"/>
    <dgm:cxn modelId="{402C380A-6BCB-4218-9EC4-5754325FCC92}" type="presOf" srcId="{6C232CC8-D9D4-43E3-850C-1FAC3E2B27D7}" destId="{EF99AAFB-0059-43B1-9B10-B104423FFAD4}" srcOrd="0" destOrd="0" presId="urn:microsoft.com/office/officeart/2005/8/layout/hierarchy2"/>
    <dgm:cxn modelId="{6C816A0C-5D8C-4B5A-BD8D-DCDD60453D5A}" type="presOf" srcId="{3CC984DA-E38B-4D79-B41A-AA5260BBC967}" destId="{6CED6BA6-1219-4D5C-89F9-FEBF9006A5D6}" srcOrd="0" destOrd="0" presId="urn:microsoft.com/office/officeart/2005/8/layout/hierarchy2"/>
    <dgm:cxn modelId="{95AD3F0D-CFEE-4E3C-A780-03D65A2C4B1D}" type="presOf" srcId="{6B5A997A-AE48-483D-AE70-758AC20E4F52}" destId="{72860745-0F96-4EC8-AC5D-C0C80566708F}" srcOrd="0" destOrd="0" presId="urn:microsoft.com/office/officeart/2005/8/layout/hierarchy2"/>
    <dgm:cxn modelId="{FC48030E-0D46-4D20-B4FF-0E5A45C854E2}" srcId="{E1465754-A4CE-4B06-A171-D4459A794CAA}" destId="{AEB19BE0-B014-4441-BFDB-75B341403084}" srcOrd="0" destOrd="0" parTransId="{3CC984DA-E38B-4D79-B41A-AA5260BBC967}" sibTransId="{5621372D-AF78-4FE6-9A89-88D4EAF686ED}"/>
    <dgm:cxn modelId="{46F02E16-C289-4A65-919D-5BF87F496C9F}" type="presOf" srcId="{3E89785A-5131-4BF5-879B-D0493C7A3EF1}" destId="{332ADEF1-D74E-42E9-9735-EBC94F3F2476}" srcOrd="1" destOrd="0" presId="urn:microsoft.com/office/officeart/2005/8/layout/hierarchy2"/>
    <dgm:cxn modelId="{86FF0017-53DD-4698-8F6D-931D6EB4662B}" type="presOf" srcId="{BAEDEDEB-0C64-48DF-9E8E-5E24985E3121}" destId="{96A3E197-72D4-4CD4-BD5B-3446A50B5458}" srcOrd="0" destOrd="0" presId="urn:microsoft.com/office/officeart/2005/8/layout/hierarchy2"/>
    <dgm:cxn modelId="{5A545A17-5DB8-497F-BF6B-38B74B57505E}" srcId="{6C232CC8-D9D4-43E3-850C-1FAC3E2B27D7}" destId="{10BA4E5E-BFB0-4E5D-A632-DACA89142794}" srcOrd="2" destOrd="0" parTransId="{A3D7E4CE-CE02-411E-95D5-8A0CEF939B1F}" sibTransId="{F79E2E9C-A7BF-4D92-B908-0E7699384442}"/>
    <dgm:cxn modelId="{1EEE0A18-E0F3-43B5-B797-D10E15949FEF}" type="presOf" srcId="{F40FBB1E-36BA-45E5-BDE7-B063854735C6}" destId="{1E248E60-2D3A-4336-9B52-775D76940227}" srcOrd="0" destOrd="0" presId="urn:microsoft.com/office/officeart/2005/8/layout/hierarchy2"/>
    <dgm:cxn modelId="{970D371B-AEB3-4CCC-B1D7-567D3C887D6A}" type="presOf" srcId="{32C660BD-A478-4D2B-9CE5-10035EDB335C}" destId="{18B60943-903C-44EB-A8E7-34E418F07544}" srcOrd="1" destOrd="0" presId="urn:microsoft.com/office/officeart/2005/8/layout/hierarchy2"/>
    <dgm:cxn modelId="{50690D21-0EE3-408C-82E1-C441E8FD81CA}" type="presOf" srcId="{7DF435C1-8AD3-465F-B706-1639E26B8162}" destId="{08537A81-C8E4-47F9-B0AE-19ED51BC5804}" srcOrd="0" destOrd="0" presId="urn:microsoft.com/office/officeart/2005/8/layout/hierarchy2"/>
    <dgm:cxn modelId="{52693B26-D4F5-4251-8E97-04B3FDC09FE7}" type="presOf" srcId="{10BA4E5E-BFB0-4E5D-A632-DACA89142794}" destId="{0364FEAE-CFB2-42AF-A515-124C19CFDA0E}" srcOrd="0" destOrd="0" presId="urn:microsoft.com/office/officeart/2005/8/layout/hierarchy2"/>
    <dgm:cxn modelId="{F7570A2D-7CB4-4695-8F90-E3F2675EAA6A}" type="presOf" srcId="{6B5A997A-AE48-483D-AE70-758AC20E4F52}" destId="{2305D675-CE4F-415B-AD06-404549D840E9}" srcOrd="1" destOrd="0" presId="urn:microsoft.com/office/officeart/2005/8/layout/hierarchy2"/>
    <dgm:cxn modelId="{F3D6813A-C7C4-47EC-9769-D7A889C0667E}" type="presOf" srcId="{FD8C57B0-FBC2-4FBF-A485-FE9E487A2620}" destId="{CF679DA5-EA3B-4030-9F70-718AFB1B577D}" srcOrd="0" destOrd="0" presId="urn:microsoft.com/office/officeart/2005/8/layout/hierarchy2"/>
    <dgm:cxn modelId="{4923DA3D-6BDD-46B0-832D-6B491FE8C91B}" type="presOf" srcId="{B4324420-AEBC-40E1-AEEA-157464242C30}" destId="{822A80BA-BF91-48E2-B44A-A9F843E12BB0}" srcOrd="0" destOrd="0" presId="urn:microsoft.com/office/officeart/2005/8/layout/hierarchy2"/>
    <dgm:cxn modelId="{8057493E-47AA-4448-8199-87185219930C}" type="presOf" srcId="{F40FBB1E-36BA-45E5-BDE7-B063854735C6}" destId="{950B53A7-9932-403B-9AFE-E5A749BF6798}" srcOrd="1" destOrd="0" presId="urn:microsoft.com/office/officeart/2005/8/layout/hierarchy2"/>
    <dgm:cxn modelId="{1530865D-5D8F-4950-AE61-391E8BA8BF7F}" type="presOf" srcId="{A3D7E4CE-CE02-411E-95D5-8A0CEF939B1F}" destId="{24701F21-8040-4B79-83C0-B4CFEA018973}" srcOrd="0" destOrd="0" presId="urn:microsoft.com/office/officeart/2005/8/layout/hierarchy2"/>
    <dgm:cxn modelId="{A79A3261-56A0-4CF8-AF17-73FBE2E7F4B2}" type="presOf" srcId="{5239A746-0267-4979-8485-D6F1105176A0}" destId="{BA54B5C8-63CF-48C8-ABA9-79ADA0287D13}" srcOrd="0" destOrd="0" presId="urn:microsoft.com/office/officeart/2005/8/layout/hierarchy2"/>
    <dgm:cxn modelId="{31A94A41-1C24-435A-95DB-4D9E30808809}" type="presOf" srcId="{9BF6ECB7-974F-4932-92C8-3830147D7AAD}" destId="{068207A3-B0B8-4100-90B3-AF3F87B0DA27}" srcOrd="0" destOrd="0" presId="urn:microsoft.com/office/officeart/2005/8/layout/hierarchy2"/>
    <dgm:cxn modelId="{DBC0746C-DE32-47CF-8F8B-E6F263DAE271}" type="presOf" srcId="{45D069CB-F417-48D1-9EA7-2D641FF94C83}" destId="{D5783FAE-1409-4E84-AAEE-70495E4B5ECA}" srcOrd="0" destOrd="0" presId="urn:microsoft.com/office/officeart/2005/8/layout/hierarchy2"/>
    <dgm:cxn modelId="{B734E16F-CADD-440B-8437-D832C10A3FE8}" srcId="{10A25B9D-3110-469E-9CF1-385129194245}" destId="{45D069CB-F417-48D1-9EA7-2D641FF94C83}" srcOrd="0" destOrd="0" parTransId="{6B5A997A-AE48-483D-AE70-758AC20E4F52}" sibTransId="{4EB8065C-3A09-4E66-8775-E184B94D1568}"/>
    <dgm:cxn modelId="{752DF179-A129-46E0-9F88-96CE98AB6BBD}" type="presOf" srcId="{3CC984DA-E38B-4D79-B41A-AA5260BBC967}" destId="{36AC94E9-6491-4A02-BFFC-24BEB1112565}" srcOrd="1" destOrd="0" presId="urn:microsoft.com/office/officeart/2005/8/layout/hierarchy2"/>
    <dgm:cxn modelId="{D39ADC84-0949-4248-A4EF-F7A67739D822}" type="presOf" srcId="{93ED29B5-D349-4E4D-9380-96D601D8E0BD}" destId="{40E2A5FC-CF29-4869-B3FD-550FEA697EB4}" srcOrd="0" destOrd="0" presId="urn:microsoft.com/office/officeart/2005/8/layout/hierarchy2"/>
    <dgm:cxn modelId="{6CA04488-885A-490E-A63C-25282455CFEC}" type="presOf" srcId="{9BF6ECB7-974F-4932-92C8-3830147D7AAD}" destId="{3CCE7636-A157-4869-A4E2-81FB488EC65D}" srcOrd="1" destOrd="0" presId="urn:microsoft.com/office/officeart/2005/8/layout/hierarchy2"/>
    <dgm:cxn modelId="{D0E45994-D751-4067-8051-BE8A4FDA620D}" type="presOf" srcId="{4E873971-AA54-44F9-9791-ACC70D8D7D1F}" destId="{3541F7CE-9C53-47B5-B12B-F7A0CD74C604}" srcOrd="0" destOrd="0" presId="urn:microsoft.com/office/officeart/2005/8/layout/hierarchy2"/>
    <dgm:cxn modelId="{95FD2598-6CE0-4EFF-9CD5-FD0067C90C33}" srcId="{7DF435C1-8AD3-465F-B706-1639E26B8162}" destId="{6C232CC8-D9D4-43E3-850C-1FAC3E2B27D7}" srcOrd="0" destOrd="0" parTransId="{BC0AF6D6-7B11-44C3-A781-2D8EFE38400C}" sibTransId="{FABA3464-3C48-4B34-9F1E-7CC6EC139D0E}"/>
    <dgm:cxn modelId="{639A959A-38D2-4F92-AD72-47249B5680CA}" type="presOf" srcId="{E1465754-A4CE-4B06-A171-D4459A794CAA}" destId="{3F2C901F-421E-4AF4-9CA9-DEF3C8571B40}" srcOrd="0" destOrd="0" presId="urn:microsoft.com/office/officeart/2005/8/layout/hierarchy2"/>
    <dgm:cxn modelId="{C7846CA2-EEBA-4E8B-BB1C-4A2391F69ED1}" type="presOf" srcId="{32C660BD-A478-4D2B-9CE5-10035EDB335C}" destId="{1032DB26-792B-479C-B728-E11ACEBB5012}" srcOrd="0" destOrd="0" presId="urn:microsoft.com/office/officeart/2005/8/layout/hierarchy2"/>
    <dgm:cxn modelId="{4311F8A5-8774-4B52-A029-0139AD8A3C0C}" type="presOf" srcId="{AEB19BE0-B014-4441-BFDB-75B341403084}" destId="{733B7434-0D19-4017-ADA1-D63D91553705}" srcOrd="0" destOrd="0" presId="urn:microsoft.com/office/officeart/2005/8/layout/hierarchy2"/>
    <dgm:cxn modelId="{C5E6C4B0-3257-41F3-A43E-2D96837DA105}" type="presOf" srcId="{7D08FD46-5A7D-45CA-B0EC-2C2A02721633}" destId="{AEF165CE-EECC-4F78-A624-B0FA4523C021}" srcOrd="0" destOrd="0" presId="urn:microsoft.com/office/officeart/2005/8/layout/hierarchy2"/>
    <dgm:cxn modelId="{F461B8B3-C84A-4E54-8069-6208B639E0FA}" srcId="{6C232CC8-D9D4-43E3-850C-1FAC3E2B27D7}" destId="{10A25B9D-3110-469E-9CF1-385129194245}" srcOrd="1" destOrd="0" parTransId="{5239A746-0267-4979-8485-D6F1105176A0}" sibTransId="{F06380A5-0160-433C-93F1-AD23A883BFBB}"/>
    <dgm:cxn modelId="{BDC58FB7-4E43-4C04-B22F-BC60E340623C}" type="presOf" srcId="{AE8B2971-DF6F-4F8D-9D7F-14F506B79974}" destId="{916E2ADC-CB75-4F27-BA01-1FD86CAAD064}" srcOrd="0" destOrd="0" presId="urn:microsoft.com/office/officeart/2005/8/layout/hierarchy2"/>
    <dgm:cxn modelId="{224344BE-B8AB-4F79-A631-4FDD760BDBE4}" srcId="{10BA4E5E-BFB0-4E5D-A632-DACA89142794}" destId="{4E873971-AA54-44F9-9791-ACC70D8D7D1F}" srcOrd="0" destOrd="0" parTransId="{BAEDEDEB-0C64-48DF-9E8E-5E24985E3121}" sibTransId="{1BF04990-1D8F-4BE6-AB2B-1513447B9841}"/>
    <dgm:cxn modelId="{4F28D6BF-A72B-4DE0-899A-FF092C7290FF}" srcId="{6C232CC8-D9D4-43E3-850C-1FAC3E2B27D7}" destId="{E1465754-A4CE-4B06-A171-D4459A794CAA}" srcOrd="3" destOrd="0" parTransId="{3E89785A-5131-4BF5-879B-D0493C7A3EF1}" sibTransId="{8F9CCB15-F792-48DC-B36B-F390B0353124}"/>
    <dgm:cxn modelId="{8934D4C0-5F21-4289-A3E3-797C91A14C59}" srcId="{93ED29B5-D349-4E4D-9380-96D601D8E0BD}" destId="{B4324420-AEBC-40E1-AEEA-157464242C30}" srcOrd="0" destOrd="0" parTransId="{7D08FD46-5A7D-45CA-B0EC-2C2A02721633}" sibTransId="{7F5C2CE2-813A-451B-A9C9-0C2BBB9E5AB4}"/>
    <dgm:cxn modelId="{F8C5E5C7-AC3D-4209-9550-EF1DB501BDDE}" srcId="{6C232CC8-D9D4-43E3-850C-1FAC3E2B27D7}" destId="{93ED29B5-D349-4E4D-9380-96D601D8E0BD}" srcOrd="4" destOrd="0" parTransId="{32C660BD-A478-4D2B-9CE5-10035EDB335C}" sibTransId="{F3121EEC-6E4B-4FB9-968D-616E3CDB1797}"/>
    <dgm:cxn modelId="{74A816D8-8FA4-4291-85DD-0DC5EAA610CD}" type="presOf" srcId="{5239A746-0267-4979-8485-D6F1105176A0}" destId="{6099BF7C-5820-4923-835D-76F5EABBA5EA}" srcOrd="1" destOrd="0" presId="urn:microsoft.com/office/officeart/2005/8/layout/hierarchy2"/>
    <dgm:cxn modelId="{95F8ABD8-8E94-4E47-B12B-CFAE6ECF9D9C}" srcId="{AE8B2971-DF6F-4F8D-9D7F-14F506B79974}" destId="{FD8C57B0-FBC2-4FBF-A485-FE9E487A2620}" srcOrd="0" destOrd="0" parTransId="{9BF6ECB7-974F-4932-92C8-3830147D7AAD}" sibTransId="{12CC4707-72BB-4320-8B1E-41AAE0C2D825}"/>
    <dgm:cxn modelId="{2F4539DA-23BF-44A9-8989-86D4DD4F37F0}" type="presOf" srcId="{BAEDEDEB-0C64-48DF-9E8E-5E24985E3121}" destId="{D4E4C013-D70C-4CD5-A8C7-7E447E2EE88F}" srcOrd="1" destOrd="0" presId="urn:microsoft.com/office/officeart/2005/8/layout/hierarchy2"/>
    <dgm:cxn modelId="{C72987E3-87D3-4DE8-8097-0C276F4D4AD7}" type="presOf" srcId="{A3D7E4CE-CE02-411E-95D5-8A0CEF939B1F}" destId="{F4A6C51C-6C11-42B2-A427-CC16491576B7}" srcOrd="1" destOrd="0" presId="urn:microsoft.com/office/officeart/2005/8/layout/hierarchy2"/>
    <dgm:cxn modelId="{691055E7-EBA3-425D-A9AE-4C58A060853B}" type="presOf" srcId="{3E89785A-5131-4BF5-879B-D0493C7A3EF1}" destId="{5B4A7867-8371-4BB0-86AD-B2FBFCA8C3C4}" srcOrd="0" destOrd="0" presId="urn:microsoft.com/office/officeart/2005/8/layout/hierarchy2"/>
    <dgm:cxn modelId="{873D4FF4-EA8C-418D-A322-4D109AAB5C51}" type="presOf" srcId="{7D08FD46-5A7D-45CA-B0EC-2C2A02721633}" destId="{9886D0F7-E6CB-4691-BBDB-66C868EA0110}" srcOrd="1" destOrd="0" presId="urn:microsoft.com/office/officeart/2005/8/layout/hierarchy2"/>
    <dgm:cxn modelId="{E2088CFD-D9CE-44E5-8147-FDA224434E0E}" type="presOf" srcId="{10A25B9D-3110-469E-9CF1-385129194245}" destId="{8ED81F19-93F8-4536-99EB-43E2F9DC6035}" srcOrd="0" destOrd="0" presId="urn:microsoft.com/office/officeart/2005/8/layout/hierarchy2"/>
    <dgm:cxn modelId="{1A2061B0-2FA5-481B-AC35-660813914F10}" type="presParOf" srcId="{08537A81-C8E4-47F9-B0AE-19ED51BC5804}" destId="{97911129-FE57-4F6F-A64F-5613E4EB46C8}" srcOrd="0" destOrd="0" presId="urn:microsoft.com/office/officeart/2005/8/layout/hierarchy2"/>
    <dgm:cxn modelId="{9F660D2E-84C5-4F60-AC88-20552699859B}" type="presParOf" srcId="{97911129-FE57-4F6F-A64F-5613E4EB46C8}" destId="{EF99AAFB-0059-43B1-9B10-B104423FFAD4}" srcOrd="0" destOrd="0" presId="urn:microsoft.com/office/officeart/2005/8/layout/hierarchy2"/>
    <dgm:cxn modelId="{76803032-B6C2-43E6-894B-9034420070E6}" type="presParOf" srcId="{97911129-FE57-4F6F-A64F-5613E4EB46C8}" destId="{FB8F6FB5-B4E5-40D6-A696-18F0196BC011}" srcOrd="1" destOrd="0" presId="urn:microsoft.com/office/officeart/2005/8/layout/hierarchy2"/>
    <dgm:cxn modelId="{6CBE7864-03E2-449D-ADFE-C18A94E44C92}" type="presParOf" srcId="{FB8F6FB5-B4E5-40D6-A696-18F0196BC011}" destId="{1E248E60-2D3A-4336-9B52-775D76940227}" srcOrd="0" destOrd="0" presId="urn:microsoft.com/office/officeart/2005/8/layout/hierarchy2"/>
    <dgm:cxn modelId="{5334AE6E-91FD-4E24-A1E7-6701FF65A78B}" type="presParOf" srcId="{1E248E60-2D3A-4336-9B52-775D76940227}" destId="{950B53A7-9932-403B-9AFE-E5A749BF6798}" srcOrd="0" destOrd="0" presId="urn:microsoft.com/office/officeart/2005/8/layout/hierarchy2"/>
    <dgm:cxn modelId="{123C5518-B2D5-48A9-9B36-75038BE7C5F0}" type="presParOf" srcId="{FB8F6FB5-B4E5-40D6-A696-18F0196BC011}" destId="{3ED2F1D0-FC44-44C6-8312-9D73D6C9BA7C}" srcOrd="1" destOrd="0" presId="urn:microsoft.com/office/officeart/2005/8/layout/hierarchy2"/>
    <dgm:cxn modelId="{3BB40D5F-6F8C-48EB-9229-267BAAC49936}" type="presParOf" srcId="{3ED2F1D0-FC44-44C6-8312-9D73D6C9BA7C}" destId="{916E2ADC-CB75-4F27-BA01-1FD86CAAD064}" srcOrd="0" destOrd="0" presId="urn:microsoft.com/office/officeart/2005/8/layout/hierarchy2"/>
    <dgm:cxn modelId="{6BE604A9-6BD6-4D70-8EB0-473F7DC57FBC}" type="presParOf" srcId="{3ED2F1D0-FC44-44C6-8312-9D73D6C9BA7C}" destId="{AB51F6F2-C4F0-4501-9023-88F47CC7027B}" srcOrd="1" destOrd="0" presId="urn:microsoft.com/office/officeart/2005/8/layout/hierarchy2"/>
    <dgm:cxn modelId="{FA0976A0-0996-457B-95AC-B7EBC5667A02}" type="presParOf" srcId="{AB51F6F2-C4F0-4501-9023-88F47CC7027B}" destId="{068207A3-B0B8-4100-90B3-AF3F87B0DA27}" srcOrd="0" destOrd="0" presId="urn:microsoft.com/office/officeart/2005/8/layout/hierarchy2"/>
    <dgm:cxn modelId="{65CA2A21-21E6-498E-A834-5F11886A063B}" type="presParOf" srcId="{068207A3-B0B8-4100-90B3-AF3F87B0DA27}" destId="{3CCE7636-A157-4869-A4E2-81FB488EC65D}" srcOrd="0" destOrd="0" presId="urn:microsoft.com/office/officeart/2005/8/layout/hierarchy2"/>
    <dgm:cxn modelId="{A695E8F1-CAFC-49CD-82CC-9BD9193D74D8}" type="presParOf" srcId="{AB51F6F2-C4F0-4501-9023-88F47CC7027B}" destId="{CF776146-9F12-43EB-8CBD-FF2B5FFC0A9C}" srcOrd="1" destOrd="0" presId="urn:microsoft.com/office/officeart/2005/8/layout/hierarchy2"/>
    <dgm:cxn modelId="{87BE62FD-D76A-4C2D-8A14-1A0F867000C5}" type="presParOf" srcId="{CF776146-9F12-43EB-8CBD-FF2B5FFC0A9C}" destId="{CF679DA5-EA3B-4030-9F70-718AFB1B577D}" srcOrd="0" destOrd="0" presId="urn:microsoft.com/office/officeart/2005/8/layout/hierarchy2"/>
    <dgm:cxn modelId="{E2317632-C571-4FAB-818F-B1614C0BA5AC}" type="presParOf" srcId="{CF776146-9F12-43EB-8CBD-FF2B5FFC0A9C}" destId="{D463F4ED-49BD-4C59-9D30-777BF0F002B9}" srcOrd="1" destOrd="0" presId="urn:microsoft.com/office/officeart/2005/8/layout/hierarchy2"/>
    <dgm:cxn modelId="{F0EE8AA4-6F6A-4F8A-92F9-FBFEA53ED160}" type="presParOf" srcId="{FB8F6FB5-B4E5-40D6-A696-18F0196BC011}" destId="{BA54B5C8-63CF-48C8-ABA9-79ADA0287D13}" srcOrd="2" destOrd="0" presId="urn:microsoft.com/office/officeart/2005/8/layout/hierarchy2"/>
    <dgm:cxn modelId="{F14D57C1-C697-428F-95B7-1C99D0248C2F}" type="presParOf" srcId="{BA54B5C8-63CF-48C8-ABA9-79ADA0287D13}" destId="{6099BF7C-5820-4923-835D-76F5EABBA5EA}" srcOrd="0" destOrd="0" presId="urn:microsoft.com/office/officeart/2005/8/layout/hierarchy2"/>
    <dgm:cxn modelId="{03A815FB-7B1C-4D76-937E-6025EC3D318C}" type="presParOf" srcId="{FB8F6FB5-B4E5-40D6-A696-18F0196BC011}" destId="{31C159A0-02A1-4F76-9ABE-60FC568213E0}" srcOrd="3" destOrd="0" presId="urn:microsoft.com/office/officeart/2005/8/layout/hierarchy2"/>
    <dgm:cxn modelId="{7ED5E68A-282E-4545-9F85-36901CDF9427}" type="presParOf" srcId="{31C159A0-02A1-4F76-9ABE-60FC568213E0}" destId="{8ED81F19-93F8-4536-99EB-43E2F9DC6035}" srcOrd="0" destOrd="0" presId="urn:microsoft.com/office/officeart/2005/8/layout/hierarchy2"/>
    <dgm:cxn modelId="{E7E358A4-0D76-47B5-8D50-8FFBA58DA8EE}" type="presParOf" srcId="{31C159A0-02A1-4F76-9ABE-60FC568213E0}" destId="{7BF2F90D-56C4-406A-8DBE-03B1368159FE}" srcOrd="1" destOrd="0" presId="urn:microsoft.com/office/officeart/2005/8/layout/hierarchy2"/>
    <dgm:cxn modelId="{40C96209-A619-4EAA-8796-A4598752BB25}" type="presParOf" srcId="{7BF2F90D-56C4-406A-8DBE-03B1368159FE}" destId="{72860745-0F96-4EC8-AC5D-C0C80566708F}" srcOrd="0" destOrd="0" presId="urn:microsoft.com/office/officeart/2005/8/layout/hierarchy2"/>
    <dgm:cxn modelId="{CD7630BD-2CA6-4DEB-93DA-E3287E4383E9}" type="presParOf" srcId="{72860745-0F96-4EC8-AC5D-C0C80566708F}" destId="{2305D675-CE4F-415B-AD06-404549D840E9}" srcOrd="0" destOrd="0" presId="urn:microsoft.com/office/officeart/2005/8/layout/hierarchy2"/>
    <dgm:cxn modelId="{0A07DE67-81DE-4E36-BC92-F3F4064DC5B2}" type="presParOf" srcId="{7BF2F90D-56C4-406A-8DBE-03B1368159FE}" destId="{7FB39076-7DA8-4FBA-B618-BDCF53B3F379}" srcOrd="1" destOrd="0" presId="urn:microsoft.com/office/officeart/2005/8/layout/hierarchy2"/>
    <dgm:cxn modelId="{07350239-408F-4B16-880C-4D9F8D32D121}" type="presParOf" srcId="{7FB39076-7DA8-4FBA-B618-BDCF53B3F379}" destId="{D5783FAE-1409-4E84-AAEE-70495E4B5ECA}" srcOrd="0" destOrd="0" presId="urn:microsoft.com/office/officeart/2005/8/layout/hierarchy2"/>
    <dgm:cxn modelId="{43656B2E-884D-4C39-9077-94364F521F4B}" type="presParOf" srcId="{7FB39076-7DA8-4FBA-B618-BDCF53B3F379}" destId="{5358AC9B-9A2F-4995-8851-CF096E940B73}" srcOrd="1" destOrd="0" presId="urn:microsoft.com/office/officeart/2005/8/layout/hierarchy2"/>
    <dgm:cxn modelId="{3DA4E1E6-85D8-4A3B-9667-EC9362B2D10C}" type="presParOf" srcId="{FB8F6FB5-B4E5-40D6-A696-18F0196BC011}" destId="{24701F21-8040-4B79-83C0-B4CFEA018973}" srcOrd="4" destOrd="0" presId="urn:microsoft.com/office/officeart/2005/8/layout/hierarchy2"/>
    <dgm:cxn modelId="{DF4C4548-72AA-471F-A754-25F2CED93E6A}" type="presParOf" srcId="{24701F21-8040-4B79-83C0-B4CFEA018973}" destId="{F4A6C51C-6C11-42B2-A427-CC16491576B7}" srcOrd="0" destOrd="0" presId="urn:microsoft.com/office/officeart/2005/8/layout/hierarchy2"/>
    <dgm:cxn modelId="{4942A4AC-6EC1-404B-9039-8F8E2DA1EB5B}" type="presParOf" srcId="{FB8F6FB5-B4E5-40D6-A696-18F0196BC011}" destId="{184426F6-9298-4C36-8F17-A62E1F113873}" srcOrd="5" destOrd="0" presId="urn:microsoft.com/office/officeart/2005/8/layout/hierarchy2"/>
    <dgm:cxn modelId="{7580AC98-ADD1-4029-AA77-5EC5B3212260}" type="presParOf" srcId="{184426F6-9298-4C36-8F17-A62E1F113873}" destId="{0364FEAE-CFB2-42AF-A515-124C19CFDA0E}" srcOrd="0" destOrd="0" presId="urn:microsoft.com/office/officeart/2005/8/layout/hierarchy2"/>
    <dgm:cxn modelId="{8F2C6D4C-F902-42D0-92B6-E4833E0F984B}" type="presParOf" srcId="{184426F6-9298-4C36-8F17-A62E1F113873}" destId="{42C829F5-D9F5-4968-A3F0-9701615AAF0D}" srcOrd="1" destOrd="0" presId="urn:microsoft.com/office/officeart/2005/8/layout/hierarchy2"/>
    <dgm:cxn modelId="{D2028AF1-389B-478E-A755-D8658555E82C}" type="presParOf" srcId="{42C829F5-D9F5-4968-A3F0-9701615AAF0D}" destId="{96A3E197-72D4-4CD4-BD5B-3446A50B5458}" srcOrd="0" destOrd="0" presId="urn:microsoft.com/office/officeart/2005/8/layout/hierarchy2"/>
    <dgm:cxn modelId="{6DC14A00-3875-4AC7-A7D3-4B3048E44A07}" type="presParOf" srcId="{96A3E197-72D4-4CD4-BD5B-3446A50B5458}" destId="{D4E4C013-D70C-4CD5-A8C7-7E447E2EE88F}" srcOrd="0" destOrd="0" presId="urn:microsoft.com/office/officeart/2005/8/layout/hierarchy2"/>
    <dgm:cxn modelId="{AE37AF51-8C1B-494B-A1B9-F157AB48FD5D}" type="presParOf" srcId="{42C829F5-D9F5-4968-A3F0-9701615AAF0D}" destId="{0E5FB8C0-AC29-44C1-BD97-A4276D3E9D6D}" srcOrd="1" destOrd="0" presId="urn:microsoft.com/office/officeart/2005/8/layout/hierarchy2"/>
    <dgm:cxn modelId="{CDCFDC1B-1C92-4ACF-A488-CB748069EBB8}" type="presParOf" srcId="{0E5FB8C0-AC29-44C1-BD97-A4276D3E9D6D}" destId="{3541F7CE-9C53-47B5-B12B-F7A0CD74C604}" srcOrd="0" destOrd="0" presId="urn:microsoft.com/office/officeart/2005/8/layout/hierarchy2"/>
    <dgm:cxn modelId="{F385284F-CF32-40C8-B152-41500D74EF1A}" type="presParOf" srcId="{0E5FB8C0-AC29-44C1-BD97-A4276D3E9D6D}" destId="{CE2843BC-06A2-4E7B-93F9-660140155709}" srcOrd="1" destOrd="0" presId="urn:microsoft.com/office/officeart/2005/8/layout/hierarchy2"/>
    <dgm:cxn modelId="{21B62661-C5DF-429F-BEAC-259A1ABE35C2}" type="presParOf" srcId="{FB8F6FB5-B4E5-40D6-A696-18F0196BC011}" destId="{5B4A7867-8371-4BB0-86AD-B2FBFCA8C3C4}" srcOrd="6" destOrd="0" presId="urn:microsoft.com/office/officeart/2005/8/layout/hierarchy2"/>
    <dgm:cxn modelId="{EC278FD9-57B9-47E0-81E6-1A7606F094A3}" type="presParOf" srcId="{5B4A7867-8371-4BB0-86AD-B2FBFCA8C3C4}" destId="{332ADEF1-D74E-42E9-9735-EBC94F3F2476}" srcOrd="0" destOrd="0" presId="urn:microsoft.com/office/officeart/2005/8/layout/hierarchy2"/>
    <dgm:cxn modelId="{002480CC-887D-4805-B9E3-81A2F35559A4}" type="presParOf" srcId="{FB8F6FB5-B4E5-40D6-A696-18F0196BC011}" destId="{EABC12AD-F3E3-4749-92DC-C626C8E45A04}" srcOrd="7" destOrd="0" presId="urn:microsoft.com/office/officeart/2005/8/layout/hierarchy2"/>
    <dgm:cxn modelId="{1DEA4DB5-672E-4FF1-82FE-65BAB06E4D06}" type="presParOf" srcId="{EABC12AD-F3E3-4749-92DC-C626C8E45A04}" destId="{3F2C901F-421E-4AF4-9CA9-DEF3C8571B40}" srcOrd="0" destOrd="0" presId="urn:microsoft.com/office/officeart/2005/8/layout/hierarchy2"/>
    <dgm:cxn modelId="{09F28513-6D2A-432B-8C4B-DA7F6FEDCB71}" type="presParOf" srcId="{EABC12AD-F3E3-4749-92DC-C626C8E45A04}" destId="{01DBD527-DED8-43A6-B547-1B3F2082EC2A}" srcOrd="1" destOrd="0" presId="urn:microsoft.com/office/officeart/2005/8/layout/hierarchy2"/>
    <dgm:cxn modelId="{C3634B19-068B-4136-A53D-1A9D6D395680}" type="presParOf" srcId="{01DBD527-DED8-43A6-B547-1B3F2082EC2A}" destId="{6CED6BA6-1219-4D5C-89F9-FEBF9006A5D6}" srcOrd="0" destOrd="0" presId="urn:microsoft.com/office/officeart/2005/8/layout/hierarchy2"/>
    <dgm:cxn modelId="{1F9DEEEE-5564-43E5-9C72-189863F0C8F0}" type="presParOf" srcId="{6CED6BA6-1219-4D5C-89F9-FEBF9006A5D6}" destId="{36AC94E9-6491-4A02-BFFC-24BEB1112565}" srcOrd="0" destOrd="0" presId="urn:microsoft.com/office/officeart/2005/8/layout/hierarchy2"/>
    <dgm:cxn modelId="{119395BA-2C25-4D51-AA7D-1128DF9C172A}" type="presParOf" srcId="{01DBD527-DED8-43A6-B547-1B3F2082EC2A}" destId="{E9975A24-62FE-44E8-BA35-2AB4A18D7EC2}" srcOrd="1" destOrd="0" presId="urn:microsoft.com/office/officeart/2005/8/layout/hierarchy2"/>
    <dgm:cxn modelId="{B6416EBB-5E4B-4B32-8DF3-DE63F7F2EDD8}" type="presParOf" srcId="{E9975A24-62FE-44E8-BA35-2AB4A18D7EC2}" destId="{733B7434-0D19-4017-ADA1-D63D91553705}" srcOrd="0" destOrd="0" presId="urn:microsoft.com/office/officeart/2005/8/layout/hierarchy2"/>
    <dgm:cxn modelId="{88157F6F-E607-4AC5-BECA-BD6A75C7586E}" type="presParOf" srcId="{E9975A24-62FE-44E8-BA35-2AB4A18D7EC2}" destId="{7853A6F6-A2CE-47B9-9FB8-B9D8C4F9DA5F}" srcOrd="1" destOrd="0" presId="urn:microsoft.com/office/officeart/2005/8/layout/hierarchy2"/>
    <dgm:cxn modelId="{43762F3D-B393-4186-AC68-B15205965F99}" type="presParOf" srcId="{FB8F6FB5-B4E5-40D6-A696-18F0196BC011}" destId="{1032DB26-792B-479C-B728-E11ACEBB5012}" srcOrd="8" destOrd="0" presId="urn:microsoft.com/office/officeart/2005/8/layout/hierarchy2"/>
    <dgm:cxn modelId="{EDAC92DB-DBCD-4EFB-B3ED-40B3283B927A}" type="presParOf" srcId="{1032DB26-792B-479C-B728-E11ACEBB5012}" destId="{18B60943-903C-44EB-A8E7-34E418F07544}" srcOrd="0" destOrd="0" presId="urn:microsoft.com/office/officeart/2005/8/layout/hierarchy2"/>
    <dgm:cxn modelId="{2EAD5646-8801-4CBC-B553-2BE5A442EC43}" type="presParOf" srcId="{FB8F6FB5-B4E5-40D6-A696-18F0196BC011}" destId="{14C0BBC0-1215-4648-919E-78909AF474B0}" srcOrd="9" destOrd="0" presId="urn:microsoft.com/office/officeart/2005/8/layout/hierarchy2"/>
    <dgm:cxn modelId="{0A4428F5-5B1E-452A-B60B-8AD5F099A710}" type="presParOf" srcId="{14C0BBC0-1215-4648-919E-78909AF474B0}" destId="{40E2A5FC-CF29-4869-B3FD-550FEA697EB4}" srcOrd="0" destOrd="0" presId="urn:microsoft.com/office/officeart/2005/8/layout/hierarchy2"/>
    <dgm:cxn modelId="{7ED2CE18-FEC7-46EF-B5DC-615D4A806377}" type="presParOf" srcId="{14C0BBC0-1215-4648-919E-78909AF474B0}" destId="{4090E4E9-E226-4CA1-BBB0-FE2185186CDD}" srcOrd="1" destOrd="0" presId="urn:microsoft.com/office/officeart/2005/8/layout/hierarchy2"/>
    <dgm:cxn modelId="{50A98AF4-D5C9-44CF-982D-3AAEA5FEC0B9}" type="presParOf" srcId="{4090E4E9-E226-4CA1-BBB0-FE2185186CDD}" destId="{AEF165CE-EECC-4F78-A624-B0FA4523C021}" srcOrd="0" destOrd="0" presId="urn:microsoft.com/office/officeart/2005/8/layout/hierarchy2"/>
    <dgm:cxn modelId="{9528DF61-DF98-40EF-BF96-1A1C5670C78A}" type="presParOf" srcId="{AEF165CE-EECC-4F78-A624-B0FA4523C021}" destId="{9886D0F7-E6CB-4691-BBDB-66C868EA0110}" srcOrd="0" destOrd="0" presId="urn:microsoft.com/office/officeart/2005/8/layout/hierarchy2"/>
    <dgm:cxn modelId="{51C845CF-44F7-4C6C-97AB-9A5A2DA98E6F}" type="presParOf" srcId="{4090E4E9-E226-4CA1-BBB0-FE2185186CDD}" destId="{37E2B6B9-30ED-4D91-A883-4C6B619A20E1}" srcOrd="1" destOrd="0" presId="urn:microsoft.com/office/officeart/2005/8/layout/hierarchy2"/>
    <dgm:cxn modelId="{2D7D1241-293B-4757-92EB-392D63B5F057}" type="presParOf" srcId="{37E2B6B9-30ED-4D91-A883-4C6B619A20E1}" destId="{822A80BA-BF91-48E2-B44A-A9F843E12BB0}" srcOrd="0" destOrd="0" presId="urn:microsoft.com/office/officeart/2005/8/layout/hierarchy2"/>
    <dgm:cxn modelId="{44A98CCC-8BEB-425F-BBBE-9B9FB22DAF18}" type="presParOf" srcId="{37E2B6B9-30ED-4D91-A883-4C6B619A20E1}" destId="{AAA4CC32-E509-42AF-AA3A-176D09E1BF96}" srcOrd="1" destOrd="0" presId="urn:microsoft.com/office/officeart/2005/8/layout/hierarchy2"/>
  </dgm:cxnLst>
  <dgm:bg>
    <a:effectLst>
      <a:outerShdw blurRad="50800" dist="50800" dir="5400000" algn="ctr" rotWithShape="0">
        <a:schemeClr val="bg1"/>
      </a:outerShdw>
    </a:effect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99AAFB-0059-43B1-9B10-B104423FFAD4}">
      <dsp:nvSpPr>
        <dsp:cNvPr id="0" name=""/>
        <dsp:cNvSpPr/>
      </dsp:nvSpPr>
      <dsp:spPr>
        <a:xfrm>
          <a:off x="1085595" y="1142465"/>
          <a:ext cx="992739" cy="49636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Suppressed Emotions</a:t>
          </a:r>
        </a:p>
      </dsp:txBody>
      <dsp:txXfrm>
        <a:off x="1100133" y="1157003"/>
        <a:ext cx="963663" cy="467293"/>
      </dsp:txXfrm>
    </dsp:sp>
    <dsp:sp modelId="{1E248E60-2D3A-4336-9B52-775D76940227}">
      <dsp:nvSpPr>
        <dsp:cNvPr id="0" name=""/>
        <dsp:cNvSpPr/>
      </dsp:nvSpPr>
      <dsp:spPr>
        <a:xfrm rot="17390933">
          <a:off x="1681391" y="809282"/>
          <a:ext cx="1202021" cy="32124"/>
        </a:xfrm>
        <a:custGeom>
          <a:avLst/>
          <a:gdLst/>
          <a:ahLst/>
          <a:cxnLst/>
          <a:rect l="0" t="0" r="0" b="0"/>
          <a:pathLst>
            <a:path>
              <a:moveTo>
                <a:pt x="0" y="16062"/>
              </a:moveTo>
              <a:lnTo>
                <a:pt x="1202021"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52351" y="795293"/>
        <a:ext cx="60101" cy="60101"/>
      </dsp:txXfrm>
    </dsp:sp>
    <dsp:sp modelId="{916E2ADC-CB75-4F27-BA01-1FD86CAAD064}">
      <dsp:nvSpPr>
        <dsp:cNvPr id="0" name=""/>
        <dsp:cNvSpPr/>
      </dsp:nvSpPr>
      <dsp:spPr>
        <a:xfrm>
          <a:off x="2486469" y="11854"/>
          <a:ext cx="992739" cy="496369"/>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Repressed Memory</a:t>
          </a:r>
        </a:p>
      </dsp:txBody>
      <dsp:txXfrm>
        <a:off x="2501007" y="26392"/>
        <a:ext cx="963663" cy="467293"/>
      </dsp:txXfrm>
    </dsp:sp>
    <dsp:sp modelId="{068207A3-B0B8-4100-90B3-AF3F87B0DA27}">
      <dsp:nvSpPr>
        <dsp:cNvPr id="0" name=""/>
        <dsp:cNvSpPr/>
      </dsp:nvSpPr>
      <dsp:spPr>
        <a:xfrm rot="21501725">
          <a:off x="3479130" y="238457"/>
          <a:ext cx="386214" cy="32124"/>
        </a:xfrm>
        <a:custGeom>
          <a:avLst/>
          <a:gdLst/>
          <a:ahLst/>
          <a:cxnLst/>
          <a:rect l="0" t="0" r="0" b="0"/>
          <a:pathLst>
            <a:path>
              <a:moveTo>
                <a:pt x="0" y="16062"/>
              </a:moveTo>
              <a:lnTo>
                <a:pt x="386214"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62581" y="244863"/>
        <a:ext cx="19310" cy="19310"/>
      </dsp:txXfrm>
    </dsp:sp>
    <dsp:sp modelId="{CF679DA5-EA3B-4030-9F70-718AFB1B577D}">
      <dsp:nvSpPr>
        <dsp:cNvPr id="0" name=""/>
        <dsp:cNvSpPr/>
      </dsp:nvSpPr>
      <dsp:spPr>
        <a:xfrm>
          <a:off x="3865265" y="814"/>
          <a:ext cx="992739" cy="4963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“as I searched through my diaries”</a:t>
          </a:r>
        </a:p>
      </dsp:txBody>
      <dsp:txXfrm>
        <a:off x="3879803" y="15352"/>
        <a:ext cx="963663" cy="467293"/>
      </dsp:txXfrm>
    </dsp:sp>
    <dsp:sp modelId="{BA54B5C8-63CF-48C8-ABA9-79ADA0287D13}">
      <dsp:nvSpPr>
        <dsp:cNvPr id="0" name=""/>
        <dsp:cNvSpPr/>
      </dsp:nvSpPr>
      <dsp:spPr>
        <a:xfrm rot="18289469">
          <a:off x="1929202" y="1089175"/>
          <a:ext cx="695360" cy="32124"/>
        </a:xfrm>
        <a:custGeom>
          <a:avLst/>
          <a:gdLst/>
          <a:ahLst/>
          <a:cxnLst/>
          <a:rect l="0" t="0" r="0" b="0"/>
          <a:pathLst>
            <a:path>
              <a:moveTo>
                <a:pt x="0" y="16062"/>
              </a:moveTo>
              <a:lnTo>
                <a:pt x="695360"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59498" y="1087853"/>
        <a:ext cx="34768" cy="34768"/>
      </dsp:txXfrm>
    </dsp:sp>
    <dsp:sp modelId="{8ED81F19-93F8-4536-99EB-43E2F9DC6035}">
      <dsp:nvSpPr>
        <dsp:cNvPr id="0" name=""/>
        <dsp:cNvSpPr/>
      </dsp:nvSpPr>
      <dsp:spPr>
        <a:xfrm>
          <a:off x="2475430" y="571639"/>
          <a:ext cx="992739" cy="496369"/>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Depression</a:t>
          </a:r>
        </a:p>
      </dsp:txBody>
      <dsp:txXfrm>
        <a:off x="2489968" y="586177"/>
        <a:ext cx="963663" cy="467293"/>
      </dsp:txXfrm>
    </dsp:sp>
    <dsp:sp modelId="{72860745-0F96-4EC8-AC5D-C0C80566708F}">
      <dsp:nvSpPr>
        <dsp:cNvPr id="0" name=""/>
        <dsp:cNvSpPr/>
      </dsp:nvSpPr>
      <dsp:spPr>
        <a:xfrm>
          <a:off x="3468169" y="803762"/>
          <a:ext cx="397095" cy="32124"/>
        </a:xfrm>
        <a:custGeom>
          <a:avLst/>
          <a:gdLst/>
          <a:ahLst/>
          <a:cxnLst/>
          <a:rect l="0" t="0" r="0" b="0"/>
          <a:pathLst>
            <a:path>
              <a:moveTo>
                <a:pt x="0" y="16062"/>
              </a:moveTo>
              <a:lnTo>
                <a:pt x="397095"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56790" y="809897"/>
        <a:ext cx="19854" cy="19854"/>
      </dsp:txXfrm>
    </dsp:sp>
    <dsp:sp modelId="{D5783FAE-1409-4E84-AAEE-70495E4B5ECA}">
      <dsp:nvSpPr>
        <dsp:cNvPr id="0" name=""/>
        <dsp:cNvSpPr/>
      </dsp:nvSpPr>
      <dsp:spPr>
        <a:xfrm>
          <a:off x="3865265" y="571639"/>
          <a:ext cx="992739" cy="4963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“therapy for depression”</a:t>
          </a:r>
        </a:p>
      </dsp:txBody>
      <dsp:txXfrm>
        <a:off x="3879803" y="586177"/>
        <a:ext cx="963663" cy="467293"/>
      </dsp:txXfrm>
    </dsp:sp>
    <dsp:sp modelId="{24701F21-8040-4B79-83C0-B4CFEA018973}">
      <dsp:nvSpPr>
        <dsp:cNvPr id="0" name=""/>
        <dsp:cNvSpPr/>
      </dsp:nvSpPr>
      <dsp:spPr>
        <a:xfrm>
          <a:off x="2078334" y="1374587"/>
          <a:ext cx="397095" cy="32124"/>
        </a:xfrm>
        <a:custGeom>
          <a:avLst/>
          <a:gdLst/>
          <a:ahLst/>
          <a:cxnLst/>
          <a:rect l="0" t="0" r="0" b="0"/>
          <a:pathLst>
            <a:path>
              <a:moveTo>
                <a:pt x="0" y="16062"/>
              </a:moveTo>
              <a:lnTo>
                <a:pt x="397095"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66955" y="1380722"/>
        <a:ext cx="19854" cy="19854"/>
      </dsp:txXfrm>
    </dsp:sp>
    <dsp:sp modelId="{0364FEAE-CFB2-42AF-A515-124C19CFDA0E}">
      <dsp:nvSpPr>
        <dsp:cNvPr id="0" name=""/>
        <dsp:cNvSpPr/>
      </dsp:nvSpPr>
      <dsp:spPr>
        <a:xfrm>
          <a:off x="2475430" y="1142465"/>
          <a:ext cx="992739" cy="496369"/>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Displaced Feelings</a:t>
          </a:r>
        </a:p>
      </dsp:txBody>
      <dsp:txXfrm>
        <a:off x="2489968" y="1157003"/>
        <a:ext cx="963663" cy="467293"/>
      </dsp:txXfrm>
    </dsp:sp>
    <dsp:sp modelId="{96A3E197-72D4-4CD4-BD5B-3446A50B5458}">
      <dsp:nvSpPr>
        <dsp:cNvPr id="0" name=""/>
        <dsp:cNvSpPr/>
      </dsp:nvSpPr>
      <dsp:spPr>
        <a:xfrm>
          <a:off x="3468169" y="1374587"/>
          <a:ext cx="397095" cy="32124"/>
        </a:xfrm>
        <a:custGeom>
          <a:avLst/>
          <a:gdLst/>
          <a:ahLst/>
          <a:cxnLst/>
          <a:rect l="0" t="0" r="0" b="0"/>
          <a:pathLst>
            <a:path>
              <a:moveTo>
                <a:pt x="0" y="16062"/>
              </a:moveTo>
              <a:lnTo>
                <a:pt x="397095"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56790" y="1380722"/>
        <a:ext cx="19854" cy="19854"/>
      </dsp:txXfrm>
    </dsp:sp>
    <dsp:sp modelId="{3541F7CE-9C53-47B5-B12B-F7A0CD74C604}">
      <dsp:nvSpPr>
        <dsp:cNvPr id="0" name=""/>
        <dsp:cNvSpPr/>
      </dsp:nvSpPr>
      <dsp:spPr>
        <a:xfrm>
          <a:off x="3865265" y="1142465"/>
          <a:ext cx="992739" cy="4963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“as if I were reading the diary of someone else,”</a:t>
          </a:r>
        </a:p>
      </dsp:txBody>
      <dsp:txXfrm>
        <a:off x="3879803" y="1157003"/>
        <a:ext cx="963663" cy="467293"/>
      </dsp:txXfrm>
    </dsp:sp>
    <dsp:sp modelId="{5B4A7867-8371-4BB0-86AD-B2FBFCA8C3C4}">
      <dsp:nvSpPr>
        <dsp:cNvPr id="0" name=""/>
        <dsp:cNvSpPr/>
      </dsp:nvSpPr>
      <dsp:spPr>
        <a:xfrm rot="3310531">
          <a:off x="1929202" y="1660000"/>
          <a:ext cx="695360" cy="32124"/>
        </a:xfrm>
        <a:custGeom>
          <a:avLst/>
          <a:gdLst/>
          <a:ahLst/>
          <a:cxnLst/>
          <a:rect l="0" t="0" r="0" b="0"/>
          <a:pathLst>
            <a:path>
              <a:moveTo>
                <a:pt x="0" y="16062"/>
              </a:moveTo>
              <a:lnTo>
                <a:pt x="695360"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59498" y="1658678"/>
        <a:ext cx="34768" cy="34768"/>
      </dsp:txXfrm>
    </dsp:sp>
    <dsp:sp modelId="{3F2C901F-421E-4AF4-9CA9-DEF3C8571B40}">
      <dsp:nvSpPr>
        <dsp:cNvPr id="0" name=""/>
        <dsp:cNvSpPr/>
      </dsp:nvSpPr>
      <dsp:spPr>
        <a:xfrm>
          <a:off x="2475430" y="1713290"/>
          <a:ext cx="992739" cy="496369"/>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Suppressed Emotion </a:t>
          </a:r>
        </a:p>
      </dsp:txBody>
      <dsp:txXfrm>
        <a:off x="2489968" y="1727828"/>
        <a:ext cx="963663" cy="467293"/>
      </dsp:txXfrm>
    </dsp:sp>
    <dsp:sp modelId="{6CED6BA6-1219-4D5C-89F9-FEBF9006A5D6}">
      <dsp:nvSpPr>
        <dsp:cNvPr id="0" name=""/>
        <dsp:cNvSpPr/>
      </dsp:nvSpPr>
      <dsp:spPr>
        <a:xfrm>
          <a:off x="3468169" y="1945413"/>
          <a:ext cx="397095" cy="32124"/>
        </a:xfrm>
        <a:custGeom>
          <a:avLst/>
          <a:gdLst/>
          <a:ahLst/>
          <a:cxnLst/>
          <a:rect l="0" t="0" r="0" b="0"/>
          <a:pathLst>
            <a:path>
              <a:moveTo>
                <a:pt x="0" y="16062"/>
              </a:moveTo>
              <a:lnTo>
                <a:pt x="397095"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56790" y="1951547"/>
        <a:ext cx="19854" cy="19854"/>
      </dsp:txXfrm>
    </dsp:sp>
    <dsp:sp modelId="{733B7434-0D19-4017-ADA1-D63D91553705}">
      <dsp:nvSpPr>
        <dsp:cNvPr id="0" name=""/>
        <dsp:cNvSpPr/>
      </dsp:nvSpPr>
      <dsp:spPr>
        <a:xfrm>
          <a:off x="3865265" y="1713290"/>
          <a:ext cx="992739" cy="4963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“I had pushed it into a place so deep I couldn’t retrieve it”</a:t>
          </a:r>
        </a:p>
      </dsp:txBody>
      <dsp:txXfrm>
        <a:off x="3879803" y="1727828"/>
        <a:ext cx="963663" cy="467293"/>
      </dsp:txXfrm>
    </dsp:sp>
    <dsp:sp modelId="{1032DB26-792B-479C-B728-E11ACEBB5012}">
      <dsp:nvSpPr>
        <dsp:cNvPr id="0" name=""/>
        <dsp:cNvSpPr/>
      </dsp:nvSpPr>
      <dsp:spPr>
        <a:xfrm rot="4249260">
          <a:off x="1672512" y="1945413"/>
          <a:ext cx="1208739" cy="32124"/>
        </a:xfrm>
        <a:custGeom>
          <a:avLst/>
          <a:gdLst/>
          <a:ahLst/>
          <a:cxnLst/>
          <a:rect l="0" t="0" r="0" b="0"/>
          <a:pathLst>
            <a:path>
              <a:moveTo>
                <a:pt x="0" y="16062"/>
              </a:moveTo>
              <a:lnTo>
                <a:pt x="1208739"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46663" y="1931256"/>
        <a:ext cx="60436" cy="60436"/>
      </dsp:txXfrm>
    </dsp:sp>
    <dsp:sp modelId="{40E2A5FC-CF29-4869-B3FD-550FEA697EB4}">
      <dsp:nvSpPr>
        <dsp:cNvPr id="0" name=""/>
        <dsp:cNvSpPr/>
      </dsp:nvSpPr>
      <dsp:spPr>
        <a:xfrm>
          <a:off x="2475430" y="2284115"/>
          <a:ext cx="992739" cy="496369"/>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Low self-awareness</a:t>
          </a:r>
        </a:p>
      </dsp:txBody>
      <dsp:txXfrm>
        <a:off x="2489968" y="2298653"/>
        <a:ext cx="963663" cy="467293"/>
      </dsp:txXfrm>
    </dsp:sp>
    <dsp:sp modelId="{AEF165CE-EECC-4F78-A624-B0FA4523C021}">
      <dsp:nvSpPr>
        <dsp:cNvPr id="0" name=""/>
        <dsp:cNvSpPr/>
      </dsp:nvSpPr>
      <dsp:spPr>
        <a:xfrm>
          <a:off x="3468169" y="2516238"/>
          <a:ext cx="397095" cy="32124"/>
        </a:xfrm>
        <a:custGeom>
          <a:avLst/>
          <a:gdLst/>
          <a:ahLst/>
          <a:cxnLst/>
          <a:rect l="0" t="0" r="0" b="0"/>
          <a:pathLst>
            <a:path>
              <a:moveTo>
                <a:pt x="0" y="16062"/>
              </a:moveTo>
              <a:lnTo>
                <a:pt x="397095"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56790" y="2522372"/>
        <a:ext cx="19854" cy="19854"/>
      </dsp:txXfrm>
    </dsp:sp>
    <dsp:sp modelId="{822A80BA-BF91-48E2-B44A-A9F843E12BB0}">
      <dsp:nvSpPr>
        <dsp:cNvPr id="0" name=""/>
        <dsp:cNvSpPr/>
      </dsp:nvSpPr>
      <dsp:spPr>
        <a:xfrm>
          <a:off x="3865265" y="2284115"/>
          <a:ext cx="992739" cy="4963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“I never questioned why I did it or anything I did”</a:t>
          </a:r>
        </a:p>
      </dsp:txBody>
      <dsp:txXfrm>
        <a:off x="3879803" y="2298653"/>
        <a:ext cx="963663" cy="4672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89B770-25C1-43CC-9A6C-4439FDE21F94}">
      <dsp:nvSpPr>
        <dsp:cNvPr id="0" name=""/>
        <dsp:cNvSpPr/>
      </dsp:nvSpPr>
      <dsp:spPr>
        <a:xfrm>
          <a:off x="1079112" y="1192545"/>
          <a:ext cx="1036256" cy="518128"/>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latin typeface="Calibri" panose="020F0502020204030204"/>
              <a:ea typeface="+mn-ea"/>
              <a:cs typeface="+mn-cs"/>
            </a:rPr>
            <a:t>Self Loathing</a:t>
          </a:r>
          <a:endParaRPr lang="en-GB" sz="800" kern="1200">
            <a:latin typeface="Calibri" panose="020F0502020204030204"/>
            <a:ea typeface="+mn-ea"/>
            <a:cs typeface="+mn-cs"/>
          </a:endParaRPr>
        </a:p>
      </dsp:txBody>
      <dsp:txXfrm>
        <a:off x="1094287" y="1207720"/>
        <a:ext cx="1005906" cy="487778"/>
      </dsp:txXfrm>
    </dsp:sp>
    <dsp:sp modelId="{644D0989-50D5-4070-A93E-7ABEC3B2E407}">
      <dsp:nvSpPr>
        <dsp:cNvPr id="0" name=""/>
        <dsp:cNvSpPr/>
      </dsp:nvSpPr>
      <dsp:spPr>
        <a:xfrm rot="17404023">
          <a:off x="1698374" y="839275"/>
          <a:ext cx="1269621" cy="32124"/>
        </a:xfrm>
        <a:custGeom>
          <a:avLst/>
          <a:gdLst/>
          <a:ahLst/>
          <a:cxnLst/>
          <a:rect l="0" t="0" r="0" b="0"/>
          <a:pathLst>
            <a:path>
              <a:moveTo>
                <a:pt x="0" y="16062"/>
              </a:moveTo>
              <a:lnTo>
                <a:pt x="1269621"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2301444" y="823596"/>
        <a:ext cx="63481" cy="63481"/>
      </dsp:txXfrm>
    </dsp:sp>
    <dsp:sp modelId="{F5C7D55F-2078-4D20-8BDD-985AECFEADD1}">
      <dsp:nvSpPr>
        <dsp:cNvPr id="0" name=""/>
        <dsp:cNvSpPr/>
      </dsp:nvSpPr>
      <dsp:spPr>
        <a:xfrm>
          <a:off x="2551000" y="0"/>
          <a:ext cx="1036256" cy="51812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Calibri" panose="020F0502020204030204"/>
              <a:ea typeface="+mn-ea"/>
              <a:cs typeface="+mn-cs"/>
            </a:rPr>
            <a:t>Self Doubt</a:t>
          </a:r>
        </a:p>
      </dsp:txBody>
      <dsp:txXfrm>
        <a:off x="2566175" y="15175"/>
        <a:ext cx="1005906" cy="487778"/>
      </dsp:txXfrm>
    </dsp:sp>
    <dsp:sp modelId="{C37E7AC8-BD09-4644-BA0B-5A6A73006F1D}">
      <dsp:nvSpPr>
        <dsp:cNvPr id="0" name=""/>
        <dsp:cNvSpPr/>
      </dsp:nvSpPr>
      <dsp:spPr>
        <a:xfrm rot="7426">
          <a:off x="3587257" y="243427"/>
          <a:ext cx="393374" cy="32124"/>
        </a:xfrm>
        <a:custGeom>
          <a:avLst/>
          <a:gdLst/>
          <a:ahLst/>
          <a:cxnLst/>
          <a:rect l="0" t="0" r="0" b="0"/>
          <a:pathLst>
            <a:path>
              <a:moveTo>
                <a:pt x="0" y="16062"/>
              </a:moveTo>
              <a:lnTo>
                <a:pt x="393374"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3774110" y="249655"/>
        <a:ext cx="19668" cy="19668"/>
      </dsp:txXfrm>
    </dsp:sp>
    <dsp:sp modelId="{E49588A8-135B-4948-8A9E-F55EE79F4A6B}">
      <dsp:nvSpPr>
        <dsp:cNvPr id="0" name=""/>
        <dsp:cNvSpPr/>
      </dsp:nvSpPr>
      <dsp:spPr>
        <a:xfrm>
          <a:off x="3980631" y="850"/>
          <a:ext cx="1036256" cy="5181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i="1" kern="1200"/>
            <a:t>“I felt uneasy about myself”</a:t>
          </a:r>
          <a:endParaRPr lang="en-GB" sz="800" kern="1200">
            <a:latin typeface="Calibri" panose="020F0502020204030204"/>
            <a:ea typeface="+mn-ea"/>
            <a:cs typeface="+mn-cs"/>
          </a:endParaRPr>
        </a:p>
      </dsp:txBody>
      <dsp:txXfrm>
        <a:off x="3995806" y="16025"/>
        <a:ext cx="1005906" cy="487778"/>
      </dsp:txXfrm>
    </dsp:sp>
    <dsp:sp modelId="{D6C5099A-A3ED-49A2-8FA2-6B852C822287}">
      <dsp:nvSpPr>
        <dsp:cNvPr id="0" name=""/>
        <dsp:cNvSpPr/>
      </dsp:nvSpPr>
      <dsp:spPr>
        <a:xfrm rot="18289469">
          <a:off x="1959699" y="1137624"/>
          <a:ext cx="725842" cy="32124"/>
        </a:xfrm>
        <a:custGeom>
          <a:avLst/>
          <a:gdLst/>
          <a:ahLst/>
          <a:cxnLst/>
          <a:rect l="0" t="0" r="0" b="0"/>
          <a:pathLst>
            <a:path>
              <a:moveTo>
                <a:pt x="0" y="16062"/>
              </a:moveTo>
              <a:lnTo>
                <a:pt x="725842"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2304474" y="1135540"/>
        <a:ext cx="36292" cy="36292"/>
      </dsp:txXfrm>
    </dsp:sp>
    <dsp:sp modelId="{868B9602-50C9-481C-A431-B365C603BAED}">
      <dsp:nvSpPr>
        <dsp:cNvPr id="0" name=""/>
        <dsp:cNvSpPr/>
      </dsp:nvSpPr>
      <dsp:spPr>
        <a:xfrm>
          <a:off x="2529871" y="596698"/>
          <a:ext cx="1036256" cy="51812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Calibri" panose="020F0502020204030204"/>
              <a:ea typeface="+mn-ea"/>
              <a:cs typeface="+mn-cs"/>
            </a:rPr>
            <a:t>Self Loathing</a:t>
          </a:r>
        </a:p>
      </dsp:txBody>
      <dsp:txXfrm>
        <a:off x="2545046" y="611873"/>
        <a:ext cx="1005906" cy="487778"/>
      </dsp:txXfrm>
    </dsp:sp>
    <dsp:sp modelId="{F7FF7B94-53C6-4E45-8F8C-EF97F1834C1F}">
      <dsp:nvSpPr>
        <dsp:cNvPr id="0" name=""/>
        <dsp:cNvSpPr/>
      </dsp:nvSpPr>
      <dsp:spPr>
        <a:xfrm>
          <a:off x="3566128" y="839700"/>
          <a:ext cx="414502" cy="32124"/>
        </a:xfrm>
        <a:custGeom>
          <a:avLst/>
          <a:gdLst/>
          <a:ahLst/>
          <a:cxnLst/>
          <a:rect l="0" t="0" r="0" b="0"/>
          <a:pathLst>
            <a:path>
              <a:moveTo>
                <a:pt x="0" y="16062"/>
              </a:moveTo>
              <a:lnTo>
                <a:pt x="414502"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3763017" y="845399"/>
        <a:ext cx="20725" cy="20725"/>
      </dsp:txXfrm>
    </dsp:sp>
    <dsp:sp modelId="{365BBD4F-4802-4414-B2B4-71FAC8D1C8D0}">
      <dsp:nvSpPr>
        <dsp:cNvPr id="0" name=""/>
        <dsp:cNvSpPr/>
      </dsp:nvSpPr>
      <dsp:spPr>
        <a:xfrm>
          <a:off x="3980631" y="596698"/>
          <a:ext cx="1036256" cy="5181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i="1" kern="1200"/>
            <a:t>“with her dirty little secrets and self-destructive behaviour”</a:t>
          </a:r>
          <a:endParaRPr lang="en-GB" sz="800" kern="1200">
            <a:latin typeface="Calibri" panose="020F0502020204030204"/>
            <a:ea typeface="+mn-ea"/>
            <a:cs typeface="+mn-cs"/>
          </a:endParaRPr>
        </a:p>
      </dsp:txBody>
      <dsp:txXfrm>
        <a:off x="3995806" y="611873"/>
        <a:ext cx="1005906" cy="487778"/>
      </dsp:txXfrm>
    </dsp:sp>
    <dsp:sp modelId="{89BE0ECF-823E-4977-899E-922F1DAE8BA7}">
      <dsp:nvSpPr>
        <dsp:cNvPr id="0" name=""/>
        <dsp:cNvSpPr/>
      </dsp:nvSpPr>
      <dsp:spPr>
        <a:xfrm>
          <a:off x="2115368" y="1435547"/>
          <a:ext cx="414502" cy="32124"/>
        </a:xfrm>
        <a:custGeom>
          <a:avLst/>
          <a:gdLst/>
          <a:ahLst/>
          <a:cxnLst/>
          <a:rect l="0" t="0" r="0" b="0"/>
          <a:pathLst>
            <a:path>
              <a:moveTo>
                <a:pt x="0" y="16062"/>
              </a:moveTo>
              <a:lnTo>
                <a:pt x="414502"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2312257" y="1441247"/>
        <a:ext cx="20725" cy="20725"/>
      </dsp:txXfrm>
    </dsp:sp>
    <dsp:sp modelId="{5A2F0EEF-6F77-4156-8DBC-ACAC67A152D0}">
      <dsp:nvSpPr>
        <dsp:cNvPr id="0" name=""/>
        <dsp:cNvSpPr/>
      </dsp:nvSpPr>
      <dsp:spPr>
        <a:xfrm>
          <a:off x="2529871" y="1192545"/>
          <a:ext cx="1036256" cy="51812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Font typeface="+mj-lt"/>
            <a:buNone/>
          </a:pPr>
          <a:r>
            <a:rPr lang="en-GB" sz="800" kern="1200"/>
            <a:t>Self-blame</a:t>
          </a:r>
          <a:endParaRPr lang="en-GB" sz="800" b="0" kern="1200">
            <a:ln w="0"/>
            <a:latin typeface="Calibri" panose="020F0502020204030204"/>
            <a:ea typeface="+mn-ea"/>
            <a:cs typeface="+mn-cs"/>
          </a:endParaRPr>
        </a:p>
      </dsp:txBody>
      <dsp:txXfrm>
        <a:off x="2545046" y="1207720"/>
        <a:ext cx="1005906" cy="487778"/>
      </dsp:txXfrm>
    </dsp:sp>
    <dsp:sp modelId="{F81294CD-0F6C-40E5-9DB5-00D7BD0C1CE3}">
      <dsp:nvSpPr>
        <dsp:cNvPr id="0" name=""/>
        <dsp:cNvSpPr/>
      </dsp:nvSpPr>
      <dsp:spPr>
        <a:xfrm>
          <a:off x="3566128" y="1435547"/>
          <a:ext cx="414502" cy="32124"/>
        </a:xfrm>
        <a:custGeom>
          <a:avLst/>
          <a:gdLst/>
          <a:ahLst/>
          <a:cxnLst/>
          <a:rect l="0" t="0" r="0" b="0"/>
          <a:pathLst>
            <a:path>
              <a:moveTo>
                <a:pt x="0" y="16062"/>
              </a:moveTo>
              <a:lnTo>
                <a:pt x="414502"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3763017" y="1441247"/>
        <a:ext cx="20725" cy="20725"/>
      </dsp:txXfrm>
    </dsp:sp>
    <dsp:sp modelId="{A445F234-C67A-4306-9472-F1E4E302F627}">
      <dsp:nvSpPr>
        <dsp:cNvPr id="0" name=""/>
        <dsp:cNvSpPr/>
      </dsp:nvSpPr>
      <dsp:spPr>
        <a:xfrm>
          <a:off x="3980631" y="1192545"/>
          <a:ext cx="1036256" cy="5181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i="1" kern="1200"/>
            <a:t>“I wasn’t a Virgin”</a:t>
          </a:r>
          <a:endParaRPr lang="en-GB" sz="800" kern="1200">
            <a:latin typeface="Calibri" panose="020F0502020204030204"/>
            <a:ea typeface="+mn-ea"/>
            <a:cs typeface="+mn-cs"/>
          </a:endParaRPr>
        </a:p>
      </dsp:txBody>
      <dsp:txXfrm>
        <a:off x="3995806" y="1207720"/>
        <a:ext cx="1005906" cy="487778"/>
      </dsp:txXfrm>
    </dsp:sp>
    <dsp:sp modelId="{1D213DAB-8612-42B0-92E6-2797F56C7E4A}">
      <dsp:nvSpPr>
        <dsp:cNvPr id="0" name=""/>
        <dsp:cNvSpPr/>
      </dsp:nvSpPr>
      <dsp:spPr>
        <a:xfrm rot="3310531">
          <a:off x="1959699" y="1733471"/>
          <a:ext cx="725842" cy="32124"/>
        </a:xfrm>
        <a:custGeom>
          <a:avLst/>
          <a:gdLst/>
          <a:ahLst/>
          <a:cxnLst/>
          <a:rect l="0" t="0" r="0" b="0"/>
          <a:pathLst>
            <a:path>
              <a:moveTo>
                <a:pt x="0" y="16062"/>
              </a:moveTo>
              <a:lnTo>
                <a:pt x="725842"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2304474" y="1731387"/>
        <a:ext cx="36292" cy="36292"/>
      </dsp:txXfrm>
    </dsp:sp>
    <dsp:sp modelId="{6667C6A0-CEB6-4CC9-AFBC-4ADF0C08F138}">
      <dsp:nvSpPr>
        <dsp:cNvPr id="0" name=""/>
        <dsp:cNvSpPr/>
      </dsp:nvSpPr>
      <dsp:spPr>
        <a:xfrm>
          <a:off x="2529871" y="1788393"/>
          <a:ext cx="1036256" cy="51812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Calibri" panose="020F0502020204030204"/>
              <a:ea typeface="+mn-ea"/>
              <a:cs typeface="+mn-cs"/>
            </a:rPr>
            <a:t>Self destruction</a:t>
          </a:r>
        </a:p>
      </dsp:txBody>
      <dsp:txXfrm>
        <a:off x="2545046" y="1803568"/>
        <a:ext cx="1005906" cy="487778"/>
      </dsp:txXfrm>
    </dsp:sp>
    <dsp:sp modelId="{AFA2EE6F-4E0A-47D6-8F66-D0601B6D03E0}">
      <dsp:nvSpPr>
        <dsp:cNvPr id="0" name=""/>
        <dsp:cNvSpPr/>
      </dsp:nvSpPr>
      <dsp:spPr>
        <a:xfrm>
          <a:off x="3566128" y="2031395"/>
          <a:ext cx="414502" cy="32124"/>
        </a:xfrm>
        <a:custGeom>
          <a:avLst/>
          <a:gdLst/>
          <a:ahLst/>
          <a:cxnLst/>
          <a:rect l="0" t="0" r="0" b="0"/>
          <a:pathLst>
            <a:path>
              <a:moveTo>
                <a:pt x="0" y="16062"/>
              </a:moveTo>
              <a:lnTo>
                <a:pt x="414502"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3763017" y="2037095"/>
        <a:ext cx="20725" cy="20725"/>
      </dsp:txXfrm>
    </dsp:sp>
    <dsp:sp modelId="{061AF059-7DB7-4DC2-97A4-500A95E8A5F4}">
      <dsp:nvSpPr>
        <dsp:cNvPr id="0" name=""/>
        <dsp:cNvSpPr/>
      </dsp:nvSpPr>
      <dsp:spPr>
        <a:xfrm>
          <a:off x="3980631" y="1788393"/>
          <a:ext cx="1036256" cy="5181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i="1" kern="1200"/>
            <a:t>“Not long after that I cut myself”</a:t>
          </a:r>
          <a:endParaRPr lang="en-GB" sz="800" kern="1200">
            <a:latin typeface="Calibri" panose="020F0502020204030204"/>
            <a:ea typeface="+mn-ea"/>
            <a:cs typeface="+mn-cs"/>
          </a:endParaRPr>
        </a:p>
      </dsp:txBody>
      <dsp:txXfrm>
        <a:off x="3995806" y="1803568"/>
        <a:ext cx="1005906" cy="487778"/>
      </dsp:txXfrm>
    </dsp:sp>
    <dsp:sp modelId="{74926010-9F41-4E4E-A9D8-F02F2AE1C49A}">
      <dsp:nvSpPr>
        <dsp:cNvPr id="0" name=""/>
        <dsp:cNvSpPr/>
      </dsp:nvSpPr>
      <dsp:spPr>
        <a:xfrm rot="4249260">
          <a:off x="1691757" y="2031395"/>
          <a:ext cx="1261725" cy="32124"/>
        </a:xfrm>
        <a:custGeom>
          <a:avLst/>
          <a:gdLst/>
          <a:ahLst/>
          <a:cxnLst/>
          <a:rect l="0" t="0" r="0" b="0"/>
          <a:pathLst>
            <a:path>
              <a:moveTo>
                <a:pt x="0" y="16062"/>
              </a:moveTo>
              <a:lnTo>
                <a:pt x="1261725"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2291077" y="2015914"/>
        <a:ext cx="63086" cy="63086"/>
      </dsp:txXfrm>
    </dsp:sp>
    <dsp:sp modelId="{AB410661-49EC-4082-9894-3C2D1D41A28D}">
      <dsp:nvSpPr>
        <dsp:cNvPr id="0" name=""/>
        <dsp:cNvSpPr/>
      </dsp:nvSpPr>
      <dsp:spPr>
        <a:xfrm>
          <a:off x="2529871" y="2384241"/>
          <a:ext cx="1036256" cy="51812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Calibri" panose="020F0502020204030204"/>
              <a:ea typeface="+mn-ea"/>
              <a:cs typeface="+mn-cs"/>
            </a:rPr>
            <a:t>Displacement activity</a:t>
          </a:r>
        </a:p>
      </dsp:txBody>
      <dsp:txXfrm>
        <a:off x="2545046" y="2399416"/>
        <a:ext cx="1005906" cy="487778"/>
      </dsp:txXfrm>
    </dsp:sp>
    <dsp:sp modelId="{17679BE3-1DB5-4B40-8557-F2F6CE439E14}">
      <dsp:nvSpPr>
        <dsp:cNvPr id="0" name=""/>
        <dsp:cNvSpPr/>
      </dsp:nvSpPr>
      <dsp:spPr>
        <a:xfrm>
          <a:off x="3566128" y="2627243"/>
          <a:ext cx="414502" cy="32124"/>
        </a:xfrm>
        <a:custGeom>
          <a:avLst/>
          <a:gdLst/>
          <a:ahLst/>
          <a:cxnLst/>
          <a:rect l="0" t="0" r="0" b="0"/>
          <a:pathLst>
            <a:path>
              <a:moveTo>
                <a:pt x="0" y="16062"/>
              </a:moveTo>
              <a:lnTo>
                <a:pt x="414502"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3763017" y="2632942"/>
        <a:ext cx="20725" cy="20725"/>
      </dsp:txXfrm>
    </dsp:sp>
    <dsp:sp modelId="{4E4551C2-7E68-465C-9DC2-4122A1EA43BD}">
      <dsp:nvSpPr>
        <dsp:cNvPr id="0" name=""/>
        <dsp:cNvSpPr/>
      </dsp:nvSpPr>
      <dsp:spPr>
        <a:xfrm>
          <a:off x="3980631" y="2384241"/>
          <a:ext cx="1036256" cy="5181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i="1" kern="1200"/>
            <a:t>“He couldn’t hurt me but I could hurt myself”</a:t>
          </a:r>
          <a:endParaRPr lang="en-GB" sz="800" kern="1200">
            <a:latin typeface="Calibri" panose="020F0502020204030204"/>
            <a:ea typeface="+mn-ea"/>
            <a:cs typeface="+mn-cs"/>
          </a:endParaRPr>
        </a:p>
      </dsp:txBody>
      <dsp:txXfrm>
        <a:off x="3995806" y="2399416"/>
        <a:ext cx="1005906" cy="48777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89B770-25C1-43CC-9A6C-4439FDE21F94}">
      <dsp:nvSpPr>
        <dsp:cNvPr id="0" name=""/>
        <dsp:cNvSpPr/>
      </dsp:nvSpPr>
      <dsp:spPr>
        <a:xfrm>
          <a:off x="539986" y="1181590"/>
          <a:ext cx="1026737" cy="513368"/>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Calibri" panose="020F0502020204030204"/>
              <a:ea typeface="+mn-ea"/>
              <a:cs typeface="+mn-cs"/>
            </a:rPr>
            <a:t>Emotional Regulation and Controle</a:t>
          </a:r>
          <a:endParaRPr lang="en-GB" sz="700" kern="1200">
            <a:latin typeface="Calibri" panose="020F0502020204030204"/>
            <a:ea typeface="+mn-ea"/>
            <a:cs typeface="+mn-cs"/>
          </a:endParaRPr>
        </a:p>
      </dsp:txBody>
      <dsp:txXfrm>
        <a:off x="555022" y="1196626"/>
        <a:ext cx="996665" cy="483296"/>
      </dsp:txXfrm>
    </dsp:sp>
    <dsp:sp modelId="{644D0989-50D5-4070-A93E-7ABEC3B2E407}">
      <dsp:nvSpPr>
        <dsp:cNvPr id="0" name=""/>
        <dsp:cNvSpPr/>
      </dsp:nvSpPr>
      <dsp:spPr>
        <a:xfrm rot="17350740">
          <a:off x="1147004" y="831839"/>
          <a:ext cx="1250134" cy="32124"/>
        </a:xfrm>
        <a:custGeom>
          <a:avLst/>
          <a:gdLst/>
          <a:ahLst/>
          <a:cxnLst/>
          <a:rect l="0" t="0" r="0" b="0"/>
          <a:pathLst>
            <a:path>
              <a:moveTo>
                <a:pt x="0" y="16062"/>
              </a:moveTo>
              <a:lnTo>
                <a:pt x="1250134"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1740818" y="816647"/>
        <a:ext cx="62506" cy="62506"/>
      </dsp:txXfrm>
    </dsp:sp>
    <dsp:sp modelId="{F5C7D55F-2078-4D20-8BDD-985AECFEADD1}">
      <dsp:nvSpPr>
        <dsp:cNvPr id="0" name=""/>
        <dsp:cNvSpPr/>
      </dsp:nvSpPr>
      <dsp:spPr>
        <a:xfrm>
          <a:off x="1977418" y="842"/>
          <a:ext cx="1026737" cy="51336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Calibri" panose="020F0502020204030204"/>
              <a:ea typeface="+mn-ea"/>
              <a:cs typeface="+mn-cs"/>
            </a:rPr>
            <a:t>Cutting</a:t>
          </a:r>
        </a:p>
      </dsp:txBody>
      <dsp:txXfrm>
        <a:off x="1992454" y="15878"/>
        <a:ext cx="996665" cy="483296"/>
      </dsp:txXfrm>
    </dsp:sp>
    <dsp:sp modelId="{C37E7AC8-BD09-4644-BA0B-5A6A73006F1D}">
      <dsp:nvSpPr>
        <dsp:cNvPr id="0" name=""/>
        <dsp:cNvSpPr/>
      </dsp:nvSpPr>
      <dsp:spPr>
        <a:xfrm rot="21592953">
          <a:off x="3004155" y="241044"/>
          <a:ext cx="410695" cy="32124"/>
        </a:xfrm>
        <a:custGeom>
          <a:avLst/>
          <a:gdLst/>
          <a:ahLst/>
          <a:cxnLst/>
          <a:rect l="0" t="0" r="0" b="0"/>
          <a:pathLst>
            <a:path>
              <a:moveTo>
                <a:pt x="0" y="16062"/>
              </a:moveTo>
              <a:lnTo>
                <a:pt x="410695"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3199236" y="246838"/>
        <a:ext cx="20534" cy="20534"/>
      </dsp:txXfrm>
    </dsp:sp>
    <dsp:sp modelId="{E49588A8-135B-4948-8A9E-F55EE79F4A6B}">
      <dsp:nvSpPr>
        <dsp:cNvPr id="0" name=""/>
        <dsp:cNvSpPr/>
      </dsp:nvSpPr>
      <dsp:spPr>
        <a:xfrm>
          <a:off x="3414851" y="0"/>
          <a:ext cx="1026737" cy="5133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1" kern="1200"/>
            <a:t>” every time I made another cut I liked the way it felt”</a:t>
          </a:r>
          <a:endParaRPr lang="en-GB" sz="700" kern="1200">
            <a:latin typeface="Calibri" panose="020F0502020204030204"/>
            <a:ea typeface="+mn-ea"/>
            <a:cs typeface="+mn-cs"/>
          </a:endParaRPr>
        </a:p>
      </dsp:txBody>
      <dsp:txXfrm>
        <a:off x="3429887" y="15036"/>
        <a:ext cx="996665" cy="483296"/>
      </dsp:txXfrm>
    </dsp:sp>
    <dsp:sp modelId="{D6C5099A-A3ED-49A2-8FA2-6B852C822287}">
      <dsp:nvSpPr>
        <dsp:cNvPr id="0" name=""/>
        <dsp:cNvSpPr/>
      </dsp:nvSpPr>
      <dsp:spPr>
        <a:xfrm rot="18289469">
          <a:off x="1412484" y="1127026"/>
          <a:ext cx="719174" cy="32124"/>
        </a:xfrm>
        <a:custGeom>
          <a:avLst/>
          <a:gdLst/>
          <a:ahLst/>
          <a:cxnLst/>
          <a:rect l="0" t="0" r="0" b="0"/>
          <a:pathLst>
            <a:path>
              <a:moveTo>
                <a:pt x="0" y="16062"/>
              </a:moveTo>
              <a:lnTo>
                <a:pt x="719174"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1754092" y="1125108"/>
        <a:ext cx="35958" cy="35958"/>
      </dsp:txXfrm>
    </dsp:sp>
    <dsp:sp modelId="{868B9602-50C9-481C-A431-B365C603BAED}">
      <dsp:nvSpPr>
        <dsp:cNvPr id="0" name=""/>
        <dsp:cNvSpPr/>
      </dsp:nvSpPr>
      <dsp:spPr>
        <a:xfrm>
          <a:off x="1977418" y="591216"/>
          <a:ext cx="1026737" cy="51336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Calibri" panose="020F0502020204030204"/>
              <a:ea typeface="+mn-ea"/>
              <a:cs typeface="+mn-cs"/>
            </a:rPr>
            <a:t>Ritual</a:t>
          </a:r>
        </a:p>
      </dsp:txBody>
      <dsp:txXfrm>
        <a:off x="1992454" y="606252"/>
        <a:ext cx="996665" cy="483296"/>
      </dsp:txXfrm>
    </dsp:sp>
    <dsp:sp modelId="{F7FF7B94-53C6-4E45-8F8C-EF97F1834C1F}">
      <dsp:nvSpPr>
        <dsp:cNvPr id="0" name=""/>
        <dsp:cNvSpPr/>
      </dsp:nvSpPr>
      <dsp:spPr>
        <a:xfrm>
          <a:off x="3004156" y="831839"/>
          <a:ext cx="410694" cy="32124"/>
        </a:xfrm>
        <a:custGeom>
          <a:avLst/>
          <a:gdLst/>
          <a:ahLst/>
          <a:cxnLst/>
          <a:rect l="0" t="0" r="0" b="0"/>
          <a:pathLst>
            <a:path>
              <a:moveTo>
                <a:pt x="0" y="16062"/>
              </a:moveTo>
              <a:lnTo>
                <a:pt x="410694"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3199236" y="837633"/>
        <a:ext cx="20534" cy="20534"/>
      </dsp:txXfrm>
    </dsp:sp>
    <dsp:sp modelId="{365BBD4F-4802-4414-B2B4-71FAC8D1C8D0}">
      <dsp:nvSpPr>
        <dsp:cNvPr id="0" name=""/>
        <dsp:cNvSpPr/>
      </dsp:nvSpPr>
      <dsp:spPr>
        <a:xfrm>
          <a:off x="3414851" y="591216"/>
          <a:ext cx="1026737" cy="5133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1" kern="1200"/>
            <a:t>“My little ritual didn’t satisfy me”</a:t>
          </a:r>
          <a:endParaRPr lang="en-GB" sz="700" kern="1200">
            <a:latin typeface="Calibri" panose="020F0502020204030204"/>
            <a:ea typeface="+mn-ea"/>
            <a:cs typeface="+mn-cs"/>
          </a:endParaRPr>
        </a:p>
      </dsp:txBody>
      <dsp:txXfrm>
        <a:off x="3429887" y="606252"/>
        <a:ext cx="996665" cy="483296"/>
      </dsp:txXfrm>
    </dsp:sp>
    <dsp:sp modelId="{89BE0ECF-823E-4977-899E-922F1DAE8BA7}">
      <dsp:nvSpPr>
        <dsp:cNvPr id="0" name=""/>
        <dsp:cNvSpPr/>
      </dsp:nvSpPr>
      <dsp:spPr>
        <a:xfrm>
          <a:off x="1566723" y="1422212"/>
          <a:ext cx="410694" cy="32124"/>
        </a:xfrm>
        <a:custGeom>
          <a:avLst/>
          <a:gdLst/>
          <a:ahLst/>
          <a:cxnLst/>
          <a:rect l="0" t="0" r="0" b="0"/>
          <a:pathLst>
            <a:path>
              <a:moveTo>
                <a:pt x="0" y="16062"/>
              </a:moveTo>
              <a:lnTo>
                <a:pt x="410694"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1761803" y="1428007"/>
        <a:ext cx="20534" cy="20534"/>
      </dsp:txXfrm>
    </dsp:sp>
    <dsp:sp modelId="{5A2F0EEF-6F77-4156-8DBC-ACAC67A152D0}">
      <dsp:nvSpPr>
        <dsp:cNvPr id="0" name=""/>
        <dsp:cNvSpPr/>
      </dsp:nvSpPr>
      <dsp:spPr>
        <a:xfrm>
          <a:off x="1977418" y="1181590"/>
          <a:ext cx="1026737" cy="51336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mj-lt"/>
            <a:buNone/>
          </a:pPr>
          <a:r>
            <a:rPr lang="en-GB" sz="700" kern="1200"/>
            <a:t>Pain Relief</a:t>
          </a:r>
          <a:endParaRPr lang="en-GB" sz="700" b="0" kern="1200">
            <a:ln w="0"/>
            <a:latin typeface="Calibri" panose="020F0502020204030204"/>
            <a:ea typeface="+mn-ea"/>
            <a:cs typeface="+mn-cs"/>
          </a:endParaRPr>
        </a:p>
      </dsp:txBody>
      <dsp:txXfrm>
        <a:off x="1992454" y="1196626"/>
        <a:ext cx="996665" cy="483296"/>
      </dsp:txXfrm>
    </dsp:sp>
    <dsp:sp modelId="{F81294CD-0F6C-40E5-9DB5-00D7BD0C1CE3}">
      <dsp:nvSpPr>
        <dsp:cNvPr id="0" name=""/>
        <dsp:cNvSpPr/>
      </dsp:nvSpPr>
      <dsp:spPr>
        <a:xfrm>
          <a:off x="3004156" y="1422212"/>
          <a:ext cx="410694" cy="32124"/>
        </a:xfrm>
        <a:custGeom>
          <a:avLst/>
          <a:gdLst/>
          <a:ahLst/>
          <a:cxnLst/>
          <a:rect l="0" t="0" r="0" b="0"/>
          <a:pathLst>
            <a:path>
              <a:moveTo>
                <a:pt x="0" y="16062"/>
              </a:moveTo>
              <a:lnTo>
                <a:pt x="410694"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3199236" y="1428007"/>
        <a:ext cx="20534" cy="20534"/>
      </dsp:txXfrm>
    </dsp:sp>
    <dsp:sp modelId="{A445F234-C67A-4306-9472-F1E4E302F627}">
      <dsp:nvSpPr>
        <dsp:cNvPr id="0" name=""/>
        <dsp:cNvSpPr/>
      </dsp:nvSpPr>
      <dsp:spPr>
        <a:xfrm>
          <a:off x="3414851" y="1181590"/>
          <a:ext cx="1026737" cy="5133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1" kern="1200"/>
            <a:t>“scratching pain, self-inflicted relief, It gave me relief, the enjoyment I was looking for”</a:t>
          </a:r>
          <a:endParaRPr lang="en-GB" sz="700" kern="1200">
            <a:latin typeface="Calibri" panose="020F0502020204030204"/>
            <a:ea typeface="+mn-ea"/>
            <a:cs typeface="+mn-cs"/>
          </a:endParaRPr>
        </a:p>
      </dsp:txBody>
      <dsp:txXfrm>
        <a:off x="3429887" y="1196626"/>
        <a:ext cx="996665" cy="483296"/>
      </dsp:txXfrm>
    </dsp:sp>
    <dsp:sp modelId="{1D213DAB-8612-42B0-92E6-2797F56C7E4A}">
      <dsp:nvSpPr>
        <dsp:cNvPr id="0" name=""/>
        <dsp:cNvSpPr/>
      </dsp:nvSpPr>
      <dsp:spPr>
        <a:xfrm rot="3310531">
          <a:off x="1412484" y="1717399"/>
          <a:ext cx="719174" cy="32124"/>
        </a:xfrm>
        <a:custGeom>
          <a:avLst/>
          <a:gdLst/>
          <a:ahLst/>
          <a:cxnLst/>
          <a:rect l="0" t="0" r="0" b="0"/>
          <a:pathLst>
            <a:path>
              <a:moveTo>
                <a:pt x="0" y="16062"/>
              </a:moveTo>
              <a:lnTo>
                <a:pt x="719174"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1754092" y="1715482"/>
        <a:ext cx="35958" cy="35958"/>
      </dsp:txXfrm>
    </dsp:sp>
    <dsp:sp modelId="{6667C6A0-CEB6-4CC9-AFBC-4ADF0C08F138}">
      <dsp:nvSpPr>
        <dsp:cNvPr id="0" name=""/>
        <dsp:cNvSpPr/>
      </dsp:nvSpPr>
      <dsp:spPr>
        <a:xfrm>
          <a:off x="1977418" y="1771964"/>
          <a:ext cx="1026737" cy="51336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Calibri" panose="020F0502020204030204"/>
              <a:ea typeface="+mn-ea"/>
              <a:cs typeface="+mn-cs"/>
            </a:rPr>
            <a:t>Elation/Euphoria</a:t>
          </a:r>
        </a:p>
      </dsp:txBody>
      <dsp:txXfrm>
        <a:off x="1992454" y="1787000"/>
        <a:ext cx="996665" cy="483296"/>
      </dsp:txXfrm>
    </dsp:sp>
    <dsp:sp modelId="{AFA2EE6F-4E0A-47D6-8F66-D0601B6D03E0}">
      <dsp:nvSpPr>
        <dsp:cNvPr id="0" name=""/>
        <dsp:cNvSpPr/>
      </dsp:nvSpPr>
      <dsp:spPr>
        <a:xfrm>
          <a:off x="3004156" y="2012586"/>
          <a:ext cx="410694" cy="32124"/>
        </a:xfrm>
        <a:custGeom>
          <a:avLst/>
          <a:gdLst/>
          <a:ahLst/>
          <a:cxnLst/>
          <a:rect l="0" t="0" r="0" b="0"/>
          <a:pathLst>
            <a:path>
              <a:moveTo>
                <a:pt x="0" y="16062"/>
              </a:moveTo>
              <a:lnTo>
                <a:pt x="410694"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3199236" y="2018381"/>
        <a:ext cx="20534" cy="20534"/>
      </dsp:txXfrm>
    </dsp:sp>
    <dsp:sp modelId="{061AF059-7DB7-4DC2-97A4-500A95E8A5F4}">
      <dsp:nvSpPr>
        <dsp:cNvPr id="0" name=""/>
        <dsp:cNvSpPr/>
      </dsp:nvSpPr>
      <dsp:spPr>
        <a:xfrm>
          <a:off x="3414851" y="1771964"/>
          <a:ext cx="1026737" cy="5133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1" kern="1200"/>
            <a:t>“Marvellous”</a:t>
          </a:r>
          <a:endParaRPr lang="en-GB" sz="700" kern="1200">
            <a:latin typeface="Calibri" panose="020F0502020204030204"/>
            <a:ea typeface="+mn-ea"/>
            <a:cs typeface="+mn-cs"/>
          </a:endParaRPr>
        </a:p>
      </dsp:txBody>
      <dsp:txXfrm>
        <a:off x="3429887" y="1787000"/>
        <a:ext cx="996665" cy="483296"/>
      </dsp:txXfrm>
    </dsp:sp>
    <dsp:sp modelId="{74926010-9F41-4E4E-A9D8-F02F2AE1C49A}">
      <dsp:nvSpPr>
        <dsp:cNvPr id="0" name=""/>
        <dsp:cNvSpPr/>
      </dsp:nvSpPr>
      <dsp:spPr>
        <a:xfrm rot="4249260">
          <a:off x="1147004" y="2012586"/>
          <a:ext cx="1250134" cy="32124"/>
        </a:xfrm>
        <a:custGeom>
          <a:avLst/>
          <a:gdLst/>
          <a:ahLst/>
          <a:cxnLst/>
          <a:rect l="0" t="0" r="0" b="0"/>
          <a:pathLst>
            <a:path>
              <a:moveTo>
                <a:pt x="0" y="16062"/>
              </a:moveTo>
              <a:lnTo>
                <a:pt x="1250134"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1740818" y="1997395"/>
        <a:ext cx="62506" cy="62506"/>
      </dsp:txXfrm>
    </dsp:sp>
    <dsp:sp modelId="{AB410661-49EC-4082-9894-3C2D1D41A28D}">
      <dsp:nvSpPr>
        <dsp:cNvPr id="0" name=""/>
        <dsp:cNvSpPr/>
      </dsp:nvSpPr>
      <dsp:spPr>
        <a:xfrm>
          <a:off x="1977418" y="2362338"/>
          <a:ext cx="1026737" cy="51336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Calibri" panose="020F0502020204030204"/>
              <a:ea typeface="+mn-ea"/>
              <a:cs typeface="+mn-cs"/>
            </a:rPr>
            <a:t>Emlotional Regulation</a:t>
          </a:r>
        </a:p>
      </dsp:txBody>
      <dsp:txXfrm>
        <a:off x="1992454" y="2377374"/>
        <a:ext cx="996665" cy="483296"/>
      </dsp:txXfrm>
    </dsp:sp>
    <dsp:sp modelId="{17679BE3-1DB5-4B40-8557-F2F6CE439E14}">
      <dsp:nvSpPr>
        <dsp:cNvPr id="0" name=""/>
        <dsp:cNvSpPr/>
      </dsp:nvSpPr>
      <dsp:spPr>
        <a:xfrm>
          <a:off x="3004156" y="2602960"/>
          <a:ext cx="410694" cy="32124"/>
        </a:xfrm>
        <a:custGeom>
          <a:avLst/>
          <a:gdLst/>
          <a:ahLst/>
          <a:cxnLst/>
          <a:rect l="0" t="0" r="0" b="0"/>
          <a:pathLst>
            <a:path>
              <a:moveTo>
                <a:pt x="0" y="16062"/>
              </a:moveTo>
              <a:lnTo>
                <a:pt x="410694"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chemeClr val="bg1"/>
            </a:solidFill>
          </a:endParaRPr>
        </a:p>
      </dsp:txBody>
      <dsp:txXfrm>
        <a:off x="3199236" y="2608755"/>
        <a:ext cx="20534" cy="20534"/>
      </dsp:txXfrm>
    </dsp:sp>
    <dsp:sp modelId="{4E4551C2-7E68-465C-9DC2-4122A1EA43BD}">
      <dsp:nvSpPr>
        <dsp:cNvPr id="0" name=""/>
        <dsp:cNvSpPr/>
      </dsp:nvSpPr>
      <dsp:spPr>
        <a:xfrm>
          <a:off x="3414851" y="2362338"/>
          <a:ext cx="1026737" cy="5133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i="1" kern="1200"/>
            <a:t>“I felt dreadful, I grabbed the knife from the bread board and headed for my bedroom”</a:t>
          </a:r>
          <a:endParaRPr lang="en-GB" sz="700" kern="1200">
            <a:latin typeface="Calibri" panose="020F0502020204030204"/>
            <a:ea typeface="+mn-ea"/>
            <a:cs typeface="+mn-cs"/>
          </a:endParaRPr>
        </a:p>
      </dsp:txBody>
      <dsp:txXfrm>
        <a:off x="3429887" y="2377374"/>
        <a:ext cx="996665" cy="48329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99AAFB-0059-43B1-9B10-B104423FFAD4}">
      <dsp:nvSpPr>
        <dsp:cNvPr id="0" name=""/>
        <dsp:cNvSpPr/>
      </dsp:nvSpPr>
      <dsp:spPr>
        <a:xfrm>
          <a:off x="836301" y="1201153"/>
          <a:ext cx="1043736" cy="521868"/>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Suppressed EmotionsAbuse &amp; Neglect</a:t>
          </a:r>
        </a:p>
      </dsp:txBody>
      <dsp:txXfrm>
        <a:off x="851586" y="1216438"/>
        <a:ext cx="1013166" cy="491298"/>
      </dsp:txXfrm>
    </dsp:sp>
    <dsp:sp modelId="{1E248E60-2D3A-4336-9B52-775D76940227}">
      <dsp:nvSpPr>
        <dsp:cNvPr id="0" name=""/>
        <dsp:cNvSpPr/>
      </dsp:nvSpPr>
      <dsp:spPr>
        <a:xfrm rot="17350740">
          <a:off x="1453368" y="845877"/>
          <a:ext cx="1270831" cy="32124"/>
        </a:xfrm>
        <a:custGeom>
          <a:avLst/>
          <a:gdLst/>
          <a:ahLst/>
          <a:cxnLst/>
          <a:rect l="0" t="0" r="0" b="0"/>
          <a:pathLst>
            <a:path>
              <a:moveTo>
                <a:pt x="0" y="16062"/>
              </a:moveTo>
              <a:lnTo>
                <a:pt x="1270831"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57013" y="830168"/>
        <a:ext cx="63541" cy="63541"/>
      </dsp:txXfrm>
    </dsp:sp>
    <dsp:sp modelId="{916E2ADC-CB75-4F27-BA01-1FD86CAAD064}">
      <dsp:nvSpPr>
        <dsp:cNvPr id="0" name=""/>
        <dsp:cNvSpPr/>
      </dsp:nvSpPr>
      <dsp:spPr>
        <a:xfrm>
          <a:off x="2297531" y="856"/>
          <a:ext cx="1043736" cy="52186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Raped</a:t>
          </a:r>
        </a:p>
      </dsp:txBody>
      <dsp:txXfrm>
        <a:off x="2312816" y="16141"/>
        <a:ext cx="1013166" cy="491298"/>
      </dsp:txXfrm>
    </dsp:sp>
    <dsp:sp modelId="{068207A3-B0B8-4100-90B3-AF3F87B0DA27}">
      <dsp:nvSpPr>
        <dsp:cNvPr id="0" name=""/>
        <dsp:cNvSpPr/>
      </dsp:nvSpPr>
      <dsp:spPr>
        <a:xfrm>
          <a:off x="3341268" y="245728"/>
          <a:ext cx="417494" cy="32124"/>
        </a:xfrm>
        <a:custGeom>
          <a:avLst/>
          <a:gdLst/>
          <a:ahLst/>
          <a:cxnLst/>
          <a:rect l="0" t="0" r="0" b="0"/>
          <a:pathLst>
            <a:path>
              <a:moveTo>
                <a:pt x="0" y="16062"/>
              </a:moveTo>
              <a:lnTo>
                <a:pt x="417494"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39578" y="251353"/>
        <a:ext cx="20874" cy="20874"/>
      </dsp:txXfrm>
    </dsp:sp>
    <dsp:sp modelId="{CF679DA5-EA3B-4030-9F70-718AFB1B577D}">
      <dsp:nvSpPr>
        <dsp:cNvPr id="0" name=""/>
        <dsp:cNvSpPr/>
      </dsp:nvSpPr>
      <dsp:spPr>
        <a:xfrm>
          <a:off x="3758762" y="856"/>
          <a:ext cx="1043736" cy="5218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i="1" kern="1200"/>
            <a:t>“I rediscovered the rape”</a:t>
          </a:r>
          <a:endParaRPr lang="en-GB" sz="800" kern="1200"/>
        </a:p>
      </dsp:txBody>
      <dsp:txXfrm>
        <a:off x="3774047" y="16141"/>
        <a:ext cx="1013166" cy="491298"/>
      </dsp:txXfrm>
    </dsp:sp>
    <dsp:sp modelId="{BA54B5C8-63CF-48C8-ABA9-79ADA0287D13}">
      <dsp:nvSpPr>
        <dsp:cNvPr id="0" name=""/>
        <dsp:cNvSpPr/>
      </dsp:nvSpPr>
      <dsp:spPr>
        <a:xfrm rot="18289469">
          <a:off x="1723243" y="1145951"/>
          <a:ext cx="731081" cy="32124"/>
        </a:xfrm>
        <a:custGeom>
          <a:avLst/>
          <a:gdLst/>
          <a:ahLst/>
          <a:cxnLst/>
          <a:rect l="0" t="0" r="0" b="0"/>
          <a:pathLst>
            <a:path>
              <a:moveTo>
                <a:pt x="0" y="16062"/>
              </a:moveTo>
              <a:lnTo>
                <a:pt x="731081"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70507" y="1143736"/>
        <a:ext cx="36554" cy="36554"/>
      </dsp:txXfrm>
    </dsp:sp>
    <dsp:sp modelId="{8ED81F19-93F8-4536-99EB-43E2F9DC6035}">
      <dsp:nvSpPr>
        <dsp:cNvPr id="0" name=""/>
        <dsp:cNvSpPr/>
      </dsp:nvSpPr>
      <dsp:spPr>
        <a:xfrm>
          <a:off x="2297531" y="601005"/>
          <a:ext cx="1043736" cy="52186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Unloved</a:t>
          </a:r>
        </a:p>
      </dsp:txBody>
      <dsp:txXfrm>
        <a:off x="2312816" y="616290"/>
        <a:ext cx="1013166" cy="491298"/>
      </dsp:txXfrm>
    </dsp:sp>
    <dsp:sp modelId="{72860745-0F96-4EC8-AC5D-C0C80566708F}">
      <dsp:nvSpPr>
        <dsp:cNvPr id="0" name=""/>
        <dsp:cNvSpPr/>
      </dsp:nvSpPr>
      <dsp:spPr>
        <a:xfrm>
          <a:off x="3341268" y="845877"/>
          <a:ext cx="417494" cy="32124"/>
        </a:xfrm>
        <a:custGeom>
          <a:avLst/>
          <a:gdLst/>
          <a:ahLst/>
          <a:cxnLst/>
          <a:rect l="0" t="0" r="0" b="0"/>
          <a:pathLst>
            <a:path>
              <a:moveTo>
                <a:pt x="0" y="16062"/>
              </a:moveTo>
              <a:lnTo>
                <a:pt x="417494"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39578" y="851501"/>
        <a:ext cx="20874" cy="20874"/>
      </dsp:txXfrm>
    </dsp:sp>
    <dsp:sp modelId="{D5783FAE-1409-4E84-AAEE-70495E4B5ECA}">
      <dsp:nvSpPr>
        <dsp:cNvPr id="0" name=""/>
        <dsp:cNvSpPr/>
      </dsp:nvSpPr>
      <dsp:spPr>
        <a:xfrm>
          <a:off x="3758762" y="601005"/>
          <a:ext cx="1043736" cy="5218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i="1" kern="1200"/>
            <a:t>“not because I was told I was loved by my parents because I wasn’t”</a:t>
          </a:r>
          <a:endParaRPr lang="en-GB" sz="800" kern="1200"/>
        </a:p>
      </dsp:txBody>
      <dsp:txXfrm>
        <a:off x="3774047" y="616290"/>
        <a:ext cx="1013166" cy="491298"/>
      </dsp:txXfrm>
    </dsp:sp>
    <dsp:sp modelId="{24701F21-8040-4B79-83C0-B4CFEA018973}">
      <dsp:nvSpPr>
        <dsp:cNvPr id="0" name=""/>
        <dsp:cNvSpPr/>
      </dsp:nvSpPr>
      <dsp:spPr>
        <a:xfrm>
          <a:off x="1880037" y="1446025"/>
          <a:ext cx="417494" cy="32124"/>
        </a:xfrm>
        <a:custGeom>
          <a:avLst/>
          <a:gdLst/>
          <a:ahLst/>
          <a:cxnLst/>
          <a:rect l="0" t="0" r="0" b="0"/>
          <a:pathLst>
            <a:path>
              <a:moveTo>
                <a:pt x="0" y="16062"/>
              </a:moveTo>
              <a:lnTo>
                <a:pt x="417494"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78347" y="1451650"/>
        <a:ext cx="20874" cy="20874"/>
      </dsp:txXfrm>
    </dsp:sp>
    <dsp:sp modelId="{0364FEAE-CFB2-42AF-A515-124C19CFDA0E}">
      <dsp:nvSpPr>
        <dsp:cNvPr id="0" name=""/>
        <dsp:cNvSpPr/>
      </dsp:nvSpPr>
      <dsp:spPr>
        <a:xfrm>
          <a:off x="2297531" y="1201153"/>
          <a:ext cx="1043736" cy="52186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Cry for Help</a:t>
          </a:r>
        </a:p>
      </dsp:txBody>
      <dsp:txXfrm>
        <a:off x="2312816" y="1216438"/>
        <a:ext cx="1013166" cy="491298"/>
      </dsp:txXfrm>
    </dsp:sp>
    <dsp:sp modelId="{96A3E197-72D4-4CD4-BD5B-3446A50B5458}">
      <dsp:nvSpPr>
        <dsp:cNvPr id="0" name=""/>
        <dsp:cNvSpPr/>
      </dsp:nvSpPr>
      <dsp:spPr>
        <a:xfrm>
          <a:off x="3341268" y="1446025"/>
          <a:ext cx="417494" cy="32124"/>
        </a:xfrm>
        <a:custGeom>
          <a:avLst/>
          <a:gdLst/>
          <a:ahLst/>
          <a:cxnLst/>
          <a:rect l="0" t="0" r="0" b="0"/>
          <a:pathLst>
            <a:path>
              <a:moveTo>
                <a:pt x="0" y="16062"/>
              </a:moveTo>
              <a:lnTo>
                <a:pt x="417494"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39578" y="1451650"/>
        <a:ext cx="20874" cy="20874"/>
      </dsp:txXfrm>
    </dsp:sp>
    <dsp:sp modelId="{3541F7CE-9C53-47B5-B12B-F7A0CD74C604}">
      <dsp:nvSpPr>
        <dsp:cNvPr id="0" name=""/>
        <dsp:cNvSpPr/>
      </dsp:nvSpPr>
      <dsp:spPr>
        <a:xfrm>
          <a:off x="3758762" y="1201153"/>
          <a:ext cx="1043736" cy="5218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i="1" kern="1200"/>
            <a:t>“When I showed mum, she wasn’t amused and nor was dad”</a:t>
          </a:r>
          <a:endParaRPr lang="en-GB" sz="800" kern="1200"/>
        </a:p>
      </dsp:txBody>
      <dsp:txXfrm>
        <a:off x="3774047" y="1216438"/>
        <a:ext cx="1013166" cy="491298"/>
      </dsp:txXfrm>
    </dsp:sp>
    <dsp:sp modelId="{5B4A7867-8371-4BB0-86AD-B2FBFCA8C3C4}">
      <dsp:nvSpPr>
        <dsp:cNvPr id="0" name=""/>
        <dsp:cNvSpPr/>
      </dsp:nvSpPr>
      <dsp:spPr>
        <a:xfrm rot="3310531">
          <a:off x="1723243" y="1746099"/>
          <a:ext cx="731081" cy="32124"/>
        </a:xfrm>
        <a:custGeom>
          <a:avLst/>
          <a:gdLst/>
          <a:ahLst/>
          <a:cxnLst/>
          <a:rect l="0" t="0" r="0" b="0"/>
          <a:pathLst>
            <a:path>
              <a:moveTo>
                <a:pt x="0" y="16062"/>
              </a:moveTo>
              <a:lnTo>
                <a:pt x="731081"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70507" y="1743884"/>
        <a:ext cx="36554" cy="36554"/>
      </dsp:txXfrm>
    </dsp:sp>
    <dsp:sp modelId="{3F2C901F-421E-4AF4-9CA9-DEF3C8571B40}">
      <dsp:nvSpPr>
        <dsp:cNvPr id="0" name=""/>
        <dsp:cNvSpPr/>
      </dsp:nvSpPr>
      <dsp:spPr>
        <a:xfrm>
          <a:off x="2297531" y="1801301"/>
          <a:ext cx="1043736" cy="52186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Low self esteem</a:t>
          </a:r>
        </a:p>
      </dsp:txBody>
      <dsp:txXfrm>
        <a:off x="2312816" y="1816586"/>
        <a:ext cx="1013166" cy="491298"/>
      </dsp:txXfrm>
    </dsp:sp>
    <dsp:sp modelId="{6CED6BA6-1219-4D5C-89F9-FEBF9006A5D6}">
      <dsp:nvSpPr>
        <dsp:cNvPr id="0" name=""/>
        <dsp:cNvSpPr/>
      </dsp:nvSpPr>
      <dsp:spPr>
        <a:xfrm>
          <a:off x="3341268" y="2046173"/>
          <a:ext cx="417494" cy="32124"/>
        </a:xfrm>
        <a:custGeom>
          <a:avLst/>
          <a:gdLst/>
          <a:ahLst/>
          <a:cxnLst/>
          <a:rect l="0" t="0" r="0" b="0"/>
          <a:pathLst>
            <a:path>
              <a:moveTo>
                <a:pt x="0" y="16062"/>
              </a:moveTo>
              <a:lnTo>
                <a:pt x="417494"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39578" y="2051798"/>
        <a:ext cx="20874" cy="20874"/>
      </dsp:txXfrm>
    </dsp:sp>
    <dsp:sp modelId="{733B7434-0D19-4017-ADA1-D63D91553705}">
      <dsp:nvSpPr>
        <dsp:cNvPr id="0" name=""/>
        <dsp:cNvSpPr/>
      </dsp:nvSpPr>
      <dsp:spPr>
        <a:xfrm>
          <a:off x="3758762" y="1801301"/>
          <a:ext cx="1043736" cy="5218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i="1" kern="1200"/>
            <a:t>“I wanted to love my body, it was the one good thing I had that men wanted”</a:t>
          </a:r>
          <a:endParaRPr lang="en-GB" sz="800" kern="1200"/>
        </a:p>
      </dsp:txBody>
      <dsp:txXfrm>
        <a:off x="3774047" y="1816586"/>
        <a:ext cx="1013166" cy="491298"/>
      </dsp:txXfrm>
    </dsp:sp>
    <dsp:sp modelId="{1032DB26-792B-479C-B728-E11ACEBB5012}">
      <dsp:nvSpPr>
        <dsp:cNvPr id="0" name=""/>
        <dsp:cNvSpPr/>
      </dsp:nvSpPr>
      <dsp:spPr>
        <a:xfrm rot="4249260">
          <a:off x="1453368" y="2046173"/>
          <a:ext cx="1270831" cy="32124"/>
        </a:xfrm>
        <a:custGeom>
          <a:avLst/>
          <a:gdLst/>
          <a:ahLst/>
          <a:cxnLst/>
          <a:rect l="0" t="0" r="0" b="0"/>
          <a:pathLst>
            <a:path>
              <a:moveTo>
                <a:pt x="0" y="16062"/>
              </a:moveTo>
              <a:lnTo>
                <a:pt x="1270831" y="1606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57013" y="2030465"/>
        <a:ext cx="63541" cy="63541"/>
      </dsp:txXfrm>
    </dsp:sp>
    <dsp:sp modelId="{40E2A5FC-CF29-4869-B3FD-550FEA697EB4}">
      <dsp:nvSpPr>
        <dsp:cNvPr id="0" name=""/>
        <dsp:cNvSpPr/>
      </dsp:nvSpPr>
      <dsp:spPr>
        <a:xfrm>
          <a:off x="2297531" y="2401450"/>
          <a:ext cx="1043736" cy="521868"/>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Vulnerable</a:t>
          </a:r>
        </a:p>
      </dsp:txBody>
      <dsp:txXfrm>
        <a:off x="2312816" y="2416735"/>
        <a:ext cx="1013166" cy="491298"/>
      </dsp:txXfrm>
    </dsp:sp>
    <dsp:sp modelId="{AEF165CE-EECC-4F78-A624-B0FA4523C021}">
      <dsp:nvSpPr>
        <dsp:cNvPr id="0" name=""/>
        <dsp:cNvSpPr/>
      </dsp:nvSpPr>
      <dsp:spPr>
        <a:xfrm>
          <a:off x="3341268" y="2646322"/>
          <a:ext cx="417494" cy="32124"/>
        </a:xfrm>
        <a:custGeom>
          <a:avLst/>
          <a:gdLst/>
          <a:ahLst/>
          <a:cxnLst/>
          <a:rect l="0" t="0" r="0" b="0"/>
          <a:pathLst>
            <a:path>
              <a:moveTo>
                <a:pt x="0" y="16062"/>
              </a:moveTo>
              <a:lnTo>
                <a:pt x="417494" y="1606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39578" y="2651946"/>
        <a:ext cx="20874" cy="20874"/>
      </dsp:txXfrm>
    </dsp:sp>
    <dsp:sp modelId="{822A80BA-BF91-48E2-B44A-A9F843E12BB0}">
      <dsp:nvSpPr>
        <dsp:cNvPr id="0" name=""/>
        <dsp:cNvSpPr/>
      </dsp:nvSpPr>
      <dsp:spPr>
        <a:xfrm>
          <a:off x="3758762" y="2401450"/>
          <a:ext cx="1043736" cy="5218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i="1" kern="1200"/>
            <a:t>“I came across something I had written, it said please love me”</a:t>
          </a:r>
          <a:endParaRPr lang="en-GB" sz="800" kern="1200"/>
        </a:p>
      </dsp:txBody>
      <dsp:txXfrm>
        <a:off x="3774047" y="2416735"/>
        <a:ext cx="1013166" cy="49129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8172</Words>
  <Characters>46584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PG2 (Rosemarie Hemming (0801667)) copy 2</vt:lpstr>
    </vt:vector>
  </TitlesOfParts>
  <Company/>
  <LinksUpToDate>false</LinksUpToDate>
  <CharactersWithSpaces>54647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 (Rosemarie Hemming (0801667)) copy 2</dc:title>
  <dc:subject/>
  <dc:creator>rosie hemming</dc:creator>
  <cp:keywords/>
  <dc:description/>
  <cp:lastModifiedBy>rosie hemming</cp:lastModifiedBy>
  <cp:revision>2</cp:revision>
  <cp:lastPrinted>2019-01-01T16:46:00Z</cp:lastPrinted>
  <dcterms:created xsi:type="dcterms:W3CDTF">2019-01-13T18:51:00Z</dcterms:created>
  <dcterms:modified xsi:type="dcterms:W3CDTF">2019-01-13T18:51:00Z</dcterms:modified>
</cp:coreProperties>
</file>