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13194" w:rsidRPr="00FC300A" w:rsidRDefault="00B5607D" w:rsidP="0091161B">
      <w:pPr>
        <w:pStyle w:val="ListParagraph"/>
        <w:spacing w:after="0"/>
        <w:rPr>
          <w:b/>
          <w:i/>
        </w:rPr>
      </w:pPr>
      <w:r w:rsidRPr="00B5607D">
        <w:rPr>
          <w:b/>
        </w:rPr>
        <w:t xml:space="preserve">Some general </w:t>
      </w:r>
      <w:r w:rsidR="00FC300A">
        <w:rPr>
          <w:b/>
        </w:rPr>
        <w:t xml:space="preserve">feedback on Assignment 1 for </w:t>
      </w:r>
      <w:proofErr w:type="gramStart"/>
      <w:r w:rsidR="00FC300A" w:rsidRPr="00FC300A">
        <w:rPr>
          <w:b/>
          <w:i/>
        </w:rPr>
        <w:t>Conceptualising</w:t>
      </w:r>
      <w:proofErr w:type="gramEnd"/>
      <w:r w:rsidR="00FC300A" w:rsidRPr="00FC300A">
        <w:rPr>
          <w:b/>
          <w:i/>
        </w:rPr>
        <w:t xml:space="preserve"> the Celts</w:t>
      </w:r>
    </w:p>
    <w:p w:rsidR="00B5607D" w:rsidRDefault="00B5607D" w:rsidP="0091161B">
      <w:pPr>
        <w:pStyle w:val="ListParagraph"/>
        <w:spacing w:after="0"/>
      </w:pPr>
    </w:p>
    <w:p w:rsidR="00021236" w:rsidRDefault="00021236" w:rsidP="0091161B">
      <w:pPr>
        <w:pStyle w:val="ListParagraph"/>
        <w:spacing w:after="0"/>
      </w:pPr>
      <w:r>
        <w:t>These are general points I noted in the reviews. St David is supposed to have said ‘do the small things’. These are small things that can be improved simply and they do make a difference to grades!</w:t>
      </w:r>
    </w:p>
    <w:p w:rsidR="00021236" w:rsidRDefault="00021236" w:rsidP="0091161B">
      <w:pPr>
        <w:pStyle w:val="ListParagraph"/>
        <w:spacing w:after="0"/>
      </w:pPr>
    </w:p>
    <w:p w:rsidR="00041B95" w:rsidRDefault="00EE74DA" w:rsidP="0091161B">
      <w:pPr>
        <w:pStyle w:val="ListParagraph"/>
        <w:numPr>
          <w:ilvl w:val="0"/>
          <w:numId w:val="1"/>
        </w:numPr>
        <w:spacing w:after="0"/>
      </w:pPr>
      <w:r>
        <w:t xml:space="preserve">Excessive use of ‘this’, ‘these’, ‘it’, ‘he’ can be very confusing and </w:t>
      </w:r>
      <w:r w:rsidR="001D7D68">
        <w:t xml:space="preserve">it is better to </w:t>
      </w:r>
      <w:r w:rsidR="0091161B">
        <w:t>name</w:t>
      </w:r>
      <w:r>
        <w:t xml:space="preserve"> the actual thing at key points.</w:t>
      </w:r>
      <w:r w:rsidR="00041B95">
        <w:t xml:space="preserve"> </w:t>
      </w:r>
      <w:r w:rsidR="00021236">
        <w:t>In a new paragraph talking about an ‘it’ or ‘him’ named only in a previous paragraph is hard to follow.</w:t>
      </w:r>
    </w:p>
    <w:p w:rsidR="00041B95" w:rsidRDefault="00041B95" w:rsidP="00041B95">
      <w:pPr>
        <w:pStyle w:val="ListParagraph"/>
        <w:spacing w:after="0"/>
      </w:pPr>
    </w:p>
    <w:p w:rsidR="00C13194" w:rsidRDefault="00041B95" w:rsidP="0091161B">
      <w:pPr>
        <w:pStyle w:val="ListParagraph"/>
        <w:numPr>
          <w:ilvl w:val="0"/>
          <w:numId w:val="1"/>
        </w:numPr>
        <w:spacing w:after="0"/>
      </w:pPr>
      <w:r>
        <w:t>I</w:t>
      </w:r>
      <w:r w:rsidR="00B5607D">
        <w:t>ndirect references to authors such as</w:t>
      </w:r>
      <w:r w:rsidR="001D7D68">
        <w:t xml:space="preserve"> ‘the author’/’the writer’</w:t>
      </w:r>
      <w:r>
        <w:t xml:space="preserve"> </w:t>
      </w:r>
      <w:r w:rsidR="001D7D68">
        <w:t xml:space="preserve"> can be ambiguous as </w:t>
      </w:r>
      <w:r>
        <w:t>this phrase is widely-used</w:t>
      </w:r>
      <w:r w:rsidR="001D7D68">
        <w:t xml:space="preserve"> mean </w:t>
      </w:r>
      <w:r>
        <w:t>the person writing the present text</w:t>
      </w:r>
      <w:r w:rsidR="001D7D68">
        <w:t xml:space="preserve">, not the author of </w:t>
      </w:r>
      <w:r>
        <w:t>a</w:t>
      </w:r>
      <w:r w:rsidR="001D7D68">
        <w:t xml:space="preserve"> book under review.</w:t>
      </w:r>
      <w:r w:rsidR="0091161B">
        <w:t xml:space="preserve"> Easier to just refer to the author by surname.</w:t>
      </w:r>
    </w:p>
    <w:p w:rsidR="00C13194" w:rsidRDefault="00C13194" w:rsidP="00041B95">
      <w:pPr>
        <w:spacing w:after="0"/>
      </w:pPr>
    </w:p>
    <w:p w:rsidR="00B5607D" w:rsidRDefault="00B5607D" w:rsidP="00B5607D">
      <w:pPr>
        <w:pStyle w:val="ListParagraph"/>
        <w:numPr>
          <w:ilvl w:val="0"/>
          <w:numId w:val="1"/>
        </w:numPr>
        <w:spacing w:after="0"/>
      </w:pPr>
      <w:r>
        <w:t xml:space="preserve">In general, I would avoid overuse of the passive voice is (‘it is said’, rather than ‘Smith says’). Active and direct phrasing is more common in academic prose. </w:t>
      </w:r>
    </w:p>
    <w:p w:rsidR="00B5607D" w:rsidRDefault="00B5607D" w:rsidP="00B5607D">
      <w:pPr>
        <w:pStyle w:val="ListParagraph"/>
      </w:pPr>
    </w:p>
    <w:p w:rsidR="001D7D68" w:rsidRDefault="00C96E44" w:rsidP="00041B95">
      <w:pPr>
        <w:pStyle w:val="ListParagraph"/>
        <w:numPr>
          <w:ilvl w:val="0"/>
          <w:numId w:val="1"/>
        </w:numPr>
        <w:spacing w:after="0"/>
      </w:pPr>
      <w:r>
        <w:t xml:space="preserve">The phrase ‘nineteenth century’ is not hyphenated, but </w:t>
      </w:r>
      <w:r w:rsidR="00041B95">
        <w:t xml:space="preserve">it </w:t>
      </w:r>
      <w:r>
        <w:t xml:space="preserve">is when used adjectivally: </w:t>
      </w:r>
      <w:r w:rsidR="00041B95">
        <w:t xml:space="preserve">the nineteenth century’, but </w:t>
      </w:r>
      <w:r>
        <w:t>‘nineteenth-century sources’.</w:t>
      </w:r>
    </w:p>
    <w:p w:rsidR="00041B95" w:rsidRDefault="00041B95" w:rsidP="00041B95">
      <w:pPr>
        <w:pStyle w:val="ListParagraph"/>
      </w:pPr>
    </w:p>
    <w:p w:rsidR="00B5607D" w:rsidRDefault="00B5607D" w:rsidP="00041B95">
      <w:pPr>
        <w:pStyle w:val="ListParagraph"/>
        <w:numPr>
          <w:ilvl w:val="0"/>
          <w:numId w:val="1"/>
        </w:numPr>
        <w:spacing w:after="0"/>
      </w:pPr>
      <w:r>
        <w:t xml:space="preserve">Titles of books in the body of a review or essay should be </w:t>
      </w:r>
      <w:r w:rsidRPr="00021236">
        <w:rPr>
          <w:i/>
        </w:rPr>
        <w:t>italicised</w:t>
      </w:r>
      <w:r>
        <w:t>, just as in a footnote.</w:t>
      </w:r>
      <w:r w:rsidR="00021236">
        <w:t xml:space="preserve"> </w:t>
      </w:r>
    </w:p>
    <w:p w:rsidR="00021236" w:rsidRDefault="00021236" w:rsidP="00021236">
      <w:pPr>
        <w:spacing w:after="0"/>
      </w:pPr>
    </w:p>
    <w:p w:rsidR="00041B95" w:rsidRDefault="00041B95" w:rsidP="00041B95">
      <w:pPr>
        <w:spacing w:after="0"/>
      </w:pPr>
    </w:p>
    <w:p w:rsidR="001D7D68" w:rsidRDefault="001D7D68" w:rsidP="0091161B">
      <w:pPr>
        <w:spacing w:after="0"/>
      </w:pPr>
    </w:p>
    <w:p w:rsidR="00C96E44" w:rsidRDefault="00C96E44" w:rsidP="0091161B">
      <w:pPr>
        <w:spacing w:after="0"/>
        <w:ind w:left="360"/>
      </w:pPr>
    </w:p>
    <w:p w:rsidR="00EE74DA" w:rsidRDefault="00EE74DA" w:rsidP="0091161B">
      <w:pPr>
        <w:spacing w:after="0"/>
      </w:pPr>
      <w:bookmarkStart w:id="0" w:name="_GoBack"/>
      <w:bookmarkEnd w:id="0"/>
    </w:p>
    <w:sectPr w:rsidR="00EE7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1F6F5B"/>
    <w:multiLevelType w:val="hybridMultilevel"/>
    <w:tmpl w:val="A6AA7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E74DA"/>
    <w:rsid w:val="00021236"/>
    <w:rsid w:val="00041B95"/>
    <w:rsid w:val="001D7D68"/>
    <w:rsid w:val="00627AF6"/>
    <w:rsid w:val="0091161B"/>
    <w:rsid w:val="00B5607D"/>
    <w:rsid w:val="00C13194"/>
    <w:rsid w:val="00C96E44"/>
    <w:rsid w:val="00E01F92"/>
    <w:rsid w:val="00EE74DA"/>
    <w:rsid w:val="00FC30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74D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74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171</Words>
  <Characters>976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JW2012</dc:creator>
  <cp:lastModifiedBy>JW2012</cp:lastModifiedBy>
  <cp:revision>14</cp:revision>
  <dcterms:created xsi:type="dcterms:W3CDTF">2013-01-01T09:02:00Z</dcterms:created>
  <dcterms:modified xsi:type="dcterms:W3CDTF">2013-01-03T17:35:00Z</dcterms:modified>
</cp:coreProperties>
</file>