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397BCB" w14:textId="4165ACF3" w:rsidR="00AD6A4B" w:rsidRPr="000D550B" w:rsidRDefault="00AD6A4B">
      <w:pPr>
        <w:pStyle w:val="Date"/>
        <w:rPr>
          <w:rFonts w:ascii="Arabic Typesetting" w:hAnsi="Arabic Typesetting" w:cs="Arabic Typesetting" w:hint="cs"/>
          <w:szCs w:val="28"/>
        </w:rPr>
      </w:pPr>
    </w:p>
    <w:p w14:paraId="4D4EE05B" w14:textId="724E1727" w:rsidR="00AD6A4B" w:rsidRPr="00157CCF" w:rsidRDefault="00BA6CAF">
      <w:pPr>
        <w:pStyle w:val="Title"/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 xml:space="preserve">Musical theatre process workbook </w:t>
      </w:r>
    </w:p>
    <w:p w14:paraId="6601D314" w14:textId="3127958C" w:rsidR="00AD6A4B" w:rsidRPr="00157CCF" w:rsidRDefault="00BA6CAF">
      <w:pPr>
        <w:pStyle w:val="Heading1"/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>overview</w:t>
      </w:r>
    </w:p>
    <w:p w14:paraId="6F0BA62A" w14:textId="19EFAD8E" w:rsidR="00AD6A4B" w:rsidRPr="00157CCF" w:rsidRDefault="00AD3C4E" w:rsidP="002D6FCA">
      <w:pPr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 xml:space="preserve">This module was an extremely eye opening and important </w:t>
      </w:r>
      <w:r w:rsidR="00826983" w:rsidRPr="00157CCF">
        <w:rPr>
          <w:rFonts w:ascii="Arabic Typesetting" w:hAnsi="Arabic Typesetting" w:cs="Arabic Typesetting" w:hint="cs"/>
          <w:sz w:val="28"/>
          <w:szCs w:val="28"/>
        </w:rPr>
        <w:t xml:space="preserve">module for me the reason this is the case is it has given me more confidence </w:t>
      </w:r>
      <w:r w:rsidR="00D86FB3" w:rsidRPr="00157CCF">
        <w:rPr>
          <w:rFonts w:ascii="Arabic Typesetting" w:hAnsi="Arabic Typesetting" w:cs="Arabic Typesetting" w:hint="cs"/>
          <w:sz w:val="28"/>
          <w:szCs w:val="28"/>
        </w:rPr>
        <w:t>in myself and in my ability to hold notes a</w:t>
      </w:r>
      <w:r w:rsidR="006A22E2" w:rsidRPr="00157CCF">
        <w:rPr>
          <w:rFonts w:ascii="Arabic Typesetting" w:hAnsi="Arabic Typesetting" w:cs="Arabic Typesetting" w:hint="cs"/>
          <w:sz w:val="28"/>
          <w:szCs w:val="28"/>
        </w:rPr>
        <w:t>nd s</w:t>
      </w:r>
      <w:r w:rsidR="00D86FB3" w:rsidRPr="00157CCF">
        <w:rPr>
          <w:rFonts w:ascii="Arabic Typesetting" w:hAnsi="Arabic Typesetting" w:cs="Arabic Typesetting" w:hint="cs"/>
          <w:sz w:val="28"/>
          <w:szCs w:val="28"/>
        </w:rPr>
        <w:t xml:space="preserve">ound okay while still using acting </w:t>
      </w:r>
      <w:r w:rsidR="006A22E2" w:rsidRPr="00157CCF">
        <w:rPr>
          <w:rFonts w:ascii="Arabic Typesetting" w:hAnsi="Arabic Typesetting" w:cs="Arabic Typesetting" w:hint="cs"/>
          <w:sz w:val="28"/>
          <w:szCs w:val="28"/>
        </w:rPr>
        <w:t xml:space="preserve">techniques. In our first session </w:t>
      </w:r>
      <w:r w:rsidR="00036638" w:rsidRPr="00157CCF">
        <w:rPr>
          <w:rFonts w:ascii="Arabic Typesetting" w:hAnsi="Arabic Typesetting" w:cs="Arabic Typesetting" w:hint="cs"/>
          <w:sz w:val="28"/>
          <w:szCs w:val="28"/>
        </w:rPr>
        <w:t xml:space="preserve">we was all asked about our </w:t>
      </w:r>
      <w:r w:rsidR="00C15D08" w:rsidRPr="00157CCF">
        <w:rPr>
          <w:rFonts w:ascii="Arabic Typesetting" w:hAnsi="Arabic Typesetting" w:cs="Arabic Typesetting" w:hint="cs"/>
          <w:sz w:val="28"/>
          <w:szCs w:val="28"/>
        </w:rPr>
        <w:t>joys a</w:t>
      </w:r>
      <w:r w:rsidR="00036638" w:rsidRPr="00157CCF">
        <w:rPr>
          <w:rFonts w:ascii="Arabic Typesetting" w:hAnsi="Arabic Typesetting" w:cs="Arabic Typesetting" w:hint="cs"/>
          <w:sz w:val="28"/>
          <w:szCs w:val="28"/>
        </w:rPr>
        <w:t>nd anxieties</w:t>
      </w:r>
      <w:r w:rsidR="00C15D08" w:rsidRPr="00157CCF">
        <w:rPr>
          <w:rFonts w:ascii="Arabic Typesetting" w:hAnsi="Arabic Typesetting" w:cs="Arabic Typesetting" w:hint="cs"/>
          <w:sz w:val="28"/>
          <w:szCs w:val="28"/>
        </w:rPr>
        <w:t xml:space="preserve"> when it c</w:t>
      </w:r>
      <w:r w:rsidR="007110B6" w:rsidRPr="00157CCF">
        <w:rPr>
          <w:rFonts w:ascii="Arabic Typesetting" w:hAnsi="Arabic Typesetting" w:cs="Arabic Typesetting" w:hint="cs"/>
          <w:sz w:val="28"/>
          <w:szCs w:val="28"/>
        </w:rPr>
        <w:t>am</w:t>
      </w:r>
      <w:r w:rsidR="00C15D08" w:rsidRPr="00157CCF">
        <w:rPr>
          <w:rFonts w:ascii="Arabic Typesetting" w:hAnsi="Arabic Typesetting" w:cs="Arabic Typesetting" w:hint="cs"/>
          <w:sz w:val="28"/>
          <w:szCs w:val="28"/>
        </w:rPr>
        <w:t xml:space="preserve">e to singing the response I gave was I enjoy singing but  feel like I can’t hold or </w:t>
      </w:r>
      <w:r w:rsidR="003C7E9A" w:rsidRPr="00157CCF">
        <w:rPr>
          <w:rFonts w:ascii="Arabic Typesetting" w:hAnsi="Arabic Typesetting" w:cs="Arabic Typesetting" w:hint="cs"/>
          <w:sz w:val="28"/>
          <w:szCs w:val="28"/>
        </w:rPr>
        <w:t xml:space="preserve">hit </w:t>
      </w:r>
      <w:r w:rsidR="00C15D08" w:rsidRPr="00157CCF">
        <w:rPr>
          <w:rFonts w:ascii="Arabic Typesetting" w:hAnsi="Arabic Typesetting" w:cs="Arabic Typesetting" w:hint="cs"/>
          <w:sz w:val="28"/>
          <w:szCs w:val="28"/>
        </w:rPr>
        <w:t xml:space="preserve">the notes </w:t>
      </w:r>
      <w:r w:rsidR="00770F94" w:rsidRPr="00157CCF">
        <w:rPr>
          <w:rFonts w:ascii="Arabic Typesetting" w:hAnsi="Arabic Typesetting" w:cs="Arabic Typesetting" w:hint="cs"/>
          <w:sz w:val="28"/>
          <w:szCs w:val="28"/>
        </w:rPr>
        <w:t>properly</w:t>
      </w:r>
      <w:r w:rsidR="007D1C01" w:rsidRPr="00157CCF">
        <w:rPr>
          <w:rFonts w:ascii="Arabic Typesetting" w:hAnsi="Arabic Typesetting" w:cs="Arabic Typesetting" w:hint="cs"/>
          <w:sz w:val="28"/>
          <w:szCs w:val="28"/>
        </w:rPr>
        <w:t xml:space="preserve">, </w:t>
      </w:r>
      <w:r w:rsidR="003C7E9A" w:rsidRPr="00157CCF">
        <w:rPr>
          <w:rFonts w:ascii="Arabic Typesetting" w:hAnsi="Arabic Typesetting" w:cs="Arabic Typesetting" w:hint="cs"/>
          <w:sz w:val="28"/>
          <w:szCs w:val="28"/>
        </w:rPr>
        <w:t>I was told that I</w:t>
      </w:r>
      <w:r w:rsidR="009029BB" w:rsidRPr="00157CCF">
        <w:rPr>
          <w:rFonts w:ascii="Arabic Typesetting" w:hAnsi="Arabic Typesetting" w:cs="Arabic Typesetting" w:hint="cs"/>
          <w:sz w:val="28"/>
          <w:szCs w:val="28"/>
        </w:rPr>
        <w:t>t</w:t>
      </w:r>
      <w:r w:rsidR="003C7E9A" w:rsidRPr="00157CCF">
        <w:rPr>
          <w:rFonts w:ascii="Arabic Typesetting" w:hAnsi="Arabic Typesetting" w:cs="Arabic Typesetting" w:hint="cs"/>
          <w:sz w:val="28"/>
          <w:szCs w:val="28"/>
        </w:rPr>
        <w:t xml:space="preserve"> was  pitch I was having difficulty with as I mentioned that I feel I can get to the correct notes if I have someone there singing the correct notes</w:t>
      </w:r>
      <w:r w:rsidR="00433EAB" w:rsidRPr="00157CCF">
        <w:rPr>
          <w:rFonts w:ascii="Arabic Typesetting" w:hAnsi="Arabic Typesetting" w:cs="Arabic Typesetting" w:hint="cs"/>
          <w:sz w:val="28"/>
          <w:szCs w:val="28"/>
        </w:rPr>
        <w:t xml:space="preserve">. After the first session I was told my vocal range was that of a tenor </w:t>
      </w:r>
      <w:r w:rsidR="009A52CA" w:rsidRPr="00157CCF">
        <w:rPr>
          <w:rFonts w:ascii="Arabic Typesetting" w:hAnsi="Arabic Typesetting" w:cs="Arabic Typesetting" w:hint="cs"/>
          <w:sz w:val="28"/>
          <w:szCs w:val="28"/>
        </w:rPr>
        <w:t>which I found extremely interesting as my base talking voice is low so  I thought that I was a bass</w:t>
      </w:r>
      <w:r w:rsidR="009428DD" w:rsidRPr="00157CCF">
        <w:rPr>
          <w:rFonts w:ascii="Arabic Typesetting" w:hAnsi="Arabic Typesetting" w:cs="Arabic Typesetting" w:hint="cs"/>
          <w:sz w:val="28"/>
          <w:szCs w:val="28"/>
        </w:rPr>
        <w:t xml:space="preserve">, in these lessons I learned a lot about myself and my </w:t>
      </w:r>
      <w:r w:rsidR="00AA7CAE" w:rsidRPr="00157CCF">
        <w:rPr>
          <w:rFonts w:ascii="Arabic Typesetting" w:hAnsi="Arabic Typesetting" w:cs="Arabic Typesetting" w:hint="cs"/>
          <w:sz w:val="28"/>
          <w:szCs w:val="28"/>
        </w:rPr>
        <w:t>conformability with singing</w:t>
      </w:r>
      <w:r w:rsidR="00450D78" w:rsidRPr="00157CCF">
        <w:rPr>
          <w:rFonts w:ascii="Arabic Typesetting" w:hAnsi="Arabic Typesetting" w:cs="Arabic Typesetting" w:hint="cs"/>
          <w:sz w:val="28"/>
          <w:szCs w:val="28"/>
        </w:rPr>
        <w:t xml:space="preserve">, </w:t>
      </w:r>
      <w:r w:rsidR="0062784B" w:rsidRPr="00157CCF">
        <w:rPr>
          <w:rFonts w:ascii="Arabic Typesetting" w:hAnsi="Arabic Typesetting" w:cs="Arabic Typesetting" w:hint="cs"/>
          <w:sz w:val="28"/>
          <w:szCs w:val="28"/>
        </w:rPr>
        <w:t>I always knew I didn’t care if people heard</w:t>
      </w:r>
      <w:r w:rsidR="000519A9" w:rsidRPr="00157CCF">
        <w:rPr>
          <w:rFonts w:ascii="Arabic Typesetting" w:hAnsi="Arabic Typesetting" w:cs="Arabic Typesetting" w:hint="cs"/>
          <w:sz w:val="28"/>
          <w:szCs w:val="28"/>
        </w:rPr>
        <w:t xml:space="preserve"> s</w:t>
      </w:r>
      <w:r w:rsidR="0062784B" w:rsidRPr="00157CCF">
        <w:rPr>
          <w:rFonts w:ascii="Arabic Typesetting" w:hAnsi="Arabic Typesetting" w:cs="Arabic Typesetting" w:hint="cs"/>
          <w:sz w:val="28"/>
          <w:szCs w:val="28"/>
        </w:rPr>
        <w:t>ing while I walked down the street or something because I’d just think they w</w:t>
      </w:r>
      <w:r w:rsidR="00D34B51" w:rsidRPr="00157CCF">
        <w:rPr>
          <w:rFonts w:ascii="Arabic Typesetting" w:hAnsi="Arabic Typesetting" w:cs="Arabic Typesetting" w:hint="cs"/>
          <w:sz w:val="28"/>
          <w:szCs w:val="28"/>
        </w:rPr>
        <w:t>ont remember me or even hear me properly but I learnt that more emotional songs are harder for me to sing in front of a group that I know are listing</w:t>
      </w:r>
      <w:r w:rsidR="008473FA" w:rsidRPr="00157CCF">
        <w:rPr>
          <w:rFonts w:ascii="Arabic Typesetting" w:hAnsi="Arabic Typesetting" w:cs="Arabic Typesetting" w:hint="cs"/>
          <w:sz w:val="28"/>
          <w:szCs w:val="28"/>
        </w:rPr>
        <w:t>,</w:t>
      </w:r>
      <w:r w:rsidR="00D34B51" w:rsidRPr="00157CCF">
        <w:rPr>
          <w:rFonts w:ascii="Arabic Typesetting" w:hAnsi="Arabic Typesetting" w:cs="Arabic Typesetting" w:hint="cs"/>
          <w:sz w:val="28"/>
          <w:szCs w:val="28"/>
        </w:rPr>
        <w:t xml:space="preserve"> I also discovered that I get </w:t>
      </w:r>
      <w:r w:rsidR="000519A9" w:rsidRPr="00157CCF">
        <w:rPr>
          <w:rFonts w:ascii="Arabic Typesetting" w:hAnsi="Arabic Typesetting" w:cs="Arabic Typesetting" w:hint="cs"/>
          <w:sz w:val="28"/>
          <w:szCs w:val="28"/>
        </w:rPr>
        <w:t>Really shy when having to sing higher notes.</w:t>
      </w:r>
      <w:r w:rsidR="004D0CB5" w:rsidRPr="00157CCF">
        <w:rPr>
          <w:rFonts w:ascii="Arabic Typesetting" w:hAnsi="Arabic Typesetting" w:cs="Arabic Typesetting" w:hint="cs"/>
          <w:sz w:val="28"/>
          <w:szCs w:val="28"/>
        </w:rPr>
        <w:t xml:space="preserve"> One of the first things James introduced to us was the circles of tension</w:t>
      </w:r>
      <w:r w:rsidR="00306E01" w:rsidRPr="00157CCF">
        <w:rPr>
          <w:rFonts w:ascii="Arabic Typesetting" w:hAnsi="Arabic Typesetting" w:cs="Arabic Typesetting" w:hint="cs"/>
          <w:sz w:val="28"/>
          <w:szCs w:val="28"/>
        </w:rPr>
        <w:t xml:space="preserve"> this was created by </w:t>
      </w:r>
      <w:r w:rsidR="00527941" w:rsidRPr="00157CCF">
        <w:rPr>
          <w:rFonts w:ascii="Arabic Typesetting" w:hAnsi="Arabic Typesetting" w:cs="Arabic Typesetting" w:hint="cs"/>
          <w:sz w:val="28"/>
          <w:szCs w:val="28"/>
        </w:rPr>
        <w:t xml:space="preserve">Stanislavski, this was us having three </w:t>
      </w:r>
      <w:r w:rsidR="0047761C" w:rsidRPr="00157CCF">
        <w:rPr>
          <w:rFonts w:ascii="Arabic Typesetting" w:hAnsi="Arabic Typesetting" w:cs="Arabic Typesetting" w:hint="cs"/>
          <w:sz w:val="28"/>
          <w:szCs w:val="28"/>
        </w:rPr>
        <w:t xml:space="preserve">different </w:t>
      </w:r>
      <w:r w:rsidR="005D3F79" w:rsidRPr="00157CCF">
        <w:rPr>
          <w:rFonts w:ascii="Arabic Typesetting" w:hAnsi="Arabic Typesetting" w:cs="Arabic Typesetting" w:hint="cs"/>
          <w:sz w:val="28"/>
          <w:szCs w:val="28"/>
        </w:rPr>
        <w:t>points of view during our songs or monologues first be internal where I’m singing</w:t>
      </w:r>
      <w:r w:rsidR="00FE53DB" w:rsidRPr="00157CCF">
        <w:rPr>
          <w:rFonts w:ascii="Arabic Typesetting" w:hAnsi="Arabic Typesetting" w:cs="Arabic Typesetting" w:hint="cs"/>
          <w:sz w:val="28"/>
          <w:szCs w:val="28"/>
        </w:rPr>
        <w:t>/acting</w:t>
      </w:r>
      <w:r w:rsidR="005D3F79" w:rsidRPr="00157CCF">
        <w:rPr>
          <w:rFonts w:ascii="Arabic Typesetting" w:hAnsi="Arabic Typesetting" w:cs="Arabic Typesetting" w:hint="cs"/>
          <w:sz w:val="28"/>
          <w:szCs w:val="28"/>
        </w:rPr>
        <w:t xml:space="preserve"> to myself</w:t>
      </w:r>
      <w:r w:rsidR="00FE53DB" w:rsidRPr="00157CCF">
        <w:rPr>
          <w:rFonts w:ascii="Arabic Typesetting" w:hAnsi="Arabic Typesetting" w:cs="Arabic Typesetting" w:hint="cs"/>
          <w:sz w:val="28"/>
          <w:szCs w:val="28"/>
        </w:rPr>
        <w:t xml:space="preserve"> second being contact so with someone else and third is heav</w:t>
      </w:r>
      <w:r w:rsidR="009911F5" w:rsidRPr="00157CCF">
        <w:rPr>
          <w:rFonts w:ascii="Arabic Typesetting" w:hAnsi="Arabic Typesetting" w:cs="Arabic Typesetting" w:hint="cs"/>
          <w:sz w:val="28"/>
          <w:szCs w:val="28"/>
        </w:rPr>
        <w:t>en</w:t>
      </w:r>
      <w:r w:rsidR="00FE53DB" w:rsidRPr="00157CCF">
        <w:rPr>
          <w:rFonts w:ascii="Arabic Typesetting" w:hAnsi="Arabic Typesetting" w:cs="Arabic Typesetting" w:hint="cs"/>
          <w:sz w:val="28"/>
          <w:szCs w:val="28"/>
        </w:rPr>
        <w:t xml:space="preserve"> so making contact with a otherworldly being.</w:t>
      </w:r>
      <w:r w:rsidR="007F4CA0" w:rsidRPr="00157CCF">
        <w:rPr>
          <w:rFonts w:ascii="Arabic Typesetting" w:hAnsi="Arabic Typesetting" w:cs="Arabic Typesetting" w:hint="cs"/>
          <w:sz w:val="28"/>
          <w:szCs w:val="28"/>
        </w:rPr>
        <w:t xml:space="preserve"> I </w:t>
      </w:r>
      <w:r w:rsidR="00CB557E" w:rsidRPr="00157CCF">
        <w:rPr>
          <w:rFonts w:ascii="Arabic Typesetting" w:hAnsi="Arabic Typesetting" w:cs="Arabic Typesetting" w:hint="cs"/>
          <w:sz w:val="28"/>
          <w:szCs w:val="28"/>
        </w:rPr>
        <w:t>believe</w:t>
      </w:r>
      <w:r w:rsidR="007F4CA0" w:rsidRPr="00157CCF">
        <w:rPr>
          <w:rFonts w:ascii="Arabic Typesetting" w:hAnsi="Arabic Typesetting" w:cs="Arabic Typesetting" w:hint="cs"/>
          <w:sz w:val="28"/>
          <w:szCs w:val="28"/>
        </w:rPr>
        <w:t xml:space="preserve"> this technique </w:t>
      </w:r>
      <w:r w:rsidR="00CB557E" w:rsidRPr="00157CCF">
        <w:rPr>
          <w:rFonts w:ascii="Arabic Typesetting" w:hAnsi="Arabic Typesetting" w:cs="Arabic Typesetting" w:hint="cs"/>
          <w:sz w:val="28"/>
          <w:szCs w:val="28"/>
        </w:rPr>
        <w:t xml:space="preserve">is an extremely important thing to learn for anyone that is in a </w:t>
      </w:r>
      <w:r w:rsidR="00B8455C" w:rsidRPr="00157CCF">
        <w:rPr>
          <w:rFonts w:ascii="Arabic Typesetting" w:hAnsi="Arabic Typesetting" w:cs="Arabic Typesetting" w:hint="cs"/>
          <w:sz w:val="28"/>
          <w:szCs w:val="28"/>
        </w:rPr>
        <w:t>performance</w:t>
      </w:r>
      <w:r w:rsidR="00CB557E" w:rsidRPr="00157CCF">
        <w:rPr>
          <w:rFonts w:ascii="Arabic Typesetting" w:hAnsi="Arabic Typesetting" w:cs="Arabic Typesetting" w:hint="cs"/>
          <w:sz w:val="28"/>
          <w:szCs w:val="28"/>
        </w:rPr>
        <w:t xml:space="preserve"> or that has to speak </w:t>
      </w:r>
      <w:r w:rsidR="00B51964" w:rsidRPr="00157CCF">
        <w:rPr>
          <w:rFonts w:ascii="Arabic Typesetting" w:hAnsi="Arabic Typesetting" w:cs="Arabic Typesetting" w:hint="cs"/>
          <w:sz w:val="28"/>
          <w:szCs w:val="28"/>
        </w:rPr>
        <w:t>In front</w:t>
      </w:r>
      <w:r w:rsidR="00CB557E" w:rsidRPr="00157CCF">
        <w:rPr>
          <w:rFonts w:ascii="Arabic Typesetting" w:hAnsi="Arabic Typesetting" w:cs="Arabic Typesetting" w:hint="cs"/>
          <w:sz w:val="28"/>
          <w:szCs w:val="28"/>
        </w:rPr>
        <w:t xml:space="preserve"> of a large group of people </w:t>
      </w:r>
      <w:r w:rsidR="008F66C0" w:rsidRPr="00157CCF">
        <w:rPr>
          <w:rFonts w:ascii="Arabic Typesetting" w:hAnsi="Arabic Typesetting" w:cs="Arabic Typesetting" w:hint="cs"/>
          <w:sz w:val="28"/>
          <w:szCs w:val="28"/>
        </w:rPr>
        <w:t>as</w:t>
      </w:r>
      <w:r w:rsidR="008F66C0" w:rsidRPr="00D0557D">
        <w:rPr>
          <w:rFonts w:ascii="Arabic Typesetting" w:hAnsi="Arabic Typesetting" w:cs="Arabic Typesetting" w:hint="cs"/>
          <w:i/>
          <w:iCs/>
          <w:sz w:val="28"/>
          <w:szCs w:val="28"/>
        </w:rPr>
        <w:t xml:space="preserve"> </w:t>
      </w:r>
      <w:r w:rsidR="00051A37" w:rsidRPr="00D0557D">
        <w:rPr>
          <w:rFonts w:ascii="Arabic Typesetting" w:hAnsi="Arabic Typesetting" w:cs="Arabic Typesetting" w:hint="cs"/>
          <w:i/>
          <w:iCs/>
          <w:sz w:val="28"/>
          <w:szCs w:val="28"/>
        </w:rPr>
        <w:t>“</w:t>
      </w:r>
      <w:r w:rsidR="008F66C0" w:rsidRPr="00D0557D">
        <w:rPr>
          <w:rFonts w:ascii="Arabic Typesetting" w:hAnsi="Arabic Typesetting" w:cs="Arabic Typesetting" w:hint="cs"/>
          <w:i/>
          <w:iCs/>
          <w:sz w:val="28"/>
          <w:szCs w:val="28"/>
        </w:rPr>
        <w:t>they’re great for confidence boosting public speaking training for interviews or spoken presentations and assessments.</w:t>
      </w:r>
      <w:r w:rsidR="00051A37" w:rsidRPr="00D0557D">
        <w:rPr>
          <w:rFonts w:ascii="Arabic Typesetting" w:hAnsi="Arabic Typesetting" w:cs="Arabic Typesetting" w:hint="cs"/>
          <w:i/>
          <w:iCs/>
          <w:sz w:val="28"/>
          <w:szCs w:val="28"/>
        </w:rPr>
        <w:t>”</w:t>
      </w:r>
      <w:r w:rsidR="008620EC" w:rsidRPr="00D0557D">
        <w:rPr>
          <w:rFonts w:ascii="Arabic Typesetting" w:hAnsi="Arabic Typesetting" w:cs="Arabic Typesetting" w:hint="cs"/>
          <w:i/>
          <w:iCs/>
          <w:sz w:val="28"/>
          <w:szCs w:val="28"/>
        </w:rPr>
        <w:t xml:space="preserve"> W</w:t>
      </w:r>
      <w:r w:rsidR="00DD1885" w:rsidRPr="00D0557D">
        <w:rPr>
          <w:rFonts w:ascii="Arabic Typesetting" w:hAnsi="Arabic Typesetting" w:cs="Arabic Typesetting" w:hint="cs"/>
          <w:i/>
          <w:iCs/>
          <w:sz w:val="28"/>
          <w:szCs w:val="28"/>
        </w:rPr>
        <w:t>orkout, T.</w:t>
      </w:r>
      <w:r w:rsidR="008620EC" w:rsidRPr="00D0557D">
        <w:rPr>
          <w:rFonts w:ascii="Arabic Typesetting" w:hAnsi="Arabic Typesetting" w:cs="Arabic Typesetting" w:hint="cs"/>
          <w:i/>
          <w:iCs/>
          <w:sz w:val="28"/>
          <w:szCs w:val="28"/>
        </w:rPr>
        <w:t>(2020)</w:t>
      </w:r>
      <w:r w:rsidR="000E02EF" w:rsidRPr="00D0557D">
        <w:rPr>
          <w:rFonts w:ascii="Arabic Typesetting" w:hAnsi="Arabic Typesetting" w:cs="Arabic Typesetting" w:hint="cs"/>
          <w:i/>
          <w:iCs/>
          <w:sz w:val="28"/>
          <w:szCs w:val="28"/>
        </w:rPr>
        <w:t>,</w:t>
      </w:r>
      <w:r w:rsidR="00CB557E" w:rsidRPr="00157CCF">
        <w:rPr>
          <w:rFonts w:ascii="Arabic Typesetting" w:hAnsi="Arabic Typesetting" w:cs="Arabic Typesetting" w:hint="cs"/>
          <w:sz w:val="28"/>
          <w:szCs w:val="28"/>
        </w:rPr>
        <w:t xml:space="preserve"> </w:t>
      </w:r>
      <w:r w:rsidR="00A334E0" w:rsidRPr="00157CCF">
        <w:rPr>
          <w:rFonts w:ascii="Arabic Typesetting" w:hAnsi="Arabic Typesetting" w:cs="Arabic Typesetting" w:hint="cs"/>
          <w:sz w:val="28"/>
          <w:szCs w:val="28"/>
        </w:rPr>
        <w:t>I</w:t>
      </w:r>
      <w:r w:rsidR="00CB557E" w:rsidRPr="00157CCF">
        <w:rPr>
          <w:rFonts w:ascii="Arabic Typesetting" w:hAnsi="Arabic Typesetting" w:cs="Arabic Typesetting" w:hint="cs"/>
          <w:sz w:val="28"/>
          <w:szCs w:val="28"/>
        </w:rPr>
        <w:t xml:space="preserve"> believe that it helps you make distinct decisions with yourself</w:t>
      </w:r>
      <w:r w:rsidR="00B51964" w:rsidRPr="00157CCF">
        <w:rPr>
          <w:rFonts w:ascii="Arabic Typesetting" w:hAnsi="Arabic Typesetting" w:cs="Arabic Typesetting" w:hint="cs"/>
          <w:sz w:val="28"/>
          <w:szCs w:val="28"/>
        </w:rPr>
        <w:t xml:space="preserve"> </w:t>
      </w:r>
      <w:r w:rsidR="005E5866" w:rsidRPr="00157CCF">
        <w:rPr>
          <w:rFonts w:ascii="Arabic Typesetting" w:hAnsi="Arabic Typesetting" w:cs="Arabic Typesetting" w:hint="cs"/>
          <w:sz w:val="28"/>
          <w:szCs w:val="28"/>
        </w:rPr>
        <w:t>for your speeches</w:t>
      </w:r>
      <w:r w:rsidR="00D173FC" w:rsidRPr="00157CCF">
        <w:rPr>
          <w:rFonts w:ascii="Arabic Typesetting" w:hAnsi="Arabic Typesetting" w:cs="Arabic Typesetting" w:hint="cs"/>
          <w:sz w:val="28"/>
          <w:szCs w:val="28"/>
        </w:rPr>
        <w:t xml:space="preserve">/songs. </w:t>
      </w:r>
      <w:r w:rsidR="00E74CF6" w:rsidRPr="00157CCF">
        <w:rPr>
          <w:rFonts w:ascii="Arabic Typesetting" w:hAnsi="Arabic Typesetting" w:cs="Arabic Typesetting" w:hint="cs"/>
          <w:sz w:val="28"/>
          <w:szCs w:val="28"/>
        </w:rPr>
        <w:t xml:space="preserve">We then went on to learn about </w:t>
      </w:r>
      <w:r w:rsidR="004C0735" w:rsidRPr="00157CCF">
        <w:rPr>
          <w:rFonts w:ascii="Arabic Typesetting" w:hAnsi="Arabic Typesetting" w:cs="Arabic Typesetting" w:hint="cs"/>
          <w:sz w:val="28"/>
          <w:szCs w:val="28"/>
        </w:rPr>
        <w:t xml:space="preserve">Jacque </w:t>
      </w:r>
      <w:proofErr w:type="spellStart"/>
      <w:r w:rsidR="004C0735" w:rsidRPr="00157CCF">
        <w:rPr>
          <w:rFonts w:ascii="Arabic Typesetting" w:hAnsi="Arabic Typesetting" w:cs="Arabic Typesetting" w:hint="cs"/>
          <w:sz w:val="28"/>
          <w:szCs w:val="28"/>
        </w:rPr>
        <w:t>Lecoq</w:t>
      </w:r>
      <w:r w:rsidR="007D7D98" w:rsidRPr="00157CCF">
        <w:rPr>
          <w:rFonts w:ascii="Arabic Typesetting" w:hAnsi="Arabic Typesetting" w:cs="Arabic Typesetting" w:hint="cs"/>
          <w:sz w:val="28"/>
          <w:szCs w:val="28"/>
        </w:rPr>
        <w:t>’s</w:t>
      </w:r>
      <w:proofErr w:type="spellEnd"/>
      <w:r w:rsidR="007D7D98" w:rsidRPr="00157CCF">
        <w:rPr>
          <w:rFonts w:ascii="Arabic Typesetting" w:hAnsi="Arabic Typesetting" w:cs="Arabic Typesetting" w:hint="cs"/>
          <w:sz w:val="28"/>
          <w:szCs w:val="28"/>
        </w:rPr>
        <w:t xml:space="preserve"> states of tension</w:t>
      </w:r>
      <w:r w:rsidR="00AE57A8" w:rsidRPr="00157CCF">
        <w:rPr>
          <w:rFonts w:ascii="Arabic Typesetting" w:hAnsi="Arabic Typesetting" w:cs="Arabic Typesetting" w:hint="cs"/>
          <w:sz w:val="28"/>
          <w:szCs w:val="28"/>
        </w:rPr>
        <w:t xml:space="preserve"> </w:t>
      </w:r>
      <w:r w:rsidR="00AE57A8" w:rsidRPr="00D0557D">
        <w:rPr>
          <w:rFonts w:ascii="Arabic Typesetting" w:hAnsi="Arabic Typesetting" w:cs="Arabic Typesetting" w:hint="cs"/>
          <w:i/>
          <w:iCs/>
          <w:sz w:val="28"/>
          <w:szCs w:val="28"/>
        </w:rPr>
        <w:t>famer, D.(</w:t>
      </w:r>
      <w:r w:rsidR="00834BBA" w:rsidRPr="00D0557D">
        <w:rPr>
          <w:rFonts w:ascii="Arabic Typesetting" w:hAnsi="Arabic Typesetting" w:cs="Arabic Typesetting" w:hint="cs"/>
          <w:i/>
          <w:iCs/>
          <w:sz w:val="28"/>
          <w:szCs w:val="28"/>
        </w:rPr>
        <w:t>2018)</w:t>
      </w:r>
      <w:r w:rsidR="007D7D98" w:rsidRPr="00157CCF">
        <w:rPr>
          <w:rFonts w:ascii="Arabic Typesetting" w:hAnsi="Arabic Typesetting" w:cs="Arabic Typesetting" w:hint="cs"/>
          <w:sz w:val="28"/>
          <w:szCs w:val="28"/>
        </w:rPr>
        <w:t xml:space="preserve"> but with James twist on it, I believe this helped me so much it gave me a direct mood or re</w:t>
      </w:r>
      <w:r w:rsidR="00526F42" w:rsidRPr="00157CCF">
        <w:rPr>
          <w:rFonts w:ascii="Arabic Typesetting" w:hAnsi="Arabic Typesetting" w:cs="Arabic Typesetting" w:hint="cs"/>
          <w:sz w:val="28"/>
          <w:szCs w:val="28"/>
        </w:rPr>
        <w:t>action to the lyrics in the songs I was singing</w:t>
      </w:r>
      <w:r w:rsidR="004B112B" w:rsidRPr="00157CCF">
        <w:rPr>
          <w:rFonts w:ascii="Arabic Typesetting" w:hAnsi="Arabic Typesetting" w:cs="Arabic Typesetting" w:hint="cs"/>
          <w:sz w:val="28"/>
          <w:szCs w:val="28"/>
        </w:rPr>
        <w:t xml:space="preserve"> I believe I found myself going between neutral, California and teenager </w:t>
      </w:r>
      <w:r w:rsidR="002402D2" w:rsidRPr="00157CCF">
        <w:rPr>
          <w:rFonts w:ascii="Arabic Typesetting" w:hAnsi="Arabic Typesetting" w:cs="Arabic Typesetting" w:hint="cs"/>
          <w:sz w:val="28"/>
          <w:szCs w:val="28"/>
        </w:rPr>
        <w:t>during my songs as they worked with the songs and I felt most comfortable in them and I believe they gave the pieces more power</w:t>
      </w:r>
      <w:r w:rsidR="00B8455C" w:rsidRPr="00157CCF">
        <w:rPr>
          <w:rFonts w:ascii="Arabic Typesetting" w:hAnsi="Arabic Typesetting" w:cs="Arabic Typesetting" w:hint="cs"/>
          <w:sz w:val="28"/>
          <w:szCs w:val="28"/>
        </w:rPr>
        <w:t>.</w:t>
      </w:r>
    </w:p>
    <w:p w14:paraId="35F2EDCE" w14:textId="7E567AC1" w:rsidR="00F9010B" w:rsidRPr="00157CCF" w:rsidRDefault="002D6FCA" w:rsidP="00F9010B">
      <w:pPr>
        <w:pStyle w:val="Heading2"/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>Pres</w:t>
      </w:r>
      <w:r w:rsidR="00F9010B" w:rsidRPr="00157CCF">
        <w:rPr>
          <w:rFonts w:ascii="Arabic Typesetting" w:hAnsi="Arabic Typesetting" w:cs="Arabic Typesetting" w:hint="cs"/>
          <w:sz w:val="28"/>
          <w:szCs w:val="28"/>
        </w:rPr>
        <w:t>entations</w:t>
      </w:r>
    </w:p>
    <w:p w14:paraId="632BFB22" w14:textId="24AF0FB7" w:rsidR="00AD6A4B" w:rsidRPr="00157CCF" w:rsidRDefault="007205EA">
      <w:pPr>
        <w:pStyle w:val="Heading3"/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>T</w:t>
      </w:r>
      <w:r w:rsidR="00081345" w:rsidRPr="00157CCF">
        <w:rPr>
          <w:rFonts w:ascii="Arabic Typesetting" w:hAnsi="Arabic Typesetting" w:cs="Arabic Typesetting" w:hint="cs"/>
          <w:sz w:val="28"/>
          <w:szCs w:val="28"/>
        </w:rPr>
        <w:t xml:space="preserve">he first was a golden age theatre presentation then the next was </w:t>
      </w:r>
      <w:r w:rsidR="00A950DD" w:rsidRPr="00157CCF">
        <w:rPr>
          <w:rFonts w:ascii="Arabic Typesetting" w:hAnsi="Arabic Typesetting" w:cs="Arabic Typesetting" w:hint="cs"/>
          <w:sz w:val="28"/>
          <w:szCs w:val="28"/>
        </w:rPr>
        <w:t xml:space="preserve">Sondheim presentation these helped me as I had watched quite a bit of Sondheim work and </w:t>
      </w:r>
      <w:r w:rsidR="002F3554" w:rsidRPr="00157CCF">
        <w:rPr>
          <w:rFonts w:ascii="Arabic Typesetting" w:hAnsi="Arabic Typesetting" w:cs="Arabic Typesetting" w:hint="cs"/>
          <w:sz w:val="28"/>
          <w:szCs w:val="28"/>
        </w:rPr>
        <w:t>never</w:t>
      </w:r>
      <w:r w:rsidR="00A950DD" w:rsidRPr="00157CCF">
        <w:rPr>
          <w:rFonts w:ascii="Arabic Typesetting" w:hAnsi="Arabic Typesetting" w:cs="Arabic Typesetting" w:hint="cs"/>
          <w:sz w:val="28"/>
          <w:szCs w:val="28"/>
        </w:rPr>
        <w:t xml:space="preserve"> knew who he was or how </w:t>
      </w:r>
      <w:r w:rsidR="002B3492" w:rsidRPr="00157CCF">
        <w:rPr>
          <w:rFonts w:ascii="Arabic Typesetting" w:hAnsi="Arabic Typesetting" w:cs="Arabic Typesetting" w:hint="cs"/>
          <w:sz w:val="28"/>
          <w:szCs w:val="28"/>
        </w:rPr>
        <w:t>prevalent</w:t>
      </w:r>
      <w:r w:rsidR="002778ED" w:rsidRPr="00157CCF">
        <w:rPr>
          <w:rFonts w:ascii="Arabic Typesetting" w:hAnsi="Arabic Typesetting" w:cs="Arabic Typesetting" w:hint="cs"/>
          <w:sz w:val="28"/>
          <w:szCs w:val="28"/>
        </w:rPr>
        <w:t xml:space="preserve"> he was in the musical world. Researching the golden age era of theatre was really interesting to me as I hadn’t done much </w:t>
      </w:r>
      <w:r w:rsidR="003548AB" w:rsidRPr="00157CCF">
        <w:rPr>
          <w:rFonts w:ascii="Arabic Typesetting" w:hAnsi="Arabic Typesetting" w:cs="Arabic Typesetting" w:hint="cs"/>
          <w:sz w:val="28"/>
          <w:szCs w:val="28"/>
        </w:rPr>
        <w:t>of a dive into that time frame research wise</w:t>
      </w:r>
      <w:r w:rsidR="00DE1969" w:rsidRPr="00157CCF">
        <w:rPr>
          <w:rFonts w:ascii="Arabic Typesetting" w:hAnsi="Arabic Typesetting" w:cs="Arabic Typesetting" w:hint="cs"/>
          <w:sz w:val="28"/>
          <w:szCs w:val="28"/>
        </w:rPr>
        <w:t xml:space="preserve">, likewise with </w:t>
      </w:r>
      <w:r w:rsidR="00634DF0" w:rsidRPr="00157CCF">
        <w:rPr>
          <w:rFonts w:ascii="Arabic Typesetting" w:hAnsi="Arabic Typesetting" w:cs="Arabic Typesetting" w:hint="cs"/>
          <w:sz w:val="28"/>
          <w:szCs w:val="28"/>
        </w:rPr>
        <w:t>Sondheim while researching I discovered that he was apart of quite a lot of massive show</w:t>
      </w:r>
      <w:r w:rsidR="008843D6" w:rsidRPr="00157CCF">
        <w:rPr>
          <w:rFonts w:ascii="Arabic Typesetting" w:hAnsi="Arabic Typesetting" w:cs="Arabic Typesetting" w:hint="cs"/>
          <w:sz w:val="28"/>
          <w:szCs w:val="28"/>
        </w:rPr>
        <w:t xml:space="preserve">s that still do extremely well to this </w:t>
      </w:r>
      <w:r w:rsidR="00C96BE2" w:rsidRPr="00157CCF">
        <w:rPr>
          <w:rFonts w:ascii="Arabic Typesetting" w:hAnsi="Arabic Typesetting" w:cs="Arabic Typesetting" w:hint="cs"/>
          <w:sz w:val="28"/>
          <w:szCs w:val="28"/>
        </w:rPr>
        <w:t>day. It</w:t>
      </w:r>
      <w:r w:rsidR="00B05C69" w:rsidRPr="00157CCF">
        <w:rPr>
          <w:rFonts w:ascii="Arabic Typesetting" w:hAnsi="Arabic Typesetting" w:cs="Arabic Typesetting" w:hint="cs"/>
          <w:sz w:val="28"/>
          <w:szCs w:val="28"/>
        </w:rPr>
        <w:t xml:space="preserve"> was interesting to see the development of </w:t>
      </w:r>
      <w:r w:rsidR="006A1136" w:rsidRPr="00157CCF">
        <w:rPr>
          <w:rFonts w:ascii="Arabic Typesetting" w:hAnsi="Arabic Typesetting" w:cs="Arabic Typesetting" w:hint="cs"/>
          <w:sz w:val="28"/>
          <w:szCs w:val="28"/>
        </w:rPr>
        <w:t>Theatre</w:t>
      </w:r>
      <w:r w:rsidR="00254228" w:rsidRPr="00157CCF">
        <w:rPr>
          <w:rFonts w:ascii="Arabic Typesetting" w:hAnsi="Arabic Typesetting" w:cs="Arabic Typesetting" w:hint="cs"/>
          <w:sz w:val="28"/>
          <w:szCs w:val="28"/>
        </w:rPr>
        <w:t xml:space="preserve"> in</w:t>
      </w:r>
      <w:r w:rsidR="00B05C69" w:rsidRPr="00157CCF">
        <w:rPr>
          <w:rFonts w:ascii="Arabic Typesetting" w:hAnsi="Arabic Typesetting" w:cs="Arabic Typesetting" w:hint="cs"/>
          <w:sz w:val="28"/>
          <w:szCs w:val="28"/>
        </w:rPr>
        <w:t xml:space="preserve"> this age </w:t>
      </w:r>
      <w:r w:rsidR="00254228" w:rsidRPr="00157CCF">
        <w:rPr>
          <w:rFonts w:ascii="Arabic Typesetting" w:hAnsi="Arabic Typesetting" w:cs="Arabic Typesetting" w:hint="cs"/>
          <w:sz w:val="28"/>
          <w:szCs w:val="28"/>
        </w:rPr>
        <w:t xml:space="preserve">and how it went from a </w:t>
      </w:r>
      <w:r w:rsidR="004B14D7" w:rsidRPr="00157CCF">
        <w:rPr>
          <w:rFonts w:ascii="Arabic Typesetting" w:hAnsi="Arabic Typesetting" w:cs="Arabic Typesetting" w:hint="cs"/>
          <w:sz w:val="28"/>
          <w:szCs w:val="28"/>
        </w:rPr>
        <w:t xml:space="preserve">more jazz type era where you could switch songs out with </w:t>
      </w:r>
      <w:r w:rsidR="00D86499" w:rsidRPr="00157CCF">
        <w:rPr>
          <w:rFonts w:ascii="Arabic Typesetting" w:hAnsi="Arabic Typesetting" w:cs="Arabic Typesetting" w:hint="cs"/>
          <w:sz w:val="28"/>
          <w:szCs w:val="28"/>
        </w:rPr>
        <w:t>different musical songs to and age where every song was specifically written for their intended characters</w:t>
      </w:r>
      <w:r w:rsidR="00C96BE2" w:rsidRPr="00157CCF">
        <w:rPr>
          <w:rFonts w:ascii="Arabic Typesetting" w:hAnsi="Arabic Typesetting" w:cs="Arabic Typesetting" w:hint="cs"/>
          <w:sz w:val="28"/>
          <w:szCs w:val="28"/>
        </w:rPr>
        <w:t>.</w:t>
      </w:r>
    </w:p>
    <w:p w14:paraId="3BEC5354" w14:textId="60A8E084" w:rsidR="00976062" w:rsidRPr="00157CCF" w:rsidRDefault="007D0B2B" w:rsidP="00976062">
      <w:pPr>
        <w:pStyle w:val="Heading3"/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 xml:space="preserve">The Sondheim research </w:t>
      </w:r>
      <w:r w:rsidR="00C25A8A" w:rsidRPr="00157CCF">
        <w:rPr>
          <w:rFonts w:ascii="Arabic Typesetting" w:hAnsi="Arabic Typesetting" w:cs="Arabic Typesetting" w:hint="cs"/>
          <w:sz w:val="28"/>
          <w:szCs w:val="28"/>
        </w:rPr>
        <w:t>was really interesting as he had worked on a number off really big musicals such as Gypse, west side story</w:t>
      </w:r>
      <w:r w:rsidR="00FC5C9C" w:rsidRPr="00157CCF">
        <w:rPr>
          <w:rFonts w:ascii="Arabic Typesetting" w:hAnsi="Arabic Typesetting" w:cs="Arabic Typesetting" w:hint="cs"/>
          <w:sz w:val="28"/>
          <w:szCs w:val="28"/>
        </w:rPr>
        <w:t>, follies</w:t>
      </w:r>
      <w:r w:rsidR="00C25A8A" w:rsidRPr="00157CCF">
        <w:rPr>
          <w:rFonts w:ascii="Arabic Typesetting" w:hAnsi="Arabic Typesetting" w:cs="Arabic Typesetting" w:hint="cs"/>
          <w:sz w:val="28"/>
          <w:szCs w:val="28"/>
        </w:rPr>
        <w:t xml:space="preserve"> </w:t>
      </w:r>
      <w:r w:rsidR="00E108B3" w:rsidRPr="00157CCF">
        <w:rPr>
          <w:rFonts w:ascii="Arabic Typesetting" w:hAnsi="Arabic Typesetting" w:cs="Arabic Typesetting" w:hint="cs"/>
          <w:sz w:val="28"/>
          <w:szCs w:val="28"/>
        </w:rPr>
        <w:t xml:space="preserve">and more </w:t>
      </w:r>
      <w:r w:rsidR="00B20883" w:rsidRPr="00157CCF">
        <w:rPr>
          <w:rFonts w:ascii="Arabic Typesetting" w:hAnsi="Arabic Typesetting" w:cs="Arabic Typesetting" w:hint="cs"/>
          <w:sz w:val="28"/>
          <w:szCs w:val="28"/>
        </w:rPr>
        <w:t xml:space="preserve">the one me and Chris decided to choose was frogs which was extremely interesting as I found out it was </w:t>
      </w:r>
      <w:r w:rsidR="00DC09C2" w:rsidRPr="00157CCF">
        <w:rPr>
          <w:rFonts w:ascii="Arabic Typesetting" w:hAnsi="Arabic Typesetting" w:cs="Arabic Typesetting" w:hint="cs"/>
          <w:sz w:val="28"/>
          <w:szCs w:val="28"/>
        </w:rPr>
        <w:t xml:space="preserve">originally written for Harvard and </w:t>
      </w:r>
      <w:r w:rsidR="00DD74E2" w:rsidRPr="00157CCF">
        <w:rPr>
          <w:rFonts w:ascii="Arabic Typesetting" w:hAnsi="Arabic Typesetting" w:cs="Arabic Typesetting" w:hint="cs"/>
          <w:sz w:val="28"/>
          <w:szCs w:val="28"/>
        </w:rPr>
        <w:t xml:space="preserve">had a scene performed in the university pool </w:t>
      </w:r>
      <w:r w:rsidR="009D4D11" w:rsidRPr="00157CCF">
        <w:rPr>
          <w:rFonts w:ascii="Arabic Typesetting" w:hAnsi="Arabic Typesetting" w:cs="Arabic Typesetting" w:hint="cs"/>
          <w:sz w:val="28"/>
          <w:szCs w:val="28"/>
        </w:rPr>
        <w:t xml:space="preserve">it didn’t go down too well though as </w:t>
      </w:r>
      <w:r w:rsidR="001A5CF2" w:rsidRPr="00157CCF">
        <w:rPr>
          <w:rFonts w:ascii="Arabic Typesetting" w:hAnsi="Arabic Typesetting" w:cs="Arabic Typesetting" w:hint="cs"/>
          <w:sz w:val="28"/>
          <w:szCs w:val="28"/>
        </w:rPr>
        <w:t xml:space="preserve">Ben Brantley says </w:t>
      </w:r>
      <w:r w:rsidR="003F7226" w:rsidRPr="00003F8F">
        <w:rPr>
          <w:rFonts w:ascii="Arabic Typesetting" w:hAnsi="Arabic Typesetting" w:cs="Arabic Typesetting" w:hint="cs"/>
          <w:i/>
          <w:iCs/>
          <w:sz w:val="28"/>
          <w:szCs w:val="28"/>
        </w:rPr>
        <w:t>“</w:t>
      </w:r>
      <w:r w:rsidR="001A5CF2" w:rsidRPr="00003F8F">
        <w:rPr>
          <w:rFonts w:ascii="Arabic Typesetting" w:hAnsi="Arabic Typesetting" w:cs="Arabic Typesetting" w:hint="cs"/>
          <w:i/>
          <w:iCs/>
          <w:sz w:val="28"/>
          <w:szCs w:val="28"/>
        </w:rPr>
        <w:t xml:space="preserve"> I am forced to concede that what should have been a zesty, airy soufflé is a soggy, lumpy batter” </w:t>
      </w:r>
      <w:r w:rsidR="00D879E0" w:rsidRPr="00003F8F">
        <w:rPr>
          <w:rFonts w:ascii="Arabic Typesetting" w:hAnsi="Arabic Typesetting" w:cs="Arabic Typesetting" w:hint="cs"/>
          <w:i/>
          <w:iCs/>
          <w:sz w:val="28"/>
          <w:szCs w:val="28"/>
        </w:rPr>
        <w:t xml:space="preserve"> </w:t>
      </w:r>
      <w:proofErr w:type="spellStart"/>
      <w:r w:rsidR="00D879E0" w:rsidRPr="00003F8F">
        <w:rPr>
          <w:rFonts w:ascii="Arabic Typesetting" w:hAnsi="Arabic Typesetting" w:cs="Arabic Typesetting" w:hint="cs"/>
          <w:i/>
          <w:iCs/>
          <w:sz w:val="28"/>
          <w:szCs w:val="28"/>
        </w:rPr>
        <w:t>Brantley</w:t>
      </w:r>
      <w:r w:rsidR="00072927" w:rsidRPr="00003F8F">
        <w:rPr>
          <w:rFonts w:ascii="Arabic Typesetting" w:hAnsi="Arabic Typesetting" w:cs="Arabic Typesetting" w:hint="cs"/>
          <w:i/>
          <w:iCs/>
          <w:sz w:val="28"/>
          <w:szCs w:val="28"/>
        </w:rPr>
        <w:t>,B</w:t>
      </w:r>
      <w:proofErr w:type="spellEnd"/>
      <w:r w:rsidR="00072927" w:rsidRPr="00003F8F">
        <w:rPr>
          <w:rFonts w:ascii="Arabic Typesetting" w:hAnsi="Arabic Typesetting" w:cs="Arabic Typesetting" w:hint="cs"/>
          <w:i/>
          <w:iCs/>
          <w:sz w:val="28"/>
          <w:szCs w:val="28"/>
        </w:rPr>
        <w:t>.</w:t>
      </w:r>
      <w:r w:rsidR="00980373" w:rsidRPr="00003F8F">
        <w:rPr>
          <w:rFonts w:ascii="Arabic Typesetting" w:hAnsi="Arabic Typesetting" w:cs="Arabic Typesetting" w:hint="cs"/>
          <w:i/>
          <w:iCs/>
          <w:sz w:val="28"/>
          <w:szCs w:val="28"/>
        </w:rPr>
        <w:t xml:space="preserve"> </w:t>
      </w:r>
      <w:r w:rsidR="00D879E0" w:rsidRPr="00003F8F">
        <w:rPr>
          <w:rFonts w:ascii="Arabic Typesetting" w:hAnsi="Arabic Typesetting" w:cs="Arabic Typesetting" w:hint="cs"/>
          <w:i/>
          <w:iCs/>
          <w:sz w:val="28"/>
          <w:szCs w:val="28"/>
        </w:rPr>
        <w:t>(2004)</w:t>
      </w:r>
      <w:r w:rsidR="00980373" w:rsidRPr="00157CCF">
        <w:rPr>
          <w:rFonts w:ascii="Arabic Typesetting" w:hAnsi="Arabic Typesetting" w:cs="Arabic Typesetting" w:hint="cs"/>
          <w:sz w:val="28"/>
          <w:szCs w:val="28"/>
        </w:rPr>
        <w:t xml:space="preserve"> when we watched it </w:t>
      </w:r>
      <w:r w:rsidR="00072927" w:rsidRPr="00157CCF">
        <w:rPr>
          <w:rFonts w:ascii="Arabic Typesetting" w:hAnsi="Arabic Typesetting" w:cs="Arabic Typesetting" w:hint="cs"/>
          <w:sz w:val="28"/>
          <w:szCs w:val="28"/>
        </w:rPr>
        <w:t xml:space="preserve">I felt that the comedy was the only thing apart from the music pushing the show to continue </w:t>
      </w:r>
      <w:r w:rsidR="00BC3771" w:rsidRPr="00157CCF">
        <w:rPr>
          <w:rFonts w:ascii="Arabic Typesetting" w:hAnsi="Arabic Typesetting" w:cs="Arabic Typesetting" w:hint="cs"/>
          <w:sz w:val="28"/>
          <w:szCs w:val="28"/>
        </w:rPr>
        <w:t>and that it wasn’t terrible I just wouldn’t watch it again.</w:t>
      </w:r>
    </w:p>
    <w:p w14:paraId="1240C30D" w14:textId="15771549" w:rsidR="008C1D1F" w:rsidRPr="00157CCF" w:rsidRDefault="00976062" w:rsidP="008C1D1F">
      <w:pPr>
        <w:pStyle w:val="Heading1"/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>Songs</w:t>
      </w:r>
      <w:r w:rsidR="00472C5C" w:rsidRPr="00157CCF">
        <w:rPr>
          <w:rFonts w:ascii="Arabic Typesetting" w:hAnsi="Arabic Typesetting" w:cs="Arabic Typesetting" w:hint="cs"/>
          <w:sz w:val="28"/>
          <w:szCs w:val="28"/>
        </w:rPr>
        <w:t xml:space="preserve">/warmup </w:t>
      </w:r>
    </w:p>
    <w:p w14:paraId="04444F71" w14:textId="3F0598DB" w:rsidR="008C1D1F" w:rsidRPr="00157CCF" w:rsidRDefault="00AF5BD4" w:rsidP="00BF2804">
      <w:pPr>
        <w:pStyle w:val="ListParagraph"/>
        <w:numPr>
          <w:ilvl w:val="0"/>
          <w:numId w:val="10"/>
        </w:numPr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>My song choices were quite difficult for me to decide as I didn’t have a really good understanding of my voice</w:t>
      </w:r>
      <w:r w:rsidR="00AB6A97" w:rsidRPr="00157CCF">
        <w:rPr>
          <w:rFonts w:ascii="Arabic Typesetting" w:hAnsi="Arabic Typesetting" w:cs="Arabic Typesetting" w:hint="cs"/>
          <w:sz w:val="28"/>
          <w:szCs w:val="28"/>
        </w:rPr>
        <w:t xml:space="preserve"> and the range </w:t>
      </w:r>
      <w:r w:rsidR="00472C5C" w:rsidRPr="00157CCF">
        <w:rPr>
          <w:rFonts w:ascii="Arabic Typesetting" w:hAnsi="Arabic Typesetting" w:cs="Arabic Typesetting" w:hint="cs"/>
          <w:sz w:val="28"/>
          <w:szCs w:val="28"/>
        </w:rPr>
        <w:t>and I also wanted to challenge myself</w:t>
      </w:r>
      <w:r w:rsidR="002A6A72" w:rsidRPr="00157CCF">
        <w:rPr>
          <w:rFonts w:ascii="Arabic Typesetting" w:hAnsi="Arabic Typesetting" w:cs="Arabic Typesetting" w:hint="cs"/>
          <w:sz w:val="28"/>
          <w:szCs w:val="28"/>
        </w:rPr>
        <w:t xml:space="preserve"> so within the contrast I used the pitch as a contrast one song was lower toned </w:t>
      </w:r>
      <w:r w:rsidR="00135992" w:rsidRPr="00157CCF">
        <w:rPr>
          <w:rFonts w:ascii="Arabic Typesetting" w:hAnsi="Arabic Typesetting" w:cs="Arabic Typesetting" w:hint="cs"/>
          <w:sz w:val="28"/>
          <w:szCs w:val="28"/>
        </w:rPr>
        <w:t>(oh what a beautiful morning) and one with higher tones ( all of you )</w:t>
      </w:r>
      <w:r w:rsidR="00F96D01" w:rsidRPr="00157CCF">
        <w:rPr>
          <w:rFonts w:ascii="Arabic Typesetting" w:hAnsi="Arabic Typesetting" w:cs="Arabic Typesetting" w:hint="cs"/>
          <w:sz w:val="28"/>
          <w:szCs w:val="28"/>
        </w:rPr>
        <w:t xml:space="preserve">. The first song oh what a beautiful morning was really fun to do for me as I enjoyed feeling comfortable singing and just focusing on my acting </w:t>
      </w:r>
      <w:r w:rsidR="00282C81" w:rsidRPr="00157CCF">
        <w:rPr>
          <w:rFonts w:ascii="Arabic Typesetting" w:hAnsi="Arabic Typesetting" w:cs="Arabic Typesetting" w:hint="cs"/>
          <w:sz w:val="28"/>
          <w:szCs w:val="28"/>
        </w:rPr>
        <w:t>choices</w:t>
      </w:r>
      <w:r w:rsidR="00FF6F38" w:rsidRPr="00157CCF">
        <w:rPr>
          <w:rFonts w:ascii="Arabic Typesetting" w:hAnsi="Arabic Typesetting" w:cs="Arabic Typesetting" w:hint="cs"/>
          <w:sz w:val="28"/>
          <w:szCs w:val="28"/>
        </w:rPr>
        <w:t xml:space="preserve">, I felt like in this song </w:t>
      </w:r>
      <w:r w:rsidR="00B6116F" w:rsidRPr="00157CCF">
        <w:rPr>
          <w:rFonts w:ascii="Arabic Typesetting" w:hAnsi="Arabic Typesetting" w:cs="Arabic Typesetting" w:hint="cs"/>
          <w:sz w:val="28"/>
          <w:szCs w:val="28"/>
        </w:rPr>
        <w:t xml:space="preserve">I had to use teenager and California </w:t>
      </w:r>
      <w:r w:rsidR="00A00FB6" w:rsidRPr="00157CCF">
        <w:rPr>
          <w:rFonts w:ascii="Arabic Typesetting" w:hAnsi="Arabic Typesetting" w:cs="Arabic Typesetting" w:hint="cs"/>
          <w:sz w:val="28"/>
          <w:szCs w:val="28"/>
        </w:rPr>
        <w:t>the most in this song and feel the warmth of the room and give warmth back</w:t>
      </w:r>
      <w:r w:rsidR="00282C81" w:rsidRPr="00157CCF">
        <w:rPr>
          <w:rFonts w:ascii="Arabic Typesetting" w:hAnsi="Arabic Typesetting" w:cs="Arabic Typesetting" w:hint="cs"/>
          <w:sz w:val="28"/>
          <w:szCs w:val="28"/>
        </w:rPr>
        <w:t>.</w:t>
      </w:r>
    </w:p>
    <w:p w14:paraId="4CC90C01" w14:textId="5805D1DC" w:rsidR="00282C81" w:rsidRPr="00157CCF" w:rsidRDefault="00282C81" w:rsidP="00BF2804">
      <w:pPr>
        <w:pStyle w:val="ListParagraph"/>
        <w:numPr>
          <w:ilvl w:val="0"/>
          <w:numId w:val="10"/>
        </w:numPr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 xml:space="preserve">The second song </w:t>
      </w:r>
      <w:r w:rsidR="003D3970" w:rsidRPr="00157CCF">
        <w:rPr>
          <w:rFonts w:ascii="Arabic Typesetting" w:hAnsi="Arabic Typesetting" w:cs="Arabic Typesetting" w:hint="cs"/>
          <w:sz w:val="28"/>
          <w:szCs w:val="28"/>
        </w:rPr>
        <w:t xml:space="preserve">All of me was really nerve racking for me as I </w:t>
      </w:r>
      <w:r w:rsidR="000949D1" w:rsidRPr="00157CCF">
        <w:rPr>
          <w:rFonts w:ascii="Arabic Typesetting" w:hAnsi="Arabic Typesetting" w:cs="Arabic Typesetting" w:hint="cs"/>
          <w:sz w:val="28"/>
          <w:szCs w:val="28"/>
        </w:rPr>
        <w:t xml:space="preserve">wasn’t </w:t>
      </w:r>
      <w:r w:rsidR="003D3970" w:rsidRPr="00157CCF">
        <w:rPr>
          <w:rFonts w:ascii="Arabic Typesetting" w:hAnsi="Arabic Typesetting" w:cs="Arabic Typesetting" w:hint="cs"/>
          <w:sz w:val="28"/>
          <w:szCs w:val="28"/>
        </w:rPr>
        <w:t>co</w:t>
      </w:r>
      <w:r w:rsidR="000949D1" w:rsidRPr="00157CCF">
        <w:rPr>
          <w:rFonts w:ascii="Arabic Typesetting" w:hAnsi="Arabic Typesetting" w:cs="Arabic Typesetting" w:hint="cs"/>
          <w:sz w:val="28"/>
          <w:szCs w:val="28"/>
        </w:rPr>
        <w:t>nfident in the notes but I won’t to challenge myself to improve and warm my voice up enough within my warm up</w:t>
      </w:r>
      <w:r w:rsidR="009B0CCA" w:rsidRPr="00157CCF">
        <w:rPr>
          <w:rFonts w:ascii="Arabic Typesetting" w:hAnsi="Arabic Typesetting" w:cs="Arabic Typesetting" w:hint="cs"/>
          <w:sz w:val="28"/>
          <w:szCs w:val="28"/>
        </w:rPr>
        <w:t xml:space="preserve">, I felt I used virgin Mary </w:t>
      </w:r>
      <w:r w:rsidR="00D462C2" w:rsidRPr="00157CCF">
        <w:rPr>
          <w:rFonts w:ascii="Arabic Typesetting" w:hAnsi="Arabic Typesetting" w:cs="Arabic Typesetting" w:hint="cs"/>
          <w:sz w:val="28"/>
          <w:szCs w:val="28"/>
        </w:rPr>
        <w:t xml:space="preserve">and ice cream the most in this song as I was trying to show that I’m deeply in love with the person </w:t>
      </w:r>
      <w:r w:rsidR="0082217A" w:rsidRPr="00157CCF">
        <w:rPr>
          <w:rFonts w:ascii="Arabic Typesetting" w:hAnsi="Arabic Typesetting" w:cs="Arabic Typesetting" w:hint="cs"/>
          <w:sz w:val="28"/>
          <w:szCs w:val="28"/>
        </w:rPr>
        <w:t>I’m singing too</w:t>
      </w:r>
      <w:r w:rsidR="00DD2D31" w:rsidRPr="00157CCF">
        <w:rPr>
          <w:rFonts w:ascii="Arabic Typesetting" w:hAnsi="Arabic Typesetting" w:cs="Arabic Typesetting" w:hint="cs"/>
          <w:sz w:val="28"/>
          <w:szCs w:val="28"/>
        </w:rPr>
        <w:t>.</w:t>
      </w:r>
    </w:p>
    <w:p w14:paraId="5F107D25" w14:textId="0951F0EC" w:rsidR="00D8647E" w:rsidRPr="00157CCF" w:rsidRDefault="00D8647E" w:rsidP="00BF2804">
      <w:pPr>
        <w:pStyle w:val="ListParagraph"/>
        <w:numPr>
          <w:ilvl w:val="0"/>
          <w:numId w:val="10"/>
        </w:numPr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 xml:space="preserve">For my warm up I started off with floor work focusing on the whispered ahs and sighing </w:t>
      </w:r>
      <w:r w:rsidR="000D6A2C" w:rsidRPr="00157CCF">
        <w:rPr>
          <w:rFonts w:ascii="Arabic Typesetting" w:hAnsi="Arabic Typesetting" w:cs="Arabic Typesetting" w:hint="cs"/>
          <w:sz w:val="28"/>
          <w:szCs w:val="28"/>
        </w:rPr>
        <w:t xml:space="preserve">as I wanted gentle warm up my voice I got this from </w:t>
      </w:r>
      <w:r w:rsidR="008D0145" w:rsidRPr="00157CCF">
        <w:rPr>
          <w:rFonts w:ascii="Arabic Typesetting" w:hAnsi="Arabic Typesetting" w:cs="Arabic Typesetting" w:hint="cs"/>
          <w:sz w:val="28"/>
          <w:szCs w:val="28"/>
        </w:rPr>
        <w:t xml:space="preserve">the voice book </w:t>
      </w:r>
      <w:proofErr w:type="spellStart"/>
      <w:r w:rsidR="00890F29" w:rsidRPr="00003F8F">
        <w:rPr>
          <w:rFonts w:ascii="Arabic Typesetting" w:hAnsi="Arabic Typesetting" w:cs="Arabic Typesetting" w:hint="cs"/>
          <w:i/>
          <w:iCs/>
          <w:sz w:val="28"/>
          <w:szCs w:val="28"/>
        </w:rPr>
        <w:t>Mccallion,M</w:t>
      </w:r>
      <w:proofErr w:type="spellEnd"/>
      <w:r w:rsidR="00890F29" w:rsidRPr="00003F8F">
        <w:rPr>
          <w:rFonts w:ascii="Arabic Typesetting" w:hAnsi="Arabic Typesetting" w:cs="Arabic Typesetting" w:hint="cs"/>
          <w:i/>
          <w:iCs/>
          <w:sz w:val="28"/>
          <w:szCs w:val="28"/>
        </w:rPr>
        <w:t>.(1988)</w:t>
      </w:r>
      <w:r w:rsidR="00B23B19" w:rsidRPr="00157CCF">
        <w:rPr>
          <w:rFonts w:ascii="Arabic Typesetting" w:hAnsi="Arabic Typesetting" w:cs="Arabic Typesetting" w:hint="cs"/>
          <w:sz w:val="28"/>
          <w:szCs w:val="28"/>
        </w:rPr>
        <w:t xml:space="preserve">, I then moved on to crying and wailing </w:t>
      </w:r>
      <w:r w:rsidR="0018122E" w:rsidRPr="00157CCF">
        <w:rPr>
          <w:rFonts w:ascii="Arabic Typesetting" w:hAnsi="Arabic Typesetting" w:cs="Arabic Typesetting" w:hint="cs"/>
          <w:sz w:val="28"/>
          <w:szCs w:val="28"/>
        </w:rPr>
        <w:t>to stretch my voice and finally I used scaling and tongue twisters to open my jaw</w:t>
      </w:r>
      <w:r w:rsidR="00D144E4" w:rsidRPr="00157CCF">
        <w:rPr>
          <w:rFonts w:ascii="Arabic Typesetting" w:hAnsi="Arabic Typesetting" w:cs="Arabic Typesetting" w:hint="cs"/>
          <w:sz w:val="28"/>
          <w:szCs w:val="28"/>
        </w:rPr>
        <w:t xml:space="preserve"> I believe this helped warm me up properly as it gave me a light warm feeling and worked all parts of my mouth.</w:t>
      </w:r>
    </w:p>
    <w:p w14:paraId="6E8163C8" w14:textId="1B55EC26" w:rsidR="00AB7CDC" w:rsidRPr="00157CCF" w:rsidRDefault="00AB7CDC" w:rsidP="001D1E5A">
      <w:pPr>
        <w:pStyle w:val="Heading1"/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>Summary</w:t>
      </w:r>
    </w:p>
    <w:p w14:paraId="250F1D7C" w14:textId="525A0C96" w:rsidR="001D1E5A" w:rsidRPr="00157CCF" w:rsidRDefault="00D90BB5" w:rsidP="001D1E5A">
      <w:pPr>
        <w:pStyle w:val="ListParagraph"/>
        <w:numPr>
          <w:ilvl w:val="0"/>
          <w:numId w:val="11"/>
        </w:numPr>
        <w:rPr>
          <w:rFonts w:ascii="Arabic Typesetting" w:hAnsi="Arabic Typesetting" w:cs="Arabic Typesetting" w:hint="cs"/>
          <w:sz w:val="28"/>
          <w:szCs w:val="28"/>
        </w:rPr>
      </w:pPr>
      <w:r w:rsidRPr="00157CCF">
        <w:rPr>
          <w:rFonts w:ascii="Arabic Typesetting" w:hAnsi="Arabic Typesetting" w:cs="Arabic Typesetting" w:hint="cs"/>
          <w:sz w:val="28"/>
          <w:szCs w:val="28"/>
        </w:rPr>
        <w:t>The final assessment</w:t>
      </w:r>
      <w:r w:rsidR="006802D6" w:rsidRPr="00157CCF">
        <w:rPr>
          <w:rFonts w:ascii="Arabic Typesetting" w:hAnsi="Arabic Typesetting" w:cs="Arabic Typesetting" w:hint="cs"/>
          <w:sz w:val="28"/>
          <w:szCs w:val="28"/>
        </w:rPr>
        <w:t xml:space="preserve"> warm up went really well as it helped warm up I’m really glad I choose the warm up </w:t>
      </w:r>
      <w:r w:rsidR="00E42897" w:rsidRPr="00157CCF">
        <w:rPr>
          <w:rFonts w:ascii="Arabic Typesetting" w:hAnsi="Arabic Typesetting" w:cs="Arabic Typesetting" w:hint="cs"/>
          <w:sz w:val="28"/>
          <w:szCs w:val="28"/>
        </w:rPr>
        <w:t>I</w:t>
      </w:r>
      <w:r w:rsidR="006802D6" w:rsidRPr="00157CCF">
        <w:rPr>
          <w:rFonts w:ascii="Arabic Typesetting" w:hAnsi="Arabic Typesetting" w:cs="Arabic Typesetting" w:hint="cs"/>
          <w:sz w:val="28"/>
          <w:szCs w:val="28"/>
        </w:rPr>
        <w:t xml:space="preserve"> did</w:t>
      </w:r>
      <w:r w:rsidR="00E42897" w:rsidRPr="00157CCF">
        <w:rPr>
          <w:rFonts w:ascii="Arabic Typesetting" w:hAnsi="Arabic Typesetting" w:cs="Arabic Typesetting" w:hint="cs"/>
          <w:sz w:val="28"/>
          <w:szCs w:val="28"/>
        </w:rPr>
        <w:t xml:space="preserve"> as it warmed my mouth up and stretched my jaw , as well as </w:t>
      </w:r>
      <w:r w:rsidR="00673E28" w:rsidRPr="00157CCF">
        <w:rPr>
          <w:rFonts w:ascii="Arabic Typesetting" w:hAnsi="Arabic Typesetting" w:cs="Arabic Typesetting" w:hint="cs"/>
          <w:sz w:val="28"/>
          <w:szCs w:val="28"/>
        </w:rPr>
        <w:t>slowing activating my vocal box to get it ready for the performance</w:t>
      </w:r>
      <w:r w:rsidR="006802D6" w:rsidRPr="00157CCF">
        <w:rPr>
          <w:rFonts w:ascii="Arabic Typesetting" w:hAnsi="Arabic Typesetting" w:cs="Arabic Typesetting" w:hint="cs"/>
          <w:sz w:val="28"/>
          <w:szCs w:val="28"/>
        </w:rPr>
        <w:t xml:space="preserve">, the final assessment </w:t>
      </w:r>
      <w:r w:rsidR="00454036" w:rsidRPr="00157CCF">
        <w:rPr>
          <w:rFonts w:ascii="Arabic Typesetting" w:hAnsi="Arabic Typesetting" w:cs="Arabic Typesetting" w:hint="cs"/>
          <w:sz w:val="28"/>
          <w:szCs w:val="28"/>
        </w:rPr>
        <w:t xml:space="preserve">performance went well for myself I enjoyed the acting choices I decided </w:t>
      </w:r>
      <w:r w:rsidR="00E308CC" w:rsidRPr="00157CCF">
        <w:rPr>
          <w:rFonts w:ascii="Arabic Typesetting" w:hAnsi="Arabic Typesetting" w:cs="Arabic Typesetting" w:hint="cs"/>
          <w:sz w:val="28"/>
          <w:szCs w:val="28"/>
        </w:rPr>
        <w:t>to use and how I used the whole room</w:t>
      </w:r>
      <w:r w:rsidR="008A5557" w:rsidRPr="00157CCF">
        <w:rPr>
          <w:rFonts w:ascii="Arabic Typesetting" w:hAnsi="Arabic Typesetting" w:cs="Arabic Typesetting" w:hint="cs"/>
          <w:sz w:val="28"/>
          <w:szCs w:val="28"/>
        </w:rPr>
        <w:t xml:space="preserve"> in </w:t>
      </w:r>
      <w:r w:rsidR="00E308CC" w:rsidRPr="00157CCF">
        <w:rPr>
          <w:rFonts w:ascii="Arabic Typesetting" w:hAnsi="Arabic Typesetting" w:cs="Arabic Typesetting" w:hint="cs"/>
          <w:sz w:val="28"/>
          <w:szCs w:val="28"/>
        </w:rPr>
        <w:t xml:space="preserve"> </w:t>
      </w:r>
      <w:r w:rsidR="008A5557" w:rsidRPr="00157CCF">
        <w:rPr>
          <w:rFonts w:ascii="Arabic Typesetting" w:hAnsi="Arabic Typesetting" w:cs="Arabic Typesetting" w:hint="cs"/>
          <w:sz w:val="28"/>
          <w:szCs w:val="28"/>
        </w:rPr>
        <w:t xml:space="preserve">oh what a beautiful morning </w:t>
      </w:r>
      <w:r w:rsidR="00E308CC" w:rsidRPr="00157CCF">
        <w:rPr>
          <w:rFonts w:ascii="Arabic Typesetting" w:hAnsi="Arabic Typesetting" w:cs="Arabic Typesetting" w:hint="cs"/>
          <w:sz w:val="28"/>
          <w:szCs w:val="28"/>
        </w:rPr>
        <w:t xml:space="preserve">as a contrast to the stillness of all of me </w:t>
      </w:r>
      <w:r w:rsidR="00BA67A5" w:rsidRPr="00157CCF">
        <w:rPr>
          <w:rFonts w:ascii="Arabic Typesetting" w:hAnsi="Arabic Typesetting" w:cs="Arabic Typesetting" w:hint="cs"/>
          <w:sz w:val="28"/>
          <w:szCs w:val="28"/>
        </w:rPr>
        <w:t xml:space="preserve">I believe this gave a significant contrast in my acting choices and worked well, however what I would change is my song choices I feel I could of chosen a more </w:t>
      </w:r>
      <w:r w:rsidR="00996EC0" w:rsidRPr="00157CCF">
        <w:rPr>
          <w:rFonts w:ascii="Arabic Typesetting" w:hAnsi="Arabic Typesetting" w:cs="Arabic Typesetting" w:hint="cs"/>
          <w:sz w:val="28"/>
          <w:szCs w:val="28"/>
        </w:rPr>
        <w:t>story driven musical song and had a more room to play around with but I really enjoyed this module.</w:t>
      </w:r>
    </w:p>
    <w:p w14:paraId="3C4A0626" w14:textId="77777777" w:rsidR="00C208ED" w:rsidRPr="00157CCF" w:rsidRDefault="00C208ED" w:rsidP="00C208ED">
      <w:pPr>
        <w:rPr>
          <w:rFonts w:ascii="Arabic Typesetting" w:hAnsi="Arabic Typesetting" w:cs="Arabic Typesetting" w:hint="cs"/>
          <w:sz w:val="28"/>
          <w:szCs w:val="28"/>
        </w:rPr>
      </w:pPr>
    </w:p>
    <w:p w14:paraId="5C431568" w14:textId="77777777" w:rsidR="00C208ED" w:rsidRPr="00157CCF" w:rsidRDefault="00C208ED" w:rsidP="00C208ED">
      <w:pPr>
        <w:rPr>
          <w:rFonts w:ascii="Arabic Typesetting" w:hAnsi="Arabic Typesetting" w:cs="Arabic Typesetting" w:hint="cs"/>
          <w:sz w:val="28"/>
          <w:szCs w:val="28"/>
        </w:rPr>
      </w:pPr>
    </w:p>
    <w:p w14:paraId="27E24187" w14:textId="77777777" w:rsidR="001643CC" w:rsidRPr="00157CCF" w:rsidRDefault="001643C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540" w:lineRule="atLeast"/>
        <w:divId w:val="1936396947"/>
        <w:rPr>
          <w:rFonts w:ascii="Arabic Typesetting" w:hAnsi="Arabic Typesetting" w:cs="Arabic Typesetting" w:hint="cs"/>
          <w:color w:val="000000"/>
          <w:sz w:val="36"/>
          <w:szCs w:val="36"/>
        </w:rPr>
      </w:pPr>
      <w:r w:rsidRPr="00157CCF">
        <w:rPr>
          <w:rFonts w:ascii="Arabic Typesetting" w:hAnsi="Arabic Typesetting" w:cs="Arabic Typesetting" w:hint="cs"/>
          <w:color w:val="000000"/>
          <w:sz w:val="36"/>
          <w:szCs w:val="36"/>
        </w:rPr>
        <w:t>Reference list</w:t>
      </w:r>
    </w:p>
    <w:p w14:paraId="2DF8B1A9" w14:textId="77777777" w:rsidR="001643CC" w:rsidRPr="00157CCF" w:rsidRDefault="001643C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divId w:val="1936396947"/>
        <w:rPr>
          <w:rFonts w:ascii="Arabic Typesetting" w:hAnsi="Arabic Typesetting" w:cs="Arabic Typesetting" w:hint="cs"/>
          <w:color w:val="000000"/>
        </w:rPr>
      </w:pPr>
      <w:r w:rsidRPr="00157CCF">
        <w:rPr>
          <w:rFonts w:ascii="Arabic Typesetting" w:hAnsi="Arabic Typesetting" w:cs="Arabic Typesetting" w:hint="cs"/>
          <w:color w:val="000000"/>
        </w:rPr>
        <w:t>Brantley, B. (2004). LINCOLN CENTER FESTIVAL REVIEW; Gods, Greeks and Ancient Shtick. </w:t>
      </w:r>
      <w:r w:rsidRPr="00157CCF">
        <w:rPr>
          <w:rFonts w:ascii="Arabic Typesetting" w:hAnsi="Arabic Typesetting" w:cs="Arabic Typesetting" w:hint="cs"/>
          <w:i/>
          <w:iCs/>
          <w:color w:val="000000"/>
          <w:bdr w:val="single" w:sz="2" w:space="0" w:color="E5E7EB" w:frame="1"/>
        </w:rPr>
        <w:t>The New York Times</w:t>
      </w:r>
      <w:r w:rsidRPr="00157CCF">
        <w:rPr>
          <w:rFonts w:ascii="Arabic Typesetting" w:hAnsi="Arabic Typesetting" w:cs="Arabic Typesetting" w:hint="cs"/>
          <w:color w:val="000000"/>
        </w:rPr>
        <w:t>. [online] 23 Jul. Available at: https://www.nytimes.com/2004/07/23/movies/lincoln-center-festival-review-gods-greeks-and-ancient-shtick.html [Accessed 11 Feb. 2024].</w:t>
      </w:r>
    </w:p>
    <w:p w14:paraId="38C45D2A" w14:textId="77777777" w:rsidR="001643CC" w:rsidRPr="00157CCF" w:rsidRDefault="001643C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divId w:val="1936396947"/>
        <w:rPr>
          <w:rFonts w:ascii="Arabic Typesetting" w:hAnsi="Arabic Typesetting" w:cs="Arabic Typesetting" w:hint="cs"/>
          <w:color w:val="000000"/>
        </w:rPr>
      </w:pPr>
      <w:r w:rsidRPr="00157CCF">
        <w:rPr>
          <w:rFonts w:ascii="Arabic Typesetting" w:hAnsi="Arabic Typesetting" w:cs="Arabic Typesetting" w:hint="cs"/>
          <w:color w:val="000000"/>
        </w:rPr>
        <w:t>Farmer, D. (2018). </w:t>
      </w:r>
      <w:r w:rsidRPr="00157CCF">
        <w:rPr>
          <w:rFonts w:ascii="Arabic Typesetting" w:hAnsi="Arabic Typesetting" w:cs="Arabic Typesetting" w:hint="cs"/>
          <w:i/>
          <w:iCs/>
          <w:color w:val="000000"/>
          <w:bdr w:val="single" w:sz="2" w:space="0" w:color="E5E7EB" w:frame="1"/>
        </w:rPr>
        <w:t>Seven Levels of Tension</w:t>
      </w:r>
      <w:r w:rsidRPr="00157CCF">
        <w:rPr>
          <w:rFonts w:ascii="Arabic Typesetting" w:hAnsi="Arabic Typesetting" w:cs="Arabic Typesetting" w:hint="cs"/>
          <w:color w:val="000000"/>
        </w:rPr>
        <w:t>. [online] Drama Resource. Available at: https://dramaresource.com/seven-levels-of-tension/.</w:t>
      </w:r>
    </w:p>
    <w:p w14:paraId="6036D3A5" w14:textId="77777777" w:rsidR="001643CC" w:rsidRPr="00157CCF" w:rsidRDefault="001643C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divId w:val="1936396947"/>
        <w:rPr>
          <w:rFonts w:ascii="Arabic Typesetting" w:hAnsi="Arabic Typesetting" w:cs="Arabic Typesetting" w:hint="cs"/>
          <w:color w:val="000000"/>
        </w:rPr>
      </w:pPr>
      <w:proofErr w:type="spellStart"/>
      <w:r w:rsidRPr="00157CCF">
        <w:rPr>
          <w:rFonts w:ascii="Arabic Typesetting" w:hAnsi="Arabic Typesetting" w:cs="Arabic Typesetting" w:hint="cs"/>
          <w:color w:val="000000"/>
        </w:rPr>
        <w:t>Mccallion</w:t>
      </w:r>
      <w:proofErr w:type="spellEnd"/>
      <w:r w:rsidRPr="00157CCF">
        <w:rPr>
          <w:rFonts w:ascii="Arabic Typesetting" w:hAnsi="Arabic Typesetting" w:cs="Arabic Typesetting" w:hint="cs"/>
          <w:color w:val="000000"/>
        </w:rPr>
        <w:t>, M. (1988). </w:t>
      </w:r>
      <w:r w:rsidRPr="00157CCF">
        <w:rPr>
          <w:rFonts w:ascii="Arabic Typesetting" w:hAnsi="Arabic Typesetting" w:cs="Arabic Typesetting" w:hint="cs"/>
          <w:i/>
          <w:iCs/>
          <w:color w:val="000000"/>
          <w:bdr w:val="single" w:sz="2" w:space="0" w:color="E5E7EB" w:frame="1"/>
        </w:rPr>
        <w:t>The voice book : for actors, public speakers and everyone else who wants to make the most of their voice</w:t>
      </w:r>
      <w:r w:rsidRPr="00157CCF">
        <w:rPr>
          <w:rFonts w:ascii="Arabic Typesetting" w:hAnsi="Arabic Typesetting" w:cs="Arabic Typesetting" w:hint="cs"/>
          <w:color w:val="000000"/>
        </w:rPr>
        <w:t>. London: Faber and Faber limited .</w:t>
      </w:r>
    </w:p>
    <w:p w14:paraId="32625468" w14:textId="77777777" w:rsidR="001643CC" w:rsidRPr="00157CCF" w:rsidRDefault="001643C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divId w:val="1936396947"/>
        <w:rPr>
          <w:rFonts w:ascii="Arabic Typesetting" w:hAnsi="Arabic Typesetting" w:cs="Arabic Typesetting" w:hint="cs"/>
          <w:color w:val="000000"/>
        </w:rPr>
      </w:pPr>
      <w:proofErr w:type="spellStart"/>
      <w:r w:rsidRPr="00157CCF">
        <w:rPr>
          <w:rFonts w:ascii="Arabic Typesetting" w:hAnsi="Arabic Typesetting" w:cs="Arabic Typesetting" w:hint="cs"/>
          <w:color w:val="000000"/>
        </w:rPr>
        <w:t>Musescore</w:t>
      </w:r>
      <w:proofErr w:type="spellEnd"/>
      <w:r w:rsidRPr="00157CCF">
        <w:rPr>
          <w:rFonts w:ascii="Arabic Typesetting" w:hAnsi="Arabic Typesetting" w:cs="Arabic Typesetting" w:hint="cs"/>
          <w:color w:val="000000"/>
        </w:rPr>
        <w:t xml:space="preserve"> (</w:t>
      </w:r>
      <w:proofErr w:type="spellStart"/>
      <w:r w:rsidRPr="00157CCF">
        <w:rPr>
          <w:rFonts w:ascii="Arabic Typesetting" w:hAnsi="Arabic Typesetting" w:cs="Arabic Typesetting" w:hint="cs"/>
          <w:color w:val="000000"/>
        </w:rPr>
        <w:t>n.d.</w:t>
      </w:r>
      <w:proofErr w:type="spellEnd"/>
      <w:r w:rsidRPr="00157CCF">
        <w:rPr>
          <w:rFonts w:ascii="Arabic Typesetting" w:hAnsi="Arabic Typesetting" w:cs="Arabic Typesetting" w:hint="cs"/>
          <w:color w:val="000000"/>
        </w:rPr>
        <w:t>). </w:t>
      </w:r>
      <w:r w:rsidRPr="00157CCF">
        <w:rPr>
          <w:rFonts w:ascii="Arabic Typesetting" w:hAnsi="Arabic Typesetting" w:cs="Arabic Typesetting" w:hint="cs"/>
          <w:i/>
          <w:iCs/>
          <w:color w:val="000000"/>
          <w:bdr w:val="single" w:sz="2" w:space="0" w:color="E5E7EB" w:frame="1"/>
        </w:rPr>
        <w:t>All Of Me</w:t>
      </w:r>
      <w:r w:rsidRPr="00157CCF">
        <w:rPr>
          <w:rFonts w:ascii="Arabic Typesetting" w:hAnsi="Arabic Typesetting" w:cs="Arabic Typesetting" w:hint="cs"/>
          <w:color w:val="000000"/>
        </w:rPr>
        <w:t>. [online] Musescore.com. Available at: https://musescore.com/user/18195161/scores/4410481 [Accessed 11 Feb. 2024].</w:t>
      </w:r>
    </w:p>
    <w:p w14:paraId="014CF01A" w14:textId="77777777" w:rsidR="001643CC" w:rsidRPr="00157CCF" w:rsidRDefault="001643C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divId w:val="1936396947"/>
        <w:rPr>
          <w:rFonts w:ascii="Arabic Typesetting" w:hAnsi="Arabic Typesetting" w:cs="Arabic Typesetting" w:hint="cs"/>
          <w:color w:val="000000"/>
        </w:rPr>
      </w:pPr>
      <w:proofErr w:type="spellStart"/>
      <w:r w:rsidRPr="00157CCF">
        <w:rPr>
          <w:rFonts w:ascii="Arabic Typesetting" w:hAnsi="Arabic Typesetting" w:cs="Arabic Typesetting" w:hint="cs"/>
          <w:color w:val="000000"/>
        </w:rPr>
        <w:t>Musescore</w:t>
      </w:r>
      <w:proofErr w:type="spellEnd"/>
      <w:r w:rsidRPr="00157CCF">
        <w:rPr>
          <w:rFonts w:ascii="Arabic Typesetting" w:hAnsi="Arabic Typesetting" w:cs="Arabic Typesetting" w:hint="cs"/>
          <w:color w:val="000000"/>
        </w:rPr>
        <w:t xml:space="preserve"> (</w:t>
      </w:r>
      <w:proofErr w:type="spellStart"/>
      <w:r w:rsidRPr="00157CCF">
        <w:rPr>
          <w:rFonts w:ascii="Arabic Typesetting" w:hAnsi="Arabic Typesetting" w:cs="Arabic Typesetting" w:hint="cs"/>
          <w:color w:val="000000"/>
        </w:rPr>
        <w:t>n.d.</w:t>
      </w:r>
      <w:proofErr w:type="spellEnd"/>
      <w:r w:rsidRPr="00157CCF">
        <w:rPr>
          <w:rFonts w:ascii="Arabic Typesetting" w:hAnsi="Arabic Typesetting" w:cs="Arabic Typesetting" w:hint="cs"/>
          <w:color w:val="000000"/>
        </w:rPr>
        <w:t>). </w:t>
      </w:r>
      <w:r w:rsidRPr="00157CCF">
        <w:rPr>
          <w:rFonts w:ascii="Arabic Typesetting" w:hAnsi="Arabic Typesetting" w:cs="Arabic Typesetting" w:hint="cs"/>
          <w:i/>
          <w:iCs/>
          <w:color w:val="000000"/>
          <w:bdr w:val="single" w:sz="2" w:space="0" w:color="E5E7EB" w:frame="1"/>
        </w:rPr>
        <w:t xml:space="preserve">Free Oh, What A Beautiful </w:t>
      </w:r>
      <w:proofErr w:type="spellStart"/>
      <w:r w:rsidRPr="00157CCF">
        <w:rPr>
          <w:rFonts w:ascii="Arabic Typesetting" w:hAnsi="Arabic Typesetting" w:cs="Arabic Typesetting" w:hint="cs"/>
          <w:i/>
          <w:iCs/>
          <w:color w:val="000000"/>
          <w:bdr w:val="single" w:sz="2" w:space="0" w:color="E5E7EB" w:frame="1"/>
        </w:rPr>
        <w:t>Mornin</w:t>
      </w:r>
      <w:proofErr w:type="spellEnd"/>
      <w:r w:rsidRPr="00157CCF">
        <w:rPr>
          <w:rFonts w:ascii="Arabic Typesetting" w:hAnsi="Arabic Typesetting" w:cs="Arabic Typesetting" w:hint="cs"/>
          <w:i/>
          <w:iCs/>
          <w:color w:val="000000"/>
          <w:bdr w:val="single" w:sz="2" w:space="0" w:color="E5E7EB" w:frame="1"/>
        </w:rPr>
        <w:t>’ (From Oklahoma!) by Rodgers &amp; Hammerstein sheet music | Download PDF or print on Musescore.com</w:t>
      </w:r>
      <w:r w:rsidRPr="00157CCF">
        <w:rPr>
          <w:rFonts w:ascii="Arabic Typesetting" w:hAnsi="Arabic Typesetting" w:cs="Arabic Typesetting" w:hint="cs"/>
          <w:color w:val="000000"/>
        </w:rPr>
        <w:t>. [online] musescore.com. Available at: https://musescore.com/song/oh_what_a_beautiful_mornin_from_oklahoma-2617588 [Accessed 11 Feb. 2024].</w:t>
      </w:r>
    </w:p>
    <w:p w14:paraId="7FA3D282" w14:textId="77777777" w:rsidR="001643CC" w:rsidRPr="00157CCF" w:rsidRDefault="001643C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spacing w:before="0" w:beforeAutospacing="0" w:after="240" w:afterAutospacing="0" w:line="360" w:lineRule="atLeast"/>
        <w:divId w:val="1936396947"/>
        <w:rPr>
          <w:rFonts w:ascii="Arabic Typesetting" w:hAnsi="Arabic Typesetting" w:cs="Arabic Typesetting" w:hint="cs"/>
          <w:color w:val="000000"/>
        </w:rPr>
      </w:pPr>
      <w:r w:rsidRPr="00157CCF">
        <w:rPr>
          <w:rFonts w:ascii="Arabic Typesetting" w:hAnsi="Arabic Typesetting" w:cs="Arabic Typesetting" w:hint="cs"/>
          <w:color w:val="000000"/>
        </w:rPr>
        <w:t>Workout, T. (2020). </w:t>
      </w:r>
      <w:r w:rsidRPr="00157CCF">
        <w:rPr>
          <w:rFonts w:ascii="Arabic Typesetting" w:hAnsi="Arabic Typesetting" w:cs="Arabic Typesetting" w:hint="cs"/>
          <w:i/>
          <w:iCs/>
          <w:color w:val="000000"/>
          <w:bdr w:val="single" w:sz="2" w:space="0" w:color="E5E7EB" w:frame="1"/>
        </w:rPr>
        <w:t>Stanislavski – 3 Circles of attention</w:t>
      </w:r>
      <w:r w:rsidRPr="00157CCF">
        <w:rPr>
          <w:rFonts w:ascii="Arabic Typesetting" w:hAnsi="Arabic Typesetting" w:cs="Arabic Typesetting" w:hint="cs"/>
          <w:color w:val="000000"/>
        </w:rPr>
        <w:t>. [online] Theatre Workout. Available at: https://www.google.com/amp/s/www.theatreworkout.com/amp/stanislavski-3-circles-of-attention [Accessed 11 Feb. 2024].</w:t>
      </w:r>
    </w:p>
    <w:p w14:paraId="4E72FD31" w14:textId="77777777" w:rsidR="00C208ED" w:rsidRPr="00C208ED" w:rsidRDefault="00C208ED" w:rsidP="00C208ED">
      <w:pPr>
        <w:rPr>
          <w:rFonts w:ascii="Arabic Typesetting" w:hAnsi="Arabic Typesetting" w:cs="Arabic Typesetting" w:hint="cs"/>
          <w:sz w:val="28"/>
          <w:szCs w:val="28"/>
        </w:rPr>
      </w:pPr>
    </w:p>
    <w:p w14:paraId="2466486B" w14:textId="77777777" w:rsidR="00393A37" w:rsidRPr="00BF2804" w:rsidRDefault="00393A37" w:rsidP="00D04AC6">
      <w:pPr>
        <w:pStyle w:val="Heading1"/>
        <w:numPr>
          <w:ilvl w:val="0"/>
          <w:numId w:val="0"/>
        </w:numPr>
        <w:ind w:left="360" w:hanging="360"/>
        <w:rPr>
          <w:rFonts w:ascii="Arabic Typesetting" w:hAnsi="Arabic Typesetting" w:cs="Arabic Typesetting"/>
        </w:rPr>
      </w:pPr>
    </w:p>
    <w:p w14:paraId="2B3CC959" w14:textId="14947AB8" w:rsidR="00AD6A4B" w:rsidRDefault="00AD6A4B"/>
    <w:sectPr w:rsidR="00AD6A4B">
      <w:footerReference w:type="default" r:id="rId7"/>
      <w:pgSz w:w="12240" w:h="15840"/>
      <w:pgMar w:top="1440" w:right="1800" w:bottom="1080" w:left="180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494236" w14:textId="77777777" w:rsidR="00516B8A" w:rsidRDefault="00516B8A">
      <w:pPr>
        <w:spacing w:after="0" w:line="240" w:lineRule="auto"/>
      </w:pPr>
      <w:r>
        <w:separator/>
      </w:r>
    </w:p>
    <w:p w14:paraId="097DCBB1" w14:textId="77777777" w:rsidR="00516B8A" w:rsidRDefault="00516B8A"/>
  </w:endnote>
  <w:endnote w:type="continuationSeparator" w:id="0">
    <w:p w14:paraId="11336B19" w14:textId="77777777" w:rsidR="00516B8A" w:rsidRDefault="00516B8A">
      <w:pPr>
        <w:spacing w:after="0" w:line="240" w:lineRule="auto"/>
      </w:pPr>
      <w:r>
        <w:continuationSeparator/>
      </w:r>
    </w:p>
    <w:p w14:paraId="7CA066E9" w14:textId="77777777" w:rsidR="00516B8A" w:rsidRDefault="00516B8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abic Typesetting">
    <w:panose1 w:val="03020402040406030203"/>
    <w:charset w:val="B2"/>
    <w:family w:val="script"/>
    <w:pitch w:val="variable"/>
    <w:sig w:usb0="80002007" w:usb1="80000000" w:usb2="00000008" w:usb3="00000000" w:csb0="000000D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77F875" w14:textId="77777777" w:rsidR="00AD6A4B" w:rsidRDefault="00D52CE4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9989EC" w14:textId="77777777" w:rsidR="00516B8A" w:rsidRDefault="00516B8A">
      <w:pPr>
        <w:spacing w:after="0" w:line="240" w:lineRule="auto"/>
      </w:pPr>
      <w:r>
        <w:separator/>
      </w:r>
    </w:p>
    <w:p w14:paraId="714D1080" w14:textId="77777777" w:rsidR="00516B8A" w:rsidRDefault="00516B8A"/>
  </w:footnote>
  <w:footnote w:type="continuationSeparator" w:id="0">
    <w:p w14:paraId="07966A36" w14:textId="77777777" w:rsidR="00516B8A" w:rsidRDefault="00516B8A">
      <w:pPr>
        <w:spacing w:after="0" w:line="240" w:lineRule="auto"/>
      </w:pPr>
      <w:r>
        <w:continuationSeparator/>
      </w:r>
    </w:p>
    <w:p w14:paraId="30755869" w14:textId="77777777" w:rsidR="00516B8A" w:rsidRDefault="00516B8A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B86866"/>
    <w:multiLevelType w:val="hybridMultilevel"/>
    <w:tmpl w:val="D71CF5C0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5E0DDF"/>
    <w:multiLevelType w:val="hybridMultilevel"/>
    <w:tmpl w:val="B6FC4EB2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A146E5"/>
    <w:multiLevelType w:val="hybridMultilevel"/>
    <w:tmpl w:val="FAAEA1A2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792F28"/>
    <w:multiLevelType w:val="hybridMultilevel"/>
    <w:tmpl w:val="7E3A1E22"/>
    <w:lvl w:ilvl="0" w:tplc="04090013">
      <w:start w:val="1"/>
      <w:numFmt w:val="upperRoman"/>
      <w:lvlText w:val="%1."/>
      <w:lvlJc w:val="righ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F404DD2"/>
    <w:multiLevelType w:val="hybridMultilevel"/>
    <w:tmpl w:val="6472FE0A"/>
    <w:lvl w:ilvl="0" w:tplc="0409001B">
      <w:start w:val="1"/>
      <w:numFmt w:val="lowerRoman"/>
      <w:lvlText w:val="%1."/>
      <w:lvlJc w:val="righ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426C7903"/>
    <w:multiLevelType w:val="hybridMultilevel"/>
    <w:tmpl w:val="960CCEA0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FB0E3A"/>
    <w:multiLevelType w:val="multilevel"/>
    <w:tmpl w:val="D6E81BDE"/>
    <w:lvl w:ilvl="0">
      <w:start w:val="1"/>
      <w:numFmt w:val="decimal"/>
      <w:pStyle w:val="Heading1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pStyle w:val="Heading2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pStyle w:val="Heading3"/>
      <w:lvlText w:val="%3."/>
      <w:lvlJc w:val="right"/>
      <w:pPr>
        <w:ind w:left="1080" w:hanging="360"/>
      </w:pPr>
      <w:rPr>
        <w:rFonts w:hint="default"/>
      </w:rPr>
    </w:lvl>
    <w:lvl w:ilvl="3">
      <w:start w:val="1"/>
      <w:numFmt w:val="decimal"/>
      <w:pStyle w:val="Heading4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pStyle w:val="Heading5"/>
      <w:lvlText w:val="%5.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pStyle w:val="Heading6"/>
      <w:lvlText w:val="%6."/>
      <w:lvlJc w:val="right"/>
      <w:pPr>
        <w:ind w:left="2160" w:hanging="360"/>
      </w:pPr>
      <w:rPr>
        <w:rFonts w:hint="default"/>
      </w:rPr>
    </w:lvl>
    <w:lvl w:ilvl="6">
      <w:start w:val="1"/>
      <w:numFmt w:val="decimal"/>
      <w:pStyle w:val="Heading7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pStyle w:val="Heading8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pStyle w:val="Heading9"/>
      <w:lvlText w:val="%9."/>
      <w:lvlJc w:val="right"/>
      <w:pPr>
        <w:ind w:left="3240" w:hanging="360"/>
      </w:pPr>
      <w:rPr>
        <w:rFonts w:hint="default"/>
      </w:rPr>
    </w:lvl>
  </w:abstractNum>
  <w:abstractNum w:abstractNumId="7" w15:restartNumberingAfterBreak="0">
    <w:nsid w:val="4D690505"/>
    <w:multiLevelType w:val="hybridMultilevel"/>
    <w:tmpl w:val="6D4A322E"/>
    <w:lvl w:ilvl="0" w:tplc="0409001B">
      <w:start w:val="1"/>
      <w:numFmt w:val="lowerRoman"/>
      <w:lvlText w:val="%1."/>
      <w:lvlJc w:val="righ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7A85C0C"/>
    <w:multiLevelType w:val="hybridMultilevel"/>
    <w:tmpl w:val="CA6E9274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7640E7D"/>
    <w:multiLevelType w:val="hybridMultilevel"/>
    <w:tmpl w:val="E620122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81C146F"/>
    <w:multiLevelType w:val="hybridMultilevel"/>
    <w:tmpl w:val="1686987A"/>
    <w:lvl w:ilvl="0" w:tplc="0409001B">
      <w:start w:val="1"/>
      <w:numFmt w:val="lowerRoman"/>
      <w:lvlText w:val="%1."/>
      <w:lvlJc w:val="righ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465129075">
    <w:abstractNumId w:val="6"/>
  </w:num>
  <w:num w:numId="2" w16cid:durableId="1549954692">
    <w:abstractNumId w:val="0"/>
  </w:num>
  <w:num w:numId="3" w16cid:durableId="958488131">
    <w:abstractNumId w:val="9"/>
  </w:num>
  <w:num w:numId="4" w16cid:durableId="874345548">
    <w:abstractNumId w:val="8"/>
  </w:num>
  <w:num w:numId="5" w16cid:durableId="1388993399">
    <w:abstractNumId w:val="2"/>
  </w:num>
  <w:num w:numId="6" w16cid:durableId="1945528647">
    <w:abstractNumId w:val="1"/>
  </w:num>
  <w:num w:numId="7" w16cid:durableId="1356342135">
    <w:abstractNumId w:val="4"/>
  </w:num>
  <w:num w:numId="8" w16cid:durableId="1985964514">
    <w:abstractNumId w:val="5"/>
  </w:num>
  <w:num w:numId="9" w16cid:durableId="328337792">
    <w:abstractNumId w:val="3"/>
  </w:num>
  <w:num w:numId="10" w16cid:durableId="1470321714">
    <w:abstractNumId w:val="7"/>
  </w:num>
  <w:num w:numId="11" w16cid:durableId="144634265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attachedTemplate r:id="rId1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6CAF"/>
    <w:rsid w:val="00003F8F"/>
    <w:rsid w:val="00036638"/>
    <w:rsid w:val="000519A9"/>
    <w:rsid w:val="00051A37"/>
    <w:rsid w:val="00072927"/>
    <w:rsid w:val="00081345"/>
    <w:rsid w:val="000949D1"/>
    <w:rsid w:val="000D550B"/>
    <w:rsid w:val="000D6A2C"/>
    <w:rsid w:val="000E02EF"/>
    <w:rsid w:val="00135992"/>
    <w:rsid w:val="00157CCF"/>
    <w:rsid w:val="001643CC"/>
    <w:rsid w:val="0018122E"/>
    <w:rsid w:val="001A5CF2"/>
    <w:rsid w:val="001D1E5A"/>
    <w:rsid w:val="001F2708"/>
    <w:rsid w:val="00216220"/>
    <w:rsid w:val="00224C70"/>
    <w:rsid w:val="002402D2"/>
    <w:rsid w:val="00254228"/>
    <w:rsid w:val="002778ED"/>
    <w:rsid w:val="00282C81"/>
    <w:rsid w:val="002A6A72"/>
    <w:rsid w:val="002B3492"/>
    <w:rsid w:val="002D2849"/>
    <w:rsid w:val="002D6FCA"/>
    <w:rsid w:val="002F3554"/>
    <w:rsid w:val="00306E01"/>
    <w:rsid w:val="003173F8"/>
    <w:rsid w:val="003548AB"/>
    <w:rsid w:val="003741B9"/>
    <w:rsid w:val="00387262"/>
    <w:rsid w:val="00392C60"/>
    <w:rsid w:val="00393A37"/>
    <w:rsid w:val="00394662"/>
    <w:rsid w:val="003A59EA"/>
    <w:rsid w:val="003C7E9A"/>
    <w:rsid w:val="003D3970"/>
    <w:rsid w:val="003F7226"/>
    <w:rsid w:val="0043058E"/>
    <w:rsid w:val="00433EAB"/>
    <w:rsid w:val="00450D78"/>
    <w:rsid w:val="00454036"/>
    <w:rsid w:val="00472C5C"/>
    <w:rsid w:val="0047761C"/>
    <w:rsid w:val="004B112B"/>
    <w:rsid w:val="004B14D7"/>
    <w:rsid w:val="004C0735"/>
    <w:rsid w:val="004D0CB5"/>
    <w:rsid w:val="00516B8A"/>
    <w:rsid w:val="00526F42"/>
    <w:rsid w:val="00527941"/>
    <w:rsid w:val="00553DB0"/>
    <w:rsid w:val="00585149"/>
    <w:rsid w:val="00587145"/>
    <w:rsid w:val="005A2680"/>
    <w:rsid w:val="005D3F79"/>
    <w:rsid w:val="005E5866"/>
    <w:rsid w:val="00611217"/>
    <w:rsid w:val="0062784B"/>
    <w:rsid w:val="00632D8D"/>
    <w:rsid w:val="00634DF0"/>
    <w:rsid w:val="006408F3"/>
    <w:rsid w:val="00673E28"/>
    <w:rsid w:val="006802D6"/>
    <w:rsid w:val="006A1136"/>
    <w:rsid w:val="006A22E2"/>
    <w:rsid w:val="006C6974"/>
    <w:rsid w:val="007110B6"/>
    <w:rsid w:val="007205EA"/>
    <w:rsid w:val="00770F94"/>
    <w:rsid w:val="007B2330"/>
    <w:rsid w:val="007D0B2B"/>
    <w:rsid w:val="007D1C01"/>
    <w:rsid w:val="007D7D98"/>
    <w:rsid w:val="007F4CA0"/>
    <w:rsid w:val="0082217A"/>
    <w:rsid w:val="00826983"/>
    <w:rsid w:val="00834BBA"/>
    <w:rsid w:val="00844412"/>
    <w:rsid w:val="008473FA"/>
    <w:rsid w:val="008504A6"/>
    <w:rsid w:val="008620EC"/>
    <w:rsid w:val="008843D6"/>
    <w:rsid w:val="00890F29"/>
    <w:rsid w:val="008A5557"/>
    <w:rsid w:val="008C1D1F"/>
    <w:rsid w:val="008D0145"/>
    <w:rsid w:val="008F5C3B"/>
    <w:rsid w:val="008F66C0"/>
    <w:rsid w:val="009029BB"/>
    <w:rsid w:val="00912E58"/>
    <w:rsid w:val="009428DD"/>
    <w:rsid w:val="00976062"/>
    <w:rsid w:val="00980373"/>
    <w:rsid w:val="009911F5"/>
    <w:rsid w:val="00996EC0"/>
    <w:rsid w:val="009A52CA"/>
    <w:rsid w:val="009B0CCA"/>
    <w:rsid w:val="009D4D11"/>
    <w:rsid w:val="009E750F"/>
    <w:rsid w:val="00A00FB6"/>
    <w:rsid w:val="00A27582"/>
    <w:rsid w:val="00A334E0"/>
    <w:rsid w:val="00A950DD"/>
    <w:rsid w:val="00AA7CAE"/>
    <w:rsid w:val="00AB6A97"/>
    <w:rsid w:val="00AB7CDC"/>
    <w:rsid w:val="00AC12BD"/>
    <w:rsid w:val="00AD3C4E"/>
    <w:rsid w:val="00AD6A4B"/>
    <w:rsid w:val="00AE57A8"/>
    <w:rsid w:val="00AF5BD4"/>
    <w:rsid w:val="00B05C69"/>
    <w:rsid w:val="00B20883"/>
    <w:rsid w:val="00B23B19"/>
    <w:rsid w:val="00B51964"/>
    <w:rsid w:val="00B53896"/>
    <w:rsid w:val="00B6116F"/>
    <w:rsid w:val="00B80B41"/>
    <w:rsid w:val="00B8455C"/>
    <w:rsid w:val="00BA67A5"/>
    <w:rsid w:val="00BA6CAF"/>
    <w:rsid w:val="00BC3771"/>
    <w:rsid w:val="00BE1DE1"/>
    <w:rsid w:val="00BF2804"/>
    <w:rsid w:val="00C15D08"/>
    <w:rsid w:val="00C208ED"/>
    <w:rsid w:val="00C25A8A"/>
    <w:rsid w:val="00C50BA2"/>
    <w:rsid w:val="00C96BE2"/>
    <w:rsid w:val="00CB557E"/>
    <w:rsid w:val="00CB6CC3"/>
    <w:rsid w:val="00D04AC6"/>
    <w:rsid w:val="00D0557D"/>
    <w:rsid w:val="00D144E4"/>
    <w:rsid w:val="00D173FC"/>
    <w:rsid w:val="00D34B51"/>
    <w:rsid w:val="00D44380"/>
    <w:rsid w:val="00D462C2"/>
    <w:rsid w:val="00D52CE4"/>
    <w:rsid w:val="00D8647E"/>
    <w:rsid w:val="00D86499"/>
    <w:rsid w:val="00D86FB3"/>
    <w:rsid w:val="00D879E0"/>
    <w:rsid w:val="00D90BB5"/>
    <w:rsid w:val="00D95380"/>
    <w:rsid w:val="00DC09C2"/>
    <w:rsid w:val="00DD1885"/>
    <w:rsid w:val="00DD2D31"/>
    <w:rsid w:val="00DD74E2"/>
    <w:rsid w:val="00DE1969"/>
    <w:rsid w:val="00E108B3"/>
    <w:rsid w:val="00E308CC"/>
    <w:rsid w:val="00E42897"/>
    <w:rsid w:val="00E74CF6"/>
    <w:rsid w:val="00F25FAB"/>
    <w:rsid w:val="00F9010B"/>
    <w:rsid w:val="00F9163F"/>
    <w:rsid w:val="00F96D01"/>
    <w:rsid w:val="00FC5C9C"/>
    <w:rsid w:val="00FE53DB"/>
    <w:rsid w:val="00FF6F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76242B"/>
  <w15:chartTrackingRefBased/>
  <w15:docId w15:val="{C1439CA5-6C02-B34E-9477-DBFC5A4E2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707070" w:themeColor="accent1"/>
        <w:sz w:val="22"/>
        <w:szCs w:val="22"/>
        <w:lang w:val="en-US" w:eastAsia="ja-JP" w:bidi="ar-SA"/>
      </w:rPr>
    </w:rPrDefault>
    <w:pPrDefault>
      <w:pPr>
        <w:spacing w:after="120" w:line="288" w:lineRule="auto"/>
        <w:ind w:left="3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pPr>
      <w:numPr>
        <w:numId w:val="1"/>
      </w:numPr>
      <w:spacing w:before="600" w:after="60"/>
      <w:outlineLvl w:val="0"/>
    </w:pPr>
    <w:rPr>
      <w:rFonts w:asciiTheme="majorHAnsi" w:hAnsiTheme="majorHAnsi"/>
      <w:caps/>
      <w:color w:val="2E2E2E" w:themeColor="accent2"/>
      <w:spacing w:val="14"/>
      <w:sz w:val="26"/>
      <w:szCs w:val="26"/>
    </w:rPr>
  </w:style>
  <w:style w:type="paragraph" w:styleId="Heading2">
    <w:name w:val="heading 2"/>
    <w:basedOn w:val="Normal"/>
    <w:link w:val="Heading2Char"/>
    <w:uiPriority w:val="9"/>
    <w:unhideWhenUsed/>
    <w:qFormat/>
    <w:pPr>
      <w:numPr>
        <w:ilvl w:val="1"/>
        <w:numId w:val="1"/>
      </w:numPr>
      <w:spacing w:before="40"/>
      <w:outlineLvl w:val="1"/>
    </w:pPr>
    <w:rPr>
      <w:rFonts w:asciiTheme="majorHAnsi" w:eastAsiaTheme="majorEastAsia" w:hAnsiTheme="majorHAnsi" w:cstheme="majorBidi"/>
      <w:color w:val="2E2E2E" w:themeColor="accent2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pPr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szCs w:val="24"/>
    </w:rPr>
  </w:style>
  <w:style w:type="paragraph" w:styleId="Heading4">
    <w:name w:val="heading 4"/>
    <w:basedOn w:val="Normal"/>
    <w:link w:val="Heading4Char"/>
    <w:uiPriority w:val="9"/>
    <w:semiHidden/>
    <w:unhideWhenUsed/>
    <w:qFormat/>
    <w:pPr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spacing w:val="6"/>
    </w:rPr>
  </w:style>
  <w:style w:type="paragraph" w:styleId="Heading5">
    <w:name w:val="heading 5"/>
    <w:basedOn w:val="Normal"/>
    <w:link w:val="Heading5Char"/>
    <w:uiPriority w:val="9"/>
    <w:semiHidden/>
    <w:unhideWhenUsed/>
    <w:qFormat/>
    <w:pPr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i/>
      <w:color w:val="2E2E2E" w:themeColor="accent2"/>
      <w:spacing w:val="6"/>
    </w:rPr>
  </w:style>
  <w:style w:type="paragraph" w:styleId="Heading6">
    <w:name w:val="heading 6"/>
    <w:basedOn w:val="Normal"/>
    <w:link w:val="Heading6Char"/>
    <w:uiPriority w:val="9"/>
    <w:semiHidden/>
    <w:unhideWhenUsed/>
    <w:qFormat/>
    <w:pPr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2E2E2E" w:themeColor="accent2"/>
      <w:spacing w:val="12"/>
    </w:rPr>
  </w:style>
  <w:style w:type="paragraph" w:styleId="Heading7">
    <w:name w:val="heading 7"/>
    <w:basedOn w:val="Normal"/>
    <w:link w:val="Heading7Char"/>
    <w:uiPriority w:val="9"/>
    <w:semiHidden/>
    <w:unhideWhenUsed/>
    <w:qFormat/>
    <w:pPr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Cs/>
      <w:color w:val="2E2E2E" w:themeColor="accent2"/>
    </w:rPr>
  </w:style>
  <w:style w:type="paragraph" w:styleId="Heading8">
    <w:name w:val="heading 8"/>
    <w:basedOn w:val="Normal"/>
    <w:link w:val="Heading8Char"/>
    <w:uiPriority w:val="9"/>
    <w:semiHidden/>
    <w:unhideWhenUsed/>
    <w:qFormat/>
    <w:pPr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i/>
      <w:color w:val="626262" w:themeColor="accent2" w:themeTint="BF"/>
      <w:szCs w:val="21"/>
    </w:rPr>
  </w:style>
  <w:style w:type="paragraph" w:styleId="Heading9">
    <w:name w:val="heading 9"/>
    <w:basedOn w:val="Normal"/>
    <w:link w:val="Heading9Char"/>
    <w:uiPriority w:val="9"/>
    <w:semiHidden/>
    <w:unhideWhenUsed/>
    <w:qFormat/>
    <w:pPr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Cs/>
      <w:color w:val="626262" w:themeColor="accent2" w:themeTint="BF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hAnsiTheme="majorHAnsi"/>
      <w:caps/>
      <w:color w:val="2E2E2E" w:themeColor="accent2"/>
      <w:spacing w:val="14"/>
      <w:sz w:val="26"/>
      <w:szCs w:val="26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E2E2E" w:themeColor="accent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pacing w:val="6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i/>
      <w:color w:val="2E2E2E" w:themeColor="accent2"/>
      <w:spacing w:val="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2E2E2E" w:themeColor="accent2"/>
      <w:spacing w:val="1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2E2E2E" w:themeColor="accent2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color w:val="626262" w:themeColor="accent2" w:themeTint="BF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626262" w:themeColor="accent2" w:themeTint="BF"/>
      <w:szCs w:val="21"/>
    </w:r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0"/>
      <w:szCs w:val="18"/>
    </w:rPr>
  </w:style>
  <w:style w:type="paragraph" w:styleId="Title">
    <w:name w:val="Title"/>
    <w:basedOn w:val="Normal"/>
    <w:link w:val="TitleChar"/>
    <w:uiPriority w:val="2"/>
    <w:unhideWhenUsed/>
    <w:qFormat/>
    <w:pPr>
      <w:pBdr>
        <w:left w:val="single" w:sz="48" w:space="10" w:color="000000" w:themeColor="text1"/>
      </w:pBdr>
      <w:spacing w:before="240" w:after="0"/>
      <w:ind w:left="0"/>
      <w:contextualSpacing/>
    </w:pPr>
    <w:rPr>
      <w:rFonts w:asciiTheme="majorHAnsi" w:eastAsiaTheme="majorEastAsia" w:hAnsiTheme="majorHAnsi" w:cstheme="majorBidi"/>
      <w:caps/>
      <w:color w:val="2E2E2E" w:themeColor="accent2"/>
      <w:spacing w:val="6"/>
      <w:sz w:val="54"/>
      <w:szCs w:val="56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caps/>
      <w:color w:val="2E2E2E" w:themeColor="accent2"/>
      <w:spacing w:val="6"/>
      <w:sz w:val="54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pPr>
      <w:numPr>
        <w:ilvl w:val="1"/>
      </w:numPr>
      <w:spacing w:after="160"/>
      <w:ind w:left="360"/>
      <w:contextualSpacing/>
    </w:pPr>
    <w:rPr>
      <w:rFonts w:eastAsiaTheme="minorEastAsia"/>
      <w:i/>
      <w:spacing w:val="15"/>
      <w:sz w:val="32"/>
    </w:rPr>
  </w:style>
  <w:style w:type="paragraph" w:styleId="Date">
    <w:name w:val="Date"/>
    <w:basedOn w:val="Normal"/>
    <w:next w:val="Title"/>
    <w:link w:val="DateChar"/>
    <w:uiPriority w:val="2"/>
    <w:qFormat/>
    <w:pPr>
      <w:spacing w:after="360"/>
      <w:ind w:left="0"/>
    </w:pPr>
    <w:rPr>
      <w:sz w:val="28"/>
    </w:rPr>
  </w:style>
  <w:style w:type="character" w:customStyle="1" w:styleId="DateChar">
    <w:name w:val="Date Char"/>
    <w:basedOn w:val="DefaultParagraphFont"/>
    <w:link w:val="Date"/>
    <w:uiPriority w:val="2"/>
    <w:rPr>
      <w:sz w:val="28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Cs/>
      <w:color w:val="2E2E2E" w:themeColor="accent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color w:val="2E2E2E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2E2E2E" w:themeColor="accent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707070" w:themeColor="accent1"/>
      <w:spacing w:val="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707070" w:themeColor="accent1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707070" w:themeColor="accent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numPr>
        <w:numId w:val="0"/>
      </w:numPr>
      <w:outlineLvl w:val="9"/>
    </w:p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i/>
      <w:spacing w:val="15"/>
      <w:sz w:val="32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ListParagraph">
    <w:name w:val="List Paragraph"/>
    <w:basedOn w:val="Normal"/>
    <w:uiPriority w:val="34"/>
    <w:unhideWhenUsed/>
    <w:qFormat/>
    <w:rsid w:val="00BF280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643CC"/>
    <w:pPr>
      <w:spacing w:before="100" w:beforeAutospacing="1" w:after="100" w:afterAutospacing="1" w:line="240" w:lineRule="auto"/>
      <w:ind w:left="0"/>
    </w:pPr>
    <w:rPr>
      <w:rFonts w:ascii="Times New Roman" w:eastAsiaTheme="minorEastAsia" w:hAnsi="Times New Roman" w:cs="Times New Roman"/>
      <w:color w:val="auto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639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4D27184A-6633-D547-9CBB-E6CBE36C8438%7dtf50002044.dotx" TargetMode="External" /></Relationships>
</file>

<file path=word/theme/theme1.xml><?xml version="1.0" encoding="utf-8"?>
<a:theme xmlns:a="http://schemas.openxmlformats.org/drawingml/2006/main" name="Outline">
  <a:themeElements>
    <a:clrScheme name="Custom 52">
      <a:dk1>
        <a:sysClr val="windowText" lastClr="000000"/>
      </a:dk1>
      <a:lt1>
        <a:sysClr val="window" lastClr="FFFFFF"/>
      </a:lt1>
      <a:dk2>
        <a:srgbClr val="707070"/>
      </a:dk2>
      <a:lt2>
        <a:srgbClr val="E8E8E8"/>
      </a:lt2>
      <a:accent1>
        <a:srgbClr val="707070"/>
      </a:accent1>
      <a:accent2>
        <a:srgbClr val="2E2E2E"/>
      </a:accent2>
      <a:accent3>
        <a:srgbClr val="BF584A"/>
      </a:accent3>
      <a:accent4>
        <a:srgbClr val="5985BD"/>
      </a:accent4>
      <a:accent5>
        <a:srgbClr val="FFBF7B"/>
      </a:accent5>
      <a:accent6>
        <a:srgbClr val="C16F94"/>
      </a:accent6>
      <a:hlink>
        <a:srgbClr val="58A8AD"/>
      </a:hlink>
      <a:folHlink>
        <a:srgbClr val="2B8073"/>
      </a:folHlink>
    </a:clrScheme>
    <a:fontScheme name="Cambria">
      <a:maj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%7b4D27184A-6633-D547-9CBB-E6CBE36C8438%7dtf50002044.dotx</Template>
  <TotalTime>191</TotalTime>
  <Pages>1</Pages>
  <Words>1348</Words>
  <Characters>5783</Characters>
  <Application>Microsoft Office Word</Application>
  <DocSecurity>0</DocSecurity>
  <Lines>82</Lines>
  <Paragraphs>19</Paragraphs>
  <ScaleCrop>false</ScaleCrop>
  <Company/>
  <LinksUpToDate>false</LinksUpToDate>
  <CharactersWithSpaces>7112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Lonergan (2100989)</dc:creator>
  <cp:keywords/>
  <dc:description/>
  <cp:lastModifiedBy>Liam Lonergan (2100989)</cp:lastModifiedBy>
  <cp:revision>160</cp:revision>
  <dcterms:created xsi:type="dcterms:W3CDTF">2024-02-11T12:53:00Z</dcterms:created>
  <dcterms:modified xsi:type="dcterms:W3CDTF">2024-02-11T22:23:00Z</dcterms:modified>
</cp:coreProperties>
</file>