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76371C" w14:textId="77777777" w:rsidR="00DC3831" w:rsidRDefault="00DC3831">
      <w:r w:rsidRPr="00DC3831">
        <w:rPr>
          <w:noProof/>
        </w:rPr>
        <w:drawing>
          <wp:inline distT="0" distB="0" distL="0" distR="0" wp14:anchorId="225DC7C4" wp14:editId="02C573DD">
            <wp:extent cx="1867161" cy="62873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1867161" cy="628738"/>
                    </a:xfrm>
                    <a:prstGeom prst="rect">
                      <a:avLst/>
                    </a:prstGeom>
                  </pic:spPr>
                </pic:pic>
              </a:graphicData>
            </a:graphic>
          </wp:inline>
        </w:drawing>
      </w:r>
      <w:r>
        <w:t xml:space="preserve">                                                  </w:t>
      </w:r>
    </w:p>
    <w:p w14:paraId="7F2CECA2" w14:textId="77777777" w:rsidR="00F517AD" w:rsidRDefault="00F517AD" w:rsidP="00F517AD">
      <w:pPr>
        <w:pStyle w:val="Title"/>
      </w:pPr>
    </w:p>
    <w:p w14:paraId="797EFD48" w14:textId="77777777" w:rsidR="00F517AD" w:rsidRDefault="00F517AD" w:rsidP="00F517AD">
      <w:pPr>
        <w:pStyle w:val="Title"/>
      </w:pPr>
    </w:p>
    <w:p w14:paraId="17C7ABDE" w14:textId="77777777" w:rsidR="00F517AD" w:rsidRDefault="00F517AD" w:rsidP="00F517AD">
      <w:pPr>
        <w:pStyle w:val="Title"/>
      </w:pPr>
    </w:p>
    <w:p w14:paraId="62192F19" w14:textId="77777777" w:rsidR="00F517AD" w:rsidRDefault="00F517AD" w:rsidP="00F517AD">
      <w:pPr>
        <w:pStyle w:val="Title"/>
      </w:pPr>
    </w:p>
    <w:p w14:paraId="7B30CEE9" w14:textId="77777777" w:rsidR="00F517AD" w:rsidRDefault="00F517AD" w:rsidP="00F517AD">
      <w:pPr>
        <w:pStyle w:val="Title"/>
      </w:pPr>
    </w:p>
    <w:p w14:paraId="1A7EB203" w14:textId="77777777" w:rsidR="00F517AD" w:rsidRDefault="00F517AD" w:rsidP="00F517AD">
      <w:pPr>
        <w:pStyle w:val="Title"/>
      </w:pPr>
    </w:p>
    <w:p w14:paraId="097FF030" w14:textId="77777777" w:rsidR="00F517AD" w:rsidRDefault="00F517AD" w:rsidP="00F517AD">
      <w:pPr>
        <w:pStyle w:val="Title"/>
      </w:pPr>
    </w:p>
    <w:p w14:paraId="0C2E25C7" w14:textId="77777777" w:rsidR="00F517AD" w:rsidRDefault="00F517AD" w:rsidP="00F517AD">
      <w:pPr>
        <w:pStyle w:val="Title"/>
      </w:pPr>
    </w:p>
    <w:p w14:paraId="616BE994" w14:textId="77777777" w:rsidR="00DC3831" w:rsidRDefault="00F517AD" w:rsidP="00F517AD">
      <w:pPr>
        <w:pStyle w:val="Title"/>
      </w:pPr>
      <w:r>
        <w:t>BMSW4003 Digital Skills and Research Methods</w:t>
      </w:r>
    </w:p>
    <w:p w14:paraId="03ECCC01" w14:textId="77777777" w:rsidR="00756748" w:rsidRDefault="00F517AD" w:rsidP="00756748">
      <w:r>
        <w:t xml:space="preserve">   </w:t>
      </w:r>
    </w:p>
    <w:p w14:paraId="2E5AF1CB" w14:textId="77777777" w:rsidR="00756748" w:rsidRDefault="00756748" w:rsidP="00756748"/>
    <w:p w14:paraId="71FAD1C2" w14:textId="77777777" w:rsidR="00756748" w:rsidRDefault="00756748" w:rsidP="00756748"/>
    <w:p w14:paraId="3E4DF796" w14:textId="77777777" w:rsidR="00756748" w:rsidRDefault="00756748" w:rsidP="00756748"/>
    <w:p w14:paraId="502015ED" w14:textId="77777777" w:rsidR="00756748" w:rsidRDefault="00756748" w:rsidP="00756748"/>
    <w:p w14:paraId="79F5F62B" w14:textId="77777777" w:rsidR="00756748" w:rsidRDefault="00756748" w:rsidP="00756748"/>
    <w:p w14:paraId="6BF1BDFD" w14:textId="19AD0678" w:rsidR="00756748" w:rsidRPr="00944920" w:rsidRDefault="00756748" w:rsidP="00756748">
      <w:pPr>
        <w:rPr>
          <w:b/>
          <w:bCs/>
        </w:rPr>
      </w:pPr>
      <w:proofErr w:type="spellStart"/>
      <w:proofErr w:type="gramStart"/>
      <w:r w:rsidRPr="00944920">
        <w:rPr>
          <w:b/>
          <w:bCs/>
        </w:rPr>
        <w:t>Name</w:t>
      </w:r>
      <w:r w:rsidR="00944920" w:rsidRPr="00944920">
        <w:rPr>
          <w:b/>
          <w:bCs/>
        </w:rPr>
        <w:t>:Dionisie</w:t>
      </w:r>
      <w:proofErr w:type="spellEnd"/>
      <w:proofErr w:type="gramEnd"/>
      <w:r w:rsidR="00944920" w:rsidRPr="00944920">
        <w:rPr>
          <w:b/>
          <w:bCs/>
        </w:rPr>
        <w:t xml:space="preserve"> Andrei </w:t>
      </w:r>
      <w:proofErr w:type="spellStart"/>
      <w:r w:rsidR="00944920" w:rsidRPr="00944920">
        <w:rPr>
          <w:b/>
          <w:bCs/>
        </w:rPr>
        <w:t>Tiron</w:t>
      </w:r>
      <w:proofErr w:type="spellEnd"/>
    </w:p>
    <w:p w14:paraId="3412822E" w14:textId="60A53509" w:rsidR="00756748" w:rsidRPr="00944920" w:rsidRDefault="00756748" w:rsidP="00756748">
      <w:pPr>
        <w:rPr>
          <w:b/>
          <w:bCs/>
        </w:rPr>
      </w:pPr>
      <w:r w:rsidRPr="00944920">
        <w:rPr>
          <w:b/>
          <w:bCs/>
        </w:rPr>
        <w:t>Student number</w:t>
      </w:r>
      <w:r w:rsidR="00944920" w:rsidRPr="00944920">
        <w:rPr>
          <w:b/>
          <w:bCs/>
        </w:rPr>
        <w:t>:21</w:t>
      </w:r>
      <w:r w:rsidR="002B267C">
        <w:rPr>
          <w:b/>
          <w:bCs/>
        </w:rPr>
        <w:t>30488</w:t>
      </w:r>
    </w:p>
    <w:p w14:paraId="4518EE82" w14:textId="3CF082F2" w:rsidR="00756748" w:rsidRPr="00944920" w:rsidRDefault="00756748" w:rsidP="00756748">
      <w:pPr>
        <w:rPr>
          <w:b/>
          <w:bCs/>
        </w:rPr>
      </w:pPr>
      <w:r w:rsidRPr="00944920">
        <w:rPr>
          <w:b/>
          <w:bCs/>
        </w:rPr>
        <w:t>Module code and title</w:t>
      </w:r>
      <w:r w:rsidR="00944920" w:rsidRPr="00944920">
        <w:rPr>
          <w:b/>
          <w:bCs/>
        </w:rPr>
        <w:t>:</w:t>
      </w:r>
      <w:r w:rsidR="002B267C">
        <w:rPr>
          <w:b/>
          <w:bCs/>
        </w:rPr>
        <w:t xml:space="preserve"> </w:t>
      </w:r>
      <w:r w:rsidR="00944920" w:rsidRPr="00944920">
        <w:rPr>
          <w:b/>
          <w:bCs/>
        </w:rPr>
        <w:t>Digital Skills and Research Methods BMSW4003</w:t>
      </w:r>
    </w:p>
    <w:p w14:paraId="6882DC39" w14:textId="6D60D67C" w:rsidR="00756748" w:rsidRDefault="00756748" w:rsidP="00756748"/>
    <w:sdt>
      <w:sdtPr>
        <w:rPr>
          <w:rFonts w:ascii="Arial" w:eastAsiaTheme="minorHAnsi" w:hAnsi="Arial" w:cstheme="minorBidi"/>
          <w:b w:val="0"/>
          <w:bCs w:val="0"/>
          <w:color w:val="auto"/>
          <w:sz w:val="22"/>
          <w:szCs w:val="22"/>
          <w:lang w:eastAsia="en-US"/>
        </w:rPr>
        <w:id w:val="1146245462"/>
        <w:docPartObj>
          <w:docPartGallery w:val="Table of Contents"/>
          <w:docPartUnique/>
        </w:docPartObj>
      </w:sdtPr>
      <w:sdtEndPr>
        <w:rPr>
          <w:noProof/>
        </w:rPr>
      </w:sdtEndPr>
      <w:sdtContent>
        <w:p w14:paraId="7F475F3A" w14:textId="77777777" w:rsidR="00FE2723" w:rsidRPr="00FE2723" w:rsidRDefault="00FE2723" w:rsidP="00FE2723">
          <w:pPr>
            <w:pStyle w:val="TOCHeading"/>
            <w:jc w:val="center"/>
            <w:rPr>
              <w:rStyle w:val="Heading1Char"/>
              <w:b/>
              <w:color w:val="000000" w:themeColor="text1"/>
            </w:rPr>
          </w:pPr>
          <w:r w:rsidRPr="00FE2723">
            <w:rPr>
              <w:rStyle w:val="Heading1Char"/>
              <w:b/>
              <w:color w:val="000000" w:themeColor="text1"/>
            </w:rPr>
            <w:t>Table of Contents</w:t>
          </w:r>
        </w:p>
        <w:p w14:paraId="701D432E" w14:textId="77777777" w:rsidR="000163C6" w:rsidRDefault="00FE2723">
          <w:pPr>
            <w:pStyle w:val="TOC1"/>
            <w:tabs>
              <w:tab w:val="right" w:leader="dot" w:pos="9350"/>
            </w:tabs>
            <w:rPr>
              <w:rFonts w:asciiTheme="minorHAnsi" w:eastAsiaTheme="minorEastAsia" w:hAnsiTheme="minorHAnsi"/>
              <w:noProof/>
            </w:rPr>
          </w:pPr>
          <w:r>
            <w:fldChar w:fldCharType="begin"/>
          </w:r>
          <w:r>
            <w:instrText xml:space="preserve"> TOC \o "1-3" \h \z \u </w:instrText>
          </w:r>
          <w:r>
            <w:fldChar w:fldCharType="separate"/>
          </w:r>
          <w:hyperlink w:anchor="_Toc109028330" w:history="1">
            <w:r w:rsidR="000163C6" w:rsidRPr="00BD5282">
              <w:rPr>
                <w:rStyle w:val="Hyperlink"/>
                <w:noProof/>
              </w:rPr>
              <w:t>Introduction</w:t>
            </w:r>
            <w:r w:rsidR="000163C6">
              <w:rPr>
                <w:noProof/>
                <w:webHidden/>
              </w:rPr>
              <w:tab/>
            </w:r>
            <w:r w:rsidR="000163C6">
              <w:rPr>
                <w:noProof/>
                <w:webHidden/>
              </w:rPr>
              <w:fldChar w:fldCharType="begin"/>
            </w:r>
            <w:r w:rsidR="000163C6">
              <w:rPr>
                <w:noProof/>
                <w:webHidden/>
              </w:rPr>
              <w:instrText xml:space="preserve"> PAGEREF _Toc109028330 \h </w:instrText>
            </w:r>
            <w:r w:rsidR="000163C6">
              <w:rPr>
                <w:noProof/>
                <w:webHidden/>
              </w:rPr>
            </w:r>
            <w:r w:rsidR="000163C6">
              <w:rPr>
                <w:noProof/>
                <w:webHidden/>
              </w:rPr>
              <w:fldChar w:fldCharType="separate"/>
            </w:r>
            <w:r w:rsidR="000163C6">
              <w:rPr>
                <w:noProof/>
                <w:webHidden/>
              </w:rPr>
              <w:t>3</w:t>
            </w:r>
            <w:r w:rsidR="000163C6">
              <w:rPr>
                <w:noProof/>
                <w:webHidden/>
              </w:rPr>
              <w:fldChar w:fldCharType="end"/>
            </w:r>
          </w:hyperlink>
        </w:p>
        <w:p w14:paraId="2DA73984" w14:textId="77777777" w:rsidR="000163C6" w:rsidRDefault="00000000">
          <w:pPr>
            <w:pStyle w:val="TOC1"/>
            <w:tabs>
              <w:tab w:val="right" w:leader="dot" w:pos="9350"/>
            </w:tabs>
            <w:rPr>
              <w:rFonts w:asciiTheme="minorHAnsi" w:eastAsiaTheme="minorEastAsia" w:hAnsiTheme="minorHAnsi"/>
              <w:noProof/>
            </w:rPr>
          </w:pPr>
          <w:hyperlink w:anchor="_Toc109028331" w:history="1">
            <w:r w:rsidR="000163C6" w:rsidRPr="00BD5282">
              <w:rPr>
                <w:rStyle w:val="Hyperlink"/>
                <w:noProof/>
              </w:rPr>
              <w:t>Main Body</w:t>
            </w:r>
            <w:r w:rsidR="000163C6">
              <w:rPr>
                <w:noProof/>
                <w:webHidden/>
              </w:rPr>
              <w:tab/>
            </w:r>
            <w:r w:rsidR="000163C6">
              <w:rPr>
                <w:noProof/>
                <w:webHidden/>
              </w:rPr>
              <w:fldChar w:fldCharType="begin"/>
            </w:r>
            <w:r w:rsidR="000163C6">
              <w:rPr>
                <w:noProof/>
                <w:webHidden/>
              </w:rPr>
              <w:instrText xml:space="preserve"> PAGEREF _Toc109028331 \h </w:instrText>
            </w:r>
            <w:r w:rsidR="000163C6">
              <w:rPr>
                <w:noProof/>
                <w:webHidden/>
              </w:rPr>
            </w:r>
            <w:r w:rsidR="000163C6">
              <w:rPr>
                <w:noProof/>
                <w:webHidden/>
              </w:rPr>
              <w:fldChar w:fldCharType="separate"/>
            </w:r>
            <w:r w:rsidR="000163C6">
              <w:rPr>
                <w:noProof/>
                <w:webHidden/>
              </w:rPr>
              <w:t>4</w:t>
            </w:r>
            <w:r w:rsidR="000163C6">
              <w:rPr>
                <w:noProof/>
                <w:webHidden/>
              </w:rPr>
              <w:fldChar w:fldCharType="end"/>
            </w:r>
          </w:hyperlink>
        </w:p>
        <w:p w14:paraId="035655E6" w14:textId="77777777" w:rsidR="000163C6" w:rsidRDefault="00000000">
          <w:pPr>
            <w:pStyle w:val="TOC1"/>
            <w:tabs>
              <w:tab w:val="right" w:leader="dot" w:pos="9350"/>
            </w:tabs>
            <w:rPr>
              <w:rFonts w:asciiTheme="minorHAnsi" w:eastAsiaTheme="minorEastAsia" w:hAnsiTheme="minorHAnsi"/>
              <w:noProof/>
            </w:rPr>
          </w:pPr>
          <w:hyperlink w:anchor="_Toc109028332" w:history="1">
            <w:r w:rsidR="000163C6" w:rsidRPr="00BD5282">
              <w:rPr>
                <w:rStyle w:val="Hyperlink"/>
                <w:noProof/>
              </w:rPr>
              <w:t>Conclusion</w:t>
            </w:r>
            <w:r w:rsidR="000163C6">
              <w:rPr>
                <w:noProof/>
                <w:webHidden/>
              </w:rPr>
              <w:tab/>
            </w:r>
            <w:r w:rsidR="000163C6">
              <w:rPr>
                <w:noProof/>
                <w:webHidden/>
              </w:rPr>
              <w:fldChar w:fldCharType="begin"/>
            </w:r>
            <w:r w:rsidR="000163C6">
              <w:rPr>
                <w:noProof/>
                <w:webHidden/>
              </w:rPr>
              <w:instrText xml:space="preserve"> PAGEREF _Toc109028332 \h </w:instrText>
            </w:r>
            <w:r w:rsidR="000163C6">
              <w:rPr>
                <w:noProof/>
                <w:webHidden/>
              </w:rPr>
            </w:r>
            <w:r w:rsidR="000163C6">
              <w:rPr>
                <w:noProof/>
                <w:webHidden/>
              </w:rPr>
              <w:fldChar w:fldCharType="separate"/>
            </w:r>
            <w:r w:rsidR="000163C6">
              <w:rPr>
                <w:noProof/>
                <w:webHidden/>
              </w:rPr>
              <w:t>13</w:t>
            </w:r>
            <w:r w:rsidR="000163C6">
              <w:rPr>
                <w:noProof/>
                <w:webHidden/>
              </w:rPr>
              <w:fldChar w:fldCharType="end"/>
            </w:r>
          </w:hyperlink>
        </w:p>
        <w:p w14:paraId="2229FCF9" w14:textId="77777777" w:rsidR="000163C6" w:rsidRDefault="00000000">
          <w:pPr>
            <w:pStyle w:val="TOC1"/>
            <w:tabs>
              <w:tab w:val="right" w:leader="dot" w:pos="9350"/>
            </w:tabs>
            <w:rPr>
              <w:rFonts w:asciiTheme="minorHAnsi" w:eastAsiaTheme="minorEastAsia" w:hAnsiTheme="minorHAnsi"/>
              <w:noProof/>
            </w:rPr>
          </w:pPr>
          <w:hyperlink w:anchor="_Toc109028333" w:history="1">
            <w:r w:rsidR="000163C6" w:rsidRPr="00BD5282">
              <w:rPr>
                <w:rStyle w:val="Hyperlink"/>
                <w:noProof/>
              </w:rPr>
              <w:t>References</w:t>
            </w:r>
            <w:r w:rsidR="000163C6">
              <w:rPr>
                <w:noProof/>
                <w:webHidden/>
              </w:rPr>
              <w:tab/>
            </w:r>
            <w:r w:rsidR="000163C6">
              <w:rPr>
                <w:noProof/>
                <w:webHidden/>
              </w:rPr>
              <w:fldChar w:fldCharType="begin"/>
            </w:r>
            <w:r w:rsidR="000163C6">
              <w:rPr>
                <w:noProof/>
                <w:webHidden/>
              </w:rPr>
              <w:instrText xml:space="preserve"> PAGEREF _Toc109028333 \h </w:instrText>
            </w:r>
            <w:r w:rsidR="000163C6">
              <w:rPr>
                <w:noProof/>
                <w:webHidden/>
              </w:rPr>
            </w:r>
            <w:r w:rsidR="000163C6">
              <w:rPr>
                <w:noProof/>
                <w:webHidden/>
              </w:rPr>
              <w:fldChar w:fldCharType="separate"/>
            </w:r>
            <w:r w:rsidR="000163C6">
              <w:rPr>
                <w:noProof/>
                <w:webHidden/>
              </w:rPr>
              <w:t>14</w:t>
            </w:r>
            <w:r w:rsidR="000163C6">
              <w:rPr>
                <w:noProof/>
                <w:webHidden/>
              </w:rPr>
              <w:fldChar w:fldCharType="end"/>
            </w:r>
          </w:hyperlink>
        </w:p>
        <w:p w14:paraId="3FDA9A93" w14:textId="77777777" w:rsidR="00FE2723" w:rsidRDefault="00FE2723">
          <w:r>
            <w:rPr>
              <w:b/>
              <w:bCs/>
              <w:noProof/>
            </w:rPr>
            <w:fldChar w:fldCharType="end"/>
          </w:r>
        </w:p>
      </w:sdtContent>
    </w:sdt>
    <w:p w14:paraId="4068C322" w14:textId="77777777" w:rsidR="001416AC" w:rsidRDefault="001416AC">
      <w:pPr>
        <w:spacing w:line="276" w:lineRule="auto"/>
        <w:jc w:val="left"/>
      </w:pPr>
      <w:r>
        <w:br w:type="page"/>
      </w:r>
    </w:p>
    <w:p w14:paraId="0E12BF01" w14:textId="77777777" w:rsidR="001416AC" w:rsidRDefault="001416AC" w:rsidP="00756748">
      <w:pPr>
        <w:pStyle w:val="Heading1"/>
      </w:pPr>
      <w:bookmarkStart w:id="0" w:name="_Toc109028330"/>
      <w:r>
        <w:lastRenderedPageBreak/>
        <w:t>Introduction</w:t>
      </w:r>
      <w:bookmarkEnd w:id="0"/>
      <w:r>
        <w:t xml:space="preserve"> </w:t>
      </w:r>
    </w:p>
    <w:p w14:paraId="00364011" w14:textId="77777777" w:rsidR="000667B7" w:rsidRDefault="008032B0" w:rsidP="001416AC">
      <w:r>
        <w:t xml:space="preserve">The use of information and communication technology is widespread and is constantly growing. </w:t>
      </w:r>
      <w:r w:rsidR="003C4186">
        <w:t xml:space="preserve">The interest of the people in terms of determining the benefits of using the modern technology for the educational purpose has been increasing tremendously. </w:t>
      </w:r>
      <w:r w:rsidR="00493685">
        <w:t xml:space="preserve">The educational institutions have also been taking effective measures to foster the technological advancements. </w:t>
      </w:r>
      <w:r w:rsidR="00290F6D">
        <w:t xml:space="preserve">There are </w:t>
      </w:r>
      <w:proofErr w:type="gramStart"/>
      <w:r w:rsidR="00290F6D">
        <w:t>a number of</w:t>
      </w:r>
      <w:proofErr w:type="gramEnd"/>
      <w:r w:rsidR="00290F6D">
        <w:t xml:space="preserve"> different resources that have been </w:t>
      </w:r>
      <w:r w:rsidR="00050B05">
        <w:t xml:space="preserve">offered by the institutes that are online learning platforms, as well as the virtual learning </w:t>
      </w:r>
      <w:r w:rsidR="00F90603">
        <w:t xml:space="preserve">environment </w:t>
      </w:r>
      <w:r w:rsidR="00050B05">
        <w:t xml:space="preserve">(VLE). </w:t>
      </w:r>
      <w:r w:rsidR="004675D7">
        <w:t xml:space="preserve"> In educational techno</w:t>
      </w:r>
      <w:r w:rsidR="00F453DE">
        <w:t>logy</w:t>
      </w:r>
      <w:r w:rsidR="004675D7">
        <w:t xml:space="preserve"> </w:t>
      </w:r>
      <w:r w:rsidR="000947A6">
        <w:t>VLE</w:t>
      </w:r>
      <w:r w:rsidR="00F453DE">
        <w:t xml:space="preserve"> is a</w:t>
      </w:r>
      <w:r w:rsidR="000947A6">
        <w:t xml:space="preserve"> web-based platform for the different digital aspects of study.</w:t>
      </w:r>
    </w:p>
    <w:p w14:paraId="3C447038" w14:textId="77777777" w:rsidR="008032B0" w:rsidRDefault="00CB1E39" w:rsidP="001416AC">
      <w:r>
        <w:t xml:space="preserve">This report will study the impact of VLE on the students. </w:t>
      </w:r>
      <w:r w:rsidR="00D310BB">
        <w:t xml:space="preserve">Both primary as well as secondary research will be conducted to collect data. </w:t>
      </w:r>
      <w:r w:rsidR="000667B7">
        <w:t>The primary</w:t>
      </w:r>
      <w:r w:rsidR="001F2DEF">
        <w:t xml:space="preserve"> data </w:t>
      </w:r>
      <w:r w:rsidR="000F686C">
        <w:t xml:space="preserve">will be collected by a questionnaire that will be circulated in the students. </w:t>
      </w:r>
      <w:r w:rsidR="0012328B">
        <w:t xml:space="preserve">On the other hand, the published sources will be referred to collect the secondary data. </w:t>
      </w:r>
    </w:p>
    <w:p w14:paraId="2891D5FC" w14:textId="77777777" w:rsidR="00533A9E" w:rsidRDefault="00533A9E" w:rsidP="001416AC"/>
    <w:p w14:paraId="7DCAEAE7" w14:textId="77777777" w:rsidR="008032B0" w:rsidRDefault="008032B0" w:rsidP="001416AC"/>
    <w:p w14:paraId="6CA28F42" w14:textId="77777777" w:rsidR="008032B0" w:rsidRDefault="008032B0">
      <w:pPr>
        <w:spacing w:line="276" w:lineRule="auto"/>
        <w:jc w:val="left"/>
      </w:pPr>
      <w:r>
        <w:br w:type="page"/>
      </w:r>
    </w:p>
    <w:p w14:paraId="335ED42F" w14:textId="77777777" w:rsidR="00994C62" w:rsidRDefault="001416AC" w:rsidP="00C03732">
      <w:pPr>
        <w:pStyle w:val="Heading1"/>
      </w:pPr>
      <w:bookmarkStart w:id="1" w:name="_Toc109028331"/>
      <w:r>
        <w:lastRenderedPageBreak/>
        <w:t>Main Body</w:t>
      </w:r>
      <w:bookmarkEnd w:id="1"/>
      <w:r w:rsidR="00C03732">
        <w:t xml:space="preserve"> </w:t>
      </w:r>
    </w:p>
    <w:p w14:paraId="57FED6A1" w14:textId="77777777" w:rsidR="00840D2A" w:rsidRDefault="00BC60B9" w:rsidP="0032139D">
      <w:r>
        <w:t xml:space="preserve">The University of Wales has been investing highly in technology to enhance the overall teaching experience for the learners. </w:t>
      </w:r>
      <w:r w:rsidR="0032139D">
        <w:t xml:space="preserve">They have been taking effective measures to include collaborative learning with the help of smart technology. </w:t>
      </w:r>
      <w:r w:rsidR="00C24480">
        <w:t xml:space="preserve">The firm has built its infrastructure significantly. </w:t>
      </w:r>
      <w:r w:rsidR="00AD4FB3">
        <w:t xml:space="preserve">They have also taken an ambitious step towards the regeneration of the institute in order to transform the educational experience for the students </w:t>
      </w:r>
      <w:proofErr w:type="gramStart"/>
      <w:r w:rsidR="00AD4FB3">
        <w:t>of</w:t>
      </w:r>
      <w:proofErr w:type="gramEnd"/>
      <w:r w:rsidR="00AD4FB3">
        <w:t xml:space="preserve"> the institute. </w:t>
      </w:r>
      <w:r w:rsidR="004728EC">
        <w:t>The organization has also collaborated with Sony</w:t>
      </w:r>
      <w:r w:rsidR="008020AE">
        <w:t xml:space="preserve"> (</w:t>
      </w:r>
      <w:r w:rsidR="00880465" w:rsidRPr="008020AE">
        <w:t>uwtsd.ac.uk</w:t>
      </w:r>
      <w:r w:rsidR="00880465">
        <w:t>, 2019</w:t>
      </w:r>
      <w:r w:rsidR="008020AE">
        <w:t>)</w:t>
      </w:r>
      <w:r w:rsidR="004728EC">
        <w:t xml:space="preserve">. </w:t>
      </w:r>
      <w:r w:rsidR="00DC62AF">
        <w:t xml:space="preserve">The main aim of the organization is to create a collaborative as well as interactive learning environment for the learners. </w:t>
      </w:r>
      <w:r w:rsidR="00C21F17">
        <w:t xml:space="preserve">This is the factor that has been driving new levels of engagement in the learning institute. </w:t>
      </w:r>
    </w:p>
    <w:p w14:paraId="667CCA3C" w14:textId="77777777" w:rsidR="008020AE" w:rsidRDefault="00840D2A" w:rsidP="0032139D">
      <w:r>
        <w:t xml:space="preserve">The university has a vision to create a neighborhood where their </w:t>
      </w:r>
      <w:proofErr w:type="gramStart"/>
      <w:r>
        <w:t>main focus</w:t>
      </w:r>
      <w:proofErr w:type="gramEnd"/>
      <w:r>
        <w:t xml:space="preserve"> is on the academic activity. </w:t>
      </w:r>
      <w:r w:rsidR="00D9273E">
        <w:t xml:space="preserve">They believe that with the help of implementation of modern technology, the organization can </w:t>
      </w:r>
      <w:r w:rsidR="000655E6">
        <w:t xml:space="preserve">develop skills of the learners. </w:t>
      </w:r>
      <w:r w:rsidR="00C629AB">
        <w:t xml:space="preserve">They will also be able to attract new investment in terms of technology in the University. </w:t>
      </w:r>
      <w:r w:rsidR="00784F83">
        <w:t xml:space="preserve">The primary goal of the firm is to create active learning environment for the benefit of the students. </w:t>
      </w:r>
      <w:r w:rsidR="008C4AE5">
        <w:t xml:space="preserve">The firm is set for reimagining the learning experience at the university so that they can set a benchmark of collaborative education which is enabled by digital technology. </w:t>
      </w:r>
    </w:p>
    <w:p w14:paraId="5C674147" w14:textId="77777777" w:rsidR="00FA5126" w:rsidRDefault="008F54DE" w:rsidP="008F54DE">
      <w:r>
        <w:t xml:space="preserve">Learning through technology has become the </w:t>
      </w:r>
      <w:proofErr w:type="gramStart"/>
      <w:r>
        <w:t>main focus</w:t>
      </w:r>
      <w:proofErr w:type="gramEnd"/>
      <w:r>
        <w:t xml:space="preserve"> for the teachers as well as the learners</w:t>
      </w:r>
      <w:r w:rsidR="002341B0">
        <w:t xml:space="preserve"> (</w:t>
      </w:r>
      <w:r w:rsidR="002341B0">
        <w:rPr>
          <w:shd w:val="clear" w:color="auto" w:fill="FFFFFF"/>
        </w:rPr>
        <w:t>Nambiar, 2020</w:t>
      </w:r>
      <w:r w:rsidR="002341B0">
        <w:t>)</w:t>
      </w:r>
      <w:r>
        <w:t xml:space="preserve">. VLE is an online system. </w:t>
      </w:r>
      <w:r w:rsidR="000E57AE">
        <w:t xml:space="preserve">This system mainly comprises of a wide range of tools so that we can manage as well as support the learning process. </w:t>
      </w:r>
      <w:r w:rsidR="00342FF4">
        <w:t xml:space="preserve">The instructors can deliver their sessions of their course or the entire course with the help of the Web-based environment. </w:t>
      </w:r>
      <w:r w:rsidR="00C232FE">
        <w:t xml:space="preserve">Some teachers are of an opinion that VLE is a fascinating as well as meaningful </w:t>
      </w:r>
      <w:r w:rsidR="00A53C87">
        <w:t xml:space="preserve">source. </w:t>
      </w:r>
      <w:r w:rsidR="001D4E3E">
        <w:t xml:space="preserve">However, there are also certain teachers that find it difficult to use VLE and are uncomfortable while implementing it. </w:t>
      </w:r>
      <w:r w:rsidR="00F80BB5">
        <w:t xml:space="preserve">The VLE helps the tutors to create online courses so that they can combine the resources. This enables the tutors to make their teaching sessions </w:t>
      </w:r>
      <w:r w:rsidR="00D838C1">
        <w:t xml:space="preserve">more interactive by adding interesting elements like quizzes as well as </w:t>
      </w:r>
      <w:r w:rsidR="00826743">
        <w:t>questionnaires</w:t>
      </w:r>
      <w:r w:rsidR="00D838C1">
        <w:t xml:space="preserve">. </w:t>
      </w:r>
      <w:r w:rsidR="00FA5126" w:rsidRPr="00FA5126">
        <w:t>The teachers can utilize the option of chat in order to communicate with the students by sending them a message. They can also utilize a platform named Skype in order to conduct video conferencing. They can arrange an online meeting with the help of this platform. All these applications are the external tools that can be linked to VLE.</w:t>
      </w:r>
    </w:p>
    <w:p w14:paraId="004026B3" w14:textId="77777777" w:rsidR="008F54DE" w:rsidRDefault="00CA4C5F" w:rsidP="0032139D">
      <w:r>
        <w:t>There</w:t>
      </w:r>
      <w:r w:rsidRPr="00CA4C5F">
        <w:t xml:space="preserve"> can be two types of visual learning environments</w:t>
      </w:r>
      <w:r w:rsidR="00325CE8">
        <w:t xml:space="preserve"> (</w:t>
      </w:r>
      <w:r w:rsidR="00325CE8" w:rsidRPr="009D11E5">
        <w:t>scielo.org.co</w:t>
      </w:r>
      <w:r w:rsidR="00325CE8">
        <w:t>, 2017)</w:t>
      </w:r>
      <w:r w:rsidRPr="00CA4C5F">
        <w:t xml:space="preserve">. The first one is where a really is a software that is sold by a company or an </w:t>
      </w:r>
      <w:r w:rsidR="0096220B" w:rsidRPr="00CA4C5F">
        <w:t>organization</w:t>
      </w:r>
      <w:r w:rsidRPr="00CA4C5F">
        <w:t xml:space="preserve"> to an Educational Institute. On the other </w:t>
      </w:r>
      <w:proofErr w:type="gramStart"/>
      <w:r w:rsidRPr="00CA4C5F">
        <w:t>hand</w:t>
      </w:r>
      <w:proofErr w:type="gramEnd"/>
      <w:r w:rsidRPr="00CA4C5F">
        <w:t xml:space="preserve"> </w:t>
      </w:r>
      <w:r w:rsidR="00E544CE" w:rsidRPr="00CA4C5F">
        <w:t>a</w:t>
      </w:r>
      <w:r w:rsidRPr="00CA4C5F">
        <w:t xml:space="preserve"> visual learning environment can also be created by a teacher with </w:t>
      </w:r>
      <w:r w:rsidRPr="00CA4C5F">
        <w:lastRenderedPageBreak/>
        <w:t xml:space="preserve">the help of </w:t>
      </w:r>
      <w:r w:rsidR="00013773" w:rsidRPr="00CA4C5F">
        <w:t>free</w:t>
      </w:r>
      <w:r w:rsidRPr="00CA4C5F">
        <w:t xml:space="preserve"> software. The teachers can upload the activities as well as resources on this visual learning environment. The teachers also require </w:t>
      </w:r>
      <w:r w:rsidR="002E2709">
        <w:t xml:space="preserve">technological expertise </w:t>
      </w:r>
      <w:r w:rsidRPr="00CA4C5F">
        <w:t xml:space="preserve">so that they can use the modern technology and can </w:t>
      </w:r>
      <w:r w:rsidR="000937BA" w:rsidRPr="00CA4C5F">
        <w:t>utilize</w:t>
      </w:r>
      <w:r w:rsidRPr="00CA4C5F">
        <w:t xml:space="preserve"> it in the teaching.</w:t>
      </w:r>
    </w:p>
    <w:p w14:paraId="381955B4" w14:textId="77777777" w:rsidR="009A6AC9" w:rsidRDefault="009A6AC9" w:rsidP="0032139D">
      <w:r>
        <w:t>An online</w:t>
      </w:r>
      <w:r w:rsidRPr="009A6AC9">
        <w:t xml:space="preserve"> learning environment which is known as Google classroom was made available by University of Wales for the student as well as staff members by the University's </w:t>
      </w:r>
      <w:proofErr w:type="spellStart"/>
      <w:r w:rsidRPr="009A6AC9">
        <w:t>MyWales</w:t>
      </w:r>
      <w:proofErr w:type="spellEnd"/>
      <w:r w:rsidRPr="009A6AC9">
        <w:t xml:space="preserve"> platform.</w:t>
      </w:r>
      <w:r w:rsidR="00D159B5">
        <w:t xml:space="preserve"> </w:t>
      </w:r>
      <w:r w:rsidR="00D159B5" w:rsidRPr="00D159B5">
        <w:t xml:space="preserve">Google classroom was a platform that allowed the tutors to create as well as upload the resources on the online channel. They could set collect as well as great the assignments of the students with the help of the modern technology without taking extra efforts. The communication between the teachers as well as the students also became is here. It was a platform that was provided free of cost by the </w:t>
      </w:r>
      <w:r w:rsidR="000B3D5C" w:rsidRPr="00D159B5">
        <w:t>University for the Collaboration</w:t>
      </w:r>
      <w:r w:rsidR="00D159B5" w:rsidRPr="00D159B5">
        <w:t xml:space="preserve"> of the learners as well as the tutors.</w:t>
      </w:r>
    </w:p>
    <w:p w14:paraId="3EF9A878" w14:textId="77777777" w:rsidR="009B2CB4" w:rsidRDefault="009B2CB4" w:rsidP="0032139D">
      <w:r w:rsidRPr="009B2CB4">
        <w:t>The learni</w:t>
      </w:r>
      <w:r>
        <w:t>ng Institute of Wales considers</w:t>
      </w:r>
      <w:r w:rsidRPr="009B2CB4">
        <w:t xml:space="preserve"> that virtual learning environment continues to be a vital source within the University. The university can efficiently support part time as well as the distance learners with the help of a blended provision. A </w:t>
      </w:r>
      <w:proofErr w:type="gramStart"/>
      <w:r w:rsidRPr="009B2CB4">
        <w:t>well designed</w:t>
      </w:r>
      <w:proofErr w:type="gramEnd"/>
      <w:r w:rsidRPr="009B2CB4">
        <w:t xml:space="preserve"> virtual learning environment can act as an important resource for the learners. There are five key aspects of a successful virtual learning environment. These key aspects are complete content</w:t>
      </w:r>
      <w:r>
        <w:t>,</w:t>
      </w:r>
      <w:r w:rsidRPr="009B2CB4">
        <w:t xml:space="preserve"> current content</w:t>
      </w:r>
      <w:r>
        <w:t>,</w:t>
      </w:r>
      <w:r w:rsidRPr="009B2CB4">
        <w:t xml:space="preserve"> content that can be easily navigated</w:t>
      </w:r>
      <w:r>
        <w:t>,</w:t>
      </w:r>
      <w:r w:rsidRPr="009B2CB4">
        <w:t xml:space="preserve"> easy access</w:t>
      </w:r>
      <w:r>
        <w:t>,</w:t>
      </w:r>
      <w:r w:rsidRPr="009B2CB4">
        <w:t xml:space="preserve"> as well as responsive tutors</w:t>
      </w:r>
      <w:r w:rsidR="000C26D1">
        <w:t xml:space="preserve"> (</w:t>
      </w:r>
      <w:proofErr w:type="spellStart"/>
      <w:r w:rsidR="00A0524D" w:rsidRPr="000C26D1">
        <w:t>uwtsd.ac.uk</w:t>
      </w:r>
      <w:r w:rsidR="00A0524D">
        <w:t>m</w:t>
      </w:r>
      <w:proofErr w:type="spellEnd"/>
      <w:r w:rsidR="00A0524D">
        <w:t>, 2021</w:t>
      </w:r>
      <w:r w:rsidR="000C26D1">
        <w:t>)</w:t>
      </w:r>
      <w:r w:rsidRPr="009B2CB4">
        <w:t>.</w:t>
      </w:r>
    </w:p>
    <w:p w14:paraId="0AC0CFCD" w14:textId="77777777" w:rsidR="00472A97" w:rsidRDefault="00472A97" w:rsidP="0032139D">
      <w:r w:rsidRPr="00472A97">
        <w:t xml:space="preserve">There are two types of programmed virtual learning environments which are both synchronous as well as a synchronous. When these are associated with </w:t>
      </w:r>
      <w:proofErr w:type="gramStart"/>
      <w:r w:rsidRPr="00472A97">
        <w:t>feedback</w:t>
      </w:r>
      <w:proofErr w:type="gramEnd"/>
      <w:r w:rsidRPr="00472A97">
        <w:t xml:space="preserve"> they can add further value to the learner. This enhances the likelihood of engagement of the learner with the visual learning environment.</w:t>
      </w:r>
    </w:p>
    <w:p w14:paraId="21F09489" w14:textId="77777777" w:rsidR="002C08DC" w:rsidRDefault="002C08DC" w:rsidP="0032139D">
      <w:r>
        <w:t xml:space="preserve">A survey was conducted by the university itself. </w:t>
      </w:r>
      <w:r w:rsidR="00990591">
        <w:t xml:space="preserve">This survey was to see which page had highest number of views. </w:t>
      </w:r>
      <w:r w:rsidR="00970706">
        <w:t xml:space="preserve">Various links were shared through the Virtual Learning Environment. </w:t>
      </w:r>
      <w:r w:rsidR="00F86ACE">
        <w:t xml:space="preserve">These links were for different resources that include useful links, </w:t>
      </w:r>
      <w:proofErr w:type="spellStart"/>
      <w:r w:rsidR="00F86ACE">
        <w:t>ebooks</w:t>
      </w:r>
      <w:proofErr w:type="spellEnd"/>
      <w:r w:rsidR="00F86ACE">
        <w:t xml:space="preserve">, essential documents, research resources as well as reflection. </w:t>
      </w:r>
      <w:r w:rsidR="00484DD2">
        <w:t>It has been seen that useful links h</w:t>
      </w:r>
      <w:r w:rsidR="0045272C">
        <w:t>ad the highest number of views</w:t>
      </w:r>
      <w:r w:rsidR="00E063E5">
        <w:t xml:space="preserve"> (</w:t>
      </w:r>
      <w:r w:rsidR="00E063E5" w:rsidRPr="00B74B8F">
        <w:t>researchgate.net</w:t>
      </w:r>
      <w:r w:rsidR="00E063E5">
        <w:t>, 2018)</w:t>
      </w:r>
      <w:r w:rsidR="0045272C">
        <w:t>. On the contrary</w:t>
      </w:r>
      <w:r w:rsidR="006E7E8B">
        <w:t>, highest number of non-</w:t>
      </w:r>
      <w:proofErr w:type="gramStart"/>
      <w:r w:rsidR="006E7E8B">
        <w:t>engagement</w:t>
      </w:r>
      <w:proofErr w:type="gramEnd"/>
      <w:r w:rsidR="006E7E8B">
        <w:t xml:space="preserve"> was in terms of reflection. </w:t>
      </w:r>
      <w:r w:rsidR="00942147">
        <w:t xml:space="preserve">The survey indicates that the useful links as well as the essential documents are a mandatory requirement for the assessment tasks. </w:t>
      </w:r>
    </w:p>
    <w:p w14:paraId="257F13ED" w14:textId="77777777" w:rsidR="0098630E" w:rsidRDefault="00BE35BC" w:rsidP="0032139D">
      <w:r>
        <w:t>The graph of the survey is as follows:</w:t>
      </w:r>
    </w:p>
    <w:p w14:paraId="172C41DE" w14:textId="77777777" w:rsidR="00BE35BC" w:rsidRDefault="00BE35BC" w:rsidP="0032139D"/>
    <w:p w14:paraId="17E7A22A" w14:textId="77777777" w:rsidR="00880465" w:rsidRDefault="00BE35BC" w:rsidP="00BE35BC">
      <w:pPr>
        <w:jc w:val="center"/>
      </w:pPr>
      <w:r w:rsidRPr="00BE35BC">
        <w:rPr>
          <w:noProof/>
        </w:rPr>
        <w:lastRenderedPageBreak/>
        <w:drawing>
          <wp:inline distT="0" distB="0" distL="0" distR="0" wp14:anchorId="6BFA879A" wp14:editId="05310022">
            <wp:extent cx="5058481" cy="2734057"/>
            <wp:effectExtent l="38100" t="38100" r="27940" b="476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058481" cy="2734057"/>
                    </a:xfrm>
                    <a:prstGeom prst="rect">
                      <a:avLst/>
                    </a:prstGeom>
                    <a:ln w="28575">
                      <a:solidFill>
                        <a:schemeClr val="tx1"/>
                      </a:solidFill>
                    </a:ln>
                  </pic:spPr>
                </pic:pic>
              </a:graphicData>
            </a:graphic>
          </wp:inline>
        </w:drawing>
      </w:r>
    </w:p>
    <w:p w14:paraId="2C44E7CC" w14:textId="77777777" w:rsidR="00BE35BC" w:rsidRPr="00553B5A" w:rsidRDefault="00BE35BC" w:rsidP="00BE35BC">
      <w:pPr>
        <w:jc w:val="center"/>
        <w:rPr>
          <w:b/>
        </w:rPr>
      </w:pPr>
      <w:r w:rsidRPr="00553B5A">
        <w:rPr>
          <w:b/>
        </w:rPr>
        <w:t>Figure 1: Number of views for key resources shared</w:t>
      </w:r>
    </w:p>
    <w:p w14:paraId="6A7D3BF9" w14:textId="77777777" w:rsidR="00BE35BC" w:rsidRPr="00553B5A" w:rsidRDefault="00BE35BC" w:rsidP="00BE35BC">
      <w:pPr>
        <w:jc w:val="center"/>
        <w:rPr>
          <w:b/>
        </w:rPr>
      </w:pPr>
      <w:r w:rsidRPr="00553B5A">
        <w:rPr>
          <w:b/>
        </w:rPr>
        <w:t>(Source: researchgate.net, 2018)</w:t>
      </w:r>
    </w:p>
    <w:p w14:paraId="6172A881" w14:textId="77777777" w:rsidR="006354C4" w:rsidRDefault="006354C4" w:rsidP="001B5549"/>
    <w:p w14:paraId="06B75008" w14:textId="77777777" w:rsidR="0099454B" w:rsidRDefault="0099454B">
      <w:pPr>
        <w:spacing w:line="276" w:lineRule="auto"/>
        <w:jc w:val="left"/>
      </w:pPr>
      <w:r>
        <w:br w:type="page"/>
      </w:r>
    </w:p>
    <w:p w14:paraId="4185FD5A" w14:textId="77777777" w:rsidR="00B623B4" w:rsidRDefault="00DB2C72" w:rsidP="009E1BDD">
      <w:r>
        <w:lastRenderedPageBreak/>
        <w:t xml:space="preserve">In addition to this, primary research was also conducted. </w:t>
      </w:r>
      <w:r w:rsidR="009E1BDD">
        <w:t>The opinions of students were gathered not only in terms of thei</w:t>
      </w:r>
      <w:r w:rsidR="00F24944">
        <w:t xml:space="preserve">r Virtual learning environment. </w:t>
      </w:r>
      <w:proofErr w:type="gramStart"/>
      <w:r w:rsidR="00F24944">
        <w:t>But,</w:t>
      </w:r>
      <w:proofErr w:type="gramEnd"/>
      <w:r w:rsidR="00F24944">
        <w:t xml:space="preserve"> it was also collected on their efficiency as well as familiarity with the modern </w:t>
      </w:r>
      <w:r w:rsidR="006954A1">
        <w:t>technology</w:t>
      </w:r>
      <w:r w:rsidR="00F24944">
        <w:t xml:space="preserve">. </w:t>
      </w:r>
      <w:r w:rsidR="00496D57">
        <w:t xml:space="preserve">The first question that was asked was “What does the internet mean to you?” </w:t>
      </w:r>
      <w:r w:rsidR="002200B9">
        <w:t xml:space="preserve">The response on this was quite positive. </w:t>
      </w:r>
      <w:r w:rsidR="00FB37F4">
        <w:t>Four options that were provided, which were ‘resource for learning</w:t>
      </w:r>
      <w:r w:rsidR="006F341C">
        <w:t xml:space="preserve">’, ‘Useless and overwhelming resource’, ‘Place for confusing resources’, and ‘System of great benefit’. </w:t>
      </w:r>
      <w:r w:rsidR="002C577D">
        <w:t xml:space="preserve">Out of this, most learners selected the resource for learning option. </w:t>
      </w:r>
      <w:r w:rsidR="00AE1C54">
        <w:t xml:space="preserve">Secondary too this option, the students consider Internet as a system that brings great benefits. </w:t>
      </w:r>
    </w:p>
    <w:p w14:paraId="4C55333F" w14:textId="77777777" w:rsidR="00B623B4" w:rsidRDefault="00B623B4" w:rsidP="00B623B4">
      <w:pPr>
        <w:jc w:val="center"/>
      </w:pPr>
      <w:r>
        <w:rPr>
          <w:noProof/>
        </w:rPr>
        <w:drawing>
          <wp:inline distT="0" distB="0" distL="0" distR="0" wp14:anchorId="43DED305" wp14:editId="56524945">
            <wp:extent cx="5200650" cy="2838450"/>
            <wp:effectExtent l="0" t="0" r="19050" b="1905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7B9BD1A6" w14:textId="77777777" w:rsidR="00B623B4" w:rsidRPr="00B623B4" w:rsidRDefault="00B623B4" w:rsidP="00B623B4">
      <w:pPr>
        <w:jc w:val="center"/>
        <w:rPr>
          <w:b/>
        </w:rPr>
      </w:pPr>
      <w:r w:rsidRPr="00B623B4">
        <w:rPr>
          <w:b/>
        </w:rPr>
        <w:t>Figure 2: Primary Research Question 1</w:t>
      </w:r>
    </w:p>
    <w:p w14:paraId="23C6BE60" w14:textId="77777777" w:rsidR="00523D1E" w:rsidRDefault="00B623B4" w:rsidP="00B623B4">
      <w:pPr>
        <w:jc w:val="center"/>
        <w:rPr>
          <w:b/>
        </w:rPr>
      </w:pPr>
      <w:r w:rsidRPr="00B623B4">
        <w:rPr>
          <w:b/>
        </w:rPr>
        <w:t>(Created by the learner)</w:t>
      </w:r>
    </w:p>
    <w:p w14:paraId="1A82201A" w14:textId="77777777" w:rsidR="00CD03E7" w:rsidRDefault="00CD03E7" w:rsidP="002368D3"/>
    <w:p w14:paraId="0D1633E7" w14:textId="77777777" w:rsidR="00EF0D38" w:rsidRDefault="00EF0D38" w:rsidP="002368D3"/>
    <w:p w14:paraId="27D1F013" w14:textId="77777777" w:rsidR="007C6375" w:rsidRDefault="004A7249" w:rsidP="002368D3">
      <w:r w:rsidRPr="004A7249">
        <w:t>The next question was regarding how the students rated they are competency in terms of the use of ICT. After the survey result</w:t>
      </w:r>
      <w:r>
        <w:t>s</w:t>
      </w:r>
      <w:r w:rsidRPr="004A7249">
        <w:t xml:space="preserve"> were </w:t>
      </w:r>
      <w:proofErr w:type="gramStart"/>
      <w:r w:rsidRPr="004A7249">
        <w:t>analyzed</w:t>
      </w:r>
      <w:proofErr w:type="gramEnd"/>
      <w:r w:rsidRPr="004A7249">
        <w:t xml:space="preserve"> it has been seen that the competency of maximum students is quite high. </w:t>
      </w:r>
      <w:proofErr w:type="gramStart"/>
      <w:r w:rsidRPr="004A7249">
        <w:t>However</w:t>
      </w:r>
      <w:proofErr w:type="gramEnd"/>
      <w:r w:rsidRPr="004A7249">
        <w:t xml:space="preserve"> there are some students that have also been facing issues in terms of adapting modern technology.</w:t>
      </w:r>
      <w:r w:rsidR="00A80D03">
        <w:t xml:space="preserve"> </w:t>
      </w:r>
      <w:r w:rsidR="00A80D03" w:rsidRPr="00A80D03">
        <w:t>Not all the students have access to modern tools as well as Technology</w:t>
      </w:r>
      <w:r w:rsidR="00F939BF">
        <w:t xml:space="preserve"> (</w:t>
      </w:r>
      <w:r w:rsidR="00125867">
        <w:rPr>
          <w:shd w:val="clear" w:color="auto" w:fill="FFFFFF"/>
        </w:rPr>
        <w:t>Voronin</w:t>
      </w:r>
      <w:r w:rsidR="00125867">
        <w:t xml:space="preserve"> </w:t>
      </w:r>
      <w:r w:rsidR="00125867">
        <w:rPr>
          <w:i/>
        </w:rPr>
        <w:t>et al</w:t>
      </w:r>
      <w:r w:rsidR="00125867">
        <w:rPr>
          <w:shd w:val="clear" w:color="auto" w:fill="FFFFFF"/>
        </w:rPr>
        <w:t>., 2021</w:t>
      </w:r>
      <w:r w:rsidR="00F939BF">
        <w:t>)</w:t>
      </w:r>
      <w:r w:rsidR="00A80D03" w:rsidRPr="00A80D03">
        <w:t>. These are the students that lag in the tough competition.</w:t>
      </w:r>
      <w:r w:rsidR="00CD03E7" w:rsidRPr="00CD03E7">
        <w:t xml:space="preserve"> </w:t>
      </w:r>
      <w:r w:rsidR="00CD03E7">
        <w:t>I</w:t>
      </w:r>
      <w:r w:rsidR="00CD03E7" w:rsidRPr="00CD03E7">
        <w:t>n the survey result some of the students also voted for can't say. This shows the uncertainty of the students in terms of handling the virtual learning environment.</w:t>
      </w:r>
    </w:p>
    <w:p w14:paraId="3BF3C37F" w14:textId="77777777" w:rsidR="00523D1E" w:rsidRDefault="00523D1E" w:rsidP="00B623B4">
      <w:pPr>
        <w:jc w:val="center"/>
      </w:pPr>
      <w:r>
        <w:rPr>
          <w:noProof/>
        </w:rPr>
        <w:lastRenderedPageBreak/>
        <w:drawing>
          <wp:inline distT="0" distB="0" distL="0" distR="0" wp14:anchorId="2DD1CFD5" wp14:editId="651EEA34">
            <wp:extent cx="5138738" cy="3233737"/>
            <wp:effectExtent l="0" t="0" r="24130" b="2413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119FBAA1" w14:textId="77777777" w:rsidR="00523D1E" w:rsidRPr="00B623B4" w:rsidRDefault="00523D1E" w:rsidP="00523D1E">
      <w:pPr>
        <w:jc w:val="center"/>
        <w:rPr>
          <w:b/>
        </w:rPr>
      </w:pPr>
      <w:r>
        <w:rPr>
          <w:b/>
        </w:rPr>
        <w:t>Figure 3: Primary Research Question 2</w:t>
      </w:r>
    </w:p>
    <w:p w14:paraId="37C75DA6" w14:textId="77777777" w:rsidR="00523D1E" w:rsidRDefault="00523D1E" w:rsidP="00523D1E">
      <w:pPr>
        <w:jc w:val="center"/>
        <w:rPr>
          <w:b/>
        </w:rPr>
      </w:pPr>
      <w:r w:rsidRPr="00B623B4">
        <w:rPr>
          <w:b/>
        </w:rPr>
        <w:t>(Created by the learner)</w:t>
      </w:r>
    </w:p>
    <w:p w14:paraId="766074C1" w14:textId="77777777" w:rsidR="00EF0D38" w:rsidRDefault="00EF0D38" w:rsidP="00EF0D38"/>
    <w:p w14:paraId="6D6C0CF1" w14:textId="77777777" w:rsidR="00EF0D38" w:rsidRDefault="00EF0D38" w:rsidP="00EF0D38"/>
    <w:p w14:paraId="65396B11" w14:textId="77777777" w:rsidR="0057627D" w:rsidRDefault="00EF0D38" w:rsidP="00EF0D38">
      <w:r w:rsidRPr="00EF0D38">
        <w:t>In the third question of the survey the opening of the students and terms of they are view on including technology in the learning process was recorded. There were four options that were provided to the students. These four options were as follows</w:t>
      </w:r>
      <w:r>
        <w:t>:</w:t>
      </w:r>
    </w:p>
    <w:p w14:paraId="66CD4C35" w14:textId="77777777" w:rsidR="00EF0D38" w:rsidRDefault="00EF0D38" w:rsidP="00EF0D38">
      <w:r>
        <w:t>Beneficial</w:t>
      </w:r>
    </w:p>
    <w:p w14:paraId="6CF16FB5" w14:textId="77777777" w:rsidR="00EF0D38" w:rsidRDefault="00EF0D38" w:rsidP="00EF0D38">
      <w:r>
        <w:t>Difficult to understand</w:t>
      </w:r>
    </w:p>
    <w:p w14:paraId="05576686" w14:textId="77777777" w:rsidR="00EF0D38" w:rsidRDefault="00EF0D38" w:rsidP="00EF0D38">
      <w:r>
        <w:t>Moderately positive impact</w:t>
      </w:r>
    </w:p>
    <w:p w14:paraId="0504C839" w14:textId="77777777" w:rsidR="00EF0D38" w:rsidRDefault="00EF0D38" w:rsidP="00EF0D38">
      <w:r>
        <w:t>Negative impact</w:t>
      </w:r>
    </w:p>
    <w:p w14:paraId="2381E642" w14:textId="77777777" w:rsidR="00EF0D38" w:rsidRDefault="00EF0D38" w:rsidP="00EF0D38">
      <w:r w:rsidRPr="00EF0D38">
        <w:t xml:space="preserve">Where most of the students selected the </w:t>
      </w:r>
      <w:proofErr w:type="gramStart"/>
      <w:r w:rsidRPr="00EF0D38">
        <w:t>option</w:t>
      </w:r>
      <w:proofErr w:type="gramEnd"/>
      <w:r w:rsidRPr="00EF0D38">
        <w:t xml:space="preserve"> beneficial there were also some students that selected the option difficult to understand. Th</w:t>
      </w:r>
      <w:r w:rsidR="00D93D02">
        <w:t>is</w:t>
      </w:r>
      <w:r w:rsidRPr="00EF0D38">
        <w:t xml:space="preserve"> shows that even though technology is beneficial for the students it also has a negative impact and terms of their confidence. They do not feel </w:t>
      </w:r>
      <w:r w:rsidRPr="00EF0D38">
        <w:lastRenderedPageBreak/>
        <w:t>confident to use the VLE and other technological advancements in terms of their learning process.</w:t>
      </w:r>
    </w:p>
    <w:p w14:paraId="496B4A9E" w14:textId="77777777" w:rsidR="004609CE" w:rsidRDefault="00523D1E" w:rsidP="00B623B4">
      <w:pPr>
        <w:jc w:val="center"/>
      </w:pPr>
      <w:r>
        <w:rPr>
          <w:noProof/>
        </w:rPr>
        <w:drawing>
          <wp:inline distT="0" distB="0" distL="0" distR="0" wp14:anchorId="6E0BC632" wp14:editId="54BF6F4A">
            <wp:extent cx="5167313" cy="3228975"/>
            <wp:effectExtent l="0" t="0" r="14605" b="9525"/>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341A64AB" w14:textId="77777777" w:rsidR="004609CE" w:rsidRPr="00B623B4" w:rsidRDefault="004609CE" w:rsidP="004609CE">
      <w:pPr>
        <w:jc w:val="center"/>
        <w:rPr>
          <w:b/>
        </w:rPr>
      </w:pPr>
      <w:r>
        <w:rPr>
          <w:b/>
        </w:rPr>
        <w:t>Figure 4: Primary Research Question 3</w:t>
      </w:r>
    </w:p>
    <w:p w14:paraId="7394C2B8" w14:textId="77777777" w:rsidR="004609CE" w:rsidRDefault="004609CE" w:rsidP="004609CE">
      <w:pPr>
        <w:jc w:val="center"/>
        <w:rPr>
          <w:b/>
        </w:rPr>
      </w:pPr>
      <w:r w:rsidRPr="00B623B4">
        <w:rPr>
          <w:b/>
        </w:rPr>
        <w:t>(Created by the learner)</w:t>
      </w:r>
    </w:p>
    <w:p w14:paraId="2CFEFB70" w14:textId="77777777" w:rsidR="0090689F" w:rsidRDefault="0090689F" w:rsidP="004609CE">
      <w:pPr>
        <w:jc w:val="center"/>
        <w:rPr>
          <w:b/>
        </w:rPr>
      </w:pPr>
    </w:p>
    <w:p w14:paraId="4D00D56C" w14:textId="77777777" w:rsidR="00C50BEB" w:rsidRDefault="00C50BEB" w:rsidP="004609CE">
      <w:pPr>
        <w:jc w:val="center"/>
        <w:rPr>
          <w:b/>
        </w:rPr>
      </w:pPr>
    </w:p>
    <w:p w14:paraId="340872FE" w14:textId="77777777" w:rsidR="00C50BEB" w:rsidRDefault="00C50BEB" w:rsidP="004609CE">
      <w:pPr>
        <w:jc w:val="center"/>
        <w:rPr>
          <w:b/>
        </w:rPr>
      </w:pPr>
    </w:p>
    <w:p w14:paraId="43303D2F" w14:textId="77777777" w:rsidR="00C50BEB" w:rsidRDefault="00651E38" w:rsidP="00C50BEB">
      <w:r w:rsidRPr="00651E38">
        <w:t>The next survey question was to ask the feelings of the students in terms of the visual learning platform that was being utilized</w:t>
      </w:r>
      <w:r>
        <w:t xml:space="preserve"> in the classrooms. This</w:t>
      </w:r>
      <w:r w:rsidRPr="00651E38">
        <w:t xml:space="preserve"> showed that most of the students had a positive feeling related to the VLE. Some students also felt that it had a negative impact on they are studies. There are various reasons due to this feeling of the students. </w:t>
      </w:r>
      <w:proofErr w:type="gramStart"/>
      <w:r w:rsidRPr="00651E38">
        <w:t>However</w:t>
      </w:r>
      <w:proofErr w:type="gramEnd"/>
      <w:r w:rsidRPr="00651E38">
        <w:t xml:space="preserve"> the benefits of the technology are more as compared to the demerits of the technology.</w:t>
      </w:r>
      <w:r w:rsidR="00E64751">
        <w:t xml:space="preserve"> </w:t>
      </w:r>
    </w:p>
    <w:p w14:paraId="2CA815C8" w14:textId="77777777" w:rsidR="00942C39" w:rsidRDefault="00942C39" w:rsidP="00C50BEB">
      <w:r w:rsidRPr="00942C39">
        <w:t xml:space="preserve">Some students also had a neutral feeling. This feeling can be justified as the technology has both positive as well as negative impact on the learning of the students. Even though there are </w:t>
      </w:r>
      <w:proofErr w:type="gramStart"/>
      <w:r w:rsidRPr="00942C39">
        <w:t>a number of</w:t>
      </w:r>
      <w:proofErr w:type="gramEnd"/>
      <w:r w:rsidRPr="00942C39">
        <w:t xml:space="preserve"> benefits that Technology can also be quite difficult and also can cause certain problems. There can be technical glitches that can also affect the learning process.</w:t>
      </w:r>
    </w:p>
    <w:p w14:paraId="47586E1A" w14:textId="77777777" w:rsidR="009E7BB4" w:rsidRDefault="009E7BB4" w:rsidP="004609CE">
      <w:pPr>
        <w:jc w:val="center"/>
        <w:rPr>
          <w:b/>
        </w:rPr>
      </w:pPr>
      <w:r>
        <w:rPr>
          <w:noProof/>
        </w:rPr>
        <w:lastRenderedPageBreak/>
        <w:drawing>
          <wp:inline distT="0" distB="0" distL="0" distR="0" wp14:anchorId="4F1D3EED" wp14:editId="3003EA28">
            <wp:extent cx="5181600" cy="3171825"/>
            <wp:effectExtent l="0" t="0" r="19050" b="9525"/>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2684AA1F" w14:textId="77777777" w:rsidR="009E7BB4" w:rsidRPr="00B623B4" w:rsidRDefault="009E7BB4" w:rsidP="009E7BB4">
      <w:pPr>
        <w:jc w:val="center"/>
        <w:rPr>
          <w:b/>
        </w:rPr>
      </w:pPr>
      <w:r>
        <w:rPr>
          <w:b/>
        </w:rPr>
        <w:t>Figure 5: Primary Research Question 4</w:t>
      </w:r>
    </w:p>
    <w:p w14:paraId="4A7F3676" w14:textId="77777777" w:rsidR="009E7BB4" w:rsidRDefault="009E7BB4" w:rsidP="009E7BB4">
      <w:pPr>
        <w:jc w:val="center"/>
        <w:rPr>
          <w:b/>
        </w:rPr>
      </w:pPr>
      <w:r w:rsidRPr="00B623B4">
        <w:rPr>
          <w:b/>
        </w:rPr>
        <w:t>(Created by the learner)</w:t>
      </w:r>
    </w:p>
    <w:p w14:paraId="0D59267C" w14:textId="77777777" w:rsidR="0084135E" w:rsidRDefault="0084135E" w:rsidP="009E7BB4">
      <w:pPr>
        <w:jc w:val="center"/>
        <w:rPr>
          <w:b/>
        </w:rPr>
      </w:pPr>
    </w:p>
    <w:p w14:paraId="30261FD1" w14:textId="77777777" w:rsidR="00A609EE" w:rsidRDefault="00A609EE" w:rsidP="009E7BB4">
      <w:pPr>
        <w:jc w:val="center"/>
        <w:rPr>
          <w:b/>
        </w:rPr>
      </w:pPr>
    </w:p>
    <w:p w14:paraId="419F5451" w14:textId="77777777" w:rsidR="00A609EE" w:rsidRDefault="00A609EE" w:rsidP="00A609EE">
      <w:r w:rsidRPr="00A609EE">
        <w:t xml:space="preserve">In the last question of the survey the students were asked to rate </w:t>
      </w:r>
      <w:r w:rsidR="009753E4" w:rsidRPr="00A609EE">
        <w:t>their</w:t>
      </w:r>
      <w:r w:rsidRPr="00A609EE">
        <w:t xml:space="preserve"> experience with virtual learning experience. The highest rating option was given 3 and the lowest option was kept zero. Most of the students rated their experience a three out of 3. </w:t>
      </w:r>
      <w:proofErr w:type="gramStart"/>
      <w:r w:rsidRPr="00A609EE">
        <w:t>However</w:t>
      </w:r>
      <w:proofErr w:type="gramEnd"/>
      <w:r w:rsidRPr="00A609EE">
        <w:t xml:space="preserve"> there were also sum students that opted for other options including 0, 1 and 2.</w:t>
      </w:r>
    </w:p>
    <w:p w14:paraId="18727488" w14:textId="77777777" w:rsidR="00B1071B" w:rsidRDefault="00B1071B" w:rsidP="009E7BB4">
      <w:pPr>
        <w:jc w:val="center"/>
        <w:rPr>
          <w:b/>
        </w:rPr>
      </w:pPr>
      <w:r>
        <w:rPr>
          <w:noProof/>
        </w:rPr>
        <w:lastRenderedPageBreak/>
        <w:drawing>
          <wp:inline distT="0" distB="0" distL="0" distR="0" wp14:anchorId="213AD521" wp14:editId="690F093C">
            <wp:extent cx="5305425" cy="2847975"/>
            <wp:effectExtent l="0" t="0" r="9525" b="9525"/>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79ED355B" w14:textId="77777777" w:rsidR="00B1071B" w:rsidRPr="00B623B4" w:rsidRDefault="0073456E" w:rsidP="00B1071B">
      <w:pPr>
        <w:jc w:val="center"/>
        <w:rPr>
          <w:b/>
        </w:rPr>
      </w:pPr>
      <w:r>
        <w:rPr>
          <w:b/>
        </w:rPr>
        <w:t>Figure 6: Primary Research Question 5</w:t>
      </w:r>
    </w:p>
    <w:p w14:paraId="1C24EDDB" w14:textId="77777777" w:rsidR="00B1071B" w:rsidRDefault="00B1071B" w:rsidP="00B1071B">
      <w:pPr>
        <w:jc w:val="center"/>
        <w:rPr>
          <w:b/>
        </w:rPr>
      </w:pPr>
      <w:r w:rsidRPr="00B623B4">
        <w:rPr>
          <w:b/>
        </w:rPr>
        <w:t>(Created by the learner)</w:t>
      </w:r>
    </w:p>
    <w:p w14:paraId="4FC59F88" w14:textId="77777777" w:rsidR="00B1071B" w:rsidRDefault="00B1071B" w:rsidP="009E7BB4">
      <w:pPr>
        <w:jc w:val="center"/>
        <w:rPr>
          <w:b/>
        </w:rPr>
      </w:pPr>
    </w:p>
    <w:p w14:paraId="6B860E5A" w14:textId="77777777" w:rsidR="009E7BB4" w:rsidRDefault="003E0D17" w:rsidP="003E0D17">
      <w:r>
        <w:t xml:space="preserve">The </w:t>
      </w:r>
      <w:r w:rsidR="008C1B07">
        <w:t>development of digital skills is</w:t>
      </w:r>
      <w:r w:rsidR="005158D3">
        <w:t xml:space="preserve"> </w:t>
      </w:r>
      <w:r>
        <w:t>at t</w:t>
      </w:r>
      <w:r w:rsidR="005158D3">
        <w:t>he forefront of the University.</w:t>
      </w:r>
      <w:r w:rsidR="00151249">
        <w:t xml:space="preserve"> </w:t>
      </w:r>
      <w:r w:rsidR="002261B3">
        <w:t>The o</w:t>
      </w:r>
      <w:r w:rsidR="002261B3" w:rsidRPr="002261B3">
        <w:t xml:space="preserve">rganization has been taking affective measures towards blending learning as well as development of a new digital strategy within the institute. There are </w:t>
      </w:r>
      <w:proofErr w:type="gramStart"/>
      <w:r w:rsidR="002261B3" w:rsidRPr="002261B3">
        <w:t>a number of</w:t>
      </w:r>
      <w:proofErr w:type="gramEnd"/>
      <w:r w:rsidR="002261B3" w:rsidRPr="002261B3">
        <w:t xml:space="preserve"> benefits that are faced by the students. The students have high expectations in terms of how they are Institute felicitates their education with the help of technology. The modern world has become digital. The expectation of the students is in terms of digital interaction with the university. They also expect teaching and learning to be digital. The basic </w:t>
      </w:r>
      <w:r w:rsidR="002A1521" w:rsidRPr="002261B3">
        <w:t>expectations of the students are</w:t>
      </w:r>
      <w:r w:rsidR="002261B3" w:rsidRPr="002261B3">
        <w:t xml:space="preserve"> the </w:t>
      </w:r>
      <w:r w:rsidR="00F80CAE" w:rsidRPr="002261B3">
        <w:t>learners are</w:t>
      </w:r>
      <w:r w:rsidR="002261B3" w:rsidRPr="002261B3">
        <w:t xml:space="preserve"> to get a </w:t>
      </w:r>
      <w:proofErr w:type="gramStart"/>
      <w:r w:rsidR="002261B3" w:rsidRPr="002261B3">
        <w:t>24 hour</w:t>
      </w:r>
      <w:proofErr w:type="gramEnd"/>
      <w:r w:rsidR="002261B3" w:rsidRPr="002261B3">
        <w:t xml:space="preserve"> access to the digital resources with the help of modern technology</w:t>
      </w:r>
      <w:r w:rsidR="0099475A">
        <w:t xml:space="preserve"> (</w:t>
      </w:r>
      <w:r w:rsidR="0099475A" w:rsidRPr="00F939BF">
        <w:t>uwtsd.ac.uk</w:t>
      </w:r>
      <w:r w:rsidR="0099475A">
        <w:t>, 2022)</w:t>
      </w:r>
      <w:r w:rsidR="002261B3" w:rsidRPr="002261B3">
        <w:t>.</w:t>
      </w:r>
    </w:p>
    <w:p w14:paraId="10E18CC2" w14:textId="77777777" w:rsidR="000B0634" w:rsidRDefault="00CE68CD" w:rsidP="003E0D17">
      <w:r w:rsidRPr="00CE68CD">
        <w:t>There are various is advantages that are faced by the students due to the virtual learning platform.</w:t>
      </w:r>
      <w:r>
        <w:t xml:space="preserve"> These benefits are as follows:</w:t>
      </w:r>
    </w:p>
    <w:p w14:paraId="37E19DE8" w14:textId="77777777" w:rsidR="00791CB1" w:rsidRPr="008E2339" w:rsidRDefault="00791CB1" w:rsidP="003E0D17">
      <w:pPr>
        <w:rPr>
          <w:b/>
        </w:rPr>
      </w:pPr>
      <w:r w:rsidRPr="008E2339">
        <w:rPr>
          <w:b/>
        </w:rPr>
        <w:t xml:space="preserve">Flexibility: </w:t>
      </w:r>
    </w:p>
    <w:p w14:paraId="6573A64B" w14:textId="77777777" w:rsidR="00CE68CD" w:rsidRDefault="00791CB1" w:rsidP="003E0D17">
      <w:r>
        <w:t xml:space="preserve">With the help of VLE, </w:t>
      </w:r>
      <w:r w:rsidRPr="00791CB1">
        <w:t>learning process has become quite flexible. The learners have permanent as well as free access to the learning material.</w:t>
      </w:r>
      <w:r w:rsidR="00965F8A">
        <w:t xml:space="preserve"> </w:t>
      </w:r>
      <w:r w:rsidR="00965F8A" w:rsidRPr="00965F8A">
        <w:t xml:space="preserve">It becomes easier to continue the learning process by having a </w:t>
      </w:r>
      <w:proofErr w:type="gramStart"/>
      <w:r w:rsidR="00965F8A" w:rsidRPr="00965F8A">
        <w:t>full time</w:t>
      </w:r>
      <w:proofErr w:type="gramEnd"/>
      <w:r w:rsidR="00965F8A" w:rsidRPr="00965F8A">
        <w:t xml:space="preserve"> job. The learners do not have to invest much time as well as </w:t>
      </w:r>
      <w:r w:rsidR="00CA0D30">
        <w:t>at</w:t>
      </w:r>
      <w:r w:rsidR="00CA0D30" w:rsidRPr="00965F8A">
        <w:t>tention</w:t>
      </w:r>
      <w:r w:rsidR="00965F8A" w:rsidRPr="00965F8A">
        <w:t>.</w:t>
      </w:r>
    </w:p>
    <w:p w14:paraId="20BF835C" w14:textId="77777777" w:rsidR="00CA0D30" w:rsidRDefault="00E27E41" w:rsidP="003E0D17">
      <w:pPr>
        <w:rPr>
          <w:b/>
        </w:rPr>
      </w:pPr>
      <w:r>
        <w:rPr>
          <w:b/>
        </w:rPr>
        <w:lastRenderedPageBreak/>
        <w:t>Accessibility</w:t>
      </w:r>
      <w:r w:rsidR="0082139B">
        <w:rPr>
          <w:b/>
        </w:rPr>
        <w:t>:</w:t>
      </w:r>
    </w:p>
    <w:p w14:paraId="6E1F1A6A" w14:textId="77777777" w:rsidR="00E27E41" w:rsidRPr="00E27E41" w:rsidRDefault="0039075B" w:rsidP="003E0D17">
      <w:r>
        <w:t>Since the learning can be done</w:t>
      </w:r>
      <w:r w:rsidR="00E07082" w:rsidRPr="00E07082">
        <w:t xml:space="preserve"> through the online channel and there is no need to attend the classroom. Even the disabled students can access the </w:t>
      </w:r>
      <w:proofErr w:type="gramStart"/>
      <w:r w:rsidR="00E07082" w:rsidRPr="00E07082">
        <w:t>high quality</w:t>
      </w:r>
      <w:proofErr w:type="gramEnd"/>
      <w:r w:rsidR="00E07082" w:rsidRPr="00E07082">
        <w:t xml:space="preserve"> education. The learners from remote areas also have the access.</w:t>
      </w:r>
    </w:p>
    <w:p w14:paraId="3A4544FA" w14:textId="77777777" w:rsidR="009E7BB4" w:rsidRDefault="00C21B8A" w:rsidP="00105BC2">
      <w:r>
        <w:t>On the other hand, there are also certain disadvantages. These disadvantages are as follows:</w:t>
      </w:r>
    </w:p>
    <w:p w14:paraId="0E73F707" w14:textId="77777777" w:rsidR="00C21B8A" w:rsidRDefault="00FB519B" w:rsidP="00105BC2">
      <w:pPr>
        <w:rPr>
          <w:b/>
        </w:rPr>
      </w:pPr>
      <w:r>
        <w:rPr>
          <w:b/>
        </w:rPr>
        <w:t>Communication</w:t>
      </w:r>
      <w:r w:rsidR="00E96F15">
        <w:rPr>
          <w:b/>
        </w:rPr>
        <w:t>:</w:t>
      </w:r>
    </w:p>
    <w:p w14:paraId="11D8709B" w14:textId="77777777" w:rsidR="00FB519B" w:rsidRDefault="00F04601" w:rsidP="00105BC2">
      <w:r w:rsidRPr="00F04601">
        <w:t>Even though there are numerous communication to</w:t>
      </w:r>
      <w:r>
        <w:t>ols that are provided in the VLE</w:t>
      </w:r>
      <w:r w:rsidRPr="00F04601">
        <w:t xml:space="preserve"> they cannot allow the level of engagement as compared to </w:t>
      </w:r>
      <w:proofErr w:type="gramStart"/>
      <w:r w:rsidRPr="00F04601">
        <w:t>face to face</w:t>
      </w:r>
      <w:proofErr w:type="gramEnd"/>
      <w:r w:rsidRPr="00F04601">
        <w:t xml:space="preserve"> conversation.</w:t>
      </w:r>
    </w:p>
    <w:p w14:paraId="3764B277" w14:textId="77777777" w:rsidR="00F523F6" w:rsidRPr="00E96F15" w:rsidRDefault="00F523F6" w:rsidP="00105BC2">
      <w:pPr>
        <w:rPr>
          <w:b/>
        </w:rPr>
      </w:pPr>
      <w:r w:rsidRPr="00E96F15">
        <w:rPr>
          <w:b/>
        </w:rPr>
        <w:t>Motivation:</w:t>
      </w:r>
    </w:p>
    <w:p w14:paraId="2D1F5600" w14:textId="77777777" w:rsidR="00F523F6" w:rsidRPr="00F04601" w:rsidRDefault="00F523F6" w:rsidP="00105BC2">
      <w:r w:rsidRPr="00F523F6">
        <w:t>The flexibility can also become a problem for the learners that are not disciplined and are not motivated. In addition to this there are also more opportunities to cheat which spoils the future of a nation.</w:t>
      </w:r>
    </w:p>
    <w:p w14:paraId="2632FE84" w14:textId="77777777" w:rsidR="00A53A3C" w:rsidRDefault="00A53A3C" w:rsidP="00B623B4">
      <w:pPr>
        <w:jc w:val="center"/>
      </w:pPr>
      <w:r>
        <w:br w:type="page"/>
      </w:r>
    </w:p>
    <w:p w14:paraId="0D5AD07E" w14:textId="77777777" w:rsidR="001416AC" w:rsidRDefault="001416AC" w:rsidP="0096187C">
      <w:pPr>
        <w:pStyle w:val="Heading1"/>
      </w:pPr>
      <w:bookmarkStart w:id="2" w:name="_Toc109028332"/>
      <w:r>
        <w:lastRenderedPageBreak/>
        <w:t>Conclusion</w:t>
      </w:r>
      <w:bookmarkEnd w:id="2"/>
    </w:p>
    <w:p w14:paraId="6FFD30A3" w14:textId="77777777" w:rsidR="0096187C" w:rsidRDefault="0096187C" w:rsidP="0096187C">
      <w:r>
        <w:t>Information and communication technologies are widely used and continue to expand. People's curiosity about the advantages of utilizing contemporary technology for educational purposes has grown significantly. Effective steps have also been taken by educational institutions to promote technical breakthroughs. The institutions that are online learning platforms, as well as the virtual learning environment, have provided a variety of diverse resources (VLE). VLE is a web-based platform for the many digital study components in educational technology.</w:t>
      </w:r>
    </w:p>
    <w:p w14:paraId="5F3FC643" w14:textId="77777777" w:rsidR="0096187C" w:rsidRPr="0096187C" w:rsidRDefault="0096187C" w:rsidP="0096187C">
      <w:r>
        <w:t>The effect of VLE on pupils will be examined in this paper. Both primary as well as secondary research will be conducted to collect data.</w:t>
      </w:r>
      <w:r w:rsidR="008F5E39">
        <w:t xml:space="preserve"> </w:t>
      </w:r>
      <w:r w:rsidR="008F5E39" w:rsidRPr="008F5E39">
        <w:t>A questionnaire which will be distributed to the students will be used to gather the primary data. On the other side, the secondary data will be gathered using the public sources.</w:t>
      </w:r>
    </w:p>
    <w:p w14:paraId="2CA5EBA8" w14:textId="77777777" w:rsidR="008020AE" w:rsidRDefault="008020AE">
      <w:pPr>
        <w:spacing w:line="276" w:lineRule="auto"/>
        <w:jc w:val="left"/>
      </w:pPr>
      <w:r>
        <w:br w:type="page"/>
      </w:r>
    </w:p>
    <w:p w14:paraId="744E5469" w14:textId="77777777" w:rsidR="008020AE" w:rsidRDefault="008020AE" w:rsidP="002A5A51">
      <w:pPr>
        <w:pStyle w:val="Heading1"/>
      </w:pPr>
      <w:bookmarkStart w:id="3" w:name="_Toc109028333"/>
      <w:r>
        <w:lastRenderedPageBreak/>
        <w:t>References</w:t>
      </w:r>
      <w:bookmarkEnd w:id="3"/>
    </w:p>
    <w:p w14:paraId="7C092BD0" w14:textId="77777777" w:rsidR="00B760CA" w:rsidRPr="00B760CA" w:rsidRDefault="00B760CA" w:rsidP="00B760CA">
      <w:pPr>
        <w:ind w:left="720" w:hanging="720"/>
        <w:rPr>
          <w:shd w:val="clear" w:color="auto" w:fill="FFFFFF"/>
        </w:rPr>
      </w:pPr>
      <w:r w:rsidRPr="00B760CA">
        <w:rPr>
          <w:shd w:val="clear" w:color="auto" w:fill="FFFFFF"/>
        </w:rPr>
        <w:t>Nambiar, D., 2020. The impact of online learning during COVID-19: students’ and teachers’ perspective. </w:t>
      </w:r>
      <w:r w:rsidRPr="00B760CA">
        <w:rPr>
          <w:i/>
          <w:iCs/>
          <w:shd w:val="clear" w:color="auto" w:fill="FFFFFF"/>
        </w:rPr>
        <w:t>The International Journal of Indian Psychology</w:t>
      </w:r>
      <w:r w:rsidRPr="00B760CA">
        <w:rPr>
          <w:shd w:val="clear" w:color="auto" w:fill="FFFFFF"/>
        </w:rPr>
        <w:t>, </w:t>
      </w:r>
      <w:r w:rsidRPr="00B760CA">
        <w:rPr>
          <w:i/>
          <w:iCs/>
          <w:shd w:val="clear" w:color="auto" w:fill="FFFFFF"/>
        </w:rPr>
        <w:t>8</w:t>
      </w:r>
      <w:r w:rsidRPr="00B760CA">
        <w:rPr>
          <w:shd w:val="clear" w:color="auto" w:fill="FFFFFF"/>
        </w:rPr>
        <w:t>(2), pp.783-793.</w:t>
      </w:r>
    </w:p>
    <w:p w14:paraId="06E2CB85" w14:textId="77777777" w:rsidR="00B760CA" w:rsidRDefault="00B760CA" w:rsidP="00B760CA">
      <w:pPr>
        <w:ind w:left="720" w:hanging="720"/>
      </w:pPr>
      <w:r w:rsidRPr="00B74B8F">
        <w:t>researchgate.net</w:t>
      </w:r>
      <w:r>
        <w:t>, 2018. [Online] Available at: &lt;</w:t>
      </w:r>
      <w:r w:rsidRPr="00B74B8F">
        <w:t>https://www.researchgate.net/publication/339553770_Wales_Journal_of_Learning_and_Teaching_in_Higher_Education_Volume_1_Number_1/link/5e58ff95a6fdccbeba08190d/download</w:t>
      </w:r>
      <w:r>
        <w:t>&gt; [Accessed on 7 July 2022].</w:t>
      </w:r>
    </w:p>
    <w:p w14:paraId="45A651A8" w14:textId="77777777" w:rsidR="00B760CA" w:rsidRDefault="00B760CA" w:rsidP="00B760CA">
      <w:pPr>
        <w:ind w:left="720" w:hanging="720"/>
      </w:pPr>
      <w:r w:rsidRPr="009D11E5">
        <w:t>scielo.org.co</w:t>
      </w:r>
      <w:r>
        <w:t>, 2017. [Online] Available at: &lt;</w:t>
      </w:r>
      <w:r w:rsidRPr="009D11E5">
        <w:t>http://www.scielo.org.co/scielo.php?script=sci_arttext&amp;pid=S0123-34322017000300479</w:t>
      </w:r>
      <w:r>
        <w:t>&gt; [Accessed on 7 July 2022].</w:t>
      </w:r>
    </w:p>
    <w:p w14:paraId="1897778B" w14:textId="77777777" w:rsidR="00B760CA" w:rsidRDefault="00B760CA" w:rsidP="00B760CA">
      <w:pPr>
        <w:ind w:left="720" w:hanging="720"/>
      </w:pPr>
      <w:r w:rsidRPr="008020AE">
        <w:t>uwtsd.ac.uk</w:t>
      </w:r>
      <w:r>
        <w:t>, 2019. [Online] Available at: &lt;</w:t>
      </w:r>
      <w:r w:rsidRPr="008020AE">
        <w:t>https://www.uwtsd.ac.uk/news/press-releases/press-2019/uwtsd-and-sony-pioneer-the-next-generation-of-active-collaborative-learning-through-smart-technology.html</w:t>
      </w:r>
      <w:r>
        <w:t xml:space="preserve">&gt; [Accessed on 7 July 2022]. </w:t>
      </w:r>
    </w:p>
    <w:p w14:paraId="05D1DD5A" w14:textId="77777777" w:rsidR="00B760CA" w:rsidRDefault="00B760CA" w:rsidP="00B760CA">
      <w:pPr>
        <w:ind w:left="720" w:hanging="720"/>
      </w:pPr>
      <w:r w:rsidRPr="00F939BF">
        <w:t>uwtsd.ac.uk</w:t>
      </w:r>
      <w:r>
        <w:t xml:space="preserve">, 2022. [Online] Available at: </w:t>
      </w:r>
      <w:r w:rsidRPr="00F939BF">
        <w:t>https://digitalskills.uwtsd.ac.uk/about/</w:t>
      </w:r>
      <w:r>
        <w:t>&gt; [Accessed on 7 July 2022].</w:t>
      </w:r>
    </w:p>
    <w:p w14:paraId="5F256E9B" w14:textId="77777777" w:rsidR="00B760CA" w:rsidRDefault="00B760CA" w:rsidP="00B760CA">
      <w:pPr>
        <w:ind w:left="720" w:hanging="720"/>
      </w:pPr>
      <w:proofErr w:type="spellStart"/>
      <w:r w:rsidRPr="000C26D1">
        <w:t>uwtsd.ac.uk</w:t>
      </w:r>
      <w:r>
        <w:t>m</w:t>
      </w:r>
      <w:proofErr w:type="spellEnd"/>
      <w:r>
        <w:t>, 2021. [Online] Available at: &lt;</w:t>
      </w:r>
      <w:r w:rsidRPr="0098630E">
        <w:t>https</w:t>
      </w:r>
      <w:r w:rsidRPr="000C26D1">
        <w:t xml:space="preserve"> https://repository.uwtsd.ac.uk/id/epri</w:t>
      </w:r>
      <w:r>
        <w:t>nt</w:t>
      </w:r>
      <w:r w:rsidRPr="000C26D1">
        <w:t>/1/Davies-and-Harris[2016_article].pdf</w:t>
      </w:r>
      <w:r>
        <w:t>&gt; [Accessed on 7 July 2022].</w:t>
      </w:r>
    </w:p>
    <w:p w14:paraId="3A1110E4" w14:textId="77777777" w:rsidR="00B760CA" w:rsidRDefault="00B760CA" w:rsidP="00B760CA">
      <w:pPr>
        <w:ind w:left="720" w:hanging="720"/>
      </w:pPr>
      <w:r w:rsidRPr="00B760CA">
        <w:rPr>
          <w:shd w:val="clear" w:color="auto" w:fill="FFFFFF"/>
        </w:rPr>
        <w:t xml:space="preserve">Voronin, D.М., </w:t>
      </w:r>
      <w:proofErr w:type="spellStart"/>
      <w:r w:rsidRPr="00B760CA">
        <w:rPr>
          <w:shd w:val="clear" w:color="auto" w:fill="FFFFFF"/>
        </w:rPr>
        <w:t>Nechaev</w:t>
      </w:r>
      <w:proofErr w:type="spellEnd"/>
      <w:r w:rsidRPr="00B760CA">
        <w:rPr>
          <w:shd w:val="clear" w:color="auto" w:fill="FFFFFF"/>
        </w:rPr>
        <w:t xml:space="preserve">, A.V. and Voronina, E.G., 2021. Learning with the use of distance learning technologies or what digital tools should a teacher </w:t>
      </w:r>
      <w:proofErr w:type="gramStart"/>
      <w:r w:rsidRPr="00B760CA">
        <w:rPr>
          <w:shd w:val="clear" w:color="auto" w:fill="FFFFFF"/>
        </w:rPr>
        <w:t>possess?.</w:t>
      </w:r>
      <w:proofErr w:type="gramEnd"/>
      <w:r w:rsidRPr="00B760CA">
        <w:rPr>
          <w:shd w:val="clear" w:color="auto" w:fill="FFFFFF"/>
        </w:rPr>
        <w:t xml:space="preserve"> In </w:t>
      </w:r>
      <w:r w:rsidRPr="00B760CA">
        <w:rPr>
          <w:i/>
          <w:iCs/>
          <w:shd w:val="clear" w:color="auto" w:fill="FFFFFF"/>
        </w:rPr>
        <w:t>SHS Web of Conferences</w:t>
      </w:r>
      <w:r w:rsidRPr="00B760CA">
        <w:rPr>
          <w:shd w:val="clear" w:color="auto" w:fill="FFFFFF"/>
        </w:rPr>
        <w:t> (Vol. 113, p. 00032). EDP Sciences.</w:t>
      </w:r>
    </w:p>
    <w:p w14:paraId="3BC1D9D6" w14:textId="77777777" w:rsidR="00B760CA" w:rsidRDefault="00B760CA" w:rsidP="00B760CA">
      <w:pPr>
        <w:ind w:left="720" w:hanging="720"/>
      </w:pPr>
      <w:r w:rsidRPr="0098630E">
        <w:t>wales.ac.uk</w:t>
      </w:r>
      <w:r>
        <w:t>, 2018. [Online] Available at: &lt;</w:t>
      </w:r>
      <w:r w:rsidRPr="0098630E">
        <w:t>https://www.wales.ac.uk/en/NewsandEvents/News/Quality-News/Google-Classroom.aspx</w:t>
      </w:r>
      <w:r>
        <w:t>&gt; [Accessed on 7 July 2022].</w:t>
      </w:r>
    </w:p>
    <w:p w14:paraId="16CECCDF" w14:textId="77777777" w:rsidR="009D11E5" w:rsidRDefault="009D11E5" w:rsidP="002341B0"/>
    <w:p w14:paraId="16965098" w14:textId="77777777" w:rsidR="00F939BF" w:rsidRDefault="00F939BF" w:rsidP="00B74B8F"/>
    <w:p w14:paraId="1F9E98EF" w14:textId="77777777" w:rsidR="000C26D1" w:rsidRDefault="000C26D1" w:rsidP="001416AC"/>
    <w:sectPr w:rsidR="000C26D1">
      <w:foot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9D7F26" w14:textId="77777777" w:rsidR="004D424C" w:rsidRDefault="004D424C" w:rsidP="00FB589F">
      <w:pPr>
        <w:spacing w:after="0" w:line="240" w:lineRule="auto"/>
      </w:pPr>
      <w:r>
        <w:separator/>
      </w:r>
    </w:p>
  </w:endnote>
  <w:endnote w:type="continuationSeparator" w:id="0">
    <w:p w14:paraId="5F7ECD2E" w14:textId="77777777" w:rsidR="004D424C" w:rsidRDefault="004D424C" w:rsidP="00FB58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69687135"/>
      <w:docPartObj>
        <w:docPartGallery w:val="Page Numbers (Bottom of Page)"/>
        <w:docPartUnique/>
      </w:docPartObj>
    </w:sdtPr>
    <w:sdtEndPr>
      <w:rPr>
        <w:noProof/>
      </w:rPr>
    </w:sdtEndPr>
    <w:sdtContent>
      <w:p w14:paraId="2A0BEDF0" w14:textId="77777777" w:rsidR="00000BF1" w:rsidRDefault="00000BF1">
        <w:pPr>
          <w:pStyle w:val="Footer"/>
          <w:jc w:val="right"/>
        </w:pPr>
        <w:r>
          <w:fldChar w:fldCharType="begin"/>
        </w:r>
        <w:r>
          <w:instrText xml:space="preserve"> PAGE   \* MERGEFORMAT </w:instrText>
        </w:r>
        <w:r>
          <w:fldChar w:fldCharType="separate"/>
        </w:r>
        <w:r w:rsidR="00B760CA">
          <w:rPr>
            <w:noProof/>
          </w:rPr>
          <w:t>14</w:t>
        </w:r>
        <w:r>
          <w:rPr>
            <w:noProof/>
          </w:rPr>
          <w:fldChar w:fldCharType="end"/>
        </w:r>
      </w:p>
    </w:sdtContent>
  </w:sdt>
  <w:p w14:paraId="26B3CF34" w14:textId="77777777" w:rsidR="00000BF1" w:rsidRDefault="00000B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5AFD3B" w14:textId="77777777" w:rsidR="004D424C" w:rsidRDefault="004D424C" w:rsidP="00FB589F">
      <w:pPr>
        <w:spacing w:after="0" w:line="240" w:lineRule="auto"/>
      </w:pPr>
      <w:r>
        <w:separator/>
      </w:r>
    </w:p>
  </w:footnote>
  <w:footnote w:type="continuationSeparator" w:id="0">
    <w:p w14:paraId="35980B31" w14:textId="77777777" w:rsidR="004D424C" w:rsidRDefault="004D424C" w:rsidP="00FB589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58469F"/>
    <w:multiLevelType w:val="hybridMultilevel"/>
    <w:tmpl w:val="2F066C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4EB53C0"/>
    <w:multiLevelType w:val="hybridMultilevel"/>
    <w:tmpl w:val="8BA6FE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02844487">
    <w:abstractNumId w:val="0"/>
  </w:num>
  <w:num w:numId="2" w16cid:durableId="128826955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3831"/>
    <w:rsid w:val="00000BF1"/>
    <w:rsid w:val="00013773"/>
    <w:rsid w:val="000163C6"/>
    <w:rsid w:val="000169E3"/>
    <w:rsid w:val="00050B05"/>
    <w:rsid w:val="000655E6"/>
    <w:rsid w:val="000667B7"/>
    <w:rsid w:val="000937BA"/>
    <w:rsid w:val="000947A6"/>
    <w:rsid w:val="000A066C"/>
    <w:rsid w:val="000A696B"/>
    <w:rsid w:val="000B0634"/>
    <w:rsid w:val="000B3D5C"/>
    <w:rsid w:val="000C26D1"/>
    <w:rsid w:val="000E0D76"/>
    <w:rsid w:val="000E57AE"/>
    <w:rsid w:val="000F686C"/>
    <w:rsid w:val="00105BC2"/>
    <w:rsid w:val="00115584"/>
    <w:rsid w:val="0012328B"/>
    <w:rsid w:val="00125867"/>
    <w:rsid w:val="001416AC"/>
    <w:rsid w:val="00151249"/>
    <w:rsid w:val="001638FD"/>
    <w:rsid w:val="001B5549"/>
    <w:rsid w:val="001D4E3E"/>
    <w:rsid w:val="001F2DEF"/>
    <w:rsid w:val="002200B9"/>
    <w:rsid w:val="002261B3"/>
    <w:rsid w:val="002341B0"/>
    <w:rsid w:val="002368D3"/>
    <w:rsid w:val="00252EC4"/>
    <w:rsid w:val="00282BA2"/>
    <w:rsid w:val="00290F6D"/>
    <w:rsid w:val="002A1521"/>
    <w:rsid w:val="002A5A51"/>
    <w:rsid w:val="002B267C"/>
    <w:rsid w:val="002C08DC"/>
    <w:rsid w:val="002C577D"/>
    <w:rsid w:val="002D1E6F"/>
    <w:rsid w:val="002E2709"/>
    <w:rsid w:val="002E54D9"/>
    <w:rsid w:val="00305423"/>
    <w:rsid w:val="003078C7"/>
    <w:rsid w:val="0032139D"/>
    <w:rsid w:val="00325CE8"/>
    <w:rsid w:val="00342FF4"/>
    <w:rsid w:val="00354902"/>
    <w:rsid w:val="003606BE"/>
    <w:rsid w:val="003760F4"/>
    <w:rsid w:val="00384BEB"/>
    <w:rsid w:val="0039075B"/>
    <w:rsid w:val="00392654"/>
    <w:rsid w:val="003C4186"/>
    <w:rsid w:val="003E0D17"/>
    <w:rsid w:val="0041233B"/>
    <w:rsid w:val="00416D83"/>
    <w:rsid w:val="0045272C"/>
    <w:rsid w:val="004609CE"/>
    <w:rsid w:val="004675D7"/>
    <w:rsid w:val="004728EC"/>
    <w:rsid w:val="00472A97"/>
    <w:rsid w:val="00484DD2"/>
    <w:rsid w:val="00493685"/>
    <w:rsid w:val="00496D57"/>
    <w:rsid w:val="00497B0F"/>
    <w:rsid w:val="004A7249"/>
    <w:rsid w:val="004B46F2"/>
    <w:rsid w:val="004D424C"/>
    <w:rsid w:val="005158D3"/>
    <w:rsid w:val="0051639C"/>
    <w:rsid w:val="005221E9"/>
    <w:rsid w:val="00523D1E"/>
    <w:rsid w:val="00533A9E"/>
    <w:rsid w:val="00553B5A"/>
    <w:rsid w:val="0057627D"/>
    <w:rsid w:val="00581EB0"/>
    <w:rsid w:val="00592962"/>
    <w:rsid w:val="005C13B3"/>
    <w:rsid w:val="005C7F20"/>
    <w:rsid w:val="006354C4"/>
    <w:rsid w:val="00651E38"/>
    <w:rsid w:val="00684A61"/>
    <w:rsid w:val="00687D0C"/>
    <w:rsid w:val="006954A1"/>
    <w:rsid w:val="006E7E8B"/>
    <w:rsid w:val="006F341C"/>
    <w:rsid w:val="0073456E"/>
    <w:rsid w:val="00756748"/>
    <w:rsid w:val="00784F83"/>
    <w:rsid w:val="00785D52"/>
    <w:rsid w:val="00791CB1"/>
    <w:rsid w:val="007C6375"/>
    <w:rsid w:val="007F1E0F"/>
    <w:rsid w:val="007F35D0"/>
    <w:rsid w:val="008020AE"/>
    <w:rsid w:val="008032B0"/>
    <w:rsid w:val="0082139B"/>
    <w:rsid w:val="00826743"/>
    <w:rsid w:val="00840D2A"/>
    <w:rsid w:val="0084135E"/>
    <w:rsid w:val="00852C26"/>
    <w:rsid w:val="00880465"/>
    <w:rsid w:val="008C1B07"/>
    <w:rsid w:val="008C4AE5"/>
    <w:rsid w:val="008E2339"/>
    <w:rsid w:val="008F54DE"/>
    <w:rsid w:val="008F5E39"/>
    <w:rsid w:val="0090689F"/>
    <w:rsid w:val="00920A6B"/>
    <w:rsid w:val="00925823"/>
    <w:rsid w:val="00932DEB"/>
    <w:rsid w:val="009345F1"/>
    <w:rsid w:val="009354AB"/>
    <w:rsid w:val="00942147"/>
    <w:rsid w:val="00942C39"/>
    <w:rsid w:val="00944920"/>
    <w:rsid w:val="0096187C"/>
    <w:rsid w:val="0096220B"/>
    <w:rsid w:val="00965F8A"/>
    <w:rsid w:val="00970706"/>
    <w:rsid w:val="00970DB8"/>
    <w:rsid w:val="009724FB"/>
    <w:rsid w:val="009753E4"/>
    <w:rsid w:val="0098630E"/>
    <w:rsid w:val="00990591"/>
    <w:rsid w:val="0099454B"/>
    <w:rsid w:val="0099475A"/>
    <w:rsid w:val="00994C62"/>
    <w:rsid w:val="009A6AC9"/>
    <w:rsid w:val="009B2CB4"/>
    <w:rsid w:val="009C3006"/>
    <w:rsid w:val="009D11E5"/>
    <w:rsid w:val="009E1BDD"/>
    <w:rsid w:val="009E7BB4"/>
    <w:rsid w:val="009F1A1A"/>
    <w:rsid w:val="00A0524D"/>
    <w:rsid w:val="00A06A92"/>
    <w:rsid w:val="00A16604"/>
    <w:rsid w:val="00A53A3C"/>
    <w:rsid w:val="00A53C87"/>
    <w:rsid w:val="00A603E1"/>
    <w:rsid w:val="00A609EE"/>
    <w:rsid w:val="00A6669E"/>
    <w:rsid w:val="00A80D03"/>
    <w:rsid w:val="00AA2F79"/>
    <w:rsid w:val="00AB08B4"/>
    <w:rsid w:val="00AB43F1"/>
    <w:rsid w:val="00AD4FB3"/>
    <w:rsid w:val="00AE1C54"/>
    <w:rsid w:val="00AE3145"/>
    <w:rsid w:val="00AF6091"/>
    <w:rsid w:val="00B038D0"/>
    <w:rsid w:val="00B1071B"/>
    <w:rsid w:val="00B623B4"/>
    <w:rsid w:val="00B74B8F"/>
    <w:rsid w:val="00B760CA"/>
    <w:rsid w:val="00BA7526"/>
    <w:rsid w:val="00BC60B9"/>
    <w:rsid w:val="00BD008B"/>
    <w:rsid w:val="00BE35BC"/>
    <w:rsid w:val="00C02DC1"/>
    <w:rsid w:val="00C03732"/>
    <w:rsid w:val="00C11EA9"/>
    <w:rsid w:val="00C2086A"/>
    <w:rsid w:val="00C21B8A"/>
    <w:rsid w:val="00C21F17"/>
    <w:rsid w:val="00C232FE"/>
    <w:rsid w:val="00C24480"/>
    <w:rsid w:val="00C50BEB"/>
    <w:rsid w:val="00C6287C"/>
    <w:rsid w:val="00C629AB"/>
    <w:rsid w:val="00C80BEB"/>
    <w:rsid w:val="00CA0D30"/>
    <w:rsid w:val="00CA4C5F"/>
    <w:rsid w:val="00CB1E39"/>
    <w:rsid w:val="00CD03E7"/>
    <w:rsid w:val="00CD0573"/>
    <w:rsid w:val="00CE68CD"/>
    <w:rsid w:val="00D04010"/>
    <w:rsid w:val="00D11FDF"/>
    <w:rsid w:val="00D159B5"/>
    <w:rsid w:val="00D1608A"/>
    <w:rsid w:val="00D310BB"/>
    <w:rsid w:val="00D42B6C"/>
    <w:rsid w:val="00D838C1"/>
    <w:rsid w:val="00D8789C"/>
    <w:rsid w:val="00D9273E"/>
    <w:rsid w:val="00D93D02"/>
    <w:rsid w:val="00DB2C72"/>
    <w:rsid w:val="00DC3831"/>
    <w:rsid w:val="00DC62AF"/>
    <w:rsid w:val="00E063E5"/>
    <w:rsid w:val="00E07082"/>
    <w:rsid w:val="00E27E41"/>
    <w:rsid w:val="00E44363"/>
    <w:rsid w:val="00E544CE"/>
    <w:rsid w:val="00E63445"/>
    <w:rsid w:val="00E64751"/>
    <w:rsid w:val="00E77258"/>
    <w:rsid w:val="00E81F46"/>
    <w:rsid w:val="00E96F15"/>
    <w:rsid w:val="00EA5CAA"/>
    <w:rsid w:val="00EF0D38"/>
    <w:rsid w:val="00F04601"/>
    <w:rsid w:val="00F24944"/>
    <w:rsid w:val="00F32568"/>
    <w:rsid w:val="00F44E4E"/>
    <w:rsid w:val="00F453DE"/>
    <w:rsid w:val="00F517AD"/>
    <w:rsid w:val="00F523F6"/>
    <w:rsid w:val="00F80BB5"/>
    <w:rsid w:val="00F80CAE"/>
    <w:rsid w:val="00F86ACE"/>
    <w:rsid w:val="00F90603"/>
    <w:rsid w:val="00F939BF"/>
    <w:rsid w:val="00FA5126"/>
    <w:rsid w:val="00FB37F4"/>
    <w:rsid w:val="00FB519B"/>
    <w:rsid w:val="00FB589F"/>
    <w:rsid w:val="00FD0033"/>
    <w:rsid w:val="00FD19EC"/>
    <w:rsid w:val="00FE27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9EADED"/>
  <w15:docId w15:val="{27B205A7-BC40-0A43-8233-8B68F67188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6748"/>
    <w:pPr>
      <w:spacing w:line="360" w:lineRule="auto"/>
      <w:jc w:val="both"/>
    </w:pPr>
    <w:rPr>
      <w:rFonts w:ascii="Arial" w:hAnsi="Arial"/>
    </w:rPr>
  </w:style>
  <w:style w:type="paragraph" w:styleId="Heading1">
    <w:name w:val="heading 1"/>
    <w:basedOn w:val="Normal"/>
    <w:next w:val="Normal"/>
    <w:link w:val="Heading1Char"/>
    <w:uiPriority w:val="9"/>
    <w:qFormat/>
    <w:rsid w:val="00756748"/>
    <w:pPr>
      <w:keepNext/>
      <w:keepLines/>
      <w:spacing w:before="480" w:after="0"/>
      <w:outlineLvl w:val="0"/>
    </w:pPr>
    <w:rPr>
      <w:rFonts w:eastAsiaTheme="majorEastAsia" w:cstheme="majorBid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autoRedefine/>
    <w:uiPriority w:val="10"/>
    <w:qFormat/>
    <w:rsid w:val="00A16604"/>
    <w:pPr>
      <w:pBdr>
        <w:bottom w:val="single" w:sz="8" w:space="4" w:color="4F81BD" w:themeColor="accent1"/>
      </w:pBdr>
      <w:spacing w:after="300"/>
      <w:contextualSpacing/>
      <w:jc w:val="center"/>
    </w:pPr>
    <w:rPr>
      <w:rFonts w:eastAsiaTheme="majorEastAsia" w:cstheme="majorBidi"/>
      <w:b/>
      <w:spacing w:val="5"/>
      <w:kern w:val="28"/>
      <w:sz w:val="36"/>
      <w:szCs w:val="52"/>
    </w:rPr>
  </w:style>
  <w:style w:type="character" w:customStyle="1" w:styleId="TitleChar">
    <w:name w:val="Title Char"/>
    <w:basedOn w:val="DefaultParagraphFont"/>
    <w:link w:val="Title"/>
    <w:uiPriority w:val="10"/>
    <w:rsid w:val="00A16604"/>
    <w:rPr>
      <w:rFonts w:ascii="Times New Roman" w:eastAsiaTheme="majorEastAsia" w:hAnsi="Times New Roman" w:cstheme="majorBidi"/>
      <w:b/>
      <w:spacing w:val="5"/>
      <w:kern w:val="28"/>
      <w:sz w:val="36"/>
      <w:szCs w:val="52"/>
    </w:rPr>
  </w:style>
  <w:style w:type="paragraph" w:styleId="BalloonText">
    <w:name w:val="Balloon Text"/>
    <w:basedOn w:val="Normal"/>
    <w:link w:val="BalloonTextChar"/>
    <w:uiPriority w:val="99"/>
    <w:semiHidden/>
    <w:unhideWhenUsed/>
    <w:rsid w:val="00DC383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C3831"/>
    <w:rPr>
      <w:rFonts w:ascii="Tahoma" w:hAnsi="Tahoma" w:cs="Tahoma"/>
      <w:sz w:val="16"/>
      <w:szCs w:val="16"/>
    </w:rPr>
  </w:style>
  <w:style w:type="character" w:customStyle="1" w:styleId="Heading1Char">
    <w:name w:val="Heading 1 Char"/>
    <w:basedOn w:val="DefaultParagraphFont"/>
    <w:link w:val="Heading1"/>
    <w:uiPriority w:val="9"/>
    <w:rsid w:val="00756748"/>
    <w:rPr>
      <w:rFonts w:ascii="Arial" w:eastAsiaTheme="majorEastAsia" w:hAnsi="Arial" w:cstheme="majorBidi"/>
      <w:b/>
      <w:bCs/>
      <w:sz w:val="28"/>
      <w:szCs w:val="28"/>
    </w:rPr>
  </w:style>
  <w:style w:type="character" w:styleId="Hyperlink">
    <w:name w:val="Hyperlink"/>
    <w:basedOn w:val="DefaultParagraphFont"/>
    <w:uiPriority w:val="99"/>
    <w:unhideWhenUsed/>
    <w:rsid w:val="008020AE"/>
    <w:rPr>
      <w:color w:val="0000FF" w:themeColor="hyperlink"/>
      <w:u w:val="single"/>
    </w:rPr>
  </w:style>
  <w:style w:type="paragraph" w:styleId="Header">
    <w:name w:val="header"/>
    <w:basedOn w:val="Normal"/>
    <w:link w:val="HeaderChar"/>
    <w:uiPriority w:val="99"/>
    <w:unhideWhenUsed/>
    <w:rsid w:val="00FB589F"/>
    <w:pPr>
      <w:tabs>
        <w:tab w:val="center" w:pos="4680"/>
        <w:tab w:val="right" w:pos="9360"/>
      </w:tabs>
      <w:spacing w:after="0" w:line="240" w:lineRule="auto"/>
    </w:pPr>
  </w:style>
  <w:style w:type="character" w:customStyle="1" w:styleId="HeaderChar">
    <w:name w:val="Header Char"/>
    <w:basedOn w:val="DefaultParagraphFont"/>
    <w:link w:val="Header"/>
    <w:uiPriority w:val="99"/>
    <w:rsid w:val="00FB589F"/>
    <w:rPr>
      <w:rFonts w:ascii="Arial" w:hAnsi="Arial"/>
    </w:rPr>
  </w:style>
  <w:style w:type="paragraph" w:styleId="Footer">
    <w:name w:val="footer"/>
    <w:basedOn w:val="Normal"/>
    <w:link w:val="FooterChar"/>
    <w:uiPriority w:val="99"/>
    <w:unhideWhenUsed/>
    <w:rsid w:val="00FB589F"/>
    <w:pPr>
      <w:tabs>
        <w:tab w:val="center" w:pos="4680"/>
        <w:tab w:val="right" w:pos="9360"/>
      </w:tabs>
      <w:spacing w:after="0" w:line="240" w:lineRule="auto"/>
    </w:pPr>
  </w:style>
  <w:style w:type="character" w:customStyle="1" w:styleId="FooterChar">
    <w:name w:val="Footer Char"/>
    <w:basedOn w:val="DefaultParagraphFont"/>
    <w:link w:val="Footer"/>
    <w:uiPriority w:val="99"/>
    <w:rsid w:val="00FB589F"/>
    <w:rPr>
      <w:rFonts w:ascii="Arial" w:hAnsi="Arial"/>
    </w:rPr>
  </w:style>
  <w:style w:type="paragraph" w:styleId="TOCHeading">
    <w:name w:val="TOC Heading"/>
    <w:basedOn w:val="Heading1"/>
    <w:next w:val="Normal"/>
    <w:uiPriority w:val="39"/>
    <w:semiHidden/>
    <w:unhideWhenUsed/>
    <w:qFormat/>
    <w:rsid w:val="00FE2723"/>
    <w:pPr>
      <w:spacing w:line="276" w:lineRule="auto"/>
      <w:jc w:val="left"/>
      <w:outlineLvl w:val="9"/>
    </w:pPr>
    <w:rPr>
      <w:rFonts w:asciiTheme="majorHAnsi" w:hAnsiTheme="majorHAnsi"/>
      <w:color w:val="365F91" w:themeColor="accent1" w:themeShade="BF"/>
      <w:lang w:eastAsia="ja-JP"/>
    </w:rPr>
  </w:style>
  <w:style w:type="paragraph" w:styleId="TOC1">
    <w:name w:val="toc 1"/>
    <w:basedOn w:val="Normal"/>
    <w:next w:val="Normal"/>
    <w:autoRedefine/>
    <w:uiPriority w:val="39"/>
    <w:unhideWhenUsed/>
    <w:rsid w:val="00FE2723"/>
    <w:pPr>
      <w:spacing w:after="100"/>
    </w:pPr>
  </w:style>
  <w:style w:type="paragraph" w:styleId="ListParagraph">
    <w:name w:val="List Paragraph"/>
    <w:basedOn w:val="Normal"/>
    <w:uiPriority w:val="34"/>
    <w:qFormat/>
    <w:rsid w:val="002341B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5.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user\Desktop\word%20count.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user\Desktop\word%20count.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user\Desktop\word%20count.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user\Desktop\word%20count.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Users\user\Desktop\word%20count.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28"/>
    </mc:Choice>
    <mc:Fallback>
      <c:style val="28"/>
    </mc:Fallback>
  </mc:AlternateContent>
  <c:chart>
    <c:title>
      <c:tx>
        <c:rich>
          <a:bodyPr/>
          <a:lstStyle/>
          <a:p>
            <a:pPr>
              <a:defRPr/>
            </a:pPr>
            <a:r>
              <a:rPr lang="en-US"/>
              <a:t>What does internet mean to you?</a:t>
            </a:r>
          </a:p>
        </c:rich>
      </c:tx>
      <c:overlay val="0"/>
    </c:title>
    <c:autoTitleDeleted val="0"/>
    <c:plotArea>
      <c:layout/>
      <c:barChart>
        <c:barDir val="col"/>
        <c:grouping val="clustered"/>
        <c:varyColors val="0"/>
        <c:ser>
          <c:idx val="0"/>
          <c:order val="0"/>
          <c:tx>
            <c:strRef>
              <c:f>Sheet1!$B$3</c:f>
              <c:strCache>
                <c:ptCount val="1"/>
                <c:pt idx="0">
                  <c:v>Number of votes</c:v>
                </c:pt>
              </c:strCache>
            </c:strRef>
          </c:tx>
          <c:invertIfNegative val="0"/>
          <c:cat>
            <c:strRef>
              <c:f>Sheet1!$A$4:$A$7</c:f>
              <c:strCache>
                <c:ptCount val="4"/>
                <c:pt idx="0">
                  <c:v>Resource for learning</c:v>
                </c:pt>
                <c:pt idx="1">
                  <c:v>Useless and overwhelming resource</c:v>
                </c:pt>
                <c:pt idx="2">
                  <c:v>Place for confusing resources</c:v>
                </c:pt>
                <c:pt idx="3">
                  <c:v>System of great benefit</c:v>
                </c:pt>
              </c:strCache>
            </c:strRef>
          </c:cat>
          <c:val>
            <c:numRef>
              <c:f>Sheet1!$B$4:$B$7</c:f>
              <c:numCache>
                <c:formatCode>0.00%</c:formatCode>
                <c:ptCount val="4"/>
                <c:pt idx="0" formatCode="0%">
                  <c:v>0.6</c:v>
                </c:pt>
                <c:pt idx="1">
                  <c:v>6.7000000000000004E-2</c:v>
                </c:pt>
                <c:pt idx="2">
                  <c:v>6.7000000000000004E-2</c:v>
                </c:pt>
                <c:pt idx="3">
                  <c:v>0.26700000000000002</c:v>
                </c:pt>
              </c:numCache>
            </c:numRef>
          </c:val>
          <c:extLst>
            <c:ext xmlns:c16="http://schemas.microsoft.com/office/drawing/2014/chart" uri="{C3380CC4-5D6E-409C-BE32-E72D297353CC}">
              <c16:uniqueId val="{00000000-B25C-3242-875C-8C1C11E5197F}"/>
            </c:ext>
          </c:extLst>
        </c:ser>
        <c:dLbls>
          <c:showLegendKey val="0"/>
          <c:showVal val="0"/>
          <c:showCatName val="0"/>
          <c:showSerName val="0"/>
          <c:showPercent val="0"/>
          <c:showBubbleSize val="0"/>
        </c:dLbls>
        <c:gapWidth val="150"/>
        <c:axId val="547248384"/>
        <c:axId val="547254272"/>
      </c:barChart>
      <c:catAx>
        <c:axId val="547248384"/>
        <c:scaling>
          <c:orientation val="minMax"/>
        </c:scaling>
        <c:delete val="0"/>
        <c:axPos val="b"/>
        <c:numFmt formatCode="General" sourceLinked="0"/>
        <c:majorTickMark val="out"/>
        <c:minorTickMark val="none"/>
        <c:tickLblPos val="nextTo"/>
        <c:crossAx val="547254272"/>
        <c:crosses val="autoZero"/>
        <c:auto val="1"/>
        <c:lblAlgn val="ctr"/>
        <c:lblOffset val="100"/>
        <c:noMultiLvlLbl val="0"/>
      </c:catAx>
      <c:valAx>
        <c:axId val="547254272"/>
        <c:scaling>
          <c:orientation val="minMax"/>
        </c:scaling>
        <c:delete val="0"/>
        <c:axPos val="l"/>
        <c:majorGridlines/>
        <c:numFmt formatCode="0%" sourceLinked="1"/>
        <c:majorTickMark val="out"/>
        <c:minorTickMark val="none"/>
        <c:tickLblPos val="nextTo"/>
        <c:crossAx val="547248384"/>
        <c:crosses val="autoZero"/>
        <c:crossBetween val="between"/>
      </c:valAx>
      <c:spPr>
        <a:noFill/>
        <a:ln w="25400">
          <a:noFill/>
        </a:ln>
      </c:spPr>
    </c:plotArea>
    <c:legend>
      <c:legendPos val="r"/>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29"/>
    </mc:Choice>
    <mc:Fallback>
      <c:style val="29"/>
    </mc:Fallback>
  </mc:AlternateContent>
  <c:chart>
    <c:title>
      <c:tx>
        <c:rich>
          <a:bodyPr/>
          <a:lstStyle/>
          <a:p>
            <a:pPr>
              <a:defRPr/>
            </a:pPr>
            <a:r>
              <a:rPr lang="en-US"/>
              <a:t>How do you rate your competence in the use of ICT?</a:t>
            </a:r>
          </a:p>
        </c:rich>
      </c:tx>
      <c:overlay val="0"/>
    </c:title>
    <c:autoTitleDeleted val="0"/>
    <c:plotArea>
      <c:layout/>
      <c:barChart>
        <c:barDir val="col"/>
        <c:grouping val="clustered"/>
        <c:varyColors val="0"/>
        <c:ser>
          <c:idx val="0"/>
          <c:order val="0"/>
          <c:tx>
            <c:strRef>
              <c:f>Sheet1!$B$19</c:f>
              <c:strCache>
                <c:ptCount val="1"/>
                <c:pt idx="0">
                  <c:v>Number of Votes</c:v>
                </c:pt>
              </c:strCache>
            </c:strRef>
          </c:tx>
          <c:invertIfNegative val="0"/>
          <c:cat>
            <c:strRef>
              <c:f>Sheet1!$A$20:$A$23</c:f>
              <c:strCache>
                <c:ptCount val="4"/>
                <c:pt idx="0">
                  <c:v>High</c:v>
                </c:pt>
                <c:pt idx="1">
                  <c:v>Low</c:v>
                </c:pt>
                <c:pt idx="2">
                  <c:v>Ineffective </c:v>
                </c:pt>
                <c:pt idx="3">
                  <c:v>Can't Say</c:v>
                </c:pt>
              </c:strCache>
            </c:strRef>
          </c:cat>
          <c:val>
            <c:numRef>
              <c:f>Sheet1!$B$20:$B$23</c:f>
              <c:numCache>
                <c:formatCode>0.00%</c:formatCode>
                <c:ptCount val="4"/>
                <c:pt idx="0">
                  <c:v>0.73299999999999998</c:v>
                </c:pt>
                <c:pt idx="1">
                  <c:v>0.13300000000000001</c:v>
                </c:pt>
                <c:pt idx="2">
                  <c:v>6.7000000000000004E-2</c:v>
                </c:pt>
                <c:pt idx="3">
                  <c:v>6.7000000000000004E-2</c:v>
                </c:pt>
              </c:numCache>
            </c:numRef>
          </c:val>
          <c:extLst>
            <c:ext xmlns:c16="http://schemas.microsoft.com/office/drawing/2014/chart" uri="{C3380CC4-5D6E-409C-BE32-E72D297353CC}">
              <c16:uniqueId val="{00000000-CA5E-374A-BEF7-1686BAFF3127}"/>
            </c:ext>
          </c:extLst>
        </c:ser>
        <c:dLbls>
          <c:showLegendKey val="0"/>
          <c:showVal val="0"/>
          <c:showCatName val="0"/>
          <c:showSerName val="0"/>
          <c:showPercent val="0"/>
          <c:showBubbleSize val="0"/>
        </c:dLbls>
        <c:gapWidth val="150"/>
        <c:axId val="547299328"/>
        <c:axId val="547300864"/>
      </c:barChart>
      <c:catAx>
        <c:axId val="547299328"/>
        <c:scaling>
          <c:orientation val="minMax"/>
        </c:scaling>
        <c:delete val="0"/>
        <c:axPos val="b"/>
        <c:numFmt formatCode="General" sourceLinked="0"/>
        <c:majorTickMark val="out"/>
        <c:minorTickMark val="none"/>
        <c:tickLblPos val="nextTo"/>
        <c:crossAx val="547300864"/>
        <c:crosses val="autoZero"/>
        <c:auto val="1"/>
        <c:lblAlgn val="ctr"/>
        <c:lblOffset val="100"/>
        <c:noMultiLvlLbl val="0"/>
      </c:catAx>
      <c:valAx>
        <c:axId val="547300864"/>
        <c:scaling>
          <c:orientation val="minMax"/>
        </c:scaling>
        <c:delete val="0"/>
        <c:axPos val="l"/>
        <c:majorGridlines/>
        <c:numFmt formatCode="0.00%" sourceLinked="1"/>
        <c:majorTickMark val="out"/>
        <c:minorTickMark val="none"/>
        <c:tickLblPos val="nextTo"/>
        <c:crossAx val="547299328"/>
        <c:crosses val="autoZero"/>
        <c:crossBetween val="between"/>
      </c:valAx>
    </c:plotArea>
    <c:legend>
      <c:legendPos val="r"/>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30"/>
    </mc:Choice>
    <mc:Fallback>
      <c:style val="30"/>
    </mc:Fallback>
  </mc:AlternateContent>
  <c:chart>
    <c:title>
      <c:tx>
        <c:rich>
          <a:bodyPr/>
          <a:lstStyle/>
          <a:p>
            <a:pPr>
              <a:defRPr/>
            </a:pPr>
            <a:r>
              <a:rPr lang="en-US"/>
              <a:t>What do you think about the use of technology in the learning process</a:t>
            </a:r>
          </a:p>
        </c:rich>
      </c:tx>
      <c:overlay val="0"/>
    </c:title>
    <c:autoTitleDeleted val="0"/>
    <c:plotArea>
      <c:layout/>
      <c:barChart>
        <c:barDir val="col"/>
        <c:grouping val="clustered"/>
        <c:varyColors val="0"/>
        <c:ser>
          <c:idx val="0"/>
          <c:order val="0"/>
          <c:tx>
            <c:strRef>
              <c:f>Sheet1!$B$29</c:f>
              <c:strCache>
                <c:ptCount val="1"/>
                <c:pt idx="0">
                  <c:v>Number of Votes</c:v>
                </c:pt>
              </c:strCache>
            </c:strRef>
          </c:tx>
          <c:invertIfNegative val="0"/>
          <c:cat>
            <c:strRef>
              <c:f>Sheet1!$A$30:$A$33</c:f>
              <c:strCache>
                <c:ptCount val="4"/>
                <c:pt idx="0">
                  <c:v>Beneficial</c:v>
                </c:pt>
                <c:pt idx="1">
                  <c:v>Difficult to understand</c:v>
                </c:pt>
                <c:pt idx="2">
                  <c:v>Moderately positive impact</c:v>
                </c:pt>
                <c:pt idx="3">
                  <c:v>Negative impact</c:v>
                </c:pt>
              </c:strCache>
            </c:strRef>
          </c:cat>
          <c:val>
            <c:numRef>
              <c:f>Sheet1!$B$30:$B$33</c:f>
              <c:numCache>
                <c:formatCode>0%</c:formatCode>
                <c:ptCount val="4"/>
                <c:pt idx="0" formatCode="0.00%">
                  <c:v>0.66700000000000004</c:v>
                </c:pt>
                <c:pt idx="1">
                  <c:v>0.2</c:v>
                </c:pt>
                <c:pt idx="2" formatCode="0.00%">
                  <c:v>6.7000000000000004E-2</c:v>
                </c:pt>
                <c:pt idx="3" formatCode="0.00%">
                  <c:v>6.7000000000000004E-2</c:v>
                </c:pt>
              </c:numCache>
            </c:numRef>
          </c:val>
          <c:extLst>
            <c:ext xmlns:c16="http://schemas.microsoft.com/office/drawing/2014/chart" uri="{C3380CC4-5D6E-409C-BE32-E72D297353CC}">
              <c16:uniqueId val="{00000000-43B5-1F49-A961-C0DB12B420A6}"/>
            </c:ext>
          </c:extLst>
        </c:ser>
        <c:dLbls>
          <c:showLegendKey val="0"/>
          <c:showVal val="0"/>
          <c:showCatName val="0"/>
          <c:showSerName val="0"/>
          <c:showPercent val="0"/>
          <c:showBubbleSize val="0"/>
        </c:dLbls>
        <c:gapWidth val="150"/>
        <c:axId val="547333632"/>
        <c:axId val="547335168"/>
      </c:barChart>
      <c:catAx>
        <c:axId val="547333632"/>
        <c:scaling>
          <c:orientation val="minMax"/>
        </c:scaling>
        <c:delete val="0"/>
        <c:axPos val="b"/>
        <c:numFmt formatCode="General" sourceLinked="0"/>
        <c:majorTickMark val="out"/>
        <c:minorTickMark val="none"/>
        <c:tickLblPos val="nextTo"/>
        <c:crossAx val="547335168"/>
        <c:crosses val="autoZero"/>
        <c:auto val="1"/>
        <c:lblAlgn val="ctr"/>
        <c:lblOffset val="100"/>
        <c:noMultiLvlLbl val="0"/>
      </c:catAx>
      <c:valAx>
        <c:axId val="547335168"/>
        <c:scaling>
          <c:orientation val="minMax"/>
        </c:scaling>
        <c:delete val="0"/>
        <c:axPos val="l"/>
        <c:majorGridlines/>
        <c:numFmt formatCode="0.00%" sourceLinked="1"/>
        <c:majorTickMark val="out"/>
        <c:minorTickMark val="none"/>
        <c:tickLblPos val="nextTo"/>
        <c:crossAx val="547333632"/>
        <c:crosses val="autoZero"/>
        <c:crossBetween val="between"/>
      </c:valAx>
    </c:plotArea>
    <c:legend>
      <c:legendPos val="r"/>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31"/>
    </mc:Choice>
    <mc:Fallback>
      <c:style val="31"/>
    </mc:Fallback>
  </mc:AlternateContent>
  <c:chart>
    <c:title>
      <c:tx>
        <c:rich>
          <a:bodyPr/>
          <a:lstStyle/>
          <a:p>
            <a:pPr>
              <a:defRPr/>
            </a:pPr>
            <a:r>
              <a:rPr lang="en-US" sz="1800" b="1" i="0" u="none" strike="noStrike" baseline="0">
                <a:effectLst/>
              </a:rPr>
              <a:t>How did you feel towards the use of a Visual learning platform (VLE) in your classes?</a:t>
            </a:r>
            <a:r>
              <a:rPr lang="en-US" sz="1800" b="0" i="0" u="none" strike="noStrike" baseline="0">
                <a:effectLst/>
              </a:rPr>
              <a:t> </a:t>
            </a:r>
            <a:endParaRPr lang="en-US"/>
          </a:p>
        </c:rich>
      </c:tx>
      <c:overlay val="0"/>
    </c:title>
    <c:autoTitleDeleted val="0"/>
    <c:plotArea>
      <c:layout/>
      <c:barChart>
        <c:barDir val="col"/>
        <c:grouping val="clustered"/>
        <c:varyColors val="0"/>
        <c:ser>
          <c:idx val="0"/>
          <c:order val="0"/>
          <c:tx>
            <c:strRef>
              <c:f>Sheet1!$B$42</c:f>
              <c:strCache>
                <c:ptCount val="1"/>
                <c:pt idx="0">
                  <c:v>Number of votes</c:v>
                </c:pt>
              </c:strCache>
            </c:strRef>
          </c:tx>
          <c:invertIfNegative val="0"/>
          <c:cat>
            <c:strRef>
              <c:f>Sheet1!$A$43:$A$45</c:f>
              <c:strCache>
                <c:ptCount val="3"/>
                <c:pt idx="0">
                  <c:v>Positive </c:v>
                </c:pt>
                <c:pt idx="1">
                  <c:v>Negative</c:v>
                </c:pt>
                <c:pt idx="2">
                  <c:v>Neutral</c:v>
                </c:pt>
              </c:strCache>
            </c:strRef>
          </c:cat>
          <c:val>
            <c:numRef>
              <c:f>Sheet1!$B$43:$B$45</c:f>
              <c:numCache>
                <c:formatCode>0%</c:formatCode>
                <c:ptCount val="3"/>
                <c:pt idx="0">
                  <c:v>0.6</c:v>
                </c:pt>
                <c:pt idx="1">
                  <c:v>0.2</c:v>
                </c:pt>
                <c:pt idx="2">
                  <c:v>0.2</c:v>
                </c:pt>
              </c:numCache>
            </c:numRef>
          </c:val>
          <c:extLst>
            <c:ext xmlns:c16="http://schemas.microsoft.com/office/drawing/2014/chart" uri="{C3380CC4-5D6E-409C-BE32-E72D297353CC}">
              <c16:uniqueId val="{00000000-3708-D145-966D-75CB6846CB5A}"/>
            </c:ext>
          </c:extLst>
        </c:ser>
        <c:dLbls>
          <c:showLegendKey val="0"/>
          <c:showVal val="0"/>
          <c:showCatName val="0"/>
          <c:showSerName val="0"/>
          <c:showPercent val="0"/>
          <c:showBubbleSize val="0"/>
        </c:dLbls>
        <c:gapWidth val="150"/>
        <c:axId val="547343360"/>
        <c:axId val="547492608"/>
      </c:barChart>
      <c:catAx>
        <c:axId val="547343360"/>
        <c:scaling>
          <c:orientation val="minMax"/>
        </c:scaling>
        <c:delete val="0"/>
        <c:axPos val="b"/>
        <c:numFmt formatCode="General" sourceLinked="0"/>
        <c:majorTickMark val="out"/>
        <c:minorTickMark val="none"/>
        <c:tickLblPos val="nextTo"/>
        <c:crossAx val="547492608"/>
        <c:crosses val="autoZero"/>
        <c:auto val="1"/>
        <c:lblAlgn val="ctr"/>
        <c:lblOffset val="100"/>
        <c:noMultiLvlLbl val="0"/>
      </c:catAx>
      <c:valAx>
        <c:axId val="547492608"/>
        <c:scaling>
          <c:orientation val="minMax"/>
        </c:scaling>
        <c:delete val="0"/>
        <c:axPos val="l"/>
        <c:majorGridlines/>
        <c:numFmt formatCode="0%" sourceLinked="1"/>
        <c:majorTickMark val="out"/>
        <c:minorTickMark val="none"/>
        <c:tickLblPos val="nextTo"/>
        <c:crossAx val="547343360"/>
        <c:crosses val="autoZero"/>
        <c:crossBetween val="between"/>
      </c:valAx>
    </c:plotArea>
    <c:legend>
      <c:legendPos val="r"/>
      <c:overlay val="0"/>
    </c:legend>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25"/>
    </mc:Choice>
    <mc:Fallback>
      <c:style val="25"/>
    </mc:Fallback>
  </mc:AlternateContent>
  <c:chart>
    <c:title>
      <c:tx>
        <c:rich>
          <a:bodyPr/>
          <a:lstStyle/>
          <a:p>
            <a:pPr>
              <a:defRPr/>
            </a:pPr>
            <a:r>
              <a:rPr lang="en-US"/>
              <a:t>Rate your experience with VLE (0-3, where 3 is best 0 is worst)</a:t>
            </a:r>
          </a:p>
        </c:rich>
      </c:tx>
      <c:overlay val="0"/>
    </c:title>
    <c:autoTitleDeleted val="0"/>
    <c:plotArea>
      <c:layout/>
      <c:barChart>
        <c:barDir val="col"/>
        <c:grouping val="clustered"/>
        <c:varyColors val="0"/>
        <c:ser>
          <c:idx val="0"/>
          <c:order val="0"/>
          <c:tx>
            <c:strRef>
              <c:f>Sheet1!$B$51</c:f>
              <c:strCache>
                <c:ptCount val="1"/>
                <c:pt idx="0">
                  <c:v>Number of votes</c:v>
                </c:pt>
              </c:strCache>
            </c:strRef>
          </c:tx>
          <c:invertIfNegative val="0"/>
          <c:cat>
            <c:numRef>
              <c:f>Sheet1!$A$52:$A$55</c:f>
              <c:numCache>
                <c:formatCode>General</c:formatCode>
                <c:ptCount val="4"/>
                <c:pt idx="0">
                  <c:v>0</c:v>
                </c:pt>
                <c:pt idx="1">
                  <c:v>1</c:v>
                </c:pt>
                <c:pt idx="2">
                  <c:v>2</c:v>
                </c:pt>
                <c:pt idx="3">
                  <c:v>3</c:v>
                </c:pt>
              </c:numCache>
            </c:numRef>
          </c:cat>
          <c:val>
            <c:numRef>
              <c:f>Sheet1!$B$52:$B$55</c:f>
              <c:numCache>
                <c:formatCode>0.00%</c:formatCode>
                <c:ptCount val="4"/>
                <c:pt idx="0">
                  <c:v>6.7000000000000004E-2</c:v>
                </c:pt>
                <c:pt idx="1">
                  <c:v>0.13300000000000001</c:v>
                </c:pt>
                <c:pt idx="2">
                  <c:v>0.26700000000000002</c:v>
                </c:pt>
                <c:pt idx="3">
                  <c:v>0.53300000000000003</c:v>
                </c:pt>
              </c:numCache>
            </c:numRef>
          </c:val>
          <c:extLst>
            <c:ext xmlns:c16="http://schemas.microsoft.com/office/drawing/2014/chart" uri="{C3380CC4-5D6E-409C-BE32-E72D297353CC}">
              <c16:uniqueId val="{00000000-8885-3C4B-99E8-1339AF75B105}"/>
            </c:ext>
          </c:extLst>
        </c:ser>
        <c:dLbls>
          <c:showLegendKey val="0"/>
          <c:showVal val="0"/>
          <c:showCatName val="0"/>
          <c:showSerName val="0"/>
          <c:showPercent val="0"/>
          <c:showBubbleSize val="0"/>
        </c:dLbls>
        <c:gapWidth val="150"/>
        <c:axId val="547513088"/>
        <c:axId val="547514624"/>
      </c:barChart>
      <c:catAx>
        <c:axId val="547513088"/>
        <c:scaling>
          <c:orientation val="minMax"/>
        </c:scaling>
        <c:delete val="0"/>
        <c:axPos val="b"/>
        <c:numFmt formatCode="General" sourceLinked="1"/>
        <c:majorTickMark val="out"/>
        <c:minorTickMark val="none"/>
        <c:tickLblPos val="nextTo"/>
        <c:crossAx val="547514624"/>
        <c:crosses val="autoZero"/>
        <c:auto val="1"/>
        <c:lblAlgn val="ctr"/>
        <c:lblOffset val="100"/>
        <c:noMultiLvlLbl val="0"/>
      </c:catAx>
      <c:valAx>
        <c:axId val="547514624"/>
        <c:scaling>
          <c:orientation val="minMax"/>
        </c:scaling>
        <c:delete val="0"/>
        <c:axPos val="l"/>
        <c:majorGridlines/>
        <c:numFmt formatCode="0.00%" sourceLinked="1"/>
        <c:majorTickMark val="out"/>
        <c:minorTickMark val="none"/>
        <c:tickLblPos val="nextTo"/>
        <c:crossAx val="547513088"/>
        <c:crosses val="autoZero"/>
        <c:crossBetween val="between"/>
      </c:valAx>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9B7142-E896-4FD3-BB2E-3C3E46BC32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14</Pages>
  <Words>2197</Words>
  <Characters>12526</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ciubotaru simona</cp:lastModifiedBy>
  <cp:revision>3</cp:revision>
  <dcterms:created xsi:type="dcterms:W3CDTF">2022-08-24T19:55:00Z</dcterms:created>
  <dcterms:modified xsi:type="dcterms:W3CDTF">2022-08-25T19:09:00Z</dcterms:modified>
</cp:coreProperties>
</file>