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D5057" w14:textId="7E2ABFA5" w:rsidR="000B5DB7" w:rsidRDefault="000B5DB7">
      <w:pPr>
        <w:pStyle w:val="a7"/>
        <w:spacing w:before="1540" w:after="240"/>
        <w:jc w:val="center"/>
        <w:rPr>
          <w:rFonts w:eastAsiaTheme="minorHAnsi"/>
          <w:color w:val="4472C4" w:themeColor="accent1"/>
          <w:lang w:val="en-GB"/>
        </w:rPr>
      </w:pPr>
      <w:r w:rsidRPr="000B5DB7">
        <w:rPr>
          <w:rFonts w:eastAsiaTheme="minorHAnsi"/>
          <w:noProof/>
          <w:color w:val="4472C4" w:themeColor="accent1"/>
          <w:lang w:val="en-GB"/>
        </w:rPr>
        <mc:AlternateContent>
          <mc:Choice Requires="wps">
            <w:drawing>
              <wp:anchor distT="228600" distB="228600" distL="228600" distR="228600" simplePos="0" relativeHeight="251659264" behindDoc="1" locked="0" layoutInCell="1" allowOverlap="1" wp14:anchorId="3B374E72" wp14:editId="5B2DACC6">
                <wp:simplePos x="0" y="0"/>
                <wp:positionH relativeFrom="margin">
                  <wp:align>center</wp:align>
                </wp:positionH>
                <wp:positionV relativeFrom="margin">
                  <wp:posOffset>902524</wp:posOffset>
                </wp:positionV>
                <wp:extent cx="3281680" cy="940435"/>
                <wp:effectExtent l="0" t="0" r="0" b="278765"/>
                <wp:wrapTight wrapText="bothSides">
                  <wp:wrapPolygon edited="0">
                    <wp:start x="0" y="0"/>
                    <wp:lineTo x="0" y="27565"/>
                    <wp:lineTo x="21441" y="27565"/>
                    <wp:lineTo x="21441" y="0"/>
                    <wp:lineTo x="0" y="0"/>
                  </wp:wrapPolygon>
                </wp:wrapTight>
                <wp:docPr id="46" name="Правоъгълник 46"/>
                <wp:cNvGraphicFramePr/>
                <a:graphic xmlns:a="http://schemas.openxmlformats.org/drawingml/2006/main">
                  <a:graphicData uri="http://schemas.microsoft.com/office/word/2010/wordprocessingShape">
                    <wps:wsp>
                      <wps:cNvSpPr/>
                      <wps:spPr>
                        <a:xfrm>
                          <a:off x="0" y="0"/>
                          <a:ext cx="3281680" cy="940435"/>
                        </a:xfrm>
                        <a:prstGeom prst="rect">
                          <a:avLst/>
                        </a:prstGeom>
                        <a:solidFill>
                          <a:schemeClr val="bg1"/>
                        </a:solidFill>
                        <a:ln>
                          <a:noFill/>
                        </a:ln>
                        <a:effectLst>
                          <a:outerShdw dist="274320" dir="5400000" algn="t" rotWithShape="0">
                            <a:prstClr val="black"/>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C38BE0F" w14:textId="1CF43A62" w:rsidR="009D2195" w:rsidRDefault="009D2195">
                            <w:pPr>
                              <w:spacing w:after="0"/>
                              <w:rPr>
                                <w:color w:val="262626" w:themeColor="text1" w:themeTint="D9"/>
                                <w:sz w:val="26"/>
                                <w:szCs w:val="26"/>
                                <w:lang w:val="en-US"/>
                              </w:rPr>
                            </w:pPr>
                            <w:r>
                              <w:rPr>
                                <w:color w:val="262626" w:themeColor="text1" w:themeTint="D9"/>
                                <w:sz w:val="26"/>
                                <w:szCs w:val="26"/>
                                <w:lang w:val="en-US"/>
                              </w:rPr>
                              <w:t>A</w:t>
                            </w:r>
                            <w:r w:rsidR="000B5DB7">
                              <w:rPr>
                                <w:color w:val="262626" w:themeColor="text1" w:themeTint="D9"/>
                                <w:sz w:val="26"/>
                                <w:szCs w:val="26"/>
                                <w:lang w:val="en-US"/>
                              </w:rPr>
                              <w:t>ss</w:t>
                            </w:r>
                            <w:r>
                              <w:rPr>
                                <w:color w:val="262626" w:themeColor="text1" w:themeTint="D9"/>
                                <w:sz w:val="26"/>
                                <w:szCs w:val="26"/>
                                <w:lang w:val="en-US"/>
                              </w:rPr>
                              <w:t>essment 1 – Global business environment</w:t>
                            </w:r>
                          </w:p>
                          <w:p w14:paraId="1AEC22C3" w14:textId="6FFE4304" w:rsidR="009D2195" w:rsidRDefault="009D2195">
                            <w:pPr>
                              <w:spacing w:after="0"/>
                              <w:rPr>
                                <w:color w:val="262626" w:themeColor="text1" w:themeTint="D9"/>
                                <w:sz w:val="26"/>
                                <w:szCs w:val="26"/>
                                <w:lang w:val="en-US"/>
                              </w:rPr>
                            </w:pPr>
                          </w:p>
                          <w:p w14:paraId="085DE8CB" w14:textId="221F70AC" w:rsidR="009D2195" w:rsidRDefault="009D2195">
                            <w:pPr>
                              <w:spacing w:after="0"/>
                              <w:rPr>
                                <w:color w:val="262626" w:themeColor="text1" w:themeTint="D9"/>
                                <w:sz w:val="26"/>
                                <w:szCs w:val="26"/>
                                <w:lang w:val="en-US"/>
                              </w:rPr>
                            </w:pPr>
                            <w:r>
                              <w:rPr>
                                <w:color w:val="262626" w:themeColor="text1" w:themeTint="D9"/>
                                <w:sz w:val="26"/>
                                <w:szCs w:val="26"/>
                                <w:lang w:val="en-US"/>
                              </w:rPr>
                              <w:t>“Moving production in a developing country”</w:t>
                            </w:r>
                          </w:p>
                          <w:p w14:paraId="672F3370" w14:textId="799404AD" w:rsidR="009D2195" w:rsidRPr="000B5DB7" w:rsidRDefault="009D2195">
                            <w:pPr>
                              <w:spacing w:after="0"/>
                              <w:rPr>
                                <w:color w:val="262626" w:themeColor="text1" w:themeTint="D9"/>
                                <w:sz w:val="26"/>
                                <w:szCs w:val="26"/>
                                <w:lang w:val="en-US"/>
                              </w:rPr>
                            </w:pP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374E72" id="Правоъгълник 46" o:spid="_x0000_s1026" style="position:absolute;left:0;text-align:left;margin-left:0;margin-top:71.05pt;width:258.4pt;height:74.05pt;z-index:-251657216;visibility:visible;mso-wrap-style:square;mso-width-percent:0;mso-height-percent:0;mso-wrap-distance-left:18pt;mso-wrap-distance-top:18pt;mso-wrap-distance-right:18pt;mso-wrap-distance-bottom:18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" fillcolor="white [3212]" stroked="f" strokeweight="1pt">
                <v:shadow on="t" color="black" origin=",-.5" offset="0,21.6pt"/>
                <v:textbox inset=",7.2pt,,7.2pt">
                  <w:txbxContent>
                    <w:p w14:paraId="5C38BE0F" w14:textId="1CF43A62" w:rsidR="009D2195" w:rsidRDefault="009D2195">
                      <w:pPr>
                        <w:spacing w:after="0"/>
                        <w:rPr>
                          <w:color w:val="262626" w:themeColor="text1" w:themeTint="D9"/>
                          <w:sz w:val="26"/>
                          <w:szCs w:val="26"/>
                          <w:lang w:val="en-US"/>
                        </w:rPr>
                      </w:pPr>
                      <w:r>
                        <w:rPr>
                          <w:color w:val="262626" w:themeColor="text1" w:themeTint="D9"/>
                          <w:sz w:val="26"/>
                          <w:szCs w:val="26"/>
                          <w:lang w:val="en-US"/>
                        </w:rPr>
                        <w:t>A</w:t>
                      </w:r>
                      <w:r w:rsidR="000B5DB7">
                        <w:rPr>
                          <w:color w:val="262626" w:themeColor="text1" w:themeTint="D9"/>
                          <w:sz w:val="26"/>
                          <w:szCs w:val="26"/>
                          <w:lang w:val="en-US"/>
                        </w:rPr>
                        <w:t>ss</w:t>
                      </w:r>
                      <w:r>
                        <w:rPr>
                          <w:color w:val="262626" w:themeColor="text1" w:themeTint="D9"/>
                          <w:sz w:val="26"/>
                          <w:szCs w:val="26"/>
                          <w:lang w:val="en-US"/>
                        </w:rPr>
                        <w:t>essment 1 – Global business environment</w:t>
                      </w:r>
                    </w:p>
                    <w:p w14:paraId="1AEC22C3" w14:textId="6FFE4304" w:rsidR="009D2195" w:rsidRDefault="009D2195">
                      <w:pPr>
                        <w:spacing w:after="0"/>
                        <w:rPr>
                          <w:color w:val="262626" w:themeColor="text1" w:themeTint="D9"/>
                          <w:sz w:val="26"/>
                          <w:szCs w:val="26"/>
                          <w:lang w:val="en-US"/>
                        </w:rPr>
                      </w:pPr>
                    </w:p>
                    <w:p w14:paraId="085DE8CB" w14:textId="221F70AC" w:rsidR="009D2195" w:rsidRDefault="009D2195">
                      <w:pPr>
                        <w:spacing w:after="0"/>
                        <w:rPr>
                          <w:color w:val="262626" w:themeColor="text1" w:themeTint="D9"/>
                          <w:sz w:val="26"/>
                          <w:szCs w:val="26"/>
                          <w:lang w:val="en-US"/>
                        </w:rPr>
                      </w:pPr>
                      <w:r>
                        <w:rPr>
                          <w:color w:val="262626" w:themeColor="text1" w:themeTint="D9"/>
                          <w:sz w:val="26"/>
                          <w:szCs w:val="26"/>
                          <w:lang w:val="en-US"/>
                        </w:rPr>
                        <w:t>“Moving production in a developing country”</w:t>
                      </w:r>
                    </w:p>
                    <w:p w14:paraId="672F3370" w14:textId="799404AD" w:rsidR="009D2195" w:rsidRPr="000B5DB7" w:rsidRDefault="009D2195">
                      <w:pPr>
                        <w:spacing w:after="0"/>
                        <w:rPr>
                          <w:color w:val="262626" w:themeColor="text1" w:themeTint="D9"/>
                          <w:sz w:val="26"/>
                          <w:szCs w:val="26"/>
                          <w:lang w:val="en-US"/>
                        </w:rPr>
                      </w:pPr>
                    </w:p>
                  </w:txbxContent>
                </v:textbox>
                <w10:wrap type="tight" anchorx="margin" anchory="margin"/>
              </v:rect>
            </w:pict>
          </mc:Fallback>
        </mc:AlternateContent>
      </w:r>
    </w:p>
    <w:sdt>
      <w:sdtPr>
        <w:rPr>
          <w:rFonts w:eastAsiaTheme="minorHAnsi"/>
          <w:color w:val="4472C4" w:themeColor="accent1"/>
          <w:lang w:val="en-GB"/>
        </w:rPr>
        <w:id w:val="-488475922"/>
        <w:docPartObj>
          <w:docPartGallery w:val="Cover Pages"/>
          <w:docPartUnique/>
        </w:docPartObj>
      </w:sdtPr>
      <w:sdtEndPr>
        <w:rPr>
          <w:b/>
          <w:bCs/>
          <w:color w:val="auto"/>
        </w:rPr>
      </w:sdtEndPr>
      <w:sdtContent>
        <w:p w14:paraId="0B8D9F34" w14:textId="5E931FC9" w:rsidR="00695AD3" w:rsidRDefault="00000000">
          <w:pPr>
            <w:pStyle w:val="a7"/>
            <w:spacing w:before="1540" w:after="240"/>
            <w:jc w:val="center"/>
            <w:rPr>
              <w:color w:val="4472C4" w:themeColor="accent1"/>
            </w:rPr>
          </w:pPr>
          <w:r>
            <w:rPr>
              <w:noProof/>
              <w:color w:val="4472C4" w:themeColor="accent1"/>
            </w:rPr>
            <w:drawing>
              <wp:inline distT="0" distB="0" distL="0" distR="0" wp14:anchorId="0F6B699D" wp14:editId="0B8A448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r w:rsidR="000B5DB7">
            <w:rPr>
              <w:rFonts w:eastAsiaTheme="minorHAnsi"/>
              <w:color w:val="4472C4" w:themeColor="accent1"/>
              <w:lang w:val="en-GB"/>
            </w:rPr>
            <w:t xml:space="preserve">                       </w:t>
          </w:r>
        </w:p>
        <w:sdt>
          <w:sdtPr>
            <w:rPr>
              <w:rStyle w:val="aa"/>
              <w:b/>
            </w:rPr>
            <w:alias w:val="Title"/>
            <w:id w:val="1735040861"/>
            <w:placeholder>
              <w:docPart w:val="F329628A2D624DD3871CBACC20E56C94"/>
            </w:placeholder>
            <w:dataBinding w:prefixMappings="xmlns:ns0='http://purl.org/dc/elements/1.1/' xmlns:ns1='http://schemas.openxmlformats.org/package/2006/metadata/core-properties' " w:xpath="/ns1:coreProperties[1]/ns0:title[1]" w:storeItemID="{6C3C8BC8-F283-45AE-878A-BAB7291924A1}"/>
            <w:text/>
          </w:sdtPr>
          <w:sdtContent>
            <w:p w14:paraId="532141F7" w14:textId="549D38A8" w:rsidR="00695AD3" w:rsidRPr="00695AD3" w:rsidRDefault="000B5DB7" w:rsidP="00695AD3">
              <w:pPr>
                <w:pStyle w:val="a7"/>
                <w:pBdr>
                  <w:top w:val="single" w:sz="6" w:space="6" w:color="4472C4" w:themeColor="accent1"/>
                  <w:bottom w:val="single" w:sz="6" w:space="4" w:color="4472C4" w:themeColor="accent1"/>
                </w:pBdr>
                <w:spacing w:after="240"/>
                <w:jc w:val="center"/>
                <w:rPr>
                  <w:rStyle w:val="aa"/>
                  <w:b/>
                </w:rPr>
              </w:pPr>
              <w:r>
                <w:rPr>
                  <w:rStyle w:val="aa"/>
                  <w:b/>
                </w:rPr>
                <w:t xml:space="preserve">Global </w:t>
              </w:r>
              <w:r w:rsidR="009D2195">
                <w:rPr>
                  <w:rStyle w:val="aa"/>
                  <w:b/>
                </w:rPr>
                <w:t>B</w:t>
              </w:r>
              <w:r>
                <w:rPr>
                  <w:rStyle w:val="aa"/>
                  <w:b/>
                </w:rPr>
                <w:t xml:space="preserve">usiness </w:t>
              </w:r>
              <w:r w:rsidR="009D2195">
                <w:rPr>
                  <w:rStyle w:val="aa"/>
                  <w:b/>
                </w:rPr>
                <w:t>E</w:t>
              </w:r>
              <w:r>
                <w:rPr>
                  <w:rStyle w:val="aa"/>
                  <w:b/>
                </w:rPr>
                <w:t>nvironment</w:t>
              </w:r>
            </w:p>
          </w:sdtContent>
        </w:sdt>
        <w:p w14:paraId="3DEC83C9" w14:textId="31C8A875" w:rsidR="00695AD3" w:rsidRDefault="00695AD3" w:rsidP="00695AD3">
          <w:pPr>
            <w:pStyle w:val="a7"/>
            <w:rPr>
              <w:color w:val="4472C4" w:themeColor="accent1"/>
              <w:sz w:val="28"/>
              <w:szCs w:val="28"/>
            </w:rPr>
          </w:pPr>
        </w:p>
        <w:p w14:paraId="358894CE" w14:textId="095ADF07" w:rsidR="00695AD3" w:rsidRDefault="00000000">
          <w:pPr>
            <w:pStyle w:val="a7"/>
            <w:spacing w:before="480"/>
            <w:jc w:val="center"/>
            <w:rPr>
              <w:color w:val="4472C4" w:themeColor="accent1"/>
            </w:rPr>
          </w:pPr>
          <w:r>
            <w:rPr>
              <w:noProof/>
              <w:color w:val="4472C4" w:themeColor="accent1"/>
            </w:rPr>
            <w:drawing>
              <wp:inline distT="0" distB="0" distL="0" distR="0" wp14:anchorId="178EECF4" wp14:editId="612509D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BD2A9D1" w14:textId="5BC9AAFD" w:rsidR="005E115B" w:rsidRDefault="005E115B">
          <w:pPr>
            <w:pStyle w:val="a7"/>
            <w:spacing w:before="480"/>
            <w:jc w:val="center"/>
            <w:rPr>
              <w:color w:val="4472C4" w:themeColor="accent1"/>
            </w:rPr>
          </w:pPr>
        </w:p>
        <w:p w14:paraId="62B193AF" w14:textId="1E763FD2" w:rsidR="005E115B" w:rsidRDefault="005E115B">
          <w:pPr>
            <w:pStyle w:val="a7"/>
            <w:spacing w:before="480"/>
            <w:jc w:val="center"/>
            <w:rPr>
              <w:b/>
              <w:bCs/>
              <w:color w:val="4472C4" w:themeColor="accent1"/>
              <w:sz w:val="32"/>
              <w:szCs w:val="32"/>
            </w:rPr>
          </w:pPr>
          <w:r w:rsidRPr="005E115B">
            <w:rPr>
              <w:b/>
              <w:bCs/>
              <w:color w:val="000000" w:themeColor="text1"/>
              <w:sz w:val="32"/>
              <w:szCs w:val="32"/>
            </w:rPr>
            <w:t>Country Selected</w:t>
          </w:r>
          <w:r w:rsidRPr="005E115B">
            <w:rPr>
              <w:b/>
              <w:bCs/>
              <w:color w:val="4472C4" w:themeColor="accent1"/>
              <w:sz w:val="32"/>
              <w:szCs w:val="32"/>
            </w:rPr>
            <w:t>: BULGARIA</w:t>
          </w:r>
        </w:p>
        <w:p w14:paraId="397B1B47" w14:textId="4A76C921" w:rsidR="005E115B" w:rsidRPr="005E115B" w:rsidRDefault="005E115B">
          <w:pPr>
            <w:pStyle w:val="a7"/>
            <w:spacing w:before="480"/>
            <w:jc w:val="center"/>
            <w:rPr>
              <w:b/>
              <w:bCs/>
              <w:color w:val="4472C4" w:themeColor="accent1"/>
              <w:sz w:val="32"/>
              <w:szCs w:val="32"/>
            </w:rPr>
          </w:pPr>
          <w:r w:rsidRPr="005E115B">
            <w:rPr>
              <w:b/>
              <w:bCs/>
              <w:color w:val="000000" w:themeColor="text1"/>
              <w:sz w:val="32"/>
              <w:szCs w:val="32"/>
            </w:rPr>
            <w:t xml:space="preserve">Submitted by: </w:t>
          </w:r>
          <w:r>
            <w:rPr>
              <w:b/>
              <w:bCs/>
              <w:color w:val="4472C4" w:themeColor="accent1"/>
              <w:sz w:val="32"/>
              <w:szCs w:val="32"/>
            </w:rPr>
            <w:t>YANISLAV</w:t>
          </w:r>
          <w:r w:rsidR="009D2195">
            <w:rPr>
              <w:b/>
              <w:bCs/>
              <w:color w:val="4472C4" w:themeColor="accent1"/>
              <w:sz w:val="32"/>
              <w:szCs w:val="32"/>
            </w:rPr>
            <w:t xml:space="preserve"> GEORGIEV</w:t>
          </w:r>
        </w:p>
        <w:p w14:paraId="53C1740F" w14:textId="1BA5E827" w:rsidR="00695AD3" w:rsidRDefault="00000000">
          <w:pPr>
            <w:rPr>
              <w:b/>
              <w:bCs/>
            </w:rPr>
          </w:pPr>
          <w:r>
            <w:rPr>
              <w:b/>
              <w:bCs/>
            </w:rPr>
            <w:br w:type="page"/>
          </w:r>
        </w:p>
      </w:sdtContent>
    </w:sdt>
    <w:p w14:paraId="3F8E3964" w14:textId="77777777" w:rsidR="00695AD3" w:rsidRDefault="00695AD3" w:rsidP="00C25042">
      <w:pPr>
        <w:spacing w:after="0" w:line="360" w:lineRule="auto"/>
        <w:rPr>
          <w:b/>
          <w:bCs/>
        </w:rPr>
      </w:pPr>
    </w:p>
    <w:sdt>
      <w:sdtPr>
        <w:rPr>
          <w:rFonts w:ascii="Times New Roman" w:eastAsiaTheme="minorHAnsi" w:hAnsi="Times New Roman" w:cs="Times New Roman"/>
          <w:color w:val="auto"/>
          <w:sz w:val="22"/>
          <w:szCs w:val="22"/>
          <w:lang w:val="en-GB"/>
        </w:rPr>
        <w:id w:val="-1836826977"/>
        <w:docPartObj>
          <w:docPartGallery w:val="Table of Contents"/>
          <w:docPartUnique/>
        </w:docPartObj>
      </w:sdtPr>
      <w:sdtEndPr>
        <w:rPr>
          <w:rFonts w:asciiTheme="minorHAnsi" w:hAnsiTheme="minorHAnsi" w:cstheme="minorBidi"/>
          <w:b/>
          <w:bCs/>
          <w:noProof/>
        </w:rPr>
      </w:sdtEndPr>
      <w:sdtContent>
        <w:p w14:paraId="49C8C3F6" w14:textId="2E135EA2" w:rsidR="005E115B" w:rsidRPr="005E115B" w:rsidRDefault="00000000" w:rsidP="005E115B">
          <w:pPr>
            <w:pStyle w:val="a5"/>
            <w:spacing w:line="360" w:lineRule="auto"/>
            <w:rPr>
              <w:rFonts w:ascii="Times New Roman" w:hAnsi="Times New Roman" w:cs="Times New Roman"/>
              <w:b/>
              <w:bCs/>
            </w:rPr>
          </w:pPr>
          <w:r w:rsidRPr="005E115B">
            <w:rPr>
              <w:rFonts w:ascii="Times New Roman" w:hAnsi="Times New Roman" w:cs="Times New Roman"/>
              <w:b/>
              <w:bCs/>
            </w:rPr>
            <w:t>Table of Contents</w:t>
          </w:r>
        </w:p>
        <w:p w14:paraId="05AACBAA" w14:textId="77777777" w:rsidR="00695AD3" w:rsidRPr="005E115B" w:rsidRDefault="00000000" w:rsidP="005E115B">
          <w:pPr>
            <w:pStyle w:val="11"/>
            <w:tabs>
              <w:tab w:val="right" w:leader="dot" w:pos="9016"/>
            </w:tabs>
            <w:spacing w:line="360" w:lineRule="auto"/>
            <w:rPr>
              <w:rFonts w:ascii="Times New Roman" w:hAnsi="Times New Roman" w:cs="Times New Roman"/>
              <w:noProof/>
            </w:rPr>
          </w:pPr>
          <w:r w:rsidRPr="005E115B">
            <w:rPr>
              <w:rFonts w:ascii="Times New Roman" w:hAnsi="Times New Roman" w:cs="Times New Roman"/>
            </w:rPr>
            <w:fldChar w:fldCharType="begin"/>
          </w:r>
          <w:r w:rsidRPr="005E115B">
            <w:rPr>
              <w:rFonts w:ascii="Times New Roman" w:hAnsi="Times New Roman" w:cs="Times New Roman"/>
            </w:rPr>
            <w:instrText xml:space="preserve"> TOC \o "1-3" \h \z \u </w:instrText>
          </w:r>
          <w:r w:rsidRPr="005E115B">
            <w:rPr>
              <w:rFonts w:ascii="Times New Roman" w:hAnsi="Times New Roman" w:cs="Times New Roman"/>
            </w:rPr>
            <w:fldChar w:fldCharType="separate"/>
          </w:r>
          <w:hyperlink w:anchor="_Toc120397018" w:history="1">
            <w:r w:rsidRPr="005E115B">
              <w:rPr>
                <w:rStyle w:val="a6"/>
                <w:rFonts w:ascii="Times New Roman" w:hAnsi="Times New Roman" w:cs="Times New Roman"/>
                <w:noProof/>
              </w:rPr>
              <w:t>Executive Summary</w:t>
            </w:r>
            <w:r w:rsidRPr="005E115B">
              <w:rPr>
                <w:rFonts w:ascii="Times New Roman" w:hAnsi="Times New Roman" w:cs="Times New Roman"/>
                <w:noProof/>
                <w:webHidden/>
              </w:rPr>
              <w:tab/>
            </w:r>
            <w:r w:rsidRPr="005E115B">
              <w:rPr>
                <w:rFonts w:ascii="Times New Roman" w:hAnsi="Times New Roman" w:cs="Times New Roman"/>
                <w:noProof/>
                <w:webHidden/>
              </w:rPr>
              <w:fldChar w:fldCharType="begin"/>
            </w:r>
            <w:r w:rsidRPr="005E115B">
              <w:rPr>
                <w:rFonts w:ascii="Times New Roman" w:hAnsi="Times New Roman" w:cs="Times New Roman"/>
                <w:noProof/>
                <w:webHidden/>
              </w:rPr>
              <w:instrText xml:space="preserve"> PAGEREF _Toc120397018 \h </w:instrText>
            </w:r>
            <w:r w:rsidRPr="005E115B">
              <w:rPr>
                <w:rFonts w:ascii="Times New Roman" w:hAnsi="Times New Roman" w:cs="Times New Roman"/>
                <w:noProof/>
                <w:webHidden/>
              </w:rPr>
            </w:r>
            <w:r w:rsidRPr="005E115B">
              <w:rPr>
                <w:rFonts w:ascii="Times New Roman" w:hAnsi="Times New Roman" w:cs="Times New Roman"/>
                <w:noProof/>
                <w:webHidden/>
              </w:rPr>
              <w:fldChar w:fldCharType="separate"/>
            </w:r>
            <w:r w:rsidRPr="005E115B">
              <w:rPr>
                <w:rFonts w:ascii="Times New Roman" w:hAnsi="Times New Roman" w:cs="Times New Roman"/>
                <w:noProof/>
                <w:webHidden/>
              </w:rPr>
              <w:t>1</w:t>
            </w:r>
            <w:r w:rsidRPr="005E115B">
              <w:rPr>
                <w:rFonts w:ascii="Times New Roman" w:hAnsi="Times New Roman" w:cs="Times New Roman"/>
                <w:noProof/>
                <w:webHidden/>
              </w:rPr>
              <w:fldChar w:fldCharType="end"/>
            </w:r>
          </w:hyperlink>
        </w:p>
        <w:p w14:paraId="0453F381" w14:textId="77777777" w:rsidR="00695AD3" w:rsidRPr="005E115B" w:rsidRDefault="00000000" w:rsidP="005E115B">
          <w:pPr>
            <w:pStyle w:val="11"/>
            <w:tabs>
              <w:tab w:val="right" w:leader="dot" w:pos="9016"/>
            </w:tabs>
            <w:spacing w:line="360" w:lineRule="auto"/>
            <w:rPr>
              <w:rFonts w:ascii="Times New Roman" w:hAnsi="Times New Roman" w:cs="Times New Roman"/>
              <w:noProof/>
            </w:rPr>
          </w:pPr>
          <w:hyperlink w:anchor="_Toc120397019" w:history="1">
            <w:r w:rsidRPr="005E115B">
              <w:rPr>
                <w:rStyle w:val="a6"/>
                <w:rFonts w:ascii="Times New Roman" w:hAnsi="Times New Roman" w:cs="Times New Roman"/>
                <w:noProof/>
              </w:rPr>
              <w:t>Introduction</w:t>
            </w:r>
            <w:r w:rsidRPr="005E115B">
              <w:rPr>
                <w:rFonts w:ascii="Times New Roman" w:hAnsi="Times New Roman" w:cs="Times New Roman"/>
                <w:noProof/>
                <w:webHidden/>
              </w:rPr>
              <w:tab/>
            </w:r>
            <w:r w:rsidRPr="005E115B">
              <w:rPr>
                <w:rFonts w:ascii="Times New Roman" w:hAnsi="Times New Roman" w:cs="Times New Roman"/>
                <w:noProof/>
                <w:webHidden/>
              </w:rPr>
              <w:fldChar w:fldCharType="begin"/>
            </w:r>
            <w:r w:rsidRPr="005E115B">
              <w:rPr>
                <w:rFonts w:ascii="Times New Roman" w:hAnsi="Times New Roman" w:cs="Times New Roman"/>
                <w:noProof/>
                <w:webHidden/>
              </w:rPr>
              <w:instrText xml:space="preserve"> PAGEREF _Toc120397019 \h </w:instrText>
            </w:r>
            <w:r w:rsidRPr="005E115B">
              <w:rPr>
                <w:rFonts w:ascii="Times New Roman" w:hAnsi="Times New Roman" w:cs="Times New Roman"/>
                <w:noProof/>
                <w:webHidden/>
              </w:rPr>
            </w:r>
            <w:r w:rsidRPr="005E115B">
              <w:rPr>
                <w:rFonts w:ascii="Times New Roman" w:hAnsi="Times New Roman" w:cs="Times New Roman"/>
                <w:noProof/>
                <w:webHidden/>
              </w:rPr>
              <w:fldChar w:fldCharType="separate"/>
            </w:r>
            <w:r w:rsidRPr="005E115B">
              <w:rPr>
                <w:rFonts w:ascii="Times New Roman" w:hAnsi="Times New Roman" w:cs="Times New Roman"/>
                <w:noProof/>
                <w:webHidden/>
              </w:rPr>
              <w:t>1</w:t>
            </w:r>
            <w:r w:rsidRPr="005E115B">
              <w:rPr>
                <w:rFonts w:ascii="Times New Roman" w:hAnsi="Times New Roman" w:cs="Times New Roman"/>
                <w:noProof/>
                <w:webHidden/>
              </w:rPr>
              <w:fldChar w:fldCharType="end"/>
            </w:r>
          </w:hyperlink>
        </w:p>
        <w:p w14:paraId="23B15EED" w14:textId="77777777" w:rsidR="00695AD3" w:rsidRPr="005E115B" w:rsidRDefault="00000000" w:rsidP="005E115B">
          <w:pPr>
            <w:pStyle w:val="11"/>
            <w:tabs>
              <w:tab w:val="right" w:leader="dot" w:pos="9016"/>
            </w:tabs>
            <w:spacing w:line="360" w:lineRule="auto"/>
            <w:rPr>
              <w:rFonts w:ascii="Times New Roman" w:hAnsi="Times New Roman" w:cs="Times New Roman"/>
              <w:noProof/>
            </w:rPr>
          </w:pPr>
          <w:hyperlink w:anchor="_Toc120397020" w:history="1">
            <w:r w:rsidRPr="005E115B">
              <w:rPr>
                <w:rStyle w:val="a6"/>
                <w:rFonts w:ascii="Times New Roman" w:hAnsi="Times New Roman" w:cs="Times New Roman"/>
                <w:noProof/>
              </w:rPr>
              <w:t>Main Body</w:t>
            </w:r>
            <w:r w:rsidRPr="005E115B">
              <w:rPr>
                <w:rFonts w:ascii="Times New Roman" w:hAnsi="Times New Roman" w:cs="Times New Roman"/>
                <w:noProof/>
                <w:webHidden/>
              </w:rPr>
              <w:tab/>
            </w:r>
            <w:r w:rsidRPr="005E115B">
              <w:rPr>
                <w:rFonts w:ascii="Times New Roman" w:hAnsi="Times New Roman" w:cs="Times New Roman"/>
                <w:noProof/>
                <w:webHidden/>
              </w:rPr>
              <w:fldChar w:fldCharType="begin"/>
            </w:r>
            <w:r w:rsidRPr="005E115B">
              <w:rPr>
                <w:rFonts w:ascii="Times New Roman" w:hAnsi="Times New Roman" w:cs="Times New Roman"/>
                <w:noProof/>
                <w:webHidden/>
              </w:rPr>
              <w:instrText xml:space="preserve"> PAGEREF _Toc120397020 \h </w:instrText>
            </w:r>
            <w:r w:rsidRPr="005E115B">
              <w:rPr>
                <w:rFonts w:ascii="Times New Roman" w:hAnsi="Times New Roman" w:cs="Times New Roman"/>
                <w:noProof/>
                <w:webHidden/>
              </w:rPr>
            </w:r>
            <w:r w:rsidRPr="005E115B">
              <w:rPr>
                <w:rFonts w:ascii="Times New Roman" w:hAnsi="Times New Roman" w:cs="Times New Roman"/>
                <w:noProof/>
                <w:webHidden/>
              </w:rPr>
              <w:fldChar w:fldCharType="separate"/>
            </w:r>
            <w:r w:rsidRPr="005E115B">
              <w:rPr>
                <w:rFonts w:ascii="Times New Roman" w:hAnsi="Times New Roman" w:cs="Times New Roman"/>
                <w:noProof/>
                <w:webHidden/>
              </w:rPr>
              <w:t>2</w:t>
            </w:r>
            <w:r w:rsidRPr="005E115B">
              <w:rPr>
                <w:rFonts w:ascii="Times New Roman" w:hAnsi="Times New Roman" w:cs="Times New Roman"/>
                <w:noProof/>
                <w:webHidden/>
              </w:rPr>
              <w:fldChar w:fldCharType="end"/>
            </w:r>
          </w:hyperlink>
        </w:p>
        <w:p w14:paraId="66937360" w14:textId="77777777" w:rsidR="00695AD3" w:rsidRPr="005E115B" w:rsidRDefault="00000000" w:rsidP="005E115B">
          <w:pPr>
            <w:pStyle w:val="21"/>
            <w:tabs>
              <w:tab w:val="right" w:leader="dot" w:pos="9016"/>
            </w:tabs>
            <w:spacing w:line="360" w:lineRule="auto"/>
            <w:rPr>
              <w:rFonts w:ascii="Times New Roman" w:hAnsi="Times New Roman" w:cs="Times New Roman"/>
              <w:noProof/>
            </w:rPr>
          </w:pPr>
          <w:hyperlink w:anchor="_Toc120397021" w:history="1">
            <w:r w:rsidRPr="005E115B">
              <w:rPr>
                <w:rStyle w:val="a6"/>
                <w:rFonts w:ascii="Times New Roman" w:hAnsi="Times New Roman" w:cs="Times New Roman"/>
                <w:noProof/>
              </w:rPr>
              <w:t>Globalisation</w:t>
            </w:r>
            <w:r w:rsidRPr="005E115B">
              <w:rPr>
                <w:rFonts w:ascii="Times New Roman" w:hAnsi="Times New Roman" w:cs="Times New Roman"/>
                <w:noProof/>
                <w:webHidden/>
              </w:rPr>
              <w:tab/>
            </w:r>
            <w:r w:rsidRPr="005E115B">
              <w:rPr>
                <w:rFonts w:ascii="Times New Roman" w:hAnsi="Times New Roman" w:cs="Times New Roman"/>
                <w:noProof/>
                <w:webHidden/>
              </w:rPr>
              <w:fldChar w:fldCharType="begin"/>
            </w:r>
            <w:r w:rsidRPr="005E115B">
              <w:rPr>
                <w:rFonts w:ascii="Times New Roman" w:hAnsi="Times New Roman" w:cs="Times New Roman"/>
                <w:noProof/>
                <w:webHidden/>
              </w:rPr>
              <w:instrText xml:space="preserve"> PAGEREF _Toc120397021 \h </w:instrText>
            </w:r>
            <w:r w:rsidRPr="005E115B">
              <w:rPr>
                <w:rFonts w:ascii="Times New Roman" w:hAnsi="Times New Roman" w:cs="Times New Roman"/>
                <w:noProof/>
                <w:webHidden/>
              </w:rPr>
            </w:r>
            <w:r w:rsidRPr="005E115B">
              <w:rPr>
                <w:rFonts w:ascii="Times New Roman" w:hAnsi="Times New Roman" w:cs="Times New Roman"/>
                <w:noProof/>
                <w:webHidden/>
              </w:rPr>
              <w:fldChar w:fldCharType="separate"/>
            </w:r>
            <w:r w:rsidRPr="005E115B">
              <w:rPr>
                <w:rFonts w:ascii="Times New Roman" w:hAnsi="Times New Roman" w:cs="Times New Roman"/>
                <w:noProof/>
                <w:webHidden/>
              </w:rPr>
              <w:t>2</w:t>
            </w:r>
            <w:r w:rsidRPr="005E115B">
              <w:rPr>
                <w:rFonts w:ascii="Times New Roman" w:hAnsi="Times New Roman" w:cs="Times New Roman"/>
                <w:noProof/>
                <w:webHidden/>
              </w:rPr>
              <w:fldChar w:fldCharType="end"/>
            </w:r>
          </w:hyperlink>
        </w:p>
        <w:p w14:paraId="41BE1C71" w14:textId="77777777" w:rsidR="00695AD3" w:rsidRPr="005E115B" w:rsidRDefault="00000000" w:rsidP="005E115B">
          <w:pPr>
            <w:pStyle w:val="21"/>
            <w:tabs>
              <w:tab w:val="right" w:leader="dot" w:pos="9016"/>
            </w:tabs>
            <w:spacing w:line="360" w:lineRule="auto"/>
            <w:rPr>
              <w:rFonts w:ascii="Times New Roman" w:hAnsi="Times New Roman" w:cs="Times New Roman"/>
              <w:noProof/>
            </w:rPr>
          </w:pPr>
          <w:hyperlink w:anchor="_Toc120397022" w:history="1">
            <w:r w:rsidRPr="005E115B">
              <w:rPr>
                <w:rStyle w:val="a6"/>
                <w:rFonts w:ascii="Times New Roman" w:hAnsi="Times New Roman" w:cs="Times New Roman"/>
                <w:noProof/>
              </w:rPr>
              <w:t>Country (Laws, Issues, Economy, Infrastructure, Opportunities)</w:t>
            </w:r>
            <w:r w:rsidRPr="005E115B">
              <w:rPr>
                <w:rFonts w:ascii="Times New Roman" w:hAnsi="Times New Roman" w:cs="Times New Roman"/>
                <w:noProof/>
                <w:webHidden/>
              </w:rPr>
              <w:tab/>
            </w:r>
            <w:r w:rsidRPr="005E115B">
              <w:rPr>
                <w:rFonts w:ascii="Times New Roman" w:hAnsi="Times New Roman" w:cs="Times New Roman"/>
                <w:noProof/>
                <w:webHidden/>
              </w:rPr>
              <w:fldChar w:fldCharType="begin"/>
            </w:r>
            <w:r w:rsidRPr="005E115B">
              <w:rPr>
                <w:rFonts w:ascii="Times New Roman" w:hAnsi="Times New Roman" w:cs="Times New Roman"/>
                <w:noProof/>
                <w:webHidden/>
              </w:rPr>
              <w:instrText xml:space="preserve"> PAGEREF _Toc120397022 \h </w:instrText>
            </w:r>
            <w:r w:rsidRPr="005E115B">
              <w:rPr>
                <w:rFonts w:ascii="Times New Roman" w:hAnsi="Times New Roman" w:cs="Times New Roman"/>
                <w:noProof/>
                <w:webHidden/>
              </w:rPr>
            </w:r>
            <w:r w:rsidRPr="005E115B">
              <w:rPr>
                <w:rFonts w:ascii="Times New Roman" w:hAnsi="Times New Roman" w:cs="Times New Roman"/>
                <w:noProof/>
                <w:webHidden/>
              </w:rPr>
              <w:fldChar w:fldCharType="separate"/>
            </w:r>
            <w:r w:rsidRPr="005E115B">
              <w:rPr>
                <w:rFonts w:ascii="Times New Roman" w:hAnsi="Times New Roman" w:cs="Times New Roman"/>
                <w:noProof/>
                <w:webHidden/>
              </w:rPr>
              <w:t>3</w:t>
            </w:r>
            <w:r w:rsidRPr="005E115B">
              <w:rPr>
                <w:rFonts w:ascii="Times New Roman" w:hAnsi="Times New Roman" w:cs="Times New Roman"/>
                <w:noProof/>
                <w:webHidden/>
              </w:rPr>
              <w:fldChar w:fldCharType="end"/>
            </w:r>
          </w:hyperlink>
        </w:p>
        <w:p w14:paraId="3555EA7A" w14:textId="77777777" w:rsidR="00695AD3" w:rsidRPr="005E115B" w:rsidRDefault="00000000" w:rsidP="005E115B">
          <w:pPr>
            <w:pStyle w:val="31"/>
            <w:tabs>
              <w:tab w:val="right" w:leader="dot" w:pos="9016"/>
            </w:tabs>
            <w:spacing w:line="360" w:lineRule="auto"/>
            <w:rPr>
              <w:rFonts w:ascii="Times New Roman" w:hAnsi="Times New Roman" w:cs="Times New Roman"/>
              <w:noProof/>
            </w:rPr>
          </w:pPr>
          <w:hyperlink w:anchor="_Toc120397023" w:history="1">
            <w:r w:rsidRPr="005E115B">
              <w:rPr>
                <w:rStyle w:val="a6"/>
                <w:rFonts w:ascii="Times New Roman" w:hAnsi="Times New Roman" w:cs="Times New Roman"/>
                <w:noProof/>
              </w:rPr>
              <w:t>Laws of Bulgaria related to business:</w:t>
            </w:r>
            <w:r w:rsidRPr="005E115B">
              <w:rPr>
                <w:rFonts w:ascii="Times New Roman" w:hAnsi="Times New Roman" w:cs="Times New Roman"/>
                <w:noProof/>
                <w:webHidden/>
              </w:rPr>
              <w:tab/>
            </w:r>
            <w:r w:rsidRPr="005E115B">
              <w:rPr>
                <w:rFonts w:ascii="Times New Roman" w:hAnsi="Times New Roman" w:cs="Times New Roman"/>
                <w:noProof/>
                <w:webHidden/>
              </w:rPr>
              <w:fldChar w:fldCharType="begin"/>
            </w:r>
            <w:r w:rsidRPr="005E115B">
              <w:rPr>
                <w:rFonts w:ascii="Times New Roman" w:hAnsi="Times New Roman" w:cs="Times New Roman"/>
                <w:noProof/>
                <w:webHidden/>
              </w:rPr>
              <w:instrText xml:space="preserve"> PAGEREF _Toc120397023 \h </w:instrText>
            </w:r>
            <w:r w:rsidRPr="005E115B">
              <w:rPr>
                <w:rFonts w:ascii="Times New Roman" w:hAnsi="Times New Roman" w:cs="Times New Roman"/>
                <w:noProof/>
                <w:webHidden/>
              </w:rPr>
            </w:r>
            <w:r w:rsidRPr="005E115B">
              <w:rPr>
                <w:rFonts w:ascii="Times New Roman" w:hAnsi="Times New Roman" w:cs="Times New Roman"/>
                <w:noProof/>
                <w:webHidden/>
              </w:rPr>
              <w:fldChar w:fldCharType="separate"/>
            </w:r>
            <w:r w:rsidRPr="005E115B">
              <w:rPr>
                <w:rFonts w:ascii="Times New Roman" w:hAnsi="Times New Roman" w:cs="Times New Roman"/>
                <w:noProof/>
                <w:webHidden/>
              </w:rPr>
              <w:t>3</w:t>
            </w:r>
            <w:r w:rsidRPr="005E115B">
              <w:rPr>
                <w:rFonts w:ascii="Times New Roman" w:hAnsi="Times New Roman" w:cs="Times New Roman"/>
                <w:noProof/>
                <w:webHidden/>
              </w:rPr>
              <w:fldChar w:fldCharType="end"/>
            </w:r>
          </w:hyperlink>
        </w:p>
        <w:p w14:paraId="3C11127A" w14:textId="77777777" w:rsidR="00695AD3" w:rsidRPr="005E115B" w:rsidRDefault="00000000" w:rsidP="005E115B">
          <w:pPr>
            <w:pStyle w:val="31"/>
            <w:tabs>
              <w:tab w:val="right" w:leader="dot" w:pos="9016"/>
            </w:tabs>
            <w:spacing w:line="360" w:lineRule="auto"/>
            <w:rPr>
              <w:rFonts w:ascii="Times New Roman" w:hAnsi="Times New Roman" w:cs="Times New Roman"/>
              <w:noProof/>
            </w:rPr>
          </w:pPr>
          <w:hyperlink w:anchor="_Toc120397024" w:history="1">
            <w:r w:rsidRPr="005E115B">
              <w:rPr>
                <w:rStyle w:val="a6"/>
                <w:rFonts w:ascii="Times New Roman" w:hAnsi="Times New Roman" w:cs="Times New Roman"/>
                <w:noProof/>
              </w:rPr>
              <w:t>Issues of Bulgaria.</w:t>
            </w:r>
            <w:r w:rsidRPr="005E115B">
              <w:rPr>
                <w:rFonts w:ascii="Times New Roman" w:hAnsi="Times New Roman" w:cs="Times New Roman"/>
                <w:noProof/>
                <w:webHidden/>
              </w:rPr>
              <w:tab/>
            </w:r>
            <w:r w:rsidRPr="005E115B">
              <w:rPr>
                <w:rFonts w:ascii="Times New Roman" w:hAnsi="Times New Roman" w:cs="Times New Roman"/>
                <w:noProof/>
                <w:webHidden/>
              </w:rPr>
              <w:fldChar w:fldCharType="begin"/>
            </w:r>
            <w:r w:rsidRPr="005E115B">
              <w:rPr>
                <w:rFonts w:ascii="Times New Roman" w:hAnsi="Times New Roman" w:cs="Times New Roman"/>
                <w:noProof/>
                <w:webHidden/>
              </w:rPr>
              <w:instrText xml:space="preserve"> PAGEREF _Toc120397024 \h </w:instrText>
            </w:r>
            <w:r w:rsidRPr="005E115B">
              <w:rPr>
                <w:rFonts w:ascii="Times New Roman" w:hAnsi="Times New Roman" w:cs="Times New Roman"/>
                <w:noProof/>
                <w:webHidden/>
              </w:rPr>
            </w:r>
            <w:r w:rsidRPr="005E115B">
              <w:rPr>
                <w:rFonts w:ascii="Times New Roman" w:hAnsi="Times New Roman" w:cs="Times New Roman"/>
                <w:noProof/>
                <w:webHidden/>
              </w:rPr>
              <w:fldChar w:fldCharType="separate"/>
            </w:r>
            <w:r w:rsidRPr="005E115B">
              <w:rPr>
                <w:rFonts w:ascii="Times New Roman" w:hAnsi="Times New Roman" w:cs="Times New Roman"/>
                <w:noProof/>
                <w:webHidden/>
              </w:rPr>
              <w:t>3</w:t>
            </w:r>
            <w:r w:rsidRPr="005E115B">
              <w:rPr>
                <w:rFonts w:ascii="Times New Roman" w:hAnsi="Times New Roman" w:cs="Times New Roman"/>
                <w:noProof/>
                <w:webHidden/>
              </w:rPr>
              <w:fldChar w:fldCharType="end"/>
            </w:r>
          </w:hyperlink>
        </w:p>
        <w:p w14:paraId="75FEA916" w14:textId="77777777" w:rsidR="00695AD3" w:rsidRPr="005E115B" w:rsidRDefault="00000000" w:rsidP="005E115B">
          <w:pPr>
            <w:pStyle w:val="31"/>
            <w:tabs>
              <w:tab w:val="right" w:leader="dot" w:pos="9016"/>
            </w:tabs>
            <w:spacing w:line="360" w:lineRule="auto"/>
            <w:rPr>
              <w:rFonts w:ascii="Times New Roman" w:hAnsi="Times New Roman" w:cs="Times New Roman"/>
              <w:noProof/>
            </w:rPr>
          </w:pPr>
          <w:hyperlink w:anchor="_Toc120397025" w:history="1">
            <w:r w:rsidRPr="005E115B">
              <w:rPr>
                <w:rStyle w:val="a6"/>
                <w:rFonts w:ascii="Times New Roman" w:hAnsi="Times New Roman" w:cs="Times New Roman"/>
                <w:noProof/>
              </w:rPr>
              <w:t>The economy of Bulgaria:</w:t>
            </w:r>
            <w:r w:rsidRPr="005E115B">
              <w:rPr>
                <w:rFonts w:ascii="Times New Roman" w:hAnsi="Times New Roman" w:cs="Times New Roman"/>
                <w:noProof/>
                <w:webHidden/>
              </w:rPr>
              <w:tab/>
            </w:r>
            <w:r w:rsidRPr="005E115B">
              <w:rPr>
                <w:rFonts w:ascii="Times New Roman" w:hAnsi="Times New Roman" w:cs="Times New Roman"/>
                <w:noProof/>
                <w:webHidden/>
              </w:rPr>
              <w:fldChar w:fldCharType="begin"/>
            </w:r>
            <w:r w:rsidRPr="005E115B">
              <w:rPr>
                <w:rFonts w:ascii="Times New Roman" w:hAnsi="Times New Roman" w:cs="Times New Roman"/>
                <w:noProof/>
                <w:webHidden/>
              </w:rPr>
              <w:instrText xml:space="preserve"> PAGEREF _Toc120397025 \h </w:instrText>
            </w:r>
            <w:r w:rsidRPr="005E115B">
              <w:rPr>
                <w:rFonts w:ascii="Times New Roman" w:hAnsi="Times New Roman" w:cs="Times New Roman"/>
                <w:noProof/>
                <w:webHidden/>
              </w:rPr>
            </w:r>
            <w:r w:rsidRPr="005E115B">
              <w:rPr>
                <w:rFonts w:ascii="Times New Roman" w:hAnsi="Times New Roman" w:cs="Times New Roman"/>
                <w:noProof/>
                <w:webHidden/>
              </w:rPr>
              <w:fldChar w:fldCharType="separate"/>
            </w:r>
            <w:r w:rsidRPr="005E115B">
              <w:rPr>
                <w:rFonts w:ascii="Times New Roman" w:hAnsi="Times New Roman" w:cs="Times New Roman"/>
                <w:noProof/>
                <w:webHidden/>
              </w:rPr>
              <w:t>3</w:t>
            </w:r>
            <w:r w:rsidRPr="005E115B">
              <w:rPr>
                <w:rFonts w:ascii="Times New Roman" w:hAnsi="Times New Roman" w:cs="Times New Roman"/>
                <w:noProof/>
                <w:webHidden/>
              </w:rPr>
              <w:fldChar w:fldCharType="end"/>
            </w:r>
          </w:hyperlink>
        </w:p>
        <w:p w14:paraId="45A997DE" w14:textId="77777777" w:rsidR="00695AD3" w:rsidRPr="005E115B" w:rsidRDefault="00000000" w:rsidP="005E115B">
          <w:pPr>
            <w:pStyle w:val="31"/>
            <w:tabs>
              <w:tab w:val="right" w:leader="dot" w:pos="9016"/>
            </w:tabs>
            <w:spacing w:line="360" w:lineRule="auto"/>
            <w:rPr>
              <w:rFonts w:ascii="Times New Roman" w:hAnsi="Times New Roman" w:cs="Times New Roman"/>
              <w:noProof/>
            </w:rPr>
          </w:pPr>
          <w:hyperlink w:anchor="_Toc120397026" w:history="1">
            <w:r w:rsidRPr="005E115B">
              <w:rPr>
                <w:rStyle w:val="a6"/>
                <w:rFonts w:ascii="Times New Roman" w:hAnsi="Times New Roman" w:cs="Times New Roman"/>
                <w:noProof/>
              </w:rPr>
              <w:t>Infrastructure and communication of Bulgaria:</w:t>
            </w:r>
            <w:r w:rsidRPr="005E115B">
              <w:rPr>
                <w:rFonts w:ascii="Times New Roman" w:hAnsi="Times New Roman" w:cs="Times New Roman"/>
                <w:noProof/>
                <w:webHidden/>
              </w:rPr>
              <w:tab/>
            </w:r>
            <w:r w:rsidRPr="005E115B">
              <w:rPr>
                <w:rFonts w:ascii="Times New Roman" w:hAnsi="Times New Roman" w:cs="Times New Roman"/>
                <w:noProof/>
                <w:webHidden/>
              </w:rPr>
              <w:fldChar w:fldCharType="begin"/>
            </w:r>
            <w:r w:rsidRPr="005E115B">
              <w:rPr>
                <w:rFonts w:ascii="Times New Roman" w:hAnsi="Times New Roman" w:cs="Times New Roman"/>
                <w:noProof/>
                <w:webHidden/>
              </w:rPr>
              <w:instrText xml:space="preserve"> PAGEREF _Toc120397026 \h </w:instrText>
            </w:r>
            <w:r w:rsidRPr="005E115B">
              <w:rPr>
                <w:rFonts w:ascii="Times New Roman" w:hAnsi="Times New Roman" w:cs="Times New Roman"/>
                <w:noProof/>
                <w:webHidden/>
              </w:rPr>
            </w:r>
            <w:r w:rsidRPr="005E115B">
              <w:rPr>
                <w:rFonts w:ascii="Times New Roman" w:hAnsi="Times New Roman" w:cs="Times New Roman"/>
                <w:noProof/>
                <w:webHidden/>
              </w:rPr>
              <w:fldChar w:fldCharType="separate"/>
            </w:r>
            <w:r w:rsidRPr="005E115B">
              <w:rPr>
                <w:rFonts w:ascii="Times New Roman" w:hAnsi="Times New Roman" w:cs="Times New Roman"/>
                <w:noProof/>
                <w:webHidden/>
              </w:rPr>
              <w:t>4</w:t>
            </w:r>
            <w:r w:rsidRPr="005E115B">
              <w:rPr>
                <w:rFonts w:ascii="Times New Roman" w:hAnsi="Times New Roman" w:cs="Times New Roman"/>
                <w:noProof/>
                <w:webHidden/>
              </w:rPr>
              <w:fldChar w:fldCharType="end"/>
            </w:r>
          </w:hyperlink>
        </w:p>
        <w:p w14:paraId="163408A0" w14:textId="77777777" w:rsidR="00695AD3" w:rsidRPr="005E115B" w:rsidRDefault="00000000" w:rsidP="005E115B">
          <w:pPr>
            <w:pStyle w:val="31"/>
            <w:tabs>
              <w:tab w:val="right" w:leader="dot" w:pos="9016"/>
            </w:tabs>
            <w:spacing w:line="360" w:lineRule="auto"/>
            <w:rPr>
              <w:rFonts w:ascii="Times New Roman" w:hAnsi="Times New Roman" w:cs="Times New Roman"/>
              <w:noProof/>
            </w:rPr>
          </w:pPr>
          <w:hyperlink w:anchor="_Toc120397027" w:history="1">
            <w:r w:rsidRPr="005E115B">
              <w:rPr>
                <w:rStyle w:val="a6"/>
                <w:rFonts w:ascii="Times New Roman" w:hAnsi="Times New Roman" w:cs="Times New Roman"/>
                <w:noProof/>
              </w:rPr>
              <w:t>Opportunities:</w:t>
            </w:r>
            <w:r w:rsidRPr="005E115B">
              <w:rPr>
                <w:rFonts w:ascii="Times New Roman" w:hAnsi="Times New Roman" w:cs="Times New Roman"/>
                <w:noProof/>
                <w:webHidden/>
              </w:rPr>
              <w:tab/>
            </w:r>
            <w:r w:rsidRPr="005E115B">
              <w:rPr>
                <w:rFonts w:ascii="Times New Roman" w:hAnsi="Times New Roman" w:cs="Times New Roman"/>
                <w:noProof/>
                <w:webHidden/>
              </w:rPr>
              <w:fldChar w:fldCharType="begin"/>
            </w:r>
            <w:r w:rsidRPr="005E115B">
              <w:rPr>
                <w:rFonts w:ascii="Times New Roman" w:hAnsi="Times New Roman" w:cs="Times New Roman"/>
                <w:noProof/>
                <w:webHidden/>
              </w:rPr>
              <w:instrText xml:space="preserve"> PAGEREF _Toc120397027 \h </w:instrText>
            </w:r>
            <w:r w:rsidRPr="005E115B">
              <w:rPr>
                <w:rFonts w:ascii="Times New Roman" w:hAnsi="Times New Roman" w:cs="Times New Roman"/>
                <w:noProof/>
                <w:webHidden/>
              </w:rPr>
            </w:r>
            <w:r w:rsidRPr="005E115B">
              <w:rPr>
                <w:rFonts w:ascii="Times New Roman" w:hAnsi="Times New Roman" w:cs="Times New Roman"/>
                <w:noProof/>
                <w:webHidden/>
              </w:rPr>
              <w:fldChar w:fldCharType="separate"/>
            </w:r>
            <w:r w:rsidRPr="005E115B">
              <w:rPr>
                <w:rFonts w:ascii="Times New Roman" w:hAnsi="Times New Roman" w:cs="Times New Roman"/>
                <w:noProof/>
                <w:webHidden/>
              </w:rPr>
              <w:t>4</w:t>
            </w:r>
            <w:r w:rsidRPr="005E115B">
              <w:rPr>
                <w:rFonts w:ascii="Times New Roman" w:hAnsi="Times New Roman" w:cs="Times New Roman"/>
                <w:noProof/>
                <w:webHidden/>
              </w:rPr>
              <w:fldChar w:fldCharType="end"/>
            </w:r>
          </w:hyperlink>
        </w:p>
        <w:p w14:paraId="653BA7F5" w14:textId="77777777" w:rsidR="00695AD3" w:rsidRPr="005E115B" w:rsidRDefault="00000000" w:rsidP="005E115B">
          <w:pPr>
            <w:pStyle w:val="21"/>
            <w:tabs>
              <w:tab w:val="right" w:leader="dot" w:pos="9016"/>
            </w:tabs>
            <w:spacing w:line="360" w:lineRule="auto"/>
            <w:rPr>
              <w:rFonts w:ascii="Times New Roman" w:hAnsi="Times New Roman" w:cs="Times New Roman"/>
              <w:noProof/>
            </w:rPr>
          </w:pPr>
          <w:hyperlink w:anchor="_Toc120397028" w:history="1">
            <w:r w:rsidRPr="005E115B">
              <w:rPr>
                <w:rStyle w:val="a6"/>
                <w:rFonts w:ascii="Times New Roman" w:hAnsi="Times New Roman" w:cs="Times New Roman"/>
                <w:noProof/>
              </w:rPr>
              <w:t>Application of Theories</w:t>
            </w:r>
            <w:r w:rsidRPr="005E115B">
              <w:rPr>
                <w:rFonts w:ascii="Times New Roman" w:hAnsi="Times New Roman" w:cs="Times New Roman"/>
                <w:noProof/>
                <w:webHidden/>
              </w:rPr>
              <w:tab/>
            </w:r>
            <w:r w:rsidRPr="005E115B">
              <w:rPr>
                <w:rFonts w:ascii="Times New Roman" w:hAnsi="Times New Roman" w:cs="Times New Roman"/>
                <w:noProof/>
                <w:webHidden/>
              </w:rPr>
              <w:fldChar w:fldCharType="begin"/>
            </w:r>
            <w:r w:rsidRPr="005E115B">
              <w:rPr>
                <w:rFonts w:ascii="Times New Roman" w:hAnsi="Times New Roman" w:cs="Times New Roman"/>
                <w:noProof/>
                <w:webHidden/>
              </w:rPr>
              <w:instrText xml:space="preserve"> PAGEREF _Toc120397028 \h </w:instrText>
            </w:r>
            <w:r w:rsidRPr="005E115B">
              <w:rPr>
                <w:rFonts w:ascii="Times New Roman" w:hAnsi="Times New Roman" w:cs="Times New Roman"/>
                <w:noProof/>
                <w:webHidden/>
              </w:rPr>
            </w:r>
            <w:r w:rsidRPr="005E115B">
              <w:rPr>
                <w:rFonts w:ascii="Times New Roman" w:hAnsi="Times New Roman" w:cs="Times New Roman"/>
                <w:noProof/>
                <w:webHidden/>
              </w:rPr>
              <w:fldChar w:fldCharType="separate"/>
            </w:r>
            <w:r w:rsidRPr="005E115B">
              <w:rPr>
                <w:rFonts w:ascii="Times New Roman" w:hAnsi="Times New Roman" w:cs="Times New Roman"/>
                <w:noProof/>
                <w:webHidden/>
              </w:rPr>
              <w:t>4</w:t>
            </w:r>
            <w:r w:rsidRPr="005E115B">
              <w:rPr>
                <w:rFonts w:ascii="Times New Roman" w:hAnsi="Times New Roman" w:cs="Times New Roman"/>
                <w:noProof/>
                <w:webHidden/>
              </w:rPr>
              <w:fldChar w:fldCharType="end"/>
            </w:r>
          </w:hyperlink>
        </w:p>
        <w:p w14:paraId="3CA746EF" w14:textId="77777777" w:rsidR="00695AD3" w:rsidRPr="005E115B" w:rsidRDefault="00000000" w:rsidP="005E115B">
          <w:pPr>
            <w:pStyle w:val="21"/>
            <w:tabs>
              <w:tab w:val="right" w:leader="dot" w:pos="9016"/>
            </w:tabs>
            <w:spacing w:line="360" w:lineRule="auto"/>
            <w:rPr>
              <w:rFonts w:ascii="Times New Roman" w:hAnsi="Times New Roman" w:cs="Times New Roman"/>
              <w:noProof/>
            </w:rPr>
          </w:pPr>
          <w:hyperlink w:anchor="_Toc120397029" w:history="1">
            <w:r w:rsidRPr="005E115B">
              <w:rPr>
                <w:rStyle w:val="a6"/>
                <w:rFonts w:ascii="Times New Roman" w:hAnsi="Times New Roman" w:cs="Times New Roman"/>
                <w:noProof/>
              </w:rPr>
              <w:t>Opportunities and Threats/Challenges</w:t>
            </w:r>
            <w:r w:rsidRPr="005E115B">
              <w:rPr>
                <w:rFonts w:ascii="Times New Roman" w:hAnsi="Times New Roman" w:cs="Times New Roman"/>
                <w:noProof/>
                <w:webHidden/>
              </w:rPr>
              <w:tab/>
            </w:r>
            <w:r w:rsidRPr="005E115B">
              <w:rPr>
                <w:rFonts w:ascii="Times New Roman" w:hAnsi="Times New Roman" w:cs="Times New Roman"/>
                <w:noProof/>
                <w:webHidden/>
              </w:rPr>
              <w:fldChar w:fldCharType="begin"/>
            </w:r>
            <w:r w:rsidRPr="005E115B">
              <w:rPr>
                <w:rFonts w:ascii="Times New Roman" w:hAnsi="Times New Roman" w:cs="Times New Roman"/>
                <w:noProof/>
                <w:webHidden/>
              </w:rPr>
              <w:instrText xml:space="preserve"> PAGEREF _Toc120397029 \h </w:instrText>
            </w:r>
            <w:r w:rsidRPr="005E115B">
              <w:rPr>
                <w:rFonts w:ascii="Times New Roman" w:hAnsi="Times New Roman" w:cs="Times New Roman"/>
                <w:noProof/>
                <w:webHidden/>
              </w:rPr>
            </w:r>
            <w:r w:rsidRPr="005E115B">
              <w:rPr>
                <w:rFonts w:ascii="Times New Roman" w:hAnsi="Times New Roman" w:cs="Times New Roman"/>
                <w:noProof/>
                <w:webHidden/>
              </w:rPr>
              <w:fldChar w:fldCharType="separate"/>
            </w:r>
            <w:r w:rsidRPr="005E115B">
              <w:rPr>
                <w:rFonts w:ascii="Times New Roman" w:hAnsi="Times New Roman" w:cs="Times New Roman"/>
                <w:noProof/>
                <w:webHidden/>
              </w:rPr>
              <w:t>5</w:t>
            </w:r>
            <w:r w:rsidRPr="005E115B">
              <w:rPr>
                <w:rFonts w:ascii="Times New Roman" w:hAnsi="Times New Roman" w:cs="Times New Roman"/>
                <w:noProof/>
                <w:webHidden/>
              </w:rPr>
              <w:fldChar w:fldCharType="end"/>
            </w:r>
          </w:hyperlink>
        </w:p>
        <w:p w14:paraId="78590BFF" w14:textId="77777777" w:rsidR="00695AD3" w:rsidRPr="005E115B" w:rsidRDefault="00000000" w:rsidP="005E115B">
          <w:pPr>
            <w:pStyle w:val="31"/>
            <w:tabs>
              <w:tab w:val="right" w:leader="dot" w:pos="9016"/>
            </w:tabs>
            <w:spacing w:line="360" w:lineRule="auto"/>
            <w:rPr>
              <w:rFonts w:ascii="Times New Roman" w:hAnsi="Times New Roman" w:cs="Times New Roman"/>
              <w:noProof/>
            </w:rPr>
          </w:pPr>
          <w:hyperlink w:anchor="_Toc120397030" w:history="1">
            <w:r w:rsidRPr="005E115B">
              <w:rPr>
                <w:rStyle w:val="a6"/>
                <w:rFonts w:ascii="Times New Roman" w:hAnsi="Times New Roman" w:cs="Times New Roman"/>
                <w:noProof/>
              </w:rPr>
              <w:t>Opportunities:</w:t>
            </w:r>
            <w:r w:rsidRPr="005E115B">
              <w:rPr>
                <w:rFonts w:ascii="Times New Roman" w:hAnsi="Times New Roman" w:cs="Times New Roman"/>
                <w:noProof/>
                <w:webHidden/>
              </w:rPr>
              <w:tab/>
            </w:r>
            <w:r w:rsidRPr="005E115B">
              <w:rPr>
                <w:rFonts w:ascii="Times New Roman" w:hAnsi="Times New Roman" w:cs="Times New Roman"/>
                <w:noProof/>
                <w:webHidden/>
              </w:rPr>
              <w:fldChar w:fldCharType="begin"/>
            </w:r>
            <w:r w:rsidRPr="005E115B">
              <w:rPr>
                <w:rFonts w:ascii="Times New Roman" w:hAnsi="Times New Roman" w:cs="Times New Roman"/>
                <w:noProof/>
                <w:webHidden/>
              </w:rPr>
              <w:instrText xml:space="preserve"> PAGEREF _Toc120397030 \h </w:instrText>
            </w:r>
            <w:r w:rsidRPr="005E115B">
              <w:rPr>
                <w:rFonts w:ascii="Times New Roman" w:hAnsi="Times New Roman" w:cs="Times New Roman"/>
                <w:noProof/>
                <w:webHidden/>
              </w:rPr>
            </w:r>
            <w:r w:rsidRPr="005E115B">
              <w:rPr>
                <w:rFonts w:ascii="Times New Roman" w:hAnsi="Times New Roman" w:cs="Times New Roman"/>
                <w:noProof/>
                <w:webHidden/>
              </w:rPr>
              <w:fldChar w:fldCharType="separate"/>
            </w:r>
            <w:r w:rsidRPr="005E115B">
              <w:rPr>
                <w:rFonts w:ascii="Times New Roman" w:hAnsi="Times New Roman" w:cs="Times New Roman"/>
                <w:noProof/>
                <w:webHidden/>
              </w:rPr>
              <w:t>5</w:t>
            </w:r>
            <w:r w:rsidRPr="005E115B">
              <w:rPr>
                <w:rFonts w:ascii="Times New Roman" w:hAnsi="Times New Roman" w:cs="Times New Roman"/>
                <w:noProof/>
                <w:webHidden/>
              </w:rPr>
              <w:fldChar w:fldCharType="end"/>
            </w:r>
          </w:hyperlink>
        </w:p>
        <w:p w14:paraId="0B2E394A" w14:textId="77777777" w:rsidR="00695AD3" w:rsidRPr="005E115B" w:rsidRDefault="00000000" w:rsidP="005E115B">
          <w:pPr>
            <w:pStyle w:val="31"/>
            <w:tabs>
              <w:tab w:val="right" w:leader="dot" w:pos="9016"/>
            </w:tabs>
            <w:spacing w:line="360" w:lineRule="auto"/>
            <w:rPr>
              <w:rFonts w:ascii="Times New Roman" w:hAnsi="Times New Roman" w:cs="Times New Roman"/>
              <w:noProof/>
            </w:rPr>
          </w:pPr>
          <w:hyperlink w:anchor="_Toc120397031" w:history="1">
            <w:r w:rsidRPr="005E115B">
              <w:rPr>
                <w:rStyle w:val="a6"/>
                <w:rFonts w:ascii="Times New Roman" w:hAnsi="Times New Roman" w:cs="Times New Roman"/>
                <w:noProof/>
              </w:rPr>
              <w:t>Threats or barriers to doing business in Bulgaria</w:t>
            </w:r>
            <w:r w:rsidRPr="005E115B">
              <w:rPr>
                <w:rFonts w:ascii="Times New Roman" w:hAnsi="Times New Roman" w:cs="Times New Roman"/>
                <w:noProof/>
                <w:webHidden/>
              </w:rPr>
              <w:tab/>
            </w:r>
            <w:r w:rsidRPr="005E115B">
              <w:rPr>
                <w:rFonts w:ascii="Times New Roman" w:hAnsi="Times New Roman" w:cs="Times New Roman"/>
                <w:noProof/>
                <w:webHidden/>
              </w:rPr>
              <w:fldChar w:fldCharType="begin"/>
            </w:r>
            <w:r w:rsidRPr="005E115B">
              <w:rPr>
                <w:rFonts w:ascii="Times New Roman" w:hAnsi="Times New Roman" w:cs="Times New Roman"/>
                <w:noProof/>
                <w:webHidden/>
              </w:rPr>
              <w:instrText xml:space="preserve"> PAGEREF _Toc120397031 \h </w:instrText>
            </w:r>
            <w:r w:rsidRPr="005E115B">
              <w:rPr>
                <w:rFonts w:ascii="Times New Roman" w:hAnsi="Times New Roman" w:cs="Times New Roman"/>
                <w:noProof/>
                <w:webHidden/>
              </w:rPr>
            </w:r>
            <w:r w:rsidRPr="005E115B">
              <w:rPr>
                <w:rFonts w:ascii="Times New Roman" w:hAnsi="Times New Roman" w:cs="Times New Roman"/>
                <w:noProof/>
                <w:webHidden/>
              </w:rPr>
              <w:fldChar w:fldCharType="separate"/>
            </w:r>
            <w:r w:rsidRPr="005E115B">
              <w:rPr>
                <w:rFonts w:ascii="Times New Roman" w:hAnsi="Times New Roman" w:cs="Times New Roman"/>
                <w:noProof/>
                <w:webHidden/>
              </w:rPr>
              <w:t>5</w:t>
            </w:r>
            <w:r w:rsidRPr="005E115B">
              <w:rPr>
                <w:rFonts w:ascii="Times New Roman" w:hAnsi="Times New Roman" w:cs="Times New Roman"/>
                <w:noProof/>
                <w:webHidden/>
              </w:rPr>
              <w:fldChar w:fldCharType="end"/>
            </w:r>
          </w:hyperlink>
        </w:p>
        <w:p w14:paraId="075884E8" w14:textId="77777777" w:rsidR="00695AD3" w:rsidRPr="005E115B" w:rsidRDefault="00000000" w:rsidP="005E115B">
          <w:pPr>
            <w:pStyle w:val="21"/>
            <w:tabs>
              <w:tab w:val="right" w:leader="dot" w:pos="9016"/>
            </w:tabs>
            <w:spacing w:line="360" w:lineRule="auto"/>
            <w:rPr>
              <w:rFonts w:ascii="Times New Roman" w:hAnsi="Times New Roman" w:cs="Times New Roman"/>
              <w:noProof/>
            </w:rPr>
          </w:pPr>
          <w:hyperlink w:anchor="_Toc120397032" w:history="1">
            <w:r w:rsidRPr="005E115B">
              <w:rPr>
                <w:rStyle w:val="a6"/>
                <w:rFonts w:ascii="Times New Roman" w:hAnsi="Times New Roman" w:cs="Times New Roman"/>
                <w:noProof/>
              </w:rPr>
              <w:t>Suitable strategy to get there</w:t>
            </w:r>
            <w:r w:rsidRPr="005E115B">
              <w:rPr>
                <w:rFonts w:ascii="Times New Roman" w:hAnsi="Times New Roman" w:cs="Times New Roman"/>
                <w:noProof/>
                <w:webHidden/>
              </w:rPr>
              <w:tab/>
            </w:r>
            <w:r w:rsidRPr="005E115B">
              <w:rPr>
                <w:rFonts w:ascii="Times New Roman" w:hAnsi="Times New Roman" w:cs="Times New Roman"/>
                <w:noProof/>
                <w:webHidden/>
              </w:rPr>
              <w:fldChar w:fldCharType="begin"/>
            </w:r>
            <w:r w:rsidRPr="005E115B">
              <w:rPr>
                <w:rFonts w:ascii="Times New Roman" w:hAnsi="Times New Roman" w:cs="Times New Roman"/>
                <w:noProof/>
                <w:webHidden/>
              </w:rPr>
              <w:instrText xml:space="preserve"> PAGEREF _Toc120397032 \h </w:instrText>
            </w:r>
            <w:r w:rsidRPr="005E115B">
              <w:rPr>
                <w:rFonts w:ascii="Times New Roman" w:hAnsi="Times New Roman" w:cs="Times New Roman"/>
                <w:noProof/>
                <w:webHidden/>
              </w:rPr>
            </w:r>
            <w:r w:rsidRPr="005E115B">
              <w:rPr>
                <w:rFonts w:ascii="Times New Roman" w:hAnsi="Times New Roman" w:cs="Times New Roman"/>
                <w:noProof/>
                <w:webHidden/>
              </w:rPr>
              <w:fldChar w:fldCharType="separate"/>
            </w:r>
            <w:r w:rsidRPr="005E115B">
              <w:rPr>
                <w:rFonts w:ascii="Times New Roman" w:hAnsi="Times New Roman" w:cs="Times New Roman"/>
                <w:noProof/>
                <w:webHidden/>
              </w:rPr>
              <w:t>6</w:t>
            </w:r>
            <w:r w:rsidRPr="005E115B">
              <w:rPr>
                <w:rFonts w:ascii="Times New Roman" w:hAnsi="Times New Roman" w:cs="Times New Roman"/>
                <w:noProof/>
                <w:webHidden/>
              </w:rPr>
              <w:fldChar w:fldCharType="end"/>
            </w:r>
          </w:hyperlink>
        </w:p>
        <w:p w14:paraId="69EF7485" w14:textId="77777777" w:rsidR="00695AD3" w:rsidRPr="005E115B" w:rsidRDefault="00000000" w:rsidP="005E115B">
          <w:pPr>
            <w:pStyle w:val="11"/>
            <w:tabs>
              <w:tab w:val="right" w:leader="dot" w:pos="9016"/>
            </w:tabs>
            <w:spacing w:line="360" w:lineRule="auto"/>
            <w:rPr>
              <w:rFonts w:ascii="Times New Roman" w:hAnsi="Times New Roman" w:cs="Times New Roman"/>
              <w:noProof/>
            </w:rPr>
          </w:pPr>
          <w:hyperlink w:anchor="_Toc120397033" w:history="1">
            <w:r w:rsidRPr="005E115B">
              <w:rPr>
                <w:rStyle w:val="a6"/>
                <w:rFonts w:ascii="Times New Roman" w:hAnsi="Times New Roman" w:cs="Times New Roman"/>
                <w:noProof/>
              </w:rPr>
              <w:t>Conclusion</w:t>
            </w:r>
            <w:r w:rsidRPr="005E115B">
              <w:rPr>
                <w:rFonts w:ascii="Times New Roman" w:hAnsi="Times New Roman" w:cs="Times New Roman"/>
                <w:noProof/>
                <w:webHidden/>
              </w:rPr>
              <w:tab/>
            </w:r>
            <w:r w:rsidRPr="005E115B">
              <w:rPr>
                <w:rFonts w:ascii="Times New Roman" w:hAnsi="Times New Roman" w:cs="Times New Roman"/>
                <w:noProof/>
                <w:webHidden/>
              </w:rPr>
              <w:fldChar w:fldCharType="begin"/>
            </w:r>
            <w:r w:rsidRPr="005E115B">
              <w:rPr>
                <w:rFonts w:ascii="Times New Roman" w:hAnsi="Times New Roman" w:cs="Times New Roman"/>
                <w:noProof/>
                <w:webHidden/>
              </w:rPr>
              <w:instrText xml:space="preserve"> PAGEREF _Toc120397033 \h </w:instrText>
            </w:r>
            <w:r w:rsidRPr="005E115B">
              <w:rPr>
                <w:rFonts w:ascii="Times New Roman" w:hAnsi="Times New Roman" w:cs="Times New Roman"/>
                <w:noProof/>
                <w:webHidden/>
              </w:rPr>
            </w:r>
            <w:r w:rsidRPr="005E115B">
              <w:rPr>
                <w:rFonts w:ascii="Times New Roman" w:hAnsi="Times New Roman" w:cs="Times New Roman"/>
                <w:noProof/>
                <w:webHidden/>
              </w:rPr>
              <w:fldChar w:fldCharType="separate"/>
            </w:r>
            <w:r w:rsidRPr="005E115B">
              <w:rPr>
                <w:rFonts w:ascii="Times New Roman" w:hAnsi="Times New Roman" w:cs="Times New Roman"/>
                <w:noProof/>
                <w:webHidden/>
              </w:rPr>
              <w:t>6</w:t>
            </w:r>
            <w:r w:rsidRPr="005E115B">
              <w:rPr>
                <w:rFonts w:ascii="Times New Roman" w:hAnsi="Times New Roman" w:cs="Times New Roman"/>
                <w:noProof/>
                <w:webHidden/>
              </w:rPr>
              <w:fldChar w:fldCharType="end"/>
            </w:r>
          </w:hyperlink>
        </w:p>
        <w:p w14:paraId="040B34B8" w14:textId="52AE5B35" w:rsidR="005E115B" w:rsidRPr="005E115B" w:rsidRDefault="00000000" w:rsidP="005E115B">
          <w:pPr>
            <w:spacing w:line="360" w:lineRule="auto"/>
            <w:rPr>
              <w:rStyle w:val="10"/>
              <w:rFonts w:asciiTheme="minorHAnsi" w:eastAsiaTheme="minorHAnsi" w:hAnsiTheme="minorHAnsi" w:cstheme="minorBidi"/>
              <w:color w:val="auto"/>
              <w:sz w:val="22"/>
              <w:szCs w:val="22"/>
              <w:lang w:val="en-GB"/>
            </w:rPr>
          </w:pPr>
          <w:r w:rsidRPr="005E115B">
            <w:rPr>
              <w:rFonts w:ascii="Times New Roman" w:hAnsi="Times New Roman" w:cs="Times New Roman"/>
              <w:b/>
              <w:bCs/>
              <w:noProof/>
            </w:rPr>
            <w:fldChar w:fldCharType="end"/>
          </w:r>
        </w:p>
      </w:sdtContent>
    </w:sdt>
    <w:bookmarkStart w:id="0" w:name="_Toc120397018" w:displacedByCustomXml="prev"/>
    <w:p w14:paraId="338644F3" w14:textId="77777777" w:rsidR="005E115B" w:rsidRDefault="005E115B" w:rsidP="005E115B">
      <w:pPr>
        <w:spacing w:after="0" w:line="360" w:lineRule="auto"/>
        <w:jc w:val="both"/>
        <w:rPr>
          <w:rStyle w:val="10"/>
        </w:rPr>
      </w:pPr>
    </w:p>
    <w:p w14:paraId="0F564D98" w14:textId="77777777" w:rsidR="005E115B" w:rsidRDefault="005E115B" w:rsidP="005E115B">
      <w:pPr>
        <w:spacing w:after="0" w:line="360" w:lineRule="auto"/>
        <w:jc w:val="both"/>
        <w:rPr>
          <w:rStyle w:val="10"/>
          <w:rFonts w:ascii="Times New Roman" w:hAnsi="Times New Roman" w:cs="Times New Roman"/>
        </w:rPr>
      </w:pPr>
    </w:p>
    <w:p w14:paraId="71579319" w14:textId="77777777" w:rsidR="005E115B" w:rsidRDefault="005E115B" w:rsidP="005E115B">
      <w:pPr>
        <w:spacing w:after="0" w:line="360" w:lineRule="auto"/>
        <w:jc w:val="both"/>
        <w:rPr>
          <w:rStyle w:val="10"/>
          <w:rFonts w:ascii="Times New Roman" w:hAnsi="Times New Roman" w:cs="Times New Roman"/>
        </w:rPr>
      </w:pPr>
    </w:p>
    <w:p w14:paraId="3DEA9A9D" w14:textId="77777777" w:rsidR="005E115B" w:rsidRDefault="005E115B" w:rsidP="005E115B">
      <w:pPr>
        <w:spacing w:after="0" w:line="360" w:lineRule="auto"/>
        <w:jc w:val="both"/>
        <w:rPr>
          <w:rStyle w:val="10"/>
          <w:rFonts w:ascii="Times New Roman" w:hAnsi="Times New Roman" w:cs="Times New Roman"/>
        </w:rPr>
      </w:pPr>
    </w:p>
    <w:p w14:paraId="132E5CB3" w14:textId="77777777" w:rsidR="005E115B" w:rsidRDefault="005E115B" w:rsidP="005E115B">
      <w:pPr>
        <w:spacing w:after="0" w:line="360" w:lineRule="auto"/>
        <w:jc w:val="both"/>
        <w:rPr>
          <w:rStyle w:val="10"/>
          <w:rFonts w:ascii="Times New Roman" w:hAnsi="Times New Roman" w:cs="Times New Roman"/>
        </w:rPr>
      </w:pPr>
    </w:p>
    <w:p w14:paraId="43A0D150" w14:textId="77777777" w:rsidR="005E115B" w:rsidRDefault="005E115B" w:rsidP="005E115B">
      <w:pPr>
        <w:spacing w:after="0" w:line="360" w:lineRule="auto"/>
        <w:jc w:val="both"/>
        <w:rPr>
          <w:rStyle w:val="10"/>
          <w:rFonts w:ascii="Times New Roman" w:hAnsi="Times New Roman" w:cs="Times New Roman"/>
        </w:rPr>
      </w:pPr>
    </w:p>
    <w:p w14:paraId="636DDEE7" w14:textId="77777777" w:rsidR="005E115B" w:rsidRDefault="005E115B" w:rsidP="005E115B">
      <w:pPr>
        <w:spacing w:after="0" w:line="360" w:lineRule="auto"/>
        <w:jc w:val="both"/>
        <w:rPr>
          <w:rStyle w:val="10"/>
          <w:rFonts w:ascii="Times New Roman" w:hAnsi="Times New Roman" w:cs="Times New Roman"/>
        </w:rPr>
      </w:pPr>
    </w:p>
    <w:p w14:paraId="5849A0FE" w14:textId="77777777" w:rsidR="005E115B" w:rsidRDefault="005E115B" w:rsidP="005E115B">
      <w:pPr>
        <w:spacing w:after="0" w:line="360" w:lineRule="auto"/>
        <w:jc w:val="both"/>
        <w:rPr>
          <w:rStyle w:val="10"/>
          <w:rFonts w:ascii="Times New Roman" w:hAnsi="Times New Roman" w:cs="Times New Roman"/>
        </w:rPr>
      </w:pPr>
    </w:p>
    <w:p w14:paraId="5ED08E1C" w14:textId="090D24CE" w:rsidR="00140DB8" w:rsidRPr="005E115B" w:rsidRDefault="00000000" w:rsidP="005E115B">
      <w:pPr>
        <w:spacing w:after="0" w:line="360" w:lineRule="auto"/>
        <w:jc w:val="both"/>
        <w:rPr>
          <w:rFonts w:ascii="Times New Roman" w:hAnsi="Times New Roman" w:cs="Times New Roman"/>
        </w:rPr>
      </w:pPr>
      <w:r w:rsidRPr="005E115B">
        <w:rPr>
          <w:rStyle w:val="10"/>
          <w:rFonts w:ascii="Times New Roman" w:hAnsi="Times New Roman" w:cs="Times New Roman"/>
        </w:rPr>
        <w:lastRenderedPageBreak/>
        <w:t>Executive Summary</w:t>
      </w:r>
      <w:bookmarkEnd w:id="0"/>
    </w:p>
    <w:p w14:paraId="01E8C442" w14:textId="77777777" w:rsidR="00CB3E82" w:rsidRPr="005E115B" w:rsidRDefault="00000000" w:rsidP="005E115B">
      <w:pPr>
        <w:spacing w:after="0" w:line="360" w:lineRule="auto"/>
        <w:jc w:val="both"/>
        <w:rPr>
          <w:rFonts w:ascii="Times New Roman" w:hAnsi="Times New Roman" w:cs="Times New Roman"/>
        </w:rPr>
      </w:pPr>
      <w:r w:rsidRPr="005E115B">
        <w:rPr>
          <w:rFonts w:ascii="Times New Roman" w:hAnsi="Times New Roman" w:cs="Times New Roman"/>
        </w:rPr>
        <w:t xml:space="preserve">In this approach, we have to conduct an in-depth investigation and critical evaluation regarding all the constraints of launching a business in a developing European country. The developing country that we have selected for this consideration is named "Bulgaria". For Bulgaria, the main point of research is to analyse the economic factors of Bulgaria. </w:t>
      </w:r>
    </w:p>
    <w:p w14:paraId="59BDC3A9" w14:textId="77777777" w:rsidR="00CB3E82" w:rsidRPr="005E115B" w:rsidRDefault="00000000" w:rsidP="005E115B">
      <w:pPr>
        <w:spacing w:after="0" w:line="360" w:lineRule="auto"/>
        <w:jc w:val="both"/>
        <w:rPr>
          <w:rFonts w:ascii="Times New Roman" w:hAnsi="Times New Roman" w:cs="Times New Roman"/>
        </w:rPr>
      </w:pPr>
      <w:r w:rsidRPr="005E115B">
        <w:rPr>
          <w:rFonts w:ascii="Times New Roman" w:hAnsi="Times New Roman" w:cs="Times New Roman"/>
        </w:rPr>
        <w:t>As we have to launch a manufacturing business in the premises of Bulgaria. We have to determine that either the market of Bulgaria is viable for this consideration or not.</w:t>
      </w:r>
    </w:p>
    <w:p w14:paraId="60080043" w14:textId="77777777" w:rsidR="00CB3E82" w:rsidRPr="005E115B" w:rsidRDefault="00000000" w:rsidP="005E115B">
      <w:pPr>
        <w:spacing w:after="0" w:line="360" w:lineRule="auto"/>
        <w:jc w:val="both"/>
        <w:rPr>
          <w:rFonts w:ascii="Times New Roman" w:hAnsi="Times New Roman" w:cs="Times New Roman"/>
        </w:rPr>
      </w:pPr>
      <w:r w:rsidRPr="005E115B">
        <w:rPr>
          <w:rFonts w:ascii="Times New Roman" w:hAnsi="Times New Roman" w:cs="Times New Roman"/>
        </w:rPr>
        <w:t xml:space="preserve">The main emphasis would be kept on the manifestation of the business environment analysis of Bulgaria. </w:t>
      </w:r>
    </w:p>
    <w:p w14:paraId="2DFF0154" w14:textId="77777777" w:rsidR="00CB3E82" w:rsidRPr="005E115B" w:rsidRDefault="00000000" w:rsidP="005E115B">
      <w:pPr>
        <w:spacing w:after="0" w:line="360" w:lineRule="auto"/>
        <w:jc w:val="both"/>
        <w:rPr>
          <w:rFonts w:ascii="Times New Roman" w:hAnsi="Times New Roman" w:cs="Times New Roman"/>
        </w:rPr>
      </w:pPr>
      <w:r w:rsidRPr="005E115B">
        <w:rPr>
          <w:rFonts w:ascii="Times New Roman" w:hAnsi="Times New Roman" w:cs="Times New Roman"/>
        </w:rPr>
        <w:t xml:space="preserve">Furthermore, all the major opportunities and threats of doing business in Bulgaria would be taken forth in this manifestation. </w:t>
      </w:r>
    </w:p>
    <w:p w14:paraId="2AE2B814" w14:textId="77777777" w:rsidR="002559E7" w:rsidRPr="005E115B" w:rsidRDefault="00000000" w:rsidP="005E115B">
      <w:pPr>
        <w:spacing w:after="0" w:line="360" w:lineRule="auto"/>
        <w:jc w:val="both"/>
        <w:rPr>
          <w:rFonts w:ascii="Times New Roman" w:hAnsi="Times New Roman" w:cs="Times New Roman"/>
        </w:rPr>
      </w:pPr>
      <w:r w:rsidRPr="005E115B">
        <w:rPr>
          <w:rFonts w:ascii="Times New Roman" w:hAnsi="Times New Roman" w:cs="Times New Roman"/>
        </w:rPr>
        <w:t>All the outlying factors would provide insight into issues, challenges, opportunities, and pros of launching a business in Bulgaria. Simply put, we will gain an insight into the positive and negative constraints to launching a business in Bulgaria across this manifestation. It is what we have to pursue this research consideration.</w:t>
      </w:r>
    </w:p>
    <w:p w14:paraId="56BC9275" w14:textId="77777777" w:rsidR="00CB3E82" w:rsidRPr="005E115B" w:rsidRDefault="00000000" w:rsidP="005E115B">
      <w:pPr>
        <w:spacing w:after="0" w:line="360" w:lineRule="auto"/>
        <w:jc w:val="both"/>
        <w:rPr>
          <w:rFonts w:ascii="Times New Roman" w:hAnsi="Times New Roman" w:cs="Times New Roman"/>
        </w:rPr>
      </w:pPr>
      <w:r w:rsidRPr="005E115B">
        <w:rPr>
          <w:rFonts w:ascii="Times New Roman" w:hAnsi="Times New Roman" w:cs="Times New Roman"/>
        </w:rPr>
        <w:t>Moreover, a strategy to become a part of the market in Bulgaria would also be promulgated across this consideration.</w:t>
      </w:r>
    </w:p>
    <w:p w14:paraId="1B4B7F61" w14:textId="75B11EB6" w:rsidR="00CB3E82" w:rsidRDefault="00CB3E82" w:rsidP="005E115B">
      <w:pPr>
        <w:spacing w:after="0" w:line="360" w:lineRule="auto"/>
        <w:jc w:val="both"/>
        <w:rPr>
          <w:rFonts w:ascii="Times New Roman" w:hAnsi="Times New Roman" w:cs="Times New Roman"/>
        </w:rPr>
      </w:pPr>
    </w:p>
    <w:p w14:paraId="26F41219" w14:textId="2718EC20" w:rsidR="005E115B" w:rsidRDefault="005E115B" w:rsidP="005E115B">
      <w:pPr>
        <w:spacing w:after="0" w:line="360" w:lineRule="auto"/>
        <w:jc w:val="both"/>
        <w:rPr>
          <w:rFonts w:ascii="Times New Roman" w:hAnsi="Times New Roman" w:cs="Times New Roman"/>
        </w:rPr>
      </w:pPr>
    </w:p>
    <w:p w14:paraId="022758B4" w14:textId="77777777" w:rsidR="005E115B" w:rsidRPr="005E115B" w:rsidRDefault="005E115B" w:rsidP="005E115B">
      <w:pPr>
        <w:spacing w:after="0" w:line="360" w:lineRule="auto"/>
        <w:jc w:val="both"/>
        <w:rPr>
          <w:rFonts w:ascii="Times New Roman" w:hAnsi="Times New Roman" w:cs="Times New Roman"/>
        </w:rPr>
      </w:pPr>
    </w:p>
    <w:p w14:paraId="3A625CCB" w14:textId="77777777" w:rsidR="00140DB8" w:rsidRPr="005E115B" w:rsidRDefault="00000000" w:rsidP="005E115B">
      <w:pPr>
        <w:pStyle w:val="1"/>
        <w:spacing w:line="360" w:lineRule="auto"/>
        <w:jc w:val="both"/>
        <w:rPr>
          <w:rFonts w:ascii="Times New Roman" w:hAnsi="Times New Roman" w:cs="Times New Roman"/>
        </w:rPr>
      </w:pPr>
      <w:bookmarkStart w:id="1" w:name="_Toc120397019"/>
      <w:r w:rsidRPr="005E115B">
        <w:rPr>
          <w:rFonts w:ascii="Times New Roman" w:hAnsi="Times New Roman" w:cs="Times New Roman"/>
        </w:rPr>
        <w:t>Introduction</w:t>
      </w:r>
      <w:bookmarkEnd w:id="1"/>
    </w:p>
    <w:p w14:paraId="6A8EA632" w14:textId="77777777" w:rsidR="00CB3E82" w:rsidRPr="005E115B" w:rsidRDefault="00000000" w:rsidP="005E115B">
      <w:pPr>
        <w:spacing w:after="0" w:line="360" w:lineRule="auto"/>
        <w:jc w:val="both"/>
        <w:rPr>
          <w:rFonts w:ascii="Times New Roman" w:hAnsi="Times New Roman" w:cs="Times New Roman"/>
        </w:rPr>
      </w:pPr>
      <w:r w:rsidRPr="005E115B">
        <w:rPr>
          <w:rFonts w:ascii="Times New Roman" w:hAnsi="Times New Roman" w:cs="Times New Roman"/>
        </w:rPr>
        <w:t xml:space="preserve">As it has been narrated, Bulgaria is the business we are selecting in this manifestation for business environment analysis. </w:t>
      </w:r>
    </w:p>
    <w:p w14:paraId="7D8AACD1" w14:textId="77777777" w:rsidR="00CB3E82" w:rsidRPr="005E115B" w:rsidRDefault="00000000" w:rsidP="005E115B">
      <w:pPr>
        <w:spacing w:after="0" w:line="360" w:lineRule="auto"/>
        <w:jc w:val="both"/>
        <w:rPr>
          <w:rFonts w:ascii="Times New Roman" w:hAnsi="Times New Roman" w:cs="Times New Roman"/>
        </w:rPr>
      </w:pPr>
      <w:r w:rsidRPr="005E115B">
        <w:rPr>
          <w:rFonts w:ascii="Times New Roman" w:hAnsi="Times New Roman" w:cs="Times New Roman"/>
        </w:rPr>
        <w:t>First and foremost, we will provide a brief analysis of Bulgaria. However, the nature of Bulgaria is that it is a small country situated within the premises of South-Eastern Europe. The population of Bulgaria as a country is equivalent to around 7.0 million. This country's ranking in terms of population lies at 106th of all the countries in the globe.</w:t>
      </w:r>
    </w:p>
    <w:p w14:paraId="4C14DA44" w14:textId="77777777" w:rsidR="00CB3E82" w:rsidRPr="005E115B" w:rsidRDefault="00000000" w:rsidP="005E115B">
      <w:pPr>
        <w:spacing w:after="0" w:line="360" w:lineRule="auto"/>
        <w:jc w:val="both"/>
        <w:rPr>
          <w:rFonts w:ascii="Times New Roman" w:hAnsi="Times New Roman" w:cs="Times New Roman"/>
        </w:rPr>
      </w:pPr>
      <w:r w:rsidRPr="005E115B">
        <w:rPr>
          <w:rFonts w:ascii="Times New Roman" w:hAnsi="Times New Roman" w:cs="Times New Roman"/>
        </w:rPr>
        <w:t xml:space="preserve">In this approach, the considerations that we have to follow critically is that we have to evaluate the impact of globalisation. A generic overview also has to be conducted regarding globalisation across this consideration. Contrary to this, we also have to lead to be entirely specific with the consideration of Bulgaria. </w:t>
      </w:r>
    </w:p>
    <w:p w14:paraId="570644C8" w14:textId="77777777" w:rsidR="00CB3E82" w:rsidRPr="005E115B" w:rsidRDefault="00CB3E82" w:rsidP="005E115B">
      <w:pPr>
        <w:spacing w:after="0" w:line="360" w:lineRule="auto"/>
        <w:jc w:val="both"/>
        <w:rPr>
          <w:rFonts w:ascii="Times New Roman" w:hAnsi="Times New Roman" w:cs="Times New Roman"/>
        </w:rPr>
      </w:pPr>
    </w:p>
    <w:p w14:paraId="2689A3F2" w14:textId="77777777" w:rsidR="00CB3E82" w:rsidRPr="005E115B" w:rsidRDefault="00000000" w:rsidP="005E115B">
      <w:pPr>
        <w:spacing w:after="0" w:line="360" w:lineRule="auto"/>
        <w:jc w:val="both"/>
        <w:rPr>
          <w:rFonts w:ascii="Times New Roman" w:hAnsi="Times New Roman" w:cs="Times New Roman"/>
        </w:rPr>
      </w:pPr>
      <w:r w:rsidRPr="005E115B">
        <w:rPr>
          <w:rFonts w:ascii="Times New Roman" w:hAnsi="Times New Roman" w:cs="Times New Roman"/>
        </w:rPr>
        <w:t xml:space="preserve">In this consideration, we will result in evaluating and determining all the major laws, regulations, and legislations that exist in the business environment of Bulgaria through the judiciary and the government </w:t>
      </w:r>
      <w:r w:rsidRPr="005E115B">
        <w:rPr>
          <w:rFonts w:ascii="Times New Roman" w:hAnsi="Times New Roman" w:cs="Times New Roman"/>
        </w:rPr>
        <w:lastRenderedPageBreak/>
        <w:t>of Bulgaria. Contrary to this, we also have to promulgate an analysis of the major issues faced by this country.</w:t>
      </w:r>
    </w:p>
    <w:p w14:paraId="096334FD" w14:textId="77777777" w:rsidR="00CB3E82" w:rsidRPr="005E115B" w:rsidRDefault="00000000" w:rsidP="005E115B">
      <w:pPr>
        <w:spacing w:after="0" w:line="360" w:lineRule="auto"/>
        <w:jc w:val="both"/>
        <w:rPr>
          <w:rFonts w:ascii="Times New Roman" w:hAnsi="Times New Roman" w:cs="Times New Roman"/>
        </w:rPr>
      </w:pPr>
      <w:r w:rsidRPr="005E115B">
        <w:rPr>
          <w:rFonts w:ascii="Times New Roman" w:hAnsi="Times New Roman" w:cs="Times New Roman"/>
        </w:rPr>
        <w:t xml:space="preserve">Furthermore, all the economic factors of Bulgaria would also be focused on in this consideration. Simply put, all the monetary, financial, and population factors would also be followed regarding Bulgaria. The infrastructure of Bulgaria would also be accumulated across this manifestation. </w:t>
      </w:r>
    </w:p>
    <w:p w14:paraId="3DF4789F" w14:textId="77777777" w:rsidR="00CB3E82" w:rsidRPr="005E115B" w:rsidRDefault="00000000" w:rsidP="005E115B">
      <w:pPr>
        <w:spacing w:after="0" w:line="360" w:lineRule="auto"/>
        <w:jc w:val="both"/>
        <w:rPr>
          <w:rFonts w:ascii="Times New Roman" w:hAnsi="Times New Roman" w:cs="Times New Roman"/>
        </w:rPr>
      </w:pPr>
      <w:r w:rsidRPr="005E115B">
        <w:rPr>
          <w:rFonts w:ascii="Times New Roman" w:hAnsi="Times New Roman" w:cs="Times New Roman"/>
        </w:rPr>
        <w:t xml:space="preserve">In addition, all the major opportunities and threats of doing business in Bulgaria would also be followed across this consideration in a critical way. </w:t>
      </w:r>
    </w:p>
    <w:p w14:paraId="66C433C4" w14:textId="77777777" w:rsidR="00CB3E82" w:rsidRPr="005E115B" w:rsidRDefault="00000000" w:rsidP="005E115B">
      <w:pPr>
        <w:spacing w:after="0" w:line="360" w:lineRule="auto"/>
        <w:jc w:val="both"/>
        <w:rPr>
          <w:rFonts w:ascii="Times New Roman" w:hAnsi="Times New Roman" w:cs="Times New Roman"/>
        </w:rPr>
      </w:pPr>
      <w:r w:rsidRPr="005E115B">
        <w:rPr>
          <w:rFonts w:ascii="Times New Roman" w:hAnsi="Times New Roman" w:cs="Times New Roman"/>
        </w:rPr>
        <w:t>Some major theories would also be applied to this research.</w:t>
      </w:r>
    </w:p>
    <w:p w14:paraId="1002D566" w14:textId="77777777" w:rsidR="00CB3E82" w:rsidRPr="005E115B" w:rsidRDefault="00000000" w:rsidP="005E115B">
      <w:pPr>
        <w:spacing w:after="0" w:line="360" w:lineRule="auto"/>
        <w:jc w:val="both"/>
        <w:rPr>
          <w:rFonts w:ascii="Times New Roman" w:hAnsi="Times New Roman" w:cs="Times New Roman"/>
        </w:rPr>
      </w:pPr>
      <w:r w:rsidRPr="005E115B">
        <w:rPr>
          <w:rFonts w:ascii="Times New Roman" w:hAnsi="Times New Roman" w:cs="Times New Roman"/>
        </w:rPr>
        <w:t xml:space="preserve">Major barriers for businesses in Bulgaria will also be discussed along with the threats to the businesses. </w:t>
      </w:r>
    </w:p>
    <w:p w14:paraId="57C172CF" w14:textId="77777777" w:rsidR="00CB3E82" w:rsidRPr="005E115B" w:rsidRDefault="00000000" w:rsidP="005E115B">
      <w:pPr>
        <w:spacing w:after="0" w:line="360" w:lineRule="auto"/>
        <w:jc w:val="both"/>
        <w:rPr>
          <w:rFonts w:ascii="Times New Roman" w:hAnsi="Times New Roman" w:cs="Times New Roman"/>
        </w:rPr>
      </w:pPr>
      <w:r w:rsidRPr="005E115B">
        <w:rPr>
          <w:rFonts w:ascii="Times New Roman" w:hAnsi="Times New Roman" w:cs="Times New Roman"/>
        </w:rPr>
        <w:t xml:space="preserve">Last but not least, a suitable strategy for doing business in Bulgaria will also be discussed across this consideration. It is what we have to follow in this research consideration. </w:t>
      </w:r>
    </w:p>
    <w:p w14:paraId="335E575A" w14:textId="77777777" w:rsidR="00CB3E82" w:rsidRPr="005E115B" w:rsidRDefault="00CB3E82" w:rsidP="005E115B">
      <w:pPr>
        <w:spacing w:after="0" w:line="360" w:lineRule="auto"/>
        <w:jc w:val="both"/>
        <w:rPr>
          <w:rFonts w:ascii="Times New Roman" w:hAnsi="Times New Roman" w:cs="Times New Roman"/>
        </w:rPr>
      </w:pPr>
    </w:p>
    <w:p w14:paraId="4549DD9A" w14:textId="77777777" w:rsidR="00140DB8" w:rsidRPr="005E115B" w:rsidRDefault="00000000" w:rsidP="005E115B">
      <w:pPr>
        <w:pStyle w:val="1"/>
        <w:spacing w:line="360" w:lineRule="auto"/>
        <w:jc w:val="both"/>
        <w:rPr>
          <w:rFonts w:ascii="Times New Roman" w:hAnsi="Times New Roman" w:cs="Times New Roman"/>
        </w:rPr>
      </w:pPr>
      <w:bookmarkStart w:id="2" w:name="_Toc120397020"/>
      <w:r w:rsidRPr="005E115B">
        <w:rPr>
          <w:rFonts w:ascii="Times New Roman" w:hAnsi="Times New Roman" w:cs="Times New Roman"/>
        </w:rPr>
        <w:t>Main Body</w:t>
      </w:r>
      <w:bookmarkEnd w:id="2"/>
    </w:p>
    <w:p w14:paraId="3DC748D8" w14:textId="77777777" w:rsidR="00140DB8" w:rsidRPr="005E115B" w:rsidRDefault="00000000" w:rsidP="005E115B">
      <w:pPr>
        <w:pStyle w:val="2"/>
        <w:spacing w:line="360" w:lineRule="auto"/>
        <w:jc w:val="both"/>
        <w:rPr>
          <w:rFonts w:ascii="Times New Roman" w:hAnsi="Times New Roman" w:cs="Times New Roman"/>
          <w:sz w:val="28"/>
          <w:szCs w:val="28"/>
        </w:rPr>
      </w:pPr>
      <w:bookmarkStart w:id="3" w:name="_Toc120397021"/>
      <w:r w:rsidRPr="005E115B">
        <w:rPr>
          <w:rFonts w:ascii="Times New Roman" w:hAnsi="Times New Roman" w:cs="Times New Roman"/>
          <w:sz w:val="28"/>
          <w:szCs w:val="28"/>
        </w:rPr>
        <w:t>Globalisation</w:t>
      </w:r>
      <w:bookmarkEnd w:id="3"/>
    </w:p>
    <w:p w14:paraId="21424F87" w14:textId="77777777" w:rsidR="00BE0C8A"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 xml:space="preserve">To define what globalisation is? It could be defined as a term that denotes the internationalisation of the processes. </w:t>
      </w:r>
    </w:p>
    <w:p w14:paraId="07F1A558" w14:textId="77777777" w:rsidR="00BE0C8A"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 xml:space="preserve">From all the outlying factors, it could be evaluated that innovative technologies are one of the major reasons due to which a great increase and hype have been noticed in the people. Though globalisation has made interaction with people easier as if they are in different corners of the world. Globalisation has contributed the most to business through which a drastic increase has been noticed in the interaction and also in the trends of businesses. The impact of globalisation on businesses is that it could be determined as an utter opportunity for businesses to be intact with their customers and remote employees. </w:t>
      </w:r>
      <w:sdt>
        <w:sdtPr>
          <w:rPr>
            <w:rFonts w:ascii="Times New Roman" w:hAnsi="Times New Roman" w:cs="Times New Roman"/>
          </w:rPr>
          <w:id w:val="-1726908288"/>
          <w:citation/>
        </w:sdtPr>
        <w:sdtContent>
          <w:r w:rsidRPr="005E115B">
            <w:rPr>
              <w:rFonts w:ascii="Times New Roman" w:hAnsi="Times New Roman" w:cs="Times New Roman"/>
            </w:rPr>
            <w:fldChar w:fldCharType="begin"/>
          </w:r>
          <w:r w:rsidRPr="005E115B">
            <w:rPr>
              <w:rFonts w:ascii="Times New Roman" w:hAnsi="Times New Roman" w:cs="Times New Roman"/>
              <w:lang w:val="en-US"/>
            </w:rPr>
            <w:instrText xml:space="preserve"> CITATION Jan18 \l 1033 </w:instrText>
          </w:r>
          <w:r w:rsidRPr="005E115B">
            <w:rPr>
              <w:rFonts w:ascii="Times New Roman" w:hAnsi="Times New Roman" w:cs="Times New Roman"/>
            </w:rPr>
            <w:fldChar w:fldCharType="separate"/>
          </w:r>
          <w:r w:rsidRPr="005E115B">
            <w:rPr>
              <w:rFonts w:ascii="Times New Roman" w:hAnsi="Times New Roman" w:cs="Times New Roman"/>
              <w:noProof/>
              <w:lang w:val="en-US"/>
            </w:rPr>
            <w:t>(JanSchymik, February 2018)</w:t>
          </w:r>
          <w:r w:rsidRPr="005E115B">
            <w:rPr>
              <w:rFonts w:ascii="Times New Roman" w:hAnsi="Times New Roman" w:cs="Times New Roman"/>
            </w:rPr>
            <w:fldChar w:fldCharType="end"/>
          </w:r>
        </w:sdtContent>
      </w:sdt>
    </w:p>
    <w:p w14:paraId="5C60D664" w14:textId="77777777" w:rsidR="00BE0C8A"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 xml:space="preserve">Some businesses have gained a lot of reputational and monetary (Financial) benefits from the existence of the technologies that they could easily spread their product or service to different countries irrespective to what is its nature, intensity, and type over this consideration. As globalisation has arisen as a benefit for businesses. </w:t>
      </w:r>
      <w:sdt>
        <w:sdtPr>
          <w:rPr>
            <w:rFonts w:ascii="Times New Roman" w:hAnsi="Times New Roman" w:cs="Times New Roman"/>
          </w:rPr>
          <w:id w:val="-1961334695"/>
          <w:citation/>
        </w:sdtPr>
        <w:sdtContent>
          <w:r w:rsidRPr="005E115B">
            <w:rPr>
              <w:rFonts w:ascii="Times New Roman" w:hAnsi="Times New Roman" w:cs="Times New Roman"/>
            </w:rPr>
            <w:fldChar w:fldCharType="begin"/>
          </w:r>
          <w:r w:rsidRPr="005E115B">
            <w:rPr>
              <w:rFonts w:ascii="Times New Roman" w:hAnsi="Times New Roman" w:cs="Times New Roman"/>
              <w:lang w:val="en-US"/>
            </w:rPr>
            <w:instrText xml:space="preserve"> CITATION Jes16 \l 1033 </w:instrText>
          </w:r>
          <w:r w:rsidRPr="005E115B">
            <w:rPr>
              <w:rFonts w:ascii="Times New Roman" w:hAnsi="Times New Roman" w:cs="Times New Roman"/>
            </w:rPr>
            <w:fldChar w:fldCharType="separate"/>
          </w:r>
          <w:r w:rsidRPr="005E115B">
            <w:rPr>
              <w:rFonts w:ascii="Times New Roman" w:hAnsi="Times New Roman" w:cs="Times New Roman"/>
              <w:noProof/>
              <w:lang w:val="en-US"/>
            </w:rPr>
            <w:t>(Srikantia, 2016)</w:t>
          </w:r>
          <w:r w:rsidRPr="005E115B">
            <w:rPr>
              <w:rFonts w:ascii="Times New Roman" w:hAnsi="Times New Roman" w:cs="Times New Roman"/>
            </w:rPr>
            <w:fldChar w:fldCharType="end"/>
          </w:r>
        </w:sdtContent>
      </w:sdt>
    </w:p>
    <w:p w14:paraId="0A0DA7BA" w14:textId="77777777" w:rsidR="00CB3E82"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 xml:space="preserve">Contrary to this, there also exist a range of threats to businesses that also arises through globalisation; to fully adapt and implement technology is one of the challenging tasks. In addition, privacy concerns have been raised for businesses through the existence of globalisation that the cyber-security attacks impose a severe privacy and confidentiality breach on the businesses. It could be analysed across this consideration that if globalisation contributes to having benefits for the businesses, it also contributes to different threats that could hamper the growth and existence of a business. </w:t>
      </w:r>
      <w:sdt>
        <w:sdtPr>
          <w:rPr>
            <w:rFonts w:ascii="Times New Roman" w:hAnsi="Times New Roman" w:cs="Times New Roman"/>
          </w:rPr>
          <w:id w:val="259645392"/>
          <w:citation/>
        </w:sdtPr>
        <w:sdtContent>
          <w:r w:rsidR="00BE0C8A" w:rsidRPr="005E115B">
            <w:rPr>
              <w:rFonts w:ascii="Times New Roman" w:hAnsi="Times New Roman" w:cs="Times New Roman"/>
            </w:rPr>
            <w:fldChar w:fldCharType="begin"/>
          </w:r>
          <w:r w:rsidR="00BE0C8A" w:rsidRPr="005E115B">
            <w:rPr>
              <w:rFonts w:ascii="Times New Roman" w:hAnsi="Times New Roman" w:cs="Times New Roman"/>
              <w:lang w:val="en-US"/>
            </w:rPr>
            <w:instrText xml:space="preserve"> CITATION Abd11 \l 1033 </w:instrText>
          </w:r>
          <w:r w:rsidR="00BE0C8A" w:rsidRPr="005E115B">
            <w:rPr>
              <w:rFonts w:ascii="Times New Roman" w:hAnsi="Times New Roman" w:cs="Times New Roman"/>
            </w:rPr>
            <w:fldChar w:fldCharType="separate"/>
          </w:r>
          <w:r w:rsidR="00BE0C8A" w:rsidRPr="005E115B">
            <w:rPr>
              <w:rFonts w:ascii="Times New Roman" w:hAnsi="Times New Roman" w:cs="Times New Roman"/>
              <w:noProof/>
              <w:lang w:val="en-US"/>
            </w:rPr>
            <w:t>(Storti, Dec 18 2011)</w:t>
          </w:r>
          <w:r w:rsidR="00BE0C8A" w:rsidRPr="005E115B">
            <w:rPr>
              <w:rFonts w:ascii="Times New Roman" w:hAnsi="Times New Roman" w:cs="Times New Roman"/>
            </w:rPr>
            <w:fldChar w:fldCharType="end"/>
          </w:r>
        </w:sdtContent>
      </w:sdt>
    </w:p>
    <w:p w14:paraId="48E8458A" w14:textId="77777777" w:rsidR="00CB3E82"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lastRenderedPageBreak/>
        <w:t xml:space="preserve">To be more specific across this consideration, we have to analyse the impact of globalisation on Bulgaria. </w:t>
      </w:r>
      <w:r w:rsidR="00536023" w:rsidRPr="005E115B">
        <w:rPr>
          <w:rFonts w:ascii="Times New Roman" w:hAnsi="Times New Roman" w:cs="Times New Roman"/>
        </w:rPr>
        <w:t xml:space="preserve">It could be noticed that Bulgaria has increased its dependency on innovative technologies; a great surge has been noticed in the businesses the approach of Bulgaria. Though, the Information Technology companies of Bulgaria are increasing to a great extent in the era of today specifically. Though they also face a similar challenge of cyber-security attacks and privacy concerns they are taking a step forward to induce automation through technology and could be in contact with the world through globalisation. </w:t>
      </w:r>
      <w:sdt>
        <w:sdtPr>
          <w:rPr>
            <w:rFonts w:ascii="Times New Roman" w:hAnsi="Times New Roman" w:cs="Times New Roman"/>
          </w:rPr>
          <w:id w:val="-131175255"/>
          <w:citation/>
        </w:sdtPr>
        <w:sdtContent>
          <w:r w:rsidR="00BE0C8A" w:rsidRPr="005E115B">
            <w:rPr>
              <w:rFonts w:ascii="Times New Roman" w:hAnsi="Times New Roman" w:cs="Times New Roman"/>
            </w:rPr>
            <w:fldChar w:fldCharType="begin"/>
          </w:r>
          <w:r w:rsidR="00BE0C8A" w:rsidRPr="005E115B">
            <w:rPr>
              <w:rFonts w:ascii="Times New Roman" w:hAnsi="Times New Roman" w:cs="Times New Roman"/>
              <w:lang w:val="en-US"/>
            </w:rPr>
            <w:instrText xml:space="preserve"> CITATION USL19 \l 1033 </w:instrText>
          </w:r>
          <w:r w:rsidR="00BE0C8A" w:rsidRPr="005E115B">
            <w:rPr>
              <w:rFonts w:ascii="Times New Roman" w:hAnsi="Times New Roman" w:cs="Times New Roman"/>
            </w:rPr>
            <w:fldChar w:fldCharType="separate"/>
          </w:r>
          <w:r w:rsidR="00BE0C8A" w:rsidRPr="005E115B">
            <w:rPr>
              <w:rFonts w:ascii="Times New Roman" w:hAnsi="Times New Roman" w:cs="Times New Roman"/>
              <w:noProof/>
              <w:lang w:val="en-US"/>
            </w:rPr>
            <w:t>(USLEGAL.COM, 2019)</w:t>
          </w:r>
          <w:r w:rsidR="00BE0C8A" w:rsidRPr="005E115B">
            <w:rPr>
              <w:rFonts w:ascii="Times New Roman" w:hAnsi="Times New Roman" w:cs="Times New Roman"/>
            </w:rPr>
            <w:fldChar w:fldCharType="end"/>
          </w:r>
        </w:sdtContent>
      </w:sdt>
      <w:sdt>
        <w:sdtPr>
          <w:rPr>
            <w:rFonts w:ascii="Times New Roman" w:hAnsi="Times New Roman" w:cs="Times New Roman"/>
          </w:rPr>
          <w:id w:val="-72128027"/>
          <w:citation/>
        </w:sdtPr>
        <w:sdtContent>
          <w:r w:rsidR="00BE0C8A" w:rsidRPr="005E115B">
            <w:rPr>
              <w:rFonts w:ascii="Times New Roman" w:hAnsi="Times New Roman" w:cs="Times New Roman"/>
            </w:rPr>
            <w:fldChar w:fldCharType="begin"/>
          </w:r>
          <w:r w:rsidR="00BE0C8A" w:rsidRPr="005E115B">
            <w:rPr>
              <w:rFonts w:ascii="Times New Roman" w:hAnsi="Times New Roman" w:cs="Times New Roman"/>
              <w:lang w:val="en-US"/>
            </w:rPr>
            <w:instrText xml:space="preserve"> CITATION Jam20 \l 1033 </w:instrText>
          </w:r>
          <w:r w:rsidR="00BE0C8A" w:rsidRPr="005E115B">
            <w:rPr>
              <w:rFonts w:ascii="Times New Roman" w:hAnsi="Times New Roman" w:cs="Times New Roman"/>
            </w:rPr>
            <w:fldChar w:fldCharType="separate"/>
          </w:r>
          <w:r w:rsidR="00BE0C8A" w:rsidRPr="005E115B">
            <w:rPr>
              <w:rFonts w:ascii="Times New Roman" w:hAnsi="Times New Roman" w:cs="Times New Roman"/>
              <w:noProof/>
              <w:lang w:val="en-US"/>
            </w:rPr>
            <w:t xml:space="preserve"> (Watson, Nov 4, 2020)</w:t>
          </w:r>
          <w:r w:rsidR="00BE0C8A" w:rsidRPr="005E115B">
            <w:rPr>
              <w:rFonts w:ascii="Times New Roman" w:hAnsi="Times New Roman" w:cs="Times New Roman"/>
            </w:rPr>
            <w:fldChar w:fldCharType="end"/>
          </w:r>
        </w:sdtContent>
      </w:sdt>
    </w:p>
    <w:p w14:paraId="11C0971A" w14:textId="77777777" w:rsidR="00536023" w:rsidRPr="005E115B" w:rsidRDefault="00000000" w:rsidP="005E115B">
      <w:pPr>
        <w:pStyle w:val="2"/>
        <w:spacing w:line="360" w:lineRule="auto"/>
        <w:jc w:val="both"/>
        <w:rPr>
          <w:rFonts w:ascii="Times New Roman" w:hAnsi="Times New Roman" w:cs="Times New Roman"/>
          <w:b/>
          <w:bCs/>
          <w:sz w:val="28"/>
          <w:szCs w:val="28"/>
        </w:rPr>
      </w:pPr>
      <w:bookmarkStart w:id="4" w:name="_Toc120397022"/>
      <w:r w:rsidRPr="005E115B">
        <w:rPr>
          <w:rFonts w:ascii="Times New Roman" w:hAnsi="Times New Roman" w:cs="Times New Roman"/>
          <w:b/>
          <w:bCs/>
          <w:sz w:val="28"/>
          <w:szCs w:val="28"/>
        </w:rPr>
        <w:t xml:space="preserve">Country (Laws, Issues, Economy, Infrastructure, </w:t>
      </w:r>
      <w:r w:rsidR="00C25042" w:rsidRPr="005E115B">
        <w:rPr>
          <w:rFonts w:ascii="Times New Roman" w:hAnsi="Times New Roman" w:cs="Times New Roman"/>
          <w:b/>
          <w:bCs/>
          <w:sz w:val="28"/>
          <w:szCs w:val="28"/>
        </w:rPr>
        <w:t>Opportunities</w:t>
      </w:r>
      <w:r w:rsidRPr="005E115B">
        <w:rPr>
          <w:rFonts w:ascii="Times New Roman" w:hAnsi="Times New Roman" w:cs="Times New Roman"/>
          <w:b/>
          <w:bCs/>
          <w:sz w:val="28"/>
          <w:szCs w:val="28"/>
        </w:rPr>
        <w:t>)</w:t>
      </w:r>
      <w:bookmarkEnd w:id="4"/>
    </w:p>
    <w:p w14:paraId="24717D5D" w14:textId="77777777" w:rsidR="00536023"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 xml:space="preserve">For Bulgaria, we will result in determining the following key aspects: </w:t>
      </w:r>
    </w:p>
    <w:p w14:paraId="30E3261D" w14:textId="77777777" w:rsidR="00F25F6E" w:rsidRPr="005E115B" w:rsidRDefault="00000000" w:rsidP="005E115B">
      <w:pPr>
        <w:pStyle w:val="3"/>
        <w:spacing w:line="360" w:lineRule="auto"/>
        <w:jc w:val="both"/>
        <w:rPr>
          <w:rFonts w:ascii="Times New Roman" w:hAnsi="Times New Roman" w:cs="Times New Roman"/>
          <w:b/>
          <w:bCs/>
        </w:rPr>
      </w:pPr>
      <w:bookmarkStart w:id="5" w:name="_Toc120397023"/>
      <w:r w:rsidRPr="005E115B">
        <w:rPr>
          <w:rFonts w:ascii="Times New Roman" w:hAnsi="Times New Roman" w:cs="Times New Roman"/>
          <w:b/>
          <w:bCs/>
        </w:rPr>
        <w:t>Laws of Bulgaria related to business:</w:t>
      </w:r>
      <w:bookmarkEnd w:id="5"/>
    </w:p>
    <w:p w14:paraId="1539EB66" w14:textId="77777777" w:rsidR="00F25F6E"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 xml:space="preserve">The Laws of Bulgaria that exist for business could be considered as the approach of the Commerce Act of Bulgaria. It is a single law in which all the other laws regarding the businesses have also been discussed across this consideration in a critical way. The core emphasis would be kept on the Commerce Act, and all the key aspects of this law would clearly be discussed in this manifestation. Contrary to the commerce act of Bulgaria, there do also exist corporate laws of Bulgaria which discuss the consideration of regulations regarding partnership, employment laws, workplace health, and safety assurance laws. In addition, it has also to be assured that the intellectual property of all individuals should also be protected within the premises of Bulgaria over this consideration. </w:t>
      </w:r>
      <w:r w:rsidR="000B55A7" w:rsidRPr="005E115B">
        <w:rPr>
          <w:rFonts w:ascii="Times New Roman" w:hAnsi="Times New Roman" w:cs="Times New Roman"/>
        </w:rPr>
        <w:t xml:space="preserve">Along with that, there also exist many other legislations that have been imposed on the import and export jurisdictions by the government of Bulgaria. From all the outlying factors related to the law of Bulgaria, it could be analysed that the law of Bulgaria is not so strict for the business environment. </w:t>
      </w:r>
      <w:sdt>
        <w:sdtPr>
          <w:rPr>
            <w:rFonts w:ascii="Times New Roman" w:hAnsi="Times New Roman" w:cs="Times New Roman"/>
          </w:rPr>
          <w:id w:val="-1093924933"/>
          <w:citation/>
        </w:sdtPr>
        <w:sdtContent>
          <w:r w:rsidR="00BE0C8A" w:rsidRPr="005E115B">
            <w:rPr>
              <w:rFonts w:ascii="Times New Roman" w:hAnsi="Times New Roman" w:cs="Times New Roman"/>
            </w:rPr>
            <w:fldChar w:fldCharType="begin"/>
          </w:r>
          <w:r w:rsidR="00BE0C8A" w:rsidRPr="005E115B">
            <w:rPr>
              <w:rFonts w:ascii="Times New Roman" w:hAnsi="Times New Roman" w:cs="Times New Roman"/>
              <w:lang w:val="en-US"/>
            </w:rPr>
            <w:instrText xml:space="preserve"> CITATION LLO22 \l 1033 </w:instrText>
          </w:r>
          <w:r w:rsidR="00BE0C8A" w:rsidRPr="005E115B">
            <w:rPr>
              <w:rFonts w:ascii="Times New Roman" w:hAnsi="Times New Roman" w:cs="Times New Roman"/>
            </w:rPr>
            <w:fldChar w:fldCharType="separate"/>
          </w:r>
          <w:r w:rsidR="00BE0C8A" w:rsidRPr="005E115B">
            <w:rPr>
              <w:rFonts w:ascii="Times New Roman" w:hAnsi="Times New Roman" w:cs="Times New Roman"/>
              <w:noProof/>
              <w:lang w:val="en-US"/>
            </w:rPr>
            <w:t>(LLOYDSBANK, 2022)</w:t>
          </w:r>
          <w:r w:rsidR="00BE0C8A" w:rsidRPr="005E115B">
            <w:rPr>
              <w:rFonts w:ascii="Times New Roman" w:hAnsi="Times New Roman" w:cs="Times New Roman"/>
            </w:rPr>
            <w:fldChar w:fldCharType="end"/>
          </w:r>
        </w:sdtContent>
      </w:sdt>
    </w:p>
    <w:p w14:paraId="6A0858C1" w14:textId="02D78C30" w:rsidR="000B55A7" w:rsidRPr="005E115B" w:rsidRDefault="00000000" w:rsidP="005E115B">
      <w:pPr>
        <w:pStyle w:val="3"/>
        <w:spacing w:line="360" w:lineRule="auto"/>
        <w:jc w:val="both"/>
        <w:rPr>
          <w:rFonts w:ascii="Times New Roman" w:hAnsi="Times New Roman" w:cs="Times New Roman"/>
          <w:b/>
          <w:bCs/>
        </w:rPr>
      </w:pPr>
      <w:bookmarkStart w:id="6" w:name="_Toc120397024"/>
      <w:r w:rsidRPr="005E115B">
        <w:rPr>
          <w:rFonts w:ascii="Times New Roman" w:hAnsi="Times New Roman" w:cs="Times New Roman"/>
          <w:b/>
          <w:bCs/>
        </w:rPr>
        <w:t>Issues of Bulgaria</w:t>
      </w:r>
      <w:bookmarkEnd w:id="6"/>
      <w:r w:rsidR="005E115B">
        <w:rPr>
          <w:rFonts w:ascii="Times New Roman" w:hAnsi="Times New Roman" w:cs="Times New Roman"/>
          <w:b/>
          <w:bCs/>
        </w:rPr>
        <w:t>:</w:t>
      </w:r>
    </w:p>
    <w:p w14:paraId="5D41E6DD" w14:textId="77777777" w:rsidR="000B55A7"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Firstly, the biggest issues that could be considered for the bus</w:t>
      </w:r>
      <w:r w:rsidR="00970A2C" w:rsidRPr="005E115B">
        <w:rPr>
          <w:rFonts w:ascii="Times New Roman" w:hAnsi="Times New Roman" w:cs="Times New Roman"/>
        </w:rPr>
        <w:t>iness in the manifestation of Bulgaria could be determined.</w:t>
      </w:r>
    </w:p>
    <w:p w14:paraId="444284B3" w14:textId="77777777" w:rsidR="000B55A7" w:rsidRPr="005E115B" w:rsidRDefault="00000000" w:rsidP="005E115B">
      <w:pPr>
        <w:pStyle w:val="a3"/>
        <w:numPr>
          <w:ilvl w:val="0"/>
          <w:numId w:val="3"/>
        </w:numPr>
        <w:spacing w:line="360" w:lineRule="auto"/>
        <w:jc w:val="both"/>
        <w:rPr>
          <w:rFonts w:ascii="Times New Roman" w:hAnsi="Times New Roman" w:cs="Times New Roman"/>
        </w:rPr>
      </w:pPr>
      <w:r w:rsidRPr="005E115B">
        <w:rPr>
          <w:rFonts w:ascii="Times New Roman" w:hAnsi="Times New Roman" w:cs="Times New Roman"/>
        </w:rPr>
        <w:t xml:space="preserve">The biggest issue of Bulgaria is that they are the poorest country in the European Union. As the nature of this country is the poorest country in the European Union, it has the least financial resources, and it also doesn't have any proper resources that could stabilise this country in the long run. However, it has been analysed that the Gross domestic product (GDP) of this country is also the lowest as compared to all the European Countries. This is one of the most drastic issues of doing business in Bulgaria that this country lacks the excess financial resources over this consideration. </w:t>
      </w:r>
    </w:p>
    <w:p w14:paraId="46E9ADC1" w14:textId="77777777" w:rsidR="00970A2C" w:rsidRPr="005E115B" w:rsidRDefault="00000000" w:rsidP="005E115B">
      <w:pPr>
        <w:pStyle w:val="a3"/>
        <w:numPr>
          <w:ilvl w:val="0"/>
          <w:numId w:val="3"/>
        </w:numPr>
        <w:spacing w:line="360" w:lineRule="auto"/>
        <w:jc w:val="both"/>
        <w:rPr>
          <w:rFonts w:ascii="Times New Roman" w:hAnsi="Times New Roman" w:cs="Times New Roman"/>
        </w:rPr>
      </w:pPr>
      <w:r w:rsidRPr="005E115B">
        <w:rPr>
          <w:rFonts w:ascii="Times New Roman" w:hAnsi="Times New Roman" w:cs="Times New Roman"/>
        </w:rPr>
        <w:t xml:space="preserve">The second biggest issue of Bulgaria for the business environment is the highest measures of corruption detected. From the statistics, it has been gained that Bulgaria is the most corrupt country in the European Union. </w:t>
      </w:r>
      <w:sdt>
        <w:sdtPr>
          <w:rPr>
            <w:rFonts w:ascii="Times New Roman" w:hAnsi="Times New Roman" w:cs="Times New Roman"/>
          </w:rPr>
          <w:id w:val="1579015940"/>
          <w:citation/>
        </w:sdtPr>
        <w:sdtContent>
          <w:r w:rsidR="00BE0C8A" w:rsidRPr="005E115B">
            <w:rPr>
              <w:rFonts w:ascii="Times New Roman" w:hAnsi="Times New Roman" w:cs="Times New Roman"/>
            </w:rPr>
            <w:fldChar w:fldCharType="begin"/>
          </w:r>
          <w:r w:rsidR="00BE0C8A" w:rsidRPr="005E115B">
            <w:rPr>
              <w:rFonts w:ascii="Times New Roman" w:hAnsi="Times New Roman" w:cs="Times New Roman"/>
              <w:lang w:val="en-US"/>
            </w:rPr>
            <w:instrText xml:space="preserve"> CITATION GLO20 \l 1033 </w:instrText>
          </w:r>
          <w:r w:rsidR="00BE0C8A" w:rsidRPr="005E115B">
            <w:rPr>
              <w:rFonts w:ascii="Times New Roman" w:hAnsi="Times New Roman" w:cs="Times New Roman"/>
            </w:rPr>
            <w:fldChar w:fldCharType="separate"/>
          </w:r>
          <w:r w:rsidR="00BE0C8A" w:rsidRPr="005E115B">
            <w:rPr>
              <w:rFonts w:ascii="Times New Roman" w:hAnsi="Times New Roman" w:cs="Times New Roman"/>
              <w:noProof/>
              <w:lang w:val="en-US"/>
            </w:rPr>
            <w:t>(GLOBARTIS, 2020)</w:t>
          </w:r>
          <w:r w:rsidR="00BE0C8A" w:rsidRPr="005E115B">
            <w:rPr>
              <w:rFonts w:ascii="Times New Roman" w:hAnsi="Times New Roman" w:cs="Times New Roman"/>
            </w:rPr>
            <w:fldChar w:fldCharType="end"/>
          </w:r>
        </w:sdtContent>
      </w:sdt>
    </w:p>
    <w:p w14:paraId="0DBBA014" w14:textId="370B807C" w:rsidR="00970A2C" w:rsidRPr="005E115B" w:rsidRDefault="00000000" w:rsidP="005E115B">
      <w:pPr>
        <w:pStyle w:val="3"/>
        <w:spacing w:line="360" w:lineRule="auto"/>
        <w:jc w:val="both"/>
        <w:rPr>
          <w:rFonts w:ascii="Times New Roman" w:hAnsi="Times New Roman" w:cs="Times New Roman"/>
          <w:b/>
          <w:bCs/>
        </w:rPr>
      </w:pPr>
      <w:bookmarkStart w:id="7" w:name="_Toc120397025"/>
      <w:r w:rsidRPr="005E115B">
        <w:rPr>
          <w:rFonts w:ascii="Times New Roman" w:hAnsi="Times New Roman" w:cs="Times New Roman"/>
          <w:b/>
          <w:bCs/>
        </w:rPr>
        <w:lastRenderedPageBreak/>
        <w:t xml:space="preserve">The </w:t>
      </w:r>
      <w:r w:rsidR="005E115B">
        <w:rPr>
          <w:rFonts w:ascii="Times New Roman" w:hAnsi="Times New Roman" w:cs="Times New Roman"/>
          <w:b/>
          <w:bCs/>
        </w:rPr>
        <w:t>E</w:t>
      </w:r>
      <w:r w:rsidRPr="005E115B">
        <w:rPr>
          <w:rFonts w:ascii="Times New Roman" w:hAnsi="Times New Roman" w:cs="Times New Roman"/>
          <w:b/>
          <w:bCs/>
        </w:rPr>
        <w:t>conomy of Bulgaria:</w:t>
      </w:r>
      <w:bookmarkEnd w:id="7"/>
    </w:p>
    <w:p w14:paraId="71F8E65F" w14:textId="77777777" w:rsidR="00970A2C"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 xml:space="preserve">Now we have to critically examine the economy of Bulgaria. </w:t>
      </w:r>
    </w:p>
    <w:p w14:paraId="74AAB2CF" w14:textId="77777777" w:rsidR="00970A2C"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Gross domestic product of Bulgaria: $89.53 billion</w:t>
      </w:r>
    </w:p>
    <w:p w14:paraId="539AA968" w14:textId="77777777" w:rsidR="00970A2C"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Total population: 7.0 million</w:t>
      </w:r>
    </w:p>
    <w:p w14:paraId="6F61DE82" w14:textId="77777777" w:rsidR="00970A2C"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Gross domestic product (GDP) ranking of Bulgaria: 72</w:t>
      </w:r>
      <w:r w:rsidRPr="005E115B">
        <w:rPr>
          <w:rFonts w:ascii="Times New Roman" w:hAnsi="Times New Roman" w:cs="Times New Roman"/>
          <w:vertAlign w:val="superscript"/>
        </w:rPr>
        <w:t>nd</w:t>
      </w:r>
      <w:r w:rsidRPr="005E115B">
        <w:rPr>
          <w:rFonts w:ascii="Times New Roman" w:hAnsi="Times New Roman" w:cs="Times New Roman"/>
        </w:rPr>
        <w:t xml:space="preserve">. </w:t>
      </w:r>
    </w:p>
    <w:p w14:paraId="18A2185E" w14:textId="77777777" w:rsidR="00970A2C"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GDP growth (As of 2021): 4.5%</w:t>
      </w:r>
    </w:p>
    <w:p w14:paraId="1D8D7A6F" w14:textId="77777777" w:rsidR="00970A2C"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Inflation (%): 1.2%</w:t>
      </w:r>
    </w:p>
    <w:p w14:paraId="579EB536" w14:textId="77777777" w:rsidR="00970A2C"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Employment rate: 72%</w:t>
      </w:r>
    </w:p>
    <w:p w14:paraId="7E9ABDFE" w14:textId="77777777" w:rsidR="00970A2C"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Poverty rate: 22.5%</w:t>
      </w:r>
    </w:p>
    <w:p w14:paraId="1177B043" w14:textId="77777777" w:rsidR="00970A2C"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Unemployment rate: 4.8%</w:t>
      </w:r>
    </w:p>
    <w:p w14:paraId="37B1BEE6" w14:textId="77777777" w:rsidR="00970A2C"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Easy-of-doing business rank: 61</w:t>
      </w:r>
      <w:r w:rsidRPr="005E115B">
        <w:rPr>
          <w:rFonts w:ascii="Times New Roman" w:hAnsi="Times New Roman" w:cs="Times New Roman"/>
          <w:vertAlign w:val="superscript"/>
        </w:rPr>
        <w:t>st</w:t>
      </w:r>
      <w:r w:rsidR="00BE0C8A" w:rsidRPr="005E115B">
        <w:rPr>
          <w:rFonts w:ascii="Times New Roman" w:hAnsi="Times New Roman" w:cs="Times New Roman"/>
          <w:vertAlign w:val="superscript"/>
        </w:rPr>
        <w:t>.</w:t>
      </w:r>
      <w:r w:rsidR="00BE0C8A" w:rsidRPr="005E115B">
        <w:rPr>
          <w:rFonts w:ascii="Times New Roman" w:hAnsi="Times New Roman" w:cs="Times New Roman"/>
        </w:rPr>
        <w:t xml:space="preserve"> </w:t>
      </w:r>
      <w:sdt>
        <w:sdtPr>
          <w:rPr>
            <w:rFonts w:ascii="Times New Roman" w:hAnsi="Times New Roman" w:cs="Times New Roman"/>
          </w:rPr>
          <w:id w:val="-789505642"/>
          <w:citation/>
        </w:sdtPr>
        <w:sdtContent>
          <w:r w:rsidR="00BE0C8A" w:rsidRPr="005E115B">
            <w:rPr>
              <w:rFonts w:ascii="Times New Roman" w:hAnsi="Times New Roman" w:cs="Times New Roman"/>
            </w:rPr>
            <w:fldChar w:fldCharType="begin"/>
          </w:r>
          <w:r w:rsidR="00BE0C8A" w:rsidRPr="005E115B">
            <w:rPr>
              <w:rFonts w:ascii="Times New Roman" w:hAnsi="Times New Roman" w:cs="Times New Roman"/>
              <w:lang w:val="en-US"/>
            </w:rPr>
            <w:instrText xml:space="preserve"> CITATION Bri221 \l 1033 </w:instrText>
          </w:r>
          <w:r w:rsidR="00BE0C8A" w:rsidRPr="005E115B">
            <w:rPr>
              <w:rFonts w:ascii="Times New Roman" w:hAnsi="Times New Roman" w:cs="Times New Roman"/>
            </w:rPr>
            <w:fldChar w:fldCharType="separate"/>
          </w:r>
          <w:r w:rsidR="00BE0C8A" w:rsidRPr="005E115B">
            <w:rPr>
              <w:rFonts w:ascii="Times New Roman" w:hAnsi="Times New Roman" w:cs="Times New Roman"/>
              <w:noProof/>
              <w:lang w:val="en-US"/>
            </w:rPr>
            <w:t>(Britannica, 2022)</w:t>
          </w:r>
          <w:r w:rsidR="00BE0C8A" w:rsidRPr="005E115B">
            <w:rPr>
              <w:rFonts w:ascii="Times New Roman" w:hAnsi="Times New Roman" w:cs="Times New Roman"/>
            </w:rPr>
            <w:fldChar w:fldCharType="end"/>
          </w:r>
        </w:sdtContent>
      </w:sdt>
    </w:p>
    <w:p w14:paraId="38F55F1D" w14:textId="77777777" w:rsidR="00970A2C"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 xml:space="preserve">To comment on the economy of this country, it could be analysed that all other factors of this country are not viable. Though the inflation of this country is the lowest, which makes the money supply of the country lower, and it could be a reason for the growth of this country in the upcoming future. </w:t>
      </w:r>
    </w:p>
    <w:p w14:paraId="384EA20B" w14:textId="77777777" w:rsidR="00970A2C" w:rsidRPr="005E115B" w:rsidRDefault="00000000" w:rsidP="005E115B">
      <w:pPr>
        <w:pStyle w:val="3"/>
        <w:spacing w:line="360" w:lineRule="auto"/>
        <w:jc w:val="both"/>
        <w:rPr>
          <w:rFonts w:ascii="Times New Roman" w:hAnsi="Times New Roman" w:cs="Times New Roman"/>
          <w:b/>
          <w:bCs/>
        </w:rPr>
      </w:pPr>
      <w:bookmarkStart w:id="8" w:name="_Toc120397026"/>
      <w:r w:rsidRPr="005E115B">
        <w:rPr>
          <w:rFonts w:ascii="Times New Roman" w:hAnsi="Times New Roman" w:cs="Times New Roman"/>
          <w:b/>
          <w:bCs/>
        </w:rPr>
        <w:t>Infrastructure</w:t>
      </w:r>
      <w:r w:rsidR="00D37B20" w:rsidRPr="005E115B">
        <w:rPr>
          <w:rFonts w:ascii="Times New Roman" w:hAnsi="Times New Roman" w:cs="Times New Roman"/>
          <w:b/>
          <w:bCs/>
        </w:rPr>
        <w:t xml:space="preserve"> and communication</w:t>
      </w:r>
      <w:r w:rsidRPr="005E115B">
        <w:rPr>
          <w:rFonts w:ascii="Times New Roman" w:hAnsi="Times New Roman" w:cs="Times New Roman"/>
          <w:b/>
          <w:bCs/>
        </w:rPr>
        <w:t xml:space="preserve"> of Bulgaria:</w:t>
      </w:r>
      <w:bookmarkEnd w:id="8"/>
      <w:r w:rsidRPr="005E115B">
        <w:rPr>
          <w:rFonts w:ascii="Times New Roman" w:hAnsi="Times New Roman" w:cs="Times New Roman"/>
          <w:b/>
          <w:bCs/>
        </w:rPr>
        <w:t xml:space="preserve"> </w:t>
      </w:r>
    </w:p>
    <w:p w14:paraId="3BAB56EA" w14:textId="77777777" w:rsidR="00970A2C"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The total road network of Bulgaria is around 40,231 kilometres</w:t>
      </w:r>
      <w:r w:rsidR="00E252E3" w:rsidRPr="005E115B">
        <w:rPr>
          <w:rFonts w:ascii="Times New Roman" w:hAnsi="Times New Roman" w:cs="Times New Roman"/>
        </w:rPr>
        <w:t xml:space="preserve"> of which 39,587 of the total roads are paved. The total motorways (highways) of Bulgaria are at the length of 760km. Furthermore, the total length of the railroad tracks of Bulgaria in Bulgaria is 6238 kilometres. 60% of the total population in Bulgaria are internet users. Mo</w:t>
      </w:r>
      <w:r w:rsidR="00D37B20" w:rsidRPr="005E115B">
        <w:rPr>
          <w:rFonts w:ascii="Times New Roman" w:hAnsi="Times New Roman" w:cs="Times New Roman"/>
        </w:rPr>
        <w:t>reover, it has the</w:t>
      </w:r>
      <w:r w:rsidR="00E252E3" w:rsidRPr="005E115B">
        <w:rPr>
          <w:rFonts w:ascii="Times New Roman" w:hAnsi="Times New Roman" w:cs="Times New Roman"/>
        </w:rPr>
        <w:t xml:space="preserve"> third-fastest internet</w:t>
      </w:r>
      <w:r w:rsidR="00D37B20" w:rsidRPr="005E115B">
        <w:rPr>
          <w:rFonts w:ascii="Times New Roman" w:hAnsi="Times New Roman" w:cs="Times New Roman"/>
        </w:rPr>
        <w:t xml:space="preserve"> in the world. </w:t>
      </w:r>
      <w:sdt>
        <w:sdtPr>
          <w:rPr>
            <w:rFonts w:ascii="Times New Roman" w:hAnsi="Times New Roman" w:cs="Times New Roman"/>
          </w:rPr>
          <w:id w:val="-214891157"/>
          <w:citation/>
        </w:sdtPr>
        <w:sdtContent>
          <w:r w:rsidR="00BE0C8A" w:rsidRPr="005E115B">
            <w:rPr>
              <w:rFonts w:ascii="Times New Roman" w:hAnsi="Times New Roman" w:cs="Times New Roman"/>
            </w:rPr>
            <w:fldChar w:fldCharType="begin"/>
          </w:r>
          <w:r w:rsidR="00BE0C8A" w:rsidRPr="005E115B">
            <w:rPr>
              <w:rFonts w:ascii="Times New Roman" w:hAnsi="Times New Roman" w:cs="Times New Roman"/>
              <w:lang w:val="en-US"/>
            </w:rPr>
            <w:instrText xml:space="preserve"> CITATION Nat22 \l 1033 </w:instrText>
          </w:r>
          <w:r w:rsidR="00BE0C8A" w:rsidRPr="005E115B">
            <w:rPr>
              <w:rFonts w:ascii="Times New Roman" w:hAnsi="Times New Roman" w:cs="Times New Roman"/>
            </w:rPr>
            <w:fldChar w:fldCharType="separate"/>
          </w:r>
          <w:r w:rsidR="00BE0C8A" w:rsidRPr="005E115B">
            <w:rPr>
              <w:rFonts w:ascii="Times New Roman" w:hAnsi="Times New Roman" w:cs="Times New Roman"/>
              <w:noProof/>
              <w:lang w:val="en-US"/>
            </w:rPr>
            <w:t>(NationsEncyclopedia, 2022)</w:t>
          </w:r>
          <w:r w:rsidR="00BE0C8A" w:rsidRPr="005E115B">
            <w:rPr>
              <w:rFonts w:ascii="Times New Roman" w:hAnsi="Times New Roman" w:cs="Times New Roman"/>
            </w:rPr>
            <w:fldChar w:fldCharType="end"/>
          </w:r>
        </w:sdtContent>
      </w:sdt>
    </w:p>
    <w:p w14:paraId="37321D75" w14:textId="77777777" w:rsidR="00D37B20" w:rsidRPr="005E115B" w:rsidRDefault="00000000" w:rsidP="005E115B">
      <w:pPr>
        <w:pStyle w:val="3"/>
        <w:spacing w:line="360" w:lineRule="auto"/>
        <w:jc w:val="both"/>
        <w:rPr>
          <w:rFonts w:ascii="Times New Roman" w:hAnsi="Times New Roman" w:cs="Times New Roman"/>
          <w:b/>
          <w:bCs/>
        </w:rPr>
      </w:pPr>
      <w:bookmarkStart w:id="9" w:name="_Toc120397027"/>
      <w:r w:rsidRPr="005E115B">
        <w:rPr>
          <w:rFonts w:ascii="Times New Roman" w:hAnsi="Times New Roman" w:cs="Times New Roman"/>
          <w:b/>
          <w:bCs/>
        </w:rPr>
        <w:t>Opportunities:</w:t>
      </w:r>
      <w:bookmarkEnd w:id="9"/>
    </w:p>
    <w:p w14:paraId="18A0F22A" w14:textId="77777777" w:rsidR="00D37B20"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 xml:space="preserve">There are many opportunities in this country, but one of the major opportunities is that their currency is most stable. However, currency doesn't get devalued easily in Bulgaria; it is only because of the major reason that there is a very lower inflation rate in Bulgaria that could be observed in this consideration. The money supply isn't higher; the imports and exports are balanced to a great extent; it seems to be the most viable and credible opportunities for the growth of businesses in the long run across the premises of Bulgaria across this consideration respectively. </w:t>
      </w:r>
      <w:sdt>
        <w:sdtPr>
          <w:rPr>
            <w:rFonts w:ascii="Times New Roman" w:hAnsi="Times New Roman" w:cs="Times New Roman"/>
          </w:rPr>
          <w:id w:val="1032542872"/>
          <w:citation/>
        </w:sdtPr>
        <w:sdtContent>
          <w:r w:rsidR="00BE0C8A" w:rsidRPr="005E115B">
            <w:rPr>
              <w:rFonts w:ascii="Times New Roman" w:hAnsi="Times New Roman" w:cs="Times New Roman"/>
            </w:rPr>
            <w:fldChar w:fldCharType="begin"/>
          </w:r>
          <w:r w:rsidR="00BE0C8A" w:rsidRPr="005E115B">
            <w:rPr>
              <w:rFonts w:ascii="Times New Roman" w:hAnsi="Times New Roman" w:cs="Times New Roman"/>
              <w:lang w:val="en-US"/>
            </w:rPr>
            <w:instrText xml:space="preserve"> CITATION ITA22 \l 1033 </w:instrText>
          </w:r>
          <w:r w:rsidR="00BE0C8A" w:rsidRPr="005E115B">
            <w:rPr>
              <w:rFonts w:ascii="Times New Roman" w:hAnsi="Times New Roman" w:cs="Times New Roman"/>
            </w:rPr>
            <w:fldChar w:fldCharType="separate"/>
          </w:r>
          <w:r w:rsidR="00BE0C8A" w:rsidRPr="005E115B">
            <w:rPr>
              <w:rFonts w:ascii="Times New Roman" w:hAnsi="Times New Roman" w:cs="Times New Roman"/>
              <w:noProof/>
              <w:lang w:val="en-US"/>
            </w:rPr>
            <w:t>(ITA-BULGARIA, 2022)</w:t>
          </w:r>
          <w:r w:rsidR="00BE0C8A" w:rsidRPr="005E115B">
            <w:rPr>
              <w:rFonts w:ascii="Times New Roman" w:hAnsi="Times New Roman" w:cs="Times New Roman"/>
            </w:rPr>
            <w:fldChar w:fldCharType="end"/>
          </w:r>
        </w:sdtContent>
      </w:sdt>
    </w:p>
    <w:p w14:paraId="7176F4DF" w14:textId="77777777" w:rsidR="00D37B20" w:rsidRPr="005E115B" w:rsidRDefault="00D37B20" w:rsidP="005E115B">
      <w:pPr>
        <w:spacing w:line="360" w:lineRule="auto"/>
        <w:jc w:val="both"/>
        <w:rPr>
          <w:rFonts w:ascii="Times New Roman" w:hAnsi="Times New Roman" w:cs="Times New Roman"/>
        </w:rPr>
      </w:pPr>
    </w:p>
    <w:p w14:paraId="7B9CF104" w14:textId="77777777" w:rsidR="00140DB8" w:rsidRPr="005E115B" w:rsidRDefault="00000000" w:rsidP="005E115B">
      <w:pPr>
        <w:pStyle w:val="2"/>
        <w:spacing w:line="360" w:lineRule="auto"/>
        <w:jc w:val="both"/>
        <w:rPr>
          <w:rFonts w:ascii="Times New Roman" w:hAnsi="Times New Roman" w:cs="Times New Roman"/>
          <w:b/>
          <w:bCs/>
          <w:sz w:val="28"/>
          <w:szCs w:val="28"/>
        </w:rPr>
      </w:pPr>
      <w:bookmarkStart w:id="10" w:name="_Toc120397028"/>
      <w:r w:rsidRPr="005E115B">
        <w:rPr>
          <w:rFonts w:ascii="Times New Roman" w:hAnsi="Times New Roman" w:cs="Times New Roman"/>
          <w:b/>
          <w:bCs/>
          <w:sz w:val="28"/>
          <w:szCs w:val="28"/>
        </w:rPr>
        <w:lastRenderedPageBreak/>
        <w:t>Application of Theories</w:t>
      </w:r>
      <w:bookmarkEnd w:id="10"/>
    </w:p>
    <w:p w14:paraId="4ED716C5" w14:textId="77777777" w:rsidR="00BE0C8A"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 xml:space="preserve">In this approach, we have to follow an in-depth investigation and critical evaluation of a theoretical framework that deals with the business environment. Over this theoretical framework, understanding, and observations of two major authors have been followed in a critical way over this considered one of which could be considered Keith Davis and Wheeler. </w:t>
      </w:r>
      <w:sdt>
        <w:sdtPr>
          <w:rPr>
            <w:rFonts w:ascii="Times New Roman" w:hAnsi="Times New Roman" w:cs="Times New Roman"/>
          </w:rPr>
          <w:id w:val="-1290193382"/>
          <w:citation/>
        </w:sdtPr>
        <w:sdtContent>
          <w:r w:rsidRPr="005E115B">
            <w:rPr>
              <w:rFonts w:ascii="Times New Roman" w:hAnsi="Times New Roman" w:cs="Times New Roman"/>
            </w:rPr>
            <w:fldChar w:fldCharType="begin"/>
          </w:r>
          <w:r w:rsidRPr="005E115B">
            <w:rPr>
              <w:rFonts w:ascii="Times New Roman" w:hAnsi="Times New Roman" w:cs="Times New Roman"/>
              <w:lang w:val="en-US"/>
            </w:rPr>
            <w:instrText xml:space="preserve"> CITATION KEI20 \l 1033 </w:instrText>
          </w:r>
          <w:r w:rsidRPr="005E115B">
            <w:rPr>
              <w:rFonts w:ascii="Times New Roman" w:hAnsi="Times New Roman" w:cs="Times New Roman"/>
            </w:rPr>
            <w:fldChar w:fldCharType="separate"/>
          </w:r>
          <w:r w:rsidRPr="005E115B">
            <w:rPr>
              <w:rFonts w:ascii="Times New Roman" w:hAnsi="Times New Roman" w:cs="Times New Roman"/>
              <w:noProof/>
              <w:lang w:val="en-US"/>
            </w:rPr>
            <w:t>(KEITHDAVIS, 2020)</w:t>
          </w:r>
          <w:r w:rsidRPr="005E115B">
            <w:rPr>
              <w:rFonts w:ascii="Times New Roman" w:hAnsi="Times New Roman" w:cs="Times New Roman"/>
            </w:rPr>
            <w:fldChar w:fldCharType="end"/>
          </w:r>
        </w:sdtContent>
      </w:sdt>
    </w:p>
    <w:p w14:paraId="2C916832" w14:textId="77777777" w:rsidR="00D37B20"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 xml:space="preserve">Both of the authors have critically described what the business environment is. From the critical analysis of both of the authors across this consideration, it could be evaluated and determined as the business process could be described as incorporation of all the collective processes, activities, decisions, and changes that are occurring within the premises of Bulgaria would be followed across this consideration. Therefore, this theoretical framework has also resulted in evaluating the core aspects, or features of a viable business environment. It states that a business environment encompasses both external and internal forces that are undergoing. Furthermore, the business environment also gets impacted by both specific (related) to the business forces, and general (that are not directly linked to a business) across this consideration. Last but not least, one more feature that has been observed in this theoretical framework could be observed as the approach that the business environment shouldn't remain the same, it should change with the span of time. </w:t>
      </w:r>
    </w:p>
    <w:p w14:paraId="61571DD4" w14:textId="77777777" w:rsidR="00140DB8" w:rsidRPr="005E115B" w:rsidRDefault="00000000" w:rsidP="005E115B">
      <w:pPr>
        <w:pStyle w:val="2"/>
        <w:spacing w:line="360" w:lineRule="auto"/>
        <w:jc w:val="both"/>
        <w:rPr>
          <w:rFonts w:ascii="Times New Roman" w:hAnsi="Times New Roman" w:cs="Times New Roman"/>
          <w:b/>
          <w:bCs/>
          <w:sz w:val="28"/>
          <w:szCs w:val="28"/>
        </w:rPr>
      </w:pPr>
      <w:bookmarkStart w:id="11" w:name="_Toc120397029"/>
      <w:r w:rsidRPr="005E115B">
        <w:rPr>
          <w:rFonts w:ascii="Times New Roman" w:hAnsi="Times New Roman" w:cs="Times New Roman"/>
          <w:b/>
          <w:bCs/>
          <w:sz w:val="28"/>
          <w:szCs w:val="28"/>
        </w:rPr>
        <w:t>Opportunities and Threats/Challenges</w:t>
      </w:r>
      <w:bookmarkEnd w:id="11"/>
    </w:p>
    <w:p w14:paraId="66203BC9" w14:textId="77777777" w:rsidR="00D37B20"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 xml:space="preserve">In this consideration, we have to conduct a critical evaluation of all the opportunities, and threats/challenges of operating or functioning business within the premises of Bulgaria. </w:t>
      </w:r>
    </w:p>
    <w:p w14:paraId="7DA26BD4" w14:textId="77777777" w:rsidR="00D37B20" w:rsidRPr="005E115B" w:rsidRDefault="00000000" w:rsidP="005E115B">
      <w:pPr>
        <w:pStyle w:val="3"/>
        <w:spacing w:line="360" w:lineRule="auto"/>
        <w:jc w:val="both"/>
        <w:rPr>
          <w:rFonts w:ascii="Times New Roman" w:hAnsi="Times New Roman" w:cs="Times New Roman"/>
          <w:b/>
          <w:bCs/>
          <w:color w:val="2F5496" w:themeColor="accent1" w:themeShade="BF"/>
        </w:rPr>
      </w:pPr>
      <w:bookmarkStart w:id="12" w:name="_Toc120397030"/>
      <w:r w:rsidRPr="005E115B">
        <w:rPr>
          <w:rFonts w:ascii="Times New Roman" w:hAnsi="Times New Roman" w:cs="Times New Roman"/>
          <w:b/>
          <w:bCs/>
          <w:color w:val="2F5496" w:themeColor="accent1" w:themeShade="BF"/>
        </w:rPr>
        <w:t>Opportunities:</w:t>
      </w:r>
      <w:bookmarkEnd w:id="12"/>
      <w:r w:rsidRPr="005E115B">
        <w:rPr>
          <w:rFonts w:ascii="Times New Roman" w:hAnsi="Times New Roman" w:cs="Times New Roman"/>
          <w:b/>
          <w:bCs/>
          <w:color w:val="2F5496" w:themeColor="accent1" w:themeShade="BF"/>
        </w:rPr>
        <w:t xml:space="preserve"> </w:t>
      </w:r>
    </w:p>
    <w:p w14:paraId="5B0F8DBD" w14:textId="02683D73" w:rsidR="00D37B20"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 xml:space="preserve">As one of the biggest </w:t>
      </w:r>
      <w:r w:rsidR="005E115B" w:rsidRPr="005E115B">
        <w:rPr>
          <w:rFonts w:ascii="Times New Roman" w:hAnsi="Times New Roman" w:cs="Times New Roman"/>
        </w:rPr>
        <w:t>opportunities</w:t>
      </w:r>
      <w:r w:rsidRPr="005E115B">
        <w:rPr>
          <w:rFonts w:ascii="Times New Roman" w:hAnsi="Times New Roman" w:cs="Times New Roman"/>
        </w:rPr>
        <w:t xml:space="preserve"> has already been examined across this consideration that the currency of Bulgaria is stable. Though, their occurs some change but a higher change is least expected in the currency of Bulgaria. However, it has predetermined that; it is a growth opportunity for the businesses that their investments wouldn’t be affected in any possible way. </w:t>
      </w:r>
    </w:p>
    <w:p w14:paraId="7EBD70E3" w14:textId="77777777" w:rsidR="00D37B20"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Secondly, one more major opportunity that could be analysed for Bulgaria across this consideration is that; they have a very less corporate tax on their businesses. Therefore, the government of Bulgaria has of</w:t>
      </w:r>
      <w:r w:rsidR="003505AF" w:rsidRPr="005E115B">
        <w:rPr>
          <w:rFonts w:ascii="Times New Roman" w:hAnsi="Times New Roman" w:cs="Times New Roman"/>
        </w:rPr>
        <w:t xml:space="preserve">fered a great relaxation for tax. Therefore, reduction of taxes that would emerge through the government of Bulgaria across this consideration would result in being one of the major reasons for the growth of the businesses that are about to launch in Bulgaria because their major expenses would be reduced of the taxes. Hence, tax reduction would be a blessing in disguise for the businesses, but a major threat for overall growth of the business. </w:t>
      </w:r>
      <w:sdt>
        <w:sdtPr>
          <w:rPr>
            <w:rFonts w:ascii="Times New Roman" w:hAnsi="Times New Roman" w:cs="Times New Roman"/>
          </w:rPr>
          <w:id w:val="31387894"/>
          <w:citation/>
        </w:sdtPr>
        <w:sdtContent>
          <w:r w:rsidR="00BE0C8A" w:rsidRPr="005E115B">
            <w:rPr>
              <w:rFonts w:ascii="Times New Roman" w:hAnsi="Times New Roman" w:cs="Times New Roman"/>
            </w:rPr>
            <w:fldChar w:fldCharType="begin"/>
          </w:r>
          <w:r w:rsidR="00BE0C8A" w:rsidRPr="005E115B">
            <w:rPr>
              <w:rFonts w:ascii="Times New Roman" w:hAnsi="Times New Roman" w:cs="Times New Roman"/>
              <w:lang w:val="en-US"/>
            </w:rPr>
            <w:instrText xml:space="preserve"> CITATION GLO20 \l 1033 </w:instrText>
          </w:r>
          <w:r w:rsidR="00BE0C8A" w:rsidRPr="005E115B">
            <w:rPr>
              <w:rFonts w:ascii="Times New Roman" w:hAnsi="Times New Roman" w:cs="Times New Roman"/>
            </w:rPr>
            <w:fldChar w:fldCharType="separate"/>
          </w:r>
          <w:r w:rsidR="00BE0C8A" w:rsidRPr="005E115B">
            <w:rPr>
              <w:rFonts w:ascii="Times New Roman" w:hAnsi="Times New Roman" w:cs="Times New Roman"/>
              <w:noProof/>
              <w:lang w:val="en-US"/>
            </w:rPr>
            <w:t>(GLOBARTIS, 2020)</w:t>
          </w:r>
          <w:r w:rsidR="00BE0C8A" w:rsidRPr="005E115B">
            <w:rPr>
              <w:rFonts w:ascii="Times New Roman" w:hAnsi="Times New Roman" w:cs="Times New Roman"/>
            </w:rPr>
            <w:fldChar w:fldCharType="end"/>
          </w:r>
        </w:sdtContent>
      </w:sdt>
    </w:p>
    <w:p w14:paraId="44A09D84" w14:textId="07D5FE60" w:rsidR="003505AF"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Therefore, one more opportunity for the business that has been evaluated across this consideration is that the Bulgaria provides a lot of investment incentives to the businesses in the fields of technology, development, research, and manufacturing. The government of Bulgaria aims that start</w:t>
      </w:r>
      <w:r w:rsidR="000B5DB7">
        <w:rPr>
          <w:rFonts w:ascii="Times New Roman" w:hAnsi="Times New Roman" w:cs="Times New Roman"/>
        </w:rPr>
        <w:t xml:space="preserve"> </w:t>
      </w:r>
      <w:r w:rsidRPr="005E115B">
        <w:rPr>
          <w:rFonts w:ascii="Times New Roman" w:hAnsi="Times New Roman" w:cs="Times New Roman"/>
        </w:rPr>
        <w:t xml:space="preserve">up could have </w:t>
      </w:r>
      <w:r w:rsidRPr="005E115B">
        <w:rPr>
          <w:rFonts w:ascii="Times New Roman" w:hAnsi="Times New Roman" w:cs="Times New Roman"/>
        </w:rPr>
        <w:lastRenderedPageBreak/>
        <w:t xml:space="preserve">the potential to gain ample credibility, and growth in the long term through their incentives; that is why they offer a variety of incentives. </w:t>
      </w:r>
      <w:sdt>
        <w:sdtPr>
          <w:rPr>
            <w:rFonts w:ascii="Times New Roman" w:hAnsi="Times New Roman" w:cs="Times New Roman"/>
          </w:rPr>
          <w:id w:val="-1762363892"/>
          <w:citation/>
        </w:sdtPr>
        <w:sdtContent>
          <w:r w:rsidR="00BE0C8A" w:rsidRPr="005E115B">
            <w:rPr>
              <w:rFonts w:ascii="Times New Roman" w:hAnsi="Times New Roman" w:cs="Times New Roman"/>
            </w:rPr>
            <w:fldChar w:fldCharType="begin"/>
          </w:r>
          <w:r w:rsidR="00BE0C8A" w:rsidRPr="005E115B">
            <w:rPr>
              <w:rFonts w:ascii="Times New Roman" w:hAnsi="Times New Roman" w:cs="Times New Roman"/>
              <w:lang w:val="en-US"/>
            </w:rPr>
            <w:instrText xml:space="preserve"> CITATION ITA22 \l 1033 </w:instrText>
          </w:r>
          <w:r w:rsidR="00BE0C8A" w:rsidRPr="005E115B">
            <w:rPr>
              <w:rFonts w:ascii="Times New Roman" w:hAnsi="Times New Roman" w:cs="Times New Roman"/>
            </w:rPr>
            <w:fldChar w:fldCharType="separate"/>
          </w:r>
          <w:r w:rsidR="00BE0C8A" w:rsidRPr="005E115B">
            <w:rPr>
              <w:rFonts w:ascii="Times New Roman" w:hAnsi="Times New Roman" w:cs="Times New Roman"/>
              <w:noProof/>
              <w:lang w:val="en-US"/>
            </w:rPr>
            <w:t>(ITA-BULGARIA, 2022)</w:t>
          </w:r>
          <w:r w:rsidR="00BE0C8A" w:rsidRPr="005E115B">
            <w:rPr>
              <w:rFonts w:ascii="Times New Roman" w:hAnsi="Times New Roman" w:cs="Times New Roman"/>
            </w:rPr>
            <w:fldChar w:fldCharType="end"/>
          </w:r>
        </w:sdtContent>
      </w:sdt>
    </w:p>
    <w:p w14:paraId="60C79DE7" w14:textId="77777777" w:rsidR="003505AF"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 xml:space="preserve">As the poverty, and unemployment rates are very high within the premises of Bulgaria; it could be noticed, and evaluated that the wage rates are very low in Bulgaria as compared to the other European countries. The lower wage rate also leads to be a growth opportunity for the businesses. </w:t>
      </w:r>
    </w:p>
    <w:p w14:paraId="650195A9" w14:textId="77777777" w:rsidR="003505AF"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 xml:space="preserve">Moreover, Bulgaria is the member of European Union. It enjoys free trade perks from other countries due to this country. It is the growth opportunity for the businesses that they would enjoy free trade to other European countries. </w:t>
      </w:r>
      <w:sdt>
        <w:sdtPr>
          <w:rPr>
            <w:rFonts w:ascii="Times New Roman" w:hAnsi="Times New Roman" w:cs="Times New Roman"/>
          </w:rPr>
          <w:id w:val="1533839948"/>
          <w:citation/>
        </w:sdtPr>
        <w:sdtContent>
          <w:r w:rsidR="00BE0C8A" w:rsidRPr="005E115B">
            <w:rPr>
              <w:rFonts w:ascii="Times New Roman" w:hAnsi="Times New Roman" w:cs="Times New Roman"/>
            </w:rPr>
            <w:fldChar w:fldCharType="begin"/>
          </w:r>
          <w:r w:rsidR="00BE0C8A" w:rsidRPr="005E115B">
            <w:rPr>
              <w:rFonts w:ascii="Times New Roman" w:hAnsi="Times New Roman" w:cs="Times New Roman"/>
              <w:lang w:val="en-US"/>
            </w:rPr>
            <w:instrText xml:space="preserve"> CITATION Geo22 \l 1033 </w:instrText>
          </w:r>
          <w:r w:rsidR="00BE0C8A" w:rsidRPr="005E115B">
            <w:rPr>
              <w:rFonts w:ascii="Times New Roman" w:hAnsi="Times New Roman" w:cs="Times New Roman"/>
            </w:rPr>
            <w:fldChar w:fldCharType="separate"/>
          </w:r>
          <w:r w:rsidR="00BE0C8A" w:rsidRPr="005E115B">
            <w:rPr>
              <w:rFonts w:ascii="Times New Roman" w:hAnsi="Times New Roman" w:cs="Times New Roman"/>
              <w:noProof/>
              <w:lang w:val="en-US"/>
            </w:rPr>
            <w:t>(George, 2022)</w:t>
          </w:r>
          <w:r w:rsidR="00BE0C8A" w:rsidRPr="005E115B">
            <w:rPr>
              <w:rFonts w:ascii="Times New Roman" w:hAnsi="Times New Roman" w:cs="Times New Roman"/>
            </w:rPr>
            <w:fldChar w:fldCharType="end"/>
          </w:r>
        </w:sdtContent>
      </w:sdt>
    </w:p>
    <w:p w14:paraId="4DF2AFF0" w14:textId="77777777" w:rsidR="00A8764C" w:rsidRDefault="00000000" w:rsidP="005E115B">
      <w:pPr>
        <w:spacing w:line="360" w:lineRule="auto"/>
        <w:jc w:val="both"/>
        <w:rPr>
          <w:rFonts w:ascii="Times New Roman" w:hAnsi="Times New Roman" w:cs="Times New Roman"/>
        </w:rPr>
      </w:pPr>
      <w:r w:rsidRPr="005E115B">
        <w:rPr>
          <w:rFonts w:ascii="Times New Roman" w:hAnsi="Times New Roman" w:cs="Times New Roman"/>
        </w:rPr>
        <w:t xml:space="preserve">Furthermore, the greatest opportunity for the businesses to start up in Bulgaria is the higher inclination of technology within the premises of this country. In recent ages, it has been noticed that a great surgeon's dependency on technology has been noticed over this consideration. Their proactive IT companies are the current reason for the growth of the market in Bulgaria. For a market in Bulgaria, it is an extreme </w:t>
      </w:r>
      <w:r w:rsidR="00AF1428" w:rsidRPr="005E115B">
        <w:rPr>
          <w:rFonts w:ascii="Times New Roman" w:hAnsi="Times New Roman" w:cs="Times New Roman"/>
        </w:rPr>
        <w:t xml:space="preserve">opportunity. </w:t>
      </w:r>
    </w:p>
    <w:p w14:paraId="23F21FA8" w14:textId="001BDF78" w:rsidR="00A8764C" w:rsidRDefault="00A8764C" w:rsidP="005E115B">
      <w:pPr>
        <w:spacing w:line="360" w:lineRule="auto"/>
        <w:jc w:val="both"/>
        <w:rPr>
          <w:rFonts w:ascii="Times New Roman" w:hAnsi="Times New Roman" w:cs="Times New Roman"/>
        </w:rPr>
      </w:pPr>
      <w:r>
        <w:rPr>
          <w:rFonts w:ascii="Times New Roman" w:hAnsi="Times New Roman" w:cs="Times New Roman"/>
        </w:rPr>
        <w:t>For Example, t</w:t>
      </w:r>
      <w:r w:rsidRPr="00A8764C">
        <w:rPr>
          <w:rFonts w:ascii="Times New Roman" w:hAnsi="Times New Roman" w:cs="Times New Roman"/>
        </w:rPr>
        <w:t xml:space="preserve">heir also exist the consideration of a business named </w:t>
      </w:r>
      <w:r w:rsidRPr="00A8764C">
        <w:rPr>
          <w:rFonts w:ascii="Times New Roman" w:hAnsi="Times New Roman" w:cs="Times New Roman"/>
          <w:b/>
          <w:bCs/>
        </w:rPr>
        <w:t>‘Klarna’</w:t>
      </w:r>
      <w:r w:rsidRPr="00A8764C">
        <w:rPr>
          <w:rFonts w:ascii="Times New Roman" w:hAnsi="Times New Roman" w:cs="Times New Roman"/>
        </w:rPr>
        <w:t>. If this FinTech business becomes a part of this market competition; it could be noticed that if this business gets insight to this market; it would be a great opportunity for this business</w:t>
      </w:r>
      <w:r>
        <w:rPr>
          <w:rFonts w:ascii="Times New Roman" w:hAnsi="Times New Roman" w:cs="Times New Roman"/>
        </w:rPr>
        <w:t>.</w:t>
      </w:r>
    </w:p>
    <w:p w14:paraId="4858AE8C" w14:textId="77777777" w:rsidR="00A8764C" w:rsidRPr="005E115B" w:rsidRDefault="00A8764C" w:rsidP="005E115B">
      <w:pPr>
        <w:spacing w:line="360" w:lineRule="auto"/>
        <w:jc w:val="both"/>
        <w:rPr>
          <w:rFonts w:ascii="Times New Roman" w:hAnsi="Times New Roman" w:cs="Times New Roman"/>
        </w:rPr>
      </w:pPr>
    </w:p>
    <w:p w14:paraId="498D46B0" w14:textId="740A054B" w:rsidR="00AF1428" w:rsidRPr="00A8764C" w:rsidRDefault="00000000" w:rsidP="005E115B">
      <w:pPr>
        <w:pStyle w:val="3"/>
        <w:spacing w:line="360" w:lineRule="auto"/>
        <w:jc w:val="both"/>
        <w:rPr>
          <w:rFonts w:ascii="Times New Roman" w:hAnsi="Times New Roman" w:cs="Times New Roman"/>
          <w:b/>
          <w:bCs/>
          <w:color w:val="2F5496" w:themeColor="accent1" w:themeShade="BF"/>
        </w:rPr>
      </w:pPr>
      <w:bookmarkStart w:id="13" w:name="_Toc120397031"/>
      <w:r w:rsidRPr="00A8764C">
        <w:rPr>
          <w:rFonts w:ascii="Times New Roman" w:hAnsi="Times New Roman" w:cs="Times New Roman"/>
          <w:b/>
          <w:bCs/>
          <w:color w:val="2F5496" w:themeColor="accent1" w:themeShade="BF"/>
        </w:rPr>
        <w:t>Threats or barriers to doing business in Bulgaria</w:t>
      </w:r>
      <w:bookmarkEnd w:id="13"/>
      <w:r w:rsidR="005E115B" w:rsidRPr="00A8764C">
        <w:rPr>
          <w:rFonts w:ascii="Times New Roman" w:hAnsi="Times New Roman" w:cs="Times New Roman"/>
          <w:b/>
          <w:bCs/>
          <w:color w:val="2F5496" w:themeColor="accent1" w:themeShade="BF"/>
        </w:rPr>
        <w:t>:</w:t>
      </w:r>
    </w:p>
    <w:p w14:paraId="4BDDB7F6" w14:textId="77777777" w:rsidR="00AF1428"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Two barriers or threats have already been discussed; some more could be followed;</w:t>
      </w:r>
    </w:p>
    <w:p w14:paraId="13E73309" w14:textId="77777777" w:rsidR="00AF1428"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 xml:space="preserve">The biggest threat to doing business in Bulgaria is that their banking system does require higher fees. Moreover, communicating with people is one of the difficult tasks across this consideration because most Bulgarian professionals do not know any foreign language. </w:t>
      </w:r>
    </w:p>
    <w:p w14:paraId="279D8B81" w14:textId="77777777" w:rsidR="00AF1428"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 xml:space="preserve">In addition, the second major threat to doing business in Bulgaria is the long 454 hours to become a tax-payer. </w:t>
      </w:r>
      <w:sdt>
        <w:sdtPr>
          <w:rPr>
            <w:rFonts w:ascii="Times New Roman" w:hAnsi="Times New Roman" w:cs="Times New Roman"/>
          </w:rPr>
          <w:id w:val="-88234496"/>
          <w:citation/>
        </w:sdtPr>
        <w:sdtContent>
          <w:r w:rsidR="00BE0C8A" w:rsidRPr="005E115B">
            <w:rPr>
              <w:rFonts w:ascii="Times New Roman" w:hAnsi="Times New Roman" w:cs="Times New Roman"/>
            </w:rPr>
            <w:fldChar w:fldCharType="begin"/>
          </w:r>
          <w:r w:rsidR="00BE0C8A" w:rsidRPr="005E115B">
            <w:rPr>
              <w:rFonts w:ascii="Times New Roman" w:hAnsi="Times New Roman" w:cs="Times New Roman"/>
              <w:lang w:val="en-US"/>
            </w:rPr>
            <w:instrText xml:space="preserve"> CITATION TMF22 \l 1033 </w:instrText>
          </w:r>
          <w:r w:rsidR="00BE0C8A" w:rsidRPr="005E115B">
            <w:rPr>
              <w:rFonts w:ascii="Times New Roman" w:hAnsi="Times New Roman" w:cs="Times New Roman"/>
            </w:rPr>
            <w:fldChar w:fldCharType="separate"/>
          </w:r>
          <w:r w:rsidR="00BE0C8A" w:rsidRPr="005E115B">
            <w:rPr>
              <w:rFonts w:ascii="Times New Roman" w:hAnsi="Times New Roman" w:cs="Times New Roman"/>
              <w:noProof/>
              <w:lang w:val="en-US"/>
            </w:rPr>
            <w:t>(TMFGROUP, 2022)</w:t>
          </w:r>
          <w:r w:rsidR="00BE0C8A" w:rsidRPr="005E115B">
            <w:rPr>
              <w:rFonts w:ascii="Times New Roman" w:hAnsi="Times New Roman" w:cs="Times New Roman"/>
            </w:rPr>
            <w:fldChar w:fldCharType="end"/>
          </w:r>
        </w:sdtContent>
      </w:sdt>
    </w:p>
    <w:p w14:paraId="61FDA648" w14:textId="77777777" w:rsidR="00AF1428"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 xml:space="preserve">One more threat that could be observed for the people of Bulgaria is that they are very sceptical of any change. They will not let their boss know if they have an innovative idea. </w:t>
      </w:r>
      <w:sdt>
        <w:sdtPr>
          <w:rPr>
            <w:rFonts w:ascii="Times New Roman" w:hAnsi="Times New Roman" w:cs="Times New Roman"/>
          </w:rPr>
          <w:id w:val="-402687066"/>
          <w:citation/>
        </w:sdtPr>
        <w:sdtContent>
          <w:r w:rsidR="00BE0C8A" w:rsidRPr="005E115B">
            <w:rPr>
              <w:rFonts w:ascii="Times New Roman" w:hAnsi="Times New Roman" w:cs="Times New Roman"/>
            </w:rPr>
            <w:fldChar w:fldCharType="begin"/>
          </w:r>
          <w:r w:rsidR="00BE0C8A" w:rsidRPr="005E115B">
            <w:rPr>
              <w:rFonts w:ascii="Times New Roman" w:hAnsi="Times New Roman" w:cs="Times New Roman"/>
              <w:lang w:val="en-US"/>
            </w:rPr>
            <w:instrText xml:space="preserve"> CITATION Dan21 \l 1033 </w:instrText>
          </w:r>
          <w:r w:rsidR="00BE0C8A" w:rsidRPr="005E115B">
            <w:rPr>
              <w:rFonts w:ascii="Times New Roman" w:hAnsi="Times New Roman" w:cs="Times New Roman"/>
            </w:rPr>
            <w:fldChar w:fldCharType="separate"/>
          </w:r>
          <w:r w:rsidR="00BE0C8A" w:rsidRPr="005E115B">
            <w:rPr>
              <w:rFonts w:ascii="Times New Roman" w:hAnsi="Times New Roman" w:cs="Times New Roman"/>
              <w:noProof/>
              <w:lang w:val="en-US"/>
            </w:rPr>
            <w:t>(Montiglio, 2021)</w:t>
          </w:r>
          <w:r w:rsidR="00BE0C8A" w:rsidRPr="005E115B">
            <w:rPr>
              <w:rFonts w:ascii="Times New Roman" w:hAnsi="Times New Roman" w:cs="Times New Roman"/>
            </w:rPr>
            <w:fldChar w:fldCharType="end"/>
          </w:r>
        </w:sdtContent>
      </w:sdt>
    </w:p>
    <w:p w14:paraId="5AE110DD" w14:textId="2CD388AC" w:rsidR="00140DB8" w:rsidRDefault="00000000" w:rsidP="005E115B">
      <w:pPr>
        <w:spacing w:line="360" w:lineRule="auto"/>
        <w:jc w:val="both"/>
        <w:rPr>
          <w:rFonts w:ascii="Times New Roman" w:hAnsi="Times New Roman" w:cs="Times New Roman"/>
        </w:rPr>
      </w:pPr>
      <w:r w:rsidRPr="005E115B">
        <w:rPr>
          <w:rFonts w:ascii="Times New Roman" w:hAnsi="Times New Roman" w:cs="Times New Roman"/>
        </w:rPr>
        <w:t xml:space="preserve">Last but not least, a foreign business in Bulgaria has to interact with bureaucrats and government professionals. Communication is very difficult because the professionals of Bulgaria need to learn a foreign language. </w:t>
      </w:r>
    </w:p>
    <w:p w14:paraId="4A2EEB40" w14:textId="77777777" w:rsidR="00A8764C" w:rsidRPr="005E115B" w:rsidRDefault="00A8764C" w:rsidP="005E115B">
      <w:pPr>
        <w:spacing w:line="360" w:lineRule="auto"/>
        <w:jc w:val="both"/>
        <w:rPr>
          <w:rFonts w:ascii="Times New Roman" w:hAnsi="Times New Roman" w:cs="Times New Roman"/>
        </w:rPr>
      </w:pPr>
    </w:p>
    <w:p w14:paraId="0750E008" w14:textId="0C4B8A35" w:rsidR="00140DB8" w:rsidRPr="005E115B" w:rsidRDefault="00000000" w:rsidP="005E115B">
      <w:pPr>
        <w:pStyle w:val="2"/>
        <w:spacing w:line="360" w:lineRule="auto"/>
        <w:jc w:val="both"/>
        <w:rPr>
          <w:rFonts w:ascii="Times New Roman" w:hAnsi="Times New Roman" w:cs="Times New Roman"/>
          <w:b/>
          <w:bCs/>
          <w:sz w:val="28"/>
          <w:szCs w:val="28"/>
        </w:rPr>
      </w:pPr>
      <w:bookmarkStart w:id="14" w:name="_Toc120397032"/>
      <w:r w:rsidRPr="005E115B">
        <w:rPr>
          <w:rFonts w:ascii="Times New Roman" w:hAnsi="Times New Roman" w:cs="Times New Roman"/>
          <w:b/>
          <w:bCs/>
          <w:sz w:val="28"/>
          <w:szCs w:val="28"/>
        </w:rPr>
        <w:lastRenderedPageBreak/>
        <w:t>Suitable strategy to get there</w:t>
      </w:r>
      <w:bookmarkEnd w:id="14"/>
      <w:r w:rsidR="005E115B">
        <w:rPr>
          <w:rFonts w:ascii="Times New Roman" w:hAnsi="Times New Roman" w:cs="Times New Roman"/>
          <w:b/>
          <w:bCs/>
          <w:sz w:val="28"/>
          <w:szCs w:val="28"/>
        </w:rPr>
        <w:t>:</w:t>
      </w:r>
    </w:p>
    <w:p w14:paraId="44AF3C0B" w14:textId="77777777" w:rsidR="00AF1428"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 xml:space="preserve">There are two suitable strategies to become a part of the business in Bulgaria. </w:t>
      </w:r>
    </w:p>
    <w:p w14:paraId="119F4120" w14:textId="77777777" w:rsidR="00AF1428" w:rsidRPr="005E115B" w:rsidRDefault="00000000" w:rsidP="005E115B">
      <w:pPr>
        <w:pStyle w:val="a3"/>
        <w:numPr>
          <w:ilvl w:val="0"/>
          <w:numId w:val="4"/>
        </w:numPr>
        <w:spacing w:line="360" w:lineRule="auto"/>
        <w:jc w:val="both"/>
        <w:rPr>
          <w:rFonts w:ascii="Times New Roman" w:hAnsi="Times New Roman" w:cs="Times New Roman"/>
        </w:rPr>
      </w:pPr>
      <w:r w:rsidRPr="005E115B">
        <w:rPr>
          <w:rFonts w:ascii="Times New Roman" w:hAnsi="Times New Roman" w:cs="Times New Roman"/>
        </w:rPr>
        <w:t xml:space="preserve">One of which is considered the creativity and innovation. A business should bring a product or service that has never been introduced before. It could be a very profitable </w:t>
      </w:r>
      <w:proofErr w:type="gramStart"/>
      <w:r w:rsidRPr="005E115B">
        <w:rPr>
          <w:rFonts w:ascii="Times New Roman" w:hAnsi="Times New Roman" w:cs="Times New Roman"/>
        </w:rPr>
        <w:t>business like</w:t>
      </w:r>
      <w:proofErr w:type="gramEnd"/>
      <w:r w:rsidRPr="005E115B">
        <w:rPr>
          <w:rFonts w:ascii="Times New Roman" w:hAnsi="Times New Roman" w:cs="Times New Roman"/>
        </w:rPr>
        <w:t xml:space="preserve"> Bulgaria. </w:t>
      </w:r>
    </w:p>
    <w:p w14:paraId="259214E9" w14:textId="77777777" w:rsidR="00AF1428" w:rsidRPr="005E115B" w:rsidRDefault="00000000" w:rsidP="005E115B">
      <w:pPr>
        <w:pStyle w:val="a3"/>
        <w:numPr>
          <w:ilvl w:val="0"/>
          <w:numId w:val="4"/>
        </w:numPr>
        <w:spacing w:line="360" w:lineRule="auto"/>
        <w:jc w:val="both"/>
        <w:rPr>
          <w:rFonts w:ascii="Times New Roman" w:hAnsi="Times New Roman" w:cs="Times New Roman"/>
        </w:rPr>
      </w:pPr>
      <w:r w:rsidRPr="005E115B">
        <w:rPr>
          <w:rFonts w:ascii="Times New Roman" w:hAnsi="Times New Roman" w:cs="Times New Roman"/>
        </w:rPr>
        <w:t xml:space="preserve">Moreover, a foreign business should provide the lowest product or service price. It could also be an attractive deal for Bulgarians over this manifestation. It is a cost-leadership strategy. </w:t>
      </w:r>
    </w:p>
    <w:p w14:paraId="7038EF88" w14:textId="4901CBF9" w:rsidR="001570F4" w:rsidRDefault="00000000" w:rsidP="005E115B">
      <w:pPr>
        <w:spacing w:line="360" w:lineRule="auto"/>
        <w:jc w:val="both"/>
        <w:rPr>
          <w:rFonts w:ascii="Times New Roman" w:hAnsi="Times New Roman" w:cs="Times New Roman"/>
        </w:rPr>
      </w:pPr>
      <w:r w:rsidRPr="005E115B">
        <w:rPr>
          <w:rFonts w:ascii="Times New Roman" w:hAnsi="Times New Roman" w:cs="Times New Roman"/>
        </w:rPr>
        <w:t>To sum up, we have selected two strategies that could be implemented by a business to operate in Bulgaria.</w:t>
      </w:r>
      <w:sdt>
        <w:sdtPr>
          <w:rPr>
            <w:rFonts w:ascii="Times New Roman" w:hAnsi="Times New Roman" w:cs="Times New Roman"/>
          </w:rPr>
          <w:id w:val="-756369264"/>
          <w:citation/>
        </w:sdtPr>
        <w:sdtContent>
          <w:r w:rsidR="00BE0C8A" w:rsidRPr="005E115B">
            <w:rPr>
              <w:rFonts w:ascii="Times New Roman" w:hAnsi="Times New Roman" w:cs="Times New Roman"/>
            </w:rPr>
            <w:fldChar w:fldCharType="begin"/>
          </w:r>
          <w:r w:rsidR="00BE0C8A" w:rsidRPr="005E115B">
            <w:rPr>
              <w:rFonts w:ascii="Times New Roman" w:hAnsi="Times New Roman" w:cs="Times New Roman"/>
              <w:lang w:val="en-US"/>
            </w:rPr>
            <w:instrText xml:space="preserve"> CITATION MIC15 \l 1033 </w:instrText>
          </w:r>
          <w:r w:rsidR="00BE0C8A" w:rsidRPr="005E115B">
            <w:rPr>
              <w:rFonts w:ascii="Times New Roman" w:hAnsi="Times New Roman" w:cs="Times New Roman"/>
            </w:rPr>
            <w:fldChar w:fldCharType="separate"/>
          </w:r>
          <w:r w:rsidR="00BE0C8A" w:rsidRPr="005E115B">
            <w:rPr>
              <w:rFonts w:ascii="Times New Roman" w:hAnsi="Times New Roman" w:cs="Times New Roman"/>
              <w:noProof/>
              <w:lang w:val="en-US"/>
            </w:rPr>
            <w:t xml:space="preserve"> (PORTER, MAY 20, 2015)</w:t>
          </w:r>
          <w:r w:rsidR="00BE0C8A" w:rsidRPr="005E115B">
            <w:rPr>
              <w:rFonts w:ascii="Times New Roman" w:hAnsi="Times New Roman" w:cs="Times New Roman"/>
            </w:rPr>
            <w:fldChar w:fldCharType="end"/>
          </w:r>
        </w:sdtContent>
      </w:sdt>
    </w:p>
    <w:p w14:paraId="64FAFC8D" w14:textId="77777777" w:rsidR="005E115B" w:rsidRPr="005E115B" w:rsidRDefault="005E115B" w:rsidP="005E115B">
      <w:pPr>
        <w:spacing w:line="360" w:lineRule="auto"/>
        <w:jc w:val="both"/>
        <w:rPr>
          <w:rFonts w:ascii="Times New Roman" w:hAnsi="Times New Roman" w:cs="Times New Roman"/>
        </w:rPr>
      </w:pPr>
    </w:p>
    <w:p w14:paraId="534A19C9" w14:textId="3F7A0802" w:rsidR="00140DB8" w:rsidRPr="005E115B" w:rsidRDefault="00000000" w:rsidP="005E115B">
      <w:pPr>
        <w:pStyle w:val="1"/>
        <w:spacing w:line="360" w:lineRule="auto"/>
        <w:jc w:val="both"/>
        <w:rPr>
          <w:rFonts w:ascii="Times New Roman" w:hAnsi="Times New Roman" w:cs="Times New Roman"/>
          <w:b/>
          <w:bCs/>
        </w:rPr>
      </w:pPr>
      <w:bookmarkStart w:id="15" w:name="_Toc120397033"/>
      <w:r w:rsidRPr="005E115B">
        <w:rPr>
          <w:rFonts w:ascii="Times New Roman" w:hAnsi="Times New Roman" w:cs="Times New Roman"/>
          <w:b/>
          <w:bCs/>
        </w:rPr>
        <w:t>Conclusion</w:t>
      </w:r>
      <w:bookmarkEnd w:id="15"/>
      <w:r w:rsidR="005E115B">
        <w:rPr>
          <w:rFonts w:ascii="Times New Roman" w:hAnsi="Times New Roman" w:cs="Times New Roman"/>
          <w:b/>
          <w:bCs/>
        </w:rPr>
        <w:t>:</w:t>
      </w:r>
    </w:p>
    <w:p w14:paraId="5CCC04B7" w14:textId="77777777" w:rsidR="00AF1428"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 xml:space="preserve">From the observation gained from this research, at an initial priority, we have analysed that there exist many benefits of the business through globalisation, but there also exist some major threats through technology that could be considered as cyber security attacks and privacy concerns. The dependency of Bulgaria is highest on technology, so that is the core reason why their inclination is also towards technology. </w:t>
      </w:r>
    </w:p>
    <w:p w14:paraId="19DDD260" w14:textId="77777777" w:rsidR="001570F4" w:rsidRPr="005E115B" w:rsidRDefault="00000000" w:rsidP="005E115B">
      <w:pPr>
        <w:spacing w:line="360" w:lineRule="auto"/>
        <w:jc w:val="both"/>
        <w:rPr>
          <w:rFonts w:ascii="Times New Roman" w:hAnsi="Times New Roman" w:cs="Times New Roman"/>
        </w:rPr>
      </w:pPr>
      <w:r w:rsidRPr="005E115B">
        <w:rPr>
          <w:rFonts w:ascii="Times New Roman" w:hAnsi="Times New Roman" w:cs="Times New Roman"/>
        </w:rPr>
        <w:t xml:space="preserve">Moreover, the country factors have determined in which it has been gained that Bulgaria is the poorest country in the European Union and has the highest corruption. Though, the economic factors have also been analysed. Contrary to this, opportunities and threats to do business in Bulgaria are also focused. In the end, two strategies are described for entering the market of Bulgaria. </w:t>
      </w:r>
    </w:p>
    <w:p w14:paraId="0B48FC4F" w14:textId="77777777" w:rsidR="005E115B" w:rsidRDefault="005E115B" w:rsidP="00140DB8"/>
    <w:p w14:paraId="5AC50328" w14:textId="77777777" w:rsidR="005E115B" w:rsidRDefault="005E115B" w:rsidP="00140DB8"/>
    <w:p w14:paraId="31B62383" w14:textId="77777777" w:rsidR="005E115B" w:rsidRDefault="005E115B" w:rsidP="00140DB8"/>
    <w:sdt>
      <w:sdtPr>
        <w:id w:val="211775926"/>
        <w:docPartObj>
          <w:docPartGallery w:val="Bibliographies"/>
          <w:docPartUnique/>
        </w:docPartObj>
      </w:sdtPr>
      <w:sdtEndPr>
        <w:rPr>
          <w:rFonts w:ascii="Times New Roman" w:hAnsi="Times New Roman" w:cs="Times New Roman"/>
        </w:rPr>
      </w:sdtEndPr>
      <w:sdtContent>
        <w:p w14:paraId="3AF32829" w14:textId="6FCD0A21" w:rsidR="00BE0C8A" w:rsidRDefault="005E115B" w:rsidP="00BE0C8A">
          <w:pPr>
            <w:rPr>
              <w:rFonts w:ascii="Times New Roman" w:hAnsi="Times New Roman" w:cs="Times New Roman"/>
              <w:b/>
              <w:bCs/>
              <w:color w:val="2F5496" w:themeColor="accent1" w:themeShade="BF"/>
              <w:sz w:val="28"/>
              <w:szCs w:val="28"/>
            </w:rPr>
          </w:pPr>
          <w:r w:rsidRPr="005E115B">
            <w:rPr>
              <w:rFonts w:ascii="Times New Roman" w:hAnsi="Times New Roman" w:cs="Times New Roman"/>
              <w:b/>
              <w:bCs/>
              <w:color w:val="2F5496" w:themeColor="accent1" w:themeShade="BF"/>
              <w:sz w:val="28"/>
              <w:szCs w:val="28"/>
            </w:rPr>
            <w:t>References:</w:t>
          </w:r>
        </w:p>
        <w:p w14:paraId="280A789E" w14:textId="77777777" w:rsidR="005E115B" w:rsidRPr="005E115B" w:rsidRDefault="005E115B" w:rsidP="00BE0C8A">
          <w:pPr>
            <w:rPr>
              <w:rFonts w:ascii="Times New Roman" w:hAnsi="Times New Roman" w:cs="Times New Roman"/>
              <w:b/>
              <w:bCs/>
              <w:color w:val="2F5496" w:themeColor="accent1" w:themeShade="BF"/>
              <w:sz w:val="28"/>
              <w:szCs w:val="28"/>
            </w:rPr>
          </w:pPr>
        </w:p>
        <w:sdt>
          <w:sdtPr>
            <w:rPr>
              <w:rFonts w:ascii="Times New Roman" w:hAnsi="Times New Roman" w:cs="Times New Roman"/>
            </w:rPr>
            <w:id w:val="-573587230"/>
            <w:bibliography/>
          </w:sdtPr>
          <w:sdtContent>
            <w:p w14:paraId="1D588071"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rPr>
                <w:fldChar w:fldCharType="begin"/>
              </w:r>
              <w:r w:rsidRPr="005E115B">
                <w:rPr>
                  <w:rFonts w:ascii="Times New Roman" w:hAnsi="Times New Roman" w:cs="Times New Roman"/>
                </w:rPr>
                <w:instrText xml:space="preserve"> BIBLIOGRAPHY </w:instrText>
              </w:r>
              <w:r w:rsidRPr="005E115B">
                <w:rPr>
                  <w:rFonts w:ascii="Times New Roman" w:hAnsi="Times New Roman" w:cs="Times New Roman"/>
                </w:rPr>
                <w:fldChar w:fldCharType="separate"/>
              </w:r>
              <w:r w:rsidRPr="005E115B">
                <w:rPr>
                  <w:rFonts w:ascii="Times New Roman" w:hAnsi="Times New Roman" w:cs="Times New Roman"/>
                  <w:noProof/>
                </w:rPr>
                <w:t xml:space="preserve">Britannica, 2022. </w:t>
              </w:r>
              <w:r w:rsidRPr="005E115B">
                <w:rPr>
                  <w:rFonts w:ascii="Times New Roman" w:hAnsi="Times New Roman" w:cs="Times New Roman"/>
                  <w:i/>
                  <w:iCs/>
                  <w:noProof/>
                </w:rPr>
                <w:t xml:space="preserve">The economy of Bulgaria. </w:t>
              </w:r>
              <w:r w:rsidRPr="005E115B">
                <w:rPr>
                  <w:rFonts w:ascii="Times New Roman" w:hAnsi="Times New Roman" w:cs="Times New Roman"/>
                  <w:noProof/>
                </w:rPr>
                <w:t xml:space="preserve">[Online] </w:t>
              </w:r>
            </w:p>
            <w:p w14:paraId="674436D4"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 xml:space="preserve">Available at: </w:t>
              </w:r>
              <w:r w:rsidRPr="005E115B">
                <w:rPr>
                  <w:rFonts w:ascii="Times New Roman" w:hAnsi="Times New Roman" w:cs="Times New Roman"/>
                  <w:noProof/>
                  <w:u w:val="single"/>
                </w:rPr>
                <w:t xml:space="preserve">https://www.britannica.com/place/Bulgaria/Economy </w:t>
              </w:r>
            </w:p>
            <w:p w14:paraId="3EF863AB"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[Accessed Nov 26 2022].</w:t>
              </w:r>
            </w:p>
            <w:p w14:paraId="5A146C3D"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 xml:space="preserve">George, 2022. </w:t>
              </w:r>
              <w:r w:rsidRPr="005E115B">
                <w:rPr>
                  <w:rFonts w:ascii="Times New Roman" w:hAnsi="Times New Roman" w:cs="Times New Roman"/>
                  <w:i/>
                  <w:iCs/>
                  <w:noProof/>
                </w:rPr>
                <w:t xml:space="preserve">Bulgaria's High-Technology Industry Emerges From The Cocoon of Communism. </w:t>
              </w:r>
              <w:r w:rsidRPr="005E115B">
                <w:rPr>
                  <w:rFonts w:ascii="Times New Roman" w:hAnsi="Times New Roman" w:cs="Times New Roman"/>
                  <w:noProof/>
                </w:rPr>
                <w:t xml:space="preserve">[Online] </w:t>
              </w:r>
            </w:p>
            <w:p w14:paraId="5C89472F"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 xml:space="preserve">Available at: </w:t>
              </w:r>
              <w:r w:rsidRPr="005E115B">
                <w:rPr>
                  <w:rFonts w:ascii="Times New Roman" w:hAnsi="Times New Roman" w:cs="Times New Roman"/>
                  <w:noProof/>
                  <w:u w:val="single"/>
                </w:rPr>
                <w:t>https://www.afcea.org/signal-media/bulgarias-high-technology-industry-emerges-cocoon-communism</w:t>
              </w:r>
            </w:p>
            <w:p w14:paraId="197CCCEA"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lastRenderedPageBreak/>
                <w:t>[Accessed Nov 26 2022].</w:t>
              </w:r>
            </w:p>
            <w:p w14:paraId="63CDE3A1"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 xml:space="preserve">GLOBARTIS, 2020. </w:t>
              </w:r>
              <w:r w:rsidRPr="005E115B">
                <w:rPr>
                  <w:rFonts w:ascii="Times New Roman" w:hAnsi="Times New Roman" w:cs="Times New Roman"/>
                  <w:i/>
                  <w:iCs/>
                  <w:noProof/>
                </w:rPr>
                <w:t xml:space="preserve">BULGARIA: 5 Business Opportunities And 5 Risks. </w:t>
              </w:r>
              <w:r w:rsidRPr="005E115B">
                <w:rPr>
                  <w:rFonts w:ascii="Times New Roman" w:hAnsi="Times New Roman" w:cs="Times New Roman"/>
                  <w:noProof/>
                </w:rPr>
                <w:t xml:space="preserve">[Online] </w:t>
              </w:r>
            </w:p>
            <w:p w14:paraId="6CA28149"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 xml:space="preserve">Available at: </w:t>
              </w:r>
              <w:r w:rsidRPr="005E115B">
                <w:rPr>
                  <w:rFonts w:ascii="Times New Roman" w:hAnsi="Times New Roman" w:cs="Times New Roman"/>
                  <w:noProof/>
                  <w:u w:val="single"/>
                </w:rPr>
                <w:t>https://blog.globartis.com/bulgaria-5-business-opportunities-and-5-risks/</w:t>
              </w:r>
            </w:p>
            <w:p w14:paraId="3146B9A4"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[Accessed Nov 26 2022].</w:t>
              </w:r>
            </w:p>
            <w:p w14:paraId="014CA69E"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 xml:space="preserve">ITA-BULGARIA, 2022. </w:t>
              </w:r>
              <w:r w:rsidRPr="005E115B">
                <w:rPr>
                  <w:rFonts w:ascii="Times New Roman" w:hAnsi="Times New Roman" w:cs="Times New Roman"/>
                  <w:i/>
                  <w:iCs/>
                  <w:noProof/>
                </w:rPr>
                <w:t xml:space="preserve">Market Opportunities. </w:t>
              </w:r>
              <w:r w:rsidRPr="005E115B">
                <w:rPr>
                  <w:rFonts w:ascii="Times New Roman" w:hAnsi="Times New Roman" w:cs="Times New Roman"/>
                  <w:noProof/>
                </w:rPr>
                <w:t xml:space="preserve">[Online] </w:t>
              </w:r>
            </w:p>
            <w:p w14:paraId="74A0AD4C"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 xml:space="preserve">Available at: </w:t>
              </w:r>
              <w:r w:rsidRPr="005E115B">
                <w:rPr>
                  <w:rFonts w:ascii="Times New Roman" w:hAnsi="Times New Roman" w:cs="Times New Roman"/>
                  <w:noProof/>
                  <w:u w:val="single"/>
                </w:rPr>
                <w:t>https://www.trade.gov/country-commercial-guides/bulgaria-market-opportunities</w:t>
              </w:r>
            </w:p>
            <w:p w14:paraId="53253BC3"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[Accessed Nov 26 2022].</w:t>
              </w:r>
            </w:p>
            <w:p w14:paraId="567296A8"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 xml:space="preserve">JanSchymik, February 2018. Globalisation and the evolution of corporate governance. </w:t>
              </w:r>
              <w:r w:rsidRPr="005E115B">
                <w:rPr>
                  <w:rFonts w:ascii="Times New Roman" w:hAnsi="Times New Roman" w:cs="Times New Roman"/>
                  <w:i/>
                  <w:iCs/>
                  <w:noProof/>
                </w:rPr>
                <w:t xml:space="preserve">European Economic Review, </w:t>
              </w:r>
              <w:r w:rsidRPr="005E115B">
                <w:rPr>
                  <w:rFonts w:ascii="Times New Roman" w:hAnsi="Times New Roman" w:cs="Times New Roman"/>
                  <w:noProof/>
                </w:rPr>
                <w:t>45(1), pp. 39-61.</w:t>
              </w:r>
            </w:p>
            <w:p w14:paraId="050A9DAD"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 xml:space="preserve">KEITH DAVIS, A. W., 2020. </w:t>
              </w:r>
              <w:r w:rsidRPr="005E115B">
                <w:rPr>
                  <w:rFonts w:ascii="Times New Roman" w:hAnsi="Times New Roman" w:cs="Times New Roman"/>
                  <w:i/>
                  <w:iCs/>
                  <w:noProof/>
                </w:rPr>
                <w:t xml:space="preserve">The theoretical framework of Business environment. </w:t>
              </w:r>
              <w:r w:rsidRPr="005E115B">
                <w:rPr>
                  <w:rFonts w:ascii="Times New Roman" w:hAnsi="Times New Roman" w:cs="Times New Roman"/>
                  <w:noProof/>
                </w:rPr>
                <w:t xml:space="preserve">[Online] </w:t>
              </w:r>
            </w:p>
            <w:p w14:paraId="034FA5E1"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 xml:space="preserve">Available at: </w:t>
              </w:r>
              <w:r w:rsidRPr="005E115B">
                <w:rPr>
                  <w:rFonts w:ascii="Times New Roman" w:hAnsi="Times New Roman" w:cs="Times New Roman"/>
                  <w:noProof/>
                  <w:u w:val="single"/>
                </w:rPr>
                <w:t>https://www.nationsencyclopedia.com/economies/Europe/Bulgaria-INFRASTRUCTURE-POWER-AND-COMMUNICATIONS.html#:~:text=Bulgaria%20-%20Infrastructure%2C%20power%2C%20and%20communications.%20Bulgaria%27s%20transportation,about%20250%20kilometers%20%28160%20mile</w:t>
              </w:r>
            </w:p>
            <w:p w14:paraId="219B6CC6"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[Accessed Nov 26 2022].</w:t>
              </w:r>
            </w:p>
            <w:p w14:paraId="62A8BF12"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 xml:space="preserve">LLOYDS BANK, 2022. </w:t>
              </w:r>
              <w:r w:rsidRPr="005E115B">
                <w:rPr>
                  <w:rFonts w:ascii="Times New Roman" w:hAnsi="Times New Roman" w:cs="Times New Roman"/>
                  <w:i/>
                  <w:iCs/>
                  <w:noProof/>
                </w:rPr>
                <w:t xml:space="preserve">Business law in Bulgaria. </w:t>
              </w:r>
              <w:r w:rsidRPr="005E115B">
                <w:rPr>
                  <w:rFonts w:ascii="Times New Roman" w:hAnsi="Times New Roman" w:cs="Times New Roman"/>
                  <w:noProof/>
                </w:rPr>
                <w:t xml:space="preserve">[Online] </w:t>
              </w:r>
            </w:p>
            <w:p w14:paraId="7EB70FE5"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 xml:space="preserve">Available at: </w:t>
              </w:r>
              <w:r w:rsidRPr="005E115B">
                <w:rPr>
                  <w:rFonts w:ascii="Times New Roman" w:hAnsi="Times New Roman" w:cs="Times New Roman"/>
                  <w:noProof/>
                  <w:u w:val="single"/>
                </w:rPr>
                <w:t>https://www.lloydsbanktrade.com/en/market-potential/bulgaria/legal-environment</w:t>
              </w:r>
            </w:p>
            <w:p w14:paraId="4FE9B5C8"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[Accessed Nov 26 2022].</w:t>
              </w:r>
            </w:p>
            <w:p w14:paraId="53EFA195"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 xml:space="preserve">Montiglio, D., 2021. </w:t>
              </w:r>
              <w:r w:rsidRPr="005E115B">
                <w:rPr>
                  <w:rFonts w:ascii="Times New Roman" w:hAnsi="Times New Roman" w:cs="Times New Roman"/>
                  <w:i/>
                  <w:iCs/>
                  <w:noProof/>
                </w:rPr>
                <w:t xml:space="preserve">7 Biggest Challenges Of Doing Business In Bulgaria. </w:t>
              </w:r>
              <w:r w:rsidRPr="005E115B">
                <w:rPr>
                  <w:rFonts w:ascii="Times New Roman" w:hAnsi="Times New Roman" w:cs="Times New Roman"/>
                  <w:noProof/>
                </w:rPr>
                <w:t xml:space="preserve">[Online] </w:t>
              </w:r>
            </w:p>
            <w:p w14:paraId="2B16A87F"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 xml:space="preserve">Available at: </w:t>
              </w:r>
              <w:r w:rsidRPr="005E115B">
                <w:rPr>
                  <w:rFonts w:ascii="Times New Roman" w:hAnsi="Times New Roman" w:cs="Times New Roman"/>
                  <w:noProof/>
                  <w:u w:val="single"/>
                </w:rPr>
                <w:t>https://www.foreigner.bg/6-biggest-challenges-of-doing-business-in-bulgaria/</w:t>
              </w:r>
            </w:p>
            <w:p w14:paraId="1F4AE209"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[Accessed Nov 26 2022].</w:t>
              </w:r>
            </w:p>
            <w:p w14:paraId="16CE3B34"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 xml:space="preserve">NationsEncyclopedia, 2022. </w:t>
              </w:r>
              <w:r w:rsidRPr="005E115B">
                <w:rPr>
                  <w:rFonts w:ascii="Times New Roman" w:hAnsi="Times New Roman" w:cs="Times New Roman"/>
                  <w:i/>
                  <w:iCs/>
                  <w:noProof/>
                </w:rPr>
                <w:t xml:space="preserve">Bulgaria - Infrastructure, power, and communications. </w:t>
              </w:r>
              <w:r w:rsidRPr="005E115B">
                <w:rPr>
                  <w:rFonts w:ascii="Times New Roman" w:hAnsi="Times New Roman" w:cs="Times New Roman"/>
                  <w:noProof/>
                </w:rPr>
                <w:t xml:space="preserve">[Online] </w:t>
              </w:r>
            </w:p>
            <w:p w14:paraId="00C1FBC2"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 xml:space="preserve">Available at: </w:t>
              </w:r>
              <w:r w:rsidRPr="005E115B">
                <w:rPr>
                  <w:rFonts w:ascii="Times New Roman" w:hAnsi="Times New Roman" w:cs="Times New Roman"/>
                  <w:noProof/>
                  <w:u w:val="single"/>
                </w:rPr>
                <w:t>https://www.nationsencyclopedia.com/economies/Europe/Bulgaria-INFRASTRUCTURE-POWER-AND-COMMUNICATIONS.html#:~:text=Bulgaria%20-%20Infrastructure%2C%20power%2C%20and%20communications.%20Bulgaria%27s%20transportation,about%20250%20kilometers%20%28160%20mile</w:t>
              </w:r>
            </w:p>
            <w:p w14:paraId="2CE3E7FE"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[Accessed Nov 26 2022].</w:t>
              </w:r>
            </w:p>
            <w:p w14:paraId="3E47BCB0"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 xml:space="preserve">PORTER, M. E., MAY 20, 2015. HOW COMPETITIVE FORCES SHAPE STRATEGY. </w:t>
              </w:r>
              <w:r w:rsidRPr="005E115B">
                <w:rPr>
                  <w:rFonts w:ascii="Times New Roman" w:hAnsi="Times New Roman" w:cs="Times New Roman"/>
                  <w:i/>
                  <w:iCs/>
                  <w:noProof/>
                </w:rPr>
                <w:t xml:space="preserve">HARVARD BUSINESS REVIEW, </w:t>
              </w:r>
              <w:r w:rsidRPr="005E115B">
                <w:rPr>
                  <w:rFonts w:ascii="Times New Roman" w:hAnsi="Times New Roman" w:cs="Times New Roman"/>
                  <w:noProof/>
                </w:rPr>
                <w:t>pp. 1-3.</w:t>
              </w:r>
            </w:p>
            <w:p w14:paraId="611E80DE"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 xml:space="preserve">Srikant, J., 2016. The structural violence of globalisation. </w:t>
              </w:r>
              <w:r w:rsidRPr="005E115B">
                <w:rPr>
                  <w:rFonts w:ascii="Times New Roman" w:hAnsi="Times New Roman" w:cs="Times New Roman"/>
                  <w:i/>
                  <w:iCs/>
                  <w:noProof/>
                </w:rPr>
                <w:t xml:space="preserve">Critical Perspectives on International Business, </w:t>
              </w:r>
              <w:r w:rsidRPr="005E115B">
                <w:rPr>
                  <w:rFonts w:ascii="Times New Roman" w:hAnsi="Times New Roman" w:cs="Times New Roman"/>
                  <w:noProof/>
                </w:rPr>
                <w:t>1(1), pp. 1-19.</w:t>
              </w:r>
            </w:p>
            <w:p w14:paraId="6A42AD65"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 xml:space="preserve">Storti, A. H. a. G., Dec 18 2011. Globalisation and Culture: The Three H Scenarios. </w:t>
              </w:r>
              <w:r w:rsidRPr="005E115B">
                <w:rPr>
                  <w:rFonts w:ascii="Times New Roman" w:hAnsi="Times New Roman" w:cs="Times New Roman"/>
                  <w:i/>
                  <w:iCs/>
                  <w:noProof/>
                </w:rPr>
                <w:t xml:space="preserve">IN TECH OPEN, </w:t>
              </w:r>
              <w:r w:rsidRPr="005E115B">
                <w:rPr>
                  <w:rFonts w:ascii="Times New Roman" w:hAnsi="Times New Roman" w:cs="Times New Roman"/>
                  <w:noProof/>
                </w:rPr>
                <w:t>pp. 6-12.</w:t>
              </w:r>
            </w:p>
            <w:p w14:paraId="1B02F959"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 xml:space="preserve">TMFGROUP, 2022. </w:t>
              </w:r>
              <w:r w:rsidRPr="005E115B">
                <w:rPr>
                  <w:rFonts w:ascii="Times New Roman" w:hAnsi="Times New Roman" w:cs="Times New Roman"/>
                  <w:i/>
                  <w:iCs/>
                  <w:noProof/>
                </w:rPr>
                <w:t xml:space="preserve">Top challenges of doing business in Bulgaria. </w:t>
              </w:r>
              <w:r w:rsidRPr="005E115B">
                <w:rPr>
                  <w:rFonts w:ascii="Times New Roman" w:hAnsi="Times New Roman" w:cs="Times New Roman"/>
                  <w:noProof/>
                </w:rPr>
                <w:t xml:space="preserve">[Online] </w:t>
              </w:r>
            </w:p>
            <w:p w14:paraId="5C249642"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 xml:space="preserve">Available at: </w:t>
              </w:r>
              <w:r w:rsidRPr="005E115B">
                <w:rPr>
                  <w:rFonts w:ascii="Times New Roman" w:hAnsi="Times New Roman" w:cs="Times New Roman"/>
                  <w:noProof/>
                  <w:u w:val="single"/>
                </w:rPr>
                <w:t>https://www.tmf-group.com/en/news-insights/business-culture/top-challenges-bulgaria/</w:t>
              </w:r>
            </w:p>
            <w:p w14:paraId="02A55465"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[Accessed Nov 26 2022].</w:t>
              </w:r>
            </w:p>
            <w:p w14:paraId="1BA3682E"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lastRenderedPageBreak/>
                <w:t xml:space="preserve">USLEGAL.COM, 2019. </w:t>
              </w:r>
              <w:r w:rsidRPr="005E115B">
                <w:rPr>
                  <w:rFonts w:ascii="Times New Roman" w:hAnsi="Times New Roman" w:cs="Times New Roman"/>
                  <w:i/>
                  <w:iCs/>
                  <w:noProof/>
                </w:rPr>
                <w:t xml:space="preserve">Globalization Law and Legal Definition. </w:t>
              </w:r>
              <w:r w:rsidRPr="005E115B">
                <w:rPr>
                  <w:rFonts w:ascii="Times New Roman" w:hAnsi="Times New Roman" w:cs="Times New Roman"/>
                  <w:noProof/>
                </w:rPr>
                <w:t xml:space="preserve">[Online] </w:t>
              </w:r>
            </w:p>
            <w:p w14:paraId="66E07D1C"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 xml:space="preserve">Available at: </w:t>
              </w:r>
              <w:r w:rsidRPr="005E115B">
                <w:rPr>
                  <w:rFonts w:ascii="Times New Roman" w:hAnsi="Times New Roman" w:cs="Times New Roman"/>
                  <w:noProof/>
                  <w:u w:val="single"/>
                </w:rPr>
                <w:t>https://definitions.uslegal.com/g/globalization/</w:t>
              </w:r>
            </w:p>
            <w:p w14:paraId="4D2C8831"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[Accessed 9 9 2022].</w:t>
              </w:r>
            </w:p>
            <w:p w14:paraId="4071A4A8" w14:textId="77777777" w:rsidR="00BE0C8A" w:rsidRPr="005E115B" w:rsidRDefault="00000000" w:rsidP="00BE0C8A">
              <w:pPr>
                <w:pStyle w:val="a4"/>
                <w:rPr>
                  <w:rFonts w:ascii="Times New Roman" w:hAnsi="Times New Roman" w:cs="Times New Roman"/>
                  <w:noProof/>
                </w:rPr>
              </w:pPr>
              <w:r w:rsidRPr="005E115B">
                <w:rPr>
                  <w:rFonts w:ascii="Times New Roman" w:hAnsi="Times New Roman" w:cs="Times New Roman"/>
                  <w:noProof/>
                </w:rPr>
                <w:t xml:space="preserve">Watson, J. L., Nov 4, 2020. Cultural globalisation. </w:t>
              </w:r>
              <w:r w:rsidRPr="005E115B">
                <w:rPr>
                  <w:rFonts w:ascii="Times New Roman" w:hAnsi="Times New Roman" w:cs="Times New Roman"/>
                  <w:i/>
                  <w:iCs/>
                  <w:noProof/>
                </w:rPr>
                <w:t xml:space="preserve">Fairbank Professor of Chinese Society and Professor of Anthropology, Harvard University. Editor of Golden Arches East: McDonald's in East Asia., </w:t>
              </w:r>
              <w:r w:rsidRPr="005E115B">
                <w:rPr>
                  <w:rFonts w:ascii="Times New Roman" w:hAnsi="Times New Roman" w:cs="Times New Roman"/>
                  <w:noProof/>
                </w:rPr>
                <w:t>pp. 8-12.</w:t>
              </w:r>
            </w:p>
            <w:p w14:paraId="62C6873D" w14:textId="77777777" w:rsidR="00BE0C8A" w:rsidRPr="005E115B" w:rsidRDefault="00000000" w:rsidP="00BE0C8A">
              <w:pPr>
                <w:rPr>
                  <w:rFonts w:ascii="Times New Roman" w:hAnsi="Times New Roman" w:cs="Times New Roman"/>
                </w:rPr>
              </w:pPr>
              <w:r w:rsidRPr="005E115B">
                <w:rPr>
                  <w:rFonts w:ascii="Times New Roman" w:hAnsi="Times New Roman" w:cs="Times New Roman"/>
                  <w:b/>
                  <w:bCs/>
                  <w:noProof/>
                </w:rPr>
                <w:fldChar w:fldCharType="end"/>
              </w:r>
            </w:p>
          </w:sdtContent>
        </w:sdt>
      </w:sdtContent>
    </w:sdt>
    <w:p w14:paraId="753F1090" w14:textId="77777777" w:rsidR="00140DB8" w:rsidRPr="00140DB8" w:rsidRDefault="00140DB8" w:rsidP="00140DB8"/>
    <w:sectPr w:rsidR="00140DB8" w:rsidRPr="00140DB8" w:rsidSect="00695AD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234A8D"/>
    <w:multiLevelType w:val="hybridMultilevel"/>
    <w:tmpl w:val="3D6CD84C"/>
    <w:lvl w:ilvl="0" w:tplc="AD1A6B6C">
      <w:start w:val="1"/>
      <w:numFmt w:val="decimal"/>
      <w:lvlText w:val="%1."/>
      <w:lvlJc w:val="left"/>
      <w:pPr>
        <w:ind w:left="720" w:hanging="360"/>
      </w:pPr>
      <w:rPr>
        <w:rFonts w:hint="default"/>
      </w:rPr>
    </w:lvl>
    <w:lvl w:ilvl="1" w:tplc="80B0638E" w:tentative="1">
      <w:start w:val="1"/>
      <w:numFmt w:val="lowerLetter"/>
      <w:lvlText w:val="%2."/>
      <w:lvlJc w:val="left"/>
      <w:pPr>
        <w:ind w:left="1440" w:hanging="360"/>
      </w:pPr>
    </w:lvl>
    <w:lvl w:ilvl="2" w:tplc="A8DEEB58" w:tentative="1">
      <w:start w:val="1"/>
      <w:numFmt w:val="lowerRoman"/>
      <w:lvlText w:val="%3."/>
      <w:lvlJc w:val="right"/>
      <w:pPr>
        <w:ind w:left="2160" w:hanging="180"/>
      </w:pPr>
    </w:lvl>
    <w:lvl w:ilvl="3" w:tplc="22103A9E" w:tentative="1">
      <w:start w:val="1"/>
      <w:numFmt w:val="decimal"/>
      <w:lvlText w:val="%4."/>
      <w:lvlJc w:val="left"/>
      <w:pPr>
        <w:ind w:left="2880" w:hanging="360"/>
      </w:pPr>
    </w:lvl>
    <w:lvl w:ilvl="4" w:tplc="4F4ECE5A" w:tentative="1">
      <w:start w:val="1"/>
      <w:numFmt w:val="lowerLetter"/>
      <w:lvlText w:val="%5."/>
      <w:lvlJc w:val="left"/>
      <w:pPr>
        <w:ind w:left="3600" w:hanging="360"/>
      </w:pPr>
    </w:lvl>
    <w:lvl w:ilvl="5" w:tplc="E74030EE" w:tentative="1">
      <w:start w:val="1"/>
      <w:numFmt w:val="lowerRoman"/>
      <w:lvlText w:val="%6."/>
      <w:lvlJc w:val="right"/>
      <w:pPr>
        <w:ind w:left="4320" w:hanging="180"/>
      </w:pPr>
    </w:lvl>
    <w:lvl w:ilvl="6" w:tplc="764EFE26" w:tentative="1">
      <w:start w:val="1"/>
      <w:numFmt w:val="decimal"/>
      <w:lvlText w:val="%7."/>
      <w:lvlJc w:val="left"/>
      <w:pPr>
        <w:ind w:left="5040" w:hanging="360"/>
      </w:pPr>
    </w:lvl>
    <w:lvl w:ilvl="7" w:tplc="A35EDCDA" w:tentative="1">
      <w:start w:val="1"/>
      <w:numFmt w:val="lowerLetter"/>
      <w:lvlText w:val="%8."/>
      <w:lvlJc w:val="left"/>
      <w:pPr>
        <w:ind w:left="5760" w:hanging="360"/>
      </w:pPr>
    </w:lvl>
    <w:lvl w:ilvl="8" w:tplc="40FA057E" w:tentative="1">
      <w:start w:val="1"/>
      <w:numFmt w:val="lowerRoman"/>
      <w:lvlText w:val="%9."/>
      <w:lvlJc w:val="right"/>
      <w:pPr>
        <w:ind w:left="6480" w:hanging="180"/>
      </w:pPr>
    </w:lvl>
  </w:abstractNum>
  <w:abstractNum w:abstractNumId="1" w15:restartNumberingAfterBreak="0">
    <w:nsid w:val="19EC171F"/>
    <w:multiLevelType w:val="hybridMultilevel"/>
    <w:tmpl w:val="9C5020A6"/>
    <w:lvl w:ilvl="0" w:tplc="A1D4E2CA">
      <w:numFmt w:val="bullet"/>
      <w:lvlText w:val="-"/>
      <w:lvlJc w:val="left"/>
      <w:pPr>
        <w:ind w:left="720" w:hanging="360"/>
      </w:pPr>
      <w:rPr>
        <w:rFonts w:ascii="Calibri" w:eastAsiaTheme="minorHAnsi" w:hAnsi="Calibri" w:cs="Calibri" w:hint="default"/>
      </w:rPr>
    </w:lvl>
    <w:lvl w:ilvl="1" w:tplc="03DEC2D2" w:tentative="1">
      <w:start w:val="1"/>
      <w:numFmt w:val="bullet"/>
      <w:lvlText w:val="o"/>
      <w:lvlJc w:val="left"/>
      <w:pPr>
        <w:ind w:left="1440" w:hanging="360"/>
      </w:pPr>
      <w:rPr>
        <w:rFonts w:ascii="Courier New" w:hAnsi="Courier New" w:cs="Courier New" w:hint="default"/>
      </w:rPr>
    </w:lvl>
    <w:lvl w:ilvl="2" w:tplc="6576F6D0" w:tentative="1">
      <w:start w:val="1"/>
      <w:numFmt w:val="bullet"/>
      <w:lvlText w:val=""/>
      <w:lvlJc w:val="left"/>
      <w:pPr>
        <w:ind w:left="2160" w:hanging="360"/>
      </w:pPr>
      <w:rPr>
        <w:rFonts w:ascii="Wingdings" w:hAnsi="Wingdings" w:hint="default"/>
      </w:rPr>
    </w:lvl>
    <w:lvl w:ilvl="3" w:tplc="0FBC0ED6" w:tentative="1">
      <w:start w:val="1"/>
      <w:numFmt w:val="bullet"/>
      <w:lvlText w:val=""/>
      <w:lvlJc w:val="left"/>
      <w:pPr>
        <w:ind w:left="2880" w:hanging="360"/>
      </w:pPr>
      <w:rPr>
        <w:rFonts w:ascii="Symbol" w:hAnsi="Symbol" w:hint="default"/>
      </w:rPr>
    </w:lvl>
    <w:lvl w:ilvl="4" w:tplc="652246E6" w:tentative="1">
      <w:start w:val="1"/>
      <w:numFmt w:val="bullet"/>
      <w:lvlText w:val="o"/>
      <w:lvlJc w:val="left"/>
      <w:pPr>
        <w:ind w:left="3600" w:hanging="360"/>
      </w:pPr>
      <w:rPr>
        <w:rFonts w:ascii="Courier New" w:hAnsi="Courier New" w:cs="Courier New" w:hint="default"/>
      </w:rPr>
    </w:lvl>
    <w:lvl w:ilvl="5" w:tplc="30E89CD4" w:tentative="1">
      <w:start w:val="1"/>
      <w:numFmt w:val="bullet"/>
      <w:lvlText w:val=""/>
      <w:lvlJc w:val="left"/>
      <w:pPr>
        <w:ind w:left="4320" w:hanging="360"/>
      </w:pPr>
      <w:rPr>
        <w:rFonts w:ascii="Wingdings" w:hAnsi="Wingdings" w:hint="default"/>
      </w:rPr>
    </w:lvl>
    <w:lvl w:ilvl="6" w:tplc="FF028FFE" w:tentative="1">
      <w:start w:val="1"/>
      <w:numFmt w:val="bullet"/>
      <w:lvlText w:val=""/>
      <w:lvlJc w:val="left"/>
      <w:pPr>
        <w:ind w:left="5040" w:hanging="360"/>
      </w:pPr>
      <w:rPr>
        <w:rFonts w:ascii="Symbol" w:hAnsi="Symbol" w:hint="default"/>
      </w:rPr>
    </w:lvl>
    <w:lvl w:ilvl="7" w:tplc="7E98FD48" w:tentative="1">
      <w:start w:val="1"/>
      <w:numFmt w:val="bullet"/>
      <w:lvlText w:val="o"/>
      <w:lvlJc w:val="left"/>
      <w:pPr>
        <w:ind w:left="5760" w:hanging="360"/>
      </w:pPr>
      <w:rPr>
        <w:rFonts w:ascii="Courier New" w:hAnsi="Courier New" w:cs="Courier New" w:hint="default"/>
      </w:rPr>
    </w:lvl>
    <w:lvl w:ilvl="8" w:tplc="6EC61754" w:tentative="1">
      <w:start w:val="1"/>
      <w:numFmt w:val="bullet"/>
      <w:lvlText w:val=""/>
      <w:lvlJc w:val="left"/>
      <w:pPr>
        <w:ind w:left="6480" w:hanging="360"/>
      </w:pPr>
      <w:rPr>
        <w:rFonts w:ascii="Wingdings" w:hAnsi="Wingdings" w:hint="default"/>
      </w:rPr>
    </w:lvl>
  </w:abstractNum>
  <w:abstractNum w:abstractNumId="2" w15:restartNumberingAfterBreak="0">
    <w:nsid w:val="27C56786"/>
    <w:multiLevelType w:val="hybridMultilevel"/>
    <w:tmpl w:val="7B76C8E8"/>
    <w:lvl w:ilvl="0" w:tplc="47C48C32">
      <w:start w:val="1"/>
      <w:numFmt w:val="decimal"/>
      <w:lvlText w:val="%1."/>
      <w:lvlJc w:val="left"/>
      <w:pPr>
        <w:ind w:left="720" w:hanging="360"/>
      </w:pPr>
      <w:rPr>
        <w:rFonts w:hint="default"/>
      </w:rPr>
    </w:lvl>
    <w:lvl w:ilvl="1" w:tplc="C164A50A" w:tentative="1">
      <w:start w:val="1"/>
      <w:numFmt w:val="lowerLetter"/>
      <w:lvlText w:val="%2."/>
      <w:lvlJc w:val="left"/>
      <w:pPr>
        <w:ind w:left="1440" w:hanging="360"/>
      </w:pPr>
    </w:lvl>
    <w:lvl w:ilvl="2" w:tplc="1A1285B8" w:tentative="1">
      <w:start w:val="1"/>
      <w:numFmt w:val="lowerRoman"/>
      <w:lvlText w:val="%3."/>
      <w:lvlJc w:val="right"/>
      <w:pPr>
        <w:ind w:left="2160" w:hanging="180"/>
      </w:pPr>
    </w:lvl>
    <w:lvl w:ilvl="3" w:tplc="8556A864" w:tentative="1">
      <w:start w:val="1"/>
      <w:numFmt w:val="decimal"/>
      <w:lvlText w:val="%4."/>
      <w:lvlJc w:val="left"/>
      <w:pPr>
        <w:ind w:left="2880" w:hanging="360"/>
      </w:pPr>
    </w:lvl>
    <w:lvl w:ilvl="4" w:tplc="8BC6CE96" w:tentative="1">
      <w:start w:val="1"/>
      <w:numFmt w:val="lowerLetter"/>
      <w:lvlText w:val="%5."/>
      <w:lvlJc w:val="left"/>
      <w:pPr>
        <w:ind w:left="3600" w:hanging="360"/>
      </w:pPr>
    </w:lvl>
    <w:lvl w:ilvl="5" w:tplc="E36C33F8" w:tentative="1">
      <w:start w:val="1"/>
      <w:numFmt w:val="lowerRoman"/>
      <w:lvlText w:val="%6."/>
      <w:lvlJc w:val="right"/>
      <w:pPr>
        <w:ind w:left="4320" w:hanging="180"/>
      </w:pPr>
    </w:lvl>
    <w:lvl w:ilvl="6" w:tplc="F99C8EE8" w:tentative="1">
      <w:start w:val="1"/>
      <w:numFmt w:val="decimal"/>
      <w:lvlText w:val="%7."/>
      <w:lvlJc w:val="left"/>
      <w:pPr>
        <w:ind w:left="5040" w:hanging="360"/>
      </w:pPr>
    </w:lvl>
    <w:lvl w:ilvl="7" w:tplc="DC7AC61C" w:tentative="1">
      <w:start w:val="1"/>
      <w:numFmt w:val="lowerLetter"/>
      <w:lvlText w:val="%8."/>
      <w:lvlJc w:val="left"/>
      <w:pPr>
        <w:ind w:left="5760" w:hanging="360"/>
      </w:pPr>
    </w:lvl>
    <w:lvl w:ilvl="8" w:tplc="BE48825A" w:tentative="1">
      <w:start w:val="1"/>
      <w:numFmt w:val="lowerRoman"/>
      <w:lvlText w:val="%9."/>
      <w:lvlJc w:val="right"/>
      <w:pPr>
        <w:ind w:left="6480" w:hanging="180"/>
      </w:pPr>
    </w:lvl>
  </w:abstractNum>
  <w:abstractNum w:abstractNumId="3" w15:restartNumberingAfterBreak="0">
    <w:nsid w:val="5FF9120A"/>
    <w:multiLevelType w:val="hybridMultilevel"/>
    <w:tmpl w:val="60BA261A"/>
    <w:lvl w:ilvl="0" w:tplc="B21A155A">
      <w:start w:val="1"/>
      <w:numFmt w:val="decimal"/>
      <w:lvlText w:val="%1."/>
      <w:lvlJc w:val="left"/>
      <w:pPr>
        <w:ind w:left="720" w:hanging="360"/>
      </w:pPr>
      <w:rPr>
        <w:rFonts w:hint="default"/>
      </w:rPr>
    </w:lvl>
    <w:lvl w:ilvl="1" w:tplc="612E7FAC" w:tentative="1">
      <w:start w:val="1"/>
      <w:numFmt w:val="lowerLetter"/>
      <w:lvlText w:val="%2."/>
      <w:lvlJc w:val="left"/>
      <w:pPr>
        <w:ind w:left="1440" w:hanging="360"/>
      </w:pPr>
    </w:lvl>
    <w:lvl w:ilvl="2" w:tplc="6952EBEC" w:tentative="1">
      <w:start w:val="1"/>
      <w:numFmt w:val="lowerRoman"/>
      <w:lvlText w:val="%3."/>
      <w:lvlJc w:val="right"/>
      <w:pPr>
        <w:ind w:left="2160" w:hanging="180"/>
      </w:pPr>
    </w:lvl>
    <w:lvl w:ilvl="3" w:tplc="74F41F66" w:tentative="1">
      <w:start w:val="1"/>
      <w:numFmt w:val="decimal"/>
      <w:lvlText w:val="%4."/>
      <w:lvlJc w:val="left"/>
      <w:pPr>
        <w:ind w:left="2880" w:hanging="360"/>
      </w:pPr>
    </w:lvl>
    <w:lvl w:ilvl="4" w:tplc="DD1AC822" w:tentative="1">
      <w:start w:val="1"/>
      <w:numFmt w:val="lowerLetter"/>
      <w:lvlText w:val="%5."/>
      <w:lvlJc w:val="left"/>
      <w:pPr>
        <w:ind w:left="3600" w:hanging="360"/>
      </w:pPr>
    </w:lvl>
    <w:lvl w:ilvl="5" w:tplc="6C929B88" w:tentative="1">
      <w:start w:val="1"/>
      <w:numFmt w:val="lowerRoman"/>
      <w:lvlText w:val="%6."/>
      <w:lvlJc w:val="right"/>
      <w:pPr>
        <w:ind w:left="4320" w:hanging="180"/>
      </w:pPr>
    </w:lvl>
    <w:lvl w:ilvl="6" w:tplc="52C4841E" w:tentative="1">
      <w:start w:val="1"/>
      <w:numFmt w:val="decimal"/>
      <w:lvlText w:val="%7."/>
      <w:lvlJc w:val="left"/>
      <w:pPr>
        <w:ind w:left="5040" w:hanging="360"/>
      </w:pPr>
    </w:lvl>
    <w:lvl w:ilvl="7" w:tplc="0292110A" w:tentative="1">
      <w:start w:val="1"/>
      <w:numFmt w:val="lowerLetter"/>
      <w:lvlText w:val="%8."/>
      <w:lvlJc w:val="left"/>
      <w:pPr>
        <w:ind w:left="5760" w:hanging="360"/>
      </w:pPr>
    </w:lvl>
    <w:lvl w:ilvl="8" w:tplc="26F04AE8" w:tentative="1">
      <w:start w:val="1"/>
      <w:numFmt w:val="lowerRoman"/>
      <w:lvlText w:val="%9."/>
      <w:lvlJc w:val="right"/>
      <w:pPr>
        <w:ind w:left="6480" w:hanging="180"/>
      </w:pPr>
    </w:lvl>
  </w:abstractNum>
  <w:num w:numId="1" w16cid:durableId="1910384658">
    <w:abstractNumId w:val="0"/>
  </w:num>
  <w:num w:numId="2" w16cid:durableId="292517332">
    <w:abstractNumId w:val="2"/>
  </w:num>
  <w:num w:numId="3" w16cid:durableId="834031547">
    <w:abstractNumId w:val="1"/>
  </w:num>
  <w:num w:numId="4" w16cid:durableId="5683419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A73"/>
    <w:rsid w:val="000B55A7"/>
    <w:rsid w:val="000B5DB7"/>
    <w:rsid w:val="00140DB8"/>
    <w:rsid w:val="001570F4"/>
    <w:rsid w:val="002559E7"/>
    <w:rsid w:val="003505AF"/>
    <w:rsid w:val="00444525"/>
    <w:rsid w:val="00536023"/>
    <w:rsid w:val="005E115B"/>
    <w:rsid w:val="005E500F"/>
    <w:rsid w:val="00695AD3"/>
    <w:rsid w:val="00970A2C"/>
    <w:rsid w:val="009C2A73"/>
    <w:rsid w:val="009C4630"/>
    <w:rsid w:val="009D2195"/>
    <w:rsid w:val="00A8764C"/>
    <w:rsid w:val="00AF1428"/>
    <w:rsid w:val="00BE0C8A"/>
    <w:rsid w:val="00C25042"/>
    <w:rsid w:val="00CB3E82"/>
    <w:rsid w:val="00D216C4"/>
    <w:rsid w:val="00D37B20"/>
    <w:rsid w:val="00DA4EC8"/>
    <w:rsid w:val="00E252E3"/>
    <w:rsid w:val="00F25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8668C"/>
  <w15:chartTrackingRefBased/>
  <w15:docId w15:val="{86808EAD-2DD6-46B3-BDCB-5956B80D8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E0C8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2">
    <w:name w:val="heading 2"/>
    <w:basedOn w:val="a"/>
    <w:next w:val="a"/>
    <w:link w:val="20"/>
    <w:uiPriority w:val="9"/>
    <w:unhideWhenUsed/>
    <w:qFormat/>
    <w:rsid w:val="00695A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695A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DB8"/>
    <w:pPr>
      <w:ind w:left="720"/>
      <w:contextualSpacing/>
    </w:pPr>
  </w:style>
  <w:style w:type="character" w:customStyle="1" w:styleId="10">
    <w:name w:val="Заглавие 1 Знак"/>
    <w:basedOn w:val="a0"/>
    <w:link w:val="1"/>
    <w:uiPriority w:val="9"/>
    <w:rsid w:val="00BE0C8A"/>
    <w:rPr>
      <w:rFonts w:asciiTheme="majorHAnsi" w:eastAsiaTheme="majorEastAsia" w:hAnsiTheme="majorHAnsi" w:cstheme="majorBidi"/>
      <w:color w:val="2F5496" w:themeColor="accent1" w:themeShade="BF"/>
      <w:sz w:val="32"/>
      <w:szCs w:val="32"/>
      <w:lang w:val="en-US"/>
    </w:rPr>
  </w:style>
  <w:style w:type="paragraph" w:styleId="a4">
    <w:name w:val="Bibliography"/>
    <w:basedOn w:val="a"/>
    <w:next w:val="a"/>
    <w:uiPriority w:val="37"/>
    <w:unhideWhenUsed/>
    <w:rsid w:val="00BE0C8A"/>
  </w:style>
  <w:style w:type="character" w:customStyle="1" w:styleId="20">
    <w:name w:val="Заглавие 2 Знак"/>
    <w:basedOn w:val="a0"/>
    <w:link w:val="2"/>
    <w:uiPriority w:val="9"/>
    <w:rsid w:val="00695AD3"/>
    <w:rPr>
      <w:rFonts w:asciiTheme="majorHAnsi" w:eastAsiaTheme="majorEastAsia" w:hAnsiTheme="majorHAnsi" w:cstheme="majorBidi"/>
      <w:color w:val="2F5496" w:themeColor="accent1" w:themeShade="BF"/>
      <w:sz w:val="26"/>
      <w:szCs w:val="26"/>
    </w:rPr>
  </w:style>
  <w:style w:type="character" w:customStyle="1" w:styleId="30">
    <w:name w:val="Заглавие 3 Знак"/>
    <w:basedOn w:val="a0"/>
    <w:link w:val="3"/>
    <w:uiPriority w:val="9"/>
    <w:rsid w:val="00695AD3"/>
    <w:rPr>
      <w:rFonts w:asciiTheme="majorHAnsi" w:eastAsiaTheme="majorEastAsia" w:hAnsiTheme="majorHAnsi" w:cstheme="majorBidi"/>
      <w:color w:val="1F3763" w:themeColor="accent1" w:themeShade="7F"/>
      <w:sz w:val="24"/>
      <w:szCs w:val="24"/>
    </w:rPr>
  </w:style>
  <w:style w:type="paragraph" w:styleId="a5">
    <w:name w:val="TOC Heading"/>
    <w:basedOn w:val="1"/>
    <w:next w:val="a"/>
    <w:uiPriority w:val="39"/>
    <w:unhideWhenUsed/>
    <w:qFormat/>
    <w:rsid w:val="00695AD3"/>
    <w:pPr>
      <w:outlineLvl w:val="9"/>
    </w:pPr>
  </w:style>
  <w:style w:type="paragraph" w:styleId="11">
    <w:name w:val="toc 1"/>
    <w:basedOn w:val="a"/>
    <w:next w:val="a"/>
    <w:autoRedefine/>
    <w:uiPriority w:val="39"/>
    <w:unhideWhenUsed/>
    <w:rsid w:val="00695AD3"/>
    <w:pPr>
      <w:spacing w:after="100"/>
    </w:pPr>
  </w:style>
  <w:style w:type="paragraph" w:styleId="21">
    <w:name w:val="toc 2"/>
    <w:basedOn w:val="a"/>
    <w:next w:val="a"/>
    <w:autoRedefine/>
    <w:uiPriority w:val="39"/>
    <w:unhideWhenUsed/>
    <w:rsid w:val="00695AD3"/>
    <w:pPr>
      <w:spacing w:after="100"/>
      <w:ind w:left="220"/>
    </w:pPr>
  </w:style>
  <w:style w:type="paragraph" w:styleId="31">
    <w:name w:val="toc 3"/>
    <w:basedOn w:val="a"/>
    <w:next w:val="a"/>
    <w:autoRedefine/>
    <w:uiPriority w:val="39"/>
    <w:unhideWhenUsed/>
    <w:rsid w:val="00695AD3"/>
    <w:pPr>
      <w:spacing w:after="100"/>
      <w:ind w:left="440"/>
    </w:pPr>
  </w:style>
  <w:style w:type="character" w:styleId="a6">
    <w:name w:val="Hyperlink"/>
    <w:basedOn w:val="a0"/>
    <w:uiPriority w:val="99"/>
    <w:unhideWhenUsed/>
    <w:rsid w:val="00695AD3"/>
    <w:rPr>
      <w:color w:val="0563C1" w:themeColor="hyperlink"/>
      <w:u w:val="single"/>
    </w:rPr>
  </w:style>
  <w:style w:type="paragraph" w:styleId="a7">
    <w:name w:val="No Spacing"/>
    <w:link w:val="a8"/>
    <w:uiPriority w:val="1"/>
    <w:qFormat/>
    <w:rsid w:val="00695AD3"/>
    <w:pPr>
      <w:spacing w:after="0" w:line="240" w:lineRule="auto"/>
    </w:pPr>
    <w:rPr>
      <w:rFonts w:eastAsiaTheme="minorEastAsia"/>
      <w:lang w:val="en-US"/>
    </w:rPr>
  </w:style>
  <w:style w:type="character" w:customStyle="1" w:styleId="a8">
    <w:name w:val="Без разредка Знак"/>
    <w:basedOn w:val="a0"/>
    <w:link w:val="a7"/>
    <w:uiPriority w:val="1"/>
    <w:rsid w:val="00695AD3"/>
    <w:rPr>
      <w:rFonts w:eastAsiaTheme="minorEastAsia"/>
      <w:lang w:val="en-US"/>
    </w:rPr>
  </w:style>
  <w:style w:type="paragraph" w:styleId="a9">
    <w:name w:val="Title"/>
    <w:basedOn w:val="a"/>
    <w:next w:val="a"/>
    <w:link w:val="aa"/>
    <w:uiPriority w:val="10"/>
    <w:qFormat/>
    <w:rsid w:val="00695AD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a">
    <w:name w:val="Заглавие Знак"/>
    <w:basedOn w:val="a0"/>
    <w:link w:val="a9"/>
    <w:uiPriority w:val="10"/>
    <w:rsid w:val="00695AD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329628A2D624DD3871CBACC20E56C94"/>
        <w:category>
          <w:name w:val="General"/>
          <w:gallery w:val="placeholder"/>
        </w:category>
        <w:types>
          <w:type w:val="bbPlcHdr"/>
        </w:types>
        <w:behaviors>
          <w:behavior w:val="content"/>
        </w:behaviors>
        <w:guid w:val="{DFE0F807-F668-443D-870A-4EE0FEF74BF0}"/>
      </w:docPartPr>
      <w:docPartBody>
        <w:p w:rsidR="008040F8" w:rsidRDefault="00000000" w:rsidP="00DA4EC8">
          <w:pPr>
            <w:pStyle w:val="F329628A2D624DD3871CBACC20E56C94"/>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EC8"/>
    <w:rsid w:val="00800548"/>
    <w:rsid w:val="008040F8"/>
    <w:rsid w:val="00941343"/>
    <w:rsid w:val="00DA4EC8"/>
    <w:rsid w:val="00E84EDB"/>
    <w:rsid w:val="00F33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329628A2D624DD3871CBACC20E56C94">
    <w:name w:val="F329628A2D624DD3871CBACC20E56C94"/>
    <w:rsid w:val="00DA4E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Jan18</b:Tag>
    <b:SourceType>JournalArticle</b:SourceType>
    <b:Guid>{93A997D4-2936-4138-BDB6-533753C33A04}</b:Guid>
    <b:Title>Globalization and the evolution of corporate governance</b:Title>
    <b:Year>February 2018</b:Year>
    <b:Pages>39-61</b:Pages>
    <b:JournalName>European Economic Review</b:JournalName>
    <b:Volume>45</b:Volume>
    <b:Issue>1</b:Issue>
    <b:Author>
      <b:Author>
        <b:NameList>
          <b:Person>
            <b:Last>JanSchymik</b:Last>
          </b:Person>
        </b:NameList>
      </b:Author>
    </b:Author>
    <b:RefOrder>1</b:RefOrder>
  </b:Source>
  <b:Source>
    <b:Tag>Jes16</b:Tag>
    <b:SourceType>JournalArticle</b:SourceType>
    <b:Guid>{51FCA8A1-666B-4A0F-9C24-DE7E2C03A777}</b:Guid>
    <b:Author>
      <b:Author>
        <b:NameList>
          <b:Person>
            <b:Last>Srikantia</b:Last>
            <b:First>Jessica</b:First>
          </b:Person>
        </b:NameList>
      </b:Author>
    </b:Author>
    <b:Title>The structural violence of globalization</b:Title>
    <b:JournalName>Critical Perspectives on International Business</b:JournalName>
    <b:Year>2016</b:Year>
    <b:Pages>1-19</b:Pages>
    <b:Volume>1</b:Volume>
    <b:Issue>1</b:Issue>
    <b:RefOrder>2</b:RefOrder>
  </b:Source>
  <b:Source>
    <b:Tag>Abd11</b:Tag>
    <b:SourceType>JournalArticle</b:SourceType>
    <b:Guid>{BB88B848-768C-47E9-B224-770824C09F43}</b:Guid>
    <b:Author>
      <b:Author>
        <b:NameList>
          <b:Person>
            <b:Last>Storti</b:Last>
            <b:First>Abderrahman</b:First>
            <b:Middle>Hassi and Giovanna</b:Middle>
          </b:Person>
        </b:NameList>
      </b:Author>
    </b:Author>
    <b:Title>Globalization and Culture: The Three H Scenarios</b:Title>
    <b:JournalName>IN TECH OPEN</b:JournalName>
    <b:Year>December 18th 2011</b:Year>
    <b:Pages>6-12</b:Pages>
    <b:RefOrder>3</b:RefOrder>
  </b:Source>
  <b:Source>
    <b:Tag>USL19</b:Tag>
    <b:SourceType>InternetSite</b:SourceType>
    <b:Guid>{9ED4EE68-A7E5-4198-BD00-11E0A11DB513}</b:Guid>
    <b:Author>
      <b:Author>
        <b:NameList>
          <b:Person>
            <b:Last>USLEGAL.COM</b:Last>
          </b:Person>
        </b:NameList>
      </b:Author>
    </b:Author>
    <b:Title>Globalization Law and Legal Definition</b:Title>
    <b:Year>2019</b:Year>
    <b:YearAccessed>2022</b:YearAccessed>
    <b:MonthAccessed>9</b:MonthAccessed>
    <b:DayAccessed>9</b:DayAccessed>
    <b:URL>https://definitions.uslegal.com/g/globalization/</b:URL>
    <b:RefOrder>4</b:RefOrder>
  </b:Source>
  <b:Source>
    <b:Tag>Jam20</b:Tag>
    <b:SourceType>JournalArticle</b:SourceType>
    <b:Guid>{5FD038D3-CD20-4140-A3BB-E2C454F49C4D}</b:Guid>
    <b:Author>
      <b:Author>
        <b:NameList>
          <b:Person>
            <b:Last>Watson</b:Last>
            <b:First>James</b:First>
            <b:Middle>L.</b:Middle>
          </b:Person>
        </b:NameList>
      </b:Author>
    </b:Author>
    <b:Title>Cultural globalization</b:Title>
    <b:JournalName>Fairbank Professor of Chinese Society and Professor of Anthropology, Harvard University. Editor of Golden Arches East: McDonald's in East Asia.</b:JournalName>
    <b:Year>Nov 4, 2020</b:Year>
    <b:Pages>8-12</b:Pages>
    <b:RefOrder>5</b:RefOrder>
  </b:Source>
  <b:Source>
    <b:Tag>TMF22</b:Tag>
    <b:SourceType>InternetSite</b:SourceType>
    <b:Guid>{260B54A5-B39B-44E5-B5F4-3AAC7D95052E}</b:Guid>
    <b:Author>
      <b:Author>
        <b:NameList>
          <b:Person>
            <b:Last>TMFGROUP</b:Last>
          </b:Person>
        </b:NameList>
      </b:Author>
    </b:Author>
    <b:Title>Top challenges of doing business in Bulgaria</b:Title>
    <b:Year>2022</b:Year>
    <b:YearAccessed>2022</b:YearAccessed>
    <b:MonthAccessed>November</b:MonthAccessed>
    <b:DayAccessed>26</b:DayAccessed>
    <b:URL>https://www.tmf-group.com/en/news-insights/business-culture/top-challenges-bulgaria/</b:URL>
    <b:RefOrder>13</b:RefOrder>
  </b:Source>
  <b:Source>
    <b:Tag>Dan21</b:Tag>
    <b:SourceType>InternetSite</b:SourceType>
    <b:Guid>{92ED566D-BDB0-4234-8610-3A5FD7ECBB98}</b:Guid>
    <b:Author>
      <b:Author>
        <b:NameList>
          <b:Person>
            <b:Last>Montiglio</b:Last>
            <b:First>Daniel</b:First>
          </b:Person>
        </b:NameList>
      </b:Author>
    </b:Author>
    <b:Title>7 Biggest Challenges Of Doing Business In Bulgaria</b:Title>
    <b:Year>2021</b:Year>
    <b:YearAccessed>2022</b:YearAccessed>
    <b:MonthAccessed>November</b:MonthAccessed>
    <b:DayAccessed>26</b:DayAccessed>
    <b:URL>https://www.foreigner.bg/6-biggest-challenges-of-doing-business-in-bulgaria/</b:URL>
    <b:RefOrder>14</b:RefOrder>
  </b:Source>
  <b:Source>
    <b:Tag>LLO22</b:Tag>
    <b:SourceType>InternetSite</b:SourceType>
    <b:Guid>{C4BECF6E-4810-4A6E-998D-4957E4FA4FCD}</b:Guid>
    <b:Author>
      <b:Author>
        <b:NameList>
          <b:Person>
            <b:Last>LLOYDSBANK</b:Last>
          </b:Person>
        </b:NameList>
      </b:Author>
    </b:Author>
    <b:Title>Business law in Bulgaria</b:Title>
    <b:Year>2022</b:Year>
    <b:YearAccessed>2022</b:YearAccessed>
    <b:MonthAccessed>November</b:MonthAccessed>
    <b:DayAccessed>26</b:DayAccessed>
    <b:URL>https://www.lloydsbanktrade.com/en/market-potential/bulgaria/legal-environment</b:URL>
    <b:RefOrder>6</b:RefOrder>
  </b:Source>
  <b:Source>
    <b:Tag>ITA22</b:Tag>
    <b:SourceType>InternetSite</b:SourceType>
    <b:Guid>{C121AB96-1A3B-4C94-BF7B-E79F62710896}</b:Guid>
    <b:Author>
      <b:Author>
        <b:NameList>
          <b:Person>
            <b:Last>ITA-BULGARIA</b:Last>
          </b:Person>
        </b:NameList>
      </b:Author>
    </b:Author>
    <b:Title>Market Opportunities</b:Title>
    <b:Year>2022</b:Year>
    <b:YearAccessed>2022</b:YearAccessed>
    <b:MonthAccessed>November</b:MonthAccessed>
    <b:DayAccessed>26</b:DayAccessed>
    <b:URL>https://www.trade.gov/country-commercial-guides/bulgaria-market-opportunities</b:URL>
    <b:RefOrder>10</b:RefOrder>
  </b:Source>
  <b:Source>
    <b:Tag>GLO20</b:Tag>
    <b:SourceType>InternetSite</b:SourceType>
    <b:Guid>{A3710545-03AA-414D-BC44-6A3AD8D1E520}</b:Guid>
    <b:Author>
      <b:Author>
        <b:NameList>
          <b:Person>
            <b:Last>GLOBARTIS</b:Last>
          </b:Person>
        </b:NameList>
      </b:Author>
    </b:Author>
    <b:Title>BULGARIA: 5 Business Opportunities And 5 Risks</b:Title>
    <b:Year>2020</b:Year>
    <b:YearAccessed>2022</b:YearAccessed>
    <b:MonthAccessed>November</b:MonthAccessed>
    <b:DayAccessed>26</b:DayAccessed>
    <b:URL>https://blog.globartis.com/bulgaria-5-business-opportunities-and-5-risks/</b:URL>
    <b:RefOrder>7</b:RefOrder>
  </b:Source>
  <b:Source>
    <b:Tag>Geo22</b:Tag>
    <b:SourceType>InternetSite</b:SourceType>
    <b:Guid>{5CFCBF71-B97C-42E7-B0B9-ED3EDB81878E}</b:Guid>
    <b:Author>
      <b:Author>
        <b:NameList>
          <b:Person>
            <b:Last>George</b:Last>
          </b:Person>
        </b:NameList>
      </b:Author>
    </b:Author>
    <b:Title>Bulgaria's High-Technology Industry Emerges From The Cocoon of Communism</b:Title>
    <b:Year>2022</b:Year>
    <b:YearAccessed>2022</b:YearAccessed>
    <b:MonthAccessed>November</b:MonthAccessed>
    <b:DayAccessed>26</b:DayAccessed>
    <b:URL>https://www.afcea.org/signal-media/bulgarias-high-technology-industry-emerges-cocoon-communism</b:URL>
    <b:RefOrder>12</b:RefOrder>
  </b:Source>
  <b:Source>
    <b:Tag>Bri221</b:Tag>
    <b:SourceType>InternetSite</b:SourceType>
    <b:Guid>{BFC97BA0-0214-4793-884B-A14901DFE892}</b:Guid>
    <b:Author>
      <b:Author>
        <b:NameList>
          <b:Person>
            <b:Last>Britannica</b:Last>
          </b:Person>
        </b:NameList>
      </b:Author>
    </b:Author>
    <b:Title>Economy of Bulgaria</b:Title>
    <b:Year>2022</b:Year>
    <b:YearAccessed>2022</b:YearAccessed>
    <b:MonthAccessed>November</b:MonthAccessed>
    <b:DayAccessed>26</b:DayAccessed>
    <b:URL>https://www.britannica.com/place/Bulgaria/Economy </b:URL>
    <b:RefOrder>8</b:RefOrder>
  </b:Source>
  <b:Source>
    <b:Tag>Nat22</b:Tag>
    <b:SourceType>InternetSite</b:SourceType>
    <b:Guid>{DA78DCB3-859E-4084-A28A-F2236AE354A6}</b:Guid>
    <b:Author>
      <b:Author>
        <b:NameList>
          <b:Person>
            <b:Last>NationsEncyclopedia</b:Last>
          </b:Person>
        </b:NameList>
      </b:Author>
    </b:Author>
    <b:Title>Bulgaria - Infrastructure, power, and communications</b:Title>
    <b:Year>2022</b:Year>
    <b:YearAccessed>2022</b:YearAccessed>
    <b:MonthAccessed>November</b:MonthAccessed>
    <b:DayAccessed>26</b:DayAccessed>
    <b:URL>https://www.nationsencyclopedia.com/economies/Europe/Bulgaria-INFRASTRUCTURE-POWER-AND-COMMUNICATIONS.html#:~:text=Bulgaria%20-%20Infrastructure%2C%20power%2C%20and%20communications.%20Bulgaria%27s%20transportation,about%20250%20kilometers%20%28160%20mile</b:URL>
    <b:RefOrder>9</b:RefOrder>
  </b:Source>
  <b:Source>
    <b:Tag>KEI20</b:Tag>
    <b:SourceType>InternetSite</b:SourceType>
    <b:Guid>{ACA3DF42-42E7-42A0-8448-5001F1A3C50B}</b:Guid>
    <b:Author>
      <b:Author>
        <b:NameList>
          <b:Person>
            <b:Last>KEITHDAVIS</b:Last>
            <b:First>AND</b:First>
            <b:Middle>WHEELER</b:Middle>
          </b:Person>
        </b:NameList>
      </b:Author>
    </b:Author>
    <b:Title>Theoretical framework of Business environment</b:Title>
    <b:Year>2020</b:Year>
    <b:YearAccessed>2022</b:YearAccessed>
    <b:MonthAccessed>November</b:MonthAccessed>
    <b:DayAccessed>26</b:DayAccessed>
    <b:URL>https://www.nationsencyclopedia.com/economies/Europe/Bulgaria-INFRASTRUCTURE-POWER-AND-COMMUNICATIONS.html#:~:text=Bulgaria%20-%20Infrastructure%2C%20power%2C%20and%20communications.%20Bulgaria%27s%20transportation,about%20250%20kilometers%20%28160%20mile</b:URL>
    <b:RefOrder>11</b:RefOrder>
  </b:Source>
  <b:Source>
    <b:Tag>MIC15</b:Tag>
    <b:SourceType>JournalArticle</b:SourceType>
    <b:Guid>{BF0EFD46-B34E-4D27-B348-4D60AC8208A4}</b:Guid>
    <b:Author>
      <b:Author>
        <b:NameList>
          <b:Person>
            <b:Last>PORTER</b:Last>
            <b:First>MICHEAL</b:First>
            <b:Middle>E</b:Middle>
          </b:Person>
        </b:NameList>
      </b:Author>
    </b:Author>
    <b:Title>HOW COMPETITIVE FORCES SHAPE STRATEGY</b:Title>
    <b:Year>20 MAY 2015</b:Year>
    <b:Pages>1-3</b:Pages>
    <b:JournalName>HARVARD BUSINESS REVIEW</b:JournalName>
    <b:RefOrder>15</b:RefOrder>
  </b:Source>
</b:Sources>
</file>

<file path=customXml/itemProps1.xml><?xml version="1.0" encoding="utf-8"?>
<ds:datastoreItem xmlns:ds="http://schemas.openxmlformats.org/officeDocument/2006/customXml" ds:itemID="{4A9C2068-91D3-433B-817C-F44570174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3218</Words>
  <Characters>18346</Characters>
  <Application>Microsoft Office Word</Application>
  <DocSecurity>0</DocSecurity>
  <Lines>152</Lines>
  <Paragraphs>43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Environment</dc:title>
  <cp:lastModifiedBy>Yanislav Georgiev (2219323)</cp:lastModifiedBy>
  <cp:revision>2</cp:revision>
  <dcterms:created xsi:type="dcterms:W3CDTF">2022-11-27T23:05:00Z</dcterms:created>
  <dcterms:modified xsi:type="dcterms:W3CDTF">2022-11-27T23:05:00Z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2d0759f8a9fed95d6e967fe4c8c33420332ea524eaf1b2732206b1bc3c0ef4c7</vt:lpwstr>
  </property>
</Properties>
</file>