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965BB" w14:textId="23350C6E" w:rsidR="00582BBC" w:rsidRPr="00D4495A" w:rsidRDefault="001906E3" w:rsidP="00D4495A">
      <w:pPr>
        <w:spacing w:line="360" w:lineRule="auto"/>
        <w:rPr>
          <w:rFonts w:ascii="Arial" w:hAnsi="Arial" w:cs="Arial"/>
          <w:b/>
          <w:bCs/>
          <w:color w:val="000000" w:themeColor="text1"/>
          <w:u w:val="single"/>
        </w:rPr>
      </w:pPr>
      <w:r w:rsidRPr="00D4495A">
        <w:rPr>
          <w:rFonts w:ascii="Arial" w:hAnsi="Arial" w:cs="Arial"/>
          <w:b/>
          <w:bCs/>
          <w:color w:val="000000" w:themeColor="text1"/>
          <w:u w:val="single"/>
        </w:rPr>
        <w:t>A f</w:t>
      </w:r>
      <w:r w:rsidR="00582BBC" w:rsidRPr="00D4495A">
        <w:rPr>
          <w:rFonts w:ascii="Arial" w:hAnsi="Arial" w:cs="Arial"/>
          <w:b/>
          <w:bCs/>
          <w:color w:val="000000" w:themeColor="text1"/>
          <w:u w:val="single"/>
        </w:rPr>
        <w:t xml:space="preserve">ull schedule of works </w:t>
      </w:r>
    </w:p>
    <w:p w14:paraId="741A412B" w14:textId="7A83B98F" w:rsidR="00582BBC" w:rsidRPr="00D4495A" w:rsidRDefault="00582BBC" w:rsidP="00D4495A">
      <w:pPr>
        <w:spacing w:line="360" w:lineRule="auto"/>
        <w:rPr>
          <w:rFonts w:ascii="Arial" w:hAnsi="Arial" w:cs="Arial"/>
          <w:b/>
          <w:bCs/>
          <w:color w:val="000000" w:themeColor="text1"/>
          <w:u w:val="single"/>
        </w:rPr>
      </w:pPr>
      <w:r w:rsidRPr="00D4495A">
        <w:rPr>
          <w:rFonts w:ascii="Arial" w:hAnsi="Arial" w:cs="Arial"/>
          <w:b/>
          <w:bCs/>
          <w:color w:val="000000" w:themeColor="text1"/>
          <w:u w:val="single"/>
        </w:rPr>
        <w:t>Site layout at different stages of works</w:t>
      </w:r>
    </w:p>
    <w:p w14:paraId="64EC30D4" w14:textId="5C51DC81" w:rsidR="001906E3" w:rsidRPr="00D4495A" w:rsidRDefault="001906E3" w:rsidP="00D4495A">
      <w:pPr>
        <w:spacing w:line="360" w:lineRule="auto"/>
        <w:rPr>
          <w:rFonts w:ascii="Arial" w:hAnsi="Arial" w:cs="Arial"/>
          <w:b/>
          <w:bCs/>
          <w:color w:val="000000" w:themeColor="text1"/>
        </w:rPr>
      </w:pPr>
    </w:p>
    <w:p w14:paraId="1F6F6CFA" w14:textId="5C377BE8" w:rsidR="00582BBC" w:rsidRPr="00D4495A" w:rsidRDefault="00CE37AF" w:rsidP="00D4495A">
      <w:pPr>
        <w:spacing w:line="360" w:lineRule="auto"/>
        <w:rPr>
          <w:rFonts w:ascii="Arial" w:hAnsi="Arial" w:cs="Arial"/>
          <w:color w:val="000000" w:themeColor="text1"/>
        </w:rPr>
      </w:pPr>
      <w:r w:rsidRPr="00D4495A">
        <w:rPr>
          <w:rFonts w:ascii="Arial" w:hAnsi="Arial" w:cs="Arial"/>
          <w:noProof/>
          <w:color w:val="000000" w:themeColor="text1"/>
        </w:rPr>
        <w:drawing>
          <wp:inline distT="0" distB="0" distL="0" distR="0" wp14:anchorId="2CDBA587" wp14:editId="0EAA3B04">
            <wp:extent cx="3755923" cy="5196268"/>
            <wp:effectExtent l="0" t="0" r="381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l="41005" t="15646" r="24519" b="8036"/>
                    <a:stretch/>
                  </pic:blipFill>
                  <pic:spPr bwMode="auto">
                    <a:xfrm>
                      <a:off x="0" y="0"/>
                      <a:ext cx="3804576" cy="5263579"/>
                    </a:xfrm>
                    <a:prstGeom prst="rect">
                      <a:avLst/>
                    </a:prstGeom>
                    <a:ln>
                      <a:noFill/>
                    </a:ln>
                    <a:extLst>
                      <a:ext uri="{53640926-AAD7-44D8-BBD7-CCE9431645EC}">
                        <a14:shadowObscured xmlns:a14="http://schemas.microsoft.com/office/drawing/2010/main"/>
                      </a:ext>
                    </a:extLst>
                  </pic:spPr>
                </pic:pic>
              </a:graphicData>
            </a:graphic>
          </wp:inline>
        </w:drawing>
      </w:r>
    </w:p>
    <w:p w14:paraId="57996865" w14:textId="77777777" w:rsidR="00C46CDB" w:rsidRPr="00D4495A" w:rsidRDefault="00C46CDB" w:rsidP="00D4495A">
      <w:pPr>
        <w:spacing w:line="360" w:lineRule="auto"/>
        <w:rPr>
          <w:rFonts w:ascii="Arial" w:hAnsi="Arial" w:cs="Arial"/>
          <w:color w:val="000000" w:themeColor="text1"/>
        </w:rPr>
      </w:pPr>
    </w:p>
    <w:p w14:paraId="7F763B61" w14:textId="3C618D6A" w:rsidR="00CE37AF" w:rsidRPr="00D4495A" w:rsidRDefault="00CE37AF" w:rsidP="00D4495A">
      <w:pPr>
        <w:spacing w:line="360" w:lineRule="auto"/>
        <w:rPr>
          <w:rFonts w:ascii="Arial" w:hAnsi="Arial" w:cs="Arial"/>
          <w:color w:val="000000" w:themeColor="text1"/>
        </w:rPr>
      </w:pPr>
      <w:r w:rsidRPr="00D4495A">
        <w:rPr>
          <w:rFonts w:ascii="Arial" w:hAnsi="Arial" w:cs="Arial"/>
          <w:color w:val="000000" w:themeColor="text1"/>
        </w:rPr>
        <w:t>This will be the site layout that will remain throughout the length of the theatre build. The site office is situated where the red block is this will be the site office, canteen for works and toilets. These will be stackable cabins to take up as little room as possible. The green line represents how deliveries will be dropped off in a one-way system to prevent traffic</w:t>
      </w:r>
      <w:r w:rsidR="00982DAC" w:rsidRPr="00D4495A">
        <w:rPr>
          <w:rFonts w:ascii="Arial" w:hAnsi="Arial" w:cs="Arial"/>
          <w:color w:val="000000" w:themeColor="text1"/>
        </w:rPr>
        <w:t xml:space="preserve"> and hold-ups onsite. The back entrance will be used for deliveries to exit and for workers and visitors to enter the site where a car park will be to the right-hand side. The purple line is a knee-high wall that will need to be demolished to allow the free flow of deliveries. The blue line around the </w:t>
      </w:r>
      <w:r w:rsidR="003D2ED0" w:rsidRPr="00D4495A">
        <w:rPr>
          <w:rFonts w:ascii="Arial" w:hAnsi="Arial" w:cs="Arial"/>
          <w:color w:val="000000" w:themeColor="text1"/>
        </w:rPr>
        <w:t>site's border</w:t>
      </w:r>
      <w:r w:rsidR="00982DAC" w:rsidRPr="00D4495A">
        <w:rPr>
          <w:rFonts w:ascii="Arial" w:hAnsi="Arial" w:cs="Arial"/>
          <w:color w:val="000000" w:themeColor="text1"/>
        </w:rPr>
        <w:t xml:space="preserve"> will be the Heras fencing to keep people out of the site and keep everything </w:t>
      </w:r>
      <w:r w:rsidR="00C46CDB" w:rsidRPr="00D4495A">
        <w:rPr>
          <w:rFonts w:ascii="Arial" w:hAnsi="Arial" w:cs="Arial"/>
          <w:color w:val="000000" w:themeColor="text1"/>
        </w:rPr>
        <w:t>o</w:t>
      </w:r>
      <w:r w:rsidR="003D2ED0" w:rsidRPr="00D4495A">
        <w:rPr>
          <w:rFonts w:ascii="Arial" w:hAnsi="Arial" w:cs="Arial"/>
          <w:color w:val="000000" w:themeColor="text1"/>
        </w:rPr>
        <w:t xml:space="preserve">n the </w:t>
      </w:r>
      <w:r w:rsidR="003D2ED0" w:rsidRPr="00D4495A">
        <w:rPr>
          <w:rFonts w:ascii="Arial" w:hAnsi="Arial" w:cs="Arial"/>
          <w:color w:val="000000" w:themeColor="text1"/>
        </w:rPr>
        <w:lastRenderedPageBreak/>
        <w:t xml:space="preserve">site safe. The darker blue lines will be the entrance and the exit which will be double gates to open wide enough for delivery trucks. The yellow box is storage for materials this includes a lock-up to safely store tools and equipment overnight. The site offices will have CCTV on them, and they will be facing the storage and down at the door of the office there will also be motion-censored lights on the offices and one on the lock-up. </w:t>
      </w:r>
    </w:p>
    <w:p w14:paraId="6C6A9DB6" w14:textId="6E92A360" w:rsidR="00CE37AF" w:rsidRPr="00D4495A" w:rsidRDefault="003D2ED0" w:rsidP="00D4495A">
      <w:pPr>
        <w:spacing w:line="360" w:lineRule="auto"/>
        <w:rPr>
          <w:rFonts w:ascii="Arial" w:hAnsi="Arial" w:cs="Arial"/>
          <w:color w:val="000000" w:themeColor="text1"/>
        </w:rPr>
      </w:pPr>
      <w:proofErr w:type="gramStart"/>
      <w:r w:rsidRPr="00D4495A">
        <w:rPr>
          <w:rFonts w:ascii="Arial" w:hAnsi="Arial" w:cs="Arial"/>
          <w:color w:val="000000" w:themeColor="text1"/>
        </w:rPr>
        <w:t>All of</w:t>
      </w:r>
      <w:proofErr w:type="gramEnd"/>
      <w:r w:rsidRPr="00D4495A">
        <w:rPr>
          <w:rFonts w:ascii="Arial" w:hAnsi="Arial" w:cs="Arial"/>
          <w:color w:val="000000" w:themeColor="text1"/>
        </w:rPr>
        <w:t xml:space="preserve"> the items in this diagram will remain in place during the period of this build. </w:t>
      </w:r>
    </w:p>
    <w:p w14:paraId="78079D06" w14:textId="2E841B67" w:rsidR="00CE37AF" w:rsidRPr="00D4495A" w:rsidRDefault="00D4495A" w:rsidP="00D4495A">
      <w:pPr>
        <w:spacing w:line="360" w:lineRule="auto"/>
        <w:rPr>
          <w:rFonts w:ascii="Arial" w:hAnsi="Arial" w:cs="Arial"/>
          <w:color w:val="000000" w:themeColor="text1"/>
        </w:rPr>
      </w:pPr>
      <w:r w:rsidRPr="00D4495A">
        <w:rPr>
          <w:rFonts w:ascii="Arial" w:hAnsi="Arial" w:cs="Arial"/>
          <w:noProof/>
          <w:color w:val="000000" w:themeColor="text1"/>
        </w:rPr>
        <w:drawing>
          <wp:inline distT="0" distB="0" distL="0" distR="0" wp14:anchorId="1D1C07A0" wp14:editId="14E5B7E1">
            <wp:extent cx="5731510" cy="6495415"/>
            <wp:effectExtent l="0" t="0" r="0" b="0"/>
            <wp:docPr id="13" name="Picture 13"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map of a cit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6495415"/>
                    </a:xfrm>
                    <a:prstGeom prst="rect">
                      <a:avLst/>
                    </a:prstGeom>
                  </pic:spPr>
                </pic:pic>
              </a:graphicData>
            </a:graphic>
          </wp:inline>
        </w:drawing>
      </w:r>
    </w:p>
    <w:p w14:paraId="363087AD" w14:textId="6A0300BD" w:rsidR="003F4A8A" w:rsidRPr="00D4495A" w:rsidRDefault="003F4A8A" w:rsidP="00D4495A">
      <w:pPr>
        <w:spacing w:line="360" w:lineRule="auto"/>
        <w:rPr>
          <w:rFonts w:ascii="Arial" w:hAnsi="Arial" w:cs="Arial"/>
          <w:color w:val="000000" w:themeColor="text1"/>
        </w:rPr>
      </w:pPr>
    </w:p>
    <w:p w14:paraId="24B4D4CD" w14:textId="77777777" w:rsidR="00D4495A" w:rsidRDefault="00582BBC" w:rsidP="00D4495A">
      <w:pPr>
        <w:pStyle w:val="NormalWeb"/>
        <w:spacing w:line="360" w:lineRule="auto"/>
        <w:rPr>
          <w:rFonts w:ascii="Arial" w:hAnsi="Arial" w:cs="Arial"/>
          <w:b/>
          <w:bCs/>
          <w:color w:val="000000" w:themeColor="text1"/>
          <w:u w:val="single"/>
        </w:rPr>
      </w:pPr>
      <w:r w:rsidRPr="00D4495A">
        <w:rPr>
          <w:rFonts w:ascii="Arial" w:hAnsi="Arial" w:cs="Arial"/>
          <w:b/>
          <w:bCs/>
          <w:color w:val="000000" w:themeColor="text1"/>
          <w:u w:val="single"/>
        </w:rPr>
        <w:lastRenderedPageBreak/>
        <w:t xml:space="preserve">Specifications </w:t>
      </w:r>
    </w:p>
    <w:p w14:paraId="1EA2DEDE" w14:textId="08F7C7B3" w:rsidR="008135E4" w:rsidRPr="00D4495A" w:rsidRDefault="008135E4" w:rsidP="00D4495A">
      <w:pPr>
        <w:pStyle w:val="NormalWeb"/>
        <w:spacing w:line="360" w:lineRule="auto"/>
        <w:rPr>
          <w:rFonts w:ascii="Arial" w:hAnsi="Arial" w:cs="Arial"/>
          <w:b/>
          <w:bCs/>
          <w:color w:val="000000" w:themeColor="text1"/>
          <w:u w:val="single"/>
        </w:rPr>
      </w:pPr>
      <w:r w:rsidRPr="00D4495A">
        <w:rPr>
          <w:rFonts w:ascii="Arial" w:hAnsi="Arial" w:cs="Arial"/>
          <w:b/>
          <w:bCs/>
          <w:color w:val="000000" w:themeColor="text1"/>
        </w:rPr>
        <w:t>Seat dimensions:</w:t>
      </w:r>
      <w:r w:rsidRPr="00D4495A">
        <w:rPr>
          <w:rFonts w:ascii="Arial" w:hAnsi="Arial" w:cs="Arial"/>
          <w:color w:val="000000" w:themeColor="text1"/>
        </w:rPr>
        <w:t xml:space="preserve"> </w:t>
      </w:r>
      <w:r w:rsidRPr="00D4495A">
        <w:rPr>
          <w:rFonts w:ascii="Arial" w:hAnsi="Arial" w:cs="Arial"/>
          <w:color w:val="000000" w:themeColor="text1"/>
        </w:rPr>
        <w:t xml:space="preserve">Regulations govern the dimensions of theatre seating </w:t>
      </w:r>
      <w:proofErr w:type="gramStart"/>
      <w:r w:rsidRPr="00D4495A">
        <w:rPr>
          <w:rFonts w:ascii="Arial" w:hAnsi="Arial" w:cs="Arial"/>
          <w:color w:val="000000" w:themeColor="text1"/>
        </w:rPr>
        <w:t>in order to</w:t>
      </w:r>
      <w:proofErr w:type="gramEnd"/>
      <w:r w:rsidRPr="00D4495A">
        <w:rPr>
          <w:rFonts w:ascii="Arial" w:hAnsi="Arial" w:cs="Arial"/>
          <w:color w:val="000000" w:themeColor="text1"/>
        </w:rPr>
        <w:t xml:space="preserve"> optimise both comfort and space utilisation. These specifications encompass the dimensions of the seats, which generally vary from 460mm to 560mm. This range guarantees sufficient space for attendees while optimising the capacity of the venue's seating area. </w:t>
      </w:r>
      <w:r w:rsidR="00C46CDB" w:rsidRPr="00D4495A">
        <w:rPr>
          <w:rFonts w:ascii="Arial" w:hAnsi="Arial" w:cs="Arial"/>
          <w:color w:val="000000" w:themeColor="text1"/>
        </w:rPr>
        <w:t>Similarly</w:t>
      </w:r>
      <w:r w:rsidRPr="00D4495A">
        <w:rPr>
          <w:rFonts w:ascii="Arial" w:hAnsi="Arial" w:cs="Arial"/>
          <w:color w:val="000000" w:themeColor="text1"/>
        </w:rPr>
        <w:t>, the standard height of seat backs, which ranges from 760mm to 840mm, is intended to provide audience members with the necessary support and comfort.</w:t>
      </w:r>
      <w:r w:rsidRPr="00D4495A">
        <w:rPr>
          <w:rFonts w:ascii="Arial" w:hAnsi="Arial" w:cs="Arial"/>
          <w:color w:val="000000" w:themeColor="text1"/>
        </w:rPr>
        <w:br/>
      </w:r>
    </w:p>
    <w:p w14:paraId="1A117612" w14:textId="4A264298" w:rsidR="008135E4" w:rsidRPr="00D4495A" w:rsidRDefault="008135E4" w:rsidP="00D4495A">
      <w:pPr>
        <w:spacing w:line="360" w:lineRule="auto"/>
        <w:rPr>
          <w:rFonts w:ascii="Arial" w:hAnsi="Arial" w:cs="Arial"/>
          <w:color w:val="000000" w:themeColor="text1"/>
        </w:rPr>
      </w:pPr>
      <w:r w:rsidRPr="00D4495A">
        <w:rPr>
          <w:rFonts w:ascii="Arial" w:hAnsi="Arial" w:cs="Arial"/>
          <w:b/>
          <w:bCs/>
          <w:color w:val="000000" w:themeColor="text1"/>
        </w:rPr>
        <w:t>Row spacing:</w:t>
      </w:r>
      <w:r w:rsidRPr="00D4495A">
        <w:rPr>
          <w:rFonts w:ascii="Arial" w:hAnsi="Arial" w:cs="Arial"/>
          <w:color w:val="000000" w:themeColor="text1"/>
        </w:rPr>
        <w:t xml:space="preserve"> </w:t>
      </w:r>
      <w:r w:rsidRPr="00D4495A">
        <w:rPr>
          <w:rFonts w:ascii="Arial" w:hAnsi="Arial" w:cs="Arial"/>
          <w:color w:val="000000" w:themeColor="text1"/>
        </w:rPr>
        <w:t>Row spacing is governed by regulations that establish the minimum and maximum distances between rows of seats. This is done to ensure unobstructed views of the stage and to facilitate secure ingress and egress. Sufficient interrow spacing serves to mitigate congestion, facilitate unobstructed movement, and ensure optimal visibility for attendees.</w:t>
      </w:r>
      <w:r w:rsidRPr="00D4495A">
        <w:rPr>
          <w:rFonts w:ascii="Arial" w:hAnsi="Arial" w:cs="Arial"/>
          <w:color w:val="000000" w:themeColor="text1"/>
        </w:rPr>
        <w:br/>
      </w:r>
      <w:r w:rsidR="00D4495A" w:rsidRPr="00D4495A">
        <w:rPr>
          <w:rFonts w:ascii="Arial" w:hAnsi="Arial" w:cs="Arial"/>
          <w:noProof/>
          <w:color w:val="000000" w:themeColor="text1"/>
          <w:bdr w:val="none" w:sz="0" w:space="0" w:color="auto" w:frame="1"/>
        </w:rPr>
        <w:drawing>
          <wp:inline distT="0" distB="0" distL="0" distR="0" wp14:anchorId="38D59630" wp14:editId="74EF8886">
            <wp:extent cx="5168900" cy="3048000"/>
            <wp:effectExtent l="0" t="0" r="0" b="0"/>
            <wp:docPr id="17" name="Picture 17" descr="A couple of ballet dancers in a the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uple of ballet dancers in a thea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168900" cy="3048000"/>
                    </a:xfrm>
                    <a:prstGeom prst="rect">
                      <a:avLst/>
                    </a:prstGeom>
                  </pic:spPr>
                </pic:pic>
              </a:graphicData>
            </a:graphic>
          </wp:inline>
        </w:drawing>
      </w:r>
    </w:p>
    <w:p w14:paraId="22CB25AC" w14:textId="11EBB3D2" w:rsidR="008135E4" w:rsidRPr="00D4495A" w:rsidRDefault="008135E4" w:rsidP="00D4495A">
      <w:pPr>
        <w:spacing w:line="360" w:lineRule="auto"/>
        <w:rPr>
          <w:rFonts w:ascii="Arial" w:hAnsi="Arial" w:cs="Arial"/>
          <w:color w:val="000000" w:themeColor="text1"/>
        </w:rPr>
      </w:pPr>
      <w:r w:rsidRPr="00D4495A">
        <w:rPr>
          <w:rFonts w:ascii="Arial" w:hAnsi="Arial" w:cs="Arial"/>
          <w:b/>
          <w:bCs/>
          <w:color w:val="000000" w:themeColor="text1"/>
        </w:rPr>
        <w:t>Accessibility features:</w:t>
      </w:r>
      <w:r w:rsidRPr="00D4495A">
        <w:rPr>
          <w:rFonts w:ascii="Arial" w:hAnsi="Arial" w:cs="Arial"/>
          <w:color w:val="000000" w:themeColor="text1"/>
        </w:rPr>
        <w:t xml:space="preserve"> </w:t>
      </w:r>
      <w:r w:rsidRPr="00D4495A">
        <w:rPr>
          <w:rFonts w:ascii="Arial" w:hAnsi="Arial" w:cs="Arial"/>
          <w:color w:val="000000" w:themeColor="text1"/>
        </w:rPr>
        <w:t xml:space="preserve">The incorporation of accessibility features is an essential aspect to bear in mind when designing theatre seating. In accordance with the Building Regulations of the United Kingdom and the recommendations of organisations such as the Society of Theatre Consultants, wheelchair-accessible areas must be provided, surrounded by companion seating. </w:t>
      </w:r>
      <w:r w:rsidR="00C46CDB" w:rsidRPr="00D4495A">
        <w:rPr>
          <w:rFonts w:ascii="Arial" w:hAnsi="Arial" w:cs="Arial"/>
          <w:color w:val="000000" w:themeColor="text1"/>
        </w:rPr>
        <w:t xml:space="preserve">This will aid the </w:t>
      </w:r>
      <w:r w:rsidRPr="00D4495A">
        <w:rPr>
          <w:rFonts w:ascii="Arial" w:hAnsi="Arial" w:cs="Arial"/>
          <w:color w:val="000000" w:themeColor="text1"/>
        </w:rPr>
        <w:lastRenderedPageBreak/>
        <w:t>promot</w:t>
      </w:r>
      <w:r w:rsidR="00C46CDB" w:rsidRPr="00D4495A">
        <w:rPr>
          <w:rFonts w:ascii="Arial" w:hAnsi="Arial" w:cs="Arial"/>
          <w:color w:val="000000" w:themeColor="text1"/>
        </w:rPr>
        <w:t xml:space="preserve">ion of </w:t>
      </w:r>
      <w:proofErr w:type="gramStart"/>
      <w:r w:rsidRPr="00D4495A">
        <w:rPr>
          <w:rFonts w:ascii="Arial" w:hAnsi="Arial" w:cs="Arial"/>
          <w:color w:val="000000" w:themeColor="text1"/>
        </w:rPr>
        <w:t>inclusivity,</w:t>
      </w:r>
      <w:proofErr w:type="gramEnd"/>
      <w:r w:rsidRPr="00D4495A">
        <w:rPr>
          <w:rFonts w:ascii="Arial" w:hAnsi="Arial" w:cs="Arial"/>
          <w:color w:val="000000" w:themeColor="text1"/>
        </w:rPr>
        <w:t xml:space="preserve"> it is imperative that these areas provide unobstructed views of the stage and are seamlessly incorporated into the overall seating arrangement.</w:t>
      </w:r>
    </w:p>
    <w:p w14:paraId="3CA1FD25" w14:textId="50493E07" w:rsidR="008135E4" w:rsidRPr="00D4495A" w:rsidRDefault="008135E4" w:rsidP="00D4495A">
      <w:pPr>
        <w:spacing w:line="360" w:lineRule="auto"/>
        <w:rPr>
          <w:rFonts w:ascii="Arial" w:hAnsi="Arial" w:cs="Arial"/>
          <w:color w:val="000000" w:themeColor="text1"/>
        </w:rPr>
      </w:pPr>
      <w:r w:rsidRPr="00D4495A">
        <w:rPr>
          <w:rFonts w:ascii="Arial" w:hAnsi="Arial" w:cs="Arial"/>
          <w:color w:val="000000" w:themeColor="text1"/>
        </w:rPr>
        <w:br/>
      </w:r>
      <w:r w:rsidRPr="00D4495A">
        <w:rPr>
          <w:rFonts w:ascii="Arial" w:hAnsi="Arial" w:cs="Arial"/>
          <w:b/>
          <w:bCs/>
          <w:color w:val="000000" w:themeColor="text1"/>
        </w:rPr>
        <w:t>Material standards</w:t>
      </w:r>
      <w:r w:rsidRPr="00D4495A">
        <w:rPr>
          <w:rFonts w:ascii="Arial" w:hAnsi="Arial" w:cs="Arial"/>
          <w:color w:val="000000" w:themeColor="text1"/>
        </w:rPr>
        <w:t xml:space="preserve">: </w:t>
      </w:r>
      <w:proofErr w:type="gramStart"/>
      <w:r w:rsidRPr="00D4495A">
        <w:rPr>
          <w:rFonts w:ascii="Arial" w:hAnsi="Arial" w:cs="Arial"/>
          <w:color w:val="000000" w:themeColor="text1"/>
        </w:rPr>
        <w:t>In order to</w:t>
      </w:r>
      <w:proofErr w:type="gramEnd"/>
      <w:r w:rsidRPr="00D4495A">
        <w:rPr>
          <w:rFonts w:ascii="Arial" w:hAnsi="Arial" w:cs="Arial"/>
          <w:color w:val="000000" w:themeColor="text1"/>
        </w:rPr>
        <w:t xml:space="preserve"> reduce the potential for fire hazards, theatre seating materials must adhere to fire safety regulations and standards. This includes selecting flame-resistant materials for seat padding and upholstery, in addition to materials that are long-lasting and simple to maintain.</w:t>
      </w:r>
    </w:p>
    <w:p w14:paraId="79C0C890" w14:textId="2B4155B4" w:rsidR="008135E4" w:rsidRPr="00D4495A" w:rsidRDefault="008135E4" w:rsidP="00D4495A">
      <w:pPr>
        <w:spacing w:line="360" w:lineRule="auto"/>
        <w:rPr>
          <w:rFonts w:ascii="Arial" w:hAnsi="Arial" w:cs="Arial"/>
          <w:color w:val="000000" w:themeColor="text1"/>
        </w:rPr>
      </w:pPr>
      <w:r w:rsidRPr="00D4495A">
        <w:rPr>
          <w:rFonts w:ascii="Arial" w:hAnsi="Arial" w:cs="Arial"/>
          <w:color w:val="000000" w:themeColor="text1"/>
        </w:rPr>
        <w:br/>
      </w:r>
      <w:r w:rsidRPr="00D4495A">
        <w:rPr>
          <w:rFonts w:ascii="Arial" w:hAnsi="Arial" w:cs="Arial"/>
          <w:b/>
          <w:bCs/>
          <w:color w:val="000000" w:themeColor="text1"/>
        </w:rPr>
        <w:t>Safety and Evacuation:</w:t>
      </w:r>
      <w:r w:rsidRPr="00D4495A">
        <w:rPr>
          <w:rFonts w:ascii="Arial" w:hAnsi="Arial" w:cs="Arial"/>
          <w:color w:val="000000" w:themeColor="text1"/>
        </w:rPr>
        <w:t xml:space="preserve"> Fire safety regulations and evacuation protocols must also be followed </w:t>
      </w:r>
      <w:r w:rsidR="00C46CDB" w:rsidRPr="00D4495A">
        <w:rPr>
          <w:rFonts w:ascii="Arial" w:hAnsi="Arial" w:cs="Arial"/>
          <w:color w:val="000000" w:themeColor="text1"/>
        </w:rPr>
        <w:t>concerning</w:t>
      </w:r>
      <w:r w:rsidRPr="00D4495A">
        <w:rPr>
          <w:rFonts w:ascii="Arial" w:hAnsi="Arial" w:cs="Arial"/>
          <w:color w:val="000000" w:themeColor="text1"/>
        </w:rPr>
        <w:t xml:space="preserve"> theatre seating arrangements. This involves the implementation of emergency lighting, aisles, and entrances in a strategic location to promote efficient evacuation during critical situations. Consistent maintenance and inspections are necessary to maintain these safety standards and guarantee the continued well-being of customers.</w:t>
      </w:r>
    </w:p>
    <w:p w14:paraId="094655C5" w14:textId="24557BC3" w:rsidR="003D2ED0" w:rsidRPr="00D4495A" w:rsidRDefault="008135E4" w:rsidP="00D4495A">
      <w:pPr>
        <w:spacing w:line="360" w:lineRule="auto"/>
        <w:rPr>
          <w:rFonts w:ascii="Arial" w:hAnsi="Arial" w:cs="Arial"/>
          <w:color w:val="000000" w:themeColor="text1"/>
        </w:rPr>
      </w:pPr>
      <w:r w:rsidRPr="00D4495A">
        <w:rPr>
          <w:rFonts w:ascii="Arial" w:hAnsi="Arial" w:cs="Arial"/>
          <w:color w:val="000000" w:themeColor="text1"/>
        </w:rPr>
        <w:br/>
      </w:r>
      <w:r w:rsidRPr="00D4495A">
        <w:rPr>
          <w:rFonts w:ascii="Arial" w:hAnsi="Arial" w:cs="Arial"/>
          <w:b/>
          <w:bCs/>
          <w:color w:val="000000" w:themeColor="text1"/>
        </w:rPr>
        <w:t xml:space="preserve">Comfort Features: </w:t>
      </w:r>
      <w:r w:rsidRPr="00D4495A">
        <w:rPr>
          <w:rFonts w:ascii="Arial" w:hAnsi="Arial" w:cs="Arial"/>
          <w:color w:val="000000" w:themeColor="text1"/>
        </w:rPr>
        <w:t>In addition to preceding regulatory compliance, theatre seating designs place a high value on ensuring the comfort of the audience. These amenities comprise padded seats, ergonomic design components, and sufficient legroom, all of which are intended to improve the overall viewing experience and foster patron loyalty for subsequent performances.</w:t>
      </w:r>
    </w:p>
    <w:p w14:paraId="0FEAE339" w14:textId="236776A1" w:rsidR="00582BBC" w:rsidRPr="00D4495A" w:rsidRDefault="00D4495A" w:rsidP="00D4495A">
      <w:pPr>
        <w:spacing w:line="360" w:lineRule="auto"/>
        <w:rPr>
          <w:rFonts w:ascii="Arial" w:hAnsi="Arial" w:cs="Arial"/>
          <w:b/>
          <w:bCs/>
          <w:color w:val="000000" w:themeColor="text1"/>
          <w:u w:val="single"/>
        </w:rPr>
      </w:pPr>
      <w:r w:rsidRPr="00D4495A">
        <w:rPr>
          <w:rFonts w:ascii="Arial" w:hAnsi="Arial" w:cs="Arial"/>
          <w:b/>
          <w:bCs/>
          <w:noProof/>
          <w:color w:val="000000" w:themeColor="text1"/>
          <w:u w:val="single"/>
        </w:rPr>
        <w:drawing>
          <wp:inline distT="0" distB="0" distL="0" distR="0" wp14:anchorId="533EBAE1" wp14:editId="5BB7E3B4">
            <wp:extent cx="5731510" cy="3279140"/>
            <wp:effectExtent l="0" t="0" r="0" b="0"/>
            <wp:docPr id="18" name="Picture 18" descr="A person on a stage in a the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erson on a stage in a thea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79140"/>
                    </a:xfrm>
                    <a:prstGeom prst="rect">
                      <a:avLst/>
                    </a:prstGeom>
                  </pic:spPr>
                </pic:pic>
              </a:graphicData>
            </a:graphic>
          </wp:inline>
        </w:drawing>
      </w:r>
    </w:p>
    <w:p w14:paraId="385FD304" w14:textId="77777777" w:rsidR="003F4A8A" w:rsidRPr="00D4495A" w:rsidRDefault="003F4A8A" w:rsidP="00D4495A">
      <w:pPr>
        <w:spacing w:line="360" w:lineRule="auto"/>
        <w:rPr>
          <w:rFonts w:ascii="Arial" w:hAnsi="Arial" w:cs="Arial"/>
          <w:b/>
          <w:bCs/>
          <w:color w:val="000000" w:themeColor="text1"/>
          <w:u w:val="single"/>
        </w:rPr>
      </w:pPr>
    </w:p>
    <w:p w14:paraId="0B3EDC96" w14:textId="486EB760" w:rsidR="00582BBC" w:rsidRPr="00D4495A" w:rsidRDefault="00582BBC" w:rsidP="00D4495A">
      <w:pPr>
        <w:spacing w:line="360" w:lineRule="auto"/>
        <w:rPr>
          <w:rFonts w:ascii="Arial" w:hAnsi="Arial" w:cs="Arial"/>
          <w:b/>
          <w:bCs/>
          <w:color w:val="000000" w:themeColor="text1"/>
          <w:u w:val="single"/>
          <w:shd w:val="clear" w:color="auto" w:fill="FFFFFF"/>
        </w:rPr>
      </w:pPr>
      <w:r w:rsidRPr="00D4495A">
        <w:rPr>
          <w:rFonts w:ascii="Arial" w:hAnsi="Arial" w:cs="Arial"/>
          <w:b/>
          <w:bCs/>
          <w:color w:val="000000" w:themeColor="text1"/>
          <w:u w:val="single"/>
          <w:shd w:val="clear" w:color="auto" w:fill="FFFFFF"/>
        </w:rPr>
        <w:lastRenderedPageBreak/>
        <w:t>Identify the different materials and/or components used, considering material options for your selected building, plus hard &amp; soft landscaping</w:t>
      </w:r>
      <w:r w:rsidR="00680FA8" w:rsidRPr="00D4495A">
        <w:rPr>
          <w:rFonts w:ascii="Arial" w:hAnsi="Arial" w:cs="Arial"/>
          <w:b/>
          <w:bCs/>
          <w:color w:val="000000" w:themeColor="text1"/>
          <w:u w:val="single"/>
          <w:shd w:val="clear" w:color="auto" w:fill="FFFFFF"/>
        </w:rPr>
        <w:t xml:space="preserve"> outside of the building </w:t>
      </w:r>
    </w:p>
    <w:p w14:paraId="5A7DC101" w14:textId="03B4E096" w:rsidR="00F65D17" w:rsidRPr="00D4495A" w:rsidRDefault="00F65D17" w:rsidP="00D4495A">
      <w:pPr>
        <w:spacing w:line="360" w:lineRule="auto"/>
        <w:ind w:left="360"/>
        <w:rPr>
          <w:rFonts w:ascii="Arial" w:hAnsi="Arial" w:cs="Arial"/>
          <w:b/>
          <w:bCs/>
          <w:color w:val="000000" w:themeColor="text1"/>
          <w:u w:val="single"/>
          <w:shd w:val="clear" w:color="auto" w:fill="FFFFFF"/>
        </w:rPr>
      </w:pPr>
    </w:p>
    <w:p w14:paraId="5AB60AD4" w14:textId="49544EB9" w:rsidR="00D7652F" w:rsidRPr="00D4495A" w:rsidRDefault="00D80701" w:rsidP="00D4495A">
      <w:pPr>
        <w:spacing w:line="360" w:lineRule="auto"/>
        <w:ind w:left="360"/>
        <w:rPr>
          <w:rFonts w:ascii="Arial" w:hAnsi="Arial" w:cs="Arial"/>
          <w:color w:val="000000" w:themeColor="text1"/>
          <w:shd w:val="clear" w:color="auto" w:fill="FFFFFF"/>
        </w:rPr>
      </w:pPr>
      <w:r w:rsidRPr="00D4495A">
        <w:rPr>
          <w:rFonts w:ascii="Arial" w:hAnsi="Arial" w:cs="Arial"/>
          <w:color w:val="000000" w:themeColor="text1"/>
          <w:shd w:val="clear" w:color="auto" w:fill="FFFFFF"/>
        </w:rPr>
        <w:t xml:space="preserve">The hard and soft landscape surrounding the theatre consists of a multitude of different </w:t>
      </w:r>
      <w:r w:rsidR="00195279" w:rsidRPr="00D4495A">
        <w:rPr>
          <w:rFonts w:ascii="Arial" w:hAnsi="Arial" w:cs="Arial"/>
          <w:color w:val="000000" w:themeColor="text1"/>
          <w:shd w:val="clear" w:color="auto" w:fill="FFFFFF"/>
        </w:rPr>
        <w:t>materials</w:t>
      </w:r>
      <w:r w:rsidR="007149C7" w:rsidRPr="00D4495A">
        <w:rPr>
          <w:rFonts w:ascii="Arial" w:hAnsi="Arial" w:cs="Arial"/>
          <w:color w:val="000000" w:themeColor="text1"/>
          <w:shd w:val="clear" w:color="auto" w:fill="FFFFFF"/>
        </w:rPr>
        <w:t xml:space="preserve">. </w:t>
      </w:r>
      <w:r w:rsidR="00C46CDB" w:rsidRPr="00D4495A">
        <w:rPr>
          <w:rFonts w:ascii="Arial" w:hAnsi="Arial" w:cs="Arial"/>
          <w:color w:val="000000" w:themeColor="text1"/>
          <w:shd w:val="clear" w:color="auto" w:fill="FFFFFF"/>
        </w:rPr>
        <w:t>Additionally, t</w:t>
      </w:r>
      <w:r w:rsidR="00195279" w:rsidRPr="00D4495A">
        <w:rPr>
          <w:rFonts w:ascii="Arial" w:hAnsi="Arial" w:cs="Arial"/>
          <w:color w:val="000000" w:themeColor="text1"/>
          <w:shd w:val="clear" w:color="auto" w:fill="FFFFFF"/>
        </w:rPr>
        <w:t xml:space="preserve">hese materials will be natural materials and man-made ones, the materials and elements used for this will be stones, topsoil, grass, trees, shrubs/bushes, marble slabs, brick paving, </w:t>
      </w:r>
      <w:r w:rsidR="00C46CDB" w:rsidRPr="00D4495A">
        <w:rPr>
          <w:rFonts w:ascii="Arial" w:hAnsi="Arial" w:cs="Arial"/>
          <w:color w:val="000000" w:themeColor="text1"/>
          <w:shd w:val="clear" w:color="auto" w:fill="FFFFFF"/>
        </w:rPr>
        <w:t>concrete,</w:t>
      </w:r>
      <w:r w:rsidR="00195279" w:rsidRPr="00D4495A">
        <w:rPr>
          <w:rFonts w:ascii="Arial" w:hAnsi="Arial" w:cs="Arial"/>
          <w:color w:val="000000" w:themeColor="text1"/>
          <w:shd w:val="clear" w:color="auto" w:fill="FFFFFF"/>
        </w:rPr>
        <w:t xml:space="preserve"> and steel </w:t>
      </w:r>
    </w:p>
    <w:p w14:paraId="3C5CB1A5" w14:textId="77777777" w:rsidR="003F4A8A" w:rsidRPr="00D4495A" w:rsidRDefault="00D7652F" w:rsidP="00D4495A">
      <w:pPr>
        <w:spacing w:line="360" w:lineRule="auto"/>
        <w:ind w:left="360"/>
        <w:rPr>
          <w:rFonts w:ascii="Arial" w:hAnsi="Arial" w:cs="Arial"/>
          <w:color w:val="000000" w:themeColor="text1"/>
          <w:shd w:val="clear" w:color="auto" w:fill="FFFFFF"/>
        </w:rPr>
      </w:pPr>
      <w:r w:rsidRPr="00D4495A">
        <w:rPr>
          <w:rFonts w:ascii="Arial" w:hAnsi="Arial" w:cs="Arial"/>
          <w:color w:val="000000" w:themeColor="text1"/>
          <w:shd w:val="clear" w:color="auto" w:fill="FFFFFF"/>
        </w:rPr>
        <w:t>To the north of the site, there will be a large garden area which will include the reinstalled Bethany Garden. This will consist of a couple of large triangular sections across the border of the river, these will be grassed with trees around the perimeter as well as shrubs and bushes. They will have paths all the way around the border making them easily accessible for the public to view.</w:t>
      </w:r>
      <w:r w:rsidR="00F52DBE" w:rsidRPr="00D4495A">
        <w:rPr>
          <w:rFonts w:ascii="Arial" w:hAnsi="Arial" w:cs="Arial"/>
          <w:color w:val="000000" w:themeColor="text1"/>
          <w:shd w:val="clear" w:color="auto" w:fill="FFFFFF"/>
        </w:rPr>
        <w:t xml:space="preserve"> </w:t>
      </w:r>
      <w:r w:rsidRPr="00D4495A">
        <w:rPr>
          <w:rFonts w:ascii="Arial" w:hAnsi="Arial" w:cs="Arial"/>
          <w:color w:val="000000" w:themeColor="text1"/>
          <w:shd w:val="clear" w:color="auto" w:fill="FFFFFF"/>
        </w:rPr>
        <w:t xml:space="preserve">There will also be lots of trees planted around the </w:t>
      </w:r>
      <w:r w:rsidR="00F52DBE" w:rsidRPr="00D4495A">
        <w:rPr>
          <w:rFonts w:ascii="Arial" w:hAnsi="Arial" w:cs="Arial"/>
          <w:color w:val="000000" w:themeColor="text1"/>
          <w:shd w:val="clear" w:color="auto" w:fill="FFFFFF"/>
        </w:rPr>
        <w:t>perimeter</w:t>
      </w:r>
      <w:r w:rsidRPr="00D4495A">
        <w:rPr>
          <w:rFonts w:ascii="Arial" w:hAnsi="Arial" w:cs="Arial"/>
          <w:color w:val="000000" w:themeColor="text1"/>
          <w:shd w:val="clear" w:color="auto" w:fill="FFFFFF"/>
        </w:rPr>
        <w:t xml:space="preserve"> of the building </w:t>
      </w:r>
      <w:r w:rsidR="00F52DBE" w:rsidRPr="00D4495A">
        <w:rPr>
          <w:rFonts w:ascii="Arial" w:hAnsi="Arial" w:cs="Arial"/>
          <w:color w:val="000000" w:themeColor="text1"/>
          <w:shd w:val="clear" w:color="auto" w:fill="FFFFFF"/>
        </w:rPr>
        <w:t>and by the</w:t>
      </w:r>
      <w:r w:rsidR="003F4A8A" w:rsidRPr="00D4495A">
        <w:rPr>
          <w:rFonts w:ascii="Arial" w:hAnsi="Arial" w:cs="Arial"/>
          <w:color w:val="000000" w:themeColor="text1"/>
          <w:shd w:val="clear" w:color="auto" w:fill="FFFFFF"/>
        </w:rPr>
        <w:t xml:space="preserve"> </w:t>
      </w:r>
      <w:r w:rsidR="00F52DBE" w:rsidRPr="00D4495A">
        <w:rPr>
          <w:rFonts w:ascii="Arial" w:hAnsi="Arial" w:cs="Arial"/>
          <w:color w:val="000000" w:themeColor="text1"/>
          <w:shd w:val="clear" w:color="auto" w:fill="FFFFFF"/>
        </w:rPr>
        <w:t>entrance from Station Road</w:t>
      </w:r>
    </w:p>
    <w:p w14:paraId="0B22B347" w14:textId="0155319B" w:rsidR="00D7652F" w:rsidRPr="00D4495A" w:rsidRDefault="00F52DBE" w:rsidP="00D4495A">
      <w:pPr>
        <w:spacing w:line="360" w:lineRule="auto"/>
        <w:ind w:left="360"/>
        <w:rPr>
          <w:rFonts w:ascii="Arial" w:hAnsi="Arial" w:cs="Arial"/>
          <w:color w:val="000000" w:themeColor="text1"/>
          <w:shd w:val="clear" w:color="auto" w:fill="FFFFFF"/>
        </w:rPr>
      </w:pPr>
      <w:r w:rsidRPr="00D4495A">
        <w:rPr>
          <w:rFonts w:ascii="Arial" w:hAnsi="Arial" w:cs="Arial"/>
          <w:color w:val="000000" w:themeColor="text1"/>
          <w:shd w:val="clear" w:color="auto" w:fill="FFFFFF"/>
        </w:rPr>
        <w:t>.</w:t>
      </w:r>
      <w:r w:rsidR="003F4A8A" w:rsidRPr="00D4495A">
        <w:rPr>
          <w:rFonts w:ascii="Arial" w:hAnsi="Arial" w:cs="Arial"/>
          <w:noProof/>
          <w:color w:val="000000" w:themeColor="text1"/>
          <w:shd w:val="clear" w:color="auto" w:fill="FFFFFF"/>
        </w:rPr>
        <w:t xml:space="preserve"> </w:t>
      </w:r>
      <w:r w:rsidR="003F4A8A" w:rsidRPr="00D4495A">
        <w:rPr>
          <w:rFonts w:ascii="Arial" w:hAnsi="Arial" w:cs="Arial"/>
          <w:noProof/>
          <w:color w:val="000000" w:themeColor="text1"/>
          <w:shd w:val="clear" w:color="auto" w:fill="FFFFFF"/>
        </w:rPr>
        <w:drawing>
          <wp:inline distT="0" distB="0" distL="0" distR="0" wp14:anchorId="43F9A844" wp14:editId="5BB90295">
            <wp:extent cx="3313471" cy="4246695"/>
            <wp:effectExtent l="0" t="0" r="1270" b="0"/>
            <wp:docPr id="3" name="Picture 3"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map of a build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23017" cy="4258929"/>
                    </a:xfrm>
                    <a:prstGeom prst="rect">
                      <a:avLst/>
                    </a:prstGeom>
                  </pic:spPr>
                </pic:pic>
              </a:graphicData>
            </a:graphic>
          </wp:inline>
        </w:drawing>
      </w:r>
      <w:r w:rsidRPr="00D4495A">
        <w:rPr>
          <w:rFonts w:ascii="Arial" w:hAnsi="Arial" w:cs="Arial"/>
          <w:color w:val="000000" w:themeColor="text1"/>
          <w:shd w:val="clear" w:color="auto" w:fill="FFFFFF"/>
        </w:rPr>
        <w:t xml:space="preserve"> </w:t>
      </w:r>
    </w:p>
    <w:p w14:paraId="51578075" w14:textId="2DBE3572" w:rsidR="00D7652F" w:rsidRPr="00D4495A" w:rsidRDefault="00D7652F" w:rsidP="00D4495A">
      <w:pPr>
        <w:spacing w:line="360" w:lineRule="auto"/>
        <w:ind w:left="360"/>
        <w:rPr>
          <w:rFonts w:ascii="Arial" w:hAnsi="Arial" w:cs="Arial"/>
          <w:color w:val="000000" w:themeColor="text1"/>
          <w:shd w:val="clear" w:color="auto" w:fill="FFFFFF"/>
        </w:rPr>
      </w:pPr>
    </w:p>
    <w:p w14:paraId="265FA81F" w14:textId="5CDE5DE1" w:rsidR="00F52DBE" w:rsidRPr="00D4495A" w:rsidRDefault="00F52DBE" w:rsidP="00D4495A">
      <w:pPr>
        <w:spacing w:line="360" w:lineRule="auto"/>
        <w:ind w:left="360"/>
        <w:rPr>
          <w:rFonts w:ascii="Arial" w:hAnsi="Arial" w:cs="Arial"/>
          <w:color w:val="000000" w:themeColor="text1"/>
          <w:shd w:val="clear" w:color="auto" w:fill="FFFFFF"/>
        </w:rPr>
      </w:pPr>
      <w:r w:rsidRPr="00D4495A">
        <w:rPr>
          <w:rFonts w:ascii="Arial" w:hAnsi="Arial" w:cs="Arial"/>
          <w:color w:val="000000" w:themeColor="text1"/>
          <w:shd w:val="clear" w:color="auto" w:fill="FFFFFF"/>
        </w:rPr>
        <w:lastRenderedPageBreak/>
        <w:t xml:space="preserve">Keeping to the north side of the building along the riverbank there will be a large rhomboid shape paved out of large diamond shaped marble slabs which will be cut to shape to give a </w:t>
      </w:r>
      <w:r w:rsidR="00C46CDB" w:rsidRPr="00D4495A">
        <w:rPr>
          <w:rFonts w:ascii="Arial" w:hAnsi="Arial" w:cs="Arial"/>
          <w:color w:val="000000" w:themeColor="text1"/>
          <w:shd w:val="clear" w:color="auto" w:fill="FFFFFF"/>
        </w:rPr>
        <w:t>clean</w:t>
      </w:r>
      <w:r w:rsidRPr="00D4495A">
        <w:rPr>
          <w:rFonts w:ascii="Arial" w:hAnsi="Arial" w:cs="Arial"/>
          <w:color w:val="000000" w:themeColor="text1"/>
          <w:shd w:val="clear" w:color="auto" w:fill="FFFFFF"/>
        </w:rPr>
        <w:t xml:space="preserve"> finish</w:t>
      </w:r>
      <w:r w:rsidR="00C46CDB" w:rsidRPr="00D4495A">
        <w:rPr>
          <w:rFonts w:ascii="Arial" w:hAnsi="Arial" w:cs="Arial"/>
          <w:color w:val="000000" w:themeColor="text1"/>
          <w:shd w:val="clear" w:color="auto" w:fill="FFFFFF"/>
        </w:rPr>
        <w:t>,</w:t>
      </w:r>
      <w:r w:rsidRPr="00D4495A">
        <w:rPr>
          <w:rFonts w:ascii="Arial" w:hAnsi="Arial" w:cs="Arial"/>
          <w:color w:val="000000" w:themeColor="text1"/>
          <w:shd w:val="clear" w:color="auto" w:fill="FFFFFF"/>
        </w:rPr>
        <w:t xml:space="preserve"> the</w:t>
      </w:r>
      <w:r w:rsidR="00C46CDB" w:rsidRPr="00D4495A">
        <w:rPr>
          <w:rFonts w:ascii="Arial" w:hAnsi="Arial" w:cs="Arial"/>
          <w:color w:val="000000" w:themeColor="text1"/>
          <w:shd w:val="clear" w:color="auto" w:fill="FFFFFF"/>
        </w:rPr>
        <w:t>y</w:t>
      </w:r>
      <w:r w:rsidRPr="00D4495A">
        <w:rPr>
          <w:rFonts w:ascii="Arial" w:hAnsi="Arial" w:cs="Arial"/>
          <w:color w:val="000000" w:themeColor="text1"/>
          <w:shd w:val="clear" w:color="auto" w:fill="FFFFFF"/>
        </w:rPr>
        <w:t xml:space="preserve"> will </w:t>
      </w:r>
      <w:r w:rsidR="00C46CDB" w:rsidRPr="00D4495A">
        <w:rPr>
          <w:rFonts w:ascii="Arial" w:hAnsi="Arial" w:cs="Arial"/>
          <w:color w:val="000000" w:themeColor="text1"/>
          <w:shd w:val="clear" w:color="auto" w:fill="FFFFFF"/>
        </w:rPr>
        <w:t xml:space="preserve">also have </w:t>
      </w:r>
      <w:r w:rsidRPr="00D4495A">
        <w:rPr>
          <w:rFonts w:ascii="Arial" w:hAnsi="Arial" w:cs="Arial"/>
          <w:color w:val="000000" w:themeColor="text1"/>
          <w:shd w:val="clear" w:color="auto" w:fill="FFFFFF"/>
        </w:rPr>
        <w:t xml:space="preserve">paving bricks running through the middle instead of grout to maintain longevity and minimise maintenance. </w:t>
      </w:r>
      <w:r w:rsidR="00C46CDB" w:rsidRPr="00D4495A">
        <w:rPr>
          <w:rFonts w:ascii="Arial" w:hAnsi="Arial" w:cs="Arial"/>
          <w:color w:val="000000" w:themeColor="text1"/>
          <w:shd w:val="clear" w:color="auto" w:fill="FFFFFF"/>
        </w:rPr>
        <w:t>Furthermore, t</w:t>
      </w:r>
      <w:r w:rsidR="00E46205" w:rsidRPr="00D4495A">
        <w:rPr>
          <w:rFonts w:ascii="Arial" w:hAnsi="Arial" w:cs="Arial"/>
          <w:color w:val="000000" w:themeColor="text1"/>
          <w:shd w:val="clear" w:color="auto" w:fill="FFFFFF"/>
        </w:rPr>
        <w:t>here will be a large open-air amphitheatre situated on the left-hand side of the slabs as you look at the river, this will be made of reinforced concrete and will have a high polish finish. The amphitheatre will face towards the river and be for outdoor performances and the public will be able to interact with it during the day. T</w:t>
      </w:r>
      <w:r w:rsidRPr="00D4495A">
        <w:rPr>
          <w:rFonts w:ascii="Arial" w:hAnsi="Arial" w:cs="Arial"/>
          <w:color w:val="000000" w:themeColor="text1"/>
          <w:shd w:val="clear" w:color="auto" w:fill="FFFFFF"/>
        </w:rPr>
        <w:t>he slabs will also be situated on the south and east side</w:t>
      </w:r>
      <w:r w:rsidR="00E46205" w:rsidRPr="00D4495A">
        <w:rPr>
          <w:rFonts w:ascii="Arial" w:hAnsi="Arial" w:cs="Arial"/>
          <w:color w:val="000000" w:themeColor="text1"/>
          <w:shd w:val="clear" w:color="auto" w:fill="FFFFFF"/>
        </w:rPr>
        <w:t>s</w:t>
      </w:r>
      <w:r w:rsidRPr="00D4495A">
        <w:rPr>
          <w:rFonts w:ascii="Arial" w:hAnsi="Arial" w:cs="Arial"/>
          <w:color w:val="000000" w:themeColor="text1"/>
          <w:shd w:val="clear" w:color="auto" w:fill="FFFFFF"/>
        </w:rPr>
        <w:t xml:space="preserve"> in a rectangular formation</w:t>
      </w:r>
      <w:r w:rsidR="00E46205" w:rsidRPr="00D4495A">
        <w:rPr>
          <w:rFonts w:ascii="Arial" w:hAnsi="Arial" w:cs="Arial"/>
          <w:color w:val="000000" w:themeColor="text1"/>
          <w:shd w:val="clear" w:color="auto" w:fill="FFFFFF"/>
        </w:rPr>
        <w:t xml:space="preserve">. </w:t>
      </w:r>
      <w:r w:rsidRPr="00D4495A">
        <w:rPr>
          <w:rFonts w:ascii="Arial" w:hAnsi="Arial" w:cs="Arial"/>
          <w:color w:val="000000" w:themeColor="text1"/>
          <w:shd w:val="clear" w:color="auto" w:fill="FFFFFF"/>
        </w:rPr>
        <w:t>Th</w:t>
      </w:r>
      <w:r w:rsidR="00E46205" w:rsidRPr="00D4495A">
        <w:rPr>
          <w:rFonts w:ascii="Arial" w:hAnsi="Arial" w:cs="Arial"/>
          <w:color w:val="000000" w:themeColor="text1"/>
          <w:shd w:val="clear" w:color="auto" w:fill="FFFFFF"/>
        </w:rPr>
        <w:t>ese</w:t>
      </w:r>
      <w:r w:rsidRPr="00D4495A">
        <w:rPr>
          <w:rFonts w:ascii="Arial" w:hAnsi="Arial" w:cs="Arial"/>
          <w:color w:val="000000" w:themeColor="text1"/>
          <w:shd w:val="clear" w:color="auto" w:fill="FFFFFF"/>
        </w:rPr>
        <w:t xml:space="preserve"> will also have trees planted in and around them to keep the </w:t>
      </w:r>
      <w:r w:rsidR="00C46CDB" w:rsidRPr="00D4495A">
        <w:rPr>
          <w:rFonts w:ascii="Arial" w:hAnsi="Arial" w:cs="Arial"/>
          <w:color w:val="000000" w:themeColor="text1"/>
          <w:shd w:val="clear" w:color="auto" w:fill="FFFFFF"/>
        </w:rPr>
        <w:t xml:space="preserve">aesthetic </w:t>
      </w:r>
      <w:r w:rsidR="00E46205" w:rsidRPr="00D4495A">
        <w:rPr>
          <w:rFonts w:ascii="Arial" w:hAnsi="Arial" w:cs="Arial"/>
          <w:color w:val="000000" w:themeColor="text1"/>
          <w:shd w:val="clear" w:color="auto" w:fill="FFFFFF"/>
        </w:rPr>
        <w:t xml:space="preserve">and add some green around the project. The paths that will go around the building, run along the river’s edge and cut between the </w:t>
      </w:r>
      <w:r w:rsidR="006D3E76" w:rsidRPr="00D4495A">
        <w:rPr>
          <w:rFonts w:ascii="Arial" w:hAnsi="Arial" w:cs="Arial"/>
          <w:color w:val="000000" w:themeColor="text1"/>
          <w:shd w:val="clear" w:color="auto" w:fill="FFFFFF"/>
        </w:rPr>
        <w:t xml:space="preserve">grass and marble sections will be a grey brick paving with a stretch bond there will be the main walkways around the site and will lead up to station road. </w:t>
      </w:r>
    </w:p>
    <w:p w14:paraId="1FDEF3D6" w14:textId="49D10AEA" w:rsidR="00F52DBE" w:rsidRPr="00D4495A" w:rsidRDefault="003F4A8A" w:rsidP="00D4495A">
      <w:pPr>
        <w:spacing w:line="360" w:lineRule="auto"/>
        <w:ind w:left="360"/>
        <w:rPr>
          <w:rFonts w:ascii="Arial" w:hAnsi="Arial" w:cs="Arial"/>
          <w:color w:val="000000" w:themeColor="text1"/>
          <w:shd w:val="clear" w:color="auto" w:fill="FFFFFF"/>
        </w:rPr>
      </w:pPr>
      <w:r w:rsidRPr="00D4495A">
        <w:rPr>
          <w:rFonts w:ascii="Arial" w:hAnsi="Arial" w:cs="Arial"/>
          <w:noProof/>
          <w:color w:val="000000" w:themeColor="text1"/>
          <w:shd w:val="clear" w:color="auto" w:fill="FFFFFF"/>
        </w:rPr>
        <w:drawing>
          <wp:inline distT="0" distB="0" distL="0" distR="0" wp14:anchorId="739C9430" wp14:editId="3877ACA3">
            <wp:extent cx="2913018" cy="4036060"/>
            <wp:effectExtent l="0" t="0" r="0" b="2540"/>
            <wp:docPr id="11" name="Picture 1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map of a c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44556" cy="4079757"/>
                    </a:xfrm>
                    <a:prstGeom prst="rect">
                      <a:avLst/>
                    </a:prstGeom>
                  </pic:spPr>
                </pic:pic>
              </a:graphicData>
            </a:graphic>
          </wp:inline>
        </w:drawing>
      </w:r>
    </w:p>
    <w:p w14:paraId="5654D8C2" w14:textId="100C5DCD" w:rsidR="00680FA8" w:rsidRPr="00D4495A" w:rsidRDefault="00680FA8" w:rsidP="00D4495A">
      <w:pPr>
        <w:spacing w:line="360" w:lineRule="auto"/>
        <w:rPr>
          <w:rFonts w:ascii="Arial" w:hAnsi="Arial" w:cs="Arial"/>
          <w:b/>
          <w:bCs/>
          <w:color w:val="000000" w:themeColor="text1"/>
          <w:u w:val="single"/>
          <w:shd w:val="clear" w:color="auto" w:fill="FFFFFF"/>
        </w:rPr>
      </w:pPr>
    </w:p>
    <w:p w14:paraId="45773459" w14:textId="3B30FF0E" w:rsidR="00680FA8" w:rsidRPr="00D4495A" w:rsidRDefault="00680FA8" w:rsidP="00D4495A">
      <w:pPr>
        <w:spacing w:line="360" w:lineRule="auto"/>
        <w:ind w:left="360"/>
        <w:rPr>
          <w:rFonts w:ascii="Arial" w:hAnsi="Arial" w:cs="Arial"/>
          <w:b/>
          <w:bCs/>
          <w:color w:val="000000" w:themeColor="text1"/>
          <w:u w:val="single"/>
          <w:shd w:val="clear" w:color="auto" w:fill="FFFFFF"/>
        </w:rPr>
      </w:pPr>
    </w:p>
    <w:p w14:paraId="0AA54A76" w14:textId="1E9F62E6" w:rsidR="00582BBC" w:rsidRPr="00D4495A" w:rsidRDefault="00582BBC" w:rsidP="00D4495A">
      <w:pPr>
        <w:spacing w:line="360" w:lineRule="auto"/>
        <w:rPr>
          <w:rFonts w:ascii="Arial" w:hAnsi="Arial" w:cs="Arial"/>
          <w:b/>
          <w:bCs/>
          <w:color w:val="000000" w:themeColor="text1"/>
          <w:u w:val="single"/>
          <w:shd w:val="clear" w:color="auto" w:fill="FFFFFF"/>
        </w:rPr>
      </w:pPr>
    </w:p>
    <w:p w14:paraId="005E4C92" w14:textId="77777777" w:rsidR="003F4A8A" w:rsidRPr="00D4495A" w:rsidRDefault="003F4A8A" w:rsidP="00D4495A">
      <w:pPr>
        <w:spacing w:line="360" w:lineRule="auto"/>
        <w:rPr>
          <w:rFonts w:ascii="Arial" w:hAnsi="Arial" w:cs="Arial"/>
          <w:b/>
          <w:bCs/>
          <w:color w:val="000000" w:themeColor="text1"/>
          <w:u w:val="single"/>
          <w:shd w:val="clear" w:color="auto" w:fill="FFFFFF"/>
        </w:rPr>
      </w:pPr>
    </w:p>
    <w:p w14:paraId="5DF15FC0" w14:textId="5807B955" w:rsidR="00582BBC" w:rsidRPr="00D4495A" w:rsidRDefault="00582BBC" w:rsidP="00D4495A">
      <w:pPr>
        <w:spacing w:line="360" w:lineRule="auto"/>
        <w:rPr>
          <w:rFonts w:ascii="Arial" w:hAnsi="Arial" w:cs="Arial"/>
          <w:b/>
          <w:bCs/>
          <w:color w:val="000000" w:themeColor="text1"/>
          <w:u w:val="single"/>
          <w:shd w:val="clear" w:color="auto" w:fill="FFFFFF"/>
        </w:rPr>
      </w:pPr>
      <w:r w:rsidRPr="00D4495A">
        <w:rPr>
          <w:rFonts w:ascii="Arial" w:hAnsi="Arial" w:cs="Arial"/>
          <w:b/>
          <w:bCs/>
          <w:color w:val="000000" w:themeColor="text1"/>
          <w:u w:val="single"/>
          <w:shd w:val="clear" w:color="auto" w:fill="FFFFFF"/>
        </w:rPr>
        <w:lastRenderedPageBreak/>
        <w:t>Identify the construction methods and machinery used</w:t>
      </w:r>
    </w:p>
    <w:p w14:paraId="68A2378C" w14:textId="6618D7E3" w:rsidR="00F65D17" w:rsidRPr="00D4495A" w:rsidRDefault="00F65D17" w:rsidP="00D4495A">
      <w:pPr>
        <w:spacing w:line="360" w:lineRule="auto"/>
        <w:rPr>
          <w:rFonts w:ascii="Arial" w:hAnsi="Arial" w:cs="Arial"/>
          <w:b/>
          <w:bCs/>
          <w:color w:val="000000" w:themeColor="text1"/>
          <w:u w:val="single"/>
          <w:shd w:val="clear" w:color="auto" w:fill="FFFFFF"/>
        </w:rPr>
      </w:pPr>
    </w:p>
    <w:p w14:paraId="101D2F69" w14:textId="10D7F487" w:rsidR="006D3E76" w:rsidRPr="00D4495A" w:rsidRDefault="003F4A8A" w:rsidP="00D4495A">
      <w:pPr>
        <w:spacing w:line="360" w:lineRule="auto"/>
        <w:rPr>
          <w:rFonts w:ascii="Arial" w:hAnsi="Arial" w:cs="Arial"/>
          <w:b/>
          <w:bCs/>
          <w:color w:val="000000" w:themeColor="text1"/>
          <w:u w:val="single"/>
          <w:shd w:val="clear" w:color="auto" w:fill="FFFFFF"/>
        </w:rPr>
      </w:pPr>
      <w:r w:rsidRPr="00D4495A">
        <w:rPr>
          <w:rFonts w:ascii="Arial" w:hAnsi="Arial" w:cs="Arial"/>
          <w:b/>
          <w:bCs/>
          <w:noProof/>
          <w:color w:val="000000" w:themeColor="text1"/>
          <w:u w:val="single"/>
          <w:shd w:val="clear" w:color="auto" w:fill="FFFFFF"/>
        </w:rPr>
        <w:drawing>
          <wp:inline distT="0" distB="0" distL="0" distR="0" wp14:anchorId="72E97E19" wp14:editId="171D6A27">
            <wp:extent cx="5731510" cy="3634105"/>
            <wp:effectExtent l="0" t="0" r="0" b="0"/>
            <wp:docPr id="5" name="Picture 5" descr="A collage of images of people walking i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llage of images of people walking in a build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634105"/>
                    </a:xfrm>
                    <a:prstGeom prst="rect">
                      <a:avLst/>
                    </a:prstGeom>
                  </pic:spPr>
                </pic:pic>
              </a:graphicData>
            </a:graphic>
          </wp:inline>
        </w:drawing>
      </w:r>
    </w:p>
    <w:p w14:paraId="284FF4EE" w14:textId="24FA6E01" w:rsidR="00BE4486" w:rsidRPr="00D4495A" w:rsidRDefault="00582BBC" w:rsidP="00D4495A">
      <w:pPr>
        <w:spacing w:line="360" w:lineRule="auto"/>
        <w:rPr>
          <w:rFonts w:ascii="Arial" w:hAnsi="Arial" w:cs="Arial"/>
          <w:b/>
          <w:bCs/>
          <w:color w:val="000000" w:themeColor="text1"/>
          <w:u w:val="single"/>
          <w:shd w:val="clear" w:color="auto" w:fill="FFFFFF"/>
        </w:rPr>
      </w:pPr>
      <w:r w:rsidRPr="00D4495A">
        <w:rPr>
          <w:rFonts w:ascii="Arial" w:hAnsi="Arial" w:cs="Arial"/>
          <w:b/>
          <w:bCs/>
          <w:color w:val="000000" w:themeColor="text1"/>
          <w:u w:val="single"/>
          <w:shd w:val="clear" w:color="auto" w:fill="FFFFFF"/>
        </w:rPr>
        <w:t>Mass poured concrete</w:t>
      </w:r>
    </w:p>
    <w:p w14:paraId="5BF70AE6" w14:textId="3C1BC264" w:rsidR="00BE4486" w:rsidRPr="00D4495A" w:rsidRDefault="00BE4486" w:rsidP="00D4495A">
      <w:pPr>
        <w:spacing w:line="360" w:lineRule="auto"/>
        <w:rPr>
          <w:rFonts w:ascii="Arial" w:hAnsi="Arial" w:cs="Arial"/>
          <w:color w:val="000000" w:themeColor="text1"/>
          <w:shd w:val="clear" w:color="auto" w:fill="FFFFFF"/>
        </w:rPr>
      </w:pPr>
      <w:r w:rsidRPr="00D4495A">
        <w:rPr>
          <w:rFonts w:ascii="Arial" w:hAnsi="Arial" w:cs="Arial"/>
          <w:color w:val="000000" w:themeColor="text1"/>
          <w:shd w:val="clear" w:color="auto" w:fill="FFFFFF"/>
        </w:rPr>
        <w:t>Mass</w:t>
      </w:r>
      <w:r w:rsidR="00AA075E" w:rsidRPr="00D4495A">
        <w:rPr>
          <w:rFonts w:ascii="Arial" w:hAnsi="Arial" w:cs="Arial"/>
          <w:color w:val="000000" w:themeColor="text1"/>
          <w:shd w:val="clear" w:color="auto" w:fill="FFFFFF"/>
        </w:rPr>
        <w:t>-</w:t>
      </w:r>
      <w:r w:rsidRPr="00D4495A">
        <w:rPr>
          <w:rFonts w:ascii="Arial" w:hAnsi="Arial" w:cs="Arial"/>
          <w:color w:val="000000" w:themeColor="text1"/>
          <w:shd w:val="clear" w:color="auto" w:fill="FFFFFF"/>
        </w:rPr>
        <w:t>poured concrete, alternatively referred to as mass concrete, is a prevalent construction method utilised globally, including the United Kingdom, to fabricate expansive, seamless concrete edifices. By pouring a substantial quantity of concrete into formwork simultaneously, usually in a single continuous cast, this technique can be used to create enormous structural components like walls, columns, foundations, or slabs. As opposed to segmented construction methods which involve the assembly of precast components or the pouring of concrete in smaller sections joined together, mass pouring facilitates the fabrication of monolithic structures that exhibit enhanced stability, longevity, and strength.</w:t>
      </w:r>
    </w:p>
    <w:p w14:paraId="2F6A1364" w14:textId="77777777" w:rsidR="00BE4486" w:rsidRPr="00D4495A" w:rsidRDefault="00BE4486" w:rsidP="00D4495A">
      <w:pPr>
        <w:spacing w:line="360" w:lineRule="auto"/>
        <w:rPr>
          <w:rFonts w:ascii="Arial" w:hAnsi="Arial" w:cs="Arial"/>
          <w:color w:val="000000" w:themeColor="text1"/>
          <w:shd w:val="clear" w:color="auto" w:fill="FFFFFF"/>
        </w:rPr>
      </w:pPr>
    </w:p>
    <w:p w14:paraId="1376A425" w14:textId="3B7EB30C" w:rsidR="00BE4486" w:rsidRPr="00D4495A" w:rsidRDefault="00BE4486" w:rsidP="00D4495A">
      <w:pPr>
        <w:spacing w:line="360" w:lineRule="auto"/>
        <w:rPr>
          <w:rFonts w:ascii="Arial" w:hAnsi="Arial" w:cs="Arial"/>
          <w:color w:val="000000" w:themeColor="text1"/>
          <w:shd w:val="clear" w:color="auto" w:fill="FFFFFF"/>
        </w:rPr>
      </w:pPr>
      <w:r w:rsidRPr="00D4495A">
        <w:rPr>
          <w:rFonts w:ascii="Arial" w:hAnsi="Arial" w:cs="Arial"/>
          <w:color w:val="000000" w:themeColor="text1"/>
          <w:shd w:val="clear" w:color="auto" w:fill="FFFFFF"/>
        </w:rPr>
        <w:t>Mass</w:t>
      </w:r>
      <w:r w:rsidR="00AA075E" w:rsidRPr="00D4495A">
        <w:rPr>
          <w:rFonts w:ascii="Arial" w:hAnsi="Arial" w:cs="Arial"/>
          <w:color w:val="000000" w:themeColor="text1"/>
          <w:shd w:val="clear" w:color="auto" w:fill="FFFFFF"/>
        </w:rPr>
        <w:t>-</w:t>
      </w:r>
      <w:r w:rsidRPr="00D4495A">
        <w:rPr>
          <w:rFonts w:ascii="Arial" w:hAnsi="Arial" w:cs="Arial"/>
          <w:color w:val="000000" w:themeColor="text1"/>
          <w:shd w:val="clear" w:color="auto" w:fill="FFFFFF"/>
        </w:rPr>
        <w:t xml:space="preserve">poured concrete is frequently utilised across a range of construction endeavours in the United Kingdom, encompassing infrastructure projects, high-rise structures, bridges, dams, and retaining walls. A key benefit of mass pouring is its capacity to eradicate or significantly reduce joints that may exist within the concrete structure. This results in an enhancement of structural integrity and a reduction in potential weak points. Cold joints are substantially diminished when concrete is </w:t>
      </w:r>
      <w:r w:rsidRPr="00D4495A">
        <w:rPr>
          <w:rFonts w:ascii="Arial" w:hAnsi="Arial" w:cs="Arial"/>
          <w:color w:val="000000" w:themeColor="text1"/>
          <w:shd w:val="clear" w:color="auto" w:fill="FFFFFF"/>
        </w:rPr>
        <w:lastRenderedPageBreak/>
        <w:t>continuously poured over extensive areas or volumes. Cold joints occur when newly poured concrete fails to properly adhere to sections that have been previously poured. This process ensures the formation of a seamless and resilient structure.</w:t>
      </w:r>
    </w:p>
    <w:p w14:paraId="4983D77D" w14:textId="77777777" w:rsidR="00BE4486" w:rsidRPr="00D4495A" w:rsidRDefault="00BE4486" w:rsidP="00D4495A">
      <w:pPr>
        <w:spacing w:line="360" w:lineRule="auto"/>
        <w:rPr>
          <w:rFonts w:ascii="Arial" w:hAnsi="Arial" w:cs="Arial"/>
          <w:color w:val="000000" w:themeColor="text1"/>
          <w:shd w:val="clear" w:color="auto" w:fill="FFFFFF"/>
        </w:rPr>
      </w:pPr>
    </w:p>
    <w:p w14:paraId="61EEAB27" w14:textId="76954BBC" w:rsidR="00BE4486" w:rsidRPr="00D4495A" w:rsidRDefault="00BE4486" w:rsidP="00D4495A">
      <w:pPr>
        <w:spacing w:line="360" w:lineRule="auto"/>
        <w:rPr>
          <w:rFonts w:ascii="Arial" w:hAnsi="Arial" w:cs="Arial"/>
          <w:color w:val="000000" w:themeColor="text1"/>
          <w:shd w:val="clear" w:color="auto" w:fill="FFFFFF"/>
        </w:rPr>
      </w:pPr>
      <w:r w:rsidRPr="00D4495A">
        <w:rPr>
          <w:rFonts w:ascii="Arial" w:hAnsi="Arial" w:cs="Arial"/>
          <w:color w:val="000000" w:themeColor="text1"/>
          <w:shd w:val="clear" w:color="auto" w:fill="FFFFFF"/>
        </w:rPr>
        <w:t>Preparation and strategizing comprise the initial stages of mass</w:t>
      </w:r>
      <w:r w:rsidR="00C46CDB" w:rsidRPr="00D4495A">
        <w:rPr>
          <w:rFonts w:ascii="Arial" w:hAnsi="Arial" w:cs="Arial"/>
          <w:color w:val="000000" w:themeColor="text1"/>
          <w:shd w:val="clear" w:color="auto" w:fill="FFFFFF"/>
        </w:rPr>
        <w:t>-</w:t>
      </w:r>
      <w:r w:rsidRPr="00D4495A">
        <w:rPr>
          <w:rFonts w:ascii="Arial" w:hAnsi="Arial" w:cs="Arial"/>
          <w:color w:val="000000" w:themeColor="text1"/>
          <w:shd w:val="clear" w:color="auto" w:fill="FFFFFF"/>
        </w:rPr>
        <w:t xml:space="preserve">pouring concrete. These stages consist of site preparation and excavation, formwork or mould installation, reinforcement bar (rebar) placement, and coordination of concrete delivery. The concrete mix design is meticulously crafted to fulfil the </w:t>
      </w:r>
      <w:r w:rsidR="00C46CDB" w:rsidRPr="00D4495A">
        <w:rPr>
          <w:rFonts w:ascii="Arial" w:hAnsi="Arial" w:cs="Arial"/>
          <w:color w:val="000000" w:themeColor="text1"/>
          <w:shd w:val="clear" w:color="auto" w:fill="FFFFFF"/>
        </w:rPr>
        <w:t>specific demands</w:t>
      </w:r>
      <w:r w:rsidRPr="00D4495A">
        <w:rPr>
          <w:rFonts w:ascii="Arial" w:hAnsi="Arial" w:cs="Arial"/>
          <w:color w:val="000000" w:themeColor="text1"/>
          <w:shd w:val="clear" w:color="auto" w:fill="FFFFFF"/>
        </w:rPr>
        <w:t xml:space="preserve"> of the project, </w:t>
      </w:r>
      <w:r w:rsidR="00C46CDB" w:rsidRPr="00D4495A">
        <w:rPr>
          <w:rFonts w:ascii="Arial" w:hAnsi="Arial" w:cs="Arial"/>
          <w:color w:val="000000" w:themeColor="text1"/>
          <w:shd w:val="clear" w:color="auto" w:fill="FFFFFF"/>
        </w:rPr>
        <w:t>considering</w:t>
      </w:r>
      <w:r w:rsidRPr="00D4495A">
        <w:rPr>
          <w:rFonts w:ascii="Arial" w:hAnsi="Arial" w:cs="Arial"/>
          <w:color w:val="000000" w:themeColor="text1"/>
          <w:shd w:val="clear" w:color="auto" w:fill="FFFFFF"/>
        </w:rPr>
        <w:t xml:space="preserve"> various aspects including strength, durability, workability, and curing conditions. </w:t>
      </w:r>
      <w:proofErr w:type="gramStart"/>
      <w:r w:rsidRPr="00D4495A">
        <w:rPr>
          <w:rFonts w:ascii="Arial" w:hAnsi="Arial" w:cs="Arial"/>
          <w:color w:val="000000" w:themeColor="text1"/>
          <w:shd w:val="clear" w:color="auto" w:fill="FFFFFF"/>
        </w:rPr>
        <w:t>Particular emphasis</w:t>
      </w:r>
      <w:proofErr w:type="gramEnd"/>
      <w:r w:rsidRPr="00D4495A">
        <w:rPr>
          <w:rFonts w:ascii="Arial" w:hAnsi="Arial" w:cs="Arial"/>
          <w:color w:val="000000" w:themeColor="text1"/>
          <w:shd w:val="clear" w:color="auto" w:fill="FFFFFF"/>
        </w:rPr>
        <w:t xml:space="preserve"> is </w:t>
      </w:r>
      <w:r w:rsidR="00C46CDB" w:rsidRPr="00D4495A">
        <w:rPr>
          <w:rFonts w:ascii="Arial" w:hAnsi="Arial" w:cs="Arial"/>
          <w:color w:val="000000" w:themeColor="text1"/>
          <w:shd w:val="clear" w:color="auto" w:fill="FFFFFF"/>
        </w:rPr>
        <w:t xml:space="preserve">also </w:t>
      </w:r>
      <w:r w:rsidRPr="00D4495A">
        <w:rPr>
          <w:rFonts w:ascii="Arial" w:hAnsi="Arial" w:cs="Arial"/>
          <w:color w:val="000000" w:themeColor="text1"/>
          <w:shd w:val="clear" w:color="auto" w:fill="FFFFFF"/>
        </w:rPr>
        <w:t>placed on the regulation of concrete temperature and hydration to avert thermal splitting and guarantee the even development of strength across the entire structure.</w:t>
      </w:r>
    </w:p>
    <w:p w14:paraId="1C28E1B8" w14:textId="77777777" w:rsidR="00BE4486" w:rsidRPr="00D4495A" w:rsidRDefault="00BE4486" w:rsidP="00D4495A">
      <w:pPr>
        <w:spacing w:line="360" w:lineRule="auto"/>
        <w:rPr>
          <w:rFonts w:ascii="Arial" w:hAnsi="Arial" w:cs="Arial"/>
          <w:color w:val="000000" w:themeColor="text1"/>
          <w:shd w:val="clear" w:color="auto" w:fill="FFFFFF"/>
        </w:rPr>
      </w:pPr>
    </w:p>
    <w:p w14:paraId="67680E8F" w14:textId="77777777" w:rsidR="00BE4486" w:rsidRPr="00D4495A" w:rsidRDefault="00BE4486" w:rsidP="00D4495A">
      <w:pPr>
        <w:spacing w:line="360" w:lineRule="auto"/>
        <w:rPr>
          <w:rFonts w:ascii="Arial" w:hAnsi="Arial" w:cs="Arial"/>
          <w:color w:val="000000" w:themeColor="text1"/>
          <w:shd w:val="clear" w:color="auto" w:fill="FFFFFF"/>
        </w:rPr>
      </w:pPr>
      <w:r w:rsidRPr="00D4495A">
        <w:rPr>
          <w:rFonts w:ascii="Arial" w:hAnsi="Arial" w:cs="Arial"/>
          <w:color w:val="000000" w:themeColor="text1"/>
          <w:shd w:val="clear" w:color="auto" w:fill="FFFFFF"/>
        </w:rPr>
        <w:t xml:space="preserve">Throughout the pouring phase, mixer vehicles transport concrete from the batching plant to the construction site. Concrete is then pumped or poured directly into the prepared formwork through chutes or concrete pumps. The concrete is meticulously positioned and firmly compacted through the utilisation of vibrators, which eliminate air cavities. Skilled labourers oversee the flow, consistency, and location of concrete during the pouring process </w:t>
      </w:r>
      <w:proofErr w:type="gramStart"/>
      <w:r w:rsidRPr="00D4495A">
        <w:rPr>
          <w:rFonts w:ascii="Arial" w:hAnsi="Arial" w:cs="Arial"/>
          <w:color w:val="000000" w:themeColor="text1"/>
          <w:shd w:val="clear" w:color="auto" w:fill="FFFFFF"/>
        </w:rPr>
        <w:t>in order to</w:t>
      </w:r>
      <w:proofErr w:type="gramEnd"/>
      <w:r w:rsidRPr="00D4495A">
        <w:rPr>
          <w:rFonts w:ascii="Arial" w:hAnsi="Arial" w:cs="Arial"/>
          <w:color w:val="000000" w:themeColor="text1"/>
          <w:shd w:val="clear" w:color="auto" w:fill="FFFFFF"/>
        </w:rPr>
        <w:t xml:space="preserve"> preserve its quality and avert segregation or slump loss.</w:t>
      </w:r>
    </w:p>
    <w:p w14:paraId="1E035F10" w14:textId="77777777" w:rsidR="00BE4486" w:rsidRPr="00D4495A" w:rsidRDefault="00BE4486" w:rsidP="00D4495A">
      <w:pPr>
        <w:spacing w:line="360" w:lineRule="auto"/>
        <w:rPr>
          <w:rFonts w:ascii="Arial" w:hAnsi="Arial" w:cs="Arial"/>
          <w:color w:val="000000" w:themeColor="text1"/>
          <w:shd w:val="clear" w:color="auto" w:fill="FFFFFF"/>
        </w:rPr>
      </w:pPr>
    </w:p>
    <w:p w14:paraId="0262BDDC" w14:textId="77777777" w:rsidR="00BE4486" w:rsidRPr="00D4495A" w:rsidRDefault="00BE4486" w:rsidP="00D4495A">
      <w:pPr>
        <w:spacing w:line="360" w:lineRule="auto"/>
        <w:rPr>
          <w:rFonts w:ascii="Arial" w:hAnsi="Arial" w:cs="Arial"/>
          <w:color w:val="000000" w:themeColor="text1"/>
          <w:shd w:val="clear" w:color="auto" w:fill="FFFFFF"/>
        </w:rPr>
      </w:pPr>
      <w:r w:rsidRPr="00D4495A">
        <w:rPr>
          <w:rFonts w:ascii="Arial" w:hAnsi="Arial" w:cs="Arial"/>
          <w:color w:val="000000" w:themeColor="text1"/>
          <w:shd w:val="clear" w:color="auto" w:fill="FFFFFF"/>
        </w:rPr>
        <w:t xml:space="preserve">After being poured, the concrete undergoes a curing procedure </w:t>
      </w:r>
      <w:proofErr w:type="gramStart"/>
      <w:r w:rsidRPr="00D4495A">
        <w:rPr>
          <w:rFonts w:ascii="Arial" w:hAnsi="Arial" w:cs="Arial"/>
          <w:color w:val="000000" w:themeColor="text1"/>
          <w:shd w:val="clear" w:color="auto" w:fill="FFFFFF"/>
        </w:rPr>
        <w:t>in order to</w:t>
      </w:r>
      <w:proofErr w:type="gramEnd"/>
      <w:r w:rsidRPr="00D4495A">
        <w:rPr>
          <w:rFonts w:ascii="Arial" w:hAnsi="Arial" w:cs="Arial"/>
          <w:color w:val="000000" w:themeColor="text1"/>
          <w:shd w:val="clear" w:color="auto" w:fill="FFFFFF"/>
        </w:rPr>
        <w:t xml:space="preserve"> facilitate hydration and attain its maximum strength capability. Various curing techniques, such as water curing, curing compounds, or insulation blankets, may be utilised, contingent upon the specifications of the undertaking and the prevailing environmental circumstances. Once the concrete has adequately hardened, the formwork is extracted and any final embellishments, including coatings or surface treatments, may be implemented to improve the structure's aesthetic appeal and longevity.</w:t>
      </w:r>
    </w:p>
    <w:p w14:paraId="211A5A9E" w14:textId="77777777" w:rsidR="00BE4486" w:rsidRPr="00D4495A" w:rsidRDefault="00BE4486" w:rsidP="00D4495A">
      <w:pPr>
        <w:spacing w:line="360" w:lineRule="auto"/>
        <w:rPr>
          <w:rFonts w:ascii="Arial" w:hAnsi="Arial" w:cs="Arial"/>
          <w:color w:val="000000" w:themeColor="text1"/>
          <w:shd w:val="clear" w:color="auto" w:fill="FFFFFF"/>
        </w:rPr>
      </w:pPr>
    </w:p>
    <w:p w14:paraId="0B133400" w14:textId="77777777" w:rsidR="00BE4486" w:rsidRPr="00D4495A" w:rsidRDefault="00BE4486" w:rsidP="00D4495A">
      <w:pPr>
        <w:spacing w:line="360" w:lineRule="auto"/>
        <w:rPr>
          <w:rFonts w:ascii="Arial" w:hAnsi="Arial" w:cs="Arial"/>
          <w:color w:val="000000" w:themeColor="text1"/>
          <w:shd w:val="clear" w:color="auto" w:fill="FFFFFF"/>
        </w:rPr>
      </w:pPr>
      <w:r w:rsidRPr="00D4495A">
        <w:rPr>
          <w:rFonts w:ascii="Arial" w:hAnsi="Arial" w:cs="Arial"/>
          <w:color w:val="000000" w:themeColor="text1"/>
          <w:shd w:val="clear" w:color="auto" w:fill="FFFFFF"/>
        </w:rPr>
        <w:t xml:space="preserve">In essence, mass-poured concrete is a multipurpose and effective building technique widely employed in the United Kingdom to fabricate monolithic, expansive concrete edifices. Mass pouring presents a multitude of benefits across various construction domains, including the prevention of joints and the provision of exceptional strength </w:t>
      </w:r>
      <w:r w:rsidRPr="00D4495A">
        <w:rPr>
          <w:rFonts w:ascii="Arial" w:hAnsi="Arial" w:cs="Arial"/>
          <w:color w:val="000000" w:themeColor="text1"/>
          <w:shd w:val="clear" w:color="auto" w:fill="FFFFFF"/>
        </w:rPr>
        <w:lastRenderedPageBreak/>
        <w:t>and durability. These attributes significantly contribute to the longevity and resilience of infrastructure and structures throughout the nation.</w:t>
      </w:r>
    </w:p>
    <w:p w14:paraId="6618E7B9" w14:textId="647EA2D5" w:rsidR="00BE4486" w:rsidRPr="00D4495A" w:rsidRDefault="00BE4486" w:rsidP="00D4495A">
      <w:pPr>
        <w:spacing w:line="360" w:lineRule="auto"/>
        <w:rPr>
          <w:rFonts w:ascii="Arial" w:hAnsi="Arial" w:cs="Arial"/>
          <w:color w:val="000000" w:themeColor="text1"/>
          <w:shd w:val="clear" w:color="auto" w:fill="FFFFFF"/>
        </w:rPr>
      </w:pPr>
    </w:p>
    <w:p w14:paraId="6939C488" w14:textId="57D1E4A8" w:rsidR="00BE4486" w:rsidRPr="00D4495A" w:rsidRDefault="003F4A8A" w:rsidP="00D4495A">
      <w:pPr>
        <w:spacing w:line="360" w:lineRule="auto"/>
        <w:rPr>
          <w:rFonts w:ascii="Arial" w:hAnsi="Arial" w:cs="Arial"/>
          <w:color w:val="000000" w:themeColor="text1"/>
          <w:shd w:val="clear" w:color="auto" w:fill="FFFFFF"/>
        </w:rPr>
      </w:pPr>
      <w:r w:rsidRPr="00D4495A">
        <w:rPr>
          <w:rFonts w:ascii="Arial" w:hAnsi="Arial" w:cs="Arial"/>
          <w:noProof/>
          <w:color w:val="000000" w:themeColor="text1"/>
          <w:shd w:val="clear" w:color="auto" w:fill="FFFFFF"/>
        </w:rPr>
        <w:drawing>
          <wp:inline distT="0" distB="0" distL="0" distR="0" wp14:anchorId="2A3DF266" wp14:editId="548BE19F">
            <wp:extent cx="5731510" cy="3592830"/>
            <wp:effectExtent l="0" t="0" r="0" b="1270"/>
            <wp:docPr id="6" name="Picture 6" descr="A collag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lage of a build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92830"/>
                    </a:xfrm>
                    <a:prstGeom prst="rect">
                      <a:avLst/>
                    </a:prstGeom>
                  </pic:spPr>
                </pic:pic>
              </a:graphicData>
            </a:graphic>
          </wp:inline>
        </w:drawing>
      </w:r>
    </w:p>
    <w:p w14:paraId="1E7323D8" w14:textId="2F4CD0D8" w:rsidR="00582BBC" w:rsidRPr="00D4495A" w:rsidRDefault="00582BBC" w:rsidP="00D4495A">
      <w:pPr>
        <w:spacing w:line="360" w:lineRule="auto"/>
        <w:rPr>
          <w:rFonts w:ascii="Arial" w:hAnsi="Arial" w:cs="Arial"/>
          <w:b/>
          <w:bCs/>
          <w:color w:val="000000" w:themeColor="text1"/>
          <w:u w:val="single"/>
          <w:shd w:val="clear" w:color="auto" w:fill="FFFFFF"/>
        </w:rPr>
      </w:pPr>
      <w:r w:rsidRPr="00D4495A">
        <w:rPr>
          <w:rFonts w:ascii="Arial" w:hAnsi="Arial" w:cs="Arial"/>
          <w:b/>
          <w:bCs/>
          <w:color w:val="000000" w:themeColor="text1"/>
          <w:u w:val="single"/>
          <w:shd w:val="clear" w:color="auto" w:fill="FFFFFF"/>
        </w:rPr>
        <w:t>Equipment list:</w:t>
      </w:r>
    </w:p>
    <w:p w14:paraId="6E2BF0BD" w14:textId="77777777" w:rsidR="00582BBC" w:rsidRPr="00D4495A" w:rsidRDefault="00582BBC" w:rsidP="00D4495A">
      <w:pPr>
        <w:spacing w:line="360" w:lineRule="auto"/>
        <w:rPr>
          <w:rFonts w:ascii="Arial" w:hAnsi="Arial" w:cs="Arial"/>
          <w:b/>
          <w:bCs/>
          <w:color w:val="000000" w:themeColor="text1"/>
          <w:shd w:val="clear" w:color="auto" w:fill="FFFFFF"/>
        </w:rPr>
      </w:pPr>
    </w:p>
    <w:p w14:paraId="164A7098" w14:textId="5B598568" w:rsidR="00582BBC" w:rsidRPr="00D4495A" w:rsidRDefault="00BE4486" w:rsidP="00D4495A">
      <w:pPr>
        <w:spacing w:line="360" w:lineRule="auto"/>
        <w:rPr>
          <w:rFonts w:ascii="Arial" w:hAnsi="Arial" w:cs="Arial"/>
          <w:color w:val="000000" w:themeColor="text1"/>
        </w:rPr>
      </w:pPr>
      <w:r w:rsidRPr="00D4495A">
        <w:rPr>
          <w:rFonts w:ascii="Arial" w:hAnsi="Arial" w:cs="Arial"/>
          <w:b/>
          <w:bCs/>
          <w:color w:val="000000" w:themeColor="text1"/>
        </w:rPr>
        <w:t>Concrete mixer trucks:</w:t>
      </w:r>
      <w:r w:rsidRPr="00D4495A">
        <w:rPr>
          <w:rFonts w:ascii="Arial" w:hAnsi="Arial" w:cs="Arial"/>
          <w:color w:val="000000" w:themeColor="text1"/>
        </w:rPr>
        <w:t xml:space="preserve"> </w:t>
      </w:r>
      <w:r w:rsidRPr="00BE4486">
        <w:rPr>
          <w:rFonts w:ascii="Arial" w:hAnsi="Arial" w:cs="Arial"/>
          <w:color w:val="000000" w:themeColor="text1"/>
        </w:rPr>
        <w:t>Concrete mixer trucks are indispensable for the transportation of substantial volumes of concrete between the batching facility and the construction site. These trucks are outfitted with rotating drums that prevent the concrete from setting by perpetually mixing it during transport. </w:t>
      </w:r>
      <w:r w:rsidRPr="00BE4486">
        <w:rPr>
          <w:rFonts w:ascii="Arial" w:hAnsi="Arial" w:cs="Arial"/>
          <w:color w:val="000000" w:themeColor="text1"/>
        </w:rPr>
        <w:br/>
      </w:r>
      <w:r w:rsidRPr="00BE4486">
        <w:rPr>
          <w:rFonts w:ascii="Arial" w:hAnsi="Arial" w:cs="Arial"/>
          <w:color w:val="000000" w:themeColor="text1"/>
        </w:rPr>
        <w:br/>
      </w:r>
      <w:r w:rsidRPr="00BE4486">
        <w:rPr>
          <w:rFonts w:ascii="Arial" w:hAnsi="Arial" w:cs="Arial"/>
          <w:b/>
          <w:bCs/>
          <w:color w:val="000000" w:themeColor="text1"/>
        </w:rPr>
        <w:t>Concrete Pump:</w:t>
      </w:r>
      <w:r w:rsidRPr="00BE4486">
        <w:rPr>
          <w:rFonts w:ascii="Arial" w:hAnsi="Arial" w:cs="Arial"/>
          <w:color w:val="000000" w:themeColor="text1"/>
        </w:rPr>
        <w:t xml:space="preserve"> Concrete pumps are utilised to transport liquid concrete to the exact construction site location where it is required. There are numerous varieties of these pumps, such as truck-mounted pumps, line pumps, and boom pumps. The mechanism of the pump enables the controlled and efficient dispersion of concrete across extensive distances, altitudes, or profundities. </w:t>
      </w:r>
      <w:r w:rsidRPr="00BE4486">
        <w:rPr>
          <w:rFonts w:ascii="Arial" w:hAnsi="Arial" w:cs="Arial"/>
          <w:color w:val="000000" w:themeColor="text1"/>
        </w:rPr>
        <w:br/>
      </w:r>
      <w:r w:rsidRPr="00BE4486">
        <w:rPr>
          <w:rFonts w:ascii="Arial" w:hAnsi="Arial" w:cs="Arial"/>
          <w:color w:val="000000" w:themeColor="text1"/>
        </w:rPr>
        <w:br/>
      </w:r>
      <w:r w:rsidR="00C46CDB" w:rsidRPr="00D4495A">
        <w:rPr>
          <w:rFonts w:ascii="Arial" w:hAnsi="Arial" w:cs="Arial"/>
          <w:b/>
          <w:bCs/>
          <w:color w:val="000000" w:themeColor="text1"/>
        </w:rPr>
        <w:t>C</w:t>
      </w:r>
      <w:r w:rsidRPr="00D4495A">
        <w:rPr>
          <w:rFonts w:ascii="Arial" w:hAnsi="Arial" w:cs="Arial"/>
          <w:b/>
          <w:bCs/>
          <w:color w:val="000000" w:themeColor="text1"/>
        </w:rPr>
        <w:t>oncrete batching plant</w:t>
      </w:r>
      <w:r w:rsidRPr="00D4495A">
        <w:rPr>
          <w:rFonts w:ascii="Arial" w:hAnsi="Arial" w:cs="Arial"/>
          <w:color w:val="000000" w:themeColor="text1"/>
        </w:rPr>
        <w:t xml:space="preserve">: </w:t>
      </w:r>
      <w:r w:rsidRPr="00BE4486">
        <w:rPr>
          <w:rFonts w:ascii="Arial" w:hAnsi="Arial" w:cs="Arial"/>
          <w:color w:val="000000" w:themeColor="text1"/>
        </w:rPr>
        <w:t xml:space="preserve">Batching factories are establishments where predetermined proportions of concrete ingredients are combined </w:t>
      </w:r>
      <w:proofErr w:type="gramStart"/>
      <w:r w:rsidRPr="00BE4486">
        <w:rPr>
          <w:rFonts w:ascii="Arial" w:hAnsi="Arial" w:cs="Arial"/>
          <w:color w:val="000000" w:themeColor="text1"/>
        </w:rPr>
        <w:t>in order to</w:t>
      </w:r>
      <w:proofErr w:type="gramEnd"/>
      <w:r w:rsidRPr="00BE4486">
        <w:rPr>
          <w:rFonts w:ascii="Arial" w:hAnsi="Arial" w:cs="Arial"/>
          <w:color w:val="000000" w:themeColor="text1"/>
        </w:rPr>
        <w:t xml:space="preserve"> manufacture concrete of the intended quality and quantity. Typically, these facilities comprise silos for cement storage, containers for aggregates, water tanks, and </w:t>
      </w:r>
      <w:r w:rsidRPr="00BE4486">
        <w:rPr>
          <w:rFonts w:ascii="Arial" w:hAnsi="Arial" w:cs="Arial"/>
          <w:color w:val="000000" w:themeColor="text1"/>
        </w:rPr>
        <w:lastRenderedPageBreak/>
        <w:t>mixing equipment. Automated controls guarantee precise production and quality consistency of the concrete. </w:t>
      </w:r>
      <w:r w:rsidRPr="00BE4486">
        <w:rPr>
          <w:rFonts w:ascii="Arial" w:hAnsi="Arial" w:cs="Arial"/>
          <w:color w:val="000000" w:themeColor="text1"/>
        </w:rPr>
        <w:br/>
      </w:r>
      <w:r w:rsidRPr="00BE4486">
        <w:rPr>
          <w:rFonts w:ascii="Arial" w:hAnsi="Arial" w:cs="Arial"/>
          <w:color w:val="000000" w:themeColor="text1"/>
        </w:rPr>
        <w:br/>
      </w:r>
      <w:r w:rsidR="00C46CDB" w:rsidRPr="00D4495A">
        <w:rPr>
          <w:rFonts w:ascii="Arial" w:hAnsi="Arial" w:cs="Arial"/>
          <w:color w:val="000000" w:themeColor="text1"/>
        </w:rPr>
        <w:t>C</w:t>
      </w:r>
      <w:r w:rsidRPr="00D4495A">
        <w:rPr>
          <w:rFonts w:ascii="Arial" w:hAnsi="Arial" w:cs="Arial"/>
          <w:color w:val="000000" w:themeColor="text1"/>
        </w:rPr>
        <w:t>oncrete mo</w:t>
      </w:r>
      <w:r w:rsidR="00E97C8C" w:rsidRPr="00D4495A">
        <w:rPr>
          <w:rFonts w:ascii="Arial" w:hAnsi="Arial" w:cs="Arial"/>
          <w:color w:val="000000" w:themeColor="text1"/>
        </w:rPr>
        <w:t>u</w:t>
      </w:r>
      <w:r w:rsidRPr="00D4495A">
        <w:rPr>
          <w:rFonts w:ascii="Arial" w:hAnsi="Arial" w:cs="Arial"/>
          <w:color w:val="000000" w:themeColor="text1"/>
        </w:rPr>
        <w:t xml:space="preserve">lds </w:t>
      </w:r>
      <w:r w:rsidR="00E97C8C" w:rsidRPr="00D4495A">
        <w:rPr>
          <w:rFonts w:ascii="Arial" w:hAnsi="Arial" w:cs="Arial"/>
          <w:color w:val="000000" w:themeColor="text1"/>
        </w:rPr>
        <w:t xml:space="preserve">or </w:t>
      </w:r>
      <w:r w:rsidRPr="00BE4486">
        <w:rPr>
          <w:rFonts w:ascii="Arial" w:hAnsi="Arial" w:cs="Arial"/>
          <w:color w:val="000000" w:themeColor="text1"/>
        </w:rPr>
        <w:t xml:space="preserve">Concrete forms, which are alternatively referred to as shuttering or moulds, serve the purpose of sculpting and confining the concrete during its curing process. Wall components, which are assembled on-site </w:t>
      </w:r>
      <w:r w:rsidR="00C46CDB" w:rsidRPr="00D4495A">
        <w:rPr>
          <w:rFonts w:ascii="Arial" w:hAnsi="Arial" w:cs="Arial"/>
          <w:color w:val="000000" w:themeColor="text1"/>
        </w:rPr>
        <w:t>following</w:t>
      </w:r>
      <w:r w:rsidRPr="00BE4486">
        <w:rPr>
          <w:rFonts w:ascii="Arial" w:hAnsi="Arial" w:cs="Arial"/>
          <w:color w:val="000000" w:themeColor="text1"/>
        </w:rPr>
        <w:t xml:space="preserve"> the wall's precise dimensions and design specifications, may be constructed from wood, steel, or plastic. Concrete forms that are constructed correctly maintain the intended form and finish. </w:t>
      </w:r>
      <w:r w:rsidRPr="00BE4486">
        <w:rPr>
          <w:rFonts w:ascii="Arial" w:hAnsi="Arial" w:cs="Arial"/>
          <w:color w:val="000000" w:themeColor="text1"/>
        </w:rPr>
        <w:br/>
      </w:r>
      <w:r w:rsidRPr="00BE4486">
        <w:rPr>
          <w:rFonts w:ascii="Arial" w:hAnsi="Arial" w:cs="Arial"/>
          <w:color w:val="000000" w:themeColor="text1"/>
        </w:rPr>
        <w:br/>
      </w:r>
      <w:r w:rsidR="00C46CDB" w:rsidRPr="00D4495A">
        <w:rPr>
          <w:rFonts w:ascii="Arial" w:hAnsi="Arial" w:cs="Arial"/>
          <w:b/>
          <w:bCs/>
          <w:color w:val="000000" w:themeColor="text1"/>
        </w:rPr>
        <w:t>C</w:t>
      </w:r>
      <w:r w:rsidR="00E97C8C" w:rsidRPr="00D4495A">
        <w:rPr>
          <w:rFonts w:ascii="Arial" w:hAnsi="Arial" w:cs="Arial"/>
          <w:b/>
          <w:bCs/>
          <w:color w:val="000000" w:themeColor="text1"/>
        </w:rPr>
        <w:t>oncrete vibrators:</w:t>
      </w:r>
      <w:r w:rsidR="00E97C8C" w:rsidRPr="00D4495A">
        <w:rPr>
          <w:rFonts w:ascii="Arial" w:hAnsi="Arial" w:cs="Arial"/>
          <w:color w:val="000000" w:themeColor="text1"/>
        </w:rPr>
        <w:t xml:space="preserve"> </w:t>
      </w:r>
      <w:r w:rsidRPr="00BE4486">
        <w:rPr>
          <w:rFonts w:ascii="Arial" w:hAnsi="Arial" w:cs="Arial"/>
          <w:color w:val="000000" w:themeColor="text1"/>
        </w:rPr>
        <w:t>Concrete vibrators are instrumental in the consolidation of recently cast concrete, ensuring that it adheres to reinforcement and completely fills the formwork. They accomplish this by eliminating air bubbles. Internal vibrators, which are alternatively referred to as poker vibrators, and external vibrators that are adhered to the formwork's surface are both varieties of vibrators. </w:t>
      </w:r>
      <w:r w:rsidRPr="00BE4486">
        <w:rPr>
          <w:rFonts w:ascii="Arial" w:hAnsi="Arial" w:cs="Arial"/>
          <w:color w:val="000000" w:themeColor="text1"/>
        </w:rPr>
        <w:br/>
      </w:r>
      <w:r w:rsidRPr="00BE4486">
        <w:rPr>
          <w:rFonts w:ascii="Arial" w:hAnsi="Arial" w:cs="Arial"/>
          <w:color w:val="000000" w:themeColor="text1"/>
        </w:rPr>
        <w:br/>
      </w:r>
      <w:r w:rsidR="00C46CDB" w:rsidRPr="00D4495A">
        <w:rPr>
          <w:rFonts w:ascii="Arial" w:hAnsi="Arial" w:cs="Arial"/>
          <w:b/>
          <w:bCs/>
          <w:color w:val="000000" w:themeColor="text1"/>
        </w:rPr>
        <w:t>C</w:t>
      </w:r>
      <w:r w:rsidR="00E97C8C" w:rsidRPr="00D4495A">
        <w:rPr>
          <w:rFonts w:ascii="Arial" w:hAnsi="Arial" w:cs="Arial"/>
          <w:b/>
          <w:bCs/>
          <w:color w:val="000000" w:themeColor="text1"/>
        </w:rPr>
        <w:t>oncrete screed:</w:t>
      </w:r>
      <w:r w:rsidR="00E97C8C" w:rsidRPr="00D4495A">
        <w:rPr>
          <w:rFonts w:ascii="Arial" w:hAnsi="Arial" w:cs="Arial"/>
          <w:color w:val="000000" w:themeColor="text1"/>
        </w:rPr>
        <w:t xml:space="preserve"> </w:t>
      </w:r>
      <w:r w:rsidRPr="00BE4486">
        <w:rPr>
          <w:rFonts w:ascii="Arial" w:hAnsi="Arial" w:cs="Arial"/>
          <w:color w:val="000000" w:themeColor="text1"/>
        </w:rPr>
        <w:t xml:space="preserve">A concrete screed is employed </w:t>
      </w:r>
      <w:proofErr w:type="gramStart"/>
      <w:r w:rsidRPr="00BE4486">
        <w:rPr>
          <w:rFonts w:ascii="Arial" w:hAnsi="Arial" w:cs="Arial"/>
          <w:color w:val="000000" w:themeColor="text1"/>
        </w:rPr>
        <w:t>in order to</w:t>
      </w:r>
      <w:proofErr w:type="gramEnd"/>
      <w:r w:rsidRPr="00BE4486">
        <w:rPr>
          <w:rFonts w:ascii="Arial" w:hAnsi="Arial" w:cs="Arial"/>
          <w:color w:val="000000" w:themeColor="text1"/>
        </w:rPr>
        <w:t xml:space="preserve"> flatten and level the surface of recently poured concrete. It offers a variety of powered and manual operation options, including everything from basic hand tools to mechanised screeding machines. Typically, screeds are comprised of a vibrating beam or a straight edge that is drawn across the concrete's surface to attain the intended level of smoothness and aesthetic appeal. </w:t>
      </w:r>
      <w:r w:rsidRPr="00BE4486">
        <w:rPr>
          <w:rFonts w:ascii="Arial" w:hAnsi="Arial" w:cs="Arial"/>
          <w:color w:val="000000" w:themeColor="text1"/>
        </w:rPr>
        <w:br/>
      </w:r>
      <w:r w:rsidRPr="00BE4486">
        <w:rPr>
          <w:rFonts w:ascii="Arial" w:hAnsi="Arial" w:cs="Arial"/>
          <w:color w:val="000000" w:themeColor="text1"/>
        </w:rPr>
        <w:br/>
      </w:r>
      <w:r w:rsidR="000F61EC" w:rsidRPr="00D4495A">
        <w:rPr>
          <w:rFonts w:ascii="Arial" w:hAnsi="Arial" w:cs="Arial"/>
          <w:b/>
          <w:bCs/>
          <w:color w:val="000000" w:themeColor="text1"/>
        </w:rPr>
        <w:t>C</w:t>
      </w:r>
      <w:r w:rsidR="00E97C8C" w:rsidRPr="00D4495A">
        <w:rPr>
          <w:rFonts w:ascii="Arial" w:hAnsi="Arial" w:cs="Arial"/>
          <w:b/>
          <w:bCs/>
          <w:color w:val="000000" w:themeColor="text1"/>
        </w:rPr>
        <w:t>oncrete finishing tools</w:t>
      </w:r>
      <w:r w:rsidR="00E97C8C" w:rsidRPr="00D4495A">
        <w:rPr>
          <w:rFonts w:ascii="Arial" w:hAnsi="Arial" w:cs="Arial"/>
          <w:color w:val="000000" w:themeColor="text1"/>
        </w:rPr>
        <w:t xml:space="preserve">: </w:t>
      </w:r>
      <w:r w:rsidRPr="00BE4486">
        <w:rPr>
          <w:rFonts w:ascii="Arial" w:hAnsi="Arial" w:cs="Arial"/>
          <w:color w:val="000000" w:themeColor="text1"/>
        </w:rPr>
        <w:t xml:space="preserve">Concrete finishing tools consist of a range of hand instruments, including trowels, floats, and edgers, which are employed to achieve the intended texture and visual appeal of concrete surfaces. The utilisation of these implements to consolidate, smooth, and form the concrete </w:t>
      </w:r>
      <w:r w:rsidR="000F61EC" w:rsidRPr="00D4495A">
        <w:rPr>
          <w:rFonts w:ascii="Arial" w:hAnsi="Arial" w:cs="Arial"/>
          <w:color w:val="000000" w:themeColor="text1"/>
        </w:rPr>
        <w:t>before</w:t>
      </w:r>
      <w:r w:rsidRPr="00BE4486">
        <w:rPr>
          <w:rFonts w:ascii="Arial" w:hAnsi="Arial" w:cs="Arial"/>
          <w:color w:val="000000" w:themeColor="text1"/>
        </w:rPr>
        <w:t xml:space="preserve"> its complete setting contributes to the attainment of a polished appearance. </w:t>
      </w:r>
      <w:r w:rsidRPr="00BE4486">
        <w:rPr>
          <w:rFonts w:ascii="Arial" w:hAnsi="Arial" w:cs="Arial"/>
          <w:color w:val="000000" w:themeColor="text1"/>
        </w:rPr>
        <w:br/>
      </w:r>
      <w:r w:rsidRPr="00BE4486">
        <w:rPr>
          <w:rFonts w:ascii="Arial" w:hAnsi="Arial" w:cs="Arial"/>
          <w:color w:val="000000" w:themeColor="text1"/>
        </w:rPr>
        <w:br/>
      </w:r>
      <w:r w:rsidRPr="00BE4486">
        <w:rPr>
          <w:rFonts w:ascii="Arial" w:hAnsi="Arial" w:cs="Arial"/>
          <w:b/>
          <w:bCs/>
          <w:color w:val="000000" w:themeColor="text1"/>
        </w:rPr>
        <w:t>Concrete Reinforcement Equipment:</w:t>
      </w:r>
      <w:r w:rsidRPr="00BE4486">
        <w:rPr>
          <w:rFonts w:ascii="Arial" w:hAnsi="Arial" w:cs="Arial"/>
          <w:color w:val="000000" w:themeColor="text1"/>
        </w:rPr>
        <w:t xml:space="preserve"> </w:t>
      </w:r>
      <w:proofErr w:type="gramStart"/>
      <w:r w:rsidRPr="00BE4486">
        <w:rPr>
          <w:rFonts w:ascii="Arial" w:hAnsi="Arial" w:cs="Arial"/>
          <w:color w:val="000000" w:themeColor="text1"/>
        </w:rPr>
        <w:t>In order to</w:t>
      </w:r>
      <w:proofErr w:type="gramEnd"/>
      <w:r w:rsidRPr="00BE4486">
        <w:rPr>
          <w:rFonts w:ascii="Arial" w:hAnsi="Arial" w:cs="Arial"/>
          <w:color w:val="000000" w:themeColor="text1"/>
        </w:rPr>
        <w:t xml:space="preserve"> prepare and install reinforcement bars in accordance with the specifications of the structural design, equipment such as rebar cutters, benders, and tie wire tools are indispensable for reinforced concrete walls. </w:t>
      </w:r>
      <w:r w:rsidRPr="00BE4486">
        <w:rPr>
          <w:rFonts w:ascii="Arial" w:hAnsi="Arial" w:cs="Arial"/>
          <w:color w:val="000000" w:themeColor="text1"/>
        </w:rPr>
        <w:br/>
      </w:r>
      <w:r w:rsidRPr="00BE4486">
        <w:rPr>
          <w:rFonts w:ascii="Arial" w:hAnsi="Arial" w:cs="Arial"/>
          <w:color w:val="000000" w:themeColor="text1"/>
        </w:rPr>
        <w:br/>
      </w:r>
      <w:r w:rsidR="000F61EC" w:rsidRPr="00D4495A">
        <w:rPr>
          <w:rFonts w:ascii="Arial" w:hAnsi="Arial" w:cs="Arial"/>
          <w:b/>
          <w:bCs/>
          <w:color w:val="000000" w:themeColor="text1"/>
        </w:rPr>
        <w:lastRenderedPageBreak/>
        <w:t>S</w:t>
      </w:r>
      <w:r w:rsidR="00E97C8C" w:rsidRPr="00D4495A">
        <w:rPr>
          <w:rFonts w:ascii="Arial" w:hAnsi="Arial" w:cs="Arial"/>
          <w:b/>
          <w:bCs/>
          <w:color w:val="000000" w:themeColor="text1"/>
        </w:rPr>
        <w:t>afety equipment:</w:t>
      </w:r>
      <w:r w:rsidR="00E97C8C" w:rsidRPr="00D4495A">
        <w:rPr>
          <w:rFonts w:ascii="Arial" w:hAnsi="Arial" w:cs="Arial"/>
          <w:color w:val="000000" w:themeColor="text1"/>
        </w:rPr>
        <w:t xml:space="preserve"> </w:t>
      </w:r>
      <w:r w:rsidRPr="00BE4486">
        <w:rPr>
          <w:rFonts w:ascii="Arial" w:hAnsi="Arial" w:cs="Arial"/>
          <w:color w:val="000000" w:themeColor="text1"/>
        </w:rPr>
        <w:t>Workers participating in mass concrete pouring operations are required to wear personal protective equipment (PPE), including but not limited to hard hats, safety boots, gloves, and high-visibility apparel. In addition, fall protection systems, warning signs, and safety barriers may be necessary to ensure a secure working environment. </w:t>
      </w:r>
      <w:r w:rsidRPr="00BE4486">
        <w:rPr>
          <w:rFonts w:ascii="Arial" w:hAnsi="Arial" w:cs="Arial"/>
          <w:color w:val="000000" w:themeColor="text1"/>
        </w:rPr>
        <w:br/>
      </w:r>
      <w:r w:rsidRPr="00BE4486">
        <w:rPr>
          <w:rFonts w:ascii="Arial" w:hAnsi="Arial" w:cs="Arial"/>
          <w:color w:val="000000" w:themeColor="text1"/>
        </w:rPr>
        <w:br/>
      </w:r>
      <w:r w:rsidR="000F61EC" w:rsidRPr="00D4495A">
        <w:rPr>
          <w:rFonts w:ascii="Arial" w:hAnsi="Arial" w:cs="Arial"/>
          <w:b/>
          <w:bCs/>
          <w:color w:val="000000" w:themeColor="text1"/>
        </w:rPr>
        <w:t>C</w:t>
      </w:r>
      <w:r w:rsidR="00E97C8C" w:rsidRPr="00D4495A">
        <w:rPr>
          <w:rFonts w:ascii="Arial" w:hAnsi="Arial" w:cs="Arial"/>
          <w:b/>
          <w:bCs/>
          <w:color w:val="000000" w:themeColor="text1"/>
        </w:rPr>
        <w:t>onstruction vehicles:</w:t>
      </w:r>
      <w:r w:rsidR="00E97C8C" w:rsidRPr="00D4495A">
        <w:rPr>
          <w:rFonts w:ascii="Arial" w:hAnsi="Arial" w:cs="Arial"/>
          <w:color w:val="000000" w:themeColor="text1"/>
        </w:rPr>
        <w:t xml:space="preserve"> </w:t>
      </w:r>
      <w:r w:rsidRPr="00BE4486">
        <w:rPr>
          <w:rFonts w:ascii="Arial" w:hAnsi="Arial" w:cs="Arial"/>
          <w:color w:val="000000" w:themeColor="text1"/>
        </w:rPr>
        <w:t>A range of construction vehicles, including dump trucks, bulldozers, and excavators, may be employed to facilitate the preparation of the site, the transportation of materials, and the placement of concrete. </w:t>
      </w:r>
      <w:r w:rsidRPr="00BE4486">
        <w:rPr>
          <w:rFonts w:ascii="Arial" w:hAnsi="Arial" w:cs="Arial"/>
          <w:color w:val="000000" w:themeColor="text1"/>
        </w:rPr>
        <w:br/>
      </w:r>
      <w:r w:rsidRPr="00BE4486">
        <w:rPr>
          <w:rFonts w:ascii="Arial" w:hAnsi="Arial" w:cs="Arial"/>
          <w:color w:val="000000" w:themeColor="text1"/>
        </w:rPr>
        <w:br/>
      </w:r>
      <w:r w:rsidRPr="00BE4486">
        <w:rPr>
          <w:rFonts w:ascii="Arial" w:hAnsi="Arial" w:cs="Arial"/>
          <w:color w:val="000000" w:themeColor="text1"/>
        </w:rPr>
        <w:br/>
      </w:r>
      <w:r w:rsidRPr="00BE4486">
        <w:rPr>
          <w:rFonts w:ascii="Arial" w:hAnsi="Arial" w:cs="Arial"/>
          <w:b/>
          <w:bCs/>
          <w:color w:val="000000" w:themeColor="text1"/>
        </w:rPr>
        <w:t>Concrete Saw:</w:t>
      </w:r>
      <w:r w:rsidRPr="00BE4486">
        <w:rPr>
          <w:rFonts w:ascii="Arial" w:hAnsi="Arial" w:cs="Arial"/>
          <w:color w:val="000000" w:themeColor="text1"/>
        </w:rPr>
        <w:t xml:space="preserve"> For a variety of purposes, including constructing control joints, removing damaged sections, and shaping the concrete to specific dimensions, concrete saws are utilised to cut through hardened concrete. </w:t>
      </w:r>
      <w:r w:rsidRPr="00BE4486">
        <w:rPr>
          <w:rFonts w:ascii="Arial" w:hAnsi="Arial" w:cs="Arial"/>
          <w:color w:val="000000" w:themeColor="text1"/>
        </w:rPr>
        <w:br/>
      </w:r>
      <w:r w:rsidRPr="00BE4486">
        <w:rPr>
          <w:rFonts w:ascii="Arial" w:hAnsi="Arial" w:cs="Arial"/>
          <w:color w:val="000000" w:themeColor="text1"/>
        </w:rPr>
        <w:br/>
      </w:r>
      <w:r w:rsidR="000F61EC" w:rsidRPr="00D4495A">
        <w:rPr>
          <w:rFonts w:ascii="Arial" w:hAnsi="Arial" w:cs="Arial"/>
          <w:b/>
          <w:bCs/>
          <w:color w:val="000000" w:themeColor="text1"/>
        </w:rPr>
        <w:t>C</w:t>
      </w:r>
      <w:r w:rsidR="00E97C8C" w:rsidRPr="00D4495A">
        <w:rPr>
          <w:rFonts w:ascii="Arial" w:hAnsi="Arial" w:cs="Arial"/>
          <w:b/>
          <w:bCs/>
          <w:color w:val="000000" w:themeColor="text1"/>
        </w:rPr>
        <w:t>oncrete drill:</w:t>
      </w:r>
      <w:r w:rsidR="00E97C8C" w:rsidRPr="00D4495A">
        <w:rPr>
          <w:rFonts w:ascii="Arial" w:hAnsi="Arial" w:cs="Arial"/>
          <w:color w:val="000000" w:themeColor="text1"/>
        </w:rPr>
        <w:t xml:space="preserve"> </w:t>
      </w:r>
      <w:r w:rsidRPr="00BE4486">
        <w:rPr>
          <w:rFonts w:ascii="Arial" w:hAnsi="Arial" w:cs="Arial"/>
          <w:color w:val="000000" w:themeColor="text1"/>
        </w:rPr>
        <w:t>Concrete drills are specialised instruments that are specifically engineered to create apertures in concrete structures or surfaces. For the installation of anchors, dowels, and other fastening systems, they are frequently employed. </w:t>
      </w:r>
      <w:r w:rsidRPr="00BE4486">
        <w:rPr>
          <w:rFonts w:ascii="Arial" w:hAnsi="Arial" w:cs="Arial"/>
          <w:color w:val="000000" w:themeColor="text1"/>
        </w:rPr>
        <w:br/>
      </w:r>
    </w:p>
    <w:p w14:paraId="4BF6246B" w14:textId="77777777" w:rsidR="00D4495A" w:rsidRDefault="00BE4486" w:rsidP="00D4495A">
      <w:pPr>
        <w:spacing w:line="360" w:lineRule="auto"/>
        <w:rPr>
          <w:rFonts w:ascii="Arial" w:hAnsi="Arial" w:cs="Arial"/>
          <w:b/>
          <w:bCs/>
          <w:color w:val="000000" w:themeColor="text1"/>
        </w:rPr>
      </w:pPr>
      <w:r w:rsidRPr="00D4495A">
        <w:rPr>
          <w:rFonts w:ascii="Arial" w:hAnsi="Arial" w:cs="Arial"/>
          <w:b/>
          <w:bCs/>
          <w:color w:val="000000" w:themeColor="text1"/>
        </w:rPr>
        <w:t>Demolition hammers:</w:t>
      </w:r>
      <w:r w:rsidRPr="00D4495A">
        <w:rPr>
          <w:rFonts w:ascii="Arial" w:hAnsi="Arial" w:cs="Arial"/>
          <w:color w:val="000000" w:themeColor="text1"/>
        </w:rPr>
        <w:t xml:space="preserve"> </w:t>
      </w:r>
      <w:r w:rsidRPr="00D4495A">
        <w:rPr>
          <w:rFonts w:ascii="Arial" w:hAnsi="Arial" w:cs="Arial"/>
          <w:color w:val="000000" w:themeColor="text1"/>
        </w:rPr>
        <w:t>Demolition hammers, alternatively referred to as breakers or concrete hammers, are robust implements utilised for the purpose of dismantling and extracting cemented concrete, antiquated foundations, and various other structures.</w:t>
      </w:r>
      <w:r w:rsidRPr="00D4495A">
        <w:rPr>
          <w:rStyle w:val="apple-converted-space"/>
          <w:rFonts w:ascii="Arial" w:hAnsi="Arial" w:cs="Arial"/>
          <w:color w:val="000000" w:themeColor="text1"/>
        </w:rPr>
        <w:t> </w:t>
      </w:r>
      <w:r w:rsidRPr="00D4495A">
        <w:rPr>
          <w:rFonts w:ascii="Arial" w:hAnsi="Arial" w:cs="Arial"/>
          <w:color w:val="000000" w:themeColor="text1"/>
        </w:rPr>
        <w:br/>
      </w:r>
      <w:r w:rsidRPr="00D4495A">
        <w:rPr>
          <w:rFonts w:ascii="Arial" w:hAnsi="Arial" w:cs="Arial"/>
          <w:color w:val="000000" w:themeColor="text1"/>
        </w:rPr>
        <w:br/>
      </w:r>
      <w:r w:rsidRPr="00D4495A">
        <w:rPr>
          <w:rFonts w:ascii="Arial" w:hAnsi="Arial" w:cs="Arial"/>
          <w:b/>
          <w:bCs/>
          <w:color w:val="000000" w:themeColor="text1"/>
        </w:rPr>
        <w:t>Concrete Float:</w:t>
      </w:r>
      <w:r w:rsidRPr="00D4495A">
        <w:rPr>
          <w:rFonts w:ascii="Arial" w:hAnsi="Arial" w:cs="Arial"/>
          <w:color w:val="000000" w:themeColor="text1"/>
        </w:rPr>
        <w:t xml:space="preserve"> Concrete floats are smooth, flat implements utilised to level and smooth surfaces recently poured with concrete. Fabricated from wood, aluminium, or magnesium, these implements aid in the elimination of flaws and the attainment of a consistent outer coating.</w:t>
      </w:r>
      <w:r w:rsidRPr="00D4495A">
        <w:rPr>
          <w:rStyle w:val="apple-converted-space"/>
          <w:rFonts w:ascii="Arial" w:hAnsi="Arial" w:cs="Arial"/>
          <w:color w:val="000000" w:themeColor="text1"/>
        </w:rPr>
        <w:t> </w:t>
      </w:r>
      <w:r w:rsidRPr="00D4495A">
        <w:rPr>
          <w:rFonts w:ascii="Arial" w:hAnsi="Arial" w:cs="Arial"/>
          <w:color w:val="000000" w:themeColor="text1"/>
        </w:rPr>
        <w:br/>
      </w:r>
      <w:r w:rsidRPr="00D4495A">
        <w:rPr>
          <w:rFonts w:ascii="Arial" w:hAnsi="Arial" w:cs="Arial"/>
          <w:color w:val="000000" w:themeColor="text1"/>
        </w:rPr>
        <w:br/>
      </w:r>
      <w:r w:rsidR="000F61EC" w:rsidRPr="00D4495A">
        <w:rPr>
          <w:rFonts w:ascii="Arial" w:hAnsi="Arial" w:cs="Arial"/>
          <w:b/>
          <w:bCs/>
          <w:color w:val="000000" w:themeColor="text1"/>
        </w:rPr>
        <w:t>C</w:t>
      </w:r>
      <w:r w:rsidRPr="00D4495A">
        <w:rPr>
          <w:rFonts w:ascii="Arial" w:hAnsi="Arial" w:cs="Arial"/>
          <w:b/>
          <w:bCs/>
          <w:color w:val="000000" w:themeColor="text1"/>
        </w:rPr>
        <w:t>oncrete groover</w:t>
      </w:r>
      <w:r w:rsidRPr="00D4495A">
        <w:rPr>
          <w:rFonts w:ascii="Arial" w:hAnsi="Arial" w:cs="Arial"/>
          <w:color w:val="000000" w:themeColor="text1"/>
        </w:rPr>
        <w:t xml:space="preserve">: </w:t>
      </w:r>
      <w:r w:rsidRPr="00D4495A">
        <w:rPr>
          <w:rFonts w:ascii="Arial" w:hAnsi="Arial" w:cs="Arial"/>
          <w:color w:val="000000" w:themeColor="text1"/>
        </w:rPr>
        <w:t>Concrete groovers are implements that are employed to cut junctions or grooves into concrete surfaces. The fissures function in a multitude of ways, including but not limited to regulating cracking, enhancing traction, and generating ornamental designs.</w:t>
      </w:r>
      <w:r w:rsidRPr="00D4495A">
        <w:rPr>
          <w:rStyle w:val="apple-converted-space"/>
          <w:rFonts w:ascii="Arial" w:hAnsi="Arial" w:cs="Arial"/>
          <w:color w:val="000000" w:themeColor="text1"/>
        </w:rPr>
        <w:t> </w:t>
      </w:r>
      <w:r w:rsidRPr="00D4495A">
        <w:rPr>
          <w:rFonts w:ascii="Arial" w:hAnsi="Arial" w:cs="Arial"/>
          <w:color w:val="000000" w:themeColor="text1"/>
        </w:rPr>
        <w:br/>
      </w:r>
      <w:r w:rsidRPr="00D4495A">
        <w:rPr>
          <w:rFonts w:ascii="Arial" w:hAnsi="Arial" w:cs="Arial"/>
          <w:color w:val="000000" w:themeColor="text1"/>
        </w:rPr>
        <w:br/>
      </w:r>
    </w:p>
    <w:p w14:paraId="32C8AA59" w14:textId="7ECE5093" w:rsidR="00BE4486" w:rsidRPr="003D2ED0" w:rsidRDefault="00BE4486" w:rsidP="00D4495A">
      <w:pPr>
        <w:spacing w:line="360" w:lineRule="auto"/>
        <w:rPr>
          <w:rFonts w:ascii="Arial" w:hAnsi="Arial" w:cs="Arial"/>
        </w:rPr>
      </w:pPr>
      <w:r w:rsidRPr="00D4495A">
        <w:rPr>
          <w:rFonts w:ascii="Arial" w:hAnsi="Arial" w:cs="Arial"/>
          <w:b/>
          <w:bCs/>
          <w:color w:val="000000" w:themeColor="text1"/>
        </w:rPr>
        <w:lastRenderedPageBreak/>
        <w:t>Concrete rake:</w:t>
      </w:r>
      <w:r w:rsidRPr="00D4495A">
        <w:rPr>
          <w:rFonts w:ascii="Arial" w:hAnsi="Arial" w:cs="Arial"/>
          <w:color w:val="000000" w:themeColor="text1"/>
        </w:rPr>
        <w:t xml:space="preserve"> </w:t>
      </w:r>
      <w:r w:rsidRPr="00D4495A">
        <w:rPr>
          <w:rFonts w:ascii="Arial" w:hAnsi="Arial" w:cs="Arial"/>
          <w:color w:val="000000" w:themeColor="text1"/>
        </w:rPr>
        <w:t>Concrete placer rakes, also referred to as concrete rakes or come-along, are long-handled implements utilised for the purpose of spreading and levelling recently poured concrete. Their fangs or blades facilitate the movement and uniform distribution of the concrete.</w:t>
      </w:r>
      <w:r w:rsidRPr="00D4495A">
        <w:rPr>
          <w:rStyle w:val="apple-converted-space"/>
          <w:rFonts w:ascii="Arial" w:hAnsi="Arial" w:cs="Arial"/>
          <w:color w:val="000000" w:themeColor="text1"/>
        </w:rPr>
        <w:t> </w:t>
      </w:r>
      <w:r w:rsidRPr="00D4495A">
        <w:rPr>
          <w:rFonts w:ascii="Arial" w:hAnsi="Arial" w:cs="Arial"/>
          <w:color w:val="000000" w:themeColor="text1"/>
        </w:rPr>
        <w:br/>
      </w:r>
      <w:r w:rsidRPr="00D4495A">
        <w:rPr>
          <w:rFonts w:ascii="Arial" w:hAnsi="Arial" w:cs="Arial"/>
          <w:color w:val="000000" w:themeColor="text1"/>
        </w:rPr>
        <w:br/>
      </w:r>
      <w:r w:rsidR="000F61EC" w:rsidRPr="00D4495A">
        <w:rPr>
          <w:rFonts w:ascii="Arial" w:hAnsi="Arial" w:cs="Arial"/>
          <w:b/>
          <w:bCs/>
          <w:color w:val="000000" w:themeColor="text1"/>
        </w:rPr>
        <w:t>C</w:t>
      </w:r>
      <w:r w:rsidRPr="00D4495A">
        <w:rPr>
          <w:rFonts w:ascii="Arial" w:hAnsi="Arial" w:cs="Arial"/>
          <w:b/>
          <w:bCs/>
          <w:color w:val="000000" w:themeColor="text1"/>
        </w:rPr>
        <w:t>oncrete screed boards:</w:t>
      </w:r>
      <w:r w:rsidRPr="00D4495A">
        <w:rPr>
          <w:rFonts w:ascii="Arial" w:hAnsi="Arial" w:cs="Arial"/>
          <w:color w:val="000000" w:themeColor="text1"/>
        </w:rPr>
        <w:t xml:space="preserve"> </w:t>
      </w:r>
      <w:r w:rsidRPr="00D4495A">
        <w:rPr>
          <w:rFonts w:ascii="Arial" w:hAnsi="Arial" w:cs="Arial"/>
          <w:color w:val="000000" w:themeColor="text1"/>
        </w:rPr>
        <w:t xml:space="preserve">A concrete screed board, alternatively referred to as a straight edge or strike-off, is an elongated and linear implement employed </w:t>
      </w:r>
      <w:r w:rsidR="000F61EC" w:rsidRPr="00D4495A">
        <w:rPr>
          <w:rFonts w:ascii="Arial" w:hAnsi="Arial" w:cs="Arial"/>
          <w:color w:val="000000" w:themeColor="text1"/>
        </w:rPr>
        <w:t>to level</w:t>
      </w:r>
      <w:r w:rsidRPr="00D4495A">
        <w:rPr>
          <w:rFonts w:ascii="Arial" w:hAnsi="Arial" w:cs="Arial"/>
          <w:color w:val="000000" w:themeColor="text1"/>
        </w:rPr>
        <w:t xml:space="preserve"> the surface of recently poured concrete. Typically, it is dragged back and forth across the concrete to eliminate excess material and produce a smooth finish.</w:t>
      </w:r>
      <w:r w:rsidRPr="00D4495A">
        <w:rPr>
          <w:rStyle w:val="apple-converted-space"/>
          <w:rFonts w:ascii="Arial" w:hAnsi="Arial" w:cs="Arial"/>
          <w:color w:val="000000" w:themeColor="text1"/>
        </w:rPr>
        <w:t> </w:t>
      </w:r>
      <w:r w:rsidRPr="00D4495A">
        <w:rPr>
          <w:rFonts w:ascii="Arial" w:hAnsi="Arial" w:cs="Arial"/>
          <w:color w:val="000000" w:themeColor="text1"/>
        </w:rPr>
        <w:br/>
      </w:r>
      <w:r w:rsidRPr="00D4495A">
        <w:rPr>
          <w:rFonts w:ascii="Arial" w:hAnsi="Arial" w:cs="Arial"/>
          <w:color w:val="000000" w:themeColor="text1"/>
        </w:rPr>
        <w:br/>
      </w:r>
      <w:r w:rsidR="000F61EC" w:rsidRPr="00D4495A">
        <w:rPr>
          <w:rFonts w:ascii="Arial" w:hAnsi="Arial" w:cs="Arial"/>
          <w:b/>
          <w:bCs/>
          <w:color w:val="000000" w:themeColor="text1"/>
        </w:rPr>
        <w:t>C</w:t>
      </w:r>
      <w:r w:rsidRPr="00D4495A">
        <w:rPr>
          <w:rFonts w:ascii="Arial" w:hAnsi="Arial" w:cs="Arial"/>
          <w:b/>
          <w:bCs/>
          <w:color w:val="000000" w:themeColor="text1"/>
        </w:rPr>
        <w:t>oncrete trowels:</w:t>
      </w:r>
      <w:r w:rsidRPr="00D4495A">
        <w:rPr>
          <w:rFonts w:ascii="Arial" w:hAnsi="Arial" w:cs="Arial"/>
          <w:color w:val="000000" w:themeColor="text1"/>
        </w:rPr>
        <w:t xml:space="preserve"> </w:t>
      </w:r>
      <w:r w:rsidRPr="00D4495A">
        <w:rPr>
          <w:rFonts w:ascii="Arial" w:hAnsi="Arial" w:cs="Arial"/>
          <w:color w:val="000000" w:themeColor="text1"/>
        </w:rPr>
        <w:t>Concrete trowels are manual implements that are employed to polish and smooth concrete surfaces. They are available in finishing trowels for final surface refinement and float trowels for initial flattening, among others.</w:t>
      </w:r>
      <w:r w:rsidRPr="00D4495A">
        <w:rPr>
          <w:rStyle w:val="apple-converted-space"/>
          <w:rFonts w:ascii="Arial" w:hAnsi="Arial" w:cs="Arial"/>
          <w:color w:val="000000" w:themeColor="text1"/>
        </w:rPr>
        <w:t> </w:t>
      </w:r>
      <w:r w:rsidRPr="00D4495A">
        <w:rPr>
          <w:rFonts w:ascii="Arial" w:hAnsi="Arial" w:cs="Arial"/>
          <w:color w:val="000000" w:themeColor="text1"/>
        </w:rPr>
        <w:br/>
      </w:r>
      <w:r w:rsidRPr="00D4495A">
        <w:rPr>
          <w:rFonts w:ascii="Arial" w:hAnsi="Arial" w:cs="Arial"/>
          <w:b/>
          <w:bCs/>
          <w:color w:val="000000" w:themeColor="text1"/>
        </w:rPr>
        <w:br/>
      </w:r>
      <w:r w:rsidR="000F61EC" w:rsidRPr="00D4495A">
        <w:rPr>
          <w:rFonts w:ascii="Arial" w:hAnsi="Arial" w:cs="Arial"/>
          <w:b/>
          <w:bCs/>
          <w:color w:val="000000" w:themeColor="text1"/>
        </w:rPr>
        <w:t>C</w:t>
      </w:r>
      <w:r w:rsidRPr="00D4495A">
        <w:rPr>
          <w:rFonts w:ascii="Arial" w:hAnsi="Arial" w:cs="Arial"/>
          <w:b/>
          <w:bCs/>
          <w:color w:val="000000" w:themeColor="text1"/>
        </w:rPr>
        <w:t>oncrete join</w:t>
      </w:r>
      <w:r w:rsidR="000F61EC" w:rsidRPr="00D4495A">
        <w:rPr>
          <w:rFonts w:ascii="Arial" w:hAnsi="Arial" w:cs="Arial"/>
          <w:b/>
          <w:bCs/>
          <w:color w:val="000000" w:themeColor="text1"/>
        </w:rPr>
        <w:t>ers</w:t>
      </w:r>
      <w:r w:rsidRPr="00D4495A">
        <w:rPr>
          <w:rFonts w:ascii="Arial" w:hAnsi="Arial" w:cs="Arial"/>
          <w:b/>
          <w:bCs/>
          <w:color w:val="000000" w:themeColor="text1"/>
        </w:rPr>
        <w:t>:</w:t>
      </w:r>
      <w:r w:rsidRPr="00D4495A">
        <w:rPr>
          <w:rFonts w:ascii="Arial" w:hAnsi="Arial" w:cs="Arial"/>
          <w:color w:val="000000" w:themeColor="text1"/>
        </w:rPr>
        <w:t xml:space="preserve"> </w:t>
      </w:r>
      <w:r w:rsidRPr="00D4495A">
        <w:rPr>
          <w:rFonts w:ascii="Arial" w:hAnsi="Arial" w:cs="Arial"/>
          <w:color w:val="000000" w:themeColor="text1"/>
        </w:rPr>
        <w:t xml:space="preserve">Concrete joiners, alternatively referred to as groovers or edgers, are implements utilised in concrete surfaces to fabricate decorative channels or control joints. They aid in fissure prevention and enhance the visual appeal of the </w:t>
      </w:r>
      <w:proofErr w:type="gramStart"/>
      <w:r w:rsidRPr="00D4495A">
        <w:rPr>
          <w:rFonts w:ascii="Arial" w:hAnsi="Arial" w:cs="Arial"/>
          <w:color w:val="000000" w:themeColor="text1"/>
        </w:rPr>
        <w:t>concrete as a whole</w:t>
      </w:r>
      <w:proofErr w:type="gramEnd"/>
      <w:r w:rsidRPr="00D4495A">
        <w:rPr>
          <w:rFonts w:ascii="Arial" w:hAnsi="Arial" w:cs="Arial"/>
          <w:color w:val="000000" w:themeColor="text1"/>
        </w:rPr>
        <w:t>.</w:t>
      </w:r>
      <w:r w:rsidRPr="00D4495A">
        <w:rPr>
          <w:rStyle w:val="apple-converted-space"/>
          <w:rFonts w:ascii="Arial" w:hAnsi="Arial" w:cs="Arial"/>
          <w:color w:val="000000" w:themeColor="text1"/>
        </w:rPr>
        <w:t> </w:t>
      </w:r>
      <w:r w:rsidRPr="00D4495A">
        <w:rPr>
          <w:rFonts w:ascii="Arial" w:hAnsi="Arial" w:cs="Arial"/>
          <w:color w:val="000000" w:themeColor="text1"/>
        </w:rPr>
        <w:br/>
      </w:r>
      <w:r w:rsidRPr="00D4495A">
        <w:rPr>
          <w:rFonts w:ascii="Arial" w:hAnsi="Arial" w:cs="Arial"/>
          <w:color w:val="000000" w:themeColor="text1"/>
        </w:rPr>
        <w:br/>
      </w:r>
      <w:r w:rsidRPr="00D4495A">
        <w:rPr>
          <w:rFonts w:ascii="Arial" w:hAnsi="Arial" w:cs="Arial"/>
          <w:b/>
          <w:bCs/>
          <w:color w:val="000000" w:themeColor="text1"/>
        </w:rPr>
        <w:t>Sprinklers or Sprayers for Concrete:</w:t>
      </w:r>
      <w:r w:rsidRPr="00D4495A">
        <w:rPr>
          <w:rFonts w:ascii="Arial" w:hAnsi="Arial" w:cs="Arial"/>
          <w:color w:val="000000" w:themeColor="text1"/>
        </w:rPr>
        <w:t xml:space="preserve"> To prevent premature drying and enhance curing, curing compounds or water are applied to freshly poured concrete using sprinklers or sprayers. They aid in the regulation of moisture levels to ensure the maximum strength and durability of concrete.</w:t>
      </w:r>
      <w:r w:rsidRPr="00D4495A">
        <w:rPr>
          <w:rStyle w:val="apple-converted-space"/>
          <w:rFonts w:ascii="Arial" w:hAnsi="Arial" w:cs="Arial"/>
          <w:color w:val="000000" w:themeColor="text1"/>
        </w:rPr>
        <w:t> </w:t>
      </w:r>
      <w:r w:rsidRPr="00D4495A">
        <w:rPr>
          <w:rFonts w:ascii="Arial" w:hAnsi="Arial" w:cs="Arial"/>
          <w:color w:val="000000" w:themeColor="text1"/>
        </w:rPr>
        <w:br/>
      </w:r>
      <w:r w:rsidRPr="00D4495A">
        <w:rPr>
          <w:rFonts w:ascii="Arial" w:hAnsi="Arial" w:cs="Arial"/>
          <w:color w:val="000000" w:themeColor="text1"/>
        </w:rPr>
        <w:br/>
      </w:r>
      <w:r w:rsidRPr="003D2ED0">
        <w:rPr>
          <w:rFonts w:ascii="Arial" w:hAnsi="Arial" w:cs="Arial"/>
          <w:color w:val="000000"/>
        </w:rPr>
        <w:br/>
      </w:r>
    </w:p>
    <w:p w14:paraId="0583D7D5" w14:textId="2DFBCCE3" w:rsidR="00BE4486" w:rsidRPr="003D2ED0" w:rsidRDefault="00BE4486" w:rsidP="003D2ED0">
      <w:pPr>
        <w:spacing w:line="360" w:lineRule="auto"/>
        <w:rPr>
          <w:rFonts w:ascii="Arial" w:hAnsi="Arial" w:cs="Arial"/>
          <w:color w:val="000000"/>
          <w:shd w:val="clear" w:color="auto" w:fill="FFFFFF"/>
        </w:rPr>
      </w:pPr>
    </w:p>
    <w:p w14:paraId="2FEFF762" w14:textId="23F2390E" w:rsidR="00BE4486" w:rsidRPr="003D2ED0" w:rsidRDefault="00BE4486" w:rsidP="003D2ED0">
      <w:pPr>
        <w:spacing w:line="360" w:lineRule="auto"/>
        <w:rPr>
          <w:rFonts w:ascii="Arial" w:hAnsi="Arial" w:cs="Arial"/>
          <w:color w:val="000000"/>
          <w:shd w:val="clear" w:color="auto" w:fill="FFFFFF"/>
        </w:rPr>
      </w:pPr>
    </w:p>
    <w:p w14:paraId="1E838862" w14:textId="3713D737" w:rsidR="00BE4486" w:rsidRPr="003D2ED0" w:rsidRDefault="00BE4486" w:rsidP="003D2ED0">
      <w:pPr>
        <w:spacing w:line="360" w:lineRule="auto"/>
        <w:rPr>
          <w:rFonts w:ascii="Arial" w:hAnsi="Arial" w:cs="Arial"/>
          <w:color w:val="000000"/>
          <w:shd w:val="clear" w:color="auto" w:fill="FFFFFF"/>
        </w:rPr>
      </w:pPr>
    </w:p>
    <w:p w14:paraId="0F343AFD" w14:textId="61C7C5DD" w:rsidR="00BE4486" w:rsidRPr="003D2ED0" w:rsidRDefault="00BE4486" w:rsidP="003D2ED0">
      <w:pPr>
        <w:spacing w:line="360" w:lineRule="auto"/>
        <w:rPr>
          <w:rFonts w:ascii="Arial" w:hAnsi="Arial" w:cs="Arial"/>
          <w:color w:val="000000"/>
          <w:shd w:val="clear" w:color="auto" w:fill="FFFFFF"/>
        </w:rPr>
      </w:pPr>
    </w:p>
    <w:p w14:paraId="47FE93D7" w14:textId="77777777" w:rsidR="00BE4486" w:rsidRPr="00582BBC" w:rsidRDefault="00BE4486" w:rsidP="00582BBC">
      <w:pPr>
        <w:rPr>
          <w:rFonts w:ascii="Aptos Narrow" w:hAnsi="Aptos Narrow"/>
          <w:color w:val="000000"/>
          <w:sz w:val="22"/>
          <w:szCs w:val="22"/>
          <w:shd w:val="clear" w:color="auto" w:fill="FFFFFF"/>
        </w:rPr>
      </w:pPr>
    </w:p>
    <w:p w14:paraId="353E086F" w14:textId="77777777" w:rsidR="00BE4486" w:rsidRDefault="00BE4486" w:rsidP="00582BBC">
      <w:pPr>
        <w:rPr>
          <w:rFonts w:ascii="Aptos Narrow" w:hAnsi="Aptos Narrow"/>
          <w:b/>
          <w:bCs/>
          <w:color w:val="000000"/>
          <w:sz w:val="22"/>
          <w:szCs w:val="22"/>
          <w:highlight w:val="green"/>
          <w:shd w:val="clear" w:color="auto" w:fill="FFFFFF"/>
        </w:rPr>
      </w:pPr>
    </w:p>
    <w:p w14:paraId="62C85F3A" w14:textId="77777777" w:rsidR="00BE4486" w:rsidRDefault="00BE4486" w:rsidP="00582BBC">
      <w:pPr>
        <w:rPr>
          <w:rFonts w:ascii="Aptos Narrow" w:hAnsi="Aptos Narrow"/>
          <w:b/>
          <w:bCs/>
          <w:color w:val="000000"/>
          <w:sz w:val="22"/>
          <w:szCs w:val="22"/>
          <w:highlight w:val="green"/>
          <w:shd w:val="clear" w:color="auto" w:fill="FFFFFF"/>
        </w:rPr>
      </w:pPr>
    </w:p>
    <w:p w14:paraId="1C4ACA54" w14:textId="3499D6BE" w:rsidR="00582BBC" w:rsidRPr="00582BBC" w:rsidRDefault="00582BBC" w:rsidP="00582BBC"/>
    <w:sectPr w:rsidR="00582BBC" w:rsidRPr="00582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0CDA"/>
    <w:multiLevelType w:val="multilevel"/>
    <w:tmpl w:val="8EE8D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178C4"/>
    <w:multiLevelType w:val="multilevel"/>
    <w:tmpl w:val="A9468A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677DA9"/>
    <w:multiLevelType w:val="multilevel"/>
    <w:tmpl w:val="3F3A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F60C84"/>
    <w:multiLevelType w:val="multilevel"/>
    <w:tmpl w:val="A51A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EE00C1"/>
    <w:multiLevelType w:val="multilevel"/>
    <w:tmpl w:val="55784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AF5C43"/>
    <w:multiLevelType w:val="hybridMultilevel"/>
    <w:tmpl w:val="C2387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184E7E"/>
    <w:multiLevelType w:val="multilevel"/>
    <w:tmpl w:val="1CD2F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E22455D"/>
    <w:multiLevelType w:val="multilevel"/>
    <w:tmpl w:val="7D22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727FBE"/>
    <w:multiLevelType w:val="multilevel"/>
    <w:tmpl w:val="BE1E3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69618F"/>
    <w:multiLevelType w:val="multilevel"/>
    <w:tmpl w:val="D53AAD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361F83"/>
    <w:multiLevelType w:val="multilevel"/>
    <w:tmpl w:val="1BA27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A22EA4"/>
    <w:multiLevelType w:val="multilevel"/>
    <w:tmpl w:val="E702B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21522628">
    <w:abstractNumId w:val="8"/>
  </w:num>
  <w:num w:numId="2" w16cid:durableId="1531602456">
    <w:abstractNumId w:val="5"/>
  </w:num>
  <w:num w:numId="3" w16cid:durableId="1640040252">
    <w:abstractNumId w:val="7"/>
  </w:num>
  <w:num w:numId="4" w16cid:durableId="1272129453">
    <w:abstractNumId w:val="0"/>
  </w:num>
  <w:num w:numId="5" w16cid:durableId="1522162609">
    <w:abstractNumId w:val="9"/>
  </w:num>
  <w:num w:numId="6" w16cid:durableId="1023551107">
    <w:abstractNumId w:val="9"/>
  </w:num>
  <w:num w:numId="7" w16cid:durableId="1023551107">
    <w:abstractNumId w:val="9"/>
  </w:num>
  <w:num w:numId="8" w16cid:durableId="1023551107">
    <w:abstractNumId w:val="9"/>
  </w:num>
  <w:num w:numId="9" w16cid:durableId="1023551107">
    <w:abstractNumId w:val="9"/>
  </w:num>
  <w:num w:numId="10" w16cid:durableId="1023551107">
    <w:abstractNumId w:val="9"/>
  </w:num>
  <w:num w:numId="11" w16cid:durableId="1023551107">
    <w:abstractNumId w:val="9"/>
  </w:num>
  <w:num w:numId="12" w16cid:durableId="1023551107">
    <w:abstractNumId w:val="9"/>
  </w:num>
  <w:num w:numId="13" w16cid:durableId="1023551107">
    <w:abstractNumId w:val="9"/>
  </w:num>
  <w:num w:numId="14" w16cid:durableId="1023551107">
    <w:abstractNumId w:val="9"/>
  </w:num>
  <w:num w:numId="15" w16cid:durableId="1023551107">
    <w:abstractNumId w:val="9"/>
  </w:num>
  <w:num w:numId="16" w16cid:durableId="1023551107">
    <w:abstractNumId w:val="9"/>
  </w:num>
  <w:num w:numId="17" w16cid:durableId="1023551107">
    <w:abstractNumId w:val="9"/>
  </w:num>
  <w:num w:numId="18" w16cid:durableId="1023551107">
    <w:abstractNumId w:val="9"/>
  </w:num>
  <w:num w:numId="19" w16cid:durableId="1777943000">
    <w:abstractNumId w:val="4"/>
  </w:num>
  <w:num w:numId="20" w16cid:durableId="835001165">
    <w:abstractNumId w:val="2"/>
  </w:num>
  <w:num w:numId="21" w16cid:durableId="2116514662">
    <w:abstractNumId w:val="1"/>
  </w:num>
  <w:num w:numId="22" w16cid:durableId="522013043">
    <w:abstractNumId w:val="1"/>
    <w:lvlOverride w:ilvl="0"/>
  </w:num>
  <w:num w:numId="23" w16cid:durableId="522013043">
    <w:abstractNumId w:val="1"/>
    <w:lvlOverride w:ilvl="0"/>
  </w:num>
  <w:num w:numId="24" w16cid:durableId="522013043">
    <w:abstractNumId w:val="1"/>
    <w:lvlOverride w:ilvl="0"/>
  </w:num>
  <w:num w:numId="25" w16cid:durableId="522013043">
    <w:abstractNumId w:val="1"/>
    <w:lvlOverride w:ilvl="0"/>
  </w:num>
  <w:num w:numId="26" w16cid:durableId="522013043">
    <w:abstractNumId w:val="1"/>
    <w:lvlOverride w:ilvl="0"/>
  </w:num>
  <w:num w:numId="27" w16cid:durableId="522013043">
    <w:abstractNumId w:val="1"/>
    <w:lvlOverride w:ilvl="0"/>
  </w:num>
  <w:num w:numId="28" w16cid:durableId="522013043">
    <w:abstractNumId w:val="1"/>
    <w:lvlOverride w:ilvl="0"/>
  </w:num>
  <w:num w:numId="29" w16cid:durableId="522013043">
    <w:abstractNumId w:val="1"/>
    <w:lvlOverride w:ilvl="0"/>
  </w:num>
  <w:num w:numId="30" w16cid:durableId="522013043">
    <w:abstractNumId w:val="1"/>
    <w:lvlOverride w:ilvl="0"/>
  </w:num>
  <w:num w:numId="31" w16cid:durableId="522013043">
    <w:abstractNumId w:val="1"/>
    <w:lvlOverride w:ilvl="0"/>
  </w:num>
  <w:num w:numId="32" w16cid:durableId="522013043">
    <w:abstractNumId w:val="1"/>
    <w:lvlOverride w:ilvl="0"/>
  </w:num>
  <w:num w:numId="33" w16cid:durableId="522013043">
    <w:abstractNumId w:val="1"/>
    <w:lvlOverride w:ilvl="0"/>
  </w:num>
  <w:num w:numId="34" w16cid:durableId="522013043">
    <w:abstractNumId w:val="1"/>
    <w:lvlOverride w:ilvl="0"/>
  </w:num>
  <w:num w:numId="35" w16cid:durableId="1206453824">
    <w:abstractNumId w:val="3"/>
  </w:num>
  <w:num w:numId="36" w16cid:durableId="2042851837">
    <w:abstractNumId w:val="6"/>
  </w:num>
  <w:num w:numId="37" w16cid:durableId="1170945997">
    <w:abstractNumId w:val="11"/>
  </w:num>
  <w:num w:numId="38" w16cid:durableId="13759572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BBC"/>
    <w:rsid w:val="000F61EC"/>
    <w:rsid w:val="001906E3"/>
    <w:rsid w:val="00195279"/>
    <w:rsid w:val="001F3028"/>
    <w:rsid w:val="00247860"/>
    <w:rsid w:val="003D2ED0"/>
    <w:rsid w:val="003F4A8A"/>
    <w:rsid w:val="00400F4E"/>
    <w:rsid w:val="004665B0"/>
    <w:rsid w:val="00500C02"/>
    <w:rsid w:val="00574B24"/>
    <w:rsid w:val="00582BBC"/>
    <w:rsid w:val="005D7BB8"/>
    <w:rsid w:val="00603D27"/>
    <w:rsid w:val="00680FA8"/>
    <w:rsid w:val="006D3E76"/>
    <w:rsid w:val="007149C7"/>
    <w:rsid w:val="008135E4"/>
    <w:rsid w:val="0086574B"/>
    <w:rsid w:val="00951E38"/>
    <w:rsid w:val="00982DAC"/>
    <w:rsid w:val="00A608AE"/>
    <w:rsid w:val="00AA075E"/>
    <w:rsid w:val="00B875A7"/>
    <w:rsid w:val="00BE4486"/>
    <w:rsid w:val="00C01A8B"/>
    <w:rsid w:val="00C46CDB"/>
    <w:rsid w:val="00CE37AF"/>
    <w:rsid w:val="00D4495A"/>
    <w:rsid w:val="00D67991"/>
    <w:rsid w:val="00D7652F"/>
    <w:rsid w:val="00D80701"/>
    <w:rsid w:val="00E46205"/>
    <w:rsid w:val="00E97C8C"/>
    <w:rsid w:val="00EB09C1"/>
    <w:rsid w:val="00EF34C8"/>
    <w:rsid w:val="00F52DBE"/>
    <w:rsid w:val="00F65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BDE14C"/>
  <w15:chartTrackingRefBased/>
  <w15:docId w15:val="{23F93814-A3D3-3449-9242-1FB06A123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48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F30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F302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80FA8"/>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680FA8"/>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2BBC"/>
    <w:pPr>
      <w:spacing w:before="100" w:beforeAutospacing="1" w:after="100" w:afterAutospacing="1"/>
    </w:pPr>
  </w:style>
  <w:style w:type="character" w:styleId="Strong">
    <w:name w:val="Strong"/>
    <w:basedOn w:val="DefaultParagraphFont"/>
    <w:uiPriority w:val="22"/>
    <w:qFormat/>
    <w:rsid w:val="00582BBC"/>
    <w:rPr>
      <w:b/>
      <w:bCs/>
    </w:rPr>
  </w:style>
  <w:style w:type="paragraph" w:styleId="ListParagraph">
    <w:name w:val="List Paragraph"/>
    <w:basedOn w:val="Normal"/>
    <w:uiPriority w:val="34"/>
    <w:qFormat/>
    <w:rsid w:val="00582BBC"/>
    <w:pPr>
      <w:ind w:left="720"/>
      <w:contextualSpacing/>
    </w:pPr>
  </w:style>
  <w:style w:type="character" w:customStyle="1" w:styleId="Heading3Char">
    <w:name w:val="Heading 3 Char"/>
    <w:basedOn w:val="DefaultParagraphFont"/>
    <w:link w:val="Heading3"/>
    <w:uiPriority w:val="9"/>
    <w:rsid w:val="00680FA8"/>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80FA8"/>
    <w:rPr>
      <w:rFonts w:ascii="Times New Roman" w:eastAsia="Times New Roman" w:hAnsi="Times New Roman" w:cs="Times New Roman"/>
      <w:b/>
      <w:bCs/>
      <w:lang w:eastAsia="en-GB"/>
    </w:rPr>
  </w:style>
  <w:style w:type="character" w:styleId="Hyperlink">
    <w:name w:val="Hyperlink"/>
    <w:basedOn w:val="DefaultParagraphFont"/>
    <w:uiPriority w:val="99"/>
    <w:unhideWhenUsed/>
    <w:rsid w:val="00680FA8"/>
    <w:rPr>
      <w:color w:val="0000FF"/>
      <w:u w:val="single"/>
    </w:rPr>
  </w:style>
  <w:style w:type="paragraph" w:customStyle="1" w:styleId="essbitem">
    <w:name w:val="essb_item"/>
    <w:basedOn w:val="Normal"/>
    <w:rsid w:val="00680FA8"/>
    <w:pPr>
      <w:spacing w:before="100" w:beforeAutospacing="1" w:after="100" w:afterAutospacing="1"/>
    </w:pPr>
  </w:style>
  <w:style w:type="paragraph" w:customStyle="1" w:styleId="wp-caption-text">
    <w:name w:val="wp-caption-text"/>
    <w:basedOn w:val="Normal"/>
    <w:rsid w:val="00680FA8"/>
    <w:pPr>
      <w:spacing w:before="100" w:beforeAutospacing="1" w:after="100" w:afterAutospacing="1"/>
    </w:pPr>
  </w:style>
  <w:style w:type="character" w:customStyle="1" w:styleId="apple-converted-space">
    <w:name w:val="apple-converted-space"/>
    <w:basedOn w:val="DefaultParagraphFont"/>
    <w:rsid w:val="00680FA8"/>
  </w:style>
  <w:style w:type="character" w:customStyle="1" w:styleId="jxoomuspjp">
    <w:name w:val="jxoomuspjp"/>
    <w:basedOn w:val="DefaultParagraphFont"/>
    <w:rsid w:val="00680FA8"/>
  </w:style>
  <w:style w:type="character" w:styleId="FollowedHyperlink">
    <w:name w:val="FollowedHyperlink"/>
    <w:basedOn w:val="DefaultParagraphFont"/>
    <w:uiPriority w:val="99"/>
    <w:semiHidden/>
    <w:unhideWhenUsed/>
    <w:rsid w:val="005D7BB8"/>
    <w:rPr>
      <w:color w:val="954F72" w:themeColor="followedHyperlink"/>
      <w:u w:val="single"/>
    </w:rPr>
  </w:style>
  <w:style w:type="character" w:styleId="UnresolvedMention">
    <w:name w:val="Unresolved Mention"/>
    <w:basedOn w:val="DefaultParagraphFont"/>
    <w:uiPriority w:val="99"/>
    <w:semiHidden/>
    <w:unhideWhenUsed/>
    <w:rsid w:val="005D7BB8"/>
    <w:rPr>
      <w:color w:val="605E5C"/>
      <w:shd w:val="clear" w:color="auto" w:fill="E1DFDD"/>
    </w:rPr>
  </w:style>
  <w:style w:type="character" w:customStyle="1" w:styleId="Heading2Char">
    <w:name w:val="Heading 2 Char"/>
    <w:basedOn w:val="DefaultParagraphFont"/>
    <w:link w:val="Heading2"/>
    <w:uiPriority w:val="9"/>
    <w:semiHidden/>
    <w:rsid w:val="001F302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F302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599">
      <w:bodyDiv w:val="1"/>
      <w:marLeft w:val="0"/>
      <w:marRight w:val="0"/>
      <w:marTop w:val="0"/>
      <w:marBottom w:val="0"/>
      <w:divBdr>
        <w:top w:val="none" w:sz="0" w:space="0" w:color="auto"/>
        <w:left w:val="none" w:sz="0" w:space="0" w:color="auto"/>
        <w:bottom w:val="none" w:sz="0" w:space="0" w:color="auto"/>
        <w:right w:val="none" w:sz="0" w:space="0" w:color="auto"/>
      </w:divBdr>
      <w:divsChild>
        <w:div w:id="113868378">
          <w:marLeft w:val="0"/>
          <w:marRight w:val="0"/>
          <w:marTop w:val="0"/>
          <w:marBottom w:val="0"/>
          <w:divBdr>
            <w:top w:val="none" w:sz="0" w:space="0" w:color="auto"/>
            <w:left w:val="none" w:sz="0" w:space="0" w:color="auto"/>
            <w:bottom w:val="none" w:sz="0" w:space="0" w:color="auto"/>
            <w:right w:val="none" w:sz="0" w:space="0" w:color="auto"/>
          </w:divBdr>
          <w:divsChild>
            <w:div w:id="169615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90878">
      <w:bodyDiv w:val="1"/>
      <w:marLeft w:val="0"/>
      <w:marRight w:val="0"/>
      <w:marTop w:val="0"/>
      <w:marBottom w:val="0"/>
      <w:divBdr>
        <w:top w:val="none" w:sz="0" w:space="0" w:color="auto"/>
        <w:left w:val="none" w:sz="0" w:space="0" w:color="auto"/>
        <w:bottom w:val="none" w:sz="0" w:space="0" w:color="auto"/>
        <w:right w:val="none" w:sz="0" w:space="0" w:color="auto"/>
      </w:divBdr>
      <w:divsChild>
        <w:div w:id="1421215248">
          <w:marLeft w:val="0"/>
          <w:marRight w:val="0"/>
          <w:marTop w:val="0"/>
          <w:marBottom w:val="0"/>
          <w:divBdr>
            <w:top w:val="none" w:sz="0" w:space="0" w:color="auto"/>
            <w:left w:val="none" w:sz="0" w:space="0" w:color="auto"/>
            <w:bottom w:val="none" w:sz="0" w:space="0" w:color="auto"/>
            <w:right w:val="none" w:sz="0" w:space="0" w:color="auto"/>
          </w:divBdr>
          <w:divsChild>
            <w:div w:id="633679080">
              <w:marLeft w:val="0"/>
              <w:marRight w:val="0"/>
              <w:marTop w:val="0"/>
              <w:marBottom w:val="0"/>
              <w:divBdr>
                <w:top w:val="none" w:sz="0" w:space="0" w:color="auto"/>
                <w:left w:val="none" w:sz="0" w:space="0" w:color="auto"/>
                <w:bottom w:val="none" w:sz="0" w:space="0" w:color="auto"/>
                <w:right w:val="none" w:sz="0" w:space="0" w:color="auto"/>
              </w:divBdr>
              <w:divsChild>
                <w:div w:id="2100328326">
                  <w:marLeft w:val="0"/>
                  <w:marRight w:val="0"/>
                  <w:marTop w:val="0"/>
                  <w:marBottom w:val="0"/>
                  <w:divBdr>
                    <w:top w:val="none" w:sz="0" w:space="0" w:color="auto"/>
                    <w:left w:val="none" w:sz="0" w:space="0" w:color="auto"/>
                    <w:bottom w:val="none" w:sz="0" w:space="0" w:color="auto"/>
                    <w:right w:val="none" w:sz="0" w:space="0" w:color="auto"/>
                  </w:divBdr>
                  <w:divsChild>
                    <w:div w:id="1357193702">
                      <w:marLeft w:val="0"/>
                      <w:marRight w:val="0"/>
                      <w:marTop w:val="0"/>
                      <w:marBottom w:val="0"/>
                      <w:divBdr>
                        <w:top w:val="none" w:sz="0" w:space="0" w:color="auto"/>
                        <w:left w:val="none" w:sz="0" w:space="0" w:color="auto"/>
                        <w:bottom w:val="none" w:sz="0" w:space="0" w:color="auto"/>
                        <w:right w:val="none" w:sz="0" w:space="0" w:color="auto"/>
                      </w:divBdr>
                    </w:div>
                  </w:divsChild>
                </w:div>
                <w:div w:id="871068886">
                  <w:marLeft w:val="0"/>
                  <w:marRight w:val="0"/>
                  <w:marTop w:val="0"/>
                  <w:marBottom w:val="0"/>
                  <w:divBdr>
                    <w:top w:val="none" w:sz="0" w:space="0" w:color="auto"/>
                    <w:left w:val="none" w:sz="0" w:space="0" w:color="auto"/>
                    <w:bottom w:val="none" w:sz="0" w:space="0" w:color="auto"/>
                    <w:right w:val="none" w:sz="0" w:space="0" w:color="auto"/>
                  </w:divBdr>
                  <w:divsChild>
                    <w:div w:id="99951990">
                      <w:marLeft w:val="0"/>
                      <w:marRight w:val="0"/>
                      <w:marTop w:val="0"/>
                      <w:marBottom w:val="0"/>
                      <w:divBdr>
                        <w:top w:val="none" w:sz="0" w:space="0" w:color="auto"/>
                        <w:left w:val="none" w:sz="0" w:space="0" w:color="auto"/>
                        <w:bottom w:val="none" w:sz="0" w:space="0" w:color="auto"/>
                        <w:right w:val="none" w:sz="0" w:space="0" w:color="auto"/>
                      </w:divBdr>
                    </w:div>
                  </w:divsChild>
                </w:div>
                <w:div w:id="2102293348">
                  <w:marLeft w:val="0"/>
                  <w:marRight w:val="0"/>
                  <w:marTop w:val="0"/>
                  <w:marBottom w:val="0"/>
                  <w:divBdr>
                    <w:top w:val="none" w:sz="0" w:space="0" w:color="auto"/>
                    <w:left w:val="none" w:sz="0" w:space="0" w:color="auto"/>
                    <w:bottom w:val="none" w:sz="0" w:space="0" w:color="auto"/>
                    <w:right w:val="none" w:sz="0" w:space="0" w:color="auto"/>
                  </w:divBdr>
                  <w:divsChild>
                    <w:div w:id="1347754920">
                      <w:marLeft w:val="0"/>
                      <w:marRight w:val="0"/>
                      <w:marTop w:val="0"/>
                      <w:marBottom w:val="0"/>
                      <w:divBdr>
                        <w:top w:val="none" w:sz="0" w:space="0" w:color="auto"/>
                        <w:left w:val="none" w:sz="0" w:space="0" w:color="auto"/>
                        <w:bottom w:val="none" w:sz="0" w:space="0" w:color="auto"/>
                        <w:right w:val="none" w:sz="0" w:space="0" w:color="auto"/>
                      </w:divBdr>
                    </w:div>
                  </w:divsChild>
                </w:div>
                <w:div w:id="241959368">
                  <w:marLeft w:val="0"/>
                  <w:marRight w:val="0"/>
                  <w:marTop w:val="0"/>
                  <w:marBottom w:val="0"/>
                  <w:divBdr>
                    <w:top w:val="none" w:sz="0" w:space="0" w:color="auto"/>
                    <w:left w:val="none" w:sz="0" w:space="0" w:color="auto"/>
                    <w:bottom w:val="none" w:sz="0" w:space="0" w:color="auto"/>
                    <w:right w:val="none" w:sz="0" w:space="0" w:color="auto"/>
                  </w:divBdr>
                  <w:divsChild>
                    <w:div w:id="2063668903">
                      <w:marLeft w:val="0"/>
                      <w:marRight w:val="0"/>
                      <w:marTop w:val="0"/>
                      <w:marBottom w:val="0"/>
                      <w:divBdr>
                        <w:top w:val="none" w:sz="0" w:space="0" w:color="auto"/>
                        <w:left w:val="none" w:sz="0" w:space="0" w:color="auto"/>
                        <w:bottom w:val="none" w:sz="0" w:space="0" w:color="auto"/>
                        <w:right w:val="none" w:sz="0" w:space="0" w:color="auto"/>
                      </w:divBdr>
                    </w:div>
                  </w:divsChild>
                </w:div>
                <w:div w:id="606622506">
                  <w:marLeft w:val="0"/>
                  <w:marRight w:val="0"/>
                  <w:marTop w:val="0"/>
                  <w:marBottom w:val="0"/>
                  <w:divBdr>
                    <w:top w:val="none" w:sz="0" w:space="0" w:color="auto"/>
                    <w:left w:val="none" w:sz="0" w:space="0" w:color="auto"/>
                    <w:bottom w:val="none" w:sz="0" w:space="0" w:color="auto"/>
                    <w:right w:val="none" w:sz="0" w:space="0" w:color="auto"/>
                  </w:divBdr>
                  <w:divsChild>
                    <w:div w:id="160970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200534">
      <w:bodyDiv w:val="1"/>
      <w:marLeft w:val="0"/>
      <w:marRight w:val="0"/>
      <w:marTop w:val="0"/>
      <w:marBottom w:val="0"/>
      <w:divBdr>
        <w:top w:val="none" w:sz="0" w:space="0" w:color="auto"/>
        <w:left w:val="none" w:sz="0" w:space="0" w:color="auto"/>
        <w:bottom w:val="none" w:sz="0" w:space="0" w:color="auto"/>
        <w:right w:val="none" w:sz="0" w:space="0" w:color="auto"/>
      </w:divBdr>
      <w:divsChild>
        <w:div w:id="532497780">
          <w:marLeft w:val="0"/>
          <w:marRight w:val="0"/>
          <w:marTop w:val="0"/>
          <w:marBottom w:val="0"/>
          <w:divBdr>
            <w:top w:val="none" w:sz="0" w:space="0" w:color="auto"/>
            <w:left w:val="none" w:sz="0" w:space="0" w:color="auto"/>
            <w:bottom w:val="none" w:sz="0" w:space="0" w:color="auto"/>
            <w:right w:val="none" w:sz="0" w:space="0" w:color="auto"/>
          </w:divBdr>
          <w:divsChild>
            <w:div w:id="1437745938">
              <w:marLeft w:val="0"/>
              <w:marRight w:val="0"/>
              <w:marTop w:val="0"/>
              <w:marBottom w:val="0"/>
              <w:divBdr>
                <w:top w:val="none" w:sz="0" w:space="0" w:color="auto"/>
                <w:left w:val="none" w:sz="0" w:space="0" w:color="auto"/>
                <w:bottom w:val="none" w:sz="0" w:space="0" w:color="auto"/>
                <w:right w:val="none" w:sz="0" w:space="0" w:color="auto"/>
              </w:divBdr>
              <w:divsChild>
                <w:div w:id="93987202">
                  <w:marLeft w:val="0"/>
                  <w:marRight w:val="0"/>
                  <w:marTop w:val="0"/>
                  <w:marBottom w:val="0"/>
                  <w:divBdr>
                    <w:top w:val="none" w:sz="0" w:space="0" w:color="auto"/>
                    <w:left w:val="none" w:sz="0" w:space="0" w:color="auto"/>
                    <w:bottom w:val="none" w:sz="0" w:space="0" w:color="auto"/>
                    <w:right w:val="none" w:sz="0" w:space="0" w:color="auto"/>
                  </w:divBdr>
                  <w:divsChild>
                    <w:div w:id="2013800130">
                      <w:marLeft w:val="0"/>
                      <w:marRight w:val="0"/>
                      <w:marTop w:val="0"/>
                      <w:marBottom w:val="0"/>
                      <w:divBdr>
                        <w:top w:val="none" w:sz="0" w:space="0" w:color="auto"/>
                        <w:left w:val="none" w:sz="0" w:space="0" w:color="auto"/>
                        <w:bottom w:val="none" w:sz="0" w:space="0" w:color="auto"/>
                        <w:right w:val="none" w:sz="0" w:space="0" w:color="auto"/>
                      </w:divBdr>
                    </w:div>
                  </w:divsChild>
                </w:div>
                <w:div w:id="1373265064">
                  <w:marLeft w:val="0"/>
                  <w:marRight w:val="0"/>
                  <w:marTop w:val="0"/>
                  <w:marBottom w:val="0"/>
                  <w:divBdr>
                    <w:top w:val="none" w:sz="0" w:space="0" w:color="auto"/>
                    <w:left w:val="none" w:sz="0" w:space="0" w:color="auto"/>
                    <w:bottom w:val="none" w:sz="0" w:space="0" w:color="auto"/>
                    <w:right w:val="none" w:sz="0" w:space="0" w:color="auto"/>
                  </w:divBdr>
                  <w:divsChild>
                    <w:div w:id="10184980">
                      <w:marLeft w:val="0"/>
                      <w:marRight w:val="0"/>
                      <w:marTop w:val="0"/>
                      <w:marBottom w:val="0"/>
                      <w:divBdr>
                        <w:top w:val="none" w:sz="0" w:space="0" w:color="auto"/>
                        <w:left w:val="none" w:sz="0" w:space="0" w:color="auto"/>
                        <w:bottom w:val="none" w:sz="0" w:space="0" w:color="auto"/>
                        <w:right w:val="none" w:sz="0" w:space="0" w:color="auto"/>
                      </w:divBdr>
                    </w:div>
                  </w:divsChild>
                </w:div>
                <w:div w:id="1086458999">
                  <w:marLeft w:val="0"/>
                  <w:marRight w:val="0"/>
                  <w:marTop w:val="0"/>
                  <w:marBottom w:val="0"/>
                  <w:divBdr>
                    <w:top w:val="none" w:sz="0" w:space="0" w:color="auto"/>
                    <w:left w:val="none" w:sz="0" w:space="0" w:color="auto"/>
                    <w:bottom w:val="none" w:sz="0" w:space="0" w:color="auto"/>
                    <w:right w:val="none" w:sz="0" w:space="0" w:color="auto"/>
                  </w:divBdr>
                  <w:divsChild>
                    <w:div w:id="1000425265">
                      <w:marLeft w:val="0"/>
                      <w:marRight w:val="0"/>
                      <w:marTop w:val="0"/>
                      <w:marBottom w:val="0"/>
                      <w:divBdr>
                        <w:top w:val="none" w:sz="0" w:space="0" w:color="auto"/>
                        <w:left w:val="none" w:sz="0" w:space="0" w:color="auto"/>
                        <w:bottom w:val="none" w:sz="0" w:space="0" w:color="auto"/>
                        <w:right w:val="none" w:sz="0" w:space="0" w:color="auto"/>
                      </w:divBdr>
                    </w:div>
                  </w:divsChild>
                </w:div>
                <w:div w:id="567770800">
                  <w:marLeft w:val="0"/>
                  <w:marRight w:val="0"/>
                  <w:marTop w:val="0"/>
                  <w:marBottom w:val="0"/>
                  <w:divBdr>
                    <w:top w:val="none" w:sz="0" w:space="0" w:color="auto"/>
                    <w:left w:val="none" w:sz="0" w:space="0" w:color="auto"/>
                    <w:bottom w:val="none" w:sz="0" w:space="0" w:color="auto"/>
                    <w:right w:val="none" w:sz="0" w:space="0" w:color="auto"/>
                  </w:divBdr>
                  <w:divsChild>
                    <w:div w:id="768434267">
                      <w:marLeft w:val="0"/>
                      <w:marRight w:val="0"/>
                      <w:marTop w:val="0"/>
                      <w:marBottom w:val="0"/>
                      <w:divBdr>
                        <w:top w:val="none" w:sz="0" w:space="0" w:color="auto"/>
                        <w:left w:val="none" w:sz="0" w:space="0" w:color="auto"/>
                        <w:bottom w:val="none" w:sz="0" w:space="0" w:color="auto"/>
                        <w:right w:val="none" w:sz="0" w:space="0" w:color="auto"/>
                      </w:divBdr>
                    </w:div>
                  </w:divsChild>
                </w:div>
                <w:div w:id="736051560">
                  <w:marLeft w:val="0"/>
                  <w:marRight w:val="0"/>
                  <w:marTop w:val="0"/>
                  <w:marBottom w:val="0"/>
                  <w:divBdr>
                    <w:top w:val="none" w:sz="0" w:space="0" w:color="auto"/>
                    <w:left w:val="none" w:sz="0" w:space="0" w:color="auto"/>
                    <w:bottom w:val="none" w:sz="0" w:space="0" w:color="auto"/>
                    <w:right w:val="none" w:sz="0" w:space="0" w:color="auto"/>
                  </w:divBdr>
                  <w:divsChild>
                    <w:div w:id="161724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092779">
      <w:bodyDiv w:val="1"/>
      <w:marLeft w:val="0"/>
      <w:marRight w:val="0"/>
      <w:marTop w:val="0"/>
      <w:marBottom w:val="0"/>
      <w:divBdr>
        <w:top w:val="none" w:sz="0" w:space="0" w:color="auto"/>
        <w:left w:val="none" w:sz="0" w:space="0" w:color="auto"/>
        <w:bottom w:val="none" w:sz="0" w:space="0" w:color="auto"/>
        <w:right w:val="none" w:sz="0" w:space="0" w:color="auto"/>
      </w:divBdr>
    </w:div>
    <w:div w:id="452947580">
      <w:bodyDiv w:val="1"/>
      <w:marLeft w:val="0"/>
      <w:marRight w:val="0"/>
      <w:marTop w:val="0"/>
      <w:marBottom w:val="0"/>
      <w:divBdr>
        <w:top w:val="none" w:sz="0" w:space="0" w:color="auto"/>
        <w:left w:val="none" w:sz="0" w:space="0" w:color="auto"/>
        <w:bottom w:val="none" w:sz="0" w:space="0" w:color="auto"/>
        <w:right w:val="none" w:sz="0" w:space="0" w:color="auto"/>
      </w:divBdr>
    </w:div>
    <w:div w:id="798913417">
      <w:bodyDiv w:val="1"/>
      <w:marLeft w:val="0"/>
      <w:marRight w:val="0"/>
      <w:marTop w:val="0"/>
      <w:marBottom w:val="0"/>
      <w:divBdr>
        <w:top w:val="none" w:sz="0" w:space="0" w:color="auto"/>
        <w:left w:val="none" w:sz="0" w:space="0" w:color="auto"/>
        <w:bottom w:val="none" w:sz="0" w:space="0" w:color="auto"/>
        <w:right w:val="none" w:sz="0" w:space="0" w:color="auto"/>
      </w:divBdr>
    </w:div>
    <w:div w:id="895045192">
      <w:bodyDiv w:val="1"/>
      <w:marLeft w:val="0"/>
      <w:marRight w:val="0"/>
      <w:marTop w:val="0"/>
      <w:marBottom w:val="0"/>
      <w:divBdr>
        <w:top w:val="none" w:sz="0" w:space="0" w:color="auto"/>
        <w:left w:val="none" w:sz="0" w:space="0" w:color="auto"/>
        <w:bottom w:val="none" w:sz="0" w:space="0" w:color="auto"/>
        <w:right w:val="none" w:sz="0" w:space="0" w:color="auto"/>
      </w:divBdr>
    </w:div>
    <w:div w:id="959916233">
      <w:bodyDiv w:val="1"/>
      <w:marLeft w:val="0"/>
      <w:marRight w:val="0"/>
      <w:marTop w:val="0"/>
      <w:marBottom w:val="0"/>
      <w:divBdr>
        <w:top w:val="none" w:sz="0" w:space="0" w:color="auto"/>
        <w:left w:val="none" w:sz="0" w:space="0" w:color="auto"/>
        <w:bottom w:val="none" w:sz="0" w:space="0" w:color="auto"/>
        <w:right w:val="none" w:sz="0" w:space="0" w:color="auto"/>
      </w:divBdr>
      <w:divsChild>
        <w:div w:id="1424717817">
          <w:marLeft w:val="0"/>
          <w:marRight w:val="0"/>
          <w:marTop w:val="0"/>
          <w:marBottom w:val="0"/>
          <w:divBdr>
            <w:top w:val="none" w:sz="0" w:space="0" w:color="auto"/>
            <w:left w:val="none" w:sz="0" w:space="0" w:color="auto"/>
            <w:bottom w:val="none" w:sz="0" w:space="0" w:color="auto"/>
            <w:right w:val="none" w:sz="0" w:space="0" w:color="auto"/>
          </w:divBdr>
          <w:divsChild>
            <w:div w:id="163474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074747">
      <w:bodyDiv w:val="1"/>
      <w:marLeft w:val="0"/>
      <w:marRight w:val="0"/>
      <w:marTop w:val="0"/>
      <w:marBottom w:val="0"/>
      <w:divBdr>
        <w:top w:val="none" w:sz="0" w:space="0" w:color="auto"/>
        <w:left w:val="none" w:sz="0" w:space="0" w:color="auto"/>
        <w:bottom w:val="none" w:sz="0" w:space="0" w:color="auto"/>
        <w:right w:val="none" w:sz="0" w:space="0" w:color="auto"/>
      </w:divBdr>
      <w:divsChild>
        <w:div w:id="198858626">
          <w:marLeft w:val="0"/>
          <w:marRight w:val="0"/>
          <w:marTop w:val="0"/>
          <w:marBottom w:val="360"/>
          <w:divBdr>
            <w:top w:val="none" w:sz="0" w:space="0" w:color="auto"/>
            <w:left w:val="none" w:sz="0" w:space="0" w:color="auto"/>
            <w:bottom w:val="none" w:sz="0" w:space="0" w:color="auto"/>
            <w:right w:val="none" w:sz="0" w:space="0" w:color="auto"/>
          </w:divBdr>
          <w:divsChild>
            <w:div w:id="1741905503">
              <w:marLeft w:val="0"/>
              <w:marRight w:val="0"/>
              <w:marTop w:val="0"/>
              <w:marBottom w:val="0"/>
              <w:divBdr>
                <w:top w:val="none" w:sz="0" w:space="0" w:color="auto"/>
                <w:left w:val="none" w:sz="0" w:space="0" w:color="auto"/>
                <w:bottom w:val="none" w:sz="0" w:space="0" w:color="auto"/>
                <w:right w:val="none" w:sz="0" w:space="0" w:color="auto"/>
              </w:divBdr>
              <w:divsChild>
                <w:div w:id="1527021028">
                  <w:marLeft w:val="0"/>
                  <w:marRight w:val="0"/>
                  <w:marTop w:val="0"/>
                  <w:marBottom w:val="0"/>
                  <w:divBdr>
                    <w:top w:val="none" w:sz="0" w:space="0" w:color="auto"/>
                    <w:left w:val="none" w:sz="0" w:space="0" w:color="auto"/>
                    <w:bottom w:val="none" w:sz="0" w:space="0" w:color="auto"/>
                    <w:right w:val="none" w:sz="0" w:space="0" w:color="auto"/>
                  </w:divBdr>
                </w:div>
                <w:div w:id="885022339">
                  <w:marLeft w:val="0"/>
                  <w:marRight w:val="0"/>
                  <w:marTop w:val="0"/>
                  <w:marBottom w:val="360"/>
                  <w:divBdr>
                    <w:top w:val="none" w:sz="0" w:space="0" w:color="auto"/>
                    <w:left w:val="none" w:sz="0" w:space="0" w:color="auto"/>
                    <w:bottom w:val="none" w:sz="0" w:space="0" w:color="auto"/>
                    <w:right w:val="none" w:sz="0" w:space="0" w:color="auto"/>
                  </w:divBdr>
                  <w:divsChild>
                    <w:div w:id="1272587378">
                      <w:marLeft w:val="0"/>
                      <w:marRight w:val="0"/>
                      <w:marTop w:val="0"/>
                      <w:marBottom w:val="0"/>
                      <w:divBdr>
                        <w:top w:val="none" w:sz="0" w:space="0" w:color="auto"/>
                        <w:left w:val="none" w:sz="0" w:space="0" w:color="auto"/>
                        <w:bottom w:val="none" w:sz="0" w:space="0" w:color="auto"/>
                        <w:right w:val="none" w:sz="0" w:space="0" w:color="auto"/>
                      </w:divBdr>
                      <w:divsChild>
                        <w:div w:id="1137530064">
                          <w:marLeft w:val="0"/>
                          <w:marRight w:val="0"/>
                          <w:marTop w:val="0"/>
                          <w:marBottom w:val="0"/>
                          <w:divBdr>
                            <w:top w:val="none" w:sz="0" w:space="0" w:color="auto"/>
                            <w:left w:val="none" w:sz="0" w:space="0" w:color="auto"/>
                            <w:bottom w:val="none" w:sz="0" w:space="0" w:color="auto"/>
                            <w:right w:val="none" w:sz="0" w:space="0" w:color="auto"/>
                          </w:divBdr>
                        </w:div>
                        <w:div w:id="2027637977">
                          <w:marLeft w:val="0"/>
                          <w:marRight w:val="0"/>
                          <w:marTop w:val="0"/>
                          <w:marBottom w:val="360"/>
                          <w:divBdr>
                            <w:top w:val="none" w:sz="0" w:space="0" w:color="auto"/>
                            <w:left w:val="none" w:sz="0" w:space="0" w:color="auto"/>
                            <w:bottom w:val="none" w:sz="0" w:space="0" w:color="auto"/>
                            <w:right w:val="none" w:sz="0" w:space="0" w:color="auto"/>
                          </w:divBdr>
                          <w:divsChild>
                            <w:div w:id="1746760962">
                              <w:marLeft w:val="0"/>
                              <w:marRight w:val="0"/>
                              <w:marTop w:val="0"/>
                              <w:marBottom w:val="0"/>
                              <w:divBdr>
                                <w:top w:val="none" w:sz="0" w:space="0" w:color="auto"/>
                                <w:left w:val="none" w:sz="0" w:space="0" w:color="auto"/>
                                <w:bottom w:val="none" w:sz="0" w:space="0" w:color="auto"/>
                                <w:right w:val="none" w:sz="0" w:space="0" w:color="auto"/>
                              </w:divBdr>
                              <w:divsChild>
                                <w:div w:id="954409167">
                                  <w:marLeft w:val="0"/>
                                  <w:marRight w:val="0"/>
                                  <w:marTop w:val="0"/>
                                  <w:marBottom w:val="0"/>
                                  <w:divBdr>
                                    <w:top w:val="none" w:sz="0" w:space="0" w:color="auto"/>
                                    <w:left w:val="none" w:sz="0" w:space="0" w:color="auto"/>
                                    <w:bottom w:val="none" w:sz="0" w:space="0" w:color="auto"/>
                                    <w:right w:val="none" w:sz="0" w:space="0" w:color="auto"/>
                                  </w:divBdr>
                                </w:div>
                                <w:div w:id="95098684">
                                  <w:marLeft w:val="0"/>
                                  <w:marRight w:val="0"/>
                                  <w:marTop w:val="0"/>
                                  <w:marBottom w:val="360"/>
                                  <w:divBdr>
                                    <w:top w:val="none" w:sz="0" w:space="0" w:color="auto"/>
                                    <w:left w:val="none" w:sz="0" w:space="0" w:color="auto"/>
                                    <w:bottom w:val="none" w:sz="0" w:space="0" w:color="auto"/>
                                    <w:right w:val="none" w:sz="0" w:space="0" w:color="auto"/>
                                  </w:divBdr>
                                  <w:divsChild>
                                    <w:div w:id="2018577155">
                                      <w:marLeft w:val="0"/>
                                      <w:marRight w:val="0"/>
                                      <w:marTop w:val="0"/>
                                      <w:marBottom w:val="0"/>
                                      <w:divBdr>
                                        <w:top w:val="none" w:sz="0" w:space="0" w:color="auto"/>
                                        <w:left w:val="none" w:sz="0" w:space="0" w:color="auto"/>
                                        <w:bottom w:val="none" w:sz="0" w:space="0" w:color="auto"/>
                                        <w:right w:val="none" w:sz="0" w:space="0" w:color="auto"/>
                                      </w:divBdr>
                                      <w:divsChild>
                                        <w:div w:id="1958901099">
                                          <w:marLeft w:val="0"/>
                                          <w:marRight w:val="0"/>
                                          <w:marTop w:val="0"/>
                                          <w:marBottom w:val="0"/>
                                          <w:divBdr>
                                            <w:top w:val="none" w:sz="0" w:space="0" w:color="auto"/>
                                            <w:left w:val="none" w:sz="0" w:space="0" w:color="auto"/>
                                            <w:bottom w:val="none" w:sz="0" w:space="0" w:color="auto"/>
                                            <w:right w:val="none" w:sz="0" w:space="0" w:color="auto"/>
                                          </w:divBdr>
                                        </w:div>
                                        <w:div w:id="1743336031">
                                          <w:marLeft w:val="0"/>
                                          <w:marRight w:val="0"/>
                                          <w:marTop w:val="0"/>
                                          <w:marBottom w:val="360"/>
                                          <w:divBdr>
                                            <w:top w:val="none" w:sz="0" w:space="0" w:color="auto"/>
                                            <w:left w:val="none" w:sz="0" w:space="0" w:color="auto"/>
                                            <w:bottom w:val="none" w:sz="0" w:space="0" w:color="auto"/>
                                            <w:right w:val="none" w:sz="0" w:space="0" w:color="auto"/>
                                          </w:divBdr>
                                          <w:divsChild>
                                            <w:div w:id="1017268175">
                                              <w:marLeft w:val="0"/>
                                              <w:marRight w:val="0"/>
                                              <w:marTop w:val="0"/>
                                              <w:marBottom w:val="0"/>
                                              <w:divBdr>
                                                <w:top w:val="none" w:sz="0" w:space="0" w:color="auto"/>
                                                <w:left w:val="none" w:sz="0" w:space="0" w:color="auto"/>
                                                <w:bottom w:val="none" w:sz="0" w:space="0" w:color="auto"/>
                                                <w:right w:val="none" w:sz="0" w:space="0" w:color="auto"/>
                                              </w:divBdr>
                                              <w:divsChild>
                                                <w:div w:id="1088693605">
                                                  <w:marLeft w:val="0"/>
                                                  <w:marRight w:val="0"/>
                                                  <w:marTop w:val="0"/>
                                                  <w:marBottom w:val="0"/>
                                                  <w:divBdr>
                                                    <w:top w:val="none" w:sz="0" w:space="0" w:color="auto"/>
                                                    <w:left w:val="none" w:sz="0" w:space="0" w:color="auto"/>
                                                    <w:bottom w:val="none" w:sz="0" w:space="0" w:color="auto"/>
                                                    <w:right w:val="none" w:sz="0" w:space="0" w:color="auto"/>
                                                  </w:divBdr>
                                                </w:div>
                                                <w:div w:id="1584072169">
                                                  <w:marLeft w:val="0"/>
                                                  <w:marRight w:val="0"/>
                                                  <w:marTop w:val="0"/>
                                                  <w:marBottom w:val="0"/>
                                                  <w:divBdr>
                                                    <w:top w:val="none" w:sz="0" w:space="0" w:color="auto"/>
                                                    <w:left w:val="none" w:sz="0" w:space="0" w:color="auto"/>
                                                    <w:bottom w:val="none" w:sz="0" w:space="0" w:color="auto"/>
                                                    <w:right w:val="none" w:sz="0" w:space="0" w:color="auto"/>
                                                  </w:divBdr>
                                                  <w:divsChild>
                                                    <w:div w:id="1904833249">
                                                      <w:marLeft w:val="0"/>
                                                      <w:marRight w:val="0"/>
                                                      <w:marTop w:val="0"/>
                                                      <w:marBottom w:val="360"/>
                                                      <w:divBdr>
                                                        <w:top w:val="none" w:sz="0" w:space="0" w:color="auto"/>
                                                        <w:left w:val="none" w:sz="0" w:space="0" w:color="auto"/>
                                                        <w:bottom w:val="none" w:sz="0" w:space="0" w:color="auto"/>
                                                        <w:right w:val="none" w:sz="0" w:space="0" w:color="auto"/>
                                                      </w:divBdr>
                                                      <w:divsChild>
                                                        <w:div w:id="2043364406">
                                                          <w:marLeft w:val="0"/>
                                                          <w:marRight w:val="0"/>
                                                          <w:marTop w:val="0"/>
                                                          <w:marBottom w:val="0"/>
                                                          <w:divBdr>
                                                            <w:top w:val="none" w:sz="0" w:space="0" w:color="auto"/>
                                                            <w:left w:val="none" w:sz="0" w:space="0" w:color="auto"/>
                                                            <w:bottom w:val="none" w:sz="0" w:space="0" w:color="auto"/>
                                                            <w:right w:val="none" w:sz="0" w:space="0" w:color="auto"/>
                                                          </w:divBdr>
                                                          <w:divsChild>
                                                            <w:div w:id="1569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17565001">
      <w:bodyDiv w:val="1"/>
      <w:marLeft w:val="0"/>
      <w:marRight w:val="0"/>
      <w:marTop w:val="0"/>
      <w:marBottom w:val="0"/>
      <w:divBdr>
        <w:top w:val="none" w:sz="0" w:space="0" w:color="auto"/>
        <w:left w:val="none" w:sz="0" w:space="0" w:color="auto"/>
        <w:bottom w:val="none" w:sz="0" w:space="0" w:color="auto"/>
        <w:right w:val="none" w:sz="0" w:space="0" w:color="auto"/>
      </w:divBdr>
    </w:div>
    <w:div w:id="1792166832">
      <w:bodyDiv w:val="1"/>
      <w:marLeft w:val="0"/>
      <w:marRight w:val="0"/>
      <w:marTop w:val="0"/>
      <w:marBottom w:val="0"/>
      <w:divBdr>
        <w:top w:val="none" w:sz="0" w:space="0" w:color="auto"/>
        <w:left w:val="none" w:sz="0" w:space="0" w:color="auto"/>
        <w:bottom w:val="none" w:sz="0" w:space="0" w:color="auto"/>
        <w:right w:val="none" w:sz="0" w:space="0" w:color="auto"/>
      </w:divBdr>
    </w:div>
    <w:div w:id="1984313382">
      <w:bodyDiv w:val="1"/>
      <w:marLeft w:val="0"/>
      <w:marRight w:val="0"/>
      <w:marTop w:val="0"/>
      <w:marBottom w:val="0"/>
      <w:divBdr>
        <w:top w:val="none" w:sz="0" w:space="0" w:color="auto"/>
        <w:left w:val="none" w:sz="0" w:space="0" w:color="auto"/>
        <w:bottom w:val="none" w:sz="0" w:space="0" w:color="auto"/>
        <w:right w:val="none" w:sz="0" w:space="0" w:color="auto"/>
      </w:divBdr>
    </w:div>
    <w:div w:id="2105804864">
      <w:bodyDiv w:val="1"/>
      <w:marLeft w:val="0"/>
      <w:marRight w:val="0"/>
      <w:marTop w:val="0"/>
      <w:marBottom w:val="0"/>
      <w:divBdr>
        <w:top w:val="none" w:sz="0" w:space="0" w:color="auto"/>
        <w:left w:val="none" w:sz="0" w:space="0" w:color="auto"/>
        <w:bottom w:val="none" w:sz="0" w:space="0" w:color="auto"/>
        <w:right w:val="none" w:sz="0" w:space="0" w:color="auto"/>
      </w:divBdr>
      <w:divsChild>
        <w:div w:id="1849558396">
          <w:marLeft w:val="0"/>
          <w:marRight w:val="0"/>
          <w:marTop w:val="0"/>
          <w:marBottom w:val="360"/>
          <w:divBdr>
            <w:top w:val="none" w:sz="0" w:space="0" w:color="auto"/>
            <w:left w:val="none" w:sz="0" w:space="0" w:color="auto"/>
            <w:bottom w:val="none" w:sz="0" w:space="0" w:color="auto"/>
            <w:right w:val="none" w:sz="0" w:space="0" w:color="auto"/>
          </w:divBdr>
          <w:divsChild>
            <w:div w:id="519663169">
              <w:marLeft w:val="0"/>
              <w:marRight w:val="0"/>
              <w:marTop w:val="0"/>
              <w:marBottom w:val="0"/>
              <w:divBdr>
                <w:top w:val="none" w:sz="0" w:space="0" w:color="auto"/>
                <w:left w:val="none" w:sz="0" w:space="0" w:color="auto"/>
                <w:bottom w:val="none" w:sz="0" w:space="0" w:color="auto"/>
                <w:right w:val="none" w:sz="0" w:space="0" w:color="auto"/>
              </w:divBdr>
              <w:divsChild>
                <w:div w:id="263192959">
                  <w:marLeft w:val="0"/>
                  <w:marRight w:val="0"/>
                  <w:marTop w:val="0"/>
                  <w:marBottom w:val="0"/>
                  <w:divBdr>
                    <w:top w:val="none" w:sz="0" w:space="0" w:color="auto"/>
                    <w:left w:val="none" w:sz="0" w:space="0" w:color="auto"/>
                    <w:bottom w:val="none" w:sz="0" w:space="0" w:color="auto"/>
                    <w:right w:val="none" w:sz="0" w:space="0" w:color="auto"/>
                  </w:divBdr>
                </w:div>
                <w:div w:id="382557248">
                  <w:marLeft w:val="0"/>
                  <w:marRight w:val="0"/>
                  <w:marTop w:val="0"/>
                  <w:marBottom w:val="360"/>
                  <w:divBdr>
                    <w:top w:val="none" w:sz="0" w:space="0" w:color="auto"/>
                    <w:left w:val="none" w:sz="0" w:space="0" w:color="auto"/>
                    <w:bottom w:val="none" w:sz="0" w:space="0" w:color="auto"/>
                    <w:right w:val="none" w:sz="0" w:space="0" w:color="auto"/>
                  </w:divBdr>
                  <w:divsChild>
                    <w:div w:id="456801275">
                      <w:marLeft w:val="0"/>
                      <w:marRight w:val="0"/>
                      <w:marTop w:val="0"/>
                      <w:marBottom w:val="0"/>
                      <w:divBdr>
                        <w:top w:val="none" w:sz="0" w:space="0" w:color="auto"/>
                        <w:left w:val="none" w:sz="0" w:space="0" w:color="auto"/>
                        <w:bottom w:val="none" w:sz="0" w:space="0" w:color="auto"/>
                        <w:right w:val="none" w:sz="0" w:space="0" w:color="auto"/>
                      </w:divBdr>
                      <w:divsChild>
                        <w:div w:id="1163617575">
                          <w:marLeft w:val="0"/>
                          <w:marRight w:val="0"/>
                          <w:marTop w:val="0"/>
                          <w:marBottom w:val="0"/>
                          <w:divBdr>
                            <w:top w:val="none" w:sz="0" w:space="0" w:color="auto"/>
                            <w:left w:val="none" w:sz="0" w:space="0" w:color="auto"/>
                            <w:bottom w:val="none" w:sz="0" w:space="0" w:color="auto"/>
                            <w:right w:val="none" w:sz="0" w:space="0" w:color="auto"/>
                          </w:divBdr>
                        </w:div>
                        <w:div w:id="1039236572">
                          <w:marLeft w:val="0"/>
                          <w:marRight w:val="0"/>
                          <w:marTop w:val="0"/>
                          <w:marBottom w:val="360"/>
                          <w:divBdr>
                            <w:top w:val="none" w:sz="0" w:space="0" w:color="auto"/>
                            <w:left w:val="none" w:sz="0" w:space="0" w:color="auto"/>
                            <w:bottom w:val="none" w:sz="0" w:space="0" w:color="auto"/>
                            <w:right w:val="none" w:sz="0" w:space="0" w:color="auto"/>
                          </w:divBdr>
                          <w:divsChild>
                            <w:div w:id="251208201">
                              <w:marLeft w:val="0"/>
                              <w:marRight w:val="0"/>
                              <w:marTop w:val="0"/>
                              <w:marBottom w:val="0"/>
                              <w:divBdr>
                                <w:top w:val="none" w:sz="0" w:space="0" w:color="auto"/>
                                <w:left w:val="none" w:sz="0" w:space="0" w:color="auto"/>
                                <w:bottom w:val="none" w:sz="0" w:space="0" w:color="auto"/>
                                <w:right w:val="none" w:sz="0" w:space="0" w:color="auto"/>
                              </w:divBdr>
                              <w:divsChild>
                                <w:div w:id="646394817">
                                  <w:marLeft w:val="0"/>
                                  <w:marRight w:val="0"/>
                                  <w:marTop w:val="0"/>
                                  <w:marBottom w:val="0"/>
                                  <w:divBdr>
                                    <w:top w:val="none" w:sz="0" w:space="0" w:color="auto"/>
                                    <w:left w:val="none" w:sz="0" w:space="0" w:color="auto"/>
                                    <w:bottom w:val="none" w:sz="0" w:space="0" w:color="auto"/>
                                    <w:right w:val="none" w:sz="0" w:space="0" w:color="auto"/>
                                  </w:divBdr>
                                </w:div>
                                <w:div w:id="62071043">
                                  <w:marLeft w:val="0"/>
                                  <w:marRight w:val="0"/>
                                  <w:marTop w:val="0"/>
                                  <w:marBottom w:val="360"/>
                                  <w:divBdr>
                                    <w:top w:val="none" w:sz="0" w:space="0" w:color="auto"/>
                                    <w:left w:val="none" w:sz="0" w:space="0" w:color="auto"/>
                                    <w:bottom w:val="none" w:sz="0" w:space="0" w:color="auto"/>
                                    <w:right w:val="none" w:sz="0" w:space="0" w:color="auto"/>
                                  </w:divBdr>
                                  <w:divsChild>
                                    <w:div w:id="83691340">
                                      <w:marLeft w:val="0"/>
                                      <w:marRight w:val="0"/>
                                      <w:marTop w:val="0"/>
                                      <w:marBottom w:val="0"/>
                                      <w:divBdr>
                                        <w:top w:val="none" w:sz="0" w:space="0" w:color="auto"/>
                                        <w:left w:val="none" w:sz="0" w:space="0" w:color="auto"/>
                                        <w:bottom w:val="none" w:sz="0" w:space="0" w:color="auto"/>
                                        <w:right w:val="none" w:sz="0" w:space="0" w:color="auto"/>
                                      </w:divBdr>
                                      <w:divsChild>
                                        <w:div w:id="1089351115">
                                          <w:marLeft w:val="0"/>
                                          <w:marRight w:val="0"/>
                                          <w:marTop w:val="0"/>
                                          <w:marBottom w:val="0"/>
                                          <w:divBdr>
                                            <w:top w:val="none" w:sz="0" w:space="0" w:color="auto"/>
                                            <w:left w:val="none" w:sz="0" w:space="0" w:color="auto"/>
                                            <w:bottom w:val="none" w:sz="0" w:space="0" w:color="auto"/>
                                            <w:right w:val="none" w:sz="0" w:space="0" w:color="auto"/>
                                          </w:divBdr>
                                        </w:div>
                                        <w:div w:id="938871969">
                                          <w:marLeft w:val="0"/>
                                          <w:marRight w:val="0"/>
                                          <w:marTop w:val="0"/>
                                          <w:marBottom w:val="360"/>
                                          <w:divBdr>
                                            <w:top w:val="none" w:sz="0" w:space="0" w:color="auto"/>
                                            <w:left w:val="none" w:sz="0" w:space="0" w:color="auto"/>
                                            <w:bottom w:val="none" w:sz="0" w:space="0" w:color="auto"/>
                                            <w:right w:val="none" w:sz="0" w:space="0" w:color="auto"/>
                                          </w:divBdr>
                                          <w:divsChild>
                                            <w:div w:id="679939504">
                                              <w:marLeft w:val="0"/>
                                              <w:marRight w:val="0"/>
                                              <w:marTop w:val="0"/>
                                              <w:marBottom w:val="0"/>
                                              <w:divBdr>
                                                <w:top w:val="none" w:sz="0" w:space="0" w:color="auto"/>
                                                <w:left w:val="none" w:sz="0" w:space="0" w:color="auto"/>
                                                <w:bottom w:val="none" w:sz="0" w:space="0" w:color="auto"/>
                                                <w:right w:val="none" w:sz="0" w:space="0" w:color="auto"/>
                                              </w:divBdr>
                                              <w:divsChild>
                                                <w:div w:id="1534998886">
                                                  <w:marLeft w:val="0"/>
                                                  <w:marRight w:val="0"/>
                                                  <w:marTop w:val="0"/>
                                                  <w:marBottom w:val="0"/>
                                                  <w:divBdr>
                                                    <w:top w:val="none" w:sz="0" w:space="0" w:color="auto"/>
                                                    <w:left w:val="none" w:sz="0" w:space="0" w:color="auto"/>
                                                    <w:bottom w:val="none" w:sz="0" w:space="0" w:color="auto"/>
                                                    <w:right w:val="none" w:sz="0" w:space="0" w:color="auto"/>
                                                  </w:divBdr>
                                                </w:div>
                                                <w:div w:id="1316301478">
                                                  <w:marLeft w:val="0"/>
                                                  <w:marRight w:val="0"/>
                                                  <w:marTop w:val="0"/>
                                                  <w:marBottom w:val="0"/>
                                                  <w:divBdr>
                                                    <w:top w:val="none" w:sz="0" w:space="0" w:color="auto"/>
                                                    <w:left w:val="none" w:sz="0" w:space="0" w:color="auto"/>
                                                    <w:bottom w:val="none" w:sz="0" w:space="0" w:color="auto"/>
                                                    <w:right w:val="none" w:sz="0" w:space="0" w:color="auto"/>
                                                  </w:divBdr>
                                                  <w:divsChild>
                                                    <w:div w:id="1311978955">
                                                      <w:marLeft w:val="0"/>
                                                      <w:marRight w:val="0"/>
                                                      <w:marTop w:val="0"/>
                                                      <w:marBottom w:val="360"/>
                                                      <w:divBdr>
                                                        <w:top w:val="none" w:sz="0" w:space="0" w:color="auto"/>
                                                        <w:left w:val="none" w:sz="0" w:space="0" w:color="auto"/>
                                                        <w:bottom w:val="none" w:sz="0" w:space="0" w:color="auto"/>
                                                        <w:right w:val="none" w:sz="0" w:space="0" w:color="auto"/>
                                                      </w:divBdr>
                                                      <w:divsChild>
                                                        <w:div w:id="1836872320">
                                                          <w:marLeft w:val="0"/>
                                                          <w:marRight w:val="0"/>
                                                          <w:marTop w:val="0"/>
                                                          <w:marBottom w:val="0"/>
                                                          <w:divBdr>
                                                            <w:top w:val="none" w:sz="0" w:space="0" w:color="auto"/>
                                                            <w:left w:val="none" w:sz="0" w:space="0" w:color="auto"/>
                                                            <w:bottom w:val="none" w:sz="0" w:space="0" w:color="auto"/>
                                                            <w:right w:val="none" w:sz="0" w:space="0" w:color="auto"/>
                                                          </w:divBdr>
                                                          <w:divsChild>
                                                            <w:div w:id="170748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2406</Words>
  <Characters>13716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2</cp:revision>
  <cp:lastPrinted>2024-05-01T10:32:00Z</cp:lastPrinted>
  <dcterms:created xsi:type="dcterms:W3CDTF">2024-05-01T11:29:00Z</dcterms:created>
  <dcterms:modified xsi:type="dcterms:W3CDTF">2024-05-01T11:29:00Z</dcterms:modified>
</cp:coreProperties>
</file>