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646B10" w:rsidRDefault="00646B10" w14:paraId="2D347EAE" w14:textId="77777777" w:rsidP="00041A5A" w:rsidRPr="003A2FDF">
      <w:pPr>
        <w:jc w:val="center"/>
        <w:spacing w:line="360" w:lineRule="auto"/>
        <w:rPr>
          <w:bCs/>
          <w:b/>
          <w:rFonts w:ascii="Aptos" w:cs="Arial" w:hAnsi="Aptos"/>
          <w:sz w:val="28"/>
          <w:szCs w:val="28"/>
        </w:rPr>
      </w:pPr>
    </w:p>
    <w:p w:rsidR="00646B10" w:rsidRDefault="00646B10" w14:paraId="7CAFB8A8" w14:textId="77777777" w:rsidP="005E3906" w:rsidRPr="003A2FDF">
      <w:pPr>
        <w:spacing w:line="360" w:lineRule="auto"/>
        <w:rPr>
          <w:bCs/>
          <w:b/>
          <w:rFonts w:ascii="Aptos" w:cs="Arial" w:hAnsi="Aptos"/>
          <w:sz w:val="28"/>
          <w:szCs w:val="28"/>
        </w:rPr>
      </w:pPr>
    </w:p>
    <w:p w:rsidR="00646B10" w:rsidRDefault="00646B10" w14:paraId="09103BF7" w14:textId="77777777" w:rsidP="00041A5A" w:rsidRPr="003A2FDF">
      <w:pPr>
        <w:jc w:val="center"/>
        <w:spacing w:line="360" w:lineRule="auto"/>
        <w:rPr>
          <w:bCs/>
          <w:b/>
          <w:rFonts w:ascii="Aptos" w:cs="Arial" w:hAnsi="Aptos"/>
          <w:sz w:val="28"/>
          <w:szCs w:val="28"/>
        </w:rPr>
      </w:pPr>
    </w:p>
    <w:p w:rsidR="00715990" w:rsidRDefault="00715990" w14:paraId="75E38F7F" w14:textId="7C4BF558" w:rsidP="00041A5A" w:rsidRPr="003A2FDF">
      <w:pPr>
        <w:jc w:val="center"/>
        <w:spacing w:line="360" w:lineRule="auto"/>
        <w:rPr>
          <w:bCs/>
          <w:b/>
          <w:rFonts w:ascii="Aptos" w:cs="Arial" w:hAnsi="Aptos"/>
          <w:sz w:val="28"/>
          <w:szCs w:val="28"/>
        </w:rPr>
      </w:pPr>
      <w:r w:rsidRPr="003A2FDF">
        <w:rPr>
          <w:bCs/>
          <w:b/>
          <w:rFonts w:ascii="Aptos" w:cs="Arial" w:hAnsi="Aptos"/>
          <w:sz w:val="28"/>
          <w:szCs w:val="28"/>
        </w:rPr>
        <w:t>Course: BSc (Hons) Health and Social Care</w:t>
      </w:r>
    </w:p>
    <w:p w:rsidR="00715990" w:rsidRDefault="00715990" w14:paraId="7680A4B0" w14:textId="43F6E3D7" w:rsidP="00041A5A" w:rsidRPr="003A2FDF">
      <w:pPr>
        <w:jc w:val="center"/>
        <w:spacing w:line="360" w:lineRule="auto"/>
        <w:rPr>
          <w:bCs/>
          <w:b/>
          <w:rFonts w:ascii="Aptos" w:cs="Arial" w:hAnsi="Aptos"/>
          <w:sz w:val="28"/>
          <w:szCs w:val="28"/>
        </w:rPr>
      </w:pPr>
      <w:r w:rsidRPr="003A2FDF">
        <w:rPr>
          <w:bCs/>
          <w:b/>
          <w:rFonts w:ascii="Aptos" w:cs="Arial" w:hAnsi="Aptos"/>
          <w:sz w:val="28"/>
          <w:szCs w:val="28"/>
        </w:rPr>
        <w:t>Module: Independent Project (BMHP6020_</w:t>
      </w:r>
      <w:r w:rsidR="00646B10" w:rsidRPr="003A2FDF">
        <w:rPr>
          <w:bCs/>
          <w:b/>
          <w:rFonts w:ascii="Aptos" w:cs="Arial" w:hAnsi="Aptos"/>
          <w:sz w:val="28"/>
          <w:szCs w:val="28"/>
        </w:rPr>
        <w:t>BIRM</w:t>
      </w:r>
      <w:r w:rsidRPr="003A2FDF">
        <w:rPr>
          <w:bCs/>
          <w:b/>
          <w:rFonts w:ascii="Aptos" w:cs="Arial" w:hAnsi="Aptos"/>
          <w:sz w:val="28"/>
          <w:szCs w:val="28"/>
        </w:rPr>
        <w:t>)</w:t>
      </w:r>
    </w:p>
    <w:p w:rsidR="00715990" w:rsidRDefault="00715990" w14:paraId="3157DF3C" w14:textId="77777777" w:rsidP="00041A5A" w:rsidRPr="003A2FDF">
      <w:pPr>
        <w:jc w:val="center"/>
        <w:spacing w:line="360" w:lineRule="auto"/>
        <w:rPr>
          <w:rFonts w:ascii="Aptos" w:cs="Arial" w:hAnsi="Aptos"/>
          <w:sz w:val="28"/>
          <w:szCs w:val="28"/>
        </w:rPr>
      </w:pPr>
    </w:p>
    <w:p w:rsidR="00041A5A" w:rsidRDefault="00FB4301" w14:paraId="08BDA311" w14:textId="6E55C9BE" w:rsidP="00FB4301" w:rsidRPr="003A2FDF">
      <w:pPr>
        <w:jc w:val="center"/>
        <w:spacing w:line="360" w:lineRule="auto"/>
        <w:rPr>
          <w:bCs/>
          <w:b/>
          <w:rFonts w:ascii="Aptos" w:cs="Arial" w:hAnsi="Aptos"/>
          <w:sz w:val="28"/>
          <w:szCs w:val="28"/>
        </w:rPr>
      </w:pPr>
      <w:r w:rsidRPr="003A2FDF">
        <w:rPr>
          <w:bCs/>
          <w:b/>
          <w:rFonts w:ascii="Aptos" w:cs="Arial" w:hAnsi="Aptos"/>
          <w:sz w:val="28"/>
          <w:szCs w:val="28"/>
        </w:rPr>
        <w:t>Component 1</w:t>
      </w:r>
      <w:r w:rsidR="00715990" w:rsidRPr="003A2FDF">
        <w:rPr>
          <w:bCs/>
          <w:b/>
          <w:rFonts w:ascii="Aptos" w:cs="Arial" w:hAnsi="Aptos"/>
          <w:sz w:val="28"/>
          <w:szCs w:val="28"/>
        </w:rPr>
        <w:t xml:space="preserve">: </w:t>
      </w:r>
      <w:r w:rsidRPr="003A2FDF">
        <w:rPr>
          <w:rFonts w:ascii="Aptos" w:cs="Arial" w:hAnsi="Aptos"/>
          <w:sz w:val="28"/>
          <w:szCs w:val="28"/>
        </w:rPr>
        <w:t>Element 1</w:t>
      </w:r>
      <w:r w:rsidR="00715990" w:rsidRPr="003A2FDF">
        <w:rPr>
          <w:rFonts w:ascii="Aptos" w:cs="Arial" w:hAnsi="Aptos"/>
          <w:sz w:val="28"/>
          <w:szCs w:val="28"/>
        </w:rPr>
        <w:t xml:space="preserve"> - Project Proposal</w:t>
      </w:r>
      <w:r w:rsidR="00545684" w:rsidRPr="003A2FDF">
        <w:rPr>
          <w:rFonts w:ascii="Aptos" w:cs="Arial" w:hAnsi="Aptos"/>
          <w:sz w:val="28"/>
          <w:szCs w:val="28"/>
        </w:rPr>
        <w:t xml:space="preserve"> </w:t>
      </w:r>
    </w:p>
    <w:p w:rsidR="00715990" w:rsidRDefault="00715990" w14:paraId="2EDEAE0B" w14:textId="149B09BE" w:rsidP="00041A5A" w:rsidRPr="003A2FDF">
      <w:pPr>
        <w:spacing w:line="360" w:lineRule="auto"/>
        <w:rPr>
          <w:rFonts w:ascii="Aptos" w:cs="Arial" w:hAnsi="Aptos"/>
          <w:sz w:val="28"/>
          <w:szCs w:val="28"/>
        </w:rPr>
      </w:pPr>
    </w:p>
    <w:p w:rsidR="00FF5B70" w:rsidRDefault="00FF5B70" w14:paraId="1AD185BB" w14:textId="77777777" w:rsidP="00041A5A" w:rsidRPr="003A2FDF">
      <w:pPr>
        <w:spacing w:line="360" w:lineRule="auto"/>
        <w:rPr>
          <w:rFonts w:ascii="Aptos" w:cs="Arial" w:hAnsi="Aptos"/>
          <w:sz w:val="28"/>
          <w:szCs w:val="28"/>
        </w:rPr>
      </w:pPr>
    </w:p>
    <w:p w:rsidR="00715990" w:rsidRDefault="00715990" w14:paraId="684DDF82" w14:textId="73042A40" w:rsidP="00041A5A" w:rsidRPr="003A2FDF">
      <w:pPr>
        <w:spacing w:line="360" w:lineRule="auto"/>
        <w:rPr>
          <w:rFonts w:ascii="Aptos" w:cs="Arial" w:hAnsi="Aptos"/>
          <w:sz w:val="28"/>
          <w:szCs w:val="28"/>
        </w:rPr>
      </w:pPr>
      <w:r w:rsidRPr="003A2FDF">
        <w:rPr>
          <w:bCs/>
          <w:b/>
          <w:rFonts w:ascii="Aptos" w:cs="Arial" w:hAnsi="Aptos"/>
          <w:sz w:val="28"/>
          <w:szCs w:val="28"/>
        </w:rPr>
        <w:t>Student ID</w:t>
      </w:r>
      <w:r w:rsidRPr="003A2FDF">
        <w:rPr>
          <w:rFonts w:ascii="Aptos" w:cs="Arial" w:hAnsi="Aptos"/>
          <w:sz w:val="28"/>
          <w:szCs w:val="28"/>
        </w:rPr>
        <w:t>: 2321806</w:t>
      </w:r>
    </w:p>
    <w:p w:rsidR="00FF5B70" w:rsidRDefault="00FF5B70" w14:paraId="01D5D8DB" w14:textId="03ED09ED" w:rsidP="00041A5A" w:rsidRPr="003A2FDF">
      <w:pPr>
        <w:spacing w:line="360" w:lineRule="auto"/>
        <w:rPr>
          <w:rFonts w:ascii="Aptos" w:cs="Arial" w:hAnsi="Aptos"/>
          <w:sz w:val="28"/>
          <w:szCs w:val="28"/>
        </w:rPr>
      </w:pPr>
    </w:p>
    <w:p w:rsidR="00646B10" w:rsidRDefault="00FF5B70" w14:paraId="7B4B148B" w14:textId="7D872481" w:rsidP="00646B10" w:rsidRPr="003A2FDF">
      <w:pPr>
        <w:spacing w:line="360" w:lineRule="auto"/>
        <w:rPr>
          <w:rFonts w:ascii="Aptos" w:cs="Arial" w:hAnsi="Aptos"/>
          <w:sz w:val="28"/>
          <w:szCs w:val="28"/>
        </w:rPr>
      </w:pPr>
      <w:r w:rsidRPr="003A2FDF">
        <w:rPr>
          <w:bCs/>
          <w:b/>
          <w:rFonts w:ascii="Aptos" w:cs="Arial" w:hAnsi="Aptos"/>
          <w:sz w:val="28"/>
          <w:szCs w:val="28"/>
        </w:rPr>
        <w:t>Student Name</w:t>
      </w:r>
      <w:r w:rsidRPr="003A2FDF">
        <w:rPr>
          <w:rFonts w:ascii="Aptos" w:cs="Arial" w:hAnsi="Aptos"/>
          <w:sz w:val="28"/>
          <w:szCs w:val="28"/>
        </w:rPr>
        <w:t>: Catalina-Gabriela Poghirc</w:t>
      </w:r>
    </w:p>
    <w:p w:rsidR="00715990" w:rsidRDefault="00715990" w14:paraId="638A4615" w14:textId="77777777" w:rsidP="00041A5A" w:rsidRPr="003A2FDF">
      <w:pPr>
        <w:spacing w:line="360" w:lineRule="auto"/>
        <w:rPr>
          <w:rFonts w:ascii="Aptos" w:cs="Arial" w:hAnsi="Aptos"/>
          <w:sz w:val="28"/>
          <w:szCs w:val="28"/>
        </w:rPr>
      </w:pPr>
    </w:p>
    <w:p w:rsidR="00715990" w:rsidRDefault="00715990" w14:paraId="5BD313B6" w14:textId="4BA804DC" w:rsidP="00041A5A" w:rsidRPr="003A2FDF">
      <w:pPr>
        <w:spacing w:line="360" w:lineRule="auto"/>
        <w:rPr>
          <w:rFonts w:ascii="Aptos" w:cs="Arial" w:hAnsi="Aptos"/>
        </w:rPr>
      </w:pPr>
    </w:p>
    <w:p w:rsidR="00715990" w:rsidRDefault="00715990" w14:paraId="07CF3A4D" w14:textId="4AAF8C7D" w:rsidP="00041A5A" w:rsidRPr="003A2FDF">
      <w:pPr>
        <w:spacing w:line="360" w:lineRule="auto"/>
        <w:rPr>
          <w:rFonts w:ascii="Aptos" w:cs="Arial" w:hAnsi="Aptos"/>
        </w:rPr>
      </w:pPr>
      <w:r>
        <w:rPr>
          <w:rFonts w:ascii="Aptos" w:cs="Arial" w:hAnsi="Aptos"/>
        </w:rPr>
        <w:br w:type="page"/>
      </w:r>
    </w:p>
    <w:p w:rsidR="00545684" w:rsidRDefault="00FB4301" w14:paraId="75E7FD5C" w14:textId="1070B52D" w:rsidP="00FF5B70" w:rsidRPr="003A2FDF">
      <w:pPr>
        <w:pStyle w:val="Heading1"/>
        <w:rPr>
          <w:rFonts w:ascii="Aptos" w:hAnsi="Aptos"/>
        </w:rPr>
      </w:pPr>
      <w:r w:rsidRPr="003A2FDF">
        <w:rPr>
          <w:rFonts w:ascii="Aptos" w:hAnsi="Aptos"/>
        </w:rPr>
        <w:t>Element 1 -</w:t>
        <w:lastRenderedPageBreak/>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rsidR="00D769F0" w:rsidRDefault="00D769F0" w14:paraId="6630FBCE" w14:textId="0038F936" w:rsidP="00D769F0" w:rsidRPr="003A2FDF">
      <w:pPr>
        <w:rPr>
          <w:rFonts w:ascii="Aptos" w:hAnsi="Aptos"/>
        </w:rPr>
      </w:pPr>
    </w:p>
    <w:p w:rsidR="00715990" w:rsidRDefault="00FF5B70" w14:paraId="03FD30D3" w14:textId="197DEC28" w:rsidP="005E3906" w:rsidRPr="005E3906">
      <w:pPr>
        <w:jc w:val="center"/>
        <w:spacing w:line="360" w:lineRule="auto"/>
        <w:rPr>
          <w:rFonts w:ascii="Arial" w:cs="Arial" w:hAnsi="Arial"/>
          <w:sz w:val="28"/>
          <w:szCs w:val="24"/>
        </w:rPr>
      </w:pPr>
      <w:r w:rsidRPr="005E3906">
        <w:rPr>
          <w:rFonts w:ascii="Arial" w:cs="Arial" w:hAnsi="Arial"/>
          <w:sz w:val="28"/>
          <w:szCs w:val="24"/>
        </w:rPr>
        <w:t>My p</w:t>
      </w:r>
      <w:r w:rsidR="00D769F0" w:rsidRPr="005E3906">
        <w:rPr>
          <w:rFonts w:ascii="Arial" w:cs="Arial" w:hAnsi="Arial"/>
          <w:sz w:val="28"/>
          <w:szCs w:val="24"/>
        </w:rPr>
        <w:t xml:space="preserve">roject title: </w:t>
      </w:r>
      <w:r w:rsidR="009D0D6D" w:rsidRPr="005E3906">
        <w:rPr>
          <w:rFonts w:ascii="Arial" w:cs="Arial" w:hAnsi="Arial"/>
          <w:sz w:val="28"/>
          <w:szCs w:val="24"/>
        </w:rPr>
        <w:t>The Impact of Domestic Abuse on Mental Health and Wellbeing</w:t>
      </w:r>
    </w:p>
    <w:p w:rsidR="00784670" w:rsidRDefault="00FF5B70" w14:paraId="40C7BB25" w14:textId="63754B6D" w:rsidP="005E3906" w:rsidRPr="003A2FDF">
      <w:pPr>
        <w:pStyle w:val="Heading2"/>
      </w:pPr>
      <w:r w:rsidRPr="003A2FDF">
        <w:t>1</w:t>
      </w:r>
      <w:r w:rsidR="00784670" w:rsidRPr="003A2FDF">
        <w:t xml:space="preserve">) </w:t>
      </w:r>
      <w:r w:rsidR="00545684" w:rsidRPr="003A2FDF">
        <w:t>Aim</w:t>
      </w:r>
      <w:r w:rsidR="00784670" w:rsidRPr="003A2FDF">
        <w:t>:</w:t>
      </w:r>
    </w:p>
    <w:p w:rsidR="00A6153D" w:rsidRDefault="00075611" w14:paraId="4B36F4E2" w14:textId="2F2E565A" w:rsidP="005B3A3E" w:rsidRPr="005B3A3E">
      <w:pPr>
        <w:jc w:val="both"/>
        <w:spacing w:line="360" w:lineRule="auto"/>
        <w:rPr>
          <w:rFonts w:ascii="Arial" w:cs="Arial" w:hAnsi="Arial"/>
          <w:sz w:val="22"/>
          <w:szCs w:val="20"/>
        </w:rPr>
      </w:pPr>
      <w:r w:rsidRPr="005B3A3E">
        <w:rPr>
          <w:rFonts w:ascii="Arial" w:cs="Arial" w:hAnsi="Arial"/>
          <w:sz w:val="22"/>
          <w:szCs w:val="20"/>
        </w:rPr>
        <w:t xml:space="preserve">The aim of this research is to explore how domestic abuse affects the mental health and overall wellbeing of individuals who have experienced it. The study will examine the emotional and psychological impacts of abuse, including anxiety, depression, post-traumatic stress disorder (PTSD), and ongoing emotional distress. It will also investigate how health and social care services can better support survivors and help improve their recovery and quality of life (World Health Organization, 2021; </w:t>
      </w:r>
      <w:proofErr w:type="spellStart"/>
      <w:r w:rsidRPr="005B3A3E">
        <w:rPr>
          <w:rFonts w:ascii="Arial" w:cs="Arial" w:hAnsi="Arial"/>
          <w:sz w:val="22"/>
          <w:szCs w:val="20"/>
        </w:rPr>
        <w:t>SafeLives</w:t>
      </w:r>
      <w:proofErr w:type="spellEnd"/>
      <w:r w:rsidRPr="005B3A3E">
        <w:rPr>
          <w:rFonts w:ascii="Arial" w:cs="Arial" w:hAnsi="Arial"/>
          <w:sz w:val="22"/>
          <w:szCs w:val="20"/>
        </w:rPr>
        <w:t>, 2023).</w:t>
      </w:r>
    </w:p>
    <w:p w:rsidR="00545684" w:rsidRDefault="00FF5B70" w14:paraId="2B00F95C" w14:textId="7302587D" w:rsidP="005E3906" w:rsidRPr="003A2FDF">
      <w:pPr>
        <w:pStyle w:val="Heading2"/>
      </w:pPr>
      <w:r w:rsidRPr="003A2FDF">
        <w:t>2</w:t>
      </w:r>
      <w:r w:rsidR="00784670" w:rsidRPr="003A2FDF">
        <w:t>) O</w:t>
      </w:r>
      <w:r w:rsidR="00545684" w:rsidRPr="003A2FDF">
        <w:t>bjectives:</w:t>
      </w:r>
    </w:p>
    <w:p w:rsidR="00AA7C51" w:rsidRDefault="00AA7C51" w14:paraId="03436FC4" w14:textId="77777777" w:rsidP="005B3A3E" w:rsidRPr="005B3A3E">
      <w:pPr>
        <w:numPr>
          <w:ilvl w:val="0"/>
          <w:numId w:val="6"/>
        </w:numPr>
        <w:jc w:val="both"/>
        <w:spacing w:line="360" w:lineRule="auto"/>
        <w:rPr>
          <w:lang w:val="en-US"/>
          <w:rFonts w:ascii="Arial" w:cs="Arial" w:hAnsi="Arial"/>
          <w:sz w:val="22"/>
          <w:szCs w:val="20"/>
        </w:rPr>
      </w:pPr>
      <w:r w:rsidRPr="005B3A3E">
        <w:rPr>
          <w:lang w:val="en-US"/>
          <w:rFonts w:ascii="Arial" w:cs="Arial" w:hAnsi="Arial"/>
          <w:sz w:val="22"/>
          <w:szCs w:val="20"/>
        </w:rPr>
        <w:t xml:space="preserve">To define and explore the concept of domestic abuse, including its different forms such as physical, emotional, psychological, sexual, and financial abuse, and to understand how these experiences affect individuals and families (Home Office, 2022). </w:t>
      </w:r>
    </w:p>
    <w:p w:rsidR="00AA7C51" w:rsidRDefault="00AA7C51" w14:paraId="4D236F0B" w14:textId="4F8B4324" w:rsidP="005B3A3E" w:rsidRPr="005B3A3E">
      <w:pPr>
        <w:numPr>
          <w:ilvl w:val="0"/>
          <w:numId w:val="6"/>
        </w:numPr>
        <w:jc w:val="both"/>
        <w:spacing w:line="360" w:lineRule="auto"/>
        <w:rPr>
          <w:lang w:val="en-US"/>
          <w:rFonts w:ascii="Arial" w:cs="Arial" w:hAnsi="Arial"/>
          <w:sz w:val="22"/>
          <w:szCs w:val="20"/>
        </w:rPr>
      </w:pPr>
      <w:r w:rsidRPr="005B3A3E">
        <w:rPr>
          <w:lang w:val="en-US"/>
          <w:rFonts w:ascii="Arial" w:cs="Arial" w:hAnsi="Arial"/>
          <w:sz w:val="22"/>
          <w:szCs w:val="20"/>
        </w:rPr>
        <w:t xml:space="preserve">To </w:t>
      </w:r>
      <w:r w:rsidR="00AC70D7" w:rsidRPr="005B3A3E">
        <w:rPr>
          <w:lang w:val="en-US"/>
          <w:rFonts w:ascii="Arial" w:cs="Arial" w:hAnsi="Arial"/>
          <w:sz w:val="22"/>
          <w:szCs w:val="20"/>
        </w:rPr>
        <w:t>analyze</w:t>
      </w:r>
      <w:r w:rsidRPr="005B3A3E">
        <w:rPr>
          <w:lang w:val="en-US"/>
          <w:rFonts w:ascii="Arial" w:cs="Arial" w:hAnsi="Arial"/>
          <w:sz w:val="22"/>
          <w:szCs w:val="20"/>
        </w:rPr>
        <w:t xml:space="preserve"> the impact of domestic abuse on mental health and wellbeing, with particular focus on conditions such as depression, anxiety, post-traumatic stress disorder (PTSD), self-harm, and suicidal thoughts (Devries et al., 2013). </w:t>
      </w:r>
    </w:p>
    <w:p w:rsidR="00AA7C51" w:rsidRDefault="00AA7C51" w14:paraId="6367E5B8" w14:textId="69293AA7" w:rsidP="005B3A3E" w:rsidRPr="005B3A3E">
      <w:pPr>
        <w:numPr>
          <w:ilvl w:val="0"/>
          <w:numId w:val="6"/>
        </w:numPr>
        <w:jc w:val="both"/>
        <w:spacing w:line="360" w:lineRule="auto"/>
        <w:rPr>
          <w:lang w:val="en-US"/>
          <w:rFonts w:ascii="Arial" w:cs="Arial" w:hAnsi="Arial"/>
          <w:sz w:val="22"/>
          <w:szCs w:val="20"/>
        </w:rPr>
      </w:pPr>
      <w:r w:rsidRPr="005B3A3E">
        <w:rPr>
          <w:lang w:val="en-US"/>
          <w:rFonts w:ascii="Arial" w:cs="Arial" w:hAnsi="Arial"/>
          <w:sz w:val="22"/>
          <w:szCs w:val="20"/>
        </w:rPr>
        <w:t xml:space="preserve">To evaluate the effectiveness of current health and social care interventions, support services, and safeguarding measures available to people affected by domestic </w:t>
      </w:r>
      <w:r w:rsidR="00AC70D7" w:rsidRPr="005B3A3E">
        <w:rPr>
          <w:lang w:val="en-US"/>
          <w:rFonts w:ascii="Arial" w:cs="Arial" w:hAnsi="Arial"/>
          <w:sz w:val="22"/>
          <w:szCs w:val="20"/>
        </w:rPr>
        <w:t>abuse and</w:t>
      </w:r>
      <w:r w:rsidRPr="005B3A3E">
        <w:rPr>
          <w:lang w:val="en-US"/>
          <w:rFonts w:ascii="Arial" w:cs="Arial" w:hAnsi="Arial"/>
          <w:sz w:val="22"/>
          <w:szCs w:val="20"/>
        </w:rPr>
        <w:t xml:space="preserve"> assess how well these services meet survivors' needs (NICE, 2014). </w:t>
      </w:r>
    </w:p>
    <w:p w:rsidR="00041A5A" w:rsidRDefault="00AA7C51" w14:paraId="4DE92F51" w14:textId="4ECB7585" w:rsidP="00041A5A" w:rsidRPr="005E3906">
      <w:pPr>
        <w:numPr>
          <w:ilvl w:val="0"/>
          <w:numId w:val="6"/>
        </w:numPr>
        <w:jc w:val="both"/>
        <w:spacing w:line="360" w:lineRule="auto"/>
        <w:rPr>
          <w:lang w:val="en-US"/>
          <w:rFonts w:ascii="Arial" w:cs="Arial" w:hAnsi="Arial"/>
          <w:sz w:val="22"/>
          <w:szCs w:val="20"/>
        </w:rPr>
      </w:pPr>
      <w:r w:rsidRPr="005B3A3E">
        <w:rPr>
          <w:lang w:val="en-US"/>
          <w:rFonts w:ascii="Arial" w:cs="Arial" w:hAnsi="Arial"/>
          <w:sz w:val="22"/>
          <w:szCs w:val="20"/>
        </w:rPr>
        <w:t xml:space="preserve">To provide recommendations for improving mental health support, safeguarding practices, and the overall provision of health and social care services for survivors of domestic abuse. </w:t>
      </w:r>
    </w:p>
    <w:p w:rsidR="00545684" w:rsidRDefault="00FF5B70" w14:paraId="3AC96963" w14:textId="42E0D23A" w:rsidP="005E3906" w:rsidRPr="003A2FDF">
      <w:pPr>
        <w:pStyle w:val="Heading2"/>
      </w:pPr>
      <w:r w:rsidRPr="003A2FDF">
        <w:t>3</w:t>
      </w:r>
      <w:r w:rsidR="008E5015" w:rsidRPr="003A2FDF">
        <w:t xml:space="preserve">) </w:t>
      </w:r>
      <w:r w:rsidR="00545684" w:rsidRPr="003A2FDF">
        <w:t>Background</w:t>
      </w:r>
      <w:r w:rsidR="00FB4301" w:rsidRPr="003A2FDF">
        <w:t>/Rationale</w:t>
      </w:r>
      <w:r w:rsidR="00545684" w:rsidRPr="003A2FDF">
        <w:t>:</w:t>
      </w:r>
    </w:p>
    <w:p w:rsidR="009E0FB3" w:rsidRDefault="009E0FB3" w14:paraId="548BD18F" w14:textId="5E770C0D" w:rsidP="005B3A3E" w:rsidRPr="00B65837">
      <w:pPr>
        <w:jc w:val="both"/>
        <w:spacing w:line="360" w:lineRule="auto"/>
        <w:rPr>
          <w:lang w:val="en-US"/>
          <w:rFonts w:ascii="Arial" w:cs="Arial" w:hAnsi="Arial"/>
          <w:sz w:val="22"/>
          <w:szCs w:val="20"/>
        </w:rPr>
      </w:pPr>
      <w:r w:rsidRPr="00B65837">
        <w:rPr>
          <w:lang w:val="en-US"/>
          <w:rFonts w:ascii="Arial" w:cs="Arial" w:hAnsi="Arial"/>
          <w:sz w:val="22"/>
          <w:szCs w:val="20"/>
        </w:rPr>
        <w:t xml:space="preserve">Domestic abuse remains a major health and social care concern that affects millions of people around the world. It involves a range of </w:t>
      </w:r>
      <w:r w:rsidR="00B65837" w:rsidRPr="00B65837">
        <w:rPr>
          <w:lang w:val="en-US"/>
          <w:rFonts w:ascii="Arial" w:cs="Arial" w:hAnsi="Arial"/>
          <w:sz w:val="22"/>
          <w:szCs w:val="20"/>
        </w:rPr>
        <w:t>behaviors</w:t>
      </w:r>
      <w:r w:rsidRPr="00B65837">
        <w:rPr>
          <w:lang w:val="en-US"/>
          <w:rFonts w:ascii="Arial" w:cs="Arial" w:hAnsi="Arial"/>
          <w:sz w:val="22"/>
          <w:szCs w:val="20"/>
        </w:rPr>
        <w:t xml:space="preserve">, including controlling, coercive, threatening, abusive, or violent actions carried out by a partner, former partner, or family member (Home Office, 2022). Beyond the immediate harm it causes, domestic abuse can have serious and long-lasting effects on an individual's mental health and wellbeing. Studies have shown that survivors are more likely to experience depression, anxiety, post-traumatic stress disorder </w:t>
      </w:r>
      <w:r w:rsidRPr="00B65837">
        <w:rPr>
          <w:lang w:val="en-US"/>
          <w:rFonts w:ascii="Arial" w:cs="Arial" w:hAnsi="Arial"/>
          <w:sz w:val="22"/>
          <w:szCs w:val="20"/>
        </w:rPr>
        <w:t>(PTSD), substance misuse, and, in some cases, self-harm or suicidal thoughts (Devries et al., 2013).</w:t>
        <w:lastRenderedPageBreak/>
      </w:r>
    </w:p>
    <w:p w:rsidR="00041A5A" w:rsidRDefault="009E0FB3" w14:paraId="48B3D1A4" w14:textId="6E684D6D" w:rsidP="005E3906" w:rsidRPr="005E3906">
      <w:pPr>
        <w:jc w:val="both"/>
        <w:spacing w:line="360" w:lineRule="auto"/>
        <w:rPr>
          <w:lang w:val="en-US"/>
          <w:rFonts w:ascii="Arial" w:cs="Arial" w:hAnsi="Arial"/>
          <w:sz w:val="22"/>
          <w:szCs w:val="20"/>
        </w:rPr>
      </w:pPr>
      <w:r w:rsidRPr="00B65837">
        <w:rPr>
          <w:lang w:val="en-US"/>
          <w:rFonts w:ascii="Arial" w:cs="Arial" w:hAnsi="Arial"/>
          <w:sz w:val="22"/>
          <w:szCs w:val="20"/>
        </w:rPr>
        <w:t>In the UK, domestic abuse continues to place significant demands on health and social care services because of its lasting impact on both physical and psychological health (</w:t>
      </w:r>
      <w:proofErr w:type="spellStart"/>
      <w:r w:rsidRPr="00B65837">
        <w:rPr>
          <w:lang w:val="en-US"/>
          <w:rFonts w:ascii="Arial" w:cs="Arial" w:hAnsi="Arial"/>
          <w:sz w:val="22"/>
          <w:szCs w:val="20"/>
        </w:rPr>
        <w:t>SafeLives</w:t>
      </w:r>
      <w:proofErr w:type="spellEnd"/>
      <w:r w:rsidRPr="00B65837">
        <w:rPr>
          <w:lang w:val="en-US"/>
          <w:rFonts w:ascii="Arial" w:cs="Arial" w:hAnsi="Arial"/>
          <w:sz w:val="22"/>
          <w:szCs w:val="20"/>
        </w:rPr>
        <w:t>, 2023). Although awareness of the issue has increased in recent years, many survivors still face challenges when seeking support, including stigma, fear of disclosure, and difficulties accessing appropriate services. This research is important because it aims to explore the link between domestic abuse and mental health outcomes while examining the support currently available to survivors. By identifying gaps in existing services, the study may help inform recommendations for improving mental health support and strengthening health and social care responses to domestic abuse.</w:t>
      </w:r>
    </w:p>
    <w:p w:rsidR="00545684" w:rsidRDefault="00FF5B70" w14:paraId="332E5A12" w14:textId="051972BF" w:rsidP="005E3906" w:rsidRPr="003A2FDF">
      <w:pPr>
        <w:pStyle w:val="Heading2"/>
      </w:pPr>
      <w:r w:rsidRPr="003A2FDF">
        <w:t>4</w:t>
      </w:r>
      <w:r w:rsidR="008E5015" w:rsidRPr="003A2FDF">
        <w:t xml:space="preserve">) </w:t>
      </w:r>
      <w:r w:rsidR="00545684" w:rsidRPr="003A2FDF">
        <w:t>Methods:</w:t>
      </w:r>
    </w:p>
    <w:p w:rsidR="00C77D3E" w:rsidRDefault="00C77D3E" w14:paraId="4C579820" w14:textId="44C71942" w:rsidP="009D0D6D" w:rsidRPr="009D0D6D">
      <w:pPr>
        <w:pStyle w:val="ListParagraph"/>
        <w:numPr>
          <w:ilvl w:val="0"/>
          <w:numId w:val="6"/>
        </w:numPr>
        <w:jc w:val="both"/>
        <w:spacing w:line="360" w:lineRule="auto"/>
        <w:rPr>
          <w:lang w:val="en-US"/>
          <w:rFonts w:ascii="Arial" w:cs="Arial" w:hAnsi="Arial"/>
          <w:sz w:val="22"/>
          <w:szCs w:val="20"/>
        </w:rPr>
      </w:pPr>
      <w:r w:rsidRPr="009D0D6D">
        <w:rPr>
          <w:lang w:val="en-US"/>
          <w:rFonts w:ascii="Arial" w:cs="Arial" w:hAnsi="Arial"/>
          <w:sz w:val="22"/>
          <w:szCs w:val="20"/>
        </w:rPr>
        <w:t xml:space="preserve">A secondary research approach will be used to review and </w:t>
      </w:r>
      <w:r w:rsidR="009D0D6D" w:rsidRPr="009D0D6D">
        <w:rPr>
          <w:lang w:val="en-US"/>
          <w:rFonts w:ascii="Arial" w:cs="Arial" w:hAnsi="Arial"/>
          <w:sz w:val="22"/>
          <w:szCs w:val="20"/>
        </w:rPr>
        <w:t>analyze</w:t>
      </w:r>
      <w:r w:rsidRPr="009D0D6D">
        <w:rPr>
          <w:lang w:val="en-US"/>
          <w:rFonts w:ascii="Arial" w:cs="Arial" w:hAnsi="Arial"/>
          <w:sz w:val="22"/>
          <w:szCs w:val="20"/>
        </w:rPr>
        <w:t xml:space="preserve"> existing literature on domestic abuse and its impact on mental health.</w:t>
      </w:r>
    </w:p>
    <w:p w:rsidR="00C77D3E" w:rsidRDefault="00C77D3E" w14:paraId="5773D7D8" w14:textId="4941F3FA" w:rsidP="009D0D6D" w:rsidRPr="009D0D6D">
      <w:pPr>
        <w:pStyle w:val="ListParagraph"/>
        <w:numPr>
          <w:ilvl w:val="0"/>
          <w:numId w:val="6"/>
        </w:numPr>
        <w:jc w:val="both"/>
        <w:spacing w:line="360" w:lineRule="auto"/>
        <w:rPr>
          <w:lang w:val="en-US"/>
          <w:rFonts w:ascii="Arial" w:cs="Arial" w:hAnsi="Arial"/>
          <w:sz w:val="22"/>
          <w:szCs w:val="20"/>
        </w:rPr>
      </w:pPr>
      <w:r w:rsidRPr="009D0D6D">
        <w:rPr>
          <w:lang w:val="en-US"/>
          <w:rFonts w:ascii="Arial" w:cs="Arial" w:hAnsi="Arial"/>
          <w:sz w:val="22"/>
          <w:szCs w:val="20"/>
        </w:rPr>
        <w:t xml:space="preserve">Information will be collected from a range of reliable sources, including peer-reviewed journal articles, government publications, policy documents, reports from domestic abuse </w:t>
      </w:r>
      <w:r w:rsidR="004676B9" w:rsidRPr="009D0D6D">
        <w:rPr>
          <w:lang w:val="en-US"/>
          <w:rFonts w:ascii="Arial" w:cs="Arial" w:hAnsi="Arial"/>
          <w:sz w:val="22"/>
          <w:szCs w:val="20"/>
        </w:rPr>
        <w:t>organizations</w:t>
      </w:r>
      <w:r w:rsidRPr="009D0D6D">
        <w:rPr>
          <w:lang w:val="en-US"/>
          <w:rFonts w:ascii="Arial" w:cs="Arial" w:hAnsi="Arial"/>
          <w:sz w:val="22"/>
          <w:szCs w:val="20"/>
        </w:rPr>
        <w:t>, and health and social care literature (Creswell and Creswell, 2018).</w:t>
      </w:r>
    </w:p>
    <w:p w:rsidR="00C77D3E" w:rsidRDefault="00C77D3E" w14:paraId="122C599B" w14:textId="118EA378" w:rsidP="009D0D6D" w:rsidRPr="009D0D6D">
      <w:pPr>
        <w:pStyle w:val="ListParagraph"/>
        <w:numPr>
          <w:ilvl w:val="0"/>
          <w:numId w:val="6"/>
        </w:numPr>
        <w:jc w:val="both"/>
        <w:spacing w:line="360" w:lineRule="auto"/>
        <w:rPr>
          <w:lang w:val="en-US"/>
          <w:rFonts w:ascii="Arial" w:cs="Arial" w:hAnsi="Arial"/>
          <w:sz w:val="22"/>
          <w:szCs w:val="20"/>
        </w:rPr>
      </w:pPr>
      <w:r w:rsidRPr="009D0D6D">
        <w:rPr>
          <w:lang w:val="en-US"/>
          <w:rFonts w:ascii="Arial" w:cs="Arial" w:hAnsi="Arial"/>
          <w:sz w:val="22"/>
          <w:szCs w:val="20"/>
        </w:rPr>
        <w:t>Sources will be selected based on their relevance to the research topic, credibility, academic quality, and publication date.</w:t>
      </w:r>
    </w:p>
    <w:p w:rsidR="00C77D3E" w:rsidRDefault="00C77D3E" w14:paraId="4A764482" w14:textId="7224AC7F" w:rsidP="009D0D6D" w:rsidRPr="009D0D6D">
      <w:pPr>
        <w:pStyle w:val="ListParagraph"/>
        <w:numPr>
          <w:ilvl w:val="0"/>
          <w:numId w:val="6"/>
        </w:numPr>
        <w:jc w:val="both"/>
        <w:spacing w:line="360" w:lineRule="auto"/>
        <w:rPr>
          <w:lang w:val="en-US"/>
          <w:rFonts w:ascii="Arial" w:cs="Arial" w:hAnsi="Arial"/>
          <w:sz w:val="22"/>
          <w:szCs w:val="20"/>
        </w:rPr>
      </w:pPr>
      <w:r w:rsidRPr="009D0D6D">
        <w:rPr>
          <w:lang w:val="en-US"/>
          <w:rFonts w:ascii="Arial" w:cs="Arial" w:hAnsi="Arial"/>
          <w:sz w:val="22"/>
          <w:szCs w:val="20"/>
        </w:rPr>
        <w:t xml:space="preserve">The study will primarily focus on UK-based research published within the last ten years where </w:t>
      </w:r>
      <w:r w:rsidR="004676B9" w:rsidRPr="009D0D6D">
        <w:rPr>
          <w:lang w:val="en-US"/>
          <w:rFonts w:ascii="Arial" w:cs="Arial" w:hAnsi="Arial"/>
          <w:sz w:val="22"/>
          <w:szCs w:val="20"/>
        </w:rPr>
        <w:t>it is possible</w:t>
      </w:r>
      <w:r w:rsidRPr="009D0D6D">
        <w:rPr>
          <w:lang w:val="en-US"/>
          <w:rFonts w:ascii="Arial" w:cs="Arial" w:hAnsi="Arial"/>
          <w:sz w:val="22"/>
          <w:szCs w:val="20"/>
        </w:rPr>
        <w:t xml:space="preserve"> to ensure the findings are current and relevant.</w:t>
      </w:r>
    </w:p>
    <w:p w:rsidR="00C77D3E" w:rsidRDefault="00C77D3E" w14:paraId="362F07B8" w14:textId="3904F9C6" w:rsidP="009D0D6D" w:rsidRPr="009D0D6D">
      <w:pPr>
        <w:pStyle w:val="ListParagraph"/>
        <w:numPr>
          <w:ilvl w:val="0"/>
          <w:numId w:val="6"/>
        </w:numPr>
        <w:jc w:val="both"/>
        <w:spacing w:line="360" w:lineRule="auto"/>
        <w:rPr>
          <w:lang w:val="en-US"/>
          <w:rFonts w:ascii="Arial" w:cs="Arial" w:hAnsi="Arial"/>
          <w:sz w:val="22"/>
          <w:szCs w:val="20"/>
        </w:rPr>
      </w:pPr>
      <w:r w:rsidRPr="009D0D6D">
        <w:rPr>
          <w:lang w:val="en-US"/>
          <w:rFonts w:ascii="Arial" w:cs="Arial" w:hAnsi="Arial"/>
          <w:sz w:val="22"/>
          <w:szCs w:val="20"/>
        </w:rPr>
        <w:t xml:space="preserve">A </w:t>
      </w:r>
      <w:r w:rsidR="004676B9" w:rsidRPr="009D0D6D">
        <w:rPr>
          <w:lang w:val="en-US"/>
          <w:rFonts w:ascii="Arial" w:cs="Arial" w:hAnsi="Arial"/>
          <w:sz w:val="22"/>
          <w:szCs w:val="20"/>
        </w:rPr>
        <w:t>thematic</w:t>
      </w:r>
      <w:r w:rsidRPr="009D0D6D">
        <w:rPr>
          <w:lang w:val="en-US"/>
          <w:rFonts w:ascii="Arial" w:cs="Arial" w:hAnsi="Arial"/>
          <w:sz w:val="22"/>
          <w:szCs w:val="20"/>
        </w:rPr>
        <w:t xml:space="preserve"> approach will be used to identify key themes, patterns, and trends relating to domestic abuse and mental health outcomes.</w:t>
      </w:r>
    </w:p>
    <w:p w:rsidR="00331F5A" w:rsidRDefault="00C77D3E" w14:paraId="2FE332DF" w14:textId="5DE55DF4" w:rsidP="009D0D6D" w:rsidRPr="009D0D6D">
      <w:pPr>
        <w:pStyle w:val="ListParagraph"/>
        <w:numPr>
          <w:ilvl w:val="0"/>
          <w:numId w:val="6"/>
        </w:numPr>
        <w:jc w:val="both"/>
        <w:spacing w:line="360" w:lineRule="auto"/>
        <w:rPr>
          <w:rFonts w:ascii="Arial" w:cs="Arial" w:hAnsi="Arial"/>
          <w:sz w:val="22"/>
          <w:szCs w:val="20"/>
        </w:rPr>
      </w:pPr>
      <w:r w:rsidRPr="009D0D6D">
        <w:rPr>
          <w:lang w:val="en-US"/>
          <w:rFonts w:ascii="Arial" w:cs="Arial" w:hAnsi="Arial"/>
          <w:sz w:val="22"/>
          <w:szCs w:val="20"/>
        </w:rPr>
        <w:t xml:space="preserve">Ethical considerations will include accurate referencing and citation of sources, </w:t>
      </w:r>
      <w:r w:rsidR="004676B9" w:rsidRPr="009D0D6D">
        <w:rPr>
          <w:lang w:val="en-US"/>
          <w:rFonts w:ascii="Arial" w:cs="Arial" w:hAnsi="Arial"/>
          <w:sz w:val="22"/>
          <w:szCs w:val="20"/>
        </w:rPr>
        <w:t>maintain</w:t>
      </w:r>
      <w:r w:rsidRPr="009D0D6D">
        <w:rPr>
          <w:lang w:val="en-US"/>
          <w:rFonts w:ascii="Arial" w:cs="Arial" w:hAnsi="Arial"/>
          <w:sz w:val="22"/>
          <w:szCs w:val="20"/>
        </w:rPr>
        <w:t xml:space="preserve"> academic integrity, and </w:t>
      </w:r>
      <w:r w:rsidR="009D0D6D" w:rsidRPr="009D0D6D">
        <w:rPr>
          <w:lang w:val="en-US"/>
          <w:rFonts w:ascii="Arial" w:cs="Arial" w:hAnsi="Arial"/>
          <w:sz w:val="22"/>
          <w:szCs w:val="20"/>
        </w:rPr>
        <w:t>ensure</w:t>
      </w:r>
      <w:r w:rsidRPr="009D0D6D">
        <w:rPr>
          <w:lang w:val="en-US"/>
          <w:rFonts w:ascii="Arial" w:cs="Arial" w:hAnsi="Arial"/>
          <w:sz w:val="22"/>
          <w:szCs w:val="20"/>
        </w:rPr>
        <w:t xml:space="preserve"> all work is free from plagiarism throughout the research process.</w:t>
      </w:r>
    </w:p>
    <w:p w:rsidR="0061260B" w:rsidRDefault="00FF5B70" w14:paraId="232DCC93" w14:textId="74A66EC3" w:rsidP="005E3906" w:rsidRPr="003A2FDF">
      <w:pPr>
        <w:pStyle w:val="Heading2"/>
      </w:pPr>
      <w:r w:rsidRPr="003A2FDF">
        <w:t>5</w:t>
      </w:r>
      <w:r w:rsidR="0061260B" w:rsidRPr="003A2FDF">
        <w:t>) Resources</w:t>
      </w:r>
      <w:r w:rsidR="00260277" w:rsidRPr="003A2FDF">
        <w:t>:</w:t>
      </w:r>
      <w:r w:rsidR="0061260B" w:rsidRPr="003A2FDF">
        <w:t xml:space="preserve"> </w:t>
      </w:r>
    </w:p>
    <w:p w:rsidR="00260277" w:rsidRDefault="002F6F46" w14:paraId="376E10FA" w14:textId="1217D8FE" w:rsidP="009D0D6D" w:rsidRPr="00F35B01">
      <w:pPr>
        <w:spacing w:line="360" w:lineRule="auto"/>
        <w:rPr>
          <w:rFonts w:ascii="Arial" w:cs="Arial" w:hAnsi="Arial"/>
          <w:sz w:val="22"/>
          <w:szCs w:val="20"/>
        </w:rPr>
      </w:pPr>
      <w:r w:rsidRPr="00F35B01">
        <w:rPr>
          <w:rFonts w:ascii="Arial" w:cs="Arial" w:hAnsi="Arial"/>
          <w:sz w:val="22"/>
          <w:szCs w:val="20"/>
        </w:rPr>
        <w:t>• University online library and e-journal databases (Google Scholar, JSTOR, ScienceDirect).</w:t>
      </w:r>
      <w:r>
        <w:rPr>
          <w:rFonts w:ascii="Arial" w:cs="Arial" w:hAnsi="Arial"/>
          <w:sz w:val="22"/>
          <w:szCs w:val="20"/>
        </w:rPr>
        <w:br/>
      </w:r>
      <w:r>
        <w:rPr>
          <w:rFonts w:ascii="Arial" w:cs="Arial" w:hAnsi="Arial"/>
          <w:sz w:val="22"/>
          <w:szCs w:val="20"/>
        </w:rPr>
        <w:t>• Government and policy websites.</w:t>
      </w:r>
      <w:r>
        <w:rPr>
          <w:rFonts w:ascii="Arial" w:cs="Arial" w:hAnsi="Arial"/>
          <w:sz w:val="22"/>
          <w:szCs w:val="20"/>
        </w:rPr>
        <w:br/>
      </w:r>
      <w:r>
        <w:rPr>
          <w:rFonts w:ascii="Arial" w:cs="Arial" w:hAnsi="Arial"/>
          <w:sz w:val="22"/>
          <w:szCs w:val="20"/>
        </w:rPr>
        <w:t xml:space="preserve">• </w:t>
      </w:r>
      <w:proofErr w:type="spellStart"/>
      <w:r w:rsidRPr="00F35B01">
        <w:rPr>
          <w:rFonts w:ascii="Arial" w:cs="Arial" w:hAnsi="Arial"/>
          <w:sz w:val="22"/>
          <w:szCs w:val="20"/>
        </w:rPr>
        <w:t>SafeLives</w:t>
      </w:r>
      <w:proofErr w:type="spellEnd"/>
      <w:r w:rsidRPr="00F35B01">
        <w:rPr>
          <w:rFonts w:ascii="Arial" w:cs="Arial" w:hAnsi="Arial"/>
          <w:sz w:val="22"/>
          <w:szCs w:val="20"/>
        </w:rPr>
        <w:t xml:space="preserve"> and World Health Organization reports.</w:t>
      </w:r>
      <w:r>
        <w:rPr>
          <w:rFonts w:ascii="Arial" w:cs="Arial" w:hAnsi="Arial"/>
          <w:sz w:val="22"/>
          <w:szCs w:val="20"/>
        </w:rPr>
        <w:br/>
      </w:r>
      <w:r>
        <w:rPr>
          <w:rFonts w:ascii="Arial" w:cs="Arial" w:hAnsi="Arial"/>
          <w:sz w:val="22"/>
          <w:szCs w:val="20"/>
        </w:rPr>
        <w:t>• Microsoft Word and reference management software.</w:t>
      </w:r>
    </w:p>
    <w:p w:rsidR="00545684" w:rsidRDefault="00FF5B70" w14:paraId="0FE77585" w14:textId="45EB88AC" w:rsidP="005E3906" w:rsidRPr="003A2FDF">
      <w:pPr>
        <w:pStyle w:val="Heading2"/>
      </w:pPr>
      <w:r w:rsidRPr="003A2FDF">
        <w:t>6</w:t>
        <w:lastRenderedPageBreak/>
      </w:r>
      <w:r w:rsidR="0061260B" w:rsidRPr="003A2FDF">
        <w:t>) Timescale:</w:t>
      </w:r>
    </w:p>
    <w:p w:rsidR="00260277" w:rsidRDefault="00224B73" w14:paraId="41BD97AB" w14:textId="463554B5" w:rsidP="00041A5A">
      <w:pPr>
        <w:spacing w:line="360" w:lineRule="auto"/>
        <w:rPr>
          <w:rFonts w:ascii="Aptos" w:cs="Arial" w:hAnsi="Aptos"/>
        </w:rPr>
      </w:pPr>
      <w:r>
        <w:rPr>
          <w:noProof/>
        </w:rPr>
        <w:drawing>
          <wp:inline distB="0" distL="0" distR="0" distT="0" wp14:anchorId="06FF72CF" wp14:editId="33E93832">
            <wp:extent cx="5731510" cy="1505585"/>
            <wp:effectExtent l="0" t="0" r="2540" b="0"/>
            <wp:docPr id="193639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92599" name=""/>
                    <pic:cNvPicPr/>
                  </pic:nvPicPr>
                  <pic:blipFill>
                    <a:blip r:embed="rId11"/>
                    <a:stretch>
                      <a:fillRect/>
                    </a:stretch>
                  </pic:blipFill>
                  <pic:spPr>
                    <a:xfrm>
                      <a:off x="0" y="0"/>
                      <a:ext cx="5731510" cy="1505585"/>
                    </a:xfrm>
                    <a:prstGeom prst="rect">
                      <a:avLst/>
                    </a:prstGeom>
                  </pic:spPr>
                </pic:pic>
              </a:graphicData>
            </a:graphic>
          </wp:inline>
        </w:drawing>
      </w:r>
    </w:p>
    <w:p w:rsidR="006C7A5F" w:rsidRDefault="006C7A5F" w14:paraId="335D1EA6" w14:textId="77777777" w:rsidP="00041A5A" w:rsidRPr="003A2FDF">
      <w:pPr>
        <w:spacing w:line="360" w:lineRule="auto"/>
        <w:rPr>
          <w:rFonts w:ascii="Aptos" w:cs="Arial" w:hAnsi="Aptos"/>
        </w:rPr>
      </w:pPr>
    </w:p>
    <w:p w:rsidR="00FF5B70" w:rsidRDefault="00FF5B70" w14:paraId="5713A915" w14:textId="60566118" w:rsidP="00041A5A" w:rsidRPr="003A2FDF">
      <w:pPr>
        <w:spacing w:line="360" w:lineRule="auto"/>
        <w:rPr>
          <w:bCs/>
          <w:iCs/>
          <w:b/>
          <w:i/>
          <w:rFonts w:ascii="Aptos" w:cs="Arial" w:hAnsi="Aptos"/>
          <w:sz w:val="28"/>
          <w:szCs w:val="28"/>
        </w:rPr>
      </w:pPr>
      <w:r w:rsidRPr="003A2FDF">
        <w:rPr>
          <w:bCs/>
          <w:iCs/>
          <w:b/>
          <w:i/>
          <w:rFonts w:ascii="Aptos" w:cs="Arial" w:hAnsi="Aptos"/>
          <w:sz w:val="28"/>
          <w:szCs w:val="28"/>
        </w:rPr>
        <w:t>7) Self-reflection as researcher (any strengths or challenges):</w:t>
      </w:r>
    </w:p>
    <w:p w:rsidR="00545684" w:rsidRDefault="00A24B18" w14:paraId="449212CA" w14:textId="323FBEA9" w:rsidP="009D0D6D" w:rsidRPr="006F3631">
      <w:pPr>
        <w:jc w:val="both"/>
        <w:spacing w:line="360" w:lineRule="auto"/>
        <w:rPr>
          <w:rFonts w:ascii="Arial" w:cs="Arial" w:hAnsi="Arial"/>
        </w:rPr>
      </w:pPr>
      <w:r w:rsidRPr="006F3631">
        <w:rPr>
          <w:rFonts w:ascii="Arial" w:cs="Arial" w:hAnsi="Arial"/>
          <w:sz w:val="22"/>
          <w:szCs w:val="20"/>
        </w:rPr>
        <w:t>One of my strengths as a researcher is my ability to stay organised, focused, and committed throughout a project. I enjoy reading academic literature and learning more about important health and social care issues through evidence-based research, which helps me develop a deeper understanding of complex topics (Creswell and Creswell, 2018). However, I sometimes find it challenging to critically analyse large amounts of information and bring together different viewpoints into a clear and well-structured discussion. Through this research project, I hope to improve my critical thinking, academic writing, and research skills while gaining a greater understanding of the impact domestic abuse can have on mental health and wellbeing.</w:t>
      </w:r>
      <w:r>
        <w:rPr>
          <w:rFonts w:ascii="Arial" w:cs="Arial" w:hAnsi="Arial"/>
        </w:rPr>
        <w:br w:type="page"/>
      </w:r>
    </w:p>
    <w:p w:rsidR="00545684" w:rsidRDefault="00545684" w14:paraId="262C8CA3" w14:textId="4D2FF9E1" w:rsidP="00FF5B70" w:rsidRPr="003A2FDF">
      <w:pPr>
        <w:pStyle w:val="Heading1"/>
        <w:rPr>
          <w:rFonts w:ascii="Aptos" w:hAnsi="Aptos"/>
        </w:rPr>
      </w:pPr>
      <w:r w:rsidRPr="003A2FDF">
        <w:rPr>
          <w:rFonts w:ascii="Aptos" w:hAnsi="Aptos"/>
        </w:rPr>
        <w:t>References</w:t>
        <w:lastRenderedPageBreak/>
      </w:r>
    </w:p>
    <w:p w:rsidR="00331F5A" w:rsidRDefault="00331F5A" w14:paraId="6D871C44" w14:textId="77777777" w:rsidP="00331F5A" w:rsidRPr="003A2FDF">
      <w:pPr>
        <w:spacing w:line="360" w:lineRule="auto"/>
        <w:rPr>
          <w:rFonts w:ascii="Aptos" w:cs="Arial" w:hAnsi="Aptos"/>
        </w:rPr>
      </w:pPr>
    </w:p>
    <w:p w:rsidR="00955411" w:rsidRDefault="00955411" w14:paraId="6DCC4311" w14:textId="13ABB028" w:rsidP="001E26DB" w:rsidRPr="00740CC0">
      <w:pPr>
        <w:ind w:left="360"/>
        <w:spacing w:line="360" w:lineRule="auto"/>
        <w:rPr>
          <w:lang w:val="en-US"/>
          <w:rFonts w:ascii="Aptos" w:cs="Arial" w:hAnsi="Aptos"/>
        </w:rPr>
      </w:pPr>
      <w:r w:rsidRPr="00740CC0">
        <w:rPr>
          <w:lang w:val="en-US"/>
          <w:rFonts w:ascii="Aptos" w:cs="Arial" w:hAnsi="Aptos"/>
        </w:rPr>
        <w:t xml:space="preserve">Creswell, J.W. and Creswell, J.D. (2018) </w:t>
      </w:r>
      <w:r w:rsidRPr="00740CC0">
        <w:rPr>
          <w:iCs/>
          <w:lang w:val="en-US"/>
          <w:i/>
          <w:rFonts w:ascii="Aptos" w:cs="Arial" w:hAnsi="Aptos"/>
        </w:rPr>
        <w:t>Research Design: Qualitative, Quantitative and Mixed Methods Approaches</w:t>
      </w:r>
      <w:r w:rsidRPr="00740CC0">
        <w:rPr>
          <w:lang w:val="en-US"/>
          <w:rFonts w:ascii="Aptos" w:cs="Arial" w:hAnsi="Aptos"/>
        </w:rPr>
        <w:t xml:space="preserve">. 5th </w:t>
      </w:r>
      <w:proofErr w:type="spellStart"/>
      <w:r w:rsidRPr="00740CC0">
        <w:rPr>
          <w:lang w:val="en-US"/>
          <w:rFonts w:ascii="Aptos" w:cs="Arial" w:hAnsi="Aptos"/>
        </w:rPr>
        <w:t>edn</w:t>
      </w:r>
      <w:proofErr w:type="spellEnd"/>
      <w:r w:rsidRPr="00740CC0">
        <w:rPr>
          <w:lang w:val="en-US"/>
          <w:rFonts w:ascii="Aptos" w:cs="Arial" w:hAnsi="Aptos"/>
        </w:rPr>
        <w:t xml:space="preserve">. London: Sage. </w:t>
      </w:r>
    </w:p>
    <w:p w:rsidR="00955411" w:rsidRDefault="00955411" w14:paraId="5035C781" w14:textId="59DD3502" w:rsidP="001E26DB" w:rsidRPr="00740CC0">
      <w:pPr>
        <w:ind w:left="360"/>
        <w:spacing w:line="360" w:lineRule="auto"/>
        <w:rPr>
          <w:lang w:val="en-US"/>
          <w:rFonts w:ascii="Aptos" w:cs="Arial" w:hAnsi="Aptos"/>
        </w:rPr>
      </w:pPr>
      <w:r w:rsidRPr="00740CC0">
        <w:rPr>
          <w:lang w:val="en-US"/>
          <w:rFonts w:ascii="Aptos" w:cs="Arial" w:hAnsi="Aptos"/>
        </w:rPr>
        <w:t xml:space="preserve">Devries, K.M., Mak, J.Y.T., Bacchus, L.J., Child, J.C., Falder, G., Petzold, M., Astbury, J. and Watts, C.H. (2013) ‘Intimate partner violence and incident depressive symptoms and suicide attempts: A systematic review of longitudinal studies’, </w:t>
      </w:r>
      <w:proofErr w:type="spellStart"/>
      <w:r w:rsidRPr="00740CC0">
        <w:rPr>
          <w:iCs/>
          <w:lang w:val="en-US"/>
          <w:i/>
          <w:rFonts w:ascii="Aptos" w:cs="Arial" w:hAnsi="Aptos"/>
        </w:rPr>
        <w:t>PLoS</w:t>
      </w:r>
      <w:proofErr w:type="spellEnd"/>
      <w:r w:rsidRPr="00740CC0">
        <w:rPr>
          <w:iCs/>
          <w:lang w:val="en-US"/>
          <w:i/>
          <w:rFonts w:ascii="Aptos" w:cs="Arial" w:hAnsi="Aptos"/>
        </w:rPr>
        <w:t xml:space="preserve"> Medicine</w:t>
      </w:r>
      <w:r w:rsidRPr="00740CC0">
        <w:rPr>
          <w:lang w:val="en-US"/>
          <w:rFonts w:ascii="Aptos" w:cs="Arial" w:hAnsi="Aptos"/>
        </w:rPr>
        <w:t xml:space="preserve">, 10(5), pp. 1–11. </w:t>
      </w:r>
    </w:p>
    <w:p w:rsidR="00955411" w:rsidRDefault="00955411" w14:paraId="3A338218" w14:textId="25F4F5E5" w:rsidP="001E26DB" w:rsidRPr="00740CC0">
      <w:pPr>
        <w:ind w:left="360"/>
        <w:spacing w:line="360" w:lineRule="auto"/>
        <w:rPr>
          <w:lang w:val="en-US"/>
          <w:rFonts w:ascii="Aptos" w:cs="Arial" w:hAnsi="Aptos"/>
        </w:rPr>
      </w:pPr>
      <w:r w:rsidRPr="00740CC0">
        <w:rPr>
          <w:lang w:val="en-US"/>
          <w:rFonts w:ascii="Aptos" w:cs="Arial" w:hAnsi="Aptos"/>
        </w:rPr>
        <w:t xml:space="preserve">Home Office (2022) </w:t>
      </w:r>
      <w:r w:rsidRPr="00740CC0">
        <w:rPr>
          <w:iCs/>
          <w:lang w:val="en-US"/>
          <w:i/>
          <w:rFonts w:ascii="Aptos" w:cs="Arial" w:hAnsi="Aptos"/>
        </w:rPr>
        <w:t>Domestic Abuse Statutory Guidance Framework</w:t>
      </w:r>
      <w:r w:rsidRPr="00740CC0">
        <w:rPr>
          <w:lang w:val="en-US"/>
          <w:rFonts w:ascii="Aptos" w:cs="Arial" w:hAnsi="Aptos"/>
        </w:rPr>
        <w:t xml:space="preserve">. London: Home Office. </w:t>
      </w:r>
    </w:p>
    <w:p w:rsidR="00955411" w:rsidRDefault="00955411" w14:paraId="6512B193" w14:textId="520994BB" w:rsidP="001E26DB" w:rsidRPr="00740CC0">
      <w:pPr>
        <w:ind w:left="360"/>
        <w:spacing w:line="360" w:lineRule="auto"/>
        <w:rPr>
          <w:lang w:val="en-US"/>
          <w:rFonts w:ascii="Aptos" w:cs="Arial" w:hAnsi="Aptos"/>
        </w:rPr>
      </w:pPr>
      <w:r w:rsidRPr="00740CC0">
        <w:rPr>
          <w:lang w:val="en-US"/>
          <w:rFonts w:ascii="Aptos" w:cs="Arial" w:hAnsi="Aptos"/>
        </w:rPr>
        <w:t xml:space="preserve">NICE (2014) </w:t>
      </w:r>
      <w:r w:rsidRPr="00740CC0">
        <w:rPr>
          <w:iCs/>
          <w:lang w:val="en-US"/>
          <w:i/>
          <w:rFonts w:ascii="Aptos" w:cs="Arial" w:hAnsi="Aptos"/>
        </w:rPr>
        <w:t>Domestic Violence and Abuse: Multi-Agency Working (PH50)</w:t>
      </w:r>
      <w:r w:rsidRPr="00740CC0">
        <w:rPr>
          <w:lang w:val="en-US"/>
          <w:rFonts w:ascii="Aptos" w:cs="Arial" w:hAnsi="Aptos"/>
        </w:rPr>
        <w:t xml:space="preserve">. London: National Institute for Health and Care Excellence. </w:t>
      </w:r>
    </w:p>
    <w:p w:rsidR="00955411" w:rsidRDefault="00955411" w14:paraId="193352F5" w14:textId="2E2B46EF" w:rsidP="001E26DB" w:rsidRPr="00740CC0">
      <w:pPr>
        <w:ind w:left="360"/>
        <w:spacing w:line="360" w:lineRule="auto"/>
        <w:rPr>
          <w:lang w:val="en-US"/>
          <w:rFonts w:ascii="Aptos" w:cs="Arial" w:hAnsi="Aptos"/>
        </w:rPr>
      </w:pPr>
      <w:proofErr w:type="spellStart"/>
      <w:r w:rsidRPr="00740CC0">
        <w:rPr>
          <w:lang w:val="en-US"/>
          <w:rFonts w:ascii="Aptos" w:cs="Arial" w:hAnsi="Aptos"/>
        </w:rPr>
        <w:t>SafeLives</w:t>
      </w:r>
      <w:proofErr w:type="spellEnd"/>
      <w:r w:rsidRPr="00740CC0">
        <w:rPr>
          <w:lang w:val="en-US"/>
          <w:rFonts w:ascii="Aptos" w:cs="Arial" w:hAnsi="Aptos"/>
        </w:rPr>
        <w:t xml:space="preserve"> (2023) </w:t>
      </w:r>
      <w:r w:rsidRPr="00740CC0">
        <w:rPr>
          <w:iCs/>
          <w:lang w:val="en-US"/>
          <w:i/>
          <w:rFonts w:ascii="Aptos" w:cs="Arial" w:hAnsi="Aptos"/>
        </w:rPr>
        <w:t>The Impact of Domestic Abuse on Adults and Children</w:t>
      </w:r>
      <w:r w:rsidRPr="00740CC0">
        <w:rPr>
          <w:lang w:val="en-US"/>
          <w:rFonts w:ascii="Aptos" w:cs="Arial" w:hAnsi="Aptos"/>
        </w:rPr>
        <w:t xml:space="preserve">. London: </w:t>
      </w:r>
      <w:proofErr w:type="spellStart"/>
      <w:r w:rsidRPr="00740CC0">
        <w:rPr>
          <w:lang w:val="en-US"/>
          <w:rFonts w:ascii="Aptos" w:cs="Arial" w:hAnsi="Aptos"/>
        </w:rPr>
        <w:t>SafeLives</w:t>
      </w:r>
      <w:proofErr w:type="spellEnd"/>
      <w:r w:rsidRPr="00740CC0">
        <w:rPr>
          <w:lang w:val="en-US"/>
          <w:rFonts w:ascii="Aptos" w:cs="Arial" w:hAnsi="Aptos"/>
        </w:rPr>
        <w:t xml:space="preserve">. </w:t>
      </w:r>
    </w:p>
    <w:p w:rsidR="00331F5A" w:rsidRDefault="00955411" w14:paraId="157CFF34" w14:textId="7B9F8E30" w:rsidP="001E26DB" w:rsidRPr="00740CC0">
      <w:pPr>
        <w:ind w:left="360"/>
        <w:spacing w:line="360" w:lineRule="auto"/>
        <w:rPr>
          <w:rFonts w:ascii="Aptos" w:cs="Arial" w:hAnsi="Aptos"/>
        </w:rPr>
      </w:pPr>
      <w:r w:rsidRPr="00740CC0">
        <w:rPr>
          <w:lang w:val="en-US"/>
          <w:rFonts w:ascii="Aptos" w:cs="Arial" w:hAnsi="Aptos"/>
        </w:rPr>
        <w:t xml:space="preserve">World Health Organization (2021) </w:t>
      </w:r>
      <w:r w:rsidRPr="00740CC0">
        <w:rPr>
          <w:iCs/>
          <w:lang w:val="en-US"/>
          <w:i/>
          <w:rFonts w:ascii="Aptos" w:cs="Arial" w:hAnsi="Aptos"/>
        </w:rPr>
        <w:t>Violence Against Women Prevalence Estimates, 2018</w:t>
      </w:r>
      <w:r w:rsidRPr="00740CC0">
        <w:rPr>
          <w:lang w:val="en-US"/>
          <w:rFonts w:ascii="Aptos" w:cs="Arial" w:hAnsi="Aptos"/>
        </w:rPr>
        <w:t>. Geneva: World Health Organization.</w:t>
      </w:r>
      <w:r>
        <w:rPr>
          <w:rFonts w:ascii="Aptos" w:cs="Arial" w:hAnsi="Aptos"/>
        </w:rPr>
        <w:br/>
      </w:r>
    </w:p>
    <w:p w:rsidR="00331F5A" w:rsidRDefault="00331F5A" w14:paraId="122C4F5C" w14:textId="64CA9049" w:rsidP="00331F5A" w:rsidRPr="00331F5A">
      <w:pPr>
        <w:spacing w:line="360" w:lineRule="auto"/>
        <w:rPr>
          <w:rFonts w:ascii="Aptos" w:cs="Arial" w:hAnsi="Aptos"/>
        </w:rPr>
      </w:pPr>
      <w:r>
        <w:rPr>
          <w:rFonts w:ascii="Aptos" w:cs="Arial" w:hAnsi="Aptos"/>
        </w:rPr>
        <w:br/>
      </w:r>
    </w:p>
    <w:p w:rsidR="00331F5A" w:rsidRDefault="00331F5A" w14:paraId="4F674FD0" w14:textId="7B679175" w:rsidP="00331F5A" w:rsidRPr="00331F5A">
      <w:pPr>
        <w:spacing w:line="360" w:lineRule="auto"/>
        <w:rPr>
          <w:rFonts w:ascii="Aptos" w:cs="Arial" w:hAnsi="Aptos"/>
        </w:rPr>
      </w:pPr>
    </w:p>
    <w:p w:rsidR="00545684" w:rsidRDefault="00331F5A" w14:paraId="5BC91157" w14:textId="2E98F5EB" w:rsidP="00331F5A" w:rsidRPr="003A2FDF">
      <w:pPr>
        <w:spacing w:line="360" w:lineRule="auto"/>
        <w:rPr>
          <w:rFonts w:ascii="Aptos" w:cs="Arial" w:hAnsi="Aptos"/>
        </w:rPr>
      </w:pPr>
      <w:r>
        <w:rPr>
          <w:rFonts w:ascii="Aptos" w:cs="Arial" w:hAnsi="Aptos"/>
        </w:rPr>
        <w:br/>
      </w:r>
    </w:p>
    <w:sectPr w:rsidR="00545684" w:rsidRPr="003A2FDF" w:rsidSect="00041A5A">
      <w:docGrid w:linePitch="360"/>
      <w:footerReference r:id="rId8" w:type="default"/>
      <w:pgSz w:w="11906" w:h="16838"/>
      <w:pgMar w:left="1440" w:right="1440" w:top="1440" w:bottom="1440"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54725" w14:textId="77777777" w:rsidR="003920E5" w:rsidRDefault="003920E5" w:rsidP="00545684">
      <w:pPr>
        <w:spacing w:after="0" w:line="240" w:lineRule="auto"/>
      </w:pPr>
      <w:r>
        <w:separator/>
      </w:r>
    </w:p>
  </w:endnote>
  <w:endnote w:type="continuationSeparator" w:id="0">
    <w:p w14:paraId="14D344BC" w14:textId="77777777" w:rsidR="003920E5" w:rsidRDefault="003920E5" w:rsidP="00545684">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078E2" w14:textId="77777777" w:rsidR="003920E5" w:rsidRDefault="003920E5" w:rsidP="00545684">
      <w:pPr>
        <w:spacing w:after="0" w:line="240" w:lineRule="auto"/>
      </w:pPr>
      <w:r>
        <w:separator/>
      </w:r>
    </w:p>
  </w:footnote>
  <w:footnote w:type="continuationSeparator" w:id="0">
    <w:p w14:paraId="645D29FB" w14:textId="77777777" w:rsidR="003920E5" w:rsidRDefault="003920E5" w:rsidP="0054568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4E26FE1"/>
    <w:tmpl w:val="A1CC8878"/>
    <w:lvl w:ilvl="0" w:tplc="04090001">
      <w:numFmt w:val="bullet"/>
      <w:lvlText w:val=""/>
      <w:start w:val="1"/>
      <w:rPr>
        <w:rFonts w:ascii="Symbol" w:hAnsi="Symbol" w:hint="default"/>
      </w:rPr>
      <w:pPr>
        <w:ind w:left="1440"/>
        <w:ind w:hanging="360"/>
      </w:pPr>
      <w:lvlJc w:val="left"/>
    </w:lvl>
    <w:lvl w:ilvl="1" w:tentative="1" w:tplc="04090003">
      <w:numFmt w:val="bullet"/>
      <w:lvlText w:val="o"/>
      <w:start w:val="1"/>
      <w:rPr>
        <w:rFonts w:ascii="Courier New" w:cs="Courier New" w:hAnsi="Courier New" w:hint="default"/>
      </w:rPr>
      <w:pPr>
        <w:ind w:left="2160"/>
        <w:ind w:hanging="360"/>
      </w:pPr>
      <w:lvlJc w:val="left"/>
    </w:lvl>
    <w:lvl w:ilvl="2" w:tentative="1" w:tplc="04090005">
      <w:numFmt w:val="bullet"/>
      <w:lvlText w:val=""/>
      <w:start w:val="1"/>
      <w:rPr>
        <w:rFonts w:ascii="Wingdings" w:hAnsi="Wingdings" w:hint="default"/>
      </w:rPr>
      <w:pPr>
        <w:ind w:left="2880"/>
        <w:ind w:hanging="360"/>
      </w:pPr>
      <w:lvlJc w:val="left"/>
    </w:lvl>
    <w:lvl w:ilvl="3" w:tentative="1" w:tplc="04090001">
      <w:numFmt w:val="bullet"/>
      <w:lvlText w:val=""/>
      <w:start w:val="1"/>
      <w:rPr>
        <w:rFonts w:ascii="Symbol" w:hAnsi="Symbol" w:hint="default"/>
      </w:rPr>
      <w:pPr>
        <w:ind w:left="3600"/>
        <w:ind w:hanging="360"/>
      </w:pPr>
      <w:lvlJc w:val="left"/>
    </w:lvl>
    <w:lvl w:ilvl="4" w:tentative="1" w:tplc="04090003">
      <w:numFmt w:val="bullet"/>
      <w:lvlText w:val="o"/>
      <w:start w:val="1"/>
      <w:rPr>
        <w:rFonts w:ascii="Courier New" w:cs="Courier New" w:hAnsi="Courier New" w:hint="default"/>
      </w:rPr>
      <w:pPr>
        <w:ind w:left="4320"/>
        <w:ind w:hanging="360"/>
      </w:pPr>
      <w:lvlJc w:val="left"/>
    </w:lvl>
    <w:lvl w:ilvl="5" w:tentative="1" w:tplc="04090005">
      <w:numFmt w:val="bullet"/>
      <w:lvlText w:val=""/>
      <w:start w:val="1"/>
      <w:rPr>
        <w:rFonts w:ascii="Wingdings" w:hAnsi="Wingdings" w:hint="default"/>
      </w:rPr>
      <w:pPr>
        <w:ind w:left="5040"/>
        <w:ind w:hanging="360"/>
      </w:pPr>
      <w:lvlJc w:val="left"/>
    </w:lvl>
    <w:lvl w:ilvl="6" w:tentative="1" w:tplc="04090001">
      <w:numFmt w:val="bullet"/>
      <w:lvlText w:val=""/>
      <w:start w:val="1"/>
      <w:rPr>
        <w:rFonts w:ascii="Symbol" w:hAnsi="Symbol" w:hint="default"/>
      </w:rPr>
      <w:pPr>
        <w:ind w:left="5760"/>
        <w:ind w:hanging="360"/>
      </w:pPr>
      <w:lvlJc w:val="left"/>
    </w:lvl>
    <w:lvl w:ilvl="7" w:tentative="1" w:tplc="04090003">
      <w:numFmt w:val="bullet"/>
      <w:lvlText w:val="o"/>
      <w:start w:val="1"/>
      <w:rPr>
        <w:rFonts w:ascii="Courier New" w:cs="Courier New" w:hAnsi="Courier New" w:hint="default"/>
      </w:rPr>
      <w:pPr>
        <w:ind w:left="6480"/>
        <w:ind w:hanging="360"/>
      </w:pPr>
      <w:lvlJc w:val="left"/>
    </w:lvl>
    <w:lvl w:ilvl="8" w:tentative="1" w:tplc="04090005">
      <w:numFmt w:val="bullet"/>
      <w:lvlText w:val=""/>
      <w:start w:val="1"/>
      <w:rPr>
        <w:rFonts w:ascii="Wingdings" w:hAnsi="Wingdings" w:hint="default"/>
      </w:rPr>
      <w:pPr>
        <w:ind w:left="7200"/>
        <w:ind w:hanging="360"/>
      </w:pPr>
      <w:lvlJc w:val="left"/>
    </w:lvl>
  </w:abstractNum>
  <w:abstractNum w:abstractNumId="1">
    <w:multiLevelType w:val="hybridMultilevel"/>
    <w:nsid w:val="3A97037A"/>
    <w:tmpl w:val="1BDE87B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
    <w:multiLevelType w:val="hybridMultilevel"/>
    <w:nsid w:val="476D522C"/>
    <w:tmpl w:val="3E56CE6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3">
    <w:multiLevelType w:val="hybridMultilevel"/>
    <w:nsid w:val="56BF153A"/>
    <w:tmpl w:val="179E5358"/>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5C754384"/>
    <w:tmpl w:val="D9CACDC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6E921C95"/>
    <w:tmpl w:val="8CF8955E"/>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6">
    <w:multiLevelType w:val="hybridMultilevel"/>
    <w:nsid w:val="7B431161"/>
    <w:tmpl w:val="BE0C445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7FA41052"/>
    <w:tmpl w:val="D556EB6E"/>
    <w:lvl w:ilvl="0" w:tplc="EBFE2320">
      <w:numFmt w:val="lowerLetter"/>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7"/>
  </w:num>
  <w:num w:numId="2">
    <w:abstractNumId w:val="2"/>
  </w:num>
  <w:num w:numId="3">
    <w:abstractNumId w:val="1"/>
  </w:num>
  <w:num w:numId="4">
    <w:abstractNumId w:val="5"/>
  </w:num>
  <w:num w:numId="5">
    <w:abstractNumId w:val="6"/>
  </w:num>
  <w:num w:numId="6">
    <w:abstractNumId w:val="4"/>
  </w:num>
  <w:num w:numId="7">
    <w:abstractNumId w:val="0"/>
  </w:num>
  <w:num w:numId="8">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rsids>
    <w:rsidRoot val="00715990"/>
    <w:rsid val="00041A5A"/>
    <w:rsid val="00075611"/>
    <w:rsid val="000A5161"/>
    <w:rsid val="000B67B3"/>
    <w:rsid val="000B7CD5"/>
    <w:rsid val="001E26DB"/>
    <w:rsid val="0020643B"/>
    <w:rsid val="00216C85"/>
    <w:rsid val="00224B73"/>
    <w:rsid val="00245A44"/>
    <w:rsid val="00260277"/>
    <w:rsid val="00273EDD"/>
    <w:rsid val="002A15DA"/>
    <w:rsid val="002C3965"/>
    <w:rsid val="002F6F46"/>
    <w:rsid val="003018F0"/>
    <w:rsid val="00321C4C"/>
    <w:rsid val="00331F5A"/>
    <w:rsid val="003920E5"/>
    <w:rsid val="003A2FDF"/>
    <w:rsid val="003B5B7F"/>
    <w:rsid val="003E2423"/>
    <w:rsid val="004557C5"/>
    <w:rsid val="004676B9"/>
    <w:rsid val="004903AA"/>
    <w:rsid val="004E6C3B"/>
    <w:rsid val="00545684"/>
    <w:rsid val="005B3A3E"/>
    <w:rsid val="005E3906"/>
    <w:rsid val="0061260B"/>
    <w:rsid val="00646B10"/>
    <w:rsid val="006C7A5F"/>
    <w:rsid val="006D298C"/>
    <w:rsid val="006F3631"/>
    <w:rsid val="00715990"/>
    <w:rsid val="00740CC0"/>
    <w:rsid val="00784670"/>
    <w:rsid val="00866B7B"/>
    <w:rsid val="008E5015"/>
    <w:rsid val="00955411"/>
    <w:rsid val="009D0D6D"/>
    <w:rsid val="009D1D1E"/>
    <w:rsid val="009E0FB3"/>
    <w:rsid val="00A035FD"/>
    <w:rsid val="00A24B18"/>
    <w:rsid val="00A276A0"/>
    <w:rsid val="00A6153D"/>
    <w:rsid val="00AA7C51"/>
    <w:rsid val="00AC70D7"/>
    <w:rsid val="00B65837"/>
    <w:rsid val="00C54573"/>
    <w:rsid val="00C77D3E"/>
    <w:rsid val="00D025CA"/>
    <w:rsid val="00D3382D"/>
    <w:rsid val="00D769F0"/>
    <w:rsid val="00E614D4"/>
    <w:rsid val="00EC68DA"/>
    <w:rsid val="00F278D4"/>
    <w:rsid val="00F35B01"/>
    <w:rsid val="00F41B6A"/>
    <w:rsid val="00FB4301"/>
    <w:rsid val="00FC2B9B"/>
    <w:rsid val="00FF5B7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docDefaults>
    <w:rPrDefault>
      <w:rPr>
        <w:lang w:val="en-GB" w:eastAsia="en-US" w:bidi="ar-SA"/>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autoRedefine/>
    <w:uiPriority w:val="9"/>
    <w:rsid w:val="00FF5B70"/>
    <w:pPr>
      <w:keepNext/>
      <w:keepLines/>
      <w:outlineLvl w:val="0"/>
      <w:jc w:val="center"/>
      <w:spacing w:before="240" w:after="0" w:line="360" w:lineRule="auto"/>
    </w:pPr>
    <w:rPr>
      <w:b/>
      <w:rFonts w:ascii="Arial" w:hAnsi="Arial" w:eastAsiaTheme="majorEastAsia" w:cstheme="majorBidi"/>
      <w:sz w:val="32"/>
      <w:szCs w:val="32"/>
    </w:rPr>
  </w:style>
  <w:style w:type="paragraph" w:styleId="Heading2">
    <w:name w:val="Heading 2"/>
    <w:qFormat/>
    <w:basedOn w:val="Normal"/>
    <w:next w:val="Normal"/>
    <w:link w:val="Heading2Char"/>
    <w:autoRedefine/>
    <w:uiPriority w:val="9"/>
    <w:unhideWhenUsed/>
    <w:rsid w:val="005E3906"/>
    <w:pPr>
      <w:keepNext/>
      <w:keepLines/>
      <w:outlineLvl w:val="1"/>
      <w:spacing w:before="40" w:after="0" w:line="360" w:lineRule="auto"/>
    </w:pPr>
    <w:rPr>
      <w:bCs/>
      <w:b/>
      <w:i/>
      <w:rFonts w:ascii="Arial" w:cs="Arial" w:hAnsi="Arial" w:eastAsiaTheme="majorEastAsia"/>
      <w:sz w:val="28"/>
      <w:szCs w:val="26"/>
    </w:rPr>
  </w:style>
  <w:style w:type="paragraph" w:styleId="Heading3">
    <w:name w:val="Heading 3"/>
    <w:qFormat/>
    <w:basedOn w:val="Normal"/>
    <w:link w:val="Heading3Char"/>
    <w:autoRedefine/>
    <w:uiPriority w:val="9"/>
    <w:rsid w:val="002C3965"/>
    <w:pPr>
      <w:outlineLvl w:val="2"/>
      <w:spacing w:before="100" w:beforeAutospacing="1" w:after="100" w:afterAutospacing="1" w:line="240" w:lineRule="auto"/>
    </w:pPr>
    <w:rPr>
      <w:bCs/>
      <w:lang w:eastAsia="en-GB"/>
      <w:b/>
      <w:rFonts w:ascii="Arial" w:cs="Times New Roman" w:eastAsia="Times New Roman" w:hAnsi="Arial"/>
      <w:szCs w:val="27"/>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FF5B70"/>
    <w:rPr>
      <w:b/>
      <w:rFonts w:ascii="Arial" w:hAnsi="Arial" w:eastAsiaTheme="majorEastAsia" w:cstheme="majorBidi"/>
      <w:sz w:val="32"/>
      <w:szCs w:val="32"/>
    </w:rPr>
  </w:style>
  <w:style w:type="character" w:styleId="Heading2Char">
    <w:name w:val="Heading 2 Char"/>
    <w:basedOn w:val="DefaultParagraphFont"/>
    <w:link w:val="Heading2"/>
    <w:uiPriority w:val="9"/>
    <w:rsid w:val="005E3906"/>
    <w:rPr>
      <w:bCs/>
      <w:b/>
      <w:i/>
      <w:rFonts w:ascii="Arial" w:cs="Arial" w:hAnsi="Arial" w:eastAsiaTheme="majorEastAsia"/>
      <w:sz w:val="28"/>
      <w:szCs w:val="26"/>
    </w:rPr>
  </w:style>
  <w:style w:type="character" w:styleId="Heading3Char">
    <w:name w:val="Heading 3 Char"/>
    <w:basedOn w:val="DefaultParagraphFont"/>
    <w:link w:val="Heading3"/>
    <w:uiPriority w:val="9"/>
    <w:rsid w:val="002C3965"/>
    <w:rPr>
      <w:bCs/>
      <w:lang w:eastAsia="en-GB"/>
      <w:b/>
      <w:rFonts w:ascii="Arial" w:cs="Times New Roman" w:eastAsia="Times New Roman" w:hAnsi="Arial"/>
      <w:szCs w:val="27"/>
    </w:rPr>
  </w:style>
  <w:style w:type="table" w:styleId="TableGrid">
    <w:name w:val="Table Grid"/>
    <w:basedOn w:val="TableNormal"/>
    <w:pPr>
      <w:spacing w:after="0" w:line="240" w:lineRule="auto"/>
    </w:pPr>
    <w:rPr>
      <w:rFonts w:ascii="Calibri" w:hAnsiTheme="minorHAnsi"/>
      <w:szCs w:val="24"/>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715990"/>
  </w:style>
  <w:style w:type="paragraph" w:styleId="Header">
    <w:name w:val="header"/>
    <w:basedOn w:val="Normal"/>
    <w:link w:val="HeaderChar"/>
    <w:uiPriority w:val="99"/>
    <w:unhideWhenUsed/>
    <w:rsid w:val="00545684"/>
    <w:pPr>
      <w:spacing w:after="0" w:line="240" w:lineRule="auto"/>
      <w:tabs>
        <w:tab w:val="center" w:pos="4513"/>
        <w:tab w:val="right" w:pos="9026"/>
      </w:tabs>
    </w:pPr>
  </w:style>
  <w:style w:type="character"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spacing w:after="0" w:line="240" w:lineRule="auto"/>
      <w:tabs>
        <w:tab w:val="center" w:pos="4513"/>
        <w:tab w:val="right" w:pos="9026"/>
      </w:tabs>
    </w:pPr>
  </w:style>
  <w:style w:type="character"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qFormat/>
    <w:basedOn w:val="Normal"/>
    <w:uiPriority w:val="34"/>
    <w:rsid w:val="00A276A0"/>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38</cp:revision>
  <dcterms:created xsi:type="dcterms:W3CDTF">2025-01-13T16:05:00Z</dcterms:created>
  <dcterms:modified xsi:type="dcterms:W3CDTF">2026-06-07T09:38:00Z</dcterms:modified>
</cp:coreProperties>
</file>