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8443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DB63B2C" wp14:editId="1308D4B0">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357D24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655289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DB63B2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357D24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655289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4D42546" wp14:editId="69A6D74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AB3271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F002B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4D42546"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AB3271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F002B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CDCD47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09CB6E0" wp14:editId="5720762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64D3D8D" w14:textId="77777777" w:rsidR="00530E16" w:rsidRDefault="004468F8">
                            <w:pPr>
                              <w:spacing w:after="0" w:line="240" w:lineRule="auto"/>
                              <w:textDirection w:val="btLr"/>
                            </w:pPr>
                            <w:r>
                              <w:rPr>
                                <w:rFonts w:ascii="Play" w:eastAsia="Play" w:hAnsi="Play" w:cs="Play"/>
                                <w:color w:val="262626"/>
                                <w:sz w:val="72"/>
                              </w:rPr>
                              <w:t>Individual Report</w:t>
                            </w:r>
                          </w:p>
                          <w:p w14:paraId="2C3EF934" w14:textId="77777777" w:rsidR="00530E16" w:rsidRDefault="004468F8">
                            <w:pPr>
                              <w:spacing w:before="120" w:line="277" w:lineRule="auto"/>
                              <w:textDirection w:val="btLr"/>
                            </w:pPr>
                            <w:r>
                              <w:rPr>
                                <w:color w:val="404040"/>
                                <w:sz w:val="36"/>
                              </w:rPr>
                              <w:t>Module Name: Digital Skills and Research Methods</w:t>
                            </w:r>
                          </w:p>
                          <w:p w14:paraId="06EB1576" w14:textId="77777777" w:rsidR="00530E16" w:rsidRDefault="004468F8">
                            <w:pPr>
                              <w:spacing w:before="120" w:line="277" w:lineRule="auto"/>
                              <w:textDirection w:val="btLr"/>
                            </w:pPr>
                            <w:r>
                              <w:rPr>
                                <w:color w:val="404040"/>
                                <w:sz w:val="36"/>
                              </w:rPr>
                              <w:t>Module Code: LCHS 4007</w:t>
                            </w:r>
                          </w:p>
                          <w:p w14:paraId="03A313FB" w14:textId="0D83A21E" w:rsidR="00530E16" w:rsidRDefault="004468F8">
                            <w:pPr>
                              <w:spacing w:before="120" w:line="277" w:lineRule="auto"/>
                              <w:textDirection w:val="btLr"/>
                            </w:pPr>
                            <w:r>
                              <w:rPr>
                                <w:color w:val="404040"/>
                                <w:sz w:val="36"/>
                              </w:rPr>
                              <w:t xml:space="preserve">Student name: </w:t>
                            </w:r>
                            <w:r w:rsidR="00BF0E82">
                              <w:rPr>
                                <w:color w:val="404040"/>
                                <w:sz w:val="36"/>
                              </w:rPr>
                              <w:t>Asha Kaphle Rana</w:t>
                            </w:r>
                          </w:p>
                          <w:p w14:paraId="22423BEF" w14:textId="0CFD0FCA" w:rsidR="00530E16" w:rsidRDefault="004468F8">
                            <w:pPr>
                              <w:spacing w:before="120" w:line="277" w:lineRule="auto"/>
                              <w:textDirection w:val="btLr"/>
                            </w:pPr>
                            <w:r>
                              <w:rPr>
                                <w:color w:val="404040"/>
                                <w:sz w:val="36"/>
                              </w:rPr>
                              <w:t>Student ID:</w:t>
                            </w:r>
                            <w:r w:rsidR="00B65E4A">
                              <w:rPr>
                                <w:color w:val="404040"/>
                                <w:sz w:val="36"/>
                              </w:rPr>
                              <w:t>2527746</w:t>
                            </w:r>
                          </w:p>
                          <w:p w14:paraId="6201F8B1" w14:textId="335920D4" w:rsidR="00530E16" w:rsidRDefault="004468F8">
                            <w:pPr>
                              <w:spacing w:before="120" w:line="277" w:lineRule="auto"/>
                              <w:textDirection w:val="btLr"/>
                            </w:pPr>
                            <w:r>
                              <w:rPr>
                                <w:color w:val="404040"/>
                                <w:sz w:val="36"/>
                              </w:rPr>
                              <w:t xml:space="preserve">Lecturer’s Name: </w:t>
                            </w:r>
                            <w:r w:rsidR="00B65E4A">
                              <w:rPr>
                                <w:color w:val="404040"/>
                                <w:sz w:val="36"/>
                              </w:rPr>
                              <w:t>Dr</w:t>
                            </w:r>
                            <w:r w:rsidR="007D5C8B">
                              <w:rPr>
                                <w:color w:val="404040"/>
                                <w:sz w:val="36"/>
                              </w:rPr>
                              <w:t>.</w:t>
                            </w:r>
                            <w:r w:rsidR="00B65E4A">
                              <w:rPr>
                                <w:color w:val="404040"/>
                                <w:sz w:val="36"/>
                              </w:rPr>
                              <w:t xml:space="preserve"> Christopher Mafuva</w:t>
                            </w:r>
                          </w:p>
                        </w:txbxContent>
                      </wps:txbx>
                      <wps:bodyPr spcFirstLastPara="1" wrap="square" lIns="0" tIns="0" rIns="0" bIns="0" anchor="t" anchorCtr="0">
                        <a:noAutofit/>
                      </wps:bodyPr>
                    </wps:wsp>
                  </a:graphicData>
                </a:graphic>
              </wp:anchor>
            </w:drawing>
          </mc:Choice>
          <mc:Fallback>
            <w:pict>
              <v:rect w14:anchorId="409CB6E0"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64D3D8D" w14:textId="77777777" w:rsidR="00530E16" w:rsidRDefault="004468F8">
                      <w:pPr>
                        <w:spacing w:after="0" w:line="240" w:lineRule="auto"/>
                        <w:textDirection w:val="btLr"/>
                      </w:pPr>
                      <w:r>
                        <w:rPr>
                          <w:rFonts w:ascii="Play" w:eastAsia="Play" w:hAnsi="Play" w:cs="Play"/>
                          <w:color w:val="262626"/>
                          <w:sz w:val="72"/>
                        </w:rPr>
                        <w:t>Individual Report</w:t>
                      </w:r>
                    </w:p>
                    <w:p w14:paraId="2C3EF934" w14:textId="77777777" w:rsidR="00530E16" w:rsidRDefault="004468F8">
                      <w:pPr>
                        <w:spacing w:before="120" w:line="277" w:lineRule="auto"/>
                        <w:textDirection w:val="btLr"/>
                      </w:pPr>
                      <w:r>
                        <w:rPr>
                          <w:color w:val="404040"/>
                          <w:sz w:val="36"/>
                        </w:rPr>
                        <w:t>Module Name: Digital Skills and Research Methods</w:t>
                      </w:r>
                    </w:p>
                    <w:p w14:paraId="06EB1576" w14:textId="77777777" w:rsidR="00530E16" w:rsidRDefault="004468F8">
                      <w:pPr>
                        <w:spacing w:before="120" w:line="277" w:lineRule="auto"/>
                        <w:textDirection w:val="btLr"/>
                      </w:pPr>
                      <w:r>
                        <w:rPr>
                          <w:color w:val="404040"/>
                          <w:sz w:val="36"/>
                        </w:rPr>
                        <w:t>Module Code: LCHS 4007</w:t>
                      </w:r>
                    </w:p>
                    <w:p w14:paraId="03A313FB" w14:textId="0D83A21E" w:rsidR="00530E16" w:rsidRDefault="004468F8">
                      <w:pPr>
                        <w:spacing w:before="120" w:line="277" w:lineRule="auto"/>
                        <w:textDirection w:val="btLr"/>
                      </w:pPr>
                      <w:r>
                        <w:rPr>
                          <w:color w:val="404040"/>
                          <w:sz w:val="36"/>
                        </w:rPr>
                        <w:t xml:space="preserve">Student name: </w:t>
                      </w:r>
                      <w:r w:rsidR="00BF0E82">
                        <w:rPr>
                          <w:color w:val="404040"/>
                          <w:sz w:val="36"/>
                        </w:rPr>
                        <w:t>Asha Kaphle Rana</w:t>
                      </w:r>
                    </w:p>
                    <w:p w14:paraId="22423BEF" w14:textId="0CFD0FCA" w:rsidR="00530E16" w:rsidRDefault="004468F8">
                      <w:pPr>
                        <w:spacing w:before="120" w:line="277" w:lineRule="auto"/>
                        <w:textDirection w:val="btLr"/>
                      </w:pPr>
                      <w:r>
                        <w:rPr>
                          <w:color w:val="404040"/>
                          <w:sz w:val="36"/>
                        </w:rPr>
                        <w:t>Student ID:</w:t>
                      </w:r>
                      <w:r w:rsidR="00B65E4A">
                        <w:rPr>
                          <w:color w:val="404040"/>
                          <w:sz w:val="36"/>
                        </w:rPr>
                        <w:t>2527746</w:t>
                      </w:r>
                    </w:p>
                    <w:p w14:paraId="6201F8B1" w14:textId="335920D4" w:rsidR="00530E16" w:rsidRDefault="004468F8">
                      <w:pPr>
                        <w:spacing w:before="120" w:line="277" w:lineRule="auto"/>
                        <w:textDirection w:val="btLr"/>
                      </w:pPr>
                      <w:r>
                        <w:rPr>
                          <w:color w:val="404040"/>
                          <w:sz w:val="36"/>
                        </w:rPr>
                        <w:t xml:space="preserve">Lecturer’s Name: </w:t>
                      </w:r>
                      <w:r w:rsidR="00B65E4A">
                        <w:rPr>
                          <w:color w:val="404040"/>
                          <w:sz w:val="36"/>
                        </w:rPr>
                        <w:t>Dr</w:t>
                      </w:r>
                      <w:r w:rsidR="007D5C8B">
                        <w:rPr>
                          <w:color w:val="404040"/>
                          <w:sz w:val="36"/>
                        </w:rPr>
                        <w:t>.</w:t>
                      </w:r>
                      <w:r w:rsidR="00B65E4A">
                        <w:rPr>
                          <w:color w:val="404040"/>
                          <w:sz w:val="36"/>
                        </w:rPr>
                        <w:t xml:space="preserve"> Christopher Mafuva</w:t>
                      </w:r>
                    </w:p>
                  </w:txbxContent>
                </v:textbox>
                <w10:wrap anchorx="page" anchory="page"/>
              </v:rect>
            </w:pict>
          </mc:Fallback>
        </mc:AlternateContent>
      </w:r>
      <w:r>
        <w:br w:type="page"/>
      </w:r>
    </w:p>
    <w:p w14:paraId="2ED05404" w14:textId="77777777" w:rsidR="00530E16" w:rsidRDefault="00530E16">
      <w:pPr>
        <w:rPr>
          <w:rFonts w:ascii="Arial" w:eastAsia="Arial" w:hAnsi="Arial" w:cs="Arial"/>
        </w:rPr>
      </w:pPr>
    </w:p>
    <w:p w14:paraId="0933F56C"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95AED27" w14:textId="26CF77FE"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C30AC3">
              <w:rPr>
                <w:noProof/>
                <w:webHidden/>
              </w:rPr>
              <w:t>2</w:t>
            </w:r>
            <w:r w:rsidR="00432D05">
              <w:rPr>
                <w:noProof/>
                <w:webHidden/>
              </w:rPr>
              <w:fldChar w:fldCharType="end"/>
            </w:r>
          </w:hyperlink>
        </w:p>
        <w:p w14:paraId="2048BE7F" w14:textId="6BD26BDC"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sidR="00C30AC3">
              <w:rPr>
                <w:noProof/>
                <w:webHidden/>
              </w:rPr>
              <w:t>2</w:t>
            </w:r>
            <w:r>
              <w:rPr>
                <w:noProof/>
                <w:webHidden/>
              </w:rPr>
              <w:fldChar w:fldCharType="end"/>
            </w:r>
          </w:hyperlink>
        </w:p>
        <w:p w14:paraId="21C0D2FF" w14:textId="1EB952A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sidR="00C30AC3">
              <w:rPr>
                <w:noProof/>
                <w:webHidden/>
              </w:rPr>
              <w:t>2</w:t>
            </w:r>
            <w:r>
              <w:rPr>
                <w:noProof/>
                <w:webHidden/>
              </w:rPr>
              <w:fldChar w:fldCharType="end"/>
            </w:r>
          </w:hyperlink>
        </w:p>
        <w:p w14:paraId="7D6B57B3" w14:textId="0AB13AC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sidR="00C30AC3">
              <w:rPr>
                <w:noProof/>
                <w:webHidden/>
              </w:rPr>
              <w:t>2</w:t>
            </w:r>
            <w:r>
              <w:rPr>
                <w:noProof/>
                <w:webHidden/>
              </w:rPr>
              <w:fldChar w:fldCharType="end"/>
            </w:r>
          </w:hyperlink>
        </w:p>
        <w:p w14:paraId="1A1070C8" w14:textId="56A7BB42"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sidR="00C30AC3">
              <w:rPr>
                <w:noProof/>
                <w:webHidden/>
              </w:rPr>
              <w:t>3</w:t>
            </w:r>
            <w:r>
              <w:rPr>
                <w:noProof/>
                <w:webHidden/>
              </w:rPr>
              <w:fldChar w:fldCharType="end"/>
            </w:r>
          </w:hyperlink>
        </w:p>
        <w:p w14:paraId="03C35ACA" w14:textId="372954F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sidR="00C30AC3">
              <w:rPr>
                <w:noProof/>
                <w:webHidden/>
              </w:rPr>
              <w:t>3</w:t>
            </w:r>
            <w:r>
              <w:rPr>
                <w:noProof/>
                <w:webHidden/>
              </w:rPr>
              <w:fldChar w:fldCharType="end"/>
            </w:r>
          </w:hyperlink>
        </w:p>
        <w:p w14:paraId="787E9859" w14:textId="0ACB945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sidR="00C30AC3">
              <w:rPr>
                <w:noProof/>
                <w:webHidden/>
              </w:rPr>
              <w:t>3</w:t>
            </w:r>
            <w:r>
              <w:rPr>
                <w:noProof/>
                <w:webHidden/>
              </w:rPr>
              <w:fldChar w:fldCharType="end"/>
            </w:r>
          </w:hyperlink>
        </w:p>
        <w:p w14:paraId="2BA78B8A" w14:textId="108E62C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sidR="009C596E">
              <w:rPr>
                <w:noProof/>
                <w:webHidden/>
              </w:rPr>
              <w:t>3</w:t>
            </w:r>
          </w:hyperlink>
        </w:p>
        <w:p w14:paraId="55A0F4B0" w14:textId="0FBF2A4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sidR="002A3779">
              <w:rPr>
                <w:noProof/>
                <w:webHidden/>
              </w:rPr>
              <w:t>4</w:t>
            </w:r>
          </w:hyperlink>
        </w:p>
        <w:p w14:paraId="1AD7EFB0" w14:textId="07DD4EE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sidR="007D5C8B">
              <w:rPr>
                <w:noProof/>
                <w:webHidden/>
              </w:rPr>
              <w:t>4</w:t>
            </w:r>
          </w:hyperlink>
        </w:p>
        <w:p w14:paraId="6912EE0E" w14:textId="4348B84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sidR="007D5C8B">
              <w:rPr>
                <w:noProof/>
                <w:webHidden/>
              </w:rPr>
              <w:t>4</w:t>
            </w:r>
          </w:hyperlink>
        </w:p>
        <w:p w14:paraId="164374FE" w14:textId="64C54DB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sidR="00C30AC3">
              <w:rPr>
                <w:noProof/>
                <w:webHidden/>
              </w:rPr>
              <w:t>4</w:t>
            </w:r>
            <w:r>
              <w:rPr>
                <w:noProof/>
                <w:webHidden/>
              </w:rPr>
              <w:fldChar w:fldCharType="end"/>
            </w:r>
          </w:hyperlink>
        </w:p>
        <w:p w14:paraId="34EBE8F3" w14:textId="06026DAE"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sidR="009C596E">
              <w:rPr>
                <w:noProof/>
                <w:webHidden/>
              </w:rPr>
              <w:t>4</w:t>
            </w:r>
          </w:hyperlink>
        </w:p>
        <w:p w14:paraId="5954805A" w14:textId="0797516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sidR="009C596E">
              <w:rPr>
                <w:noProof/>
                <w:webHidden/>
              </w:rPr>
              <w:t>4</w:t>
            </w:r>
          </w:hyperlink>
        </w:p>
        <w:p w14:paraId="19CCE0E1" w14:textId="1B777CB3"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sidR="007D5C8B">
              <w:rPr>
                <w:noProof/>
                <w:webHidden/>
              </w:rPr>
              <w:t>5</w:t>
            </w:r>
          </w:hyperlink>
        </w:p>
        <w:p w14:paraId="63DBC598" w14:textId="267EF9B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sidR="007D5C8B">
              <w:rPr>
                <w:noProof/>
                <w:webHidden/>
              </w:rPr>
              <w:t>5</w:t>
            </w:r>
          </w:hyperlink>
        </w:p>
        <w:p w14:paraId="0138385B" w14:textId="75763EE0"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sidR="007459E5">
              <w:rPr>
                <w:noProof/>
                <w:webHidden/>
              </w:rPr>
              <w:t>5</w:t>
            </w:r>
          </w:hyperlink>
        </w:p>
        <w:p w14:paraId="64D6B041" w14:textId="4D3222C3"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sidR="007D5C8B">
              <w:rPr>
                <w:noProof/>
                <w:webHidden/>
              </w:rPr>
              <w:t>6</w:t>
            </w:r>
          </w:hyperlink>
        </w:p>
        <w:p w14:paraId="1B34AC78" w14:textId="545718ED" w:rsidR="00530E16" w:rsidRPr="00CF650B" w:rsidRDefault="004468F8" w:rsidP="007459E5">
          <w:pPr>
            <w:tabs>
              <w:tab w:val="left" w:pos="6545"/>
            </w:tabs>
          </w:pPr>
          <w:r>
            <w:fldChar w:fldCharType="end"/>
          </w:r>
          <w:r w:rsidR="007459E5">
            <w:tab/>
          </w:r>
        </w:p>
      </w:sdtContent>
    </w:sdt>
    <w:p w14:paraId="4EC94A64" w14:textId="77777777" w:rsidR="00530E16" w:rsidRDefault="00530E16">
      <w:pPr>
        <w:rPr>
          <w:rFonts w:ascii="Arial" w:eastAsia="Arial" w:hAnsi="Arial" w:cs="Arial"/>
        </w:rPr>
      </w:pPr>
    </w:p>
    <w:p w14:paraId="1B37AD28" w14:textId="77777777" w:rsidR="00530E16" w:rsidRDefault="00530E16">
      <w:pPr>
        <w:rPr>
          <w:rFonts w:ascii="Arial" w:eastAsia="Arial" w:hAnsi="Arial" w:cs="Arial"/>
        </w:rPr>
      </w:pPr>
    </w:p>
    <w:p w14:paraId="41FA8E4E" w14:textId="77777777" w:rsidR="00530E16" w:rsidRDefault="00530E16">
      <w:pPr>
        <w:rPr>
          <w:rFonts w:ascii="Arial" w:eastAsia="Arial" w:hAnsi="Arial" w:cs="Arial"/>
        </w:rPr>
      </w:pPr>
    </w:p>
    <w:p w14:paraId="443217B5" w14:textId="77777777" w:rsidR="00530E16" w:rsidRDefault="00530E16">
      <w:pPr>
        <w:rPr>
          <w:rFonts w:ascii="Arial" w:eastAsia="Arial" w:hAnsi="Arial" w:cs="Arial"/>
        </w:rPr>
      </w:pPr>
    </w:p>
    <w:p w14:paraId="50C45EA2" w14:textId="77777777" w:rsidR="00530E16" w:rsidRDefault="00530E16">
      <w:pPr>
        <w:rPr>
          <w:rFonts w:ascii="Arial" w:eastAsia="Arial" w:hAnsi="Arial" w:cs="Arial"/>
        </w:rPr>
      </w:pPr>
    </w:p>
    <w:p w14:paraId="186F4B90" w14:textId="77777777" w:rsidR="00530E16" w:rsidRDefault="00530E16">
      <w:pPr>
        <w:rPr>
          <w:rFonts w:ascii="Arial" w:eastAsia="Arial" w:hAnsi="Arial" w:cs="Arial"/>
        </w:rPr>
      </w:pPr>
    </w:p>
    <w:p w14:paraId="00B29D92" w14:textId="77777777" w:rsidR="00530E16" w:rsidRDefault="00530E16">
      <w:pPr>
        <w:rPr>
          <w:rFonts w:ascii="Arial" w:eastAsia="Arial" w:hAnsi="Arial" w:cs="Arial"/>
        </w:rPr>
      </w:pPr>
    </w:p>
    <w:p w14:paraId="5F539DBD" w14:textId="77777777" w:rsidR="00530E16" w:rsidRDefault="00530E16">
      <w:pPr>
        <w:rPr>
          <w:rFonts w:ascii="Arial" w:eastAsia="Arial" w:hAnsi="Arial" w:cs="Arial"/>
        </w:rPr>
      </w:pPr>
    </w:p>
    <w:p w14:paraId="25D7423D" w14:textId="77777777" w:rsidR="00530E16" w:rsidRDefault="00530E16">
      <w:pPr>
        <w:rPr>
          <w:rFonts w:ascii="Arial" w:eastAsia="Arial" w:hAnsi="Arial" w:cs="Arial"/>
        </w:rPr>
      </w:pPr>
    </w:p>
    <w:p w14:paraId="4E14F6A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5472C01" w14:textId="41480900" w:rsidR="00530E16" w:rsidRDefault="00530E16">
      <w:pPr>
        <w:rPr>
          <w:rFonts w:ascii="Arial" w:eastAsia="Arial" w:hAnsi="Arial" w:cs="Arial"/>
        </w:rPr>
      </w:pPr>
    </w:p>
    <w:p w14:paraId="666FD2D7"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48F62634" w14:textId="77777777" w:rsidR="00205223" w:rsidRDefault="009E7995" w:rsidP="00575E73">
      <w:pPr>
        <w:rPr>
          <w:rFonts w:ascii="Arial" w:eastAsia="Arial" w:hAnsi="Arial" w:cs="Arial"/>
          <w:sz w:val="22"/>
          <w:szCs w:val="22"/>
        </w:rPr>
      </w:pPr>
      <w:r>
        <w:rPr>
          <w:rFonts w:ascii="Arial" w:eastAsia="Arial" w:hAnsi="Arial" w:cs="Arial"/>
          <w:sz w:val="22"/>
          <w:szCs w:val="22"/>
        </w:rPr>
        <w:t xml:space="preserve">Health and social care in the UK </w:t>
      </w:r>
      <w:r w:rsidR="00631130">
        <w:rPr>
          <w:rFonts w:ascii="Arial" w:eastAsia="Arial" w:hAnsi="Arial" w:cs="Arial"/>
          <w:sz w:val="22"/>
          <w:szCs w:val="22"/>
        </w:rPr>
        <w:t>are</w:t>
      </w:r>
      <w:r>
        <w:rPr>
          <w:rFonts w:ascii="Arial" w:eastAsia="Arial" w:hAnsi="Arial" w:cs="Arial"/>
          <w:sz w:val="22"/>
          <w:szCs w:val="22"/>
        </w:rPr>
        <w:t xml:space="preserve"> facing a critical crisis driven by severe </w:t>
      </w:r>
      <w:r w:rsidR="00631130">
        <w:rPr>
          <w:rFonts w:ascii="Arial" w:eastAsia="Arial" w:hAnsi="Arial" w:cs="Arial"/>
          <w:sz w:val="22"/>
          <w:szCs w:val="22"/>
        </w:rPr>
        <w:t>underfunding, profound</w:t>
      </w:r>
      <w:r>
        <w:rPr>
          <w:rFonts w:ascii="Arial" w:eastAsia="Arial" w:hAnsi="Arial" w:cs="Arial"/>
          <w:sz w:val="22"/>
          <w:szCs w:val="22"/>
        </w:rPr>
        <w:t xml:space="preserve"> workforce shortages, and rising demand from </w:t>
      </w:r>
      <w:r w:rsidR="00C50FAC">
        <w:rPr>
          <w:rFonts w:ascii="Arial" w:eastAsia="Arial" w:hAnsi="Arial" w:cs="Arial"/>
          <w:sz w:val="22"/>
          <w:szCs w:val="22"/>
        </w:rPr>
        <w:t>the</w:t>
      </w:r>
      <w:r>
        <w:rPr>
          <w:rFonts w:ascii="Arial" w:eastAsia="Arial" w:hAnsi="Arial" w:cs="Arial"/>
          <w:sz w:val="22"/>
          <w:szCs w:val="22"/>
        </w:rPr>
        <w:t xml:space="preserve"> aging people population with complex needs. Key issues include long NHS waiting times, significant unmet social care needs, high staff turnover due to</w:t>
      </w:r>
      <w:r w:rsidR="00DA3BDB">
        <w:rPr>
          <w:rFonts w:ascii="Arial" w:eastAsia="Arial" w:hAnsi="Arial" w:cs="Arial"/>
          <w:sz w:val="22"/>
          <w:szCs w:val="22"/>
        </w:rPr>
        <w:t xml:space="preserve"> low pay, and strained disjoint. Urgent research is needed into sustainable funding models, digital health integration, and improving the effectiveness of adult social care services. Chronic diseases in aging people populations </w:t>
      </w:r>
      <w:r w:rsidR="00631130">
        <w:rPr>
          <w:rFonts w:ascii="Arial" w:eastAsia="Arial" w:hAnsi="Arial" w:cs="Arial"/>
          <w:sz w:val="22"/>
          <w:szCs w:val="22"/>
        </w:rPr>
        <w:t>are</w:t>
      </w:r>
      <w:r w:rsidR="00DA3BDB">
        <w:rPr>
          <w:rFonts w:ascii="Arial" w:eastAsia="Arial" w:hAnsi="Arial" w:cs="Arial"/>
          <w:sz w:val="22"/>
          <w:szCs w:val="22"/>
        </w:rPr>
        <w:t xml:space="preserve"> also major health and social care issue in </w:t>
      </w:r>
      <w:r w:rsidR="00631130">
        <w:rPr>
          <w:rFonts w:ascii="Arial" w:eastAsia="Arial" w:hAnsi="Arial" w:cs="Arial"/>
          <w:sz w:val="22"/>
          <w:szCs w:val="22"/>
        </w:rPr>
        <w:t>UK. I</w:t>
      </w:r>
      <w:r w:rsidR="00DA3BDB">
        <w:rPr>
          <w:rFonts w:ascii="Arial" w:eastAsia="Arial" w:hAnsi="Arial" w:cs="Arial"/>
          <w:sz w:val="22"/>
          <w:szCs w:val="22"/>
        </w:rPr>
        <w:t xml:space="preserve"> will identify relevant issues of health and social </w:t>
      </w:r>
      <w:r w:rsidR="00631130">
        <w:rPr>
          <w:rFonts w:ascii="Arial" w:eastAsia="Arial" w:hAnsi="Arial" w:cs="Arial"/>
          <w:sz w:val="22"/>
          <w:szCs w:val="22"/>
        </w:rPr>
        <w:t>care in</w:t>
      </w:r>
      <w:r w:rsidR="00DA3BDB">
        <w:rPr>
          <w:rFonts w:ascii="Arial" w:eastAsia="Arial" w:hAnsi="Arial" w:cs="Arial"/>
          <w:sz w:val="22"/>
          <w:szCs w:val="22"/>
        </w:rPr>
        <w:t xml:space="preserve"> UK and why it matters.</w:t>
      </w:r>
    </w:p>
    <w:p w14:paraId="57EBA20E" w14:textId="636F8960"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05EC9D57" w14:textId="3D3FFB88"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15CC6AE" w14:textId="7A862A14"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6AC7E37C" w14:textId="721C5785" w:rsidR="00575E73" w:rsidRPr="00575E73" w:rsidRDefault="004A43DD" w:rsidP="00575E73">
      <w:pPr>
        <w:rPr>
          <w:rFonts w:ascii="Arial" w:eastAsia="Arial" w:hAnsi="Arial" w:cs="Arial"/>
          <w:sz w:val="22"/>
          <w:szCs w:val="22"/>
        </w:rPr>
      </w:pPr>
      <w:r>
        <w:rPr>
          <w:rFonts w:ascii="Arial" w:eastAsia="Arial" w:hAnsi="Arial" w:cs="Arial"/>
          <w:sz w:val="22"/>
          <w:szCs w:val="22"/>
        </w:rPr>
        <w:t>Staff shortage:</w:t>
      </w:r>
      <w:r w:rsidR="00F179F3">
        <w:rPr>
          <w:rFonts w:ascii="Arial" w:eastAsia="Arial" w:hAnsi="Arial" w:cs="Arial"/>
          <w:sz w:val="22"/>
          <w:szCs w:val="22"/>
        </w:rPr>
        <w:t xml:space="preserve"> The UK health </w:t>
      </w:r>
      <w:r w:rsidR="004D360F">
        <w:rPr>
          <w:rFonts w:ascii="Arial" w:eastAsia="Arial" w:hAnsi="Arial" w:cs="Arial"/>
          <w:sz w:val="22"/>
          <w:szCs w:val="22"/>
        </w:rPr>
        <w:t xml:space="preserve">and social </w:t>
      </w:r>
      <w:r w:rsidR="00F179F3">
        <w:rPr>
          <w:rFonts w:ascii="Arial" w:eastAsia="Arial" w:hAnsi="Arial" w:cs="Arial"/>
          <w:sz w:val="22"/>
          <w:szCs w:val="22"/>
        </w:rPr>
        <w:t xml:space="preserve">care sector faces a </w:t>
      </w:r>
      <w:r w:rsidR="004D360F">
        <w:rPr>
          <w:rFonts w:ascii="Arial" w:eastAsia="Arial" w:hAnsi="Arial" w:cs="Arial"/>
          <w:sz w:val="22"/>
          <w:szCs w:val="22"/>
        </w:rPr>
        <w:t>chronic staff shortage</w:t>
      </w:r>
      <w:r w:rsidR="00F179F3">
        <w:rPr>
          <w:rFonts w:ascii="Arial" w:eastAsia="Arial" w:hAnsi="Arial" w:cs="Arial"/>
          <w:sz w:val="22"/>
          <w:szCs w:val="22"/>
        </w:rPr>
        <w:t>.</w:t>
      </w:r>
      <w:r w:rsidR="00DD47A4">
        <w:rPr>
          <w:rFonts w:ascii="Arial" w:eastAsia="Arial" w:hAnsi="Arial" w:cs="Arial"/>
          <w:sz w:val="22"/>
          <w:szCs w:val="22"/>
        </w:rPr>
        <w:t xml:space="preserve"> Among the issues of health and social care staff shortages is main issue. We everyday struggling to get appointment at hospitals, GPs,</w:t>
      </w:r>
      <w:r>
        <w:rPr>
          <w:rFonts w:ascii="Arial" w:eastAsia="Arial" w:hAnsi="Arial" w:cs="Arial"/>
          <w:sz w:val="22"/>
          <w:szCs w:val="22"/>
        </w:rPr>
        <w:t xml:space="preserve"> </w:t>
      </w:r>
      <w:r w:rsidR="00DD47A4">
        <w:rPr>
          <w:rFonts w:ascii="Arial" w:eastAsia="Arial" w:hAnsi="Arial" w:cs="Arial"/>
          <w:sz w:val="22"/>
          <w:szCs w:val="22"/>
        </w:rPr>
        <w:t>and social care sector because of s</w:t>
      </w:r>
      <w:r w:rsidR="004D360F">
        <w:rPr>
          <w:rFonts w:ascii="Arial" w:eastAsia="Arial" w:hAnsi="Arial" w:cs="Arial"/>
          <w:sz w:val="22"/>
          <w:szCs w:val="22"/>
        </w:rPr>
        <w:t>taff shortage</w:t>
      </w:r>
      <w:r w:rsidR="00DD47A4">
        <w:rPr>
          <w:rFonts w:ascii="Arial" w:eastAsia="Arial" w:hAnsi="Arial" w:cs="Arial"/>
          <w:sz w:val="22"/>
          <w:szCs w:val="22"/>
        </w:rPr>
        <w:t xml:space="preserve">. Elderly people are living longer than before but with disease and </w:t>
      </w:r>
      <w:r w:rsidR="00116FC9">
        <w:rPr>
          <w:rFonts w:ascii="Arial" w:eastAsia="Arial" w:hAnsi="Arial" w:cs="Arial"/>
          <w:sz w:val="22"/>
          <w:szCs w:val="22"/>
        </w:rPr>
        <w:t>disability</w:t>
      </w:r>
      <w:r w:rsidR="00DD47A4">
        <w:rPr>
          <w:rFonts w:ascii="Arial" w:eastAsia="Arial" w:hAnsi="Arial" w:cs="Arial"/>
          <w:sz w:val="22"/>
          <w:szCs w:val="22"/>
        </w:rPr>
        <w:t>. They need e</w:t>
      </w:r>
      <w:r w:rsidR="00116FC9">
        <w:rPr>
          <w:rFonts w:ascii="Arial" w:eastAsia="Arial" w:hAnsi="Arial" w:cs="Arial"/>
          <w:sz w:val="22"/>
          <w:szCs w:val="22"/>
        </w:rPr>
        <w:t>xtra care and support for daily living</w:t>
      </w:r>
      <w:r w:rsidR="009B1797">
        <w:rPr>
          <w:rFonts w:ascii="Arial" w:eastAsia="Arial" w:hAnsi="Arial" w:cs="Arial"/>
          <w:sz w:val="22"/>
          <w:szCs w:val="22"/>
        </w:rPr>
        <w:t xml:space="preserve"> but they are not getting proper care and support because of low workforce.</w:t>
      </w:r>
      <w:r w:rsidR="00116FC9">
        <w:rPr>
          <w:rFonts w:ascii="Arial" w:eastAsia="Arial" w:hAnsi="Arial" w:cs="Arial"/>
          <w:sz w:val="22"/>
          <w:szCs w:val="22"/>
        </w:rPr>
        <w:t xml:space="preserve"> </w:t>
      </w:r>
      <w:r w:rsidR="00F179F3">
        <w:rPr>
          <w:rFonts w:ascii="Arial" w:eastAsia="Arial" w:hAnsi="Arial" w:cs="Arial"/>
          <w:sz w:val="22"/>
          <w:szCs w:val="22"/>
        </w:rPr>
        <w:t>Staff shortages are a major factor in record-high NHS waiting lists, forcing reliance on temporary “bank” and agency staff. Key drivers include pandemic-related burnout, aging population demands, and high turnover rates, affecting patient care and safety</w:t>
      </w:r>
      <w:r w:rsidR="00DB68D8">
        <w:rPr>
          <w:rFonts w:ascii="Arial" w:eastAsia="Arial" w:hAnsi="Arial" w:cs="Arial"/>
          <w:sz w:val="22"/>
          <w:szCs w:val="22"/>
        </w:rPr>
        <w:t>.</w:t>
      </w:r>
      <w:r w:rsidR="004D360F">
        <w:rPr>
          <w:rFonts w:ascii="Arial" w:eastAsia="Arial" w:hAnsi="Arial" w:cs="Arial"/>
          <w:sz w:val="22"/>
          <w:szCs w:val="22"/>
        </w:rPr>
        <w:t xml:space="preserve"> </w:t>
      </w:r>
      <w:r w:rsidR="00DB68D8">
        <w:rPr>
          <w:rFonts w:ascii="Arial" w:eastAsia="Arial" w:hAnsi="Arial" w:cs="Arial"/>
          <w:sz w:val="22"/>
          <w:szCs w:val="22"/>
        </w:rPr>
        <w:t xml:space="preserve">But this growth has not been even and gaps </w:t>
      </w:r>
      <w:r w:rsidR="00631130">
        <w:rPr>
          <w:rFonts w:ascii="Arial" w:eastAsia="Arial" w:hAnsi="Arial" w:cs="Arial"/>
          <w:sz w:val="22"/>
          <w:szCs w:val="22"/>
        </w:rPr>
        <w:t xml:space="preserve">remain. </w:t>
      </w:r>
      <w:r w:rsidR="0024726C">
        <w:rPr>
          <w:rFonts w:ascii="Arial" w:eastAsia="Arial" w:hAnsi="Arial" w:cs="Arial"/>
          <w:sz w:val="22"/>
          <w:szCs w:val="22"/>
        </w:rPr>
        <w:t xml:space="preserve"> Staffing level affect quality and access to care. </w:t>
      </w:r>
      <w:r w:rsidR="00116FC9">
        <w:rPr>
          <w:rFonts w:ascii="Arial" w:eastAsia="Arial" w:hAnsi="Arial" w:cs="Arial"/>
          <w:sz w:val="22"/>
          <w:szCs w:val="22"/>
        </w:rPr>
        <w:t>Health and</w:t>
      </w:r>
      <w:r w:rsidR="0024726C">
        <w:rPr>
          <w:rFonts w:ascii="Arial" w:eastAsia="Arial" w:hAnsi="Arial" w:cs="Arial"/>
          <w:sz w:val="22"/>
          <w:szCs w:val="22"/>
        </w:rPr>
        <w:t xml:space="preserve"> social care issues in UK affect the entire population, but specially impact </w:t>
      </w:r>
      <w:r w:rsidR="009F7897">
        <w:rPr>
          <w:rFonts w:ascii="Arial" w:eastAsia="Arial" w:hAnsi="Arial" w:cs="Arial"/>
          <w:sz w:val="22"/>
          <w:szCs w:val="22"/>
        </w:rPr>
        <w:t xml:space="preserve">older adults, people with chronic </w:t>
      </w:r>
      <w:r w:rsidR="00116FC9">
        <w:rPr>
          <w:rFonts w:ascii="Arial" w:eastAsia="Arial" w:hAnsi="Arial" w:cs="Arial"/>
          <w:sz w:val="22"/>
          <w:szCs w:val="22"/>
        </w:rPr>
        <w:t>illness, individual</w:t>
      </w:r>
      <w:r w:rsidR="009F7897">
        <w:rPr>
          <w:rFonts w:ascii="Arial" w:eastAsia="Arial" w:hAnsi="Arial" w:cs="Arial"/>
          <w:sz w:val="22"/>
          <w:szCs w:val="22"/>
        </w:rPr>
        <w:t xml:space="preserve"> in deprived areas, NHS </w:t>
      </w:r>
      <w:r w:rsidR="00116FC9">
        <w:rPr>
          <w:rFonts w:ascii="Arial" w:eastAsia="Arial" w:hAnsi="Arial" w:cs="Arial"/>
          <w:sz w:val="22"/>
          <w:szCs w:val="22"/>
        </w:rPr>
        <w:t>staff, care</w:t>
      </w:r>
      <w:r w:rsidR="009F7897">
        <w:rPr>
          <w:rFonts w:ascii="Arial" w:eastAsia="Arial" w:hAnsi="Arial" w:cs="Arial"/>
          <w:sz w:val="22"/>
          <w:szCs w:val="22"/>
        </w:rPr>
        <w:t xml:space="preserve"> workers</w:t>
      </w:r>
      <w:r w:rsidR="0024726C">
        <w:rPr>
          <w:rFonts w:ascii="Arial" w:eastAsia="Arial" w:hAnsi="Arial" w:cs="Arial"/>
          <w:sz w:val="22"/>
          <w:szCs w:val="22"/>
        </w:rPr>
        <w:t xml:space="preserve"> </w:t>
      </w:r>
      <w:r w:rsidR="009F7897">
        <w:rPr>
          <w:rFonts w:ascii="Arial" w:eastAsia="Arial" w:hAnsi="Arial" w:cs="Arial"/>
          <w:sz w:val="22"/>
          <w:szCs w:val="22"/>
        </w:rPr>
        <w:t xml:space="preserve">and the key groups affected include patients facing long wait time, individual needing social </w:t>
      </w:r>
      <w:r w:rsidR="00116FC9">
        <w:rPr>
          <w:rFonts w:ascii="Arial" w:eastAsia="Arial" w:hAnsi="Arial" w:cs="Arial"/>
          <w:sz w:val="22"/>
          <w:szCs w:val="22"/>
        </w:rPr>
        <w:t>care, and staff</w:t>
      </w:r>
      <w:r w:rsidR="009F7897">
        <w:rPr>
          <w:rFonts w:ascii="Arial" w:eastAsia="Arial" w:hAnsi="Arial" w:cs="Arial"/>
          <w:sz w:val="22"/>
          <w:szCs w:val="22"/>
        </w:rPr>
        <w:t xml:space="preserve"> battling b</w:t>
      </w:r>
      <w:r w:rsidR="007914DA">
        <w:rPr>
          <w:rFonts w:ascii="Arial" w:eastAsia="Arial" w:hAnsi="Arial" w:cs="Arial"/>
          <w:sz w:val="22"/>
          <w:szCs w:val="22"/>
        </w:rPr>
        <w:t>urnout.</w:t>
      </w:r>
      <w:r w:rsidR="009F7897">
        <w:rPr>
          <w:rFonts w:ascii="Arial" w:eastAsia="Arial" w:hAnsi="Arial" w:cs="Arial"/>
          <w:sz w:val="22"/>
          <w:szCs w:val="22"/>
        </w:rPr>
        <w:t xml:space="preserve"> Increased </w:t>
      </w:r>
      <w:r w:rsidR="00631130">
        <w:rPr>
          <w:rFonts w:ascii="Arial" w:eastAsia="Arial" w:hAnsi="Arial" w:cs="Arial"/>
          <w:sz w:val="22"/>
          <w:szCs w:val="22"/>
        </w:rPr>
        <w:t xml:space="preserve">workloads </w:t>
      </w:r>
      <w:r w:rsidR="00631130" w:rsidRPr="00575E73">
        <w:rPr>
          <w:rFonts w:ascii="Arial" w:eastAsia="Arial" w:hAnsi="Arial" w:cs="Arial"/>
          <w:sz w:val="22"/>
          <w:szCs w:val="22"/>
        </w:rPr>
        <w:t>are</w:t>
      </w:r>
      <w:r w:rsidR="009F7897">
        <w:rPr>
          <w:rFonts w:ascii="Arial" w:eastAsia="Arial" w:hAnsi="Arial" w:cs="Arial"/>
          <w:sz w:val="22"/>
          <w:szCs w:val="22"/>
        </w:rPr>
        <w:t xml:space="preserve"> driving</w:t>
      </w:r>
      <w:r w:rsidR="004D360F">
        <w:rPr>
          <w:rFonts w:ascii="Arial" w:eastAsia="Arial" w:hAnsi="Arial" w:cs="Arial"/>
          <w:sz w:val="22"/>
          <w:szCs w:val="22"/>
        </w:rPr>
        <w:t xml:space="preserve"> </w:t>
      </w:r>
      <w:r w:rsidR="009F7897">
        <w:rPr>
          <w:rFonts w:ascii="Arial" w:eastAsia="Arial" w:hAnsi="Arial" w:cs="Arial"/>
          <w:sz w:val="22"/>
          <w:szCs w:val="22"/>
        </w:rPr>
        <w:t xml:space="preserve">nurses and care workers to experience high level of stress, anxiety and </w:t>
      </w:r>
      <w:r w:rsidR="00631130">
        <w:rPr>
          <w:rFonts w:ascii="Arial" w:eastAsia="Arial" w:hAnsi="Arial" w:cs="Arial"/>
          <w:sz w:val="22"/>
          <w:szCs w:val="22"/>
        </w:rPr>
        <w:t xml:space="preserve">exhaustion. </w:t>
      </w:r>
      <w:r w:rsidR="004D360F">
        <w:rPr>
          <w:rFonts w:ascii="Arial" w:eastAsia="Arial" w:hAnsi="Arial" w:cs="Arial"/>
          <w:sz w:val="22"/>
          <w:szCs w:val="22"/>
        </w:rPr>
        <w:t>Social care sector in UK experienced, rising vacancy rate. Staff shortages are not just number they directly reduce the quality and quantity of care.</w:t>
      </w:r>
    </w:p>
    <w:p w14:paraId="116F03A3" w14:textId="77777777" w:rsidR="00575E73" w:rsidRPr="00575E73" w:rsidRDefault="00575E73" w:rsidP="00575E73">
      <w:pPr>
        <w:rPr>
          <w:rFonts w:ascii="Arial" w:eastAsia="Arial" w:hAnsi="Arial" w:cs="Arial"/>
          <w:sz w:val="22"/>
          <w:szCs w:val="22"/>
        </w:rPr>
      </w:pPr>
    </w:p>
    <w:p w14:paraId="6AEB33CB"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0C6271AF" w14:textId="01B57548" w:rsidR="00575E73" w:rsidRPr="00A476C7" w:rsidRDefault="00575E73" w:rsidP="00575E73">
      <w:pPr>
        <w:rPr>
          <w:rFonts w:ascii="Arial" w:eastAsia="Arial" w:hAnsi="Arial" w:cs="Arial"/>
          <w:sz w:val="22"/>
          <w:szCs w:val="22"/>
        </w:rPr>
      </w:pPr>
      <w:r w:rsidRPr="005B7DD8">
        <w:rPr>
          <w:rFonts w:ascii="Arial" w:eastAsia="Arial" w:hAnsi="Arial" w:cs="Arial"/>
          <w:sz w:val="22"/>
          <w:szCs w:val="22"/>
        </w:rPr>
        <w:t xml:space="preserve"> </w:t>
      </w:r>
      <w:r w:rsidR="00B30B31" w:rsidRPr="005B7DD8">
        <w:rPr>
          <w:rFonts w:ascii="Arial" w:eastAsia="Arial" w:hAnsi="Arial" w:cs="Arial"/>
          <w:sz w:val="22"/>
          <w:szCs w:val="22"/>
        </w:rPr>
        <w:t xml:space="preserve">I am interested to research about staff shortages in health and social care sector UK because we everyday facing those health and care problem in hospitals, </w:t>
      </w:r>
      <w:r w:rsidR="00631130" w:rsidRPr="005B7DD8">
        <w:rPr>
          <w:rFonts w:ascii="Arial" w:eastAsia="Arial" w:hAnsi="Arial" w:cs="Arial"/>
          <w:sz w:val="22"/>
          <w:szCs w:val="22"/>
        </w:rPr>
        <w:t>GPs</w:t>
      </w:r>
      <w:r w:rsidR="00B30B31" w:rsidRPr="005B7DD8">
        <w:rPr>
          <w:rFonts w:ascii="Arial" w:eastAsia="Arial" w:hAnsi="Arial" w:cs="Arial"/>
          <w:sz w:val="22"/>
          <w:szCs w:val="22"/>
        </w:rPr>
        <w:t>, care home, and health care sector. This topic is related to my current study and my past degree</w:t>
      </w:r>
      <w:r w:rsidR="00F92859">
        <w:rPr>
          <w:rFonts w:ascii="Arial" w:eastAsia="Arial" w:hAnsi="Arial" w:cs="Arial"/>
          <w:sz w:val="22"/>
          <w:szCs w:val="22"/>
        </w:rPr>
        <w:t xml:space="preserve"> was</w:t>
      </w:r>
      <w:r w:rsidR="00B30B31" w:rsidRPr="005B7DD8">
        <w:rPr>
          <w:rFonts w:ascii="Arial" w:eastAsia="Arial" w:hAnsi="Arial" w:cs="Arial"/>
          <w:sz w:val="22"/>
          <w:szCs w:val="22"/>
        </w:rPr>
        <w:t xml:space="preserve"> also</w:t>
      </w:r>
      <w:r w:rsidR="00B30B31">
        <w:rPr>
          <w:rFonts w:ascii="Arial" w:eastAsia="Arial" w:hAnsi="Arial" w:cs="Arial"/>
          <w:sz w:val="22"/>
          <w:szCs w:val="22"/>
        </w:rPr>
        <w:t xml:space="preserve"> related to health care. The research will help to</w:t>
      </w:r>
      <w:r w:rsidR="00A448C2">
        <w:rPr>
          <w:rFonts w:ascii="Arial" w:eastAsia="Arial" w:hAnsi="Arial" w:cs="Arial"/>
          <w:sz w:val="22"/>
          <w:szCs w:val="22"/>
        </w:rPr>
        <w:t xml:space="preserve"> make plan for future career. It will support to career development in this field including engaging with NHS.I can gain more knowledge about health and social care sector through the </w:t>
      </w:r>
      <w:r w:rsidR="00631130">
        <w:rPr>
          <w:rFonts w:ascii="Arial" w:eastAsia="Arial" w:hAnsi="Arial" w:cs="Arial"/>
          <w:sz w:val="22"/>
          <w:szCs w:val="22"/>
        </w:rPr>
        <w:t>research. It</w:t>
      </w:r>
      <w:r w:rsidR="00A448C2">
        <w:rPr>
          <w:rFonts w:ascii="Arial" w:eastAsia="Arial" w:hAnsi="Arial" w:cs="Arial"/>
          <w:sz w:val="22"/>
          <w:szCs w:val="22"/>
        </w:rPr>
        <w:t xml:space="preserve"> will help to work </w:t>
      </w:r>
      <w:r w:rsidR="00631130">
        <w:rPr>
          <w:rFonts w:ascii="Arial" w:eastAsia="Arial" w:hAnsi="Arial" w:cs="Arial"/>
          <w:sz w:val="22"/>
          <w:szCs w:val="22"/>
        </w:rPr>
        <w:t>in this</w:t>
      </w:r>
      <w:r w:rsidR="00A448C2">
        <w:rPr>
          <w:rFonts w:ascii="Arial" w:eastAsia="Arial" w:hAnsi="Arial" w:cs="Arial"/>
          <w:sz w:val="22"/>
          <w:szCs w:val="22"/>
        </w:rPr>
        <w:t xml:space="preserve"> sector in </w:t>
      </w:r>
      <w:r w:rsidR="00631130">
        <w:rPr>
          <w:rFonts w:ascii="Arial" w:eastAsia="Arial" w:hAnsi="Arial" w:cs="Arial"/>
          <w:sz w:val="22"/>
          <w:szCs w:val="22"/>
        </w:rPr>
        <w:t xml:space="preserve">future. </w:t>
      </w:r>
    </w:p>
    <w:p w14:paraId="37B00F41" w14:textId="77777777" w:rsidR="00575E73" w:rsidRPr="00575E73" w:rsidRDefault="00575E73" w:rsidP="00575E73">
      <w:pPr>
        <w:rPr>
          <w:rFonts w:ascii="Arial" w:eastAsia="Arial" w:hAnsi="Arial" w:cs="Arial"/>
          <w:sz w:val="22"/>
          <w:szCs w:val="22"/>
        </w:rPr>
      </w:pPr>
    </w:p>
    <w:p w14:paraId="784611CB" w14:textId="77777777" w:rsidR="00575E73" w:rsidRPr="00575E73" w:rsidRDefault="00575E73" w:rsidP="00575E73">
      <w:pPr>
        <w:pStyle w:val="Heading1"/>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33258924"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3888C3BD" w14:textId="04CE60E7" w:rsidR="00575E73" w:rsidRPr="00575E73" w:rsidRDefault="007F71DD" w:rsidP="00575E73">
      <w:pPr>
        <w:rPr>
          <w:rFonts w:ascii="Arial" w:eastAsia="Arial" w:hAnsi="Arial" w:cs="Arial"/>
          <w:sz w:val="22"/>
          <w:szCs w:val="22"/>
        </w:rPr>
      </w:pPr>
      <w:r>
        <w:rPr>
          <w:rFonts w:ascii="Arial" w:hAnsi="Arial" w:cs="Arial"/>
          <w:color w:val="222222"/>
          <w:sz w:val="20"/>
          <w:szCs w:val="20"/>
          <w:shd w:val="clear" w:color="auto" w:fill="FFFFFF"/>
        </w:rPr>
        <w:t xml:space="preserve">Dunn, P., Ewbank, L. and </w:t>
      </w:r>
      <w:r w:rsidR="00986E59">
        <w:rPr>
          <w:rFonts w:ascii="Arial" w:hAnsi="Arial" w:cs="Arial"/>
          <w:color w:val="222222"/>
          <w:sz w:val="20"/>
          <w:szCs w:val="20"/>
          <w:shd w:val="clear" w:color="auto" w:fill="FFFFFF"/>
        </w:rPr>
        <w:t>Alder wick</w:t>
      </w:r>
      <w:r>
        <w:rPr>
          <w:rFonts w:ascii="Arial" w:hAnsi="Arial" w:cs="Arial"/>
          <w:color w:val="222222"/>
          <w:sz w:val="20"/>
          <w:szCs w:val="20"/>
          <w:shd w:val="clear" w:color="auto" w:fill="FFFFFF"/>
        </w:rPr>
        <w:t>, H., 2023. Nine major challenges facing health and care in England. </w:t>
      </w:r>
      <w:r>
        <w:rPr>
          <w:rFonts w:ascii="Arial" w:hAnsi="Arial" w:cs="Arial"/>
          <w:i/>
          <w:iCs/>
          <w:color w:val="222222"/>
          <w:sz w:val="20"/>
          <w:szCs w:val="20"/>
          <w:shd w:val="clear" w:color="auto" w:fill="FFFFFF"/>
        </w:rPr>
        <w:t>The Health Foundation</w:t>
      </w:r>
      <w:r>
        <w:rPr>
          <w:rFonts w:ascii="Arial" w:hAnsi="Arial" w:cs="Arial"/>
          <w:color w:val="222222"/>
          <w:sz w:val="20"/>
          <w:szCs w:val="20"/>
          <w:shd w:val="clear" w:color="auto" w:fill="FFFFFF"/>
        </w:rPr>
        <w:t>.</w:t>
      </w:r>
    </w:p>
    <w:p w14:paraId="0768E171" w14:textId="7AD79885" w:rsidR="00C709C5" w:rsidRDefault="00D62545" w:rsidP="00575E73">
      <w:pPr>
        <w:rPr>
          <w:rFonts w:ascii="Arial" w:eastAsia="Arial" w:hAnsi="Arial" w:cs="Arial"/>
          <w:sz w:val="22"/>
          <w:szCs w:val="22"/>
        </w:rPr>
      </w:pPr>
      <w:r>
        <w:rPr>
          <w:rFonts w:ascii="Arial" w:eastAsia="Arial" w:hAnsi="Arial" w:cs="Arial"/>
          <w:sz w:val="22"/>
          <w:szCs w:val="22"/>
        </w:rPr>
        <w:t xml:space="preserve">I choose this source for my research. The health foundation is one of the reliable sources to my topic. In this article authors have explained with data regarding staff shortages in health and social care sector UK. </w:t>
      </w:r>
      <w:r w:rsidR="00C709C5">
        <w:rPr>
          <w:rFonts w:ascii="Arial" w:eastAsia="Arial" w:hAnsi="Arial" w:cs="Arial"/>
          <w:sz w:val="22"/>
          <w:szCs w:val="22"/>
        </w:rPr>
        <w:t xml:space="preserve">The authors are explaining about current Health and Social Care crisis.UK government will face difficult choices on Health and Social Care. This article is related to my topic. The information I got from this website </w:t>
      </w:r>
      <w:r w:rsidR="004F118A">
        <w:rPr>
          <w:rFonts w:ascii="Arial" w:eastAsia="Arial" w:hAnsi="Arial" w:cs="Arial"/>
          <w:sz w:val="22"/>
          <w:szCs w:val="22"/>
        </w:rPr>
        <w:t>are reliable and reputable. It helped me to write my research report.</w:t>
      </w:r>
      <w:r w:rsidR="00A75495">
        <w:rPr>
          <w:rFonts w:ascii="Arial" w:eastAsia="Arial" w:hAnsi="Arial" w:cs="Arial"/>
          <w:sz w:val="22"/>
          <w:szCs w:val="22"/>
        </w:rPr>
        <w:t xml:space="preserve"> I got reliable information about staff shortages and burnout.</w:t>
      </w:r>
      <w:r w:rsidR="00C709C5">
        <w:rPr>
          <w:rFonts w:ascii="Arial" w:eastAsia="Arial" w:hAnsi="Arial" w:cs="Arial"/>
          <w:sz w:val="22"/>
          <w:szCs w:val="22"/>
        </w:rPr>
        <w:t xml:space="preserve"> </w:t>
      </w:r>
      <w:r w:rsidR="008F3AD9">
        <w:rPr>
          <w:rFonts w:ascii="Arial" w:eastAsia="Arial" w:hAnsi="Arial" w:cs="Arial"/>
          <w:sz w:val="22"/>
          <w:szCs w:val="22"/>
        </w:rPr>
        <w:t>In social care, staff vacancies are estimated at 152,000- a rate of 10.6% and substantially over the past decade. How far staff gaps grow over the next decade depends on policy action to address them. In summer 2023, NHS bodies published a plan for meeting future staffing needs- including by training more doctors, nurses and staff</w:t>
      </w:r>
      <w:r w:rsidR="003D09D4">
        <w:rPr>
          <w:rFonts w:ascii="Arial" w:eastAsia="Arial" w:hAnsi="Arial" w:cs="Arial"/>
          <w:sz w:val="22"/>
          <w:szCs w:val="22"/>
        </w:rPr>
        <w:t xml:space="preserve"> (NHS)</w:t>
      </w:r>
      <w:r w:rsidR="008F3AD9">
        <w:rPr>
          <w:rFonts w:ascii="Arial" w:eastAsia="Arial" w:hAnsi="Arial" w:cs="Arial"/>
          <w:sz w:val="22"/>
          <w:szCs w:val="22"/>
        </w:rPr>
        <w:t>.</w:t>
      </w:r>
    </w:p>
    <w:p w14:paraId="60BC714F" w14:textId="77777777" w:rsidR="00205223" w:rsidRPr="00575E73" w:rsidRDefault="00205223" w:rsidP="00575E73">
      <w:pPr>
        <w:rPr>
          <w:rFonts w:ascii="Arial" w:eastAsia="Arial" w:hAnsi="Arial" w:cs="Arial"/>
          <w:sz w:val="22"/>
          <w:szCs w:val="22"/>
        </w:rPr>
      </w:pPr>
    </w:p>
    <w:p w14:paraId="5EE90775" w14:textId="5E22A372" w:rsidR="00575E73" w:rsidRPr="00CF3BF0" w:rsidRDefault="00575E73" w:rsidP="00CF3BF0">
      <w:pPr>
        <w:pStyle w:val="Heading2"/>
        <w:rPr>
          <w:rFonts w:eastAsia="Arial"/>
        </w:rPr>
      </w:pPr>
      <w:bookmarkStart w:id="6" w:name="_Toc225024741"/>
      <w:r w:rsidRPr="00575E73">
        <w:rPr>
          <w:rFonts w:eastAsia="Arial"/>
        </w:rPr>
        <w:t>2.2 Source 2</w:t>
      </w:r>
      <w:bookmarkEnd w:id="6"/>
    </w:p>
    <w:p w14:paraId="53439F6E" w14:textId="30D5FBCA" w:rsidR="00A75495" w:rsidRDefault="00986E59" w:rsidP="00575E73">
      <w:pPr>
        <w:rPr>
          <w:rFonts w:ascii="Arial" w:eastAsia="Arial" w:hAnsi="Arial" w:cs="Arial"/>
          <w:sz w:val="22"/>
          <w:szCs w:val="22"/>
        </w:rPr>
      </w:pPr>
      <w:r>
        <w:rPr>
          <w:rFonts w:ascii="Arial" w:hAnsi="Arial" w:cs="Arial"/>
          <w:color w:val="222222"/>
          <w:sz w:val="20"/>
          <w:szCs w:val="20"/>
          <w:shd w:val="clear" w:color="auto" w:fill="FFFFFF"/>
        </w:rPr>
        <w:t>Shemtov</w:t>
      </w:r>
      <w:r w:rsidR="00427231">
        <w:rPr>
          <w:rFonts w:ascii="Arial" w:hAnsi="Arial" w:cs="Arial"/>
          <w:color w:val="222222"/>
          <w:sz w:val="20"/>
          <w:szCs w:val="20"/>
          <w:shd w:val="clear" w:color="auto" w:fill="FFFFFF"/>
        </w:rPr>
        <w:t xml:space="preserve">, L., </w:t>
      </w:r>
      <w:r>
        <w:rPr>
          <w:rFonts w:ascii="Arial" w:hAnsi="Arial" w:cs="Arial"/>
          <w:color w:val="222222"/>
          <w:sz w:val="20"/>
          <w:szCs w:val="20"/>
          <w:shd w:val="clear" w:color="auto" w:fill="FFFFFF"/>
        </w:rPr>
        <w:t>Asanti</w:t>
      </w:r>
      <w:r w:rsidR="00427231">
        <w:rPr>
          <w:rFonts w:ascii="Arial" w:hAnsi="Arial" w:cs="Arial"/>
          <w:color w:val="222222"/>
          <w:sz w:val="20"/>
          <w:szCs w:val="20"/>
          <w:shd w:val="clear" w:color="auto" w:fill="FFFFFF"/>
        </w:rPr>
        <w:t>, K., Pahl, N. and Majeed, A., 2023. What needs to be done to address staffing shortages in health and social care. </w:t>
      </w:r>
      <w:r w:rsidR="00427231">
        <w:rPr>
          <w:rFonts w:ascii="Arial" w:hAnsi="Arial" w:cs="Arial"/>
          <w:i/>
          <w:iCs/>
          <w:color w:val="222222"/>
          <w:sz w:val="20"/>
          <w:szCs w:val="20"/>
          <w:shd w:val="clear" w:color="auto" w:fill="FFFFFF"/>
        </w:rPr>
        <w:t>The British Journal of General Practice</w:t>
      </w:r>
      <w:r w:rsidR="00427231">
        <w:rPr>
          <w:rFonts w:ascii="Arial" w:hAnsi="Arial" w:cs="Arial"/>
          <w:color w:val="222222"/>
          <w:sz w:val="20"/>
          <w:szCs w:val="20"/>
          <w:shd w:val="clear" w:color="auto" w:fill="FFFFFF"/>
        </w:rPr>
        <w:t>, </w:t>
      </w:r>
      <w:r w:rsidR="00427231">
        <w:rPr>
          <w:rFonts w:ascii="Arial" w:hAnsi="Arial" w:cs="Arial"/>
          <w:i/>
          <w:iCs/>
          <w:color w:val="222222"/>
          <w:sz w:val="20"/>
          <w:szCs w:val="20"/>
          <w:shd w:val="clear" w:color="auto" w:fill="FFFFFF"/>
        </w:rPr>
        <w:t>73</w:t>
      </w:r>
      <w:r w:rsidR="00427231">
        <w:rPr>
          <w:rFonts w:ascii="Arial" w:hAnsi="Arial" w:cs="Arial"/>
          <w:color w:val="222222"/>
          <w:sz w:val="20"/>
          <w:szCs w:val="20"/>
          <w:shd w:val="clear" w:color="auto" w:fill="FFFFFF"/>
        </w:rPr>
        <w:t>(728), p.102.</w:t>
      </w:r>
    </w:p>
    <w:p w14:paraId="02360ACE" w14:textId="73BD67FA" w:rsidR="00205223" w:rsidRDefault="00CA2B14" w:rsidP="005340BB">
      <w:pPr>
        <w:rPr>
          <w:rFonts w:eastAsia="Arial"/>
        </w:rPr>
      </w:pPr>
      <w:r>
        <w:rPr>
          <w:rFonts w:ascii="Arial" w:eastAsia="Arial" w:hAnsi="Arial" w:cs="Arial"/>
          <w:sz w:val="22"/>
          <w:szCs w:val="22"/>
        </w:rPr>
        <w:t xml:space="preserve">This article also related to Health and social care. They are addressing UK’s health and social care issues which are related to my topic. I collected information how health and social care staff providing care for person who such care due to age, illness, disability, or other circumstances. People in </w:t>
      </w:r>
      <w:r w:rsidR="00C90199">
        <w:rPr>
          <w:rFonts w:ascii="Arial" w:eastAsia="Arial" w:hAnsi="Arial" w:cs="Arial"/>
          <w:sz w:val="22"/>
          <w:szCs w:val="22"/>
        </w:rPr>
        <w:t xml:space="preserve">hospitals, care home, and social care sector are not getting enough support because of staff shortages. </w:t>
      </w:r>
      <w:r w:rsidR="009F7D82">
        <w:rPr>
          <w:rFonts w:ascii="Arial" w:eastAsia="Arial" w:hAnsi="Arial" w:cs="Arial"/>
          <w:sz w:val="22"/>
          <w:szCs w:val="22"/>
        </w:rPr>
        <w:t xml:space="preserve">Social care in </w:t>
      </w:r>
      <w:r w:rsidR="00DB4334">
        <w:rPr>
          <w:rFonts w:ascii="Arial" w:eastAsia="Arial" w:hAnsi="Arial" w:cs="Arial"/>
          <w:sz w:val="22"/>
          <w:szCs w:val="22"/>
        </w:rPr>
        <w:t>UK (United Kingdom</w:t>
      </w:r>
      <w:r w:rsidR="009F7D82">
        <w:rPr>
          <w:rFonts w:ascii="Arial" w:eastAsia="Arial" w:hAnsi="Arial" w:cs="Arial"/>
          <w:sz w:val="22"/>
          <w:szCs w:val="22"/>
        </w:rPr>
        <w:t xml:space="preserve">) refers </w:t>
      </w:r>
      <w:r w:rsidR="00CB3944">
        <w:rPr>
          <w:rFonts w:ascii="Arial" w:eastAsia="Arial" w:hAnsi="Arial" w:cs="Arial"/>
          <w:sz w:val="22"/>
          <w:szCs w:val="22"/>
        </w:rPr>
        <w:t>to provided</w:t>
      </w:r>
      <w:r w:rsidR="009F7D82">
        <w:rPr>
          <w:rFonts w:ascii="Arial" w:eastAsia="Arial" w:hAnsi="Arial" w:cs="Arial"/>
          <w:sz w:val="22"/>
          <w:szCs w:val="22"/>
        </w:rPr>
        <w:t>, due to age, illness, disability, or other circumstances.</w:t>
      </w:r>
      <w:r w:rsidR="00DB4334">
        <w:rPr>
          <w:rFonts w:ascii="Arial" w:eastAsia="Arial" w:hAnsi="Arial" w:cs="Arial"/>
          <w:sz w:val="22"/>
          <w:szCs w:val="22"/>
        </w:rPr>
        <w:t xml:space="preserve"> England’s NHS does not have an adequate workforce strategy. Staffing shortages in health and social care are limiting delivery of services. Workforce numbers in health and social care only tell one side of the story as demand has increased over time because of demo-graphic change.</w:t>
      </w:r>
      <w:bookmarkStart w:id="7" w:name="_Toc225024742"/>
    </w:p>
    <w:p w14:paraId="5840A4F1" w14:textId="3853CEEC" w:rsidR="005340BB" w:rsidRDefault="00432D05" w:rsidP="005340BB">
      <w:pPr>
        <w:rPr>
          <w:rFonts w:eastAsia="Arial"/>
        </w:rPr>
      </w:pPr>
      <w:r w:rsidRPr="00575E73">
        <w:rPr>
          <w:rFonts w:eastAsia="Arial"/>
        </w:rPr>
        <w:t xml:space="preserve"> </w:t>
      </w:r>
      <w:bookmarkEnd w:id="7"/>
    </w:p>
    <w:p w14:paraId="234310CB" w14:textId="15B61C58" w:rsidR="005340BB" w:rsidRPr="00CF3BF0" w:rsidRDefault="005340BB" w:rsidP="005340BB">
      <w:pPr>
        <w:pStyle w:val="Heading2"/>
        <w:rPr>
          <w:rFonts w:eastAsia="Arial"/>
        </w:rPr>
      </w:pPr>
      <w:r w:rsidRPr="00575E73">
        <w:rPr>
          <w:rFonts w:eastAsia="Arial"/>
        </w:rPr>
        <w:t>2.</w:t>
      </w:r>
      <w:r>
        <w:rPr>
          <w:rFonts w:eastAsia="Arial"/>
        </w:rPr>
        <w:t>3</w:t>
      </w:r>
      <w:r w:rsidRPr="00575E73">
        <w:rPr>
          <w:rFonts w:eastAsia="Arial"/>
        </w:rPr>
        <w:t xml:space="preserve"> Source </w:t>
      </w:r>
      <w:r>
        <w:rPr>
          <w:rFonts w:eastAsia="Arial"/>
        </w:rPr>
        <w:t>3</w:t>
      </w:r>
    </w:p>
    <w:p w14:paraId="43D42A94" w14:textId="171238F6" w:rsidR="00575E73" w:rsidRDefault="005340BB" w:rsidP="005340BB">
      <w:pPr>
        <w:rPr>
          <w:rFonts w:ascii="Arial" w:eastAsia="Arial" w:hAnsi="Arial" w:cs="Arial"/>
          <w:sz w:val="22"/>
          <w:szCs w:val="22"/>
        </w:rPr>
      </w:pPr>
      <w:r>
        <w:rPr>
          <w:rFonts w:ascii="Arial" w:hAnsi="Arial" w:cs="Arial"/>
          <w:color w:val="222222"/>
          <w:sz w:val="20"/>
          <w:szCs w:val="20"/>
          <w:shd w:val="clear" w:color="auto" w:fill="FFFFFF"/>
        </w:rPr>
        <w:t>Chen, M., Goodwin, J.S., Bailey, J.E., Bowblis, J.R., Li, S. and Xu, H., 2023. Longitudinal associations of staff shortages and staff levels with health outcomes in nursing homes. </w:t>
      </w:r>
      <w:r>
        <w:rPr>
          <w:rFonts w:ascii="Arial" w:hAnsi="Arial" w:cs="Arial"/>
          <w:i/>
          <w:iCs/>
          <w:color w:val="222222"/>
          <w:sz w:val="20"/>
          <w:szCs w:val="20"/>
          <w:shd w:val="clear" w:color="auto" w:fill="FFFFFF"/>
        </w:rPr>
        <w:t>Journal of the American Medical Directors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(11), pp.1755-1760.</w:t>
      </w:r>
    </w:p>
    <w:p w14:paraId="0A059971" w14:textId="1E87B88A" w:rsidR="007C4A4E" w:rsidRPr="00336408" w:rsidRDefault="006E1708" w:rsidP="007C4A4E">
      <w:pPr>
        <w:rPr>
          <w:rFonts w:ascii="Arial" w:hAnsi="Arial" w:cs="Arial"/>
          <w:sz w:val="22"/>
          <w:szCs w:val="22"/>
        </w:rPr>
      </w:pPr>
      <w:r w:rsidRPr="00336408">
        <w:rPr>
          <w:rFonts w:ascii="Arial" w:hAnsi="Arial" w:cs="Arial"/>
          <w:sz w:val="22"/>
          <w:szCs w:val="22"/>
        </w:rPr>
        <w:t>I have collected a lot of information related my topic staff shortages in health and social care sector UK. This source is reliable source for research. Authors addressing about staff shortages in health and social care sector. They have explained briefly regarding staff shortages.</w:t>
      </w:r>
      <w:r w:rsidR="005C2018">
        <w:rPr>
          <w:rFonts w:ascii="Arial" w:hAnsi="Arial" w:cs="Arial"/>
          <w:sz w:val="22"/>
          <w:szCs w:val="22"/>
        </w:rPr>
        <w:t xml:space="preserve"> </w:t>
      </w:r>
      <w:r w:rsidR="007C4A4E" w:rsidRPr="00336408">
        <w:rPr>
          <w:rFonts w:ascii="Arial" w:hAnsi="Arial" w:cs="Arial"/>
          <w:sz w:val="22"/>
          <w:szCs w:val="22"/>
        </w:rPr>
        <w:t>To examine</w:t>
      </w:r>
      <w:r w:rsidR="00331771" w:rsidRPr="00336408">
        <w:rPr>
          <w:rFonts w:ascii="Arial" w:hAnsi="Arial" w:cs="Arial"/>
          <w:sz w:val="22"/>
          <w:szCs w:val="22"/>
        </w:rPr>
        <w:t xml:space="preserve"> whether facility reported staff shortages and total staff levels were independently associated with changes in nursing home outcomes in 2020. NHS reported worsened health outcomes among facilities that reported staff shortages but not among those with lower total staff levels. Facility -reported staff shortages provide</w:t>
      </w:r>
      <w:r w:rsidR="00307031" w:rsidRPr="00336408">
        <w:rPr>
          <w:rFonts w:ascii="Arial" w:hAnsi="Arial" w:cs="Arial"/>
          <w:sz w:val="22"/>
          <w:szCs w:val="22"/>
        </w:rPr>
        <w:t xml:space="preserve"> important quality information during the covid-19 pandemic. This study demonstrates significant facility-</w:t>
      </w:r>
      <w:r w:rsidR="00307031" w:rsidRPr="00336408">
        <w:rPr>
          <w:rFonts w:ascii="Arial" w:hAnsi="Arial" w:cs="Arial"/>
          <w:sz w:val="22"/>
          <w:szCs w:val="22"/>
        </w:rPr>
        <w:lastRenderedPageBreak/>
        <w:t>reported staff shortages during the first year of the covid-19 pandemic, with roughly 20% of NHS reporting shortages.</w:t>
      </w:r>
    </w:p>
    <w:p w14:paraId="3D72446F" w14:textId="77777777" w:rsidR="00575E73" w:rsidRPr="00575E73" w:rsidRDefault="00575E73" w:rsidP="00575E73">
      <w:pPr>
        <w:rPr>
          <w:rFonts w:ascii="Arial" w:eastAsia="Arial" w:hAnsi="Arial" w:cs="Arial"/>
          <w:sz w:val="22"/>
          <w:szCs w:val="22"/>
        </w:rPr>
      </w:pPr>
    </w:p>
    <w:p w14:paraId="63B839E7"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5E1925A3" w14:textId="5A4C2CC4" w:rsidR="00575E73" w:rsidRPr="00575E73" w:rsidRDefault="001A4F45" w:rsidP="00575E73">
      <w:pPr>
        <w:rPr>
          <w:rFonts w:ascii="Arial" w:eastAsia="Arial" w:hAnsi="Arial" w:cs="Arial"/>
          <w:sz w:val="22"/>
          <w:szCs w:val="22"/>
        </w:rPr>
      </w:pPr>
      <w:r>
        <w:rPr>
          <w:rFonts w:ascii="Arial" w:eastAsia="Arial" w:hAnsi="Arial" w:cs="Arial"/>
          <w:sz w:val="22"/>
          <w:szCs w:val="22"/>
        </w:rPr>
        <w:t>In this research there are still under-explored area within a field that existing literature has not yet addressed. Lack of information and need to provide a justification for further research. It occurs when information is missing, such as in new topics, outdated studies, specific populations, or new methodological application.</w:t>
      </w:r>
    </w:p>
    <w:p w14:paraId="0D01E4F6"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0E4D706E" w14:textId="4EF626B9" w:rsidR="00575E73" w:rsidRPr="0067647A" w:rsidRDefault="00432D05" w:rsidP="0067647A">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4BDEE6DB" w14:textId="773A6063" w:rsidR="00575E73" w:rsidRPr="00575E73" w:rsidRDefault="00986E59" w:rsidP="00575E73">
      <w:pPr>
        <w:rPr>
          <w:rFonts w:ascii="Arial" w:eastAsia="Arial" w:hAnsi="Arial" w:cs="Arial"/>
          <w:sz w:val="22"/>
          <w:szCs w:val="22"/>
        </w:rPr>
      </w:pPr>
      <w:r>
        <w:rPr>
          <w:rFonts w:ascii="Arial" w:eastAsia="Arial" w:hAnsi="Arial" w:cs="Arial"/>
          <w:sz w:val="22"/>
          <w:szCs w:val="22"/>
        </w:rPr>
        <w:t>Research methodology is the systematic and theoretical framework used to conduct a study.</w:t>
      </w:r>
      <w:r w:rsidR="0067647A">
        <w:rPr>
          <w:rFonts w:ascii="Arial" w:eastAsia="Arial" w:hAnsi="Arial" w:cs="Arial"/>
          <w:sz w:val="22"/>
          <w:szCs w:val="22"/>
        </w:rPr>
        <w:t xml:space="preserve"> </w:t>
      </w:r>
      <w:r w:rsidR="00990435">
        <w:rPr>
          <w:rFonts w:ascii="Arial" w:eastAsia="Arial" w:hAnsi="Arial" w:cs="Arial"/>
          <w:sz w:val="22"/>
          <w:szCs w:val="22"/>
        </w:rPr>
        <w:t xml:space="preserve"> Research methodology refers to the systematic approach used in a research study to collect, analyse, and interpret data. </w:t>
      </w:r>
      <w:r w:rsidR="00CB04D7">
        <w:rPr>
          <w:rFonts w:ascii="Arial" w:eastAsia="Arial" w:hAnsi="Arial" w:cs="Arial"/>
          <w:sz w:val="22"/>
          <w:szCs w:val="22"/>
        </w:rPr>
        <w:t xml:space="preserve">It acts as a framework, justifying methodological choices – such as qualitative, quantitative or mixed methods – to ensure study reliability, validity and </w:t>
      </w:r>
      <w:r w:rsidR="00296CD5">
        <w:rPr>
          <w:rFonts w:ascii="Arial" w:eastAsia="Arial" w:hAnsi="Arial" w:cs="Arial"/>
          <w:sz w:val="22"/>
          <w:szCs w:val="22"/>
        </w:rPr>
        <w:t>reproducibility</w:t>
      </w:r>
      <w:r w:rsidR="00CB04D7">
        <w:rPr>
          <w:rFonts w:ascii="Arial" w:eastAsia="Arial" w:hAnsi="Arial" w:cs="Arial"/>
          <w:sz w:val="22"/>
          <w:szCs w:val="22"/>
        </w:rPr>
        <w:t>.</w:t>
      </w:r>
      <w:r w:rsidR="00473A9F">
        <w:rPr>
          <w:rFonts w:ascii="Arial" w:eastAsia="Arial" w:hAnsi="Arial" w:cs="Arial"/>
          <w:sz w:val="22"/>
          <w:szCs w:val="22"/>
        </w:rPr>
        <w:t xml:space="preserve"> </w:t>
      </w:r>
      <w:r w:rsidR="00296CD5">
        <w:rPr>
          <w:rFonts w:ascii="Arial" w:eastAsia="Arial" w:hAnsi="Arial" w:cs="Arial"/>
          <w:sz w:val="22"/>
          <w:szCs w:val="22"/>
        </w:rPr>
        <w:t>Research methodology is the structured, systematic plan and rationale behind how research is conducted, explaining</w:t>
      </w:r>
      <w:r w:rsidR="0070564E">
        <w:rPr>
          <w:rFonts w:ascii="Arial" w:eastAsia="Arial" w:hAnsi="Arial" w:cs="Arial"/>
          <w:sz w:val="22"/>
          <w:szCs w:val="22"/>
        </w:rPr>
        <w:t xml:space="preserve"> the “why” behind the specific method used to collect and analyse </w:t>
      </w:r>
      <w:r w:rsidR="0047546C">
        <w:rPr>
          <w:rFonts w:ascii="Arial" w:eastAsia="Arial" w:hAnsi="Arial" w:cs="Arial"/>
          <w:sz w:val="22"/>
          <w:szCs w:val="22"/>
        </w:rPr>
        <w:t xml:space="preserve">data. Qualitative data method is understanding meanings, concepts, or experiences rather than measuring variables. In quantitative method use data that can be counted or converted into numerical form address “how” questions. </w:t>
      </w:r>
      <w:r w:rsidR="008A7D5D">
        <w:rPr>
          <w:rFonts w:ascii="Arial" w:eastAsia="Arial" w:hAnsi="Arial" w:cs="Arial"/>
          <w:sz w:val="22"/>
          <w:szCs w:val="22"/>
        </w:rPr>
        <w:t xml:space="preserve">Mix method is combination of qualitative and quantitative </w:t>
      </w:r>
      <w:r w:rsidR="00C25B83">
        <w:rPr>
          <w:rFonts w:ascii="Arial" w:eastAsia="Arial" w:hAnsi="Arial" w:cs="Arial"/>
          <w:sz w:val="22"/>
          <w:szCs w:val="22"/>
        </w:rPr>
        <w:t>research.</w:t>
      </w:r>
    </w:p>
    <w:p w14:paraId="75A796EE" w14:textId="77777777" w:rsidR="00323051" w:rsidRDefault="00323051" w:rsidP="00432D05">
      <w:pPr>
        <w:pStyle w:val="Heading2"/>
        <w:rPr>
          <w:rFonts w:eastAsia="Arial"/>
        </w:rPr>
      </w:pPr>
      <w:bookmarkStart w:id="11" w:name="_Toc225024746"/>
    </w:p>
    <w:p w14:paraId="7C929EFC" w14:textId="507362F1" w:rsidR="00575E73" w:rsidRPr="00575E73" w:rsidRDefault="00432D05" w:rsidP="00432D05">
      <w:pPr>
        <w:pStyle w:val="Heading2"/>
        <w:rPr>
          <w:rFonts w:eastAsia="Arial"/>
        </w:rPr>
      </w:pPr>
      <w:r>
        <w:rPr>
          <w:rFonts w:eastAsia="Arial"/>
        </w:rPr>
        <w:t xml:space="preserve">3.2 </w:t>
      </w:r>
      <w:r w:rsidR="00575E73" w:rsidRPr="00575E73">
        <w:rPr>
          <w:rFonts w:eastAsia="Arial"/>
        </w:rPr>
        <w:t>Chosen Methodology and Justification</w:t>
      </w:r>
      <w:bookmarkEnd w:id="11"/>
    </w:p>
    <w:p w14:paraId="736212BD" w14:textId="0C48BD23" w:rsidR="00575E73" w:rsidRPr="00575E73" w:rsidRDefault="00784DB0" w:rsidP="00575E73">
      <w:pPr>
        <w:rPr>
          <w:rFonts w:ascii="Arial" w:eastAsia="Arial" w:hAnsi="Arial" w:cs="Arial"/>
          <w:sz w:val="22"/>
          <w:szCs w:val="22"/>
        </w:rPr>
      </w:pPr>
      <w:r>
        <w:rPr>
          <w:rFonts w:ascii="Arial" w:eastAsia="Arial" w:hAnsi="Arial" w:cs="Arial"/>
          <w:sz w:val="22"/>
          <w:szCs w:val="22"/>
        </w:rPr>
        <w:t xml:space="preserve">I </w:t>
      </w:r>
      <w:r w:rsidR="004942A1">
        <w:rPr>
          <w:rFonts w:ascii="Arial" w:eastAsia="Arial" w:hAnsi="Arial" w:cs="Arial"/>
          <w:sz w:val="22"/>
          <w:szCs w:val="22"/>
        </w:rPr>
        <w:t xml:space="preserve">would like to use qualitative method on my research. </w:t>
      </w:r>
      <w:r w:rsidR="0070564E">
        <w:rPr>
          <w:rFonts w:ascii="Arial" w:eastAsia="Arial" w:hAnsi="Arial" w:cs="Arial"/>
          <w:sz w:val="22"/>
          <w:szCs w:val="22"/>
        </w:rPr>
        <w:t xml:space="preserve">Qualitative research refers to the use of non-numerical observation to answer “why” questions. </w:t>
      </w:r>
      <w:r w:rsidR="001B390E">
        <w:rPr>
          <w:rFonts w:ascii="Arial" w:eastAsia="Arial" w:hAnsi="Arial" w:cs="Arial"/>
          <w:sz w:val="22"/>
          <w:szCs w:val="22"/>
        </w:rPr>
        <w:t xml:space="preserve">Qualitative research methodology explores complex </w:t>
      </w:r>
      <w:r>
        <w:rPr>
          <w:rFonts w:ascii="Arial" w:eastAsia="Arial" w:hAnsi="Arial" w:cs="Arial"/>
          <w:sz w:val="22"/>
          <w:szCs w:val="22"/>
        </w:rPr>
        <w:t xml:space="preserve">I </w:t>
      </w:r>
      <w:r w:rsidR="001B390E">
        <w:rPr>
          <w:rFonts w:ascii="Arial" w:eastAsia="Arial" w:hAnsi="Arial" w:cs="Arial"/>
          <w:sz w:val="22"/>
          <w:szCs w:val="22"/>
        </w:rPr>
        <w:t>human experiences, perceptions, and behaviours through non-numerical data like text, audio, or video. Qualitative research is particularly useful in social sciences, education, and health sciences, offering in-depth insights that quantitative research</w:t>
      </w:r>
      <w:r w:rsidR="00C334B4">
        <w:rPr>
          <w:rFonts w:ascii="Arial" w:eastAsia="Arial" w:hAnsi="Arial" w:cs="Arial"/>
          <w:sz w:val="22"/>
          <w:szCs w:val="22"/>
        </w:rPr>
        <w:t>-which focuses on numerical, statistical analysis cannot provide. This method is best for my research topic.</w:t>
      </w:r>
      <w:r>
        <w:rPr>
          <w:rFonts w:ascii="Arial" w:eastAsia="Arial" w:hAnsi="Arial" w:cs="Arial"/>
          <w:sz w:val="22"/>
          <w:szCs w:val="22"/>
        </w:rPr>
        <w:t xml:space="preserve"> Qualitative data is used extensively across the NHS, with a growing recognition of the benefits of how it can be used to provide deep insight into staff’s views, patient’s views, their experiences of care and their outcome. It is widely used to inform quality improvements, design and delivery of services and quality policies.</w:t>
      </w:r>
    </w:p>
    <w:p w14:paraId="069E9385"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C8E00EE"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5C9A2E36" w14:textId="0A383484" w:rsidR="00FA77A9" w:rsidRPr="00575E73" w:rsidRDefault="009364DB" w:rsidP="00575E73">
      <w:pPr>
        <w:rPr>
          <w:rFonts w:ascii="Arial" w:eastAsia="Arial" w:hAnsi="Arial" w:cs="Arial"/>
          <w:sz w:val="22"/>
          <w:szCs w:val="22"/>
        </w:rPr>
      </w:pPr>
      <w:r>
        <w:rPr>
          <w:rFonts w:ascii="Arial" w:eastAsia="Arial" w:hAnsi="Arial" w:cs="Arial"/>
          <w:sz w:val="22"/>
          <w:szCs w:val="22"/>
        </w:rPr>
        <w:t>Primary data</w:t>
      </w:r>
      <w:r w:rsidR="00D369DD">
        <w:rPr>
          <w:rFonts w:ascii="Arial" w:eastAsia="Arial" w:hAnsi="Arial" w:cs="Arial"/>
          <w:sz w:val="22"/>
          <w:szCs w:val="22"/>
        </w:rPr>
        <w:t xml:space="preserve"> is original, first- hand</w:t>
      </w:r>
      <w:r>
        <w:rPr>
          <w:rFonts w:ascii="Arial" w:eastAsia="Arial" w:hAnsi="Arial" w:cs="Arial"/>
          <w:sz w:val="22"/>
          <w:szCs w:val="22"/>
        </w:rPr>
        <w:t xml:space="preserve"> </w:t>
      </w:r>
      <w:r w:rsidR="00D369DD">
        <w:rPr>
          <w:rFonts w:ascii="Arial" w:eastAsia="Arial" w:hAnsi="Arial" w:cs="Arial"/>
          <w:sz w:val="22"/>
          <w:szCs w:val="22"/>
        </w:rPr>
        <w:t xml:space="preserve">information collected directly by the researcher for a specific purpose via methods like surveys and experiments, offering high accuracy but high </w:t>
      </w:r>
      <w:r w:rsidR="00D369DD">
        <w:rPr>
          <w:rFonts w:ascii="Arial" w:eastAsia="Arial" w:hAnsi="Arial" w:cs="Arial"/>
          <w:sz w:val="22"/>
          <w:szCs w:val="22"/>
        </w:rPr>
        <w:lastRenderedPageBreak/>
        <w:t xml:space="preserve">cost. Secondary </w:t>
      </w:r>
      <w:r w:rsidR="00E803F5">
        <w:rPr>
          <w:rFonts w:ascii="Arial" w:eastAsia="Arial" w:hAnsi="Arial" w:cs="Arial"/>
          <w:sz w:val="22"/>
          <w:szCs w:val="22"/>
        </w:rPr>
        <w:t>data is</w:t>
      </w:r>
      <w:r w:rsidR="00D369DD">
        <w:rPr>
          <w:rFonts w:ascii="Arial" w:eastAsia="Arial" w:hAnsi="Arial" w:cs="Arial"/>
          <w:sz w:val="22"/>
          <w:szCs w:val="22"/>
        </w:rPr>
        <w:t xml:space="preserve"> existing information collected by others, such as journals or reports, which is economical and quick to obtain but potentially less relevant</w:t>
      </w:r>
      <w:r w:rsidR="00E803F5">
        <w:rPr>
          <w:rFonts w:ascii="Arial" w:eastAsia="Arial" w:hAnsi="Arial" w:cs="Arial"/>
          <w:sz w:val="22"/>
          <w:szCs w:val="22"/>
        </w:rPr>
        <w:t xml:space="preserve"> or outdated. </w:t>
      </w:r>
      <w:r>
        <w:rPr>
          <w:rFonts w:ascii="Arial" w:eastAsia="Arial" w:hAnsi="Arial" w:cs="Arial"/>
          <w:sz w:val="22"/>
          <w:szCs w:val="22"/>
        </w:rPr>
        <w:t xml:space="preserve">Primary </w:t>
      </w:r>
      <w:r w:rsidR="00E803F5">
        <w:rPr>
          <w:rFonts w:ascii="Arial" w:eastAsia="Arial" w:hAnsi="Arial" w:cs="Arial"/>
          <w:sz w:val="22"/>
          <w:szCs w:val="22"/>
        </w:rPr>
        <w:t>data is collected directly, while secondary data is collected from existing sources. Primary data is generally more accurate and reliable for specific needs. Primary sources include surveys, interviews, observations, and experiments. Secondary sources include books, articles, company reports, and government publications.</w:t>
      </w:r>
    </w:p>
    <w:p w14:paraId="74D61A46" w14:textId="77777777" w:rsidR="00575E73" w:rsidRPr="00575E73" w:rsidRDefault="00575E73" w:rsidP="00575E73">
      <w:pPr>
        <w:rPr>
          <w:rFonts w:ascii="Arial" w:eastAsia="Arial" w:hAnsi="Arial" w:cs="Arial"/>
          <w:sz w:val="22"/>
          <w:szCs w:val="22"/>
        </w:rPr>
      </w:pPr>
    </w:p>
    <w:p w14:paraId="54BAD3AF"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26D0C398" w14:textId="4132E58D" w:rsidR="00575E73" w:rsidRPr="00575E73" w:rsidRDefault="001F64E1" w:rsidP="00575E73">
      <w:pPr>
        <w:rPr>
          <w:rFonts w:ascii="Arial" w:eastAsia="Arial" w:hAnsi="Arial" w:cs="Arial"/>
          <w:sz w:val="22"/>
          <w:szCs w:val="22"/>
        </w:rPr>
      </w:pPr>
      <w:r>
        <w:rPr>
          <w:rFonts w:ascii="Arial" w:eastAsia="Arial" w:hAnsi="Arial" w:cs="Arial"/>
          <w:sz w:val="22"/>
          <w:szCs w:val="22"/>
        </w:rPr>
        <w:t xml:space="preserve">I </w:t>
      </w:r>
      <w:r w:rsidR="00EA24E3">
        <w:rPr>
          <w:rFonts w:ascii="Arial" w:eastAsia="Arial" w:hAnsi="Arial" w:cs="Arial"/>
          <w:sz w:val="22"/>
          <w:szCs w:val="22"/>
        </w:rPr>
        <w:t xml:space="preserve">would like to choose primary data collection method on my research. In this method we go out and get information ourself by asking people or observing. Conducting patient interview in a clinic, observing surgical procedures or hand hygiene practices and running clinical trials to collect data on a new drug, are example of primary sources. Audio, images, objects, statistics, and text are formats of primary data collection method. In primary data collection </w:t>
      </w:r>
      <w:r w:rsidR="0003116B">
        <w:rPr>
          <w:rFonts w:ascii="Arial" w:eastAsia="Arial" w:hAnsi="Arial" w:cs="Arial"/>
          <w:sz w:val="22"/>
          <w:szCs w:val="22"/>
        </w:rPr>
        <w:t>method,</w:t>
      </w:r>
      <w:r w:rsidR="004B7A75">
        <w:rPr>
          <w:rFonts w:ascii="Arial" w:eastAsia="Arial" w:hAnsi="Arial" w:cs="Arial"/>
          <w:sz w:val="22"/>
          <w:szCs w:val="22"/>
        </w:rPr>
        <w:t xml:space="preserve"> we can gather information through telephone surveys, personal interviews, observations, written questionnaires and surveys. </w:t>
      </w:r>
    </w:p>
    <w:p w14:paraId="31EC71EA" w14:textId="77777777" w:rsidR="00575E73" w:rsidRPr="00575E73" w:rsidRDefault="00575E73" w:rsidP="00575E73">
      <w:pPr>
        <w:rPr>
          <w:rFonts w:ascii="Arial" w:eastAsia="Arial" w:hAnsi="Arial" w:cs="Arial"/>
          <w:sz w:val="22"/>
          <w:szCs w:val="22"/>
        </w:rPr>
      </w:pPr>
    </w:p>
    <w:p w14:paraId="28C4F89E" w14:textId="43DBA886" w:rsidR="00575E73" w:rsidRPr="00304F63" w:rsidRDefault="00432D05" w:rsidP="00304F63">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7829B45" w14:textId="10EBF51E" w:rsidR="00575E73" w:rsidRDefault="0003116B" w:rsidP="00575E73">
      <w:pPr>
        <w:rPr>
          <w:rFonts w:ascii="Arial" w:eastAsia="Arial" w:hAnsi="Arial" w:cs="Arial"/>
          <w:sz w:val="22"/>
          <w:szCs w:val="22"/>
        </w:rPr>
      </w:pPr>
      <w:r>
        <w:rPr>
          <w:rFonts w:ascii="Arial" w:eastAsia="Arial" w:hAnsi="Arial" w:cs="Arial"/>
          <w:sz w:val="22"/>
          <w:szCs w:val="22"/>
        </w:rPr>
        <w:t xml:space="preserve">Advantages of primary data collection are: </w:t>
      </w:r>
    </w:p>
    <w:p w14:paraId="229E9D3E" w14:textId="05BF4557" w:rsidR="0003116B" w:rsidRDefault="00D35272" w:rsidP="00D35272">
      <w:pPr>
        <w:pStyle w:val="ListParagraph"/>
        <w:numPr>
          <w:ilvl w:val="0"/>
          <w:numId w:val="9"/>
        </w:numPr>
        <w:rPr>
          <w:rFonts w:ascii="Arial" w:eastAsia="Arial" w:hAnsi="Arial" w:cs="Arial"/>
          <w:sz w:val="22"/>
          <w:szCs w:val="22"/>
        </w:rPr>
      </w:pPr>
      <w:r>
        <w:rPr>
          <w:rFonts w:ascii="Arial" w:eastAsia="Arial" w:hAnsi="Arial" w:cs="Arial"/>
          <w:sz w:val="22"/>
          <w:szCs w:val="22"/>
        </w:rPr>
        <w:t>In primary data method data is collected for a specific purpose, ensuring it directly answers the research question.</w:t>
      </w:r>
    </w:p>
    <w:p w14:paraId="1BA9CE8F" w14:textId="7FB2A77C" w:rsidR="0003116B" w:rsidRDefault="00D35272" w:rsidP="0003116B">
      <w:pPr>
        <w:pStyle w:val="ListParagraph"/>
        <w:numPr>
          <w:ilvl w:val="0"/>
          <w:numId w:val="9"/>
        </w:numPr>
        <w:rPr>
          <w:rFonts w:ascii="Arial" w:eastAsia="Arial" w:hAnsi="Arial" w:cs="Arial"/>
          <w:sz w:val="22"/>
          <w:szCs w:val="22"/>
        </w:rPr>
      </w:pPr>
      <w:r>
        <w:rPr>
          <w:rFonts w:ascii="Arial" w:eastAsia="Arial" w:hAnsi="Arial" w:cs="Arial"/>
          <w:sz w:val="22"/>
          <w:szCs w:val="22"/>
        </w:rPr>
        <w:t xml:space="preserve">Information represents the current situation, making it more </w:t>
      </w:r>
      <w:r w:rsidR="00EB3368">
        <w:rPr>
          <w:rFonts w:ascii="Arial" w:eastAsia="Arial" w:hAnsi="Arial" w:cs="Arial"/>
          <w:sz w:val="22"/>
          <w:szCs w:val="22"/>
        </w:rPr>
        <w:t>an</w:t>
      </w:r>
      <w:r>
        <w:rPr>
          <w:rFonts w:ascii="Arial" w:eastAsia="Arial" w:hAnsi="Arial" w:cs="Arial"/>
          <w:sz w:val="22"/>
          <w:szCs w:val="22"/>
        </w:rPr>
        <w:t xml:space="preserve"> accurate and relevant than secondary data.</w:t>
      </w:r>
    </w:p>
    <w:p w14:paraId="7BCDAA30" w14:textId="77777777" w:rsidR="00304F63" w:rsidRDefault="00304F63" w:rsidP="00304F63">
      <w:pPr>
        <w:pStyle w:val="ListParagraph"/>
        <w:rPr>
          <w:rFonts w:ascii="Arial" w:eastAsia="Arial" w:hAnsi="Arial" w:cs="Arial"/>
          <w:sz w:val="22"/>
          <w:szCs w:val="22"/>
        </w:rPr>
      </w:pPr>
    </w:p>
    <w:p w14:paraId="3658407B" w14:textId="3F95537A" w:rsidR="0003116B" w:rsidRDefault="004E2C35" w:rsidP="00304F63">
      <w:pPr>
        <w:rPr>
          <w:rFonts w:ascii="Arial" w:eastAsia="Arial" w:hAnsi="Arial" w:cs="Arial"/>
          <w:sz w:val="22"/>
          <w:szCs w:val="22"/>
        </w:rPr>
      </w:pPr>
      <w:r w:rsidRPr="00304F63">
        <w:rPr>
          <w:rFonts w:ascii="Arial" w:eastAsia="Arial" w:hAnsi="Arial" w:cs="Arial"/>
          <w:sz w:val="22"/>
          <w:szCs w:val="22"/>
        </w:rPr>
        <w:t>Challenge</w:t>
      </w:r>
      <w:r w:rsidR="00304F63" w:rsidRPr="00304F63">
        <w:rPr>
          <w:rFonts w:ascii="Arial" w:eastAsia="Arial" w:hAnsi="Arial" w:cs="Arial"/>
          <w:sz w:val="22"/>
          <w:szCs w:val="22"/>
        </w:rPr>
        <w:t>s of primary data collection method</w:t>
      </w:r>
      <w:r w:rsidR="00F564B4">
        <w:rPr>
          <w:rFonts w:ascii="Arial" w:eastAsia="Arial" w:hAnsi="Arial" w:cs="Arial"/>
          <w:sz w:val="22"/>
          <w:szCs w:val="22"/>
        </w:rPr>
        <w:t xml:space="preserve"> are:</w:t>
      </w:r>
    </w:p>
    <w:p w14:paraId="6057A53F" w14:textId="5FD8D0C4" w:rsidR="00304F63" w:rsidRPr="00F564B4" w:rsidRDefault="00D35272" w:rsidP="00F564B4">
      <w:pPr>
        <w:pStyle w:val="ListParagraph"/>
        <w:numPr>
          <w:ilvl w:val="0"/>
          <w:numId w:val="12"/>
        </w:numPr>
        <w:rPr>
          <w:rFonts w:ascii="Arial" w:eastAsia="Arial" w:hAnsi="Arial" w:cs="Arial"/>
          <w:sz w:val="22"/>
          <w:szCs w:val="22"/>
        </w:rPr>
      </w:pPr>
      <w:r>
        <w:rPr>
          <w:rFonts w:ascii="Arial" w:eastAsia="Arial" w:hAnsi="Arial" w:cs="Arial"/>
          <w:sz w:val="22"/>
          <w:szCs w:val="22"/>
        </w:rPr>
        <w:t>Primary data method can be expensive, requiring budgets for travel, participant, compensation, or software.</w:t>
      </w:r>
    </w:p>
    <w:p w14:paraId="32744EAB" w14:textId="4CC761E7" w:rsidR="00304F63" w:rsidRPr="00F564B4" w:rsidRDefault="00D35272" w:rsidP="00F564B4">
      <w:pPr>
        <w:pStyle w:val="ListParagraph"/>
        <w:numPr>
          <w:ilvl w:val="0"/>
          <w:numId w:val="12"/>
        </w:numPr>
        <w:rPr>
          <w:rFonts w:ascii="Arial" w:eastAsia="Arial" w:hAnsi="Arial" w:cs="Arial"/>
          <w:sz w:val="22"/>
          <w:szCs w:val="22"/>
        </w:rPr>
      </w:pPr>
      <w:r>
        <w:rPr>
          <w:rFonts w:ascii="Arial" w:eastAsia="Arial" w:hAnsi="Arial" w:cs="Arial"/>
          <w:sz w:val="22"/>
          <w:szCs w:val="22"/>
        </w:rPr>
        <w:t>Collecting data, designing tools, and recruiting participants can take weeks or months</w:t>
      </w:r>
      <w:r w:rsidR="00EB3368">
        <w:rPr>
          <w:rFonts w:ascii="Arial" w:eastAsia="Arial" w:hAnsi="Arial" w:cs="Arial"/>
          <w:sz w:val="22"/>
          <w:szCs w:val="22"/>
        </w:rPr>
        <w:t>.</w:t>
      </w:r>
    </w:p>
    <w:p w14:paraId="647ACF0D" w14:textId="77777777" w:rsidR="00304F63" w:rsidRPr="00304F63" w:rsidRDefault="00304F63" w:rsidP="00304F63">
      <w:pPr>
        <w:pStyle w:val="ListParagraph"/>
        <w:jc w:val="both"/>
        <w:rPr>
          <w:rFonts w:ascii="Arial" w:eastAsia="Arial" w:hAnsi="Arial" w:cs="Arial"/>
          <w:sz w:val="22"/>
          <w:szCs w:val="22"/>
        </w:rPr>
      </w:pPr>
    </w:p>
    <w:p w14:paraId="75E2B08F"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4EDD4404" w14:textId="2E1CEC7C" w:rsidR="00575E73" w:rsidRPr="00575E73" w:rsidRDefault="003A21A2" w:rsidP="00575E73">
      <w:pPr>
        <w:rPr>
          <w:rFonts w:ascii="Arial" w:eastAsia="Arial" w:hAnsi="Arial" w:cs="Arial"/>
          <w:sz w:val="22"/>
          <w:szCs w:val="22"/>
        </w:rPr>
      </w:pPr>
      <w:r>
        <w:rPr>
          <w:rFonts w:ascii="Arial" w:eastAsia="Arial" w:hAnsi="Arial" w:cs="Arial"/>
          <w:sz w:val="22"/>
          <w:szCs w:val="22"/>
        </w:rPr>
        <w:t xml:space="preserve">In conclusion the staff shortages across health and social care have reached a critical point, </w:t>
      </w:r>
      <w:r w:rsidR="000E7D13">
        <w:rPr>
          <w:rFonts w:ascii="Arial" w:eastAsia="Arial" w:hAnsi="Arial" w:cs="Arial"/>
          <w:sz w:val="22"/>
          <w:szCs w:val="22"/>
        </w:rPr>
        <w:t>threatened</w:t>
      </w:r>
      <w:r>
        <w:rPr>
          <w:rFonts w:ascii="Arial" w:eastAsia="Arial" w:hAnsi="Arial" w:cs="Arial"/>
          <w:sz w:val="22"/>
          <w:szCs w:val="22"/>
        </w:rPr>
        <w:t xml:space="preserve"> the</w:t>
      </w:r>
      <w:r w:rsidR="00D23723">
        <w:rPr>
          <w:rFonts w:ascii="Arial" w:eastAsia="Arial" w:hAnsi="Arial" w:cs="Arial"/>
          <w:sz w:val="22"/>
          <w:szCs w:val="22"/>
        </w:rPr>
        <w:t xml:space="preserve"> sustainability of services and directly </w:t>
      </w:r>
      <w:r w:rsidR="000E7D13">
        <w:rPr>
          <w:rFonts w:ascii="Arial" w:eastAsia="Arial" w:hAnsi="Arial" w:cs="Arial"/>
          <w:sz w:val="22"/>
          <w:szCs w:val="22"/>
        </w:rPr>
        <w:t>impacted</w:t>
      </w:r>
      <w:r w:rsidR="00D23723">
        <w:rPr>
          <w:rFonts w:ascii="Arial" w:eastAsia="Arial" w:hAnsi="Arial" w:cs="Arial"/>
          <w:sz w:val="22"/>
          <w:szCs w:val="22"/>
        </w:rPr>
        <w:t xml:space="preserve"> patient outcomes. By prioritizing staff retention through improved</w:t>
      </w:r>
      <w:r w:rsidR="00B33B79">
        <w:rPr>
          <w:rFonts w:ascii="Arial" w:eastAsia="Arial" w:hAnsi="Arial" w:cs="Arial"/>
          <w:sz w:val="22"/>
          <w:szCs w:val="22"/>
        </w:rPr>
        <w:t xml:space="preserve"> pay, better working conditions, mental health support, policy makers can break the cycle of burn out. Moving forward, the integration of health and social care, coupled with ethical international recruitment and robust training, is essential. Only by valuing the workforce and investing in their well-being can we build a resilient care system capable</w:t>
      </w:r>
      <w:r w:rsidR="00D23723">
        <w:rPr>
          <w:rFonts w:ascii="Arial" w:eastAsia="Arial" w:hAnsi="Arial" w:cs="Arial"/>
          <w:sz w:val="22"/>
          <w:szCs w:val="22"/>
        </w:rPr>
        <w:t xml:space="preserve"> </w:t>
      </w:r>
      <w:r w:rsidR="00B33B79">
        <w:rPr>
          <w:rFonts w:ascii="Arial" w:eastAsia="Arial" w:hAnsi="Arial" w:cs="Arial"/>
          <w:sz w:val="22"/>
          <w:szCs w:val="22"/>
        </w:rPr>
        <w:t>of meeting future challenges addressing this crisis re</w:t>
      </w:r>
      <w:r w:rsidR="000E7D13">
        <w:rPr>
          <w:rFonts w:ascii="Arial" w:eastAsia="Arial" w:hAnsi="Arial" w:cs="Arial"/>
          <w:sz w:val="22"/>
          <w:szCs w:val="22"/>
        </w:rPr>
        <w:t>quires immediate, strategic investment in the existing workforce to ensure both employee well-being and service quality.</w:t>
      </w:r>
      <w:r w:rsidR="00D23723">
        <w:rPr>
          <w:rFonts w:ascii="Arial" w:eastAsia="Arial" w:hAnsi="Arial" w:cs="Arial"/>
          <w:sz w:val="22"/>
          <w:szCs w:val="22"/>
        </w:rPr>
        <w:tab/>
      </w:r>
      <w:r>
        <w:rPr>
          <w:rFonts w:ascii="Arial" w:eastAsia="Arial" w:hAnsi="Arial" w:cs="Arial"/>
          <w:sz w:val="22"/>
          <w:szCs w:val="22"/>
        </w:rPr>
        <w:t xml:space="preserve"> </w:t>
      </w:r>
    </w:p>
    <w:p w14:paraId="1987324F" w14:textId="77777777" w:rsidR="00575E73" w:rsidRPr="00575E73" w:rsidRDefault="00575E73" w:rsidP="00575E73">
      <w:pPr>
        <w:rPr>
          <w:rFonts w:ascii="Arial" w:eastAsia="Arial" w:hAnsi="Arial" w:cs="Arial"/>
          <w:sz w:val="22"/>
          <w:szCs w:val="22"/>
        </w:rPr>
      </w:pPr>
    </w:p>
    <w:p w14:paraId="72A1C6E7" w14:textId="0317073D" w:rsidR="00575E73" w:rsidRDefault="00575E73" w:rsidP="00432D05">
      <w:pPr>
        <w:pStyle w:val="Heading1"/>
        <w:rPr>
          <w:rFonts w:eastAsia="Arial"/>
        </w:rPr>
      </w:pPr>
      <w:bookmarkStart w:id="17" w:name="_Toc225024752"/>
      <w:r w:rsidRPr="00575E73">
        <w:rPr>
          <w:rFonts w:eastAsia="Arial"/>
        </w:rPr>
        <w:t>Reference List</w:t>
      </w:r>
      <w:bookmarkEnd w:id="17"/>
    </w:p>
    <w:p w14:paraId="53D6B490" w14:textId="30433FD6" w:rsidR="00F71EF3" w:rsidRDefault="00F71EF3" w:rsidP="00F71EF3">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Chen, M., Goodwin, J.S., Bailey, J.E., Bowblis, J.R., Li, S. and Xu, H., 2023. Longitudinal associations of staff shortages and staff levels with health outcomes in nursing homes. </w:t>
      </w:r>
      <w:r>
        <w:rPr>
          <w:rFonts w:ascii="Arial" w:hAnsi="Arial" w:cs="Arial"/>
          <w:i/>
          <w:iCs/>
          <w:color w:val="222222"/>
          <w:sz w:val="20"/>
          <w:szCs w:val="20"/>
          <w:shd w:val="clear" w:color="auto" w:fill="FFFFFF"/>
        </w:rPr>
        <w:t>Journal of the American Medical Directors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(11), pp.1755-1760.</w:t>
      </w:r>
    </w:p>
    <w:p w14:paraId="279564BE" w14:textId="7B8A1FD5" w:rsidR="00F71EF3" w:rsidRDefault="00F71EF3" w:rsidP="00F71EF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Dunn, P., Ewbank, L. and </w:t>
      </w:r>
      <w:r w:rsidR="00396DAD">
        <w:rPr>
          <w:rFonts w:ascii="Arial" w:hAnsi="Arial" w:cs="Arial"/>
          <w:color w:val="222222"/>
          <w:sz w:val="20"/>
          <w:szCs w:val="20"/>
          <w:shd w:val="clear" w:color="auto" w:fill="FFFFFF"/>
        </w:rPr>
        <w:t>Alder wick</w:t>
      </w:r>
      <w:r>
        <w:rPr>
          <w:rFonts w:ascii="Arial" w:hAnsi="Arial" w:cs="Arial"/>
          <w:color w:val="222222"/>
          <w:sz w:val="20"/>
          <w:szCs w:val="20"/>
          <w:shd w:val="clear" w:color="auto" w:fill="FFFFFF"/>
        </w:rPr>
        <w:t>, H., 2023. Nine major challenges facing health and care in England. </w:t>
      </w:r>
      <w:r>
        <w:rPr>
          <w:rFonts w:ascii="Arial" w:hAnsi="Arial" w:cs="Arial"/>
          <w:i/>
          <w:iCs/>
          <w:color w:val="222222"/>
          <w:sz w:val="20"/>
          <w:szCs w:val="20"/>
          <w:shd w:val="clear" w:color="auto" w:fill="FFFFFF"/>
        </w:rPr>
        <w:t>The Health Foundation</w:t>
      </w:r>
      <w:r>
        <w:rPr>
          <w:rFonts w:ascii="Arial" w:hAnsi="Arial" w:cs="Arial"/>
          <w:color w:val="222222"/>
          <w:sz w:val="20"/>
          <w:szCs w:val="20"/>
          <w:shd w:val="clear" w:color="auto" w:fill="FFFFFF"/>
        </w:rPr>
        <w:t>.</w:t>
      </w:r>
    </w:p>
    <w:p w14:paraId="3C137D18" w14:textId="28026F52" w:rsidR="00F71EF3" w:rsidRDefault="00F71EF3" w:rsidP="00F71EF3">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Chen, M., Goodwin, J.S., Bailey, J.E., Bowblis, J.R., Li, S. and Xu, H., 2023. Longitudinal associations of staff shortages and staff levels with health outcomes in nursing homes. </w:t>
      </w:r>
      <w:r>
        <w:rPr>
          <w:rFonts w:ascii="Arial" w:hAnsi="Arial" w:cs="Arial"/>
          <w:i/>
          <w:iCs/>
          <w:color w:val="222222"/>
          <w:sz w:val="20"/>
          <w:szCs w:val="20"/>
          <w:shd w:val="clear" w:color="auto" w:fill="FFFFFF"/>
        </w:rPr>
        <w:t>Journal of the American Medical Directors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(11), pp.1755-1760.</w:t>
      </w:r>
    </w:p>
    <w:p w14:paraId="3C0FC5E5" w14:textId="3B7668B2" w:rsidR="00F71EF3" w:rsidRDefault="00396DAD" w:rsidP="00F71EF3">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Shemtov</w:t>
      </w:r>
      <w:r w:rsidR="00F71EF3">
        <w:rPr>
          <w:rFonts w:ascii="Arial" w:hAnsi="Arial" w:cs="Arial"/>
          <w:color w:val="222222"/>
          <w:sz w:val="20"/>
          <w:szCs w:val="20"/>
          <w:shd w:val="clear" w:color="auto" w:fill="FFFFFF"/>
        </w:rPr>
        <w:t xml:space="preserve">, L., </w:t>
      </w:r>
      <w:r>
        <w:rPr>
          <w:rFonts w:ascii="Arial" w:hAnsi="Arial" w:cs="Arial"/>
          <w:color w:val="222222"/>
          <w:sz w:val="20"/>
          <w:szCs w:val="20"/>
          <w:shd w:val="clear" w:color="auto" w:fill="FFFFFF"/>
        </w:rPr>
        <w:t>Asanti</w:t>
      </w:r>
      <w:r w:rsidR="00F71EF3">
        <w:rPr>
          <w:rFonts w:ascii="Arial" w:hAnsi="Arial" w:cs="Arial"/>
          <w:color w:val="222222"/>
          <w:sz w:val="20"/>
          <w:szCs w:val="20"/>
          <w:shd w:val="clear" w:color="auto" w:fill="FFFFFF"/>
        </w:rPr>
        <w:t xml:space="preserve">, K., Pahl, N. and Majeed, A., 2023. What needs to be done to address staffing shortages in health and social </w:t>
      </w:r>
      <w:r>
        <w:rPr>
          <w:rFonts w:ascii="Arial" w:hAnsi="Arial" w:cs="Arial"/>
          <w:color w:val="222222"/>
          <w:sz w:val="20"/>
          <w:szCs w:val="20"/>
          <w:shd w:val="clear" w:color="auto" w:fill="FFFFFF"/>
        </w:rPr>
        <w:t>care.</w:t>
      </w:r>
      <w:r w:rsidR="00F71EF3">
        <w:rPr>
          <w:rFonts w:ascii="Arial" w:hAnsi="Arial" w:cs="Arial"/>
          <w:color w:val="222222"/>
          <w:sz w:val="20"/>
          <w:szCs w:val="20"/>
          <w:shd w:val="clear" w:color="auto" w:fill="FFFFFF"/>
        </w:rPr>
        <w:t> </w:t>
      </w:r>
      <w:r w:rsidR="00F71EF3">
        <w:rPr>
          <w:rFonts w:ascii="Arial" w:hAnsi="Arial" w:cs="Arial"/>
          <w:i/>
          <w:iCs/>
          <w:color w:val="222222"/>
          <w:sz w:val="20"/>
          <w:szCs w:val="20"/>
          <w:shd w:val="clear" w:color="auto" w:fill="FFFFFF"/>
        </w:rPr>
        <w:t>The British Journal of General Practice</w:t>
      </w:r>
      <w:r w:rsidR="00F71EF3">
        <w:rPr>
          <w:rFonts w:ascii="Arial" w:hAnsi="Arial" w:cs="Arial"/>
          <w:color w:val="222222"/>
          <w:sz w:val="20"/>
          <w:szCs w:val="20"/>
          <w:shd w:val="clear" w:color="auto" w:fill="FFFFFF"/>
        </w:rPr>
        <w:t>, </w:t>
      </w:r>
      <w:r w:rsidR="00F71EF3">
        <w:rPr>
          <w:rFonts w:ascii="Arial" w:hAnsi="Arial" w:cs="Arial"/>
          <w:i/>
          <w:iCs/>
          <w:color w:val="222222"/>
          <w:sz w:val="20"/>
          <w:szCs w:val="20"/>
          <w:shd w:val="clear" w:color="auto" w:fill="FFFFFF"/>
        </w:rPr>
        <w:t>73</w:t>
      </w:r>
      <w:r w:rsidR="00F71EF3">
        <w:rPr>
          <w:rFonts w:ascii="Arial" w:hAnsi="Arial" w:cs="Arial"/>
          <w:color w:val="222222"/>
          <w:sz w:val="20"/>
          <w:szCs w:val="20"/>
          <w:shd w:val="clear" w:color="auto" w:fill="FFFFFF"/>
        </w:rPr>
        <w:t>(728), p.102.</w:t>
      </w:r>
    </w:p>
    <w:p w14:paraId="582A8A73" w14:textId="67EC5845" w:rsidR="00F71EF3" w:rsidRPr="00F71EF3" w:rsidRDefault="00F71EF3" w:rsidP="00F71EF3">
      <w:r>
        <w:rPr>
          <w:rFonts w:ascii="Arial" w:hAnsi="Arial" w:cs="Arial"/>
          <w:color w:val="222222"/>
          <w:sz w:val="20"/>
          <w:szCs w:val="20"/>
          <w:shd w:val="clear" w:color="auto" w:fill="FFFFFF"/>
        </w:rPr>
        <w:t>Morgan, B., 2022. NHS staffing shortages. </w:t>
      </w:r>
      <w:r>
        <w:rPr>
          <w:rFonts w:ascii="Arial" w:hAnsi="Arial" w:cs="Arial"/>
          <w:i/>
          <w:iCs/>
          <w:color w:val="222222"/>
          <w:sz w:val="20"/>
          <w:szCs w:val="20"/>
          <w:shd w:val="clear" w:color="auto" w:fill="FFFFFF"/>
        </w:rPr>
        <w:t>Why do politicians struggle to give the NHS the staff it needs</w:t>
      </w:r>
      <w:r>
        <w:rPr>
          <w:rFonts w:ascii="Arial" w:hAnsi="Arial" w:cs="Arial"/>
          <w:color w:val="222222"/>
          <w:sz w:val="20"/>
          <w:szCs w:val="20"/>
          <w:shd w:val="clear" w:color="auto" w:fill="FFFFFF"/>
        </w:rPr>
        <w:t>.</w:t>
      </w:r>
    </w:p>
    <w:p w14:paraId="3826A5DF" w14:textId="0ADC4C86" w:rsidR="00530E16" w:rsidRPr="00575E73" w:rsidRDefault="00530E16" w:rsidP="00575E73">
      <w:pPr>
        <w:rPr>
          <w:rFonts w:ascii="Arial" w:eastAsia="Arial" w:hAnsi="Arial" w:cs="Arial"/>
          <w:sz w:val="22"/>
          <w:szCs w:val="22"/>
        </w:rPr>
      </w:pPr>
    </w:p>
    <w:sectPr w:rsidR="00530E16"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51ACB" w14:textId="77777777" w:rsidR="000170F6" w:rsidRDefault="000170F6" w:rsidP="002A1842">
      <w:pPr>
        <w:spacing w:after="0" w:line="240" w:lineRule="auto"/>
      </w:pPr>
      <w:r>
        <w:separator/>
      </w:r>
    </w:p>
  </w:endnote>
  <w:endnote w:type="continuationSeparator" w:id="0">
    <w:p w14:paraId="312FE31A" w14:textId="77777777" w:rsidR="000170F6" w:rsidRDefault="000170F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FF357B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578889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09B41B7"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F34C21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2F52D" w14:textId="77777777" w:rsidR="000170F6" w:rsidRDefault="000170F6" w:rsidP="002A1842">
      <w:pPr>
        <w:spacing w:after="0" w:line="240" w:lineRule="auto"/>
      </w:pPr>
      <w:r>
        <w:separator/>
      </w:r>
    </w:p>
  </w:footnote>
  <w:footnote w:type="continuationSeparator" w:id="0">
    <w:p w14:paraId="493D02E6" w14:textId="77777777" w:rsidR="000170F6" w:rsidRDefault="000170F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552F7A"/>
    <w:multiLevelType w:val="hybridMultilevel"/>
    <w:tmpl w:val="2D9AE6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84F5D"/>
    <w:multiLevelType w:val="hybridMultilevel"/>
    <w:tmpl w:val="C79E92D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6D4F57"/>
    <w:multiLevelType w:val="hybridMultilevel"/>
    <w:tmpl w:val="E60278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518D4D65"/>
    <w:multiLevelType w:val="hybridMultilevel"/>
    <w:tmpl w:val="3CAE58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99530770">
    <w:abstractNumId w:val="9"/>
  </w:num>
  <w:num w:numId="2" w16cid:durableId="262421751">
    <w:abstractNumId w:val="7"/>
  </w:num>
  <w:num w:numId="3" w16cid:durableId="1174801322">
    <w:abstractNumId w:val="5"/>
  </w:num>
  <w:num w:numId="4" w16cid:durableId="896286030">
    <w:abstractNumId w:val="3"/>
  </w:num>
  <w:num w:numId="5" w16cid:durableId="1376731923">
    <w:abstractNumId w:val="8"/>
  </w:num>
  <w:num w:numId="6" w16cid:durableId="1580746816">
    <w:abstractNumId w:val="0"/>
  </w:num>
  <w:num w:numId="7" w16cid:durableId="1201212386">
    <w:abstractNumId w:val="11"/>
  </w:num>
  <w:num w:numId="8" w16cid:durableId="746074097">
    <w:abstractNumId w:val="10"/>
  </w:num>
  <w:num w:numId="9" w16cid:durableId="993753338">
    <w:abstractNumId w:val="6"/>
  </w:num>
  <w:num w:numId="10" w16cid:durableId="303001927">
    <w:abstractNumId w:val="1"/>
  </w:num>
  <w:num w:numId="11" w16cid:durableId="155583808">
    <w:abstractNumId w:val="2"/>
  </w:num>
  <w:num w:numId="12" w16cid:durableId="15344607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70F6"/>
    <w:rsid w:val="0003116B"/>
    <w:rsid w:val="000445CB"/>
    <w:rsid w:val="00054BA1"/>
    <w:rsid w:val="000E00CA"/>
    <w:rsid w:val="000E7D13"/>
    <w:rsid w:val="000F235F"/>
    <w:rsid w:val="00116FC9"/>
    <w:rsid w:val="00127062"/>
    <w:rsid w:val="00143587"/>
    <w:rsid w:val="001529E0"/>
    <w:rsid w:val="0017140A"/>
    <w:rsid w:val="00172AD1"/>
    <w:rsid w:val="001744A8"/>
    <w:rsid w:val="001745FC"/>
    <w:rsid w:val="001813E7"/>
    <w:rsid w:val="00184524"/>
    <w:rsid w:val="001A4F45"/>
    <w:rsid w:val="001B390E"/>
    <w:rsid w:val="001D5E52"/>
    <w:rsid w:val="001E0AF6"/>
    <w:rsid w:val="001F18E9"/>
    <w:rsid w:val="001F64E1"/>
    <w:rsid w:val="00201442"/>
    <w:rsid w:val="00205223"/>
    <w:rsid w:val="00205A52"/>
    <w:rsid w:val="0022414F"/>
    <w:rsid w:val="00246C55"/>
    <w:rsid w:val="0024726C"/>
    <w:rsid w:val="002735EA"/>
    <w:rsid w:val="0028139A"/>
    <w:rsid w:val="002955B9"/>
    <w:rsid w:val="00296CD5"/>
    <w:rsid w:val="002A1842"/>
    <w:rsid w:val="002A1A05"/>
    <w:rsid w:val="002A3779"/>
    <w:rsid w:val="002D14EC"/>
    <w:rsid w:val="002F722F"/>
    <w:rsid w:val="00304F63"/>
    <w:rsid w:val="00307031"/>
    <w:rsid w:val="00321ABE"/>
    <w:rsid w:val="00323051"/>
    <w:rsid w:val="00324D48"/>
    <w:rsid w:val="00331771"/>
    <w:rsid w:val="00336408"/>
    <w:rsid w:val="00377DA7"/>
    <w:rsid w:val="003955CA"/>
    <w:rsid w:val="00396DAD"/>
    <w:rsid w:val="003A21A2"/>
    <w:rsid w:val="003B4997"/>
    <w:rsid w:val="003D09D4"/>
    <w:rsid w:val="003D38D3"/>
    <w:rsid w:val="004067A9"/>
    <w:rsid w:val="00427231"/>
    <w:rsid w:val="00432D05"/>
    <w:rsid w:val="004468F8"/>
    <w:rsid w:val="004510CC"/>
    <w:rsid w:val="0046240E"/>
    <w:rsid w:val="0047208D"/>
    <w:rsid w:val="00473A9F"/>
    <w:rsid w:val="0047546C"/>
    <w:rsid w:val="004826E6"/>
    <w:rsid w:val="0048382B"/>
    <w:rsid w:val="004942A1"/>
    <w:rsid w:val="004A43DD"/>
    <w:rsid w:val="004A6947"/>
    <w:rsid w:val="004B7A75"/>
    <w:rsid w:val="004D360F"/>
    <w:rsid w:val="004E2C35"/>
    <w:rsid w:val="004F118A"/>
    <w:rsid w:val="00524C4A"/>
    <w:rsid w:val="00530E16"/>
    <w:rsid w:val="005340BB"/>
    <w:rsid w:val="00571743"/>
    <w:rsid w:val="00575E73"/>
    <w:rsid w:val="00591974"/>
    <w:rsid w:val="005936A9"/>
    <w:rsid w:val="005B7DD8"/>
    <w:rsid w:val="005C2018"/>
    <w:rsid w:val="005C551E"/>
    <w:rsid w:val="005E6C60"/>
    <w:rsid w:val="00602E64"/>
    <w:rsid w:val="00606EC8"/>
    <w:rsid w:val="00631130"/>
    <w:rsid w:val="006419A3"/>
    <w:rsid w:val="006463E0"/>
    <w:rsid w:val="006665E8"/>
    <w:rsid w:val="0067647A"/>
    <w:rsid w:val="006864E0"/>
    <w:rsid w:val="006C4A6F"/>
    <w:rsid w:val="006E1708"/>
    <w:rsid w:val="006E2660"/>
    <w:rsid w:val="006F27A7"/>
    <w:rsid w:val="006F7ABB"/>
    <w:rsid w:val="0070564E"/>
    <w:rsid w:val="00722EFE"/>
    <w:rsid w:val="007459E5"/>
    <w:rsid w:val="00747887"/>
    <w:rsid w:val="007637E9"/>
    <w:rsid w:val="00784DB0"/>
    <w:rsid w:val="007914DA"/>
    <w:rsid w:val="007C4A4E"/>
    <w:rsid w:val="007C60D2"/>
    <w:rsid w:val="007D5C8B"/>
    <w:rsid w:val="007F71DD"/>
    <w:rsid w:val="00843A1D"/>
    <w:rsid w:val="00846938"/>
    <w:rsid w:val="008A6E1D"/>
    <w:rsid w:val="008A7D5D"/>
    <w:rsid w:val="008C1C28"/>
    <w:rsid w:val="008C40E7"/>
    <w:rsid w:val="008E070F"/>
    <w:rsid w:val="008E7834"/>
    <w:rsid w:val="008F3AD9"/>
    <w:rsid w:val="008F5373"/>
    <w:rsid w:val="008F6C36"/>
    <w:rsid w:val="009364DB"/>
    <w:rsid w:val="00945886"/>
    <w:rsid w:val="00960D38"/>
    <w:rsid w:val="00986E59"/>
    <w:rsid w:val="009872AD"/>
    <w:rsid w:val="00990435"/>
    <w:rsid w:val="009A3266"/>
    <w:rsid w:val="009A69D1"/>
    <w:rsid w:val="009B1797"/>
    <w:rsid w:val="009C0120"/>
    <w:rsid w:val="009C596E"/>
    <w:rsid w:val="009D0950"/>
    <w:rsid w:val="009E7995"/>
    <w:rsid w:val="009F60D1"/>
    <w:rsid w:val="009F7897"/>
    <w:rsid w:val="009F7D82"/>
    <w:rsid w:val="00A35D0B"/>
    <w:rsid w:val="00A364E5"/>
    <w:rsid w:val="00A448C2"/>
    <w:rsid w:val="00A476C7"/>
    <w:rsid w:val="00A75495"/>
    <w:rsid w:val="00A75B15"/>
    <w:rsid w:val="00A77149"/>
    <w:rsid w:val="00AC32CF"/>
    <w:rsid w:val="00AD6EFE"/>
    <w:rsid w:val="00AE06EA"/>
    <w:rsid w:val="00B30B31"/>
    <w:rsid w:val="00B33B79"/>
    <w:rsid w:val="00B5231E"/>
    <w:rsid w:val="00B65E4A"/>
    <w:rsid w:val="00B65ED6"/>
    <w:rsid w:val="00B852C3"/>
    <w:rsid w:val="00BA0043"/>
    <w:rsid w:val="00BA2549"/>
    <w:rsid w:val="00BB041E"/>
    <w:rsid w:val="00BD045F"/>
    <w:rsid w:val="00BF0E82"/>
    <w:rsid w:val="00C168F7"/>
    <w:rsid w:val="00C25B83"/>
    <w:rsid w:val="00C304AC"/>
    <w:rsid w:val="00C30AC3"/>
    <w:rsid w:val="00C33288"/>
    <w:rsid w:val="00C334B4"/>
    <w:rsid w:val="00C3619E"/>
    <w:rsid w:val="00C50FAC"/>
    <w:rsid w:val="00C709C5"/>
    <w:rsid w:val="00C761F8"/>
    <w:rsid w:val="00C859BF"/>
    <w:rsid w:val="00C85FB8"/>
    <w:rsid w:val="00C90199"/>
    <w:rsid w:val="00CA2B14"/>
    <w:rsid w:val="00CB04D7"/>
    <w:rsid w:val="00CB3944"/>
    <w:rsid w:val="00CD2E72"/>
    <w:rsid w:val="00CF3BF0"/>
    <w:rsid w:val="00CF650B"/>
    <w:rsid w:val="00D23723"/>
    <w:rsid w:val="00D35272"/>
    <w:rsid w:val="00D369DD"/>
    <w:rsid w:val="00D462A7"/>
    <w:rsid w:val="00D62545"/>
    <w:rsid w:val="00D62A9C"/>
    <w:rsid w:val="00DA3BDB"/>
    <w:rsid w:val="00DB181C"/>
    <w:rsid w:val="00DB4334"/>
    <w:rsid w:val="00DB68D8"/>
    <w:rsid w:val="00DD33CF"/>
    <w:rsid w:val="00DD47A4"/>
    <w:rsid w:val="00DE7993"/>
    <w:rsid w:val="00E24C76"/>
    <w:rsid w:val="00E2641A"/>
    <w:rsid w:val="00E350C5"/>
    <w:rsid w:val="00E64A19"/>
    <w:rsid w:val="00E803F5"/>
    <w:rsid w:val="00E910BA"/>
    <w:rsid w:val="00EA0363"/>
    <w:rsid w:val="00EA04EC"/>
    <w:rsid w:val="00EA24E3"/>
    <w:rsid w:val="00EB32B7"/>
    <w:rsid w:val="00EB3368"/>
    <w:rsid w:val="00EB7B1B"/>
    <w:rsid w:val="00EC0C6A"/>
    <w:rsid w:val="00EC3AD7"/>
    <w:rsid w:val="00EE71D8"/>
    <w:rsid w:val="00F179F3"/>
    <w:rsid w:val="00F3495E"/>
    <w:rsid w:val="00F564B4"/>
    <w:rsid w:val="00F618F2"/>
    <w:rsid w:val="00F71EF3"/>
    <w:rsid w:val="00F92859"/>
    <w:rsid w:val="00FA0D3F"/>
    <w:rsid w:val="00FA365B"/>
    <w:rsid w:val="00FA7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C899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7</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Asha Kaphle Rana</cp:lastModifiedBy>
  <cp:revision>89</cp:revision>
  <dcterms:created xsi:type="dcterms:W3CDTF">2026-03-21T22:34:00Z</dcterms:created>
  <dcterms:modified xsi:type="dcterms:W3CDTF">2026-04-20T21:40:00Z</dcterms:modified>
</cp:coreProperties>
</file>