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E20A8" w14:textId="77777777" w:rsidR="005F58B5" w:rsidRDefault="002E3F22">
      <w:pPr>
        <w:rPr>
          <w:rFonts w:ascii="Times New Roman" w:hAnsi="Times New Roman" w:cs="Times New Roman"/>
          <w:b/>
          <w:bCs/>
          <w:sz w:val="28"/>
          <w:szCs w:val="28"/>
        </w:rPr>
      </w:pPr>
      <w:r>
        <w:rPr>
          <w:noProof/>
        </w:rPr>
        <w:drawing>
          <wp:inline distT="0" distB="0" distL="0" distR="0" wp14:anchorId="4B64576B" wp14:editId="637A8FD7">
            <wp:extent cx="5630545"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stretch>
                      <a:fillRect/>
                    </a:stretch>
                  </pic:blipFill>
                  <pic:spPr bwMode="auto">
                    <a:xfrm>
                      <a:off x="0" y="0"/>
                      <a:ext cx="5630545" cy="2209800"/>
                    </a:xfrm>
                    <a:prstGeom prst="rect">
                      <a:avLst/>
                    </a:prstGeom>
                    <a:noFill/>
                  </pic:spPr>
                </pic:pic>
              </a:graphicData>
            </a:graphic>
          </wp:inline>
        </w:drawing>
      </w:r>
    </w:p>
    <w:p w14:paraId="08A7C179" w14:textId="77777777" w:rsidR="005F58B5" w:rsidRDefault="005F58B5">
      <w:pPr>
        <w:rPr>
          <w:rFonts w:ascii="Times New Roman" w:hAnsi="Times New Roman" w:cs="Times New Roman"/>
          <w:b/>
          <w:bCs/>
          <w:sz w:val="28"/>
          <w:szCs w:val="28"/>
        </w:rPr>
      </w:pPr>
    </w:p>
    <w:p w14:paraId="26B5FCC6" w14:textId="77777777" w:rsidR="005F58B5" w:rsidRDefault="005F58B5">
      <w:pPr>
        <w:rPr>
          <w:rFonts w:ascii="Times New Roman" w:hAnsi="Times New Roman" w:cs="Times New Roman"/>
          <w:b/>
          <w:bCs/>
          <w:sz w:val="48"/>
          <w:szCs w:val="48"/>
        </w:rPr>
      </w:pPr>
    </w:p>
    <w:p w14:paraId="2EAF0C27" w14:textId="77777777" w:rsidR="005F58B5" w:rsidRDefault="002E3F22">
      <w:pPr>
        <w:jc w:val="center"/>
        <w:rPr>
          <w:rFonts w:ascii="Times New Roman" w:hAnsi="Times New Roman" w:cs="Times New Roman"/>
          <w:b/>
          <w:bCs/>
          <w:sz w:val="52"/>
          <w:szCs w:val="52"/>
        </w:rPr>
      </w:pPr>
      <w:r>
        <w:rPr>
          <w:rFonts w:ascii="Times New Roman" w:hAnsi="Times New Roman" w:cs="Times New Roman"/>
          <w:b/>
          <w:bCs/>
          <w:sz w:val="52"/>
          <w:szCs w:val="52"/>
        </w:rPr>
        <w:t xml:space="preserve">Police Community Support Officers: </w:t>
      </w:r>
    </w:p>
    <w:p w14:paraId="0C71EDF1" w14:textId="77777777" w:rsidR="005F58B5" w:rsidRDefault="002E3F22">
      <w:pPr>
        <w:jc w:val="center"/>
        <w:rPr>
          <w:rFonts w:ascii="Times New Roman" w:hAnsi="Times New Roman" w:cs="Times New Roman"/>
          <w:b/>
          <w:bCs/>
          <w:sz w:val="48"/>
          <w:szCs w:val="48"/>
        </w:rPr>
      </w:pPr>
      <w:r>
        <w:rPr>
          <w:rFonts w:ascii="Times New Roman" w:hAnsi="Times New Roman" w:cs="Times New Roman"/>
          <w:b/>
          <w:bCs/>
          <w:sz w:val="52"/>
          <w:szCs w:val="52"/>
        </w:rPr>
        <w:t>Evolution, Impact and Sustainability</w:t>
      </w:r>
    </w:p>
    <w:p w14:paraId="09C1EBC1" w14:textId="77777777" w:rsidR="005F58B5" w:rsidRDefault="005F58B5">
      <w:pPr>
        <w:rPr>
          <w:rFonts w:ascii="Times New Roman" w:hAnsi="Times New Roman" w:cs="Times New Roman"/>
          <w:b/>
          <w:bCs/>
          <w:sz w:val="28"/>
          <w:szCs w:val="28"/>
        </w:rPr>
      </w:pPr>
    </w:p>
    <w:p w14:paraId="6F7DFD3D" w14:textId="77777777" w:rsidR="005F58B5" w:rsidRDefault="005F58B5">
      <w:pPr>
        <w:rPr>
          <w:rFonts w:ascii="Times New Roman" w:hAnsi="Times New Roman" w:cs="Times New Roman"/>
          <w:b/>
          <w:bCs/>
          <w:sz w:val="28"/>
          <w:szCs w:val="28"/>
        </w:rPr>
      </w:pPr>
    </w:p>
    <w:p w14:paraId="4F68FADB" w14:textId="77777777" w:rsidR="005F58B5" w:rsidRDefault="002E3F22">
      <w:pPr>
        <w:jc w:val="center"/>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9525" distB="10160" distL="635" distR="0" simplePos="0" relativeHeight="3" behindDoc="0" locked="0" layoutInCell="1" allowOverlap="1" wp14:anchorId="26CE93A9" wp14:editId="6FED217D">
                <wp:simplePos x="0" y="0"/>
                <wp:positionH relativeFrom="column">
                  <wp:posOffset>139700</wp:posOffset>
                </wp:positionH>
                <wp:positionV relativeFrom="paragraph">
                  <wp:posOffset>117475</wp:posOffset>
                </wp:positionV>
                <wp:extent cx="5289550" cy="6350"/>
                <wp:effectExtent l="635" t="9525" r="0" b="10160"/>
                <wp:wrapNone/>
                <wp:docPr id="2" name="Straight Connector 1"/>
                <wp:cNvGraphicFramePr/>
                <a:graphic xmlns:a="http://schemas.openxmlformats.org/drawingml/2006/main">
                  <a:graphicData uri="http://schemas.microsoft.com/office/word/2010/wordprocessingShape">
                    <wps:wsp>
                      <wps:cNvCnPr/>
                      <wps:spPr>
                        <a:xfrm flipV="1">
                          <a:off x="0" y="0"/>
                          <a:ext cx="5289480" cy="6480"/>
                        </a:xfrm>
                        <a:prstGeom prst="line">
                          <a:avLst/>
                        </a:prstGeom>
                        <a:ln>
                          <a:solidFill>
                            <a:srgbClr val="156082"/>
                          </a:solidFill>
                        </a:ln>
                      </wps:spPr>
                      <wps:style>
                        <a:lnRef idx="2">
                          <a:schemeClr val="accent1"/>
                        </a:lnRef>
                        <a:fillRef idx="0">
                          <a:schemeClr val="accent1"/>
                        </a:fillRef>
                        <a:effectRef idx="1">
                          <a:schemeClr val="accent1"/>
                        </a:effectRef>
                        <a:fontRef idx="minor"/>
                      </wps:style>
                      <wps:bodyPr/>
                    </wps:wsp>
                  </a:graphicData>
                </a:graphic>
              </wp:anchor>
            </w:drawing>
          </mc:Choice>
          <mc:Fallback xmlns:pic="http://schemas.openxmlformats.org/drawingml/2006/picture">
            <w:pict>
              <v:line id="shape_0" from="11pt,9.25pt" to="427.45pt,9.7pt" stroked="t" o:allowincell="f" style="position:absolute;flip:y" wp14:anchorId="26CE93A9">
                <v:stroke color="#156082" weight="19080" joinstyle="miter" endcap="flat"/>
                <v:fill o:detectmouseclick="t" on="false"/>
                <w10:wrap type="none"/>
              </v:line>
            </w:pict>
          </mc:Fallback>
        </mc:AlternateContent>
      </w:r>
    </w:p>
    <w:p w14:paraId="096C7A67" w14:textId="77777777" w:rsidR="005F58B5" w:rsidRDefault="005F58B5">
      <w:pPr>
        <w:jc w:val="center"/>
        <w:rPr>
          <w:rFonts w:ascii="Times New Roman" w:hAnsi="Times New Roman" w:cs="Times New Roman"/>
          <w:b/>
          <w:bCs/>
          <w:sz w:val="28"/>
          <w:szCs w:val="28"/>
        </w:rPr>
      </w:pPr>
    </w:p>
    <w:p w14:paraId="21A088E7" w14:textId="77777777" w:rsidR="005F58B5" w:rsidRDefault="002E3F22">
      <w:pPr>
        <w:jc w:val="center"/>
        <w:rPr>
          <w:rFonts w:ascii="Times New Roman" w:hAnsi="Times New Roman" w:cs="Times New Roman"/>
          <w:b/>
          <w:bCs/>
          <w:sz w:val="28"/>
          <w:szCs w:val="28"/>
        </w:rPr>
      </w:pPr>
      <w:r>
        <w:rPr>
          <w:rFonts w:ascii="Times New Roman" w:hAnsi="Times New Roman" w:cs="Times New Roman"/>
          <w:b/>
          <w:bCs/>
          <w:sz w:val="28"/>
          <w:szCs w:val="28"/>
        </w:rPr>
        <w:t>Jessica Haskins - 2319872</w:t>
      </w:r>
    </w:p>
    <w:p w14:paraId="26B0C456" w14:textId="77777777" w:rsidR="005F58B5" w:rsidRDefault="002E3F22">
      <w:pPr>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BSc (Hons) Professional Policing Practice </w:t>
      </w:r>
    </w:p>
    <w:p w14:paraId="6668D67B" w14:textId="77777777" w:rsidR="005F58B5" w:rsidRDefault="002E3F22">
      <w:pPr>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June 2026</w:t>
      </w:r>
    </w:p>
    <w:p w14:paraId="5EF91236" w14:textId="77777777" w:rsidR="005F58B5" w:rsidRDefault="005F58B5">
      <w:pPr>
        <w:jc w:val="center"/>
        <w:rPr>
          <w:rFonts w:ascii="Times New Roman" w:hAnsi="Times New Roman" w:cs="Times New Roman"/>
          <w:b/>
          <w:bCs/>
          <w:sz w:val="28"/>
          <w:szCs w:val="28"/>
          <w:lang w:val="en-US"/>
        </w:rPr>
      </w:pPr>
    </w:p>
    <w:p w14:paraId="143C802E" w14:textId="48B02E94" w:rsidR="005F58B5" w:rsidRDefault="002E3F22">
      <w:pPr>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Word Count: 85</w:t>
      </w:r>
      <w:r w:rsidR="007723C0">
        <w:rPr>
          <w:rFonts w:ascii="Times New Roman" w:hAnsi="Times New Roman" w:cs="Times New Roman"/>
          <w:b/>
          <w:bCs/>
          <w:sz w:val="28"/>
          <w:szCs w:val="28"/>
          <w:lang w:val="en-US"/>
        </w:rPr>
        <w:t>93</w:t>
      </w:r>
    </w:p>
    <w:p w14:paraId="700E2107" w14:textId="77777777" w:rsidR="005F58B5" w:rsidRDefault="005F58B5">
      <w:pPr>
        <w:jc w:val="center"/>
        <w:rPr>
          <w:rFonts w:ascii="Times New Roman" w:hAnsi="Times New Roman" w:cs="Times New Roman"/>
          <w:b/>
          <w:bCs/>
          <w:sz w:val="28"/>
          <w:szCs w:val="28"/>
        </w:rPr>
      </w:pPr>
    </w:p>
    <w:p w14:paraId="6915EBD9" w14:textId="77777777" w:rsidR="005F58B5" w:rsidRDefault="005F58B5">
      <w:pPr>
        <w:rPr>
          <w:rFonts w:ascii="Times New Roman" w:hAnsi="Times New Roman" w:cs="Times New Roman"/>
          <w:b/>
          <w:bCs/>
          <w:sz w:val="28"/>
          <w:szCs w:val="28"/>
        </w:rPr>
      </w:pPr>
    </w:p>
    <w:p w14:paraId="0905C9AA" w14:textId="77777777" w:rsidR="005F58B5" w:rsidRDefault="005F58B5">
      <w:pPr>
        <w:rPr>
          <w:rFonts w:ascii="Times New Roman" w:hAnsi="Times New Roman" w:cs="Times New Roman"/>
          <w:b/>
          <w:bCs/>
          <w:sz w:val="28"/>
          <w:szCs w:val="28"/>
        </w:rPr>
      </w:pPr>
    </w:p>
    <w:p w14:paraId="3E162C77" w14:textId="77777777" w:rsidR="005F58B5" w:rsidRDefault="005F58B5">
      <w:pPr>
        <w:rPr>
          <w:rFonts w:ascii="Times New Roman" w:hAnsi="Times New Roman" w:cs="Times New Roman"/>
          <w:b/>
          <w:bCs/>
          <w:sz w:val="28"/>
          <w:szCs w:val="28"/>
        </w:rPr>
      </w:pPr>
    </w:p>
    <w:p w14:paraId="73B4A36D" w14:textId="77777777" w:rsidR="005F58B5" w:rsidRDefault="005F58B5">
      <w:pPr>
        <w:rPr>
          <w:rFonts w:ascii="Times New Roman" w:hAnsi="Times New Roman" w:cs="Times New Roman"/>
          <w:b/>
          <w:bCs/>
          <w:sz w:val="28"/>
          <w:szCs w:val="28"/>
        </w:rPr>
      </w:pPr>
    </w:p>
    <w:p w14:paraId="73EE7066" w14:textId="77777777" w:rsidR="005F58B5" w:rsidRPr="00BF1D5A" w:rsidRDefault="002E3F22">
      <w:pPr>
        <w:rPr>
          <w:rFonts w:ascii="Times New Roman" w:hAnsi="Times New Roman" w:cs="Times New Roman"/>
          <w:b/>
          <w:bCs/>
          <w:sz w:val="40"/>
          <w:szCs w:val="40"/>
          <w:u w:val="single"/>
        </w:rPr>
      </w:pPr>
      <w:r w:rsidRPr="00BF1D5A">
        <w:rPr>
          <w:rFonts w:ascii="Times New Roman" w:hAnsi="Times New Roman" w:cs="Times New Roman"/>
          <w:b/>
          <w:bCs/>
          <w:sz w:val="40"/>
          <w:szCs w:val="40"/>
          <w:u w:val="single"/>
        </w:rPr>
        <w:lastRenderedPageBreak/>
        <w:t>Acknowledgments</w:t>
      </w:r>
    </w:p>
    <w:p w14:paraId="1D5AF729" w14:textId="77777777" w:rsidR="005F58B5" w:rsidRDefault="005F58B5">
      <w:pPr>
        <w:rPr>
          <w:rFonts w:ascii="Times New Roman" w:hAnsi="Times New Roman" w:cs="Times New Roman"/>
          <w:b/>
          <w:bCs/>
          <w:sz w:val="28"/>
          <w:szCs w:val="28"/>
        </w:rPr>
      </w:pPr>
    </w:p>
    <w:p w14:paraId="45C8AE58" w14:textId="77777777" w:rsidR="005F58B5" w:rsidRDefault="002E3F22">
      <w:pPr>
        <w:rPr>
          <w:rFonts w:ascii="Times New Roman" w:hAnsi="Times New Roman" w:cs="Times New Roman"/>
          <w:sz w:val="20"/>
          <w:szCs w:val="20"/>
        </w:rPr>
      </w:pPr>
      <w:r>
        <w:rPr>
          <w:rFonts w:ascii="Times New Roman" w:hAnsi="Times New Roman" w:cs="Times New Roman"/>
          <w:sz w:val="20"/>
          <w:szCs w:val="20"/>
        </w:rPr>
        <w:t xml:space="preserve">First, I would like to thank all my colleagues who have supported me throughout this process. You have guided me, given me your time and assisted me during this dissertation process. I would like to acknowledge my supervisors Shelley Winter and Robert Fisher for giving me the time needed to focus, ask questions and understood the time it has taken to get to this stage; I will always be extremely grateful to you both. </w:t>
      </w:r>
    </w:p>
    <w:p w14:paraId="3ED546A0" w14:textId="77777777" w:rsidR="005F58B5" w:rsidRDefault="005F58B5">
      <w:pPr>
        <w:rPr>
          <w:rFonts w:ascii="Times New Roman" w:hAnsi="Times New Roman" w:cs="Times New Roman"/>
          <w:sz w:val="20"/>
          <w:szCs w:val="20"/>
        </w:rPr>
      </w:pPr>
    </w:p>
    <w:p w14:paraId="17034E1B" w14:textId="32392328" w:rsidR="005F58B5" w:rsidRDefault="002E3F22">
      <w:pPr>
        <w:rPr>
          <w:rFonts w:ascii="Times New Roman" w:hAnsi="Times New Roman" w:cs="Times New Roman"/>
          <w:sz w:val="20"/>
          <w:szCs w:val="20"/>
        </w:rPr>
      </w:pPr>
      <w:r>
        <w:rPr>
          <w:rFonts w:ascii="Times New Roman" w:hAnsi="Times New Roman" w:cs="Times New Roman"/>
          <w:sz w:val="20"/>
          <w:szCs w:val="20"/>
        </w:rPr>
        <w:t>I would like to thank my partner Lewis and my two small, beautiful children who have always been by my side and have always been patient with me since the very beginning. Dylan and Cali, you are the reason I do everything I do, and I hope one day you will see what mummy has done and be very proud. I hope you will strive to work hard as you grow and know that you can be anything you want to be if you work at it.</w:t>
      </w:r>
    </w:p>
    <w:p w14:paraId="74D81D73" w14:textId="77777777" w:rsidR="005F58B5" w:rsidRDefault="005F58B5">
      <w:pPr>
        <w:rPr>
          <w:rFonts w:ascii="Times New Roman" w:hAnsi="Times New Roman" w:cs="Times New Roman"/>
          <w:sz w:val="20"/>
          <w:szCs w:val="20"/>
        </w:rPr>
      </w:pPr>
    </w:p>
    <w:p w14:paraId="21EEB519" w14:textId="77777777" w:rsidR="005F58B5" w:rsidRDefault="002E3F22">
      <w:pPr>
        <w:rPr>
          <w:rFonts w:ascii="Times New Roman" w:hAnsi="Times New Roman" w:cs="Times New Roman"/>
          <w:sz w:val="20"/>
          <w:szCs w:val="20"/>
        </w:rPr>
      </w:pPr>
      <w:r>
        <w:rPr>
          <w:rFonts w:ascii="Times New Roman" w:hAnsi="Times New Roman" w:cs="Times New Roman"/>
          <w:sz w:val="20"/>
          <w:szCs w:val="20"/>
        </w:rPr>
        <w:t xml:space="preserve">I would like to thank my mum who has always worked hard and given me the tools for a great work ethic, establish great friendships and has navigated me to be the best person I can be. Finally, I would like to thank my dad. I follow in your footsteps in more ways than one. You were the best police officer I knew, and I have looked up to you my entire life. I am proud to follow you, and I will continue to follow you, and I hope to be the police officer you always were. </w:t>
      </w:r>
    </w:p>
    <w:p w14:paraId="5DA63E59" w14:textId="77777777" w:rsidR="005F58B5" w:rsidRDefault="005F58B5">
      <w:pPr>
        <w:rPr>
          <w:rFonts w:ascii="Times New Roman" w:hAnsi="Times New Roman" w:cs="Times New Roman"/>
          <w:sz w:val="28"/>
          <w:szCs w:val="28"/>
        </w:rPr>
      </w:pPr>
    </w:p>
    <w:p w14:paraId="4DB2B3FF" w14:textId="77777777" w:rsidR="005F58B5" w:rsidRDefault="005F58B5">
      <w:pPr>
        <w:rPr>
          <w:rFonts w:ascii="Times New Roman" w:hAnsi="Times New Roman" w:cs="Times New Roman"/>
          <w:b/>
          <w:bCs/>
          <w:sz w:val="28"/>
          <w:szCs w:val="28"/>
        </w:rPr>
      </w:pPr>
    </w:p>
    <w:p w14:paraId="5BB02B68" w14:textId="77777777" w:rsidR="005F58B5" w:rsidRDefault="005F58B5">
      <w:pPr>
        <w:rPr>
          <w:rFonts w:ascii="Times New Roman" w:hAnsi="Times New Roman" w:cs="Times New Roman"/>
          <w:b/>
          <w:bCs/>
          <w:sz w:val="28"/>
          <w:szCs w:val="28"/>
        </w:rPr>
      </w:pPr>
    </w:p>
    <w:p w14:paraId="107E1298" w14:textId="77777777" w:rsidR="005F58B5" w:rsidRDefault="005F58B5">
      <w:pPr>
        <w:rPr>
          <w:rFonts w:ascii="Times New Roman" w:hAnsi="Times New Roman" w:cs="Times New Roman"/>
          <w:b/>
          <w:bCs/>
          <w:sz w:val="28"/>
          <w:szCs w:val="28"/>
        </w:rPr>
      </w:pPr>
    </w:p>
    <w:p w14:paraId="4F9C1494" w14:textId="77777777" w:rsidR="005F58B5" w:rsidRDefault="005F58B5">
      <w:pPr>
        <w:rPr>
          <w:rFonts w:ascii="Times New Roman" w:hAnsi="Times New Roman" w:cs="Times New Roman"/>
          <w:b/>
          <w:bCs/>
          <w:sz w:val="28"/>
          <w:szCs w:val="28"/>
        </w:rPr>
      </w:pPr>
    </w:p>
    <w:p w14:paraId="31CE56EC" w14:textId="77777777" w:rsidR="005F58B5" w:rsidRDefault="005F58B5">
      <w:pPr>
        <w:rPr>
          <w:rFonts w:ascii="Times New Roman" w:hAnsi="Times New Roman" w:cs="Times New Roman"/>
          <w:b/>
          <w:bCs/>
          <w:sz w:val="28"/>
          <w:szCs w:val="28"/>
        </w:rPr>
      </w:pPr>
    </w:p>
    <w:p w14:paraId="53E95774" w14:textId="77777777" w:rsidR="005F58B5" w:rsidRDefault="005F58B5">
      <w:pPr>
        <w:rPr>
          <w:rFonts w:ascii="Times New Roman" w:hAnsi="Times New Roman" w:cs="Times New Roman"/>
          <w:b/>
          <w:bCs/>
          <w:sz w:val="28"/>
          <w:szCs w:val="28"/>
        </w:rPr>
      </w:pPr>
    </w:p>
    <w:p w14:paraId="39CCCE10" w14:textId="77777777" w:rsidR="005F58B5" w:rsidRDefault="005F58B5">
      <w:pPr>
        <w:rPr>
          <w:rFonts w:ascii="Times New Roman" w:hAnsi="Times New Roman" w:cs="Times New Roman"/>
          <w:b/>
          <w:bCs/>
          <w:sz w:val="28"/>
          <w:szCs w:val="28"/>
        </w:rPr>
      </w:pPr>
    </w:p>
    <w:p w14:paraId="010A1C40" w14:textId="77777777" w:rsidR="005F58B5" w:rsidRDefault="005F58B5">
      <w:pPr>
        <w:rPr>
          <w:rFonts w:ascii="Times New Roman" w:hAnsi="Times New Roman" w:cs="Times New Roman"/>
          <w:b/>
          <w:bCs/>
          <w:sz w:val="28"/>
          <w:szCs w:val="28"/>
        </w:rPr>
      </w:pPr>
    </w:p>
    <w:p w14:paraId="7BEA6DF5" w14:textId="77777777" w:rsidR="005F58B5" w:rsidRDefault="005F58B5">
      <w:pPr>
        <w:rPr>
          <w:rFonts w:ascii="Times New Roman" w:hAnsi="Times New Roman" w:cs="Times New Roman"/>
          <w:b/>
          <w:bCs/>
          <w:sz w:val="28"/>
          <w:szCs w:val="28"/>
        </w:rPr>
      </w:pPr>
    </w:p>
    <w:p w14:paraId="6B893E5F" w14:textId="77777777" w:rsidR="005F58B5" w:rsidRDefault="005F58B5">
      <w:pPr>
        <w:rPr>
          <w:rFonts w:ascii="Times New Roman" w:hAnsi="Times New Roman" w:cs="Times New Roman"/>
          <w:b/>
          <w:bCs/>
          <w:sz w:val="28"/>
          <w:szCs w:val="28"/>
        </w:rPr>
      </w:pPr>
    </w:p>
    <w:p w14:paraId="0B2ABD53" w14:textId="77777777" w:rsidR="005F58B5" w:rsidRDefault="005F58B5">
      <w:pPr>
        <w:rPr>
          <w:rFonts w:ascii="Times New Roman" w:hAnsi="Times New Roman" w:cs="Times New Roman"/>
          <w:b/>
          <w:bCs/>
          <w:sz w:val="28"/>
          <w:szCs w:val="28"/>
        </w:rPr>
      </w:pPr>
    </w:p>
    <w:p w14:paraId="01ADC18B" w14:textId="77777777" w:rsidR="005F58B5" w:rsidRDefault="005F58B5">
      <w:pPr>
        <w:rPr>
          <w:rFonts w:ascii="Times New Roman" w:hAnsi="Times New Roman" w:cs="Times New Roman"/>
          <w:b/>
          <w:bCs/>
          <w:sz w:val="28"/>
          <w:szCs w:val="28"/>
        </w:rPr>
      </w:pPr>
    </w:p>
    <w:p w14:paraId="01E6A14E" w14:textId="77777777" w:rsidR="005F58B5" w:rsidRDefault="005F58B5">
      <w:pPr>
        <w:rPr>
          <w:rFonts w:ascii="Times New Roman" w:hAnsi="Times New Roman" w:cs="Times New Roman"/>
          <w:b/>
          <w:bCs/>
          <w:sz w:val="28"/>
          <w:szCs w:val="28"/>
        </w:rPr>
      </w:pPr>
    </w:p>
    <w:p w14:paraId="38D3967E" w14:textId="77777777" w:rsidR="00C0720F" w:rsidRDefault="00C0720F" w:rsidP="00DE2A91">
      <w:pPr>
        <w:rPr>
          <w:rFonts w:ascii="Times New Roman" w:hAnsi="Times New Roman" w:cs="Times New Roman"/>
          <w:b/>
          <w:bCs/>
          <w:sz w:val="56"/>
          <w:szCs w:val="56"/>
        </w:rPr>
      </w:pPr>
    </w:p>
    <w:p w14:paraId="7304BBBB" w14:textId="36A37BDD" w:rsidR="005F58B5" w:rsidRPr="00DE2A91" w:rsidRDefault="002E3F22" w:rsidP="00DE2A91">
      <w:pPr>
        <w:rPr>
          <w:rFonts w:ascii="Times New Roman" w:hAnsi="Times New Roman" w:cs="Times New Roman"/>
          <w:b/>
          <w:bCs/>
          <w:sz w:val="40"/>
          <w:szCs w:val="40"/>
          <w:u w:val="single"/>
        </w:rPr>
      </w:pPr>
      <w:r w:rsidRPr="00DE2A91">
        <w:rPr>
          <w:rFonts w:ascii="Times New Roman" w:hAnsi="Times New Roman" w:cs="Times New Roman"/>
          <w:b/>
          <w:bCs/>
          <w:sz w:val="40"/>
          <w:szCs w:val="40"/>
          <w:u w:val="single"/>
        </w:rPr>
        <w:t>Declaration</w:t>
      </w:r>
    </w:p>
    <w:p w14:paraId="17A2ECD7" w14:textId="77777777" w:rsidR="005F58B5" w:rsidRDefault="005F58B5">
      <w:pPr>
        <w:ind w:left="720"/>
        <w:rPr>
          <w:rFonts w:ascii="Times New Roman" w:hAnsi="Times New Roman" w:cs="Times New Roman"/>
          <w:b/>
          <w:bCs/>
          <w:sz w:val="28"/>
          <w:szCs w:val="28"/>
        </w:rPr>
      </w:pPr>
    </w:p>
    <w:p w14:paraId="6064B7C4"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This work has not previously been accepted in substance for any degree and is not being concurrently submitted in candidature for any degree.</w:t>
      </w:r>
    </w:p>
    <w:p w14:paraId="12EAB4DF"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Signed</w:t>
      </w:r>
      <w:r>
        <w:rPr>
          <w:rFonts w:ascii="Times New Roman" w:hAnsi="Times New Roman" w:cs="Times New Roman"/>
          <w:b/>
          <w:bCs/>
          <w:sz w:val="20"/>
          <w:szCs w:val="20"/>
        </w:rPr>
        <w:t>: Jessica Haskins</w:t>
      </w:r>
      <w:r>
        <w:rPr>
          <w:rFonts w:ascii="Times New Roman" w:hAnsi="Times New Roman" w:cs="Times New Roman"/>
          <w:sz w:val="20"/>
          <w:szCs w:val="20"/>
        </w:rPr>
        <w:t xml:space="preserve"> </w:t>
      </w:r>
    </w:p>
    <w:p w14:paraId="51297A3F" w14:textId="77777777" w:rsidR="005F58B5" w:rsidRDefault="002E3F22">
      <w:pPr>
        <w:jc w:val="both"/>
        <w:rPr>
          <w:rFonts w:ascii="Times New Roman" w:hAnsi="Times New Roman" w:cs="Times New Roman"/>
          <w:b/>
          <w:bCs/>
          <w:sz w:val="20"/>
          <w:szCs w:val="20"/>
        </w:rPr>
      </w:pPr>
      <w:r>
        <w:rPr>
          <w:rFonts w:ascii="Times New Roman" w:hAnsi="Times New Roman" w:cs="Times New Roman"/>
          <w:sz w:val="20"/>
          <w:szCs w:val="20"/>
        </w:rPr>
        <w:t>Date:</w:t>
      </w:r>
      <w:r>
        <w:rPr>
          <w:rFonts w:ascii="Times New Roman" w:hAnsi="Times New Roman" w:cs="Times New Roman"/>
          <w:b/>
          <w:bCs/>
          <w:sz w:val="20"/>
          <w:szCs w:val="20"/>
        </w:rPr>
        <w:t xml:space="preserve"> 27/06/2026</w:t>
      </w:r>
    </w:p>
    <w:p w14:paraId="3F43954F" w14:textId="77777777" w:rsidR="005F58B5" w:rsidRDefault="005F58B5">
      <w:pPr>
        <w:ind w:left="360"/>
        <w:jc w:val="both"/>
        <w:rPr>
          <w:rFonts w:ascii="Times New Roman" w:hAnsi="Times New Roman" w:cs="Times New Roman"/>
          <w:b/>
          <w:bCs/>
          <w:sz w:val="20"/>
          <w:szCs w:val="20"/>
        </w:rPr>
      </w:pPr>
    </w:p>
    <w:p w14:paraId="1EC3CA0C"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This dissertation is being submitted in partial fulfilment of the requirements for the degree of BSc. </w:t>
      </w:r>
    </w:p>
    <w:p w14:paraId="582AF9BC"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Signed: </w:t>
      </w:r>
      <w:r>
        <w:rPr>
          <w:rFonts w:ascii="Times New Roman" w:hAnsi="Times New Roman" w:cs="Times New Roman"/>
          <w:b/>
          <w:bCs/>
          <w:sz w:val="20"/>
          <w:szCs w:val="20"/>
        </w:rPr>
        <w:t>Jessica Haskins</w:t>
      </w:r>
    </w:p>
    <w:p w14:paraId="03BB972A" w14:textId="77777777" w:rsidR="005F58B5" w:rsidRDefault="002E3F22">
      <w:pPr>
        <w:jc w:val="both"/>
        <w:rPr>
          <w:rFonts w:ascii="Times New Roman" w:hAnsi="Times New Roman" w:cs="Times New Roman"/>
          <w:b/>
          <w:bCs/>
          <w:sz w:val="20"/>
          <w:szCs w:val="20"/>
        </w:rPr>
      </w:pPr>
      <w:r>
        <w:rPr>
          <w:rFonts w:ascii="Times New Roman" w:hAnsi="Times New Roman" w:cs="Times New Roman"/>
          <w:sz w:val="20"/>
          <w:szCs w:val="20"/>
        </w:rPr>
        <w:t>Date:</w:t>
      </w:r>
      <w:r>
        <w:rPr>
          <w:rFonts w:ascii="Times New Roman" w:hAnsi="Times New Roman" w:cs="Times New Roman"/>
          <w:b/>
          <w:bCs/>
          <w:sz w:val="20"/>
          <w:szCs w:val="20"/>
        </w:rPr>
        <w:t xml:space="preserve"> 27/06/2026</w:t>
      </w:r>
    </w:p>
    <w:p w14:paraId="4EA2CF05" w14:textId="77777777" w:rsidR="005F58B5" w:rsidRDefault="005F58B5">
      <w:pPr>
        <w:jc w:val="both"/>
        <w:rPr>
          <w:rFonts w:ascii="Times New Roman" w:hAnsi="Times New Roman" w:cs="Times New Roman"/>
          <w:b/>
          <w:bCs/>
          <w:sz w:val="20"/>
          <w:szCs w:val="20"/>
        </w:rPr>
      </w:pPr>
    </w:p>
    <w:p w14:paraId="56ECC576"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This dissertation is the result of my own independent work/investigation, except where otherwise stated. Other sources are acknowledged by footnotes giving explicit references.  A bibliography is appended.</w:t>
      </w:r>
    </w:p>
    <w:p w14:paraId="5460271E"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Signed: </w:t>
      </w:r>
      <w:r>
        <w:rPr>
          <w:rFonts w:ascii="Times New Roman" w:hAnsi="Times New Roman" w:cs="Times New Roman"/>
          <w:b/>
          <w:bCs/>
          <w:sz w:val="20"/>
          <w:szCs w:val="20"/>
        </w:rPr>
        <w:t>Jessica Haskins</w:t>
      </w:r>
      <w:r>
        <w:rPr>
          <w:rFonts w:ascii="Times New Roman" w:hAnsi="Times New Roman" w:cs="Times New Roman"/>
          <w:sz w:val="20"/>
          <w:szCs w:val="20"/>
        </w:rPr>
        <w:t xml:space="preserve"> </w:t>
      </w:r>
    </w:p>
    <w:p w14:paraId="07C98F48"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Date: </w:t>
      </w:r>
      <w:r>
        <w:rPr>
          <w:rFonts w:ascii="Times New Roman" w:hAnsi="Times New Roman" w:cs="Times New Roman"/>
          <w:b/>
          <w:bCs/>
          <w:sz w:val="20"/>
          <w:szCs w:val="20"/>
        </w:rPr>
        <w:t>27/06/2026</w:t>
      </w:r>
    </w:p>
    <w:p w14:paraId="5A8A676A" w14:textId="77777777" w:rsidR="005F58B5" w:rsidRDefault="005F58B5">
      <w:pPr>
        <w:jc w:val="both"/>
        <w:rPr>
          <w:rFonts w:ascii="Times New Roman" w:hAnsi="Times New Roman" w:cs="Times New Roman"/>
          <w:sz w:val="20"/>
          <w:szCs w:val="20"/>
        </w:rPr>
      </w:pPr>
    </w:p>
    <w:p w14:paraId="0AAE386F"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I hereby give consent for my dissertation, if accepted, to be available for photocopying and for interlibrary loan, and for the title and summary to be made available to outside organisations. </w:t>
      </w:r>
    </w:p>
    <w:p w14:paraId="58B7B584"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Signed: </w:t>
      </w:r>
      <w:r>
        <w:rPr>
          <w:rFonts w:ascii="Times New Roman" w:hAnsi="Times New Roman" w:cs="Times New Roman"/>
          <w:b/>
          <w:bCs/>
          <w:sz w:val="20"/>
          <w:szCs w:val="20"/>
        </w:rPr>
        <w:t>Jessica Haskins</w:t>
      </w:r>
    </w:p>
    <w:p w14:paraId="1ABB75D4"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Date: </w:t>
      </w:r>
      <w:r>
        <w:rPr>
          <w:rFonts w:ascii="Times New Roman" w:hAnsi="Times New Roman" w:cs="Times New Roman"/>
          <w:b/>
          <w:bCs/>
          <w:sz w:val="20"/>
          <w:szCs w:val="20"/>
        </w:rPr>
        <w:t>27/06/2026</w:t>
      </w:r>
    </w:p>
    <w:p w14:paraId="24A3F692" w14:textId="77777777" w:rsidR="005F58B5" w:rsidRDefault="005F58B5">
      <w:pPr>
        <w:jc w:val="both"/>
        <w:rPr>
          <w:rFonts w:ascii="Times New Roman" w:hAnsi="Times New Roman" w:cs="Times New Roman"/>
          <w:sz w:val="20"/>
          <w:szCs w:val="20"/>
        </w:rPr>
      </w:pPr>
    </w:p>
    <w:p w14:paraId="41370D7D"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I hereby give consent for my dissertation, if accepted, to be available on the university’s IT system to those who have consent to use the system. </w:t>
      </w:r>
    </w:p>
    <w:p w14:paraId="780D5511"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Signed: </w:t>
      </w:r>
      <w:r>
        <w:rPr>
          <w:rFonts w:ascii="Times New Roman" w:hAnsi="Times New Roman" w:cs="Times New Roman"/>
          <w:b/>
          <w:bCs/>
          <w:sz w:val="20"/>
          <w:szCs w:val="20"/>
        </w:rPr>
        <w:t>Jessica Haskins</w:t>
      </w:r>
    </w:p>
    <w:p w14:paraId="32855328" w14:textId="77777777" w:rsidR="005F58B5" w:rsidRDefault="002E3F22">
      <w:pPr>
        <w:jc w:val="both"/>
        <w:rPr>
          <w:rFonts w:ascii="Times New Roman" w:hAnsi="Times New Roman" w:cs="Times New Roman"/>
          <w:sz w:val="20"/>
          <w:szCs w:val="20"/>
        </w:rPr>
      </w:pPr>
      <w:r>
        <w:rPr>
          <w:rFonts w:ascii="Times New Roman" w:hAnsi="Times New Roman" w:cs="Times New Roman"/>
          <w:sz w:val="20"/>
          <w:szCs w:val="20"/>
        </w:rPr>
        <w:t xml:space="preserve"> Date: </w:t>
      </w:r>
      <w:r>
        <w:rPr>
          <w:rFonts w:ascii="Times New Roman" w:hAnsi="Times New Roman" w:cs="Times New Roman"/>
          <w:b/>
          <w:bCs/>
          <w:sz w:val="20"/>
          <w:szCs w:val="20"/>
        </w:rPr>
        <w:t>27/06/2026</w:t>
      </w:r>
    </w:p>
    <w:p w14:paraId="3FD3E140" w14:textId="77777777" w:rsidR="005F58B5" w:rsidRDefault="005F58B5">
      <w:pPr>
        <w:rPr>
          <w:rFonts w:ascii="Times New Roman" w:hAnsi="Times New Roman" w:cs="Times New Roman"/>
          <w:b/>
          <w:bCs/>
          <w:sz w:val="28"/>
          <w:szCs w:val="28"/>
        </w:rPr>
      </w:pPr>
    </w:p>
    <w:p w14:paraId="3E75252C" w14:textId="77777777" w:rsidR="005F58B5" w:rsidRDefault="005F58B5">
      <w:pPr>
        <w:rPr>
          <w:rFonts w:ascii="Times New Roman" w:hAnsi="Times New Roman" w:cs="Times New Roman"/>
          <w:b/>
          <w:bCs/>
          <w:sz w:val="28"/>
          <w:szCs w:val="28"/>
        </w:rPr>
      </w:pPr>
    </w:p>
    <w:p w14:paraId="2F1FE96B" w14:textId="77777777" w:rsidR="005F58B5" w:rsidRDefault="005F58B5">
      <w:pPr>
        <w:rPr>
          <w:rFonts w:ascii="Times New Roman" w:hAnsi="Times New Roman" w:cs="Times New Roman"/>
          <w:b/>
          <w:bCs/>
          <w:sz w:val="28"/>
          <w:szCs w:val="28"/>
        </w:rPr>
      </w:pPr>
    </w:p>
    <w:p w14:paraId="764A7EF1" w14:textId="77777777" w:rsidR="005F58B5" w:rsidRDefault="005F58B5">
      <w:pPr>
        <w:rPr>
          <w:rFonts w:ascii="Times New Roman" w:hAnsi="Times New Roman" w:cs="Times New Roman"/>
          <w:b/>
          <w:bCs/>
          <w:sz w:val="28"/>
          <w:szCs w:val="28"/>
        </w:rPr>
      </w:pPr>
    </w:p>
    <w:p w14:paraId="22F4D1EC" w14:textId="77777777" w:rsidR="005F58B5" w:rsidRDefault="005F58B5">
      <w:pPr>
        <w:rPr>
          <w:rFonts w:ascii="Times New Roman" w:hAnsi="Times New Roman" w:cs="Times New Roman"/>
          <w:b/>
          <w:bCs/>
          <w:sz w:val="28"/>
          <w:szCs w:val="28"/>
        </w:rPr>
      </w:pPr>
    </w:p>
    <w:p w14:paraId="252613A4" w14:textId="77777777" w:rsidR="005F58B5" w:rsidRDefault="005F58B5">
      <w:pPr>
        <w:rPr>
          <w:rFonts w:ascii="Times New Roman" w:hAnsi="Times New Roman" w:cs="Times New Roman"/>
          <w:b/>
          <w:bCs/>
          <w:sz w:val="28"/>
          <w:szCs w:val="28"/>
        </w:rPr>
      </w:pPr>
    </w:p>
    <w:p w14:paraId="40CC4A4D" w14:textId="77777777" w:rsidR="005F58B5" w:rsidRPr="00DE2A91" w:rsidRDefault="002E3F22" w:rsidP="00BF1D5A">
      <w:pPr>
        <w:rPr>
          <w:rFonts w:ascii="Times New Roman" w:hAnsi="Times New Roman" w:cs="Times New Roman"/>
          <w:b/>
          <w:bCs/>
          <w:sz w:val="40"/>
          <w:szCs w:val="40"/>
          <w:u w:val="single"/>
        </w:rPr>
      </w:pPr>
      <w:r w:rsidRPr="00DE2A91">
        <w:rPr>
          <w:rFonts w:ascii="Times New Roman" w:hAnsi="Times New Roman" w:cs="Times New Roman"/>
          <w:b/>
          <w:bCs/>
          <w:sz w:val="40"/>
          <w:szCs w:val="40"/>
          <w:u w:val="single"/>
        </w:rPr>
        <w:t>ABSTRACT</w:t>
      </w:r>
    </w:p>
    <w:p w14:paraId="7C48FCA5" w14:textId="77777777" w:rsidR="005F58B5" w:rsidRDefault="005F58B5">
      <w:pPr>
        <w:jc w:val="center"/>
        <w:rPr>
          <w:rFonts w:ascii="Times New Roman" w:hAnsi="Times New Roman" w:cs="Times New Roman"/>
          <w:b/>
          <w:bCs/>
          <w:sz w:val="28"/>
          <w:szCs w:val="28"/>
        </w:rPr>
      </w:pPr>
    </w:p>
    <w:p w14:paraId="17112E78" w14:textId="7CFC50D2" w:rsidR="005F58B5" w:rsidRDefault="002E3F22">
      <w:pPr>
        <w:pStyle w:val="BodyText"/>
        <w:rPr>
          <w:rFonts w:ascii="Times New Roman" w:hAnsi="Times New Roman" w:cs="Times New Roman"/>
        </w:rPr>
      </w:pPr>
      <w:r>
        <w:rPr>
          <w:rFonts w:ascii="Times New Roman" w:hAnsi="Times New Roman" w:cs="Times New Roman"/>
        </w:rPr>
        <w:t xml:space="preserve">Police Community Support Officers (PCSOs) </w:t>
      </w:r>
      <w:r w:rsidR="00C32233">
        <w:rPr>
          <w:rFonts w:ascii="Times New Roman" w:hAnsi="Times New Roman" w:cs="Times New Roman"/>
        </w:rPr>
        <w:t>is a</w:t>
      </w:r>
      <w:r>
        <w:rPr>
          <w:rFonts w:ascii="Times New Roman" w:hAnsi="Times New Roman" w:cs="Times New Roman"/>
        </w:rPr>
        <w:t xml:space="preserve"> key role within operational neighbourhood policing by advancing community engagement, continued reassurance and the prevention of anti-social behaviour. Despite their constant presence working within policing organisations, there is limited research exploring PCSOs' own view and ideas of their role, powers and overall contribution to policing. This dissertation plans to explore how currently serving PCSOs within South Wales Police perceive and understand their role, operational powers and the reputational impact within both the policing organisation and the communities they serve going forward.</w:t>
      </w:r>
    </w:p>
    <w:p w14:paraId="0930740F" w14:textId="2D770505" w:rsidR="005F58B5" w:rsidRDefault="002E3F22">
      <w:pPr>
        <w:pStyle w:val="BodyText"/>
        <w:spacing w:after="160"/>
        <w:rPr>
          <w:rFonts w:ascii="Times New Roman" w:hAnsi="Times New Roman" w:cs="Times New Roman"/>
        </w:rPr>
      </w:pPr>
      <w:r>
        <w:rPr>
          <w:rFonts w:ascii="Times New Roman" w:hAnsi="Times New Roman" w:cs="Times New Roman"/>
        </w:rPr>
        <w:t>A mixed-methods research approach was decided upon using a questionnaire featuring both closed and open-ended questions. The questionnaire was sent electronically via email to serving PCSOs within South Wales Police whilst also applying convenience sampling. Quantitative data w</w:t>
      </w:r>
      <w:r w:rsidR="00C32233">
        <w:rPr>
          <w:rFonts w:ascii="Times New Roman" w:hAnsi="Times New Roman" w:cs="Times New Roman"/>
        </w:rPr>
        <w:t>as</w:t>
      </w:r>
      <w:r>
        <w:rPr>
          <w:rFonts w:ascii="Times New Roman" w:hAnsi="Times New Roman" w:cs="Times New Roman"/>
        </w:rPr>
        <w:t xml:space="preserve"> collected and then analysed whilst converted to readable graphs, whilst qualitative responses were examined and analysed to identify recurring patterns and themes.</w:t>
      </w:r>
    </w:p>
    <w:p w14:paraId="22E11B59" w14:textId="77777777" w:rsidR="005F58B5" w:rsidRDefault="002E3F22">
      <w:pPr>
        <w:pStyle w:val="BodyText"/>
        <w:spacing w:after="160"/>
        <w:rPr>
          <w:rFonts w:ascii="Times New Roman" w:hAnsi="Times New Roman" w:cs="Times New Roman"/>
        </w:rPr>
      </w:pPr>
      <w:r>
        <w:rPr>
          <w:rFonts w:ascii="Times New Roman" w:hAnsi="Times New Roman" w:cs="Times New Roman"/>
        </w:rPr>
        <w:t>The findings then show that PCSOs generally view their role as important and understand they make a grand contribution to neighbourhood policing. Participants continuously identified visibility, accessibility and relationship-building as the main strengths of their role, embodying the key principles of community policing and police legitimacy. However, worries were also expressed regarding the lack of PCSO powers, with many respondents stated that public was often confused with their legal authority available to them. A further pattern identified was that some PCSOs felt their work was not always fully appreciated within the wider policing organisation.</w:t>
      </w:r>
    </w:p>
    <w:p w14:paraId="30E2EC24" w14:textId="77777777" w:rsidR="005F58B5" w:rsidRDefault="002E3F22">
      <w:pPr>
        <w:pStyle w:val="BodyText"/>
        <w:spacing w:after="160"/>
        <w:rPr>
          <w:rFonts w:ascii="Times New Roman" w:hAnsi="Times New Roman" w:cs="Times New Roman"/>
        </w:rPr>
      </w:pPr>
      <w:r>
        <w:rPr>
          <w:rFonts w:ascii="Times New Roman" w:hAnsi="Times New Roman" w:cs="Times New Roman"/>
        </w:rPr>
        <w:t>Overall, the data suggest that PCSOs have an important role in tackling neighbourhood policing objectives by reinforcing community relationships and enhancing public confidence.  The research also highlights ongoing challenges relating to operational powers and organisational recognition. The study hopes to contribute to existing research by providing insight into PCSOs' own perspectives and offers ideas that may inform future neighbourhood policing policy, organisational practice and further academic research.</w:t>
      </w:r>
    </w:p>
    <w:p w14:paraId="0C89ED82" w14:textId="77777777" w:rsidR="005F58B5" w:rsidRDefault="005F58B5">
      <w:pPr>
        <w:rPr>
          <w:rFonts w:ascii="Times New Roman" w:hAnsi="Times New Roman" w:cs="Times New Roman"/>
          <w:b/>
          <w:bCs/>
          <w:sz w:val="28"/>
          <w:szCs w:val="28"/>
        </w:rPr>
      </w:pPr>
    </w:p>
    <w:p w14:paraId="22695232" w14:textId="77777777" w:rsidR="005F58B5" w:rsidRDefault="005F58B5">
      <w:pPr>
        <w:jc w:val="center"/>
        <w:rPr>
          <w:rFonts w:ascii="Times New Roman" w:hAnsi="Times New Roman" w:cs="Times New Roman"/>
          <w:b/>
          <w:bCs/>
          <w:sz w:val="28"/>
          <w:szCs w:val="28"/>
        </w:rPr>
      </w:pPr>
    </w:p>
    <w:p w14:paraId="3D8303F5" w14:textId="77777777" w:rsidR="005F58B5" w:rsidRDefault="005F58B5">
      <w:pPr>
        <w:jc w:val="center"/>
        <w:rPr>
          <w:rFonts w:ascii="Times New Roman" w:hAnsi="Times New Roman" w:cs="Times New Roman"/>
          <w:b/>
          <w:bCs/>
          <w:sz w:val="28"/>
          <w:szCs w:val="28"/>
        </w:rPr>
      </w:pPr>
    </w:p>
    <w:p w14:paraId="663BA5E5" w14:textId="77777777" w:rsidR="005F58B5" w:rsidRDefault="005F58B5">
      <w:pPr>
        <w:jc w:val="center"/>
        <w:rPr>
          <w:rFonts w:ascii="Times New Roman" w:hAnsi="Times New Roman" w:cs="Times New Roman"/>
          <w:b/>
          <w:bCs/>
          <w:sz w:val="28"/>
          <w:szCs w:val="28"/>
        </w:rPr>
      </w:pPr>
    </w:p>
    <w:p w14:paraId="19581E81" w14:textId="77777777" w:rsidR="005F58B5" w:rsidRDefault="005F58B5">
      <w:pPr>
        <w:jc w:val="center"/>
        <w:rPr>
          <w:rFonts w:ascii="Times New Roman" w:hAnsi="Times New Roman" w:cs="Times New Roman"/>
          <w:b/>
          <w:bCs/>
          <w:sz w:val="28"/>
          <w:szCs w:val="28"/>
        </w:rPr>
      </w:pPr>
    </w:p>
    <w:p w14:paraId="64970C4F" w14:textId="77777777" w:rsidR="005F58B5" w:rsidRDefault="005F58B5">
      <w:pPr>
        <w:rPr>
          <w:rFonts w:ascii="Times New Roman" w:hAnsi="Times New Roman" w:cs="Times New Roman"/>
          <w:b/>
          <w:bCs/>
          <w:sz w:val="28"/>
          <w:szCs w:val="28"/>
        </w:rPr>
      </w:pPr>
    </w:p>
    <w:p w14:paraId="11C01D8D" w14:textId="77777777" w:rsidR="005F58B5" w:rsidRPr="00DE2A91" w:rsidRDefault="002E3F22" w:rsidP="00DE2A91">
      <w:pPr>
        <w:rPr>
          <w:rFonts w:ascii="Times New Roman" w:hAnsi="Times New Roman" w:cs="Times New Roman"/>
          <w:b/>
          <w:bCs/>
          <w:sz w:val="40"/>
          <w:szCs w:val="40"/>
          <w:u w:val="single"/>
        </w:rPr>
      </w:pPr>
      <w:r w:rsidRPr="00DE2A91">
        <w:rPr>
          <w:rFonts w:ascii="Times New Roman" w:hAnsi="Times New Roman" w:cs="Times New Roman"/>
          <w:b/>
          <w:bCs/>
          <w:sz w:val="40"/>
          <w:szCs w:val="40"/>
          <w:u w:val="single"/>
        </w:rPr>
        <w:lastRenderedPageBreak/>
        <w:t>Table of Contents</w:t>
      </w:r>
    </w:p>
    <w:p w14:paraId="123A5E73" w14:textId="77777777" w:rsidR="005F58B5" w:rsidRDefault="005F58B5">
      <w:pPr>
        <w:rPr>
          <w:rFonts w:ascii="Times New Roman" w:hAnsi="Times New Roman" w:cs="Times New Roman"/>
          <w:b/>
          <w:bCs/>
          <w:sz w:val="28"/>
          <w:szCs w:val="28"/>
        </w:rPr>
      </w:pPr>
    </w:p>
    <w:p w14:paraId="64462C67" w14:textId="77777777" w:rsidR="005F58B5" w:rsidRDefault="002E3F22" w:rsidP="00DE2A91">
      <w:pPr>
        <w:rPr>
          <w:sz w:val="22"/>
          <w:szCs w:val="22"/>
          <w:u w:val="single"/>
        </w:rPr>
      </w:pPr>
      <w:r>
        <w:rPr>
          <w:rStyle w:val="Strong"/>
          <w:rFonts w:ascii="Times New Roman" w:hAnsi="Times New Roman" w:cs="Times New Roman"/>
          <w:color w:val="000000"/>
        </w:rPr>
        <w:t>Chapter 1: Introduction</w:t>
      </w:r>
    </w:p>
    <w:p w14:paraId="73226852"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1.1 Background</w:t>
      </w:r>
    </w:p>
    <w:p w14:paraId="0A090A21"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1.2 Rationale for the Research</w:t>
      </w:r>
    </w:p>
    <w:p w14:paraId="17D63CAD"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1.3 Aim of Research</w:t>
      </w:r>
    </w:p>
    <w:p w14:paraId="10E28487"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1.4 Research Objectives</w:t>
      </w:r>
    </w:p>
    <w:p w14:paraId="5D02F40D" w14:textId="77777777" w:rsidR="005F58B5" w:rsidRDefault="002E3F22">
      <w:pPr>
        <w:pStyle w:val="BodyText"/>
        <w:spacing w:after="160"/>
        <w:rPr>
          <w:rFonts w:ascii="Times New Roman" w:hAnsi="Times New Roman" w:cs="Times New Roman"/>
          <w:color w:val="000000"/>
        </w:rPr>
      </w:pPr>
      <w:r>
        <w:rPr>
          <w:rFonts w:ascii="Times New Roman" w:hAnsi="Times New Roman" w:cs="Times New Roman"/>
          <w:color w:val="000000"/>
        </w:rPr>
        <w:t>1.5 Research Questions</w:t>
      </w:r>
    </w:p>
    <w:p w14:paraId="55597BBA" w14:textId="77777777" w:rsidR="005F58B5" w:rsidRDefault="002E3F22">
      <w:pPr>
        <w:pStyle w:val="BodyText"/>
        <w:spacing w:after="160"/>
        <w:rPr>
          <w:rFonts w:ascii="Times New Roman" w:hAnsi="Times New Roman" w:cs="Times New Roman"/>
          <w:color w:val="000000"/>
        </w:rPr>
      </w:pPr>
      <w:r>
        <w:rPr>
          <w:rFonts w:ascii="Times New Roman" w:hAnsi="Times New Roman" w:cs="Times New Roman"/>
          <w:color w:val="000000"/>
        </w:rPr>
        <w:t>1.6 Theoretical Context</w:t>
      </w:r>
    </w:p>
    <w:p w14:paraId="64EC62B6" w14:textId="77777777" w:rsidR="005F58B5" w:rsidRDefault="002E3F22">
      <w:pPr>
        <w:pStyle w:val="BodyText"/>
        <w:spacing w:after="160"/>
        <w:rPr>
          <w:rFonts w:ascii="Times New Roman" w:hAnsi="Times New Roman" w:cs="Times New Roman"/>
          <w:color w:val="000000"/>
        </w:rPr>
      </w:pPr>
      <w:r>
        <w:rPr>
          <w:rFonts w:ascii="Times New Roman" w:hAnsi="Times New Roman" w:cs="Times New Roman"/>
          <w:color w:val="000000"/>
        </w:rPr>
        <w:t>1.7 Structure of Dissertation</w:t>
      </w:r>
    </w:p>
    <w:p w14:paraId="5B93DFA5" w14:textId="77777777" w:rsidR="005F58B5" w:rsidRDefault="005F58B5">
      <w:pPr>
        <w:pStyle w:val="BodyText"/>
        <w:spacing w:after="160"/>
        <w:rPr>
          <w:rStyle w:val="Strong"/>
          <w:rFonts w:hint="eastAsia"/>
          <w:b w:val="0"/>
          <w:bCs w:val="0"/>
        </w:rPr>
      </w:pPr>
    </w:p>
    <w:p w14:paraId="52F79CA0" w14:textId="77777777" w:rsidR="005F58B5" w:rsidRDefault="002E3F22" w:rsidP="00DE2A91">
      <w:pPr>
        <w:rPr>
          <w:sz w:val="22"/>
          <w:szCs w:val="22"/>
          <w:u w:val="single"/>
        </w:rPr>
      </w:pPr>
      <w:r>
        <w:rPr>
          <w:rStyle w:val="Strong"/>
          <w:rFonts w:ascii="Times New Roman" w:hAnsi="Times New Roman" w:cs="Times New Roman"/>
          <w:color w:val="000000"/>
        </w:rPr>
        <w:t>Chapter 2: Literature Review</w:t>
      </w:r>
    </w:p>
    <w:p w14:paraId="00407E3F"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2.1 Introduction</w:t>
      </w:r>
    </w:p>
    <w:p w14:paraId="4537DB60"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2.2 The Evolution of the PCSO Role</w:t>
      </w:r>
    </w:p>
    <w:p w14:paraId="0AE7DD54"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2.3 Early Perceptions and Professional Legitimacy</w:t>
      </w:r>
    </w:p>
    <w:p w14:paraId="7C228D25"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2.4 Government Rationale and Funding</w:t>
      </w:r>
    </w:p>
    <w:p w14:paraId="548DB608"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2.5 Roles and Responsibilities of PCSOs</w:t>
      </w:r>
    </w:p>
    <w:p w14:paraId="5B8D38D5"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2.6 Community Perceptions, Impact and Sustainability</w:t>
      </w:r>
    </w:p>
    <w:p w14:paraId="53CA1ABF"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2.7 Conclusion</w:t>
      </w:r>
    </w:p>
    <w:p w14:paraId="0B70E349" w14:textId="77777777" w:rsidR="005F58B5" w:rsidRDefault="005F58B5">
      <w:pPr>
        <w:pStyle w:val="BodyText"/>
        <w:spacing w:after="160" w:line="240" w:lineRule="auto"/>
        <w:rPr>
          <w:rStyle w:val="Strong"/>
          <w:rFonts w:hint="eastAsia"/>
          <w:b w:val="0"/>
          <w:bCs w:val="0"/>
        </w:rPr>
      </w:pPr>
    </w:p>
    <w:p w14:paraId="04CC2F74" w14:textId="77777777" w:rsidR="005F58B5" w:rsidRDefault="002E3F22" w:rsidP="00DE2A91">
      <w:pPr>
        <w:rPr>
          <w:sz w:val="22"/>
          <w:szCs w:val="22"/>
          <w:u w:val="single"/>
        </w:rPr>
      </w:pPr>
      <w:r>
        <w:rPr>
          <w:rStyle w:val="Strong"/>
          <w:rFonts w:ascii="Times New Roman" w:hAnsi="Times New Roman" w:cs="Times New Roman"/>
          <w:color w:val="000000"/>
        </w:rPr>
        <w:t>Chapter 3: Methodology</w:t>
      </w:r>
    </w:p>
    <w:p w14:paraId="28453701"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3.1 Research Method</w:t>
      </w:r>
    </w:p>
    <w:p w14:paraId="025BEE3E"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3.2 Sampling Strategy</w:t>
      </w:r>
    </w:p>
    <w:p w14:paraId="1BCF81F0"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 xml:space="preserve">3.3 Time Limitations </w:t>
      </w:r>
    </w:p>
    <w:p w14:paraId="02B89DA0"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3.4 Data Collection</w:t>
      </w:r>
    </w:p>
    <w:p w14:paraId="7F83A789"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3.5 Data Analysis</w:t>
      </w:r>
    </w:p>
    <w:p w14:paraId="78BF3D9C"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3.6 Ethical Considerations</w:t>
      </w:r>
    </w:p>
    <w:p w14:paraId="5BAB90C4"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 xml:space="preserve">3.7 Conclusion </w:t>
      </w:r>
    </w:p>
    <w:p w14:paraId="5CE55E01" w14:textId="77777777" w:rsidR="00DE2A91" w:rsidRDefault="00DE2A91">
      <w:pPr>
        <w:pStyle w:val="BodyText"/>
        <w:spacing w:after="160" w:line="240" w:lineRule="auto"/>
        <w:rPr>
          <w:rFonts w:ascii="Times New Roman" w:hAnsi="Times New Roman" w:cs="Times New Roman"/>
          <w:color w:val="000000"/>
        </w:rPr>
      </w:pPr>
    </w:p>
    <w:p w14:paraId="25B26B6E" w14:textId="77777777" w:rsidR="00DE2A91" w:rsidRDefault="00DE2A91" w:rsidP="00DE2A91">
      <w:pPr>
        <w:rPr>
          <w:rStyle w:val="Strong"/>
          <w:rFonts w:ascii="Times New Roman" w:hAnsi="Times New Roman" w:cs="Times New Roman"/>
          <w:color w:val="000000"/>
        </w:rPr>
      </w:pPr>
    </w:p>
    <w:p w14:paraId="2758845D" w14:textId="09DAB084" w:rsidR="00DE2A91" w:rsidRDefault="002E3F22" w:rsidP="00DE2A91">
      <w:pPr>
        <w:rPr>
          <w:rStyle w:val="Strong"/>
          <w:rFonts w:ascii="Times New Roman" w:hAnsi="Times New Roman" w:cs="Times New Roman"/>
          <w:color w:val="000000"/>
        </w:rPr>
      </w:pPr>
      <w:r>
        <w:rPr>
          <w:rStyle w:val="Strong"/>
          <w:rFonts w:ascii="Times New Roman" w:hAnsi="Times New Roman" w:cs="Times New Roman"/>
          <w:color w:val="000000"/>
        </w:rPr>
        <w:lastRenderedPageBreak/>
        <w:t xml:space="preserve">Chapter 4: Analysis of Data </w:t>
      </w:r>
    </w:p>
    <w:p w14:paraId="53BF1B8F" w14:textId="5795C2A1" w:rsidR="005F58B5" w:rsidRPr="00DE2A91" w:rsidRDefault="002E3F22" w:rsidP="00DE2A91">
      <w:pPr>
        <w:rPr>
          <w:sz w:val="22"/>
          <w:szCs w:val="22"/>
          <w:u w:val="single"/>
        </w:rPr>
      </w:pPr>
      <w:r>
        <w:rPr>
          <w:rFonts w:ascii="Times New Roman" w:hAnsi="Times New Roman" w:cs="Times New Roman"/>
          <w:color w:val="000000"/>
        </w:rPr>
        <w:t>4.1 Introduction</w:t>
      </w:r>
    </w:p>
    <w:p w14:paraId="65912985"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4.2 Perceptions of the PCSO Role</w:t>
      </w:r>
    </w:p>
    <w:p w14:paraId="0CF2B4BA"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4.3 Perceptions of Powers</w:t>
      </w:r>
    </w:p>
    <w:p w14:paraId="560BFC24"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4.4 Perceived Impact on Anti-Social Behaviour</w:t>
      </w:r>
    </w:p>
    <w:p w14:paraId="24D4D03D"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4.5 Relationship with the Community</w:t>
      </w:r>
    </w:p>
    <w:p w14:paraId="134581DD"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4.6 Summary of Quantitative Findings</w:t>
      </w:r>
    </w:p>
    <w:p w14:paraId="6C93BC9F"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4.7 Theme 1: Role Clarity and Identity</w:t>
      </w:r>
    </w:p>
    <w:p w14:paraId="7AB80895"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4.8 Theme 2: Limitations of Powers</w:t>
      </w:r>
    </w:p>
    <w:p w14:paraId="012E40D5"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4.9 Theme 3: Community Impact and Trust</w:t>
      </w:r>
    </w:p>
    <w:p w14:paraId="6679D2DD"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4.10 Theme 4: Organisational Position</w:t>
      </w:r>
    </w:p>
    <w:p w14:paraId="6A9B5DEC"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4.11 Integration of Findings</w:t>
      </w:r>
    </w:p>
    <w:p w14:paraId="656F12C7"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4.12 Conclusion</w:t>
      </w:r>
    </w:p>
    <w:p w14:paraId="713059A5" w14:textId="77777777" w:rsidR="005F58B5" w:rsidRDefault="005F58B5">
      <w:pPr>
        <w:pStyle w:val="Heading1"/>
        <w:spacing w:before="0" w:after="160"/>
        <w:rPr>
          <w:rStyle w:val="Strong"/>
          <w:b w:val="0"/>
          <w:bCs w:val="0"/>
          <w:sz w:val="24"/>
          <w:szCs w:val="24"/>
        </w:rPr>
      </w:pPr>
    </w:p>
    <w:p w14:paraId="66EC0AB9" w14:textId="77777777" w:rsidR="005F58B5" w:rsidRDefault="002E3F22" w:rsidP="00DE2A91">
      <w:pPr>
        <w:rPr>
          <w:sz w:val="22"/>
          <w:szCs w:val="22"/>
          <w:u w:val="single"/>
        </w:rPr>
      </w:pPr>
      <w:r>
        <w:rPr>
          <w:rStyle w:val="Strong"/>
          <w:rFonts w:ascii="Times New Roman" w:hAnsi="Times New Roman" w:cs="Times New Roman"/>
          <w:color w:val="000000"/>
        </w:rPr>
        <w:t>Chapter 5: Findings</w:t>
      </w:r>
    </w:p>
    <w:p w14:paraId="086437BF"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5.1 Introduction</w:t>
      </w:r>
    </w:p>
    <w:p w14:paraId="07BB5A61"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5.2 Finding One: PCSOs View Their Role as Important</w:t>
      </w:r>
    </w:p>
    <w:p w14:paraId="3986F35C"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5.3 Finding Two: Concerns Regarding Powers Remain Significant</w:t>
      </w:r>
    </w:p>
    <w:p w14:paraId="0932EC23"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5.4 Finding Three: PCSOs Believe They Positively Influence Anti-Social Behaviour</w:t>
      </w:r>
    </w:p>
    <w:p w14:paraId="0199BAC8"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5.5 Finding Four: Community Relationships are Viewed as a Key Strength</w:t>
      </w:r>
    </w:p>
    <w:p w14:paraId="019F49C0"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5.6 Finding Five: Organisational Recognition Remains a Concern</w:t>
      </w:r>
    </w:p>
    <w:p w14:paraId="56DCFBFA" w14:textId="77777777" w:rsidR="005F58B5" w:rsidRDefault="002E3F22">
      <w:pPr>
        <w:pStyle w:val="BodyText"/>
        <w:spacing w:after="160" w:line="240" w:lineRule="auto"/>
        <w:rPr>
          <w:rFonts w:ascii="Times New Roman" w:hAnsi="Times New Roman" w:cs="Times New Roman"/>
          <w:color w:val="000000"/>
        </w:rPr>
      </w:pPr>
      <w:r>
        <w:rPr>
          <w:rFonts w:ascii="Times New Roman" w:hAnsi="Times New Roman" w:cs="Times New Roman"/>
          <w:color w:val="000000"/>
        </w:rPr>
        <w:t>5.7 Conclusion of Findings</w:t>
      </w:r>
    </w:p>
    <w:p w14:paraId="76BB981E" w14:textId="77777777" w:rsidR="005F58B5" w:rsidRDefault="005F58B5">
      <w:pPr>
        <w:pStyle w:val="BodyText"/>
        <w:spacing w:after="160"/>
        <w:rPr>
          <w:rStyle w:val="Strong"/>
          <w:rFonts w:hint="eastAsia"/>
          <w:b w:val="0"/>
          <w:bCs w:val="0"/>
        </w:rPr>
      </w:pPr>
    </w:p>
    <w:p w14:paraId="15C7B6E1" w14:textId="77777777" w:rsidR="005F58B5" w:rsidRDefault="002E3F22" w:rsidP="00DE2A91">
      <w:pPr>
        <w:rPr>
          <w:sz w:val="22"/>
          <w:szCs w:val="22"/>
          <w:u w:val="single"/>
        </w:rPr>
      </w:pPr>
      <w:r>
        <w:rPr>
          <w:rStyle w:val="Strong"/>
          <w:rFonts w:ascii="Times New Roman" w:hAnsi="Times New Roman" w:cs="Times New Roman"/>
          <w:color w:val="000000"/>
        </w:rPr>
        <w:t>Chapter 6: Conclusion</w:t>
      </w:r>
    </w:p>
    <w:p w14:paraId="29BF9282" w14:textId="77777777" w:rsidR="005F58B5" w:rsidRDefault="002E3F22">
      <w:pPr>
        <w:pStyle w:val="BodyText"/>
        <w:spacing w:after="160"/>
        <w:rPr>
          <w:rFonts w:ascii="Times New Roman" w:hAnsi="Times New Roman" w:cs="Times New Roman"/>
          <w:color w:val="000000"/>
        </w:rPr>
      </w:pPr>
      <w:r>
        <w:rPr>
          <w:rFonts w:ascii="Times New Roman" w:hAnsi="Times New Roman" w:cs="Times New Roman"/>
          <w:color w:val="000000"/>
        </w:rPr>
        <w:t>6.1 Overview of Study</w:t>
      </w:r>
      <w:r>
        <w:rPr>
          <w:rFonts w:ascii="Times New Roman" w:hAnsi="Times New Roman" w:cs="Times New Roman"/>
          <w:color w:val="000000"/>
        </w:rPr>
        <w:br/>
        <w:t>6.2 Key Findings Summary</w:t>
      </w:r>
      <w:r>
        <w:rPr>
          <w:rFonts w:ascii="Times New Roman" w:hAnsi="Times New Roman" w:cs="Times New Roman"/>
          <w:color w:val="000000"/>
        </w:rPr>
        <w:br/>
        <w:t>6.3 Limitations and Future Research</w:t>
      </w:r>
      <w:r>
        <w:rPr>
          <w:rFonts w:ascii="Times New Roman" w:hAnsi="Times New Roman" w:cs="Times New Roman"/>
          <w:color w:val="000000"/>
        </w:rPr>
        <w:br/>
      </w:r>
    </w:p>
    <w:p w14:paraId="3564449E" w14:textId="77777777" w:rsidR="005F58B5" w:rsidRDefault="005F58B5" w:rsidP="00DE2A91">
      <w:pPr>
        <w:rPr>
          <w:rStyle w:val="Strong"/>
          <w:b w:val="0"/>
          <w:bCs w:val="0"/>
        </w:rPr>
      </w:pPr>
    </w:p>
    <w:p w14:paraId="62A92E7F" w14:textId="77777777" w:rsidR="005F58B5" w:rsidRDefault="002E3F22" w:rsidP="00DE2A91">
      <w:pPr>
        <w:rPr>
          <w:rFonts w:ascii="Times New Roman" w:hAnsi="Times New Roman" w:cs="Times New Roman"/>
          <w:b/>
          <w:bCs/>
          <w:color w:val="000000"/>
          <w:sz w:val="22"/>
          <w:szCs w:val="22"/>
          <w:u w:val="single"/>
        </w:rPr>
      </w:pPr>
      <w:r>
        <w:rPr>
          <w:rStyle w:val="Strong"/>
          <w:rFonts w:ascii="Times New Roman" w:hAnsi="Times New Roman" w:cs="Times New Roman"/>
          <w:color w:val="000000"/>
        </w:rPr>
        <w:t>References</w:t>
      </w:r>
    </w:p>
    <w:p w14:paraId="0F69BAD2" w14:textId="77777777" w:rsidR="005F58B5" w:rsidRDefault="002E3F22">
      <w:pPr>
        <w:pStyle w:val="BodyText"/>
        <w:spacing w:after="160"/>
        <w:rPr>
          <w:rFonts w:ascii="Times New Roman" w:hAnsi="Times New Roman" w:cs="Times New Roman"/>
          <w:color w:val="000000"/>
        </w:rPr>
      </w:pPr>
      <w:r>
        <w:rPr>
          <w:rFonts w:ascii="Times New Roman" w:hAnsi="Times New Roman" w:cs="Times New Roman"/>
          <w:color w:val="000000"/>
        </w:rPr>
        <w:t>(Formatted in Harvard style)</w:t>
      </w:r>
    </w:p>
    <w:p w14:paraId="63604332" w14:textId="77777777" w:rsidR="00DE2A91" w:rsidRDefault="00DE2A91" w:rsidP="00DE2A91">
      <w:pPr>
        <w:rPr>
          <w:rStyle w:val="Strong"/>
          <w:rFonts w:ascii="Times New Roman" w:hAnsi="Times New Roman" w:cs="Times New Roman"/>
          <w:color w:val="000000"/>
        </w:rPr>
      </w:pPr>
    </w:p>
    <w:p w14:paraId="785CC951" w14:textId="05ECAAC7" w:rsidR="005F58B5" w:rsidRDefault="002E3F22" w:rsidP="00DE2A91">
      <w:pPr>
        <w:rPr>
          <w:sz w:val="22"/>
          <w:szCs w:val="22"/>
          <w:u w:val="single"/>
        </w:rPr>
      </w:pPr>
      <w:r>
        <w:rPr>
          <w:rStyle w:val="Strong"/>
          <w:rFonts w:ascii="Times New Roman" w:hAnsi="Times New Roman" w:cs="Times New Roman"/>
          <w:color w:val="000000"/>
        </w:rPr>
        <w:lastRenderedPageBreak/>
        <w:t>Appendices</w:t>
      </w:r>
    </w:p>
    <w:p w14:paraId="1AA431C6" w14:textId="77777777" w:rsidR="005F58B5" w:rsidRDefault="002E3F22">
      <w:pPr>
        <w:pStyle w:val="BodyText"/>
        <w:spacing w:after="160"/>
        <w:rPr>
          <w:rFonts w:ascii="Times New Roman" w:hAnsi="Times New Roman" w:cs="Times New Roman"/>
          <w:b/>
          <w:bCs/>
          <w:color w:val="000000"/>
          <w:sz w:val="22"/>
          <w:szCs w:val="22"/>
          <w:u w:val="single"/>
        </w:rPr>
      </w:pPr>
      <w:r>
        <w:rPr>
          <w:rStyle w:val="Strong"/>
          <w:rFonts w:ascii="Times New Roman" w:hAnsi="Times New Roman" w:cs="Times New Roman"/>
          <w:b w:val="0"/>
          <w:bCs w:val="0"/>
          <w:color w:val="000000"/>
        </w:rPr>
        <w:t>Appendix A:</w:t>
      </w:r>
      <w:r>
        <w:rPr>
          <w:rFonts w:ascii="Times New Roman" w:hAnsi="Times New Roman" w:cs="Times New Roman"/>
          <w:color w:val="000000"/>
        </w:rPr>
        <w:t xml:space="preserve"> Questionnaire </w:t>
      </w:r>
      <w:r>
        <w:rPr>
          <w:rFonts w:ascii="Times New Roman" w:hAnsi="Times New Roman" w:cs="Times New Roman"/>
          <w:color w:val="000000"/>
        </w:rPr>
        <w:br/>
      </w:r>
      <w:r>
        <w:rPr>
          <w:rStyle w:val="Strong"/>
          <w:rFonts w:ascii="Times New Roman" w:hAnsi="Times New Roman" w:cs="Times New Roman"/>
          <w:b w:val="0"/>
          <w:bCs w:val="0"/>
          <w:color w:val="000000"/>
        </w:rPr>
        <w:t>Appendix B:</w:t>
      </w:r>
      <w:r>
        <w:rPr>
          <w:rFonts w:ascii="Times New Roman" w:hAnsi="Times New Roman" w:cs="Times New Roman"/>
          <w:color w:val="000000"/>
        </w:rPr>
        <w:t xml:space="preserve"> Qualitative Participant Quotes</w:t>
      </w:r>
    </w:p>
    <w:p w14:paraId="28162A76" w14:textId="77777777" w:rsidR="005F58B5" w:rsidRDefault="005F58B5">
      <w:pPr>
        <w:rPr>
          <w:rFonts w:ascii="Times New Roman" w:hAnsi="Times New Roman" w:cs="Times New Roman"/>
          <w:b/>
          <w:bCs/>
          <w:sz w:val="22"/>
          <w:szCs w:val="22"/>
        </w:rPr>
      </w:pPr>
    </w:p>
    <w:p w14:paraId="7567A6D0" w14:textId="77777777" w:rsidR="005F58B5" w:rsidRDefault="002E3F22" w:rsidP="00DE2A91">
      <w:pPr>
        <w:pStyle w:val="NormalWeb"/>
        <w:spacing w:before="280" w:after="280"/>
        <w:rPr>
          <w:b/>
          <w:bCs/>
          <w:color w:val="000000"/>
          <w:sz w:val="32"/>
          <w:szCs w:val="32"/>
          <w:u w:val="single"/>
        </w:rPr>
      </w:pPr>
      <w:r>
        <w:rPr>
          <w:b/>
          <w:bCs/>
          <w:color w:val="000000"/>
          <w:sz w:val="32"/>
          <w:szCs w:val="32"/>
          <w:u w:val="single"/>
        </w:rPr>
        <w:t>List of figures</w:t>
      </w:r>
    </w:p>
    <w:p w14:paraId="24777160" w14:textId="77777777" w:rsidR="005F58B5" w:rsidRDefault="002E3F22">
      <w:pPr>
        <w:pStyle w:val="NormalWeb"/>
        <w:spacing w:before="280" w:after="280"/>
        <w:rPr>
          <w:color w:val="000000"/>
        </w:rPr>
      </w:pPr>
      <w:r>
        <w:rPr>
          <w:color w:val="000000"/>
        </w:rPr>
        <w:t>Figure 1: PCSO Perception of Role Importance ………… page 21</w:t>
      </w:r>
    </w:p>
    <w:p w14:paraId="15453470" w14:textId="77777777" w:rsidR="005F58B5" w:rsidRDefault="002E3F22">
      <w:pPr>
        <w:pStyle w:val="NormalWeb"/>
        <w:spacing w:before="280" w:after="280"/>
        <w:rPr>
          <w:color w:val="000000"/>
        </w:rPr>
      </w:pPr>
      <w:r>
        <w:rPr>
          <w:color w:val="000000"/>
        </w:rPr>
        <w:t>Figure 2: PCSO Perception of Adequacy of Powers ………… page 22</w:t>
      </w:r>
    </w:p>
    <w:p w14:paraId="1AF967E2" w14:textId="77777777" w:rsidR="005F58B5" w:rsidRDefault="002E3F22">
      <w:pPr>
        <w:pStyle w:val="NormalWeb"/>
        <w:spacing w:before="280" w:after="280"/>
        <w:rPr>
          <w:color w:val="000000"/>
        </w:rPr>
      </w:pPr>
      <w:r>
        <w:rPr>
          <w:color w:val="000000"/>
        </w:rPr>
        <w:t>Figure 3: Impact on Anti-Social Behaviour ………… page 23</w:t>
      </w:r>
    </w:p>
    <w:p w14:paraId="6D130F9B" w14:textId="77777777" w:rsidR="005F58B5" w:rsidRDefault="002E3F22">
      <w:pPr>
        <w:pStyle w:val="NormalWeb"/>
        <w:spacing w:before="280" w:after="280"/>
        <w:rPr>
          <w:color w:val="000000"/>
        </w:rPr>
      </w:pPr>
      <w:r>
        <w:rPr>
          <w:color w:val="000000"/>
        </w:rPr>
        <w:t>Figure 4: Community Relationships ………… page 24</w:t>
      </w:r>
    </w:p>
    <w:p w14:paraId="0F4AAA98" w14:textId="77777777" w:rsidR="005F58B5" w:rsidRDefault="005F58B5">
      <w:pPr>
        <w:rPr>
          <w:rFonts w:ascii="Times New Roman" w:hAnsi="Times New Roman" w:cs="Times New Roman"/>
          <w:b/>
          <w:bCs/>
        </w:rPr>
      </w:pPr>
    </w:p>
    <w:p w14:paraId="3E7F314E" w14:textId="77777777" w:rsidR="005F58B5" w:rsidRDefault="005F58B5">
      <w:pPr>
        <w:rPr>
          <w:rFonts w:ascii="Times New Roman" w:hAnsi="Times New Roman" w:cs="Times New Roman"/>
          <w:b/>
          <w:bCs/>
        </w:rPr>
      </w:pPr>
    </w:p>
    <w:p w14:paraId="30935DFF" w14:textId="77777777" w:rsidR="005F58B5" w:rsidRDefault="005F58B5">
      <w:pPr>
        <w:rPr>
          <w:rFonts w:ascii="Times New Roman" w:hAnsi="Times New Roman" w:cs="Times New Roman"/>
          <w:b/>
          <w:bCs/>
          <w:sz w:val="28"/>
          <w:szCs w:val="28"/>
        </w:rPr>
      </w:pPr>
    </w:p>
    <w:p w14:paraId="404223CF" w14:textId="77777777" w:rsidR="00E45EE0" w:rsidRDefault="00E45EE0">
      <w:pPr>
        <w:jc w:val="center"/>
        <w:rPr>
          <w:rFonts w:ascii="Times New Roman" w:hAnsi="Times New Roman" w:cs="Times New Roman"/>
          <w:b/>
          <w:bCs/>
          <w:sz w:val="32"/>
          <w:szCs w:val="32"/>
          <w:u w:val="single"/>
        </w:rPr>
      </w:pPr>
    </w:p>
    <w:p w14:paraId="5EA3D46B" w14:textId="77777777" w:rsidR="00E45EE0" w:rsidRDefault="00E45EE0">
      <w:pPr>
        <w:jc w:val="center"/>
        <w:rPr>
          <w:rFonts w:ascii="Times New Roman" w:hAnsi="Times New Roman" w:cs="Times New Roman"/>
          <w:b/>
          <w:bCs/>
          <w:sz w:val="32"/>
          <w:szCs w:val="32"/>
          <w:u w:val="single"/>
        </w:rPr>
      </w:pPr>
    </w:p>
    <w:p w14:paraId="310C0F9A" w14:textId="77777777" w:rsidR="00E45EE0" w:rsidRDefault="00E45EE0">
      <w:pPr>
        <w:jc w:val="center"/>
        <w:rPr>
          <w:rFonts w:ascii="Times New Roman" w:hAnsi="Times New Roman" w:cs="Times New Roman"/>
          <w:b/>
          <w:bCs/>
          <w:sz w:val="32"/>
          <w:szCs w:val="32"/>
          <w:u w:val="single"/>
        </w:rPr>
      </w:pPr>
    </w:p>
    <w:p w14:paraId="66D1321D" w14:textId="77777777" w:rsidR="00E45EE0" w:rsidRDefault="00E45EE0">
      <w:pPr>
        <w:jc w:val="center"/>
        <w:rPr>
          <w:rFonts w:ascii="Times New Roman" w:hAnsi="Times New Roman" w:cs="Times New Roman"/>
          <w:b/>
          <w:bCs/>
          <w:sz w:val="32"/>
          <w:szCs w:val="32"/>
          <w:u w:val="single"/>
        </w:rPr>
      </w:pPr>
    </w:p>
    <w:p w14:paraId="78EAB54B" w14:textId="77777777" w:rsidR="00E45EE0" w:rsidRDefault="00E45EE0">
      <w:pPr>
        <w:jc w:val="center"/>
        <w:rPr>
          <w:rFonts w:ascii="Times New Roman" w:hAnsi="Times New Roman" w:cs="Times New Roman"/>
          <w:b/>
          <w:bCs/>
          <w:sz w:val="32"/>
          <w:szCs w:val="32"/>
          <w:u w:val="single"/>
        </w:rPr>
      </w:pPr>
    </w:p>
    <w:p w14:paraId="4CD56231" w14:textId="77777777" w:rsidR="00E45EE0" w:rsidRDefault="00E45EE0">
      <w:pPr>
        <w:jc w:val="center"/>
        <w:rPr>
          <w:rFonts w:ascii="Times New Roman" w:hAnsi="Times New Roman" w:cs="Times New Roman"/>
          <w:b/>
          <w:bCs/>
          <w:sz w:val="32"/>
          <w:szCs w:val="32"/>
          <w:u w:val="single"/>
        </w:rPr>
      </w:pPr>
    </w:p>
    <w:p w14:paraId="6F0C1D10" w14:textId="77777777" w:rsidR="00E45EE0" w:rsidRDefault="00E45EE0">
      <w:pPr>
        <w:jc w:val="center"/>
        <w:rPr>
          <w:rFonts w:ascii="Times New Roman" w:hAnsi="Times New Roman" w:cs="Times New Roman"/>
          <w:b/>
          <w:bCs/>
          <w:sz w:val="32"/>
          <w:szCs w:val="32"/>
          <w:u w:val="single"/>
        </w:rPr>
      </w:pPr>
    </w:p>
    <w:p w14:paraId="7A7C433D" w14:textId="77777777" w:rsidR="00E45EE0" w:rsidRDefault="00E45EE0">
      <w:pPr>
        <w:jc w:val="center"/>
        <w:rPr>
          <w:rFonts w:ascii="Times New Roman" w:hAnsi="Times New Roman" w:cs="Times New Roman"/>
          <w:b/>
          <w:bCs/>
          <w:sz w:val="32"/>
          <w:szCs w:val="32"/>
          <w:u w:val="single"/>
        </w:rPr>
      </w:pPr>
    </w:p>
    <w:p w14:paraId="207A1CA3" w14:textId="77777777" w:rsidR="00E45EE0" w:rsidRDefault="00E45EE0">
      <w:pPr>
        <w:jc w:val="center"/>
        <w:rPr>
          <w:rFonts w:ascii="Times New Roman" w:hAnsi="Times New Roman" w:cs="Times New Roman"/>
          <w:b/>
          <w:bCs/>
          <w:sz w:val="32"/>
          <w:szCs w:val="32"/>
          <w:u w:val="single"/>
        </w:rPr>
      </w:pPr>
    </w:p>
    <w:p w14:paraId="06E6FD58" w14:textId="77777777" w:rsidR="00E45EE0" w:rsidRDefault="00E45EE0">
      <w:pPr>
        <w:jc w:val="center"/>
        <w:rPr>
          <w:rFonts w:ascii="Times New Roman" w:hAnsi="Times New Roman" w:cs="Times New Roman"/>
          <w:b/>
          <w:bCs/>
          <w:sz w:val="32"/>
          <w:szCs w:val="32"/>
          <w:u w:val="single"/>
        </w:rPr>
      </w:pPr>
    </w:p>
    <w:p w14:paraId="0373D68C" w14:textId="77777777" w:rsidR="00E45EE0" w:rsidRDefault="00E45EE0">
      <w:pPr>
        <w:jc w:val="center"/>
        <w:rPr>
          <w:rFonts w:ascii="Times New Roman" w:hAnsi="Times New Roman" w:cs="Times New Roman"/>
          <w:b/>
          <w:bCs/>
          <w:sz w:val="32"/>
          <w:szCs w:val="32"/>
          <w:u w:val="single"/>
        </w:rPr>
      </w:pPr>
    </w:p>
    <w:p w14:paraId="589FAD7E" w14:textId="77777777" w:rsidR="00E45EE0" w:rsidRDefault="00E45EE0">
      <w:pPr>
        <w:jc w:val="center"/>
        <w:rPr>
          <w:rFonts w:ascii="Times New Roman" w:hAnsi="Times New Roman" w:cs="Times New Roman"/>
          <w:b/>
          <w:bCs/>
          <w:sz w:val="32"/>
          <w:szCs w:val="32"/>
          <w:u w:val="single"/>
        </w:rPr>
      </w:pPr>
    </w:p>
    <w:p w14:paraId="0F9D1C39" w14:textId="77777777" w:rsidR="00DE2A91" w:rsidRDefault="00DE2A91">
      <w:pPr>
        <w:jc w:val="center"/>
        <w:rPr>
          <w:rFonts w:ascii="Times New Roman" w:hAnsi="Times New Roman" w:cs="Times New Roman"/>
          <w:b/>
          <w:bCs/>
          <w:sz w:val="32"/>
          <w:szCs w:val="32"/>
          <w:u w:val="single"/>
        </w:rPr>
      </w:pPr>
    </w:p>
    <w:p w14:paraId="2089BF41" w14:textId="7EFECA20" w:rsidR="005F58B5" w:rsidRDefault="002E3F22" w:rsidP="00DE2A91">
      <w:pP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Chapter 1 – Introduction</w:t>
      </w:r>
    </w:p>
    <w:p w14:paraId="5F7ADC41" w14:textId="77777777" w:rsidR="005F58B5" w:rsidRDefault="002E3F22">
      <w:pPr>
        <w:rPr>
          <w:rFonts w:ascii="Times New Roman" w:hAnsi="Times New Roman" w:cs="Times New Roman"/>
          <w:sz w:val="28"/>
          <w:szCs w:val="28"/>
        </w:rPr>
      </w:pPr>
      <w:r>
        <w:rPr>
          <w:rFonts w:ascii="Times New Roman" w:hAnsi="Times New Roman" w:cs="Times New Roman"/>
          <w:b/>
          <w:bCs/>
          <w:sz w:val="28"/>
          <w:szCs w:val="28"/>
        </w:rPr>
        <w:t>1.1 Background</w:t>
      </w:r>
      <w:r>
        <w:rPr>
          <w:rFonts w:ascii="Times New Roman" w:hAnsi="Times New Roman" w:cs="Times New Roman"/>
          <w:sz w:val="28"/>
          <w:szCs w:val="28"/>
        </w:rPr>
        <w:t xml:space="preserve"> </w:t>
      </w:r>
    </w:p>
    <w:p w14:paraId="076099EF" w14:textId="77777777" w:rsidR="005F58B5" w:rsidRDefault="002E3F22">
      <w:pPr>
        <w:pStyle w:val="BodyText"/>
        <w:rPr>
          <w:rFonts w:ascii="Times New Roman" w:hAnsi="Times New Roman" w:cs="Times New Roman"/>
        </w:rPr>
      </w:pPr>
      <w:r>
        <w:rPr>
          <w:rFonts w:ascii="Times New Roman" w:hAnsi="Times New Roman" w:cs="Times New Roman"/>
        </w:rPr>
        <w:t>Policing within the United Kingdom has undergone massive changes over the past two decades, with increasing need to refocus on community engagement, crime prevention and public reassurance. The most recent developments within this period were the introduction of Police Community Support Officers (PCSOs) under the Police Reform Act 2002. PCSOs were created to support warranted PC through high-visibility public patrols, community engagement and the tackling of local anti-social behaviour. Unlike warranted police officers, PCSOs possess a limited range of powers in comparison, with their primary focus being on a police flag bearer which is the first contact with the public with also maintaining strong community relationships with the public and intelligence gathering.</w:t>
      </w:r>
    </w:p>
    <w:p w14:paraId="1FFE2404" w14:textId="77777777" w:rsidR="005F58B5" w:rsidRDefault="002E3F22">
      <w:pPr>
        <w:pStyle w:val="BodyText"/>
        <w:rPr>
          <w:rFonts w:ascii="Times New Roman" w:hAnsi="Times New Roman" w:cs="Times New Roman"/>
        </w:rPr>
      </w:pPr>
      <w:r>
        <w:rPr>
          <w:rFonts w:ascii="Times New Roman" w:hAnsi="Times New Roman" w:cs="Times New Roman"/>
        </w:rPr>
        <w:t xml:space="preserve">The creation of PCSOs formed part of a larger movement towards a renewed approach to neighbourhood policing and community-focused approaches to crime reduction which normal PCs were moving away from. Community policing is based upon the idea that effective policing requires cooperation between the police and the communities they set out to serve </w:t>
      </w:r>
      <w:r>
        <w:rPr>
          <w:rFonts w:ascii="Times New Roman" w:hAnsi="Times New Roman"/>
          <w:i/>
          <w:iCs/>
        </w:rPr>
        <w:t>(Rogers, 2016)</w:t>
      </w:r>
      <w:r>
        <w:rPr>
          <w:rFonts w:ascii="Times New Roman" w:hAnsi="Times New Roman" w:cs="Times New Roman"/>
        </w:rPr>
        <w:t>. Rather than using solely forceful measures and reactive responses to crime, community policing encourages problem-solving, communication and teamwork. Within this model, PCSOs have become the main aspect of neighbourhood policing due to their visibility and accessibility.</w:t>
      </w:r>
    </w:p>
    <w:p w14:paraId="73B87E26" w14:textId="3F5509BB" w:rsidR="005F58B5" w:rsidRDefault="002E3F22">
      <w:pPr>
        <w:pStyle w:val="BodyText"/>
        <w:rPr>
          <w:rFonts w:ascii="Times New Roman" w:hAnsi="Times New Roman" w:cs="Times New Roman"/>
        </w:rPr>
      </w:pPr>
      <w:r>
        <w:rPr>
          <w:rFonts w:ascii="Times New Roman" w:hAnsi="Times New Roman" w:cs="Times New Roman"/>
        </w:rPr>
        <w:t xml:space="preserve">Since their introduction, PCSOs have had a mixed reception over the nature and effectiveness. Supporters say that they are massively beneficial towards public confidence, community reassurance and preventing small scale antisocial behaviour </w:t>
      </w:r>
      <w:r>
        <w:rPr>
          <w:rFonts w:ascii="Times New Roman" w:hAnsi="Times New Roman" w:cs="Times New Roman"/>
          <w:i/>
          <w:iCs/>
        </w:rPr>
        <w:t>(Crawford and Lister, 2004)</w:t>
      </w:r>
      <w:r>
        <w:rPr>
          <w:rFonts w:ascii="Times New Roman" w:hAnsi="Times New Roman" w:cs="Times New Roman"/>
        </w:rPr>
        <w:t xml:space="preserve">. The presence of PCSOs within local communities enables them to create relationships with </w:t>
      </w:r>
      <w:r w:rsidR="00F10AC0">
        <w:rPr>
          <w:rFonts w:ascii="Times New Roman" w:hAnsi="Times New Roman" w:cs="Times New Roman"/>
        </w:rPr>
        <w:t>residents</w:t>
      </w:r>
      <w:r>
        <w:rPr>
          <w:rFonts w:ascii="Times New Roman" w:hAnsi="Times New Roman" w:cs="Times New Roman"/>
        </w:rPr>
        <w:t xml:space="preserve">, identify local concerns and act as a go-between communities and police services. However, there has been criticisms which questioned the overall effectiveness due to the limited powers at hand to PCSOs when compared to their PC </w:t>
      </w:r>
      <w:r w:rsidR="00F10AC0">
        <w:rPr>
          <w:rFonts w:ascii="Times New Roman" w:hAnsi="Times New Roman" w:cs="Times New Roman"/>
        </w:rPr>
        <w:t>equivalents</w:t>
      </w:r>
      <w:r>
        <w:rPr>
          <w:rFonts w:ascii="Times New Roman" w:hAnsi="Times New Roman" w:cs="Times New Roman"/>
        </w:rPr>
        <w:t xml:space="preserve">. Concerns have also been </w:t>
      </w:r>
      <w:r w:rsidR="00F10AC0">
        <w:rPr>
          <w:rFonts w:ascii="Times New Roman" w:hAnsi="Times New Roman" w:cs="Times New Roman"/>
        </w:rPr>
        <w:t xml:space="preserve">raised </w:t>
      </w:r>
      <w:r>
        <w:rPr>
          <w:rFonts w:ascii="Times New Roman" w:hAnsi="Times New Roman" w:cs="Times New Roman"/>
        </w:rPr>
        <w:t>about the very nature of the role, a lack of organisational recognition and the extent to which PCSOs are seen by the public at large</w:t>
      </w:r>
      <w:r>
        <w:rPr>
          <w:rFonts w:ascii="Times New Roman" w:hAnsi="Times New Roman" w:cs="Times New Roman"/>
          <w:i/>
          <w:iCs/>
        </w:rPr>
        <w:t xml:space="preserve"> (Jones and Tilley, 2004)</w:t>
      </w:r>
      <w:r>
        <w:rPr>
          <w:rFonts w:ascii="Times New Roman" w:hAnsi="Times New Roman" w:cs="Times New Roman"/>
        </w:rPr>
        <w:t>.</w:t>
      </w:r>
    </w:p>
    <w:p w14:paraId="07CC69B3" w14:textId="77777777" w:rsidR="005F58B5" w:rsidRDefault="002E3F22">
      <w:pPr>
        <w:pStyle w:val="BodyText"/>
        <w:rPr>
          <w:rFonts w:ascii="Times New Roman" w:hAnsi="Times New Roman" w:cs="Times New Roman"/>
        </w:rPr>
      </w:pPr>
      <w:r>
        <w:rPr>
          <w:rFonts w:ascii="Times New Roman" w:hAnsi="Times New Roman" w:cs="Times New Roman"/>
        </w:rPr>
        <w:t>Despite the continued presence and use of PCSOs within the police service, there remains relatively little research focusing specifically on how PCSOs themselves perceive and understand their role. Much of the existing literature concentrates on outside public perceptions, policy development or organisational outcomes. Furthermore, there is value in examining the perspectives of PCSOs directly, as they possess first-hand experience of carrying out the role and can provide insight into both its strengths and limitations.</w:t>
      </w:r>
    </w:p>
    <w:p w14:paraId="47FFAF19" w14:textId="77777777" w:rsidR="005F58B5" w:rsidRDefault="002E3F22">
      <w:pPr>
        <w:pStyle w:val="BodyText"/>
        <w:rPr>
          <w:rFonts w:ascii="Times New Roman" w:hAnsi="Times New Roman" w:cs="Times New Roman"/>
          <w:sz w:val="20"/>
          <w:szCs w:val="20"/>
        </w:rPr>
      </w:pPr>
      <w:r>
        <w:rPr>
          <w:rFonts w:ascii="Times New Roman" w:hAnsi="Times New Roman" w:cs="Times New Roman"/>
        </w:rPr>
        <w:t>This dissertation seeks to address this gap by exploring how PCSOs within South Wales Police perceive their role, powers and impact within both the police organisation and local communities.</w:t>
      </w:r>
    </w:p>
    <w:p w14:paraId="36ED3F54" w14:textId="77777777" w:rsidR="005F58B5" w:rsidRDefault="005F58B5">
      <w:pPr>
        <w:pStyle w:val="BodyText"/>
        <w:rPr>
          <w:rFonts w:ascii="Times New Roman" w:hAnsi="Times New Roman" w:cs="Times New Roman"/>
          <w:b/>
          <w:bCs/>
          <w:sz w:val="28"/>
          <w:szCs w:val="28"/>
        </w:rPr>
      </w:pPr>
    </w:p>
    <w:p w14:paraId="46A34CE9" w14:textId="77777777" w:rsidR="005F58B5" w:rsidRDefault="005F58B5">
      <w:pPr>
        <w:pStyle w:val="BodyText"/>
        <w:rPr>
          <w:rFonts w:ascii="Times New Roman" w:hAnsi="Times New Roman" w:cs="Times New Roman"/>
          <w:b/>
          <w:bCs/>
          <w:sz w:val="28"/>
          <w:szCs w:val="28"/>
        </w:rPr>
      </w:pPr>
    </w:p>
    <w:p w14:paraId="01CA66DB"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lastRenderedPageBreak/>
        <w:t>1.2 Rationale for the Research</w:t>
      </w:r>
    </w:p>
    <w:p w14:paraId="4CD89BBA" w14:textId="77777777" w:rsidR="005F58B5" w:rsidRDefault="002E3F22">
      <w:pPr>
        <w:pStyle w:val="BodyText"/>
        <w:rPr>
          <w:rFonts w:ascii="Times New Roman" w:hAnsi="Times New Roman" w:cs="Times New Roman"/>
        </w:rPr>
      </w:pPr>
      <w:r>
        <w:rPr>
          <w:rFonts w:ascii="Times New Roman" w:hAnsi="Times New Roman" w:cs="Times New Roman"/>
        </w:rPr>
        <w:t xml:space="preserve">Neighbourhood policing continues to play a significant role within contemporary policing strategies. </w:t>
      </w:r>
      <w:r>
        <w:rPr>
          <w:rFonts w:ascii="Times New Roman" w:hAnsi="Times New Roman" w:cs="Times New Roman"/>
          <w:i/>
          <w:iCs/>
        </w:rPr>
        <w:t>The College of Policing (2023)</w:t>
      </w:r>
      <w:r>
        <w:rPr>
          <w:rFonts w:ascii="Times New Roman" w:hAnsi="Times New Roman" w:cs="Times New Roman"/>
        </w:rPr>
        <w:t xml:space="preserve"> identifies community engagement, visibility and problem-solving as core principles of neighbourhood policing. PCSOs are often at the frontline of these activities due being the boots on the ground at the street level and to their regular interaction with members of the public and their involvement in local policing social initiatives.</w:t>
      </w:r>
    </w:p>
    <w:p w14:paraId="2CDB02F2" w14:textId="77777777" w:rsidR="005F58B5" w:rsidRDefault="002E3F22">
      <w:pPr>
        <w:pStyle w:val="BodyText"/>
        <w:rPr>
          <w:rFonts w:ascii="Times New Roman" w:hAnsi="Times New Roman" w:cs="Times New Roman"/>
        </w:rPr>
      </w:pPr>
      <w:r>
        <w:rPr>
          <w:rFonts w:ascii="Times New Roman" w:hAnsi="Times New Roman" w:cs="Times New Roman"/>
        </w:rPr>
        <w:t xml:space="preserve">At the same time, policing organisations continue to struggle in terms of relating to public confidence, legitimacy and resource pressures. Research has shown that positive interactions between police representatives such as PCSOs and members of the public will influence perceptions of the incitation’s legitimacy to police </w:t>
      </w:r>
      <w:r>
        <w:rPr>
          <w:rFonts w:ascii="Times New Roman" w:hAnsi="Times New Roman" w:cs="Times New Roman"/>
          <w:i/>
          <w:iCs/>
        </w:rPr>
        <w:t>(Bradford and Hough, 2012)</w:t>
      </w:r>
      <w:r>
        <w:rPr>
          <w:rFonts w:ascii="Times New Roman" w:hAnsi="Times New Roman" w:cs="Times New Roman"/>
        </w:rPr>
        <w:t>. Given that PCSOs often act as the first representative of policing in most communities, understanding how they themselves perceive their role is important for both operational, policy considerations and morale.</w:t>
      </w:r>
    </w:p>
    <w:p w14:paraId="690CB642" w14:textId="77777777" w:rsidR="005F58B5" w:rsidRDefault="002E3F22">
      <w:pPr>
        <w:pStyle w:val="BodyText"/>
        <w:rPr>
          <w:rFonts w:ascii="Times New Roman" w:hAnsi="Times New Roman" w:cs="Times New Roman"/>
        </w:rPr>
      </w:pPr>
      <w:r>
        <w:rPr>
          <w:rFonts w:ascii="Times New Roman" w:hAnsi="Times New Roman" w:cs="Times New Roman"/>
        </w:rPr>
        <w:t>The research is also significant because of ongoing discussions regarding the future development of neighbourhood policing. Questions continue to be raised concerning the effectiveness of PCSOs, the adequacy of their powers and their position within policing organisations. Exploring the experiences and perceptions of serving PCSOs may therefore provide useful insights into how the role contributes to policing objectives and where improvements may be required.</w:t>
      </w:r>
    </w:p>
    <w:p w14:paraId="27B8F298" w14:textId="77777777" w:rsidR="005F58B5" w:rsidRDefault="002E3F22">
      <w:pPr>
        <w:pStyle w:val="BodyText"/>
        <w:rPr>
          <w:rFonts w:ascii="Times New Roman" w:hAnsi="Times New Roman" w:cs="Times New Roman"/>
        </w:rPr>
      </w:pPr>
      <w:r>
        <w:rPr>
          <w:rFonts w:ascii="Times New Roman" w:hAnsi="Times New Roman" w:cs="Times New Roman"/>
        </w:rPr>
        <w:t>Furthermore, as the researcher is employed within a policing environment, there is a practical interest in understanding how PCSOs perceive their contribution to community safety and public reassurance. The findings may assist in identifying strengths of the current role as well as potential areas for future development.</w:t>
      </w:r>
    </w:p>
    <w:p w14:paraId="7D3F8B47" w14:textId="77777777" w:rsidR="005F58B5" w:rsidRDefault="005F58B5">
      <w:pPr>
        <w:pStyle w:val="BodyText"/>
        <w:rPr>
          <w:rFonts w:ascii="Times New Roman" w:hAnsi="Times New Roman" w:cs="Times New Roman"/>
        </w:rPr>
      </w:pPr>
    </w:p>
    <w:p w14:paraId="09CF2FBD"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1.3 Aim of the Research</w:t>
      </w:r>
    </w:p>
    <w:p w14:paraId="6C670C65" w14:textId="77777777" w:rsidR="005F58B5" w:rsidRDefault="002E3F22">
      <w:pPr>
        <w:pStyle w:val="BodyText"/>
        <w:rPr>
          <w:rFonts w:ascii="Times New Roman" w:hAnsi="Times New Roman" w:cs="Times New Roman"/>
        </w:rPr>
      </w:pPr>
      <w:r>
        <w:rPr>
          <w:rFonts w:ascii="Times New Roman" w:hAnsi="Times New Roman" w:cs="Times New Roman"/>
        </w:rPr>
        <w:t>The aim of this research is to explore how Police Community Support Officers within South Wales Police perceive their role, powers and impact within both policing organisations and local communities.</w:t>
      </w:r>
    </w:p>
    <w:p w14:paraId="48537B5F" w14:textId="77777777" w:rsidR="005F58B5" w:rsidRDefault="005F58B5">
      <w:pPr>
        <w:pStyle w:val="BodyText"/>
        <w:rPr>
          <w:rFonts w:ascii="Times New Roman" w:hAnsi="Times New Roman" w:cs="Times New Roman"/>
        </w:rPr>
      </w:pPr>
    </w:p>
    <w:p w14:paraId="45B0CEF1"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1.4 Research Objectives</w:t>
      </w:r>
    </w:p>
    <w:p w14:paraId="2AFFCED1" w14:textId="77777777" w:rsidR="005F58B5" w:rsidRDefault="002E3F22">
      <w:pPr>
        <w:pStyle w:val="BodyText"/>
        <w:rPr>
          <w:rFonts w:ascii="Times New Roman" w:hAnsi="Times New Roman" w:cs="Times New Roman"/>
        </w:rPr>
      </w:pPr>
      <w:r>
        <w:rPr>
          <w:rFonts w:ascii="Times New Roman" w:hAnsi="Times New Roman" w:cs="Times New Roman"/>
        </w:rPr>
        <w:t>To achieve this aim, the study will address the following objectives:</w:t>
      </w:r>
    </w:p>
    <w:p w14:paraId="32ADE48B" w14:textId="77777777" w:rsidR="005F58B5" w:rsidRDefault="002E3F22">
      <w:pPr>
        <w:pStyle w:val="BodyText"/>
        <w:numPr>
          <w:ilvl w:val="0"/>
          <w:numId w:val="1"/>
        </w:numPr>
        <w:tabs>
          <w:tab w:val="left" w:pos="709"/>
        </w:tabs>
        <w:spacing w:after="0"/>
        <w:rPr>
          <w:rFonts w:ascii="Times New Roman" w:hAnsi="Times New Roman" w:cs="Times New Roman"/>
        </w:rPr>
      </w:pPr>
      <w:r>
        <w:rPr>
          <w:rFonts w:ascii="Times New Roman" w:hAnsi="Times New Roman" w:cs="Times New Roman"/>
        </w:rPr>
        <w:t>To examine how PCSOs perceive the importance and purpose of their role within contemporary policing.</w:t>
      </w:r>
    </w:p>
    <w:p w14:paraId="54258050" w14:textId="77777777" w:rsidR="005F58B5" w:rsidRDefault="005F58B5">
      <w:pPr>
        <w:pStyle w:val="BodyText"/>
        <w:spacing w:after="0"/>
        <w:rPr>
          <w:rFonts w:ascii="Times New Roman" w:hAnsi="Times New Roman" w:cs="Times New Roman"/>
        </w:rPr>
      </w:pPr>
    </w:p>
    <w:p w14:paraId="3DB85268" w14:textId="77777777" w:rsidR="005F58B5" w:rsidRDefault="002E3F22">
      <w:pPr>
        <w:pStyle w:val="BodyText"/>
        <w:numPr>
          <w:ilvl w:val="0"/>
          <w:numId w:val="1"/>
        </w:numPr>
        <w:tabs>
          <w:tab w:val="left" w:pos="709"/>
        </w:tabs>
        <w:spacing w:after="0"/>
        <w:rPr>
          <w:rFonts w:ascii="Times New Roman" w:hAnsi="Times New Roman" w:cs="Times New Roman"/>
        </w:rPr>
      </w:pPr>
      <w:r>
        <w:rPr>
          <w:rFonts w:ascii="Times New Roman" w:hAnsi="Times New Roman" w:cs="Times New Roman"/>
        </w:rPr>
        <w:t>To explore PCSOs’ views regarding the adequacy of their powers and responsibilities.</w:t>
      </w:r>
    </w:p>
    <w:p w14:paraId="633E3559" w14:textId="77777777" w:rsidR="005F58B5" w:rsidRDefault="005F58B5">
      <w:pPr>
        <w:pStyle w:val="BodyText"/>
        <w:spacing w:after="0"/>
        <w:rPr>
          <w:rFonts w:ascii="Times New Roman" w:hAnsi="Times New Roman" w:cs="Times New Roman"/>
        </w:rPr>
      </w:pPr>
    </w:p>
    <w:p w14:paraId="649181CE" w14:textId="77777777" w:rsidR="005F58B5" w:rsidRDefault="002E3F22">
      <w:pPr>
        <w:pStyle w:val="BodyText"/>
        <w:numPr>
          <w:ilvl w:val="0"/>
          <w:numId w:val="1"/>
        </w:numPr>
        <w:tabs>
          <w:tab w:val="left" w:pos="709"/>
        </w:tabs>
        <w:spacing w:after="0"/>
        <w:rPr>
          <w:rFonts w:ascii="Times New Roman" w:hAnsi="Times New Roman" w:cs="Times New Roman"/>
        </w:rPr>
      </w:pPr>
      <w:r>
        <w:rPr>
          <w:rFonts w:ascii="Times New Roman" w:hAnsi="Times New Roman" w:cs="Times New Roman"/>
        </w:rPr>
        <w:lastRenderedPageBreak/>
        <w:t>To investigate how PCSOs perceive their impact on anti-social behaviour and community safety.</w:t>
      </w:r>
    </w:p>
    <w:p w14:paraId="3D2D99F2" w14:textId="77777777" w:rsidR="005F58B5" w:rsidRDefault="005F58B5">
      <w:pPr>
        <w:pStyle w:val="BodyText"/>
        <w:spacing w:after="0"/>
        <w:rPr>
          <w:rFonts w:ascii="Times New Roman" w:hAnsi="Times New Roman" w:cs="Times New Roman"/>
        </w:rPr>
      </w:pPr>
    </w:p>
    <w:p w14:paraId="1977B827" w14:textId="77777777" w:rsidR="005F58B5" w:rsidRDefault="002E3F22">
      <w:pPr>
        <w:pStyle w:val="BodyText"/>
        <w:numPr>
          <w:ilvl w:val="0"/>
          <w:numId w:val="1"/>
        </w:numPr>
        <w:tabs>
          <w:tab w:val="left" w:pos="709"/>
        </w:tabs>
        <w:spacing w:after="0"/>
        <w:rPr>
          <w:rFonts w:ascii="Times New Roman" w:hAnsi="Times New Roman" w:cs="Times New Roman"/>
        </w:rPr>
      </w:pPr>
      <w:r>
        <w:rPr>
          <w:rFonts w:ascii="Times New Roman" w:hAnsi="Times New Roman" w:cs="Times New Roman"/>
        </w:rPr>
        <w:t>To examine PCSOs’ perceptions of their relationships with local communities.</w:t>
      </w:r>
    </w:p>
    <w:p w14:paraId="20E05E7A" w14:textId="77777777" w:rsidR="005F58B5" w:rsidRDefault="005F58B5">
      <w:pPr>
        <w:pStyle w:val="BodyText"/>
        <w:spacing w:after="0"/>
        <w:rPr>
          <w:rFonts w:ascii="Times New Roman" w:hAnsi="Times New Roman" w:cs="Times New Roman"/>
        </w:rPr>
      </w:pPr>
    </w:p>
    <w:p w14:paraId="5A952B89" w14:textId="77777777" w:rsidR="005F58B5" w:rsidRDefault="002E3F22">
      <w:pPr>
        <w:pStyle w:val="BodyText"/>
        <w:numPr>
          <w:ilvl w:val="0"/>
          <w:numId w:val="1"/>
        </w:numPr>
        <w:tabs>
          <w:tab w:val="left" w:pos="709"/>
        </w:tabs>
        <w:rPr>
          <w:rFonts w:ascii="Times New Roman" w:hAnsi="Times New Roman" w:cs="Times New Roman"/>
        </w:rPr>
      </w:pPr>
      <w:r>
        <w:rPr>
          <w:rFonts w:ascii="Times New Roman" w:hAnsi="Times New Roman" w:cs="Times New Roman"/>
        </w:rPr>
        <w:t>To explore how PCSOs perceive their position and recognition within the wider policing organisation.</w:t>
      </w:r>
    </w:p>
    <w:p w14:paraId="27B40FF8" w14:textId="77777777" w:rsidR="005F58B5" w:rsidRDefault="002E3F22">
      <w:pPr>
        <w:pStyle w:val="BodyText"/>
        <w:rPr>
          <w:rFonts w:ascii="Times New Roman" w:hAnsi="Times New Roman" w:cs="Times New Roman"/>
        </w:rPr>
      </w:pPr>
      <w:r>
        <w:rPr>
          <w:rFonts w:ascii="Times New Roman" w:hAnsi="Times New Roman" w:cs="Times New Roman"/>
        </w:rPr>
        <w:t>These objectives will give a framework for examining some of the experiences and perceptions of serving PCSOs in South Wales Police and form the basis of the subsequent analysis.</w:t>
      </w:r>
    </w:p>
    <w:p w14:paraId="41D577D5" w14:textId="77777777" w:rsidR="005F58B5" w:rsidRDefault="005F58B5">
      <w:pPr>
        <w:pStyle w:val="BodyText"/>
        <w:rPr>
          <w:rFonts w:ascii="Times New Roman" w:hAnsi="Times New Roman" w:cs="Times New Roman"/>
          <w:sz w:val="20"/>
          <w:szCs w:val="20"/>
        </w:rPr>
      </w:pPr>
    </w:p>
    <w:p w14:paraId="3562FEF2"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1.5 Research Question</w:t>
      </w:r>
    </w:p>
    <w:p w14:paraId="31DB5837" w14:textId="77777777" w:rsidR="005F58B5" w:rsidRDefault="002E3F22">
      <w:pPr>
        <w:pStyle w:val="BodyText"/>
        <w:rPr>
          <w:rFonts w:ascii="Times New Roman" w:hAnsi="Times New Roman" w:cs="Times New Roman"/>
        </w:rPr>
      </w:pPr>
      <w:r>
        <w:rPr>
          <w:rFonts w:ascii="Times New Roman" w:hAnsi="Times New Roman" w:cs="Times New Roman"/>
        </w:rPr>
        <w:t>The central research question guiding this dissertation is:</w:t>
      </w:r>
    </w:p>
    <w:p w14:paraId="46D408B4" w14:textId="77777777" w:rsidR="005F58B5" w:rsidRDefault="002E3F22">
      <w:pPr>
        <w:pStyle w:val="BodyText"/>
        <w:rPr>
          <w:rFonts w:ascii="Times New Roman" w:hAnsi="Times New Roman" w:cs="Times New Roman"/>
        </w:rPr>
      </w:pPr>
      <w:r>
        <w:rPr>
          <w:rStyle w:val="Strong"/>
          <w:rFonts w:ascii="Times New Roman" w:hAnsi="Times New Roman" w:cs="Times New Roman"/>
        </w:rPr>
        <w:t>How do Police Community Support Officers perceive their role, powers and impact within South Wales Police and the communities they serve?</w:t>
      </w:r>
    </w:p>
    <w:p w14:paraId="4F5EA93F" w14:textId="77777777" w:rsidR="005F58B5" w:rsidRDefault="002E3F22">
      <w:pPr>
        <w:pStyle w:val="BodyText"/>
        <w:rPr>
          <w:rFonts w:ascii="Times New Roman" w:hAnsi="Times New Roman" w:cs="Times New Roman"/>
        </w:rPr>
      </w:pPr>
      <w:r>
        <w:rPr>
          <w:rFonts w:ascii="Times New Roman" w:hAnsi="Times New Roman" w:cs="Times New Roman"/>
        </w:rPr>
        <w:t>This question was picked because it focuses directly on the experiences and views of PCSOs themselves, giving an exploration of both the benefits and challenges associated with the role.</w:t>
      </w:r>
    </w:p>
    <w:p w14:paraId="7D8FB724" w14:textId="77777777" w:rsidR="005F58B5" w:rsidRDefault="005F58B5">
      <w:pPr>
        <w:pStyle w:val="BodyText"/>
        <w:rPr>
          <w:rFonts w:ascii="Times New Roman" w:hAnsi="Times New Roman" w:cs="Times New Roman"/>
          <w:sz w:val="22"/>
          <w:szCs w:val="22"/>
        </w:rPr>
      </w:pPr>
    </w:p>
    <w:p w14:paraId="0D71D771" w14:textId="77777777" w:rsidR="005F58B5" w:rsidRDefault="005F58B5">
      <w:pPr>
        <w:pStyle w:val="BodyText"/>
        <w:rPr>
          <w:rFonts w:ascii="Times New Roman" w:hAnsi="Times New Roman" w:cs="Times New Roman"/>
          <w:sz w:val="22"/>
          <w:szCs w:val="22"/>
        </w:rPr>
      </w:pPr>
    </w:p>
    <w:p w14:paraId="6362CB29"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1.6 Theoretical Context</w:t>
      </w:r>
    </w:p>
    <w:p w14:paraId="6018DE2D" w14:textId="77777777" w:rsidR="005F58B5" w:rsidRDefault="002E3F22">
      <w:pPr>
        <w:pStyle w:val="BodyText"/>
        <w:rPr>
          <w:rFonts w:ascii="Times New Roman" w:hAnsi="Times New Roman" w:cs="Times New Roman"/>
        </w:rPr>
      </w:pPr>
      <w:r>
        <w:rPr>
          <w:rFonts w:ascii="Times New Roman" w:hAnsi="Times New Roman" w:cs="Times New Roman"/>
        </w:rPr>
        <w:t>Two key theoretical concepts are showcased in this research: community policing and police legitimacy.</w:t>
      </w:r>
    </w:p>
    <w:p w14:paraId="35104EF9" w14:textId="77777777" w:rsidR="005F58B5" w:rsidRDefault="002E3F22">
      <w:pPr>
        <w:pStyle w:val="BodyText"/>
        <w:rPr>
          <w:rFonts w:ascii="Times New Roman" w:hAnsi="Times New Roman" w:cs="Times New Roman"/>
        </w:rPr>
      </w:pPr>
      <w:r>
        <w:rPr>
          <w:rFonts w:ascii="Times New Roman" w:hAnsi="Times New Roman" w:cs="Times New Roman"/>
        </w:rPr>
        <w:t xml:space="preserve">Community policing highlights the importance of partnership working, problem-solving and engagement between police departments and local communities </w:t>
      </w:r>
      <w:r>
        <w:rPr>
          <w:rFonts w:ascii="Times New Roman" w:hAnsi="Times New Roman" w:cs="Times New Roman"/>
          <w:i/>
          <w:iCs/>
        </w:rPr>
        <w:t>(Skogan, 2006)</w:t>
      </w:r>
      <w:r>
        <w:rPr>
          <w:rFonts w:ascii="Times New Roman" w:hAnsi="Times New Roman" w:cs="Times New Roman"/>
        </w:rPr>
        <w:t>. The approach understands that proper policing depends not only on controlling crime but also on sustaining public confidence and addressing community concerns. PCSOs are often viewed as the embodiment of many of these principles due to their focus on visibility and public engagement.</w:t>
      </w:r>
    </w:p>
    <w:p w14:paraId="4DB26C24" w14:textId="77777777" w:rsidR="005F58B5" w:rsidRDefault="002E3F22">
      <w:pPr>
        <w:pStyle w:val="BodyText"/>
        <w:rPr>
          <w:rFonts w:ascii="Times New Roman" w:hAnsi="Times New Roman" w:cs="Times New Roman"/>
        </w:rPr>
      </w:pPr>
      <w:r>
        <w:rPr>
          <w:rFonts w:ascii="Times New Roman" w:hAnsi="Times New Roman" w:cs="Times New Roman"/>
        </w:rPr>
        <w:t xml:space="preserve">The idea of police legitimacy is also important to the study. Police legitimacy is the extent to which members of the public view policing authorities as appropriate, trustworthy and deserving of compliance to their authority </w:t>
      </w:r>
      <w:r>
        <w:rPr>
          <w:rFonts w:ascii="Times New Roman" w:hAnsi="Times New Roman" w:cs="Times New Roman"/>
          <w:i/>
          <w:iCs/>
        </w:rPr>
        <w:t>(Bradford and Hough, 2012)</w:t>
      </w:r>
      <w:r>
        <w:rPr>
          <w:rFonts w:ascii="Times New Roman" w:hAnsi="Times New Roman" w:cs="Times New Roman"/>
        </w:rPr>
        <w:t>. Research suggests that legitimacy is heighten through fair appropriate treatment, procedural lawful justice and positive interactions between police representatives and the public. Given the consistent contact PCSOs have with members of the public day to day their role contributes significantly to perceptions of police legitimacy.</w:t>
      </w:r>
    </w:p>
    <w:p w14:paraId="50EB7812" w14:textId="77777777" w:rsidR="005F58B5" w:rsidRDefault="002E3F22">
      <w:pPr>
        <w:pStyle w:val="BodyText"/>
        <w:rPr>
          <w:rFonts w:ascii="Times New Roman" w:hAnsi="Times New Roman" w:cs="Times New Roman"/>
        </w:rPr>
      </w:pPr>
      <w:r>
        <w:rPr>
          <w:rFonts w:ascii="Times New Roman" w:hAnsi="Times New Roman" w:cs="Times New Roman"/>
        </w:rPr>
        <w:t>Together, these perspectives provide a framework through which the data and results of the study can be understood and interpreted.</w:t>
      </w:r>
    </w:p>
    <w:p w14:paraId="746A1FF4" w14:textId="77777777" w:rsidR="005F58B5" w:rsidRDefault="005F58B5">
      <w:pPr>
        <w:pStyle w:val="BodyText"/>
        <w:rPr>
          <w:rFonts w:ascii="Times New Roman" w:hAnsi="Times New Roman" w:cs="Times New Roman"/>
          <w:sz w:val="20"/>
          <w:szCs w:val="20"/>
        </w:rPr>
      </w:pPr>
    </w:p>
    <w:p w14:paraId="2658D68B"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lastRenderedPageBreak/>
        <w:t>1.7 Structure of the Dissertation</w:t>
      </w:r>
    </w:p>
    <w:p w14:paraId="392B528F" w14:textId="77777777" w:rsidR="005F58B5" w:rsidRDefault="002E3F22">
      <w:pPr>
        <w:pStyle w:val="BodyText"/>
        <w:rPr>
          <w:rFonts w:ascii="Times New Roman" w:hAnsi="Times New Roman" w:cs="Times New Roman"/>
        </w:rPr>
      </w:pPr>
      <w:r>
        <w:rPr>
          <w:rFonts w:ascii="Times New Roman" w:hAnsi="Times New Roman" w:cs="Times New Roman"/>
        </w:rPr>
        <w:t>This dissertation is divided into six chapters.</w:t>
      </w:r>
    </w:p>
    <w:p w14:paraId="4E0B1D67" w14:textId="77777777" w:rsidR="005F58B5" w:rsidRDefault="002E3F22">
      <w:pPr>
        <w:pStyle w:val="BodyText"/>
        <w:rPr>
          <w:rFonts w:ascii="Times New Roman" w:hAnsi="Times New Roman" w:cs="Times New Roman"/>
        </w:rPr>
      </w:pPr>
      <w:r>
        <w:rPr>
          <w:rFonts w:ascii="Times New Roman" w:hAnsi="Times New Roman" w:cs="Times New Roman"/>
        </w:rPr>
        <w:t>Chapter One - introduces the research topic, outlines the aims and objectives, and establishes the rationale for the study.</w:t>
      </w:r>
    </w:p>
    <w:p w14:paraId="1B73D003" w14:textId="77777777" w:rsidR="005F58B5" w:rsidRDefault="002E3F22">
      <w:pPr>
        <w:pStyle w:val="BodyText"/>
        <w:rPr>
          <w:rFonts w:ascii="Times New Roman" w:hAnsi="Times New Roman" w:cs="Times New Roman"/>
        </w:rPr>
      </w:pPr>
      <w:r>
        <w:rPr>
          <w:rFonts w:ascii="Times New Roman" w:hAnsi="Times New Roman" w:cs="Times New Roman"/>
        </w:rPr>
        <w:t>Chapter Two - presents a review of the relevant literature relating to PCSOs, community policing, police legitimacy and neighbourhood policing.</w:t>
      </w:r>
    </w:p>
    <w:p w14:paraId="44FFC387" w14:textId="77777777" w:rsidR="005F58B5" w:rsidRDefault="002E3F22">
      <w:pPr>
        <w:pStyle w:val="BodyText"/>
        <w:rPr>
          <w:rFonts w:ascii="Times New Roman" w:hAnsi="Times New Roman" w:cs="Times New Roman"/>
        </w:rPr>
      </w:pPr>
      <w:r>
        <w:rPr>
          <w:rFonts w:ascii="Times New Roman" w:hAnsi="Times New Roman" w:cs="Times New Roman"/>
        </w:rPr>
        <w:t>Chapter Three - outlines the methodology adopted for the research, including the research design, sampling strategy, data collection methods and ethical considerations.</w:t>
      </w:r>
    </w:p>
    <w:p w14:paraId="22FCF3FA" w14:textId="77777777" w:rsidR="005F58B5" w:rsidRDefault="002E3F22">
      <w:pPr>
        <w:pStyle w:val="BodyText"/>
        <w:rPr>
          <w:rFonts w:ascii="Times New Roman" w:hAnsi="Times New Roman" w:cs="Times New Roman"/>
        </w:rPr>
      </w:pPr>
      <w:r>
        <w:rPr>
          <w:rFonts w:ascii="Times New Roman" w:hAnsi="Times New Roman" w:cs="Times New Roman"/>
        </w:rPr>
        <w:t>Chapter Four - presents and analyses the findings gathered from the questionnaire responses.</w:t>
      </w:r>
    </w:p>
    <w:p w14:paraId="5D2880CE" w14:textId="77777777" w:rsidR="005F58B5" w:rsidRDefault="002E3F22">
      <w:pPr>
        <w:pStyle w:val="BodyText"/>
        <w:rPr>
          <w:rFonts w:ascii="Times New Roman" w:hAnsi="Times New Roman" w:cs="Times New Roman"/>
        </w:rPr>
      </w:pPr>
      <w:r>
        <w:rPr>
          <w:rFonts w:ascii="Times New Roman" w:hAnsi="Times New Roman" w:cs="Times New Roman"/>
        </w:rPr>
        <w:t>Chapter Five - discusses the key findings in relation to the research objectives and existing literature.</w:t>
      </w:r>
    </w:p>
    <w:p w14:paraId="75E24782" w14:textId="77777777" w:rsidR="005F58B5" w:rsidRDefault="002E3F22">
      <w:pPr>
        <w:pStyle w:val="BodyText"/>
        <w:rPr>
          <w:rFonts w:ascii="Times New Roman" w:hAnsi="Times New Roman" w:cs="Times New Roman"/>
        </w:rPr>
      </w:pPr>
      <w:r>
        <w:rPr>
          <w:rFonts w:ascii="Times New Roman" w:hAnsi="Times New Roman" w:cs="Times New Roman"/>
        </w:rPr>
        <w:t>Chapter Six - provides the overall conclusions of the study, identifies limitations and offers recommendations for future research.</w:t>
      </w:r>
    </w:p>
    <w:p w14:paraId="04DE3CEB" w14:textId="77777777" w:rsidR="005F58B5" w:rsidRDefault="005F58B5">
      <w:pPr>
        <w:rPr>
          <w:rFonts w:ascii="Times New Roman" w:hAnsi="Times New Roman" w:cs="Times New Roman"/>
          <w:b/>
          <w:bCs/>
          <w:u w:val="single"/>
        </w:rPr>
      </w:pPr>
    </w:p>
    <w:p w14:paraId="5CD3AC0E" w14:textId="77777777" w:rsidR="005F58B5" w:rsidRDefault="005F58B5">
      <w:pPr>
        <w:rPr>
          <w:rFonts w:ascii="Times New Roman" w:hAnsi="Times New Roman" w:cs="Times New Roman"/>
          <w:b/>
          <w:bCs/>
          <w:sz w:val="28"/>
          <w:szCs w:val="28"/>
          <w:u w:val="single"/>
        </w:rPr>
      </w:pPr>
    </w:p>
    <w:p w14:paraId="35068E41" w14:textId="77777777" w:rsidR="001F79E4" w:rsidRDefault="001F79E4">
      <w:pPr>
        <w:jc w:val="center"/>
        <w:rPr>
          <w:rFonts w:ascii="Times New Roman" w:hAnsi="Times New Roman" w:cs="Times New Roman"/>
          <w:b/>
          <w:bCs/>
          <w:sz w:val="32"/>
          <w:szCs w:val="32"/>
          <w:u w:val="single"/>
        </w:rPr>
      </w:pPr>
    </w:p>
    <w:p w14:paraId="3D9BD806" w14:textId="77777777" w:rsidR="00DE2A91" w:rsidRDefault="00DE2A91" w:rsidP="00DE2A91">
      <w:pPr>
        <w:rPr>
          <w:rFonts w:ascii="Times New Roman" w:hAnsi="Times New Roman" w:cs="Times New Roman"/>
          <w:b/>
          <w:bCs/>
          <w:sz w:val="32"/>
          <w:szCs w:val="32"/>
          <w:u w:val="single"/>
        </w:rPr>
      </w:pPr>
    </w:p>
    <w:p w14:paraId="0BF15111" w14:textId="77777777" w:rsidR="00DE2A91" w:rsidRDefault="00DE2A91" w:rsidP="00DE2A91">
      <w:pPr>
        <w:rPr>
          <w:rFonts w:ascii="Times New Roman" w:hAnsi="Times New Roman" w:cs="Times New Roman"/>
          <w:b/>
          <w:bCs/>
          <w:sz w:val="32"/>
          <w:szCs w:val="32"/>
          <w:u w:val="single"/>
        </w:rPr>
      </w:pPr>
    </w:p>
    <w:p w14:paraId="2A805DA7" w14:textId="77777777" w:rsidR="00DE2A91" w:rsidRDefault="00DE2A91" w:rsidP="00DE2A91">
      <w:pPr>
        <w:rPr>
          <w:rFonts w:ascii="Times New Roman" w:hAnsi="Times New Roman" w:cs="Times New Roman"/>
          <w:b/>
          <w:bCs/>
          <w:sz w:val="32"/>
          <w:szCs w:val="32"/>
          <w:u w:val="single"/>
        </w:rPr>
      </w:pPr>
    </w:p>
    <w:p w14:paraId="1BFC8444" w14:textId="77777777" w:rsidR="00DE2A91" w:rsidRDefault="00DE2A91" w:rsidP="00DE2A91">
      <w:pPr>
        <w:rPr>
          <w:rFonts w:ascii="Times New Roman" w:hAnsi="Times New Roman" w:cs="Times New Roman"/>
          <w:b/>
          <w:bCs/>
          <w:sz w:val="32"/>
          <w:szCs w:val="32"/>
          <w:u w:val="single"/>
        </w:rPr>
      </w:pPr>
    </w:p>
    <w:p w14:paraId="3C589E59" w14:textId="77777777" w:rsidR="00DE2A91" w:rsidRDefault="00DE2A91" w:rsidP="00DE2A91">
      <w:pPr>
        <w:rPr>
          <w:rFonts w:ascii="Times New Roman" w:hAnsi="Times New Roman" w:cs="Times New Roman"/>
          <w:b/>
          <w:bCs/>
          <w:sz w:val="32"/>
          <w:szCs w:val="32"/>
          <w:u w:val="single"/>
        </w:rPr>
      </w:pPr>
    </w:p>
    <w:p w14:paraId="05083DA5" w14:textId="77777777" w:rsidR="00DE2A91" w:rsidRDefault="00DE2A91" w:rsidP="00DE2A91">
      <w:pPr>
        <w:rPr>
          <w:rFonts w:ascii="Times New Roman" w:hAnsi="Times New Roman" w:cs="Times New Roman"/>
          <w:b/>
          <w:bCs/>
          <w:sz w:val="32"/>
          <w:szCs w:val="32"/>
          <w:u w:val="single"/>
        </w:rPr>
      </w:pPr>
    </w:p>
    <w:p w14:paraId="12D447FE" w14:textId="77777777" w:rsidR="00DE2A91" w:rsidRDefault="00DE2A91" w:rsidP="00DE2A91">
      <w:pPr>
        <w:rPr>
          <w:rFonts w:ascii="Times New Roman" w:hAnsi="Times New Roman" w:cs="Times New Roman"/>
          <w:b/>
          <w:bCs/>
          <w:sz w:val="32"/>
          <w:szCs w:val="32"/>
          <w:u w:val="single"/>
        </w:rPr>
      </w:pPr>
    </w:p>
    <w:p w14:paraId="0101DDA6" w14:textId="77777777" w:rsidR="00DE2A91" w:rsidRDefault="00DE2A91" w:rsidP="00DE2A91">
      <w:pPr>
        <w:rPr>
          <w:rFonts w:ascii="Times New Roman" w:hAnsi="Times New Roman" w:cs="Times New Roman"/>
          <w:b/>
          <w:bCs/>
          <w:sz w:val="32"/>
          <w:szCs w:val="32"/>
          <w:u w:val="single"/>
        </w:rPr>
      </w:pPr>
    </w:p>
    <w:p w14:paraId="18963E17" w14:textId="77777777" w:rsidR="00DE2A91" w:rsidRDefault="00DE2A91" w:rsidP="00DE2A91">
      <w:pPr>
        <w:rPr>
          <w:rFonts w:ascii="Times New Roman" w:hAnsi="Times New Roman" w:cs="Times New Roman"/>
          <w:b/>
          <w:bCs/>
          <w:sz w:val="32"/>
          <w:szCs w:val="32"/>
          <w:u w:val="single"/>
        </w:rPr>
      </w:pPr>
    </w:p>
    <w:p w14:paraId="557ACB8D" w14:textId="77777777" w:rsidR="00DE2A91" w:rsidRDefault="00DE2A91" w:rsidP="00DE2A91">
      <w:pPr>
        <w:rPr>
          <w:rFonts w:ascii="Times New Roman" w:hAnsi="Times New Roman" w:cs="Times New Roman"/>
          <w:b/>
          <w:bCs/>
          <w:sz w:val="32"/>
          <w:szCs w:val="32"/>
          <w:u w:val="single"/>
        </w:rPr>
      </w:pPr>
    </w:p>
    <w:p w14:paraId="3FFF7ACC" w14:textId="77777777" w:rsidR="00DE2A91" w:rsidRDefault="00DE2A91" w:rsidP="00DE2A91">
      <w:pPr>
        <w:rPr>
          <w:rFonts w:ascii="Times New Roman" w:hAnsi="Times New Roman" w:cs="Times New Roman"/>
          <w:b/>
          <w:bCs/>
          <w:sz w:val="32"/>
          <w:szCs w:val="32"/>
          <w:u w:val="single"/>
        </w:rPr>
      </w:pPr>
    </w:p>
    <w:p w14:paraId="4FB5771C" w14:textId="77777777" w:rsidR="00DE2A91" w:rsidRDefault="00DE2A91" w:rsidP="00DE2A91">
      <w:pPr>
        <w:rPr>
          <w:rFonts w:ascii="Times New Roman" w:hAnsi="Times New Roman" w:cs="Times New Roman"/>
          <w:b/>
          <w:bCs/>
          <w:sz w:val="32"/>
          <w:szCs w:val="32"/>
          <w:u w:val="single"/>
        </w:rPr>
      </w:pPr>
    </w:p>
    <w:p w14:paraId="3F7C8721" w14:textId="4716C5F7" w:rsidR="005F58B5" w:rsidRDefault="002E3F22" w:rsidP="00DE2A91">
      <w:pP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Chapter 2 – Literature Review</w:t>
      </w:r>
    </w:p>
    <w:p w14:paraId="2758C200"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 xml:space="preserve">2.1 Introduction </w:t>
      </w:r>
    </w:p>
    <w:p w14:paraId="131738A5" w14:textId="77777777" w:rsidR="005F58B5" w:rsidRDefault="002E3F22">
      <w:pPr>
        <w:rPr>
          <w:rFonts w:ascii="Times New Roman" w:hAnsi="Times New Roman" w:cs="Times New Roman"/>
        </w:rPr>
      </w:pPr>
      <w:r>
        <w:rPr>
          <w:rFonts w:ascii="Times New Roman" w:hAnsi="Times New Roman" w:cs="Times New Roman"/>
        </w:rPr>
        <w:t xml:space="preserve">Police Community Support Officers (PCSOs) in England and Wales have played and continue to play a crucial role in local policing, which was introduced under the Police Reform Act 2002.  During this time, there were beckoning cries about the rise surrounding crime and disorder within communities, which forced the hand of policymakers to combat this growing need. With ever-increasing workloads, the types of crimes police deem priorities and react to have shifted to greater focus on more serious incidents. This has reduced the presence and numbers of officers within neighbourhoods, which has led the public to notice their lack of visibility, resulting in less involvement with the general population. </w:t>
      </w:r>
    </w:p>
    <w:p w14:paraId="7CE4BFB8" w14:textId="77777777" w:rsidR="005F58B5" w:rsidRDefault="002E3F22">
      <w:pPr>
        <w:rPr>
          <w:rFonts w:ascii="Times New Roman" w:hAnsi="Times New Roman" w:cs="Times New Roman"/>
        </w:rPr>
      </w:pPr>
      <w:r>
        <w:rPr>
          <w:rFonts w:ascii="Times New Roman" w:hAnsi="Times New Roman" w:cs="Times New Roman"/>
        </w:rPr>
        <w:t>PCSOs have been the subject of extensive political and professional debates. Recently, several police forces have focused on the need for more neighbourhood policing, believing that this is the most effective method to build confidence in local communities and the public at large. Despite this, studies and research over the years has been used to justify and dismiss the role of the PSCO. The discussions with researchers and policy makers argue over whether this function was a permanent investment in policing, particularly during times of heightened antagonism. The purpose of this literature review is to critically show how academics have viewed the role's development, how communities perceive them. It will also examine the data showing the contrasts between PCSOs and police officers.</w:t>
      </w:r>
    </w:p>
    <w:p w14:paraId="6E9BF55F" w14:textId="77777777" w:rsidR="005F58B5" w:rsidRDefault="005F58B5">
      <w:pPr>
        <w:rPr>
          <w:rFonts w:ascii="Times New Roman" w:hAnsi="Times New Roman" w:cs="Times New Roman"/>
          <w:sz w:val="20"/>
          <w:szCs w:val="20"/>
        </w:rPr>
      </w:pPr>
    </w:p>
    <w:p w14:paraId="70211D58" w14:textId="77777777" w:rsidR="005F58B5" w:rsidRDefault="005F58B5">
      <w:pPr>
        <w:rPr>
          <w:rFonts w:ascii="Times New Roman" w:hAnsi="Times New Roman" w:cs="Times New Roman"/>
          <w:b/>
          <w:bCs/>
          <w:sz w:val="28"/>
          <w:szCs w:val="28"/>
        </w:rPr>
      </w:pPr>
    </w:p>
    <w:p w14:paraId="416F9F19"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2.2 The Evolution of the PCSO Role</w:t>
      </w:r>
    </w:p>
    <w:p w14:paraId="72374BBC" w14:textId="77777777" w:rsidR="005F58B5" w:rsidRDefault="002E3F22">
      <w:pPr>
        <w:rPr>
          <w:rFonts w:ascii="Times New Roman" w:hAnsi="Times New Roman" w:cs="Times New Roman"/>
        </w:rPr>
      </w:pPr>
      <w:r>
        <w:rPr>
          <w:rFonts w:ascii="Times New Roman" w:hAnsi="Times New Roman" w:cs="Times New Roman"/>
        </w:rPr>
        <w:t xml:space="preserve">Community policing increased significantly in the late 1990s and early 2000s, with a wider focus on reassurance and anti-social behaviour. During this time, research from </w:t>
      </w:r>
      <w:r>
        <w:rPr>
          <w:rFonts w:ascii="Times New Roman" w:hAnsi="Times New Roman"/>
          <w:i/>
          <w:iCs/>
        </w:rPr>
        <w:t>(O’Neill, 2019)</w:t>
      </w:r>
      <w:r>
        <w:rPr>
          <w:rFonts w:ascii="Times New Roman" w:hAnsi="Times New Roman"/>
        </w:rPr>
        <w:t xml:space="preserve">, and data from </w:t>
      </w:r>
      <w:r>
        <w:rPr>
          <w:rFonts w:ascii="Times New Roman" w:hAnsi="Times New Roman"/>
          <w:i/>
          <w:iCs/>
        </w:rPr>
        <w:t>(Office, 2023)</w:t>
      </w:r>
      <w:r>
        <w:rPr>
          <w:rFonts w:ascii="Times New Roman" w:hAnsi="Times New Roman"/>
        </w:rPr>
        <w:t xml:space="preserve"> </w:t>
      </w:r>
      <w:r>
        <w:t xml:space="preserve"> </w:t>
      </w:r>
      <w:r>
        <w:rPr>
          <w:rFonts w:ascii="Times New Roman" w:hAnsi="Times New Roman" w:cs="Times New Roman"/>
        </w:rPr>
        <w:t xml:space="preserve">  shows that community trust had not only been influenced by a rise of crime but also by the visibility of police officers amongst the public themselves. Traditionally, policing strategies at the time focused on responding and reacting to incidents and complex investigations. Research from </w:t>
      </w:r>
      <w:r>
        <w:rPr>
          <w:rFonts w:ascii="Times New Roman" w:hAnsi="Times New Roman" w:cs="Times New Roman"/>
          <w:i/>
          <w:iCs/>
        </w:rPr>
        <w:t xml:space="preserve">(O’Neill, 2019) </w:t>
      </w:r>
      <w:r>
        <w:rPr>
          <w:rFonts w:ascii="Times New Roman" w:hAnsi="Times New Roman" w:cs="Times New Roman"/>
        </w:rPr>
        <w:t>also shows police were criticised for failing to address low-volume crime and the growing demand for public reassurance. PCSOs were the answer the government created to address these concerns and focus on community participation to prevent anti-social conduct, and they would assist police officers when carrying out their duties.</w:t>
      </w:r>
    </w:p>
    <w:p w14:paraId="4E615A57" w14:textId="77777777" w:rsidR="005F58B5" w:rsidRDefault="002E3F22">
      <w:pPr>
        <w:rPr>
          <w:rFonts w:ascii="Times New Roman" w:hAnsi="Times New Roman" w:cs="Times New Roman"/>
        </w:rPr>
      </w:pPr>
      <w:r>
        <w:rPr>
          <w:rFonts w:ascii="Times New Roman" w:hAnsi="Times New Roman" w:cs="Times New Roman"/>
          <w:i/>
          <w:iCs/>
        </w:rPr>
        <w:t>(Johnston, 2007)</w:t>
      </w:r>
      <w:r>
        <w:rPr>
          <w:rFonts w:ascii="Times New Roman" w:hAnsi="Times New Roman" w:cs="Times New Roman"/>
        </w:rPr>
        <w:t xml:space="preserve"> states PCSO role is typically associated with the concept of plural policing, which is carried out by an array of individuals other than sworn police officers. The function of a PCSO was initially established as non-sworn staff members with limited powers, which were to focus on community engagement and target hardening. Along with </w:t>
      </w:r>
      <w:r>
        <w:rPr>
          <w:rFonts w:ascii="Times New Roman" w:hAnsi="Times New Roman" w:cs="Times New Roman"/>
          <w:i/>
          <w:iCs/>
        </w:rPr>
        <w:t xml:space="preserve">(Johnston, 2007), </w:t>
      </w:r>
      <w:r>
        <w:rPr>
          <w:rFonts w:ascii="Times New Roman" w:hAnsi="Times New Roman"/>
          <w:i/>
          <w:iCs/>
        </w:rPr>
        <w:t>(Merritt, 2010)</w:t>
      </w:r>
      <w:r>
        <w:rPr>
          <w:rFonts w:ascii="Times New Roman" w:hAnsi="Times New Roman"/>
        </w:rPr>
        <w:t xml:space="preserve"> shows</w:t>
      </w:r>
      <w:r>
        <w:rPr>
          <w:rFonts w:ascii="Times New Roman" w:hAnsi="Times New Roman" w:cs="Times New Roman"/>
        </w:rPr>
        <w:t xml:space="preserve"> PCSO numbers increased at a rapid rate, which reflected a strong political support network, with neighbourhood policing central to the organisation.</w:t>
      </w:r>
    </w:p>
    <w:p w14:paraId="07D39CF1" w14:textId="77777777" w:rsidR="005F58B5" w:rsidRDefault="002E3F22">
      <w:pPr>
        <w:rPr>
          <w:rFonts w:ascii="Times New Roman" w:hAnsi="Times New Roman" w:cs="Times New Roman"/>
        </w:rPr>
      </w:pPr>
      <w:r>
        <w:rPr>
          <w:rFonts w:ascii="Times New Roman" w:hAnsi="Times New Roman" w:cs="Times New Roman"/>
        </w:rPr>
        <w:lastRenderedPageBreak/>
        <w:t xml:space="preserve">However, the role of a PCSO has been in a state of flux for years. </w:t>
      </w:r>
      <w:r>
        <w:rPr>
          <w:rFonts w:ascii="Times New Roman" w:hAnsi="Times New Roman" w:cs="Times New Roman"/>
          <w:i/>
          <w:iCs/>
        </w:rPr>
        <w:t>(Merritt, 2010)</w:t>
      </w:r>
      <w:r>
        <w:rPr>
          <w:rFonts w:ascii="Times New Roman" w:hAnsi="Times New Roman" w:cs="Times New Roman"/>
        </w:rPr>
        <w:t xml:space="preserve"> has demonstrated that the number of PCSOs within the role has fluctuated over time, </w:t>
      </w:r>
      <w:r>
        <w:rPr>
          <w:rFonts w:ascii="Times New Roman" w:hAnsi="Times New Roman"/>
          <w:i/>
          <w:iCs/>
        </w:rPr>
        <w:t xml:space="preserve">(O’Neill, 2014b) </w:t>
      </w:r>
      <w:r>
        <w:rPr>
          <w:rFonts w:ascii="Times New Roman" w:hAnsi="Times New Roman"/>
        </w:rPr>
        <w:t>agrees and states</w:t>
      </w:r>
      <w:r>
        <w:t xml:space="preserve"> </w:t>
      </w:r>
      <w:r>
        <w:rPr>
          <w:rFonts w:ascii="Times New Roman" w:hAnsi="Times New Roman" w:cs="Times New Roman"/>
        </w:rPr>
        <w:t xml:space="preserve">numbers began to decline rapidly during periods of austerity after 2010. As of March 2025, approximately 6,071 full-time PCSOs were employed within neighbourhood policing, which saw a large reduction compared to earlier years. In some forces, numbers have decreased by 30 and 40 per cent, research from </w:t>
      </w:r>
      <w:r>
        <w:rPr>
          <w:rFonts w:ascii="Times New Roman" w:hAnsi="Times New Roman" w:cs="Times New Roman"/>
          <w:i/>
          <w:iCs/>
        </w:rPr>
        <w:t>(O’Neill, 2014b)</w:t>
      </w:r>
      <w:r>
        <w:rPr>
          <w:rFonts w:ascii="Times New Roman" w:hAnsi="Times New Roman" w:cs="Times New Roman"/>
        </w:rPr>
        <w:t xml:space="preserve"> indicates that while the PCSO role had been brought into ever-changing demands, it has also become increasingly vulnerable to financial and shifting policing priorities. </w:t>
      </w:r>
    </w:p>
    <w:p w14:paraId="5C387B27" w14:textId="77777777" w:rsidR="005F58B5" w:rsidRDefault="002E3F22">
      <w:pPr>
        <w:rPr>
          <w:rFonts w:ascii="Times New Roman" w:hAnsi="Times New Roman" w:cs="Times New Roman"/>
        </w:rPr>
      </w:pPr>
      <w:r>
        <w:rPr>
          <w:rFonts w:ascii="Times New Roman" w:hAnsi="Times New Roman" w:cs="Times New Roman"/>
          <w:i/>
          <w:iCs/>
        </w:rPr>
        <w:t>Loveday (2007)</w:t>
      </w:r>
      <w:r>
        <w:rPr>
          <w:rFonts w:ascii="Times New Roman" w:hAnsi="Times New Roman" w:cs="Times New Roman"/>
        </w:rPr>
        <w:t xml:space="preserve"> states that the creation of PCSOs presented a significant development for neighbourhood policing by focusing on visibility, reassurance and community engagement. Unlike warranted police officers, PCSOs were envisioned to provide an accessible policing presence capable of creating long lasting relationships with local residents and addressing low-level disorder through preventing crime. Loveday suggests that the effectiveness of this role has be measured not solely through enforcement outcomes but with its contribution to building public confidence and community reassurance. This perspective is particularly relevant to the present study, as it provides a framework for examining how PCSOs themselves perceive the value and impact of their role. </w:t>
      </w:r>
    </w:p>
    <w:p w14:paraId="7DD96A72" w14:textId="77777777" w:rsidR="005F58B5" w:rsidRDefault="002E3F22">
      <w:pPr>
        <w:rPr>
          <w:rFonts w:ascii="Times New Roman" w:hAnsi="Times New Roman" w:cs="Times New Roman"/>
        </w:rPr>
      </w:pPr>
      <w:r>
        <w:rPr>
          <w:rFonts w:ascii="Times New Roman" w:hAnsi="Times New Roman" w:cs="Times New Roman"/>
        </w:rPr>
        <w:t xml:space="preserve">Overall, the literature shows a general agreement that PCSOs were created as a response to outcry surrounding public reassurance, visibility and community engagement. </w:t>
      </w:r>
      <w:r>
        <w:rPr>
          <w:rFonts w:ascii="Times New Roman" w:hAnsi="Times New Roman" w:cs="Times New Roman"/>
          <w:i/>
          <w:iCs/>
        </w:rPr>
        <w:t>Johnston (2007)</w:t>
      </w:r>
      <w:r>
        <w:rPr>
          <w:rFonts w:ascii="Times New Roman" w:hAnsi="Times New Roman" w:cs="Times New Roman"/>
        </w:rPr>
        <w:t xml:space="preserve">, </w:t>
      </w:r>
      <w:r>
        <w:rPr>
          <w:rFonts w:ascii="Times New Roman" w:hAnsi="Times New Roman" w:cs="Times New Roman"/>
          <w:i/>
          <w:iCs/>
        </w:rPr>
        <w:t>Merritt (2010)</w:t>
      </w:r>
      <w:r>
        <w:rPr>
          <w:rFonts w:ascii="Times New Roman" w:hAnsi="Times New Roman" w:cs="Times New Roman"/>
        </w:rPr>
        <w:t xml:space="preserve"> and </w:t>
      </w:r>
      <w:r>
        <w:rPr>
          <w:rFonts w:ascii="Times New Roman" w:hAnsi="Times New Roman" w:cs="Times New Roman"/>
          <w:i/>
          <w:iCs/>
        </w:rPr>
        <w:t>O'Neill (2019)</w:t>
      </w:r>
      <w:r>
        <w:rPr>
          <w:rFonts w:ascii="Times New Roman" w:hAnsi="Times New Roman" w:cs="Times New Roman"/>
        </w:rPr>
        <w:t xml:space="preserve"> all understand the profession as a big development within neighbourhood policing. Despite this, there is disagreement with the long-term future of the role. While the earlier studies portray PCSOs as a main component of modern policing, more current research highlights the uncertainty of the role during periods of financial turmoil. This suggests that the evolution of PCSOs has been moulded not only by operational need but also by changing political and economic priorities and policies. For this research, understanding how PCSOs themselves perceive these changes is important, as much of the existing literature focuses on policy developments rather than the experiences of those carrying out the role. </w:t>
      </w:r>
    </w:p>
    <w:p w14:paraId="18D58B1B" w14:textId="77777777" w:rsidR="005F58B5" w:rsidRDefault="005F58B5">
      <w:pPr>
        <w:rPr>
          <w:rFonts w:ascii="Times New Roman" w:hAnsi="Times New Roman" w:cs="Times New Roman"/>
        </w:rPr>
      </w:pPr>
    </w:p>
    <w:p w14:paraId="53464FAB"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2.3 Early Perceptions and Professional Legitimacy</w:t>
      </w:r>
    </w:p>
    <w:p w14:paraId="4B6B2A30" w14:textId="77777777" w:rsidR="005F58B5" w:rsidRDefault="002E3F22">
      <w:pPr>
        <w:rPr>
          <w:rFonts w:ascii="Times New Roman" w:eastAsia="Times New Roman" w:hAnsi="Times New Roman" w:cs="Times New Roman"/>
          <w:color w:val="242424"/>
        </w:rPr>
      </w:pPr>
      <w:r>
        <w:rPr>
          <w:rFonts w:ascii="Times New Roman" w:eastAsia="Times New Roman" w:hAnsi="Times New Roman" w:cs="Times New Roman"/>
          <w:color w:val="242424"/>
        </w:rPr>
        <w:t xml:space="preserve">Initially, there was a divide in attitudes towards PCSOs, especially within the police division. Which was shown with research from </w:t>
      </w:r>
      <w:r>
        <w:rPr>
          <w:rFonts w:ascii="Times New Roman" w:hAnsi="Times New Roman"/>
          <w:i/>
          <w:iCs/>
        </w:rPr>
        <w:t>(De Camargo, 2019)</w:t>
      </w:r>
      <w:r>
        <w:rPr>
          <w:rFonts w:ascii="Times New Roman" w:hAnsi="Times New Roman"/>
        </w:rPr>
        <w:t xml:space="preserve"> with</w:t>
      </w:r>
      <w:r>
        <w:t xml:space="preserve"> </w:t>
      </w:r>
      <w:r>
        <w:rPr>
          <w:rFonts w:ascii="Times New Roman" w:hAnsi="Times New Roman"/>
        </w:rPr>
        <w:t>first-hand accounts showing</w:t>
      </w:r>
      <w:r>
        <w:rPr>
          <w:rFonts w:ascii="Times New Roman" w:eastAsia="Times New Roman" w:hAnsi="Times New Roman" w:cs="Times New Roman"/>
          <w:color w:val="242424"/>
        </w:rPr>
        <w:t xml:space="preserve"> police officers questioned the value and necessity of the role with limited policing powers, claiming that PCSOs lacked adequate authority to combat crime and disruption. Concerns about the role were frequently linked to a professional identity issue, as PCSOs were stigmatised as being a lower-ranking officer or as a "second tier" sort of police work. Attitudes like these were subsequently mixed with the decentralisation and devolution of traditional police functions to PCSOs. The delegation of duties will have limited the interaction between PCs and the public which </w:t>
      </w:r>
      <w:r>
        <w:rPr>
          <w:rFonts w:ascii="Times New Roman" w:hAnsi="Times New Roman"/>
          <w:i/>
          <w:iCs/>
        </w:rPr>
        <w:t xml:space="preserve">(Cosgrove and Ramshaw, 2013) </w:t>
      </w:r>
      <w:r>
        <w:rPr>
          <w:rFonts w:ascii="Times New Roman" w:hAnsi="Times New Roman"/>
        </w:rPr>
        <w:t>has stated</w:t>
      </w:r>
      <w:r>
        <w:rPr>
          <w:rFonts w:ascii="Times New Roman" w:eastAsia="Times New Roman" w:hAnsi="Times New Roman" w:cs="Times New Roman"/>
          <w:color w:val="242424"/>
        </w:rPr>
        <w:t xml:space="preserve">. As a result, the public's view towards traditional PCs may shift, whether for the better or worse. </w:t>
      </w:r>
      <w:r>
        <w:rPr>
          <w:rFonts w:ascii="Times New Roman" w:eastAsia="Times New Roman" w:hAnsi="Times New Roman" w:cs="Times New Roman"/>
          <w:i/>
          <w:iCs/>
          <w:color w:val="242424"/>
        </w:rPr>
        <w:lastRenderedPageBreak/>
        <w:t>(De Camargo, 2019)</w:t>
      </w:r>
      <w:r>
        <w:rPr>
          <w:rFonts w:ascii="Times New Roman" w:eastAsia="Times New Roman" w:hAnsi="Times New Roman" w:cs="Times New Roman"/>
          <w:color w:val="242424"/>
        </w:rPr>
        <w:t xml:space="preserve"> indicates that there were already greater concerns regarding professional limits within the police force. </w:t>
      </w:r>
    </w:p>
    <w:p w14:paraId="693E4FD2" w14:textId="77777777" w:rsidR="005F58B5" w:rsidRDefault="002E3F22">
      <w:pPr>
        <w:rPr>
          <w:rFonts w:ascii="Times New Roman" w:eastAsia="Times New Roman" w:hAnsi="Times New Roman" w:cs="Times New Roman"/>
          <w:color w:val="242424"/>
        </w:rPr>
      </w:pPr>
      <w:r>
        <w:rPr>
          <w:rFonts w:ascii="Times New Roman" w:eastAsia="Times New Roman" w:hAnsi="Times New Roman" w:cs="Times New Roman"/>
          <w:color w:val="242424"/>
        </w:rPr>
        <w:t xml:space="preserve">The public was similarly sceptical of the idea in the early phases of the PCSO position. </w:t>
      </w:r>
      <w:r>
        <w:rPr>
          <w:rFonts w:ascii="Times New Roman" w:hAnsi="Times New Roman"/>
          <w:i/>
          <w:iCs/>
        </w:rPr>
        <w:t>(Rogers, 2016)</w:t>
      </w:r>
      <w:r>
        <w:t xml:space="preserve"> </w:t>
      </w:r>
      <w:r>
        <w:rPr>
          <w:rFonts w:ascii="Times New Roman" w:hAnsi="Times New Roman"/>
        </w:rPr>
        <w:t>research shows</w:t>
      </w:r>
      <w:r>
        <w:rPr>
          <w:rFonts w:ascii="Times New Roman" w:eastAsia="Times New Roman" w:hAnsi="Times New Roman" w:cs="Times New Roman"/>
          <w:color w:val="242424"/>
        </w:rPr>
        <w:t xml:space="preserve"> people believe that a PSCO is identical to and has the same capabilities as a standard PC. This caused a significant deal of confusion and dissatisfaction because PCSOs were unable to properly help the public or exercise the same powers as a PC which is backed up by </w:t>
      </w:r>
      <w:r>
        <w:rPr>
          <w:rFonts w:ascii="Times New Roman" w:hAnsi="Times New Roman"/>
          <w:i/>
          <w:iCs/>
        </w:rPr>
        <w:t>(Pamment, 2025)</w:t>
      </w:r>
      <w:r>
        <w:rPr>
          <w:rFonts w:ascii="Times New Roman" w:eastAsia="Times New Roman" w:hAnsi="Times New Roman" w:cs="Times New Roman"/>
          <w:color w:val="242424"/>
        </w:rPr>
        <w:t xml:space="preserve">. Early contacts and misunderstandings like these might have influenced the attitude towards PSCOs. First impressions are essential; thus, the public may have established a little negative view that was undeserved. PCSOs are often portrayed negatively in the media. In several mediums, they were generally presented as clownish or inept. PCSOs are often portrayed negatively in the media. Many media outlets portrayed them as clownish or inept rather than offering a genuine service to community safety </w:t>
      </w:r>
      <w:r>
        <w:rPr>
          <w:rFonts w:ascii="Times New Roman" w:eastAsia="Times New Roman" w:hAnsi="Times New Roman" w:cs="Times New Roman"/>
          <w:i/>
          <w:iCs/>
          <w:color w:val="242424"/>
        </w:rPr>
        <w:t>(Pamment, 2025)</w:t>
      </w:r>
      <w:r>
        <w:rPr>
          <w:rFonts w:ascii="Times New Roman" w:eastAsia="Times New Roman" w:hAnsi="Times New Roman" w:cs="Times New Roman"/>
          <w:color w:val="242424"/>
        </w:rPr>
        <w:t>.</w:t>
      </w:r>
    </w:p>
    <w:p w14:paraId="16892A12" w14:textId="77777777" w:rsidR="005F58B5" w:rsidRDefault="002E3F22">
      <w:pPr>
        <w:shd w:val="clear" w:color="auto" w:fill="FFFFFF"/>
        <w:spacing w:line="300" w:lineRule="auto"/>
        <w:rPr>
          <w:rFonts w:ascii="Times New Roman" w:eastAsia="Times New Roman" w:hAnsi="Times New Roman" w:cs="Times New Roman"/>
          <w:color w:val="242424"/>
        </w:rPr>
      </w:pPr>
      <w:r>
        <w:rPr>
          <w:rFonts w:ascii="Times New Roman" w:eastAsia="Times New Roman" w:hAnsi="Times New Roman" w:cs="Times New Roman"/>
          <w:color w:val="242424"/>
        </w:rPr>
        <w:t xml:space="preserve">Over time, however, research from </w:t>
      </w:r>
      <w:r>
        <w:rPr>
          <w:rFonts w:ascii="Times New Roman" w:hAnsi="Times New Roman"/>
          <w:i/>
          <w:iCs/>
        </w:rPr>
        <w:t xml:space="preserve">(Cosgrove and Ramshaw, 2013) and </w:t>
      </w:r>
      <w:r>
        <w:rPr>
          <w:rFonts w:ascii="Times New Roman" w:hAnsi="Times New Roman"/>
        </w:rPr>
        <w:t>(O’Neill, 2014a)</w:t>
      </w:r>
      <w:r>
        <w:t xml:space="preserve"> </w:t>
      </w:r>
      <w:r>
        <w:rPr>
          <w:rFonts w:ascii="Times New Roman" w:eastAsia="Times New Roman" w:hAnsi="Times New Roman" w:cs="Times New Roman"/>
          <w:color w:val="242424"/>
        </w:rPr>
        <w:t xml:space="preserve">have revealed that PCSOs have earned legitimacy via regular community involvement, becoming perceived as members of the community themselves. The frequent everyday encounters have resulted in a better knowledge and appreciation for the role. Where PCSOs were frequently deployed, there was a better sense of acceptability and community solidarity towards the police and its personnel which can see through </w:t>
      </w:r>
      <w:r>
        <w:rPr>
          <w:rFonts w:ascii="Times New Roman" w:hAnsi="Times New Roman"/>
          <w:i/>
          <w:iCs/>
        </w:rPr>
        <w:t>(O’Neill, 2019) and</w:t>
      </w:r>
      <w:r>
        <w:rPr>
          <w:rFonts w:ascii="Times New Roman" w:eastAsia="Times New Roman" w:hAnsi="Times New Roman" w:cs="Times New Roman"/>
          <w:i/>
          <w:iCs/>
          <w:color w:val="242424"/>
        </w:rPr>
        <w:t xml:space="preserve"> </w:t>
      </w:r>
      <w:r>
        <w:rPr>
          <w:rFonts w:ascii="Times New Roman" w:hAnsi="Times New Roman"/>
          <w:i/>
          <w:iCs/>
        </w:rPr>
        <w:t>(Rogers, 2016)</w:t>
      </w:r>
      <w:r>
        <w:t xml:space="preserve"> </w:t>
      </w:r>
      <w:r>
        <w:rPr>
          <w:rFonts w:ascii="Times New Roman" w:eastAsia="Times New Roman" w:hAnsi="Times New Roman" w:cs="Times New Roman"/>
          <w:color w:val="242424"/>
        </w:rPr>
        <w:t xml:space="preserve">work. PCSOs became trusted local figures, especially in communities where residents valued regular social involvement and saw a need for more traditional police functions. This shows that legitimacy arose from the public's desire for regular community policing, which was not being met by regular PC responsibilities. PCSOs were also providing a service that many older members of the public considered classic police, which many believed was being underutilised which has been expressed by </w:t>
      </w:r>
      <w:r>
        <w:rPr>
          <w:rFonts w:ascii="Times New Roman" w:hAnsi="Times New Roman" w:cs="Times New Roman"/>
          <w:i/>
          <w:iCs/>
        </w:rPr>
        <w:t>(Ariel, Weinborn and Sherman, 2016)</w:t>
      </w:r>
      <w:r>
        <w:rPr>
          <w:rFonts w:ascii="Times New Roman" w:eastAsia="Times New Roman" w:hAnsi="Times New Roman" w:cs="Times New Roman"/>
          <w:color w:val="242424"/>
        </w:rPr>
        <w:t>.</w:t>
      </w:r>
    </w:p>
    <w:p w14:paraId="271FB4E8" w14:textId="77777777" w:rsidR="005F58B5" w:rsidRDefault="002E3F22">
      <w:pPr>
        <w:shd w:val="clear" w:color="auto" w:fill="FFFFFF"/>
        <w:spacing w:line="300" w:lineRule="auto"/>
        <w:rPr>
          <w:rFonts w:ascii="Times New Roman" w:eastAsia="Times New Roman" w:hAnsi="Times New Roman" w:cs="Times New Roman"/>
          <w:color w:val="242424"/>
        </w:rPr>
      </w:pPr>
      <w:r>
        <w:rPr>
          <w:rFonts w:ascii="Times New Roman" w:eastAsia="Times New Roman" w:hAnsi="Times New Roman" w:cs="Times New Roman"/>
          <w:color w:val="242424"/>
        </w:rPr>
        <w:t xml:space="preserve">The literature therefore points out that legitimacy is not solely founded by formal police powers. While early on the criticisms was based on the PCSOs' limited authority, more recent up to date studies focus on that legitimacy can also be garnered through visibility, accessibility and community engagement. However, many of these studies research on public perceptions rather than the general views of PCSOs themselves. This highlights questions about whether PCSOs believe they have attained professional legitimacy within the police and communities. Understanding these perceptions can provide a more complete view of the role's nuanced position within neighbourhood policing. </w:t>
      </w:r>
    </w:p>
    <w:p w14:paraId="066BDCE2" w14:textId="77777777" w:rsidR="005F58B5" w:rsidRDefault="005F58B5">
      <w:pPr>
        <w:shd w:val="clear" w:color="auto" w:fill="FFFFFF"/>
        <w:spacing w:line="300" w:lineRule="auto"/>
        <w:rPr>
          <w:rFonts w:ascii="Times New Roman" w:eastAsia="Times New Roman" w:hAnsi="Times New Roman" w:cs="Times New Roman"/>
          <w:color w:val="242424"/>
        </w:rPr>
      </w:pPr>
    </w:p>
    <w:p w14:paraId="73059135"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2.4 Government Rationale and Funding</w:t>
      </w:r>
    </w:p>
    <w:p w14:paraId="37A0868E" w14:textId="77777777" w:rsidR="005F58B5" w:rsidRDefault="002E3F22">
      <w:pPr>
        <w:rPr>
          <w:rFonts w:ascii="Times New Roman" w:hAnsi="Times New Roman" w:cs="Times New Roman"/>
        </w:rPr>
      </w:pPr>
      <w:r>
        <w:rPr>
          <w:rFonts w:ascii="Times New Roman" w:hAnsi="Times New Roman" w:cs="Times New Roman"/>
        </w:rPr>
        <w:t xml:space="preserve">The government’s overall rationale to create and fund PCSOs was largely due to political and economic considerations. Politically speaking, PCSOs would be seen as fulfilling policy objectives around reducing crime, public reassurance and community cohesion. This could be largely due to a noticed lack of police presence within certain areas which was pointed out by </w:t>
      </w:r>
      <w:r>
        <w:rPr>
          <w:rFonts w:ascii="Times New Roman" w:hAnsi="Times New Roman"/>
          <w:i/>
          <w:iCs/>
        </w:rPr>
        <w:lastRenderedPageBreak/>
        <w:t>(Miller, 2005)</w:t>
      </w:r>
      <w:r>
        <w:rPr>
          <w:rFonts w:ascii="Times New Roman" w:hAnsi="Times New Roman" w:cs="Times New Roman"/>
        </w:rPr>
        <w:t xml:space="preserve">, which the public would then seek to address with their government. Increasing or promoting more visible and overt policing would be seen as addressing the public's needs and concerns about the prevalence of antisocial behaviour and crime in residential areas. Economically, PCSOs were promoted as a cost-effective alternative to police officers, needing less training, equipment, a smaller organised structure and lower salaries which </w:t>
      </w:r>
      <w:r>
        <w:rPr>
          <w:rFonts w:ascii="Times New Roman" w:hAnsi="Times New Roman" w:cs="Times New Roman"/>
          <w:i/>
          <w:iCs/>
        </w:rPr>
        <w:t xml:space="preserve">(Miller, 2005) </w:t>
      </w:r>
      <w:r>
        <w:rPr>
          <w:rFonts w:ascii="Times New Roman" w:hAnsi="Times New Roman" w:cs="Times New Roman"/>
        </w:rPr>
        <w:t>and</w:t>
      </w:r>
      <w:r>
        <w:rPr>
          <w:rFonts w:ascii="Times New Roman" w:hAnsi="Times New Roman" w:cs="Times New Roman"/>
          <w:i/>
          <w:iCs/>
        </w:rPr>
        <w:t xml:space="preserve"> </w:t>
      </w:r>
      <w:r>
        <w:rPr>
          <w:rFonts w:ascii="Times New Roman" w:hAnsi="Times New Roman"/>
          <w:i/>
          <w:iCs/>
        </w:rPr>
        <w:t>(Paskell, 2007).</w:t>
      </w:r>
    </w:p>
    <w:p w14:paraId="2456C96F" w14:textId="77777777" w:rsidR="005F58B5" w:rsidRDefault="002E3F22">
      <w:pPr>
        <w:rPr>
          <w:rFonts w:ascii="Times New Roman" w:hAnsi="Times New Roman" w:cs="Times New Roman"/>
        </w:rPr>
      </w:pPr>
      <w:r>
        <w:rPr>
          <w:rFonts w:ascii="Times New Roman" w:hAnsi="Times New Roman" w:cs="Times New Roman"/>
        </w:rPr>
        <w:t xml:space="preserve">PCSOs were also to become the police diplomats, thus hopefully improving police–community relations, particularly in communities where police would be seen less favourably or where the community needed their presence. By recruiting PCSOs from a variety of backgrounds and sending them into neighbourhoods, policymakers hoped that it would result in more police legitimacy and safer communities. </w:t>
      </w:r>
      <w:r>
        <w:rPr>
          <w:rFonts w:ascii="Times New Roman" w:hAnsi="Times New Roman"/>
          <w:i/>
          <w:iCs/>
        </w:rPr>
        <w:t>(Cosgrove and Ramshaw, 2013)</w:t>
      </w:r>
      <w:r>
        <w:rPr>
          <w:rFonts w:ascii="Times New Roman" w:hAnsi="Times New Roman"/>
        </w:rPr>
        <w:t xml:space="preserve"> proves</w:t>
      </w:r>
      <w:r>
        <w:rPr>
          <w:rFonts w:ascii="Times New Roman" w:hAnsi="Times New Roman" w:cs="Times New Roman"/>
        </w:rPr>
        <w:t xml:space="preserve"> This is a good example of procedural justice theory, which expects fairness, engagement and respectful treatment as key drivers of public confidence in policing.</w:t>
      </w:r>
    </w:p>
    <w:p w14:paraId="307A649E" w14:textId="77777777" w:rsidR="005F58B5" w:rsidRDefault="002E3F22">
      <w:pPr>
        <w:rPr>
          <w:rFonts w:ascii="Times New Roman" w:hAnsi="Times New Roman" w:cs="Times New Roman"/>
        </w:rPr>
      </w:pPr>
      <w:r>
        <w:rPr>
          <w:rFonts w:ascii="Times New Roman" w:hAnsi="Times New Roman" w:cs="Times New Roman"/>
        </w:rPr>
        <w:t xml:space="preserve">Despite the aims and results, PCSOs would be seen as the first-place governments would cut, be it funding or jobs, making them vulnerable during periods of economic instability. This could be seen during the 2008 financial crash when police services reduced their PSCO numbers seen with </w:t>
      </w:r>
      <w:r>
        <w:rPr>
          <w:rFonts w:ascii="Times New Roman" w:hAnsi="Times New Roman" w:cs="Times New Roman"/>
          <w:i/>
          <w:iCs/>
        </w:rPr>
        <w:t>(O’Neill, 2014b)</w:t>
      </w:r>
      <w:r>
        <w:rPr>
          <w:rFonts w:ascii="Times New Roman" w:hAnsi="Times New Roman" w:cs="Times New Roman"/>
        </w:rPr>
        <w:t xml:space="preserve"> in order to safeguard other services. Between 2012 and 2016, more than 3,300 PCSO posts were lost across the nation, with some forces reducing their PCSO workforce by almost half. These reductions raised worrying questions over the permanency of PCSOs and how seriously they were viewed by the government and police services in times of hardship.</w:t>
      </w:r>
    </w:p>
    <w:p w14:paraId="6272CB33" w14:textId="77777777" w:rsidR="005F58B5" w:rsidRDefault="002E3F22">
      <w:pPr>
        <w:rPr>
          <w:rFonts w:ascii="Times New Roman" w:hAnsi="Times New Roman" w:cs="Times New Roman"/>
        </w:rPr>
      </w:pPr>
      <w:r>
        <w:rPr>
          <w:rFonts w:ascii="Times New Roman" w:hAnsi="Times New Roman" w:cs="Times New Roman"/>
        </w:rPr>
        <w:t xml:space="preserve">Taken together, the literature highlights a contradiction at the centre of the PCSO role. Governments have repeatedly justified PCSOs as an effective and cost-efficient means of improving public confidence, yet the role has frequently been reduced during periods of financial pressure. This raises questions regarding how policymakers and police organisations evaluate the contribution of PCSOs. The literature provides evidence of the role's benefits but also demonstrates uncertainty regarding its long-term sustainability. Understanding how PCSOs themselves view the future of the role may therefore provide valuable insight into whether these concerns are reflected within frontline practice. </w:t>
      </w:r>
    </w:p>
    <w:p w14:paraId="52334F0B" w14:textId="77777777" w:rsidR="00DE2A91" w:rsidRDefault="00DE2A91">
      <w:pPr>
        <w:rPr>
          <w:rFonts w:ascii="Times New Roman" w:hAnsi="Times New Roman" w:cs="Times New Roman"/>
        </w:rPr>
      </w:pPr>
    </w:p>
    <w:p w14:paraId="68EA6081" w14:textId="77777777" w:rsidR="005F58B5" w:rsidRDefault="002E3F22">
      <w:pPr>
        <w:rPr>
          <w:rFonts w:ascii="Times New Roman" w:hAnsi="Times New Roman" w:cs="Times New Roman"/>
        </w:rPr>
      </w:pPr>
      <w:r>
        <w:rPr>
          <w:rFonts w:ascii="Times New Roman" w:hAnsi="Times New Roman" w:cs="Times New Roman"/>
          <w:b/>
          <w:bCs/>
          <w:sz w:val="28"/>
          <w:szCs w:val="28"/>
        </w:rPr>
        <w:t>2.5 Roles and Responsibilities of PCSOs</w:t>
      </w:r>
    </w:p>
    <w:p w14:paraId="0285342C" w14:textId="77777777" w:rsidR="005F58B5" w:rsidRDefault="002E3F22">
      <w:pPr>
        <w:rPr>
          <w:rFonts w:ascii="Times New Roman" w:hAnsi="Times New Roman" w:cs="Times New Roman"/>
        </w:rPr>
      </w:pPr>
      <w:r>
        <w:rPr>
          <w:rFonts w:ascii="Times New Roman" w:hAnsi="Times New Roman" w:cs="Times New Roman"/>
        </w:rPr>
        <w:t xml:space="preserve">PCSOs are first and foremost used as a criminal deterrent and to engage and interact with the public rather than law enforcement. Their duties usually involve community foot patrols, attending community meetings with the public, defusing anti-social behaviour, working with various schools and youth groups, and being a presence that reassures residents. </w:t>
      </w:r>
      <w:r>
        <w:rPr>
          <w:rFonts w:ascii="Times New Roman" w:hAnsi="Times New Roman"/>
          <w:i/>
          <w:iCs/>
        </w:rPr>
        <w:t>(Cosgrove and Ramshaw, 2013)</w:t>
      </w:r>
      <w:r>
        <w:t xml:space="preserve"> </w:t>
      </w:r>
      <w:r>
        <w:rPr>
          <w:rFonts w:ascii="Times New Roman" w:hAnsi="Times New Roman" w:cs="Times New Roman"/>
        </w:rPr>
        <w:t>shows that PCSOs' main activity will be public and community engagement, with studies showing that the vast majority of PCSO patrol time will almost certainly involve interaction rather than enforcement.</w:t>
      </w:r>
    </w:p>
    <w:p w14:paraId="4B2F2066" w14:textId="77777777" w:rsidR="005F58B5" w:rsidRDefault="002E3F22">
      <w:pPr>
        <w:rPr>
          <w:rFonts w:ascii="Times New Roman" w:hAnsi="Times New Roman" w:cs="Times New Roman"/>
        </w:rPr>
      </w:pPr>
      <w:r>
        <w:rPr>
          <w:rFonts w:ascii="Times New Roman" w:hAnsi="Times New Roman" w:cs="Times New Roman"/>
        </w:rPr>
        <w:t xml:space="preserve">A key aspect and strength of PCSOs is their role in local intelligence gathering. In the past this was an integral part of the job of traditional PCs; however, over the years, due to many </w:t>
      </w:r>
      <w:r>
        <w:rPr>
          <w:rFonts w:ascii="Times New Roman" w:hAnsi="Times New Roman" w:cs="Times New Roman"/>
        </w:rPr>
        <w:lastRenderedPageBreak/>
        <w:t xml:space="preserve">factors, it has been reduced. PCSOs being a far more visible and approachable police presence, members of the public are far more likely to share information about low-level crime and disorder that may not otherwise be reported. </w:t>
      </w:r>
      <w:r>
        <w:rPr>
          <w:rFonts w:ascii="Times New Roman" w:hAnsi="Times New Roman"/>
          <w:i/>
          <w:iCs/>
        </w:rPr>
        <w:t xml:space="preserve">(Johnston, 2007) </w:t>
      </w:r>
      <w:r>
        <w:rPr>
          <w:rFonts w:ascii="Times New Roman" w:hAnsi="Times New Roman" w:cs="Times New Roman"/>
          <w:i/>
          <w:iCs/>
        </w:rPr>
        <w:t xml:space="preserve"> </w:t>
      </w:r>
      <w:r>
        <w:rPr>
          <w:rFonts w:ascii="Times New Roman" w:hAnsi="Times New Roman" w:cs="Times New Roman"/>
        </w:rPr>
        <w:t>proves that PCSOs enable the public to become more cooperative with law enforcement, providing more information and taking part within the community. Generating more public engagement can also lead to a more accurate map of criminal activity within a community, which is due to the public's improved trust and willingness to engage with the police.</w:t>
      </w:r>
    </w:p>
    <w:p w14:paraId="69FACD89" w14:textId="77777777" w:rsidR="005F58B5" w:rsidRDefault="002E3F22">
      <w:pPr>
        <w:rPr>
          <w:rFonts w:ascii="Times New Roman" w:hAnsi="Times New Roman" w:cs="Times New Roman"/>
        </w:rPr>
      </w:pPr>
      <w:r>
        <w:rPr>
          <w:rFonts w:ascii="Times New Roman" w:hAnsi="Times New Roman" w:cs="Times New Roman"/>
        </w:rPr>
        <w:t xml:space="preserve">Despite what research from </w:t>
      </w:r>
      <w:r>
        <w:rPr>
          <w:rFonts w:ascii="Times New Roman" w:hAnsi="Times New Roman" w:cs="Times New Roman"/>
          <w:i/>
          <w:iCs/>
        </w:rPr>
        <w:t xml:space="preserve">(Johnston, 2007) </w:t>
      </w:r>
      <w:r>
        <w:rPr>
          <w:rFonts w:ascii="Times New Roman" w:hAnsi="Times New Roman" w:cs="Times New Roman"/>
        </w:rPr>
        <w:t xml:space="preserve">has stated, the limited role and powers of PCSOs remain a central point of debate. PCSOs at the end of the day will rely on police officers when incidents escalate, which can dampen their perceived effectiveness, particularly in high-crime areas. </w:t>
      </w:r>
      <w:r>
        <w:rPr>
          <w:rFonts w:ascii="Times New Roman" w:hAnsi="Times New Roman"/>
          <w:i/>
          <w:iCs/>
        </w:rPr>
        <w:t xml:space="preserve">(Pamment, 2025) </w:t>
      </w:r>
      <w:r>
        <w:rPr>
          <w:rFonts w:ascii="Times New Roman" w:hAnsi="Times New Roman" w:cs="Times New Roman"/>
        </w:rPr>
        <w:t xml:space="preserve">and </w:t>
      </w:r>
      <w:r>
        <w:rPr>
          <w:rFonts w:ascii="Times New Roman" w:hAnsi="Times New Roman"/>
          <w:i/>
          <w:iCs/>
        </w:rPr>
        <w:t xml:space="preserve">(Paskell, 2007) </w:t>
      </w:r>
      <w:r>
        <w:rPr>
          <w:rFonts w:ascii="Times New Roman" w:hAnsi="Times New Roman" w:cs="Times New Roman"/>
        </w:rPr>
        <w:t>argue that this limitation restricts the role’s overall impact, making the role feel too token and symbolic, while others suggest that expanding PCSO powers would in essence just create another version of an already existing PC, reducing the main objective of their creation. </w:t>
      </w:r>
    </w:p>
    <w:p w14:paraId="55ABE180" w14:textId="77777777" w:rsidR="005F58B5" w:rsidRDefault="005F58B5">
      <w:pPr>
        <w:rPr>
          <w:rFonts w:ascii="Times New Roman" w:hAnsi="Times New Roman" w:cs="Times New Roman"/>
        </w:rPr>
      </w:pPr>
    </w:p>
    <w:p w14:paraId="3DF6D872"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2.6 Community Perceptions, Impact and Sustainability</w:t>
      </w:r>
    </w:p>
    <w:p w14:paraId="41DA6B4D" w14:textId="77777777" w:rsidR="005F58B5" w:rsidRDefault="002E3F22">
      <w:pPr>
        <w:rPr>
          <w:rFonts w:ascii="Times New Roman" w:hAnsi="Times New Roman" w:cs="Times New Roman"/>
        </w:rPr>
      </w:pPr>
      <w:r>
        <w:rPr>
          <w:rFonts w:ascii="Times New Roman" w:hAnsi="Times New Roman" w:cs="Times New Roman"/>
        </w:rPr>
        <w:t xml:space="preserve">Most people have a favourable opinion of PCSOs, particularly in strategic locations where they are often deployed to our communities. Even though crime rates may not always drop, research like from </w:t>
      </w:r>
      <w:r>
        <w:rPr>
          <w:rFonts w:ascii="Times New Roman" w:hAnsi="Times New Roman"/>
          <w:i/>
          <w:iCs/>
        </w:rPr>
        <w:t xml:space="preserve">(Ariel, Weinborn and Sherman, 2016) </w:t>
      </w:r>
      <w:r>
        <w:rPr>
          <w:rFonts w:ascii="Times New Roman" w:hAnsi="Times New Roman" w:cs="Times New Roman"/>
        </w:rPr>
        <w:t xml:space="preserve">indicates that PCSOs are known for being approachable, trustworthy, and engaged, which has helped communities feel reassured and safe. The data from </w:t>
      </w:r>
      <w:r>
        <w:rPr>
          <w:rFonts w:ascii="Times New Roman" w:hAnsi="Times New Roman" w:cs="Times New Roman"/>
          <w:i/>
          <w:iCs/>
        </w:rPr>
        <w:t>(Office, 2023)</w:t>
      </w:r>
      <w:r>
        <w:rPr>
          <w:rFonts w:ascii="Times New Roman" w:hAnsi="Times New Roman" w:cs="Times New Roman"/>
        </w:rPr>
        <w:t xml:space="preserve"> demonstrates the disparity between the public's impression of safety and the decrease in crime, with PCSOs seeming to have a greater impact on the latter.</w:t>
      </w:r>
    </w:p>
    <w:p w14:paraId="7353334C" w14:textId="77777777" w:rsidR="005F58B5" w:rsidRDefault="002E3F22">
      <w:pPr>
        <w:rPr>
          <w:rFonts w:ascii="Times New Roman" w:hAnsi="Times New Roman" w:cs="Times New Roman"/>
        </w:rPr>
      </w:pPr>
      <w:r>
        <w:rPr>
          <w:rFonts w:ascii="Times New Roman" w:hAnsi="Times New Roman" w:cs="Times New Roman"/>
        </w:rPr>
        <w:t xml:space="preserve">Despite their function in increasing visibility and providing community reassurance, some members of the local community regard PCSOs as a type of "plastic policing". The argument stems from the assumption that PCSOs lack the authority, powers, and influence associated with warranted police officers which is verified by </w:t>
      </w:r>
      <w:r>
        <w:rPr>
          <w:rFonts w:ascii="Times New Roman" w:hAnsi="Times New Roman"/>
          <w:i/>
          <w:iCs/>
        </w:rPr>
        <w:t>(De Camargo, 2019)</w:t>
      </w:r>
      <w:r>
        <w:rPr>
          <w:rFonts w:ascii="Times New Roman" w:hAnsi="Times New Roman" w:cs="Times New Roman"/>
        </w:rPr>
        <w:t>. As a result, these individuals may opt not to engage with PCSOs when reporting concerns or seeking assistance, instead waiting for the presence of a police officer whom they believe is more legitimate and capable of taking decisive action. Such views can impair the efficacy of PCSOs in completing their community involvement function.</w:t>
      </w:r>
    </w:p>
    <w:p w14:paraId="59E3F201" w14:textId="77777777" w:rsidR="005F58B5" w:rsidRDefault="002E3F22">
      <w:pPr>
        <w:rPr>
          <w:rFonts w:ascii="Times New Roman" w:hAnsi="Times New Roman" w:cs="Times New Roman"/>
        </w:rPr>
      </w:pPr>
      <w:r>
        <w:rPr>
          <w:rFonts w:ascii="Times New Roman" w:hAnsi="Times New Roman" w:cs="Times New Roman"/>
          <w:i/>
          <w:iCs/>
        </w:rPr>
        <w:t>(O’Neill, 2019)</w:t>
      </w:r>
      <w:r>
        <w:rPr>
          <w:rFonts w:ascii="Times New Roman" w:hAnsi="Times New Roman" w:cs="Times New Roman"/>
        </w:rPr>
        <w:t xml:space="preserve"> argues that PCSOs are not sustainable during times of financial hardship, particularly when police organisations are under increased pressure to prioritise complex crimes. To invest in more police officers, which seems to be a more economical use of resources, several UK forces have been observed to cut back on the number of PCSOs, with some doing away with the position completely.</w:t>
      </w:r>
    </w:p>
    <w:p w14:paraId="18C7F2E6" w14:textId="77777777" w:rsidR="005F58B5" w:rsidRDefault="002E3F22">
      <w:pPr>
        <w:rPr>
          <w:rFonts w:ascii="Times New Roman" w:hAnsi="Times New Roman" w:cs="Times New Roman"/>
        </w:rPr>
      </w:pPr>
      <w:r>
        <w:rPr>
          <w:rFonts w:ascii="Times New Roman" w:hAnsi="Times New Roman" w:cs="Times New Roman"/>
        </w:rPr>
        <w:t xml:space="preserve">However, many advocates like </w:t>
      </w:r>
      <w:r>
        <w:rPr>
          <w:rFonts w:ascii="Times New Roman" w:hAnsi="Times New Roman"/>
          <w:i/>
          <w:iCs/>
        </w:rPr>
        <w:t>(Johnston, 2007)</w:t>
      </w:r>
      <w:r>
        <w:t xml:space="preserve"> </w:t>
      </w:r>
      <w:r>
        <w:rPr>
          <w:rFonts w:ascii="Times New Roman" w:hAnsi="Times New Roman" w:cs="Times New Roman"/>
        </w:rPr>
        <w:t xml:space="preserve">that the PCSO role provides preventative and community participation, which should be sustained in the long term. There is evidence that PCSOs are facing severe reductions, which has resulted in an increase in crime and antisocial behaviour. PCSOs collaborate with a variety of agencies, including local </w:t>
      </w:r>
      <w:r>
        <w:rPr>
          <w:rFonts w:ascii="Times New Roman" w:hAnsi="Times New Roman" w:cs="Times New Roman"/>
        </w:rPr>
        <w:lastRenderedPageBreak/>
        <w:t>governments, commercial businesses, and minority groups, in areas where police officers are unable to assist.</w:t>
      </w:r>
    </w:p>
    <w:p w14:paraId="49BE0F8F" w14:textId="77777777" w:rsidR="005F58B5" w:rsidRDefault="002E3F22">
      <w:pPr>
        <w:rPr>
          <w:rFonts w:ascii="Times New Roman" w:hAnsi="Times New Roman" w:cs="Times New Roman"/>
        </w:rPr>
      </w:pPr>
      <w:r>
        <w:rPr>
          <w:rFonts w:ascii="Times New Roman" w:hAnsi="Times New Roman" w:cs="Times New Roman"/>
        </w:rPr>
        <w:t xml:space="preserve">Overall, caution should be exercised when interpreting these findings. Much of the research analysing public perception relies on surveys and perception-based data, which can be altered by local circumstances, the media and previous experiences with the police. With this, positive feelings towards PCSOs may not necessarily mean a measurable reduction in crime. This may explain why some authors highlight reassurance and legitimacy outcomes, whereas others judge effectiveness via more traditional policing measures such as crime reduction. The contrasting conclusions found within the literature may therefore stem from how effectiveness is defined and measured rather than fundamental disagreement regarding the value of the role itself. </w:t>
      </w:r>
    </w:p>
    <w:p w14:paraId="1B67CF05" w14:textId="77777777" w:rsidR="005F58B5" w:rsidRDefault="005F58B5">
      <w:pPr>
        <w:rPr>
          <w:rFonts w:ascii="Times New Roman" w:hAnsi="Times New Roman" w:cs="Times New Roman"/>
        </w:rPr>
      </w:pPr>
    </w:p>
    <w:p w14:paraId="787DC622"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 xml:space="preserve">2.6 Conclusion </w:t>
      </w:r>
    </w:p>
    <w:p w14:paraId="0C2705F5" w14:textId="77777777" w:rsidR="005F58B5" w:rsidRDefault="002E3F22">
      <w:pPr>
        <w:pStyle w:val="BodyText"/>
        <w:rPr>
          <w:rFonts w:ascii="Times New Roman" w:hAnsi="Times New Roman" w:cs="Times New Roman"/>
        </w:rPr>
      </w:pPr>
      <w:r>
        <w:rPr>
          <w:rFonts w:ascii="Times New Roman" w:hAnsi="Times New Roman" w:cs="Times New Roman"/>
        </w:rPr>
        <w:t>In conclusion, the literature shows that PCSOs occupy a unique space within modern policing. Research consistently shows their contribution to community engagement, public reassurance and neighbourhood visibility, while also putting forward ongoing debates surrounding legitimacy, effectiveness and sustainability. Although there is overall agreement that PCSOs have become an established feature of neighbourhood policing, authors have disagreed on the height of their impact and long-term value, particularly during periods of financial hardship.</w:t>
      </w:r>
    </w:p>
    <w:p w14:paraId="501C485E" w14:textId="77777777" w:rsidR="005F58B5" w:rsidRDefault="002E3F22">
      <w:pPr>
        <w:pStyle w:val="BodyText"/>
        <w:spacing w:after="160"/>
        <w:rPr>
          <w:rFonts w:ascii="Times New Roman" w:hAnsi="Times New Roman" w:cs="Times New Roman"/>
        </w:rPr>
      </w:pPr>
      <w:r>
        <w:rPr>
          <w:rFonts w:ascii="Times New Roman" w:hAnsi="Times New Roman" w:cs="Times New Roman"/>
        </w:rPr>
        <w:t>A significant shortcoming within the existing literature is that much of the research examines PCSOs from the perspectives of policymakers, police organisations or high up officials. Comparatively less attention has been given to how PCSOs themselves perceive their role, legitimacy, effectiveness and future within policing. Furthermore, many studies were shown that during the early stages of the role's development or during periods of cost saving measures, meaning there is limited up to date evidence regarding how PCSOs view their position within modern neighbourhood policing.</w:t>
      </w:r>
    </w:p>
    <w:p w14:paraId="6811191C" w14:textId="77777777" w:rsidR="005F58B5" w:rsidRDefault="002E3F22">
      <w:pPr>
        <w:pStyle w:val="BodyText"/>
        <w:spacing w:after="160"/>
        <w:rPr>
          <w:rFonts w:ascii="Times New Roman" w:hAnsi="Times New Roman" w:cs="Times New Roman"/>
        </w:rPr>
      </w:pPr>
      <w:r>
        <w:rPr>
          <w:rFonts w:ascii="Times New Roman" w:hAnsi="Times New Roman" w:cs="Times New Roman"/>
        </w:rPr>
        <w:t>This research seeks to address this gap by showing the experiences and perceptions of PCSOs directly. By examining how PCSOs understand their role, the challenges they face and their views on the future of neighbourhood policing, this study aims to contribute current evidence to an area of policing that continues to evolve. In doing so, it will provide a practitioner-focused perspective that is currently under-represented within the literature.</w:t>
      </w:r>
    </w:p>
    <w:p w14:paraId="72FD34A4" w14:textId="77777777" w:rsidR="005F58B5" w:rsidRDefault="005F58B5">
      <w:pPr>
        <w:rPr>
          <w:rFonts w:ascii="Times New Roman" w:hAnsi="Times New Roman" w:cs="Times New Roman"/>
          <w:sz w:val="20"/>
          <w:szCs w:val="20"/>
        </w:rPr>
      </w:pPr>
    </w:p>
    <w:p w14:paraId="76D95FE0" w14:textId="77777777" w:rsidR="005F58B5" w:rsidRDefault="005F58B5">
      <w:pPr>
        <w:rPr>
          <w:rFonts w:ascii="Times New Roman" w:hAnsi="Times New Roman" w:cs="Times New Roman"/>
          <w:sz w:val="20"/>
          <w:szCs w:val="20"/>
        </w:rPr>
      </w:pPr>
    </w:p>
    <w:p w14:paraId="0C400E96" w14:textId="77777777" w:rsidR="005F58B5" w:rsidRDefault="005F58B5">
      <w:pPr>
        <w:rPr>
          <w:rFonts w:ascii="Times New Roman" w:hAnsi="Times New Roman" w:cs="Times New Roman"/>
          <w:sz w:val="20"/>
          <w:szCs w:val="20"/>
        </w:rPr>
      </w:pPr>
    </w:p>
    <w:p w14:paraId="71D319D4" w14:textId="77777777" w:rsidR="00DE2A91" w:rsidRDefault="00DE2A91">
      <w:pPr>
        <w:jc w:val="center"/>
        <w:rPr>
          <w:rFonts w:ascii="Times New Roman" w:hAnsi="Times New Roman" w:cs="Times New Roman"/>
          <w:b/>
          <w:bCs/>
          <w:sz w:val="32"/>
          <w:szCs w:val="32"/>
          <w:u w:val="single"/>
        </w:rPr>
      </w:pPr>
    </w:p>
    <w:p w14:paraId="7AC55663" w14:textId="77777777" w:rsidR="00DE2A91" w:rsidRDefault="00DE2A91">
      <w:pPr>
        <w:jc w:val="center"/>
        <w:rPr>
          <w:rFonts w:ascii="Times New Roman" w:hAnsi="Times New Roman" w:cs="Times New Roman"/>
          <w:b/>
          <w:bCs/>
          <w:sz w:val="32"/>
          <w:szCs w:val="32"/>
          <w:u w:val="single"/>
        </w:rPr>
      </w:pPr>
    </w:p>
    <w:p w14:paraId="1675AA36" w14:textId="4A92BF65" w:rsidR="005F58B5" w:rsidRDefault="002E3F22" w:rsidP="00DE2A91">
      <w:pPr>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Chapter 3 – Methodology</w:t>
      </w:r>
    </w:p>
    <w:p w14:paraId="3B0FA0E0" w14:textId="77777777" w:rsidR="005F58B5" w:rsidRDefault="005F58B5">
      <w:pPr>
        <w:jc w:val="center"/>
        <w:rPr>
          <w:rFonts w:ascii="Times New Roman" w:hAnsi="Times New Roman" w:cs="Times New Roman"/>
          <w:b/>
          <w:bCs/>
          <w:sz w:val="32"/>
          <w:szCs w:val="32"/>
          <w:u w:val="single"/>
        </w:rPr>
      </w:pPr>
    </w:p>
    <w:p w14:paraId="619B813F" w14:textId="77777777" w:rsidR="005F58B5" w:rsidRDefault="002E3F22">
      <w:pPr>
        <w:rPr>
          <w:rFonts w:ascii="Times New Roman" w:hAnsi="Times New Roman" w:cs="Times New Roman"/>
          <w:b/>
          <w:bCs/>
          <w:sz w:val="32"/>
          <w:szCs w:val="32"/>
        </w:rPr>
      </w:pPr>
      <w:r>
        <w:rPr>
          <w:rFonts w:ascii="Times New Roman" w:hAnsi="Times New Roman" w:cs="Times New Roman"/>
          <w:b/>
          <w:bCs/>
          <w:sz w:val="32"/>
          <w:szCs w:val="32"/>
        </w:rPr>
        <w:t xml:space="preserve">3.1 </w:t>
      </w:r>
      <w:r>
        <w:rPr>
          <w:rFonts w:ascii="Times New Roman" w:hAnsi="Times New Roman" w:cs="Times New Roman"/>
          <w:b/>
          <w:bCs/>
          <w:sz w:val="28"/>
          <w:szCs w:val="28"/>
        </w:rPr>
        <w:t>Research Method</w:t>
      </w:r>
    </w:p>
    <w:p w14:paraId="25BA3FDB" w14:textId="77777777" w:rsidR="005F58B5" w:rsidRDefault="002E3F22">
      <w:pPr>
        <w:rPr>
          <w:rFonts w:ascii="Times New Roman" w:hAnsi="Times New Roman" w:cs="Times New Roman"/>
        </w:rPr>
      </w:pPr>
      <w:r>
        <w:rPr>
          <w:rFonts w:ascii="Times New Roman" w:hAnsi="Times New Roman" w:cs="Times New Roman"/>
        </w:rPr>
        <w:t>The research that I will conduct will be based on a questionnaire that will be handed out to PCSO’s in the South Wales Police Service. The Questionnaire will ask questions to obtain information and data on PCSO’s perceptions both of themselves and how they view performing their role within a community.</w:t>
      </w:r>
    </w:p>
    <w:p w14:paraId="75307299" w14:textId="533D7FFE" w:rsidR="005F58B5" w:rsidRDefault="002E3F22">
      <w:pPr>
        <w:rPr>
          <w:rFonts w:ascii="Times New Roman" w:hAnsi="Times New Roman" w:cs="Times New Roman"/>
        </w:rPr>
      </w:pPr>
      <w:r>
        <w:rPr>
          <w:rFonts w:ascii="Times New Roman" w:hAnsi="Times New Roman" w:cs="Times New Roman"/>
        </w:rPr>
        <w:t xml:space="preserve">A questionnaire is what I have selected as the most appropriate and practical research method as it allows me to gather the data from multiple participants of various backgrounds in a concise and timely manner (Cohen, Manion and Morrison, 2018). Questionnaires are a </w:t>
      </w:r>
      <w:r w:rsidR="00DE2A91">
        <w:rPr>
          <w:rFonts w:ascii="Times New Roman" w:hAnsi="Times New Roman" w:cs="Times New Roman"/>
        </w:rPr>
        <w:t>time-tested</w:t>
      </w:r>
      <w:r>
        <w:rPr>
          <w:rFonts w:ascii="Times New Roman" w:hAnsi="Times New Roman" w:cs="Times New Roman"/>
        </w:rPr>
        <w:t xml:space="preserve"> method of data and information gathering in many social science and organisational research.</w:t>
      </w:r>
    </w:p>
    <w:p w14:paraId="5EA940B4" w14:textId="77777777" w:rsidR="005F58B5" w:rsidRDefault="002E3F22">
      <w:pPr>
        <w:rPr>
          <w:rFonts w:ascii="Times New Roman" w:hAnsi="Times New Roman" w:cs="Times New Roman"/>
        </w:rPr>
      </w:pPr>
      <w:r>
        <w:rPr>
          <w:rFonts w:ascii="Times New Roman" w:hAnsi="Times New Roman" w:cs="Times New Roman"/>
        </w:rPr>
        <w:t>This approach will allow me to study to collect both quantitative and qualitative data. The quantitative questions will enable me to measure attitudes and perceptions using numerical responses which can converted to raw numerical data, while qualitative questions will allow PCSO participants to provide me a more detailed and personal response expressing their experiences and views. Using both forms of data will provide a broader understanding of PCSOs’ perspectives within South Wales Police and how they view themselves (Creswell, 2014).</w:t>
      </w:r>
    </w:p>
    <w:p w14:paraId="6DDC583C" w14:textId="77777777" w:rsidR="005F58B5" w:rsidRDefault="005F58B5">
      <w:pPr>
        <w:rPr>
          <w:rFonts w:ascii="Times New Roman" w:hAnsi="Times New Roman" w:cs="Times New Roman"/>
          <w:b/>
          <w:bCs/>
          <w:sz w:val="28"/>
          <w:szCs w:val="28"/>
        </w:rPr>
      </w:pPr>
    </w:p>
    <w:p w14:paraId="3931E5F7"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3.2 Sampling Strategy</w:t>
      </w:r>
    </w:p>
    <w:p w14:paraId="4A500B6C" w14:textId="77777777" w:rsidR="005F58B5" w:rsidRDefault="002E3F22">
      <w:pPr>
        <w:rPr>
          <w:rFonts w:ascii="Times New Roman" w:hAnsi="Times New Roman" w:cs="Times New Roman"/>
        </w:rPr>
      </w:pPr>
      <w:r>
        <w:rPr>
          <w:rFonts w:ascii="Times New Roman" w:hAnsi="Times New Roman" w:cs="Times New Roman"/>
        </w:rPr>
        <w:t>The selected group for this research is currently serving Police Community Support Officers within the South Wales Police Force. Currently serving PCSOs were selected as the focus of the research as they are currently performing the role in question and therefore possess first-hand experience and insight into the role and how it is perceived both internally and externally.</w:t>
      </w:r>
    </w:p>
    <w:p w14:paraId="7BD30E24" w14:textId="77777777" w:rsidR="005F58B5" w:rsidRDefault="002E3F22">
      <w:pPr>
        <w:rPr>
          <w:rFonts w:ascii="Times New Roman" w:hAnsi="Times New Roman" w:cs="Times New Roman"/>
        </w:rPr>
      </w:pPr>
      <w:r>
        <w:rPr>
          <w:rFonts w:ascii="Times New Roman" w:hAnsi="Times New Roman" w:cs="Times New Roman"/>
        </w:rPr>
        <w:t>Approximately 50 serving PCSOs of any background will be invited to voluntarily participate in the study. The questionnaire will be sent via email using the internal police network.</w:t>
      </w:r>
    </w:p>
    <w:p w14:paraId="6AD26819" w14:textId="77777777" w:rsidR="005F58B5" w:rsidRDefault="002E3F22">
      <w:pPr>
        <w:rPr>
          <w:rFonts w:ascii="Times New Roman" w:hAnsi="Times New Roman" w:cs="Times New Roman"/>
        </w:rPr>
      </w:pPr>
      <w:r>
        <w:rPr>
          <w:rFonts w:ascii="Times New Roman" w:hAnsi="Times New Roman" w:cs="Times New Roman"/>
        </w:rPr>
        <w:t>This research will use a method known as convenience sampling. Convenience sampling involves selecting participants who are easily accessible to the researcher (Bryman, 2016). In this case, PCSOs currently working in South Wales Police represent the most accessible group of participants available to the researcher.</w:t>
      </w:r>
    </w:p>
    <w:p w14:paraId="24F06C03" w14:textId="77777777" w:rsidR="005F58B5" w:rsidRDefault="002E3F22">
      <w:pPr>
        <w:rPr>
          <w:rFonts w:ascii="Times New Roman" w:hAnsi="Times New Roman" w:cs="Times New Roman"/>
        </w:rPr>
      </w:pPr>
      <w:r>
        <w:rPr>
          <w:rFonts w:ascii="Times New Roman" w:hAnsi="Times New Roman" w:cs="Times New Roman"/>
        </w:rPr>
        <w:t>The main reason for choosing convenience sampling is that it is the most practical approach for this research. Communication with PCSOs can be limited due to the nature of the role, organisational barriers, and restricted availability.</w:t>
      </w:r>
    </w:p>
    <w:p w14:paraId="366C7C58" w14:textId="77777777" w:rsidR="005F58B5" w:rsidRDefault="002E3F22">
      <w:pPr>
        <w:rPr>
          <w:rFonts w:ascii="Times New Roman" w:hAnsi="Times New Roman" w:cs="Times New Roman"/>
        </w:rPr>
      </w:pPr>
      <w:r>
        <w:rPr>
          <w:rFonts w:ascii="Times New Roman" w:hAnsi="Times New Roman" w:cs="Times New Roman"/>
        </w:rPr>
        <w:lastRenderedPageBreak/>
        <w:t>Although convenience sampling may limit the representative scope of the data, it is appropriate for this study because the aim is to explore the perceptions and experiences of PCSOs within one organisation rather than to produce nationally representative findings (Creswell, 2014).</w:t>
      </w:r>
    </w:p>
    <w:p w14:paraId="7AEAF9DB" w14:textId="77777777" w:rsidR="005F58B5" w:rsidRDefault="002E3F22">
      <w:pPr>
        <w:rPr>
          <w:rFonts w:ascii="Times New Roman" w:hAnsi="Times New Roman" w:cs="Times New Roman"/>
        </w:rPr>
      </w:pPr>
      <w:r>
        <w:rPr>
          <w:rFonts w:ascii="Times New Roman" w:hAnsi="Times New Roman" w:cs="Times New Roman"/>
        </w:rPr>
        <w:t>Participation in the questionnaire will be entirely voluntary, and no personal data will be shared or stored. PCSOs who receive the questionnaire will have the option to complete it or decline participation without any consequences.</w:t>
      </w:r>
    </w:p>
    <w:p w14:paraId="2380481D" w14:textId="77777777" w:rsidR="005F58B5" w:rsidRDefault="002E3F22">
      <w:pPr>
        <w:rPr>
          <w:rFonts w:ascii="Times New Roman" w:hAnsi="Times New Roman" w:cs="Times New Roman"/>
        </w:rPr>
      </w:pPr>
      <w:r>
        <w:rPr>
          <w:rFonts w:ascii="Times New Roman" w:hAnsi="Times New Roman" w:cs="Times New Roman"/>
        </w:rPr>
        <w:t>Questionnaire Development</w:t>
      </w:r>
    </w:p>
    <w:p w14:paraId="0B5B3643" w14:textId="77777777" w:rsidR="005F58B5" w:rsidRDefault="002E3F22">
      <w:pPr>
        <w:rPr>
          <w:rFonts w:ascii="Times New Roman" w:hAnsi="Times New Roman" w:cs="Times New Roman"/>
        </w:rPr>
      </w:pPr>
      <w:r>
        <w:rPr>
          <w:rFonts w:ascii="Times New Roman" w:hAnsi="Times New Roman" w:cs="Times New Roman"/>
        </w:rPr>
        <w:t>The questionnaire was made to fully address the research aims and objectives. Questions have been developed following a through view of the literature regarding neighbourhood policing, community policing and police legitimacy. The questionnaire was based around the key points identified within the literature review, which includes perceptions of role effectiveness, adequacy of powers, community engagement and organisational perception.</w:t>
      </w:r>
    </w:p>
    <w:p w14:paraId="453D64E2" w14:textId="77777777" w:rsidR="005F58B5" w:rsidRDefault="002E3F22">
      <w:pPr>
        <w:rPr>
          <w:rFonts w:ascii="Times New Roman" w:hAnsi="Times New Roman" w:cs="Times New Roman"/>
        </w:rPr>
      </w:pPr>
      <w:r>
        <w:rPr>
          <w:rFonts w:ascii="Times New Roman" w:hAnsi="Times New Roman" w:cs="Times New Roman"/>
        </w:rPr>
        <w:t>A mix of closed and open-ended questions are included to generate both quantitative and qualitative data. Closed questions were mostly based on Likert-scale responses, allowing the PCSO’s to show their level of agreement with a range of answers. Open-ended questions were added to allow participants to build upon on their responses and provide greater insight into their experiences and perspectives.</w:t>
      </w:r>
    </w:p>
    <w:p w14:paraId="5F5402F3" w14:textId="77777777" w:rsidR="005F58B5" w:rsidRDefault="005F58B5">
      <w:pPr>
        <w:rPr>
          <w:rFonts w:ascii="Times New Roman" w:hAnsi="Times New Roman" w:cs="Times New Roman"/>
          <w:b/>
          <w:bCs/>
          <w:sz w:val="28"/>
          <w:szCs w:val="28"/>
        </w:rPr>
      </w:pPr>
    </w:p>
    <w:p w14:paraId="3501FDBE"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 xml:space="preserve">3.3 Time Limitations </w:t>
      </w:r>
    </w:p>
    <w:p w14:paraId="28703738" w14:textId="77777777" w:rsidR="005F58B5" w:rsidRDefault="002E3F22">
      <w:pPr>
        <w:rPr>
          <w:rFonts w:ascii="Times New Roman" w:hAnsi="Times New Roman" w:cs="Times New Roman"/>
        </w:rPr>
      </w:pPr>
      <w:r>
        <w:rPr>
          <w:rFonts w:ascii="Times New Roman" w:hAnsi="Times New Roman" w:cs="Times New Roman"/>
        </w:rPr>
        <w:t>This research adopts a cross-sectional time horizon. Cross-sectional research involves collecting data from the participants at a single point in time rather than collecting over a large period (Saunders, Lewis and Thornhill, 2019). This approach was considered sufficient as the study aims to explore current perceptions of PCSOs regarding their role, powers and impact within South Wales Police.</w:t>
      </w:r>
    </w:p>
    <w:p w14:paraId="740326F9" w14:textId="77777777" w:rsidR="005F58B5" w:rsidRDefault="002E3F22">
      <w:pPr>
        <w:rPr>
          <w:rFonts w:ascii="Times New Roman" w:hAnsi="Times New Roman" w:cs="Times New Roman"/>
        </w:rPr>
      </w:pPr>
      <w:r>
        <w:rPr>
          <w:rFonts w:ascii="Times New Roman" w:hAnsi="Times New Roman" w:cs="Times New Roman"/>
        </w:rPr>
        <w:t>Whilst a longitudinal study could provide insight with how perceptions change over time, such an approach is not practical due to the time limit associated with the dissertation. The cross-sectional design therefore gives a realistic and efficient means of capturing PCSO’s’ views during the period of data collection.</w:t>
      </w:r>
    </w:p>
    <w:p w14:paraId="35CEA26C" w14:textId="77777777" w:rsidR="005F58B5" w:rsidRDefault="005F58B5">
      <w:pPr>
        <w:rPr>
          <w:rFonts w:ascii="Times New Roman" w:hAnsi="Times New Roman" w:cs="Times New Roman"/>
          <w:b/>
          <w:bCs/>
          <w:sz w:val="28"/>
          <w:szCs w:val="28"/>
        </w:rPr>
      </w:pPr>
    </w:p>
    <w:p w14:paraId="5339D01E"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3.4 Data Collection</w:t>
      </w:r>
    </w:p>
    <w:p w14:paraId="6BF1E24B" w14:textId="77777777" w:rsidR="005F58B5" w:rsidRDefault="002E3F22">
      <w:pPr>
        <w:rPr>
          <w:rFonts w:ascii="Times New Roman" w:hAnsi="Times New Roman" w:cs="Times New Roman"/>
        </w:rPr>
      </w:pPr>
      <w:r>
        <w:rPr>
          <w:rFonts w:ascii="Times New Roman" w:hAnsi="Times New Roman" w:cs="Times New Roman"/>
        </w:rPr>
        <w:t>Data for this research will be gathered using a questionnaire distributed via email to PCSOs. The questionnaire will contain a range of questions which will be either open or closed to capture both numerical and written data.</w:t>
      </w:r>
    </w:p>
    <w:p w14:paraId="39833774" w14:textId="77777777" w:rsidR="005F58B5" w:rsidRDefault="002E3F22">
      <w:pPr>
        <w:rPr>
          <w:rFonts w:ascii="Times New Roman" w:hAnsi="Times New Roman" w:cs="Times New Roman"/>
        </w:rPr>
      </w:pPr>
      <w:r>
        <w:rPr>
          <w:rFonts w:ascii="Times New Roman" w:hAnsi="Times New Roman" w:cs="Times New Roman"/>
        </w:rPr>
        <w:t xml:space="preserve">Closed questions will be used to gather quantitative data. These questions will use response scales that ask participants to indicate the extent to which they agree or disagree with statements relating to the PCSO role. This will allow the researcher to measure positive and </w:t>
      </w:r>
      <w:r>
        <w:rPr>
          <w:rFonts w:ascii="Times New Roman" w:hAnsi="Times New Roman" w:cs="Times New Roman"/>
        </w:rPr>
        <w:lastRenderedPageBreak/>
        <w:t>negative perceptions across the group of participants in a structured way (Cohen, Manion and Morrison, 2018).</w:t>
      </w:r>
    </w:p>
    <w:p w14:paraId="79F33FAB" w14:textId="0DC7F8F0" w:rsidR="005F58B5" w:rsidRDefault="002E3F22">
      <w:pPr>
        <w:rPr>
          <w:rFonts w:ascii="Times New Roman" w:hAnsi="Times New Roman" w:cs="Times New Roman"/>
        </w:rPr>
      </w:pPr>
      <w:r>
        <w:rPr>
          <w:rFonts w:ascii="Times New Roman" w:hAnsi="Times New Roman" w:cs="Times New Roman"/>
        </w:rPr>
        <w:t xml:space="preserve">Open-ended questions will be included </w:t>
      </w:r>
      <w:r w:rsidR="00DE2A91">
        <w:rPr>
          <w:rFonts w:ascii="Times New Roman" w:hAnsi="Times New Roman" w:cs="Times New Roman"/>
        </w:rPr>
        <w:t>to</w:t>
      </w:r>
      <w:r>
        <w:rPr>
          <w:rFonts w:ascii="Times New Roman" w:hAnsi="Times New Roman" w:cs="Times New Roman"/>
        </w:rPr>
        <w:t xml:space="preserve"> gather qualitative data. These questions will allow participants to express their experiences, opinions and perspectives regarding the PCSO role.</w:t>
      </w:r>
    </w:p>
    <w:p w14:paraId="03DE7DDC" w14:textId="77777777" w:rsidR="005F58B5" w:rsidRDefault="002E3F22">
      <w:pPr>
        <w:rPr>
          <w:rFonts w:ascii="Times New Roman" w:hAnsi="Times New Roman" w:cs="Times New Roman"/>
        </w:rPr>
      </w:pPr>
      <w:r>
        <w:rPr>
          <w:rFonts w:ascii="Times New Roman" w:hAnsi="Times New Roman" w:cs="Times New Roman"/>
        </w:rPr>
        <w:t>The questions will relate to the main aspects of the role, including how PCSOs judge their impact on local communities, how they view their powers and responsibilities, and whether they believe these powers are sufficient.</w:t>
      </w:r>
    </w:p>
    <w:p w14:paraId="098F026B" w14:textId="77777777" w:rsidR="005F58B5" w:rsidRDefault="002E3F22">
      <w:pPr>
        <w:rPr>
          <w:rFonts w:ascii="Times New Roman" w:hAnsi="Times New Roman" w:cs="Times New Roman"/>
        </w:rPr>
      </w:pPr>
      <w:r>
        <w:rPr>
          <w:rFonts w:ascii="Times New Roman" w:hAnsi="Times New Roman" w:cs="Times New Roman"/>
        </w:rPr>
        <w:t>The questionnaire format allows participants to respond within a flexible time frame, which may encourage higher response rates and more considered responses (Bryman, 2016). All participants will receive the same set of questions in order to maintain consistency in the data collected.</w:t>
      </w:r>
    </w:p>
    <w:p w14:paraId="4E5C7DC4" w14:textId="77777777" w:rsidR="005F58B5" w:rsidRDefault="002E3F22">
      <w:pPr>
        <w:rPr>
          <w:rFonts w:ascii="Times New Roman" w:hAnsi="Times New Roman" w:cs="Times New Roman"/>
        </w:rPr>
      </w:pPr>
      <w:r>
        <w:rPr>
          <w:rFonts w:ascii="Times New Roman" w:hAnsi="Times New Roman" w:cs="Times New Roman"/>
        </w:rPr>
        <w:t>All data and responses will be collected electronically and stored securely on a work laptop. The data will be saved in a secure folder that is only accessible to the researcher. No identifying information will be required in order to complete the questionnaire, which will help ensure participant anonymity.</w:t>
      </w:r>
    </w:p>
    <w:p w14:paraId="4D519933" w14:textId="77777777" w:rsidR="005F58B5" w:rsidRDefault="005F58B5">
      <w:pPr>
        <w:rPr>
          <w:rFonts w:ascii="Times New Roman" w:hAnsi="Times New Roman" w:cs="Times New Roman"/>
          <w:b/>
          <w:bCs/>
          <w:sz w:val="28"/>
          <w:szCs w:val="28"/>
        </w:rPr>
      </w:pPr>
    </w:p>
    <w:p w14:paraId="4E6F20EE"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3.5 Data Analysis</w:t>
      </w:r>
    </w:p>
    <w:p w14:paraId="184F176A" w14:textId="77777777" w:rsidR="005F58B5" w:rsidRDefault="002E3F22">
      <w:pPr>
        <w:rPr>
          <w:rFonts w:ascii="Times New Roman" w:hAnsi="Times New Roman" w:cs="Times New Roman"/>
        </w:rPr>
      </w:pPr>
      <w:r>
        <w:rPr>
          <w:rFonts w:ascii="Times New Roman" w:hAnsi="Times New Roman" w:cs="Times New Roman"/>
        </w:rPr>
        <w:t>The data collected through the questionnaire will be analysed using both quantitative and qualitative methods.</w:t>
      </w:r>
    </w:p>
    <w:p w14:paraId="2D4205E4" w14:textId="77777777" w:rsidR="005F58B5" w:rsidRDefault="002E3F22">
      <w:pPr>
        <w:rPr>
          <w:rFonts w:ascii="Times New Roman" w:hAnsi="Times New Roman" w:cs="Times New Roman"/>
        </w:rPr>
      </w:pPr>
      <w:r>
        <w:rPr>
          <w:rFonts w:ascii="Times New Roman" w:hAnsi="Times New Roman" w:cs="Times New Roman"/>
        </w:rPr>
        <w:t>The quantitative data will be analysed using descriptive statistics. Numerical responses from closed questions will be organised into categories and analysed using percentages and summary statistics to identify patterns in participant responses (Creswell, 2014).</w:t>
      </w:r>
    </w:p>
    <w:p w14:paraId="58E8C123" w14:textId="77777777" w:rsidR="005F58B5" w:rsidRDefault="002E3F22">
      <w:pPr>
        <w:rPr>
          <w:rFonts w:ascii="Times New Roman" w:hAnsi="Times New Roman" w:cs="Times New Roman"/>
        </w:rPr>
      </w:pPr>
      <w:r>
        <w:rPr>
          <w:rFonts w:ascii="Times New Roman" w:hAnsi="Times New Roman" w:cs="Times New Roman"/>
        </w:rPr>
        <w:t>To present the numerical data clearly, the results will be displayed using visual representations such as graphs and charts. For example, bar charts or pie charts may be used to illustrate how participants responded to multiple-choice questions.</w:t>
      </w:r>
    </w:p>
    <w:p w14:paraId="7446363A" w14:textId="77777777" w:rsidR="005F58B5" w:rsidRDefault="002E3F22">
      <w:pPr>
        <w:rPr>
          <w:rFonts w:ascii="Times New Roman" w:hAnsi="Times New Roman" w:cs="Times New Roman"/>
        </w:rPr>
      </w:pPr>
      <w:r>
        <w:rPr>
          <w:rFonts w:ascii="Times New Roman" w:hAnsi="Times New Roman" w:cs="Times New Roman"/>
        </w:rPr>
        <w:t>Qualitative data will be analysed by identifying common patterns or themes within participants’ responses. Unlike quantitative data, qualitative responses focus on written explanations and individual experiences rather than numerical values.</w:t>
      </w:r>
    </w:p>
    <w:p w14:paraId="449B3918" w14:textId="77777777" w:rsidR="005F58B5" w:rsidRDefault="002E3F22">
      <w:pPr>
        <w:rPr>
          <w:rFonts w:ascii="Times New Roman" w:hAnsi="Times New Roman" w:cs="Times New Roman"/>
        </w:rPr>
      </w:pPr>
      <w:r>
        <w:rPr>
          <w:rFonts w:ascii="Times New Roman" w:hAnsi="Times New Roman" w:cs="Times New Roman"/>
        </w:rPr>
        <w:t>The qualitative analysis will involve carefully reviewing participants’ written responses and identifying recurring patterns and viewpoints. Once all questionnaires have been collected, the responses will be read, and similar ideas or viewpoints will be grouped together.</w:t>
      </w:r>
    </w:p>
    <w:p w14:paraId="11EA2876" w14:textId="77777777" w:rsidR="005F58B5" w:rsidRDefault="002E3F22">
      <w:pPr>
        <w:rPr>
          <w:rFonts w:ascii="Times New Roman" w:hAnsi="Times New Roman" w:cs="Times New Roman"/>
        </w:rPr>
      </w:pPr>
      <w:r>
        <w:rPr>
          <w:rFonts w:ascii="Times New Roman" w:hAnsi="Times New Roman" w:cs="Times New Roman"/>
        </w:rPr>
        <w:t xml:space="preserve">From this process, broader themes will be developed that reflect the key perspectives expressed by participants. This approach is like thematic analysis, which involves identifying and analysing patterns within qualitative data </w:t>
      </w:r>
      <w:r>
        <w:rPr>
          <w:rFonts w:ascii="Times New Roman" w:hAnsi="Times New Roman" w:cs="Times New Roman"/>
          <w:i/>
          <w:iCs/>
        </w:rPr>
        <w:t>(Braun and Clarke, 2006).</w:t>
      </w:r>
    </w:p>
    <w:p w14:paraId="5F1EE911" w14:textId="77777777" w:rsidR="005F58B5" w:rsidRDefault="005F58B5">
      <w:pPr>
        <w:rPr>
          <w:rFonts w:ascii="Times New Roman" w:hAnsi="Times New Roman" w:cs="Times New Roman"/>
          <w:b/>
          <w:bCs/>
          <w:sz w:val="28"/>
          <w:szCs w:val="28"/>
        </w:rPr>
      </w:pPr>
    </w:p>
    <w:p w14:paraId="2F69599B" w14:textId="77777777" w:rsidR="00DE2A91" w:rsidRDefault="00DE2A91">
      <w:pPr>
        <w:rPr>
          <w:rFonts w:ascii="Times New Roman" w:hAnsi="Times New Roman" w:cs="Times New Roman"/>
          <w:b/>
          <w:bCs/>
          <w:sz w:val="28"/>
          <w:szCs w:val="28"/>
        </w:rPr>
      </w:pPr>
    </w:p>
    <w:p w14:paraId="3FE025D7" w14:textId="4BA5B6F9" w:rsidR="005F58B5" w:rsidRDefault="002E3F22">
      <w:pPr>
        <w:rPr>
          <w:rFonts w:ascii="Times New Roman" w:hAnsi="Times New Roman" w:cs="Times New Roman"/>
          <w:b/>
          <w:bCs/>
          <w:sz w:val="28"/>
          <w:szCs w:val="28"/>
        </w:rPr>
      </w:pPr>
      <w:r>
        <w:rPr>
          <w:rFonts w:ascii="Times New Roman" w:hAnsi="Times New Roman" w:cs="Times New Roman"/>
          <w:b/>
          <w:bCs/>
          <w:sz w:val="28"/>
          <w:szCs w:val="28"/>
        </w:rPr>
        <w:lastRenderedPageBreak/>
        <w:t>3.6 Ethical Considerations</w:t>
      </w:r>
    </w:p>
    <w:p w14:paraId="15187BD4" w14:textId="77777777" w:rsidR="005F58B5" w:rsidRDefault="002E3F22">
      <w:pPr>
        <w:rPr>
          <w:rFonts w:ascii="Times New Roman" w:hAnsi="Times New Roman" w:cs="Times New Roman"/>
        </w:rPr>
      </w:pPr>
      <w:r>
        <w:rPr>
          <w:rFonts w:ascii="Times New Roman" w:hAnsi="Times New Roman" w:cs="Times New Roman"/>
        </w:rPr>
        <w:t xml:space="preserve">Ethical considerations are particularly important in research involving human participants. Steps must therefore be taken to ensure the research is conducted responsibly and ethically </w:t>
      </w:r>
      <w:r>
        <w:rPr>
          <w:rFonts w:ascii="Times New Roman" w:hAnsi="Times New Roman" w:cs="Times New Roman"/>
          <w:i/>
          <w:iCs/>
        </w:rPr>
        <w:t>(Cohen, Manion and Morrison, 2018).</w:t>
      </w:r>
    </w:p>
    <w:p w14:paraId="67533BDF" w14:textId="77777777" w:rsidR="005F58B5" w:rsidRDefault="002E3F22">
      <w:pPr>
        <w:rPr>
          <w:rFonts w:ascii="Times New Roman" w:hAnsi="Times New Roman" w:cs="Times New Roman"/>
        </w:rPr>
      </w:pPr>
      <w:r>
        <w:rPr>
          <w:rFonts w:ascii="Times New Roman" w:hAnsi="Times New Roman" w:cs="Times New Roman"/>
        </w:rPr>
        <w:t>Participation in the questionnaire will be voluntary, and participants will be able to withdraw from the research at any time. PCSOs who choose to take part will be informed about the purpose of the study and how the questionnaire should be completed.</w:t>
      </w:r>
    </w:p>
    <w:p w14:paraId="7F2CBB44" w14:textId="77777777" w:rsidR="005F58B5" w:rsidRDefault="002E3F22">
      <w:pPr>
        <w:rPr>
          <w:rFonts w:ascii="Times New Roman" w:hAnsi="Times New Roman" w:cs="Times New Roman"/>
        </w:rPr>
      </w:pPr>
      <w:r>
        <w:rPr>
          <w:rFonts w:ascii="Times New Roman" w:hAnsi="Times New Roman" w:cs="Times New Roman"/>
        </w:rPr>
        <w:t>Throughout the research process, anonymity will be maintained and no personal identifying information will be collected.</w:t>
      </w:r>
    </w:p>
    <w:p w14:paraId="72191710" w14:textId="77777777" w:rsidR="005F58B5" w:rsidRDefault="002E3F22">
      <w:pPr>
        <w:rPr>
          <w:rFonts w:ascii="Times New Roman" w:hAnsi="Times New Roman" w:cs="Times New Roman"/>
        </w:rPr>
      </w:pPr>
      <w:r>
        <w:rPr>
          <w:rFonts w:ascii="Times New Roman" w:hAnsi="Times New Roman" w:cs="Times New Roman"/>
        </w:rPr>
        <w:t xml:space="preserve">This is especially important in organisational research, where participants may wish to express their opinions freely without concern about potential professional consequences </w:t>
      </w:r>
      <w:r>
        <w:rPr>
          <w:rFonts w:ascii="Times New Roman" w:hAnsi="Times New Roman" w:cs="Times New Roman"/>
          <w:i/>
          <w:iCs/>
        </w:rPr>
        <w:t>(Bryman, 2016)</w:t>
      </w:r>
      <w:r>
        <w:rPr>
          <w:rFonts w:ascii="Times New Roman" w:hAnsi="Times New Roman" w:cs="Times New Roman"/>
        </w:rPr>
        <w:t>.</w:t>
      </w:r>
    </w:p>
    <w:p w14:paraId="4796A84A" w14:textId="77777777" w:rsidR="005F58B5" w:rsidRDefault="002E3F22">
      <w:pPr>
        <w:rPr>
          <w:rFonts w:ascii="Times New Roman" w:hAnsi="Times New Roman" w:cs="Times New Roman"/>
        </w:rPr>
      </w:pPr>
      <w:r>
        <w:rPr>
          <w:rFonts w:ascii="Times New Roman" w:hAnsi="Times New Roman" w:cs="Times New Roman"/>
        </w:rPr>
        <w:t>All collected data will be stored securely in a password-protected folder on the researcher’s work laptop. The data will only be used for the purposes of this research project and will not be shared with external organisations.</w:t>
      </w:r>
    </w:p>
    <w:p w14:paraId="79C2F2E0" w14:textId="77777777" w:rsidR="005F58B5" w:rsidRDefault="005F58B5">
      <w:pPr>
        <w:rPr>
          <w:rFonts w:ascii="Times New Roman" w:hAnsi="Times New Roman" w:cs="Times New Roman"/>
          <w:b/>
          <w:bCs/>
          <w:sz w:val="28"/>
          <w:szCs w:val="28"/>
        </w:rPr>
      </w:pPr>
    </w:p>
    <w:p w14:paraId="46EC6CF7"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 xml:space="preserve">3.7 Conclusion </w:t>
      </w:r>
    </w:p>
    <w:p w14:paraId="771D27A7" w14:textId="77777777" w:rsidR="005F58B5" w:rsidRDefault="002E3F22">
      <w:pPr>
        <w:rPr>
          <w:rFonts w:ascii="Times New Roman" w:hAnsi="Times New Roman" w:cs="Times New Roman"/>
        </w:rPr>
      </w:pPr>
      <w:r>
        <w:rPr>
          <w:rFonts w:ascii="Times New Roman" w:hAnsi="Times New Roman" w:cs="Times New Roman"/>
        </w:rPr>
        <w:t>This research will use a questionnaire distributed via email to gather the perspectives of approximately 50 PCSOs within South Wales Police. Convenience sampling will be used due to the accessibility of participants within the organisation.</w:t>
      </w:r>
    </w:p>
    <w:p w14:paraId="34872F66" w14:textId="77777777" w:rsidR="005F58B5" w:rsidRDefault="002E3F22">
      <w:pPr>
        <w:rPr>
          <w:rFonts w:ascii="Times New Roman" w:hAnsi="Times New Roman" w:cs="Times New Roman"/>
        </w:rPr>
      </w:pPr>
      <w:r>
        <w:rPr>
          <w:rFonts w:ascii="Times New Roman" w:hAnsi="Times New Roman" w:cs="Times New Roman"/>
        </w:rPr>
        <w:t>The questionnaire will collect both quantitative and qualitative data through closed and open-ended questions relating to PCSOs’ roles, powers and perceived impact. Quantitative responses will be analysed using descriptive statistics in order to identify patterns in perceptions, while qualitative responses will be examined through thematic analysis to identify key themes and shared viewpoints.</w:t>
      </w:r>
    </w:p>
    <w:p w14:paraId="41322E1A" w14:textId="77777777" w:rsidR="005F58B5" w:rsidRDefault="002E3F22">
      <w:pPr>
        <w:rPr>
          <w:rFonts w:ascii="Times New Roman" w:hAnsi="Times New Roman" w:cs="Times New Roman"/>
        </w:rPr>
      </w:pPr>
      <w:r>
        <w:rPr>
          <w:rFonts w:ascii="Times New Roman" w:hAnsi="Times New Roman" w:cs="Times New Roman"/>
        </w:rPr>
        <w:t>The findings of this research will be presented and discussed in the analysis section of the dissertation.</w:t>
      </w:r>
    </w:p>
    <w:p w14:paraId="3D1F7150" w14:textId="77777777" w:rsidR="005F58B5" w:rsidRDefault="005F58B5">
      <w:pPr>
        <w:pStyle w:val="Heading2"/>
        <w:rPr>
          <w:rFonts w:ascii="Times New Roman" w:hAnsi="Times New Roman" w:cs="Times New Roman"/>
          <w:sz w:val="20"/>
          <w:szCs w:val="20"/>
        </w:rPr>
      </w:pPr>
    </w:p>
    <w:p w14:paraId="7A4AEA0B" w14:textId="77777777" w:rsidR="005F58B5" w:rsidRDefault="005F58B5">
      <w:pPr>
        <w:rPr>
          <w:rFonts w:ascii="Times New Roman" w:hAnsi="Times New Roman" w:cs="Times New Roman"/>
          <w:b/>
          <w:bCs/>
          <w:sz w:val="28"/>
          <w:szCs w:val="28"/>
          <w:u w:val="single"/>
        </w:rPr>
      </w:pPr>
    </w:p>
    <w:p w14:paraId="27019BFD" w14:textId="77777777" w:rsidR="005F58B5" w:rsidRDefault="005F58B5">
      <w:pPr>
        <w:rPr>
          <w:rFonts w:ascii="Times New Roman" w:hAnsi="Times New Roman" w:cs="Times New Roman"/>
          <w:b/>
          <w:bCs/>
          <w:sz w:val="28"/>
          <w:szCs w:val="28"/>
          <w:u w:val="single"/>
        </w:rPr>
      </w:pPr>
    </w:p>
    <w:p w14:paraId="03C9F349" w14:textId="77777777" w:rsidR="005F58B5" w:rsidRDefault="005F58B5">
      <w:pPr>
        <w:rPr>
          <w:rFonts w:ascii="Times New Roman" w:hAnsi="Times New Roman" w:cs="Times New Roman"/>
          <w:b/>
          <w:bCs/>
          <w:sz w:val="28"/>
          <w:szCs w:val="28"/>
          <w:u w:val="single"/>
        </w:rPr>
      </w:pPr>
    </w:p>
    <w:p w14:paraId="381BF94A" w14:textId="77777777" w:rsidR="00DE2A91" w:rsidRDefault="00DE2A91">
      <w:pPr>
        <w:rPr>
          <w:rFonts w:ascii="Times New Roman" w:hAnsi="Times New Roman" w:cs="Times New Roman"/>
          <w:b/>
          <w:bCs/>
          <w:sz w:val="28"/>
          <w:szCs w:val="28"/>
          <w:u w:val="single"/>
        </w:rPr>
      </w:pPr>
    </w:p>
    <w:p w14:paraId="7C013EFB" w14:textId="77777777" w:rsidR="00DE2A91" w:rsidRDefault="00DE2A91">
      <w:pPr>
        <w:rPr>
          <w:rFonts w:ascii="Times New Roman" w:hAnsi="Times New Roman" w:cs="Times New Roman"/>
          <w:b/>
          <w:bCs/>
          <w:sz w:val="28"/>
          <w:szCs w:val="28"/>
          <w:u w:val="single"/>
        </w:rPr>
      </w:pPr>
    </w:p>
    <w:p w14:paraId="070E3B6D" w14:textId="77777777" w:rsidR="00DE2A91" w:rsidRDefault="00DE2A91">
      <w:pPr>
        <w:rPr>
          <w:rFonts w:ascii="Times New Roman" w:hAnsi="Times New Roman" w:cs="Times New Roman"/>
          <w:b/>
          <w:bCs/>
          <w:sz w:val="28"/>
          <w:szCs w:val="28"/>
          <w:u w:val="single"/>
        </w:rPr>
      </w:pPr>
    </w:p>
    <w:p w14:paraId="7586D7BC" w14:textId="56DA12C0" w:rsidR="005F58B5" w:rsidRDefault="002E3F22">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Chapter 4 – Analysis of Data  </w:t>
      </w:r>
    </w:p>
    <w:p w14:paraId="510F4B8B"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4.1 Introduction</w:t>
      </w:r>
    </w:p>
    <w:p w14:paraId="52D20443" w14:textId="77777777" w:rsidR="005F58B5" w:rsidRDefault="002E3F22">
      <w:pPr>
        <w:pStyle w:val="BodyText"/>
        <w:rPr>
          <w:rFonts w:ascii="Times New Roman" w:hAnsi="Times New Roman" w:cs="Times New Roman"/>
        </w:rPr>
      </w:pPr>
      <w:r>
        <w:rPr>
          <w:rFonts w:ascii="Times New Roman" w:hAnsi="Times New Roman" w:cs="Times New Roman"/>
        </w:rPr>
        <w:t>In this section I produce the analysis of my findings that were collected through the questionnaire distributed to Police Community Support Officers (PCSOs) within South Wales Police. The mission of this analysis is to find out how PCSOs perceive and rate their role, powers and the impact.</w:t>
      </w:r>
    </w:p>
    <w:p w14:paraId="5DFA6657" w14:textId="77777777" w:rsidR="005F58B5" w:rsidRDefault="002E3F22">
      <w:pPr>
        <w:pStyle w:val="BodyText"/>
        <w:rPr>
          <w:rFonts w:ascii="Times New Roman" w:hAnsi="Times New Roman" w:cs="Times New Roman"/>
        </w:rPr>
      </w:pPr>
      <w:r>
        <w:rPr>
          <w:rFonts w:ascii="Times New Roman" w:hAnsi="Times New Roman" w:cs="Times New Roman"/>
        </w:rPr>
        <w:t>The analysis has a mixed-method plan, using both quantitative and qualitative data. Quantitative data is used to find patterns that show up in the data, while qualitative data finds out deeper insight into the PCSO’s opinions. This combined approach gives me a fuller understanding of the PCSO role and the opinions on it (Taherdoost, 2022).</w:t>
      </w:r>
    </w:p>
    <w:p w14:paraId="6A34F5F0" w14:textId="77777777" w:rsidR="005F58B5" w:rsidRDefault="002E3F22">
      <w:pPr>
        <w:pStyle w:val="BodyText"/>
        <w:rPr>
          <w:rFonts w:ascii="Times New Roman" w:hAnsi="Times New Roman" w:cs="Times New Roman"/>
          <w:i/>
          <w:iCs/>
        </w:rPr>
      </w:pPr>
      <w:r>
        <w:rPr>
          <w:rFonts w:ascii="Times New Roman" w:hAnsi="Times New Roman" w:cs="Times New Roman"/>
        </w:rPr>
        <w:t xml:space="preserve">The results are compared to key policing theories, especially community policing and police legitimacy. Community policing is usually engagement, presence and partnership with the public, while police legitimacy focuses on trust, equality confidence in policing </w:t>
      </w:r>
      <w:r>
        <w:rPr>
          <w:rFonts w:ascii="Times New Roman" w:hAnsi="Times New Roman" w:cs="Times New Roman"/>
          <w:i/>
          <w:iCs/>
        </w:rPr>
        <w:t>(Berry, 2019).</w:t>
      </w:r>
    </w:p>
    <w:p w14:paraId="0CCBEC54" w14:textId="77777777" w:rsidR="005F58B5" w:rsidRDefault="005F58B5">
      <w:pPr>
        <w:pStyle w:val="BodyText"/>
        <w:rPr>
          <w:rFonts w:ascii="Times New Roman" w:hAnsi="Times New Roman" w:cs="Times New Roman"/>
          <w:i/>
          <w:iCs/>
        </w:rPr>
      </w:pPr>
    </w:p>
    <w:p w14:paraId="06361AD3" w14:textId="77777777" w:rsidR="005F58B5" w:rsidRDefault="005F58B5">
      <w:pPr>
        <w:pStyle w:val="BodyText"/>
        <w:rPr>
          <w:rFonts w:ascii="Times New Roman" w:hAnsi="Times New Roman" w:cs="Times New Roman"/>
          <w:i/>
          <w:iCs/>
        </w:rPr>
      </w:pPr>
    </w:p>
    <w:p w14:paraId="64AFCEFE" w14:textId="77777777" w:rsidR="005F58B5" w:rsidRDefault="002E3F22" w:rsidP="00DE2A91">
      <w:pPr>
        <w:pStyle w:val="BodyText"/>
        <w:rPr>
          <w:rFonts w:ascii="Times New Roman" w:hAnsi="Times New Roman" w:cs="Times New Roman"/>
          <w:b/>
          <w:bCs/>
          <w:sz w:val="32"/>
          <w:szCs w:val="32"/>
          <w:u w:val="single"/>
        </w:rPr>
      </w:pPr>
      <w:r>
        <w:rPr>
          <w:rFonts w:ascii="Times New Roman" w:hAnsi="Times New Roman" w:cs="Times New Roman"/>
          <w:b/>
          <w:bCs/>
          <w:sz w:val="32"/>
          <w:szCs w:val="32"/>
          <w:u w:val="single"/>
        </w:rPr>
        <w:t>Quantitative Analysis</w:t>
      </w:r>
    </w:p>
    <w:p w14:paraId="47A4C4E8" w14:textId="77777777" w:rsidR="005F58B5" w:rsidRDefault="005F58B5">
      <w:pPr>
        <w:pStyle w:val="BodyText"/>
        <w:jc w:val="center"/>
        <w:rPr>
          <w:rFonts w:ascii="Times New Roman" w:hAnsi="Times New Roman" w:cs="Times New Roman"/>
          <w:b/>
          <w:bCs/>
          <w:sz w:val="32"/>
          <w:szCs w:val="32"/>
          <w:u w:val="single"/>
        </w:rPr>
      </w:pPr>
    </w:p>
    <w:p w14:paraId="1722E1EF"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4.2 Perceptions of the PCSO Role</w:t>
      </w:r>
    </w:p>
    <w:p w14:paraId="304245A6" w14:textId="77777777" w:rsidR="005F58B5" w:rsidRDefault="002E3F22">
      <w:pPr>
        <w:pStyle w:val="BodyText"/>
        <w:rPr>
          <w:rFonts w:ascii="Times New Roman" w:hAnsi="Times New Roman" w:cs="Times New Roman"/>
        </w:rPr>
      </w:pPr>
      <w:r>
        <w:rPr>
          <w:rFonts w:ascii="Times New Roman" w:hAnsi="Times New Roman" w:cs="Times New Roman"/>
        </w:rPr>
        <w:t>As shown in Figure 1, 21 PCSO’S (70%) picked agree or strongly agree, with the other 9 participants (30%) of PSCO’s expressing neutral or negative views.</w:t>
      </w:r>
    </w:p>
    <w:p w14:paraId="7976B124" w14:textId="77777777" w:rsidR="005F58B5" w:rsidRDefault="005F58B5">
      <w:pPr>
        <w:pStyle w:val="BodyText"/>
        <w:rPr>
          <w:rFonts w:ascii="Times New Roman" w:hAnsi="Times New Roman" w:cs="Times New Roman"/>
        </w:rPr>
      </w:pPr>
    </w:p>
    <w:p w14:paraId="5976A8FD" w14:textId="77777777" w:rsidR="005F58B5" w:rsidRDefault="002E3F22">
      <w:pPr>
        <w:pStyle w:val="BodyText"/>
        <w:rPr>
          <w:rFonts w:ascii="Times New Roman" w:hAnsi="Times New Roman" w:cs="Times New Roman"/>
        </w:rPr>
      </w:pPr>
      <w:r>
        <w:rPr>
          <w:rFonts w:ascii="Times New Roman" w:hAnsi="Times New Roman" w:cs="Times New Roman"/>
        </w:rPr>
        <w:t>Organisational Recognition</w:t>
      </w:r>
    </w:p>
    <w:p w14:paraId="383DD5F1" w14:textId="77777777" w:rsidR="005F58B5" w:rsidRDefault="005F58B5">
      <w:pPr>
        <w:pStyle w:val="BodyText"/>
        <w:rPr>
          <w:rFonts w:ascii="Times New Roman" w:hAnsi="Times New Roman" w:cs="Times New Roman"/>
        </w:rPr>
      </w:pPr>
    </w:p>
    <w:p w14:paraId="374544D6" w14:textId="77777777" w:rsidR="005F58B5" w:rsidRDefault="002E3F22">
      <w:pPr>
        <w:pStyle w:val="BodyText"/>
        <w:rPr>
          <w:rFonts w:ascii="Times New Roman" w:hAnsi="Times New Roman" w:cs="Times New Roman"/>
        </w:rPr>
      </w:pPr>
      <w:r>
        <w:rPr>
          <w:rFonts w:ascii="Times New Roman" w:hAnsi="Times New Roman" w:cs="Times New Roman"/>
        </w:rPr>
        <w:t>Strongly Agree      ████                   8%</w:t>
      </w:r>
    </w:p>
    <w:p w14:paraId="776E87C0" w14:textId="77777777" w:rsidR="005F58B5" w:rsidRDefault="002E3F22">
      <w:pPr>
        <w:pStyle w:val="BodyText"/>
        <w:rPr>
          <w:rFonts w:ascii="Times New Roman" w:hAnsi="Times New Roman" w:cs="Times New Roman"/>
        </w:rPr>
      </w:pPr>
      <w:r>
        <w:rPr>
          <w:rFonts w:ascii="Times New Roman" w:hAnsi="Times New Roman" w:cs="Times New Roman"/>
        </w:rPr>
        <w:t>Agree               ███████████           22%</w:t>
      </w:r>
    </w:p>
    <w:p w14:paraId="665AD1ED" w14:textId="77777777" w:rsidR="005F58B5" w:rsidRDefault="002E3F22">
      <w:pPr>
        <w:pStyle w:val="BodyText"/>
        <w:rPr>
          <w:rFonts w:ascii="Times New Roman" w:hAnsi="Times New Roman" w:cs="Times New Roman"/>
        </w:rPr>
      </w:pPr>
      <w:r>
        <w:rPr>
          <w:rFonts w:ascii="Times New Roman" w:hAnsi="Times New Roman" w:cs="Times New Roman"/>
        </w:rPr>
        <w:t>Neutral             ██████████████       30%</w:t>
      </w:r>
    </w:p>
    <w:p w14:paraId="453450A2" w14:textId="77777777" w:rsidR="005F58B5" w:rsidRDefault="002E3F22">
      <w:pPr>
        <w:pStyle w:val="BodyText"/>
        <w:rPr>
          <w:rFonts w:ascii="Times New Roman" w:hAnsi="Times New Roman" w:cs="Times New Roman"/>
        </w:rPr>
      </w:pPr>
      <w:r>
        <w:rPr>
          <w:rFonts w:ascii="Times New Roman" w:hAnsi="Times New Roman" w:cs="Times New Roman"/>
        </w:rPr>
        <w:t>Disagree            █████████████         26%</w:t>
      </w:r>
    </w:p>
    <w:p w14:paraId="03062109" w14:textId="77777777" w:rsidR="005F58B5" w:rsidRDefault="002E3F22">
      <w:pPr>
        <w:pStyle w:val="BodyText"/>
        <w:rPr>
          <w:rFonts w:ascii="Times New Roman" w:hAnsi="Times New Roman" w:cs="Times New Roman"/>
        </w:rPr>
      </w:pPr>
      <w:r>
        <w:rPr>
          <w:rFonts w:ascii="Times New Roman" w:hAnsi="Times New Roman" w:cs="Times New Roman"/>
        </w:rPr>
        <w:t>Strongly Disagree   ███████               14%</w:t>
      </w:r>
    </w:p>
    <w:p w14:paraId="1D2E0301" w14:textId="77777777" w:rsidR="005F58B5" w:rsidRDefault="002E3F22">
      <w:pPr>
        <w:rPr>
          <w:rFonts w:ascii="Times New Roman" w:hAnsi="Times New Roman" w:cs="Times New Roman"/>
          <w:i/>
          <w:iCs/>
          <w:sz w:val="20"/>
          <w:szCs w:val="20"/>
        </w:rPr>
      </w:pPr>
      <w:r>
        <w:rPr>
          <w:rFonts w:ascii="Times New Roman" w:hAnsi="Times New Roman" w:cs="Times New Roman"/>
          <w:i/>
          <w:iCs/>
          <w:sz w:val="20"/>
          <w:szCs w:val="20"/>
        </w:rPr>
        <w:t>Figure 1: PCSO Perception of Role Importance</w:t>
      </w:r>
      <w:r>
        <w:rPr>
          <w:rFonts w:ascii="Times New Roman" w:hAnsi="Times New Roman" w:cs="Times New Roman"/>
          <w:i/>
          <w:iCs/>
          <w:sz w:val="20"/>
          <w:szCs w:val="20"/>
        </w:rPr>
        <w:br/>
        <w:t>Source: Author’s own data (2026)</w:t>
      </w:r>
    </w:p>
    <w:p w14:paraId="093601B4" w14:textId="77777777" w:rsidR="005F58B5" w:rsidRDefault="005F58B5">
      <w:pPr>
        <w:pStyle w:val="BodyText"/>
        <w:rPr>
          <w:rFonts w:ascii="Times New Roman" w:hAnsi="Times New Roman" w:cs="Times New Roman"/>
          <w:sz w:val="20"/>
          <w:szCs w:val="20"/>
        </w:rPr>
      </w:pPr>
    </w:p>
    <w:p w14:paraId="77EC13AE" w14:textId="77777777" w:rsidR="005F58B5" w:rsidRDefault="002E3F22">
      <w:pPr>
        <w:pStyle w:val="BodyText"/>
        <w:rPr>
          <w:rFonts w:ascii="Times New Roman" w:hAnsi="Times New Roman" w:cs="Times New Roman"/>
        </w:rPr>
      </w:pPr>
      <w:r>
        <w:rPr>
          <w:rFonts w:ascii="Times New Roman" w:hAnsi="Times New Roman" w:cs="Times New Roman"/>
        </w:rPr>
        <w:lastRenderedPageBreak/>
        <w:t xml:space="preserve">This shows that 70% PCSOs regard their role as valuable and meaningful within the police. This shows that community policing is regarded as very important and works alongside the police policies, which pushes visible and community-based roles in safeguarding public reassurance and engagement </w:t>
      </w:r>
      <w:r>
        <w:rPr>
          <w:rFonts w:ascii="Times New Roman" w:hAnsi="Times New Roman"/>
          <w:i/>
          <w:iCs/>
        </w:rPr>
        <w:t>(Millie, 2012)</w:t>
      </w:r>
      <w:r>
        <w:rPr>
          <w:rFonts w:ascii="Times New Roman" w:hAnsi="Times New Roman" w:cs="Times New Roman"/>
          <w:i/>
          <w:iCs/>
        </w:rPr>
        <w:t>.</w:t>
      </w:r>
    </w:p>
    <w:p w14:paraId="36BBEA61" w14:textId="77777777" w:rsidR="005F58B5" w:rsidRDefault="002E3F22">
      <w:pPr>
        <w:pStyle w:val="BodyText"/>
        <w:rPr>
          <w:rFonts w:ascii="Times New Roman" w:hAnsi="Times New Roman" w:cs="Times New Roman"/>
        </w:rPr>
      </w:pPr>
      <w:r>
        <w:rPr>
          <w:rFonts w:ascii="Times New Roman" w:hAnsi="Times New Roman" w:cs="Times New Roman"/>
        </w:rPr>
        <w:t xml:space="preserve">From a theorised perspective, this also showcases the idea of police legitimacy. Legitimacy is built not only through police enforcement but through trust, presence and positive public interaction </w:t>
      </w:r>
      <w:r>
        <w:rPr>
          <w:rFonts w:ascii="Times New Roman" w:hAnsi="Times New Roman" w:cs="Times New Roman"/>
          <w:i/>
          <w:iCs/>
        </w:rPr>
        <w:t>(Bradford and Hough, 2012)</w:t>
      </w:r>
      <w:r>
        <w:rPr>
          <w:rFonts w:ascii="Times New Roman" w:hAnsi="Times New Roman" w:cs="Times New Roman"/>
        </w:rPr>
        <w:t>. The positive view of role necessity therefore shows that PCSOs believe and recognise their importance in maintaining legitimacy within communities.</w:t>
      </w:r>
    </w:p>
    <w:p w14:paraId="621B61EE" w14:textId="77777777" w:rsidR="005F58B5" w:rsidRDefault="005F58B5">
      <w:pPr>
        <w:pStyle w:val="BodyText"/>
        <w:rPr>
          <w:rFonts w:ascii="Times New Roman" w:hAnsi="Times New Roman" w:cs="Times New Roman"/>
        </w:rPr>
      </w:pPr>
    </w:p>
    <w:p w14:paraId="4F88C75E"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4.3 Perceptions of Powers</w:t>
      </w:r>
    </w:p>
    <w:p w14:paraId="4D554E2B" w14:textId="77777777" w:rsidR="005F58B5" w:rsidRDefault="002E3F22">
      <w:pPr>
        <w:pStyle w:val="BodyText"/>
        <w:rPr>
          <w:rFonts w:ascii="Times New Roman" w:hAnsi="Times New Roman" w:cs="Times New Roman"/>
        </w:rPr>
      </w:pPr>
      <w:r>
        <w:rPr>
          <w:rFonts w:ascii="Times New Roman" w:hAnsi="Times New Roman" w:cs="Times New Roman"/>
        </w:rPr>
        <w:t xml:space="preserve">Figure 2 shows PCSO’S' responses regarding the adequacy of PCSO powers. Of the 30 respondents, 18 (60%) either disagreed or strongly disagreed that PCSOs had sufficient powers to carry out their role effectively. A further 6 participants (20%) gave a neutral response, with only 10 respondents (6%) agreed or strongly agreed that current powers were adequate. </w:t>
      </w:r>
    </w:p>
    <w:p w14:paraId="5CA4AC79" w14:textId="77777777" w:rsidR="005F58B5" w:rsidRDefault="005F58B5">
      <w:pPr>
        <w:pStyle w:val="BodyText"/>
        <w:rPr>
          <w:rFonts w:ascii="Times New Roman" w:hAnsi="Times New Roman" w:cs="Times New Roman"/>
        </w:rPr>
      </w:pPr>
    </w:p>
    <w:p w14:paraId="34798A87" w14:textId="77777777" w:rsidR="005F58B5" w:rsidRDefault="002E3F22">
      <w:pPr>
        <w:pStyle w:val="BodyText"/>
        <w:rPr>
          <w:rFonts w:ascii="Times New Roman" w:hAnsi="Times New Roman" w:cs="Times New Roman"/>
        </w:rPr>
      </w:pPr>
      <w:r>
        <w:rPr>
          <w:rFonts w:ascii="Times New Roman" w:hAnsi="Times New Roman" w:cs="Times New Roman"/>
        </w:rPr>
        <w:t xml:space="preserve">Perception of Adequacy of Powers </w:t>
      </w:r>
    </w:p>
    <w:p w14:paraId="35C43E73" w14:textId="77777777" w:rsidR="005F58B5" w:rsidRDefault="005F58B5">
      <w:pPr>
        <w:pStyle w:val="BodyText"/>
        <w:rPr>
          <w:rFonts w:ascii="Times New Roman" w:hAnsi="Times New Roman" w:cs="Times New Roman"/>
        </w:rPr>
      </w:pPr>
    </w:p>
    <w:p w14:paraId="449CA0B6" w14:textId="77777777" w:rsidR="005F58B5" w:rsidRDefault="002E3F22">
      <w:pPr>
        <w:pStyle w:val="BodyText"/>
        <w:rPr>
          <w:rFonts w:ascii="Times New Roman" w:hAnsi="Times New Roman" w:cs="Times New Roman"/>
        </w:rPr>
      </w:pPr>
      <w:r>
        <w:rPr>
          <w:rFonts w:ascii="Times New Roman" w:hAnsi="Times New Roman" w:cs="Times New Roman"/>
        </w:rPr>
        <w:t>Strongly Agree      ███                    6%</w:t>
      </w:r>
    </w:p>
    <w:p w14:paraId="47CE4547" w14:textId="77777777" w:rsidR="005F58B5" w:rsidRDefault="002E3F22">
      <w:pPr>
        <w:pStyle w:val="BodyText"/>
        <w:rPr>
          <w:rFonts w:ascii="Times New Roman" w:hAnsi="Times New Roman" w:cs="Times New Roman"/>
        </w:rPr>
      </w:pPr>
      <w:r>
        <w:rPr>
          <w:rFonts w:ascii="Times New Roman" w:hAnsi="Times New Roman" w:cs="Times New Roman"/>
        </w:rPr>
        <w:t>Agree               ███████               14%</w:t>
      </w:r>
    </w:p>
    <w:p w14:paraId="4F44827E" w14:textId="77777777" w:rsidR="005F58B5" w:rsidRDefault="002E3F22">
      <w:pPr>
        <w:pStyle w:val="BodyText"/>
        <w:rPr>
          <w:rFonts w:ascii="Times New Roman" w:hAnsi="Times New Roman" w:cs="Times New Roman"/>
        </w:rPr>
      </w:pPr>
      <w:r>
        <w:rPr>
          <w:rFonts w:ascii="Times New Roman" w:hAnsi="Times New Roman" w:cs="Times New Roman"/>
        </w:rPr>
        <w:t>Neutral             ██████████            20%</w:t>
      </w:r>
    </w:p>
    <w:p w14:paraId="124F037A" w14:textId="77777777" w:rsidR="005F58B5" w:rsidRDefault="002E3F22">
      <w:pPr>
        <w:pStyle w:val="BodyText"/>
        <w:rPr>
          <w:rFonts w:ascii="Times New Roman" w:hAnsi="Times New Roman" w:cs="Times New Roman"/>
        </w:rPr>
      </w:pPr>
      <w:r>
        <w:rPr>
          <w:rFonts w:ascii="Times New Roman" w:hAnsi="Times New Roman" w:cs="Times New Roman"/>
        </w:rPr>
        <w:t>Disagree            ██████████████████    36%</w:t>
      </w:r>
    </w:p>
    <w:p w14:paraId="7C4521C7" w14:textId="77777777" w:rsidR="005F58B5" w:rsidRDefault="002E3F22">
      <w:pPr>
        <w:pStyle w:val="BodyText"/>
        <w:rPr>
          <w:rFonts w:ascii="Times New Roman" w:hAnsi="Times New Roman" w:cs="Times New Roman"/>
        </w:rPr>
      </w:pPr>
      <w:r>
        <w:rPr>
          <w:rFonts w:ascii="Times New Roman" w:hAnsi="Times New Roman" w:cs="Times New Roman"/>
        </w:rPr>
        <w:t>Strongly Disagree   ████████████          24%</w:t>
      </w:r>
    </w:p>
    <w:p w14:paraId="032DD3EC" w14:textId="77777777" w:rsidR="005F58B5" w:rsidRDefault="002E3F22">
      <w:pPr>
        <w:pStyle w:val="BodyText"/>
        <w:rPr>
          <w:rFonts w:hint="eastAsia"/>
        </w:rPr>
      </w:pPr>
      <w:r>
        <w:rPr>
          <w:rStyle w:val="Strong"/>
          <w:sz w:val="20"/>
          <w:szCs w:val="20"/>
        </w:rPr>
        <w:t>Figure 2.</w:t>
      </w:r>
      <w:r>
        <w:rPr>
          <w:sz w:val="20"/>
          <w:szCs w:val="20"/>
        </w:rPr>
        <w:t xml:space="preserve"> Responses regarding whether PCSOs possess sufficient powers to carry out their duties effectively.</w:t>
      </w:r>
      <w:r>
        <w:rPr>
          <w:sz w:val="20"/>
          <w:szCs w:val="20"/>
        </w:rPr>
        <w:br/>
      </w:r>
      <w:r>
        <w:rPr>
          <w:rStyle w:val="Emphasis"/>
          <w:sz w:val="20"/>
          <w:szCs w:val="20"/>
        </w:rPr>
        <w:t>Source: Author's own data (2026).</w:t>
      </w:r>
      <w:r>
        <w:rPr>
          <w:sz w:val="20"/>
          <w:szCs w:val="20"/>
        </w:rPr>
        <w:t xml:space="preserve"> </w:t>
      </w:r>
    </w:p>
    <w:p w14:paraId="1027A555" w14:textId="77777777" w:rsidR="005F58B5" w:rsidRDefault="005F58B5">
      <w:pPr>
        <w:pStyle w:val="BodyText"/>
        <w:rPr>
          <w:rFonts w:ascii="Times New Roman" w:hAnsi="Times New Roman" w:cs="Times New Roman"/>
        </w:rPr>
      </w:pPr>
    </w:p>
    <w:p w14:paraId="5BFE61E1" w14:textId="77777777" w:rsidR="005F58B5" w:rsidRDefault="002E3F22">
      <w:pPr>
        <w:pStyle w:val="BodyText"/>
        <w:rPr>
          <w:rFonts w:ascii="Times New Roman" w:hAnsi="Times New Roman" w:cs="Times New Roman"/>
        </w:rPr>
      </w:pPr>
      <w:r>
        <w:rPr>
          <w:rFonts w:ascii="Times New Roman" w:hAnsi="Times New Roman" w:cs="Times New Roman"/>
        </w:rPr>
        <w:t>These results shows that concerns regarding powers are widespread with a lot of the participants. The results indicate that while PCSOs in general view their role positively, many feel that they don’t have the authority required to effectively respond to situations encountered during their day-to-day duties.</w:t>
      </w:r>
    </w:p>
    <w:p w14:paraId="48FDE7D4" w14:textId="77777777" w:rsidR="005F58B5" w:rsidRDefault="002E3F22">
      <w:pPr>
        <w:pStyle w:val="BodyText"/>
        <w:rPr>
          <w:rFonts w:ascii="Times New Roman" w:hAnsi="Times New Roman" w:cs="Times New Roman"/>
        </w:rPr>
      </w:pPr>
      <w:r>
        <w:rPr>
          <w:rFonts w:ascii="Times New Roman" w:hAnsi="Times New Roman" w:cs="Times New Roman"/>
        </w:rPr>
        <w:t xml:space="preserve">These results are consistent with previous research by </w:t>
      </w:r>
      <w:r>
        <w:rPr>
          <w:rFonts w:ascii="Times New Roman" w:hAnsi="Times New Roman" w:cs="Times New Roman"/>
          <w:i/>
          <w:iCs/>
        </w:rPr>
        <w:t>Jones and Tilley</w:t>
      </w:r>
      <w:r>
        <w:rPr>
          <w:rFonts w:ascii="Times New Roman" w:hAnsi="Times New Roman" w:cs="Times New Roman"/>
        </w:rPr>
        <w:t xml:space="preserve"> (2004), who found that concerns with restricted powers amongst PCSOs. Despite this, the current findings do not necessarily highlight that existing powers are inadequate in theory or practice. Rather, they suggest that participant PCSO’s perceive a gap between the responsibilities placed upon of them and the powers available to carry out those responsibilities.</w:t>
      </w:r>
    </w:p>
    <w:p w14:paraId="4FB389DB" w14:textId="77777777" w:rsidR="005F58B5" w:rsidRDefault="002E3F22">
      <w:pPr>
        <w:pStyle w:val="BodyText"/>
        <w:rPr>
          <w:rFonts w:ascii="Times New Roman" w:hAnsi="Times New Roman" w:cs="Times New Roman"/>
        </w:rPr>
      </w:pPr>
      <w:r>
        <w:rPr>
          <w:rFonts w:ascii="Times New Roman" w:hAnsi="Times New Roman" w:cs="Times New Roman"/>
        </w:rPr>
        <w:lastRenderedPageBreak/>
        <w:t>Several respondents expanded on this issue within the qualitative responses. For example, Respondent 10 stated:</w:t>
      </w:r>
    </w:p>
    <w:p w14:paraId="35BC683B" w14:textId="77777777" w:rsidR="005F58B5" w:rsidRDefault="002E3F22">
      <w:pPr>
        <w:pStyle w:val="BodyText"/>
        <w:ind w:left="567" w:right="567"/>
        <w:rPr>
          <w:rFonts w:ascii="Times New Roman" w:hAnsi="Times New Roman" w:cs="Times New Roman"/>
        </w:rPr>
      </w:pPr>
      <w:r>
        <w:rPr>
          <w:rFonts w:ascii="Times New Roman" w:hAnsi="Times New Roman" w:cs="Times New Roman"/>
        </w:rPr>
        <w:t xml:space="preserve">“There are times when members of the public want us to deal with certain incidents, but our powers often mean we have to wait for a police officer to attend.” </w:t>
      </w:r>
      <w:r>
        <w:rPr>
          <w:i/>
          <w:iCs/>
        </w:rPr>
        <w:t xml:space="preserve">(Appendix B, Respondent 10) </w:t>
      </w:r>
    </w:p>
    <w:p w14:paraId="17F778D3" w14:textId="77777777" w:rsidR="005F58B5" w:rsidRDefault="005F58B5">
      <w:pPr>
        <w:pStyle w:val="BodyText"/>
        <w:ind w:left="567" w:right="567"/>
        <w:rPr>
          <w:rFonts w:ascii="Times New Roman" w:hAnsi="Times New Roman" w:cs="Times New Roman"/>
        </w:rPr>
      </w:pPr>
    </w:p>
    <w:p w14:paraId="0BE304E2" w14:textId="77777777" w:rsidR="005F58B5" w:rsidRDefault="002E3F22">
      <w:pPr>
        <w:pStyle w:val="BodyText"/>
        <w:rPr>
          <w:rFonts w:ascii="Times New Roman" w:hAnsi="Times New Roman" w:cs="Times New Roman"/>
        </w:rPr>
      </w:pPr>
      <w:r>
        <w:rPr>
          <w:rFonts w:ascii="Times New Roman" w:hAnsi="Times New Roman" w:cs="Times New Roman"/>
        </w:rPr>
        <w:t>Similarly, Respondent 12 commented:</w:t>
      </w:r>
    </w:p>
    <w:p w14:paraId="1F3EF77E" w14:textId="77777777" w:rsidR="005F58B5" w:rsidRDefault="002E3F22">
      <w:pPr>
        <w:pStyle w:val="BodyText"/>
        <w:ind w:left="567" w:right="567"/>
        <w:rPr>
          <w:rFonts w:ascii="Times New Roman" w:hAnsi="Times New Roman" w:cs="Times New Roman"/>
        </w:rPr>
      </w:pPr>
      <w:r>
        <w:rPr>
          <w:rFonts w:ascii="Times New Roman" w:hAnsi="Times New Roman" w:cs="Times New Roman"/>
        </w:rPr>
        <w:t xml:space="preserve">“We are often the first people to a scene, but there are limits to what we can actually do.” </w:t>
      </w:r>
      <w:r>
        <w:rPr>
          <w:rFonts w:ascii="Times New Roman" w:hAnsi="Times New Roman" w:cs="Times New Roman"/>
          <w:i/>
          <w:iCs/>
        </w:rPr>
        <w:t>(Appendix B, Respondent 12)</w:t>
      </w:r>
    </w:p>
    <w:p w14:paraId="4DA968C0" w14:textId="77777777" w:rsidR="005F58B5" w:rsidRDefault="002E3F22">
      <w:pPr>
        <w:pStyle w:val="BodyText"/>
        <w:rPr>
          <w:rFonts w:ascii="Times New Roman" w:hAnsi="Times New Roman" w:cs="Times New Roman"/>
        </w:rPr>
      </w:pPr>
      <w:r>
        <w:rPr>
          <w:rFonts w:ascii="Times New Roman" w:hAnsi="Times New Roman" w:cs="Times New Roman"/>
        </w:rPr>
        <w:t>These findings suggest that frustrations regarding powers may be due to not only to operational effectiveness but also to public expectations of the role.</w:t>
      </w:r>
    </w:p>
    <w:p w14:paraId="77246EA1" w14:textId="77777777" w:rsidR="005F58B5" w:rsidRDefault="002E3F22">
      <w:pPr>
        <w:pStyle w:val="BodyText"/>
        <w:rPr>
          <w:rFonts w:ascii="Times New Roman" w:hAnsi="Times New Roman" w:cs="Times New Roman"/>
        </w:rPr>
      </w:pPr>
      <w:r>
        <w:rPr>
          <w:rFonts w:ascii="Times New Roman" w:hAnsi="Times New Roman" w:cs="Times New Roman"/>
        </w:rPr>
        <w:t xml:space="preserve">From the idea of police legitimacy, this finding is significant. </w:t>
      </w:r>
      <w:r>
        <w:rPr>
          <w:rFonts w:ascii="Times New Roman" w:hAnsi="Times New Roman" w:cs="Times New Roman"/>
          <w:i/>
          <w:iCs/>
        </w:rPr>
        <w:t>Bradford and Hough</w:t>
      </w:r>
      <w:r>
        <w:rPr>
          <w:rFonts w:ascii="Times New Roman" w:hAnsi="Times New Roman" w:cs="Times New Roman"/>
        </w:rPr>
        <w:t xml:space="preserve"> (2012) argue that legitimacy is influenced by perceptions of both fairness and effectiveness. If PCSOs are seen as lacking the authority to deal with incidents independently, this affect perceptions of their effectiveness and potentially influence public confidence in their role.</w:t>
      </w:r>
    </w:p>
    <w:p w14:paraId="4BB5115F" w14:textId="77777777" w:rsidR="005F58B5" w:rsidRDefault="002E3F22">
      <w:pPr>
        <w:pStyle w:val="BodyText"/>
        <w:rPr>
          <w:rFonts w:ascii="Times New Roman" w:hAnsi="Times New Roman" w:cs="Times New Roman"/>
        </w:rPr>
      </w:pPr>
      <w:r>
        <w:rPr>
          <w:rFonts w:ascii="Times New Roman" w:hAnsi="Times New Roman" w:cs="Times New Roman"/>
        </w:rPr>
        <w:t>Overall, the findings highlights that the perceived limitations of PCSO powers represent one of the most significant concerns identified within the study.</w:t>
      </w:r>
    </w:p>
    <w:p w14:paraId="7C683F27" w14:textId="77777777" w:rsidR="005F58B5" w:rsidRDefault="005F58B5">
      <w:pPr>
        <w:pStyle w:val="BodyText"/>
        <w:rPr>
          <w:rFonts w:ascii="Times New Roman" w:hAnsi="Times New Roman" w:cs="Times New Roman"/>
        </w:rPr>
      </w:pPr>
    </w:p>
    <w:p w14:paraId="464BAC9C" w14:textId="77777777" w:rsidR="005F58B5" w:rsidRDefault="005F58B5">
      <w:pPr>
        <w:pStyle w:val="BodyText"/>
        <w:rPr>
          <w:rFonts w:ascii="Times New Roman" w:hAnsi="Times New Roman" w:cs="Times New Roman"/>
        </w:rPr>
      </w:pPr>
    </w:p>
    <w:p w14:paraId="6029B6CF"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4.4 Perceived Impact on Anti-Social Behaviour</w:t>
      </w:r>
    </w:p>
    <w:p w14:paraId="3B5710BF" w14:textId="77777777" w:rsidR="005F58B5" w:rsidRDefault="002E3F22">
      <w:pPr>
        <w:pStyle w:val="BodyText"/>
        <w:rPr>
          <w:rFonts w:ascii="Times New Roman" w:hAnsi="Times New Roman" w:cs="Times New Roman"/>
        </w:rPr>
      </w:pPr>
      <w:r>
        <w:rPr>
          <w:rFonts w:ascii="Times New Roman" w:hAnsi="Times New Roman" w:cs="Times New Roman"/>
        </w:rPr>
        <w:t xml:space="preserve">Twenty-three respondents (78%) agreed or strongly agreed that PCSOs have contributed positively towards reducing anti-social behaviour within their local communities. </w:t>
      </w:r>
    </w:p>
    <w:p w14:paraId="162A384B" w14:textId="77777777" w:rsidR="005F58B5" w:rsidRDefault="005F58B5">
      <w:pPr>
        <w:pStyle w:val="BodyText"/>
        <w:rPr>
          <w:rFonts w:ascii="Times New Roman" w:hAnsi="Times New Roman" w:cs="Times New Roman"/>
        </w:rPr>
      </w:pPr>
    </w:p>
    <w:p w14:paraId="6CBE64F8" w14:textId="77777777" w:rsidR="005F58B5" w:rsidRDefault="002E3F22">
      <w:pPr>
        <w:pStyle w:val="BodyText"/>
        <w:rPr>
          <w:rFonts w:ascii="Times New Roman" w:hAnsi="Times New Roman" w:cs="Times New Roman"/>
        </w:rPr>
      </w:pPr>
      <w:r>
        <w:rPr>
          <w:rFonts w:ascii="Times New Roman" w:hAnsi="Times New Roman" w:cs="Times New Roman"/>
        </w:rPr>
        <w:t xml:space="preserve">Impact on Anti-Social Behaviour </w:t>
      </w:r>
    </w:p>
    <w:p w14:paraId="5F34621F" w14:textId="77777777" w:rsidR="005F58B5" w:rsidRDefault="005F58B5">
      <w:pPr>
        <w:pStyle w:val="BodyText"/>
        <w:rPr>
          <w:rFonts w:ascii="Times New Roman" w:hAnsi="Times New Roman" w:cs="Times New Roman"/>
        </w:rPr>
      </w:pPr>
    </w:p>
    <w:p w14:paraId="77A52BFB" w14:textId="77777777" w:rsidR="005F58B5" w:rsidRDefault="002E3F22">
      <w:pPr>
        <w:pStyle w:val="BodyText"/>
        <w:rPr>
          <w:rFonts w:ascii="Times New Roman" w:hAnsi="Times New Roman" w:cs="Times New Roman"/>
        </w:rPr>
      </w:pPr>
      <w:r>
        <w:rPr>
          <w:rFonts w:ascii="Times New Roman" w:hAnsi="Times New Roman" w:cs="Times New Roman"/>
        </w:rPr>
        <w:t>Strongly Agree      ███████████████████    38%</w:t>
      </w:r>
    </w:p>
    <w:p w14:paraId="16952B88" w14:textId="77777777" w:rsidR="005F58B5" w:rsidRDefault="002E3F22">
      <w:pPr>
        <w:pStyle w:val="BodyText"/>
        <w:rPr>
          <w:rFonts w:ascii="Times New Roman" w:hAnsi="Times New Roman" w:cs="Times New Roman"/>
        </w:rPr>
      </w:pPr>
      <w:r>
        <w:rPr>
          <w:rFonts w:ascii="Times New Roman" w:hAnsi="Times New Roman" w:cs="Times New Roman"/>
        </w:rPr>
        <w:t>Agree               ████████████████████   40%</w:t>
      </w:r>
    </w:p>
    <w:p w14:paraId="73B3B0E2" w14:textId="77777777" w:rsidR="005F58B5" w:rsidRDefault="002E3F22">
      <w:pPr>
        <w:pStyle w:val="BodyText"/>
        <w:rPr>
          <w:rFonts w:ascii="Times New Roman" w:hAnsi="Times New Roman" w:cs="Times New Roman"/>
        </w:rPr>
      </w:pPr>
      <w:r>
        <w:rPr>
          <w:rFonts w:ascii="Times New Roman" w:hAnsi="Times New Roman" w:cs="Times New Roman"/>
        </w:rPr>
        <w:t>Neutral             ██████                 12%</w:t>
      </w:r>
    </w:p>
    <w:p w14:paraId="4F95BBF2" w14:textId="77777777" w:rsidR="005F58B5" w:rsidRDefault="002E3F22">
      <w:pPr>
        <w:pStyle w:val="BodyText"/>
        <w:rPr>
          <w:rFonts w:ascii="Times New Roman" w:hAnsi="Times New Roman" w:cs="Times New Roman"/>
        </w:rPr>
      </w:pPr>
      <w:r>
        <w:rPr>
          <w:rFonts w:ascii="Times New Roman" w:hAnsi="Times New Roman" w:cs="Times New Roman"/>
        </w:rPr>
        <w:t>Disagree            ████                    8%</w:t>
      </w:r>
    </w:p>
    <w:p w14:paraId="3E5817D8" w14:textId="77777777" w:rsidR="005F58B5" w:rsidRDefault="002E3F22">
      <w:pPr>
        <w:pStyle w:val="BodyText"/>
        <w:rPr>
          <w:rFonts w:ascii="Times New Roman" w:hAnsi="Times New Roman" w:cs="Times New Roman"/>
        </w:rPr>
      </w:pPr>
      <w:r>
        <w:rPr>
          <w:rFonts w:ascii="Times New Roman" w:hAnsi="Times New Roman" w:cs="Times New Roman"/>
        </w:rPr>
        <w:t>Strongly Disagree   █                       2%</w:t>
      </w:r>
    </w:p>
    <w:p w14:paraId="549786A5" w14:textId="77777777" w:rsidR="005F58B5" w:rsidRDefault="002E3F22">
      <w:pPr>
        <w:pStyle w:val="BodyText"/>
        <w:rPr>
          <w:rFonts w:ascii="Times New Roman" w:hAnsi="Times New Roman" w:cs="Times New Roman"/>
        </w:rPr>
      </w:pPr>
      <w:r>
        <w:rPr>
          <w:rStyle w:val="Strong"/>
          <w:rFonts w:ascii="Times New Roman" w:hAnsi="Times New Roman" w:cs="Times New Roman"/>
          <w:i/>
          <w:iCs/>
          <w:sz w:val="20"/>
          <w:szCs w:val="20"/>
        </w:rPr>
        <w:t>Figure 3.</w:t>
      </w:r>
      <w:r>
        <w:rPr>
          <w:rFonts w:ascii="Times New Roman" w:hAnsi="Times New Roman" w:cs="Times New Roman"/>
          <w:i/>
          <w:iCs/>
          <w:sz w:val="20"/>
          <w:szCs w:val="20"/>
        </w:rPr>
        <w:t xml:space="preserve"> Responses regarding the perceived impact of PCSOs on anti-social behaviour (n = 30).</w:t>
      </w:r>
      <w:r>
        <w:rPr>
          <w:rFonts w:ascii="Times New Roman" w:hAnsi="Times New Roman" w:cs="Times New Roman"/>
          <w:i/>
          <w:iCs/>
          <w:sz w:val="20"/>
          <w:szCs w:val="20"/>
        </w:rPr>
        <w:br/>
      </w:r>
      <w:r>
        <w:rPr>
          <w:rStyle w:val="Emphasis"/>
          <w:rFonts w:ascii="Times New Roman" w:hAnsi="Times New Roman" w:cs="Times New Roman"/>
          <w:sz w:val="20"/>
          <w:szCs w:val="20"/>
        </w:rPr>
        <w:t>Source: Author's own data (2026).</w:t>
      </w:r>
      <w:r>
        <w:rPr>
          <w:rFonts w:ascii="Times New Roman" w:hAnsi="Times New Roman" w:cs="Times New Roman"/>
          <w:i/>
          <w:iCs/>
          <w:sz w:val="20"/>
          <w:szCs w:val="20"/>
        </w:rPr>
        <w:t xml:space="preserve"> </w:t>
      </w:r>
    </w:p>
    <w:p w14:paraId="5415453A" w14:textId="77777777" w:rsidR="005F58B5" w:rsidRDefault="005F58B5">
      <w:pPr>
        <w:pStyle w:val="BodyText"/>
        <w:rPr>
          <w:rFonts w:ascii="Times New Roman" w:hAnsi="Times New Roman" w:cs="Times New Roman"/>
        </w:rPr>
      </w:pPr>
    </w:p>
    <w:p w14:paraId="4F0DA161" w14:textId="77777777" w:rsidR="005F58B5" w:rsidRDefault="002E3F22">
      <w:pPr>
        <w:pStyle w:val="BodyText"/>
        <w:rPr>
          <w:rFonts w:ascii="Times New Roman" w:hAnsi="Times New Roman" w:cs="Times New Roman"/>
        </w:rPr>
      </w:pPr>
      <w:r>
        <w:rPr>
          <w:rFonts w:ascii="Times New Roman" w:hAnsi="Times New Roman" w:cs="Times New Roman"/>
        </w:rPr>
        <w:lastRenderedPageBreak/>
        <w:t>The data suggest that participants view anti-social behaviour as an area in which PCSOs can have a significant impact. The visible presence of PCSOs and their ease to engage directly with local communities may have contributed to this general view.</w:t>
      </w:r>
    </w:p>
    <w:p w14:paraId="58F4E1E0" w14:textId="77777777" w:rsidR="005F58B5" w:rsidRDefault="002E3F22">
      <w:pPr>
        <w:pStyle w:val="BodyText"/>
        <w:rPr>
          <w:rFonts w:ascii="Times New Roman" w:hAnsi="Times New Roman" w:cs="Times New Roman"/>
        </w:rPr>
      </w:pPr>
      <w:r>
        <w:rPr>
          <w:rFonts w:ascii="Times New Roman" w:hAnsi="Times New Roman" w:cs="Times New Roman"/>
        </w:rPr>
        <w:t>This finding aligns with Innes' (2004) concept of reassurance policing, which emphasises the significance of addressing local concerns that shape public perceptions of safety.</w:t>
      </w:r>
    </w:p>
    <w:p w14:paraId="458A2DD5" w14:textId="77777777" w:rsidR="005F58B5" w:rsidRDefault="005F58B5">
      <w:pPr>
        <w:pStyle w:val="BodyText"/>
        <w:rPr>
          <w:rFonts w:ascii="Times New Roman" w:hAnsi="Times New Roman" w:cs="Times New Roman"/>
        </w:rPr>
      </w:pPr>
    </w:p>
    <w:p w14:paraId="610D2DF4"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4.5 Relationship with the Community</w:t>
      </w:r>
    </w:p>
    <w:p w14:paraId="51A8C0DB" w14:textId="77777777" w:rsidR="005F58B5" w:rsidRDefault="002E3F22">
      <w:pPr>
        <w:pStyle w:val="BodyText"/>
        <w:rPr>
          <w:rFonts w:ascii="Times New Roman" w:hAnsi="Times New Roman" w:cs="Times New Roman"/>
        </w:rPr>
      </w:pPr>
      <w:r>
        <w:rPr>
          <w:rFonts w:ascii="Times New Roman" w:hAnsi="Times New Roman" w:cs="Times New Roman"/>
        </w:rPr>
        <w:t>Figure 4 indicate a very positive perceptions in the case of community relationships. Twenty-four respondents (82%) either agreed or strongly agreed that PCSOs had a continued positive relationship with local communities.</w:t>
      </w:r>
    </w:p>
    <w:p w14:paraId="51FB7BE2" w14:textId="77777777" w:rsidR="005F58B5" w:rsidRDefault="005F58B5">
      <w:pPr>
        <w:pStyle w:val="BodyText"/>
        <w:rPr>
          <w:rFonts w:ascii="Times New Roman" w:hAnsi="Times New Roman" w:cs="Times New Roman"/>
        </w:rPr>
      </w:pPr>
    </w:p>
    <w:p w14:paraId="37CC5D47" w14:textId="77777777" w:rsidR="005F58B5" w:rsidRDefault="002E3F22">
      <w:pPr>
        <w:pStyle w:val="BodyText"/>
        <w:rPr>
          <w:rFonts w:ascii="Times New Roman" w:hAnsi="Times New Roman" w:cs="Times New Roman"/>
        </w:rPr>
      </w:pPr>
      <w:r>
        <w:rPr>
          <w:rFonts w:ascii="Times New Roman" w:hAnsi="Times New Roman" w:cs="Times New Roman"/>
        </w:rPr>
        <w:t xml:space="preserve">Community Relationships </w:t>
      </w:r>
    </w:p>
    <w:p w14:paraId="36232DE8" w14:textId="77777777" w:rsidR="005F58B5" w:rsidRDefault="005F58B5">
      <w:pPr>
        <w:pStyle w:val="BodyText"/>
        <w:rPr>
          <w:rFonts w:ascii="Times New Roman" w:hAnsi="Times New Roman" w:cs="Times New Roman"/>
        </w:rPr>
      </w:pPr>
    </w:p>
    <w:p w14:paraId="7EA4F133" w14:textId="77777777" w:rsidR="005F58B5" w:rsidRDefault="002E3F22">
      <w:pPr>
        <w:pStyle w:val="BodyText"/>
        <w:rPr>
          <w:rFonts w:ascii="Times New Roman" w:hAnsi="Times New Roman" w:cs="Times New Roman"/>
        </w:rPr>
      </w:pPr>
      <w:r>
        <w:rPr>
          <w:rFonts w:ascii="Times New Roman" w:hAnsi="Times New Roman" w:cs="Times New Roman"/>
        </w:rPr>
        <w:t>Strongly Agree      ████████████████████████ 48%</w:t>
      </w:r>
    </w:p>
    <w:p w14:paraId="18C61C27" w14:textId="77777777" w:rsidR="005F58B5" w:rsidRDefault="002E3F22">
      <w:pPr>
        <w:pStyle w:val="BodyText"/>
        <w:rPr>
          <w:rFonts w:ascii="Times New Roman" w:hAnsi="Times New Roman" w:cs="Times New Roman"/>
        </w:rPr>
      </w:pPr>
      <w:r>
        <w:rPr>
          <w:rFonts w:ascii="Times New Roman" w:hAnsi="Times New Roman" w:cs="Times New Roman"/>
        </w:rPr>
        <w:t>Agree               █████████████████        34%</w:t>
      </w:r>
    </w:p>
    <w:p w14:paraId="0332C9EE" w14:textId="77777777" w:rsidR="005F58B5" w:rsidRDefault="002E3F22">
      <w:pPr>
        <w:pStyle w:val="BodyText"/>
        <w:rPr>
          <w:rFonts w:ascii="Times New Roman" w:hAnsi="Times New Roman" w:cs="Times New Roman"/>
        </w:rPr>
      </w:pPr>
      <w:r>
        <w:rPr>
          <w:rFonts w:ascii="Times New Roman" w:hAnsi="Times New Roman" w:cs="Times New Roman"/>
        </w:rPr>
        <w:t>Neutral             █████                    10%</w:t>
      </w:r>
    </w:p>
    <w:p w14:paraId="4E79670F" w14:textId="77777777" w:rsidR="005F58B5" w:rsidRDefault="002E3F22">
      <w:pPr>
        <w:pStyle w:val="BodyText"/>
        <w:rPr>
          <w:rFonts w:ascii="Times New Roman" w:hAnsi="Times New Roman" w:cs="Times New Roman"/>
        </w:rPr>
      </w:pPr>
      <w:r>
        <w:rPr>
          <w:rFonts w:ascii="Times New Roman" w:hAnsi="Times New Roman" w:cs="Times New Roman"/>
        </w:rPr>
        <w:t>Disagree            ███                       6%</w:t>
      </w:r>
    </w:p>
    <w:p w14:paraId="22737BC0" w14:textId="77777777" w:rsidR="005F58B5" w:rsidRDefault="002E3F22">
      <w:pPr>
        <w:pStyle w:val="BodyText"/>
        <w:rPr>
          <w:rFonts w:ascii="Times New Roman" w:hAnsi="Times New Roman" w:cs="Times New Roman"/>
        </w:rPr>
      </w:pPr>
      <w:r>
        <w:rPr>
          <w:rFonts w:ascii="Times New Roman" w:hAnsi="Times New Roman" w:cs="Times New Roman"/>
        </w:rPr>
        <w:t>Strongly Disagree   █                         2%</w:t>
      </w:r>
    </w:p>
    <w:p w14:paraId="435F424D" w14:textId="77777777" w:rsidR="005F58B5" w:rsidRDefault="002E3F22">
      <w:pPr>
        <w:pStyle w:val="BodyText"/>
        <w:rPr>
          <w:rFonts w:hint="eastAsia"/>
        </w:rPr>
      </w:pPr>
      <w:r>
        <w:rPr>
          <w:rStyle w:val="Strong"/>
          <w:sz w:val="20"/>
          <w:szCs w:val="20"/>
        </w:rPr>
        <w:t>Figure 4.</w:t>
      </w:r>
      <w:r>
        <w:rPr>
          <w:sz w:val="20"/>
          <w:szCs w:val="20"/>
        </w:rPr>
        <w:t xml:space="preserve"> Responses regarding PCSOs' relationships with local communities (n = 30).</w:t>
      </w:r>
      <w:r>
        <w:rPr>
          <w:sz w:val="20"/>
          <w:szCs w:val="20"/>
        </w:rPr>
        <w:br/>
      </w:r>
      <w:r>
        <w:rPr>
          <w:rStyle w:val="Emphasis"/>
          <w:sz w:val="20"/>
          <w:szCs w:val="20"/>
        </w:rPr>
        <w:t>Source: Author's own data (2026).</w:t>
      </w:r>
      <w:r>
        <w:rPr>
          <w:sz w:val="20"/>
          <w:szCs w:val="20"/>
        </w:rPr>
        <w:t xml:space="preserve"> </w:t>
      </w:r>
    </w:p>
    <w:p w14:paraId="387F5DBD" w14:textId="77777777" w:rsidR="005F58B5" w:rsidRDefault="005F58B5">
      <w:pPr>
        <w:rPr>
          <w:rFonts w:ascii="Times New Roman" w:hAnsi="Times New Roman" w:cs="Times New Roman"/>
          <w:sz w:val="20"/>
          <w:szCs w:val="20"/>
        </w:rPr>
      </w:pPr>
    </w:p>
    <w:p w14:paraId="093BE65E" w14:textId="77777777" w:rsidR="005F58B5" w:rsidRDefault="002E3F22">
      <w:pPr>
        <w:pStyle w:val="BodyText"/>
        <w:rPr>
          <w:rFonts w:ascii="Times New Roman" w:hAnsi="Times New Roman" w:cs="Times New Roman"/>
        </w:rPr>
      </w:pPr>
      <w:r>
        <w:rPr>
          <w:rFonts w:ascii="Times New Roman" w:hAnsi="Times New Roman" w:cs="Times New Roman"/>
        </w:rPr>
        <w:t>These show that the view that community engagement remains an important aspect of the PCSO role. Participants seem to view relationship-building as one of their most vital contributions to policing.</w:t>
      </w:r>
    </w:p>
    <w:p w14:paraId="5A015B4B" w14:textId="77777777" w:rsidR="005F58B5" w:rsidRDefault="002E3F22">
      <w:pPr>
        <w:pStyle w:val="BodyText"/>
        <w:rPr>
          <w:rFonts w:ascii="Times New Roman" w:hAnsi="Times New Roman" w:cs="Times New Roman"/>
        </w:rPr>
      </w:pPr>
      <w:r>
        <w:rPr>
          <w:rFonts w:ascii="Times New Roman" w:hAnsi="Times New Roman" w:cs="Times New Roman"/>
        </w:rPr>
        <w:t>This finding supports community policing theory, which emphasises cooperation between police and communities as a means of improving trust and addressing local concerns (Skogan, 2006).</w:t>
      </w:r>
    </w:p>
    <w:p w14:paraId="01184077" w14:textId="77777777" w:rsidR="005F58B5" w:rsidRDefault="005F58B5">
      <w:pPr>
        <w:pStyle w:val="BodyText"/>
        <w:rPr>
          <w:rFonts w:ascii="Times New Roman" w:hAnsi="Times New Roman" w:cs="Times New Roman"/>
        </w:rPr>
      </w:pPr>
    </w:p>
    <w:p w14:paraId="1A6DBE25"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4.6 Summary of Quantitative Findings</w:t>
      </w:r>
    </w:p>
    <w:p w14:paraId="7F244BA9" w14:textId="77777777" w:rsidR="005F58B5" w:rsidRDefault="002E3F22">
      <w:pPr>
        <w:pStyle w:val="BodyText"/>
        <w:rPr>
          <w:rFonts w:ascii="Times New Roman" w:hAnsi="Times New Roman" w:cs="Times New Roman"/>
        </w:rPr>
      </w:pPr>
      <w:r>
        <w:rPr>
          <w:rFonts w:ascii="Times New Roman" w:hAnsi="Times New Roman" w:cs="Times New Roman"/>
        </w:rPr>
        <w:t>The quantitative data shows a clear trend. PCSO’s view their role as important and believe they are helpful in building trust and addressing anti-social behaviour. However, they think there is notable concern regarding their powers.</w:t>
      </w:r>
    </w:p>
    <w:p w14:paraId="2E777CE8" w14:textId="77777777" w:rsidR="005F58B5" w:rsidRDefault="002E3F22">
      <w:pPr>
        <w:pStyle w:val="BodyText"/>
        <w:rPr>
          <w:rFonts w:ascii="Times New Roman" w:hAnsi="Times New Roman" w:cs="Times New Roman"/>
        </w:rPr>
      </w:pPr>
      <w:r>
        <w:rPr>
          <w:rFonts w:ascii="Times New Roman" w:hAnsi="Times New Roman" w:cs="Times New Roman"/>
        </w:rPr>
        <w:t xml:space="preserve">This highlights a bigger tension shown in policing research between community policing and the enforcement capabilities </w:t>
      </w:r>
      <w:r>
        <w:rPr>
          <w:rFonts w:ascii="Times New Roman" w:hAnsi="Times New Roman" w:cs="Times New Roman"/>
          <w:i/>
          <w:iCs/>
        </w:rPr>
        <w:t>(Merritt, 2010)</w:t>
      </w:r>
      <w:r>
        <w:rPr>
          <w:rFonts w:ascii="Times New Roman" w:hAnsi="Times New Roman" w:cs="Times New Roman"/>
        </w:rPr>
        <w:t>. While PCSOs excel in community-focused policing, their reduced powers can restrict their effectiveness.</w:t>
      </w:r>
    </w:p>
    <w:p w14:paraId="66512762" w14:textId="77777777" w:rsidR="005F58B5" w:rsidRDefault="002E3F22" w:rsidP="00DE2A91">
      <w:pPr>
        <w:pStyle w:val="BodyText"/>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Qualitative Analysis</w:t>
      </w:r>
    </w:p>
    <w:p w14:paraId="5260CAEB" w14:textId="77777777" w:rsidR="005F58B5" w:rsidRDefault="005F58B5">
      <w:pPr>
        <w:pStyle w:val="BodyText"/>
        <w:jc w:val="center"/>
        <w:rPr>
          <w:rFonts w:ascii="Times New Roman" w:hAnsi="Times New Roman" w:cs="Times New Roman"/>
          <w:b/>
          <w:bCs/>
          <w:sz w:val="32"/>
          <w:szCs w:val="32"/>
          <w:u w:val="single"/>
        </w:rPr>
      </w:pPr>
    </w:p>
    <w:p w14:paraId="66557DEC"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4.7Theme 1: Role Clarity and Identity</w:t>
      </w:r>
    </w:p>
    <w:p w14:paraId="78CCBDCB" w14:textId="77777777" w:rsidR="005F58B5" w:rsidRDefault="002E3F22">
      <w:pPr>
        <w:pStyle w:val="BodyText"/>
        <w:rPr>
          <w:rFonts w:ascii="Times New Roman" w:hAnsi="Times New Roman" w:cs="Times New Roman"/>
        </w:rPr>
      </w:pPr>
      <w:r>
        <w:rPr>
          <w:rFonts w:ascii="Times New Roman" w:hAnsi="Times New Roman" w:cs="Times New Roman"/>
        </w:rPr>
        <w:t xml:space="preserve">The PCSO’s stated their role as centred on engagement, presence and reassurance. This aligns with the point of community policing, which emphasise the importance of having a visible and approachable presence with the public </w:t>
      </w:r>
      <w:r>
        <w:rPr>
          <w:rFonts w:ascii="Times New Roman" w:hAnsi="Times New Roman" w:cs="Times New Roman"/>
          <w:i/>
          <w:iCs/>
        </w:rPr>
        <w:t>(Worden and McLean, 2017)</w:t>
      </w:r>
      <w:r>
        <w:rPr>
          <w:rFonts w:ascii="Times New Roman" w:hAnsi="Times New Roman" w:cs="Times New Roman"/>
        </w:rPr>
        <w:t>.</w:t>
      </w:r>
    </w:p>
    <w:p w14:paraId="619A06A3" w14:textId="77777777" w:rsidR="005F58B5" w:rsidRDefault="005F58B5">
      <w:pPr>
        <w:pStyle w:val="BodyText"/>
        <w:rPr>
          <w:rFonts w:ascii="Times New Roman" w:hAnsi="Times New Roman" w:cs="Times New Roman"/>
        </w:rPr>
      </w:pPr>
    </w:p>
    <w:p w14:paraId="6CFD78A6" w14:textId="77777777" w:rsidR="005F58B5" w:rsidRDefault="002E3F22">
      <w:pPr>
        <w:pStyle w:val="BodyText"/>
        <w:rPr>
          <w:rFonts w:ascii="Times New Roman" w:hAnsi="Times New Roman" w:cs="Times New Roman"/>
        </w:rPr>
      </w:pPr>
      <w:r>
        <w:rPr>
          <w:rFonts w:ascii="Times New Roman" w:hAnsi="Times New Roman" w:cs="Times New Roman"/>
        </w:rPr>
        <w:t>Here are some responses which highlights these points -</w:t>
      </w:r>
    </w:p>
    <w:p w14:paraId="530A658D" w14:textId="77777777" w:rsidR="005F58B5" w:rsidRDefault="002E3F22">
      <w:pPr>
        <w:pStyle w:val="BodyText"/>
        <w:rPr>
          <w:rFonts w:ascii="Times New Roman" w:hAnsi="Times New Roman" w:cs="Times New Roman"/>
        </w:rPr>
      </w:pPr>
      <w:r>
        <w:rPr>
          <w:rFonts w:ascii="Times New Roman" w:hAnsi="Times New Roman" w:cs="Times New Roman"/>
        </w:rPr>
        <w:t>Respondent 7 stated:</w:t>
      </w:r>
    </w:p>
    <w:p w14:paraId="50E6A5C4" w14:textId="77777777" w:rsidR="005F58B5" w:rsidRDefault="002E3F22">
      <w:pPr>
        <w:pStyle w:val="BlockQuotation"/>
        <w:spacing w:after="140" w:line="276" w:lineRule="auto"/>
        <w:rPr>
          <w:rFonts w:ascii="Times New Roman" w:hAnsi="Times New Roman" w:cs="Times New Roman"/>
          <w:i/>
          <w:iCs/>
        </w:rPr>
      </w:pPr>
      <w:r>
        <w:rPr>
          <w:rFonts w:ascii="Times New Roman" w:hAnsi="Times New Roman" w:cs="Times New Roman"/>
          <w:i/>
          <w:iCs/>
        </w:rPr>
        <w:t>“We spend more time in communities than typical PC’s are able to, so that’s why we see more of the community and know who’s who.” (Appendix B, Respondent 7)</w:t>
      </w:r>
    </w:p>
    <w:p w14:paraId="3B723E59" w14:textId="77777777" w:rsidR="005F58B5" w:rsidRDefault="002E3F22">
      <w:pPr>
        <w:pStyle w:val="BodyText"/>
        <w:rPr>
          <w:rFonts w:ascii="Times New Roman" w:hAnsi="Times New Roman" w:cs="Times New Roman"/>
        </w:rPr>
      </w:pPr>
      <w:r>
        <w:rPr>
          <w:rFonts w:ascii="Times New Roman" w:hAnsi="Times New Roman" w:cs="Times New Roman"/>
        </w:rPr>
        <w:t>Respondent 18 commented:</w:t>
      </w:r>
    </w:p>
    <w:p w14:paraId="28CEB69F" w14:textId="77777777" w:rsidR="005F58B5" w:rsidRDefault="002E3F22">
      <w:pPr>
        <w:pStyle w:val="BlockQuotation"/>
        <w:spacing w:after="140" w:line="276" w:lineRule="auto"/>
        <w:rPr>
          <w:rFonts w:ascii="Times New Roman" w:hAnsi="Times New Roman" w:cs="Times New Roman"/>
          <w:i/>
          <w:iCs/>
        </w:rPr>
      </w:pPr>
      <w:r>
        <w:rPr>
          <w:rFonts w:ascii="Times New Roman" w:hAnsi="Times New Roman" w:cs="Times New Roman"/>
          <w:i/>
          <w:iCs/>
        </w:rPr>
        <w:t>“I think we often are the flag wavers for South Wales Police and will be the ones that most people feel comfortable approaching” (Appendix B, Respondent 18)</w:t>
      </w:r>
    </w:p>
    <w:p w14:paraId="1D40C6E2" w14:textId="77777777" w:rsidR="005F58B5" w:rsidRDefault="002E3F22">
      <w:pPr>
        <w:pStyle w:val="BodyText"/>
        <w:rPr>
          <w:rFonts w:ascii="Times New Roman" w:hAnsi="Times New Roman" w:cs="Times New Roman"/>
        </w:rPr>
      </w:pPr>
      <w:r>
        <w:rPr>
          <w:rFonts w:ascii="Times New Roman" w:hAnsi="Times New Roman" w:cs="Times New Roman"/>
        </w:rPr>
        <w:t xml:space="preserve">A negative view within policing organisations has been shown as a potential issue affecting job satisfaction and effectiveness </w:t>
      </w:r>
      <w:r>
        <w:rPr>
          <w:rFonts w:ascii="Times New Roman" w:hAnsi="Times New Roman" w:cs="Times New Roman"/>
          <w:i/>
          <w:iCs/>
        </w:rPr>
        <w:t xml:space="preserve">as Bryman, 2016 </w:t>
      </w:r>
      <w:r>
        <w:rPr>
          <w:rFonts w:ascii="Times New Roman" w:hAnsi="Times New Roman" w:cs="Times New Roman"/>
        </w:rPr>
        <w:t>has shown in his work. This may mean that clearer idea of the PCSOS’s role is needed.</w:t>
      </w:r>
    </w:p>
    <w:p w14:paraId="591A8CC3" w14:textId="77777777" w:rsidR="005F58B5" w:rsidRDefault="005F58B5">
      <w:pPr>
        <w:pStyle w:val="BodyText"/>
        <w:rPr>
          <w:rFonts w:ascii="Times New Roman" w:hAnsi="Times New Roman" w:cs="Times New Roman"/>
        </w:rPr>
      </w:pPr>
    </w:p>
    <w:p w14:paraId="6A970BAD"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4.8 Theme 2: Limitations of Powers</w:t>
      </w:r>
    </w:p>
    <w:p w14:paraId="3FA7C8D6" w14:textId="77777777" w:rsidR="005F58B5" w:rsidRDefault="002E3F22">
      <w:pPr>
        <w:pStyle w:val="BodyText"/>
        <w:rPr>
          <w:rFonts w:ascii="Times New Roman" w:hAnsi="Times New Roman" w:cs="Times New Roman"/>
        </w:rPr>
      </w:pPr>
      <w:r>
        <w:rPr>
          <w:rFonts w:ascii="Times New Roman" w:hAnsi="Times New Roman" w:cs="Times New Roman"/>
        </w:rPr>
        <w:t>A recurring issue in the qualitative data was frustration with PCSO’s powers. They described situations where they felt hesitant to act and not equipped for the job.</w:t>
      </w:r>
    </w:p>
    <w:p w14:paraId="22D07D2E" w14:textId="77777777" w:rsidR="005F58B5" w:rsidRDefault="002E3F22">
      <w:pPr>
        <w:pStyle w:val="BodyText"/>
        <w:rPr>
          <w:rFonts w:ascii="Times New Roman" w:hAnsi="Times New Roman" w:cs="Times New Roman"/>
        </w:rPr>
      </w:pPr>
      <w:r>
        <w:rPr>
          <w:rFonts w:ascii="Times New Roman" w:hAnsi="Times New Roman" w:cs="Times New Roman"/>
        </w:rPr>
        <w:t>Respondent 12 stated:</w:t>
      </w:r>
    </w:p>
    <w:p w14:paraId="335F1378" w14:textId="5D6A0DEA" w:rsidR="005F58B5" w:rsidRDefault="002E3F22">
      <w:pPr>
        <w:pStyle w:val="BlockQuotationuser"/>
        <w:spacing w:after="140" w:line="276" w:lineRule="auto"/>
        <w:rPr>
          <w:rFonts w:ascii="Times New Roman" w:hAnsi="Times New Roman" w:cs="Times New Roman"/>
          <w:i/>
          <w:iCs/>
        </w:rPr>
      </w:pPr>
      <w:r>
        <w:rPr>
          <w:rFonts w:ascii="Times New Roman" w:hAnsi="Times New Roman" w:cs="Times New Roman"/>
          <w:i/>
          <w:iCs/>
        </w:rPr>
        <w:t>“The public often expect us to take action immediately, but our ability to combat such incidents is very restricted</w:t>
      </w:r>
      <w:r w:rsidR="001F79E4">
        <w:rPr>
          <w:rFonts w:ascii="Times New Roman" w:hAnsi="Times New Roman" w:cs="Times New Roman"/>
          <w:i/>
          <w:iCs/>
        </w:rPr>
        <w:t>.” (</w:t>
      </w:r>
      <w:r>
        <w:rPr>
          <w:rFonts w:ascii="Times New Roman" w:hAnsi="Times New Roman" w:cs="Times New Roman"/>
          <w:i/>
          <w:iCs/>
        </w:rPr>
        <w:t>Appendix B, Respondent 12)</w:t>
      </w:r>
    </w:p>
    <w:p w14:paraId="617AC08D" w14:textId="77777777" w:rsidR="005F58B5" w:rsidRDefault="002E3F22">
      <w:pPr>
        <w:pStyle w:val="BodyText"/>
        <w:rPr>
          <w:rFonts w:ascii="Times New Roman" w:hAnsi="Times New Roman" w:cs="Times New Roman"/>
        </w:rPr>
      </w:pPr>
      <w:r>
        <w:rPr>
          <w:rFonts w:ascii="Times New Roman" w:hAnsi="Times New Roman" w:cs="Times New Roman"/>
        </w:rPr>
        <w:t>Respondent 17 commented:</w:t>
      </w:r>
    </w:p>
    <w:p w14:paraId="3D39D8E2" w14:textId="7FA3E3C4" w:rsidR="005F58B5" w:rsidRDefault="002E3F22">
      <w:pPr>
        <w:pStyle w:val="BlockQuotationuser"/>
        <w:spacing w:after="140" w:line="276" w:lineRule="auto"/>
        <w:rPr>
          <w:rFonts w:ascii="Times New Roman" w:hAnsi="Times New Roman" w:cs="Times New Roman"/>
          <w:i/>
          <w:iCs/>
        </w:rPr>
      </w:pPr>
      <w:r>
        <w:rPr>
          <w:rFonts w:ascii="Times New Roman" w:hAnsi="Times New Roman" w:cs="Times New Roman"/>
          <w:i/>
          <w:iCs/>
        </w:rPr>
        <w:t>“We try to help in situations but sometimes have to wait for officers before anything meaningful can progress</w:t>
      </w:r>
      <w:r w:rsidR="001F79E4">
        <w:rPr>
          <w:rFonts w:ascii="Times New Roman" w:hAnsi="Times New Roman" w:cs="Times New Roman"/>
          <w:i/>
          <w:iCs/>
        </w:rPr>
        <w:t>.” (</w:t>
      </w:r>
      <w:r>
        <w:rPr>
          <w:rFonts w:ascii="Times New Roman" w:hAnsi="Times New Roman" w:cs="Times New Roman"/>
          <w:i/>
          <w:iCs/>
        </w:rPr>
        <w:t>Appendix B, Respondent 17)</w:t>
      </w:r>
    </w:p>
    <w:p w14:paraId="6F423303" w14:textId="77777777" w:rsidR="005F58B5" w:rsidRDefault="002E3F22">
      <w:pPr>
        <w:pStyle w:val="BodyText"/>
        <w:rPr>
          <w:rFonts w:ascii="Times New Roman" w:hAnsi="Times New Roman" w:cs="Times New Roman"/>
        </w:rPr>
      </w:pPr>
      <w:r>
        <w:rPr>
          <w:rFonts w:ascii="Times New Roman" w:hAnsi="Times New Roman" w:cs="Times New Roman"/>
        </w:rPr>
        <w:t xml:space="preserve">This reinforces the quantitative data and is proven by previous research on PCSOs, which has shown concerns regarding restricted authority </w:t>
      </w:r>
      <w:r>
        <w:rPr>
          <w:rFonts w:ascii="Times New Roman" w:hAnsi="Times New Roman" w:cs="Times New Roman"/>
          <w:i/>
          <w:iCs/>
        </w:rPr>
        <w:t>(Jones and Tilley, 2004)</w:t>
      </w:r>
      <w:r>
        <w:rPr>
          <w:rFonts w:ascii="Times New Roman" w:hAnsi="Times New Roman" w:cs="Times New Roman"/>
        </w:rPr>
        <w:t>.</w:t>
      </w:r>
    </w:p>
    <w:p w14:paraId="59ABDCEB" w14:textId="77777777" w:rsidR="005F58B5" w:rsidRDefault="002E3F22">
      <w:pPr>
        <w:pStyle w:val="BodyText"/>
        <w:rPr>
          <w:rFonts w:ascii="Times New Roman" w:hAnsi="Times New Roman" w:cs="Times New Roman"/>
        </w:rPr>
      </w:pPr>
      <w:r>
        <w:rPr>
          <w:rFonts w:ascii="Times New Roman" w:hAnsi="Times New Roman" w:cs="Times New Roman"/>
        </w:rPr>
        <w:t xml:space="preserve">From the legitimacy perspective, this will affect how the public views PCSO’s. If the public expects PCSOs to intervene but see limitations in their authority, the perceptions of effectiveness and trust will reduce </w:t>
      </w:r>
      <w:r>
        <w:rPr>
          <w:rFonts w:ascii="Times New Roman" w:hAnsi="Times New Roman" w:cs="Times New Roman"/>
          <w:i/>
          <w:iCs/>
        </w:rPr>
        <w:t>(Bradford and Hough, 2012)</w:t>
      </w:r>
      <w:r>
        <w:rPr>
          <w:rFonts w:ascii="Times New Roman" w:hAnsi="Times New Roman" w:cs="Times New Roman"/>
        </w:rPr>
        <w:t>.</w:t>
      </w:r>
    </w:p>
    <w:p w14:paraId="314713B1" w14:textId="77777777" w:rsidR="005F58B5" w:rsidRDefault="005F58B5">
      <w:pPr>
        <w:pStyle w:val="BodyText"/>
        <w:rPr>
          <w:rFonts w:ascii="Times New Roman" w:hAnsi="Times New Roman" w:cs="Times New Roman"/>
        </w:rPr>
      </w:pPr>
    </w:p>
    <w:p w14:paraId="0ECB2B7F"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lastRenderedPageBreak/>
        <w:t>4.9 Theme 3: Community Impact and Trust</w:t>
      </w:r>
    </w:p>
    <w:p w14:paraId="23505179" w14:textId="77777777" w:rsidR="005F58B5" w:rsidRDefault="002E3F22">
      <w:pPr>
        <w:pStyle w:val="BodyText"/>
        <w:rPr>
          <w:rFonts w:ascii="Times New Roman" w:hAnsi="Times New Roman" w:cs="Times New Roman"/>
        </w:rPr>
      </w:pPr>
      <w:r>
        <w:rPr>
          <w:rFonts w:ascii="Times New Roman" w:hAnsi="Times New Roman" w:cs="Times New Roman"/>
        </w:rPr>
        <w:t>PCSO’s highlighted the positive effect they have on the community. Many call themselves as approachable and happy to help.</w:t>
      </w:r>
    </w:p>
    <w:p w14:paraId="5B525A7C" w14:textId="77777777" w:rsidR="005F58B5" w:rsidRDefault="002E3F22">
      <w:pPr>
        <w:pStyle w:val="BodyText"/>
        <w:rPr>
          <w:rFonts w:ascii="Times New Roman" w:hAnsi="Times New Roman" w:cs="Times New Roman"/>
        </w:rPr>
      </w:pPr>
      <w:r>
        <w:rPr>
          <w:rFonts w:ascii="Times New Roman" w:hAnsi="Times New Roman" w:cs="Times New Roman"/>
        </w:rPr>
        <w:t>Respondent 8 stated:</w:t>
      </w:r>
    </w:p>
    <w:p w14:paraId="0166247D" w14:textId="77777777" w:rsidR="005F58B5" w:rsidRDefault="002E3F22">
      <w:pPr>
        <w:pStyle w:val="BlockQuotationuser"/>
        <w:spacing w:after="140" w:line="276" w:lineRule="auto"/>
        <w:rPr>
          <w:rFonts w:ascii="Times New Roman" w:hAnsi="Times New Roman" w:cs="Times New Roman"/>
          <w:i/>
          <w:iCs/>
        </w:rPr>
      </w:pPr>
      <w:r>
        <w:rPr>
          <w:rFonts w:ascii="Times New Roman" w:hAnsi="Times New Roman" w:cs="Times New Roman"/>
          <w:i/>
          <w:iCs/>
        </w:rPr>
        <w:t>“People know who we are and often approach us with issues they wouldn't report to normal PC’s.”(Appendix B, Respondent 8)</w:t>
      </w:r>
    </w:p>
    <w:p w14:paraId="46926FEE" w14:textId="77777777" w:rsidR="005F58B5" w:rsidRDefault="002E3F22">
      <w:pPr>
        <w:pStyle w:val="BodyText"/>
        <w:rPr>
          <w:rFonts w:ascii="Times New Roman" w:hAnsi="Times New Roman" w:cs="Times New Roman"/>
        </w:rPr>
      </w:pPr>
      <w:r>
        <w:rPr>
          <w:rFonts w:ascii="Times New Roman" w:hAnsi="Times New Roman" w:cs="Times New Roman"/>
        </w:rPr>
        <w:t>Respondent 22 commented:</w:t>
      </w:r>
    </w:p>
    <w:p w14:paraId="7ADCD0DB" w14:textId="77777777" w:rsidR="005F58B5" w:rsidRDefault="002E3F22">
      <w:pPr>
        <w:pStyle w:val="BlockQuotationuser"/>
        <w:spacing w:after="140" w:line="276" w:lineRule="auto"/>
        <w:rPr>
          <w:rFonts w:ascii="Times New Roman" w:hAnsi="Times New Roman" w:cs="Times New Roman"/>
          <w:i/>
          <w:iCs/>
        </w:rPr>
      </w:pPr>
      <w:r>
        <w:rPr>
          <w:rFonts w:ascii="Times New Roman" w:hAnsi="Times New Roman" w:cs="Times New Roman"/>
          <w:i/>
          <w:iCs/>
        </w:rPr>
        <w:t>“Having a good community rapport is a great way to develop key links within the community to pass key intelligence to other departments.” (Appendix B, Respondent 22)</w:t>
      </w:r>
    </w:p>
    <w:p w14:paraId="04454D3C" w14:textId="77777777" w:rsidR="005F58B5" w:rsidRDefault="002E3F22">
      <w:pPr>
        <w:pStyle w:val="BodyText"/>
        <w:rPr>
          <w:rFonts w:ascii="Times New Roman" w:hAnsi="Times New Roman" w:cs="Times New Roman"/>
        </w:rPr>
      </w:pPr>
      <w:r>
        <w:rPr>
          <w:rFonts w:ascii="Times New Roman" w:hAnsi="Times New Roman" w:cs="Times New Roman"/>
        </w:rPr>
        <w:t xml:space="preserve">This promotes legitimacy theory, which shows the importance of positive and respectful interactions in building trust </w:t>
      </w:r>
      <w:r>
        <w:rPr>
          <w:rFonts w:ascii="Times New Roman" w:hAnsi="Times New Roman" w:cs="Times New Roman"/>
          <w:i/>
          <w:iCs/>
        </w:rPr>
        <w:t>(Worden and McLean, 2017)</w:t>
      </w:r>
      <w:r>
        <w:rPr>
          <w:rFonts w:ascii="Times New Roman" w:hAnsi="Times New Roman" w:cs="Times New Roman"/>
        </w:rPr>
        <w:t>. PCSOs’ ability to engage positively with the public suggests they play a key role in maintaining confidence in policing.</w:t>
      </w:r>
    </w:p>
    <w:p w14:paraId="71B0AB05" w14:textId="77777777" w:rsidR="005F58B5" w:rsidRDefault="005F58B5">
      <w:pPr>
        <w:pStyle w:val="BodyText"/>
        <w:rPr>
          <w:rFonts w:ascii="Times New Roman" w:hAnsi="Times New Roman" w:cs="Times New Roman"/>
        </w:rPr>
      </w:pPr>
    </w:p>
    <w:p w14:paraId="219DCFCF"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4.10 Theme 4: Organisational Position</w:t>
      </w:r>
    </w:p>
    <w:p w14:paraId="3E3A0EBE" w14:textId="77777777" w:rsidR="005F58B5" w:rsidRDefault="002E3F22">
      <w:pPr>
        <w:pStyle w:val="BodyText"/>
        <w:rPr>
          <w:rFonts w:ascii="Times New Roman" w:hAnsi="Times New Roman" w:cs="Times New Roman"/>
        </w:rPr>
      </w:pPr>
      <w:r>
        <w:rPr>
          <w:rFonts w:ascii="Times New Roman" w:hAnsi="Times New Roman" w:cs="Times New Roman"/>
        </w:rPr>
        <w:t>Some PCSO’s had concerns about being undervalued within the policing. This highlights that while PCSOs know the importance of the role, they feel that this is not fully acknowledged internally.</w:t>
      </w:r>
    </w:p>
    <w:p w14:paraId="545460FE" w14:textId="77777777" w:rsidR="005F58B5" w:rsidRDefault="002E3F22">
      <w:pPr>
        <w:pStyle w:val="BodyText"/>
        <w:rPr>
          <w:rFonts w:ascii="Times New Roman" w:hAnsi="Times New Roman" w:cs="Times New Roman"/>
        </w:rPr>
      </w:pPr>
      <w:r>
        <w:rPr>
          <w:rFonts w:ascii="Times New Roman" w:hAnsi="Times New Roman" w:cs="Times New Roman"/>
        </w:rPr>
        <w:t>Respondent 15 stated:</w:t>
      </w:r>
    </w:p>
    <w:p w14:paraId="4419E589" w14:textId="77777777" w:rsidR="005F58B5" w:rsidRDefault="002E3F22">
      <w:pPr>
        <w:pStyle w:val="BlockQuotationuser"/>
        <w:spacing w:after="140" w:line="276" w:lineRule="auto"/>
        <w:rPr>
          <w:rFonts w:ascii="Times New Roman" w:hAnsi="Times New Roman" w:cs="Times New Roman"/>
          <w:i/>
          <w:iCs/>
        </w:rPr>
      </w:pPr>
      <w:r>
        <w:rPr>
          <w:rFonts w:ascii="Times New Roman" w:hAnsi="Times New Roman" w:cs="Times New Roman"/>
          <w:i/>
          <w:iCs/>
        </w:rPr>
        <w:t>“Due to our role, we have a hard time to be recognised for good work or for what we do day to day especially if PC’s take over.”(Appendix B, Respondent 15)</w:t>
      </w:r>
    </w:p>
    <w:p w14:paraId="30879CE0" w14:textId="77777777" w:rsidR="005F58B5" w:rsidRDefault="002E3F22">
      <w:pPr>
        <w:pStyle w:val="BodyText"/>
        <w:rPr>
          <w:rFonts w:ascii="Times New Roman" w:hAnsi="Times New Roman" w:cs="Times New Roman"/>
        </w:rPr>
      </w:pPr>
      <w:r>
        <w:rPr>
          <w:rFonts w:ascii="Times New Roman" w:hAnsi="Times New Roman" w:cs="Times New Roman"/>
        </w:rPr>
        <w:t>Respondent 12 commented:</w:t>
      </w:r>
    </w:p>
    <w:p w14:paraId="5D9A0AA0" w14:textId="77777777" w:rsidR="005F58B5" w:rsidRDefault="002E3F22">
      <w:pPr>
        <w:pStyle w:val="BlockQuotationuser"/>
        <w:spacing w:after="140" w:line="276" w:lineRule="auto"/>
        <w:rPr>
          <w:rFonts w:ascii="Times New Roman" w:hAnsi="Times New Roman" w:cs="Times New Roman"/>
          <w:i/>
          <w:iCs/>
        </w:rPr>
      </w:pPr>
      <w:r>
        <w:rPr>
          <w:rFonts w:ascii="Times New Roman" w:hAnsi="Times New Roman" w:cs="Times New Roman"/>
          <w:i/>
          <w:iCs/>
        </w:rPr>
        <w:t>“A lot of our work seems invisible to other departments and there’s a view that we are viewed as less important.”(Appendix B, Respondent 12)</w:t>
      </w:r>
    </w:p>
    <w:p w14:paraId="79968060" w14:textId="77777777" w:rsidR="005F58B5" w:rsidRDefault="002E3F22">
      <w:pPr>
        <w:pStyle w:val="BodyText"/>
        <w:rPr>
          <w:rFonts w:ascii="Times New Roman" w:hAnsi="Times New Roman" w:cs="Times New Roman"/>
        </w:rPr>
      </w:pPr>
      <w:r>
        <w:rPr>
          <w:rFonts w:ascii="Times New Roman" w:hAnsi="Times New Roman" w:cs="Times New Roman"/>
        </w:rPr>
        <w:t xml:space="preserve">Wider Police recognition is an important factor in employee motivation and overall effectiveness </w:t>
      </w:r>
      <w:r>
        <w:rPr>
          <w:rFonts w:ascii="Times New Roman" w:hAnsi="Times New Roman"/>
          <w:i/>
          <w:iCs/>
        </w:rPr>
        <w:t>(Reiner, 2010)</w:t>
      </w:r>
      <w:r>
        <w:rPr>
          <w:rFonts w:ascii="Times New Roman" w:hAnsi="Times New Roman" w:cs="Times New Roman"/>
        </w:rPr>
        <w:t>. When they lack recognition, it can impact morale and hinder how PCSOs perceive their role within the police.</w:t>
      </w:r>
    </w:p>
    <w:p w14:paraId="1DC7E46E" w14:textId="77777777" w:rsidR="005F58B5" w:rsidRDefault="005F58B5">
      <w:pPr>
        <w:pStyle w:val="BodyText"/>
        <w:rPr>
          <w:rFonts w:ascii="Times New Roman" w:hAnsi="Times New Roman" w:cs="Times New Roman"/>
        </w:rPr>
      </w:pPr>
    </w:p>
    <w:p w14:paraId="189305B0" w14:textId="77777777" w:rsidR="005F58B5" w:rsidRDefault="005F58B5">
      <w:pPr>
        <w:pStyle w:val="BodyText"/>
        <w:rPr>
          <w:rFonts w:ascii="Times New Roman" w:hAnsi="Times New Roman" w:cs="Times New Roman"/>
        </w:rPr>
      </w:pPr>
    </w:p>
    <w:p w14:paraId="5B4DED7A"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4.11 Integration of Findings</w:t>
      </w:r>
    </w:p>
    <w:p w14:paraId="579C5888" w14:textId="77777777" w:rsidR="005F58B5" w:rsidRDefault="002E3F22">
      <w:pPr>
        <w:pStyle w:val="BodyText"/>
        <w:rPr>
          <w:rFonts w:ascii="Times New Roman" w:hAnsi="Times New Roman" w:cs="Times New Roman"/>
        </w:rPr>
      </w:pPr>
      <w:r>
        <w:rPr>
          <w:rFonts w:ascii="Times New Roman" w:hAnsi="Times New Roman" w:cs="Times New Roman"/>
        </w:rPr>
        <w:t xml:space="preserve">With both quantitative and qualitative findings, a big pattern emerges. PCSOs are viewed as effective in community building and safety, which strongly supports community policing principles </w:t>
      </w:r>
      <w:r>
        <w:rPr>
          <w:rFonts w:ascii="Times New Roman" w:hAnsi="Times New Roman"/>
          <w:i/>
          <w:iCs/>
        </w:rPr>
        <w:t>(Fielding, 2021)</w:t>
      </w:r>
      <w:r>
        <w:rPr>
          <w:rFonts w:ascii="Times New Roman" w:hAnsi="Times New Roman" w:cs="Times New Roman"/>
          <w:i/>
          <w:iCs/>
        </w:rPr>
        <w:t>.</w:t>
      </w:r>
    </w:p>
    <w:p w14:paraId="23FD32DF" w14:textId="77777777" w:rsidR="005F58B5" w:rsidRDefault="002E3F22">
      <w:pPr>
        <w:pStyle w:val="BodyText"/>
        <w:rPr>
          <w:rFonts w:ascii="Times New Roman" w:hAnsi="Times New Roman" w:cs="Times New Roman"/>
        </w:rPr>
      </w:pPr>
      <w:r>
        <w:rPr>
          <w:rFonts w:ascii="Times New Roman" w:hAnsi="Times New Roman" w:cs="Times New Roman"/>
        </w:rPr>
        <w:lastRenderedPageBreak/>
        <w:t>At the same time, concerns with limited powers appear with both datasets, strengthening the idea of structural limitations which affect the role. This is seen with research on PCSOs, which expresses the balance with visibility and authority in neighbourhood policing.</w:t>
      </w:r>
    </w:p>
    <w:p w14:paraId="43956A35" w14:textId="77777777" w:rsidR="005F58B5" w:rsidRDefault="002E3F22">
      <w:pPr>
        <w:pStyle w:val="BodyText"/>
        <w:rPr>
          <w:rFonts w:ascii="Times New Roman" w:hAnsi="Times New Roman" w:cs="Times New Roman"/>
        </w:rPr>
      </w:pPr>
      <w:r>
        <w:rPr>
          <w:rFonts w:ascii="Times New Roman" w:hAnsi="Times New Roman" w:cs="Times New Roman"/>
        </w:rPr>
        <w:t>The data also highlights the legitimacy theory, as positive community interactions build trust and confidence in policing and the police</w:t>
      </w:r>
      <w:r>
        <w:rPr>
          <w:rFonts w:ascii="Times New Roman" w:hAnsi="Times New Roman" w:cs="Times New Roman"/>
          <w:i/>
          <w:iCs/>
        </w:rPr>
        <w:t xml:space="preserve"> (Merritt, 2010)</w:t>
      </w:r>
      <w:r>
        <w:rPr>
          <w:rFonts w:ascii="Times New Roman" w:hAnsi="Times New Roman" w:cs="Times New Roman"/>
        </w:rPr>
        <w:t>. However, limitations in authority may show challenges in retaining this legitimacy on some issues.</w:t>
      </w:r>
    </w:p>
    <w:p w14:paraId="56183AE2" w14:textId="77777777" w:rsidR="005F58B5" w:rsidRDefault="005F58B5">
      <w:pPr>
        <w:pStyle w:val="BodyText"/>
        <w:rPr>
          <w:rFonts w:ascii="Times New Roman" w:hAnsi="Times New Roman" w:cs="Times New Roman"/>
        </w:rPr>
      </w:pPr>
    </w:p>
    <w:p w14:paraId="7A97E2D0" w14:textId="77777777" w:rsidR="005F58B5" w:rsidRDefault="002E3F22">
      <w:pPr>
        <w:pStyle w:val="BodyText"/>
        <w:rPr>
          <w:rFonts w:ascii="Times New Roman" w:hAnsi="Times New Roman" w:cs="Times New Roman"/>
          <w:b/>
          <w:bCs/>
          <w:sz w:val="28"/>
          <w:szCs w:val="28"/>
        </w:rPr>
      </w:pPr>
      <w:r>
        <w:rPr>
          <w:rFonts w:ascii="Times New Roman" w:hAnsi="Times New Roman" w:cs="Times New Roman"/>
          <w:b/>
          <w:bCs/>
          <w:sz w:val="28"/>
          <w:szCs w:val="28"/>
        </w:rPr>
        <w:t>4.12 Conclusion</w:t>
      </w:r>
    </w:p>
    <w:p w14:paraId="2FE5494A" w14:textId="77777777" w:rsidR="005F58B5" w:rsidRDefault="002E3F22">
      <w:pPr>
        <w:pStyle w:val="BodyText"/>
        <w:rPr>
          <w:rFonts w:ascii="Times New Roman" w:hAnsi="Times New Roman" w:cs="Times New Roman"/>
        </w:rPr>
      </w:pPr>
      <w:r>
        <w:rPr>
          <w:rFonts w:ascii="Times New Roman" w:hAnsi="Times New Roman" w:cs="Times New Roman"/>
        </w:rPr>
        <w:t>This chapter has analysed the data from the questionnaire, showing insight into how PCSOs view and understand their role, powers and effectiveness. The results present that PCSOs have a huge role in supporting community policing and enhancing police legitimacy.</w:t>
      </w:r>
    </w:p>
    <w:p w14:paraId="0A395BF3" w14:textId="77777777" w:rsidR="005F58B5" w:rsidRDefault="002E3F22">
      <w:pPr>
        <w:pStyle w:val="BodyText"/>
        <w:rPr>
          <w:rFonts w:ascii="Times New Roman" w:hAnsi="Times New Roman" w:cs="Times New Roman"/>
        </w:rPr>
      </w:pPr>
      <w:r>
        <w:rPr>
          <w:rFonts w:ascii="Times New Roman" w:hAnsi="Times New Roman" w:cs="Times New Roman"/>
        </w:rPr>
        <w:t>There are however concerns regarding limited powers and organisational recognition highlight important challenges. These findings show and highlight wider policing research and suggest that while PCSOs are effective in their niche role, structural limitations will affect their overall effectiveness.</w:t>
      </w:r>
    </w:p>
    <w:p w14:paraId="5589385E" w14:textId="77777777" w:rsidR="005F58B5" w:rsidRDefault="005F58B5">
      <w:pPr>
        <w:rPr>
          <w:rFonts w:ascii="Times New Roman" w:hAnsi="Times New Roman" w:cs="Times New Roman"/>
          <w:b/>
          <w:bCs/>
          <w:sz w:val="28"/>
          <w:szCs w:val="28"/>
          <w:u w:val="single"/>
        </w:rPr>
      </w:pPr>
    </w:p>
    <w:p w14:paraId="0C4445BE" w14:textId="77777777" w:rsidR="005F58B5" w:rsidRDefault="005F58B5">
      <w:pPr>
        <w:pStyle w:val="BodyText"/>
        <w:rPr>
          <w:rFonts w:ascii="Times New Roman" w:hAnsi="Times New Roman" w:cs="Times New Roman"/>
          <w:sz w:val="20"/>
          <w:szCs w:val="20"/>
        </w:rPr>
      </w:pPr>
    </w:p>
    <w:p w14:paraId="32344A77" w14:textId="77777777" w:rsidR="005F58B5" w:rsidRDefault="002E3F22" w:rsidP="00DE2A91">
      <w:pPr>
        <w:rPr>
          <w:rFonts w:ascii="Times New Roman" w:hAnsi="Times New Roman" w:cs="Times New Roman"/>
          <w:b/>
          <w:bCs/>
          <w:sz w:val="32"/>
          <w:szCs w:val="32"/>
          <w:u w:val="single"/>
        </w:rPr>
      </w:pPr>
      <w:r>
        <w:rPr>
          <w:rFonts w:ascii="Times New Roman" w:hAnsi="Times New Roman" w:cs="Times New Roman"/>
          <w:b/>
          <w:bCs/>
          <w:sz w:val="32"/>
          <w:szCs w:val="32"/>
          <w:u w:val="single"/>
        </w:rPr>
        <w:t>Chapter 5: Findings</w:t>
      </w:r>
    </w:p>
    <w:p w14:paraId="1B1972CD" w14:textId="77777777" w:rsidR="005F58B5" w:rsidRDefault="005F58B5">
      <w:pPr>
        <w:rPr>
          <w:rFonts w:ascii="Times New Roman" w:hAnsi="Times New Roman" w:cs="Times New Roman"/>
          <w:b/>
          <w:bCs/>
          <w:sz w:val="28"/>
          <w:szCs w:val="28"/>
        </w:rPr>
      </w:pPr>
    </w:p>
    <w:p w14:paraId="3A55E576"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5.1 Introduction</w:t>
      </w:r>
    </w:p>
    <w:p w14:paraId="0C50A22F" w14:textId="77777777" w:rsidR="005F58B5" w:rsidRDefault="002E3F22">
      <w:pPr>
        <w:rPr>
          <w:rFonts w:ascii="Times New Roman" w:hAnsi="Times New Roman" w:cs="Times New Roman"/>
        </w:rPr>
      </w:pPr>
      <w:r>
        <w:rPr>
          <w:rFonts w:ascii="Times New Roman" w:hAnsi="Times New Roman" w:cs="Times New Roman"/>
        </w:rPr>
        <w:t>The main goal of this research was to investigate how Police Community Support Officers (PCSOs) in South Wales Police perceive their role, powers and overall impact within both the policing organisation and the communities they serve. The findings are combined in this chapter are based on the data collected through questionnaires that were distributed to serving PCSOs.</w:t>
      </w:r>
    </w:p>
    <w:p w14:paraId="0C6A8F0A" w14:textId="77777777" w:rsidR="005F58B5" w:rsidRDefault="002E3F22">
      <w:pPr>
        <w:rPr>
          <w:rFonts w:ascii="Times New Roman" w:hAnsi="Times New Roman" w:cs="Times New Roman"/>
        </w:rPr>
      </w:pPr>
      <w:r>
        <w:rPr>
          <w:rFonts w:ascii="Times New Roman" w:hAnsi="Times New Roman" w:cs="Times New Roman"/>
        </w:rPr>
        <w:t>The analysis showed four key findings. Firstly, PCSOs on average view their role as important and worthwhile within policing. Secondly, participants highlighted significant concerns regarding the lack of their operational powers. Thirdly, respondents thought that PCSOs have a general positive impact on fighting anti-social behaviour and improving community safety. Finally, whilst PCSOs felt they had a positive impact on their community, some participants concluded that the role was not always fully recognised within the wider policing organisation.</w:t>
      </w:r>
    </w:p>
    <w:p w14:paraId="6EFE1B51" w14:textId="77777777" w:rsidR="005F58B5" w:rsidRDefault="005F58B5">
      <w:pPr>
        <w:rPr>
          <w:rFonts w:ascii="Times New Roman" w:hAnsi="Times New Roman" w:cs="Times New Roman"/>
          <w:b/>
          <w:bCs/>
          <w:sz w:val="28"/>
          <w:szCs w:val="28"/>
        </w:rPr>
      </w:pPr>
    </w:p>
    <w:p w14:paraId="256AE478" w14:textId="77777777" w:rsidR="005F58B5" w:rsidRDefault="005F58B5">
      <w:pPr>
        <w:rPr>
          <w:rFonts w:ascii="Times New Roman" w:hAnsi="Times New Roman" w:cs="Times New Roman"/>
          <w:b/>
          <w:bCs/>
          <w:sz w:val="28"/>
          <w:szCs w:val="28"/>
        </w:rPr>
      </w:pPr>
    </w:p>
    <w:p w14:paraId="10CB94C1" w14:textId="77777777" w:rsidR="005F58B5" w:rsidRDefault="005F58B5">
      <w:pPr>
        <w:rPr>
          <w:rFonts w:ascii="Times New Roman" w:hAnsi="Times New Roman" w:cs="Times New Roman"/>
          <w:b/>
          <w:bCs/>
          <w:sz w:val="28"/>
          <w:szCs w:val="28"/>
        </w:rPr>
      </w:pPr>
    </w:p>
    <w:p w14:paraId="6D167CB0"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lastRenderedPageBreak/>
        <w:t>5.2 Finding One: PCSOs View Their Role as Important</w:t>
      </w:r>
    </w:p>
    <w:p w14:paraId="12BA5E35" w14:textId="77777777" w:rsidR="005F58B5" w:rsidRDefault="002E3F22">
      <w:pPr>
        <w:rPr>
          <w:rFonts w:ascii="Times New Roman" w:hAnsi="Times New Roman" w:cs="Times New Roman"/>
        </w:rPr>
      </w:pPr>
      <w:r>
        <w:rPr>
          <w:rFonts w:ascii="Times New Roman" w:hAnsi="Times New Roman" w:cs="Times New Roman"/>
        </w:rPr>
        <w:t>The findings have found that PCSOs massively perceive their role as important within the policing framework. Approximately 70% of respondents agreed or strongly agreed that PCSOs perform a valuable role within South Wales Police.</w:t>
      </w:r>
    </w:p>
    <w:p w14:paraId="12BCCAE2" w14:textId="77777777" w:rsidR="005F58B5" w:rsidRDefault="002E3F22">
      <w:pPr>
        <w:rPr>
          <w:rFonts w:ascii="Times New Roman" w:hAnsi="Times New Roman" w:cs="Times New Roman"/>
        </w:rPr>
      </w:pPr>
      <w:r>
        <w:rPr>
          <w:rFonts w:ascii="Times New Roman" w:hAnsi="Times New Roman" w:cs="Times New Roman"/>
        </w:rPr>
        <w:t>Qualitative data also reinforced this finding, with participants often describing themselves as the flag bearers and first port of call of the police service. Respondents highlighted their role in dealing with public issues, building community relationships and acting as a node between communities and police officers.</w:t>
      </w:r>
    </w:p>
    <w:p w14:paraId="6FBFF958" w14:textId="77777777" w:rsidR="005F58B5" w:rsidRDefault="002E3F22">
      <w:pPr>
        <w:rPr>
          <w:rFonts w:ascii="Times New Roman" w:hAnsi="Times New Roman" w:cs="Times New Roman"/>
        </w:rPr>
      </w:pPr>
      <w:r>
        <w:rPr>
          <w:rFonts w:ascii="Times New Roman" w:hAnsi="Times New Roman" w:cs="Times New Roman"/>
        </w:rPr>
        <w:t>The findings also suggest that PCSOs hold a strong sense of occupational identity and know their role as contributing to the wider policing system. The data is consistent with community policing theory, which promotes visibility, engagement and partnership working as key policing functions (Innes, 2004).</w:t>
      </w:r>
    </w:p>
    <w:p w14:paraId="32CD9C7B" w14:textId="77777777" w:rsidR="005F58B5" w:rsidRDefault="002E3F22">
      <w:pPr>
        <w:rPr>
          <w:rFonts w:ascii="Times New Roman" w:hAnsi="Times New Roman" w:cs="Times New Roman"/>
        </w:rPr>
      </w:pPr>
      <w:r>
        <w:rPr>
          <w:rFonts w:ascii="Times New Roman" w:hAnsi="Times New Roman" w:cs="Times New Roman"/>
        </w:rPr>
        <w:t>The findings show support for Crawford and Lister's (2004) argument that PCSOs take a unique position within neighbourhood policing in line with their ability to maintain a regular presence within local communities.</w:t>
      </w:r>
    </w:p>
    <w:p w14:paraId="14F8E9BC" w14:textId="77777777" w:rsidR="005F58B5" w:rsidRDefault="002E3F22">
      <w:pPr>
        <w:rPr>
          <w:rFonts w:ascii="Times New Roman" w:hAnsi="Times New Roman" w:cs="Times New Roman"/>
        </w:rPr>
      </w:pPr>
      <w:r>
        <w:rPr>
          <w:rFonts w:ascii="Times New Roman" w:hAnsi="Times New Roman" w:cs="Times New Roman"/>
        </w:rPr>
        <w:t>These findings also support O'Neill (2014), who will argue that PCSOs contribute significantly to neighbourhood policing by providing a visible presence to everyone within the community. Similarly, Crawford and Lister (2004) found that PCSOs often act as a bridge between police services and residents, helping to strengthen communication and engagement.</w:t>
      </w:r>
    </w:p>
    <w:p w14:paraId="2C2B9CFA" w14:textId="77777777" w:rsidR="005F58B5" w:rsidRDefault="005F58B5">
      <w:pPr>
        <w:rPr>
          <w:rFonts w:ascii="Times New Roman" w:hAnsi="Times New Roman" w:cs="Times New Roman"/>
          <w:b/>
          <w:bCs/>
          <w:sz w:val="28"/>
          <w:szCs w:val="28"/>
        </w:rPr>
      </w:pPr>
    </w:p>
    <w:p w14:paraId="2031E7D5" w14:textId="77777777" w:rsidR="005F58B5" w:rsidRDefault="005F58B5">
      <w:pPr>
        <w:rPr>
          <w:rFonts w:ascii="Times New Roman" w:hAnsi="Times New Roman" w:cs="Times New Roman"/>
          <w:b/>
          <w:bCs/>
          <w:sz w:val="28"/>
          <w:szCs w:val="28"/>
        </w:rPr>
      </w:pPr>
    </w:p>
    <w:p w14:paraId="35979505"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5.3 Finding Two: Concerns Regarding Powers Remain Significant</w:t>
      </w:r>
    </w:p>
    <w:p w14:paraId="133CB4F7" w14:textId="77777777" w:rsidR="005F58B5" w:rsidRDefault="002E3F22">
      <w:pPr>
        <w:rPr>
          <w:rFonts w:ascii="Times New Roman" w:hAnsi="Times New Roman" w:cs="Times New Roman"/>
        </w:rPr>
      </w:pPr>
      <w:r>
        <w:rPr>
          <w:rFonts w:ascii="Times New Roman" w:hAnsi="Times New Roman" w:cs="Times New Roman"/>
        </w:rPr>
        <w:t>The biggest negative finding highlighted from the research was the adequacy of PCSO powers. Around 60% of respondents disagreed or strongly disagreed that PCSOs had sufficient powers to efficiently perform their role.</w:t>
      </w:r>
    </w:p>
    <w:p w14:paraId="1AF71A89" w14:textId="77777777" w:rsidR="005F58B5" w:rsidRDefault="002E3F22">
      <w:pPr>
        <w:rPr>
          <w:rFonts w:ascii="Times New Roman" w:hAnsi="Times New Roman" w:cs="Times New Roman"/>
        </w:rPr>
      </w:pPr>
      <w:r>
        <w:rPr>
          <w:rFonts w:ascii="Times New Roman" w:hAnsi="Times New Roman" w:cs="Times New Roman"/>
        </w:rPr>
        <w:t>Participants frequently described situations where members of the public expected quick intervention but with legal restrictions in place PCSOs had to seek assistance from warranted officers. Several respondents expressed frustration that they were often first on scene but lacked the authority necessary to deal with situation at hand.</w:t>
      </w:r>
    </w:p>
    <w:p w14:paraId="14C1B318" w14:textId="77777777" w:rsidR="005F58B5" w:rsidRDefault="002E3F22">
      <w:pPr>
        <w:rPr>
          <w:rFonts w:ascii="Times New Roman" w:hAnsi="Times New Roman" w:cs="Times New Roman"/>
        </w:rPr>
      </w:pPr>
      <w:r>
        <w:rPr>
          <w:rFonts w:ascii="Times New Roman" w:hAnsi="Times New Roman" w:cs="Times New Roman"/>
        </w:rPr>
        <w:t>These finding suggests that many PCSOs have a disconnect between their expected responsibilities and their available powers. Whilst participants accepted the community-based nature of the role, worries remained regarding their ability to respond effectively to many situations.</w:t>
      </w:r>
    </w:p>
    <w:p w14:paraId="66005178" w14:textId="77777777" w:rsidR="005F58B5" w:rsidRDefault="002E3F22">
      <w:pPr>
        <w:rPr>
          <w:rFonts w:ascii="Times New Roman" w:hAnsi="Times New Roman" w:cs="Times New Roman"/>
        </w:rPr>
      </w:pPr>
      <w:r>
        <w:rPr>
          <w:rFonts w:ascii="Times New Roman" w:hAnsi="Times New Roman" w:cs="Times New Roman"/>
        </w:rPr>
        <w:t>The findings follow with previous research by Jones and Tilley (2004), which found similar concerns amongst PCSOs in terms of operational limitations. The findings therefore suggest that big worries surrounding powers have remained a persistent issue within the role despite its future development.</w:t>
      </w:r>
    </w:p>
    <w:p w14:paraId="354259D0" w14:textId="77777777" w:rsidR="005F58B5" w:rsidRDefault="005F58B5">
      <w:pPr>
        <w:jc w:val="center"/>
        <w:rPr>
          <w:rFonts w:ascii="Times New Roman" w:hAnsi="Times New Roman" w:cs="Times New Roman"/>
          <w:b/>
          <w:bCs/>
          <w:sz w:val="28"/>
          <w:szCs w:val="28"/>
        </w:rPr>
      </w:pPr>
    </w:p>
    <w:p w14:paraId="4D7C45A5" w14:textId="77777777" w:rsidR="005F58B5" w:rsidRDefault="002E3F22" w:rsidP="00DE2A91">
      <w:pPr>
        <w:rPr>
          <w:rFonts w:ascii="Times New Roman" w:hAnsi="Times New Roman" w:cs="Times New Roman"/>
          <w:b/>
          <w:bCs/>
          <w:sz w:val="28"/>
          <w:szCs w:val="28"/>
        </w:rPr>
      </w:pPr>
      <w:r>
        <w:rPr>
          <w:rFonts w:ascii="Times New Roman" w:hAnsi="Times New Roman" w:cs="Times New Roman"/>
          <w:b/>
          <w:bCs/>
          <w:sz w:val="28"/>
          <w:szCs w:val="28"/>
        </w:rPr>
        <w:t>5.4 Finding Three: PCSOs Believe They Positively Influence Anti-Social Behaviour</w:t>
      </w:r>
    </w:p>
    <w:p w14:paraId="3388B6EA" w14:textId="77777777" w:rsidR="005F58B5" w:rsidRDefault="002E3F22">
      <w:pPr>
        <w:rPr>
          <w:rFonts w:ascii="Times New Roman" w:hAnsi="Times New Roman" w:cs="Times New Roman"/>
        </w:rPr>
      </w:pPr>
      <w:r>
        <w:rPr>
          <w:rFonts w:ascii="Times New Roman" w:hAnsi="Times New Roman" w:cs="Times New Roman"/>
        </w:rPr>
        <w:t>A further large finding is that PCSOs view themselves as making a positive contribution in reducing anti-social behaviour within local communities. About 78% of respondents agreed or strongly agreed that PCSOs have a positive impact on anti-social behaviour.</w:t>
      </w:r>
    </w:p>
    <w:p w14:paraId="1EDDFF09" w14:textId="77777777" w:rsidR="005F58B5" w:rsidRDefault="002E3F22">
      <w:pPr>
        <w:rPr>
          <w:rFonts w:ascii="Times New Roman" w:hAnsi="Times New Roman" w:cs="Times New Roman"/>
        </w:rPr>
      </w:pPr>
      <w:r>
        <w:rPr>
          <w:rFonts w:ascii="Times New Roman" w:hAnsi="Times New Roman" w:cs="Times New Roman"/>
        </w:rPr>
        <w:t>Participants frequently connected this impact to their presence, accessibility and ability to make relationships with community members. Respondents often stated that PCSOs are often able to identify growing problems before they develop into more serious issues.</w:t>
      </w:r>
    </w:p>
    <w:p w14:paraId="458DAF72" w14:textId="77777777" w:rsidR="005F58B5" w:rsidRDefault="002E3F22">
      <w:pPr>
        <w:rPr>
          <w:rFonts w:ascii="Times New Roman" w:hAnsi="Times New Roman" w:cs="Times New Roman"/>
        </w:rPr>
      </w:pPr>
      <w:r>
        <w:rPr>
          <w:rFonts w:ascii="Times New Roman" w:hAnsi="Times New Roman" w:cs="Times New Roman"/>
        </w:rPr>
        <w:t>These findings lend support the principles of reassurance policing, which promotes the importance of addressing problems that effect public perceptions of safety (Innes, 2004). The results suggest that PCSOs see themselves as having a preventative role rather than a purely responsive one.</w:t>
      </w:r>
    </w:p>
    <w:p w14:paraId="67908493" w14:textId="77777777" w:rsidR="005F58B5" w:rsidRDefault="002E3F22">
      <w:pPr>
        <w:rPr>
          <w:rFonts w:ascii="Times New Roman" w:hAnsi="Times New Roman" w:cs="Times New Roman"/>
        </w:rPr>
      </w:pPr>
      <w:r>
        <w:rPr>
          <w:rFonts w:ascii="Times New Roman" w:hAnsi="Times New Roman" w:cs="Times New Roman"/>
        </w:rPr>
        <w:t>The findings also show that PCSOs consider anti-social issues to be one of the areas where they can make the greatest contribution to larger policing objectives.</w:t>
      </w:r>
    </w:p>
    <w:p w14:paraId="2E3AE547" w14:textId="77777777" w:rsidR="005F58B5" w:rsidRDefault="005F58B5">
      <w:pPr>
        <w:rPr>
          <w:rFonts w:ascii="Times New Roman" w:hAnsi="Times New Roman" w:cs="Times New Roman"/>
          <w:b/>
          <w:bCs/>
          <w:sz w:val="28"/>
          <w:szCs w:val="28"/>
        </w:rPr>
      </w:pPr>
    </w:p>
    <w:p w14:paraId="247AA186"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5.5 Finding Four: Community Relationships are Viewed as a Key Strength</w:t>
      </w:r>
    </w:p>
    <w:p w14:paraId="0F934529" w14:textId="77777777" w:rsidR="005F58B5" w:rsidRDefault="002E3F22">
      <w:pPr>
        <w:rPr>
          <w:rFonts w:ascii="Times New Roman" w:hAnsi="Times New Roman" w:cs="Times New Roman"/>
        </w:rPr>
      </w:pPr>
      <w:r>
        <w:rPr>
          <w:rFonts w:ascii="Times New Roman" w:hAnsi="Times New Roman" w:cs="Times New Roman"/>
        </w:rPr>
        <w:t>Community engagement was one of the strongest themes throughout both the quantitative and qualitative data. More than 80% of respondents agreed or strongly agreed that PCSOs maintain positive relationships with local communities.</w:t>
      </w:r>
    </w:p>
    <w:p w14:paraId="1FD0E135" w14:textId="77777777" w:rsidR="005F58B5" w:rsidRDefault="002E3F22">
      <w:pPr>
        <w:rPr>
          <w:rFonts w:ascii="Times New Roman" w:hAnsi="Times New Roman" w:cs="Times New Roman"/>
        </w:rPr>
      </w:pPr>
      <w:r>
        <w:rPr>
          <w:rFonts w:ascii="Times New Roman" w:hAnsi="Times New Roman" w:cs="Times New Roman"/>
        </w:rPr>
        <w:t>Participants often described themselves as approachable and accessible to the public. Several respondents said that members of the public often felt more at ease discussing local problems with PCSOs due to their continued presence and regular contact with the public.</w:t>
      </w:r>
    </w:p>
    <w:p w14:paraId="2B5C6148" w14:textId="77777777" w:rsidR="005F58B5" w:rsidRDefault="002E3F22">
      <w:pPr>
        <w:rPr>
          <w:rFonts w:ascii="Times New Roman" w:hAnsi="Times New Roman" w:cs="Times New Roman"/>
        </w:rPr>
      </w:pPr>
      <w:r>
        <w:rPr>
          <w:rFonts w:ascii="Times New Roman" w:hAnsi="Times New Roman" w:cs="Times New Roman"/>
        </w:rPr>
        <w:t>These findings do suggest that community engagement remains a key part to the PCSO role. Participants viewed trust-building and relationships expansion as some of their most important part of their work.</w:t>
      </w:r>
    </w:p>
    <w:p w14:paraId="120CD562" w14:textId="77777777" w:rsidR="005F58B5" w:rsidRDefault="002E3F22">
      <w:pPr>
        <w:rPr>
          <w:rFonts w:ascii="Times New Roman" w:hAnsi="Times New Roman" w:cs="Times New Roman"/>
        </w:rPr>
      </w:pPr>
      <w:r>
        <w:rPr>
          <w:rFonts w:ascii="Times New Roman" w:hAnsi="Times New Roman" w:cs="Times New Roman"/>
        </w:rPr>
        <w:t>The findings are in line with police legitimacy theory, which says that positive interactions between the police and members of the public contribute to trust and confidence in policing institutions (Bradford and Hough, 2012).</w:t>
      </w:r>
    </w:p>
    <w:p w14:paraId="1162DC5B" w14:textId="77777777" w:rsidR="005F58B5" w:rsidRDefault="005F58B5">
      <w:pPr>
        <w:rPr>
          <w:rFonts w:ascii="Times New Roman" w:hAnsi="Times New Roman" w:cs="Times New Roman"/>
          <w:b/>
          <w:bCs/>
          <w:sz w:val="28"/>
          <w:szCs w:val="28"/>
        </w:rPr>
      </w:pPr>
    </w:p>
    <w:p w14:paraId="18AC5B0A" w14:textId="77777777" w:rsidR="005F58B5" w:rsidRDefault="005F58B5">
      <w:pPr>
        <w:rPr>
          <w:rFonts w:ascii="Times New Roman" w:hAnsi="Times New Roman" w:cs="Times New Roman"/>
          <w:b/>
          <w:bCs/>
          <w:sz w:val="28"/>
          <w:szCs w:val="28"/>
        </w:rPr>
      </w:pPr>
    </w:p>
    <w:p w14:paraId="272D4927"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5.6 Finding Five: Organisational Recognition Remains a Concern</w:t>
      </w:r>
    </w:p>
    <w:p w14:paraId="0F5C31B1" w14:textId="77777777" w:rsidR="005F58B5" w:rsidRDefault="002E3F22">
      <w:pPr>
        <w:rPr>
          <w:rFonts w:ascii="Times New Roman" w:hAnsi="Times New Roman" w:cs="Times New Roman"/>
        </w:rPr>
      </w:pPr>
      <w:r>
        <w:rPr>
          <w:rFonts w:ascii="Times New Roman" w:hAnsi="Times New Roman" w:cs="Times New Roman"/>
        </w:rPr>
        <w:t>Although participants in general viewed the position positively, qualitative responses highlighted a lack of organisational recognition. Some respondents would state that the contribution made by PCSOs is not always fully appreciated in the wider police service.</w:t>
      </w:r>
    </w:p>
    <w:p w14:paraId="5EEB0294" w14:textId="77777777" w:rsidR="005F58B5" w:rsidRDefault="002E3F22">
      <w:pPr>
        <w:rPr>
          <w:rFonts w:ascii="Times New Roman" w:hAnsi="Times New Roman" w:cs="Times New Roman"/>
        </w:rPr>
      </w:pPr>
      <w:r>
        <w:rPr>
          <w:rFonts w:ascii="Times New Roman" w:hAnsi="Times New Roman" w:cs="Times New Roman"/>
        </w:rPr>
        <w:lastRenderedPageBreak/>
        <w:t>Participants reported feeling that much of their preventative work seems invisible and may therefore be overlooked. Whilst this issue was not as big of a concern like limited powers, it nevertheless showed a recurring theme within the qualitative data.</w:t>
      </w:r>
    </w:p>
    <w:p w14:paraId="78CED934" w14:textId="77777777" w:rsidR="005F58B5" w:rsidRDefault="002E3F22">
      <w:pPr>
        <w:rPr>
          <w:rFonts w:ascii="Times New Roman" w:hAnsi="Times New Roman" w:cs="Times New Roman"/>
        </w:rPr>
      </w:pPr>
      <w:r>
        <w:rPr>
          <w:rFonts w:ascii="Times New Roman" w:hAnsi="Times New Roman" w:cs="Times New Roman"/>
        </w:rPr>
        <w:t>This finding suggests that professional recognition may influence morale and perceptions of occupational value. It also highlights the importance of ensuring that community-focused policing roles are recognised alongside more traditional enforcement functions.</w:t>
      </w:r>
    </w:p>
    <w:p w14:paraId="326FA03E" w14:textId="77777777" w:rsidR="005F58B5" w:rsidRDefault="005F58B5">
      <w:pPr>
        <w:rPr>
          <w:rFonts w:ascii="Times New Roman" w:hAnsi="Times New Roman" w:cs="Times New Roman"/>
          <w:b/>
          <w:bCs/>
          <w:sz w:val="28"/>
          <w:szCs w:val="28"/>
        </w:rPr>
      </w:pPr>
    </w:p>
    <w:p w14:paraId="7F634A34"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5.7 Conclusion of Findings</w:t>
      </w:r>
    </w:p>
    <w:p w14:paraId="1F22AB5F" w14:textId="77777777" w:rsidR="005F58B5" w:rsidRDefault="002E3F22">
      <w:pPr>
        <w:rPr>
          <w:rFonts w:ascii="Times New Roman" w:hAnsi="Times New Roman" w:cs="Times New Roman"/>
        </w:rPr>
      </w:pPr>
      <w:r>
        <w:rPr>
          <w:rFonts w:ascii="Times New Roman" w:hAnsi="Times New Roman" w:cs="Times New Roman"/>
        </w:rPr>
        <w:t>Overall, the findings have shown that PCSOs see their role positively and believe they make a valuable contribution to policing and community safety. Community engagement, visibility and anti-social behaviour reduction were very often identified as major aspects of the role.</w:t>
      </w:r>
    </w:p>
    <w:p w14:paraId="1015265E" w14:textId="77777777" w:rsidR="005F58B5" w:rsidRDefault="002E3F22">
      <w:pPr>
        <w:rPr>
          <w:rFonts w:ascii="Times New Roman" w:hAnsi="Times New Roman" w:cs="Times New Roman"/>
        </w:rPr>
      </w:pPr>
      <w:r>
        <w:rPr>
          <w:rFonts w:ascii="Times New Roman" w:hAnsi="Times New Roman" w:cs="Times New Roman"/>
        </w:rPr>
        <w:t>However, concerns regarding operational powers and organisational recognition suggest that challenges remain. The findings therefore indicate that whilst PCSOs continue to support neighbourhood policing objectives effectively, role structure may limit their perceived effectiveness in certain situations.</w:t>
      </w:r>
    </w:p>
    <w:p w14:paraId="166DA93C" w14:textId="77777777" w:rsidR="005F58B5" w:rsidRDefault="005F58B5">
      <w:pPr>
        <w:rPr>
          <w:rFonts w:ascii="Times New Roman" w:hAnsi="Times New Roman" w:cs="Times New Roman"/>
        </w:rPr>
      </w:pPr>
    </w:p>
    <w:p w14:paraId="08022869" w14:textId="77777777" w:rsidR="005F58B5" w:rsidRDefault="002E3F22" w:rsidP="00DE2A91">
      <w:pPr>
        <w:rPr>
          <w:rFonts w:ascii="Times New Roman" w:hAnsi="Times New Roman" w:cs="Times New Roman"/>
          <w:b/>
          <w:bCs/>
          <w:sz w:val="32"/>
          <w:szCs w:val="32"/>
          <w:u w:val="single"/>
        </w:rPr>
      </w:pPr>
      <w:r>
        <w:rPr>
          <w:rFonts w:ascii="Times New Roman" w:hAnsi="Times New Roman" w:cs="Times New Roman"/>
          <w:b/>
          <w:bCs/>
          <w:sz w:val="32"/>
          <w:szCs w:val="32"/>
          <w:u w:val="single"/>
        </w:rPr>
        <w:t>Chapter 6: Conclusion</w:t>
      </w:r>
    </w:p>
    <w:p w14:paraId="55D4EDCE" w14:textId="77777777" w:rsidR="005F58B5" w:rsidRDefault="005F58B5">
      <w:pPr>
        <w:rPr>
          <w:rFonts w:ascii="Times New Roman" w:hAnsi="Times New Roman" w:cs="Times New Roman"/>
          <w:b/>
          <w:bCs/>
          <w:sz w:val="28"/>
          <w:szCs w:val="28"/>
        </w:rPr>
      </w:pPr>
    </w:p>
    <w:p w14:paraId="64B3D160"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 xml:space="preserve">6.1 </w:t>
      </w:r>
      <w:r>
        <w:rPr>
          <w:rFonts w:ascii="Times New Roman" w:hAnsi="Times New Roman" w:cs="Times New Roman"/>
          <w:b/>
          <w:bCs/>
          <w:color w:val="000000"/>
          <w:sz w:val="28"/>
          <w:szCs w:val="28"/>
        </w:rPr>
        <w:t>Overview of Study</w:t>
      </w:r>
    </w:p>
    <w:p w14:paraId="61742C09" w14:textId="77777777" w:rsidR="005F58B5" w:rsidRDefault="002E3F22">
      <w:pPr>
        <w:rPr>
          <w:rFonts w:ascii="Times New Roman" w:hAnsi="Times New Roman" w:cs="Times New Roman"/>
        </w:rPr>
      </w:pPr>
      <w:r>
        <w:rPr>
          <w:rFonts w:ascii="Times New Roman" w:hAnsi="Times New Roman" w:cs="Times New Roman"/>
        </w:rPr>
        <w:t>This dissertation sought to examine how PCSOs perceive their role, powers and impact within policing organisations and local communities. Using a mixed-method questionnaire,</w:t>
      </w:r>
    </w:p>
    <w:p w14:paraId="40CA3F25" w14:textId="77777777" w:rsidR="005F58B5" w:rsidRDefault="002E3F22">
      <w:pPr>
        <w:rPr>
          <w:rFonts w:ascii="Times New Roman" w:hAnsi="Times New Roman" w:cs="Times New Roman"/>
        </w:rPr>
      </w:pPr>
      <w:r>
        <w:rPr>
          <w:rFonts w:ascii="Times New Roman" w:hAnsi="Times New Roman" w:cs="Times New Roman"/>
        </w:rPr>
        <w:t>the study collected the views of still serving PCSOs within South Wales Police and highlighted both the concerns and praise of the role from these PCSOs.</w:t>
      </w:r>
    </w:p>
    <w:p w14:paraId="29E53B2B" w14:textId="77777777" w:rsidR="005F58B5" w:rsidRDefault="005F58B5">
      <w:pPr>
        <w:rPr>
          <w:rFonts w:ascii="Times New Roman" w:hAnsi="Times New Roman" w:cs="Times New Roman"/>
          <w:b/>
          <w:bCs/>
          <w:sz w:val="28"/>
          <w:szCs w:val="28"/>
        </w:rPr>
      </w:pPr>
    </w:p>
    <w:p w14:paraId="5A1BBA75"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 xml:space="preserve">6.2 </w:t>
      </w:r>
      <w:r>
        <w:rPr>
          <w:rFonts w:ascii="Times New Roman" w:hAnsi="Times New Roman" w:cs="Times New Roman"/>
          <w:b/>
          <w:bCs/>
          <w:color w:val="000000"/>
          <w:sz w:val="28"/>
          <w:szCs w:val="28"/>
        </w:rPr>
        <w:t>Key Findings Summary</w:t>
      </w:r>
    </w:p>
    <w:p w14:paraId="74CD1289" w14:textId="77777777" w:rsidR="005F58B5" w:rsidRDefault="002E3F22">
      <w:r>
        <w:rPr>
          <w:rFonts w:ascii="Times New Roman" w:hAnsi="Times New Roman" w:cs="Times New Roman"/>
        </w:rPr>
        <w:t>The findings continued to show that PCSOs occupy an important position within neighbourhood policing. Participants consistently viewed their role as valuable and emphasised their contribution to community engagement, public reassurance and problem-solving.</w:t>
      </w:r>
    </w:p>
    <w:p w14:paraId="7A4D1185" w14:textId="77777777" w:rsidR="005F58B5" w:rsidRDefault="002E3F22">
      <w:r>
        <w:rPr>
          <w:rFonts w:ascii="Times New Roman" w:hAnsi="Times New Roman" w:cs="Times New Roman"/>
        </w:rPr>
        <w:t>The research suggests that PCSOs play a particularly important role in supporting community policing policies. Participants viewed relationship-building and public engagement as the main central aspect of their work and frequently stated the importance of maintaining visibility within local communities. These findings lend support existing literature that found neighbourhood policing as a big contributor to public confidence and trust in policing (Skogan, 2006; Innes, 2004).</w:t>
      </w:r>
    </w:p>
    <w:p w14:paraId="79A60FFA" w14:textId="77777777" w:rsidR="005F58B5" w:rsidRDefault="002E3F22">
      <w:r>
        <w:rPr>
          <w:rFonts w:ascii="Times New Roman" w:hAnsi="Times New Roman" w:cs="Times New Roman"/>
        </w:rPr>
        <w:lastRenderedPageBreak/>
        <w:t>The study also found that PCSOs thought that they contribute positively towards reducing a lot of anti-social behaviour. Participants frequently combined their effectiveness with their ability to proactively identify issues early, gather community intelligence and engage with residents.</w:t>
      </w:r>
    </w:p>
    <w:p w14:paraId="72BFE2FA" w14:textId="77777777" w:rsidR="005F58B5" w:rsidRDefault="002E3F22">
      <w:pPr>
        <w:rPr>
          <w:rFonts w:ascii="Times New Roman" w:hAnsi="Times New Roman" w:cs="Times New Roman"/>
        </w:rPr>
      </w:pPr>
      <w:r>
        <w:rPr>
          <w:rFonts w:ascii="Times New Roman" w:hAnsi="Times New Roman" w:cs="Times New Roman"/>
        </w:rPr>
        <w:t>Despite these positive findings, concerns with PCSO’s powers emerged as the most significant challenge identified by respondents. Many participants felt that restrictions on their authority limited their ability to respond effectively to incidents. Whilst the findings do not necessarily indicate that PCSOs require additional powers, they suggest that perceptions of what is expected may be influenced by the lack of public understanding of the role.</w:t>
      </w:r>
    </w:p>
    <w:p w14:paraId="46738615" w14:textId="77777777" w:rsidR="005F58B5" w:rsidRDefault="002E3F22">
      <w:pPr>
        <w:rPr>
          <w:rFonts w:ascii="Times New Roman" w:hAnsi="Times New Roman" w:cs="Times New Roman"/>
        </w:rPr>
      </w:pPr>
      <w:r>
        <w:rPr>
          <w:rFonts w:ascii="Times New Roman" w:hAnsi="Times New Roman" w:cs="Times New Roman"/>
        </w:rPr>
        <w:t xml:space="preserve">The findings aid </w:t>
      </w:r>
      <w:r>
        <w:rPr>
          <w:rFonts w:ascii="Times New Roman" w:hAnsi="Times New Roman" w:cs="Times New Roman"/>
          <w:i/>
          <w:iCs/>
        </w:rPr>
        <w:t>Tyler’s (2006a)</w:t>
      </w:r>
      <w:r>
        <w:rPr>
          <w:rFonts w:ascii="Times New Roman" w:hAnsi="Times New Roman" w:cs="Times New Roman"/>
        </w:rPr>
        <w:t xml:space="preserve"> argument that legitimacy is based in perceptions of fairness and respectful treatment. PCSOs’ strength on community engagement and visibility suggests that their role may contribute to enhancing public perceptions of procedural justice within neighbourhood policing. </w:t>
      </w:r>
    </w:p>
    <w:p w14:paraId="58EBB7CF" w14:textId="77777777" w:rsidR="005F58B5" w:rsidRDefault="002E3F22">
      <w:r>
        <w:rPr>
          <w:rFonts w:ascii="Times New Roman" w:hAnsi="Times New Roman" w:cs="Times New Roman"/>
        </w:rPr>
        <w:t>The research further identified concerns regarding organisational recognition in the police. Although not universal, some participants expressed a belief that the work of PCSOs is not always fully acknowledged within the wider police service. The data suggests that recognition and professional identity remain important considerations for neighbourhood policing teams.</w:t>
      </w:r>
    </w:p>
    <w:p w14:paraId="65F7546B" w14:textId="77777777" w:rsidR="005F58B5" w:rsidRDefault="002E3F22">
      <w:r>
        <w:rPr>
          <w:rFonts w:ascii="Times New Roman" w:hAnsi="Times New Roman" w:cs="Times New Roman"/>
        </w:rPr>
        <w:t>The findings also support the argument presented by O'Neill (2014) that PCSOs occupy a distinctive role within policing by combining public visibility, accessibility and community engagement. Whilst the role differs in operation terms from that of warranted police officers, the evidence gathered suggests that PCSOs continue to be a valuable part of the policing family with them through preventative and relationship-based approaches.</w:t>
      </w:r>
    </w:p>
    <w:p w14:paraId="5C6E6D01" w14:textId="77777777" w:rsidR="005F58B5" w:rsidRDefault="005F58B5">
      <w:pPr>
        <w:rPr>
          <w:rFonts w:ascii="Times New Roman" w:hAnsi="Times New Roman" w:cs="Times New Roman"/>
          <w:b/>
          <w:bCs/>
          <w:sz w:val="28"/>
          <w:szCs w:val="28"/>
        </w:rPr>
      </w:pPr>
    </w:p>
    <w:p w14:paraId="13589AEE" w14:textId="77777777" w:rsidR="005F58B5" w:rsidRDefault="002E3F22">
      <w:pPr>
        <w:rPr>
          <w:rFonts w:ascii="Times New Roman" w:hAnsi="Times New Roman" w:cs="Times New Roman"/>
          <w:b/>
          <w:bCs/>
          <w:sz w:val="28"/>
          <w:szCs w:val="28"/>
        </w:rPr>
      </w:pPr>
      <w:r>
        <w:rPr>
          <w:rFonts w:ascii="Times New Roman" w:hAnsi="Times New Roman" w:cs="Times New Roman"/>
          <w:b/>
          <w:bCs/>
          <w:sz w:val="28"/>
          <w:szCs w:val="28"/>
        </w:rPr>
        <w:t>6.3 Limitations and Future Research</w:t>
      </w:r>
    </w:p>
    <w:p w14:paraId="493C4E96" w14:textId="77777777" w:rsidR="005F58B5" w:rsidRDefault="002E3F22">
      <w:r>
        <w:rPr>
          <w:rFonts w:ascii="Times New Roman" w:hAnsi="Times New Roman" w:cs="Times New Roman"/>
        </w:rPr>
        <w:t>The study was limited by its focus on PCSOs within South Wales police force and therefore the findings cannot be used to represent all PCSOs across the rest of the country. In addition, the use of convenience sampling and self-reported questionnaire data may have influenced the results or limited due to the questions presented.</w:t>
      </w:r>
    </w:p>
    <w:p w14:paraId="299FBE30" w14:textId="77777777" w:rsidR="005F58B5" w:rsidRDefault="002E3F22">
      <w:r>
        <w:rPr>
          <w:rFonts w:ascii="Times New Roman" w:hAnsi="Times New Roman" w:cs="Times New Roman"/>
        </w:rPr>
        <w:t>Future research could compare PCSOs across multiple police services and examine whether perceptions vary according to organisational culture, geographical location or operational priorities.</w:t>
      </w:r>
    </w:p>
    <w:p w14:paraId="70500E47" w14:textId="77777777" w:rsidR="005F58B5" w:rsidRDefault="005F58B5">
      <w:pPr>
        <w:rPr>
          <w:rFonts w:ascii="Times New Roman" w:hAnsi="Times New Roman" w:cs="Times New Roman"/>
          <w:sz w:val="20"/>
          <w:szCs w:val="20"/>
        </w:rPr>
      </w:pPr>
    </w:p>
    <w:p w14:paraId="4A40A7A3" w14:textId="77777777" w:rsidR="005F58B5" w:rsidRDefault="005F58B5">
      <w:pPr>
        <w:rPr>
          <w:rFonts w:ascii="Times New Roman" w:hAnsi="Times New Roman" w:cs="Times New Roman"/>
          <w:sz w:val="20"/>
          <w:szCs w:val="20"/>
        </w:rPr>
      </w:pPr>
    </w:p>
    <w:p w14:paraId="2D6BFD25" w14:textId="77777777" w:rsidR="005F58B5" w:rsidRDefault="005F58B5">
      <w:pPr>
        <w:rPr>
          <w:rFonts w:ascii="Times New Roman" w:hAnsi="Times New Roman" w:cs="Times New Roman"/>
          <w:sz w:val="20"/>
          <w:szCs w:val="20"/>
        </w:rPr>
      </w:pPr>
    </w:p>
    <w:p w14:paraId="22DB419F" w14:textId="77777777" w:rsidR="005F58B5" w:rsidRDefault="005F58B5">
      <w:pPr>
        <w:rPr>
          <w:rFonts w:ascii="Times New Roman" w:hAnsi="Times New Roman" w:cs="Times New Roman"/>
          <w:sz w:val="20"/>
          <w:szCs w:val="20"/>
        </w:rPr>
      </w:pPr>
    </w:p>
    <w:p w14:paraId="507127AF" w14:textId="77777777" w:rsidR="005F58B5" w:rsidRDefault="005F58B5">
      <w:pPr>
        <w:rPr>
          <w:rFonts w:ascii="Times New Roman" w:hAnsi="Times New Roman" w:cs="Times New Roman"/>
          <w:sz w:val="20"/>
          <w:szCs w:val="20"/>
        </w:rPr>
      </w:pPr>
    </w:p>
    <w:p w14:paraId="200C43E3" w14:textId="77777777" w:rsidR="005F58B5" w:rsidRDefault="002E3F22">
      <w:pPr>
        <w:rPr>
          <w:rFonts w:ascii="Times New Roman" w:hAnsi="Times New Roman" w:cs="Times New Roman"/>
          <w:i/>
          <w:iCs/>
        </w:rPr>
      </w:pPr>
      <w:r>
        <w:rPr>
          <w:rFonts w:ascii="Times New Roman" w:hAnsi="Times New Roman" w:cs="Times New Roman"/>
          <w:b/>
          <w:bCs/>
          <w:sz w:val="28"/>
          <w:szCs w:val="28"/>
        </w:rPr>
        <w:lastRenderedPageBreak/>
        <w:t>Bibliography</w:t>
      </w:r>
    </w:p>
    <w:p w14:paraId="1A199414" w14:textId="77777777" w:rsidR="00D1250C" w:rsidRDefault="00D1250C">
      <w:pPr>
        <w:pStyle w:val="BodyText"/>
        <w:rPr>
          <w:rFonts w:ascii="Times New Roman" w:hAnsi="Times New Roman" w:cs="Times New Roman"/>
          <w:i/>
          <w:iCs/>
        </w:rPr>
      </w:pPr>
      <w:r>
        <w:rPr>
          <w:rFonts w:ascii="Times New Roman" w:hAnsi="Times New Roman" w:cs="Times New Roman"/>
          <w:i/>
          <w:iCs/>
        </w:rPr>
        <w:t>Ariel, B., Weinborn, C. and Sherman, L.W. (2016). ‘Soft’ Policing at Hot Spots—do Police Community Support Officers work? a Randomized Controlled Trial. Journal of Experimental Criminology, 12(3), pp.277–317.</w:t>
      </w:r>
    </w:p>
    <w:p w14:paraId="3B41BF63" w14:textId="77777777" w:rsidR="00D1250C" w:rsidRDefault="00D1250C">
      <w:pPr>
        <w:pStyle w:val="BodyText"/>
        <w:rPr>
          <w:rFonts w:ascii="Times New Roman" w:hAnsi="Times New Roman" w:cs="Times New Roman"/>
          <w:i/>
          <w:iCs/>
        </w:rPr>
      </w:pPr>
    </w:p>
    <w:p w14:paraId="625280C8" w14:textId="77777777" w:rsidR="00D1250C" w:rsidRDefault="00D1250C">
      <w:pPr>
        <w:pStyle w:val="BodyText"/>
        <w:rPr>
          <w:rFonts w:ascii="Times New Roman" w:hAnsi="Times New Roman" w:cs="Times New Roman"/>
          <w:i/>
          <w:iCs/>
        </w:rPr>
      </w:pPr>
      <w:r>
        <w:rPr>
          <w:rFonts w:ascii="Times New Roman" w:hAnsi="Times New Roman" w:cs="Times New Roman"/>
          <w:i/>
          <w:iCs/>
        </w:rPr>
        <w:t>Berry, P. (2019). Running head: NATURE OF POLICING IN DIFFERENT DISORGANIZATION LEVELS Policing in Socially Disorganized Communities: The Implementation of Community Policing, Crime Analysis, and Policing Technologies. [online] Available at: https://wagner.radford.edu/517/6/Berry_Thesis_FINAL.pdf [Accessed 28 Jun. 2026].</w:t>
      </w:r>
    </w:p>
    <w:p w14:paraId="21F01959" w14:textId="77777777" w:rsidR="00D1250C" w:rsidRDefault="00D1250C">
      <w:pPr>
        <w:pStyle w:val="BodyText"/>
        <w:rPr>
          <w:rFonts w:ascii="Times New Roman" w:hAnsi="Times New Roman" w:cs="Times New Roman"/>
          <w:i/>
          <w:iCs/>
        </w:rPr>
      </w:pPr>
    </w:p>
    <w:p w14:paraId="1223575E" w14:textId="77777777" w:rsidR="00D1250C" w:rsidRDefault="00D1250C">
      <w:pPr>
        <w:pStyle w:val="BodyText"/>
        <w:rPr>
          <w:rFonts w:ascii="Times New Roman" w:hAnsi="Times New Roman" w:cs="Times New Roman"/>
          <w:i/>
          <w:iCs/>
        </w:rPr>
      </w:pPr>
      <w:r>
        <w:rPr>
          <w:rFonts w:ascii="Times New Roman" w:hAnsi="Times New Roman" w:cs="Times New Roman"/>
          <w:i/>
          <w:iCs/>
        </w:rPr>
        <w:t>Bradford, B. and Hough, M. (2012) ‘Policing and public trust: Examining police legitimacy’. In: Jackson, J., Bradford, B., Hough, M. and Quinton, P. (eds.) Trust and Legitimacy in Criminal Justice. Oxford: Oxford University Press, pp. 1–33.</w:t>
      </w:r>
    </w:p>
    <w:p w14:paraId="600F5B72" w14:textId="77777777" w:rsidR="00D1250C" w:rsidRDefault="00D1250C">
      <w:pPr>
        <w:pStyle w:val="BodyText"/>
        <w:rPr>
          <w:rFonts w:ascii="Times New Roman" w:hAnsi="Times New Roman" w:cs="Times New Roman"/>
          <w:i/>
          <w:iCs/>
        </w:rPr>
      </w:pPr>
    </w:p>
    <w:p w14:paraId="70DB7B66" w14:textId="77777777" w:rsidR="00D1250C" w:rsidRDefault="00D1250C">
      <w:pPr>
        <w:pStyle w:val="BodyText"/>
        <w:rPr>
          <w:rFonts w:ascii="Times New Roman" w:hAnsi="Times New Roman" w:cs="Times New Roman"/>
          <w:i/>
          <w:iCs/>
        </w:rPr>
      </w:pPr>
      <w:r>
        <w:rPr>
          <w:rFonts w:ascii="Times New Roman" w:hAnsi="Times New Roman" w:cs="Times New Roman"/>
          <w:i/>
          <w:iCs/>
        </w:rPr>
        <w:t>Braun, V. and Clarke, V. (2006) ‘Using thematic analysis in psychology’, Qualitative Research in Psychology, 3(2), pp. 77–101.</w:t>
      </w:r>
    </w:p>
    <w:p w14:paraId="1250FFE0" w14:textId="77777777" w:rsidR="00D1250C" w:rsidRDefault="00D1250C">
      <w:pPr>
        <w:pStyle w:val="BodyText"/>
        <w:rPr>
          <w:rFonts w:ascii="Times New Roman" w:hAnsi="Times New Roman" w:cs="Times New Roman"/>
          <w:i/>
          <w:iCs/>
        </w:rPr>
      </w:pPr>
    </w:p>
    <w:p w14:paraId="2F19F87C" w14:textId="77777777" w:rsidR="00D1250C" w:rsidRDefault="00D1250C">
      <w:pPr>
        <w:pStyle w:val="BodyText"/>
        <w:rPr>
          <w:rFonts w:ascii="Times New Roman" w:hAnsi="Times New Roman" w:cs="Times New Roman"/>
          <w:i/>
          <w:iCs/>
        </w:rPr>
      </w:pPr>
      <w:r>
        <w:rPr>
          <w:rFonts w:ascii="Times New Roman" w:hAnsi="Times New Roman" w:cs="Times New Roman"/>
          <w:i/>
          <w:iCs/>
        </w:rPr>
        <w:t>Bryman, A. (2016) Social Research Methods. 5th edn. Oxford: Oxford University Press.</w:t>
      </w:r>
    </w:p>
    <w:p w14:paraId="4B845E9D" w14:textId="77777777" w:rsidR="00D1250C" w:rsidRDefault="00D1250C">
      <w:pPr>
        <w:pStyle w:val="BodyText"/>
        <w:rPr>
          <w:rFonts w:ascii="Times New Roman" w:hAnsi="Times New Roman" w:cs="Times New Roman"/>
          <w:i/>
          <w:iCs/>
        </w:rPr>
      </w:pPr>
    </w:p>
    <w:p w14:paraId="125E6D6A" w14:textId="77777777" w:rsidR="00D1250C" w:rsidRDefault="00D1250C">
      <w:pPr>
        <w:pStyle w:val="BodyText"/>
        <w:rPr>
          <w:rFonts w:ascii="Times New Roman" w:hAnsi="Times New Roman" w:cs="Times New Roman"/>
          <w:i/>
          <w:iCs/>
        </w:rPr>
      </w:pPr>
      <w:r>
        <w:rPr>
          <w:rFonts w:ascii="Times New Roman" w:hAnsi="Times New Roman" w:cs="Times New Roman"/>
          <w:i/>
          <w:iCs/>
        </w:rPr>
        <w:t>Cohen, L., Manion, L. and Morrison, K. (2018) Research Methods in Education. 8th edn. London: Routledge.</w:t>
      </w:r>
    </w:p>
    <w:p w14:paraId="025E038B" w14:textId="77777777" w:rsidR="00D1250C" w:rsidRDefault="00D1250C">
      <w:pPr>
        <w:pStyle w:val="BodyText"/>
        <w:rPr>
          <w:rFonts w:ascii="Times New Roman" w:hAnsi="Times New Roman" w:cs="Times New Roman"/>
          <w:i/>
          <w:iCs/>
        </w:rPr>
      </w:pPr>
    </w:p>
    <w:p w14:paraId="4B98301B" w14:textId="77777777" w:rsidR="00D1250C" w:rsidRDefault="00D1250C">
      <w:pPr>
        <w:pStyle w:val="BodyText"/>
        <w:rPr>
          <w:rFonts w:ascii="Times New Roman" w:hAnsi="Times New Roman" w:cs="Times New Roman"/>
          <w:i/>
          <w:iCs/>
        </w:rPr>
      </w:pPr>
      <w:r>
        <w:rPr>
          <w:rFonts w:ascii="Times New Roman" w:hAnsi="Times New Roman" w:cs="Times New Roman"/>
          <w:i/>
          <w:iCs/>
        </w:rPr>
        <w:t>College of Policing (2023) Neighbourhood Policing Guidance. Coventry: College of Policing.</w:t>
      </w:r>
    </w:p>
    <w:p w14:paraId="737410FB" w14:textId="77777777" w:rsidR="00D1250C" w:rsidRDefault="00D1250C">
      <w:pPr>
        <w:pStyle w:val="BodyText"/>
        <w:rPr>
          <w:rFonts w:ascii="Times New Roman" w:hAnsi="Times New Roman" w:cs="Times New Roman"/>
          <w:i/>
          <w:iCs/>
        </w:rPr>
      </w:pPr>
    </w:p>
    <w:p w14:paraId="287A6948" w14:textId="77777777" w:rsidR="00D1250C" w:rsidRDefault="00D1250C">
      <w:pPr>
        <w:pStyle w:val="BodyText"/>
        <w:rPr>
          <w:rFonts w:ascii="Times New Roman" w:hAnsi="Times New Roman" w:cs="Times New Roman"/>
          <w:i/>
          <w:iCs/>
        </w:rPr>
      </w:pPr>
      <w:r>
        <w:rPr>
          <w:rFonts w:ascii="Times New Roman" w:hAnsi="Times New Roman" w:cs="Times New Roman"/>
          <w:i/>
          <w:iCs/>
        </w:rPr>
        <w:t>Cosgrove, F. and Ramshaw, P. (2013). It is what you do as well as the way that you do it: the value and deployment of PCSOs in achieving public engagement. Policing and Society, 25(1), pp.77–96. doi:https://doi.org/10.1080/10439463.2013.802787.</w:t>
      </w:r>
    </w:p>
    <w:p w14:paraId="420E6B21" w14:textId="77777777" w:rsidR="00D1250C" w:rsidRDefault="00D1250C">
      <w:pPr>
        <w:pStyle w:val="BodyText"/>
        <w:rPr>
          <w:rFonts w:ascii="Times New Roman" w:hAnsi="Times New Roman" w:cs="Times New Roman"/>
          <w:i/>
          <w:iCs/>
        </w:rPr>
      </w:pPr>
    </w:p>
    <w:p w14:paraId="7B25B117" w14:textId="77777777" w:rsidR="00D1250C" w:rsidRDefault="00D1250C">
      <w:pPr>
        <w:pStyle w:val="BodyText"/>
        <w:rPr>
          <w:rFonts w:ascii="Times New Roman" w:hAnsi="Times New Roman" w:cs="Times New Roman"/>
          <w:i/>
          <w:iCs/>
        </w:rPr>
      </w:pPr>
      <w:r>
        <w:rPr>
          <w:rFonts w:ascii="Times New Roman" w:hAnsi="Times New Roman" w:cs="Times New Roman"/>
          <w:i/>
          <w:iCs/>
        </w:rPr>
        <w:t>Crawford, A. and Lister, S. (2004) The Extended Police Family: Visible Patrols in Residential Areas. York: Joseph Rowntree Foundation.</w:t>
      </w:r>
    </w:p>
    <w:p w14:paraId="6E695DEA" w14:textId="77777777" w:rsidR="00D1250C" w:rsidRDefault="00D1250C">
      <w:pPr>
        <w:pStyle w:val="BodyText"/>
        <w:rPr>
          <w:rFonts w:ascii="Times New Roman" w:hAnsi="Times New Roman" w:cs="Times New Roman"/>
          <w:i/>
          <w:iCs/>
        </w:rPr>
      </w:pPr>
    </w:p>
    <w:p w14:paraId="7007B990" w14:textId="77777777" w:rsidR="00D1250C" w:rsidRDefault="00D1250C">
      <w:pPr>
        <w:pStyle w:val="BodyText"/>
        <w:rPr>
          <w:rFonts w:ascii="Times New Roman" w:hAnsi="Times New Roman" w:cs="Times New Roman"/>
          <w:i/>
          <w:iCs/>
        </w:rPr>
      </w:pPr>
      <w:r>
        <w:rPr>
          <w:rFonts w:ascii="Times New Roman" w:hAnsi="Times New Roman" w:cs="Times New Roman"/>
          <w:i/>
          <w:iCs/>
        </w:rPr>
        <w:t>Creswell, J.W. (2014) Research Design: Qualitative, Quantitative and Mixed Methods Approaches. 4th edn. London: Sage.</w:t>
      </w:r>
    </w:p>
    <w:p w14:paraId="7366AD0A" w14:textId="77777777" w:rsidR="00D1250C" w:rsidRDefault="00D1250C">
      <w:pPr>
        <w:pStyle w:val="BodyText"/>
        <w:rPr>
          <w:rFonts w:ascii="Times New Roman" w:hAnsi="Times New Roman" w:cs="Times New Roman"/>
          <w:i/>
          <w:iCs/>
        </w:rPr>
      </w:pPr>
      <w:r>
        <w:rPr>
          <w:rFonts w:ascii="Times New Roman" w:hAnsi="Times New Roman" w:cs="Times New Roman"/>
          <w:i/>
          <w:iCs/>
        </w:rPr>
        <w:lastRenderedPageBreak/>
        <w:t>De Camargo, C. (2019). ‘They wanna be us’; PCSO performances, uniforms, and struggles for acceptance.. Policing and Society, 30(7), pp.854–869. doi:https://doi.org/10.1080/10439463.2019.1598998.</w:t>
      </w:r>
    </w:p>
    <w:p w14:paraId="7A070BB6" w14:textId="77777777" w:rsidR="00D1250C" w:rsidRDefault="00D1250C">
      <w:pPr>
        <w:pStyle w:val="BodyText"/>
        <w:rPr>
          <w:rFonts w:ascii="Times New Roman" w:hAnsi="Times New Roman" w:cs="Times New Roman"/>
          <w:i/>
          <w:iCs/>
        </w:rPr>
      </w:pPr>
    </w:p>
    <w:p w14:paraId="45094FD8" w14:textId="77777777" w:rsidR="00D1250C" w:rsidRDefault="00D1250C">
      <w:pPr>
        <w:pStyle w:val="BodyText"/>
        <w:rPr>
          <w:rFonts w:ascii="Times New Roman" w:hAnsi="Times New Roman" w:cs="Times New Roman"/>
          <w:i/>
          <w:iCs/>
        </w:rPr>
      </w:pPr>
      <w:r>
        <w:rPr>
          <w:rFonts w:ascii="Times New Roman" w:hAnsi="Times New Roman" w:cs="Times New Roman"/>
          <w:i/>
          <w:iCs/>
        </w:rPr>
        <w:t>Fielding, N.G. (2021). Police communications and social media. European Journal of Criminology, [online] 20(1). doi:</w:t>
      </w:r>
      <w:hyperlink r:id="rId6">
        <w:r>
          <w:rPr>
            <w:rStyle w:val="Hyperlink"/>
            <w:rFonts w:ascii="Times New Roman" w:hAnsi="Times New Roman" w:cs="Times New Roman"/>
            <w:i/>
            <w:iCs/>
          </w:rPr>
          <w:t>https://doi.org/10.1177/1477370821998969</w:t>
        </w:r>
      </w:hyperlink>
      <w:r>
        <w:rPr>
          <w:rFonts w:ascii="Times New Roman" w:hAnsi="Times New Roman" w:cs="Times New Roman"/>
          <w:i/>
          <w:iCs/>
        </w:rPr>
        <w:t>.</w:t>
      </w:r>
    </w:p>
    <w:p w14:paraId="28A5E50E" w14:textId="77777777" w:rsidR="00D1250C" w:rsidRDefault="00D1250C">
      <w:pPr>
        <w:pStyle w:val="BodyText"/>
        <w:rPr>
          <w:rFonts w:ascii="Times New Roman" w:hAnsi="Times New Roman" w:cs="Times New Roman"/>
          <w:i/>
          <w:iCs/>
        </w:rPr>
      </w:pPr>
    </w:p>
    <w:p w14:paraId="1148EB03" w14:textId="77777777" w:rsidR="00D1250C" w:rsidRDefault="00D1250C">
      <w:pPr>
        <w:pStyle w:val="BodyText"/>
        <w:rPr>
          <w:rFonts w:ascii="Times New Roman" w:hAnsi="Times New Roman" w:cs="Times New Roman"/>
          <w:i/>
          <w:iCs/>
        </w:rPr>
      </w:pPr>
      <w:r>
        <w:rPr>
          <w:rFonts w:ascii="Times New Roman" w:hAnsi="Times New Roman" w:cs="Times New Roman"/>
          <w:i/>
          <w:iCs/>
        </w:rPr>
        <w:t>Home Office (2023) Neighbourhood Policing Review. London: Home Office.</w:t>
      </w:r>
    </w:p>
    <w:p w14:paraId="64E22387" w14:textId="77777777" w:rsidR="00D1250C" w:rsidRDefault="00D1250C">
      <w:pPr>
        <w:pStyle w:val="BodyText"/>
        <w:rPr>
          <w:rFonts w:ascii="Times New Roman" w:hAnsi="Times New Roman" w:cs="Times New Roman"/>
          <w:i/>
          <w:iCs/>
        </w:rPr>
      </w:pPr>
    </w:p>
    <w:p w14:paraId="356C87E4" w14:textId="77777777" w:rsidR="00D1250C" w:rsidRDefault="00D1250C">
      <w:pPr>
        <w:pStyle w:val="BodyText"/>
        <w:rPr>
          <w:rFonts w:ascii="Times New Roman" w:hAnsi="Times New Roman" w:cs="Times New Roman"/>
          <w:i/>
          <w:iCs/>
        </w:rPr>
      </w:pPr>
      <w:r>
        <w:rPr>
          <w:rFonts w:ascii="Times New Roman" w:hAnsi="Times New Roman" w:cs="Times New Roman"/>
          <w:i/>
          <w:iCs/>
        </w:rPr>
        <w:t>Innes, M. (2004) ‘Signal crimes and signal disorders: notes on deviance as communicative action’, The British Journal of Sociology, 55(3), pp. 335–355.</w:t>
      </w:r>
    </w:p>
    <w:p w14:paraId="2AB9B349" w14:textId="77777777" w:rsidR="00D1250C" w:rsidRDefault="00D1250C">
      <w:pPr>
        <w:pStyle w:val="BodyText"/>
        <w:rPr>
          <w:rFonts w:ascii="Times New Roman" w:hAnsi="Times New Roman" w:cs="Times New Roman"/>
          <w:i/>
          <w:iCs/>
        </w:rPr>
      </w:pPr>
    </w:p>
    <w:p w14:paraId="1FA5F957" w14:textId="77777777" w:rsidR="00D1250C" w:rsidRDefault="00D1250C">
      <w:pPr>
        <w:pStyle w:val="BodyText"/>
        <w:rPr>
          <w:rFonts w:ascii="Times New Roman" w:hAnsi="Times New Roman" w:cs="Times New Roman"/>
          <w:i/>
          <w:iCs/>
        </w:rPr>
      </w:pPr>
      <w:r>
        <w:rPr>
          <w:rFonts w:ascii="Times New Roman" w:hAnsi="Times New Roman" w:cs="Times New Roman"/>
          <w:i/>
          <w:iCs/>
        </w:rPr>
        <w:t>Johnston, L. (2007). ‘Keeping the Family Together’. Police Community Support Officers and the ‘Police Extended Family’ in London. Policing and Society, 17(2), pp.119–140. doi:https://doi.org/10.1080/10439460701302685.</w:t>
      </w:r>
    </w:p>
    <w:p w14:paraId="2A3CE44A" w14:textId="77777777" w:rsidR="00D1250C" w:rsidRDefault="00D1250C">
      <w:pPr>
        <w:pStyle w:val="BodyText"/>
        <w:rPr>
          <w:rFonts w:ascii="Times New Roman" w:hAnsi="Times New Roman" w:cs="Times New Roman"/>
          <w:i/>
          <w:iCs/>
        </w:rPr>
      </w:pPr>
    </w:p>
    <w:p w14:paraId="3D5B4B55" w14:textId="77777777" w:rsidR="00D1250C" w:rsidRDefault="00D1250C">
      <w:pPr>
        <w:pStyle w:val="BodyText"/>
        <w:rPr>
          <w:rFonts w:ascii="Times New Roman" w:hAnsi="Times New Roman" w:cs="Times New Roman"/>
          <w:i/>
          <w:iCs/>
        </w:rPr>
      </w:pPr>
      <w:r>
        <w:rPr>
          <w:rFonts w:ascii="Times New Roman" w:hAnsi="Times New Roman" w:cs="Times New Roman"/>
          <w:i/>
          <w:iCs/>
        </w:rPr>
        <w:t>Jones, T. and Tilley, N. (2004) The impact of police community support officers: Initial findings. London: Home Office Research Study.</w:t>
      </w:r>
    </w:p>
    <w:p w14:paraId="3733E632" w14:textId="77777777" w:rsidR="00D1250C" w:rsidRDefault="00D1250C">
      <w:pPr>
        <w:pStyle w:val="BodyText"/>
        <w:rPr>
          <w:rFonts w:ascii="Times New Roman" w:hAnsi="Times New Roman" w:cs="Times New Roman"/>
          <w:i/>
          <w:iCs/>
        </w:rPr>
      </w:pPr>
    </w:p>
    <w:p w14:paraId="7265D5B7" w14:textId="77777777" w:rsidR="00D1250C" w:rsidRDefault="00D1250C">
      <w:pPr>
        <w:pStyle w:val="BodyText"/>
        <w:rPr>
          <w:rFonts w:ascii="Times New Roman" w:hAnsi="Times New Roman" w:cs="Times New Roman"/>
          <w:i/>
          <w:iCs/>
        </w:rPr>
      </w:pPr>
      <w:r>
        <w:rPr>
          <w:rFonts w:ascii="Times New Roman" w:hAnsi="Times New Roman" w:cs="Times New Roman"/>
          <w:i/>
          <w:iCs/>
        </w:rPr>
        <w:t>Loveday, B. (2007). Re-Engineering the Police Organisation: Implementing Workforce Modernisation in England and Wales. The Police Journal: Theory, Practice and Principles, 80(1), pp.3–27. doi:</w:t>
      </w:r>
      <w:hyperlink r:id="rId7">
        <w:r>
          <w:rPr>
            <w:rStyle w:val="Hyperlink"/>
            <w:rFonts w:ascii="Times New Roman" w:hAnsi="Times New Roman" w:cs="Times New Roman"/>
            <w:i/>
            <w:iCs/>
          </w:rPr>
          <w:t>https://doi.org/10.1350/pojo.2007.80.1.3</w:t>
        </w:r>
      </w:hyperlink>
      <w:r>
        <w:rPr>
          <w:rFonts w:ascii="Times New Roman" w:hAnsi="Times New Roman" w:cs="Times New Roman"/>
          <w:i/>
          <w:iCs/>
        </w:rPr>
        <w:t>.</w:t>
      </w:r>
    </w:p>
    <w:p w14:paraId="37091D51" w14:textId="77777777" w:rsidR="00D1250C" w:rsidRDefault="00D1250C">
      <w:pPr>
        <w:pStyle w:val="BodyText"/>
        <w:rPr>
          <w:rFonts w:ascii="Times New Roman" w:hAnsi="Times New Roman" w:cs="Times New Roman"/>
          <w:i/>
          <w:iCs/>
        </w:rPr>
      </w:pPr>
    </w:p>
    <w:p w14:paraId="47C4C584" w14:textId="77777777" w:rsidR="00D1250C" w:rsidRDefault="00D1250C">
      <w:pPr>
        <w:pStyle w:val="BodyText"/>
        <w:rPr>
          <w:rFonts w:ascii="Times New Roman" w:hAnsi="Times New Roman" w:cs="Times New Roman"/>
          <w:i/>
          <w:iCs/>
        </w:rPr>
      </w:pPr>
      <w:r>
        <w:rPr>
          <w:rFonts w:ascii="Times New Roman" w:hAnsi="Times New Roman" w:cs="Times New Roman"/>
          <w:i/>
          <w:iCs/>
        </w:rPr>
        <w:t>Merritt, J. (2010) ‘W(h)ither the PCSO?’, Policing: An International Journal of Police Strategies &amp; Management, 33(4), pp. 731–749.</w:t>
      </w:r>
    </w:p>
    <w:p w14:paraId="38671D1F" w14:textId="77777777" w:rsidR="00D1250C" w:rsidRDefault="00D1250C">
      <w:pPr>
        <w:pStyle w:val="BodyText"/>
        <w:rPr>
          <w:rFonts w:ascii="Times New Roman" w:hAnsi="Times New Roman" w:cs="Times New Roman"/>
          <w:i/>
          <w:iCs/>
        </w:rPr>
      </w:pPr>
    </w:p>
    <w:p w14:paraId="62DA327E" w14:textId="66D50E18" w:rsidR="00D1250C" w:rsidRDefault="00D1250C">
      <w:pPr>
        <w:pStyle w:val="BodyText"/>
        <w:rPr>
          <w:rFonts w:ascii="Times New Roman" w:hAnsi="Times New Roman" w:cs="Times New Roman"/>
          <w:i/>
          <w:iCs/>
        </w:rPr>
      </w:pPr>
      <w:r>
        <w:rPr>
          <w:rFonts w:ascii="Times New Roman" w:hAnsi="Times New Roman" w:cs="Times New Roman"/>
          <w:i/>
          <w:iCs/>
        </w:rPr>
        <w:t>Miller, R. (2005). An evaluation of a police community support officer scheme. Safer Communities, 4(1), pp.38–41. doi:https://doi.org/10.1108/17578043200500006.#</w:t>
      </w:r>
    </w:p>
    <w:p w14:paraId="5D7A328A" w14:textId="77777777" w:rsidR="00D1250C" w:rsidRDefault="00D1250C">
      <w:pPr>
        <w:pStyle w:val="BodyText"/>
        <w:rPr>
          <w:rFonts w:ascii="Times New Roman" w:hAnsi="Times New Roman" w:cs="Times New Roman"/>
          <w:i/>
          <w:iCs/>
        </w:rPr>
      </w:pPr>
    </w:p>
    <w:p w14:paraId="67CFE7EF" w14:textId="77777777" w:rsidR="00D1250C" w:rsidRDefault="00D1250C">
      <w:pPr>
        <w:pStyle w:val="BodyText"/>
        <w:rPr>
          <w:rFonts w:ascii="Times New Roman" w:hAnsi="Times New Roman" w:cs="Times New Roman"/>
          <w:i/>
          <w:iCs/>
        </w:rPr>
      </w:pPr>
      <w:r>
        <w:rPr>
          <w:rFonts w:ascii="Times New Roman" w:hAnsi="Times New Roman" w:cs="Times New Roman"/>
          <w:i/>
          <w:iCs/>
        </w:rPr>
        <w:t>Millie, A. (2012). Police Stations, Architecture and Public Reassurance. British Journal of Criminology, 52(6), pp.1092–1112. doi:</w:t>
      </w:r>
      <w:hyperlink r:id="rId8">
        <w:r>
          <w:rPr>
            <w:rStyle w:val="Hyperlink"/>
            <w:rFonts w:ascii="Times New Roman" w:hAnsi="Times New Roman" w:cs="Times New Roman"/>
            <w:i/>
            <w:iCs/>
          </w:rPr>
          <w:t>https://doi.org/10.1093/bjc/azs037</w:t>
        </w:r>
      </w:hyperlink>
      <w:r>
        <w:rPr>
          <w:rFonts w:ascii="Times New Roman" w:hAnsi="Times New Roman" w:cs="Times New Roman"/>
          <w:i/>
          <w:iCs/>
        </w:rPr>
        <w:t>.</w:t>
      </w:r>
    </w:p>
    <w:p w14:paraId="5D05AF71" w14:textId="77777777" w:rsidR="00D1250C" w:rsidRDefault="00D1250C">
      <w:pPr>
        <w:pStyle w:val="BodyText"/>
        <w:rPr>
          <w:rFonts w:ascii="Times New Roman" w:hAnsi="Times New Roman" w:cs="Times New Roman"/>
          <w:i/>
          <w:iCs/>
        </w:rPr>
      </w:pPr>
    </w:p>
    <w:p w14:paraId="2E01A5B3" w14:textId="77777777" w:rsidR="00D1250C" w:rsidRDefault="00D1250C">
      <w:pPr>
        <w:pStyle w:val="BodyText"/>
        <w:rPr>
          <w:rFonts w:ascii="Times New Roman" w:hAnsi="Times New Roman" w:cs="Times New Roman"/>
          <w:i/>
          <w:iCs/>
        </w:rPr>
      </w:pPr>
      <w:r>
        <w:rPr>
          <w:rFonts w:ascii="Times New Roman" w:hAnsi="Times New Roman" w:cs="Times New Roman"/>
          <w:i/>
          <w:iCs/>
        </w:rPr>
        <w:t>Myhill, A. (2006) Community Engagement in Policing: Lessons from the Literature. Home Office Online Report 49/06. London: Home Office.</w:t>
      </w:r>
    </w:p>
    <w:p w14:paraId="103E90C2" w14:textId="77777777" w:rsidR="00D1250C" w:rsidRDefault="00D1250C">
      <w:pPr>
        <w:pStyle w:val="BodyText"/>
        <w:rPr>
          <w:rFonts w:ascii="Times New Roman" w:hAnsi="Times New Roman" w:cs="Times New Roman"/>
          <w:i/>
          <w:iCs/>
        </w:rPr>
      </w:pPr>
      <w:r>
        <w:rPr>
          <w:rFonts w:ascii="Times New Roman" w:hAnsi="Times New Roman" w:cs="Times New Roman"/>
          <w:i/>
          <w:iCs/>
        </w:rPr>
        <w:lastRenderedPageBreak/>
        <w:t>O’Neill, M. (2014). The Case for the Acceptable ‘Other’: The Impact of Partnerships, PCSOs, and Neighbourhood Policing on Diversity in Policing. Policing, 9(1), pp.77–88. doi:https://doi.org/10.1093/police/pau026.</w:t>
      </w:r>
    </w:p>
    <w:p w14:paraId="3133FF24" w14:textId="77777777" w:rsidR="00D1250C" w:rsidRDefault="00D1250C">
      <w:pPr>
        <w:pStyle w:val="BodyText"/>
        <w:rPr>
          <w:rFonts w:ascii="Times New Roman" w:hAnsi="Times New Roman" w:cs="Times New Roman"/>
          <w:i/>
          <w:iCs/>
        </w:rPr>
      </w:pPr>
    </w:p>
    <w:p w14:paraId="4B4415F4" w14:textId="77777777" w:rsidR="00D1250C" w:rsidRDefault="00D1250C">
      <w:pPr>
        <w:pStyle w:val="BodyText"/>
        <w:rPr>
          <w:rFonts w:ascii="Times New Roman" w:hAnsi="Times New Roman" w:cs="Times New Roman"/>
          <w:i/>
          <w:iCs/>
        </w:rPr>
      </w:pPr>
      <w:r>
        <w:rPr>
          <w:rFonts w:ascii="Times New Roman" w:hAnsi="Times New Roman" w:cs="Times New Roman"/>
          <w:i/>
          <w:iCs/>
        </w:rPr>
        <w:t xml:space="preserve">O’Neill, M. (2014a). PCSOs as the paraprofessionals of policing: findings and recommendations from a research project. [online] Discovery - the University of Dundee Research Portal. Available at: </w:t>
      </w:r>
      <w:hyperlink r:id="rId9">
        <w:r>
          <w:rPr>
            <w:rStyle w:val="Hyperlink"/>
            <w:rFonts w:ascii="Times New Roman" w:hAnsi="Times New Roman" w:cs="Times New Roman"/>
            <w:i/>
            <w:iCs/>
          </w:rPr>
          <w:t>https://discovery.dundee.ac.uk/en/publications/pcsos-as-the-paraprofessionals-of-policing-findings-and-recommend/</w:t>
        </w:r>
      </w:hyperlink>
      <w:r>
        <w:rPr>
          <w:rFonts w:ascii="Times New Roman" w:hAnsi="Times New Roman" w:cs="Times New Roman"/>
          <w:i/>
          <w:iCs/>
        </w:rPr>
        <w:t>.</w:t>
      </w:r>
    </w:p>
    <w:p w14:paraId="6CEC9C9A" w14:textId="77777777" w:rsidR="00D1250C" w:rsidRDefault="00D1250C">
      <w:pPr>
        <w:pStyle w:val="BodyText"/>
        <w:rPr>
          <w:rFonts w:ascii="Times New Roman" w:hAnsi="Times New Roman" w:cs="Times New Roman"/>
          <w:i/>
          <w:iCs/>
        </w:rPr>
      </w:pPr>
    </w:p>
    <w:p w14:paraId="0E0B0351" w14:textId="77777777" w:rsidR="00D1250C" w:rsidRDefault="00D1250C">
      <w:pPr>
        <w:pStyle w:val="BodyText"/>
        <w:rPr>
          <w:rFonts w:ascii="Times New Roman" w:hAnsi="Times New Roman" w:cs="Times New Roman"/>
          <w:i/>
          <w:iCs/>
        </w:rPr>
      </w:pPr>
      <w:r>
        <w:rPr>
          <w:rFonts w:ascii="Times New Roman" w:hAnsi="Times New Roman" w:cs="Times New Roman"/>
          <w:i/>
          <w:iCs/>
        </w:rPr>
        <w:t>O’Neill, M. (2014b). Ripe for the Chop or the Public Face of Policing? PCSOs and Neighbourhood Policing in Austerity. Policing, 8(3), pp.265–273. doi:https://doi.org/10.1093/police/pau018.</w:t>
      </w:r>
    </w:p>
    <w:p w14:paraId="66301C24" w14:textId="77777777" w:rsidR="00D1250C" w:rsidRDefault="00D1250C">
      <w:pPr>
        <w:pStyle w:val="BodyText"/>
        <w:rPr>
          <w:rFonts w:ascii="Times New Roman" w:hAnsi="Times New Roman" w:cs="Times New Roman"/>
          <w:i/>
          <w:iCs/>
        </w:rPr>
      </w:pPr>
    </w:p>
    <w:p w14:paraId="578AED73" w14:textId="77777777" w:rsidR="00D1250C" w:rsidRDefault="00D1250C">
      <w:pPr>
        <w:pStyle w:val="BodyText"/>
        <w:rPr>
          <w:rFonts w:ascii="Times New Roman" w:hAnsi="Times New Roman" w:cs="Times New Roman"/>
          <w:i/>
          <w:iCs/>
        </w:rPr>
      </w:pPr>
      <w:r>
        <w:rPr>
          <w:rFonts w:ascii="Times New Roman" w:hAnsi="Times New Roman" w:cs="Times New Roman"/>
          <w:i/>
          <w:iCs/>
        </w:rPr>
        <w:t>O’Neill, M. (2019). Police Community Support Officers. Oxford University Press. doi:https://doi.org/10.1093/oso/9780198803676.001.0001.</w:t>
      </w:r>
    </w:p>
    <w:p w14:paraId="4C289784" w14:textId="77777777" w:rsidR="00D1250C" w:rsidRDefault="00D1250C">
      <w:pPr>
        <w:pStyle w:val="BodyText"/>
        <w:rPr>
          <w:rFonts w:ascii="Times New Roman" w:hAnsi="Times New Roman" w:cs="Times New Roman"/>
          <w:i/>
          <w:iCs/>
        </w:rPr>
      </w:pPr>
    </w:p>
    <w:p w14:paraId="07C4495F" w14:textId="77777777" w:rsidR="00D1250C" w:rsidRDefault="00D1250C">
      <w:pPr>
        <w:pStyle w:val="BodyText"/>
        <w:rPr>
          <w:rFonts w:hint="eastAsia"/>
        </w:rPr>
      </w:pPr>
      <w:r>
        <w:rPr>
          <w:rFonts w:ascii="Times New Roman" w:hAnsi="Times New Roman" w:cs="Times New Roman"/>
          <w:i/>
          <w:iCs/>
        </w:rPr>
        <w:t xml:space="preserve">Office, H. (2023). Public perceptions of policing: A review of research and literature. [online] GOV.UK. Available at: </w:t>
      </w:r>
      <w:hyperlink r:id="rId10">
        <w:r>
          <w:rPr>
            <w:rStyle w:val="Hyperlink"/>
            <w:rFonts w:ascii="Times New Roman" w:hAnsi="Times New Roman" w:cs="Times New Roman"/>
            <w:i/>
            <w:iCs/>
          </w:rPr>
          <w:t>https://www.gov.uk/government/publications/public-perceptions-of-policing-a-review-of-research-and-literature/public-perceptions-of-policing-a-review-of-research-and-literature</w:t>
        </w:r>
      </w:hyperlink>
    </w:p>
    <w:p w14:paraId="38EF38CF" w14:textId="77777777" w:rsidR="00D1250C" w:rsidRDefault="00D1250C">
      <w:pPr>
        <w:pStyle w:val="BodyText"/>
        <w:rPr>
          <w:rFonts w:ascii="Times New Roman" w:hAnsi="Times New Roman" w:cs="Times New Roman"/>
          <w:i/>
          <w:iCs/>
        </w:rPr>
      </w:pPr>
    </w:p>
    <w:p w14:paraId="103F66E7" w14:textId="77777777" w:rsidR="00D1250C" w:rsidRDefault="00D1250C">
      <w:pPr>
        <w:pStyle w:val="BodyText"/>
        <w:rPr>
          <w:rFonts w:ascii="Times New Roman" w:hAnsi="Times New Roman" w:cs="Times New Roman"/>
          <w:i/>
          <w:iCs/>
        </w:rPr>
      </w:pPr>
      <w:r>
        <w:rPr>
          <w:rFonts w:ascii="Times New Roman" w:hAnsi="Times New Roman" w:cs="Times New Roman"/>
          <w:i/>
          <w:iCs/>
        </w:rPr>
        <w:t>O'Neill, M. (2014) ‘The case for the acceptable “other”: The impact of partnerships, PCSOs and neighbourhood policing on diversity in policing’, Policing, 9(1), pp. 77–88.</w:t>
      </w:r>
    </w:p>
    <w:p w14:paraId="13F2FB70" w14:textId="77777777" w:rsidR="00D1250C" w:rsidRDefault="00D1250C">
      <w:pPr>
        <w:pStyle w:val="BodyText"/>
        <w:rPr>
          <w:rFonts w:ascii="Times New Roman" w:hAnsi="Times New Roman" w:cs="Times New Roman"/>
          <w:i/>
          <w:iCs/>
        </w:rPr>
      </w:pPr>
    </w:p>
    <w:p w14:paraId="6B5B77E5" w14:textId="77777777" w:rsidR="00D1250C" w:rsidRDefault="00D1250C">
      <w:pPr>
        <w:pStyle w:val="BodyText"/>
        <w:rPr>
          <w:rFonts w:ascii="Times New Roman" w:hAnsi="Times New Roman" w:cs="Times New Roman"/>
          <w:i/>
          <w:iCs/>
        </w:rPr>
      </w:pPr>
      <w:r>
        <w:rPr>
          <w:rFonts w:ascii="Times New Roman" w:hAnsi="Times New Roman" w:cs="Times New Roman"/>
          <w:i/>
          <w:iCs/>
        </w:rPr>
        <w:t>Pamment, N. (2025). We can terrorise them! young offender perceptions of police community support officers. The Police Journal, [online] 82(2), pp.171–182. doi:</w:t>
      </w:r>
      <w:hyperlink r:id="rId11">
        <w:r>
          <w:rPr>
            <w:rStyle w:val="Hyperlink"/>
            <w:rFonts w:ascii="Times New Roman" w:hAnsi="Times New Roman" w:cs="Times New Roman"/>
            <w:i/>
            <w:iCs/>
          </w:rPr>
          <w:t>https://doi.org/10.1358/pojo.2009.82.2.471</w:t>
        </w:r>
      </w:hyperlink>
      <w:r>
        <w:rPr>
          <w:rFonts w:ascii="Times New Roman" w:hAnsi="Times New Roman" w:cs="Times New Roman"/>
          <w:i/>
          <w:iCs/>
        </w:rPr>
        <w:t>.</w:t>
      </w:r>
    </w:p>
    <w:p w14:paraId="2A7A7713" w14:textId="77777777" w:rsidR="00D1250C" w:rsidRDefault="00D1250C">
      <w:pPr>
        <w:pStyle w:val="BodyText"/>
        <w:rPr>
          <w:rFonts w:ascii="Times New Roman" w:hAnsi="Times New Roman" w:cs="Times New Roman"/>
          <w:i/>
          <w:iCs/>
        </w:rPr>
      </w:pPr>
    </w:p>
    <w:p w14:paraId="2F136D13" w14:textId="4F090E6F" w:rsidR="00D1250C" w:rsidRDefault="00D1250C">
      <w:pPr>
        <w:pStyle w:val="BodyText"/>
        <w:rPr>
          <w:rFonts w:ascii="Times New Roman" w:hAnsi="Times New Roman" w:cs="Times New Roman"/>
          <w:i/>
          <w:iCs/>
        </w:rPr>
      </w:pPr>
      <w:r>
        <w:rPr>
          <w:rFonts w:ascii="Times New Roman" w:hAnsi="Times New Roman" w:cs="Times New Roman"/>
          <w:i/>
          <w:iCs/>
        </w:rPr>
        <w:t>Reiner, R. (2010). The Politics of the Police. [online] Google Books. OUP Oxford. Available at:https://books.google.co.uk/books?hl=en&amp;lr=&amp;id=JUicAQAAQBAJ&amp;oi=fnd&amp;pg=PR7&amp;dq=Reiner.</w:t>
      </w:r>
    </w:p>
    <w:p w14:paraId="05FC176A" w14:textId="77777777" w:rsidR="00902C07" w:rsidRDefault="00902C07">
      <w:pPr>
        <w:pStyle w:val="BodyText"/>
        <w:rPr>
          <w:rFonts w:ascii="Times New Roman" w:hAnsi="Times New Roman" w:cs="Times New Roman"/>
          <w:i/>
          <w:iCs/>
        </w:rPr>
      </w:pPr>
    </w:p>
    <w:p w14:paraId="174C4680" w14:textId="77777777" w:rsidR="00D1250C" w:rsidRDefault="00D1250C">
      <w:pPr>
        <w:pStyle w:val="BodyText"/>
        <w:rPr>
          <w:rFonts w:ascii="Times New Roman" w:hAnsi="Times New Roman" w:cs="Times New Roman"/>
          <w:i/>
          <w:iCs/>
        </w:rPr>
      </w:pPr>
      <w:r>
        <w:rPr>
          <w:rFonts w:ascii="Times New Roman" w:hAnsi="Times New Roman" w:cs="Times New Roman"/>
          <w:i/>
          <w:iCs/>
        </w:rPr>
        <w:t xml:space="preserve">Rogers, C. (2016). Police community support officers. [online] bristoluniversitypressdigital.com. Available at: </w:t>
      </w:r>
      <w:hyperlink r:id="rId12">
        <w:r>
          <w:rPr>
            <w:rStyle w:val="Hyperlink"/>
            <w:rFonts w:ascii="Times New Roman" w:hAnsi="Times New Roman" w:cs="Times New Roman"/>
            <w:i/>
            <w:iCs/>
          </w:rPr>
          <w:t>https://bristoluniversitypressdigital.com/display/book/9781447326397/ch005.xml</w:t>
        </w:r>
      </w:hyperlink>
      <w:r>
        <w:rPr>
          <w:rFonts w:ascii="Times New Roman" w:hAnsi="Times New Roman" w:cs="Times New Roman"/>
          <w:i/>
          <w:iCs/>
        </w:rPr>
        <w:t>.</w:t>
      </w:r>
    </w:p>
    <w:p w14:paraId="643952BF" w14:textId="77777777" w:rsidR="00D1250C" w:rsidRDefault="00D1250C">
      <w:pPr>
        <w:pStyle w:val="BodyText"/>
        <w:rPr>
          <w:rFonts w:ascii="Times New Roman" w:hAnsi="Times New Roman" w:cs="Times New Roman"/>
          <w:b/>
          <w:bCs/>
        </w:rPr>
      </w:pPr>
      <w:r>
        <w:rPr>
          <w:rFonts w:ascii="Times New Roman" w:hAnsi="Times New Roman" w:cs="Times New Roman"/>
          <w:i/>
          <w:iCs/>
        </w:rPr>
        <w:lastRenderedPageBreak/>
        <w:t xml:space="preserve">Rogers, C. (2016). Police community support officers. [online] bristoluniversitypressdigital.com. Available at: </w:t>
      </w:r>
      <w:hyperlink r:id="rId13">
        <w:r>
          <w:rPr>
            <w:rStyle w:val="Hyperlink"/>
            <w:rFonts w:ascii="Times New Roman" w:hAnsi="Times New Roman" w:cs="Times New Roman"/>
            <w:i/>
            <w:iCs/>
          </w:rPr>
          <w:t>https://bristoluniversitypressdigital.com/display/book/9781447326397/ch005.xm</w:t>
        </w:r>
        <w:r>
          <w:rPr>
            <w:rStyle w:val="Hyperlink"/>
            <w:rFonts w:ascii="Times New Roman" w:hAnsi="Times New Roman" w:cs="Times New Roman"/>
            <w:b/>
            <w:bCs/>
          </w:rPr>
          <w:t>l</w:t>
        </w:r>
      </w:hyperlink>
      <w:r>
        <w:rPr>
          <w:rFonts w:ascii="Times New Roman" w:hAnsi="Times New Roman" w:cs="Times New Roman"/>
          <w:b/>
          <w:bCs/>
        </w:rPr>
        <w:t>.</w:t>
      </w:r>
    </w:p>
    <w:p w14:paraId="2C2B7EC1" w14:textId="77777777" w:rsidR="00902C07" w:rsidRDefault="00902C07">
      <w:pPr>
        <w:pStyle w:val="BodyText"/>
        <w:rPr>
          <w:rFonts w:ascii="Times New Roman" w:hAnsi="Times New Roman" w:cs="Times New Roman"/>
          <w:b/>
          <w:bCs/>
        </w:rPr>
      </w:pPr>
    </w:p>
    <w:p w14:paraId="062856B6" w14:textId="77777777" w:rsidR="00D1250C" w:rsidRDefault="00D1250C">
      <w:pPr>
        <w:pStyle w:val="BodyText"/>
        <w:rPr>
          <w:rFonts w:ascii="Times New Roman" w:hAnsi="Times New Roman" w:cs="Times New Roman"/>
          <w:i/>
          <w:iCs/>
        </w:rPr>
      </w:pPr>
      <w:r>
        <w:rPr>
          <w:rFonts w:ascii="Times New Roman" w:hAnsi="Times New Roman" w:cs="Times New Roman"/>
          <w:i/>
          <w:iCs/>
        </w:rPr>
        <w:t>Saunders, M., Lewis, P. and Thornhill, A. (2019) Research Methods for Business Students. 8th edn. Harlow: Pearson.</w:t>
      </w:r>
    </w:p>
    <w:p w14:paraId="76947AA8" w14:textId="77777777" w:rsidR="00902C07" w:rsidRDefault="00902C07">
      <w:pPr>
        <w:pStyle w:val="BodyText"/>
        <w:rPr>
          <w:rFonts w:ascii="Times New Roman" w:hAnsi="Times New Roman" w:cs="Times New Roman"/>
          <w:i/>
          <w:iCs/>
        </w:rPr>
      </w:pPr>
    </w:p>
    <w:p w14:paraId="5493381E" w14:textId="77777777" w:rsidR="00D1250C" w:rsidRDefault="00D1250C">
      <w:pPr>
        <w:pStyle w:val="BodyText"/>
        <w:rPr>
          <w:rFonts w:ascii="Times New Roman" w:hAnsi="Times New Roman" w:cs="Times New Roman"/>
          <w:i/>
          <w:iCs/>
        </w:rPr>
      </w:pPr>
      <w:r>
        <w:rPr>
          <w:rFonts w:ascii="Times New Roman" w:hAnsi="Times New Roman" w:cs="Times New Roman"/>
          <w:i/>
          <w:iCs/>
        </w:rPr>
        <w:t>Skogan, W.G. (2006) Police and Community in Chicago: A Tale of Three Cities. Oxford: Oxford University Press.</w:t>
      </w:r>
    </w:p>
    <w:p w14:paraId="61872FB2" w14:textId="77777777" w:rsidR="00902C07" w:rsidRDefault="00902C07">
      <w:pPr>
        <w:pStyle w:val="BodyText"/>
        <w:rPr>
          <w:rFonts w:ascii="Times New Roman" w:hAnsi="Times New Roman" w:cs="Times New Roman"/>
          <w:i/>
          <w:iCs/>
        </w:rPr>
      </w:pPr>
    </w:p>
    <w:p w14:paraId="2EDCB2FD" w14:textId="77777777" w:rsidR="00D1250C" w:rsidRDefault="00D1250C">
      <w:pPr>
        <w:pStyle w:val="BodyText"/>
        <w:rPr>
          <w:rFonts w:ascii="Times New Roman" w:hAnsi="Times New Roman" w:cs="Times New Roman"/>
          <w:i/>
          <w:iCs/>
        </w:rPr>
      </w:pPr>
      <w:r>
        <w:rPr>
          <w:rFonts w:ascii="Times New Roman" w:hAnsi="Times New Roman" w:cs="Times New Roman"/>
          <w:i/>
          <w:iCs/>
        </w:rPr>
        <w:t>Skogan, W.G. (2019). Advocate. Cambridge University Press eBooks, pp.27–44. doi:https://doi.org/10.1017/9781108278423.002.</w:t>
      </w:r>
    </w:p>
    <w:p w14:paraId="4CD9E620" w14:textId="77777777" w:rsidR="00902C07" w:rsidRDefault="00902C07">
      <w:pPr>
        <w:pStyle w:val="BodyText"/>
        <w:rPr>
          <w:rFonts w:ascii="Times New Roman" w:hAnsi="Times New Roman" w:cs="Times New Roman"/>
          <w:i/>
          <w:iCs/>
        </w:rPr>
      </w:pPr>
    </w:p>
    <w:p w14:paraId="63CB5073" w14:textId="77777777" w:rsidR="00D1250C" w:rsidRDefault="00D1250C">
      <w:pPr>
        <w:pStyle w:val="BodyText"/>
        <w:rPr>
          <w:rFonts w:ascii="Times New Roman" w:hAnsi="Times New Roman" w:cs="Times New Roman"/>
          <w:i/>
          <w:iCs/>
        </w:rPr>
      </w:pPr>
      <w:r>
        <w:rPr>
          <w:rFonts w:ascii="Times New Roman" w:hAnsi="Times New Roman" w:cs="Times New Roman"/>
          <w:i/>
          <w:iCs/>
        </w:rPr>
        <w:t xml:space="preserve">Taherdoost, H. (2022). What Are Different Research Approaches? Comprehensive Review of Qualitative, Quantitative, and Mixed Method Research, Their Applications, Types, and Limitations. Journal of Management Science &amp; Engineering Research, [online] 5(1), pp.53–63. Available at: </w:t>
      </w:r>
      <w:hyperlink r:id="rId14">
        <w:r>
          <w:rPr>
            <w:rStyle w:val="Hyperlink"/>
            <w:rFonts w:ascii="Times New Roman" w:hAnsi="Times New Roman" w:cs="Times New Roman"/>
            <w:i/>
            <w:iCs/>
          </w:rPr>
          <w:t>https://hal.science/hal-03741840/document</w:t>
        </w:r>
      </w:hyperlink>
      <w:r>
        <w:rPr>
          <w:rFonts w:ascii="Times New Roman" w:hAnsi="Times New Roman" w:cs="Times New Roman"/>
          <w:i/>
          <w:iCs/>
        </w:rPr>
        <w:t>.</w:t>
      </w:r>
    </w:p>
    <w:p w14:paraId="5CBE66DC" w14:textId="77777777" w:rsidR="00902C07" w:rsidRDefault="00902C07">
      <w:pPr>
        <w:pStyle w:val="BodyText"/>
        <w:rPr>
          <w:rFonts w:ascii="Times New Roman" w:hAnsi="Times New Roman" w:cs="Times New Roman"/>
          <w:i/>
          <w:iCs/>
        </w:rPr>
      </w:pPr>
    </w:p>
    <w:p w14:paraId="09DA42FE" w14:textId="77777777" w:rsidR="00D1250C" w:rsidRDefault="00D1250C">
      <w:pPr>
        <w:pStyle w:val="BodyText"/>
        <w:rPr>
          <w:rFonts w:ascii="Times New Roman" w:hAnsi="Times New Roman" w:cs="Times New Roman"/>
          <w:i/>
          <w:iCs/>
        </w:rPr>
      </w:pPr>
      <w:r>
        <w:rPr>
          <w:rFonts w:ascii="Times New Roman" w:hAnsi="Times New Roman" w:cs="Times New Roman"/>
          <w:i/>
          <w:iCs/>
        </w:rPr>
        <w:t>Tyler, T.R. (2004). Enhancing Police Legitimacy. The ANNALS of the American Academy of Political and Social Science, 593(1), pp.84–99. doi:https://doi.org/10.1177/0002716203262627.</w:t>
      </w:r>
    </w:p>
    <w:p w14:paraId="48C5BDCA" w14:textId="77777777" w:rsidR="00902C07" w:rsidRDefault="00902C07">
      <w:pPr>
        <w:pStyle w:val="BodyText"/>
        <w:rPr>
          <w:rFonts w:ascii="Times New Roman" w:hAnsi="Times New Roman" w:cs="Times New Roman"/>
          <w:i/>
          <w:iCs/>
        </w:rPr>
      </w:pPr>
    </w:p>
    <w:p w14:paraId="1548BD61" w14:textId="77777777" w:rsidR="00D1250C" w:rsidRDefault="00D1250C">
      <w:pPr>
        <w:pStyle w:val="BodyText"/>
        <w:rPr>
          <w:rFonts w:ascii="Times New Roman" w:hAnsi="Times New Roman" w:cs="Times New Roman"/>
          <w:i/>
          <w:iCs/>
        </w:rPr>
      </w:pPr>
      <w:r>
        <w:rPr>
          <w:rFonts w:ascii="Times New Roman" w:hAnsi="Times New Roman" w:cs="Times New Roman"/>
          <w:i/>
          <w:iCs/>
        </w:rPr>
        <w:t>Worden, R.E. and McLean, S.J. (2017). Research on police legitimacy: the state of the art. Policing: An International Journal of Police Strategies &amp; Management, 40(3), pp.480–513. doi:https://doi.org/10.1108/pijpsm-05-2017-0062.</w:t>
      </w:r>
    </w:p>
    <w:p w14:paraId="59CCBC4B" w14:textId="77777777" w:rsidR="005F58B5" w:rsidRDefault="005F58B5">
      <w:pPr>
        <w:rPr>
          <w:b/>
          <w:bCs/>
          <w:sz w:val="28"/>
          <w:szCs w:val="28"/>
        </w:rPr>
      </w:pPr>
    </w:p>
    <w:p w14:paraId="5D99239E" w14:textId="77777777" w:rsidR="005F58B5" w:rsidRDefault="005F58B5">
      <w:pPr>
        <w:rPr>
          <w:b/>
          <w:bCs/>
          <w:sz w:val="28"/>
          <w:szCs w:val="28"/>
        </w:rPr>
      </w:pPr>
    </w:p>
    <w:p w14:paraId="71D42B51" w14:textId="77777777" w:rsidR="00125D95" w:rsidRPr="00125D95" w:rsidRDefault="002E3F22" w:rsidP="00125D95">
      <w:pPr>
        <w:rPr>
          <w:rFonts w:ascii="Times New Roman" w:hAnsi="Times New Roman" w:cs="Times New Roman"/>
          <w:b/>
          <w:bCs/>
          <w:sz w:val="32"/>
          <w:szCs w:val="32"/>
        </w:rPr>
      </w:pPr>
      <w:r w:rsidRPr="00125D95">
        <w:rPr>
          <w:rFonts w:ascii="Times New Roman" w:hAnsi="Times New Roman" w:cs="Times New Roman"/>
          <w:b/>
          <w:bCs/>
          <w:sz w:val="32"/>
          <w:szCs w:val="32"/>
        </w:rPr>
        <w:t>APPENDIX A: QUESTIONNAIRE</w:t>
      </w:r>
    </w:p>
    <w:p w14:paraId="4BEE0A2F" w14:textId="77777777" w:rsidR="00125D95" w:rsidRPr="00125D95" w:rsidRDefault="002E3F22" w:rsidP="00125D95">
      <w:pPr>
        <w:rPr>
          <w:rStyle w:val="Strong"/>
          <w:rFonts w:ascii="Times New Roman" w:hAnsi="Times New Roman" w:cs="Times New Roman"/>
          <w:color w:val="000000"/>
          <w:sz w:val="28"/>
          <w:szCs w:val="28"/>
        </w:rPr>
      </w:pPr>
      <w:r w:rsidRPr="00125D95">
        <w:rPr>
          <w:rStyle w:val="Strong"/>
          <w:rFonts w:ascii="Times New Roman" w:hAnsi="Times New Roman" w:cs="Times New Roman"/>
          <w:color w:val="000000"/>
          <w:sz w:val="28"/>
          <w:szCs w:val="28"/>
        </w:rPr>
        <w:t>Questionnaire: Police Community Support Officers (PCSOs) Perceptions of Role, Powers and Impact</w:t>
      </w:r>
    </w:p>
    <w:p w14:paraId="5B50ECB7" w14:textId="06098053" w:rsidR="005F58B5" w:rsidRPr="00125D95" w:rsidRDefault="00125D95" w:rsidP="00125D95">
      <w:pPr>
        <w:rPr>
          <w:rFonts w:ascii="Times New Roman" w:hAnsi="Times New Roman" w:cs="Times New Roman"/>
          <w:b/>
          <w:bCs/>
          <w:sz w:val="28"/>
          <w:szCs w:val="28"/>
        </w:rPr>
      </w:pPr>
      <w:r w:rsidRPr="00125D95">
        <w:rPr>
          <w:rStyle w:val="Strong"/>
          <w:rFonts w:ascii="Times New Roman" w:hAnsi="Times New Roman" w:cs="Times New Roman"/>
          <w:color w:val="000000"/>
          <w:sz w:val="28"/>
          <w:szCs w:val="28"/>
        </w:rPr>
        <w:t>I</w:t>
      </w:r>
      <w:r w:rsidR="002E3F22" w:rsidRPr="00125D95">
        <w:rPr>
          <w:rStyle w:val="Strong"/>
          <w:rFonts w:ascii="Times New Roman" w:hAnsi="Times New Roman" w:cs="Times New Roman"/>
          <w:color w:val="000000"/>
          <w:sz w:val="28"/>
          <w:szCs w:val="28"/>
        </w:rPr>
        <w:t>ntroduction</w:t>
      </w:r>
    </w:p>
    <w:p w14:paraId="4A961460" w14:textId="77777777" w:rsidR="005F58B5" w:rsidRPr="00125D95" w:rsidRDefault="002E3F22">
      <w:pPr>
        <w:pStyle w:val="BodyText"/>
        <w:rPr>
          <w:rFonts w:ascii="Times New Roman" w:hAnsi="Times New Roman" w:cs="Times New Roman"/>
        </w:rPr>
      </w:pPr>
      <w:r w:rsidRPr="00125D95">
        <w:rPr>
          <w:rFonts w:ascii="Times New Roman" w:hAnsi="Times New Roman" w:cs="Times New Roman"/>
        </w:rPr>
        <w:t>You are invited to participate in a research study exploring how Police Community Support Officers (PCSOs) perceive their role, powers, and impact within South Wales Police and the communities they serve.</w:t>
      </w:r>
    </w:p>
    <w:p w14:paraId="7A98964A" w14:textId="77777777" w:rsidR="005F58B5" w:rsidRPr="00125D95" w:rsidRDefault="002E3F22">
      <w:pPr>
        <w:pStyle w:val="BodyText"/>
        <w:rPr>
          <w:rFonts w:ascii="Times New Roman" w:hAnsi="Times New Roman" w:cs="Times New Roman"/>
        </w:rPr>
      </w:pPr>
      <w:r w:rsidRPr="00125D95">
        <w:rPr>
          <w:rFonts w:ascii="Times New Roman" w:hAnsi="Times New Roman" w:cs="Times New Roman"/>
        </w:rPr>
        <w:lastRenderedPageBreak/>
        <w:t>Participation is voluntary, and all responses will remain anonymous. You may withdraw at any time without consequence. This questionnaire contains both multiple-choice and open-ended questions and will take approximately 10–15 minutes to complete.</w:t>
      </w:r>
    </w:p>
    <w:p w14:paraId="5958D838" w14:textId="77777777" w:rsidR="005F58B5" w:rsidRPr="00763476" w:rsidRDefault="002E3F22">
      <w:pPr>
        <w:pStyle w:val="Heading1"/>
        <w:rPr>
          <w:rFonts w:ascii="Times New Roman" w:hAnsi="Times New Roman" w:cs="Times New Roman"/>
          <w:sz w:val="28"/>
          <w:szCs w:val="28"/>
        </w:rPr>
      </w:pPr>
      <w:r w:rsidRPr="00763476">
        <w:rPr>
          <w:rStyle w:val="Strong"/>
          <w:rFonts w:ascii="Times New Roman" w:hAnsi="Times New Roman" w:cs="Times New Roman"/>
          <w:color w:val="000000"/>
          <w:sz w:val="28"/>
          <w:szCs w:val="28"/>
        </w:rPr>
        <w:t>Section A: Demographic Information</w:t>
      </w:r>
    </w:p>
    <w:p w14:paraId="406BB150" w14:textId="77777777" w:rsidR="005F58B5" w:rsidRPr="00125D95" w:rsidRDefault="005F58B5">
      <w:pPr>
        <w:pStyle w:val="BodyText"/>
        <w:rPr>
          <w:rStyle w:val="Strong"/>
          <w:rFonts w:ascii="Times New Roman" w:hAnsi="Times New Roman" w:cs="Times New Roman"/>
        </w:rPr>
      </w:pPr>
    </w:p>
    <w:p w14:paraId="7E7E2326" w14:textId="77777777" w:rsidR="005F58B5" w:rsidRPr="00125D95" w:rsidRDefault="002E3F22">
      <w:pPr>
        <w:pStyle w:val="BodyText"/>
        <w:numPr>
          <w:ilvl w:val="0"/>
          <w:numId w:val="2"/>
        </w:numPr>
        <w:tabs>
          <w:tab w:val="clear" w:pos="709"/>
          <w:tab w:val="left" w:pos="0"/>
        </w:tabs>
        <w:rPr>
          <w:rFonts w:ascii="Times New Roman" w:hAnsi="Times New Roman" w:cs="Times New Roman"/>
          <w:b/>
          <w:bCs/>
        </w:rPr>
      </w:pPr>
      <w:r w:rsidRPr="00125D95">
        <w:rPr>
          <w:rFonts w:ascii="Times New Roman" w:hAnsi="Times New Roman" w:cs="Times New Roman"/>
          <w:b/>
          <w:bCs/>
        </w:rPr>
        <w:t xml:space="preserve">How long have you served as a PCSO? </w:t>
      </w:r>
    </w:p>
    <w:p w14:paraId="481767E2" w14:textId="77777777" w:rsidR="005F58B5" w:rsidRPr="00125D95" w:rsidRDefault="002E3F22">
      <w:pPr>
        <w:pStyle w:val="BodyText"/>
        <w:numPr>
          <w:ilvl w:val="0"/>
          <w:numId w:val="3"/>
        </w:numPr>
        <w:tabs>
          <w:tab w:val="clear" w:pos="709"/>
          <w:tab w:val="left" w:pos="0"/>
        </w:tabs>
        <w:spacing w:after="0"/>
        <w:rPr>
          <w:rFonts w:ascii="Times New Roman" w:hAnsi="Times New Roman" w:cs="Times New Roman"/>
        </w:rPr>
      </w:pPr>
      <w:r w:rsidRPr="00125D95">
        <w:rPr>
          <w:rFonts w:ascii="Times New Roman" w:hAnsi="Times New Roman" w:cs="Times New Roman"/>
        </w:rPr>
        <w:t xml:space="preserve">Less than 1 year </w:t>
      </w:r>
    </w:p>
    <w:p w14:paraId="44F92557" w14:textId="77777777" w:rsidR="005F58B5" w:rsidRPr="00125D95" w:rsidRDefault="002E3F22">
      <w:pPr>
        <w:pStyle w:val="BodyText"/>
        <w:numPr>
          <w:ilvl w:val="0"/>
          <w:numId w:val="3"/>
        </w:numPr>
        <w:tabs>
          <w:tab w:val="clear" w:pos="709"/>
          <w:tab w:val="left" w:pos="0"/>
        </w:tabs>
        <w:spacing w:after="0"/>
        <w:rPr>
          <w:rFonts w:ascii="Times New Roman" w:hAnsi="Times New Roman" w:cs="Times New Roman"/>
        </w:rPr>
      </w:pPr>
      <w:r w:rsidRPr="00125D95">
        <w:rPr>
          <w:rFonts w:ascii="Times New Roman" w:hAnsi="Times New Roman" w:cs="Times New Roman"/>
        </w:rPr>
        <w:t xml:space="preserve">1–3 years </w:t>
      </w:r>
    </w:p>
    <w:p w14:paraId="251A4516" w14:textId="77777777" w:rsidR="005F58B5" w:rsidRPr="00125D95" w:rsidRDefault="002E3F22">
      <w:pPr>
        <w:pStyle w:val="BodyText"/>
        <w:numPr>
          <w:ilvl w:val="0"/>
          <w:numId w:val="3"/>
        </w:numPr>
        <w:tabs>
          <w:tab w:val="clear" w:pos="709"/>
          <w:tab w:val="left" w:pos="0"/>
        </w:tabs>
        <w:spacing w:after="0"/>
        <w:rPr>
          <w:rFonts w:ascii="Times New Roman" w:hAnsi="Times New Roman" w:cs="Times New Roman"/>
        </w:rPr>
      </w:pPr>
      <w:r w:rsidRPr="00125D95">
        <w:rPr>
          <w:rFonts w:ascii="Times New Roman" w:hAnsi="Times New Roman" w:cs="Times New Roman"/>
        </w:rPr>
        <w:t xml:space="preserve">4–6 years </w:t>
      </w:r>
    </w:p>
    <w:p w14:paraId="7BD92598" w14:textId="77777777" w:rsidR="005F58B5" w:rsidRPr="00125D95" w:rsidRDefault="002E3F22">
      <w:pPr>
        <w:pStyle w:val="BodyText"/>
        <w:numPr>
          <w:ilvl w:val="0"/>
          <w:numId w:val="3"/>
        </w:numPr>
        <w:tabs>
          <w:tab w:val="clear" w:pos="709"/>
          <w:tab w:val="left" w:pos="0"/>
        </w:tabs>
        <w:spacing w:after="0"/>
        <w:rPr>
          <w:rFonts w:ascii="Times New Roman" w:hAnsi="Times New Roman" w:cs="Times New Roman"/>
        </w:rPr>
      </w:pPr>
      <w:r w:rsidRPr="00125D95">
        <w:rPr>
          <w:rFonts w:ascii="Times New Roman" w:hAnsi="Times New Roman" w:cs="Times New Roman"/>
        </w:rPr>
        <w:t xml:space="preserve">7–10 years </w:t>
      </w:r>
    </w:p>
    <w:p w14:paraId="548438CB" w14:textId="77777777" w:rsidR="005F58B5" w:rsidRPr="00125D95" w:rsidRDefault="002E3F22">
      <w:pPr>
        <w:pStyle w:val="BodyText"/>
        <w:numPr>
          <w:ilvl w:val="0"/>
          <w:numId w:val="3"/>
        </w:numPr>
        <w:tabs>
          <w:tab w:val="clear" w:pos="709"/>
          <w:tab w:val="left" w:pos="0"/>
        </w:tabs>
        <w:rPr>
          <w:rFonts w:ascii="Times New Roman" w:hAnsi="Times New Roman" w:cs="Times New Roman"/>
        </w:rPr>
      </w:pPr>
      <w:r w:rsidRPr="00125D95">
        <w:rPr>
          <w:rFonts w:ascii="Times New Roman" w:hAnsi="Times New Roman" w:cs="Times New Roman"/>
        </w:rPr>
        <w:t xml:space="preserve">10+ years </w:t>
      </w:r>
    </w:p>
    <w:p w14:paraId="6F83B842" w14:textId="77777777" w:rsidR="005F58B5" w:rsidRPr="00125D95" w:rsidRDefault="002E3F22">
      <w:pPr>
        <w:pStyle w:val="BodyText"/>
        <w:rPr>
          <w:rFonts w:ascii="Times New Roman" w:hAnsi="Times New Roman" w:cs="Times New Roman"/>
        </w:rPr>
      </w:pPr>
      <w:r w:rsidRPr="00125D95">
        <w:rPr>
          <w:rFonts w:ascii="Times New Roman" w:hAnsi="Times New Roman" w:cs="Times New Roman"/>
        </w:rPr>
        <w:t>Answer:</w:t>
      </w:r>
    </w:p>
    <w:p w14:paraId="2B40A720" w14:textId="77777777" w:rsidR="005F58B5" w:rsidRPr="00125D95" w:rsidRDefault="005F58B5">
      <w:pPr>
        <w:pStyle w:val="BodyText"/>
        <w:rPr>
          <w:rFonts w:ascii="Times New Roman" w:hAnsi="Times New Roman" w:cs="Times New Roman"/>
        </w:rPr>
      </w:pPr>
    </w:p>
    <w:p w14:paraId="6A5846DF" w14:textId="77777777" w:rsidR="005F58B5" w:rsidRPr="00125D95" w:rsidRDefault="002E3F22">
      <w:pPr>
        <w:pStyle w:val="BodyText"/>
        <w:numPr>
          <w:ilvl w:val="0"/>
          <w:numId w:val="4"/>
        </w:numPr>
        <w:tabs>
          <w:tab w:val="clear" w:pos="709"/>
          <w:tab w:val="left" w:pos="0"/>
        </w:tabs>
        <w:rPr>
          <w:rFonts w:ascii="Times New Roman" w:hAnsi="Times New Roman" w:cs="Times New Roman"/>
          <w:b/>
          <w:bCs/>
        </w:rPr>
      </w:pPr>
      <w:r w:rsidRPr="00125D95">
        <w:rPr>
          <w:rFonts w:ascii="Times New Roman" w:hAnsi="Times New Roman" w:cs="Times New Roman"/>
          <w:b/>
          <w:bCs/>
        </w:rPr>
        <w:t xml:space="preserve">Which of the following best describes your current role? </w:t>
      </w:r>
    </w:p>
    <w:p w14:paraId="57A3C774" w14:textId="77777777" w:rsidR="005F58B5" w:rsidRPr="00125D95" w:rsidRDefault="002E3F22">
      <w:pPr>
        <w:pStyle w:val="BodyText"/>
        <w:numPr>
          <w:ilvl w:val="0"/>
          <w:numId w:val="5"/>
        </w:numPr>
        <w:tabs>
          <w:tab w:val="clear" w:pos="709"/>
          <w:tab w:val="left" w:pos="0"/>
        </w:tabs>
        <w:spacing w:after="0"/>
        <w:rPr>
          <w:rFonts w:ascii="Times New Roman" w:hAnsi="Times New Roman" w:cs="Times New Roman"/>
        </w:rPr>
      </w:pPr>
      <w:r w:rsidRPr="00125D95">
        <w:rPr>
          <w:rFonts w:ascii="Times New Roman" w:hAnsi="Times New Roman" w:cs="Times New Roman"/>
        </w:rPr>
        <w:t xml:space="preserve">Neighbourhood policing team </w:t>
      </w:r>
    </w:p>
    <w:p w14:paraId="4127A34E" w14:textId="77777777" w:rsidR="005F58B5" w:rsidRPr="00125D95" w:rsidRDefault="002E3F22">
      <w:pPr>
        <w:pStyle w:val="BodyText"/>
        <w:numPr>
          <w:ilvl w:val="0"/>
          <w:numId w:val="5"/>
        </w:numPr>
        <w:tabs>
          <w:tab w:val="clear" w:pos="709"/>
          <w:tab w:val="left" w:pos="0"/>
        </w:tabs>
        <w:spacing w:after="0"/>
        <w:rPr>
          <w:rFonts w:ascii="Times New Roman" w:hAnsi="Times New Roman" w:cs="Times New Roman"/>
        </w:rPr>
      </w:pPr>
      <w:r w:rsidRPr="00125D95">
        <w:rPr>
          <w:rFonts w:ascii="Times New Roman" w:hAnsi="Times New Roman" w:cs="Times New Roman"/>
        </w:rPr>
        <w:t xml:space="preserve">Response support </w:t>
      </w:r>
    </w:p>
    <w:p w14:paraId="28B0ABF9" w14:textId="77777777" w:rsidR="005F58B5" w:rsidRPr="00125D95" w:rsidRDefault="002E3F22">
      <w:pPr>
        <w:pStyle w:val="BodyText"/>
        <w:numPr>
          <w:ilvl w:val="0"/>
          <w:numId w:val="5"/>
        </w:numPr>
        <w:tabs>
          <w:tab w:val="clear" w:pos="709"/>
          <w:tab w:val="left" w:pos="0"/>
        </w:tabs>
        <w:spacing w:after="0"/>
        <w:rPr>
          <w:rFonts w:ascii="Times New Roman" w:hAnsi="Times New Roman" w:cs="Times New Roman"/>
        </w:rPr>
      </w:pPr>
      <w:r w:rsidRPr="00125D95">
        <w:rPr>
          <w:rFonts w:ascii="Times New Roman" w:hAnsi="Times New Roman" w:cs="Times New Roman"/>
        </w:rPr>
        <w:t xml:space="preserve">Schools/Youth engagement </w:t>
      </w:r>
    </w:p>
    <w:p w14:paraId="1CC2319F" w14:textId="77777777" w:rsidR="005F58B5" w:rsidRPr="00125D95" w:rsidRDefault="002E3F22">
      <w:pPr>
        <w:pStyle w:val="BodyText"/>
        <w:numPr>
          <w:ilvl w:val="0"/>
          <w:numId w:val="5"/>
        </w:numPr>
        <w:tabs>
          <w:tab w:val="clear" w:pos="709"/>
          <w:tab w:val="left" w:pos="0"/>
        </w:tabs>
        <w:rPr>
          <w:rFonts w:ascii="Times New Roman" w:hAnsi="Times New Roman" w:cs="Times New Roman"/>
        </w:rPr>
      </w:pPr>
      <w:r w:rsidRPr="00125D95">
        <w:rPr>
          <w:rFonts w:ascii="Times New Roman" w:hAnsi="Times New Roman" w:cs="Times New Roman"/>
        </w:rPr>
        <w:t>Other (please specify): _______</w:t>
      </w:r>
    </w:p>
    <w:p w14:paraId="60F66326" w14:textId="77777777" w:rsidR="005F58B5" w:rsidRPr="00125D95" w:rsidRDefault="002E3F22">
      <w:pPr>
        <w:pStyle w:val="BodyText"/>
        <w:rPr>
          <w:rFonts w:ascii="Times New Roman" w:hAnsi="Times New Roman" w:cs="Times New Roman"/>
        </w:rPr>
      </w:pPr>
      <w:r w:rsidRPr="00125D95">
        <w:rPr>
          <w:rFonts w:ascii="Times New Roman" w:hAnsi="Times New Roman" w:cs="Times New Roman"/>
        </w:rPr>
        <w:t>Answer:</w:t>
      </w:r>
    </w:p>
    <w:p w14:paraId="0765E125" w14:textId="77777777" w:rsidR="005F58B5" w:rsidRPr="00763476" w:rsidRDefault="002E3F22">
      <w:pPr>
        <w:pStyle w:val="Heading1"/>
        <w:rPr>
          <w:rFonts w:ascii="Times New Roman" w:hAnsi="Times New Roman" w:cs="Times New Roman"/>
          <w:sz w:val="28"/>
          <w:szCs w:val="28"/>
        </w:rPr>
      </w:pPr>
      <w:r w:rsidRPr="00763476">
        <w:rPr>
          <w:rStyle w:val="Strong"/>
          <w:rFonts w:ascii="Times New Roman" w:hAnsi="Times New Roman" w:cs="Times New Roman"/>
          <w:color w:val="000000"/>
          <w:sz w:val="28"/>
          <w:szCs w:val="28"/>
        </w:rPr>
        <w:t>Section B: Role Perception</w:t>
      </w:r>
    </w:p>
    <w:p w14:paraId="6A7B09ED" w14:textId="77777777" w:rsidR="005F58B5" w:rsidRPr="00125D95" w:rsidRDefault="005F58B5">
      <w:pPr>
        <w:pStyle w:val="BodyText"/>
        <w:rPr>
          <w:rStyle w:val="Strong"/>
          <w:rFonts w:ascii="Times New Roman" w:hAnsi="Times New Roman" w:cs="Times New Roman"/>
          <w:color w:val="000000"/>
        </w:rPr>
      </w:pPr>
    </w:p>
    <w:p w14:paraId="0D38BFDD" w14:textId="77777777" w:rsidR="005F58B5" w:rsidRPr="00125D95" w:rsidRDefault="002E3F22">
      <w:pPr>
        <w:pStyle w:val="BodyText"/>
        <w:numPr>
          <w:ilvl w:val="0"/>
          <w:numId w:val="6"/>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play an important role in modern policing. </w:t>
      </w:r>
    </w:p>
    <w:p w14:paraId="552530F0" w14:textId="77777777" w:rsidR="005F58B5" w:rsidRPr="00125D95" w:rsidRDefault="002E3F22">
      <w:pPr>
        <w:pStyle w:val="BodyText"/>
        <w:numPr>
          <w:ilvl w:val="0"/>
          <w:numId w:val="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0ED3551C" w14:textId="77777777" w:rsidR="005F58B5" w:rsidRPr="00125D95" w:rsidRDefault="002E3F22">
      <w:pPr>
        <w:pStyle w:val="BodyText"/>
        <w:numPr>
          <w:ilvl w:val="0"/>
          <w:numId w:val="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5C74D88E" w14:textId="77777777" w:rsidR="005F58B5" w:rsidRPr="00125D95" w:rsidRDefault="002E3F22">
      <w:pPr>
        <w:pStyle w:val="BodyText"/>
        <w:numPr>
          <w:ilvl w:val="0"/>
          <w:numId w:val="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09A4A112" w14:textId="77777777" w:rsidR="005F58B5" w:rsidRPr="00125D95" w:rsidRDefault="002E3F22">
      <w:pPr>
        <w:pStyle w:val="BodyText"/>
        <w:numPr>
          <w:ilvl w:val="0"/>
          <w:numId w:val="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0BC3EF15" w14:textId="77777777" w:rsidR="005F58B5" w:rsidRPr="00125D95" w:rsidRDefault="002E3F22">
      <w:pPr>
        <w:pStyle w:val="BodyText"/>
        <w:numPr>
          <w:ilvl w:val="0"/>
          <w:numId w:val="7"/>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76B7AD4D"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7F805768" w14:textId="77777777" w:rsidR="005F58B5" w:rsidRPr="00125D95" w:rsidRDefault="005F58B5">
      <w:pPr>
        <w:pStyle w:val="BodyText"/>
        <w:rPr>
          <w:rFonts w:ascii="Times New Roman" w:hAnsi="Times New Roman" w:cs="Times New Roman"/>
          <w:color w:val="000000"/>
        </w:rPr>
      </w:pPr>
    </w:p>
    <w:p w14:paraId="79A63B78" w14:textId="77777777" w:rsidR="005F58B5" w:rsidRPr="00125D95" w:rsidRDefault="002E3F22">
      <w:pPr>
        <w:pStyle w:val="BodyText"/>
        <w:numPr>
          <w:ilvl w:val="0"/>
          <w:numId w:val="8"/>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I understand clearly what is expected of me in my role as a PCSO. </w:t>
      </w:r>
    </w:p>
    <w:p w14:paraId="7944732F" w14:textId="77777777" w:rsidR="005F58B5" w:rsidRPr="00125D95" w:rsidRDefault="002E3F22">
      <w:pPr>
        <w:pStyle w:val="BodyText"/>
        <w:numPr>
          <w:ilvl w:val="0"/>
          <w:numId w:val="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5203D75F" w14:textId="77777777" w:rsidR="005F58B5" w:rsidRPr="00125D95" w:rsidRDefault="002E3F22">
      <w:pPr>
        <w:pStyle w:val="BodyText"/>
        <w:numPr>
          <w:ilvl w:val="0"/>
          <w:numId w:val="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786A36BE" w14:textId="77777777" w:rsidR="005F58B5" w:rsidRPr="00125D95" w:rsidRDefault="002E3F22">
      <w:pPr>
        <w:pStyle w:val="BodyText"/>
        <w:numPr>
          <w:ilvl w:val="0"/>
          <w:numId w:val="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1DC3120F" w14:textId="77777777" w:rsidR="005F58B5" w:rsidRPr="00125D95" w:rsidRDefault="002E3F22">
      <w:pPr>
        <w:pStyle w:val="BodyText"/>
        <w:numPr>
          <w:ilvl w:val="0"/>
          <w:numId w:val="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5F9886D0" w14:textId="77777777" w:rsidR="005F58B5" w:rsidRPr="00125D95" w:rsidRDefault="002E3F22">
      <w:pPr>
        <w:pStyle w:val="BodyText"/>
        <w:numPr>
          <w:ilvl w:val="0"/>
          <w:numId w:val="9"/>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lastRenderedPageBreak/>
        <w:t xml:space="preserve">Strongly disagree </w:t>
      </w:r>
    </w:p>
    <w:p w14:paraId="7978D0B2"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 xml:space="preserve">Answer: </w:t>
      </w:r>
    </w:p>
    <w:p w14:paraId="2AEB3586" w14:textId="77777777" w:rsidR="005F58B5" w:rsidRPr="00125D95" w:rsidRDefault="005F58B5">
      <w:pPr>
        <w:pStyle w:val="BodyText"/>
        <w:rPr>
          <w:rFonts w:ascii="Times New Roman" w:hAnsi="Times New Roman" w:cs="Times New Roman"/>
          <w:color w:val="000000"/>
        </w:rPr>
      </w:pPr>
    </w:p>
    <w:p w14:paraId="1C712F12" w14:textId="77777777" w:rsidR="005F58B5" w:rsidRPr="00125D95" w:rsidRDefault="002E3F22">
      <w:pPr>
        <w:pStyle w:val="BodyText"/>
        <w:numPr>
          <w:ilvl w:val="0"/>
          <w:numId w:val="10"/>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are valued within the wider police organisation. </w:t>
      </w:r>
    </w:p>
    <w:p w14:paraId="3D2793C4" w14:textId="77777777" w:rsidR="005F58B5" w:rsidRPr="00125D95" w:rsidRDefault="002E3F22">
      <w:pPr>
        <w:pStyle w:val="BodyText"/>
        <w:numPr>
          <w:ilvl w:val="0"/>
          <w:numId w:val="1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325C91F5" w14:textId="77777777" w:rsidR="005F58B5" w:rsidRPr="00125D95" w:rsidRDefault="002E3F22">
      <w:pPr>
        <w:pStyle w:val="BodyText"/>
        <w:numPr>
          <w:ilvl w:val="0"/>
          <w:numId w:val="1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24582FFC" w14:textId="77777777" w:rsidR="005F58B5" w:rsidRPr="00125D95" w:rsidRDefault="002E3F22">
      <w:pPr>
        <w:pStyle w:val="BodyText"/>
        <w:numPr>
          <w:ilvl w:val="0"/>
          <w:numId w:val="1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66359110" w14:textId="77777777" w:rsidR="005F58B5" w:rsidRPr="00125D95" w:rsidRDefault="002E3F22">
      <w:pPr>
        <w:pStyle w:val="BodyText"/>
        <w:numPr>
          <w:ilvl w:val="0"/>
          <w:numId w:val="1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300B0DB2" w14:textId="77777777" w:rsidR="005F58B5" w:rsidRPr="00125D95" w:rsidRDefault="002E3F22">
      <w:pPr>
        <w:pStyle w:val="BodyText"/>
        <w:numPr>
          <w:ilvl w:val="0"/>
          <w:numId w:val="11"/>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33193B4F"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 xml:space="preserve">Answer: </w:t>
      </w:r>
    </w:p>
    <w:p w14:paraId="6A0510C6" w14:textId="77777777" w:rsidR="005F58B5" w:rsidRPr="00125D95" w:rsidRDefault="005F58B5">
      <w:pPr>
        <w:pStyle w:val="BodyText"/>
        <w:rPr>
          <w:rFonts w:ascii="Times New Roman" w:hAnsi="Times New Roman" w:cs="Times New Roman"/>
          <w:color w:val="000000"/>
        </w:rPr>
      </w:pPr>
    </w:p>
    <w:p w14:paraId="5F617C48" w14:textId="77777777" w:rsidR="005F58B5" w:rsidRPr="00125D95" w:rsidRDefault="002E3F22">
      <w:pPr>
        <w:pStyle w:val="BodyText"/>
        <w:numPr>
          <w:ilvl w:val="0"/>
          <w:numId w:val="12"/>
        </w:numPr>
        <w:tabs>
          <w:tab w:val="clear" w:pos="709"/>
          <w:tab w:val="left" w:pos="0"/>
        </w:tabs>
        <w:rPr>
          <w:rFonts w:ascii="Times New Roman" w:hAnsi="Times New Roman" w:cs="Times New Roman"/>
        </w:rPr>
      </w:pPr>
      <w:r w:rsidRPr="00125D95">
        <w:rPr>
          <w:rStyle w:val="Emphasis"/>
          <w:rFonts w:ascii="Times New Roman" w:hAnsi="Times New Roman" w:cs="Times New Roman"/>
          <w:b/>
          <w:bCs/>
          <w:color w:val="000000"/>
        </w:rPr>
        <w:t>(Open-ended)</w:t>
      </w:r>
      <w:r w:rsidRPr="00125D95">
        <w:rPr>
          <w:rFonts w:ascii="Times New Roman" w:hAnsi="Times New Roman" w:cs="Times New Roman"/>
          <w:b/>
          <w:bCs/>
          <w:color w:val="000000"/>
        </w:rPr>
        <w:br/>
        <w:t xml:space="preserve">In your view, what is the most important part of your role as a PCSO? </w:t>
      </w:r>
    </w:p>
    <w:p w14:paraId="39E9B5C4" w14:textId="77777777" w:rsidR="005F58B5" w:rsidRPr="00125D95" w:rsidRDefault="005F58B5">
      <w:pPr>
        <w:pStyle w:val="BodyText"/>
        <w:rPr>
          <w:rFonts w:ascii="Times New Roman" w:hAnsi="Times New Roman" w:cs="Times New Roman"/>
          <w:color w:val="000000"/>
        </w:rPr>
      </w:pPr>
    </w:p>
    <w:p w14:paraId="5B6CB27C" w14:textId="77777777" w:rsidR="00C127A4" w:rsidRDefault="002E3F22" w:rsidP="00C127A4">
      <w:pPr>
        <w:pStyle w:val="BodyText"/>
        <w:rPr>
          <w:rFonts w:ascii="Times New Roman" w:hAnsi="Times New Roman" w:cs="Times New Roman"/>
          <w:color w:val="000000"/>
        </w:rPr>
      </w:pPr>
      <w:r w:rsidRPr="00125D95">
        <w:rPr>
          <w:rFonts w:ascii="Times New Roman" w:hAnsi="Times New Roman" w:cs="Times New Roman"/>
          <w:color w:val="000000"/>
        </w:rPr>
        <w:t>Answer:</w:t>
      </w:r>
    </w:p>
    <w:p w14:paraId="79AEE018" w14:textId="77777777" w:rsidR="00C127A4" w:rsidRDefault="00C127A4" w:rsidP="00C127A4">
      <w:pPr>
        <w:pStyle w:val="BodyText"/>
        <w:rPr>
          <w:rFonts w:ascii="Times New Roman" w:hAnsi="Times New Roman" w:cs="Times New Roman"/>
          <w:color w:val="000000"/>
        </w:rPr>
      </w:pPr>
    </w:p>
    <w:p w14:paraId="3D0747E0" w14:textId="7408338F" w:rsidR="005F58B5" w:rsidRPr="00C127A4" w:rsidRDefault="002E3F22" w:rsidP="00C127A4">
      <w:pPr>
        <w:pStyle w:val="BodyText"/>
        <w:rPr>
          <w:rFonts w:ascii="Times New Roman" w:hAnsi="Times New Roman" w:cs="Times New Roman"/>
          <w:color w:val="000000"/>
        </w:rPr>
      </w:pPr>
      <w:r w:rsidRPr="00C127A4">
        <w:rPr>
          <w:rStyle w:val="Strong"/>
          <w:rFonts w:ascii="Times New Roman" w:hAnsi="Times New Roman" w:cs="Times New Roman"/>
          <w:color w:val="000000"/>
          <w:sz w:val="28"/>
          <w:szCs w:val="28"/>
        </w:rPr>
        <w:t>Section C: Powers and Responsibilities</w:t>
      </w:r>
    </w:p>
    <w:p w14:paraId="5B5D340A" w14:textId="77777777" w:rsidR="005F58B5" w:rsidRPr="00125D95" w:rsidRDefault="005F58B5">
      <w:pPr>
        <w:pStyle w:val="BodyText"/>
        <w:rPr>
          <w:rStyle w:val="Strong"/>
          <w:rFonts w:ascii="Times New Roman" w:hAnsi="Times New Roman" w:cs="Times New Roman"/>
          <w:color w:val="000000"/>
        </w:rPr>
      </w:pPr>
    </w:p>
    <w:p w14:paraId="21A25168" w14:textId="77777777" w:rsidR="005F58B5" w:rsidRPr="00125D95" w:rsidRDefault="002E3F22">
      <w:pPr>
        <w:pStyle w:val="BodyText"/>
        <w:numPr>
          <w:ilvl w:val="0"/>
          <w:numId w:val="13"/>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have sufficient powers to carry out their duties effectively. </w:t>
      </w:r>
    </w:p>
    <w:p w14:paraId="6B19BA3A" w14:textId="77777777" w:rsidR="005F58B5" w:rsidRPr="00125D95" w:rsidRDefault="002E3F22">
      <w:pPr>
        <w:pStyle w:val="BodyText"/>
        <w:numPr>
          <w:ilvl w:val="0"/>
          <w:numId w:val="1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550A2CCB" w14:textId="77777777" w:rsidR="005F58B5" w:rsidRPr="00125D95" w:rsidRDefault="002E3F22">
      <w:pPr>
        <w:pStyle w:val="BodyText"/>
        <w:numPr>
          <w:ilvl w:val="0"/>
          <w:numId w:val="1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02654CFA" w14:textId="77777777" w:rsidR="005F58B5" w:rsidRPr="00125D95" w:rsidRDefault="002E3F22">
      <w:pPr>
        <w:pStyle w:val="BodyText"/>
        <w:numPr>
          <w:ilvl w:val="0"/>
          <w:numId w:val="1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0346D583" w14:textId="77777777" w:rsidR="005F58B5" w:rsidRPr="00125D95" w:rsidRDefault="002E3F22">
      <w:pPr>
        <w:pStyle w:val="BodyText"/>
        <w:numPr>
          <w:ilvl w:val="0"/>
          <w:numId w:val="1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4F79A908" w14:textId="77777777" w:rsidR="005F58B5" w:rsidRPr="00125D95" w:rsidRDefault="002E3F22">
      <w:pPr>
        <w:pStyle w:val="BodyText"/>
        <w:numPr>
          <w:ilvl w:val="0"/>
          <w:numId w:val="14"/>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0956695A"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53145E89" w14:textId="77777777" w:rsidR="005F58B5" w:rsidRPr="00125D95" w:rsidRDefault="005F58B5">
      <w:pPr>
        <w:pStyle w:val="BodyText"/>
        <w:rPr>
          <w:rFonts w:ascii="Times New Roman" w:hAnsi="Times New Roman" w:cs="Times New Roman"/>
          <w:color w:val="000000"/>
        </w:rPr>
      </w:pPr>
    </w:p>
    <w:p w14:paraId="4F7B9A7D" w14:textId="77777777" w:rsidR="005F58B5" w:rsidRPr="00125D95" w:rsidRDefault="002E3F22">
      <w:pPr>
        <w:pStyle w:val="BodyText"/>
        <w:numPr>
          <w:ilvl w:val="0"/>
          <w:numId w:val="15"/>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There is a gap between public expectations and PCSO legal powers. </w:t>
      </w:r>
    </w:p>
    <w:p w14:paraId="53E29CC1" w14:textId="77777777" w:rsidR="005F58B5" w:rsidRPr="00125D95" w:rsidRDefault="002E3F22">
      <w:pPr>
        <w:pStyle w:val="BodyText"/>
        <w:numPr>
          <w:ilvl w:val="0"/>
          <w:numId w:val="16"/>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37A46ECE" w14:textId="77777777" w:rsidR="005F58B5" w:rsidRPr="00125D95" w:rsidRDefault="002E3F22">
      <w:pPr>
        <w:pStyle w:val="BodyText"/>
        <w:numPr>
          <w:ilvl w:val="0"/>
          <w:numId w:val="16"/>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3A3BB4BF" w14:textId="77777777" w:rsidR="005F58B5" w:rsidRPr="00125D95" w:rsidRDefault="002E3F22">
      <w:pPr>
        <w:pStyle w:val="BodyText"/>
        <w:numPr>
          <w:ilvl w:val="0"/>
          <w:numId w:val="16"/>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1F91CA0C" w14:textId="77777777" w:rsidR="005F58B5" w:rsidRPr="00125D95" w:rsidRDefault="002E3F22">
      <w:pPr>
        <w:pStyle w:val="BodyText"/>
        <w:numPr>
          <w:ilvl w:val="0"/>
          <w:numId w:val="16"/>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3700ECDA" w14:textId="77777777" w:rsidR="005F58B5" w:rsidRPr="00125D95" w:rsidRDefault="002E3F22">
      <w:pPr>
        <w:pStyle w:val="BodyText"/>
        <w:numPr>
          <w:ilvl w:val="0"/>
          <w:numId w:val="16"/>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398B2D67"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2B59A9D4" w14:textId="77777777" w:rsidR="005F58B5" w:rsidRPr="00125D95" w:rsidRDefault="005F58B5">
      <w:pPr>
        <w:pStyle w:val="BodyText"/>
        <w:rPr>
          <w:rFonts w:ascii="Times New Roman" w:hAnsi="Times New Roman" w:cs="Times New Roman"/>
          <w:color w:val="000000"/>
        </w:rPr>
      </w:pPr>
    </w:p>
    <w:p w14:paraId="29D4E297" w14:textId="77777777" w:rsidR="005F58B5" w:rsidRPr="00125D95" w:rsidRDefault="002E3F22">
      <w:pPr>
        <w:pStyle w:val="BodyText"/>
        <w:numPr>
          <w:ilvl w:val="0"/>
          <w:numId w:val="17"/>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lastRenderedPageBreak/>
        <w:t xml:space="preserve">Limited powers reduce the effectiveness of PCSOs in certain situations. </w:t>
      </w:r>
    </w:p>
    <w:p w14:paraId="670573A6" w14:textId="77777777" w:rsidR="005F58B5" w:rsidRPr="00125D95" w:rsidRDefault="002E3F22">
      <w:pPr>
        <w:pStyle w:val="BodyText"/>
        <w:numPr>
          <w:ilvl w:val="0"/>
          <w:numId w:val="18"/>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57329B5E" w14:textId="77777777" w:rsidR="005F58B5" w:rsidRPr="00125D95" w:rsidRDefault="002E3F22">
      <w:pPr>
        <w:pStyle w:val="BodyText"/>
        <w:numPr>
          <w:ilvl w:val="0"/>
          <w:numId w:val="18"/>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4B7F4CD9" w14:textId="77777777" w:rsidR="005F58B5" w:rsidRPr="00125D95" w:rsidRDefault="002E3F22">
      <w:pPr>
        <w:pStyle w:val="BodyText"/>
        <w:numPr>
          <w:ilvl w:val="0"/>
          <w:numId w:val="18"/>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6DB409A7" w14:textId="77777777" w:rsidR="005F58B5" w:rsidRPr="00125D95" w:rsidRDefault="002E3F22">
      <w:pPr>
        <w:pStyle w:val="BodyText"/>
        <w:numPr>
          <w:ilvl w:val="0"/>
          <w:numId w:val="18"/>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2EE3504B" w14:textId="77777777" w:rsidR="005F58B5" w:rsidRPr="00125D95" w:rsidRDefault="002E3F22">
      <w:pPr>
        <w:pStyle w:val="BodyText"/>
        <w:numPr>
          <w:ilvl w:val="0"/>
          <w:numId w:val="18"/>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618C1434"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55EFE941" w14:textId="77777777" w:rsidR="005F58B5" w:rsidRPr="00125D95" w:rsidRDefault="005F58B5">
      <w:pPr>
        <w:pStyle w:val="BodyText"/>
        <w:rPr>
          <w:rFonts w:ascii="Times New Roman" w:hAnsi="Times New Roman" w:cs="Times New Roman"/>
          <w:color w:val="000000"/>
        </w:rPr>
      </w:pPr>
    </w:p>
    <w:p w14:paraId="6FD43EB3" w14:textId="77777777" w:rsidR="005F58B5" w:rsidRPr="00125D95" w:rsidRDefault="002E3F22">
      <w:pPr>
        <w:pStyle w:val="BodyText"/>
        <w:numPr>
          <w:ilvl w:val="0"/>
          <w:numId w:val="19"/>
        </w:numPr>
        <w:tabs>
          <w:tab w:val="clear" w:pos="709"/>
          <w:tab w:val="left" w:pos="0"/>
        </w:tabs>
        <w:rPr>
          <w:rFonts w:ascii="Times New Roman" w:hAnsi="Times New Roman" w:cs="Times New Roman"/>
        </w:rPr>
      </w:pPr>
      <w:r w:rsidRPr="00125D95">
        <w:rPr>
          <w:rStyle w:val="Emphasis"/>
          <w:rFonts w:ascii="Times New Roman" w:hAnsi="Times New Roman" w:cs="Times New Roman"/>
          <w:b/>
          <w:bCs/>
          <w:color w:val="000000"/>
        </w:rPr>
        <w:t>(Open-ended)</w:t>
      </w:r>
      <w:r w:rsidRPr="00125D95">
        <w:rPr>
          <w:rFonts w:ascii="Times New Roman" w:hAnsi="Times New Roman" w:cs="Times New Roman"/>
          <w:b/>
          <w:bCs/>
          <w:color w:val="000000"/>
        </w:rPr>
        <w:br/>
        <w:t xml:space="preserve">Can you describe a situation where you felt your powers limited your ability to deal with an incident? </w:t>
      </w:r>
    </w:p>
    <w:p w14:paraId="13161D37" w14:textId="77777777" w:rsidR="00C127A4" w:rsidRDefault="002E3F22" w:rsidP="00C127A4">
      <w:pPr>
        <w:pStyle w:val="BodyText"/>
        <w:rPr>
          <w:rFonts w:ascii="Times New Roman" w:hAnsi="Times New Roman" w:cs="Times New Roman"/>
          <w:color w:val="000000"/>
        </w:rPr>
      </w:pPr>
      <w:r w:rsidRPr="00125D95">
        <w:rPr>
          <w:rFonts w:ascii="Times New Roman" w:hAnsi="Times New Roman" w:cs="Times New Roman"/>
          <w:color w:val="000000"/>
        </w:rPr>
        <w:t>Answer:</w:t>
      </w:r>
    </w:p>
    <w:p w14:paraId="03CF2371" w14:textId="77777777" w:rsidR="00C127A4" w:rsidRDefault="00C127A4" w:rsidP="00C127A4">
      <w:pPr>
        <w:pStyle w:val="BodyText"/>
        <w:rPr>
          <w:rFonts w:ascii="Times New Roman" w:hAnsi="Times New Roman" w:cs="Times New Roman"/>
          <w:color w:val="000000"/>
        </w:rPr>
      </w:pPr>
    </w:p>
    <w:p w14:paraId="4810F3AA" w14:textId="526B920F" w:rsidR="005F58B5" w:rsidRPr="00C127A4" w:rsidRDefault="002E3F22" w:rsidP="00C127A4">
      <w:pPr>
        <w:pStyle w:val="BodyText"/>
        <w:rPr>
          <w:rFonts w:ascii="Times New Roman" w:hAnsi="Times New Roman" w:cs="Times New Roman"/>
          <w:color w:val="000000"/>
          <w:sz w:val="28"/>
          <w:szCs w:val="28"/>
        </w:rPr>
      </w:pPr>
      <w:r w:rsidRPr="00C127A4">
        <w:rPr>
          <w:rStyle w:val="Strong"/>
          <w:rFonts w:ascii="Times New Roman" w:hAnsi="Times New Roman" w:cs="Times New Roman"/>
          <w:color w:val="000000"/>
          <w:sz w:val="28"/>
          <w:szCs w:val="28"/>
        </w:rPr>
        <w:t>Section D: Community Engagement and Impact</w:t>
      </w:r>
    </w:p>
    <w:p w14:paraId="4D609414" w14:textId="77777777" w:rsidR="005F58B5" w:rsidRPr="00125D95" w:rsidRDefault="005F58B5">
      <w:pPr>
        <w:pStyle w:val="BodyText"/>
        <w:rPr>
          <w:rStyle w:val="Strong"/>
          <w:rFonts w:ascii="Times New Roman" w:hAnsi="Times New Roman" w:cs="Times New Roman"/>
          <w:color w:val="000000"/>
        </w:rPr>
      </w:pPr>
    </w:p>
    <w:p w14:paraId="0D1D9C82" w14:textId="77777777" w:rsidR="005F58B5" w:rsidRPr="00125D95" w:rsidRDefault="002E3F22">
      <w:pPr>
        <w:pStyle w:val="BodyText"/>
        <w:numPr>
          <w:ilvl w:val="0"/>
          <w:numId w:val="20"/>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help improve relationships between the police and the community. </w:t>
      </w:r>
    </w:p>
    <w:p w14:paraId="4409E784" w14:textId="77777777" w:rsidR="005F58B5" w:rsidRPr="00125D95" w:rsidRDefault="002E3F22">
      <w:pPr>
        <w:pStyle w:val="BodyText"/>
        <w:numPr>
          <w:ilvl w:val="0"/>
          <w:numId w:val="2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4B0386F3" w14:textId="77777777" w:rsidR="005F58B5" w:rsidRPr="00125D95" w:rsidRDefault="002E3F22">
      <w:pPr>
        <w:pStyle w:val="BodyText"/>
        <w:numPr>
          <w:ilvl w:val="0"/>
          <w:numId w:val="2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615CE381" w14:textId="77777777" w:rsidR="005F58B5" w:rsidRPr="00125D95" w:rsidRDefault="002E3F22">
      <w:pPr>
        <w:pStyle w:val="BodyText"/>
        <w:numPr>
          <w:ilvl w:val="0"/>
          <w:numId w:val="2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4390B3CA" w14:textId="77777777" w:rsidR="005F58B5" w:rsidRPr="00125D95" w:rsidRDefault="002E3F22">
      <w:pPr>
        <w:pStyle w:val="BodyText"/>
        <w:numPr>
          <w:ilvl w:val="0"/>
          <w:numId w:val="2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214E23C0" w14:textId="77777777" w:rsidR="005F58B5" w:rsidRPr="00125D95" w:rsidRDefault="002E3F22">
      <w:pPr>
        <w:pStyle w:val="BodyText"/>
        <w:numPr>
          <w:ilvl w:val="0"/>
          <w:numId w:val="21"/>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4DBE4EA5"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18DBFE3D" w14:textId="77777777" w:rsidR="005F58B5" w:rsidRPr="00125D95" w:rsidRDefault="005F58B5">
      <w:pPr>
        <w:pStyle w:val="BodyText"/>
        <w:rPr>
          <w:rFonts w:ascii="Times New Roman" w:hAnsi="Times New Roman" w:cs="Times New Roman"/>
          <w:color w:val="000000"/>
        </w:rPr>
      </w:pPr>
    </w:p>
    <w:p w14:paraId="4AB52C06" w14:textId="77777777" w:rsidR="005F58B5" w:rsidRPr="00125D95" w:rsidRDefault="005F58B5">
      <w:pPr>
        <w:pStyle w:val="BodyText"/>
        <w:rPr>
          <w:rFonts w:ascii="Times New Roman" w:hAnsi="Times New Roman" w:cs="Times New Roman"/>
          <w:color w:val="000000"/>
        </w:rPr>
      </w:pPr>
    </w:p>
    <w:p w14:paraId="2366AF0F" w14:textId="77777777" w:rsidR="005F58B5" w:rsidRPr="00125D95" w:rsidRDefault="005F58B5">
      <w:pPr>
        <w:pStyle w:val="BodyText"/>
        <w:rPr>
          <w:rFonts w:ascii="Times New Roman" w:hAnsi="Times New Roman" w:cs="Times New Roman"/>
          <w:color w:val="000000"/>
        </w:rPr>
      </w:pPr>
    </w:p>
    <w:p w14:paraId="355693DD" w14:textId="77777777" w:rsidR="005F58B5" w:rsidRPr="00125D95" w:rsidRDefault="002E3F22">
      <w:pPr>
        <w:pStyle w:val="BodyText"/>
        <w:numPr>
          <w:ilvl w:val="0"/>
          <w:numId w:val="22"/>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have a positive impact on reducing anti-social behaviour. </w:t>
      </w:r>
    </w:p>
    <w:p w14:paraId="55734EB7" w14:textId="77777777" w:rsidR="005F58B5" w:rsidRPr="00125D95" w:rsidRDefault="002E3F22">
      <w:pPr>
        <w:pStyle w:val="BodyText"/>
        <w:numPr>
          <w:ilvl w:val="0"/>
          <w:numId w:val="23"/>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439F9C9F" w14:textId="77777777" w:rsidR="005F58B5" w:rsidRPr="00125D95" w:rsidRDefault="002E3F22">
      <w:pPr>
        <w:pStyle w:val="BodyText"/>
        <w:numPr>
          <w:ilvl w:val="0"/>
          <w:numId w:val="23"/>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5D4846F1" w14:textId="77777777" w:rsidR="005F58B5" w:rsidRPr="00125D95" w:rsidRDefault="002E3F22">
      <w:pPr>
        <w:pStyle w:val="BodyText"/>
        <w:numPr>
          <w:ilvl w:val="0"/>
          <w:numId w:val="23"/>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38D67AD2" w14:textId="77777777" w:rsidR="005F58B5" w:rsidRPr="00125D95" w:rsidRDefault="002E3F22">
      <w:pPr>
        <w:pStyle w:val="BodyText"/>
        <w:numPr>
          <w:ilvl w:val="0"/>
          <w:numId w:val="23"/>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17329A04" w14:textId="77777777" w:rsidR="005F58B5" w:rsidRPr="00125D95" w:rsidRDefault="002E3F22">
      <w:pPr>
        <w:pStyle w:val="BodyText"/>
        <w:numPr>
          <w:ilvl w:val="0"/>
          <w:numId w:val="23"/>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0B4B491F"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6240F08B" w14:textId="77777777" w:rsidR="005F58B5" w:rsidRPr="00125D95" w:rsidRDefault="005F58B5">
      <w:pPr>
        <w:pStyle w:val="BodyText"/>
        <w:rPr>
          <w:rFonts w:ascii="Times New Roman" w:hAnsi="Times New Roman" w:cs="Times New Roman"/>
          <w:color w:val="000000"/>
        </w:rPr>
      </w:pPr>
    </w:p>
    <w:p w14:paraId="7058ECDE" w14:textId="77777777" w:rsidR="005F58B5" w:rsidRPr="00125D95" w:rsidRDefault="002E3F22">
      <w:pPr>
        <w:pStyle w:val="BodyText"/>
        <w:numPr>
          <w:ilvl w:val="0"/>
          <w:numId w:val="24"/>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increase public confidence in policing. </w:t>
      </w:r>
    </w:p>
    <w:p w14:paraId="1E8401D4" w14:textId="77777777" w:rsidR="005F58B5" w:rsidRPr="00125D95" w:rsidRDefault="002E3F22">
      <w:pPr>
        <w:pStyle w:val="BodyText"/>
        <w:numPr>
          <w:ilvl w:val="0"/>
          <w:numId w:val="25"/>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lastRenderedPageBreak/>
        <w:t xml:space="preserve">Strongly agree </w:t>
      </w:r>
    </w:p>
    <w:p w14:paraId="4946DB30" w14:textId="77777777" w:rsidR="005F58B5" w:rsidRPr="00125D95" w:rsidRDefault="002E3F22">
      <w:pPr>
        <w:pStyle w:val="BodyText"/>
        <w:numPr>
          <w:ilvl w:val="0"/>
          <w:numId w:val="25"/>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3E538A9E" w14:textId="77777777" w:rsidR="005F58B5" w:rsidRPr="00125D95" w:rsidRDefault="002E3F22">
      <w:pPr>
        <w:pStyle w:val="BodyText"/>
        <w:numPr>
          <w:ilvl w:val="0"/>
          <w:numId w:val="25"/>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25F9A27F" w14:textId="77777777" w:rsidR="005F58B5" w:rsidRPr="00125D95" w:rsidRDefault="002E3F22">
      <w:pPr>
        <w:pStyle w:val="BodyText"/>
        <w:numPr>
          <w:ilvl w:val="0"/>
          <w:numId w:val="25"/>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74DBA678" w14:textId="77777777" w:rsidR="005F58B5" w:rsidRPr="00125D95" w:rsidRDefault="002E3F22">
      <w:pPr>
        <w:pStyle w:val="BodyText"/>
        <w:numPr>
          <w:ilvl w:val="0"/>
          <w:numId w:val="25"/>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298E3C9C"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50B7FF9E" w14:textId="77777777" w:rsidR="005F58B5" w:rsidRPr="00125D95" w:rsidRDefault="005F58B5">
      <w:pPr>
        <w:pStyle w:val="BodyText"/>
        <w:rPr>
          <w:rFonts w:ascii="Times New Roman" w:hAnsi="Times New Roman" w:cs="Times New Roman"/>
          <w:color w:val="000000"/>
        </w:rPr>
      </w:pPr>
    </w:p>
    <w:p w14:paraId="3DD62D29" w14:textId="77777777" w:rsidR="005F58B5" w:rsidRPr="00125D95" w:rsidRDefault="002E3F22">
      <w:pPr>
        <w:pStyle w:val="BodyText"/>
        <w:numPr>
          <w:ilvl w:val="0"/>
          <w:numId w:val="26"/>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are effective at identifying early signs of community issues. </w:t>
      </w:r>
    </w:p>
    <w:p w14:paraId="5C8F52C9" w14:textId="77777777" w:rsidR="005F58B5" w:rsidRPr="00125D95" w:rsidRDefault="002E3F22">
      <w:pPr>
        <w:pStyle w:val="BodyText"/>
        <w:numPr>
          <w:ilvl w:val="0"/>
          <w:numId w:val="2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0167E182" w14:textId="77777777" w:rsidR="005F58B5" w:rsidRPr="00125D95" w:rsidRDefault="002E3F22">
      <w:pPr>
        <w:pStyle w:val="BodyText"/>
        <w:numPr>
          <w:ilvl w:val="0"/>
          <w:numId w:val="2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0942EEB4" w14:textId="77777777" w:rsidR="005F58B5" w:rsidRPr="00125D95" w:rsidRDefault="002E3F22">
      <w:pPr>
        <w:pStyle w:val="BodyText"/>
        <w:numPr>
          <w:ilvl w:val="0"/>
          <w:numId w:val="2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67CC24E3" w14:textId="77777777" w:rsidR="005F58B5" w:rsidRPr="00125D95" w:rsidRDefault="002E3F22">
      <w:pPr>
        <w:pStyle w:val="BodyText"/>
        <w:numPr>
          <w:ilvl w:val="0"/>
          <w:numId w:val="2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1DB01855" w14:textId="77777777" w:rsidR="005F58B5" w:rsidRPr="00125D95" w:rsidRDefault="002E3F22">
      <w:pPr>
        <w:pStyle w:val="BodyText"/>
        <w:numPr>
          <w:ilvl w:val="0"/>
          <w:numId w:val="27"/>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07A23A6B"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75A7BD8F" w14:textId="77777777" w:rsidR="005F58B5" w:rsidRPr="00125D95" w:rsidRDefault="005F58B5">
      <w:pPr>
        <w:pStyle w:val="BodyText"/>
        <w:rPr>
          <w:rFonts w:ascii="Times New Roman" w:hAnsi="Times New Roman" w:cs="Times New Roman"/>
          <w:color w:val="000000"/>
        </w:rPr>
      </w:pPr>
    </w:p>
    <w:p w14:paraId="3F201AF9" w14:textId="77777777" w:rsidR="005F58B5" w:rsidRPr="00125D95" w:rsidRDefault="002E3F22">
      <w:pPr>
        <w:pStyle w:val="BodyText"/>
        <w:numPr>
          <w:ilvl w:val="0"/>
          <w:numId w:val="28"/>
        </w:numPr>
        <w:tabs>
          <w:tab w:val="clear" w:pos="709"/>
          <w:tab w:val="left" w:pos="0"/>
        </w:tabs>
        <w:rPr>
          <w:rFonts w:ascii="Times New Roman" w:hAnsi="Times New Roman" w:cs="Times New Roman"/>
        </w:rPr>
      </w:pPr>
      <w:r w:rsidRPr="00125D95">
        <w:rPr>
          <w:rStyle w:val="Emphasis"/>
          <w:rFonts w:ascii="Times New Roman" w:hAnsi="Times New Roman" w:cs="Times New Roman"/>
          <w:b/>
          <w:bCs/>
          <w:color w:val="000000"/>
        </w:rPr>
        <w:t>(Open-ended)</w:t>
      </w:r>
      <w:r w:rsidRPr="00125D95">
        <w:rPr>
          <w:rFonts w:ascii="Times New Roman" w:hAnsi="Times New Roman" w:cs="Times New Roman"/>
          <w:b/>
          <w:bCs/>
          <w:color w:val="000000"/>
        </w:rPr>
        <w:br/>
        <w:t xml:space="preserve">How do you believe PCSOs contribute to community safety and reassurance? </w:t>
      </w:r>
    </w:p>
    <w:p w14:paraId="4DB79E65" w14:textId="77777777" w:rsidR="005F58B5" w:rsidRPr="00125D95" w:rsidRDefault="005F58B5">
      <w:pPr>
        <w:pStyle w:val="BodyText"/>
        <w:rPr>
          <w:rFonts w:ascii="Times New Roman" w:hAnsi="Times New Roman" w:cs="Times New Roman"/>
          <w:color w:val="000000"/>
        </w:rPr>
      </w:pPr>
    </w:p>
    <w:p w14:paraId="19F6C8BF" w14:textId="77777777" w:rsidR="005F58B5" w:rsidRPr="00FF5C14" w:rsidRDefault="002E3F22">
      <w:pPr>
        <w:pStyle w:val="Heading1"/>
        <w:rPr>
          <w:rFonts w:ascii="Times New Roman" w:hAnsi="Times New Roman" w:cs="Times New Roman"/>
          <w:sz w:val="28"/>
          <w:szCs w:val="28"/>
        </w:rPr>
      </w:pPr>
      <w:r w:rsidRPr="00FF5C14">
        <w:rPr>
          <w:rStyle w:val="Strong"/>
          <w:rFonts w:ascii="Times New Roman" w:hAnsi="Times New Roman" w:cs="Times New Roman"/>
          <w:color w:val="000000"/>
          <w:sz w:val="28"/>
          <w:szCs w:val="28"/>
        </w:rPr>
        <w:t>Section E: Visibility and Legitimacy (Theory Link Section)</w:t>
      </w:r>
    </w:p>
    <w:p w14:paraId="2B801025" w14:textId="77777777" w:rsidR="005F58B5" w:rsidRPr="00125D95" w:rsidRDefault="005F58B5">
      <w:pPr>
        <w:pStyle w:val="BodyText"/>
        <w:rPr>
          <w:rStyle w:val="Strong"/>
          <w:rFonts w:ascii="Times New Roman" w:hAnsi="Times New Roman" w:cs="Times New Roman"/>
          <w:color w:val="000000"/>
        </w:rPr>
      </w:pPr>
    </w:p>
    <w:p w14:paraId="6AF81D3A" w14:textId="77777777" w:rsidR="005F58B5" w:rsidRPr="00125D95" w:rsidRDefault="002E3F22">
      <w:pPr>
        <w:pStyle w:val="BodyText"/>
        <w:numPr>
          <w:ilvl w:val="0"/>
          <w:numId w:val="29"/>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Public interactions with PCSOs are generally positive. </w:t>
      </w:r>
    </w:p>
    <w:p w14:paraId="4B862657" w14:textId="77777777" w:rsidR="005F58B5" w:rsidRPr="00125D95" w:rsidRDefault="002E3F22">
      <w:pPr>
        <w:pStyle w:val="BodyText"/>
        <w:numPr>
          <w:ilvl w:val="0"/>
          <w:numId w:val="30"/>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7479C393" w14:textId="77777777" w:rsidR="005F58B5" w:rsidRPr="00125D95" w:rsidRDefault="002E3F22">
      <w:pPr>
        <w:pStyle w:val="BodyText"/>
        <w:numPr>
          <w:ilvl w:val="0"/>
          <w:numId w:val="30"/>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7E50D4C9" w14:textId="77777777" w:rsidR="005F58B5" w:rsidRPr="00125D95" w:rsidRDefault="002E3F22">
      <w:pPr>
        <w:pStyle w:val="BodyText"/>
        <w:numPr>
          <w:ilvl w:val="0"/>
          <w:numId w:val="30"/>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7E0022EB" w14:textId="77777777" w:rsidR="005F58B5" w:rsidRPr="00125D95" w:rsidRDefault="002E3F22">
      <w:pPr>
        <w:pStyle w:val="BodyText"/>
        <w:numPr>
          <w:ilvl w:val="0"/>
          <w:numId w:val="30"/>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664893F8" w14:textId="77777777" w:rsidR="005F58B5" w:rsidRPr="00125D95" w:rsidRDefault="002E3F22">
      <w:pPr>
        <w:pStyle w:val="BodyText"/>
        <w:numPr>
          <w:ilvl w:val="0"/>
          <w:numId w:val="30"/>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09618204"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7CC57CA9" w14:textId="77777777" w:rsidR="005F58B5" w:rsidRPr="00125D95" w:rsidRDefault="005F58B5">
      <w:pPr>
        <w:pStyle w:val="BodyText"/>
        <w:rPr>
          <w:rFonts w:ascii="Times New Roman" w:hAnsi="Times New Roman" w:cs="Times New Roman"/>
          <w:color w:val="000000"/>
        </w:rPr>
      </w:pPr>
    </w:p>
    <w:p w14:paraId="3F4C5BDA" w14:textId="77777777" w:rsidR="005F58B5" w:rsidRPr="00125D95" w:rsidRDefault="002E3F22">
      <w:pPr>
        <w:pStyle w:val="BodyText"/>
        <w:numPr>
          <w:ilvl w:val="0"/>
          <w:numId w:val="31"/>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help build trust and confidence in the police. </w:t>
      </w:r>
    </w:p>
    <w:p w14:paraId="6F6C88CB" w14:textId="77777777" w:rsidR="005F58B5" w:rsidRPr="00125D95" w:rsidRDefault="002E3F22">
      <w:pPr>
        <w:pStyle w:val="BodyText"/>
        <w:numPr>
          <w:ilvl w:val="0"/>
          <w:numId w:val="32"/>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31C8C257" w14:textId="77777777" w:rsidR="005F58B5" w:rsidRPr="00125D95" w:rsidRDefault="002E3F22">
      <w:pPr>
        <w:pStyle w:val="BodyText"/>
        <w:numPr>
          <w:ilvl w:val="0"/>
          <w:numId w:val="32"/>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7DD46156" w14:textId="77777777" w:rsidR="005F58B5" w:rsidRPr="00125D95" w:rsidRDefault="002E3F22">
      <w:pPr>
        <w:pStyle w:val="BodyText"/>
        <w:numPr>
          <w:ilvl w:val="0"/>
          <w:numId w:val="32"/>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57A7295C" w14:textId="77777777" w:rsidR="005F58B5" w:rsidRPr="00125D95" w:rsidRDefault="002E3F22">
      <w:pPr>
        <w:pStyle w:val="BodyText"/>
        <w:numPr>
          <w:ilvl w:val="0"/>
          <w:numId w:val="32"/>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42EA97D9" w14:textId="77777777" w:rsidR="005F58B5" w:rsidRPr="00125D95" w:rsidRDefault="002E3F22">
      <w:pPr>
        <w:pStyle w:val="BodyText"/>
        <w:numPr>
          <w:ilvl w:val="0"/>
          <w:numId w:val="32"/>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3CD0291D"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lastRenderedPageBreak/>
        <w:t>Answer:</w:t>
      </w:r>
    </w:p>
    <w:p w14:paraId="18C609BD" w14:textId="77777777" w:rsidR="005F58B5" w:rsidRPr="00125D95" w:rsidRDefault="005F58B5">
      <w:pPr>
        <w:pStyle w:val="BodyText"/>
        <w:rPr>
          <w:rFonts w:ascii="Times New Roman" w:hAnsi="Times New Roman" w:cs="Times New Roman"/>
          <w:color w:val="000000"/>
        </w:rPr>
      </w:pPr>
    </w:p>
    <w:p w14:paraId="00706717" w14:textId="77777777" w:rsidR="005F58B5" w:rsidRPr="00125D95" w:rsidRDefault="002E3F22">
      <w:pPr>
        <w:pStyle w:val="BodyText"/>
        <w:numPr>
          <w:ilvl w:val="0"/>
          <w:numId w:val="33"/>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The visibility of PCSOs helps reduce fear of crime in communities. </w:t>
      </w:r>
    </w:p>
    <w:p w14:paraId="732F7F25" w14:textId="77777777" w:rsidR="005F58B5" w:rsidRPr="00125D95" w:rsidRDefault="002E3F22">
      <w:pPr>
        <w:pStyle w:val="BodyText"/>
        <w:numPr>
          <w:ilvl w:val="0"/>
          <w:numId w:val="3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002DAB94" w14:textId="77777777" w:rsidR="005F58B5" w:rsidRPr="00125D95" w:rsidRDefault="002E3F22">
      <w:pPr>
        <w:pStyle w:val="BodyText"/>
        <w:numPr>
          <w:ilvl w:val="0"/>
          <w:numId w:val="3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731BF274" w14:textId="77777777" w:rsidR="005F58B5" w:rsidRPr="00125D95" w:rsidRDefault="002E3F22">
      <w:pPr>
        <w:pStyle w:val="BodyText"/>
        <w:numPr>
          <w:ilvl w:val="0"/>
          <w:numId w:val="3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123133FF" w14:textId="77777777" w:rsidR="005F58B5" w:rsidRPr="00125D95" w:rsidRDefault="002E3F22">
      <w:pPr>
        <w:pStyle w:val="BodyText"/>
        <w:numPr>
          <w:ilvl w:val="0"/>
          <w:numId w:val="34"/>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04A47610" w14:textId="77777777" w:rsidR="005F58B5" w:rsidRPr="00125D95" w:rsidRDefault="002E3F22">
      <w:pPr>
        <w:pStyle w:val="BodyText"/>
        <w:numPr>
          <w:ilvl w:val="0"/>
          <w:numId w:val="34"/>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3451EEAC"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463E126D" w14:textId="77777777" w:rsidR="005F58B5" w:rsidRPr="00125D95" w:rsidRDefault="005F58B5">
      <w:pPr>
        <w:pStyle w:val="BodyText"/>
        <w:rPr>
          <w:rFonts w:ascii="Times New Roman" w:hAnsi="Times New Roman" w:cs="Times New Roman"/>
          <w:color w:val="000000"/>
        </w:rPr>
      </w:pPr>
    </w:p>
    <w:p w14:paraId="5655C68C" w14:textId="77777777" w:rsidR="005F58B5" w:rsidRPr="00125D95" w:rsidRDefault="002E3F22">
      <w:pPr>
        <w:pStyle w:val="BodyText"/>
        <w:numPr>
          <w:ilvl w:val="0"/>
          <w:numId w:val="35"/>
        </w:numPr>
        <w:tabs>
          <w:tab w:val="clear" w:pos="709"/>
          <w:tab w:val="left" w:pos="0"/>
        </w:tabs>
        <w:rPr>
          <w:rFonts w:ascii="Times New Roman" w:hAnsi="Times New Roman" w:cs="Times New Roman"/>
        </w:rPr>
      </w:pPr>
      <w:r w:rsidRPr="00125D95">
        <w:rPr>
          <w:rStyle w:val="Emphasis"/>
          <w:rFonts w:ascii="Times New Roman" w:hAnsi="Times New Roman" w:cs="Times New Roman"/>
          <w:b/>
          <w:bCs/>
          <w:color w:val="000000"/>
        </w:rPr>
        <w:t>(Open-ended)</w:t>
      </w:r>
      <w:r w:rsidRPr="00125D95">
        <w:rPr>
          <w:rFonts w:ascii="Times New Roman" w:hAnsi="Times New Roman" w:cs="Times New Roman"/>
          <w:b/>
          <w:bCs/>
          <w:color w:val="000000"/>
        </w:rPr>
        <w:br/>
        <w:t xml:space="preserve">In what ways do you think PCSOs influence public perceptions of policing? </w:t>
      </w:r>
    </w:p>
    <w:p w14:paraId="6A99C6CD" w14:textId="77777777" w:rsidR="00FF5C14" w:rsidRDefault="002E3F22" w:rsidP="00FF5C14">
      <w:pPr>
        <w:pStyle w:val="BodyText"/>
        <w:rPr>
          <w:rFonts w:ascii="Times New Roman" w:hAnsi="Times New Roman" w:cs="Times New Roman"/>
          <w:color w:val="000000"/>
        </w:rPr>
      </w:pPr>
      <w:r w:rsidRPr="00125D95">
        <w:rPr>
          <w:rFonts w:ascii="Times New Roman" w:hAnsi="Times New Roman" w:cs="Times New Roman"/>
          <w:color w:val="000000"/>
        </w:rPr>
        <w:t xml:space="preserve">Answer: </w:t>
      </w:r>
    </w:p>
    <w:p w14:paraId="67B6B562" w14:textId="77777777" w:rsidR="00FF5C14" w:rsidRDefault="00FF5C14" w:rsidP="00FF5C14">
      <w:pPr>
        <w:pStyle w:val="BodyText"/>
        <w:rPr>
          <w:rFonts w:ascii="Times New Roman" w:hAnsi="Times New Roman" w:cs="Times New Roman"/>
          <w:color w:val="000000"/>
        </w:rPr>
      </w:pPr>
    </w:p>
    <w:p w14:paraId="5E4FFD6B" w14:textId="77777777" w:rsidR="00F66CFD" w:rsidRDefault="00F66CFD" w:rsidP="00FF5C14">
      <w:pPr>
        <w:pStyle w:val="BodyText"/>
        <w:rPr>
          <w:rStyle w:val="Strong"/>
          <w:rFonts w:ascii="Times New Roman" w:hAnsi="Times New Roman" w:cs="Times New Roman"/>
          <w:color w:val="000000"/>
          <w:sz w:val="28"/>
          <w:szCs w:val="28"/>
        </w:rPr>
      </w:pPr>
    </w:p>
    <w:p w14:paraId="5AE92923" w14:textId="11575476" w:rsidR="005F58B5" w:rsidRPr="00FF5C14" w:rsidRDefault="002E3F22" w:rsidP="00FF5C14">
      <w:pPr>
        <w:pStyle w:val="BodyText"/>
        <w:rPr>
          <w:rFonts w:ascii="Times New Roman" w:hAnsi="Times New Roman" w:cs="Times New Roman"/>
          <w:color w:val="000000"/>
          <w:sz w:val="28"/>
          <w:szCs w:val="28"/>
        </w:rPr>
      </w:pPr>
      <w:r w:rsidRPr="00FF5C14">
        <w:rPr>
          <w:rStyle w:val="Strong"/>
          <w:rFonts w:ascii="Times New Roman" w:hAnsi="Times New Roman" w:cs="Times New Roman"/>
          <w:color w:val="000000"/>
          <w:sz w:val="28"/>
          <w:szCs w:val="28"/>
        </w:rPr>
        <w:t>Section F: Organisational Position</w:t>
      </w:r>
    </w:p>
    <w:p w14:paraId="3DDBFA8F" w14:textId="77777777" w:rsidR="005F58B5" w:rsidRPr="00125D95" w:rsidRDefault="002E3F22">
      <w:pPr>
        <w:pStyle w:val="BodyText"/>
        <w:numPr>
          <w:ilvl w:val="0"/>
          <w:numId w:val="36"/>
        </w:numPr>
        <w:tabs>
          <w:tab w:val="clear" w:pos="709"/>
          <w:tab w:val="left" w:pos="0"/>
        </w:tabs>
        <w:rPr>
          <w:rFonts w:ascii="Times New Roman" w:hAnsi="Times New Roman" w:cs="Times New Roman"/>
          <w:color w:val="000000"/>
        </w:rPr>
      </w:pPr>
      <w:r w:rsidRPr="00125D95">
        <w:rPr>
          <w:rFonts w:ascii="Times New Roman" w:hAnsi="Times New Roman" w:cs="Times New Roman"/>
          <w:b/>
          <w:bCs/>
          <w:color w:val="000000"/>
        </w:rPr>
        <w:t>PCSOs are fully recognised for their contribution within the police organisation.</w:t>
      </w:r>
      <w:r w:rsidRPr="00125D95">
        <w:rPr>
          <w:rFonts w:ascii="Times New Roman" w:hAnsi="Times New Roman" w:cs="Times New Roman"/>
          <w:color w:val="000000"/>
        </w:rPr>
        <w:t xml:space="preserve"> </w:t>
      </w:r>
    </w:p>
    <w:p w14:paraId="3B28076E" w14:textId="77777777" w:rsidR="005F58B5" w:rsidRPr="00125D95" w:rsidRDefault="002E3F22">
      <w:pPr>
        <w:pStyle w:val="BodyText"/>
        <w:numPr>
          <w:ilvl w:val="0"/>
          <w:numId w:val="3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09B1EBBE" w14:textId="77777777" w:rsidR="005F58B5" w:rsidRPr="00125D95" w:rsidRDefault="002E3F22">
      <w:pPr>
        <w:pStyle w:val="BodyText"/>
        <w:numPr>
          <w:ilvl w:val="0"/>
          <w:numId w:val="3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09AD9744" w14:textId="77777777" w:rsidR="005F58B5" w:rsidRPr="00125D95" w:rsidRDefault="002E3F22">
      <w:pPr>
        <w:pStyle w:val="BodyText"/>
        <w:numPr>
          <w:ilvl w:val="0"/>
          <w:numId w:val="3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6390CADE" w14:textId="77777777" w:rsidR="005F58B5" w:rsidRPr="00125D95" w:rsidRDefault="002E3F22">
      <w:pPr>
        <w:pStyle w:val="BodyText"/>
        <w:numPr>
          <w:ilvl w:val="0"/>
          <w:numId w:val="37"/>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44C38535" w14:textId="77777777" w:rsidR="005F58B5" w:rsidRPr="00125D95" w:rsidRDefault="002E3F22">
      <w:pPr>
        <w:pStyle w:val="BodyText"/>
        <w:numPr>
          <w:ilvl w:val="0"/>
          <w:numId w:val="37"/>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1BDA24F0"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1AC7C722" w14:textId="77777777" w:rsidR="005F58B5" w:rsidRPr="00125D95" w:rsidRDefault="005F58B5">
      <w:pPr>
        <w:pStyle w:val="BodyText"/>
        <w:rPr>
          <w:rFonts w:ascii="Times New Roman" w:hAnsi="Times New Roman" w:cs="Times New Roman"/>
          <w:color w:val="000000"/>
        </w:rPr>
      </w:pPr>
    </w:p>
    <w:p w14:paraId="7D2F22D0" w14:textId="77777777" w:rsidR="005F58B5" w:rsidRPr="00125D95" w:rsidRDefault="002E3F22">
      <w:pPr>
        <w:pStyle w:val="BodyText"/>
        <w:numPr>
          <w:ilvl w:val="0"/>
          <w:numId w:val="38"/>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t xml:space="preserve">PCSOs are given enough support from warranted officers and supervisors. </w:t>
      </w:r>
    </w:p>
    <w:p w14:paraId="14578000" w14:textId="77777777" w:rsidR="005F58B5" w:rsidRPr="00125D95" w:rsidRDefault="002E3F22">
      <w:pPr>
        <w:pStyle w:val="BodyText"/>
        <w:numPr>
          <w:ilvl w:val="0"/>
          <w:numId w:val="3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7BD62BFB" w14:textId="77777777" w:rsidR="005F58B5" w:rsidRPr="00125D95" w:rsidRDefault="002E3F22">
      <w:pPr>
        <w:pStyle w:val="BodyText"/>
        <w:numPr>
          <w:ilvl w:val="0"/>
          <w:numId w:val="3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62622DEC" w14:textId="77777777" w:rsidR="005F58B5" w:rsidRPr="00125D95" w:rsidRDefault="002E3F22">
      <w:pPr>
        <w:pStyle w:val="BodyText"/>
        <w:numPr>
          <w:ilvl w:val="0"/>
          <w:numId w:val="3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6B88ACBE" w14:textId="77777777" w:rsidR="005F58B5" w:rsidRPr="00125D95" w:rsidRDefault="002E3F22">
      <w:pPr>
        <w:pStyle w:val="BodyText"/>
        <w:numPr>
          <w:ilvl w:val="0"/>
          <w:numId w:val="39"/>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7557F872" w14:textId="77777777" w:rsidR="005F58B5" w:rsidRPr="00125D95" w:rsidRDefault="002E3F22">
      <w:pPr>
        <w:pStyle w:val="BodyText"/>
        <w:numPr>
          <w:ilvl w:val="0"/>
          <w:numId w:val="39"/>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4AE31E55"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060F7288" w14:textId="77777777" w:rsidR="005F58B5" w:rsidRPr="00125D95" w:rsidRDefault="005F58B5">
      <w:pPr>
        <w:pStyle w:val="BodyText"/>
        <w:rPr>
          <w:rFonts w:ascii="Times New Roman" w:hAnsi="Times New Roman" w:cs="Times New Roman"/>
          <w:color w:val="000000"/>
        </w:rPr>
      </w:pPr>
    </w:p>
    <w:p w14:paraId="19A9821B" w14:textId="77777777" w:rsidR="005F58B5" w:rsidRPr="00125D95" w:rsidRDefault="002E3F22">
      <w:pPr>
        <w:pStyle w:val="BodyText"/>
        <w:numPr>
          <w:ilvl w:val="0"/>
          <w:numId w:val="40"/>
        </w:numPr>
        <w:tabs>
          <w:tab w:val="clear" w:pos="709"/>
          <w:tab w:val="left" w:pos="0"/>
        </w:tabs>
        <w:rPr>
          <w:rFonts w:ascii="Times New Roman" w:hAnsi="Times New Roman" w:cs="Times New Roman"/>
          <w:b/>
          <w:bCs/>
          <w:color w:val="000000"/>
        </w:rPr>
      </w:pPr>
      <w:r w:rsidRPr="00125D95">
        <w:rPr>
          <w:rFonts w:ascii="Times New Roman" w:hAnsi="Times New Roman" w:cs="Times New Roman"/>
          <w:b/>
          <w:bCs/>
          <w:color w:val="000000"/>
        </w:rPr>
        <w:lastRenderedPageBreak/>
        <w:t xml:space="preserve">PCSOs feel integrated within the wider policing team. </w:t>
      </w:r>
    </w:p>
    <w:p w14:paraId="16F11037" w14:textId="77777777" w:rsidR="005F58B5" w:rsidRPr="00125D95" w:rsidRDefault="002E3F22">
      <w:pPr>
        <w:pStyle w:val="BodyText"/>
        <w:numPr>
          <w:ilvl w:val="0"/>
          <w:numId w:val="4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Strongly agree </w:t>
      </w:r>
    </w:p>
    <w:p w14:paraId="3907CF9E" w14:textId="77777777" w:rsidR="005F58B5" w:rsidRPr="00125D95" w:rsidRDefault="002E3F22">
      <w:pPr>
        <w:pStyle w:val="BodyText"/>
        <w:numPr>
          <w:ilvl w:val="0"/>
          <w:numId w:val="4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Agree </w:t>
      </w:r>
    </w:p>
    <w:p w14:paraId="7BB4BEBB" w14:textId="77777777" w:rsidR="005F58B5" w:rsidRPr="00125D95" w:rsidRDefault="002E3F22">
      <w:pPr>
        <w:pStyle w:val="BodyText"/>
        <w:numPr>
          <w:ilvl w:val="0"/>
          <w:numId w:val="4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Neutral </w:t>
      </w:r>
    </w:p>
    <w:p w14:paraId="60060012" w14:textId="77777777" w:rsidR="005F58B5" w:rsidRPr="00125D95" w:rsidRDefault="002E3F22">
      <w:pPr>
        <w:pStyle w:val="BodyText"/>
        <w:numPr>
          <w:ilvl w:val="0"/>
          <w:numId w:val="41"/>
        </w:numPr>
        <w:tabs>
          <w:tab w:val="clear" w:pos="709"/>
          <w:tab w:val="left" w:pos="0"/>
        </w:tabs>
        <w:spacing w:after="0"/>
        <w:rPr>
          <w:rFonts w:ascii="Times New Roman" w:hAnsi="Times New Roman" w:cs="Times New Roman"/>
          <w:color w:val="000000"/>
        </w:rPr>
      </w:pPr>
      <w:r w:rsidRPr="00125D95">
        <w:rPr>
          <w:rFonts w:ascii="Times New Roman" w:hAnsi="Times New Roman" w:cs="Times New Roman"/>
          <w:color w:val="000000"/>
        </w:rPr>
        <w:t xml:space="preserve">Disagree </w:t>
      </w:r>
    </w:p>
    <w:p w14:paraId="613DA15B" w14:textId="77777777" w:rsidR="005F58B5" w:rsidRPr="00125D95" w:rsidRDefault="002E3F22">
      <w:pPr>
        <w:pStyle w:val="BodyText"/>
        <w:numPr>
          <w:ilvl w:val="0"/>
          <w:numId w:val="41"/>
        </w:numPr>
        <w:tabs>
          <w:tab w:val="clear" w:pos="709"/>
          <w:tab w:val="left" w:pos="0"/>
        </w:tabs>
        <w:rPr>
          <w:rFonts w:ascii="Times New Roman" w:hAnsi="Times New Roman" w:cs="Times New Roman"/>
          <w:color w:val="000000"/>
        </w:rPr>
      </w:pPr>
      <w:r w:rsidRPr="00125D95">
        <w:rPr>
          <w:rFonts w:ascii="Times New Roman" w:hAnsi="Times New Roman" w:cs="Times New Roman"/>
          <w:color w:val="000000"/>
        </w:rPr>
        <w:t xml:space="preserve">Strongly disagree </w:t>
      </w:r>
    </w:p>
    <w:p w14:paraId="146412B4"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5E2E336B" w14:textId="77777777" w:rsidR="005F58B5" w:rsidRPr="00125D95" w:rsidRDefault="005F58B5">
      <w:pPr>
        <w:pStyle w:val="BodyText"/>
        <w:rPr>
          <w:rFonts w:ascii="Times New Roman" w:hAnsi="Times New Roman" w:cs="Times New Roman"/>
          <w:color w:val="000000"/>
        </w:rPr>
      </w:pPr>
    </w:p>
    <w:p w14:paraId="47BAF6CF" w14:textId="77777777" w:rsidR="00E23FCF" w:rsidRPr="00E23FCF" w:rsidRDefault="002E3F22" w:rsidP="00E23FCF">
      <w:pPr>
        <w:pStyle w:val="BodyText"/>
        <w:numPr>
          <w:ilvl w:val="0"/>
          <w:numId w:val="42"/>
        </w:numPr>
        <w:tabs>
          <w:tab w:val="clear" w:pos="709"/>
          <w:tab w:val="left" w:pos="0"/>
        </w:tabs>
        <w:rPr>
          <w:rFonts w:ascii="Times New Roman" w:hAnsi="Times New Roman" w:cs="Times New Roman"/>
        </w:rPr>
      </w:pPr>
      <w:r w:rsidRPr="00125D95">
        <w:rPr>
          <w:rStyle w:val="Emphasis"/>
          <w:rFonts w:ascii="Times New Roman" w:hAnsi="Times New Roman" w:cs="Times New Roman"/>
          <w:b/>
          <w:bCs/>
          <w:color w:val="000000"/>
        </w:rPr>
        <w:t>(Open-ended)</w:t>
      </w:r>
      <w:r w:rsidRPr="00125D95">
        <w:rPr>
          <w:rFonts w:ascii="Times New Roman" w:hAnsi="Times New Roman" w:cs="Times New Roman"/>
          <w:b/>
          <w:bCs/>
          <w:color w:val="000000"/>
        </w:rPr>
        <w:br/>
        <w:t xml:space="preserve">How do you feel PCSOs are viewed within the wider police organisation? </w:t>
      </w:r>
    </w:p>
    <w:p w14:paraId="76D7F686" w14:textId="77777777" w:rsidR="00E23FCF" w:rsidRDefault="00E23FCF" w:rsidP="00E23FCF">
      <w:pPr>
        <w:pStyle w:val="BodyText"/>
        <w:tabs>
          <w:tab w:val="left" w:pos="0"/>
        </w:tabs>
        <w:ind w:left="426"/>
        <w:rPr>
          <w:rStyle w:val="Strong"/>
          <w:rFonts w:ascii="Times New Roman" w:hAnsi="Times New Roman" w:cs="Times New Roman"/>
          <w:b w:val="0"/>
          <w:bCs w:val="0"/>
        </w:rPr>
      </w:pPr>
    </w:p>
    <w:p w14:paraId="298717C8" w14:textId="77777777" w:rsidR="00E23FCF" w:rsidRDefault="00E23FCF" w:rsidP="00E23FCF">
      <w:pPr>
        <w:pStyle w:val="BodyText"/>
        <w:tabs>
          <w:tab w:val="left" w:pos="0"/>
        </w:tabs>
        <w:ind w:left="426"/>
        <w:rPr>
          <w:rStyle w:val="Strong"/>
          <w:rFonts w:ascii="Times New Roman" w:hAnsi="Times New Roman" w:cs="Times New Roman"/>
          <w:b w:val="0"/>
          <w:bCs w:val="0"/>
        </w:rPr>
      </w:pPr>
    </w:p>
    <w:p w14:paraId="51BE7726" w14:textId="77777777" w:rsidR="00E23FCF" w:rsidRDefault="00E23FCF" w:rsidP="00E23FCF">
      <w:pPr>
        <w:pStyle w:val="BodyText"/>
        <w:tabs>
          <w:tab w:val="left" w:pos="0"/>
        </w:tabs>
        <w:ind w:left="426"/>
        <w:rPr>
          <w:rStyle w:val="Strong"/>
          <w:rFonts w:ascii="Times New Roman" w:hAnsi="Times New Roman" w:cs="Times New Roman"/>
          <w:b w:val="0"/>
          <w:bCs w:val="0"/>
        </w:rPr>
      </w:pPr>
    </w:p>
    <w:p w14:paraId="47EA4E1A" w14:textId="77777777" w:rsidR="00E23FCF" w:rsidRDefault="00E23FCF" w:rsidP="00E23FCF">
      <w:pPr>
        <w:pStyle w:val="BodyText"/>
        <w:tabs>
          <w:tab w:val="left" w:pos="0"/>
        </w:tabs>
        <w:ind w:left="426"/>
        <w:rPr>
          <w:rStyle w:val="Strong"/>
          <w:rFonts w:ascii="Times New Roman" w:hAnsi="Times New Roman" w:cs="Times New Roman"/>
          <w:b w:val="0"/>
          <w:bCs w:val="0"/>
        </w:rPr>
      </w:pPr>
    </w:p>
    <w:p w14:paraId="1389E6DF" w14:textId="77777777" w:rsidR="00E23FCF" w:rsidRPr="00E23FCF" w:rsidRDefault="00E23FCF" w:rsidP="00E23FCF">
      <w:pPr>
        <w:pStyle w:val="BodyText"/>
        <w:tabs>
          <w:tab w:val="left" w:pos="0"/>
        </w:tabs>
        <w:ind w:left="426"/>
        <w:rPr>
          <w:rStyle w:val="Strong"/>
          <w:rFonts w:ascii="Times New Roman" w:hAnsi="Times New Roman" w:cs="Times New Roman"/>
          <w:b w:val="0"/>
          <w:bCs w:val="0"/>
          <w:sz w:val="28"/>
          <w:szCs w:val="28"/>
        </w:rPr>
      </w:pPr>
    </w:p>
    <w:p w14:paraId="11593ED8" w14:textId="02C325B3" w:rsidR="005F58B5" w:rsidRPr="00E23FCF" w:rsidRDefault="002E3F22" w:rsidP="00E23FCF">
      <w:pPr>
        <w:pStyle w:val="BodyText"/>
        <w:tabs>
          <w:tab w:val="left" w:pos="0"/>
        </w:tabs>
        <w:ind w:left="426"/>
        <w:rPr>
          <w:rFonts w:ascii="Times New Roman" w:hAnsi="Times New Roman" w:cs="Times New Roman"/>
          <w:sz w:val="28"/>
          <w:szCs w:val="28"/>
        </w:rPr>
      </w:pPr>
      <w:r w:rsidRPr="00E23FCF">
        <w:rPr>
          <w:rStyle w:val="Strong"/>
          <w:rFonts w:ascii="Times New Roman" w:hAnsi="Times New Roman" w:cs="Times New Roman"/>
          <w:color w:val="000000"/>
          <w:sz w:val="28"/>
          <w:szCs w:val="28"/>
        </w:rPr>
        <w:t>Section G: Final Comments</w:t>
      </w:r>
    </w:p>
    <w:p w14:paraId="27CCAFC6" w14:textId="77777777" w:rsidR="005F58B5" w:rsidRPr="00125D95" w:rsidRDefault="002E3F22">
      <w:pPr>
        <w:pStyle w:val="BodyText"/>
        <w:numPr>
          <w:ilvl w:val="0"/>
          <w:numId w:val="43"/>
        </w:numPr>
        <w:tabs>
          <w:tab w:val="clear" w:pos="709"/>
          <w:tab w:val="left" w:pos="0"/>
        </w:tabs>
        <w:spacing w:after="0"/>
        <w:rPr>
          <w:rFonts w:ascii="Times New Roman" w:hAnsi="Times New Roman" w:cs="Times New Roman"/>
          <w:b/>
          <w:bCs/>
          <w:color w:val="000000"/>
        </w:rPr>
      </w:pPr>
      <w:r w:rsidRPr="00125D95">
        <w:rPr>
          <w:rFonts w:ascii="Times New Roman" w:hAnsi="Times New Roman" w:cs="Times New Roman"/>
          <w:b/>
          <w:bCs/>
          <w:color w:val="000000"/>
        </w:rPr>
        <w:t xml:space="preserve">What do you believe is the biggest strength of the PCSO role? </w:t>
      </w:r>
    </w:p>
    <w:p w14:paraId="72800775"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Answer:</w:t>
      </w:r>
    </w:p>
    <w:p w14:paraId="34AB0D1D" w14:textId="77777777" w:rsidR="005F58B5" w:rsidRPr="00125D95" w:rsidRDefault="005F58B5">
      <w:pPr>
        <w:pStyle w:val="BodyText"/>
        <w:spacing w:after="0"/>
        <w:rPr>
          <w:rFonts w:ascii="Times New Roman" w:hAnsi="Times New Roman" w:cs="Times New Roman"/>
          <w:b/>
          <w:bCs/>
        </w:rPr>
      </w:pPr>
    </w:p>
    <w:p w14:paraId="2122E3E2" w14:textId="77777777" w:rsidR="005F58B5" w:rsidRPr="00125D95" w:rsidRDefault="005F58B5">
      <w:pPr>
        <w:pStyle w:val="BodyText"/>
        <w:spacing w:after="0"/>
        <w:rPr>
          <w:rFonts w:ascii="Times New Roman" w:hAnsi="Times New Roman" w:cs="Times New Roman"/>
          <w:b/>
          <w:bCs/>
        </w:rPr>
      </w:pPr>
    </w:p>
    <w:p w14:paraId="528D207B" w14:textId="77777777" w:rsidR="005F58B5" w:rsidRPr="00125D95" w:rsidRDefault="005F58B5">
      <w:pPr>
        <w:pStyle w:val="BodyText"/>
        <w:spacing w:after="0"/>
        <w:rPr>
          <w:rFonts w:ascii="Times New Roman" w:hAnsi="Times New Roman" w:cs="Times New Roman"/>
          <w:b/>
          <w:bCs/>
        </w:rPr>
      </w:pPr>
    </w:p>
    <w:p w14:paraId="0B23DE30" w14:textId="77777777" w:rsidR="005F58B5" w:rsidRPr="00125D95" w:rsidRDefault="005F58B5">
      <w:pPr>
        <w:pStyle w:val="BodyText"/>
        <w:spacing w:after="0"/>
        <w:rPr>
          <w:rFonts w:ascii="Times New Roman" w:hAnsi="Times New Roman" w:cs="Times New Roman"/>
          <w:b/>
          <w:bCs/>
        </w:rPr>
      </w:pPr>
    </w:p>
    <w:p w14:paraId="7A0F8032" w14:textId="77777777" w:rsidR="005F58B5" w:rsidRPr="00125D95" w:rsidRDefault="005F58B5">
      <w:pPr>
        <w:pStyle w:val="BodyText"/>
        <w:spacing w:after="0"/>
        <w:rPr>
          <w:rFonts w:ascii="Times New Roman" w:hAnsi="Times New Roman" w:cs="Times New Roman"/>
          <w:b/>
          <w:bCs/>
        </w:rPr>
      </w:pPr>
    </w:p>
    <w:p w14:paraId="3FB5F72C" w14:textId="77777777" w:rsidR="005F58B5" w:rsidRPr="00125D95" w:rsidRDefault="005F58B5">
      <w:pPr>
        <w:pStyle w:val="BodyText"/>
        <w:spacing w:after="0"/>
        <w:rPr>
          <w:rFonts w:ascii="Times New Roman" w:hAnsi="Times New Roman" w:cs="Times New Roman"/>
          <w:b/>
          <w:bCs/>
        </w:rPr>
      </w:pPr>
    </w:p>
    <w:p w14:paraId="42D83A50" w14:textId="77777777" w:rsidR="005F58B5" w:rsidRPr="00125D95" w:rsidRDefault="005F58B5">
      <w:pPr>
        <w:pStyle w:val="BodyText"/>
        <w:spacing w:after="0"/>
        <w:rPr>
          <w:rFonts w:ascii="Times New Roman" w:hAnsi="Times New Roman" w:cs="Times New Roman"/>
          <w:b/>
          <w:bCs/>
        </w:rPr>
      </w:pPr>
    </w:p>
    <w:p w14:paraId="7C41D50B" w14:textId="77777777" w:rsidR="005F58B5" w:rsidRPr="00125D95" w:rsidRDefault="005F58B5">
      <w:pPr>
        <w:pStyle w:val="BodyText"/>
        <w:spacing w:after="0"/>
        <w:rPr>
          <w:rFonts w:ascii="Times New Roman" w:hAnsi="Times New Roman" w:cs="Times New Roman"/>
          <w:b/>
          <w:bCs/>
        </w:rPr>
      </w:pPr>
    </w:p>
    <w:p w14:paraId="0496F9DD" w14:textId="77777777" w:rsidR="005F58B5" w:rsidRPr="00125D95" w:rsidRDefault="005F58B5">
      <w:pPr>
        <w:pStyle w:val="BodyText"/>
        <w:spacing w:after="0"/>
        <w:rPr>
          <w:rFonts w:ascii="Times New Roman" w:hAnsi="Times New Roman" w:cs="Times New Roman"/>
          <w:b/>
          <w:bCs/>
        </w:rPr>
      </w:pPr>
    </w:p>
    <w:p w14:paraId="2EFC584C" w14:textId="77777777" w:rsidR="005F58B5" w:rsidRPr="00125D95" w:rsidRDefault="005F58B5">
      <w:pPr>
        <w:pStyle w:val="BodyText"/>
        <w:spacing w:after="0"/>
        <w:rPr>
          <w:rFonts w:ascii="Times New Roman" w:hAnsi="Times New Roman" w:cs="Times New Roman"/>
          <w:b/>
          <w:bCs/>
        </w:rPr>
      </w:pPr>
    </w:p>
    <w:p w14:paraId="21D41A40" w14:textId="77777777" w:rsidR="005F58B5" w:rsidRPr="00125D95" w:rsidRDefault="002E3F22">
      <w:pPr>
        <w:pStyle w:val="BodyText"/>
        <w:numPr>
          <w:ilvl w:val="0"/>
          <w:numId w:val="43"/>
        </w:numPr>
        <w:tabs>
          <w:tab w:val="clear" w:pos="709"/>
          <w:tab w:val="left" w:pos="0"/>
        </w:tabs>
        <w:rPr>
          <w:rFonts w:ascii="Times New Roman" w:hAnsi="Times New Roman" w:cs="Times New Roman"/>
          <w:b/>
          <w:bCs/>
        </w:rPr>
      </w:pPr>
      <w:r w:rsidRPr="00125D95">
        <w:rPr>
          <w:rFonts w:ascii="Times New Roman" w:hAnsi="Times New Roman" w:cs="Times New Roman"/>
          <w:b/>
          <w:bCs/>
        </w:rPr>
        <w:t xml:space="preserve">What do you believe is the biggest challenge facing PCSOs today? </w:t>
      </w:r>
    </w:p>
    <w:p w14:paraId="60FFDD65" w14:textId="77777777" w:rsidR="005F58B5" w:rsidRDefault="002E3F22">
      <w:pPr>
        <w:pStyle w:val="BodyText"/>
        <w:rPr>
          <w:rFonts w:ascii="Times New Roman" w:hAnsi="Times New Roman" w:cs="Times New Roman"/>
        </w:rPr>
      </w:pPr>
      <w:r w:rsidRPr="00125D95">
        <w:rPr>
          <w:rFonts w:ascii="Times New Roman" w:hAnsi="Times New Roman" w:cs="Times New Roman"/>
        </w:rPr>
        <w:t>Answer:</w:t>
      </w:r>
    </w:p>
    <w:p w14:paraId="02BBC48C" w14:textId="77777777" w:rsidR="00806FF8" w:rsidRPr="00125D95" w:rsidRDefault="00806FF8">
      <w:pPr>
        <w:pStyle w:val="BodyText"/>
        <w:rPr>
          <w:rFonts w:ascii="Times New Roman" w:hAnsi="Times New Roman" w:cs="Times New Roman"/>
        </w:rPr>
      </w:pPr>
    </w:p>
    <w:p w14:paraId="042954CD" w14:textId="77777777" w:rsidR="00F66CFD" w:rsidRDefault="002E3F22" w:rsidP="00806FF8">
      <w:pPr>
        <w:rPr>
          <w:rStyle w:val="Strong"/>
          <w:rFonts w:ascii="Times New Roman" w:eastAsia="NSimSun" w:hAnsi="Times New Roman" w:cs="Times New Roman"/>
          <w:color w:val="000000"/>
          <w:sz w:val="32"/>
          <w:szCs w:val="32"/>
          <w:lang w:eastAsia="zh-CN" w:bidi="hi-IN"/>
          <w14:ligatures w14:val="none"/>
        </w:rPr>
      </w:pPr>
      <w:r w:rsidRPr="00F66CFD">
        <w:rPr>
          <w:rStyle w:val="Strong"/>
          <w:rFonts w:ascii="Times New Roman" w:eastAsia="NSimSun" w:hAnsi="Times New Roman" w:cs="Times New Roman"/>
          <w:color w:val="000000"/>
          <w:sz w:val="32"/>
          <w:szCs w:val="32"/>
          <w:lang w:eastAsia="zh-CN" w:bidi="hi-IN"/>
          <w14:ligatures w14:val="none"/>
        </w:rPr>
        <w:t>APPENDIX B: QUALITATIVE DATA – PARTICIPANT RESPONSE</w:t>
      </w:r>
      <w:r w:rsidR="00F66CFD" w:rsidRPr="00F66CFD">
        <w:rPr>
          <w:rStyle w:val="Strong"/>
          <w:rFonts w:ascii="Times New Roman" w:eastAsia="NSimSun" w:hAnsi="Times New Roman" w:cs="Times New Roman"/>
          <w:color w:val="000000"/>
          <w:sz w:val="32"/>
          <w:szCs w:val="32"/>
          <w:lang w:eastAsia="zh-CN" w:bidi="hi-IN"/>
          <w14:ligatures w14:val="none"/>
        </w:rPr>
        <w:t>S</w:t>
      </w:r>
    </w:p>
    <w:p w14:paraId="1740AE73" w14:textId="77777777" w:rsidR="00806FF8" w:rsidRPr="00806FF8" w:rsidRDefault="00806FF8" w:rsidP="00806FF8">
      <w:pPr>
        <w:rPr>
          <w:lang w:eastAsia="zh-CN" w:bidi="hi-IN"/>
        </w:rPr>
      </w:pPr>
    </w:p>
    <w:p w14:paraId="69E3D3A3" w14:textId="653D8522" w:rsidR="005F58B5" w:rsidRPr="00F66CFD" w:rsidRDefault="002E3F22" w:rsidP="00806FF8">
      <w:pPr>
        <w:rPr>
          <w:sz w:val="32"/>
          <w:szCs w:val="32"/>
          <w:lang w:eastAsia="zh-CN" w:bidi="hi-IN"/>
        </w:rPr>
      </w:pPr>
      <w:r w:rsidRPr="00F66CFD">
        <w:rPr>
          <w:rStyle w:val="Strong"/>
          <w:rFonts w:ascii="Times New Roman" w:eastAsia="NSimSun" w:hAnsi="Times New Roman" w:cs="Times New Roman"/>
          <w:color w:val="000000"/>
          <w:sz w:val="28"/>
          <w:szCs w:val="28"/>
          <w:lang w:eastAsia="zh-CN" w:bidi="hi-IN"/>
          <w14:ligatures w14:val="none"/>
        </w:rPr>
        <w:t>Theme 1: Limitations of PCSO Powers</w:t>
      </w:r>
    </w:p>
    <w:p w14:paraId="643B056E"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lastRenderedPageBreak/>
        <w:t>This theme captures participants’ perceptions that their statutory powers restrict their ability to respond effectively to incidents and meet public expectations.</w:t>
      </w:r>
    </w:p>
    <w:p w14:paraId="4AF43F33" w14:textId="77777777" w:rsidR="00C6571F" w:rsidRDefault="00C6571F">
      <w:pPr>
        <w:pStyle w:val="BodyText"/>
        <w:rPr>
          <w:rStyle w:val="Strong"/>
          <w:rFonts w:ascii="Times New Roman" w:hAnsi="Times New Roman" w:cs="Times New Roman"/>
          <w:color w:val="000000"/>
        </w:rPr>
      </w:pPr>
    </w:p>
    <w:p w14:paraId="474C3868" w14:textId="535DA79E"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10:</w:t>
      </w:r>
    </w:p>
    <w:p w14:paraId="521CD9C1" w14:textId="77777777" w:rsidR="005F58B5" w:rsidRPr="00125D95" w:rsidRDefault="002E3F22">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t>“There are times when members of the public want us to deal with certain incidents, but our powers often mean we have to wait for a police officer to attend.”</w:t>
      </w:r>
    </w:p>
    <w:p w14:paraId="1FAABBE3" w14:textId="77777777" w:rsidR="00882AE0" w:rsidRDefault="00882AE0">
      <w:pPr>
        <w:pStyle w:val="BodyText"/>
        <w:rPr>
          <w:rStyle w:val="Strong"/>
          <w:rFonts w:ascii="Times New Roman" w:hAnsi="Times New Roman" w:cs="Times New Roman"/>
          <w:color w:val="000000"/>
        </w:rPr>
      </w:pPr>
    </w:p>
    <w:p w14:paraId="56FEC541" w14:textId="13B847E4"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12:</w:t>
      </w:r>
    </w:p>
    <w:p w14:paraId="06E22AC7" w14:textId="77777777" w:rsidR="005F58B5" w:rsidRPr="00125D95" w:rsidRDefault="002E3F22">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t>“We are often the first people to a scene, but there are limits to what we can actually do.”</w:t>
      </w:r>
    </w:p>
    <w:p w14:paraId="7CEFB9CF" w14:textId="77777777" w:rsidR="00882AE0" w:rsidRDefault="00882AE0">
      <w:pPr>
        <w:pStyle w:val="BodyText"/>
        <w:rPr>
          <w:rStyle w:val="Strong"/>
          <w:rFonts w:ascii="Times New Roman" w:hAnsi="Times New Roman" w:cs="Times New Roman"/>
          <w:color w:val="000000"/>
        </w:rPr>
      </w:pPr>
    </w:p>
    <w:p w14:paraId="0256C691" w14:textId="4C9B4D42"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12 (second response):</w:t>
      </w:r>
    </w:p>
    <w:p w14:paraId="560C5C27" w14:textId="77777777" w:rsidR="005F58B5" w:rsidRPr="00125D95" w:rsidRDefault="002E3F22">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t>“The public often expect us to take action immediately, but our ability to combat such incidents is very restricted.”</w:t>
      </w:r>
    </w:p>
    <w:p w14:paraId="006C0F80" w14:textId="77777777" w:rsidR="00882AE0" w:rsidRDefault="00882AE0">
      <w:pPr>
        <w:pStyle w:val="BodyText"/>
        <w:rPr>
          <w:rStyle w:val="Strong"/>
          <w:rFonts w:ascii="Times New Roman" w:hAnsi="Times New Roman" w:cs="Times New Roman"/>
          <w:color w:val="000000"/>
        </w:rPr>
      </w:pPr>
    </w:p>
    <w:p w14:paraId="09AAC980" w14:textId="29140762"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17:</w:t>
      </w:r>
    </w:p>
    <w:p w14:paraId="2EA08BFF" w14:textId="77777777" w:rsidR="00882AE0" w:rsidRDefault="002E3F22" w:rsidP="00882AE0">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t>“We try to help in situations but sometimes have to wait for officers before anything meaningful can progress.”</w:t>
      </w:r>
    </w:p>
    <w:p w14:paraId="68FFE9C2" w14:textId="77777777" w:rsidR="00882AE0" w:rsidRDefault="00882AE0" w:rsidP="00882AE0">
      <w:pPr>
        <w:pStyle w:val="BlockQuotationuser"/>
        <w:spacing w:after="140" w:line="276" w:lineRule="auto"/>
        <w:rPr>
          <w:rFonts w:ascii="Times New Roman" w:hAnsi="Times New Roman" w:cs="Times New Roman"/>
          <w:color w:val="000000"/>
        </w:rPr>
      </w:pPr>
    </w:p>
    <w:p w14:paraId="18801783" w14:textId="60279159" w:rsidR="005F58B5" w:rsidRPr="00882AE0" w:rsidRDefault="002E3F22" w:rsidP="00882AE0">
      <w:pPr>
        <w:pStyle w:val="BlockQuotationuser"/>
        <w:spacing w:after="140" w:line="276" w:lineRule="auto"/>
        <w:ind w:left="0"/>
        <w:jc w:val="both"/>
        <w:rPr>
          <w:rFonts w:ascii="Times New Roman" w:hAnsi="Times New Roman" w:cs="Times New Roman"/>
          <w:color w:val="000000"/>
        </w:rPr>
      </w:pPr>
      <w:r w:rsidRPr="00882AE0">
        <w:rPr>
          <w:rStyle w:val="Strong"/>
          <w:rFonts w:ascii="Times New Roman" w:hAnsi="Times New Roman" w:cs="Times New Roman"/>
          <w:color w:val="000000"/>
          <w:sz w:val="28"/>
          <w:szCs w:val="28"/>
        </w:rPr>
        <w:t>Theme 2: Community Presence and Visibility</w:t>
      </w:r>
    </w:p>
    <w:p w14:paraId="0512BE15"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This theme reflects PCSOs’ perceived value in maintaining visibility and strong community connections.</w:t>
      </w:r>
    </w:p>
    <w:p w14:paraId="5D3AA600" w14:textId="77777777" w:rsidR="00882AE0" w:rsidRDefault="00882AE0">
      <w:pPr>
        <w:pStyle w:val="BodyText"/>
        <w:rPr>
          <w:rStyle w:val="Strong"/>
          <w:rFonts w:ascii="Times New Roman" w:hAnsi="Times New Roman" w:cs="Times New Roman"/>
          <w:color w:val="000000"/>
        </w:rPr>
      </w:pPr>
    </w:p>
    <w:p w14:paraId="3B12D5AA" w14:textId="73F6C6EF"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7:</w:t>
      </w:r>
    </w:p>
    <w:p w14:paraId="5C9BB0C6" w14:textId="77777777" w:rsidR="005F58B5" w:rsidRPr="00125D95" w:rsidRDefault="002E3F22">
      <w:pPr>
        <w:pStyle w:val="BlockQuotationuser"/>
        <w:spacing w:after="140" w:line="276" w:lineRule="auto"/>
        <w:rPr>
          <w:rFonts w:ascii="Times New Roman" w:hAnsi="Times New Roman" w:cs="Times New Roman"/>
        </w:rPr>
      </w:pPr>
      <w:r w:rsidRPr="00125D95">
        <w:rPr>
          <w:rFonts w:ascii="Times New Roman" w:hAnsi="Times New Roman" w:cs="Times New Roman"/>
          <w:color w:val="000000"/>
        </w:rPr>
        <w:t>“We spend more time in communities than typical PC’s are able to, so that’s why we see more of the community and know who’s who.”</w:t>
      </w:r>
    </w:p>
    <w:p w14:paraId="0DFD7B7F" w14:textId="77777777" w:rsidR="00882AE0" w:rsidRDefault="00882AE0">
      <w:pPr>
        <w:pStyle w:val="BodyText"/>
        <w:rPr>
          <w:rStyle w:val="Strong"/>
          <w:rFonts w:ascii="Times New Roman" w:hAnsi="Times New Roman" w:cs="Times New Roman"/>
          <w:color w:val="000000"/>
        </w:rPr>
      </w:pPr>
    </w:p>
    <w:p w14:paraId="28365040" w14:textId="7BABEF05"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8:</w:t>
      </w:r>
    </w:p>
    <w:p w14:paraId="46B166CA" w14:textId="77777777" w:rsidR="005F58B5" w:rsidRPr="00125D95" w:rsidRDefault="002E3F22">
      <w:pPr>
        <w:pStyle w:val="BlockQuotationuser"/>
        <w:spacing w:after="140" w:line="276" w:lineRule="auto"/>
        <w:rPr>
          <w:rFonts w:ascii="Times New Roman" w:hAnsi="Times New Roman" w:cs="Times New Roman"/>
        </w:rPr>
      </w:pPr>
      <w:r w:rsidRPr="00125D95">
        <w:rPr>
          <w:rFonts w:ascii="Times New Roman" w:hAnsi="Times New Roman" w:cs="Times New Roman"/>
          <w:color w:val="000000"/>
        </w:rPr>
        <w:t>“People know who we are and often approach us with issues they wouldn't report to normal PC’s.”</w:t>
      </w:r>
    </w:p>
    <w:p w14:paraId="48E0A60D" w14:textId="77777777" w:rsidR="00882AE0" w:rsidRDefault="00882AE0">
      <w:pPr>
        <w:pStyle w:val="BodyText"/>
        <w:rPr>
          <w:rStyle w:val="Strong"/>
          <w:rFonts w:ascii="Times New Roman" w:hAnsi="Times New Roman" w:cs="Times New Roman"/>
          <w:color w:val="000000"/>
        </w:rPr>
      </w:pPr>
    </w:p>
    <w:p w14:paraId="741EB34F" w14:textId="379777EE"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18:</w:t>
      </w:r>
    </w:p>
    <w:p w14:paraId="1C121490" w14:textId="77777777" w:rsidR="00882AE0" w:rsidRDefault="002E3F22" w:rsidP="00882AE0">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lastRenderedPageBreak/>
        <w:t>“I think we often are the flag wavers for South Wales Police and will be the ones that most people feel comfortable approaching.”</w:t>
      </w:r>
    </w:p>
    <w:p w14:paraId="74DFD929" w14:textId="77777777" w:rsidR="00C6571F" w:rsidRDefault="00C6571F" w:rsidP="00882AE0">
      <w:pPr>
        <w:pStyle w:val="BlockQuotationuser"/>
        <w:spacing w:after="140" w:line="276" w:lineRule="auto"/>
        <w:rPr>
          <w:rFonts w:ascii="Times New Roman" w:hAnsi="Times New Roman" w:cs="Times New Roman"/>
          <w:color w:val="000000"/>
        </w:rPr>
      </w:pPr>
    </w:p>
    <w:p w14:paraId="7AEC7F01" w14:textId="1B3900C9" w:rsidR="005F58B5" w:rsidRPr="00C6571F" w:rsidRDefault="002E3F22" w:rsidP="00C6571F">
      <w:pPr>
        <w:pStyle w:val="BlockQuotationuser"/>
        <w:spacing w:after="140" w:line="276" w:lineRule="auto"/>
        <w:ind w:left="0"/>
        <w:rPr>
          <w:rFonts w:ascii="Times New Roman" w:hAnsi="Times New Roman" w:cs="Times New Roman"/>
          <w:sz w:val="28"/>
          <w:szCs w:val="28"/>
        </w:rPr>
      </w:pPr>
      <w:r w:rsidRPr="00C6571F">
        <w:rPr>
          <w:rStyle w:val="Strong"/>
          <w:rFonts w:ascii="Times New Roman" w:hAnsi="Times New Roman" w:cs="Times New Roman"/>
          <w:color w:val="000000"/>
          <w:sz w:val="28"/>
          <w:szCs w:val="28"/>
        </w:rPr>
        <w:t>Theme 3: Community Engagement and Intelligence Gathering</w:t>
      </w:r>
    </w:p>
    <w:p w14:paraId="5DD1472B"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This theme highlights PCSOs’ role in building trust and supporting wider policing through community intelligence.</w:t>
      </w:r>
    </w:p>
    <w:p w14:paraId="525D2736" w14:textId="77777777" w:rsidR="00C6571F" w:rsidRDefault="00C6571F">
      <w:pPr>
        <w:pStyle w:val="BodyText"/>
        <w:rPr>
          <w:rStyle w:val="Strong"/>
          <w:rFonts w:ascii="Times New Roman" w:hAnsi="Times New Roman" w:cs="Times New Roman"/>
          <w:color w:val="000000"/>
        </w:rPr>
      </w:pPr>
    </w:p>
    <w:p w14:paraId="40A42C7D" w14:textId="0A2BEE2F"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22:</w:t>
      </w:r>
    </w:p>
    <w:p w14:paraId="0966C3AA" w14:textId="77777777" w:rsidR="00C6571F" w:rsidRDefault="002E3F22" w:rsidP="00C6571F">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t>“Having a good community rapport is a great way to develop key links within the community to pass key intelligence to other departments.”</w:t>
      </w:r>
    </w:p>
    <w:p w14:paraId="5ECF88E6" w14:textId="77777777" w:rsidR="00C6571F" w:rsidRDefault="00C6571F" w:rsidP="00C6571F">
      <w:pPr>
        <w:pStyle w:val="BlockQuotationuser"/>
        <w:spacing w:after="140" w:line="276" w:lineRule="auto"/>
        <w:rPr>
          <w:rFonts w:ascii="Times New Roman" w:hAnsi="Times New Roman" w:cs="Times New Roman"/>
          <w:color w:val="000000"/>
        </w:rPr>
      </w:pPr>
    </w:p>
    <w:p w14:paraId="1FD3F798" w14:textId="466D0116" w:rsidR="005F58B5" w:rsidRPr="00C6571F" w:rsidRDefault="002E3F22" w:rsidP="00C6571F">
      <w:pPr>
        <w:pStyle w:val="BlockQuotationuser"/>
        <w:spacing w:after="140" w:line="276" w:lineRule="auto"/>
        <w:ind w:left="0"/>
        <w:rPr>
          <w:rFonts w:ascii="Times New Roman" w:hAnsi="Times New Roman" w:cs="Times New Roman"/>
          <w:color w:val="000000"/>
          <w:sz w:val="28"/>
          <w:szCs w:val="28"/>
        </w:rPr>
      </w:pPr>
      <w:r w:rsidRPr="00C6571F">
        <w:rPr>
          <w:rStyle w:val="Strong"/>
          <w:rFonts w:ascii="Times New Roman" w:hAnsi="Times New Roman" w:cs="Times New Roman"/>
          <w:color w:val="000000"/>
          <w:sz w:val="28"/>
          <w:szCs w:val="28"/>
        </w:rPr>
        <w:t>Theme 4: Organisational Recognition and Role Perception</w:t>
      </w:r>
    </w:p>
    <w:p w14:paraId="21CE5577" w14:textId="77777777" w:rsidR="005F58B5" w:rsidRPr="00125D95" w:rsidRDefault="002E3F22">
      <w:pPr>
        <w:pStyle w:val="BodyText"/>
        <w:rPr>
          <w:rFonts w:ascii="Times New Roman" w:hAnsi="Times New Roman" w:cs="Times New Roman"/>
          <w:color w:val="000000"/>
        </w:rPr>
      </w:pPr>
      <w:r w:rsidRPr="00125D95">
        <w:rPr>
          <w:rFonts w:ascii="Times New Roman" w:hAnsi="Times New Roman" w:cs="Times New Roman"/>
          <w:color w:val="000000"/>
        </w:rPr>
        <w:t>This theme captures perceptions of how PCSOs are valued within the wider police organisation.</w:t>
      </w:r>
    </w:p>
    <w:p w14:paraId="10E7163F" w14:textId="77777777" w:rsidR="00C6571F" w:rsidRDefault="00C6571F">
      <w:pPr>
        <w:pStyle w:val="BodyText"/>
        <w:rPr>
          <w:rStyle w:val="Strong"/>
          <w:rFonts w:ascii="Times New Roman" w:hAnsi="Times New Roman" w:cs="Times New Roman"/>
          <w:color w:val="000000"/>
        </w:rPr>
      </w:pPr>
    </w:p>
    <w:p w14:paraId="03B18881" w14:textId="63AA21FF"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15:</w:t>
      </w:r>
    </w:p>
    <w:p w14:paraId="4CCE8146" w14:textId="77777777" w:rsidR="005F58B5" w:rsidRPr="00125D95" w:rsidRDefault="002E3F22">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t>“Due to our role, we have a hard time to be recognised for good work or for what we do day to day especially if PC’s take over.”</w:t>
      </w:r>
    </w:p>
    <w:p w14:paraId="29422E0D" w14:textId="77777777" w:rsidR="005F58B5" w:rsidRPr="00125D95" w:rsidRDefault="005F58B5">
      <w:pPr>
        <w:pStyle w:val="BlockQuotationuser"/>
        <w:spacing w:after="140" w:line="276" w:lineRule="auto"/>
        <w:rPr>
          <w:rFonts w:ascii="Times New Roman" w:hAnsi="Times New Roman" w:cs="Times New Roman"/>
          <w:color w:val="000000"/>
        </w:rPr>
      </w:pPr>
    </w:p>
    <w:p w14:paraId="6AED7778" w14:textId="77777777" w:rsidR="005F58B5" w:rsidRPr="00125D95" w:rsidRDefault="002E3F22">
      <w:pPr>
        <w:pStyle w:val="BodyText"/>
        <w:rPr>
          <w:rFonts w:ascii="Times New Roman" w:hAnsi="Times New Roman" w:cs="Times New Roman"/>
        </w:rPr>
      </w:pPr>
      <w:r w:rsidRPr="00125D95">
        <w:rPr>
          <w:rStyle w:val="Strong"/>
          <w:rFonts w:ascii="Times New Roman" w:hAnsi="Times New Roman" w:cs="Times New Roman"/>
          <w:color w:val="000000"/>
        </w:rPr>
        <w:t>Respondent 12:</w:t>
      </w:r>
    </w:p>
    <w:p w14:paraId="330D3320" w14:textId="77777777" w:rsidR="005F58B5" w:rsidRPr="00125D95" w:rsidRDefault="002E3F22">
      <w:pPr>
        <w:pStyle w:val="BlockQuotationuser"/>
        <w:spacing w:after="140" w:line="276" w:lineRule="auto"/>
        <w:rPr>
          <w:rFonts w:ascii="Times New Roman" w:hAnsi="Times New Roman" w:cs="Times New Roman"/>
          <w:color w:val="000000"/>
        </w:rPr>
      </w:pPr>
      <w:r w:rsidRPr="00125D95">
        <w:rPr>
          <w:rFonts w:ascii="Times New Roman" w:hAnsi="Times New Roman" w:cs="Times New Roman"/>
          <w:color w:val="000000"/>
        </w:rPr>
        <w:t>“A lot of our work seems invisible to other departments and there’s a view that we are viewed as less important.”</w:t>
      </w:r>
    </w:p>
    <w:p w14:paraId="1C6F2845" w14:textId="77777777" w:rsidR="005F58B5" w:rsidRPr="00125D95" w:rsidRDefault="005F58B5">
      <w:pPr>
        <w:pStyle w:val="BodyText"/>
        <w:rPr>
          <w:rFonts w:ascii="Times New Roman" w:hAnsi="Times New Roman" w:cs="Times New Roman"/>
          <w:color w:val="000000"/>
        </w:rPr>
      </w:pPr>
    </w:p>
    <w:p w14:paraId="6F68AA24" w14:textId="77777777" w:rsidR="005F58B5" w:rsidRPr="00125D95" w:rsidRDefault="005F58B5">
      <w:pPr>
        <w:pStyle w:val="BodyText"/>
        <w:rPr>
          <w:rFonts w:ascii="Times New Roman" w:hAnsi="Times New Roman" w:cs="Times New Roman"/>
        </w:rPr>
      </w:pPr>
    </w:p>
    <w:p w14:paraId="1D54276F" w14:textId="77777777" w:rsidR="005F58B5" w:rsidRPr="00125D95" w:rsidRDefault="005F58B5">
      <w:pPr>
        <w:pStyle w:val="BodyText"/>
        <w:rPr>
          <w:rFonts w:ascii="Times New Roman" w:hAnsi="Times New Roman" w:cs="Times New Roman"/>
        </w:rPr>
      </w:pPr>
    </w:p>
    <w:p w14:paraId="407986A5" w14:textId="77777777" w:rsidR="005F58B5" w:rsidRPr="00125D95" w:rsidRDefault="005F58B5">
      <w:pPr>
        <w:rPr>
          <w:rFonts w:ascii="Times New Roman" w:hAnsi="Times New Roman" w:cs="Times New Roman"/>
          <w:b/>
          <w:bCs/>
          <w:sz w:val="28"/>
          <w:szCs w:val="28"/>
        </w:rPr>
      </w:pPr>
    </w:p>
    <w:p w14:paraId="112F400F" w14:textId="77777777" w:rsidR="005F58B5" w:rsidRPr="00125D95" w:rsidRDefault="005F58B5">
      <w:pPr>
        <w:rPr>
          <w:rFonts w:ascii="Times New Roman" w:hAnsi="Times New Roman" w:cs="Times New Roman"/>
          <w:b/>
          <w:bCs/>
          <w:sz w:val="28"/>
          <w:szCs w:val="28"/>
        </w:rPr>
      </w:pPr>
    </w:p>
    <w:p w14:paraId="5CB94A4D" w14:textId="77777777" w:rsidR="005F58B5" w:rsidRPr="00125D95" w:rsidRDefault="002E3F22">
      <w:pPr>
        <w:rPr>
          <w:rFonts w:ascii="Times New Roman" w:hAnsi="Times New Roman" w:cs="Times New Roman"/>
          <w:b/>
          <w:bCs/>
          <w:sz w:val="28"/>
          <w:szCs w:val="28"/>
        </w:rPr>
      </w:pPr>
      <w:r w:rsidRPr="00125D95">
        <w:rPr>
          <w:rFonts w:ascii="Times New Roman" w:hAnsi="Times New Roman" w:cs="Times New Roman"/>
          <w:b/>
          <w:bCs/>
          <w:sz w:val="28"/>
          <w:szCs w:val="28"/>
        </w:rPr>
        <w:t xml:space="preserve"> </w:t>
      </w:r>
    </w:p>
    <w:sectPr w:rsidR="005F58B5" w:rsidRPr="00125D95">
      <w:pgSz w:w="11906" w:h="16838"/>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OpenSymbol">
    <w:altName w:val="Segoe UI Symbol"/>
    <w:charset w:val="02"/>
    <w:family w:val="roman"/>
    <w:pitch w:val="variable"/>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6A6B"/>
    <w:multiLevelType w:val="multilevel"/>
    <w:tmpl w:val="C6683646"/>
    <w:lvl w:ilvl="0">
      <w:start w:val="21"/>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1" w15:restartNumberingAfterBreak="0">
    <w:nsid w:val="01CE729F"/>
    <w:multiLevelType w:val="multilevel"/>
    <w:tmpl w:val="3E7444D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 w15:restartNumberingAfterBreak="0">
    <w:nsid w:val="04BD01CC"/>
    <w:multiLevelType w:val="multilevel"/>
    <w:tmpl w:val="3DE4CB4C"/>
    <w:lvl w:ilvl="0">
      <w:start w:val="6"/>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3" w15:restartNumberingAfterBreak="0">
    <w:nsid w:val="052937D7"/>
    <w:multiLevelType w:val="multilevel"/>
    <w:tmpl w:val="FD622284"/>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4" w15:restartNumberingAfterBreak="0">
    <w:nsid w:val="08DA51DA"/>
    <w:multiLevelType w:val="multilevel"/>
    <w:tmpl w:val="B81A598C"/>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5" w15:restartNumberingAfterBreak="0">
    <w:nsid w:val="0C9D1E22"/>
    <w:multiLevelType w:val="multilevel"/>
    <w:tmpl w:val="7250FC90"/>
    <w:lvl w:ilvl="0">
      <w:start w:val="19"/>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6" w15:restartNumberingAfterBreak="0">
    <w:nsid w:val="0F294D48"/>
    <w:multiLevelType w:val="multilevel"/>
    <w:tmpl w:val="F1D40E6E"/>
    <w:lvl w:ilvl="0">
      <w:start w:val="17"/>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7" w15:restartNumberingAfterBreak="0">
    <w:nsid w:val="1CDC61EE"/>
    <w:multiLevelType w:val="multilevel"/>
    <w:tmpl w:val="4404A15E"/>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8" w15:restartNumberingAfterBreak="0">
    <w:nsid w:val="21BC5A36"/>
    <w:multiLevelType w:val="multilevel"/>
    <w:tmpl w:val="29A4C5BC"/>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9" w15:restartNumberingAfterBreak="0">
    <w:nsid w:val="22ED161E"/>
    <w:multiLevelType w:val="multilevel"/>
    <w:tmpl w:val="7180AD80"/>
    <w:lvl w:ilvl="0">
      <w:start w:val="18"/>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10" w15:restartNumberingAfterBreak="0">
    <w:nsid w:val="2AC7472C"/>
    <w:multiLevelType w:val="multilevel"/>
    <w:tmpl w:val="6FEE84E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1" w15:restartNumberingAfterBreak="0">
    <w:nsid w:val="2ADD147A"/>
    <w:multiLevelType w:val="multilevel"/>
    <w:tmpl w:val="98E87A6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2" w15:restartNumberingAfterBreak="0">
    <w:nsid w:val="2BBD38D4"/>
    <w:multiLevelType w:val="multilevel"/>
    <w:tmpl w:val="A1E08F7A"/>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3" w15:restartNumberingAfterBreak="0">
    <w:nsid w:val="2E7B6954"/>
    <w:multiLevelType w:val="multilevel"/>
    <w:tmpl w:val="FB64B438"/>
    <w:lvl w:ilvl="0">
      <w:start w:val="13"/>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14" w15:restartNumberingAfterBreak="0">
    <w:nsid w:val="31C3423F"/>
    <w:multiLevelType w:val="multilevel"/>
    <w:tmpl w:val="803E717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5" w15:restartNumberingAfterBreak="0">
    <w:nsid w:val="33D05DD6"/>
    <w:multiLevelType w:val="multilevel"/>
    <w:tmpl w:val="45262BE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6" w15:restartNumberingAfterBreak="0">
    <w:nsid w:val="344A494C"/>
    <w:multiLevelType w:val="multilevel"/>
    <w:tmpl w:val="3D402928"/>
    <w:lvl w:ilvl="0">
      <w:start w:val="5"/>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17" w15:restartNumberingAfterBreak="0">
    <w:nsid w:val="355A0124"/>
    <w:multiLevelType w:val="multilevel"/>
    <w:tmpl w:val="F7ECD1DE"/>
    <w:lvl w:ilvl="0">
      <w:start w:val="14"/>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18" w15:restartNumberingAfterBreak="0">
    <w:nsid w:val="37144357"/>
    <w:multiLevelType w:val="multilevel"/>
    <w:tmpl w:val="61D474B6"/>
    <w:lvl w:ilvl="0">
      <w:start w:val="20"/>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19" w15:restartNumberingAfterBreak="0">
    <w:nsid w:val="391D56E6"/>
    <w:multiLevelType w:val="multilevel"/>
    <w:tmpl w:val="101AF2AA"/>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0" w15:restartNumberingAfterBreak="0">
    <w:nsid w:val="3C8E50B0"/>
    <w:multiLevelType w:val="multilevel"/>
    <w:tmpl w:val="85CA33C6"/>
    <w:lvl w:ilvl="0">
      <w:start w:val="9"/>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21" w15:restartNumberingAfterBreak="0">
    <w:nsid w:val="42237C69"/>
    <w:multiLevelType w:val="multilevel"/>
    <w:tmpl w:val="5690263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2" w15:restartNumberingAfterBreak="0">
    <w:nsid w:val="439F7A37"/>
    <w:multiLevelType w:val="multilevel"/>
    <w:tmpl w:val="B3402DAC"/>
    <w:lvl w:ilvl="0">
      <w:start w:val="12"/>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23" w15:restartNumberingAfterBreak="0">
    <w:nsid w:val="44413078"/>
    <w:multiLevelType w:val="multilevel"/>
    <w:tmpl w:val="2E9C6E24"/>
    <w:lvl w:ilvl="0">
      <w:start w:val="8"/>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24" w15:restartNumberingAfterBreak="0">
    <w:nsid w:val="463C1FB7"/>
    <w:multiLevelType w:val="multilevel"/>
    <w:tmpl w:val="B6100B2E"/>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5" w15:restartNumberingAfterBreak="0">
    <w:nsid w:val="465905D7"/>
    <w:multiLevelType w:val="multilevel"/>
    <w:tmpl w:val="56987DE2"/>
    <w:lvl w:ilvl="0">
      <w:start w:val="23"/>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26" w15:restartNumberingAfterBreak="0">
    <w:nsid w:val="4C9B0F30"/>
    <w:multiLevelType w:val="multilevel"/>
    <w:tmpl w:val="BB24D1D6"/>
    <w:lvl w:ilvl="0">
      <w:start w:val="1"/>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27" w15:restartNumberingAfterBreak="0">
    <w:nsid w:val="4FDD04EA"/>
    <w:multiLevelType w:val="multilevel"/>
    <w:tmpl w:val="8CE6BD4A"/>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8" w15:restartNumberingAfterBreak="0">
    <w:nsid w:val="51F31E66"/>
    <w:multiLevelType w:val="multilevel"/>
    <w:tmpl w:val="D7DA7236"/>
    <w:lvl w:ilvl="0">
      <w:start w:val="4"/>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29" w15:restartNumberingAfterBreak="0">
    <w:nsid w:val="51FC082B"/>
    <w:multiLevelType w:val="multilevel"/>
    <w:tmpl w:val="379E0A2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0" w15:restartNumberingAfterBreak="0">
    <w:nsid w:val="535943AF"/>
    <w:multiLevelType w:val="multilevel"/>
    <w:tmpl w:val="9F64520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1" w15:restartNumberingAfterBreak="0">
    <w:nsid w:val="5E6765FE"/>
    <w:multiLevelType w:val="multilevel"/>
    <w:tmpl w:val="19B22EC2"/>
    <w:lvl w:ilvl="0">
      <w:start w:val="15"/>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32" w15:restartNumberingAfterBreak="0">
    <w:nsid w:val="62424D69"/>
    <w:multiLevelType w:val="multilevel"/>
    <w:tmpl w:val="E7BA6350"/>
    <w:lvl w:ilvl="0">
      <w:start w:val="7"/>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33" w15:restartNumberingAfterBreak="0">
    <w:nsid w:val="636612A0"/>
    <w:multiLevelType w:val="multilevel"/>
    <w:tmpl w:val="87A42C58"/>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4" w15:restartNumberingAfterBreak="0">
    <w:nsid w:val="6C1F2A65"/>
    <w:multiLevelType w:val="multilevel"/>
    <w:tmpl w:val="4388293E"/>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5" w15:restartNumberingAfterBreak="0">
    <w:nsid w:val="6EBB4CB4"/>
    <w:multiLevelType w:val="multilevel"/>
    <w:tmpl w:val="BCC20A38"/>
    <w:lvl w:ilvl="0">
      <w:start w:val="2"/>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36" w15:restartNumberingAfterBreak="0">
    <w:nsid w:val="72B612F6"/>
    <w:multiLevelType w:val="multilevel"/>
    <w:tmpl w:val="251AA50C"/>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7" w15:restartNumberingAfterBreak="0">
    <w:nsid w:val="76543D31"/>
    <w:multiLevelType w:val="multilevel"/>
    <w:tmpl w:val="80667086"/>
    <w:lvl w:ilvl="0">
      <w:start w:val="16"/>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38" w15:restartNumberingAfterBreak="0">
    <w:nsid w:val="78B15E56"/>
    <w:multiLevelType w:val="multilevel"/>
    <w:tmpl w:val="CC0EB2AE"/>
    <w:lvl w:ilvl="0">
      <w:start w:val="3"/>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39" w15:restartNumberingAfterBreak="0">
    <w:nsid w:val="79CD733D"/>
    <w:multiLevelType w:val="multilevel"/>
    <w:tmpl w:val="6A8E2508"/>
    <w:lvl w:ilvl="0">
      <w:start w:val="11"/>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40" w15:restartNumberingAfterBreak="0">
    <w:nsid w:val="7A9F0B8E"/>
    <w:multiLevelType w:val="multilevel"/>
    <w:tmpl w:val="E654EAD8"/>
    <w:lvl w:ilvl="0">
      <w:start w:val="10"/>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41" w15:restartNumberingAfterBreak="0">
    <w:nsid w:val="7AB8388F"/>
    <w:multiLevelType w:val="multilevel"/>
    <w:tmpl w:val="1AD6E614"/>
    <w:lvl w:ilvl="0">
      <w:start w:val="24"/>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abstractNum w:abstractNumId="42" w15:restartNumberingAfterBreak="0">
    <w:nsid w:val="7EEE42D8"/>
    <w:multiLevelType w:val="multilevel"/>
    <w:tmpl w:val="33E08ACC"/>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3" w15:restartNumberingAfterBreak="0">
    <w:nsid w:val="7F7A2F9E"/>
    <w:multiLevelType w:val="multilevel"/>
    <w:tmpl w:val="06902192"/>
    <w:lvl w:ilvl="0">
      <w:start w:val="22"/>
      <w:numFmt w:val="decimal"/>
      <w:lvlText w:val="%1."/>
      <w:lvlJc w:val="left"/>
      <w:pPr>
        <w:tabs>
          <w:tab w:val="num" w:pos="709"/>
        </w:tabs>
        <w:ind w:left="709" w:hanging="283"/>
      </w:pPr>
      <w:rPr>
        <w:b/>
        <w:bCs/>
      </w:rPr>
    </w:lvl>
    <w:lvl w:ilvl="1">
      <w:start w:val="1"/>
      <w:numFmt w:val="decimal"/>
      <w:lvlText w:val="%2."/>
      <w:lvlJc w:val="left"/>
      <w:pPr>
        <w:tabs>
          <w:tab w:val="num" w:pos="1418"/>
        </w:tabs>
        <w:ind w:left="1418" w:hanging="283"/>
      </w:pPr>
      <w:rPr>
        <w:b/>
        <w:bCs/>
      </w:rPr>
    </w:lvl>
    <w:lvl w:ilvl="2">
      <w:start w:val="1"/>
      <w:numFmt w:val="decimal"/>
      <w:lvlText w:val="%3."/>
      <w:lvlJc w:val="left"/>
      <w:pPr>
        <w:tabs>
          <w:tab w:val="num" w:pos="2127"/>
        </w:tabs>
        <w:ind w:left="2127" w:hanging="283"/>
      </w:pPr>
      <w:rPr>
        <w:b/>
        <w:bCs/>
      </w:rPr>
    </w:lvl>
    <w:lvl w:ilvl="3">
      <w:start w:val="1"/>
      <w:numFmt w:val="decimal"/>
      <w:lvlText w:val="%4."/>
      <w:lvlJc w:val="left"/>
      <w:pPr>
        <w:tabs>
          <w:tab w:val="num" w:pos="2836"/>
        </w:tabs>
        <w:ind w:left="2836" w:hanging="283"/>
      </w:pPr>
      <w:rPr>
        <w:b/>
        <w:bCs/>
      </w:rPr>
    </w:lvl>
    <w:lvl w:ilvl="4">
      <w:start w:val="1"/>
      <w:numFmt w:val="decimal"/>
      <w:lvlText w:val="%5."/>
      <w:lvlJc w:val="left"/>
      <w:pPr>
        <w:tabs>
          <w:tab w:val="num" w:pos="3545"/>
        </w:tabs>
        <w:ind w:left="3545" w:hanging="283"/>
      </w:pPr>
      <w:rPr>
        <w:b/>
        <w:bCs/>
      </w:rPr>
    </w:lvl>
    <w:lvl w:ilvl="5">
      <w:start w:val="1"/>
      <w:numFmt w:val="decimal"/>
      <w:lvlText w:val="%6."/>
      <w:lvlJc w:val="left"/>
      <w:pPr>
        <w:tabs>
          <w:tab w:val="num" w:pos="4254"/>
        </w:tabs>
        <w:ind w:left="4254" w:hanging="283"/>
      </w:pPr>
      <w:rPr>
        <w:b/>
        <w:bCs/>
      </w:rPr>
    </w:lvl>
    <w:lvl w:ilvl="6">
      <w:start w:val="1"/>
      <w:numFmt w:val="decimal"/>
      <w:lvlText w:val="%7."/>
      <w:lvlJc w:val="left"/>
      <w:pPr>
        <w:tabs>
          <w:tab w:val="num" w:pos="4963"/>
        </w:tabs>
        <w:ind w:left="4963" w:hanging="283"/>
      </w:pPr>
      <w:rPr>
        <w:b/>
        <w:bCs/>
      </w:rPr>
    </w:lvl>
    <w:lvl w:ilvl="7">
      <w:start w:val="1"/>
      <w:numFmt w:val="decimal"/>
      <w:lvlText w:val="%8."/>
      <w:lvlJc w:val="left"/>
      <w:pPr>
        <w:tabs>
          <w:tab w:val="num" w:pos="5672"/>
        </w:tabs>
        <w:ind w:left="5672" w:hanging="283"/>
      </w:pPr>
      <w:rPr>
        <w:b/>
        <w:bCs/>
      </w:rPr>
    </w:lvl>
    <w:lvl w:ilvl="8">
      <w:start w:val="1"/>
      <w:numFmt w:val="decimal"/>
      <w:lvlText w:val="%9."/>
      <w:lvlJc w:val="left"/>
      <w:pPr>
        <w:tabs>
          <w:tab w:val="num" w:pos="6381"/>
        </w:tabs>
        <w:ind w:left="6381" w:hanging="283"/>
      </w:pPr>
      <w:rPr>
        <w:b/>
        <w:bCs/>
      </w:rPr>
    </w:lvl>
  </w:abstractNum>
  <w:num w:numId="1" w16cid:durableId="815731130">
    <w:abstractNumId w:val="3"/>
  </w:num>
  <w:num w:numId="2" w16cid:durableId="1516067376">
    <w:abstractNumId w:val="26"/>
  </w:num>
  <w:num w:numId="3" w16cid:durableId="1083180493">
    <w:abstractNumId w:val="10"/>
  </w:num>
  <w:num w:numId="4" w16cid:durableId="711922272">
    <w:abstractNumId w:val="35"/>
  </w:num>
  <w:num w:numId="5" w16cid:durableId="1441030217">
    <w:abstractNumId w:val="21"/>
  </w:num>
  <w:num w:numId="6" w16cid:durableId="403993698">
    <w:abstractNumId w:val="38"/>
  </w:num>
  <w:num w:numId="7" w16cid:durableId="1579056968">
    <w:abstractNumId w:val="36"/>
  </w:num>
  <w:num w:numId="8" w16cid:durableId="1921527226">
    <w:abstractNumId w:val="28"/>
  </w:num>
  <w:num w:numId="9" w16cid:durableId="1895190871">
    <w:abstractNumId w:val="7"/>
  </w:num>
  <w:num w:numId="10" w16cid:durableId="1193224265">
    <w:abstractNumId w:val="16"/>
  </w:num>
  <w:num w:numId="11" w16cid:durableId="190918919">
    <w:abstractNumId w:val="1"/>
  </w:num>
  <w:num w:numId="12" w16cid:durableId="1177307450">
    <w:abstractNumId w:val="2"/>
  </w:num>
  <w:num w:numId="13" w16cid:durableId="833184866">
    <w:abstractNumId w:val="32"/>
  </w:num>
  <w:num w:numId="14" w16cid:durableId="556278395">
    <w:abstractNumId w:val="33"/>
  </w:num>
  <w:num w:numId="15" w16cid:durableId="1899047234">
    <w:abstractNumId w:val="23"/>
  </w:num>
  <w:num w:numId="16" w16cid:durableId="1499418221">
    <w:abstractNumId w:val="11"/>
  </w:num>
  <w:num w:numId="17" w16cid:durableId="963969904">
    <w:abstractNumId w:val="20"/>
  </w:num>
  <w:num w:numId="18" w16cid:durableId="1041399361">
    <w:abstractNumId w:val="29"/>
  </w:num>
  <w:num w:numId="19" w16cid:durableId="1202745181">
    <w:abstractNumId w:val="40"/>
  </w:num>
  <w:num w:numId="20" w16cid:durableId="308901457">
    <w:abstractNumId w:val="39"/>
  </w:num>
  <w:num w:numId="21" w16cid:durableId="548955495">
    <w:abstractNumId w:val="34"/>
  </w:num>
  <w:num w:numId="22" w16cid:durableId="767891687">
    <w:abstractNumId w:val="22"/>
  </w:num>
  <w:num w:numId="23" w16cid:durableId="1902935855">
    <w:abstractNumId w:val="4"/>
  </w:num>
  <w:num w:numId="24" w16cid:durableId="562182196">
    <w:abstractNumId w:val="13"/>
  </w:num>
  <w:num w:numId="25" w16cid:durableId="1839269676">
    <w:abstractNumId w:val="24"/>
  </w:num>
  <w:num w:numId="26" w16cid:durableId="702942994">
    <w:abstractNumId w:val="17"/>
  </w:num>
  <w:num w:numId="27" w16cid:durableId="1481381310">
    <w:abstractNumId w:val="19"/>
  </w:num>
  <w:num w:numId="28" w16cid:durableId="1132671981">
    <w:abstractNumId w:val="31"/>
  </w:num>
  <w:num w:numId="29" w16cid:durableId="1210341638">
    <w:abstractNumId w:val="37"/>
  </w:num>
  <w:num w:numId="30" w16cid:durableId="1938900085">
    <w:abstractNumId w:val="15"/>
  </w:num>
  <w:num w:numId="31" w16cid:durableId="855458619">
    <w:abstractNumId w:val="6"/>
  </w:num>
  <w:num w:numId="32" w16cid:durableId="422381529">
    <w:abstractNumId w:val="42"/>
  </w:num>
  <w:num w:numId="33" w16cid:durableId="965936861">
    <w:abstractNumId w:val="9"/>
  </w:num>
  <w:num w:numId="34" w16cid:durableId="940451330">
    <w:abstractNumId w:val="12"/>
  </w:num>
  <w:num w:numId="35" w16cid:durableId="1885633126">
    <w:abstractNumId w:val="5"/>
  </w:num>
  <w:num w:numId="36" w16cid:durableId="1485052106">
    <w:abstractNumId w:val="18"/>
  </w:num>
  <w:num w:numId="37" w16cid:durableId="738865716">
    <w:abstractNumId w:val="30"/>
  </w:num>
  <w:num w:numId="38" w16cid:durableId="1701970848">
    <w:abstractNumId w:val="0"/>
  </w:num>
  <w:num w:numId="39" w16cid:durableId="1875071789">
    <w:abstractNumId w:val="8"/>
  </w:num>
  <w:num w:numId="40" w16cid:durableId="1379743987">
    <w:abstractNumId w:val="43"/>
  </w:num>
  <w:num w:numId="41" w16cid:durableId="1999963042">
    <w:abstractNumId w:val="27"/>
  </w:num>
  <w:num w:numId="42" w16cid:durableId="1370765257">
    <w:abstractNumId w:val="25"/>
  </w:num>
  <w:num w:numId="43" w16cid:durableId="704330283">
    <w:abstractNumId w:val="41"/>
  </w:num>
  <w:num w:numId="44" w16cid:durableId="16883148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autoHyphenation/>
  <w:hyphenationZone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8B5"/>
    <w:rsid w:val="00125D95"/>
    <w:rsid w:val="001F79E4"/>
    <w:rsid w:val="002E3F22"/>
    <w:rsid w:val="003655EA"/>
    <w:rsid w:val="00505907"/>
    <w:rsid w:val="005F58B5"/>
    <w:rsid w:val="00763476"/>
    <w:rsid w:val="007723C0"/>
    <w:rsid w:val="007A0CFF"/>
    <w:rsid w:val="00806FF8"/>
    <w:rsid w:val="00882AE0"/>
    <w:rsid w:val="00902C07"/>
    <w:rsid w:val="009605D8"/>
    <w:rsid w:val="00971CFE"/>
    <w:rsid w:val="00BF1D5A"/>
    <w:rsid w:val="00C0720F"/>
    <w:rsid w:val="00C127A4"/>
    <w:rsid w:val="00C32233"/>
    <w:rsid w:val="00C6571F"/>
    <w:rsid w:val="00D1250C"/>
    <w:rsid w:val="00DE2A91"/>
    <w:rsid w:val="00E23FCF"/>
    <w:rsid w:val="00E23FF9"/>
    <w:rsid w:val="00E45EE0"/>
    <w:rsid w:val="00EC2866"/>
    <w:rsid w:val="00F10AC0"/>
    <w:rsid w:val="00F66CFD"/>
    <w:rsid w:val="00FF5C1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C879D"/>
  <w15:docId w15:val="{7C764183-64D1-4456-965F-CC68D81B4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541"/>
    <w:pPr>
      <w:spacing w:after="160" w:line="276" w:lineRule="auto"/>
    </w:pPr>
  </w:style>
  <w:style w:type="paragraph" w:styleId="Heading1">
    <w:name w:val="heading 1"/>
    <w:basedOn w:val="Normal"/>
    <w:next w:val="Normal"/>
    <w:link w:val="Heading1Char"/>
    <w:uiPriority w:val="9"/>
    <w:qFormat/>
    <w:rsid w:val="00631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1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1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1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1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1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1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1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1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631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631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631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631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631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631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631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631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631541"/>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631541"/>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631541"/>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631541"/>
    <w:rPr>
      <w:i/>
      <w:iCs/>
      <w:color w:val="404040" w:themeColor="text1" w:themeTint="BF"/>
    </w:rPr>
  </w:style>
  <w:style w:type="character" w:styleId="IntenseEmphasis">
    <w:name w:val="Intense Emphasis"/>
    <w:basedOn w:val="DefaultParagraphFont"/>
    <w:uiPriority w:val="21"/>
    <w:qFormat/>
    <w:rsid w:val="00631541"/>
    <w:rPr>
      <w:i/>
      <w:iCs/>
      <w:color w:val="0F4761" w:themeColor="accent1" w:themeShade="BF"/>
    </w:rPr>
  </w:style>
  <w:style w:type="character" w:customStyle="1" w:styleId="IntenseQuoteChar">
    <w:name w:val="Intense Quote Char"/>
    <w:basedOn w:val="DefaultParagraphFont"/>
    <w:link w:val="IntenseQuote"/>
    <w:uiPriority w:val="30"/>
    <w:qFormat/>
    <w:rsid w:val="00631541"/>
    <w:rPr>
      <w:i/>
      <w:iCs/>
      <w:color w:val="0F4761" w:themeColor="accent1" w:themeShade="BF"/>
    </w:rPr>
  </w:style>
  <w:style w:type="character" w:styleId="IntenseReference">
    <w:name w:val="Intense Reference"/>
    <w:basedOn w:val="DefaultParagraphFont"/>
    <w:uiPriority w:val="32"/>
    <w:qFormat/>
    <w:rsid w:val="00631541"/>
    <w:rPr>
      <w:b/>
      <w:bCs/>
      <w:smallCaps/>
      <w:color w:val="0F4761" w:themeColor="accent1" w:themeShade="BF"/>
      <w:spacing w:val="5"/>
    </w:rPr>
  </w:style>
  <w:style w:type="character" w:customStyle="1" w:styleId="BodyTextChar">
    <w:name w:val="Body Text Char"/>
    <w:basedOn w:val="DefaultParagraphFont"/>
    <w:link w:val="BodyText"/>
    <w:qFormat/>
    <w:rsid w:val="00631541"/>
    <w:rPr>
      <w:rFonts w:ascii="Liberation Serif" w:eastAsia="NSimSun" w:hAnsi="Liberation Serif" w:cs="Arial"/>
      <w:lang w:eastAsia="zh-CN" w:bidi="hi-IN"/>
      <w14:ligatures w14:val="none"/>
    </w:rPr>
  </w:style>
  <w:style w:type="character" w:styleId="Hyperlink">
    <w:name w:val="Hyperlink"/>
    <w:basedOn w:val="DefaultParagraphFont"/>
    <w:uiPriority w:val="99"/>
    <w:unhideWhenUsed/>
    <w:rsid w:val="003D1C31"/>
    <w:rPr>
      <w:color w:val="467886" w:themeColor="hyperlink"/>
      <w:u w:val="single"/>
    </w:rPr>
  </w:style>
  <w:style w:type="character" w:styleId="UnresolvedMention">
    <w:name w:val="Unresolved Mention"/>
    <w:basedOn w:val="DefaultParagraphFont"/>
    <w:uiPriority w:val="99"/>
    <w:semiHidden/>
    <w:unhideWhenUsed/>
    <w:qFormat/>
    <w:rsid w:val="003D1C31"/>
    <w:rPr>
      <w:color w:val="605E5C"/>
      <w:shd w:val="clear" w:color="auto" w:fill="E1DFDD"/>
    </w:rPr>
  </w:style>
  <w:style w:type="character" w:styleId="Strong">
    <w:name w:val="Strong"/>
    <w:qFormat/>
    <w:rsid w:val="008875E2"/>
    <w:rPr>
      <w:b/>
      <w:bCs/>
    </w:rPr>
  </w:style>
  <w:style w:type="character" w:styleId="Emphasis">
    <w:name w:val="Emphasis"/>
    <w:qFormat/>
    <w:rsid w:val="00EF28E8"/>
    <w:rPr>
      <w:i/>
      <w:iCs/>
    </w:rPr>
  </w:style>
  <w:style w:type="character" w:customStyle="1" w:styleId="NumberingSymbols">
    <w:name w:val="Numbering Symbols"/>
    <w:qFormat/>
    <w:rPr>
      <w:b/>
      <w:bCs/>
    </w:rPr>
  </w:style>
  <w:style w:type="character" w:customStyle="1" w:styleId="Bulletsuser">
    <w:name w:val="Bullets (user)"/>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rsid w:val="00631541"/>
    <w:pPr>
      <w:spacing w:after="140"/>
    </w:pPr>
    <w:rPr>
      <w:rFonts w:ascii="Liberation Serif" w:eastAsia="NSimSun" w:hAnsi="Liberation Serif" w:cs="Arial"/>
      <w:lang w:eastAsia="zh-CN" w:bidi="hi-IN"/>
      <w14:ligatures w14:val="none"/>
    </w:rPr>
  </w:style>
  <w:style w:type="paragraph" w:styleId="List">
    <w:name w:val="List"/>
    <w:basedOn w:val="BodyText"/>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styleId="Title">
    <w:name w:val="Title"/>
    <w:basedOn w:val="Normal"/>
    <w:next w:val="Normal"/>
    <w:link w:val="TitleChar"/>
    <w:uiPriority w:val="10"/>
    <w:qFormat/>
    <w:rsid w:val="00631541"/>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631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1541"/>
    <w:pPr>
      <w:spacing w:before="160"/>
      <w:jc w:val="center"/>
    </w:pPr>
    <w:rPr>
      <w:i/>
      <w:iCs/>
      <w:color w:val="404040" w:themeColor="text1" w:themeTint="BF"/>
    </w:rPr>
  </w:style>
  <w:style w:type="paragraph" w:styleId="ListParagraph">
    <w:name w:val="List Paragraph"/>
    <w:basedOn w:val="Normal"/>
    <w:uiPriority w:val="34"/>
    <w:qFormat/>
    <w:rsid w:val="00631541"/>
    <w:pPr>
      <w:ind w:left="720"/>
      <w:contextualSpacing/>
    </w:pPr>
  </w:style>
  <w:style w:type="paragraph" w:styleId="IntenseQuote">
    <w:name w:val="Intense Quote"/>
    <w:basedOn w:val="Normal"/>
    <w:next w:val="Normal"/>
    <w:link w:val="IntenseQuoteChar"/>
    <w:uiPriority w:val="30"/>
    <w:qFormat/>
    <w:rsid w:val="00631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customStyle="1" w:styleId="BlockQuotation">
    <w:name w:val="Block Quotation"/>
    <w:basedOn w:val="Normal"/>
    <w:qFormat/>
    <w:rsid w:val="00EF28E8"/>
    <w:pPr>
      <w:spacing w:after="283" w:line="240" w:lineRule="auto"/>
      <w:ind w:left="567" w:right="567"/>
    </w:pPr>
    <w:rPr>
      <w:rFonts w:ascii="Liberation Serif" w:eastAsia="NSimSun" w:hAnsi="Liberation Serif" w:cs="Arial"/>
      <w:lang w:eastAsia="zh-CN" w:bidi="hi-IN"/>
      <w14:ligatures w14:val="none"/>
    </w:rPr>
  </w:style>
  <w:style w:type="paragraph" w:customStyle="1" w:styleId="BlockQuotationuser">
    <w:name w:val="Block Quotation (user)"/>
    <w:basedOn w:val="Normal"/>
    <w:qFormat/>
    <w:rsid w:val="00EF28E8"/>
    <w:pPr>
      <w:spacing w:after="283" w:line="240" w:lineRule="auto"/>
      <w:ind w:left="567" w:right="567"/>
    </w:pPr>
    <w:rPr>
      <w:rFonts w:ascii="Liberation Serif" w:eastAsia="NSimSun" w:hAnsi="Liberation Serif" w:cs="Arial"/>
      <w:lang w:eastAsia="zh-CN" w:bidi="hi-IN"/>
      <w14:ligatures w14:val="none"/>
    </w:rPr>
  </w:style>
  <w:style w:type="paragraph" w:styleId="NormalWeb">
    <w:name w:val="Normal (Web)"/>
    <w:basedOn w:val="Normal"/>
    <w:uiPriority w:val="99"/>
    <w:semiHidden/>
    <w:unhideWhenUsed/>
    <w:qFormat/>
    <w:rsid w:val="002B46AC"/>
    <w:pPr>
      <w:suppressAutoHyphens w:val="0"/>
      <w:spacing w:beforeAutospacing="1" w:afterAutospacing="1" w:line="240" w:lineRule="auto"/>
    </w:pPr>
    <w:rPr>
      <w:rFonts w:ascii="Times New Roman" w:eastAsia="Times New Roman" w:hAnsi="Times New Roman" w:cs="Times New Roman"/>
      <w:kern w:val="0"/>
      <w:lang w:eastAsia="en-GB"/>
      <w14:ligatures w14:val="none"/>
    </w:rPr>
  </w:style>
  <w:style w:type="paragraph" w:customStyle="1" w:styleId="HorizontalLine">
    <w:name w:val="Horizontal Line"/>
    <w:basedOn w:val="Normal"/>
    <w:next w:val="BodyText"/>
    <w:qFormat/>
    <w:pPr>
      <w:suppressLineNumbers/>
      <w:pBdr>
        <w:bottom w:val="double" w:sz="2" w:space="0" w:color="808080"/>
      </w:pBdr>
      <w:spacing w:after="283"/>
    </w:pPr>
    <w:rPr>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93/bjc/azs037" TargetMode="External"/><Relationship Id="rId13" Type="http://schemas.openxmlformats.org/officeDocument/2006/relationships/hyperlink" Target="https://bristoluniversitypressdigital.com/display/book/9781447326397/ch005.xml" TargetMode="External"/><Relationship Id="rId3" Type="http://schemas.openxmlformats.org/officeDocument/2006/relationships/settings" Target="settings.xml"/><Relationship Id="rId7" Type="http://schemas.openxmlformats.org/officeDocument/2006/relationships/hyperlink" Target="https://doi.org/10.1350/pojo.2007.80.1.3" TargetMode="External"/><Relationship Id="rId12" Type="http://schemas.openxmlformats.org/officeDocument/2006/relationships/hyperlink" Target="https://bristoluniversitypressdigital.com/display/book/9781447326397/ch005.x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77/1477370821998969" TargetMode="External"/><Relationship Id="rId11" Type="http://schemas.openxmlformats.org/officeDocument/2006/relationships/hyperlink" Target="https://doi.org/10.1358/pojo.2009.82.2.471"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gov.uk/government/publications/public-perceptions-of-policing-a-review-of-research-and-literature/public-perceptions-of-policing-a-review-of-research-and-literature" TargetMode="External"/><Relationship Id="rId4" Type="http://schemas.openxmlformats.org/officeDocument/2006/relationships/webSettings" Target="webSettings.xml"/><Relationship Id="rId9" Type="http://schemas.openxmlformats.org/officeDocument/2006/relationships/hyperlink" Target="https://discovery.dundee.ac.uk/en/publications/pcsos-as-the-paraprofessionals-of-policing-findings-and-recommend/" TargetMode="External"/><Relationship Id="rId14" Type="http://schemas.openxmlformats.org/officeDocument/2006/relationships/hyperlink" Target="https://hal.science/hal-03741840/document"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44</Pages>
  <Words>11860</Words>
  <Characters>67605</Characters>
  <Application>Microsoft Office Word</Application>
  <DocSecurity>0</DocSecurity>
  <Lines>563</Lines>
  <Paragraphs>158</Paragraphs>
  <ScaleCrop>false</ScaleCrop>
  <Company/>
  <LinksUpToDate>false</LinksUpToDate>
  <CharactersWithSpaces>79307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Haskins,Jessica swp8758</dc:creator>
  <dc:description/>
  <cp:lastModifiedBy>Haskins,Jessica swp8758</cp:lastModifiedBy>
  <cp:revision>26</cp:revision>
  <dcterms:created xsi:type="dcterms:W3CDTF">2026-06-29T10:11:00Z</dcterms:created>
  <dcterms:modified xsi:type="dcterms:W3CDTF">2026-06-29T11:05:00Z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ActionId">
    <vt:lpwstr>f0592f6b-3a16-4f64-a6b2-da033d4fdb8c</vt:lpwstr>
  </property>
  <property fmtid="{D5CDD505-2E9C-101B-9397-08002B2CF9AE}" pid="3" name="MSIP_Label_66cf8fe5-b7b7-4df7-b38d-1c61ac2f6639_ContentBits">
    <vt:lpwstr>0</vt:lpwstr>
  </property>
  <property fmtid="{D5CDD505-2E9C-101B-9397-08002B2CF9AE}" pid="4" name="MSIP_Label_66cf8fe5-b7b7-4df7-b38d-1c61ac2f6639_Enabled">
    <vt:lpwstr>true</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etDate">
    <vt:lpwstr>2026-06-22T20:32:54Z</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Tag">
    <vt:lpwstr>10, 3, 0, 1</vt:lpwstr>
  </property>
</Properties>
</file>