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B8B7D" w14:textId="77777777" w:rsidR="00C95FF6" w:rsidRPr="00301299" w:rsidRDefault="00C95FF6" w:rsidP="00C95FF6">
      <w:pPr>
        <w:jc w:val="center"/>
        <w:rPr>
          <w:sz w:val="52"/>
          <w:szCs w:val="52"/>
        </w:rPr>
      </w:pPr>
      <w:r w:rsidRPr="00301299">
        <w:rPr>
          <w:sz w:val="52"/>
          <w:szCs w:val="52"/>
        </w:rPr>
        <w:t>University of Wales Trinity Saint David</w:t>
      </w:r>
    </w:p>
    <w:p w14:paraId="46A32435" w14:textId="77777777" w:rsidR="00C95FF6" w:rsidRPr="00301299" w:rsidRDefault="00C95FF6" w:rsidP="00C95FF6">
      <w:pPr>
        <w:jc w:val="center"/>
        <w:rPr>
          <w:sz w:val="28"/>
          <w:szCs w:val="28"/>
        </w:rPr>
      </w:pPr>
      <w:r w:rsidRPr="00301299">
        <w:rPr>
          <w:sz w:val="28"/>
          <w:szCs w:val="28"/>
        </w:rPr>
        <w:t>Wales Institute of Science and Art</w:t>
      </w:r>
    </w:p>
    <w:p w14:paraId="0E6D5C31" w14:textId="65B5EA83" w:rsidR="00C95FF6" w:rsidRPr="00350375" w:rsidRDefault="00C95FF6" w:rsidP="00350375">
      <w:pPr>
        <w:jc w:val="center"/>
      </w:pPr>
      <w:r>
        <w:rPr>
          <w:noProof/>
        </w:rPr>
        <w:drawing>
          <wp:inline distT="0" distB="0" distL="0" distR="0" wp14:anchorId="69D8A080" wp14:editId="369245B6">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1476884A" w14:textId="21AE2065" w:rsidR="00C95FF6" w:rsidRPr="00301299" w:rsidRDefault="00FB3F3E" w:rsidP="00C95FF6">
      <w:pPr>
        <w:jc w:val="center"/>
        <w:rPr>
          <w:sz w:val="96"/>
          <w:szCs w:val="96"/>
        </w:rPr>
      </w:pPr>
      <w:r>
        <w:rPr>
          <w:sz w:val="96"/>
          <w:szCs w:val="96"/>
        </w:rPr>
        <w:t xml:space="preserve">Engine Performance </w:t>
      </w:r>
      <w:r w:rsidR="00204021">
        <w:rPr>
          <w:sz w:val="96"/>
          <w:szCs w:val="96"/>
        </w:rPr>
        <w:t>Characteristics</w:t>
      </w:r>
    </w:p>
    <w:p w14:paraId="2257331C" w14:textId="77777777" w:rsidR="00C95FF6" w:rsidRDefault="00C95FF6" w:rsidP="00C95FF6">
      <w:pPr>
        <w:jc w:val="center"/>
        <w:rPr>
          <w:sz w:val="36"/>
          <w:szCs w:val="36"/>
        </w:rPr>
      </w:pPr>
    </w:p>
    <w:p w14:paraId="065083CE" w14:textId="58506127" w:rsidR="00C95FF6" w:rsidRPr="00301299" w:rsidRDefault="00FB3F3E" w:rsidP="00C95FF6">
      <w:pPr>
        <w:jc w:val="center"/>
        <w:rPr>
          <w:sz w:val="36"/>
          <w:szCs w:val="36"/>
        </w:rPr>
      </w:pPr>
      <w:r>
        <w:rPr>
          <w:sz w:val="36"/>
          <w:szCs w:val="36"/>
        </w:rPr>
        <w:t xml:space="preserve">Powertrain Technology </w:t>
      </w:r>
      <w:r w:rsidR="00204021">
        <w:rPr>
          <w:sz w:val="36"/>
          <w:szCs w:val="36"/>
        </w:rPr>
        <w:t>ACHA4029</w:t>
      </w:r>
    </w:p>
    <w:p w14:paraId="59DD2603" w14:textId="77777777" w:rsidR="00C95FF6" w:rsidRDefault="00C95FF6" w:rsidP="00C95FF6">
      <w:pPr>
        <w:jc w:val="center"/>
        <w:rPr>
          <w:sz w:val="32"/>
          <w:szCs w:val="32"/>
        </w:rPr>
      </w:pPr>
    </w:p>
    <w:p w14:paraId="27DD34C7" w14:textId="77777777" w:rsidR="00C95FF6" w:rsidRDefault="00C95FF6" w:rsidP="00204021">
      <w:pPr>
        <w:rPr>
          <w:sz w:val="32"/>
          <w:szCs w:val="32"/>
        </w:rPr>
      </w:pPr>
    </w:p>
    <w:p w14:paraId="6C3E742E" w14:textId="081DF0E7" w:rsidR="00C95FF6" w:rsidRPr="00204021" w:rsidRDefault="00204021" w:rsidP="00204021">
      <w:pPr>
        <w:jc w:val="center"/>
        <w:rPr>
          <w:sz w:val="40"/>
          <w:szCs w:val="40"/>
        </w:rPr>
      </w:pPr>
      <w:r w:rsidRPr="00204021">
        <w:rPr>
          <w:sz w:val="40"/>
          <w:szCs w:val="40"/>
        </w:rPr>
        <w:t>Marcus Tenniswood</w:t>
      </w:r>
    </w:p>
    <w:p w14:paraId="32FC0A43" w14:textId="5CA2F9DB" w:rsidR="00C95FF6" w:rsidRPr="00204021" w:rsidRDefault="00204021" w:rsidP="00C95FF6">
      <w:pPr>
        <w:jc w:val="center"/>
      </w:pPr>
      <w:r>
        <w:t>2501145</w:t>
      </w:r>
    </w:p>
    <w:p w14:paraId="578BF707" w14:textId="23539C96" w:rsidR="00B358DB" w:rsidRDefault="00204021" w:rsidP="00204021">
      <w:pPr>
        <w:jc w:val="center"/>
      </w:pPr>
      <w:r>
        <w:t>22/3/26</w:t>
      </w:r>
    </w:p>
    <w:p w14:paraId="08A00CAE" w14:textId="77777777" w:rsidR="00350375" w:rsidRDefault="00350375" w:rsidP="00204021">
      <w:pPr>
        <w:jc w:val="center"/>
      </w:pPr>
    </w:p>
    <w:p w14:paraId="1A85BE5D" w14:textId="77777777" w:rsidR="00350375" w:rsidRDefault="00350375" w:rsidP="00204021">
      <w:pPr>
        <w:jc w:val="center"/>
      </w:pPr>
    </w:p>
    <w:p w14:paraId="3D7FDB82" w14:textId="77777777" w:rsidR="00350375" w:rsidRDefault="00350375" w:rsidP="00204021">
      <w:pPr>
        <w:jc w:val="center"/>
      </w:pPr>
    </w:p>
    <w:p w14:paraId="7A1969F0" w14:textId="77777777" w:rsidR="00204021" w:rsidRDefault="00204021" w:rsidP="00204021">
      <w:pPr>
        <w:jc w:val="center"/>
      </w:pPr>
    </w:p>
    <w:sdt>
      <w:sdtPr>
        <w:id w:val="171584405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BCCF1E5" w14:textId="6566C866" w:rsidR="00204021" w:rsidRDefault="00204021">
          <w:pPr>
            <w:pStyle w:val="TOCHeading"/>
          </w:pPr>
          <w:r>
            <w:t>Contents</w:t>
          </w:r>
        </w:p>
        <w:p w14:paraId="770FDA19" w14:textId="2B00C49C" w:rsidR="00916A34" w:rsidRDefault="0020402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107631" w:history="1">
            <w:r w:rsidR="00916A34" w:rsidRPr="00BA34BF">
              <w:rPr>
                <w:rStyle w:val="Hyperlink"/>
                <w:noProof/>
              </w:rPr>
              <w:t>Introduction</w:t>
            </w:r>
            <w:r w:rsidR="00916A34">
              <w:rPr>
                <w:noProof/>
                <w:webHidden/>
              </w:rPr>
              <w:tab/>
            </w:r>
            <w:r w:rsidR="00916A34">
              <w:rPr>
                <w:noProof/>
                <w:webHidden/>
              </w:rPr>
              <w:fldChar w:fldCharType="begin"/>
            </w:r>
            <w:r w:rsidR="00916A34">
              <w:rPr>
                <w:noProof/>
                <w:webHidden/>
              </w:rPr>
              <w:instrText xml:space="preserve"> PAGEREF _Toc225107631 \h </w:instrText>
            </w:r>
            <w:r w:rsidR="00916A34">
              <w:rPr>
                <w:noProof/>
                <w:webHidden/>
              </w:rPr>
            </w:r>
            <w:r w:rsidR="00916A34">
              <w:rPr>
                <w:noProof/>
                <w:webHidden/>
              </w:rPr>
              <w:fldChar w:fldCharType="separate"/>
            </w:r>
            <w:r w:rsidR="00916A34">
              <w:rPr>
                <w:noProof/>
                <w:webHidden/>
              </w:rPr>
              <w:t>2</w:t>
            </w:r>
            <w:r w:rsidR="00916A34">
              <w:rPr>
                <w:noProof/>
                <w:webHidden/>
              </w:rPr>
              <w:fldChar w:fldCharType="end"/>
            </w:r>
          </w:hyperlink>
        </w:p>
        <w:p w14:paraId="362EF7F4" w14:textId="638A7EEE" w:rsidR="00916A34" w:rsidRDefault="00916A34">
          <w:pPr>
            <w:pStyle w:val="TOC1"/>
            <w:tabs>
              <w:tab w:val="right" w:leader="dot" w:pos="9016"/>
            </w:tabs>
            <w:rPr>
              <w:rFonts w:eastAsiaTheme="minorEastAsia"/>
              <w:noProof/>
              <w:kern w:val="2"/>
              <w:sz w:val="24"/>
              <w:szCs w:val="24"/>
              <w:lang w:eastAsia="en-GB"/>
              <w14:ligatures w14:val="standardContextual"/>
            </w:rPr>
          </w:pPr>
          <w:hyperlink w:anchor="_Toc225107632" w:history="1">
            <w:r w:rsidRPr="00BA34BF">
              <w:rPr>
                <w:rStyle w:val="Hyperlink"/>
                <w:noProof/>
              </w:rPr>
              <w:t>Methodology and equipment</w:t>
            </w:r>
            <w:r>
              <w:rPr>
                <w:noProof/>
                <w:webHidden/>
              </w:rPr>
              <w:tab/>
            </w:r>
            <w:r>
              <w:rPr>
                <w:noProof/>
                <w:webHidden/>
              </w:rPr>
              <w:fldChar w:fldCharType="begin"/>
            </w:r>
            <w:r>
              <w:rPr>
                <w:noProof/>
                <w:webHidden/>
              </w:rPr>
              <w:instrText xml:space="preserve"> PAGEREF _Toc225107632 \h </w:instrText>
            </w:r>
            <w:r>
              <w:rPr>
                <w:noProof/>
                <w:webHidden/>
              </w:rPr>
            </w:r>
            <w:r>
              <w:rPr>
                <w:noProof/>
                <w:webHidden/>
              </w:rPr>
              <w:fldChar w:fldCharType="separate"/>
            </w:r>
            <w:r>
              <w:rPr>
                <w:noProof/>
                <w:webHidden/>
              </w:rPr>
              <w:t>2</w:t>
            </w:r>
            <w:r>
              <w:rPr>
                <w:noProof/>
                <w:webHidden/>
              </w:rPr>
              <w:fldChar w:fldCharType="end"/>
            </w:r>
          </w:hyperlink>
        </w:p>
        <w:p w14:paraId="42EB23AE" w14:textId="1B57B803" w:rsidR="00916A34" w:rsidRDefault="00916A34">
          <w:pPr>
            <w:pStyle w:val="TOC1"/>
            <w:tabs>
              <w:tab w:val="right" w:leader="dot" w:pos="9016"/>
            </w:tabs>
            <w:rPr>
              <w:rFonts w:eastAsiaTheme="minorEastAsia"/>
              <w:noProof/>
              <w:kern w:val="2"/>
              <w:sz w:val="24"/>
              <w:szCs w:val="24"/>
              <w:lang w:eastAsia="en-GB"/>
              <w14:ligatures w14:val="standardContextual"/>
            </w:rPr>
          </w:pPr>
          <w:hyperlink w:anchor="_Toc225107633" w:history="1">
            <w:r w:rsidRPr="00BA34BF">
              <w:rPr>
                <w:rStyle w:val="Hyperlink"/>
                <w:noProof/>
              </w:rPr>
              <w:t>Data and Results</w:t>
            </w:r>
            <w:r>
              <w:rPr>
                <w:noProof/>
                <w:webHidden/>
              </w:rPr>
              <w:tab/>
            </w:r>
            <w:r>
              <w:rPr>
                <w:noProof/>
                <w:webHidden/>
              </w:rPr>
              <w:fldChar w:fldCharType="begin"/>
            </w:r>
            <w:r>
              <w:rPr>
                <w:noProof/>
                <w:webHidden/>
              </w:rPr>
              <w:instrText xml:space="preserve"> PAGEREF _Toc225107633 \h </w:instrText>
            </w:r>
            <w:r>
              <w:rPr>
                <w:noProof/>
                <w:webHidden/>
              </w:rPr>
            </w:r>
            <w:r>
              <w:rPr>
                <w:noProof/>
                <w:webHidden/>
              </w:rPr>
              <w:fldChar w:fldCharType="separate"/>
            </w:r>
            <w:r>
              <w:rPr>
                <w:noProof/>
                <w:webHidden/>
              </w:rPr>
              <w:t>3</w:t>
            </w:r>
            <w:r>
              <w:rPr>
                <w:noProof/>
                <w:webHidden/>
              </w:rPr>
              <w:fldChar w:fldCharType="end"/>
            </w:r>
          </w:hyperlink>
        </w:p>
        <w:p w14:paraId="51C4B475" w14:textId="6975021B" w:rsidR="00916A34" w:rsidRDefault="00916A34">
          <w:pPr>
            <w:pStyle w:val="TOC1"/>
            <w:tabs>
              <w:tab w:val="right" w:leader="dot" w:pos="9016"/>
            </w:tabs>
            <w:rPr>
              <w:rFonts w:eastAsiaTheme="minorEastAsia"/>
              <w:noProof/>
              <w:kern w:val="2"/>
              <w:sz w:val="24"/>
              <w:szCs w:val="24"/>
              <w:lang w:eastAsia="en-GB"/>
              <w14:ligatures w14:val="standardContextual"/>
            </w:rPr>
          </w:pPr>
          <w:hyperlink w:anchor="_Toc225107634" w:history="1">
            <w:r w:rsidRPr="00BA34BF">
              <w:rPr>
                <w:rStyle w:val="Hyperlink"/>
                <w:noProof/>
              </w:rPr>
              <w:t>Conclusions of results</w:t>
            </w:r>
            <w:r>
              <w:rPr>
                <w:noProof/>
                <w:webHidden/>
              </w:rPr>
              <w:tab/>
            </w:r>
            <w:r>
              <w:rPr>
                <w:noProof/>
                <w:webHidden/>
              </w:rPr>
              <w:fldChar w:fldCharType="begin"/>
            </w:r>
            <w:r>
              <w:rPr>
                <w:noProof/>
                <w:webHidden/>
              </w:rPr>
              <w:instrText xml:space="preserve"> PAGEREF _Toc225107634 \h </w:instrText>
            </w:r>
            <w:r>
              <w:rPr>
                <w:noProof/>
                <w:webHidden/>
              </w:rPr>
            </w:r>
            <w:r>
              <w:rPr>
                <w:noProof/>
                <w:webHidden/>
              </w:rPr>
              <w:fldChar w:fldCharType="separate"/>
            </w:r>
            <w:r>
              <w:rPr>
                <w:noProof/>
                <w:webHidden/>
              </w:rPr>
              <w:t>3</w:t>
            </w:r>
            <w:r>
              <w:rPr>
                <w:noProof/>
                <w:webHidden/>
              </w:rPr>
              <w:fldChar w:fldCharType="end"/>
            </w:r>
          </w:hyperlink>
        </w:p>
        <w:p w14:paraId="024BDC14" w14:textId="24E95811" w:rsidR="00916A34" w:rsidRDefault="00916A34">
          <w:pPr>
            <w:pStyle w:val="TOC2"/>
            <w:tabs>
              <w:tab w:val="right" w:leader="dot" w:pos="9016"/>
            </w:tabs>
            <w:rPr>
              <w:noProof/>
            </w:rPr>
          </w:pPr>
          <w:hyperlink w:anchor="_Toc225107635" w:history="1">
            <w:r w:rsidRPr="00BA34BF">
              <w:rPr>
                <w:rStyle w:val="Hyperlink"/>
                <w:noProof/>
              </w:rPr>
              <w:t>Graph of SFC against Engine Speed</w:t>
            </w:r>
            <w:r>
              <w:rPr>
                <w:noProof/>
                <w:webHidden/>
              </w:rPr>
              <w:tab/>
            </w:r>
            <w:r>
              <w:rPr>
                <w:noProof/>
                <w:webHidden/>
              </w:rPr>
              <w:fldChar w:fldCharType="begin"/>
            </w:r>
            <w:r>
              <w:rPr>
                <w:noProof/>
                <w:webHidden/>
              </w:rPr>
              <w:instrText xml:space="preserve"> PAGEREF _Toc225107635 \h </w:instrText>
            </w:r>
            <w:r>
              <w:rPr>
                <w:noProof/>
                <w:webHidden/>
              </w:rPr>
            </w:r>
            <w:r>
              <w:rPr>
                <w:noProof/>
                <w:webHidden/>
              </w:rPr>
              <w:fldChar w:fldCharType="separate"/>
            </w:r>
            <w:r>
              <w:rPr>
                <w:noProof/>
                <w:webHidden/>
              </w:rPr>
              <w:t>3</w:t>
            </w:r>
            <w:r>
              <w:rPr>
                <w:noProof/>
                <w:webHidden/>
              </w:rPr>
              <w:fldChar w:fldCharType="end"/>
            </w:r>
          </w:hyperlink>
        </w:p>
        <w:p w14:paraId="33468A23" w14:textId="1E799959" w:rsidR="00916A34" w:rsidRDefault="00916A34">
          <w:pPr>
            <w:pStyle w:val="TOC2"/>
            <w:tabs>
              <w:tab w:val="right" w:leader="dot" w:pos="9016"/>
            </w:tabs>
            <w:rPr>
              <w:noProof/>
            </w:rPr>
          </w:pPr>
          <w:hyperlink w:anchor="_Toc225107636" w:history="1">
            <w:r w:rsidRPr="00BA34BF">
              <w:rPr>
                <w:rStyle w:val="Hyperlink"/>
                <w:noProof/>
              </w:rPr>
              <w:t>Graph of Torque against Engine Speed</w:t>
            </w:r>
            <w:r>
              <w:rPr>
                <w:noProof/>
                <w:webHidden/>
              </w:rPr>
              <w:tab/>
            </w:r>
            <w:r>
              <w:rPr>
                <w:noProof/>
                <w:webHidden/>
              </w:rPr>
              <w:fldChar w:fldCharType="begin"/>
            </w:r>
            <w:r>
              <w:rPr>
                <w:noProof/>
                <w:webHidden/>
              </w:rPr>
              <w:instrText xml:space="preserve"> PAGEREF _Toc225107636 \h </w:instrText>
            </w:r>
            <w:r>
              <w:rPr>
                <w:noProof/>
                <w:webHidden/>
              </w:rPr>
            </w:r>
            <w:r>
              <w:rPr>
                <w:noProof/>
                <w:webHidden/>
              </w:rPr>
              <w:fldChar w:fldCharType="separate"/>
            </w:r>
            <w:r>
              <w:rPr>
                <w:noProof/>
                <w:webHidden/>
              </w:rPr>
              <w:t>4</w:t>
            </w:r>
            <w:r>
              <w:rPr>
                <w:noProof/>
                <w:webHidden/>
              </w:rPr>
              <w:fldChar w:fldCharType="end"/>
            </w:r>
          </w:hyperlink>
        </w:p>
        <w:p w14:paraId="342E3443" w14:textId="2DACC29F" w:rsidR="00916A34" w:rsidRDefault="00916A34">
          <w:pPr>
            <w:pStyle w:val="TOC2"/>
            <w:tabs>
              <w:tab w:val="right" w:leader="dot" w:pos="9016"/>
            </w:tabs>
            <w:rPr>
              <w:noProof/>
            </w:rPr>
          </w:pPr>
          <w:hyperlink w:anchor="_Toc225107637" w:history="1">
            <w:r w:rsidRPr="00BA34BF">
              <w:rPr>
                <w:rStyle w:val="Hyperlink"/>
                <w:noProof/>
              </w:rPr>
              <w:t>Graph of Brake Power against Engine Speed</w:t>
            </w:r>
            <w:r>
              <w:rPr>
                <w:noProof/>
                <w:webHidden/>
              </w:rPr>
              <w:tab/>
            </w:r>
            <w:r>
              <w:rPr>
                <w:noProof/>
                <w:webHidden/>
              </w:rPr>
              <w:fldChar w:fldCharType="begin"/>
            </w:r>
            <w:r>
              <w:rPr>
                <w:noProof/>
                <w:webHidden/>
              </w:rPr>
              <w:instrText xml:space="preserve"> PAGEREF _Toc225107637 \h </w:instrText>
            </w:r>
            <w:r>
              <w:rPr>
                <w:noProof/>
                <w:webHidden/>
              </w:rPr>
            </w:r>
            <w:r>
              <w:rPr>
                <w:noProof/>
                <w:webHidden/>
              </w:rPr>
              <w:fldChar w:fldCharType="separate"/>
            </w:r>
            <w:r>
              <w:rPr>
                <w:noProof/>
                <w:webHidden/>
              </w:rPr>
              <w:t>5</w:t>
            </w:r>
            <w:r>
              <w:rPr>
                <w:noProof/>
                <w:webHidden/>
              </w:rPr>
              <w:fldChar w:fldCharType="end"/>
            </w:r>
          </w:hyperlink>
        </w:p>
        <w:p w14:paraId="6B97CD1F" w14:textId="0A4EA6CF" w:rsidR="00916A34" w:rsidRDefault="00916A34">
          <w:pPr>
            <w:pStyle w:val="TOC1"/>
            <w:tabs>
              <w:tab w:val="right" w:leader="dot" w:pos="9016"/>
            </w:tabs>
            <w:rPr>
              <w:rFonts w:eastAsiaTheme="minorEastAsia"/>
              <w:noProof/>
              <w:kern w:val="2"/>
              <w:sz w:val="24"/>
              <w:szCs w:val="24"/>
              <w:lang w:eastAsia="en-GB"/>
              <w14:ligatures w14:val="standardContextual"/>
            </w:rPr>
          </w:pPr>
          <w:hyperlink w:anchor="_Toc225107638" w:history="1">
            <w:r w:rsidRPr="00BA34BF">
              <w:rPr>
                <w:rStyle w:val="Hyperlink"/>
                <w:noProof/>
              </w:rPr>
              <w:t>Evaluation</w:t>
            </w:r>
            <w:r>
              <w:rPr>
                <w:noProof/>
                <w:webHidden/>
              </w:rPr>
              <w:tab/>
            </w:r>
            <w:r>
              <w:rPr>
                <w:noProof/>
                <w:webHidden/>
              </w:rPr>
              <w:fldChar w:fldCharType="begin"/>
            </w:r>
            <w:r>
              <w:rPr>
                <w:noProof/>
                <w:webHidden/>
              </w:rPr>
              <w:instrText xml:space="preserve"> PAGEREF _Toc225107638 \h </w:instrText>
            </w:r>
            <w:r>
              <w:rPr>
                <w:noProof/>
                <w:webHidden/>
              </w:rPr>
            </w:r>
            <w:r>
              <w:rPr>
                <w:noProof/>
                <w:webHidden/>
              </w:rPr>
              <w:fldChar w:fldCharType="separate"/>
            </w:r>
            <w:r>
              <w:rPr>
                <w:noProof/>
                <w:webHidden/>
              </w:rPr>
              <w:t>5</w:t>
            </w:r>
            <w:r>
              <w:rPr>
                <w:noProof/>
                <w:webHidden/>
              </w:rPr>
              <w:fldChar w:fldCharType="end"/>
            </w:r>
          </w:hyperlink>
        </w:p>
        <w:p w14:paraId="39A515D9" w14:textId="79A40CA5" w:rsidR="00916A34" w:rsidRDefault="00916A34">
          <w:pPr>
            <w:pStyle w:val="TOC1"/>
            <w:tabs>
              <w:tab w:val="right" w:leader="dot" w:pos="9016"/>
            </w:tabs>
            <w:rPr>
              <w:rFonts w:eastAsiaTheme="minorEastAsia"/>
              <w:noProof/>
              <w:kern w:val="2"/>
              <w:sz w:val="24"/>
              <w:szCs w:val="24"/>
              <w:lang w:eastAsia="en-GB"/>
              <w14:ligatures w14:val="standardContextual"/>
            </w:rPr>
          </w:pPr>
          <w:hyperlink w:anchor="_Toc225107639" w:history="1">
            <w:r w:rsidRPr="00BA34BF">
              <w:rPr>
                <w:rStyle w:val="Hyperlink"/>
                <w:noProof/>
              </w:rPr>
              <w:t>References</w:t>
            </w:r>
            <w:r>
              <w:rPr>
                <w:noProof/>
                <w:webHidden/>
              </w:rPr>
              <w:tab/>
            </w:r>
            <w:r>
              <w:rPr>
                <w:noProof/>
                <w:webHidden/>
              </w:rPr>
              <w:fldChar w:fldCharType="begin"/>
            </w:r>
            <w:r>
              <w:rPr>
                <w:noProof/>
                <w:webHidden/>
              </w:rPr>
              <w:instrText xml:space="preserve"> PAGEREF _Toc225107639 \h </w:instrText>
            </w:r>
            <w:r>
              <w:rPr>
                <w:noProof/>
                <w:webHidden/>
              </w:rPr>
            </w:r>
            <w:r>
              <w:rPr>
                <w:noProof/>
                <w:webHidden/>
              </w:rPr>
              <w:fldChar w:fldCharType="separate"/>
            </w:r>
            <w:r>
              <w:rPr>
                <w:noProof/>
                <w:webHidden/>
              </w:rPr>
              <w:t>5</w:t>
            </w:r>
            <w:r>
              <w:rPr>
                <w:noProof/>
                <w:webHidden/>
              </w:rPr>
              <w:fldChar w:fldCharType="end"/>
            </w:r>
          </w:hyperlink>
        </w:p>
        <w:p w14:paraId="5068824E" w14:textId="0D43FBC7" w:rsidR="00204021" w:rsidRDefault="00204021">
          <w:r>
            <w:rPr>
              <w:b/>
              <w:bCs/>
            </w:rPr>
            <w:fldChar w:fldCharType="end"/>
          </w:r>
        </w:p>
      </w:sdtContent>
    </w:sdt>
    <w:p w14:paraId="3819394D" w14:textId="7C194ADC" w:rsidR="00204021" w:rsidRDefault="00204021" w:rsidP="00204021">
      <w:pPr>
        <w:pStyle w:val="Heading1"/>
      </w:pPr>
      <w:bookmarkStart w:id="0" w:name="_Toc225107631"/>
      <w:r>
        <w:t>Introduction</w:t>
      </w:r>
      <w:bookmarkEnd w:id="0"/>
    </w:p>
    <w:p w14:paraId="339AEB04" w14:textId="763BDA45" w:rsidR="00C764FA" w:rsidRPr="00C764FA" w:rsidRDefault="002D31AC" w:rsidP="00C764FA">
      <w:r>
        <w:t>Outlined in this paper is an experiment that gathers data about a powertrain, using a dynamometer. This</w:t>
      </w:r>
      <w:r w:rsidR="00E44648">
        <w:t xml:space="preserve"> apparatus allows for </w:t>
      </w:r>
      <w:r w:rsidR="006E55FC">
        <w:t>the</w:t>
      </w:r>
      <w:r w:rsidR="00E44648">
        <w:t xml:space="preserve"> powertrain to be operated </w:t>
      </w:r>
      <w:r w:rsidR="006E55FC">
        <w:t xml:space="preserve">at any capacity, </w:t>
      </w:r>
      <w:r w:rsidR="00F73708">
        <w:t xml:space="preserve">as it is suspended on a rig where all </w:t>
      </w:r>
      <w:r w:rsidR="002333E4">
        <w:t>parameters</w:t>
      </w:r>
      <w:r w:rsidR="00F73708">
        <w:t xml:space="preserve"> are controlled</w:t>
      </w:r>
      <w:r w:rsidR="00E04844">
        <w:t>, such as fuel and air flow</w:t>
      </w:r>
      <w:r w:rsidR="00F73708">
        <w:t xml:space="preserve">. </w:t>
      </w:r>
      <w:r w:rsidR="002333E4">
        <w:t xml:space="preserve">The aim for setting up this rig and engine testing as a whole is to get an understanding of how the engine operates and the amount of power, </w:t>
      </w:r>
      <w:r w:rsidR="00127022">
        <w:t xml:space="preserve">torque and the efficiency of the whole unit. With these values the understanding of the engine is then applied to </w:t>
      </w:r>
      <w:r w:rsidR="008E7DA3">
        <w:t xml:space="preserve">real life applications, for example this kind of testing is done by all engine manufacturers, as it is essential to understand both performance and reliability with these </w:t>
      </w:r>
      <w:r w:rsidR="00E04844">
        <w:t xml:space="preserve">units. Also with the dyno, it allows for different fuel types to be used, and the performance data is also able to be analysed based </w:t>
      </w:r>
      <w:proofErr w:type="gramStart"/>
      <w:r w:rsidR="00E04844">
        <w:t>off of</w:t>
      </w:r>
      <w:proofErr w:type="gramEnd"/>
      <w:r w:rsidR="00E04844">
        <w:t xml:space="preserve"> that, which can improve for sustainability analysis. </w:t>
      </w:r>
    </w:p>
    <w:p w14:paraId="1D6582B8" w14:textId="6DD22E7D" w:rsidR="00204021" w:rsidRDefault="00261B5C" w:rsidP="00261B5C">
      <w:pPr>
        <w:pStyle w:val="Heading1"/>
      </w:pPr>
      <w:bookmarkStart w:id="1" w:name="_Toc225107632"/>
      <w:r>
        <w:t>Methodology and equipment</w:t>
      </w:r>
      <w:bookmarkEnd w:id="1"/>
    </w:p>
    <w:p w14:paraId="056806A5" w14:textId="2C08B4CA" w:rsidR="00563370" w:rsidRPr="00563370" w:rsidRDefault="00563370" w:rsidP="00563370">
      <w:r>
        <w:t xml:space="preserve">To complete this experiment and gather the data, the </w:t>
      </w:r>
      <w:r w:rsidR="00346330">
        <w:t xml:space="preserve">engine must be set up into the dyno rig, the specific dynamometer that was used was the </w:t>
      </w:r>
      <w:r w:rsidR="00EF74CF">
        <w:t>Eddy-Current Dynamometer W Series</w:t>
      </w:r>
      <w:r w:rsidR="00EC621B">
        <w:t xml:space="preserve">, this allows for the engine to be placed onto the </w:t>
      </w:r>
      <w:r w:rsidR="001233F0">
        <w:t>dynamometer and</w:t>
      </w:r>
      <w:r w:rsidR="00CE39CC">
        <w:t xml:space="preserve"> have both fuel and air flow controlled. With the system in the rig, RPM</w:t>
      </w:r>
      <w:r w:rsidR="001C03F5">
        <w:t>, Load and fuel flow rate are all variables that can either be controlled or left variable for an understanding of the engine system</w:t>
      </w:r>
      <w:r w:rsidR="001233F0">
        <w:t xml:space="preserve">. This is an ideal rig for the </w:t>
      </w:r>
      <w:r w:rsidR="00834E6C">
        <w:t>setup</w:t>
      </w:r>
      <w:r w:rsidR="001233F0">
        <w:t xml:space="preserve">, as in future experiments, </w:t>
      </w:r>
      <w:r w:rsidR="00EB2C77">
        <w:t>different fuel types can be exchanged as it allows for performance to be studied and effi</w:t>
      </w:r>
      <w:r w:rsidR="0018718F">
        <w:t xml:space="preserve">ciency to be calculated with different types of </w:t>
      </w:r>
      <w:r w:rsidR="00594F3D">
        <w:t xml:space="preserve">fuel, whether they are more sustainable or possibly </w:t>
      </w:r>
      <w:r w:rsidR="00834E6C">
        <w:t>biofuels</w:t>
      </w:r>
      <w:r w:rsidR="00594F3D">
        <w:t xml:space="preserve">. </w:t>
      </w:r>
      <w:r w:rsidR="00833914">
        <w:t xml:space="preserve">The </w:t>
      </w:r>
      <w:r w:rsidR="00834E6C">
        <w:t>air intake</w:t>
      </w:r>
      <w:r w:rsidR="00DF6568">
        <w:t xml:space="preserve"> system is custom to the </w:t>
      </w:r>
      <w:r w:rsidR="00533F19">
        <w:t xml:space="preserve">dynamometer itself. To begin using the dynamometer it must be insured that </w:t>
      </w:r>
      <w:r w:rsidR="00847B04">
        <w:t xml:space="preserve">all instruments are </w:t>
      </w:r>
      <w:r w:rsidR="00834E6C">
        <w:t>connected</w:t>
      </w:r>
      <w:r w:rsidR="00847B04">
        <w:t xml:space="preserve">, including fuel and air intake systems </w:t>
      </w:r>
      <w:r w:rsidR="00834E6C">
        <w:t>and</w:t>
      </w:r>
      <w:r w:rsidR="00847B04">
        <w:t xml:space="preserve"> the </w:t>
      </w:r>
      <w:r w:rsidR="00834E6C">
        <w:t>exhaust</w:t>
      </w:r>
      <w:r w:rsidR="00847B04">
        <w:t xml:space="preserve"> and cooling systems</w:t>
      </w:r>
      <w:r w:rsidR="0092050F">
        <w:t xml:space="preserve">. The Dyno must then be calibrated to avoid any errors such as </w:t>
      </w:r>
      <w:r w:rsidR="00504E65">
        <w:t xml:space="preserve">a calibration error if the appropriate weight isn’t placed on the calibration arm. </w:t>
      </w:r>
      <w:r w:rsidR="005E5525">
        <w:t xml:space="preserve">The engine can then be started and then </w:t>
      </w:r>
      <w:r w:rsidR="007337DB">
        <w:t>allowed to reach operating conditions</w:t>
      </w:r>
      <w:r w:rsidR="003A295F">
        <w:t>, this removes error and ensures higher accuracy across the results</w:t>
      </w:r>
      <w:r w:rsidR="002A2DE7">
        <w:t xml:space="preserve">, it makes it more consistent. During the data acquisition, </w:t>
      </w:r>
      <w:r w:rsidR="004D44CF">
        <w:t xml:space="preserve">also record the environmental conditions such as the pressure, room temperature and humidity, this is to later calculate the </w:t>
      </w:r>
      <w:r w:rsidR="00E83624">
        <w:t xml:space="preserve">correction factor and apply it to the further calculations with data processing. </w:t>
      </w:r>
      <w:r w:rsidR="00707618">
        <w:t xml:space="preserve">Ideally the </w:t>
      </w:r>
      <w:r w:rsidR="00707618">
        <w:lastRenderedPageBreak/>
        <w:t>experiment would be completed multiple times, and averages would be taken to remove anomalous results.</w:t>
      </w:r>
      <w:r w:rsidR="007D3705">
        <w:t xml:space="preserve"> </w:t>
      </w:r>
    </w:p>
    <w:p w14:paraId="62D9AC3F" w14:textId="211CF9D7" w:rsidR="00261B5C" w:rsidRDefault="00261B5C" w:rsidP="00261B5C">
      <w:pPr>
        <w:pStyle w:val="Heading1"/>
      </w:pPr>
      <w:bookmarkStart w:id="2" w:name="_Toc225107633"/>
      <w:r>
        <w:t>Data and Results</w:t>
      </w:r>
      <w:bookmarkEnd w:id="2"/>
    </w:p>
    <w:p w14:paraId="16DDA21B" w14:textId="547B2FD2" w:rsidR="00B5295A" w:rsidRPr="00E076EF" w:rsidRDefault="004C6670" w:rsidP="00E076EF">
      <w:r>
        <w:t xml:space="preserve">In the experiment, the Load on the dyno is recorded (Newtons), </w:t>
      </w:r>
      <w:r w:rsidR="00C32BC4">
        <w:t xml:space="preserve">the Dyno speed in RPM, the Fuel Flow rate in Litres per minute and </w:t>
      </w:r>
      <w:r w:rsidR="00834E6C">
        <w:t>the</w:t>
      </w:r>
      <w:r w:rsidR="00C32BC4">
        <w:t xml:space="preserve"> air flow rate in Lambda is all recorded. Using these data values (and recorded environmental conditions as well as measured specifications from both the engine and dyno)</w:t>
      </w:r>
      <w:r w:rsidR="008C27C4">
        <w:t xml:space="preserve"> values such as the torque, power, BMEP (</w:t>
      </w:r>
      <w:r w:rsidR="0052377B">
        <w:t>brake mean effected pressure), BSF</w:t>
      </w:r>
      <w:r w:rsidR="008461B8">
        <w:t>C</w:t>
      </w:r>
      <w:r w:rsidR="007D3D5A">
        <w:t xml:space="preserve"> (brake </w:t>
      </w:r>
      <w:r w:rsidR="008461B8">
        <w:t xml:space="preserve">specific fuel consumption) are calculated. These values give significant information for both performance and </w:t>
      </w:r>
      <w:r w:rsidR="00B5295A">
        <w:t xml:space="preserve">fuel consumption which allows for a deep analysis of the </w:t>
      </w:r>
      <w:r w:rsidR="0054063F">
        <w:t>engine’s</w:t>
      </w:r>
      <w:r w:rsidR="00B5295A">
        <w:t xml:space="preserve"> effectiveness. </w:t>
      </w:r>
      <w:r w:rsidR="005C798B">
        <w:t xml:space="preserve">Some of the </w:t>
      </w:r>
      <w:r w:rsidR="00970F6B">
        <w:t>non-graph</w:t>
      </w:r>
      <w:r w:rsidR="005C798B">
        <w:t xml:space="preserve"> calculated values are the efficiency of the system, which came to </w:t>
      </w:r>
      <w:r w:rsidR="000F5F65">
        <w:t xml:space="preserve">22.79%, </w:t>
      </w:r>
      <w:proofErr w:type="gramStart"/>
      <w:r w:rsidR="000F5F65">
        <w:t>fairly standard</w:t>
      </w:r>
      <w:proofErr w:type="gramEnd"/>
      <w:r w:rsidR="000F5F65">
        <w:t xml:space="preserve"> for a petrol engine of this size (1.6L Honda Accord engine). </w:t>
      </w:r>
      <w:r w:rsidR="00120661">
        <w:t xml:space="preserve">Another calculated value was the </w:t>
      </w:r>
      <w:r w:rsidR="00286950">
        <w:t xml:space="preserve">correction factor (CF), which takes into account the </w:t>
      </w:r>
      <w:r w:rsidR="004D6E99">
        <w:t>humidity, temperature and pressure of the room where the system is. This value came to 0.996</w:t>
      </w:r>
      <w:r w:rsidR="00E20C15">
        <w:t xml:space="preserve">658, and once the CF had been applied to the calculated values of torque and power, it gives a more accurate result, representative of </w:t>
      </w:r>
      <w:r w:rsidR="004A185B">
        <w:t>the actual conditions</w:t>
      </w:r>
      <w:r w:rsidR="00693FA8">
        <w:t xml:space="preserve">. These corrected values are then used to calculate the previously mentioned </w:t>
      </w:r>
      <w:r w:rsidR="0056458A">
        <w:t>things such as BMEP and BSFC.</w:t>
      </w:r>
    </w:p>
    <w:p w14:paraId="548B5084" w14:textId="2C0F47A9" w:rsidR="00261B5C" w:rsidRDefault="00C764FA" w:rsidP="00C764FA">
      <w:pPr>
        <w:pStyle w:val="Heading1"/>
      </w:pPr>
      <w:bookmarkStart w:id="3" w:name="_Toc225107634"/>
      <w:r>
        <w:t>Conclusions of results</w:t>
      </w:r>
      <w:bookmarkEnd w:id="3"/>
    </w:p>
    <w:p w14:paraId="5B6A70AD" w14:textId="42536C80" w:rsidR="007E0048" w:rsidRDefault="007E0048" w:rsidP="007E0048">
      <w:pPr>
        <w:pStyle w:val="Heading2"/>
      </w:pPr>
      <w:bookmarkStart w:id="4" w:name="_Toc225107635"/>
      <w:r>
        <w:t>Graph of SFC against Engine Speed</w:t>
      </w:r>
      <w:bookmarkEnd w:id="4"/>
    </w:p>
    <w:p w14:paraId="385C4F84" w14:textId="77777777" w:rsidR="005931AB" w:rsidRDefault="005931AB" w:rsidP="005931AB">
      <w:pPr>
        <w:keepNext/>
      </w:pPr>
      <w:r>
        <w:rPr>
          <w:noProof/>
          <w14:ligatures w14:val="standardContextual"/>
        </w:rPr>
        <w:drawing>
          <wp:inline distT="0" distB="0" distL="0" distR="0" wp14:anchorId="113AC6EB" wp14:editId="48606885">
            <wp:extent cx="5731510" cy="3562985"/>
            <wp:effectExtent l="0" t="0" r="2540" b="18415"/>
            <wp:docPr id="1543867532" name="Chart 1">
              <a:extLst xmlns:a="http://schemas.openxmlformats.org/drawingml/2006/main">
                <a:ext uri="{FF2B5EF4-FFF2-40B4-BE49-F238E27FC236}">
                  <a16:creationId xmlns:a16="http://schemas.microsoft.com/office/drawing/2014/main" id="{A91AC7B4-AC57-93FA-E24D-9D4436FB78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74515CE" w14:textId="6F25534D" w:rsidR="005931AB" w:rsidRDefault="005931AB" w:rsidP="005931AB">
      <w:pPr>
        <w:pStyle w:val="Caption"/>
      </w:pPr>
      <w:r>
        <w:t xml:space="preserve">Figure </w:t>
      </w:r>
      <w:fldSimple w:instr=" SEQ Figure \* ARABIC ">
        <w:r w:rsidR="00992481">
          <w:rPr>
            <w:noProof/>
          </w:rPr>
          <w:t>1</w:t>
        </w:r>
      </w:fldSimple>
      <w:r>
        <w:t>- Graph of SFC against Engine Speed</w:t>
      </w:r>
    </w:p>
    <w:p w14:paraId="09A7EAED" w14:textId="3111F6F0" w:rsidR="005931AB" w:rsidRPr="005931AB" w:rsidRDefault="00792F1C" w:rsidP="005931AB">
      <w:r>
        <w:t xml:space="preserve">This graph shows the relationship between </w:t>
      </w:r>
      <w:r w:rsidR="006363C3">
        <w:t xml:space="preserve">the BSFC and engine speed, it shows a typical U-curve which is expected for the experiment, </w:t>
      </w:r>
      <w:r w:rsidR="00DC5F38">
        <w:t xml:space="preserve">the BSFC starts higher at lower speeds, decreases in the range of 2000-3000, </w:t>
      </w:r>
      <w:r w:rsidR="008250C5">
        <w:t xml:space="preserve">and then begins to increase as the RPM increases. The SFC varies in </w:t>
      </w:r>
      <w:r w:rsidR="008250C5">
        <w:lastRenderedPageBreak/>
        <w:t xml:space="preserve">this way </w:t>
      </w:r>
      <w:r w:rsidR="00493211">
        <w:t xml:space="preserve">because it represents the fuel consumption </w:t>
      </w:r>
      <w:r w:rsidR="000B7D55">
        <w:t xml:space="preserve">at each level of engine speed, it essentially shows at which speed the engine is most efficient, as at higher speeds, there is increased friction so it becomes less efficient and used more fuel, whereas the SFC is higher at lower speeds because </w:t>
      </w:r>
      <w:r w:rsidR="009623B0">
        <w:t xml:space="preserve">it is attempting to suck a lot of air into the system and </w:t>
      </w:r>
      <w:r w:rsidR="00A72ECD">
        <w:t>simultaneously</w:t>
      </w:r>
      <w:r w:rsidR="009623B0">
        <w:t xml:space="preserve"> </w:t>
      </w:r>
      <w:r w:rsidR="00A72ECD">
        <w:t>losing a lot of heat through the cylinder walls.</w:t>
      </w:r>
    </w:p>
    <w:p w14:paraId="77BAD1A9" w14:textId="2B44631A" w:rsidR="007E0048" w:rsidRDefault="007E0048" w:rsidP="007E0048">
      <w:pPr>
        <w:pStyle w:val="Heading2"/>
      </w:pPr>
      <w:bookmarkStart w:id="5" w:name="_Toc225107636"/>
      <w:r>
        <w:t>Graph of Torque against Engine Speed</w:t>
      </w:r>
      <w:bookmarkEnd w:id="5"/>
    </w:p>
    <w:p w14:paraId="70522782" w14:textId="77777777" w:rsidR="007E2DA9" w:rsidRDefault="007E2DA9" w:rsidP="007E2DA9">
      <w:pPr>
        <w:keepNext/>
      </w:pPr>
      <w:r>
        <w:rPr>
          <w:noProof/>
          <w14:ligatures w14:val="standardContextual"/>
        </w:rPr>
        <w:drawing>
          <wp:inline distT="0" distB="0" distL="0" distR="0" wp14:anchorId="03702EBE" wp14:editId="35969314">
            <wp:extent cx="5731510" cy="3877945"/>
            <wp:effectExtent l="0" t="0" r="2540" b="8255"/>
            <wp:docPr id="388770212" name="Chart 1">
              <a:extLst xmlns:a="http://schemas.openxmlformats.org/drawingml/2006/main">
                <a:ext uri="{FF2B5EF4-FFF2-40B4-BE49-F238E27FC236}">
                  <a16:creationId xmlns:a16="http://schemas.microsoft.com/office/drawing/2014/main" id="{F2DCC280-26F0-8C5D-5C96-F7F4AB2F85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4ED8F77" w14:textId="2B5B4A0D" w:rsidR="005931AB" w:rsidRDefault="007E2DA9" w:rsidP="007E2DA9">
      <w:pPr>
        <w:pStyle w:val="Caption"/>
      </w:pPr>
      <w:r>
        <w:t xml:space="preserve">Figure </w:t>
      </w:r>
      <w:fldSimple w:instr=" SEQ Figure \* ARABIC ">
        <w:r w:rsidR="00992481">
          <w:rPr>
            <w:noProof/>
          </w:rPr>
          <w:t>2</w:t>
        </w:r>
      </w:fldSimple>
      <w:r>
        <w:t>- Graph of Engine Speed vs Torque</w:t>
      </w:r>
    </w:p>
    <w:p w14:paraId="229156F1" w14:textId="291EF152" w:rsidR="007E2DA9" w:rsidRPr="005931AB" w:rsidRDefault="00CE2029" w:rsidP="005931AB">
      <w:r>
        <w:t xml:space="preserve">Visible in this graph is the relationship between torque and engine speed, it </w:t>
      </w:r>
      <w:r w:rsidR="001B6580">
        <w:t xml:space="preserve">increases in an inconsistent “wiggle” as RPM increases, but the overall trends </w:t>
      </w:r>
      <w:r w:rsidR="0051277C">
        <w:t>lead</w:t>
      </w:r>
      <w:r w:rsidR="001B6580">
        <w:t xml:space="preserve"> to an overall decrease at the highest RPM, ending lower than it originally started. </w:t>
      </w:r>
      <w:r w:rsidR="00D974FD">
        <w:t>The engine reaches its peak torque at around 2300</w:t>
      </w:r>
      <w:r w:rsidR="00D55474">
        <w:t xml:space="preserve"> </w:t>
      </w:r>
      <w:r w:rsidR="00D974FD">
        <w:t>RPM</w:t>
      </w:r>
      <w:r w:rsidR="00D55474">
        <w:t xml:space="preserve">, which according to research appears to be early although this could be an engine tuned for </w:t>
      </w:r>
      <w:r w:rsidR="0051277C">
        <w:t>low-speed</w:t>
      </w:r>
      <w:r w:rsidR="005524C9">
        <w:t xml:space="preserve"> urban driving, which is expected from the type of vehicle the engine came from. </w:t>
      </w:r>
      <w:r w:rsidR="00967051">
        <w:t xml:space="preserve">The maximum torque was around 104Nm, which further shows this. There is a second peak visible on the graph, around </w:t>
      </w:r>
      <w:r w:rsidR="00AC1223">
        <w:t xml:space="preserve">3600 RPM, this is slightly lower of a peak than previously and could be due to </w:t>
      </w:r>
      <w:r w:rsidR="00D41E6D">
        <w:t xml:space="preserve">the intake manifold being tuned to keep the torque high across a high range of speeds, which is essential for a vehicle such as what this engine would be suited for, to be smooth and </w:t>
      </w:r>
      <w:r w:rsidR="001A3A1E">
        <w:t xml:space="preserve">drive well. The torque varies the way it does because </w:t>
      </w:r>
      <w:r w:rsidR="00646E2F">
        <w:t xml:space="preserve">the engine essentially needs to breathe, when air intakes are higher, there is a temporary dip in the </w:t>
      </w:r>
      <w:r w:rsidR="0084541A">
        <w:t xml:space="preserve">torque, which is compensated with a higher torque after as there is a richer fuel mix. There is also higher friction and </w:t>
      </w:r>
      <w:r w:rsidR="0051277C">
        <w:t>airflow resistance at higher RPMs, which shows why the second peak doesn’t reach the same level as the peak previous.</w:t>
      </w:r>
    </w:p>
    <w:p w14:paraId="3A733831" w14:textId="25E2036C" w:rsidR="007E0048" w:rsidRDefault="007E0048" w:rsidP="007E0048">
      <w:pPr>
        <w:pStyle w:val="Heading2"/>
      </w:pPr>
      <w:bookmarkStart w:id="6" w:name="_Toc225107637"/>
      <w:r>
        <w:lastRenderedPageBreak/>
        <w:t xml:space="preserve">Graph of </w:t>
      </w:r>
      <w:r w:rsidR="005931AB">
        <w:t>Brake Power against Engine Speed</w:t>
      </w:r>
      <w:bookmarkEnd w:id="6"/>
    </w:p>
    <w:p w14:paraId="07ACA592" w14:textId="77777777" w:rsidR="00992481" w:rsidRDefault="00992481" w:rsidP="00992481">
      <w:pPr>
        <w:keepNext/>
      </w:pPr>
      <w:r>
        <w:rPr>
          <w:noProof/>
          <w14:ligatures w14:val="standardContextual"/>
        </w:rPr>
        <w:drawing>
          <wp:inline distT="0" distB="0" distL="0" distR="0" wp14:anchorId="182EF626" wp14:editId="6C953B28">
            <wp:extent cx="5731510" cy="3759835"/>
            <wp:effectExtent l="0" t="0" r="2540" b="12065"/>
            <wp:docPr id="2103679074" name="Chart 1">
              <a:extLst xmlns:a="http://schemas.openxmlformats.org/drawingml/2006/main">
                <a:ext uri="{FF2B5EF4-FFF2-40B4-BE49-F238E27FC236}">
                  <a16:creationId xmlns:a16="http://schemas.microsoft.com/office/drawing/2014/main" id="{61932EC2-1E9E-DF98-AF15-656328B282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9B0F28" w14:textId="3E1AE604" w:rsidR="007E2DA9" w:rsidRDefault="00992481" w:rsidP="00992481">
      <w:pPr>
        <w:pStyle w:val="Caption"/>
      </w:pPr>
      <w:r>
        <w:t xml:space="preserve">Figure </w:t>
      </w:r>
      <w:fldSimple w:instr=" SEQ Figure \* ARABIC ">
        <w:r>
          <w:rPr>
            <w:noProof/>
          </w:rPr>
          <w:t>3</w:t>
        </w:r>
      </w:fldSimple>
      <w:r>
        <w:t>- Graph of Engine Speed vs Power</w:t>
      </w:r>
    </w:p>
    <w:p w14:paraId="1997E1DB" w14:textId="4F8EC26A" w:rsidR="005931AB" w:rsidRPr="005931AB" w:rsidRDefault="006B6C6D" w:rsidP="005931AB">
      <w:r>
        <w:t xml:space="preserve">This graph shows a near linear relationship between power and engine speed, until about 4000 RPM where the relationship begins to level out and diminish. </w:t>
      </w:r>
      <w:r w:rsidR="005F33BB">
        <w:t xml:space="preserve">The initial rise is representative of the simple relationship where you increase the rpm, it is going to increase the power, the linear relationship shows that there isn’t </w:t>
      </w:r>
      <w:r w:rsidR="00681B23">
        <w:t xml:space="preserve">much wasted energy within the system, this could be </w:t>
      </w:r>
      <w:r w:rsidR="009F4257">
        <w:t xml:space="preserve">a linear straight line relationship because the effects of friction and a “thirst” for air is not creating a large enough effect yet to effect the </w:t>
      </w:r>
      <w:r w:rsidR="00555C1E">
        <w:t xml:space="preserve">overall power. The engine reaches its peak performance at roughly </w:t>
      </w:r>
      <w:r w:rsidR="00C13F8E">
        <w:t xml:space="preserve">44.5KW at 4500 rpm. There is then a sharp </w:t>
      </w:r>
      <w:r w:rsidR="00AD1AC8">
        <w:t>drop off</w:t>
      </w:r>
      <w:r w:rsidR="00C13F8E">
        <w:t xml:space="preserve"> after it reaches its peak, this is due to </w:t>
      </w:r>
      <w:r w:rsidR="00D75EA4">
        <w:t xml:space="preserve">a lack of air flow that is not significant enough to keep increasing the power, as well as high amounts of friction. </w:t>
      </w:r>
      <w:r w:rsidR="005A78A5">
        <w:t xml:space="preserve">Power varies at the at point as the increasing amount of mechanical, </w:t>
      </w:r>
      <w:r w:rsidR="00AD1AC8">
        <w:t>friction and</w:t>
      </w:r>
      <w:r w:rsidR="005A78A5">
        <w:t xml:space="preserve"> airflow restrictions </w:t>
      </w:r>
      <w:r w:rsidR="00AD1AC8">
        <w:t>outpace the increase in speed, leading to the drop off at the end of the graph.</w:t>
      </w:r>
    </w:p>
    <w:p w14:paraId="7637DF13" w14:textId="7323F009" w:rsidR="00C764FA" w:rsidRDefault="00C764FA" w:rsidP="00C764FA">
      <w:pPr>
        <w:pStyle w:val="Heading1"/>
      </w:pPr>
      <w:bookmarkStart w:id="7" w:name="_Toc225107638"/>
      <w:r>
        <w:t>Evaluation</w:t>
      </w:r>
      <w:bookmarkEnd w:id="7"/>
    </w:p>
    <w:p w14:paraId="53B15B45" w14:textId="00AD9192" w:rsidR="00AB64E2" w:rsidRPr="00AB64E2" w:rsidRDefault="00AB64E2" w:rsidP="00AB64E2">
      <w:r>
        <w:t xml:space="preserve">To conclude the data recorded from this experiment meets </w:t>
      </w:r>
      <w:r w:rsidR="00E8631F">
        <w:t>expectations</w:t>
      </w:r>
      <w:r>
        <w:t xml:space="preserve"> for what would be thought of with a 1.6L Honda Engine, the produced graphs show expected relationships between all </w:t>
      </w:r>
      <w:r w:rsidR="00C43DDB">
        <w:t>recorded</w:t>
      </w:r>
      <w:r>
        <w:t xml:space="preserve"> and</w:t>
      </w:r>
      <w:r w:rsidR="00C43DDB">
        <w:t xml:space="preserve"> calculated values. </w:t>
      </w:r>
      <w:r w:rsidR="001A2C45">
        <w:t xml:space="preserve">The engine in theory from the testing would be very effective is low-mid speed environments, typical of urban environments such as neighbourhoods or daily commutes. </w:t>
      </w:r>
      <w:r w:rsidR="00BE795B">
        <w:t>This is because it shows high levels of efficiency at low to mid speeds on all graphs, with lower levels of efficiency once it is past 4500 rpm. It being less effective at this higher r</w:t>
      </w:r>
      <w:r w:rsidR="00042107">
        <w:t xml:space="preserve">pm would be suited to a </w:t>
      </w:r>
      <w:proofErr w:type="gramStart"/>
      <w:r w:rsidR="00042107">
        <w:t>low speed</w:t>
      </w:r>
      <w:proofErr w:type="gramEnd"/>
      <w:r w:rsidR="00042107">
        <w:t xml:space="preserve"> commuter or road car as it does not need to do extremely high speeds for daily use, as that would only increase ware to the engine and damage components and increase fuel usage. </w:t>
      </w:r>
      <w:r w:rsidR="00641DAB">
        <w:t xml:space="preserve">The whole investigation could have been </w:t>
      </w:r>
      <w:r w:rsidR="00641DAB">
        <w:lastRenderedPageBreak/>
        <w:t xml:space="preserve">improved in a few ways, such as </w:t>
      </w:r>
      <w:r w:rsidR="00533383">
        <w:t xml:space="preserve">completing the investigation multiple times and eliminating anomalous results and comparing any differences or unexpected spikes. </w:t>
      </w:r>
      <w:r w:rsidR="00562128">
        <w:t xml:space="preserve">An interesting way of doing this again could be with using different fuel types, such as </w:t>
      </w:r>
      <w:proofErr w:type="gramStart"/>
      <w:r w:rsidR="00562128">
        <w:t>bio fuels</w:t>
      </w:r>
      <w:proofErr w:type="gramEnd"/>
      <w:r w:rsidR="00562128">
        <w:t xml:space="preserve"> or a richer fuel </w:t>
      </w:r>
      <w:r w:rsidR="00587B11">
        <w:t xml:space="preserve">mix, these could be overlayed onto the </w:t>
      </w:r>
      <w:r w:rsidR="00E37371">
        <w:t xml:space="preserve">other graphs, allowing for comparison between </w:t>
      </w:r>
      <w:r w:rsidR="00B31212">
        <w:t xml:space="preserve">fuel efficiency and power output would be the best as a deeper exploration of this topic. </w:t>
      </w:r>
    </w:p>
    <w:p w14:paraId="64B6D076" w14:textId="46E96AA5" w:rsidR="00C764FA" w:rsidRDefault="00C764FA" w:rsidP="00C764FA">
      <w:pPr>
        <w:pStyle w:val="Heading1"/>
      </w:pPr>
      <w:bookmarkStart w:id="8" w:name="_Toc225107639"/>
      <w:r>
        <w:t>References</w:t>
      </w:r>
      <w:bookmarkEnd w:id="8"/>
    </w:p>
    <w:p w14:paraId="3718CCDB" w14:textId="3145050F" w:rsidR="00275D65" w:rsidRDefault="00275D65" w:rsidP="00275D65">
      <w:r>
        <w:t xml:space="preserve">Analysis of Engine Graphs- </w:t>
      </w:r>
      <w:hyperlink r:id="rId9" w:history="1">
        <w:r w:rsidRPr="00B55AA5">
          <w:rPr>
            <w:rStyle w:val="Hyperlink"/>
          </w:rPr>
          <w:t>https://forums.tdiclub.com/index.php?threads/bsfc-brake-specific-fuel-consumption.208125/#:~:text=Each%20curve%20represents%20a%20constant,RPM%20at%20a%20given%20power</w:t>
        </w:r>
      </w:hyperlink>
      <w:r w:rsidRPr="00275D65">
        <w:t>.</w:t>
      </w:r>
      <w:r>
        <w:t xml:space="preserve"> (accessed </w:t>
      </w:r>
      <w:r w:rsidR="006363C3">
        <w:t>22/3/26)</w:t>
      </w:r>
    </w:p>
    <w:p w14:paraId="1E95CD8B" w14:textId="181322C6" w:rsidR="00C2082C" w:rsidRDefault="00C2082C" w:rsidP="00275D65">
      <w:r>
        <w:t xml:space="preserve">Analysis of </w:t>
      </w:r>
      <w:r w:rsidR="00EF0578">
        <w:t>Torque</w:t>
      </w:r>
      <w:r>
        <w:t xml:space="preserve"> and engine speed graphs- </w:t>
      </w:r>
      <w:hyperlink r:id="rId10" w:history="1">
        <w:r w:rsidRPr="00B55AA5">
          <w:rPr>
            <w:rStyle w:val="Hyperlink"/>
          </w:rPr>
          <w:t>https://www.researchgate.net/figure/The-relationship-between-engine-speed-and-torque-Figure-5-shows-the-increase-in-torque_fig3_344592422#:~:text=Torque%20will%20decrease%20along%20with,and%20air%20produces%20impulsive%20force</w:t>
        </w:r>
      </w:hyperlink>
      <w:r w:rsidRPr="00C2082C">
        <w:t>.</w:t>
      </w:r>
      <w:r>
        <w:t xml:space="preserve">  (accessed </w:t>
      </w:r>
      <w:r w:rsidR="00EF0578">
        <w:t>22/3/26)</w:t>
      </w:r>
    </w:p>
    <w:p w14:paraId="2D18CA26" w14:textId="58356517" w:rsidR="00EF0578" w:rsidRDefault="002C4D34" w:rsidP="00275D65">
      <w:proofErr w:type="spellStart"/>
      <w:r w:rsidRPr="002C4D34">
        <w:t>Mrzljak</w:t>
      </w:r>
      <w:proofErr w:type="spellEnd"/>
      <w:r w:rsidRPr="002C4D34">
        <w:t>, V., Poljak, I. and Žarković, B. (2020) ‘Naturally-aspirated gasoline engine upgrade with turbocharger – Numerical investigation of change in operating parameters’, </w:t>
      </w:r>
      <w:r w:rsidRPr="002C4D34">
        <w:rPr>
          <w:i/>
          <w:iCs/>
        </w:rPr>
        <w:t>Journal of Propulsion and Power Research</w:t>
      </w:r>
      <w:r w:rsidRPr="002C4D34">
        <w:t>, 9(4), pp. 301-314. Available at: doi.org (Accessed: 22 March 2026)</w:t>
      </w:r>
      <w:r>
        <w:t>.</w:t>
      </w:r>
    </w:p>
    <w:p w14:paraId="08B6C655" w14:textId="6EFF6790" w:rsidR="00B8673F" w:rsidRDefault="00B8673F" w:rsidP="00B8673F">
      <w:r w:rsidRPr="00B8673F">
        <w:t>Martins, J. and Brito, F. (2011) ‘Analysis of the performance of a spark ignition engine’, </w:t>
      </w:r>
      <w:r w:rsidRPr="00B8673F">
        <w:rPr>
          <w:i/>
          <w:iCs/>
        </w:rPr>
        <w:t>International Journal of Mechanical Engineering Education</w:t>
      </w:r>
      <w:r w:rsidRPr="00B8673F">
        <w:t>, 39(3), pp. 243-261. Available at: doi.org (Accessed: 22 March 2026)</w:t>
      </w:r>
    </w:p>
    <w:p w14:paraId="7FCF1088" w14:textId="17DAFEF8" w:rsidR="00EF0578" w:rsidRDefault="00C17419" w:rsidP="00275D65">
      <w:r>
        <w:t>Dyn</w:t>
      </w:r>
      <w:r w:rsidR="00397B52">
        <w:t>amometer manual</w:t>
      </w:r>
      <w:r w:rsidR="00407B0C">
        <w:t>- Available at:</w:t>
      </w:r>
      <w:r>
        <w:t xml:space="preserve"> </w:t>
      </w:r>
      <w:hyperlink r:id="rId11" w:history="1">
        <w:r w:rsidR="002938B4" w:rsidRPr="002938B4">
          <w:rPr>
            <w:rStyle w:val="Hyperlink"/>
          </w:rPr>
          <w:t>W230 Dynamometer.pdf</w:t>
        </w:r>
      </w:hyperlink>
      <w:r w:rsidR="00397B52">
        <w:t xml:space="preserve"> (accessed: 22 March 2026)</w:t>
      </w:r>
    </w:p>
    <w:p w14:paraId="7CAAE81F" w14:textId="337882D8" w:rsidR="002938B4" w:rsidRPr="002938B4" w:rsidRDefault="002938B4" w:rsidP="002938B4">
      <w:r>
        <w:t>Engine specifications- Available at:</w:t>
      </w:r>
      <w:r w:rsidRPr="002938B4">
        <w:rPr>
          <w:rFonts w:ascii="Times New Roman" w:eastAsia="Times New Roman" w:hAnsi="Times New Roman" w:cs="Times New Roman"/>
          <w:sz w:val="24"/>
          <w:szCs w:val="24"/>
          <w:lang w:eastAsia="en-GB"/>
        </w:rPr>
        <w:t xml:space="preserve"> </w:t>
      </w:r>
      <w:hyperlink r:id="rId12" w:history="1">
        <w:proofErr w:type="spellStart"/>
        <w:r w:rsidRPr="002938B4">
          <w:rPr>
            <w:rStyle w:val="Hyperlink"/>
          </w:rPr>
          <w:t>CRX_Workshop_Manual.VTec</w:t>
        </w:r>
        <w:proofErr w:type="spellEnd"/>
        <w:r w:rsidRPr="002938B4">
          <w:rPr>
            <w:rStyle w:val="Hyperlink"/>
          </w:rPr>
          <w:t xml:space="preserve"> 1.6 2020-10-27 12_57_06.pdf</w:t>
        </w:r>
      </w:hyperlink>
    </w:p>
    <w:p w14:paraId="63CEA539" w14:textId="5102025D" w:rsidR="00407B0C" w:rsidRDefault="00153C82" w:rsidP="00275D65">
      <w:r>
        <w:t>(accessed: 22 March 2026)</w:t>
      </w:r>
    </w:p>
    <w:p w14:paraId="5BCC195C" w14:textId="77777777" w:rsidR="00397B52" w:rsidRDefault="00397B52" w:rsidP="00275D65"/>
    <w:p w14:paraId="7B259FCA" w14:textId="77777777" w:rsidR="00C2082C" w:rsidRDefault="00C2082C" w:rsidP="00275D65"/>
    <w:p w14:paraId="38D22FA8" w14:textId="77777777" w:rsidR="00275D65" w:rsidRPr="00275D65" w:rsidRDefault="00275D65" w:rsidP="00275D65"/>
    <w:sectPr w:rsidR="00275D65" w:rsidRPr="00275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352"/>
    <w:rsid w:val="00042107"/>
    <w:rsid w:val="0007409C"/>
    <w:rsid w:val="000B7D55"/>
    <w:rsid w:val="000F5F65"/>
    <w:rsid w:val="00120661"/>
    <w:rsid w:val="001233F0"/>
    <w:rsid w:val="00127022"/>
    <w:rsid w:val="00153C82"/>
    <w:rsid w:val="0018718F"/>
    <w:rsid w:val="001A2C45"/>
    <w:rsid w:val="001A3A1E"/>
    <w:rsid w:val="001B6580"/>
    <w:rsid w:val="001C03F5"/>
    <w:rsid w:val="00204021"/>
    <w:rsid w:val="002333E4"/>
    <w:rsid w:val="00261B5C"/>
    <w:rsid w:val="00275D65"/>
    <w:rsid w:val="00286950"/>
    <w:rsid w:val="002938B4"/>
    <w:rsid w:val="002A2DE7"/>
    <w:rsid w:val="002C4D34"/>
    <w:rsid w:val="002D31AC"/>
    <w:rsid w:val="00346330"/>
    <w:rsid w:val="00350375"/>
    <w:rsid w:val="00397B52"/>
    <w:rsid w:val="003A295F"/>
    <w:rsid w:val="00407B0C"/>
    <w:rsid w:val="00493211"/>
    <w:rsid w:val="004A185B"/>
    <w:rsid w:val="004C6670"/>
    <w:rsid w:val="004D44CF"/>
    <w:rsid w:val="004D6E99"/>
    <w:rsid w:val="00504E65"/>
    <w:rsid w:val="0051277C"/>
    <w:rsid w:val="0052377B"/>
    <w:rsid w:val="00533383"/>
    <w:rsid w:val="00533F19"/>
    <w:rsid w:val="0054063F"/>
    <w:rsid w:val="005524C9"/>
    <w:rsid w:val="00555C1E"/>
    <w:rsid w:val="00562128"/>
    <w:rsid w:val="00563370"/>
    <w:rsid w:val="0056458A"/>
    <w:rsid w:val="00587B11"/>
    <w:rsid w:val="005931AB"/>
    <w:rsid w:val="00594F3D"/>
    <w:rsid w:val="005A78A5"/>
    <w:rsid w:val="005C37E6"/>
    <w:rsid w:val="005C798B"/>
    <w:rsid w:val="005E5525"/>
    <w:rsid w:val="005F33BB"/>
    <w:rsid w:val="006363C3"/>
    <w:rsid w:val="00641DAB"/>
    <w:rsid w:val="00646E2F"/>
    <w:rsid w:val="00681B23"/>
    <w:rsid w:val="00693FA8"/>
    <w:rsid w:val="006B6C6D"/>
    <w:rsid w:val="006E55FC"/>
    <w:rsid w:val="00707618"/>
    <w:rsid w:val="007337DB"/>
    <w:rsid w:val="00792F1C"/>
    <w:rsid w:val="007D3705"/>
    <w:rsid w:val="007D3D5A"/>
    <w:rsid w:val="007E0048"/>
    <w:rsid w:val="007E2DA9"/>
    <w:rsid w:val="008250C5"/>
    <w:rsid w:val="00833914"/>
    <w:rsid w:val="00834E6C"/>
    <w:rsid w:val="0084541A"/>
    <w:rsid w:val="008461B8"/>
    <w:rsid w:val="00847B04"/>
    <w:rsid w:val="008C27C4"/>
    <w:rsid w:val="008E7DA3"/>
    <w:rsid w:val="00916A34"/>
    <w:rsid w:val="0092050F"/>
    <w:rsid w:val="009623B0"/>
    <w:rsid w:val="00967051"/>
    <w:rsid w:val="00970F6B"/>
    <w:rsid w:val="00992481"/>
    <w:rsid w:val="009F2850"/>
    <w:rsid w:val="009F4257"/>
    <w:rsid w:val="00A72ECD"/>
    <w:rsid w:val="00AB64E2"/>
    <w:rsid w:val="00AC1223"/>
    <w:rsid w:val="00AD1AC8"/>
    <w:rsid w:val="00B31212"/>
    <w:rsid w:val="00B358DB"/>
    <w:rsid w:val="00B5295A"/>
    <w:rsid w:val="00B8673F"/>
    <w:rsid w:val="00BE795B"/>
    <w:rsid w:val="00C13F8E"/>
    <w:rsid w:val="00C17419"/>
    <w:rsid w:val="00C2082C"/>
    <w:rsid w:val="00C32BC4"/>
    <w:rsid w:val="00C43DDB"/>
    <w:rsid w:val="00C764FA"/>
    <w:rsid w:val="00C95FF6"/>
    <w:rsid w:val="00CE2029"/>
    <w:rsid w:val="00CE39CC"/>
    <w:rsid w:val="00D41E6D"/>
    <w:rsid w:val="00D55474"/>
    <w:rsid w:val="00D75EA4"/>
    <w:rsid w:val="00D974FD"/>
    <w:rsid w:val="00DC5F38"/>
    <w:rsid w:val="00DF6568"/>
    <w:rsid w:val="00E04844"/>
    <w:rsid w:val="00E076EF"/>
    <w:rsid w:val="00E20C15"/>
    <w:rsid w:val="00E37371"/>
    <w:rsid w:val="00E44648"/>
    <w:rsid w:val="00E83624"/>
    <w:rsid w:val="00E8631F"/>
    <w:rsid w:val="00EB2C77"/>
    <w:rsid w:val="00EC621B"/>
    <w:rsid w:val="00EC6352"/>
    <w:rsid w:val="00EF0578"/>
    <w:rsid w:val="00EF74CF"/>
    <w:rsid w:val="00F73708"/>
    <w:rsid w:val="00FB3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F58AC"/>
  <w15:chartTrackingRefBased/>
  <w15:docId w15:val="{E33719F3-35FC-4974-BC1E-EA68A8EA6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FF6"/>
    <w:rPr>
      <w:kern w:val="0"/>
      <w14:ligatures w14:val="none"/>
    </w:rPr>
  </w:style>
  <w:style w:type="paragraph" w:styleId="Heading1">
    <w:name w:val="heading 1"/>
    <w:basedOn w:val="Normal"/>
    <w:next w:val="Normal"/>
    <w:link w:val="Heading1Char"/>
    <w:uiPriority w:val="9"/>
    <w:qFormat/>
    <w:rsid w:val="00EC6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352"/>
    <w:rPr>
      <w:rFonts w:eastAsiaTheme="majorEastAsia" w:cstheme="majorBidi"/>
      <w:color w:val="272727" w:themeColor="text1" w:themeTint="D8"/>
    </w:rPr>
  </w:style>
  <w:style w:type="paragraph" w:styleId="Title">
    <w:name w:val="Title"/>
    <w:basedOn w:val="Normal"/>
    <w:next w:val="Normal"/>
    <w:link w:val="TitleChar"/>
    <w:uiPriority w:val="10"/>
    <w:qFormat/>
    <w:rsid w:val="00EC6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352"/>
    <w:pPr>
      <w:spacing w:before="160"/>
      <w:jc w:val="center"/>
    </w:pPr>
    <w:rPr>
      <w:i/>
      <w:iCs/>
      <w:color w:val="404040" w:themeColor="text1" w:themeTint="BF"/>
    </w:rPr>
  </w:style>
  <w:style w:type="character" w:customStyle="1" w:styleId="QuoteChar">
    <w:name w:val="Quote Char"/>
    <w:basedOn w:val="DefaultParagraphFont"/>
    <w:link w:val="Quote"/>
    <w:uiPriority w:val="29"/>
    <w:rsid w:val="00EC6352"/>
    <w:rPr>
      <w:i/>
      <w:iCs/>
      <w:color w:val="404040" w:themeColor="text1" w:themeTint="BF"/>
    </w:rPr>
  </w:style>
  <w:style w:type="paragraph" w:styleId="ListParagraph">
    <w:name w:val="List Paragraph"/>
    <w:basedOn w:val="Normal"/>
    <w:uiPriority w:val="34"/>
    <w:qFormat/>
    <w:rsid w:val="00EC6352"/>
    <w:pPr>
      <w:ind w:left="720"/>
      <w:contextualSpacing/>
    </w:pPr>
  </w:style>
  <w:style w:type="character" w:styleId="IntenseEmphasis">
    <w:name w:val="Intense Emphasis"/>
    <w:basedOn w:val="DefaultParagraphFont"/>
    <w:uiPriority w:val="21"/>
    <w:qFormat/>
    <w:rsid w:val="00EC6352"/>
    <w:rPr>
      <w:i/>
      <w:iCs/>
      <w:color w:val="0F4761" w:themeColor="accent1" w:themeShade="BF"/>
    </w:rPr>
  </w:style>
  <w:style w:type="paragraph" w:styleId="IntenseQuote">
    <w:name w:val="Intense Quote"/>
    <w:basedOn w:val="Normal"/>
    <w:next w:val="Normal"/>
    <w:link w:val="IntenseQuoteChar"/>
    <w:uiPriority w:val="30"/>
    <w:qFormat/>
    <w:rsid w:val="00EC6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352"/>
    <w:rPr>
      <w:i/>
      <w:iCs/>
      <w:color w:val="0F4761" w:themeColor="accent1" w:themeShade="BF"/>
    </w:rPr>
  </w:style>
  <w:style w:type="character" w:styleId="IntenseReference">
    <w:name w:val="Intense Reference"/>
    <w:basedOn w:val="DefaultParagraphFont"/>
    <w:uiPriority w:val="32"/>
    <w:qFormat/>
    <w:rsid w:val="00EC6352"/>
    <w:rPr>
      <w:b/>
      <w:bCs/>
      <w:smallCaps/>
      <w:color w:val="0F4761" w:themeColor="accent1" w:themeShade="BF"/>
      <w:spacing w:val="5"/>
    </w:rPr>
  </w:style>
  <w:style w:type="paragraph" w:styleId="TOCHeading">
    <w:name w:val="TOC Heading"/>
    <w:basedOn w:val="Heading1"/>
    <w:next w:val="Normal"/>
    <w:uiPriority w:val="39"/>
    <w:unhideWhenUsed/>
    <w:qFormat/>
    <w:rsid w:val="00204021"/>
    <w:pPr>
      <w:spacing w:before="240" w:after="0"/>
      <w:outlineLvl w:val="9"/>
    </w:pPr>
    <w:rPr>
      <w:sz w:val="32"/>
      <w:szCs w:val="32"/>
      <w:lang w:eastAsia="en-GB"/>
    </w:rPr>
  </w:style>
  <w:style w:type="paragraph" w:styleId="TOC1">
    <w:name w:val="toc 1"/>
    <w:basedOn w:val="Normal"/>
    <w:next w:val="Normal"/>
    <w:autoRedefine/>
    <w:uiPriority w:val="39"/>
    <w:unhideWhenUsed/>
    <w:rsid w:val="00C764FA"/>
    <w:pPr>
      <w:spacing w:after="100"/>
    </w:pPr>
  </w:style>
  <w:style w:type="character" w:styleId="Hyperlink">
    <w:name w:val="Hyperlink"/>
    <w:basedOn w:val="DefaultParagraphFont"/>
    <w:uiPriority w:val="99"/>
    <w:unhideWhenUsed/>
    <w:rsid w:val="00C764FA"/>
    <w:rPr>
      <w:color w:val="467886" w:themeColor="hyperlink"/>
      <w:u w:val="single"/>
    </w:rPr>
  </w:style>
  <w:style w:type="paragraph" w:styleId="Caption">
    <w:name w:val="caption"/>
    <w:basedOn w:val="Normal"/>
    <w:next w:val="Normal"/>
    <w:uiPriority w:val="35"/>
    <w:unhideWhenUsed/>
    <w:qFormat/>
    <w:rsid w:val="005931AB"/>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75D65"/>
    <w:rPr>
      <w:color w:val="605E5C"/>
      <w:shd w:val="clear" w:color="auto" w:fill="E1DFDD"/>
    </w:rPr>
  </w:style>
  <w:style w:type="paragraph" w:styleId="TOC2">
    <w:name w:val="toc 2"/>
    <w:basedOn w:val="Normal"/>
    <w:next w:val="Normal"/>
    <w:autoRedefine/>
    <w:uiPriority w:val="39"/>
    <w:unhideWhenUsed/>
    <w:rsid w:val="00916A3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hyperlink" Target="https://uowtsd.sharepoint.com/:b:/r/teams/NewLevel4_GRP/Shared%20Documents/ACHA4029%20Powertrain%20Technology/CRX_Workshop_Manual.VTec%201.6%202020-10-27%2012_57_06.pdf?csf=1&amp;web=1&amp;e=gAwc5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uowtsd.sharepoint.com/:b:/r/teams/NewLevel4_GRP/Shared%20Documents/ACHA4029%20Powertrain%20Technology/W230%20Dynamometer.pdf?csf=1&amp;web=1&amp;e=VCvYj5" TargetMode="External"/><Relationship Id="rId5" Type="http://schemas.openxmlformats.org/officeDocument/2006/relationships/image" Target="media/image1.png"/><Relationship Id="rId10" Type="http://schemas.openxmlformats.org/officeDocument/2006/relationships/hyperlink" Target="https://www.researchgate.net/figure/The-relationship-between-engine-speed-and-torque-Figure-5-shows-the-increase-in-torque_fig3_344592422#:~:text=Torque%20will%20decrease%20along%20with,and%20air%20produces%20impulsive%20force" TargetMode="External"/><Relationship Id="rId4" Type="http://schemas.openxmlformats.org/officeDocument/2006/relationships/webSettings" Target="webSettings.xml"/><Relationship Id="rId9" Type="http://schemas.openxmlformats.org/officeDocument/2006/relationships/hyperlink" Target="https://forums.tdiclub.com/index.php?threads/bsfc-brake-specific-fuel-consumption.208125/#:~:text=Each%20curve%20represents%20a%20constant,RPM%20at%20a%20given%20power"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1145_student_uwtsd_ac_uk/Documents/Powertrain/Engine%20Dynamometer%20Results%20-%20M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01145_student_uwtsd_ac_uk/Documents/Powertrain/Engine%20Dynamometer%20Results%20-%20M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01145_student_uwtsd_ac_uk/Documents/Powertrain/Engine%20Dynamometer%20Results%20-%20M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BSFC</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BsC'!$K$6:$K$96</c:f>
              <c:numCache>
                <c:formatCode>General</c:formatCode>
                <c:ptCount val="91"/>
                <c:pt idx="0">
                  <c:v>0.35895959858711779</c:v>
                </c:pt>
                <c:pt idx="1">
                  <c:v>0.34993265911474575</c:v>
                </c:pt>
                <c:pt idx="2">
                  <c:v>0.33696478490150755</c:v>
                </c:pt>
                <c:pt idx="3">
                  <c:v>0.31678945041543993</c:v>
                </c:pt>
                <c:pt idx="4">
                  <c:v>0.30556476269395144</c:v>
                </c:pt>
                <c:pt idx="5">
                  <c:v>0.3063625384791927</c:v>
                </c:pt>
                <c:pt idx="6">
                  <c:v>0.28944071092184981</c:v>
                </c:pt>
                <c:pt idx="7">
                  <c:v>0.27503727054084515</c:v>
                </c:pt>
                <c:pt idx="8">
                  <c:v>0.27219253705107654</c:v>
                </c:pt>
                <c:pt idx="9">
                  <c:v>0.26309525153654939</c:v>
                </c:pt>
                <c:pt idx="10">
                  <c:v>0.26345090899849488</c:v>
                </c:pt>
                <c:pt idx="11">
                  <c:v>0.26621073616768159</c:v>
                </c:pt>
                <c:pt idx="12">
                  <c:v>0.26383291150542815</c:v>
                </c:pt>
                <c:pt idx="13">
                  <c:v>0.26277345444030614</c:v>
                </c:pt>
                <c:pt idx="14">
                  <c:v>0.25865499382107443</c:v>
                </c:pt>
                <c:pt idx="15">
                  <c:v>0.25835267795570294</c:v>
                </c:pt>
                <c:pt idx="16">
                  <c:v>0.26479939015748016</c:v>
                </c:pt>
                <c:pt idx="17">
                  <c:v>0.26828986624004125</c:v>
                </c:pt>
                <c:pt idx="18">
                  <c:v>0.26824033044053563</c:v>
                </c:pt>
                <c:pt idx="19">
                  <c:v>0.2665485424217568</c:v>
                </c:pt>
                <c:pt idx="20">
                  <c:v>0.26798517088032059</c:v>
                </c:pt>
                <c:pt idx="21">
                  <c:v>0.26474745048549697</c:v>
                </c:pt>
                <c:pt idx="22">
                  <c:v>0.26257667186736677</c:v>
                </c:pt>
                <c:pt idx="23">
                  <c:v>0.26112467078449214</c:v>
                </c:pt>
                <c:pt idx="24">
                  <c:v>0.26083623343624274</c:v>
                </c:pt>
                <c:pt idx="25">
                  <c:v>0.25939758471594337</c:v>
                </c:pt>
                <c:pt idx="26">
                  <c:v>0.25947367318969788</c:v>
                </c:pt>
                <c:pt idx="27">
                  <c:v>0.26220241482028339</c:v>
                </c:pt>
                <c:pt idx="28">
                  <c:v>0.26361049069809889</c:v>
                </c:pt>
                <c:pt idx="29">
                  <c:v>0.26179203407371082</c:v>
                </c:pt>
                <c:pt idx="30">
                  <c:v>0.26330412363899319</c:v>
                </c:pt>
                <c:pt idx="31">
                  <c:v>0.26340815421048741</c:v>
                </c:pt>
                <c:pt idx="32">
                  <c:v>0.26716677373331188</c:v>
                </c:pt>
                <c:pt idx="33">
                  <c:v>0.26809650247766503</c:v>
                </c:pt>
                <c:pt idx="34">
                  <c:v>0.2700514667929732</c:v>
                </c:pt>
                <c:pt idx="35">
                  <c:v>0.27298489662855818</c:v>
                </c:pt>
                <c:pt idx="36">
                  <c:v>0.27111054866150552</c:v>
                </c:pt>
                <c:pt idx="37">
                  <c:v>0.27152476073035126</c:v>
                </c:pt>
                <c:pt idx="38">
                  <c:v>0.27578315689023691</c:v>
                </c:pt>
                <c:pt idx="39">
                  <c:v>0.27937317925354577</c:v>
                </c:pt>
                <c:pt idx="40">
                  <c:v>0.28421796622671064</c:v>
                </c:pt>
                <c:pt idx="41">
                  <c:v>0.29086305441295046</c:v>
                </c:pt>
                <c:pt idx="42">
                  <c:v>0.29172469025865405</c:v>
                </c:pt>
                <c:pt idx="43">
                  <c:v>0.29596194200689691</c:v>
                </c:pt>
                <c:pt idx="44">
                  <c:v>0.29452108506765379</c:v>
                </c:pt>
                <c:pt idx="45">
                  <c:v>0.29617646812106957</c:v>
                </c:pt>
                <c:pt idx="46">
                  <c:v>0.29297029459097285</c:v>
                </c:pt>
                <c:pt idx="47">
                  <c:v>0.29112541587564478</c:v>
                </c:pt>
                <c:pt idx="48">
                  <c:v>0.29220113162360767</c:v>
                </c:pt>
                <c:pt idx="49">
                  <c:v>0.28896701700084498</c:v>
                </c:pt>
                <c:pt idx="50">
                  <c:v>0.29206955579744609</c:v>
                </c:pt>
                <c:pt idx="51">
                  <c:v>0.29029396289699388</c:v>
                </c:pt>
                <c:pt idx="52">
                  <c:v>0.29779160234861773</c:v>
                </c:pt>
                <c:pt idx="53">
                  <c:v>0.29682809048776326</c:v>
                </c:pt>
                <c:pt idx="54">
                  <c:v>0.30103083634689803</c:v>
                </c:pt>
                <c:pt idx="55">
                  <c:v>0.29786261348154491</c:v>
                </c:pt>
                <c:pt idx="56">
                  <c:v>0.2992240875061582</c:v>
                </c:pt>
                <c:pt idx="57">
                  <c:v>0.30226673319600611</c:v>
                </c:pt>
                <c:pt idx="58">
                  <c:v>0.30200291495218146</c:v>
                </c:pt>
                <c:pt idx="59">
                  <c:v>0.30814576537039301</c:v>
                </c:pt>
                <c:pt idx="60">
                  <c:v>0.30913293428338451</c:v>
                </c:pt>
                <c:pt idx="61">
                  <c:v>0.3113475626831318</c:v>
                </c:pt>
                <c:pt idx="62">
                  <c:v>0.31293764029668752</c:v>
                </c:pt>
                <c:pt idx="63">
                  <c:v>0.31608952477912139</c:v>
                </c:pt>
                <c:pt idx="64">
                  <c:v>0.31584085017893537</c:v>
                </c:pt>
                <c:pt idx="65">
                  <c:v>0.31695892333234404</c:v>
                </c:pt>
                <c:pt idx="66">
                  <c:v>0.32038822598889177</c:v>
                </c:pt>
                <c:pt idx="67">
                  <c:v>0.32179532179153064</c:v>
                </c:pt>
                <c:pt idx="68">
                  <c:v>0.32182225534885495</c:v>
                </c:pt>
                <c:pt idx="69">
                  <c:v>0.31860769568541425</c:v>
                </c:pt>
                <c:pt idx="70">
                  <c:v>0.32160928394672544</c:v>
                </c:pt>
                <c:pt idx="71">
                  <c:v>0.32141377797193432</c:v>
                </c:pt>
                <c:pt idx="72">
                  <c:v>0.32273493367019146</c:v>
                </c:pt>
                <c:pt idx="73">
                  <c:v>0.32368580089992316</c:v>
                </c:pt>
                <c:pt idx="74">
                  <c:v>0.32356193902566771</c:v>
                </c:pt>
                <c:pt idx="75">
                  <c:v>0.32823579649062623</c:v>
                </c:pt>
                <c:pt idx="76">
                  <c:v>0.32929917066872055</c:v>
                </c:pt>
                <c:pt idx="77">
                  <c:v>0.33276495343476203</c:v>
                </c:pt>
                <c:pt idx="78">
                  <c:v>0.33653394888063043</c:v>
                </c:pt>
                <c:pt idx="79">
                  <c:v>0.33812888567974986</c:v>
                </c:pt>
                <c:pt idx="80">
                  <c:v>0.33907453173539892</c:v>
                </c:pt>
                <c:pt idx="81">
                  <c:v>0.34296760487831252</c:v>
                </c:pt>
                <c:pt idx="82">
                  <c:v>0.34548061278379322</c:v>
                </c:pt>
                <c:pt idx="83">
                  <c:v>0.34963248946372416</c:v>
                </c:pt>
                <c:pt idx="84">
                  <c:v>0.35310342790315863</c:v>
                </c:pt>
                <c:pt idx="85">
                  <c:v>0.3534809773334498</c:v>
                </c:pt>
                <c:pt idx="86">
                  <c:v>0.35631885124677959</c:v>
                </c:pt>
                <c:pt idx="87">
                  <c:v>0.35592266291792446</c:v>
                </c:pt>
                <c:pt idx="88">
                  <c:v>0.3650083425622988</c:v>
                </c:pt>
                <c:pt idx="89">
                  <c:v>0.36993461109691123</c:v>
                </c:pt>
                <c:pt idx="90">
                  <c:v>0.37306987725362606</c:v>
                </c:pt>
              </c:numCache>
            </c:numRef>
          </c:yVal>
          <c:smooth val="0"/>
          <c:extLst>
            <c:ext xmlns:c16="http://schemas.microsoft.com/office/drawing/2014/chart" uri="{C3380CC4-5D6E-409C-BE32-E72D297353CC}">
              <c16:uniqueId val="{00000000-BCCD-42D8-8C2D-0CCDD17DABBE}"/>
            </c:ext>
          </c:extLst>
        </c:ser>
        <c:dLbls>
          <c:showLegendKey val="0"/>
          <c:showVal val="0"/>
          <c:showCatName val="0"/>
          <c:showSerName val="0"/>
          <c:showPercent val="0"/>
          <c:showBubbleSize val="0"/>
        </c:dLbls>
        <c:axId val="945157663"/>
        <c:axId val="945159103"/>
      </c:scatterChart>
      <c:valAx>
        <c:axId val="9451576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159103"/>
        <c:crosses val="autoZero"/>
        <c:crossBetween val="midCat"/>
      </c:valAx>
      <c:valAx>
        <c:axId val="945159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BSFC</a:t>
                </a:r>
                <a:r>
                  <a:rPr lang="en-GB" baseline="0"/>
                  <a:t> (g/kwh)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15766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Speed vs Torque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General</c:formatCode>
                <c:ptCount val="91"/>
                <c:pt idx="0">
                  <c:v>83.432467650000007</c:v>
                </c:pt>
                <c:pt idx="1">
                  <c:v>83.824851096000003</c:v>
                </c:pt>
                <c:pt idx="2">
                  <c:v>84.585960774</c:v>
                </c:pt>
                <c:pt idx="3">
                  <c:v>85.010159094000002</c:v>
                </c:pt>
                <c:pt idx="4">
                  <c:v>86.317016226000007</c:v>
                </c:pt>
                <c:pt idx="5">
                  <c:v>87.70300266000001</c:v>
                </c:pt>
                <c:pt idx="6">
                  <c:v>89.316587807999994</c:v>
                </c:pt>
                <c:pt idx="7">
                  <c:v>91.200191501999996</c:v>
                </c:pt>
                <c:pt idx="8">
                  <c:v>93.215949288000004</c:v>
                </c:pt>
                <c:pt idx="9">
                  <c:v>94.451834778000006</c:v>
                </c:pt>
                <c:pt idx="10">
                  <c:v>95.432385510000003</c:v>
                </c:pt>
                <c:pt idx="11">
                  <c:v>96.087445607999996</c:v>
                </c:pt>
                <c:pt idx="12">
                  <c:v>96.644613786000008</c:v>
                </c:pt>
                <c:pt idx="13">
                  <c:v>96.890159351999998</c:v>
                </c:pt>
                <c:pt idx="14">
                  <c:v>96.795530495999998</c:v>
                </c:pt>
                <c:pt idx="15">
                  <c:v>96.962762526000006</c:v>
                </c:pt>
                <c:pt idx="16">
                  <c:v>97.552561343999997</c:v>
                </c:pt>
                <c:pt idx="17">
                  <c:v>97.838079444000002</c:v>
                </c:pt>
                <c:pt idx="18">
                  <c:v>98.035494815999996</c:v>
                </c:pt>
                <c:pt idx="19">
                  <c:v>98.665266167999988</c:v>
                </c:pt>
                <c:pt idx="20">
                  <c:v>99.651527262000002</c:v>
                </c:pt>
                <c:pt idx="21">
                  <c:v>100.21277427</c:v>
                </c:pt>
                <c:pt idx="22">
                  <c:v>100.98856773600001</c:v>
                </c:pt>
                <c:pt idx="23">
                  <c:v>101.802702204</c:v>
                </c:pt>
                <c:pt idx="24">
                  <c:v>102.082509942</c:v>
                </c:pt>
                <c:pt idx="25">
                  <c:v>102.809357448</c:v>
                </c:pt>
                <c:pt idx="26">
                  <c:v>103.32492155999999</c:v>
                </c:pt>
                <c:pt idx="27">
                  <c:v>103.457075652</c:v>
                </c:pt>
                <c:pt idx="28">
                  <c:v>103.34939453999999</c:v>
                </c:pt>
                <c:pt idx="29">
                  <c:v>103.236818832</c:v>
                </c:pt>
                <c:pt idx="30">
                  <c:v>103.143821508</c:v>
                </c:pt>
                <c:pt idx="31">
                  <c:v>102.98148407400001</c:v>
                </c:pt>
                <c:pt idx="32">
                  <c:v>102.917854326</c:v>
                </c:pt>
                <c:pt idx="33">
                  <c:v>102.66170380199999</c:v>
                </c:pt>
                <c:pt idx="34">
                  <c:v>101.898146826</c:v>
                </c:pt>
                <c:pt idx="35">
                  <c:v>101.095433082</c:v>
                </c:pt>
                <c:pt idx="36">
                  <c:v>100.901280774</c:v>
                </c:pt>
                <c:pt idx="37">
                  <c:v>100.656550974</c:v>
                </c:pt>
                <c:pt idx="38">
                  <c:v>99.946834554000006</c:v>
                </c:pt>
                <c:pt idx="39">
                  <c:v>99.390482141999996</c:v>
                </c:pt>
                <c:pt idx="40">
                  <c:v>99.286064093999997</c:v>
                </c:pt>
                <c:pt idx="41">
                  <c:v>98.808025217999997</c:v>
                </c:pt>
                <c:pt idx="42">
                  <c:v>98.808840984</c:v>
                </c:pt>
                <c:pt idx="43">
                  <c:v>98.586136866000004</c:v>
                </c:pt>
                <c:pt idx="44">
                  <c:v>98.378116536000007</c:v>
                </c:pt>
                <c:pt idx="45">
                  <c:v>98.577163440000007</c:v>
                </c:pt>
                <c:pt idx="46">
                  <c:v>99.22406587799999</c:v>
                </c:pt>
                <c:pt idx="47">
                  <c:v>99.671105646000001</c:v>
                </c:pt>
                <c:pt idx="48">
                  <c:v>100.284561678</c:v>
                </c:pt>
                <c:pt idx="49">
                  <c:v>100.72670685</c:v>
                </c:pt>
                <c:pt idx="50">
                  <c:v>100.688365848</c:v>
                </c:pt>
                <c:pt idx="51">
                  <c:v>101.32221602999999</c:v>
                </c:pt>
                <c:pt idx="52">
                  <c:v>101.208824556</c:v>
                </c:pt>
                <c:pt idx="53">
                  <c:v>101.12806372199999</c:v>
                </c:pt>
                <c:pt idx="54">
                  <c:v>101.00406728999999</c:v>
                </c:pt>
                <c:pt idx="55">
                  <c:v>100.964910522</c:v>
                </c:pt>
                <c:pt idx="56">
                  <c:v>100.75444289399999</c:v>
                </c:pt>
                <c:pt idx="57">
                  <c:v>100.07164675199999</c:v>
                </c:pt>
                <c:pt idx="58">
                  <c:v>99.651527262000002</c:v>
                </c:pt>
                <c:pt idx="59">
                  <c:v>98.857786943999997</c:v>
                </c:pt>
                <c:pt idx="60">
                  <c:v>97.895183064000008</c:v>
                </c:pt>
                <c:pt idx="61">
                  <c:v>96.859160243999995</c:v>
                </c:pt>
                <c:pt idx="62">
                  <c:v>95.805190571999987</c:v>
                </c:pt>
                <c:pt idx="63">
                  <c:v>95.036738999999997</c:v>
                </c:pt>
                <c:pt idx="64">
                  <c:v>94.572568145999995</c:v>
                </c:pt>
                <c:pt idx="65">
                  <c:v>93.840826044000011</c:v>
                </c:pt>
                <c:pt idx="66">
                  <c:v>93.316288506000006</c:v>
                </c:pt>
                <c:pt idx="67">
                  <c:v>93.010376256000001</c:v>
                </c:pt>
                <c:pt idx="68">
                  <c:v>92.89209018599999</c:v>
                </c:pt>
                <c:pt idx="69">
                  <c:v>92.98508751</c:v>
                </c:pt>
                <c:pt idx="70">
                  <c:v>92.431182395999997</c:v>
                </c:pt>
                <c:pt idx="71">
                  <c:v>92.241924683999997</c:v>
                </c:pt>
                <c:pt idx="72">
                  <c:v>91.524866369999998</c:v>
                </c:pt>
                <c:pt idx="73">
                  <c:v>90.599787726000002</c:v>
                </c:pt>
                <c:pt idx="74">
                  <c:v>89.712234318</c:v>
                </c:pt>
                <c:pt idx="75">
                  <c:v>88.636238964</c:v>
                </c:pt>
                <c:pt idx="76">
                  <c:v>87.348960215999995</c:v>
                </c:pt>
                <c:pt idx="77">
                  <c:v>85.85121384</c:v>
                </c:pt>
                <c:pt idx="78">
                  <c:v>84.53946211200001</c:v>
                </c:pt>
                <c:pt idx="79">
                  <c:v>83.48141360999999</c:v>
                </c:pt>
                <c:pt idx="80">
                  <c:v>82.478837196000001</c:v>
                </c:pt>
                <c:pt idx="81">
                  <c:v>81.017718713400001</c:v>
                </c:pt>
                <c:pt idx="82">
                  <c:v>79.603669929000006</c:v>
                </c:pt>
                <c:pt idx="83">
                  <c:v>78.190029027600005</c:v>
                </c:pt>
                <c:pt idx="84">
                  <c:v>77.337308827799987</c:v>
                </c:pt>
                <c:pt idx="85">
                  <c:v>75.945856761599998</c:v>
                </c:pt>
                <c:pt idx="86">
                  <c:v>74.878019067600007</c:v>
                </c:pt>
                <c:pt idx="87">
                  <c:v>73.903341850800004</c:v>
                </c:pt>
                <c:pt idx="88">
                  <c:v>73.123143248399998</c:v>
                </c:pt>
                <c:pt idx="89">
                  <c:v>72.542481009599996</c:v>
                </c:pt>
                <c:pt idx="90">
                  <c:v>72.315534908399997</c:v>
                </c:pt>
              </c:numCache>
            </c:numRef>
          </c:yVal>
          <c:smooth val="0"/>
          <c:extLst>
            <c:ext xmlns:c16="http://schemas.microsoft.com/office/drawing/2014/chart" uri="{C3380CC4-5D6E-409C-BE32-E72D297353CC}">
              <c16:uniqueId val="{00000000-109B-481E-960A-5A37513EF42C}"/>
            </c:ext>
          </c:extLst>
        </c:ser>
        <c:dLbls>
          <c:showLegendKey val="0"/>
          <c:showVal val="0"/>
          <c:showCatName val="0"/>
          <c:showSerName val="0"/>
          <c:showPercent val="0"/>
          <c:showBubbleSize val="0"/>
        </c:dLbls>
        <c:axId val="1677924096"/>
        <c:axId val="1677927456"/>
      </c:scatterChart>
      <c:valAx>
        <c:axId val="16779240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7927456"/>
        <c:crosses val="autoZero"/>
        <c:crossBetween val="midCat"/>
      </c:valAx>
      <c:valAx>
        <c:axId val="1677927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792409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Speed vs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8.7370275813369354</c:v>
                </c:pt>
                <c:pt idx="1">
                  <c:v>9.2170237737008183</c:v>
                </c:pt>
                <c:pt idx="2">
                  <c:v>9.7436032086958697</c:v>
                </c:pt>
                <c:pt idx="3">
                  <c:v>10.237579499458048</c:v>
                </c:pt>
                <c:pt idx="4">
                  <c:v>10.846916162215702</c:v>
                </c:pt>
                <c:pt idx="5">
                  <c:v>11.480296202267587</c:v>
                </c:pt>
                <c:pt idx="6">
                  <c:v>12.159174564390552</c:v>
                </c:pt>
                <c:pt idx="7">
                  <c:v>12.893123323289947</c:v>
                </c:pt>
                <c:pt idx="8">
                  <c:v>13.666171935760378</c:v>
                </c:pt>
                <c:pt idx="9">
                  <c:v>14.341910862404351</c:v>
                </c:pt>
                <c:pt idx="10">
                  <c:v>14.990484061638252</c:v>
                </c:pt>
                <c:pt idx="11">
                  <c:v>15.59649334992225</c:v>
                </c:pt>
                <c:pt idx="12">
                  <c:v>16.192960462886425</c:v>
                </c:pt>
                <c:pt idx="13">
                  <c:v>16.741417705396319</c:v>
                </c:pt>
                <c:pt idx="14">
                  <c:v>17.231887225371754</c:v>
                </c:pt>
                <c:pt idx="15">
                  <c:v>17.769354308034774</c:v>
                </c:pt>
                <c:pt idx="16">
                  <c:v>18.388224603430682</c:v>
                </c:pt>
                <c:pt idx="17">
                  <c:v>18.95432248339397</c:v>
                </c:pt>
                <c:pt idx="18">
                  <c:v>19.505880719315769</c:v>
                </c:pt>
                <c:pt idx="19">
                  <c:v>20.147794898261569</c:v>
                </c:pt>
                <c:pt idx="20">
                  <c:v>20.870967064353476</c:v>
                </c:pt>
                <c:pt idx="21">
                  <c:v>21.51322722190309</c:v>
                </c:pt>
                <c:pt idx="22">
                  <c:v>22.208545974718099</c:v>
                </c:pt>
                <c:pt idx="23">
                  <c:v>22.920621197443438</c:v>
                </c:pt>
                <c:pt idx="24">
                  <c:v>23.518121974878241</c:v>
                </c:pt>
                <c:pt idx="25">
                  <c:v>24.223884155919293</c:v>
                </c:pt>
                <c:pt idx="26">
                  <c:v>24.88636911209888</c:v>
                </c:pt>
                <c:pt idx="27">
                  <c:v>25.459899125032852</c:v>
                </c:pt>
                <c:pt idx="28">
                  <c:v>25.974535891185361</c:v>
                </c:pt>
                <c:pt idx="29">
                  <c:v>26.486789249178312</c:v>
                </c:pt>
                <c:pt idx="30">
                  <c:v>27.00298932605914</c:v>
                </c:pt>
                <c:pt idx="31">
                  <c:v>27.499699274925479</c:v>
                </c:pt>
                <c:pt idx="32">
                  <c:v>28.021584506394795</c:v>
                </c:pt>
                <c:pt idx="33">
                  <c:v>28.48937747812808</c:v>
                </c:pt>
                <c:pt idx="34">
                  <c:v>28.811022253467815</c:v>
                </c:pt>
                <c:pt idx="35">
                  <c:v>29.113394739173227</c:v>
                </c:pt>
                <c:pt idx="36">
                  <c:v>29.585800758957276</c:v>
                </c:pt>
                <c:pt idx="37">
                  <c:v>30.041078702182464</c:v>
                </c:pt>
                <c:pt idx="38">
                  <c:v>30.352583314492087</c:v>
                </c:pt>
                <c:pt idx="39">
                  <c:v>30.704033505848713</c:v>
                </c:pt>
                <c:pt idx="40">
                  <c:v>31.191636956155573</c:v>
                </c:pt>
                <c:pt idx="41">
                  <c:v>31.558814224292689</c:v>
                </c:pt>
                <c:pt idx="42">
                  <c:v>32.076436657655833</c:v>
                </c:pt>
                <c:pt idx="43">
                  <c:v>32.520335749022472</c:v>
                </c:pt>
                <c:pt idx="44">
                  <c:v>32.966823272906467</c:v>
                </c:pt>
                <c:pt idx="45">
                  <c:v>33.549673351439303</c:v>
                </c:pt>
                <c:pt idx="46">
                  <c:v>34.289375606379792</c:v>
                </c:pt>
                <c:pt idx="47">
                  <c:v>34.965738148778776</c:v>
                </c:pt>
                <c:pt idx="48">
                  <c:v>35.706034120088766</c:v>
                </c:pt>
                <c:pt idx="49">
                  <c:v>36.390862459929053</c:v>
                </c:pt>
                <c:pt idx="50">
                  <c:v>36.904213552504459</c:v>
                </c:pt>
                <c:pt idx="51">
                  <c:v>37.667053660492172</c:v>
                </c:pt>
                <c:pt idx="52">
                  <c:v>38.154827964430545</c:v>
                </c:pt>
                <c:pt idx="53">
                  <c:v>38.653887150730135</c:v>
                </c:pt>
                <c:pt idx="54">
                  <c:v>39.135348412984214</c:v>
                </c:pt>
                <c:pt idx="55">
                  <c:v>39.64882764578325</c:v>
                </c:pt>
                <c:pt idx="56">
                  <c:v>40.093726230894212</c:v>
                </c:pt>
                <c:pt idx="57">
                  <c:v>40.345991617818569</c:v>
                </c:pt>
                <c:pt idx="58">
                  <c:v>40.698385775489285</c:v>
                </c:pt>
                <c:pt idx="59">
                  <c:v>40.89183479976635</c:v>
                </c:pt>
                <c:pt idx="60">
                  <c:v>41.00623839142537</c:v>
                </c:pt>
                <c:pt idx="61">
                  <c:v>41.079423544482637</c:v>
                </c:pt>
                <c:pt idx="62">
                  <c:v>41.13405399315792</c:v>
                </c:pt>
                <c:pt idx="63">
                  <c:v>41.301729747121726</c:v>
                </c:pt>
                <c:pt idx="64">
                  <c:v>41.595187944603119</c:v>
                </c:pt>
                <c:pt idx="65">
                  <c:v>41.764700375105654</c:v>
                </c:pt>
                <c:pt idx="66">
                  <c:v>42.019853188402521</c:v>
                </c:pt>
                <c:pt idx="67">
                  <c:v>42.36910363925346</c:v>
                </c:pt>
                <c:pt idx="68">
                  <c:v>42.801602522057593</c:v>
                </c:pt>
                <c:pt idx="69">
                  <c:v>43.331321392531635</c:v>
                </c:pt>
                <c:pt idx="70">
                  <c:v>43.557168536683768</c:v>
                </c:pt>
                <c:pt idx="71">
                  <c:v>43.950960529269338</c:v>
                </c:pt>
                <c:pt idx="72">
                  <c:v>44.088523330679521</c:v>
                </c:pt>
                <c:pt idx="73">
                  <c:v>44.117282268203432</c:v>
                </c:pt>
                <c:pt idx="74">
                  <c:v>44.15482308238694</c:v>
                </c:pt>
                <c:pt idx="75">
                  <c:v>44.089334885429196</c:v>
                </c:pt>
                <c:pt idx="76">
                  <c:v>43.906376274126828</c:v>
                </c:pt>
                <c:pt idx="77">
                  <c:v>43.603042736744172</c:v>
                </c:pt>
                <c:pt idx="78">
                  <c:v>43.379463674550337</c:v>
                </c:pt>
                <c:pt idx="79">
                  <c:v>43.273658291897043</c:v>
                </c:pt>
                <c:pt idx="80">
                  <c:v>43.185818168597031</c:v>
                </c:pt>
                <c:pt idx="81">
                  <c:v>42.844986103304663</c:v>
                </c:pt>
                <c:pt idx="82">
                  <c:v>42.513991790114638</c:v>
                </c:pt>
                <c:pt idx="83">
                  <c:v>42.168409566732215</c:v>
                </c:pt>
                <c:pt idx="84">
                  <c:v>42.113469018715719</c:v>
                </c:pt>
                <c:pt idx="85">
                  <c:v>41.753415492744416</c:v>
                </c:pt>
                <c:pt idx="86">
                  <c:v>41.558401449202726</c:v>
                </c:pt>
                <c:pt idx="87">
                  <c:v>41.404398257100496</c:v>
                </c:pt>
                <c:pt idx="88">
                  <c:v>41.350163334582156</c:v>
                </c:pt>
                <c:pt idx="89">
                  <c:v>41.401638116683458</c:v>
                </c:pt>
                <c:pt idx="90">
                  <c:v>41.650758088251699</c:v>
                </c:pt>
              </c:numCache>
            </c:numRef>
          </c:yVal>
          <c:smooth val="0"/>
          <c:extLst>
            <c:ext xmlns:c16="http://schemas.microsoft.com/office/drawing/2014/chart" uri="{C3380CC4-5D6E-409C-BE32-E72D297353CC}">
              <c16:uniqueId val="{00000000-0941-405F-B9E1-1EF71362790A}"/>
            </c:ext>
          </c:extLst>
        </c:ser>
        <c:dLbls>
          <c:showLegendKey val="0"/>
          <c:showVal val="0"/>
          <c:showCatName val="0"/>
          <c:showSerName val="0"/>
          <c:showPercent val="0"/>
          <c:showBubbleSize val="0"/>
        </c:dLbls>
        <c:axId val="1677927936"/>
        <c:axId val="1677928416"/>
      </c:scatterChart>
      <c:valAx>
        <c:axId val="1677927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7928416"/>
        <c:crosses val="autoZero"/>
        <c:crossBetween val="midCat"/>
      </c:valAx>
      <c:valAx>
        <c:axId val="167792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792793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0198E-72F9-42CF-9C84-F8A222276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1799</Words>
  <Characters>9540</Characters>
  <Application>Microsoft Office Word</Application>
  <DocSecurity>0</DocSecurity>
  <Lines>180</Lines>
  <Paragraphs>58</Paragraphs>
  <ScaleCrop>false</ScaleCrop>
  <Company/>
  <LinksUpToDate>false</LinksUpToDate>
  <CharactersWithSpaces>11281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Tenniswood (2501145)</dc:creator>
  <cp:keywords/>
  <dc:description/>
  <cp:lastModifiedBy>Marcus Tenniswood (2501145)</cp:lastModifiedBy>
  <cp:revision>2</cp:revision>
  <dcterms:created xsi:type="dcterms:W3CDTF">2026-03-22T21:45:00Z</dcterms:created>
  <dcterms:modified xsi:type="dcterms:W3CDTF">2026-03-22T21:45:00Z</dcterms:modified>
</cp:coreProperties>
</file>