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431CFE" w:rsidR="00C47FA6" w:rsidP="001A652B" w:rsidRDefault="001A652B" w14:paraId="2A27A964" wp14:textId="77777777">
      <w:pPr>
        <w:jc w:val="center"/>
        <w:rPr>
          <w:sz w:val="44"/>
        </w:rPr>
      </w:pPr>
      <w:r w:rsidRPr="41B85CE5" w:rsidR="001A652B">
        <w:rPr>
          <w:sz w:val="44"/>
          <w:szCs w:val="44"/>
        </w:rPr>
        <w:t>ECIE4003</w:t>
      </w:r>
    </w:p>
    <w:p w:rsidR="41B85CE5" w:rsidP="41B85CE5" w:rsidRDefault="41B85CE5" w14:paraId="3732F138" w14:textId="25646AFF">
      <w:pPr>
        <w:jc w:val="center"/>
        <w:rPr>
          <w:sz w:val="44"/>
          <w:szCs w:val="44"/>
        </w:rPr>
      </w:pPr>
    </w:p>
    <w:p xmlns:wp14="http://schemas.microsoft.com/office/word/2010/wordml" w:rsidRPr="00431CFE" w:rsidR="001A652B" w:rsidP="41B85CE5" w:rsidRDefault="001A652B" w14:paraId="14F91342" wp14:textId="469D0C66">
      <w:pPr>
        <w:pStyle w:val="Normal"/>
        <w:jc w:val="center"/>
        <w:rPr>
          <w:sz w:val="44"/>
          <w:szCs w:val="44"/>
        </w:rPr>
      </w:pPr>
      <w:r w:rsidRPr="41B85CE5" w:rsidR="001A652B">
        <w:rPr>
          <w:sz w:val="44"/>
          <w:szCs w:val="44"/>
        </w:rPr>
        <w:t>Additional Needs in Context</w:t>
      </w:r>
    </w:p>
    <w:p w:rsidR="41B85CE5" w:rsidP="41B85CE5" w:rsidRDefault="41B85CE5" w14:paraId="2AD87642" w14:textId="331903A7">
      <w:pPr>
        <w:pStyle w:val="Normal"/>
        <w:jc w:val="center"/>
        <w:rPr>
          <w:sz w:val="44"/>
          <w:szCs w:val="44"/>
        </w:rPr>
      </w:pPr>
    </w:p>
    <w:p xmlns:wp14="http://schemas.microsoft.com/office/word/2010/wordml" w:rsidRPr="00431CFE" w:rsidR="001A652B" w:rsidP="41B85CE5" w:rsidRDefault="001A652B" w14:paraId="3A690CD4" wp14:textId="4315ECFC">
      <w:pPr>
        <w:pStyle w:val="Normal"/>
        <w:jc w:val="center"/>
        <w:rPr>
          <w:sz w:val="44"/>
          <w:szCs w:val="44"/>
        </w:rPr>
      </w:pPr>
      <w:r w:rsidRPr="41B85CE5" w:rsidR="001A652B">
        <w:rPr>
          <w:sz w:val="44"/>
          <w:szCs w:val="44"/>
        </w:rPr>
        <w:t>Portfolio</w:t>
      </w:r>
    </w:p>
    <w:p w:rsidR="41B85CE5" w:rsidP="41B85CE5" w:rsidRDefault="41B85CE5" w14:paraId="41CC60E9" w14:textId="75B66C80">
      <w:pPr>
        <w:pStyle w:val="Normal"/>
        <w:jc w:val="center"/>
        <w:rPr>
          <w:sz w:val="44"/>
          <w:szCs w:val="44"/>
        </w:rPr>
      </w:pPr>
    </w:p>
    <w:p xmlns:wp14="http://schemas.microsoft.com/office/word/2010/wordml" w:rsidRPr="00431CFE" w:rsidR="001A652B" w:rsidP="41B85CE5" w:rsidRDefault="001A652B" w14:paraId="21AB7272" wp14:textId="487F8739">
      <w:pPr>
        <w:pStyle w:val="Normal"/>
        <w:jc w:val="center"/>
        <w:rPr>
          <w:sz w:val="44"/>
          <w:szCs w:val="44"/>
        </w:rPr>
      </w:pPr>
      <w:r w:rsidRPr="41B85CE5" w:rsidR="001A652B">
        <w:rPr>
          <w:sz w:val="44"/>
          <w:szCs w:val="44"/>
        </w:rPr>
        <w:t xml:space="preserve">Student Number: </w:t>
      </w:r>
      <w:r w:rsidRPr="41B85CE5" w:rsidR="54C4544E">
        <w:rPr>
          <w:sz w:val="44"/>
          <w:szCs w:val="44"/>
        </w:rPr>
        <w:t>2409978</w:t>
      </w:r>
    </w:p>
    <w:p xmlns:wp14="http://schemas.microsoft.com/office/word/2010/wordml" w:rsidRPr="00431CFE" w:rsidR="001A652B" w:rsidP="41B85CE5" w:rsidRDefault="001A652B" w14:paraId="03413AE5" wp14:textId="21A49367">
      <w:pPr>
        <w:pStyle w:val="Normal"/>
        <w:jc w:val="center"/>
        <w:rPr>
          <w:sz w:val="44"/>
          <w:szCs w:val="44"/>
        </w:rPr>
      </w:pPr>
      <w:r w:rsidRPr="41B85CE5" w:rsidR="54C4544E">
        <w:rPr>
          <w:sz w:val="44"/>
          <w:szCs w:val="44"/>
        </w:rPr>
        <w:t>Sarah Mason</w:t>
      </w:r>
    </w:p>
    <w:p xmlns:wp14="http://schemas.microsoft.com/office/word/2010/wordml" w:rsidRPr="00431CFE" w:rsidR="001A652B" w:rsidP="41B85CE5" w:rsidRDefault="001A652B" w14:paraId="18EB10E0" wp14:textId="79A087E5">
      <w:pPr>
        <w:pStyle w:val="Normal"/>
        <w:jc w:val="center"/>
        <w:rPr>
          <w:b w:val="1"/>
          <w:bCs w:val="1"/>
          <w:sz w:val="44"/>
          <w:szCs w:val="44"/>
        </w:rPr>
      </w:pPr>
    </w:p>
    <w:p xmlns:wp14="http://schemas.microsoft.com/office/word/2010/wordml" w:rsidRPr="00431CFE" w:rsidR="001A652B" w:rsidP="41B85CE5" w:rsidRDefault="001A652B" w14:paraId="4F0B7853" wp14:textId="4B14934A">
      <w:pPr>
        <w:pStyle w:val="Normal"/>
        <w:jc w:val="center"/>
        <w:rPr>
          <w:b w:val="1"/>
          <w:bCs w:val="1"/>
          <w:sz w:val="44"/>
          <w:szCs w:val="44"/>
        </w:rPr>
      </w:pPr>
    </w:p>
    <w:p xmlns:wp14="http://schemas.microsoft.com/office/word/2010/wordml" w:rsidRPr="00431CFE" w:rsidR="001A652B" w:rsidP="41B85CE5" w:rsidRDefault="001A652B" w14:paraId="4F81C182" wp14:textId="0BBDC298">
      <w:pPr>
        <w:pStyle w:val="Normal"/>
        <w:jc w:val="center"/>
        <w:rPr>
          <w:b w:val="1"/>
          <w:bCs w:val="1"/>
          <w:sz w:val="44"/>
          <w:szCs w:val="44"/>
        </w:rPr>
      </w:pPr>
    </w:p>
    <w:p xmlns:wp14="http://schemas.microsoft.com/office/word/2010/wordml" w:rsidRPr="00431CFE" w:rsidR="001A652B" w:rsidP="41B85CE5" w:rsidRDefault="001A652B" w14:paraId="2F54F33D" wp14:textId="43A81264">
      <w:pPr>
        <w:pStyle w:val="Normal"/>
        <w:jc w:val="center"/>
        <w:rPr>
          <w:b w:val="1"/>
          <w:bCs w:val="1"/>
          <w:sz w:val="44"/>
          <w:szCs w:val="44"/>
        </w:rPr>
      </w:pPr>
    </w:p>
    <w:p xmlns:wp14="http://schemas.microsoft.com/office/word/2010/wordml" w:rsidRPr="00431CFE" w:rsidR="001A652B" w:rsidP="41B85CE5" w:rsidRDefault="001A652B" w14:paraId="6733EF23" wp14:textId="3651BCBC">
      <w:pPr>
        <w:pStyle w:val="Normal"/>
        <w:jc w:val="center"/>
        <w:rPr>
          <w:b w:val="1"/>
          <w:bCs w:val="1"/>
          <w:sz w:val="44"/>
          <w:szCs w:val="44"/>
        </w:rPr>
      </w:pPr>
    </w:p>
    <w:p xmlns:wp14="http://schemas.microsoft.com/office/word/2010/wordml" w:rsidRPr="00431CFE" w:rsidR="001A652B" w:rsidP="41B85CE5" w:rsidRDefault="001A652B" w14:paraId="2450A329" wp14:textId="3E1EC064">
      <w:pPr>
        <w:pStyle w:val="Normal"/>
        <w:jc w:val="center"/>
        <w:rPr>
          <w:b w:val="1"/>
          <w:bCs w:val="1"/>
          <w:sz w:val="44"/>
          <w:szCs w:val="44"/>
        </w:rPr>
      </w:pPr>
    </w:p>
    <w:p xmlns:wp14="http://schemas.microsoft.com/office/word/2010/wordml" w:rsidRPr="00431CFE" w:rsidR="001A652B" w:rsidP="41B85CE5" w:rsidRDefault="001A652B" w14:paraId="046D7693" wp14:textId="4A39AD45">
      <w:pPr>
        <w:pStyle w:val="Normal"/>
        <w:jc w:val="center"/>
        <w:rPr>
          <w:b w:val="1"/>
          <w:bCs w:val="1"/>
          <w:sz w:val="44"/>
          <w:szCs w:val="44"/>
        </w:rPr>
      </w:pPr>
    </w:p>
    <w:p xmlns:wp14="http://schemas.microsoft.com/office/word/2010/wordml" w:rsidRPr="00431CFE" w:rsidR="001A652B" w:rsidP="41B85CE5" w:rsidRDefault="001A652B" w14:paraId="468F848E" wp14:textId="322666D2">
      <w:pPr>
        <w:pStyle w:val="Normal"/>
        <w:jc w:val="center"/>
        <w:rPr>
          <w:b w:val="1"/>
          <w:bCs w:val="1"/>
          <w:sz w:val="44"/>
          <w:szCs w:val="44"/>
        </w:rPr>
      </w:pPr>
    </w:p>
    <w:p xmlns:wp14="http://schemas.microsoft.com/office/word/2010/wordml" w:rsidRPr="00431CFE" w:rsidR="001A652B" w:rsidP="41B85CE5" w:rsidRDefault="001A652B" w14:paraId="16774FD3" wp14:textId="5538F288">
      <w:pPr>
        <w:pStyle w:val="Normal"/>
        <w:jc w:val="center"/>
        <w:rPr>
          <w:b w:val="1"/>
          <w:bCs w:val="1"/>
          <w:sz w:val="44"/>
          <w:szCs w:val="44"/>
        </w:rPr>
      </w:pPr>
      <w:r w:rsidRPr="41B85CE5" w:rsidR="001A652B">
        <w:rPr>
          <w:b w:val="1"/>
          <w:bCs w:val="1"/>
          <w:sz w:val="44"/>
          <w:szCs w:val="44"/>
        </w:rPr>
        <w:t>Element 1</w:t>
      </w:r>
    </w:p>
    <w:p xmlns:wp14="http://schemas.microsoft.com/office/word/2010/wordml" w:rsidR="00FA10A1" w:rsidP="41B85CE5" w:rsidRDefault="001A652B" w14:paraId="2A4F511B" wp14:textId="2DE9A787">
      <w:pPr>
        <w:pStyle w:val="Normal"/>
        <w:jc w:val="center"/>
      </w:pPr>
      <w:r w:rsidRPr="41B85CE5" w:rsidR="001A652B">
        <w:rPr>
          <w:i w:val="1"/>
          <w:iCs w:val="1"/>
          <w:sz w:val="44"/>
          <w:szCs w:val="44"/>
        </w:rPr>
        <w:t xml:space="preserve">Poster – </w:t>
      </w:r>
      <w:r w:rsidRPr="41B85CE5" w:rsidR="00FA10A1">
        <w:rPr>
          <w:i w:val="1"/>
          <w:iCs w:val="1"/>
          <w:sz w:val="44"/>
          <w:szCs w:val="44"/>
        </w:rPr>
        <w:t xml:space="preserve">Outlining good practice in terms of supporting learners with a specific learning need </w:t>
      </w:r>
      <w:r w:rsidR="2F1C5761">
        <w:drawing>
          <wp:inline xmlns:wp14="http://schemas.microsoft.com/office/word/2010/wordprocessingDrawing" wp14:editId="72959768" wp14:anchorId="172839C5">
            <wp:extent cx="5724525" cy="3438525"/>
            <wp:effectExtent l="0" t="0" r="0" b="0"/>
            <wp:docPr id="3195574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9557486" name=""/>
                    <pic:cNvPicPr/>
                  </pic:nvPicPr>
                  <pic:blipFill>
                    <a:blip xmlns:r="http://schemas.openxmlformats.org/officeDocument/2006/relationships" r:embed="rId558460278">
                      <a:extLst>
                        <a:ext xmlns:a="http://schemas.openxmlformats.org/drawingml/2006/main" uri="{28A0092B-C50C-407E-A947-70E740481C1C}">
                          <a14:useLocalDpi xmlns:a14="http://schemas.microsoft.com/office/drawing/2010/main" val="0"/>
                        </a:ext>
                      </a:extLst>
                    </a:blip>
                    <a:stretch>
                      <a:fillRect/>
                    </a:stretch>
                  </pic:blipFill>
                  <pic:spPr>
                    <a:xfrm>
                      <a:off x="0" y="0"/>
                      <a:ext cx="5724525" cy="3438525"/>
                    </a:xfrm>
                    <a:prstGeom prst="rect">
                      <a:avLst/>
                    </a:prstGeom>
                  </pic:spPr>
                </pic:pic>
              </a:graphicData>
            </a:graphic>
          </wp:inline>
        </w:drawing>
      </w:r>
    </w:p>
    <w:p w:rsidR="10D1BD5E" w:rsidP="41B85CE5" w:rsidRDefault="10D1BD5E" w14:paraId="2DED5746" w14:textId="1F42CF1B">
      <w:pPr>
        <w:jc w:val="center"/>
      </w:pPr>
      <w:r w:rsidR="10D1BD5E">
        <w:drawing>
          <wp:inline wp14:editId="7E26D2E7" wp14:anchorId="46D02CA3">
            <wp:extent cx="5724525" cy="4810125"/>
            <wp:effectExtent l="0" t="0" r="0" b="0"/>
            <wp:docPr id="1940041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0041385" name=""/>
                    <pic:cNvPicPr/>
                  </pic:nvPicPr>
                  <pic:blipFill>
                    <a:blip xmlns:r="http://schemas.openxmlformats.org/officeDocument/2006/relationships" r:embed="rId159884232">
                      <a:extLst>
                        <a:ext uri="{28A0092B-C50C-407E-A947-70E740481C1C}">
                          <a14:useLocalDpi xmlns:a14="http://schemas.microsoft.com/office/drawing/2010/main"/>
                        </a:ext>
                      </a:extLst>
                    </a:blip>
                    <a:stretch>
                      <a:fillRect/>
                    </a:stretch>
                  </pic:blipFill>
                  <pic:spPr>
                    <a:xfrm rot="0">
                      <a:off x="0" y="0"/>
                      <a:ext cx="5724525" cy="4810125"/>
                    </a:xfrm>
                    <a:prstGeom prst="rect">
                      <a:avLst/>
                    </a:prstGeom>
                  </pic:spPr>
                </pic:pic>
              </a:graphicData>
            </a:graphic>
          </wp:inline>
        </w:drawing>
      </w:r>
    </w:p>
    <w:p w:rsidR="41B85CE5" w:rsidP="41B85CE5" w:rsidRDefault="41B85CE5" w14:paraId="5717418E" w14:textId="4E6E1622">
      <w:pPr>
        <w:jc w:val="center"/>
        <w:rPr>
          <w:i w:val="1"/>
          <w:iCs w:val="1"/>
          <w:sz w:val="44"/>
          <w:szCs w:val="44"/>
        </w:rPr>
      </w:pPr>
    </w:p>
    <w:tbl>
      <w:tblPr>
        <w:tblStyle w:val="TableNormal"/>
        <w:bidiVisual w:val="0"/>
        <w:tblW w:w="0" w:type="auto"/>
        <w:tblLayout w:type="fixed"/>
        <w:tblLook w:val="06A0" w:firstRow="1" w:lastRow="0" w:firstColumn="1" w:lastColumn="0" w:noHBand="1" w:noVBand="1"/>
      </w:tblPr>
      <w:tblGrid>
        <w:gridCol w:w="600"/>
        <w:gridCol w:w="2685"/>
        <w:gridCol w:w="360"/>
        <w:gridCol w:w="3435"/>
      </w:tblGrid>
      <w:tr w:rsidR="41B85CE5" w:rsidTr="41B85CE5" w14:paraId="3F22D8A3">
        <w:trPr>
          <w:trHeight w:val="45"/>
        </w:trPr>
        <w:tc>
          <w:tcPr>
            <w:tcW w:w="600" w:type="dxa"/>
            <w:tcMar/>
            <w:vAlign w:val="center"/>
          </w:tcPr>
          <w:p w:rsidR="41B85CE5" w:rsidRDefault="41B85CE5" w14:paraId="426A083B" w14:textId="4CC91C8F"/>
        </w:tc>
        <w:tc>
          <w:tcPr>
            <w:tcW w:w="2685" w:type="dxa"/>
            <w:vMerge w:val="restart"/>
            <w:tcMar/>
            <w:vAlign w:val="top"/>
          </w:tcPr>
          <w:p w:rsidR="41B85CE5" w:rsidRDefault="41B85CE5" w14:paraId="236061D2" w14:textId="1687BD67"/>
        </w:tc>
        <w:tc>
          <w:tcPr>
            <w:tcW w:w="360" w:type="dxa"/>
            <w:tcBorders>
              <w:top w:sz="0"/>
              <w:left w:sz="0"/>
              <w:bottom w:sz="0"/>
              <w:right w:sz="0"/>
            </w:tcBorders>
            <w:tcMar/>
            <w:vAlign w:val="center"/>
          </w:tcPr>
          <w:p w:rsidR="41B85CE5" w:rsidRDefault="41B85CE5" w14:paraId="651D9AE1" w14:textId="4EA5A177"/>
        </w:tc>
        <w:tc>
          <w:tcPr>
            <w:tcW w:w="3435" w:type="dxa"/>
            <w:tcBorders>
              <w:top w:sz="0"/>
              <w:left w:sz="0"/>
              <w:bottom w:sz="0"/>
              <w:right w:sz="0"/>
            </w:tcBorders>
            <w:tcMar/>
            <w:vAlign w:val="center"/>
          </w:tcPr>
          <w:p w:rsidR="41B85CE5" w:rsidRDefault="41B85CE5" w14:paraId="57F99DBB" w14:textId="58A0D497"/>
        </w:tc>
      </w:tr>
      <w:tr w:rsidR="41B85CE5" w:rsidTr="41B85CE5" w14:paraId="628B0911">
        <w:trPr>
          <w:trHeight w:val="1920"/>
        </w:trPr>
        <w:tc>
          <w:tcPr>
            <w:tcW w:w="600" w:type="dxa"/>
            <w:tcMar/>
            <w:vAlign w:val="center"/>
          </w:tcPr>
          <w:p w:rsidR="41B85CE5" w:rsidRDefault="41B85CE5" w14:paraId="00B27041" w14:textId="355AC59B"/>
        </w:tc>
        <w:tc>
          <w:tcPr>
            <w:tcW w:w="2685" w:type="dxa"/>
            <w:vMerge/>
            <w:tcBorders>
              <w:top w:sz="0"/>
              <w:left w:sz="0"/>
              <w:bottom w:sz="0"/>
              <w:right w:sz="0"/>
            </w:tcBorders>
            <w:tcMar/>
            <w:vAlign w:val="center"/>
          </w:tcPr>
          <w:p w14:paraId="1E78B5F4"/>
        </w:tc>
        <w:tc>
          <w:tcPr>
            <w:tcW w:w="360" w:type="dxa"/>
            <w:tcMar/>
            <w:vAlign w:val="center"/>
          </w:tcPr>
          <w:p w:rsidR="41B85CE5" w:rsidRDefault="41B85CE5" w14:paraId="41ADC86F" w14:textId="524E2DC1"/>
        </w:tc>
        <w:tc>
          <w:tcPr>
            <w:tcW w:w="3435" w:type="dxa"/>
            <w:tcMar/>
            <w:vAlign w:val="top"/>
          </w:tcPr>
          <w:p w:rsidR="41B85CE5" w:rsidRDefault="41B85CE5" w14:paraId="5D5BAA7A" w14:textId="6E4FC902"/>
        </w:tc>
      </w:tr>
    </w:tbl>
    <w:p w:rsidR="001A652B" w:rsidP="41B85CE5" w:rsidRDefault="001A652B" w14:paraId="47C6DCCB" w14:textId="40D5A032">
      <w:pPr>
        <w:bidi w:val="0"/>
        <w:spacing w:before="0" w:beforeAutospacing="off" w:after="160" w:afterAutospacing="off" w:line="278" w:lineRule="auto"/>
        <w:jc w:val="center"/>
        <w:rPr>
          <w:i w:val="1"/>
          <w:iCs w:val="1"/>
          <w:sz w:val="44"/>
          <w:szCs w:val="44"/>
        </w:rPr>
      </w:pPr>
      <w:r w:rsidRPr="41B85CE5" w:rsidR="001A652B">
        <w:rPr>
          <w:i w:val="1"/>
          <w:iCs w:val="1"/>
          <w:sz w:val="44"/>
          <w:szCs w:val="44"/>
        </w:rPr>
        <w:t>References</w:t>
      </w:r>
    </w:p>
    <w:p w:rsidR="493BBDCC" w:rsidP="41B85CE5" w:rsidRDefault="493BBDCC" w14:paraId="33188023" w14:textId="604A9472">
      <w:pPr>
        <w:bidi w:val="0"/>
        <w:spacing w:before="0" w:beforeAutospacing="off" w:after="240" w:afterAutospacing="off" w:line="360" w:lineRule="auto"/>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ADHD Foundation (2018). </w:t>
      </w:r>
      <w:r w:rsidRPr="41B85CE5" w:rsidR="493BBDCC">
        <w:rPr>
          <w:rFonts w:ascii="Aptos Display" w:hAnsi="Aptos Display" w:eastAsia="Aptos Display" w:cs="Aptos Display"/>
          <w:i w:val="1"/>
          <w:iCs w:val="1"/>
          <w:noProof w:val="0"/>
          <w:color w:val="auto"/>
          <w:sz w:val="20"/>
          <w:szCs w:val="20"/>
          <w:lang w:val="en-GB"/>
        </w:rPr>
        <w:t>Teaching and managing students with ADHD: Systems, strategies solutions</w:t>
      </w:r>
      <w:r w:rsidRPr="41B85CE5" w:rsidR="493BBDCC">
        <w:rPr>
          <w:rFonts w:ascii="Aptos Display" w:hAnsi="Aptos Display" w:eastAsia="Aptos Display" w:cs="Aptos Display"/>
          <w:noProof w:val="0"/>
          <w:color w:val="auto"/>
          <w:sz w:val="20"/>
          <w:szCs w:val="20"/>
          <w:lang w:val="en-GB"/>
        </w:rPr>
        <w:t xml:space="preserve">. [online] </w:t>
      </w:r>
      <w:r w:rsidRPr="41B85CE5" w:rsidR="493BBDCC">
        <w:rPr>
          <w:rFonts w:ascii="Aptos Display" w:hAnsi="Aptos Display" w:eastAsia="Aptos Display" w:cs="Aptos Display"/>
          <w:i w:val="1"/>
          <w:iCs w:val="1"/>
          <w:noProof w:val="0"/>
          <w:color w:val="auto"/>
          <w:sz w:val="20"/>
          <w:szCs w:val="20"/>
          <w:lang w:val="en-GB"/>
        </w:rPr>
        <w:t>ADHD Foundation</w:t>
      </w:r>
      <w:r w:rsidRPr="41B85CE5" w:rsidR="493BBDCC">
        <w:rPr>
          <w:rFonts w:ascii="Aptos Display" w:hAnsi="Aptos Display" w:eastAsia="Aptos Display" w:cs="Aptos Display"/>
          <w:noProof w:val="0"/>
          <w:color w:val="auto"/>
          <w:sz w:val="20"/>
          <w:szCs w:val="20"/>
          <w:lang w:val="en-GB"/>
        </w:rPr>
        <w:t xml:space="preserve">. Available at: </w:t>
      </w:r>
      <w:hyperlink r:id="R7216bf1368a948a3">
        <w:r w:rsidRPr="41B85CE5" w:rsidR="493BBDCC">
          <w:rPr>
            <w:rStyle w:val="Hyperlink"/>
            <w:rFonts w:ascii="Aptos Display" w:hAnsi="Aptos Display" w:eastAsia="Aptos Display" w:cs="Aptos Display"/>
            <w:strike w:val="0"/>
            <w:dstrike w:val="0"/>
            <w:noProof w:val="0"/>
            <w:color w:val="auto"/>
            <w:sz w:val="20"/>
            <w:szCs w:val="20"/>
            <w:u w:val="single"/>
            <w:lang w:val="en-GB"/>
          </w:rPr>
          <w:t>https://www.adhdfoundation.org.uk/wp-content/uploads/2022/03/Teaching-and-Managing-Students-with-ADHD.pdf</w:t>
        </w:r>
      </w:hyperlink>
      <w:r w:rsidRPr="41B85CE5" w:rsidR="493BBDCC">
        <w:rPr>
          <w:rFonts w:ascii="Aptos Display" w:hAnsi="Aptos Display" w:eastAsia="Aptos Display" w:cs="Aptos Display"/>
          <w:noProof w:val="0"/>
          <w:color w:val="auto"/>
          <w:sz w:val="20"/>
          <w:szCs w:val="20"/>
          <w:lang w:val="en-GB"/>
        </w:rPr>
        <w:t xml:space="preserve">. (accessed 13 Sept. 2025) </w:t>
      </w:r>
    </w:p>
    <w:p w:rsidR="493BBDCC" w:rsidP="41B85CE5" w:rsidRDefault="493BBDCC" w14:paraId="061150DB" w14:textId="69C449A2">
      <w:pPr>
        <w:bidi w:val="0"/>
        <w:spacing w:before="0" w:beforeAutospacing="off" w:after="240" w:afterAutospacing="off" w:line="360" w:lineRule="auto"/>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Effective Effort Consulting (2024). </w:t>
      </w:r>
      <w:r w:rsidRPr="41B85CE5" w:rsidR="493BBDCC">
        <w:rPr>
          <w:rFonts w:ascii="Aptos Display" w:hAnsi="Aptos Display" w:eastAsia="Aptos Display" w:cs="Aptos Display"/>
          <w:i w:val="1"/>
          <w:iCs w:val="1"/>
          <w:noProof w:val="0"/>
          <w:color w:val="auto"/>
          <w:sz w:val="20"/>
          <w:szCs w:val="20"/>
          <w:lang w:val="en-GB"/>
        </w:rPr>
        <w:t>Comprehensive Guide on side effects of ADHD medication</w:t>
      </w:r>
      <w:r w:rsidRPr="41B85CE5" w:rsidR="493BBDCC">
        <w:rPr>
          <w:rFonts w:ascii="Aptos Display" w:hAnsi="Aptos Display" w:eastAsia="Aptos Display" w:cs="Aptos Display"/>
          <w:noProof w:val="0"/>
          <w:color w:val="auto"/>
          <w:sz w:val="20"/>
          <w:szCs w:val="20"/>
          <w:lang w:val="en-GB"/>
        </w:rPr>
        <w:t xml:space="preserve">. [online] Effective Effort Consulting. Available at: </w:t>
      </w:r>
      <w:hyperlink r:id="Raeb1fea29e4d4c2d">
        <w:r w:rsidRPr="41B85CE5" w:rsidR="493BBDCC">
          <w:rPr>
            <w:rStyle w:val="Hyperlink"/>
            <w:rFonts w:ascii="Aptos Display" w:hAnsi="Aptos Display" w:eastAsia="Aptos Display" w:cs="Aptos Display"/>
            <w:strike w:val="0"/>
            <w:dstrike w:val="0"/>
            <w:noProof w:val="0"/>
            <w:color w:val="auto"/>
            <w:sz w:val="20"/>
            <w:szCs w:val="20"/>
            <w:u w:val="single"/>
            <w:lang w:val="en-GB"/>
          </w:rPr>
          <w:t>https://effectiveeffortconsulting.com/side-effects-of-adhd-medication/</w:t>
        </w:r>
      </w:hyperlink>
      <w:r w:rsidRPr="41B85CE5" w:rsidR="493BBDCC">
        <w:rPr>
          <w:rFonts w:ascii="Aptos Display" w:hAnsi="Aptos Display" w:eastAsia="Aptos Display" w:cs="Aptos Display"/>
          <w:noProof w:val="0"/>
          <w:color w:val="auto"/>
          <w:sz w:val="20"/>
          <w:szCs w:val="20"/>
          <w:lang w:val="en-GB"/>
        </w:rPr>
        <w:t>(accessed 15 Sept. 2025)</w:t>
      </w:r>
    </w:p>
    <w:p w:rsidR="493BBDCC" w:rsidP="41B85CE5" w:rsidRDefault="493BBDCC" w14:paraId="30EA1AF8" w14:textId="36B05588">
      <w:pPr>
        <w:bidi w:val="0"/>
        <w:spacing w:before="0" w:beforeAutospacing="off" w:after="0" w:afterAutospacing="off"/>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CDC (2024). </w:t>
      </w:r>
      <w:r w:rsidRPr="41B85CE5" w:rsidR="493BBDCC">
        <w:rPr>
          <w:rFonts w:ascii="Aptos Display" w:hAnsi="Aptos Display" w:eastAsia="Aptos Display" w:cs="Aptos Display"/>
          <w:i w:val="1"/>
          <w:iCs w:val="1"/>
          <w:noProof w:val="0"/>
          <w:color w:val="auto"/>
          <w:sz w:val="20"/>
          <w:szCs w:val="20"/>
          <w:lang w:val="en-GB"/>
        </w:rPr>
        <w:t>Treatment of ADHD</w:t>
      </w:r>
      <w:r w:rsidRPr="41B85CE5" w:rsidR="493BBDCC">
        <w:rPr>
          <w:rFonts w:ascii="Aptos Display" w:hAnsi="Aptos Display" w:eastAsia="Aptos Display" w:cs="Aptos Display"/>
          <w:noProof w:val="0"/>
          <w:color w:val="auto"/>
          <w:sz w:val="20"/>
          <w:szCs w:val="20"/>
          <w:lang w:val="en-GB"/>
        </w:rPr>
        <w:t xml:space="preserve">. [online] Attention-Deficit / Hyperactivity Disorder (ADHD). Available at: </w:t>
      </w:r>
      <w:hyperlink w:anchor="cdc_treatment_types-treatment-types" r:id="R9fd663639134498b">
        <w:r w:rsidRPr="41B85CE5" w:rsidR="493BBDCC">
          <w:rPr>
            <w:rStyle w:val="Hyperlink"/>
            <w:rFonts w:ascii="Aptos Display" w:hAnsi="Aptos Display" w:eastAsia="Aptos Display" w:cs="Aptos Display"/>
            <w:strike w:val="0"/>
            <w:dstrike w:val="0"/>
            <w:noProof w:val="0"/>
            <w:color w:val="auto"/>
            <w:sz w:val="20"/>
            <w:szCs w:val="20"/>
            <w:u w:val="single"/>
            <w:lang w:val="en-GB"/>
          </w:rPr>
          <w:t>https://www.cdc.gov/adhd/treatment/index.html#cdc_treatment_types-treatment-types</w:t>
        </w:r>
      </w:hyperlink>
      <w:r w:rsidRPr="41B85CE5" w:rsidR="493BBDCC">
        <w:rPr>
          <w:rFonts w:ascii="Aptos Display" w:hAnsi="Aptos Display" w:eastAsia="Aptos Display" w:cs="Aptos Display"/>
          <w:noProof w:val="0"/>
          <w:color w:val="auto"/>
          <w:sz w:val="20"/>
          <w:szCs w:val="20"/>
          <w:lang w:val="en-GB"/>
        </w:rPr>
        <w:t>. (accessed 15 Sept. 2025)</w:t>
      </w:r>
    </w:p>
    <w:p w:rsidR="493BBDCC" w:rsidP="41B85CE5" w:rsidRDefault="493BBDCC" w14:paraId="239CE064" w14:textId="5C759FF8">
      <w:pPr>
        <w:bidi w:val="0"/>
        <w:spacing w:before="240" w:beforeAutospacing="off" w:after="240" w:afterAutospacing="off"/>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‌NHS (2025). </w:t>
      </w:r>
      <w:r w:rsidRPr="41B85CE5" w:rsidR="493BBDCC">
        <w:rPr>
          <w:rFonts w:ascii="Aptos Display" w:hAnsi="Aptos Display" w:eastAsia="Aptos Display" w:cs="Aptos Display"/>
          <w:i w:val="1"/>
          <w:iCs w:val="1"/>
          <w:noProof w:val="0"/>
          <w:color w:val="auto"/>
          <w:sz w:val="20"/>
          <w:szCs w:val="20"/>
          <w:lang w:val="en-GB"/>
        </w:rPr>
        <w:t>ADHD in children and young people</w:t>
      </w:r>
      <w:r w:rsidRPr="41B85CE5" w:rsidR="493BBDCC">
        <w:rPr>
          <w:rFonts w:ascii="Aptos Display" w:hAnsi="Aptos Display" w:eastAsia="Aptos Display" w:cs="Aptos Display"/>
          <w:noProof w:val="0"/>
          <w:color w:val="auto"/>
          <w:sz w:val="20"/>
          <w:szCs w:val="20"/>
          <w:lang w:val="en-GB"/>
        </w:rPr>
        <w:t xml:space="preserve">. [online] nhs.uk. Available at: </w:t>
      </w:r>
      <w:hyperlink r:id="R8c1b13f9204a409d">
        <w:r w:rsidRPr="41B85CE5" w:rsidR="493BBDCC">
          <w:rPr>
            <w:rStyle w:val="Hyperlink"/>
            <w:rFonts w:ascii="Aptos Display" w:hAnsi="Aptos Display" w:eastAsia="Aptos Display" w:cs="Aptos Display"/>
            <w:noProof w:val="0"/>
            <w:color w:val="auto"/>
            <w:sz w:val="20"/>
            <w:szCs w:val="20"/>
            <w:lang w:val="en-GB"/>
          </w:rPr>
          <w:t>https://www.nhs.uk/conditions/adhd-children-teenagers/.(Accessed</w:t>
        </w:r>
      </w:hyperlink>
      <w:r w:rsidRPr="41B85CE5" w:rsidR="493BBDCC">
        <w:rPr>
          <w:rFonts w:ascii="Aptos Display" w:hAnsi="Aptos Display" w:eastAsia="Aptos Display" w:cs="Aptos Display"/>
          <w:noProof w:val="0"/>
          <w:color w:val="auto"/>
          <w:sz w:val="20"/>
          <w:szCs w:val="20"/>
          <w:lang w:val="en-GB"/>
        </w:rPr>
        <w:t xml:space="preserve"> 15 Sept. 2025)</w:t>
      </w:r>
    </w:p>
    <w:p w:rsidR="493BBDCC" w:rsidP="41B85CE5" w:rsidRDefault="493BBDCC" w14:paraId="6E906F74" w14:textId="7DB30215">
      <w:pPr>
        <w:bidi w:val="0"/>
        <w:spacing w:before="240" w:beforeAutospacing="off" w:after="240" w:afterAutospacing="off"/>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‌many (2025). </w:t>
      </w:r>
      <w:r w:rsidRPr="41B85CE5" w:rsidR="493BBDCC">
        <w:rPr>
          <w:rFonts w:ascii="Aptos Display" w:hAnsi="Aptos Display" w:eastAsia="Aptos Display" w:cs="Aptos Display"/>
          <w:noProof w:val="0"/>
          <w:color w:val="auto"/>
          <w:sz w:val="20"/>
          <w:szCs w:val="20"/>
          <w:lang w:val="en-GB"/>
        </w:rPr>
        <w:t>Ilustração</w:t>
      </w:r>
      <w:r w:rsidRPr="41B85CE5" w:rsidR="493BBDCC">
        <w:rPr>
          <w:rFonts w:ascii="Aptos Display" w:hAnsi="Aptos Display" w:eastAsia="Aptos Display" w:cs="Aptos Display"/>
          <w:noProof w:val="0"/>
          <w:color w:val="auto"/>
          <w:sz w:val="20"/>
          <w:szCs w:val="20"/>
          <w:lang w:val="en-GB"/>
        </w:rPr>
        <w:t xml:space="preserve"> Child overwhelmed by school studies. Elementary school boy with too many homework and books to study. Illustration of a student with his eyes closed surrounded by books and homework. do Stock | Adobe Stock. [online] Adobe Stock. Available at: </w:t>
      </w:r>
      <w:hyperlink r:id="Red89a228f95d4cb3">
        <w:r w:rsidRPr="41B85CE5" w:rsidR="493BBDCC">
          <w:rPr>
            <w:rStyle w:val="Hyperlink"/>
            <w:rFonts w:ascii="Aptos Display" w:hAnsi="Aptos Display" w:eastAsia="Aptos Display" w:cs="Aptos Display"/>
            <w:noProof w:val="0"/>
            <w:color w:val="auto"/>
            <w:sz w:val="20"/>
            <w:szCs w:val="20"/>
            <w:lang w:val="en-GB"/>
          </w:rPr>
          <w:t>https://stock.adobe.com/br/images/child-overwhelmed-by-school-studies-elementary-school-boy-with-too-many-homework-and-books-to-study-illustration-of-a-student-with-his-eyes-closed-surrounded-by-books-and-homework/638082661</w:t>
        </w:r>
      </w:hyperlink>
      <w:r w:rsidRPr="41B85CE5" w:rsidR="493BBDCC">
        <w:rPr>
          <w:rFonts w:ascii="Aptos Display" w:hAnsi="Aptos Display" w:eastAsia="Aptos Display" w:cs="Aptos Display"/>
          <w:noProof w:val="0"/>
          <w:color w:val="auto"/>
          <w:sz w:val="20"/>
          <w:szCs w:val="20"/>
          <w:lang w:val="en-GB"/>
        </w:rPr>
        <w:t xml:space="preserve"> [Accessed 13 Sept. 2025].</w:t>
      </w:r>
    </w:p>
    <w:p w:rsidR="493BBDCC" w:rsidP="41B85CE5" w:rsidRDefault="493BBDCC" w14:paraId="5C81C3A4" w14:textId="56504C7F">
      <w:pPr>
        <w:bidi w:val="0"/>
        <w:spacing w:before="0" w:beforeAutospacing="off" w:after="240" w:afterAutospacing="off" w:line="360" w:lineRule="auto"/>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Megghan (2017). </w:t>
      </w:r>
      <w:r w:rsidRPr="41B85CE5" w:rsidR="493BBDCC">
        <w:rPr>
          <w:rFonts w:ascii="Aptos Display" w:hAnsi="Aptos Display" w:eastAsia="Aptos Display" w:cs="Aptos Display"/>
          <w:i w:val="1"/>
          <w:iCs w:val="1"/>
          <w:noProof w:val="0"/>
          <w:color w:val="auto"/>
          <w:sz w:val="20"/>
          <w:szCs w:val="20"/>
          <w:lang w:val="en-GB"/>
        </w:rPr>
        <w:t>The Highly Sensitive Child, Part Three: Pushing Through an Overwhelming Environment - Thompson Child Therapy</w:t>
      </w:r>
      <w:r w:rsidRPr="41B85CE5" w:rsidR="493BBDCC">
        <w:rPr>
          <w:rFonts w:ascii="Aptos Display" w:hAnsi="Aptos Display" w:eastAsia="Aptos Display" w:cs="Aptos Display"/>
          <w:noProof w:val="0"/>
          <w:color w:val="auto"/>
          <w:sz w:val="20"/>
          <w:szCs w:val="20"/>
          <w:lang w:val="en-GB"/>
        </w:rPr>
        <w:t xml:space="preserve">. [online] Thompson Child Therapy. Available at: </w:t>
      </w:r>
      <w:hyperlink r:id="R661a052ebfe64bf0">
        <w:r w:rsidRPr="41B85CE5" w:rsidR="493BBDCC">
          <w:rPr>
            <w:rStyle w:val="Hyperlink"/>
            <w:rFonts w:ascii="Aptos Display" w:hAnsi="Aptos Display" w:eastAsia="Aptos Display" w:cs="Aptos Display"/>
            <w:noProof w:val="0"/>
            <w:color w:val="auto"/>
            <w:sz w:val="20"/>
            <w:szCs w:val="20"/>
            <w:lang w:val="en-GB"/>
          </w:rPr>
          <w:t>https://thompsonchildtherapy.com/highly-sensitive-pushing-overwhelming-environment/</w:t>
        </w:r>
      </w:hyperlink>
      <w:r w:rsidRPr="41B85CE5" w:rsidR="493BBDCC">
        <w:rPr>
          <w:rFonts w:ascii="Aptos Display" w:hAnsi="Aptos Display" w:eastAsia="Aptos Display" w:cs="Aptos Display"/>
          <w:noProof w:val="0"/>
          <w:color w:val="auto"/>
          <w:sz w:val="20"/>
          <w:szCs w:val="20"/>
          <w:lang w:val="en-GB"/>
        </w:rPr>
        <w:t xml:space="preserve"> [Accessed 13 Sept. 2025].</w:t>
      </w:r>
    </w:p>
    <w:p w:rsidR="493BBDCC" w:rsidP="41B85CE5" w:rsidRDefault="493BBDCC" w14:paraId="4F406FF2" w14:textId="7810FB6F">
      <w:pPr>
        <w:bidi w:val="0"/>
        <w:spacing w:before="0" w:beforeAutospacing="off" w:after="160" w:afterAutospacing="off" w:line="278" w:lineRule="auto"/>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Pui, S. (2025). ADHD and Slow Learner. [online] Scribd. Available at: </w:t>
      </w:r>
      <w:hyperlink r:id="R27d957c30bdf4efd">
        <w:r w:rsidRPr="41B85CE5" w:rsidR="493BBDCC">
          <w:rPr>
            <w:rStyle w:val="Hyperlink"/>
            <w:rFonts w:ascii="Aptos Display" w:hAnsi="Aptos Display" w:eastAsia="Aptos Display" w:cs="Aptos Display"/>
            <w:noProof w:val="0"/>
            <w:color w:val="auto"/>
            <w:sz w:val="20"/>
            <w:szCs w:val="20"/>
            <w:lang w:val="en-GB"/>
          </w:rPr>
          <w:t>https://www.scribd.com/presentation/201406195/ADHD-and-Slow-Learner</w:t>
        </w:r>
      </w:hyperlink>
      <w:r w:rsidRPr="41B85CE5" w:rsidR="493BBDCC">
        <w:rPr>
          <w:rFonts w:ascii="Aptos Display" w:hAnsi="Aptos Display" w:eastAsia="Aptos Display" w:cs="Aptos Display"/>
          <w:noProof w:val="0"/>
          <w:color w:val="auto"/>
          <w:sz w:val="20"/>
          <w:szCs w:val="20"/>
          <w:lang w:val="en-GB"/>
        </w:rPr>
        <w:t xml:space="preserve"> [Accessed 13 Sept. 2025].</w:t>
      </w:r>
    </w:p>
    <w:p w:rsidR="493BBDCC" w:rsidP="41B85CE5" w:rsidRDefault="493BBDCC" w14:paraId="07DFD2E0" w14:textId="567E79E0">
      <w:pPr>
        <w:bidi w:val="0"/>
        <w:spacing w:before="0" w:beforeAutospacing="off" w:after="160" w:afterAutospacing="off" w:line="278" w:lineRule="auto"/>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Senedd Research (2024). </w:t>
      </w:r>
      <w:r w:rsidRPr="41B85CE5" w:rsidR="493BBDCC">
        <w:rPr>
          <w:rFonts w:ascii="Aptos Display" w:hAnsi="Aptos Display" w:eastAsia="Aptos Display" w:cs="Aptos Display"/>
          <w:i w:val="1"/>
          <w:iCs w:val="1"/>
          <w:noProof w:val="0"/>
          <w:color w:val="auto"/>
          <w:sz w:val="20"/>
          <w:szCs w:val="20"/>
          <w:lang w:val="en-GB"/>
        </w:rPr>
        <w:t>The growing demand for ADHD and autism assessments in Wales</w:t>
      </w:r>
      <w:r w:rsidRPr="41B85CE5" w:rsidR="493BBDCC">
        <w:rPr>
          <w:rFonts w:ascii="Aptos Display" w:hAnsi="Aptos Display" w:eastAsia="Aptos Display" w:cs="Aptos Display"/>
          <w:noProof w:val="0"/>
          <w:color w:val="auto"/>
          <w:sz w:val="20"/>
          <w:szCs w:val="20"/>
          <w:lang w:val="en-GB"/>
        </w:rPr>
        <w:t xml:space="preserve">. [online] Senedd. Wales. Available at: </w:t>
      </w:r>
      <w:hyperlink r:id="Rb204eea421104c79">
        <w:r w:rsidRPr="41B85CE5" w:rsidR="493BBDCC">
          <w:rPr>
            <w:rStyle w:val="Hyperlink"/>
            <w:rFonts w:ascii="Aptos Display" w:hAnsi="Aptos Display" w:eastAsia="Aptos Display" w:cs="Aptos Display"/>
            <w:strike w:val="0"/>
            <w:dstrike w:val="0"/>
            <w:noProof w:val="0"/>
            <w:color w:val="auto"/>
            <w:sz w:val="20"/>
            <w:szCs w:val="20"/>
            <w:u w:val="single"/>
            <w:lang w:val="en-GB"/>
          </w:rPr>
          <w:t>https://research.senedd.wales/research-articles/the-growing-demand-for-adhd-and-autism-assessments-in-wales/</w:t>
        </w:r>
      </w:hyperlink>
      <w:r w:rsidRPr="41B85CE5" w:rsidR="493BBDCC">
        <w:rPr>
          <w:rFonts w:ascii="Aptos Display" w:hAnsi="Aptos Display" w:eastAsia="Aptos Display" w:cs="Aptos Display"/>
          <w:noProof w:val="0"/>
          <w:color w:val="auto"/>
          <w:sz w:val="20"/>
          <w:szCs w:val="20"/>
          <w:lang w:val="en-GB"/>
        </w:rPr>
        <w:t xml:space="preserve">. </w:t>
      </w:r>
      <w:r w:rsidRPr="41B85CE5" w:rsidR="493BBDCC">
        <w:rPr>
          <w:rFonts w:ascii="Aptos Display" w:hAnsi="Aptos Display" w:eastAsia="Aptos Display" w:cs="Aptos Display"/>
          <w:noProof w:val="0"/>
          <w:color w:val="auto"/>
          <w:sz w:val="20"/>
          <w:szCs w:val="20"/>
          <w:lang w:val="en-GB"/>
        </w:rPr>
        <w:t>(Accessed 13 Sept. 2025)</w:t>
      </w:r>
    </w:p>
    <w:p w:rsidR="493BBDCC" w:rsidP="41B85CE5" w:rsidRDefault="493BBDCC" w14:paraId="38541E59" w14:textId="6E73AA06">
      <w:pPr>
        <w:bidi w:val="0"/>
        <w:spacing w:before="0" w:beforeAutospacing="off" w:after="0" w:afterAutospacing="off"/>
        <w:jc w:val="center"/>
        <w:rPr>
          <w:rFonts w:ascii="Aptos Display" w:hAnsi="Aptos Display" w:eastAsia="Aptos Display" w:cs="Aptos Display"/>
          <w:noProof w:val="0"/>
          <w:color w:val="auto"/>
          <w:sz w:val="20"/>
          <w:szCs w:val="20"/>
          <w:lang w:val="en-GB"/>
        </w:rPr>
      </w:pPr>
      <w:r w:rsidRPr="41B85CE5" w:rsidR="493BBDCC">
        <w:rPr>
          <w:rFonts w:ascii="Aptos Display" w:hAnsi="Aptos Display" w:eastAsia="Aptos Display" w:cs="Aptos Display"/>
          <w:noProof w:val="0"/>
          <w:color w:val="auto"/>
          <w:sz w:val="20"/>
          <w:szCs w:val="20"/>
          <w:lang w:val="en-GB"/>
        </w:rPr>
        <w:t xml:space="preserve">Senedd Research (2024). </w:t>
      </w:r>
      <w:r w:rsidRPr="41B85CE5" w:rsidR="493BBDCC">
        <w:rPr>
          <w:rFonts w:ascii="Aptos Display" w:hAnsi="Aptos Display" w:eastAsia="Aptos Display" w:cs="Aptos Display"/>
          <w:i w:val="1"/>
          <w:iCs w:val="1"/>
          <w:noProof w:val="0"/>
          <w:color w:val="auto"/>
          <w:sz w:val="20"/>
          <w:szCs w:val="20"/>
          <w:lang w:val="en-GB"/>
        </w:rPr>
        <w:t>The growing demand for ADHD and autism assessments in Wales</w:t>
      </w:r>
      <w:r w:rsidRPr="41B85CE5" w:rsidR="493BBDCC">
        <w:rPr>
          <w:rFonts w:ascii="Aptos Display" w:hAnsi="Aptos Display" w:eastAsia="Aptos Display" w:cs="Aptos Display"/>
          <w:noProof w:val="0"/>
          <w:color w:val="auto"/>
          <w:sz w:val="20"/>
          <w:szCs w:val="20"/>
          <w:lang w:val="en-GB"/>
        </w:rPr>
        <w:t xml:space="preserve">. [online] Senedd. Wales. Available at: </w:t>
      </w:r>
      <w:hyperlink r:id="R1045e147d8c94bb8">
        <w:r w:rsidRPr="41B85CE5" w:rsidR="493BBDCC">
          <w:rPr>
            <w:rStyle w:val="Hyperlink"/>
            <w:rFonts w:ascii="Aptos Display" w:hAnsi="Aptos Display" w:eastAsia="Aptos Display" w:cs="Aptos Display"/>
            <w:noProof w:val="0"/>
            <w:color w:val="auto"/>
            <w:sz w:val="20"/>
            <w:szCs w:val="20"/>
            <w:lang w:val="en-GB"/>
          </w:rPr>
          <w:t>https://research.senedd.wales/research-articles/the-growing-demand-for-adhd-and-autism-assessments-in-wales/.(Accessed</w:t>
        </w:r>
      </w:hyperlink>
      <w:r w:rsidRPr="41B85CE5" w:rsidR="493BBDCC">
        <w:rPr>
          <w:rFonts w:ascii="Aptos Display" w:hAnsi="Aptos Display" w:eastAsia="Aptos Display" w:cs="Aptos Display"/>
          <w:noProof w:val="0"/>
          <w:color w:val="auto"/>
          <w:sz w:val="20"/>
          <w:szCs w:val="20"/>
          <w:lang w:val="en-GB"/>
        </w:rPr>
        <w:t xml:space="preserve"> 14 Sept. 2025)</w:t>
      </w:r>
    </w:p>
    <w:p w:rsidR="41B85CE5" w:rsidP="1C715C9F" w:rsidRDefault="41B85CE5" w14:paraId="526C5356" w14:textId="7562C514">
      <w:pPr>
        <w:bidi w:val="0"/>
        <w:spacing w:before="240" w:beforeAutospacing="off" w:after="240" w:afterAutospacing="off" w:line="278" w:lineRule="auto"/>
        <w:jc w:val="center"/>
        <w:rPr>
          <w:color w:val="auto"/>
          <w:sz w:val="20"/>
          <w:szCs w:val="20"/>
        </w:rPr>
      </w:pPr>
      <w:r w:rsidRPr="1C715C9F" w:rsidR="493BBDCC">
        <w:rPr>
          <w:rFonts w:ascii="Aptos Display" w:hAnsi="Aptos Display" w:eastAsia="Aptos Display" w:cs="Aptos Display"/>
          <w:noProof w:val="0"/>
          <w:color w:val="auto"/>
          <w:sz w:val="20"/>
          <w:szCs w:val="20"/>
          <w:lang w:val="en-GB"/>
        </w:rPr>
        <w:t>‌</w:t>
      </w:r>
      <w:hyperlink r:id="R81a1e015f7c04091">
        <w:r w:rsidRPr="1C715C9F" w:rsidR="493BBDCC">
          <w:rPr>
            <w:rStyle w:val="Hyperlink"/>
            <w:rFonts w:ascii="Aptos Display" w:hAnsi="Aptos Display" w:eastAsia="Aptos Display" w:cs="Aptos Display"/>
            <w:strike w:val="0"/>
            <w:dstrike w:val="0"/>
            <w:noProof w:val="0"/>
            <w:color w:val="auto"/>
            <w:sz w:val="20"/>
            <w:szCs w:val="20"/>
            <w:u w:val="single"/>
            <w:lang w:val="en-GB"/>
          </w:rPr>
          <w:t>Support for children and young people with Attention Deficit Hyperactivity Disorder (ADHD) in educational settings. (2025). Available at: https://www.gov.wales/sites/default/files/publications/2023-12/ways-of-supporting-learners-with-attention-deficit-hyperactivity-disorder-adhd.pdf. (Accessed 13 Sept. 2025)h</w:t>
        </w:r>
      </w:hyperlink>
    </w:p>
    <w:p w:rsidR="1C715C9F" w:rsidP="1C715C9F" w:rsidRDefault="1C715C9F" w14:paraId="7DA7EE8B" w14:textId="0D1C53E8">
      <w:pPr>
        <w:bidi w:val="0"/>
        <w:spacing w:before="240" w:beforeAutospacing="off" w:after="240" w:afterAutospacing="off"/>
        <w:jc w:val="center"/>
        <w:rPr>
          <w:rFonts w:ascii="Aptos Display" w:hAnsi="Aptos Display" w:eastAsia="Aptos Display" w:cs="Aptos Display"/>
          <w:strike w:val="0"/>
          <w:dstrike w:val="0"/>
          <w:noProof w:val="0"/>
          <w:color w:val="auto"/>
          <w:sz w:val="20"/>
          <w:szCs w:val="20"/>
          <w:u w:val="single"/>
          <w:lang w:val="en-GB"/>
        </w:rPr>
      </w:pPr>
    </w:p>
    <w:p xmlns:wp14="http://schemas.microsoft.com/office/word/2010/wordml" w:rsidRPr="00431CFE" w:rsidR="001A652B" w:rsidP="1C715C9F" w:rsidRDefault="001A652B" w14:paraId="149A13E4" wp14:textId="4F5C585A">
      <w:pPr>
        <w:pStyle w:val="Normal"/>
        <w:rPr>
          <w:b w:val="1"/>
          <w:bCs w:val="1"/>
          <w:sz w:val="44"/>
          <w:szCs w:val="44"/>
        </w:rPr>
      </w:pPr>
      <w:r w:rsidRPr="1C715C9F" w:rsidR="001A652B">
        <w:rPr>
          <w:b w:val="1"/>
          <w:bCs w:val="1"/>
          <w:sz w:val="44"/>
          <w:szCs w:val="44"/>
        </w:rPr>
        <w:t>Element 2</w:t>
      </w:r>
    </w:p>
    <w:p xmlns:wp14="http://schemas.microsoft.com/office/word/2010/wordml" w:rsidR="001A652B" w:rsidP="08B2C317" w:rsidRDefault="001A652B" w14:paraId="48D67777" wp14:textId="77777777">
      <w:pPr>
        <w:jc w:val="center"/>
        <w:rPr>
          <w:i w:val="1"/>
          <w:iCs w:val="1"/>
          <w:sz w:val="44"/>
          <w:szCs w:val="44"/>
        </w:rPr>
      </w:pPr>
      <w:r w:rsidRPr="08B2C317" w:rsidR="001A652B">
        <w:rPr>
          <w:i w:val="1"/>
          <w:iCs w:val="1"/>
          <w:sz w:val="44"/>
          <w:szCs w:val="44"/>
        </w:rPr>
        <w:t xml:space="preserve">Essay - </w:t>
      </w:r>
      <w:r w:rsidRPr="08B2C317" w:rsidR="00FA10A1">
        <w:rPr>
          <w:i w:val="1"/>
          <w:iCs w:val="1"/>
          <w:sz w:val="44"/>
          <w:szCs w:val="44"/>
        </w:rPr>
        <w:t xml:space="preserve">Explore the wide and complex spectrum of </w:t>
      </w:r>
      <w:r w:rsidRPr="08B2C317" w:rsidR="00FA10A1">
        <w:rPr>
          <w:i w:val="1"/>
          <w:iCs w:val="1"/>
          <w:sz w:val="44"/>
          <w:szCs w:val="44"/>
        </w:rPr>
        <w:t>additional</w:t>
      </w:r>
      <w:r w:rsidRPr="08B2C317" w:rsidR="00FA10A1">
        <w:rPr>
          <w:i w:val="1"/>
          <w:iCs w:val="1"/>
          <w:sz w:val="44"/>
          <w:szCs w:val="44"/>
        </w:rPr>
        <w:t xml:space="preserve"> needs</w:t>
      </w:r>
    </w:p>
    <w:p w:rsidR="08B2C317" w:rsidP="08B2C317" w:rsidRDefault="08B2C317" w14:paraId="33727D34" w14:textId="4C16834E">
      <w:pPr>
        <w:jc w:val="center"/>
        <w:rPr>
          <w:i w:val="1"/>
          <w:iCs w:val="1"/>
          <w:sz w:val="44"/>
          <w:szCs w:val="44"/>
        </w:rPr>
      </w:pPr>
    </w:p>
    <w:p w:rsidR="63AD9ECE" w:rsidP="08B2C317" w:rsidRDefault="63AD9ECE" w14:paraId="6D093535" w14:textId="0B88AF80">
      <w:pPr>
        <w:rPr>
          <w:rFonts w:ascii="Aptos" w:hAnsi="Aptos" w:eastAsia="Aptos" w:cs="Aptos"/>
          <w:b w:val="0"/>
          <w:bCs w:val="0"/>
          <w:i w:val="0"/>
          <w:iCs w:val="0"/>
          <w:caps w:val="0"/>
          <w:smallCaps w:val="0"/>
          <w:noProof w:val="0"/>
          <w:color w:val="000000" w:themeColor="text1" w:themeTint="FF" w:themeShade="FF"/>
          <w:sz w:val="22"/>
          <w:szCs w:val="22"/>
          <w:lang w:val="en-GB"/>
        </w:rPr>
      </w:pP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Element 2.</w:t>
      </w:r>
    </w:p>
    <w:p w:rsidR="08B2C317" w:rsidP="08B2C317" w:rsidRDefault="08B2C317" w14:paraId="57DC4911" w14:textId="55322960">
      <w:pPr>
        <w:rPr>
          <w:rFonts w:ascii="Aptos" w:hAnsi="Aptos" w:eastAsia="Aptos" w:cs="Aptos"/>
          <w:b w:val="0"/>
          <w:bCs w:val="0"/>
          <w:i w:val="0"/>
          <w:iCs w:val="0"/>
          <w:caps w:val="0"/>
          <w:smallCaps w:val="0"/>
          <w:noProof w:val="0"/>
          <w:color w:val="000000" w:themeColor="text1" w:themeTint="FF" w:themeShade="FF"/>
          <w:sz w:val="22"/>
          <w:szCs w:val="22"/>
          <w:lang w:val="en-GB"/>
        </w:rPr>
      </w:pPr>
    </w:p>
    <w:p w:rsidR="63AD9ECE" w:rsidP="08B2C317" w:rsidRDefault="63AD9ECE" w14:paraId="2AE5CECE" w14:textId="57F1C2FE">
      <w:pPr>
        <w:rPr>
          <w:rFonts w:ascii="Aptos" w:hAnsi="Aptos" w:eastAsia="Aptos" w:cs="Aptos"/>
          <w:b w:val="0"/>
          <w:bCs w:val="0"/>
          <w:i w:val="0"/>
          <w:iCs w:val="0"/>
          <w:caps w:val="0"/>
          <w:smallCaps w:val="0"/>
          <w:noProof w:val="0"/>
          <w:color w:val="000000" w:themeColor="text1" w:themeTint="FF" w:themeShade="FF"/>
          <w:sz w:val="22"/>
          <w:szCs w:val="22"/>
          <w:lang w:val="en-GB"/>
        </w:rPr>
      </w:pP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This essay will explore the wide range of complex spectrum of additional learning needs. It will also discuss the various models of disability and changed perceptions of additional learning needs, it will draw links between good practice, policy and theory. It will also discuss how additional needs were previously viewed. </w:t>
      </w:r>
    </w:p>
    <w:p w:rsidR="63AD9ECE" w:rsidP="08B2C317" w:rsidRDefault="63AD9ECE" w14:paraId="480932FD" w14:textId="41A3671A">
      <w:pPr>
        <w:rPr>
          <w:rFonts w:ascii="Aptos" w:hAnsi="Aptos" w:eastAsia="Aptos" w:cs="Aptos"/>
          <w:b w:val="0"/>
          <w:bCs w:val="0"/>
          <w:i w:val="0"/>
          <w:iCs w:val="0"/>
          <w:caps w:val="0"/>
          <w:smallCaps w:val="0"/>
          <w:noProof w:val="0"/>
          <w:color w:val="000000" w:themeColor="text1" w:themeTint="FF" w:themeShade="FF"/>
          <w:sz w:val="22"/>
          <w:szCs w:val="22"/>
          <w:lang w:val="en-GB"/>
        </w:rPr>
      </w:pP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 Medical Model.</w:t>
      </w:r>
      <w:r w:rsidRPr="08B2C317" w:rsidR="63AD9EC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8B2C317" w:rsidR="63AD9ECE">
        <w:rPr>
          <w:rFonts w:ascii="Aptos" w:hAnsi="Aptos" w:eastAsia="Aptos" w:cs="Aptos"/>
          <w:b w:val="0"/>
          <w:bCs w:val="0"/>
          <w:i w:val="0"/>
          <w:iCs w:val="0"/>
          <w:caps w:val="0"/>
          <w:smallCaps w:val="0"/>
          <w:noProof w:val="0"/>
          <w:color w:val="000000" w:themeColor="text1" w:themeTint="FF" w:themeShade="FF"/>
          <w:sz w:val="22"/>
          <w:szCs w:val="22"/>
          <w:lang w:val="en-GB"/>
        </w:rPr>
        <w:t xml:space="preserve">Decrea, D. (2017) focussed on the learner's disability or condition, and society saw this as a barrier for inclusion, the learner may have felt as if they don’t belong and that they were excluded from activities or lessons or even day to day life. They may have feel vulnerable and that they stood out from their peers. The medical model led to negative stereotypes and removed independence creating a loss of choice and being heard within daily life, school, employment, education and society. Individuals or learners were treated like victims which was disempowering. For example, a visually impaired pupil may have been given the same handout in a lessons as other pupils, this would have hindered the pupils ability to read the text, when an adjustment of size of text would have improved the pupils chance of reading the instruction therefore inclusion would have been met. Studies have shown that desired educational outcomes can be me, the progress that can be expected can be usefully considered in three areas; academic attainment, independence and happiness. Wales Gov. 2025.  </w:t>
      </w:r>
    </w:p>
    <w:p w:rsidR="08B2C317" w:rsidP="08B2C317" w:rsidRDefault="08B2C317" w14:paraId="6ACE3275" w14:textId="52CED041">
      <w:pPr>
        <w:rPr>
          <w:rFonts w:ascii="Aptos" w:hAnsi="Aptos" w:eastAsia="Aptos" w:cs="Aptos"/>
          <w:b w:val="0"/>
          <w:bCs w:val="0"/>
          <w:i w:val="0"/>
          <w:iCs w:val="0"/>
          <w:caps w:val="0"/>
          <w:smallCaps w:val="0"/>
          <w:noProof w:val="0"/>
          <w:color w:val="000000" w:themeColor="text1" w:themeTint="FF" w:themeShade="FF"/>
          <w:sz w:val="22"/>
          <w:szCs w:val="22"/>
          <w:lang w:val="en-GB"/>
        </w:rPr>
      </w:pPr>
    </w:p>
    <w:p w:rsidR="63AD9ECE" w:rsidP="08B2C317" w:rsidRDefault="63AD9ECE" w14:paraId="20ADF157" w14:textId="17B148DE">
      <w:pPr>
        <w:rPr>
          <w:rFonts w:ascii="Aptos" w:hAnsi="Aptos" w:eastAsia="Aptos" w:cs="Aptos"/>
          <w:b w:val="0"/>
          <w:bCs w:val="0"/>
          <w:i w:val="0"/>
          <w:iCs w:val="0"/>
          <w:caps w:val="0"/>
          <w:smallCaps w:val="0"/>
          <w:noProof w:val="0"/>
          <w:color w:val="000000" w:themeColor="text1" w:themeTint="FF" w:themeShade="FF"/>
          <w:sz w:val="22"/>
          <w:szCs w:val="22"/>
          <w:lang w:val="en-GB"/>
        </w:rPr>
      </w:pP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 term SEN special education needs </w:t>
      </w: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were</w:t>
      </w: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replaced with the new term ALN </w:t>
      </w: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additional</w:t>
      </w: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learning need system in Wales in September 2021. This change was made to increase collaboration and involvement of parents and children in the decision making of their needs. This positive change links to the United Nations Convention of the Rights of the Child (1989). Every child has the right to a flying start in life, the right to comprehensive range of education and learning opportunities and to enjoy the best possible health and freedom from abuse, </w:t>
      </w: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victimisation</w:t>
      </w: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exploitation. The school's Additional learning Need policy highlights the importance of inclusion for all pupils, for example the aims of this policy are, Follow the Additional Learning Needs Code for Wales 2021, Ensure that early identification of a pupil's needs is made, ensure that all pupils reach their full potential, Provide a Person Centred approach with the child at the centre, ensuring that parents/carers are fully involved in the process from the onset, work in partnership outside agencies to provide the best provision for the child for example, Educational Psychologist, Speech Therapists, Educational Social Worker (ESW), School Nurse, Learning Support, provide the greatest possible access to a broad, balanced and relevant education, strive to secure the necessary provision for any pupil who has additional learning needs. The key points include of focus on professional responsibility, </w:t>
      </w: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integrity</w:t>
      </w: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competence, along with the commitment to the rights, dignity, and wellbeing of the individuals being supported.</w:t>
      </w:r>
    </w:p>
    <w:p w:rsidR="63AD9ECE" w:rsidP="08B2C317" w:rsidRDefault="63AD9ECE" w14:paraId="315F55F5" w14:textId="7CB995A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08B2C317" w:rsidR="63AD9ECE">
        <w:rPr>
          <w:rFonts w:ascii="Aptos" w:hAnsi="Aptos" w:eastAsia="Aptos" w:cs="Aptos"/>
          <w:b w:val="0"/>
          <w:bCs w:val="0"/>
          <w:i w:val="0"/>
          <w:iCs w:val="0"/>
          <w:caps w:val="0"/>
          <w:smallCaps w:val="0"/>
          <w:noProof w:val="0"/>
          <w:color w:val="000000" w:themeColor="text1" w:themeTint="FF" w:themeShade="FF"/>
          <w:sz w:val="22"/>
          <w:szCs w:val="22"/>
          <w:lang w:val="en-GB"/>
        </w:rPr>
        <w:t xml:space="preserve">In contrast the Social Model Bertolote (2008) was developed in the 1970’s by disabled activists who wanted to change society's perspectives on disabilities. This model was adopted by the government in 2014. The aim was to change the perspective of disabilities in society and lift the barriers for the individual creating a strong sense of belonging. The social model links to the more inclusive term ALN additional learning needs, which enables every child to succeed no matter the disability or environment. The social model removes physical barriers and removes phycological barriers and bias towards individuals with additional needs. Individuals can gain control, be heard and keep their independence throughout society. For example; Child A attended school in a wheelchair, there were steps on the ground floor to the first floor. The school proceeded to install a chair lift to help the child access the classroom and toilet throughout the day. The child then felt aware of their disability as there were able to access all parts of the school like any other pupil. </w:t>
      </w:r>
      <w:r w:rsidRPr="08B2C317" w:rsidR="63AD9ECE">
        <w:rPr>
          <w:rFonts w:ascii="Aptos" w:hAnsi="Aptos" w:eastAsia="Aptos" w:cs="Aptos"/>
          <w:b w:val="0"/>
          <w:bCs w:val="0"/>
          <w:i w:val="0"/>
          <w:iCs w:val="0"/>
          <w:caps w:val="0"/>
          <w:smallCaps w:val="0"/>
          <w:noProof w:val="0"/>
          <w:color w:val="0F9DD4"/>
          <w:sz w:val="22"/>
          <w:szCs w:val="22"/>
          <w:lang w:val="en-GB"/>
        </w:rPr>
        <w:t xml:space="preserve"> </w:t>
      </w:r>
      <w:r w:rsidRPr="08B2C317" w:rsidR="63AD9ECE">
        <w:rPr>
          <w:rFonts w:ascii="Aptos" w:hAnsi="Aptos" w:eastAsia="Aptos" w:cs="Aptos"/>
          <w:b w:val="0"/>
          <w:bCs w:val="0"/>
          <w:i w:val="0"/>
          <w:iCs w:val="0"/>
          <w:caps w:val="0"/>
          <w:smallCaps w:val="0"/>
          <w:noProof w:val="0"/>
          <w:color w:val="000000" w:themeColor="text1" w:themeTint="FF" w:themeShade="FF"/>
          <w:sz w:val="22"/>
          <w:szCs w:val="22"/>
          <w:lang w:val="en-GB"/>
        </w:rPr>
        <w:t>The Additional Needs Code of Practice Wales 2021 highlights the importance of the joint commissioning cycle. Joint planning has proved beneficial when considering provision and support for ALN pupils, as it creates a transparent outlook on the learner's needs and all involved can collaborate effectively to get the best outcome.</w:t>
      </w:r>
      <w:r w:rsidRPr="08B2C317" w:rsidR="63AD9ECE">
        <w:rPr>
          <w:rFonts w:ascii="Aptos" w:hAnsi="Aptos" w:eastAsia="Aptos" w:cs="Aptos"/>
          <w:b w:val="0"/>
          <w:bCs w:val="0"/>
          <w:i w:val="0"/>
          <w:iCs w:val="0"/>
          <w:caps w:val="0"/>
          <w:smallCaps w:val="0"/>
          <w:noProof w:val="0"/>
          <w:color w:val="0F9DD4"/>
          <w:sz w:val="22"/>
          <w:szCs w:val="22"/>
          <w:lang w:val="en-GB"/>
        </w:rPr>
        <w:t xml:space="preserve"> </w:t>
      </w:r>
      <w:r w:rsidRPr="08B2C317" w:rsidR="63AD9ECE">
        <w:rPr>
          <w:rFonts w:ascii="Aptos" w:hAnsi="Aptos" w:eastAsia="Aptos" w:cs="Aptos"/>
          <w:b w:val="0"/>
          <w:bCs w:val="0"/>
          <w:i w:val="0"/>
          <w:iCs w:val="0"/>
          <w:caps w:val="0"/>
          <w:smallCaps w:val="0"/>
          <w:noProof w:val="0"/>
          <w:color w:val="000000" w:themeColor="text1" w:themeTint="FF" w:themeShade="FF"/>
          <w:sz w:val="22"/>
          <w:szCs w:val="22"/>
          <w:lang w:val="en-GB"/>
        </w:rPr>
        <w:t>Within the Additional Needs code of Practice, it also includes the importance of focusing on inclusive practice and removing barriers of learning. Welsh Gov (2021) The UK Government is committed to inclusive education of disabled children and young people and the progressive removal of barriers to learning and participation in mainstream education. The Children and Families Act 2014 secures the general presumption in law of mainstream education in relation to decisions about where children and young people with SEN should be educated and the Equality Act 2010 provides protection from discrimination for disabled people. A theory that links to the social model is Vygotsky (1896-1934) Scaffolding – The Zone of Proximal Development Theory. He believed that knowledge and thought are constructed through social interaction with friends, teachers and family. The key principles are to build interest in a subject, break down the task into smaller sections, whilst keeping the pupil focused on the main task. By using role models who are more experienced and knowledgeable to support to pupils to gain a greater understanding.</w:t>
      </w:r>
      <w:r w:rsidRPr="08B2C317" w:rsidR="63AD9ECE">
        <w:rPr>
          <w:rFonts w:ascii="Aptos" w:hAnsi="Aptos" w:eastAsia="Aptos" w:cs="Aptos"/>
          <w:b w:val="0"/>
          <w:bCs w:val="0"/>
          <w:i w:val="0"/>
          <w:iCs w:val="0"/>
          <w:caps w:val="0"/>
          <w:smallCaps w:val="0"/>
          <w:noProof w:val="0"/>
          <w:color w:val="0F9DD4"/>
          <w:sz w:val="22"/>
          <w:szCs w:val="22"/>
          <w:lang w:val="en-GB"/>
        </w:rPr>
        <w:t xml:space="preserve"> </w:t>
      </w:r>
      <w:r w:rsidRPr="08B2C317" w:rsidR="63AD9ECE">
        <w:rPr>
          <w:rFonts w:ascii="Aptos" w:hAnsi="Aptos" w:eastAsia="Aptos" w:cs="Aptos"/>
          <w:b w:val="0"/>
          <w:bCs w:val="0"/>
          <w:i w:val="0"/>
          <w:iCs w:val="0"/>
          <w:caps w:val="0"/>
          <w:smallCaps w:val="0"/>
          <w:noProof w:val="0"/>
          <w:color w:val="000000" w:themeColor="text1" w:themeTint="FF" w:themeShade="FF"/>
          <w:sz w:val="22"/>
          <w:szCs w:val="22"/>
          <w:lang w:val="en-GB"/>
        </w:rPr>
        <w:t>Vygotsky believed that the analogy of constructing a building beneficial and that scaffolding is used as a support in the early stages. The theory describes the sweet spot between what a learner can do alone and what they can achieve with help from someone more skilled. In this zone, guidance and collaboration help the learner stretch their abilities and build independence.</w:t>
      </w:r>
    </w:p>
    <w:p w:rsidR="08B2C317" w:rsidP="08B2C317" w:rsidRDefault="08B2C317" w14:paraId="2A73C6B0" w14:textId="11D05AF2">
      <w:pPr>
        <w:rPr>
          <w:rFonts w:ascii="Aptos" w:hAnsi="Aptos" w:eastAsia="Aptos" w:cs="Aptos"/>
          <w:b w:val="0"/>
          <w:bCs w:val="0"/>
          <w:i w:val="0"/>
          <w:iCs w:val="0"/>
          <w:caps w:val="0"/>
          <w:smallCaps w:val="0"/>
          <w:noProof w:val="0"/>
          <w:color w:val="000000" w:themeColor="text1" w:themeTint="FF" w:themeShade="FF"/>
          <w:sz w:val="22"/>
          <w:szCs w:val="22"/>
          <w:lang w:val="en-GB"/>
        </w:rPr>
      </w:pPr>
    </w:p>
    <w:p w:rsidR="63AD9ECE" w:rsidP="08B2C317" w:rsidRDefault="63AD9ECE" w14:paraId="2CFEC236" w14:textId="58C3B9AD">
      <w:pPr>
        <w:rPr>
          <w:rFonts w:ascii="Aptos" w:hAnsi="Aptos" w:eastAsia="Aptos" w:cs="Aptos"/>
          <w:b w:val="0"/>
          <w:bCs w:val="0"/>
          <w:i w:val="0"/>
          <w:iCs w:val="0"/>
          <w:caps w:val="0"/>
          <w:smallCaps w:val="0"/>
          <w:noProof w:val="0"/>
          <w:color w:val="000000" w:themeColor="text1" w:themeTint="FF" w:themeShade="FF"/>
          <w:sz w:val="22"/>
          <w:szCs w:val="22"/>
          <w:lang w:val="en-GB"/>
        </w:rPr>
      </w:pP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This essay has explored the wide and complex spectrum of additional learning needs. It discussed the medical model where disability was seen as a barrier and learners were excluded. It's also discussed the social model where learners are included in the classroom practice creating an inclusive environment for all. Examples of good practice have been included throughout and have been linked to theories such as Vygotsky Scaffolding – the Zone of Proximal Development Theory. This theory is still relevant today and is a constructive way of supporting the learner at the beginning stages of a task. </w:t>
      </w:r>
    </w:p>
    <w:p w:rsidR="63AD9ECE" w:rsidP="08B2C317" w:rsidRDefault="63AD9ECE" w14:paraId="4BF4C2AF" w14:textId="1E882711">
      <w:pPr>
        <w:rPr>
          <w:rFonts w:ascii="Aptos" w:hAnsi="Aptos" w:eastAsia="Aptos" w:cs="Aptos"/>
          <w:b w:val="0"/>
          <w:bCs w:val="0"/>
          <w:i w:val="0"/>
          <w:iCs w:val="0"/>
          <w:caps w:val="0"/>
          <w:smallCaps w:val="0"/>
          <w:noProof w:val="0"/>
          <w:color w:val="000000" w:themeColor="text1" w:themeTint="FF" w:themeShade="FF"/>
          <w:sz w:val="22"/>
          <w:szCs w:val="22"/>
          <w:lang w:val="en-GB"/>
        </w:rPr>
      </w:pPr>
      <w:r w:rsidRPr="08B2C317" w:rsidR="63AD9ECE">
        <w:rPr>
          <w:rFonts w:ascii="Aptos" w:hAnsi="Aptos" w:eastAsia="Aptos" w:cs="Aptos"/>
          <w:b w:val="0"/>
          <w:bCs w:val="0"/>
          <w:i w:val="0"/>
          <w:iCs w:val="0"/>
          <w:caps w:val="0"/>
          <w:smallCaps w:val="0"/>
          <w:noProof w:val="0"/>
          <w:color w:val="000000" w:themeColor="text1" w:themeTint="FF" w:themeShade="FF"/>
          <w:sz w:val="22"/>
          <w:szCs w:val="22"/>
          <w:lang w:val="en-GB"/>
        </w:rPr>
        <w:t>Overall, this essay has highlighted the importance of integrating the social theory throughout society to support the inclusion and equality of both children and adults in society. Inclusive education promotes diversity and equal opportunities for all pupils across the educational system.</w:t>
      </w:r>
    </w:p>
    <w:p w:rsidR="08B2C317" w:rsidP="08B2C317" w:rsidRDefault="08B2C317" w14:paraId="36B38647" w14:textId="2CEE0862">
      <w:pPr>
        <w:rPr>
          <w:rFonts w:ascii="Aptos" w:hAnsi="Aptos" w:eastAsia="Aptos" w:cs="Aptos"/>
          <w:b w:val="0"/>
          <w:bCs w:val="0"/>
          <w:i w:val="0"/>
          <w:iCs w:val="0"/>
          <w:caps w:val="0"/>
          <w:smallCaps w:val="0"/>
          <w:noProof w:val="0"/>
          <w:color w:val="000000" w:themeColor="text1" w:themeTint="FF" w:themeShade="FF"/>
          <w:sz w:val="22"/>
          <w:szCs w:val="22"/>
          <w:lang w:val="en-GB"/>
        </w:rPr>
      </w:pPr>
    </w:p>
    <w:p w:rsidR="63AD9ECE" w:rsidP="08B2C317" w:rsidRDefault="63AD9ECE" w14:paraId="1DE7E870" w14:textId="659B87A3">
      <w:pPr>
        <w:rPr>
          <w:rFonts w:ascii="Aptos" w:hAnsi="Aptos" w:eastAsia="Aptos" w:cs="Aptos"/>
          <w:b w:val="0"/>
          <w:bCs w:val="0"/>
          <w:i w:val="0"/>
          <w:iCs w:val="0"/>
          <w:caps w:val="0"/>
          <w:smallCaps w:val="0"/>
          <w:noProof w:val="0"/>
          <w:color w:val="000000" w:themeColor="text1" w:themeTint="FF" w:themeShade="FF"/>
          <w:sz w:val="22"/>
          <w:szCs w:val="22"/>
          <w:lang w:val="en-GB"/>
        </w:rPr>
      </w:pPr>
      <w:r w:rsidRPr="08B2C317" w:rsidR="63AD9ECE">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References.</w:t>
      </w:r>
    </w:p>
    <w:p w:rsidR="63AD9ECE" w:rsidP="08B2C317" w:rsidRDefault="63AD9ECE" w14:paraId="4DD41C98" w14:textId="29A2641A">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Bates, B. (2019).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Learning Theories Simplified</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2nd ed. London: Sage. (accessed 21</w:t>
      </w:r>
      <w:r w:rsidRPr="08B2C317" w:rsidR="63AD9ECE">
        <w:rPr>
          <w:rFonts w:ascii="Aptos" w:hAnsi="Aptos" w:eastAsia="Aptos" w:cs="Aptos"/>
          <w:b w:val="0"/>
          <w:bCs w:val="0"/>
          <w:i w:val="0"/>
          <w:iCs w:val="0"/>
          <w:caps w:val="0"/>
          <w:smallCaps w:val="0"/>
          <w:noProof w:val="0"/>
          <w:color w:val="000000" w:themeColor="text1" w:themeTint="FF" w:themeShade="FF"/>
          <w:sz w:val="20"/>
          <w:szCs w:val="20"/>
          <w:vertAlign w:val="superscript"/>
          <w:lang w:val="en-GB"/>
        </w:rPr>
        <w:t>st</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Oct 25)</w:t>
      </w:r>
    </w:p>
    <w:p w:rsidR="63AD9ECE" w:rsidP="08B2C317" w:rsidRDefault="63AD9ECE" w14:paraId="05B31236" w14:textId="7D7177F5">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Bertolote, J. (2008). The roots of the concept of mental health.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World Psychiatry</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[online] 7(2), pp.113–116. doi:https://doi.org/10.1002/j.2051-5545.2008.tb00172.x. (accessed 23</w:t>
      </w:r>
      <w:r w:rsidRPr="08B2C317" w:rsidR="63AD9ECE">
        <w:rPr>
          <w:rFonts w:ascii="Aptos" w:hAnsi="Aptos" w:eastAsia="Aptos" w:cs="Aptos"/>
          <w:b w:val="0"/>
          <w:bCs w:val="0"/>
          <w:i w:val="0"/>
          <w:iCs w:val="0"/>
          <w:caps w:val="0"/>
          <w:smallCaps w:val="0"/>
          <w:noProof w:val="0"/>
          <w:color w:val="000000" w:themeColor="text1" w:themeTint="FF" w:themeShade="FF"/>
          <w:sz w:val="20"/>
          <w:szCs w:val="20"/>
          <w:vertAlign w:val="superscript"/>
          <w:lang w:val="en-GB"/>
        </w:rPr>
        <w:t>rd</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Oct 2025)</w:t>
      </w:r>
    </w:p>
    <w:p w:rsidR="08B2C317" w:rsidP="08B2C317" w:rsidRDefault="08B2C317" w14:paraId="4711A2E8" w14:textId="2DC82A7A">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p>
    <w:p w:rsidR="63AD9ECE" w:rsidP="08B2C317" w:rsidRDefault="63AD9ECE" w14:paraId="297409E4" w14:textId="2321047B">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childrensrightswales.org.uk. (n.d.).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Children’s rights in Wales | Policy and law reform</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[online] Available at: </w:t>
      </w:r>
      <w:hyperlink r:id="Rd75fa4fc21e14ae9">
        <w:r w:rsidRPr="08B2C317" w:rsidR="63AD9ECE">
          <w:rPr>
            <w:rStyle w:val="Hyperlink"/>
            <w:rFonts w:ascii="Aptos" w:hAnsi="Aptos" w:eastAsia="Aptos" w:cs="Aptos"/>
            <w:b w:val="0"/>
            <w:bCs w:val="0"/>
            <w:i w:val="0"/>
            <w:iCs w:val="0"/>
            <w:caps w:val="0"/>
            <w:smallCaps w:val="0"/>
            <w:strike w:val="0"/>
            <w:dstrike w:val="0"/>
            <w:noProof w:val="0"/>
            <w:sz w:val="20"/>
            <w:szCs w:val="20"/>
            <w:lang w:val="en-GB"/>
          </w:rPr>
          <w:t>https://childrensrightswales.org.uk/policy-law-reform.aspx</w:t>
        </w:r>
      </w:hyperlink>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(accessed 21</w:t>
      </w:r>
      <w:r w:rsidRPr="08B2C317" w:rsidR="63AD9ECE">
        <w:rPr>
          <w:rFonts w:ascii="Aptos" w:hAnsi="Aptos" w:eastAsia="Aptos" w:cs="Aptos"/>
          <w:b w:val="0"/>
          <w:bCs w:val="0"/>
          <w:i w:val="0"/>
          <w:iCs w:val="0"/>
          <w:caps w:val="0"/>
          <w:smallCaps w:val="0"/>
          <w:noProof w:val="0"/>
          <w:color w:val="000000" w:themeColor="text1" w:themeTint="FF" w:themeShade="FF"/>
          <w:sz w:val="20"/>
          <w:szCs w:val="20"/>
          <w:vertAlign w:val="superscript"/>
          <w:lang w:val="en-GB"/>
        </w:rPr>
        <w:t>st</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Oct 25)</w:t>
      </w:r>
    </w:p>
    <w:p w:rsidR="63AD9ECE" w:rsidP="08B2C317" w:rsidRDefault="63AD9ECE" w14:paraId="48DC472D" w14:textId="3E7DAD1E">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Decrea, D. (2017).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Medical and Social Models of Disability</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YouTube</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Available at: </w:t>
      </w:r>
      <w:hyperlink r:id="R0aad8d2450954114">
        <w:r w:rsidRPr="08B2C317" w:rsidR="63AD9ECE">
          <w:rPr>
            <w:rStyle w:val="Hyperlink"/>
            <w:rFonts w:ascii="Aptos" w:hAnsi="Aptos" w:eastAsia="Aptos" w:cs="Aptos"/>
            <w:b w:val="0"/>
            <w:bCs w:val="0"/>
            <w:i w:val="0"/>
            <w:iCs w:val="0"/>
            <w:caps w:val="0"/>
            <w:smallCaps w:val="0"/>
            <w:strike w:val="0"/>
            <w:dstrike w:val="0"/>
            <w:noProof w:val="0"/>
            <w:sz w:val="20"/>
            <w:szCs w:val="20"/>
            <w:lang w:val="en-GB"/>
          </w:rPr>
          <w:t>https://www.youtube.com/watch?v=MdzbyJq58Ws</w:t>
        </w:r>
      </w:hyperlink>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Accessed 23/10/2025.</w:t>
      </w:r>
    </w:p>
    <w:p w:rsidR="08B2C317" w:rsidP="08B2C317" w:rsidRDefault="08B2C317" w14:paraId="5BFB81A8" w14:textId="62868B33">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p>
    <w:p w:rsidR="08B2C317" w:rsidP="08B2C317" w:rsidRDefault="08B2C317" w14:paraId="3AE1EBAA" w14:textId="2F0C987D">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p>
    <w:p w:rsidR="63AD9ECE" w:rsidP="08B2C317" w:rsidRDefault="63AD9ECE" w14:paraId="03CF80FB" w14:textId="531DA67C">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Department for Education (2015a).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SEND Code of practice: 0 to 25 Years</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[online] GOV.UK. Available at: </w:t>
      </w:r>
      <w:hyperlink r:id="R1c6324677ef84124">
        <w:r w:rsidRPr="08B2C317" w:rsidR="63AD9ECE">
          <w:rPr>
            <w:rStyle w:val="Hyperlink"/>
            <w:rFonts w:ascii="Aptos" w:hAnsi="Aptos" w:eastAsia="Aptos" w:cs="Aptos"/>
            <w:b w:val="0"/>
            <w:bCs w:val="0"/>
            <w:i w:val="0"/>
            <w:iCs w:val="0"/>
            <w:caps w:val="0"/>
            <w:smallCaps w:val="0"/>
            <w:strike w:val="0"/>
            <w:dstrike w:val="0"/>
            <w:noProof w:val="0"/>
            <w:sz w:val="20"/>
            <w:szCs w:val="20"/>
            <w:lang w:val="en-GB"/>
          </w:rPr>
          <w:t>https://www.gov.uk/government/publications/send-code-of-practice-0-to-25</w:t>
        </w:r>
      </w:hyperlink>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(accessed 21</w:t>
      </w:r>
      <w:r w:rsidRPr="08B2C317" w:rsidR="63AD9ECE">
        <w:rPr>
          <w:rFonts w:ascii="Aptos" w:hAnsi="Aptos" w:eastAsia="Aptos" w:cs="Aptos"/>
          <w:b w:val="0"/>
          <w:bCs w:val="0"/>
          <w:i w:val="0"/>
          <w:iCs w:val="0"/>
          <w:caps w:val="0"/>
          <w:smallCaps w:val="0"/>
          <w:noProof w:val="0"/>
          <w:color w:val="000000" w:themeColor="text1" w:themeTint="FF" w:themeShade="FF"/>
          <w:sz w:val="20"/>
          <w:szCs w:val="20"/>
          <w:vertAlign w:val="superscript"/>
          <w:lang w:val="en-GB"/>
        </w:rPr>
        <w:t>st</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Oct 25)</w:t>
      </w:r>
    </w:p>
    <w:p w:rsidR="63AD9ECE" w:rsidP="08B2C317" w:rsidRDefault="63AD9ECE" w14:paraId="02B424E2" w14:textId="6F332116">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Department for Education (2015b).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Special Educational Needs and Disability Code of Practice: 0 to 25 Years</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[online]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GOV.UK</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Available at: </w:t>
      </w:r>
      <w:hyperlink r:id="R96625fc306a14cd5">
        <w:r w:rsidRPr="08B2C317" w:rsidR="63AD9ECE">
          <w:rPr>
            <w:rStyle w:val="Hyperlink"/>
            <w:rFonts w:ascii="Aptos" w:hAnsi="Aptos" w:eastAsia="Aptos" w:cs="Aptos"/>
            <w:b w:val="0"/>
            <w:bCs w:val="0"/>
            <w:i w:val="0"/>
            <w:iCs w:val="0"/>
            <w:caps w:val="0"/>
            <w:smallCaps w:val="0"/>
            <w:strike w:val="0"/>
            <w:dstrike w:val="0"/>
            <w:noProof w:val="0"/>
            <w:sz w:val="20"/>
            <w:szCs w:val="20"/>
            <w:lang w:val="en-GB"/>
          </w:rPr>
          <w:t>https://assets.publishing.service.gov.uk/media/5a7dcb85ed915d2ac884d995/SEND_Code_of_Practice_January_2015.pdf</w:t>
        </w:r>
      </w:hyperlink>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(accessed 21</w:t>
      </w:r>
      <w:r w:rsidRPr="08B2C317" w:rsidR="63AD9ECE">
        <w:rPr>
          <w:rFonts w:ascii="Aptos" w:hAnsi="Aptos" w:eastAsia="Aptos" w:cs="Aptos"/>
          <w:b w:val="0"/>
          <w:bCs w:val="0"/>
          <w:i w:val="0"/>
          <w:iCs w:val="0"/>
          <w:caps w:val="0"/>
          <w:smallCaps w:val="0"/>
          <w:noProof w:val="0"/>
          <w:color w:val="000000" w:themeColor="text1" w:themeTint="FF" w:themeShade="FF"/>
          <w:sz w:val="20"/>
          <w:szCs w:val="20"/>
          <w:vertAlign w:val="superscript"/>
          <w:lang w:val="en-GB"/>
        </w:rPr>
        <w:t>st</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Oct 25)</w:t>
      </w:r>
    </w:p>
    <w:p w:rsidR="63AD9ECE" w:rsidP="08B2C317" w:rsidRDefault="63AD9ECE" w14:paraId="395111A5" w14:textId="0A9F8570">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Downs, K. (2024).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What Educators Need to Know about the Social Model of Disability</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[online] Bradford Research School. Available at: </w:t>
      </w:r>
      <w:hyperlink r:id="R4e35e83056b14776">
        <w:r w:rsidRPr="08B2C317" w:rsidR="63AD9ECE">
          <w:rPr>
            <w:rStyle w:val="Hyperlink"/>
            <w:rFonts w:ascii="Aptos" w:hAnsi="Aptos" w:eastAsia="Aptos" w:cs="Aptos"/>
            <w:b w:val="0"/>
            <w:bCs w:val="0"/>
            <w:i w:val="0"/>
            <w:iCs w:val="0"/>
            <w:caps w:val="0"/>
            <w:smallCaps w:val="0"/>
            <w:strike w:val="0"/>
            <w:dstrike w:val="0"/>
            <w:noProof w:val="0"/>
            <w:sz w:val="20"/>
            <w:szCs w:val="20"/>
            <w:lang w:val="en-GB"/>
          </w:rPr>
          <w:t>https://researchschool.org.uk/bradford/news/social-model-of-disability</w:t>
        </w:r>
      </w:hyperlink>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(accessed 21</w:t>
      </w:r>
      <w:r w:rsidRPr="08B2C317" w:rsidR="63AD9ECE">
        <w:rPr>
          <w:rFonts w:ascii="Aptos" w:hAnsi="Aptos" w:eastAsia="Aptos" w:cs="Aptos"/>
          <w:b w:val="0"/>
          <w:bCs w:val="0"/>
          <w:i w:val="0"/>
          <w:iCs w:val="0"/>
          <w:caps w:val="0"/>
          <w:smallCaps w:val="0"/>
          <w:noProof w:val="0"/>
          <w:color w:val="000000" w:themeColor="text1" w:themeTint="FF" w:themeShade="FF"/>
          <w:sz w:val="20"/>
          <w:szCs w:val="20"/>
          <w:vertAlign w:val="superscript"/>
          <w:lang w:val="en-GB"/>
        </w:rPr>
        <w:t>st</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Oct 25)</w:t>
      </w:r>
    </w:p>
    <w:p w:rsidR="63AD9ECE" w:rsidP="08B2C317" w:rsidRDefault="63AD9ECE" w14:paraId="2291AA2E" w14:textId="3CE651EA">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Jardinez, M.J. and Natividad, L.R. (2024). The Advantages and Challenges of Inclusive Education: Striving for Equity in the Classroom.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Shanlax International Journal of Education,</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[online] 12(2), pp.57–65. doi:https://doi.org/10.34293/education.v12i2.7182. (accessed 21</w:t>
      </w:r>
      <w:r w:rsidRPr="08B2C317" w:rsidR="63AD9ECE">
        <w:rPr>
          <w:rFonts w:ascii="Aptos" w:hAnsi="Aptos" w:eastAsia="Aptos" w:cs="Aptos"/>
          <w:b w:val="0"/>
          <w:bCs w:val="0"/>
          <w:i w:val="0"/>
          <w:iCs w:val="0"/>
          <w:caps w:val="0"/>
          <w:smallCaps w:val="0"/>
          <w:noProof w:val="0"/>
          <w:color w:val="000000" w:themeColor="text1" w:themeTint="FF" w:themeShade="FF"/>
          <w:sz w:val="20"/>
          <w:szCs w:val="20"/>
          <w:vertAlign w:val="superscript"/>
          <w:lang w:val="en-GB"/>
        </w:rPr>
        <w:t>st</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Oct 25)</w:t>
      </w:r>
    </w:p>
    <w:p w:rsidR="63AD9ECE" w:rsidP="08B2C317" w:rsidRDefault="63AD9ECE" w14:paraId="4AD1910D" w14:textId="5DCAE61E">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Wales, gov (2025).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Support for children and young people with vision impairment in educational settings</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[online] Available at: </w:t>
      </w:r>
      <w:hyperlink r:id="Rf63be9d6dba64cf2">
        <w:r w:rsidRPr="08B2C317" w:rsidR="63AD9ECE">
          <w:rPr>
            <w:rStyle w:val="Hyperlink"/>
            <w:rFonts w:ascii="Aptos" w:hAnsi="Aptos" w:eastAsia="Aptos" w:cs="Aptos"/>
            <w:b w:val="0"/>
            <w:bCs w:val="0"/>
            <w:i w:val="0"/>
            <w:iCs w:val="0"/>
            <w:caps w:val="0"/>
            <w:smallCaps w:val="0"/>
            <w:strike w:val="0"/>
            <w:dstrike w:val="0"/>
            <w:noProof w:val="0"/>
            <w:sz w:val="20"/>
            <w:szCs w:val="20"/>
            <w:lang w:val="en-GB"/>
          </w:rPr>
          <w:t>https://www.gov.wales/sites/default/files/publications/2019-12/191209-support-for-children-and-young-people-with-vision-impairment-in-educational-settings.pdf</w:t>
        </w:r>
      </w:hyperlink>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Accessed 23/10/2025.</w:t>
      </w:r>
    </w:p>
    <w:p w:rsidR="63AD9ECE" w:rsidP="08B2C317" w:rsidRDefault="63AD9ECE" w14:paraId="1B07FC1A" w14:textId="5D165A56">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Welsh Government (2021). </w:t>
      </w:r>
      <w:r w:rsidRPr="08B2C317" w:rsidR="63AD9ECE">
        <w:rPr>
          <w:rFonts w:ascii="Aptos" w:hAnsi="Aptos" w:eastAsia="Aptos" w:cs="Aptos"/>
          <w:b w:val="0"/>
          <w:bCs w:val="0"/>
          <w:i w:val="1"/>
          <w:iCs w:val="1"/>
          <w:caps w:val="0"/>
          <w:smallCaps w:val="0"/>
          <w:noProof w:val="0"/>
          <w:color w:val="000000" w:themeColor="text1" w:themeTint="FF" w:themeShade="FF"/>
          <w:sz w:val="20"/>
          <w:szCs w:val="20"/>
          <w:lang w:val="en-GB"/>
        </w:rPr>
        <w:t>The Additional Learning Needs Code for Wales 2021 WG21-23</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[online] Available at: </w:t>
      </w:r>
      <w:hyperlink r:id="Ra8845c00dbd24efb">
        <w:r w:rsidRPr="08B2C317" w:rsidR="63AD9ECE">
          <w:rPr>
            <w:rStyle w:val="Hyperlink"/>
            <w:rFonts w:ascii="Aptos" w:hAnsi="Aptos" w:eastAsia="Aptos" w:cs="Aptos"/>
            <w:b w:val="0"/>
            <w:bCs w:val="0"/>
            <w:i w:val="0"/>
            <w:iCs w:val="0"/>
            <w:caps w:val="0"/>
            <w:smallCaps w:val="0"/>
            <w:strike w:val="0"/>
            <w:dstrike w:val="0"/>
            <w:noProof w:val="0"/>
            <w:sz w:val="20"/>
            <w:szCs w:val="20"/>
            <w:lang w:val="en-GB"/>
          </w:rPr>
          <w:t>https://www.gov.wales/sites/default/files/publications/2025-01/250124-the-additional-learning-needs-code-for-wales-2021.pdf</w:t>
        </w:r>
      </w:hyperlink>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 xml:space="preserve">. </w:t>
      </w:r>
      <w:r w:rsidRPr="08B2C317" w:rsidR="63AD9ECE">
        <w:rPr>
          <w:rFonts w:ascii="Aptos" w:hAnsi="Aptos" w:eastAsia="Aptos" w:cs="Aptos"/>
          <w:b w:val="0"/>
          <w:bCs w:val="0"/>
          <w:i w:val="0"/>
          <w:iCs w:val="0"/>
          <w:caps w:val="0"/>
          <w:smallCaps w:val="0"/>
          <w:noProof w:val="0"/>
          <w:color w:val="000000" w:themeColor="text1" w:themeTint="FF" w:themeShade="FF"/>
          <w:sz w:val="20"/>
          <w:szCs w:val="20"/>
          <w:lang w:val="en-GB"/>
        </w:rPr>
        <w:t>Accessed 23/10/2025.</w:t>
      </w:r>
    </w:p>
    <w:p w:rsidR="08B2C317" w:rsidP="08B2C317" w:rsidRDefault="08B2C317" w14:paraId="1AAE7F9F" w14:textId="0C999AE5">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p>
    <w:p w:rsidR="08B2C317" w:rsidP="08B2C317" w:rsidRDefault="08B2C317" w14:paraId="669CBD00" w14:textId="3C7AF533">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0"/>
          <w:szCs w:val="20"/>
          <w:lang w:val="en-GB"/>
        </w:rPr>
      </w:pPr>
    </w:p>
    <w:p w:rsidR="08B2C317" w:rsidP="08B2C317" w:rsidRDefault="08B2C317" w14:paraId="66E6F0DD" w14:textId="4BD67F69">
      <w:pPr>
        <w:rPr>
          <w:rFonts w:ascii="Aptos" w:hAnsi="Aptos" w:eastAsia="Aptos" w:cs="Aptos"/>
          <w:b w:val="0"/>
          <w:bCs w:val="0"/>
          <w:i w:val="0"/>
          <w:iCs w:val="0"/>
          <w:caps w:val="0"/>
          <w:smallCaps w:val="0"/>
          <w:noProof w:val="0"/>
          <w:color w:val="000000" w:themeColor="text1" w:themeTint="FF" w:themeShade="FF"/>
          <w:sz w:val="20"/>
          <w:szCs w:val="20"/>
          <w:lang w:val="en-GB"/>
        </w:rPr>
      </w:pPr>
    </w:p>
    <w:p w:rsidR="08B2C317" w:rsidP="08B2C317" w:rsidRDefault="08B2C317" w14:paraId="6AB8B002" w14:textId="73BBAD64">
      <w:pPr>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pPr>
    </w:p>
    <w:p w:rsidR="08B2C317" w:rsidP="08B2C317" w:rsidRDefault="08B2C317" w14:paraId="1A54BAD5" w14:textId="063118B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R="001A652B" w:rsidRDefault="001A652B" w14:paraId="3461D779" wp14:textId="77777777">
      <w:pPr>
        <w:rPr>
          <w:i/>
          <w:iCs/>
          <w:sz w:val="44"/>
        </w:rPr>
      </w:pPr>
      <w:r>
        <w:rPr>
          <w:i/>
          <w:iCs/>
          <w:sz w:val="44"/>
        </w:rPr>
        <w:br w:type="page"/>
      </w:r>
    </w:p>
    <w:p xmlns:wp14="http://schemas.microsoft.com/office/word/2010/wordml" w:rsidR="001A652B" w:rsidP="001A652B" w:rsidRDefault="001A652B" w14:paraId="3CF2D8B6" wp14:textId="77777777">
      <w:pPr>
        <w:jc w:val="center"/>
        <w:rPr>
          <w:i/>
          <w:iCs/>
          <w:sz w:val="44"/>
        </w:rPr>
        <w:sectPr w:rsidR="001A652B">
          <w:pgSz w:w="11906" w:h="16838" w:orient="portrait"/>
          <w:pgMar w:top="1440" w:right="1440" w:bottom="1440" w:left="1440" w:header="708" w:footer="708" w:gutter="0"/>
          <w:cols w:space="708"/>
          <w:docGrid w:linePitch="360"/>
        </w:sectPr>
      </w:pPr>
    </w:p>
    <w:p xmlns:wp14="http://schemas.microsoft.com/office/word/2010/wordml" w:rsidRPr="00431CFE" w:rsidR="001A652B" w:rsidP="001A652B" w:rsidRDefault="001A652B" w14:paraId="74873C71" wp14:textId="77777777">
      <w:pPr>
        <w:jc w:val="center"/>
        <w:rPr>
          <w:b/>
          <w:iCs/>
          <w:sz w:val="44"/>
        </w:rPr>
      </w:pPr>
      <w:r w:rsidRPr="00431CFE">
        <w:rPr>
          <w:b/>
          <w:iCs/>
          <w:sz w:val="44"/>
        </w:rPr>
        <w:t xml:space="preserve">Element 3 </w:t>
      </w:r>
    </w:p>
    <w:p xmlns:wp14="http://schemas.microsoft.com/office/word/2010/wordml" w:rsidR="001A652B" w:rsidP="08B2C317" w:rsidRDefault="00FA10A1" w14:paraId="07A1FEDF" wp14:textId="08FD7EEF">
      <w:pPr>
        <w:jc w:val="center"/>
        <w:rPr>
          <w:i w:val="1"/>
          <w:iCs w:val="1"/>
          <w:sz w:val="44"/>
          <w:szCs w:val="44"/>
        </w:rPr>
      </w:pPr>
      <w:r w:rsidRPr="08B2C317" w:rsidR="00FA10A1">
        <w:rPr>
          <w:i w:val="1"/>
          <w:iCs w:val="1"/>
          <w:sz w:val="44"/>
          <w:szCs w:val="44"/>
        </w:rPr>
        <w:t xml:space="preserve">Explore and summarise the </w:t>
      </w:r>
      <w:r w:rsidRPr="08B2C317" w:rsidR="00FA10A1">
        <w:rPr>
          <w:i w:val="1"/>
          <w:iCs w:val="1"/>
          <w:sz w:val="44"/>
          <w:szCs w:val="44"/>
        </w:rPr>
        <w:t>additional</w:t>
      </w:r>
      <w:r w:rsidRPr="08B2C317" w:rsidR="00FA10A1">
        <w:rPr>
          <w:i w:val="1"/>
          <w:iCs w:val="1"/>
          <w:sz w:val="44"/>
          <w:szCs w:val="44"/>
        </w:rPr>
        <w:t xml:space="preserve"> learning needs of a pupil using a </w:t>
      </w:r>
      <w:r w:rsidRPr="08B2C317" w:rsidR="03A187A7">
        <w:rPr>
          <w:i w:val="1"/>
          <w:iCs w:val="1"/>
          <w:sz w:val="44"/>
          <w:szCs w:val="44"/>
        </w:rPr>
        <w:t>person-centred</w:t>
      </w:r>
      <w:r w:rsidRPr="08B2C317" w:rsidR="00FA10A1">
        <w:rPr>
          <w:i w:val="1"/>
          <w:iCs w:val="1"/>
          <w:sz w:val="44"/>
          <w:szCs w:val="44"/>
        </w:rPr>
        <w:t xml:space="preserve"> planning approach.</w:t>
      </w:r>
      <w:r w:rsidRPr="08B2C317" w:rsidR="00FA10A1">
        <w:rPr>
          <w:i w:val="1"/>
          <w:iCs w:val="1"/>
          <w:sz w:val="44"/>
          <w:szCs w:val="44"/>
        </w:rPr>
        <w:t xml:space="preserve"> </w:t>
      </w:r>
    </w:p>
    <w:p xmlns:wp14="http://schemas.microsoft.com/office/word/2010/wordml" w:rsidR="00FA10A1" w:rsidP="001A652B" w:rsidRDefault="00FA10A1" w14:paraId="466743ED" wp14:textId="77777777">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xmlns:wp14="http://schemas.microsoft.com/office/word/2010/wordml" w:rsidR="00FA10A1" w:rsidP="00FA10A1" w:rsidRDefault="00FA10A1" w14:paraId="201911FB" wp14:textId="77777777">
      <w:pPr>
        <w:jc w:val="center"/>
        <w:rPr>
          <w:iCs/>
        </w:rPr>
      </w:pPr>
      <w:proofErr w:type="gramStart"/>
      <w:r>
        <w:rPr>
          <w:iCs/>
        </w:rPr>
        <w:t>a</w:t>
      </w:r>
      <w:r w:rsidRPr="00FA10A1">
        <w:rPr>
          <w:iCs/>
        </w:rPr>
        <w:t>nd</w:t>
      </w:r>
      <w:proofErr w:type="gramEnd"/>
    </w:p>
    <w:p xmlns:wp14="http://schemas.microsoft.com/office/word/2010/wordml" w:rsidRPr="00FA10A1" w:rsidR="00FA10A1" w:rsidP="001A652B" w:rsidRDefault="00FA10A1" w14:paraId="4FB7F70D" wp14:textId="77777777">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xmlns:wp14="http://schemas.microsoft.com/office/word/2010/wordml" w:rsidR="006058B6" w:rsidRDefault="006058B6" w14:paraId="0FB78278" wp14:textId="77777777">
      <w:pPr>
        <w:rPr>
          <w:i/>
          <w:iCs/>
          <w:sz w:val="44"/>
        </w:rPr>
        <w:sectPr w:rsidR="006058B6" w:rsidSect="006058B6">
          <w:pgSz w:w="11906" w:h="16838" w:orient="portrait"/>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xmlns:wp14="http://schemas.microsoft.com/office/word/2010/wordml" w:rsidR="00431CFE" w:rsidTr="08B2C317" w14:paraId="75D75E4D" wp14:textId="77777777">
        <w:tc>
          <w:tcPr>
            <w:tcW w:w="13948" w:type="dxa"/>
            <w:tcMar/>
          </w:tcPr>
          <w:p w:rsidRPr="00FA10A1" w:rsidR="00091DF8" w:rsidP="00FA10A1" w:rsidRDefault="001A652B" w14:paraId="7C0382F1" wp14:textId="77777777">
            <w:pPr>
              <w:jc w:val="center"/>
              <w:rPr>
                <w:rFonts w:ascii="Calibri-Bold" w:hAnsi="Calibri-Bold" w:cs="Calibri-Bold"/>
                <w:b/>
                <w:bCs/>
                <w:sz w:val="28"/>
                <w:szCs w:val="28"/>
              </w:rPr>
            </w:pPr>
            <w:r>
              <w:rPr>
                <w:i/>
                <w:iCs/>
                <w:sz w:val="44"/>
              </w:rPr>
              <w:br w:type="page"/>
            </w:r>
            <w:r w:rsidRPr="00FA10A1" w:rsidR="00431CFE">
              <w:rPr>
                <w:rFonts w:ascii="Calibri-Bold" w:hAnsi="Calibri-Bold" w:cs="Calibri-Bold"/>
                <w:b/>
                <w:bCs/>
                <w:color w:val="C7037E"/>
                <w:sz w:val="28"/>
                <w:szCs w:val="28"/>
              </w:rPr>
              <w:t>Section 1C: Profile (About me)</w:t>
            </w:r>
          </w:p>
        </w:tc>
      </w:tr>
      <w:tr xmlns:wp14="http://schemas.microsoft.com/office/word/2010/wordml" w:rsidR="00431CFE" w:rsidTr="08B2C317" w14:paraId="396554C4" wp14:textId="77777777">
        <w:tc>
          <w:tcPr>
            <w:tcW w:w="13948" w:type="dxa"/>
            <w:tcMar/>
          </w:tcPr>
          <w:p w:rsidR="00431CFE" w:rsidP="00431CFE" w:rsidRDefault="00431CFE" w14:paraId="1FC39945" wp14:textId="77777777">
            <w:pPr>
              <w:autoSpaceDE w:val="0"/>
              <w:autoSpaceDN w:val="0"/>
              <w:adjustRightInd w:val="0"/>
              <w:rPr>
                <w:rFonts w:ascii="Calibri-Italic" w:hAnsi="Calibri-Italic" w:cs="Calibri-Italic"/>
                <w:i/>
                <w:iCs/>
                <w:sz w:val="24"/>
                <w:szCs w:val="24"/>
              </w:rPr>
            </w:pPr>
          </w:p>
          <w:p w:rsidRPr="00807993" w:rsidR="00431CFE" w:rsidP="00431CFE" w:rsidRDefault="00431CFE" w14:paraId="0562CB0E" wp14:textId="77777777">
            <w:pPr>
              <w:autoSpaceDE w:val="0"/>
              <w:autoSpaceDN w:val="0"/>
              <w:adjustRightInd w:val="0"/>
              <w:rPr>
                <w:rFonts w:ascii="Calibri-Italic" w:hAnsi="Calibri-Italic" w:cs="Calibri-Italic"/>
                <w:i/>
                <w:iCs/>
                <w:sz w:val="24"/>
                <w:szCs w:val="24"/>
              </w:rPr>
            </w:pPr>
          </w:p>
          <w:p w:rsidRPr="00807993" w:rsidR="00431CFE" w:rsidP="42FB4A32" w:rsidRDefault="00431CFE" w14:paraId="60FEBB1D" wp14:textId="52266BD9">
            <w:pPr>
              <w:autoSpaceDE w:val="0"/>
              <w:autoSpaceDN w:val="0"/>
              <w:adjustRightInd w:val="0"/>
              <w:rPr>
                <w:rFonts w:ascii="Arial" w:hAnsi="Arial" w:cs="Arial"/>
                <w:b w:val="0"/>
                <w:bCs w:val="0"/>
                <w:sz w:val="24"/>
                <w:szCs w:val="24"/>
              </w:rPr>
            </w:pPr>
            <w:r w:rsidRPr="08B2C317" w:rsidR="00431CFE">
              <w:rPr>
                <w:rFonts w:ascii="SymbolMT" w:hAnsi="SymbolMT" w:cs="SymbolMT"/>
                <w:sz w:val="24"/>
                <w:szCs w:val="24"/>
              </w:rPr>
              <w:t xml:space="preserve">• </w:t>
            </w:r>
            <w:r w:rsidRPr="08B2C317" w:rsidR="00431CFE">
              <w:rPr>
                <w:rFonts w:ascii="Arial" w:hAnsi="Arial" w:cs="Arial"/>
                <w:b w:val="1"/>
                <w:bCs w:val="1"/>
                <w:sz w:val="24"/>
                <w:szCs w:val="24"/>
              </w:rPr>
              <w:t xml:space="preserve">What is important </w:t>
            </w:r>
            <w:r w:rsidRPr="08B2C317" w:rsidR="00431CFE">
              <w:rPr>
                <w:rFonts w:ascii="Arial" w:hAnsi="Arial" w:cs="Arial"/>
                <w:b w:val="1"/>
                <w:bCs w:val="1"/>
                <w:sz w:val="24"/>
                <w:szCs w:val="24"/>
              </w:rPr>
              <w:t xml:space="preserve">to </w:t>
            </w:r>
            <w:r w:rsidRPr="08B2C317" w:rsidR="5778E5CA">
              <w:rPr>
                <w:rFonts w:ascii="Arial" w:hAnsi="Arial" w:cs="Arial"/>
                <w:b w:val="1"/>
                <w:bCs w:val="1"/>
                <w:sz w:val="24"/>
                <w:szCs w:val="24"/>
              </w:rPr>
              <w:t>the learner</w:t>
            </w:r>
            <w:r w:rsidRPr="08B2C317" w:rsidR="3DAEFE93">
              <w:rPr>
                <w:rFonts w:ascii="Arial" w:hAnsi="Arial" w:cs="Arial"/>
                <w:b w:val="1"/>
                <w:bCs w:val="1"/>
                <w:sz w:val="24"/>
                <w:szCs w:val="24"/>
              </w:rPr>
              <w:t xml:space="preserve"> – </w:t>
            </w:r>
            <w:r w:rsidRPr="08B2C317" w:rsidR="3DAEFE93">
              <w:rPr>
                <w:rFonts w:ascii="Arial" w:hAnsi="Arial" w:cs="Arial"/>
                <w:b w:val="0"/>
                <w:bCs w:val="0"/>
                <w:sz w:val="24"/>
                <w:szCs w:val="24"/>
              </w:rPr>
              <w:t>I Like t</w:t>
            </w:r>
            <w:r w:rsidRPr="08B2C317" w:rsidR="39ED4A99">
              <w:rPr>
                <w:rFonts w:ascii="Arial" w:hAnsi="Arial" w:cs="Arial"/>
                <w:b w:val="0"/>
                <w:bCs w:val="0"/>
                <w:sz w:val="24"/>
                <w:szCs w:val="24"/>
              </w:rPr>
              <w:t xml:space="preserve">he Gruffalo, </w:t>
            </w:r>
            <w:r w:rsidRPr="08B2C317" w:rsidR="1256CE44">
              <w:rPr>
                <w:rFonts w:ascii="Arial" w:hAnsi="Arial" w:cs="Arial"/>
                <w:b w:val="0"/>
                <w:bCs w:val="0"/>
                <w:sz w:val="24"/>
                <w:szCs w:val="24"/>
              </w:rPr>
              <w:t>I l</w:t>
            </w:r>
            <w:r w:rsidRPr="08B2C317" w:rsidR="7D9E4245">
              <w:rPr>
                <w:rFonts w:ascii="Arial" w:hAnsi="Arial" w:cs="Arial"/>
                <w:b w:val="0"/>
                <w:bCs w:val="0"/>
                <w:sz w:val="24"/>
                <w:szCs w:val="24"/>
              </w:rPr>
              <w:t>ik</w:t>
            </w:r>
            <w:r w:rsidRPr="08B2C317" w:rsidR="1256CE44">
              <w:rPr>
                <w:rFonts w:ascii="Arial" w:hAnsi="Arial" w:cs="Arial"/>
                <w:b w:val="0"/>
                <w:bCs w:val="0"/>
                <w:sz w:val="24"/>
                <w:szCs w:val="24"/>
              </w:rPr>
              <w:t xml:space="preserve">e to </w:t>
            </w:r>
            <w:r w:rsidRPr="08B2C317" w:rsidR="7AAD67E0">
              <w:rPr>
                <w:rFonts w:ascii="Arial" w:hAnsi="Arial" w:cs="Arial"/>
                <w:b w:val="0"/>
                <w:bCs w:val="0"/>
                <w:sz w:val="24"/>
                <w:szCs w:val="24"/>
              </w:rPr>
              <w:t>cop</w:t>
            </w:r>
            <w:r w:rsidRPr="08B2C317" w:rsidR="56107340">
              <w:rPr>
                <w:rFonts w:ascii="Arial" w:hAnsi="Arial" w:cs="Arial"/>
                <w:b w:val="0"/>
                <w:bCs w:val="0"/>
                <w:sz w:val="24"/>
                <w:szCs w:val="24"/>
              </w:rPr>
              <w:t>y</w:t>
            </w:r>
            <w:r w:rsidRPr="08B2C317" w:rsidR="62C8B0BE">
              <w:rPr>
                <w:rFonts w:ascii="Arial" w:hAnsi="Arial" w:cs="Arial"/>
                <w:b w:val="0"/>
                <w:bCs w:val="0"/>
                <w:sz w:val="24"/>
                <w:szCs w:val="24"/>
              </w:rPr>
              <w:t xml:space="preserve"> </w:t>
            </w:r>
            <w:r w:rsidRPr="08B2C317" w:rsidR="31248281">
              <w:rPr>
                <w:rFonts w:ascii="Arial" w:hAnsi="Arial" w:cs="Arial"/>
                <w:b w:val="0"/>
                <w:bCs w:val="0"/>
                <w:sz w:val="24"/>
                <w:szCs w:val="24"/>
              </w:rPr>
              <w:t>a</w:t>
            </w:r>
            <w:r w:rsidRPr="08B2C317" w:rsidR="0D11FE17">
              <w:rPr>
                <w:rFonts w:ascii="Arial" w:hAnsi="Arial" w:cs="Arial"/>
                <w:b w:val="0"/>
                <w:bCs w:val="0"/>
                <w:sz w:val="24"/>
                <w:szCs w:val="24"/>
              </w:rPr>
              <w:t>nd</w:t>
            </w:r>
            <w:r w:rsidRPr="08B2C317" w:rsidR="31248281">
              <w:rPr>
                <w:rFonts w:ascii="Arial" w:hAnsi="Arial" w:cs="Arial"/>
                <w:b w:val="0"/>
                <w:bCs w:val="0"/>
                <w:sz w:val="24"/>
                <w:szCs w:val="24"/>
              </w:rPr>
              <w:t xml:space="preserve"> </w:t>
            </w:r>
            <w:r w:rsidRPr="08B2C317" w:rsidR="62C8B0BE">
              <w:rPr>
                <w:rFonts w:ascii="Arial" w:hAnsi="Arial" w:cs="Arial"/>
                <w:b w:val="0"/>
                <w:bCs w:val="0"/>
                <w:sz w:val="24"/>
                <w:szCs w:val="24"/>
              </w:rPr>
              <w:t>sketch</w:t>
            </w:r>
            <w:r w:rsidRPr="08B2C317" w:rsidR="7FAAA422">
              <w:rPr>
                <w:rFonts w:ascii="Arial" w:hAnsi="Arial" w:cs="Arial"/>
                <w:b w:val="0"/>
                <w:bCs w:val="0"/>
                <w:sz w:val="24"/>
                <w:szCs w:val="24"/>
              </w:rPr>
              <w:t xml:space="preserve"> </w:t>
            </w:r>
            <w:r w:rsidRPr="08B2C317" w:rsidR="1E493272">
              <w:rPr>
                <w:rFonts w:ascii="Arial" w:hAnsi="Arial" w:cs="Arial"/>
                <w:b w:val="0"/>
                <w:bCs w:val="0"/>
                <w:sz w:val="24"/>
                <w:szCs w:val="24"/>
              </w:rPr>
              <w:t>i</w:t>
            </w:r>
            <w:r w:rsidRPr="08B2C317" w:rsidR="25C50CCC">
              <w:rPr>
                <w:rFonts w:ascii="Arial" w:hAnsi="Arial" w:cs="Arial"/>
                <w:b w:val="0"/>
                <w:bCs w:val="0"/>
                <w:sz w:val="24"/>
                <w:szCs w:val="24"/>
              </w:rPr>
              <w:t xml:space="preserve">mages of animal from the </w:t>
            </w:r>
            <w:r w:rsidRPr="08B2C317" w:rsidR="7FAAA422">
              <w:rPr>
                <w:rFonts w:ascii="Arial" w:hAnsi="Arial" w:cs="Arial"/>
                <w:b w:val="0"/>
                <w:bCs w:val="0"/>
                <w:sz w:val="24"/>
                <w:szCs w:val="24"/>
              </w:rPr>
              <w:t>iPad</w:t>
            </w:r>
            <w:r w:rsidRPr="08B2C317" w:rsidR="1CE96891">
              <w:rPr>
                <w:rFonts w:ascii="Arial" w:hAnsi="Arial" w:cs="Arial"/>
                <w:b w:val="0"/>
                <w:bCs w:val="0"/>
                <w:sz w:val="24"/>
                <w:szCs w:val="24"/>
              </w:rPr>
              <w:t>.</w:t>
            </w:r>
            <w:r w:rsidRPr="08B2C317" w:rsidR="62C8B0BE">
              <w:rPr>
                <w:rFonts w:ascii="Arial" w:hAnsi="Arial" w:cs="Arial"/>
                <w:b w:val="0"/>
                <w:bCs w:val="0"/>
                <w:sz w:val="24"/>
                <w:szCs w:val="24"/>
              </w:rPr>
              <w:t xml:space="preserve"> </w:t>
            </w:r>
            <w:r w:rsidRPr="08B2C317" w:rsidR="6DB132F9">
              <w:rPr>
                <w:rFonts w:ascii="Arial" w:hAnsi="Arial" w:cs="Arial"/>
                <w:b w:val="0"/>
                <w:bCs w:val="0"/>
                <w:sz w:val="24"/>
                <w:szCs w:val="24"/>
              </w:rPr>
              <w:t xml:space="preserve">I like </w:t>
            </w:r>
            <w:r w:rsidRPr="08B2C317" w:rsidR="0E70FFF8">
              <w:rPr>
                <w:rFonts w:ascii="Arial" w:hAnsi="Arial" w:cs="Arial"/>
                <w:b w:val="0"/>
                <w:bCs w:val="0"/>
                <w:sz w:val="24"/>
                <w:szCs w:val="24"/>
              </w:rPr>
              <w:t>planes</w:t>
            </w:r>
            <w:r w:rsidRPr="08B2C317" w:rsidR="0ADF12CB">
              <w:rPr>
                <w:rFonts w:ascii="Arial" w:hAnsi="Arial" w:cs="Arial"/>
                <w:b w:val="0"/>
                <w:bCs w:val="0"/>
                <w:sz w:val="24"/>
                <w:szCs w:val="24"/>
              </w:rPr>
              <w:t>, Helicopters</w:t>
            </w:r>
            <w:r w:rsidRPr="08B2C317" w:rsidR="4884EC0F">
              <w:rPr>
                <w:rFonts w:ascii="Arial" w:hAnsi="Arial" w:cs="Arial"/>
                <w:b w:val="0"/>
                <w:bCs w:val="0"/>
                <w:sz w:val="24"/>
                <w:szCs w:val="24"/>
              </w:rPr>
              <w:t xml:space="preserve"> &amp; my favourite movies are </w:t>
            </w:r>
            <w:r w:rsidRPr="08B2C317" w:rsidR="0ADF12CB">
              <w:rPr>
                <w:rFonts w:ascii="Arial" w:hAnsi="Arial" w:cs="Arial"/>
                <w:b w:val="0"/>
                <w:bCs w:val="0"/>
                <w:sz w:val="24"/>
                <w:szCs w:val="24"/>
              </w:rPr>
              <w:t xml:space="preserve">Cars </w:t>
            </w:r>
            <w:r w:rsidRPr="08B2C317" w:rsidR="211952FE">
              <w:rPr>
                <w:rFonts w:ascii="Arial" w:hAnsi="Arial" w:cs="Arial"/>
                <w:b w:val="0"/>
                <w:bCs w:val="0"/>
                <w:sz w:val="24"/>
                <w:szCs w:val="24"/>
              </w:rPr>
              <w:t>&amp; Mohana.</w:t>
            </w:r>
            <w:r w:rsidRPr="08B2C317" w:rsidR="550E613F">
              <w:rPr>
                <w:rFonts w:ascii="Arial" w:hAnsi="Arial" w:cs="Arial"/>
                <w:b w:val="0"/>
                <w:bCs w:val="0"/>
                <w:sz w:val="24"/>
                <w:szCs w:val="24"/>
              </w:rPr>
              <w:t xml:space="preserve"> </w:t>
            </w:r>
            <w:r w:rsidRPr="08B2C317" w:rsidR="39638E9C">
              <w:rPr>
                <w:rFonts w:ascii="Arial" w:hAnsi="Arial" w:cs="Arial"/>
                <w:b w:val="0"/>
                <w:bCs w:val="0"/>
                <w:sz w:val="24"/>
                <w:szCs w:val="24"/>
              </w:rPr>
              <w:t xml:space="preserve">I like </w:t>
            </w:r>
            <w:r w:rsidRPr="08B2C317" w:rsidR="550E613F">
              <w:rPr>
                <w:rFonts w:ascii="Arial" w:hAnsi="Arial" w:cs="Arial"/>
                <w:b w:val="0"/>
                <w:bCs w:val="0"/>
                <w:sz w:val="24"/>
                <w:szCs w:val="24"/>
              </w:rPr>
              <w:t>morning toast</w:t>
            </w:r>
            <w:r w:rsidRPr="08B2C317" w:rsidR="5A9469A4">
              <w:rPr>
                <w:rFonts w:ascii="Arial" w:hAnsi="Arial" w:cs="Arial"/>
                <w:b w:val="0"/>
                <w:bCs w:val="0"/>
                <w:sz w:val="24"/>
                <w:szCs w:val="24"/>
              </w:rPr>
              <w:t xml:space="preserve"> &amp; </w:t>
            </w:r>
            <w:r w:rsidRPr="08B2C317" w:rsidR="550E613F">
              <w:rPr>
                <w:rFonts w:ascii="Arial" w:hAnsi="Arial" w:cs="Arial"/>
                <w:b w:val="0"/>
                <w:bCs w:val="0"/>
                <w:sz w:val="24"/>
                <w:szCs w:val="24"/>
              </w:rPr>
              <w:t>school lunch</w:t>
            </w:r>
            <w:r w:rsidRPr="08B2C317" w:rsidR="1FD90E78">
              <w:rPr>
                <w:rFonts w:ascii="Arial" w:hAnsi="Arial" w:cs="Arial"/>
                <w:b w:val="0"/>
                <w:bCs w:val="0"/>
                <w:sz w:val="24"/>
                <w:szCs w:val="24"/>
              </w:rPr>
              <w:t>es.</w:t>
            </w:r>
          </w:p>
          <w:p w:rsidRPr="00807993" w:rsidR="00091DF8" w:rsidP="00431CFE" w:rsidRDefault="00091DF8" w14:paraId="34CE0A41" wp14:textId="77777777">
            <w:pPr>
              <w:autoSpaceDE w:val="0"/>
              <w:autoSpaceDN w:val="0"/>
              <w:adjustRightInd w:val="0"/>
              <w:rPr>
                <w:rFonts w:ascii="Arial" w:hAnsi="Arial" w:cs="Arial"/>
                <w:b/>
                <w:iCs/>
                <w:sz w:val="24"/>
                <w:szCs w:val="24"/>
              </w:rPr>
            </w:pPr>
          </w:p>
          <w:p w:rsidRPr="00807993" w:rsidR="00431CFE" w:rsidP="08B2C317" w:rsidRDefault="00431CFE" w14:paraId="3B092150" wp14:textId="605D15D3">
            <w:pPr>
              <w:pStyle w:val="Normal"/>
              <w:autoSpaceDE w:val="0"/>
              <w:autoSpaceDN w:val="0"/>
              <w:adjustRightInd w:val="0"/>
              <w:rPr>
                <w:rFonts w:ascii="Arial" w:hAnsi="Arial" w:cs="Arial"/>
                <w:b w:val="0"/>
                <w:bCs w:val="0"/>
                <w:sz w:val="24"/>
                <w:szCs w:val="24"/>
              </w:rPr>
            </w:pPr>
            <w:r w:rsidRPr="08B2C317" w:rsidR="00431CFE">
              <w:rPr>
                <w:rFonts w:ascii="Arial" w:hAnsi="Arial" w:cs="Arial"/>
                <w:b w:val="1"/>
                <w:bCs w:val="1"/>
                <w:sz w:val="24"/>
                <w:szCs w:val="24"/>
              </w:rPr>
              <w:t xml:space="preserve">• </w:t>
            </w:r>
            <w:r w:rsidRPr="08B2C317" w:rsidR="00431CFE">
              <w:rPr>
                <w:rFonts w:ascii="Arial" w:hAnsi="Arial" w:cs="Arial"/>
                <w:b w:val="1"/>
                <w:bCs w:val="1"/>
                <w:sz w:val="24"/>
                <w:szCs w:val="24"/>
              </w:rPr>
              <w:t xml:space="preserve">What is important </w:t>
            </w:r>
            <w:r w:rsidRPr="08B2C317" w:rsidR="00431CFE">
              <w:rPr>
                <w:rFonts w:ascii="Arial" w:hAnsi="Arial" w:cs="Arial"/>
                <w:b w:val="1"/>
                <w:bCs w:val="1"/>
                <w:sz w:val="24"/>
                <w:szCs w:val="24"/>
              </w:rPr>
              <w:t xml:space="preserve">for </w:t>
            </w:r>
            <w:r w:rsidRPr="08B2C317" w:rsidR="00091DF8">
              <w:rPr>
                <w:rFonts w:ascii="Arial" w:hAnsi="Arial" w:cs="Arial"/>
                <w:b w:val="1"/>
                <w:bCs w:val="1"/>
                <w:sz w:val="24"/>
                <w:szCs w:val="24"/>
              </w:rPr>
              <w:t>the learner</w:t>
            </w:r>
            <w:r w:rsidRPr="08B2C317" w:rsidR="4C5ECF11">
              <w:rPr>
                <w:rFonts w:ascii="Arial" w:hAnsi="Arial" w:cs="Arial"/>
                <w:b w:val="1"/>
                <w:bCs w:val="1"/>
                <w:sz w:val="24"/>
                <w:szCs w:val="24"/>
              </w:rPr>
              <w:t xml:space="preserve"> - </w:t>
            </w:r>
            <w:r w:rsidRPr="08B2C317" w:rsidR="03AD19CA">
              <w:rPr>
                <w:rFonts w:ascii="Arial" w:hAnsi="Arial" w:cs="Arial"/>
                <w:b w:val="0"/>
                <w:bCs w:val="0"/>
                <w:sz w:val="24"/>
                <w:szCs w:val="24"/>
              </w:rPr>
              <w:t>A</w:t>
            </w:r>
            <w:r w:rsidRPr="08B2C317" w:rsidR="4C5ECF11">
              <w:rPr>
                <w:rFonts w:ascii="Arial" w:hAnsi="Arial" w:cs="Arial"/>
                <w:b w:val="0"/>
                <w:bCs w:val="0"/>
                <w:sz w:val="24"/>
                <w:szCs w:val="24"/>
              </w:rPr>
              <w:t>ssistance</w:t>
            </w:r>
            <w:r w:rsidRPr="08B2C317" w:rsidR="4C5ECF11">
              <w:rPr>
                <w:rFonts w:ascii="Arial" w:hAnsi="Arial" w:cs="Arial"/>
                <w:b w:val="0"/>
                <w:bCs w:val="0"/>
                <w:sz w:val="24"/>
                <w:szCs w:val="24"/>
              </w:rPr>
              <w:t xml:space="preserve"> walking up &amp; down stairs, to be given </w:t>
            </w:r>
            <w:r w:rsidRPr="08B2C317" w:rsidR="48DFD36E">
              <w:rPr>
                <w:rFonts w:ascii="Arial" w:hAnsi="Arial" w:cs="Arial"/>
                <w:b w:val="0"/>
                <w:bCs w:val="0"/>
                <w:sz w:val="24"/>
                <w:szCs w:val="24"/>
              </w:rPr>
              <w:t xml:space="preserve">personal </w:t>
            </w:r>
            <w:r w:rsidRPr="08B2C317" w:rsidR="4C5ECF11">
              <w:rPr>
                <w:rFonts w:ascii="Arial" w:hAnsi="Arial" w:cs="Arial"/>
                <w:b w:val="0"/>
                <w:bCs w:val="0"/>
                <w:sz w:val="24"/>
                <w:szCs w:val="24"/>
              </w:rPr>
              <w:t>space</w:t>
            </w:r>
            <w:r w:rsidRPr="08B2C317" w:rsidR="1C1B11A8">
              <w:rPr>
                <w:rFonts w:ascii="Arial" w:hAnsi="Arial" w:cs="Arial"/>
                <w:b w:val="0"/>
                <w:bCs w:val="0"/>
                <w:sz w:val="24"/>
                <w:szCs w:val="24"/>
              </w:rPr>
              <w:t xml:space="preserve">, </w:t>
            </w:r>
            <w:r w:rsidRPr="08B2C317" w:rsidR="5B4509C7">
              <w:rPr>
                <w:rFonts w:ascii="Arial" w:hAnsi="Arial" w:cs="Arial"/>
                <w:b w:val="0"/>
                <w:bCs w:val="0"/>
                <w:sz w:val="24"/>
                <w:szCs w:val="24"/>
              </w:rPr>
              <w:t xml:space="preserve">likes his own personal bubble </w:t>
            </w:r>
            <w:r w:rsidRPr="08B2C317" w:rsidR="5B4509C7">
              <w:rPr>
                <w:rFonts w:ascii="Arial" w:hAnsi="Arial" w:cs="Arial"/>
                <w:b w:val="0"/>
                <w:bCs w:val="0"/>
                <w:sz w:val="24"/>
                <w:szCs w:val="24"/>
              </w:rPr>
              <w:t>around</w:t>
            </w:r>
            <w:r w:rsidRPr="08B2C317" w:rsidR="5B4509C7">
              <w:rPr>
                <w:rFonts w:ascii="Arial" w:hAnsi="Arial" w:cs="Arial"/>
                <w:b w:val="0"/>
                <w:bCs w:val="0"/>
                <w:sz w:val="24"/>
                <w:szCs w:val="24"/>
              </w:rPr>
              <w:t xml:space="preserve"> him, </w:t>
            </w:r>
            <w:r w:rsidRPr="08B2C317" w:rsidR="4C5ECF11">
              <w:rPr>
                <w:rFonts w:ascii="Arial" w:hAnsi="Arial" w:cs="Arial"/>
                <w:b w:val="0"/>
                <w:bCs w:val="0"/>
                <w:sz w:val="24"/>
                <w:szCs w:val="24"/>
              </w:rPr>
              <w:t>and to not be t</w:t>
            </w:r>
            <w:r w:rsidRPr="08B2C317" w:rsidR="4E38823A">
              <w:rPr>
                <w:rFonts w:ascii="Arial" w:hAnsi="Arial" w:cs="Arial"/>
                <w:b w:val="0"/>
                <w:bCs w:val="0"/>
                <w:sz w:val="24"/>
                <w:szCs w:val="24"/>
              </w:rPr>
              <w:t>apped</w:t>
            </w:r>
            <w:r w:rsidRPr="08B2C317" w:rsidR="27C6A756">
              <w:rPr>
                <w:rFonts w:ascii="Arial" w:hAnsi="Arial" w:cs="Arial"/>
                <w:b w:val="0"/>
                <w:bCs w:val="0"/>
                <w:sz w:val="24"/>
                <w:szCs w:val="24"/>
              </w:rPr>
              <w:t xml:space="preserve"> or touched to get my attention by</w:t>
            </w:r>
            <w:r w:rsidRPr="08B2C317" w:rsidR="4E38823A">
              <w:rPr>
                <w:rFonts w:ascii="Arial" w:hAnsi="Arial" w:cs="Arial"/>
                <w:b w:val="0"/>
                <w:bCs w:val="0"/>
                <w:sz w:val="24"/>
                <w:szCs w:val="24"/>
              </w:rPr>
              <w:t xml:space="preserve"> children or adults. </w:t>
            </w:r>
            <w:r w:rsidRPr="08B2C317" w:rsidR="3C4FE4EA">
              <w:rPr>
                <w:rFonts w:ascii="Arial" w:hAnsi="Arial" w:cs="Arial"/>
                <w:b w:val="0"/>
                <w:bCs w:val="0"/>
                <w:sz w:val="24"/>
                <w:szCs w:val="24"/>
              </w:rPr>
              <w:t>Slight visual impairment, trouble with distances due to this.</w:t>
            </w:r>
            <w:r w:rsidRPr="08B2C317" w:rsidR="51938287">
              <w:rPr>
                <w:rFonts w:ascii="Arial" w:hAnsi="Arial" w:cs="Arial"/>
                <w:b w:val="0"/>
                <w:bCs w:val="0"/>
                <w:sz w:val="24"/>
                <w:szCs w:val="24"/>
              </w:rPr>
              <w:t xml:space="preserve"> </w:t>
            </w:r>
            <w:r w:rsidRPr="08B2C317" w:rsidR="51938287">
              <w:rPr>
                <w:rFonts w:ascii="Arial" w:hAnsi="Arial" w:cs="Arial"/>
                <w:b w:val="0"/>
                <w:bCs w:val="0"/>
                <w:sz w:val="24"/>
                <w:szCs w:val="24"/>
              </w:rPr>
              <w:t xml:space="preserve">Clear boundaries to improve outbursts of </w:t>
            </w:r>
            <w:r w:rsidRPr="08B2C317" w:rsidR="4B41C657">
              <w:rPr>
                <w:rFonts w:ascii="Arial" w:hAnsi="Arial" w:cs="Arial"/>
                <w:b w:val="0"/>
                <w:bCs w:val="0"/>
                <w:sz w:val="24"/>
                <w:szCs w:val="24"/>
              </w:rPr>
              <w:t>disruptive</w:t>
            </w:r>
            <w:r w:rsidRPr="08B2C317" w:rsidR="51938287">
              <w:rPr>
                <w:rFonts w:ascii="Arial" w:hAnsi="Arial" w:cs="Arial"/>
                <w:b w:val="0"/>
                <w:bCs w:val="0"/>
                <w:sz w:val="24"/>
                <w:szCs w:val="24"/>
              </w:rPr>
              <w:t xml:space="preserve"> behaviour</w:t>
            </w:r>
            <w:r w:rsidRPr="08B2C317" w:rsidR="41CD6E16">
              <w:rPr>
                <w:rFonts w:ascii="Arial" w:hAnsi="Arial" w:cs="Arial"/>
                <w:b w:val="0"/>
                <w:bCs w:val="0"/>
                <w:sz w:val="24"/>
                <w:szCs w:val="24"/>
              </w:rPr>
              <w:t xml:space="preserve"> with consequence of calling home.</w:t>
            </w:r>
          </w:p>
          <w:p w:rsidRPr="00807993" w:rsidR="00431CFE" w:rsidP="42FB4A32" w:rsidRDefault="00431CFE" w14:paraId="24679D47" wp14:textId="0CE853C4">
            <w:pPr>
              <w:autoSpaceDE w:val="0"/>
              <w:autoSpaceDN w:val="0"/>
              <w:adjustRightInd w:val="0"/>
              <w:rPr>
                <w:rFonts w:ascii="Arial" w:hAnsi="Arial" w:cs="Arial"/>
                <w:b w:val="1"/>
                <w:bCs w:val="1"/>
                <w:sz w:val="24"/>
                <w:szCs w:val="24"/>
              </w:rPr>
            </w:pPr>
          </w:p>
          <w:p w:rsidRPr="00807993" w:rsidR="00431CFE" w:rsidP="08B2C317" w:rsidRDefault="00431CFE" w14:paraId="1B86CC5F" wp14:textId="5F3CB6F6">
            <w:pPr>
              <w:pStyle w:val="Normal"/>
              <w:autoSpaceDE w:val="0"/>
              <w:autoSpaceDN w:val="0"/>
              <w:adjustRightInd w:val="0"/>
              <w:rPr>
                <w:rFonts w:ascii="Arial" w:hAnsi="Arial" w:cs="Arial"/>
                <w:b w:val="0"/>
                <w:bCs w:val="0"/>
                <w:sz w:val="24"/>
                <w:szCs w:val="24"/>
              </w:rPr>
            </w:pPr>
            <w:r w:rsidRPr="08B2C317" w:rsidR="00431CFE">
              <w:rPr>
                <w:rFonts w:ascii="Arial" w:hAnsi="Arial" w:cs="Arial"/>
                <w:b w:val="1"/>
                <w:bCs w:val="1"/>
                <w:sz w:val="24"/>
                <w:szCs w:val="24"/>
              </w:rPr>
              <w:t xml:space="preserve">• </w:t>
            </w:r>
            <w:r w:rsidRPr="08B2C317" w:rsidR="00431CFE">
              <w:rPr>
                <w:rFonts w:ascii="Arial" w:hAnsi="Arial" w:cs="Arial"/>
                <w:b w:val="1"/>
                <w:bCs w:val="1"/>
                <w:sz w:val="24"/>
                <w:szCs w:val="24"/>
              </w:rPr>
              <w:t>What is</w:t>
            </w:r>
            <w:r w:rsidRPr="08B2C317" w:rsidR="00091DF8">
              <w:rPr>
                <w:rFonts w:ascii="Arial" w:hAnsi="Arial" w:cs="Arial"/>
                <w:b w:val="1"/>
                <w:bCs w:val="1"/>
                <w:sz w:val="24"/>
                <w:szCs w:val="24"/>
              </w:rPr>
              <w:t xml:space="preserve"> working and should be built on</w:t>
            </w:r>
            <w:r w:rsidRPr="08B2C317" w:rsidR="36EC9DE5">
              <w:rPr>
                <w:rFonts w:ascii="Arial" w:hAnsi="Arial" w:cs="Arial"/>
                <w:b w:val="1"/>
                <w:bCs w:val="1"/>
                <w:sz w:val="24"/>
                <w:szCs w:val="24"/>
              </w:rPr>
              <w:t xml:space="preserve"> – </w:t>
            </w:r>
            <w:r w:rsidRPr="08B2C317" w:rsidR="36EC9DE5">
              <w:rPr>
                <w:rFonts w:ascii="Arial" w:hAnsi="Arial" w:cs="Arial"/>
                <w:b w:val="0"/>
                <w:bCs w:val="0"/>
                <w:sz w:val="24"/>
                <w:szCs w:val="24"/>
              </w:rPr>
              <w:t xml:space="preserve">Staff are attending the manual handling course, working towards all staff attending. Blue background provided </w:t>
            </w:r>
            <w:r w:rsidRPr="08B2C317" w:rsidR="3F0051BF">
              <w:rPr>
                <w:rFonts w:ascii="Arial" w:hAnsi="Arial" w:cs="Arial"/>
                <w:b w:val="0"/>
                <w:bCs w:val="0"/>
                <w:sz w:val="24"/>
                <w:szCs w:val="24"/>
              </w:rPr>
              <w:t>for completing work to help with vision.</w:t>
            </w:r>
            <w:r w:rsidRPr="08B2C317" w:rsidR="36EC9DE5">
              <w:rPr>
                <w:rFonts w:ascii="Arial" w:hAnsi="Arial" w:cs="Arial"/>
                <w:b w:val="0"/>
                <w:bCs w:val="0"/>
                <w:sz w:val="24"/>
                <w:szCs w:val="24"/>
              </w:rPr>
              <w:t xml:space="preserve"> </w:t>
            </w:r>
            <w:r w:rsidRPr="08B2C317" w:rsidR="1E0EAA6D">
              <w:rPr>
                <w:rFonts w:ascii="Arial" w:hAnsi="Arial" w:cs="Arial"/>
                <w:b w:val="0"/>
                <w:bCs w:val="0"/>
                <w:sz w:val="24"/>
                <w:szCs w:val="24"/>
              </w:rPr>
              <w:t>Encourage</w:t>
            </w:r>
            <w:r w:rsidRPr="08B2C317" w:rsidR="66DBAB2E">
              <w:rPr>
                <w:rFonts w:ascii="Arial" w:hAnsi="Arial" w:cs="Arial"/>
                <w:b w:val="0"/>
                <w:bCs w:val="0"/>
                <w:sz w:val="24"/>
                <w:szCs w:val="24"/>
              </w:rPr>
              <w:t xml:space="preserve"> staff and children to give personal space </w:t>
            </w:r>
            <w:r w:rsidRPr="08B2C317" w:rsidR="66DBAB2E">
              <w:rPr>
                <w:rFonts w:ascii="Arial" w:hAnsi="Arial" w:cs="Arial"/>
                <w:b w:val="0"/>
                <w:bCs w:val="0"/>
                <w:sz w:val="24"/>
                <w:szCs w:val="24"/>
              </w:rPr>
              <w:t>t</w:t>
            </w:r>
            <w:r w:rsidRPr="08B2C317" w:rsidR="71B2E97E">
              <w:rPr>
                <w:rFonts w:ascii="Arial" w:hAnsi="Arial" w:cs="Arial"/>
                <w:b w:val="0"/>
                <w:bCs w:val="0"/>
                <w:sz w:val="24"/>
                <w:szCs w:val="24"/>
              </w:rPr>
              <w:t>o</w:t>
            </w:r>
            <w:r w:rsidRPr="08B2C317" w:rsidR="66DBAB2E">
              <w:rPr>
                <w:rFonts w:ascii="Arial" w:hAnsi="Arial" w:cs="Arial"/>
                <w:b w:val="0"/>
                <w:bCs w:val="0"/>
                <w:sz w:val="24"/>
                <w:szCs w:val="24"/>
              </w:rPr>
              <w:t xml:space="preserve"> prevent negative outcomes.</w:t>
            </w:r>
            <w:r w:rsidRPr="08B2C317" w:rsidR="7A66D793">
              <w:rPr>
                <w:rFonts w:ascii="Arial" w:hAnsi="Arial" w:cs="Arial"/>
                <w:b w:val="0"/>
                <w:bCs w:val="0"/>
                <w:sz w:val="24"/>
                <w:szCs w:val="24"/>
              </w:rPr>
              <w:t xml:space="preserve"> </w:t>
            </w:r>
            <w:r w:rsidRPr="08B2C317" w:rsidR="7A66D793">
              <w:rPr>
                <w:rFonts w:ascii="Arial" w:hAnsi="Arial" w:cs="Arial"/>
                <w:b w:val="0"/>
                <w:bCs w:val="0"/>
                <w:sz w:val="24"/>
                <w:szCs w:val="24"/>
              </w:rPr>
              <w:t xml:space="preserve">Now and next boards are being used to ensure a smooth transition between activities and daily changes, feeling charts used </w:t>
            </w:r>
            <w:r w:rsidRPr="08B2C317" w:rsidR="3D70184C">
              <w:rPr>
                <w:rFonts w:ascii="Arial" w:hAnsi="Arial" w:cs="Arial"/>
                <w:b w:val="0"/>
                <w:bCs w:val="0"/>
                <w:sz w:val="24"/>
                <w:szCs w:val="24"/>
              </w:rPr>
              <w:t xml:space="preserve">in the mornings to </w:t>
            </w:r>
            <w:r w:rsidRPr="08B2C317" w:rsidR="6E60F7BD">
              <w:rPr>
                <w:rFonts w:ascii="Arial" w:hAnsi="Arial" w:cs="Arial"/>
                <w:b w:val="0"/>
                <w:bCs w:val="0"/>
                <w:sz w:val="24"/>
                <w:szCs w:val="24"/>
              </w:rPr>
              <w:t>gage</w:t>
            </w:r>
            <w:r w:rsidRPr="08B2C317" w:rsidR="3D70184C">
              <w:rPr>
                <w:rFonts w:ascii="Arial" w:hAnsi="Arial" w:cs="Arial"/>
                <w:b w:val="0"/>
                <w:bCs w:val="0"/>
                <w:sz w:val="24"/>
                <w:szCs w:val="24"/>
              </w:rPr>
              <w:t xml:space="preserve"> moods, this is working well.</w:t>
            </w:r>
            <w:r w:rsidRPr="08B2C317" w:rsidR="499FE87A">
              <w:rPr>
                <w:rFonts w:ascii="Arial" w:hAnsi="Arial" w:cs="Arial"/>
                <w:b w:val="0"/>
                <w:bCs w:val="0"/>
                <w:sz w:val="24"/>
                <w:szCs w:val="24"/>
              </w:rPr>
              <w:t xml:space="preserve"> Positive encouragement and praise throughout the day working well.</w:t>
            </w:r>
            <w:r w:rsidRPr="08B2C317" w:rsidR="0E4F87B8">
              <w:rPr>
                <w:rFonts w:ascii="Arial" w:hAnsi="Arial" w:cs="Arial"/>
                <w:b w:val="0"/>
                <w:bCs w:val="0"/>
                <w:sz w:val="24"/>
                <w:szCs w:val="24"/>
              </w:rPr>
              <w:t xml:space="preserve"> Direct instruction</w:t>
            </w:r>
            <w:r w:rsidRPr="08B2C317" w:rsidR="7407BE4F">
              <w:rPr>
                <w:rFonts w:ascii="Arial" w:hAnsi="Arial" w:cs="Arial"/>
                <w:b w:val="0"/>
                <w:bCs w:val="0"/>
                <w:sz w:val="24"/>
                <w:szCs w:val="24"/>
              </w:rPr>
              <w:t xml:space="preserve"> with eye contact.</w:t>
            </w:r>
          </w:p>
          <w:p w:rsidRPr="00807993" w:rsidR="00091DF8" w:rsidP="00431CFE" w:rsidRDefault="00091DF8" w14:paraId="6B699379" wp14:textId="77777777">
            <w:pPr>
              <w:autoSpaceDE w:val="0"/>
              <w:autoSpaceDN w:val="0"/>
              <w:adjustRightInd w:val="0"/>
              <w:rPr>
                <w:rFonts w:ascii="Arial" w:hAnsi="Arial" w:cs="Arial"/>
                <w:b/>
                <w:iCs/>
                <w:sz w:val="24"/>
                <w:szCs w:val="24"/>
              </w:rPr>
            </w:pPr>
          </w:p>
          <w:p w:rsidRPr="00807993" w:rsidR="00091DF8" w:rsidP="00431CFE" w:rsidRDefault="00091DF8" w14:paraId="3FE9F23F" wp14:textId="77777777">
            <w:pPr>
              <w:autoSpaceDE w:val="0"/>
              <w:autoSpaceDN w:val="0"/>
              <w:adjustRightInd w:val="0"/>
              <w:rPr>
                <w:rFonts w:ascii="Arial" w:hAnsi="Arial" w:cs="Arial"/>
                <w:b/>
                <w:iCs/>
                <w:sz w:val="24"/>
                <w:szCs w:val="24"/>
              </w:rPr>
            </w:pPr>
          </w:p>
          <w:p w:rsidRPr="00807993" w:rsidR="00091DF8" w:rsidP="00431CFE" w:rsidRDefault="00091DF8" w14:paraId="1F72F646" wp14:textId="77777777">
            <w:pPr>
              <w:autoSpaceDE w:val="0"/>
              <w:autoSpaceDN w:val="0"/>
              <w:adjustRightInd w:val="0"/>
              <w:rPr>
                <w:rFonts w:ascii="Arial" w:hAnsi="Arial" w:cs="Arial"/>
                <w:b/>
                <w:iCs/>
                <w:sz w:val="24"/>
                <w:szCs w:val="24"/>
              </w:rPr>
            </w:pPr>
          </w:p>
          <w:p w:rsidRPr="00807993" w:rsidR="00431CFE" w:rsidP="08B2C317" w:rsidRDefault="00431CFE" w14:paraId="7979CA63" wp14:textId="04A3D89E">
            <w:pPr>
              <w:autoSpaceDE w:val="0"/>
              <w:autoSpaceDN w:val="0"/>
              <w:adjustRightInd w:val="0"/>
              <w:rPr>
                <w:rFonts w:ascii="Arial" w:hAnsi="Arial" w:cs="Arial"/>
                <w:b w:val="0"/>
                <w:bCs w:val="0"/>
                <w:sz w:val="24"/>
                <w:szCs w:val="24"/>
              </w:rPr>
            </w:pPr>
            <w:r w:rsidRPr="08B2C317" w:rsidR="00431CFE">
              <w:rPr>
                <w:rFonts w:ascii="Arial" w:hAnsi="Arial" w:cs="Arial"/>
                <w:b w:val="1"/>
                <w:bCs w:val="1"/>
                <w:sz w:val="24"/>
                <w:szCs w:val="24"/>
              </w:rPr>
              <w:t xml:space="preserve">• </w:t>
            </w:r>
            <w:r w:rsidRPr="08B2C317" w:rsidR="00431CFE">
              <w:rPr>
                <w:rFonts w:ascii="Arial" w:hAnsi="Arial" w:cs="Arial"/>
                <w:b w:val="1"/>
                <w:bCs w:val="1"/>
                <w:sz w:val="24"/>
                <w:szCs w:val="24"/>
              </w:rPr>
              <w:t>What is not working and needs to change</w:t>
            </w:r>
            <w:r w:rsidRPr="08B2C317" w:rsidR="6FA2504D">
              <w:rPr>
                <w:rFonts w:ascii="Arial" w:hAnsi="Arial" w:cs="Arial"/>
                <w:b w:val="1"/>
                <w:bCs w:val="1"/>
                <w:sz w:val="24"/>
                <w:szCs w:val="24"/>
              </w:rPr>
              <w:t xml:space="preserve"> – </w:t>
            </w:r>
            <w:r w:rsidRPr="08B2C317" w:rsidR="6FA2504D">
              <w:rPr>
                <w:rFonts w:ascii="Arial" w:hAnsi="Arial" w:cs="Arial"/>
                <w:b w:val="0"/>
                <w:bCs w:val="0"/>
                <w:sz w:val="24"/>
                <w:szCs w:val="24"/>
              </w:rPr>
              <w:t>Staff can be slow to attend the manual handling course, due to course availability.</w:t>
            </w:r>
            <w:r w:rsidRPr="08B2C317" w:rsidR="3477DF2A">
              <w:rPr>
                <w:rFonts w:ascii="Arial" w:hAnsi="Arial" w:cs="Arial"/>
                <w:b w:val="0"/>
                <w:bCs w:val="0"/>
                <w:sz w:val="24"/>
                <w:szCs w:val="24"/>
              </w:rPr>
              <w:t xml:space="preserve"> Implications of this could be reduced staff supporting Child A around the school therefore not meeting his needs.</w:t>
            </w:r>
          </w:p>
          <w:p w:rsidR="5C1C5BCB" w:rsidP="08B2C317" w:rsidRDefault="5C1C5BCB" w14:paraId="7FF156DC" w14:textId="52656CE8">
            <w:pPr>
              <w:rPr>
                <w:rFonts w:ascii="Arial" w:hAnsi="Arial" w:cs="Arial"/>
                <w:b w:val="0"/>
                <w:bCs w:val="0"/>
                <w:sz w:val="24"/>
                <w:szCs w:val="24"/>
              </w:rPr>
            </w:pPr>
            <w:r w:rsidRPr="08B2C317" w:rsidR="5C1C5BCB">
              <w:rPr>
                <w:rFonts w:ascii="Arial" w:hAnsi="Arial" w:cs="Arial"/>
                <w:b w:val="0"/>
                <w:bCs w:val="0"/>
                <w:sz w:val="24"/>
                <w:szCs w:val="24"/>
              </w:rPr>
              <w:t xml:space="preserve">Communication with staff relation to the VI </w:t>
            </w:r>
            <w:r w:rsidRPr="08B2C317" w:rsidR="41165499">
              <w:rPr>
                <w:rFonts w:ascii="Arial" w:hAnsi="Arial" w:cs="Arial"/>
                <w:b w:val="0"/>
                <w:bCs w:val="0"/>
                <w:sz w:val="24"/>
                <w:szCs w:val="24"/>
              </w:rPr>
              <w:t>always using the blue background when completing work during class times.</w:t>
            </w:r>
          </w:p>
          <w:p w:rsidRPr="00FA10A1" w:rsidR="00FA10A1" w:rsidP="00FA10A1" w:rsidRDefault="00FA10A1" w14:paraId="08CE6F91" wp14:textId="77777777">
            <w:pPr>
              <w:autoSpaceDE w:val="0"/>
              <w:autoSpaceDN w:val="0"/>
              <w:adjustRightInd w:val="0"/>
              <w:rPr>
                <w:rFonts w:ascii="Arial" w:hAnsi="Arial" w:cs="Arial"/>
                <w:b/>
                <w:i/>
                <w:iCs/>
                <w:sz w:val="28"/>
                <w:szCs w:val="24"/>
              </w:rPr>
            </w:pPr>
          </w:p>
        </w:tc>
      </w:tr>
      <w:tr xmlns:wp14="http://schemas.microsoft.com/office/word/2010/wordml" w:rsidR="00FA10A1" w:rsidTr="08B2C317" w14:paraId="1411C1AE" wp14:textId="77777777">
        <w:trPr>
          <w:trHeight w:val="5975"/>
        </w:trPr>
        <w:tc>
          <w:tcPr>
            <w:tcW w:w="13948" w:type="dxa"/>
            <w:tcMar/>
          </w:tcPr>
          <w:p w:rsidRPr="00807993" w:rsidR="00FA10A1" w:rsidP="00EF362F" w:rsidRDefault="00FA10A1" w14:paraId="61CDCEAD" wp14:textId="77777777">
            <w:pPr>
              <w:autoSpaceDE w:val="0"/>
              <w:autoSpaceDN w:val="0"/>
              <w:adjustRightInd w:val="0"/>
              <w:jc w:val="both"/>
              <w:rPr>
                <w:rFonts w:hAnsi="Calibri"/>
                <w:color w:val="000000" w:themeColor="text1"/>
                <w:kern w:val="24"/>
                <w:sz w:val="28"/>
                <w:szCs w:val="32"/>
              </w:rPr>
            </w:pPr>
          </w:p>
          <w:p w:rsidRPr="00807993" w:rsidR="00807993" w:rsidP="08B2C317" w:rsidRDefault="00807993" w14:paraId="31A8B844" wp14:textId="0F24E7D4">
            <w:pPr>
              <w:autoSpaceDE w:val="0"/>
              <w:autoSpaceDN w:val="0"/>
              <w:adjustRightInd w:val="0"/>
              <w:rPr>
                <w:rFonts w:ascii="Arial" w:hAnsi="Arial" w:cs="Arial"/>
                <w:b w:val="0"/>
                <w:bCs w:val="0"/>
                <w:sz w:val="24"/>
                <w:szCs w:val="24"/>
                <w:u w:val="none"/>
              </w:rPr>
            </w:pPr>
            <w:r w:rsidRPr="08B2C317" w:rsidR="00807993">
              <w:rPr>
                <w:rFonts w:ascii="Arial" w:hAnsi="Arial" w:cs="Arial"/>
                <w:b w:val="1"/>
                <w:bCs w:val="1"/>
                <w:sz w:val="24"/>
                <w:szCs w:val="24"/>
                <w:u w:val="single"/>
              </w:rPr>
              <w:t>Cognition and Learning</w:t>
            </w:r>
            <w:r w:rsidRPr="08B2C317" w:rsidR="6BD7A9ED">
              <w:rPr>
                <w:rFonts w:ascii="Arial" w:hAnsi="Arial" w:cs="Arial"/>
                <w:b w:val="1"/>
                <w:bCs w:val="1"/>
                <w:sz w:val="24"/>
                <w:szCs w:val="24"/>
                <w:u w:val="none"/>
              </w:rPr>
              <w:t xml:space="preserve"> – </w:t>
            </w:r>
            <w:r w:rsidRPr="08B2C317" w:rsidR="6BD7A9ED">
              <w:rPr>
                <w:rFonts w:ascii="Arial" w:hAnsi="Arial" w:cs="Arial"/>
                <w:b w:val="0"/>
                <w:bCs w:val="0"/>
                <w:sz w:val="24"/>
                <w:szCs w:val="24"/>
                <w:u w:val="none"/>
              </w:rPr>
              <w:t>MLD moderate Learning Delay. Child A has difficulty with behaviour and understanding</w:t>
            </w:r>
            <w:r w:rsidRPr="08B2C317" w:rsidR="17481006">
              <w:rPr>
                <w:rFonts w:ascii="Arial" w:hAnsi="Arial" w:cs="Arial"/>
                <w:b w:val="0"/>
                <w:bCs w:val="0"/>
                <w:sz w:val="24"/>
                <w:szCs w:val="24"/>
                <w:u w:val="none"/>
              </w:rPr>
              <w:t>, following instruction proves difficult due to global development delay</w:t>
            </w:r>
            <w:r w:rsidRPr="08B2C317" w:rsidR="3BE4DD76">
              <w:rPr>
                <w:rFonts w:ascii="Arial" w:hAnsi="Arial" w:cs="Arial"/>
                <w:b w:val="0"/>
                <w:bCs w:val="0"/>
                <w:sz w:val="24"/>
                <w:szCs w:val="24"/>
                <w:u w:val="none"/>
              </w:rPr>
              <w:t>, this present throughout the curriculum.</w:t>
            </w:r>
          </w:p>
          <w:p w:rsidRPr="00807993" w:rsidR="00807993" w:rsidP="00807993" w:rsidRDefault="00807993" w14:paraId="6BB9E253" wp14:textId="77777777">
            <w:pPr>
              <w:autoSpaceDE w:val="0"/>
              <w:autoSpaceDN w:val="0"/>
              <w:adjustRightInd w:val="0"/>
              <w:rPr>
                <w:rFonts w:ascii="Arial" w:hAnsi="Arial" w:cs="Arial"/>
                <w:b/>
                <w:iCs/>
                <w:sz w:val="24"/>
                <w:szCs w:val="24"/>
                <w:u w:val="single"/>
              </w:rPr>
            </w:pPr>
          </w:p>
          <w:p w:rsidRPr="00807993" w:rsidR="00807993" w:rsidP="08B2C317" w:rsidRDefault="00807993" w14:paraId="07547A01" wp14:textId="5137CDA2">
            <w:pPr>
              <w:pStyle w:val="Normal"/>
              <w:autoSpaceDE w:val="0"/>
              <w:autoSpaceDN w:val="0"/>
              <w:adjustRightInd w:val="0"/>
              <w:rPr>
                <w:rFonts w:ascii="Arial" w:hAnsi="Arial" w:cs="Arial"/>
                <w:b w:val="0"/>
                <w:bCs w:val="0"/>
                <w:sz w:val="24"/>
                <w:szCs w:val="24"/>
                <w:u w:val="none"/>
              </w:rPr>
            </w:pPr>
            <w:r w:rsidRPr="08B2C317" w:rsidR="00807993">
              <w:rPr>
                <w:rFonts w:ascii="Arial" w:hAnsi="Arial" w:cs="Arial"/>
                <w:b w:val="1"/>
                <w:bCs w:val="1"/>
                <w:sz w:val="24"/>
                <w:szCs w:val="24"/>
                <w:u w:val="single"/>
              </w:rPr>
              <w:t>Communication and Interaction</w:t>
            </w:r>
            <w:r w:rsidRPr="08B2C317" w:rsidR="09D671C0">
              <w:rPr>
                <w:rFonts w:ascii="Arial" w:hAnsi="Arial" w:cs="Arial"/>
                <w:b w:val="0"/>
                <w:bCs w:val="0"/>
                <w:sz w:val="24"/>
                <w:szCs w:val="24"/>
                <w:u w:val="none"/>
              </w:rPr>
              <w:t xml:space="preserve"> – Child A had difficulties sequencing language with pe</w:t>
            </w:r>
            <w:r w:rsidRPr="08B2C317" w:rsidR="7B7AFF43">
              <w:rPr>
                <w:rFonts w:ascii="Arial" w:hAnsi="Arial" w:cs="Arial"/>
                <w:b w:val="0"/>
                <w:bCs w:val="0"/>
                <w:sz w:val="24"/>
                <w:szCs w:val="24"/>
                <w:u w:val="none"/>
              </w:rPr>
              <w:t xml:space="preserve">ers unless in a small group or </w:t>
            </w:r>
            <w:r w:rsidRPr="08B2C317" w:rsidR="7D24E9FC">
              <w:rPr>
                <w:rFonts w:ascii="Arial" w:hAnsi="Arial" w:cs="Arial"/>
                <w:b w:val="0"/>
                <w:bCs w:val="0"/>
                <w:sz w:val="24"/>
                <w:szCs w:val="24"/>
                <w:u w:val="none"/>
              </w:rPr>
              <w:t>working</w:t>
            </w:r>
            <w:r w:rsidRPr="08B2C317" w:rsidR="7B7AFF43">
              <w:rPr>
                <w:rFonts w:ascii="Arial" w:hAnsi="Arial" w:cs="Arial"/>
                <w:b w:val="0"/>
                <w:bCs w:val="0"/>
                <w:sz w:val="24"/>
                <w:szCs w:val="24"/>
                <w:u w:val="none"/>
              </w:rPr>
              <w:t xml:space="preserve"> one to one with an adult. </w:t>
            </w:r>
            <w:r w:rsidRPr="08B2C317" w:rsidR="35861EAE">
              <w:rPr>
                <w:rFonts w:ascii="Arial" w:hAnsi="Arial" w:cs="Arial"/>
                <w:b w:val="0"/>
                <w:bCs w:val="0"/>
                <w:sz w:val="24"/>
                <w:szCs w:val="24"/>
                <w:u w:val="none"/>
              </w:rPr>
              <w:t xml:space="preserve">Difficulties processing information, sequencing, some language </w:t>
            </w:r>
            <w:r w:rsidRPr="08B2C317" w:rsidR="35861EAE">
              <w:rPr>
                <w:rFonts w:ascii="Arial" w:hAnsi="Arial" w:cs="Arial"/>
                <w:b w:val="0"/>
                <w:bCs w:val="0"/>
                <w:sz w:val="24"/>
                <w:szCs w:val="24"/>
                <w:u w:val="none"/>
              </w:rPr>
              <w:t>difficulties</w:t>
            </w:r>
            <w:r w:rsidRPr="08B2C317" w:rsidR="35861EAE">
              <w:rPr>
                <w:rFonts w:ascii="Arial" w:hAnsi="Arial" w:cs="Arial"/>
                <w:b w:val="0"/>
                <w:bCs w:val="0"/>
                <w:sz w:val="24"/>
                <w:szCs w:val="24"/>
                <w:u w:val="none"/>
              </w:rPr>
              <w:t xml:space="preserve"> and </w:t>
            </w:r>
            <w:r w:rsidRPr="08B2C317" w:rsidR="47A2EAFA">
              <w:rPr>
                <w:rFonts w:ascii="Arial" w:hAnsi="Arial" w:cs="Arial"/>
                <w:b w:val="0"/>
                <w:bCs w:val="0"/>
                <w:sz w:val="24"/>
                <w:szCs w:val="24"/>
                <w:u w:val="none"/>
              </w:rPr>
              <w:t>problem with short term memory.</w:t>
            </w:r>
            <w:r w:rsidRPr="08B2C317" w:rsidR="66D80F63">
              <w:rPr>
                <w:rFonts w:ascii="Arial" w:hAnsi="Arial" w:cs="Arial"/>
                <w:b w:val="0"/>
                <w:bCs w:val="0"/>
                <w:sz w:val="24"/>
                <w:szCs w:val="24"/>
                <w:u w:val="none"/>
              </w:rPr>
              <w:t xml:space="preserve"> Behaviours include outbursts when poor understanding or reluctance to carry out an activity</w:t>
            </w:r>
            <w:r w:rsidRPr="08B2C317" w:rsidR="417BD296">
              <w:rPr>
                <w:rFonts w:ascii="Arial" w:hAnsi="Arial" w:cs="Arial"/>
                <w:b w:val="0"/>
                <w:bCs w:val="0"/>
                <w:sz w:val="24"/>
                <w:szCs w:val="24"/>
                <w:u w:val="none"/>
              </w:rPr>
              <w:t xml:space="preserve"> not interested in.</w:t>
            </w:r>
          </w:p>
          <w:p w:rsidR="08B2C317" w:rsidP="08B2C317" w:rsidRDefault="08B2C317" w14:paraId="5D29A47A" w14:textId="7F70E077">
            <w:pPr>
              <w:pStyle w:val="Normal"/>
              <w:rPr>
                <w:rFonts w:ascii="Arial" w:hAnsi="Arial" w:cs="Arial"/>
                <w:b w:val="0"/>
                <w:bCs w:val="0"/>
                <w:sz w:val="24"/>
                <w:szCs w:val="24"/>
                <w:u w:val="none"/>
              </w:rPr>
            </w:pPr>
          </w:p>
          <w:p w:rsidRPr="00807993" w:rsidR="00807993" w:rsidP="08B2C317" w:rsidRDefault="00807993" w14:paraId="052B8646" wp14:textId="79C23E61">
            <w:pPr>
              <w:autoSpaceDE w:val="0"/>
              <w:autoSpaceDN w:val="0"/>
              <w:adjustRightInd w:val="0"/>
              <w:rPr>
                <w:rFonts w:ascii="Arial" w:hAnsi="Arial" w:cs="Arial"/>
                <w:b w:val="0"/>
                <w:bCs w:val="0"/>
                <w:sz w:val="24"/>
                <w:szCs w:val="24"/>
                <w:u w:val="none"/>
              </w:rPr>
            </w:pPr>
            <w:r w:rsidRPr="08B2C317" w:rsidR="00807993">
              <w:rPr>
                <w:rFonts w:ascii="Arial" w:hAnsi="Arial" w:cs="Arial"/>
                <w:b w:val="1"/>
                <w:bCs w:val="1"/>
                <w:sz w:val="24"/>
                <w:szCs w:val="24"/>
                <w:u w:val="single"/>
              </w:rPr>
              <w:t>Sensory and/or Physical</w:t>
            </w:r>
            <w:r w:rsidRPr="08B2C317" w:rsidR="687ABB38">
              <w:rPr>
                <w:rFonts w:ascii="Arial" w:hAnsi="Arial" w:cs="Arial"/>
                <w:b w:val="1"/>
                <w:bCs w:val="1"/>
                <w:sz w:val="24"/>
                <w:szCs w:val="24"/>
                <w:u w:val="none"/>
              </w:rPr>
              <w:t xml:space="preserve"> – </w:t>
            </w:r>
            <w:r w:rsidRPr="08B2C317" w:rsidR="687ABB38">
              <w:rPr>
                <w:rFonts w:ascii="Arial" w:hAnsi="Arial" w:cs="Arial"/>
                <w:b w:val="0"/>
                <w:bCs w:val="0"/>
                <w:sz w:val="24"/>
                <w:szCs w:val="24"/>
                <w:u w:val="none"/>
              </w:rPr>
              <w:t>Child A struggles with distances due to vis</w:t>
            </w:r>
            <w:r w:rsidRPr="08B2C317" w:rsidR="5BEC3D2B">
              <w:rPr>
                <w:rFonts w:ascii="Arial" w:hAnsi="Arial" w:cs="Arial"/>
                <w:b w:val="0"/>
                <w:bCs w:val="0"/>
                <w:sz w:val="24"/>
                <w:szCs w:val="24"/>
                <w:u w:val="none"/>
              </w:rPr>
              <w:t xml:space="preserve">ual </w:t>
            </w:r>
            <w:r w:rsidRPr="08B2C317" w:rsidR="199DCCF2">
              <w:rPr>
                <w:rFonts w:ascii="Arial" w:hAnsi="Arial" w:cs="Arial"/>
                <w:b w:val="0"/>
                <w:bCs w:val="0"/>
                <w:sz w:val="24"/>
                <w:szCs w:val="24"/>
                <w:u w:val="none"/>
              </w:rPr>
              <w:t>impairment</w:t>
            </w:r>
            <w:r w:rsidRPr="08B2C317" w:rsidR="687ABB38">
              <w:rPr>
                <w:rFonts w:ascii="Arial" w:hAnsi="Arial" w:cs="Arial"/>
                <w:b w:val="0"/>
                <w:bCs w:val="0"/>
                <w:sz w:val="24"/>
                <w:szCs w:val="24"/>
                <w:u w:val="none"/>
              </w:rPr>
              <w:t xml:space="preserve"> and </w:t>
            </w:r>
            <w:r w:rsidRPr="08B2C317" w:rsidR="1C7F7A2A">
              <w:rPr>
                <w:rFonts w:ascii="Arial" w:hAnsi="Arial" w:cs="Arial"/>
                <w:b w:val="0"/>
                <w:bCs w:val="0"/>
                <w:sz w:val="24"/>
                <w:szCs w:val="24"/>
                <w:u w:val="none"/>
              </w:rPr>
              <w:t xml:space="preserve">always needs </w:t>
            </w:r>
            <w:r w:rsidRPr="08B2C317" w:rsidR="1C7F7A2A">
              <w:rPr>
                <w:rFonts w:ascii="Arial" w:hAnsi="Arial" w:cs="Arial"/>
                <w:b w:val="0"/>
                <w:bCs w:val="0"/>
                <w:sz w:val="24"/>
                <w:szCs w:val="24"/>
                <w:u w:val="none"/>
              </w:rPr>
              <w:t>assistance</w:t>
            </w:r>
            <w:r w:rsidRPr="08B2C317" w:rsidR="4667EBFD">
              <w:rPr>
                <w:rFonts w:ascii="Arial" w:hAnsi="Arial" w:cs="Arial"/>
                <w:b w:val="0"/>
                <w:bCs w:val="0"/>
                <w:sz w:val="24"/>
                <w:szCs w:val="24"/>
                <w:u w:val="none"/>
              </w:rPr>
              <w:t xml:space="preserve">. Child A needs </w:t>
            </w:r>
            <w:r w:rsidRPr="08B2C317" w:rsidR="4667EBFD">
              <w:rPr>
                <w:rFonts w:ascii="Arial" w:hAnsi="Arial" w:cs="Arial"/>
                <w:b w:val="0"/>
                <w:bCs w:val="0"/>
                <w:sz w:val="24"/>
                <w:szCs w:val="24"/>
                <w:u w:val="none"/>
              </w:rPr>
              <w:t>assistance</w:t>
            </w:r>
            <w:r w:rsidRPr="08B2C317" w:rsidR="4667EBFD">
              <w:rPr>
                <w:rFonts w:ascii="Arial" w:hAnsi="Arial" w:cs="Arial"/>
                <w:b w:val="0"/>
                <w:bCs w:val="0"/>
                <w:sz w:val="24"/>
                <w:szCs w:val="24"/>
                <w:u w:val="none"/>
              </w:rPr>
              <w:t xml:space="preserve"> </w:t>
            </w:r>
            <w:r w:rsidRPr="08B2C317" w:rsidR="06D5F685">
              <w:rPr>
                <w:rFonts w:ascii="Arial" w:hAnsi="Arial" w:cs="Arial"/>
                <w:b w:val="0"/>
                <w:bCs w:val="0"/>
                <w:sz w:val="24"/>
                <w:szCs w:val="24"/>
                <w:u w:val="none"/>
              </w:rPr>
              <w:t>when using the stairs</w:t>
            </w:r>
            <w:r w:rsidRPr="08B2C317" w:rsidR="32AF8FCB">
              <w:rPr>
                <w:rFonts w:ascii="Arial" w:hAnsi="Arial" w:cs="Arial"/>
                <w:b w:val="0"/>
                <w:bCs w:val="0"/>
                <w:sz w:val="24"/>
                <w:szCs w:val="24"/>
                <w:u w:val="none"/>
              </w:rPr>
              <w:t xml:space="preserve"> due to </w:t>
            </w:r>
            <w:r w:rsidRPr="08B2C317" w:rsidR="32AF8FCB">
              <w:rPr>
                <w:rFonts w:ascii="Arial" w:hAnsi="Arial" w:cs="Arial"/>
                <w:b w:val="0"/>
                <w:bCs w:val="0"/>
                <w:sz w:val="24"/>
                <w:szCs w:val="24"/>
                <w:u w:val="none"/>
              </w:rPr>
              <w:t>a previous</w:t>
            </w:r>
            <w:r w:rsidRPr="08B2C317" w:rsidR="32AF8FCB">
              <w:rPr>
                <w:rFonts w:ascii="Arial" w:hAnsi="Arial" w:cs="Arial"/>
                <w:b w:val="0"/>
                <w:bCs w:val="0"/>
                <w:sz w:val="24"/>
                <w:szCs w:val="24"/>
                <w:u w:val="none"/>
              </w:rPr>
              <w:t xml:space="preserve"> mobility </w:t>
            </w:r>
            <w:r w:rsidRPr="08B2C317" w:rsidR="32AF8FCB">
              <w:rPr>
                <w:rFonts w:ascii="Arial" w:hAnsi="Arial" w:cs="Arial"/>
                <w:b w:val="0"/>
                <w:bCs w:val="0"/>
                <w:sz w:val="24"/>
                <w:szCs w:val="24"/>
                <w:u w:val="none"/>
              </w:rPr>
              <w:t>disability</w:t>
            </w:r>
            <w:r w:rsidRPr="08B2C317" w:rsidR="32AF8FCB">
              <w:rPr>
                <w:rFonts w:ascii="Arial" w:hAnsi="Arial" w:cs="Arial"/>
                <w:b w:val="0"/>
                <w:bCs w:val="0"/>
                <w:sz w:val="24"/>
                <w:szCs w:val="24"/>
                <w:u w:val="none"/>
              </w:rPr>
              <w:t>.</w:t>
            </w:r>
          </w:p>
          <w:p w:rsidRPr="00807993" w:rsidR="00807993" w:rsidP="00807993" w:rsidRDefault="00807993" w14:paraId="5043CB0F" wp14:textId="77777777">
            <w:pPr>
              <w:autoSpaceDE w:val="0"/>
              <w:autoSpaceDN w:val="0"/>
              <w:adjustRightInd w:val="0"/>
              <w:rPr>
                <w:rFonts w:ascii="Arial" w:hAnsi="Arial" w:cs="Arial"/>
                <w:b/>
                <w:iCs/>
                <w:sz w:val="24"/>
                <w:szCs w:val="24"/>
                <w:u w:val="single"/>
              </w:rPr>
            </w:pPr>
          </w:p>
          <w:p w:rsidRPr="00807993" w:rsidR="00807993" w:rsidP="00807993" w:rsidRDefault="00807993" w14:paraId="07459315" wp14:textId="77777777">
            <w:pPr>
              <w:autoSpaceDE w:val="0"/>
              <w:autoSpaceDN w:val="0"/>
              <w:adjustRightInd w:val="0"/>
              <w:rPr>
                <w:rFonts w:ascii="Arial" w:hAnsi="Arial" w:cs="Arial"/>
                <w:b/>
                <w:iCs/>
                <w:sz w:val="24"/>
                <w:szCs w:val="24"/>
                <w:u w:val="single"/>
              </w:rPr>
            </w:pPr>
          </w:p>
          <w:p w:rsidRPr="00807993" w:rsidR="00FA10A1" w:rsidP="08B2C317" w:rsidRDefault="00807993" w14:paraId="567DBBC8" wp14:textId="1492C228">
            <w:pPr>
              <w:autoSpaceDE w:val="0"/>
              <w:autoSpaceDN w:val="0"/>
              <w:adjustRightInd w:val="0"/>
              <w:rPr>
                <w:rFonts w:ascii="Arial" w:hAnsi="Arial" w:cs="Arial"/>
                <w:b w:val="0"/>
                <w:bCs w:val="0"/>
                <w:sz w:val="24"/>
                <w:szCs w:val="24"/>
                <w:u w:val="none"/>
              </w:rPr>
            </w:pPr>
            <w:r w:rsidRPr="08B2C317" w:rsidR="00807993">
              <w:rPr>
                <w:rFonts w:ascii="Arial" w:hAnsi="Arial" w:cs="Arial"/>
                <w:b w:val="1"/>
                <w:bCs w:val="1"/>
                <w:sz w:val="24"/>
                <w:szCs w:val="24"/>
                <w:u w:val="single"/>
              </w:rPr>
              <w:t>Behaviour, Emotional and social development</w:t>
            </w:r>
            <w:r w:rsidRPr="08B2C317" w:rsidR="32BAA5BB">
              <w:rPr>
                <w:rFonts w:ascii="Arial" w:hAnsi="Arial" w:cs="Arial"/>
                <w:b w:val="0"/>
                <w:bCs w:val="0"/>
                <w:sz w:val="24"/>
                <w:szCs w:val="24"/>
                <w:u w:val="none"/>
              </w:rPr>
              <w:t xml:space="preserve"> – Child A struggles with his feeling</w:t>
            </w:r>
            <w:r w:rsidRPr="08B2C317" w:rsidR="29926415">
              <w:rPr>
                <w:rFonts w:ascii="Arial" w:hAnsi="Arial" w:cs="Arial"/>
                <w:b w:val="0"/>
                <w:bCs w:val="0"/>
                <w:sz w:val="24"/>
                <w:szCs w:val="24"/>
                <w:u w:val="none"/>
              </w:rPr>
              <w:t>s</w:t>
            </w:r>
            <w:r w:rsidRPr="08B2C317" w:rsidR="32BAA5BB">
              <w:rPr>
                <w:rFonts w:ascii="Arial" w:hAnsi="Arial" w:cs="Arial"/>
                <w:b w:val="0"/>
                <w:bCs w:val="0"/>
                <w:sz w:val="24"/>
                <w:szCs w:val="24"/>
                <w:u w:val="none"/>
              </w:rPr>
              <w:t xml:space="preserve"> due to past trauma</w:t>
            </w:r>
            <w:r w:rsidRPr="08B2C317" w:rsidR="064F29C4">
              <w:rPr>
                <w:rFonts w:ascii="Arial" w:hAnsi="Arial" w:cs="Arial"/>
                <w:b w:val="0"/>
                <w:bCs w:val="0"/>
                <w:sz w:val="24"/>
                <w:szCs w:val="24"/>
                <w:u w:val="none"/>
              </w:rPr>
              <w:t>.</w:t>
            </w:r>
            <w:r w:rsidRPr="08B2C317" w:rsidR="32BAA5BB">
              <w:rPr>
                <w:rFonts w:ascii="Arial" w:hAnsi="Arial" w:cs="Arial"/>
                <w:b w:val="0"/>
                <w:bCs w:val="0"/>
                <w:sz w:val="24"/>
                <w:szCs w:val="24"/>
                <w:u w:val="none"/>
              </w:rPr>
              <w:t xml:space="preserve"> </w:t>
            </w:r>
            <w:r w:rsidRPr="08B2C317" w:rsidR="69B8F7F5">
              <w:rPr>
                <w:rFonts w:ascii="Arial" w:hAnsi="Arial" w:cs="Arial"/>
                <w:b w:val="0"/>
                <w:bCs w:val="0"/>
                <w:sz w:val="24"/>
                <w:szCs w:val="24"/>
                <w:u w:val="none"/>
              </w:rPr>
              <w:t>T</w:t>
            </w:r>
            <w:r w:rsidRPr="08B2C317" w:rsidR="32BAA5BB">
              <w:rPr>
                <w:rFonts w:ascii="Arial" w:hAnsi="Arial" w:cs="Arial"/>
                <w:b w:val="0"/>
                <w:bCs w:val="0"/>
                <w:sz w:val="24"/>
                <w:szCs w:val="24"/>
                <w:u w:val="none"/>
              </w:rPr>
              <w:t>he feeling</w:t>
            </w:r>
            <w:r w:rsidRPr="08B2C317" w:rsidR="59929524">
              <w:rPr>
                <w:rFonts w:ascii="Arial" w:hAnsi="Arial" w:cs="Arial"/>
                <w:b w:val="0"/>
                <w:bCs w:val="0"/>
                <w:sz w:val="24"/>
                <w:szCs w:val="24"/>
                <w:u w:val="none"/>
              </w:rPr>
              <w:t>s</w:t>
            </w:r>
            <w:r w:rsidRPr="08B2C317" w:rsidR="32BAA5BB">
              <w:rPr>
                <w:rFonts w:ascii="Arial" w:hAnsi="Arial" w:cs="Arial"/>
                <w:b w:val="0"/>
                <w:bCs w:val="0"/>
                <w:sz w:val="24"/>
                <w:szCs w:val="24"/>
                <w:u w:val="none"/>
              </w:rPr>
              <w:t xml:space="preserve"> </w:t>
            </w:r>
            <w:r w:rsidRPr="08B2C317" w:rsidR="74FBDF25">
              <w:rPr>
                <w:rFonts w:ascii="Arial" w:hAnsi="Arial" w:cs="Arial"/>
                <w:b w:val="0"/>
                <w:bCs w:val="0"/>
                <w:sz w:val="24"/>
                <w:szCs w:val="24"/>
                <w:u w:val="none"/>
              </w:rPr>
              <w:t>chart helps</w:t>
            </w:r>
            <w:r w:rsidRPr="08B2C317" w:rsidR="32BAA5BB">
              <w:rPr>
                <w:rFonts w:ascii="Arial" w:hAnsi="Arial" w:cs="Arial"/>
                <w:b w:val="0"/>
                <w:bCs w:val="0"/>
                <w:sz w:val="24"/>
                <w:szCs w:val="24"/>
                <w:u w:val="none"/>
              </w:rPr>
              <w:t xml:space="preserve"> to </w:t>
            </w:r>
            <w:r w:rsidRPr="08B2C317" w:rsidR="6B7DC766">
              <w:rPr>
                <w:rFonts w:ascii="Arial" w:hAnsi="Arial" w:cs="Arial"/>
                <w:b w:val="0"/>
                <w:bCs w:val="0"/>
                <w:sz w:val="24"/>
                <w:szCs w:val="24"/>
                <w:u w:val="none"/>
              </w:rPr>
              <w:t xml:space="preserve">engage child's mood </w:t>
            </w:r>
            <w:r w:rsidRPr="08B2C317" w:rsidR="5C346189">
              <w:rPr>
                <w:rFonts w:ascii="Arial" w:hAnsi="Arial" w:cs="Arial"/>
                <w:b w:val="0"/>
                <w:bCs w:val="0"/>
                <w:sz w:val="24"/>
                <w:szCs w:val="24"/>
                <w:u w:val="none"/>
              </w:rPr>
              <w:t xml:space="preserve">and promote positive behaviours including after lunch. We encourage </w:t>
            </w:r>
            <w:r w:rsidRPr="08B2C317" w:rsidR="20E65030">
              <w:rPr>
                <w:rFonts w:ascii="Arial" w:hAnsi="Arial" w:cs="Arial"/>
                <w:b w:val="0"/>
                <w:bCs w:val="0"/>
                <w:sz w:val="24"/>
                <w:szCs w:val="24"/>
                <w:u w:val="none"/>
              </w:rPr>
              <w:t>Child A to</w:t>
            </w:r>
            <w:r w:rsidRPr="08B2C317" w:rsidR="5C346189">
              <w:rPr>
                <w:rFonts w:ascii="Arial" w:hAnsi="Arial" w:cs="Arial"/>
                <w:b w:val="0"/>
                <w:bCs w:val="0"/>
                <w:sz w:val="24"/>
                <w:szCs w:val="24"/>
                <w:u w:val="none"/>
              </w:rPr>
              <w:t xml:space="preserve"> have </w:t>
            </w:r>
            <w:r w:rsidRPr="08B2C317" w:rsidR="7C0E4F20">
              <w:rPr>
                <w:rFonts w:ascii="Arial" w:hAnsi="Arial" w:cs="Arial"/>
                <w:b w:val="0"/>
                <w:bCs w:val="0"/>
                <w:sz w:val="24"/>
                <w:szCs w:val="24"/>
                <w:u w:val="none"/>
              </w:rPr>
              <w:t xml:space="preserve">healthy </w:t>
            </w:r>
            <w:r w:rsidRPr="08B2C317" w:rsidR="5C346189">
              <w:rPr>
                <w:rFonts w:ascii="Arial" w:hAnsi="Arial" w:cs="Arial"/>
                <w:b w:val="0"/>
                <w:bCs w:val="0"/>
                <w:sz w:val="24"/>
                <w:szCs w:val="24"/>
                <w:u w:val="none"/>
              </w:rPr>
              <w:t>relationships with peers</w:t>
            </w:r>
            <w:r w:rsidRPr="08B2C317" w:rsidR="23B5B9B9">
              <w:rPr>
                <w:rFonts w:ascii="Arial" w:hAnsi="Arial" w:cs="Arial"/>
                <w:b w:val="0"/>
                <w:bCs w:val="0"/>
                <w:sz w:val="24"/>
                <w:szCs w:val="24"/>
                <w:u w:val="none"/>
              </w:rPr>
              <w:t xml:space="preserve"> by giving them a joint activity, for example, cooking, </w:t>
            </w:r>
            <w:r w:rsidRPr="08B2C317" w:rsidR="23B5B9B9">
              <w:rPr>
                <w:rFonts w:ascii="Arial" w:hAnsi="Arial" w:cs="Arial"/>
                <w:b w:val="0"/>
                <w:bCs w:val="0"/>
                <w:sz w:val="24"/>
                <w:szCs w:val="24"/>
                <w:u w:val="none"/>
              </w:rPr>
              <w:t>Lego</w:t>
            </w:r>
            <w:r w:rsidRPr="08B2C317" w:rsidR="23B5B9B9">
              <w:rPr>
                <w:rFonts w:ascii="Arial" w:hAnsi="Arial" w:cs="Arial"/>
                <w:b w:val="0"/>
                <w:bCs w:val="0"/>
                <w:sz w:val="24"/>
                <w:szCs w:val="24"/>
                <w:u w:val="none"/>
              </w:rPr>
              <w:t xml:space="preserve"> and outdoor play activities, taking turns and being </w:t>
            </w:r>
            <w:r w:rsidRPr="08B2C317" w:rsidR="48CE9E21">
              <w:rPr>
                <w:rFonts w:ascii="Arial" w:hAnsi="Arial" w:cs="Arial"/>
                <w:b w:val="0"/>
                <w:bCs w:val="0"/>
                <w:sz w:val="24"/>
                <w:szCs w:val="24"/>
                <w:u w:val="none"/>
              </w:rPr>
              <w:t>self-aware</w:t>
            </w:r>
            <w:r w:rsidRPr="08B2C317" w:rsidR="23B5B9B9">
              <w:rPr>
                <w:rFonts w:ascii="Arial" w:hAnsi="Arial" w:cs="Arial"/>
                <w:b w:val="0"/>
                <w:bCs w:val="0"/>
                <w:sz w:val="24"/>
                <w:szCs w:val="24"/>
                <w:u w:val="none"/>
              </w:rPr>
              <w:t>.</w:t>
            </w:r>
            <w:r w:rsidRPr="08B2C317" w:rsidR="7D8EDBA7">
              <w:rPr>
                <w:rFonts w:ascii="Arial" w:hAnsi="Arial" w:cs="Arial"/>
                <w:b w:val="0"/>
                <w:bCs w:val="0"/>
                <w:sz w:val="24"/>
                <w:szCs w:val="24"/>
                <w:u w:val="none"/>
              </w:rPr>
              <w:t xml:space="preserve"> </w:t>
            </w:r>
            <w:r w:rsidRPr="08B2C317" w:rsidR="0A96C73D">
              <w:rPr>
                <w:rFonts w:ascii="Arial" w:hAnsi="Arial" w:cs="Arial"/>
                <w:b w:val="0"/>
                <w:bCs w:val="0"/>
                <w:sz w:val="24"/>
                <w:szCs w:val="24"/>
                <w:u w:val="none"/>
              </w:rPr>
              <w:t xml:space="preserve">Inclusion on school trips is regular and inclusion in school </w:t>
            </w:r>
            <w:r w:rsidRPr="08B2C317" w:rsidR="02E3B51A">
              <w:rPr>
                <w:rFonts w:ascii="Arial" w:hAnsi="Arial" w:cs="Arial"/>
                <w:b w:val="0"/>
                <w:bCs w:val="0"/>
                <w:sz w:val="24"/>
                <w:szCs w:val="24"/>
                <w:u w:val="none"/>
              </w:rPr>
              <w:t xml:space="preserve">assembly </w:t>
            </w:r>
            <w:r w:rsidRPr="08B2C317" w:rsidR="0A96C73D">
              <w:rPr>
                <w:rFonts w:ascii="Arial" w:hAnsi="Arial" w:cs="Arial"/>
                <w:b w:val="0"/>
                <w:bCs w:val="0"/>
                <w:sz w:val="24"/>
                <w:szCs w:val="24"/>
                <w:u w:val="none"/>
              </w:rPr>
              <w:t>and concerts</w:t>
            </w:r>
            <w:r w:rsidRPr="08B2C317" w:rsidR="4B86B420">
              <w:rPr>
                <w:rFonts w:ascii="Arial" w:hAnsi="Arial" w:cs="Arial"/>
                <w:b w:val="0"/>
                <w:bCs w:val="0"/>
                <w:sz w:val="24"/>
                <w:szCs w:val="24"/>
                <w:u w:val="none"/>
              </w:rPr>
              <w:t xml:space="preserve"> is encouraged.</w:t>
            </w:r>
            <w:r w:rsidRPr="08B2C317" w:rsidR="31D41EC3">
              <w:rPr>
                <w:rFonts w:ascii="Arial" w:hAnsi="Arial" w:cs="Arial"/>
                <w:b w:val="0"/>
                <w:bCs w:val="0"/>
                <w:sz w:val="24"/>
                <w:szCs w:val="24"/>
                <w:u w:val="none"/>
              </w:rPr>
              <w:t xml:space="preserve"> Child A eats lunch with the rest of the school to promote </w:t>
            </w:r>
            <w:r w:rsidRPr="08B2C317" w:rsidR="31D41EC3">
              <w:rPr>
                <w:rFonts w:ascii="Arial" w:hAnsi="Arial" w:cs="Arial"/>
                <w:b w:val="0"/>
                <w:bCs w:val="0"/>
                <w:sz w:val="24"/>
                <w:szCs w:val="24"/>
                <w:u w:val="none"/>
              </w:rPr>
              <w:t>social development</w:t>
            </w:r>
            <w:r w:rsidRPr="08B2C317" w:rsidR="31D41EC3">
              <w:rPr>
                <w:rFonts w:ascii="Arial" w:hAnsi="Arial" w:cs="Arial"/>
                <w:b w:val="0"/>
                <w:bCs w:val="0"/>
                <w:sz w:val="24"/>
                <w:szCs w:val="24"/>
                <w:u w:val="none"/>
              </w:rPr>
              <w:t>.</w:t>
            </w:r>
          </w:p>
          <w:p w:rsidR="00FA10A1" w:rsidP="00EF362F" w:rsidRDefault="00FA10A1" w14:paraId="6537F28F" wp14:textId="77777777">
            <w:pPr>
              <w:autoSpaceDE w:val="0"/>
              <w:autoSpaceDN w:val="0"/>
              <w:adjustRightInd w:val="0"/>
              <w:jc w:val="both"/>
              <w:rPr>
                <w:rFonts w:hAnsi="Calibri"/>
                <w:color w:val="000000" w:themeColor="text1"/>
                <w:kern w:val="24"/>
                <w:sz w:val="32"/>
                <w:szCs w:val="32"/>
              </w:rPr>
            </w:pPr>
          </w:p>
        </w:tc>
      </w:tr>
    </w:tbl>
    <w:p xmlns:wp14="http://schemas.microsoft.com/office/word/2010/wordml" w:rsidR="001A652B" w:rsidRDefault="001A652B" w14:paraId="6DFB9E20" wp14:textId="77777777">
      <w:pPr>
        <w:rPr>
          <w:i/>
          <w:iCs/>
          <w:sz w:val="44"/>
        </w:rPr>
      </w:pPr>
    </w:p>
    <w:p xmlns:wp14="http://schemas.microsoft.com/office/word/2010/wordml" w:rsidR="00431CFE" w:rsidRDefault="00431CFE" w14:paraId="70DF9E56" wp14:textId="77777777">
      <w:pPr>
        <w:rPr>
          <w:i/>
          <w:iCs/>
          <w:sz w:val="44"/>
        </w:rPr>
      </w:pPr>
      <w:r>
        <w:rPr>
          <w:i/>
          <w:iCs/>
          <w:sz w:val="44"/>
        </w:rPr>
        <w:br w:type="page"/>
      </w:r>
    </w:p>
    <w:p xmlns:wp14="http://schemas.microsoft.com/office/word/2010/wordml" w:rsidRPr="00431CFE" w:rsidR="00FA10A1" w:rsidP="00FA10A1" w:rsidRDefault="00FA10A1" w14:paraId="7FD49BE6" wp14:textId="77777777">
      <w:pPr>
        <w:jc w:val="center"/>
        <w:rPr>
          <w:b/>
          <w:iCs/>
          <w:sz w:val="44"/>
        </w:rPr>
      </w:pPr>
      <w:r>
        <w:rPr>
          <w:b/>
          <w:iCs/>
          <w:sz w:val="44"/>
        </w:rPr>
        <w:t>Element 4</w:t>
      </w:r>
      <w:r w:rsidRPr="00431CFE">
        <w:rPr>
          <w:b/>
          <w:iCs/>
          <w:sz w:val="44"/>
        </w:rPr>
        <w:t xml:space="preserve"> </w:t>
      </w:r>
    </w:p>
    <w:p xmlns:wp14="http://schemas.microsoft.com/office/word/2010/wordml" w:rsidR="00FA10A1" w:rsidP="00FA10A1" w:rsidRDefault="00FA10A1" w14:paraId="65B8EC32" wp14:textId="77777777">
      <w:pPr>
        <w:jc w:val="center"/>
        <w:rPr>
          <w:i/>
          <w:iCs/>
          <w:sz w:val="44"/>
        </w:rPr>
      </w:pPr>
      <w:r w:rsidRPr="00FA10A1">
        <w:rPr>
          <w:i/>
          <w:iCs/>
          <w:sz w:val="44"/>
        </w:rPr>
        <w:t>Discuss the potential support provided to your chosen pupil (utilising the key principles, approaches and policies that guide inclusive practice).</w:t>
      </w:r>
    </w:p>
    <w:p xmlns:wp14="http://schemas.microsoft.com/office/word/2010/wordml" w:rsidR="00FA10A1" w:rsidP="00FA10A1" w:rsidRDefault="00FA10A1" w14:paraId="283F5CD3" wp14:textId="77777777">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xmlns:wp14="http://schemas.microsoft.com/office/word/2010/wordml" w:rsidR="0000666B" w:rsidP="00FA10A1" w:rsidRDefault="0000666B" w14:paraId="44E871BC" wp14:textId="77777777">
      <w:pPr>
        <w:jc w:val="center"/>
        <w:rPr>
          <w:iCs/>
        </w:rPr>
      </w:pPr>
    </w:p>
    <w:p xmlns:wp14="http://schemas.microsoft.com/office/word/2010/wordml" w:rsidR="0000666B" w:rsidP="00FA10A1" w:rsidRDefault="0000666B" w14:paraId="0F16F3F0" wp14:textId="77777777">
      <w:pPr>
        <w:jc w:val="center"/>
        <w:rPr>
          <w:iCs/>
          <w:color w:val="7030A0"/>
          <w:sz w:val="32"/>
        </w:rPr>
      </w:pPr>
      <w:r>
        <w:rPr>
          <w:iCs/>
          <w:color w:val="7030A0"/>
          <w:sz w:val="32"/>
        </w:rPr>
        <w:t xml:space="preserve">I have provided 4 section boxes in this template 2B1, 2B2, 2B3, 2B4. </w:t>
      </w:r>
    </w:p>
    <w:p xmlns:wp14="http://schemas.microsoft.com/office/word/2010/wordml" w:rsidR="0000666B" w:rsidP="00FA10A1" w:rsidRDefault="0000666B" w14:paraId="0ADE9087" wp14:textId="77777777">
      <w:pPr>
        <w:jc w:val="center"/>
        <w:rPr>
          <w:iCs/>
          <w:color w:val="7030A0"/>
          <w:sz w:val="32"/>
        </w:rPr>
      </w:pPr>
      <w:r>
        <w:rPr>
          <w:iCs/>
          <w:color w:val="7030A0"/>
          <w:sz w:val="32"/>
        </w:rPr>
        <w:t>This will provide space for 4 ALPs</w:t>
      </w:r>
    </w:p>
    <w:p xmlns:wp14="http://schemas.microsoft.com/office/word/2010/wordml" w:rsidR="0000666B" w:rsidP="00FA10A1" w:rsidRDefault="0000666B" w14:paraId="144A5D23" wp14:textId="77777777">
      <w:pPr>
        <w:jc w:val="center"/>
        <w:rPr>
          <w:iCs/>
          <w:color w:val="7030A0"/>
          <w:sz w:val="32"/>
        </w:rPr>
      </w:pPr>
    </w:p>
    <w:p xmlns:wp14="http://schemas.microsoft.com/office/word/2010/wordml" w:rsidR="0000666B" w:rsidP="00FA10A1" w:rsidRDefault="0000666B" w14:paraId="7E991931" wp14:textId="77777777">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xmlns:wp14="http://schemas.microsoft.com/office/word/2010/wordml" w:rsidR="0000666B" w:rsidP="00FA10A1" w:rsidRDefault="0000666B" w14:paraId="738610EB" wp14:textId="77777777">
      <w:pPr>
        <w:jc w:val="center"/>
        <w:rPr>
          <w:iCs/>
          <w:color w:val="7030A0"/>
          <w:sz w:val="32"/>
        </w:rPr>
      </w:pPr>
    </w:p>
    <w:p xmlns:wp14="http://schemas.microsoft.com/office/word/2010/wordml" w:rsidRPr="0000666B" w:rsidR="0000666B" w:rsidP="00FA10A1" w:rsidRDefault="0000666B" w14:paraId="5760BE39" wp14:textId="77777777">
      <w:pPr>
        <w:jc w:val="center"/>
        <w:rPr>
          <w:iCs/>
          <w:color w:val="FF0000"/>
          <w:sz w:val="32"/>
        </w:rPr>
      </w:pPr>
      <w:proofErr w:type="spellStart"/>
      <w:proofErr w:type="gramStart"/>
      <w:r w:rsidRPr="0000666B">
        <w:rPr>
          <w:iCs/>
          <w:color w:val="FF0000"/>
          <w:sz w:val="32"/>
        </w:rPr>
        <w:t>n.b</w:t>
      </w:r>
      <w:proofErr w:type="gramEnd"/>
      <w:r w:rsidRPr="0000666B">
        <w:rPr>
          <w:iCs/>
          <w:color w:val="FF0000"/>
          <w:sz w:val="32"/>
        </w:rPr>
        <w:t>.</w:t>
      </w:r>
      <w:proofErr w:type="spellEnd"/>
      <w:r w:rsidRPr="0000666B">
        <w:rPr>
          <w:iCs/>
          <w:color w:val="FF0000"/>
          <w:sz w:val="32"/>
        </w:rPr>
        <w:t xml:space="preserve"> Each section box contains 858 title words – these do not count towards your word count for this element</w:t>
      </w:r>
    </w:p>
    <w:p xmlns:wp14="http://schemas.microsoft.com/office/word/2010/wordml" w:rsidR="00FA10A1" w:rsidP="00FA10A1" w:rsidRDefault="00FA10A1" w14:paraId="637805D2" wp14:textId="77777777">
      <w:pPr>
        <w:jc w:val="center"/>
        <w:rPr>
          <w:i/>
          <w:iCs/>
          <w:sz w:val="44"/>
        </w:rPr>
      </w:pPr>
    </w:p>
    <w:p xmlns:wp14="http://schemas.microsoft.com/office/word/2010/wordml" w:rsidR="0000666B" w:rsidRDefault="0000666B" w14:paraId="463F29E8" wp14:textId="77777777">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xmlns:wp14="http://schemas.microsoft.com/office/word/2010/wordml" w:rsidRPr="0000666B" w:rsidR="00431CFE" w:rsidTr="08B2C317" w14:paraId="435CE7A5" wp14:textId="77777777">
        <w:trPr>
          <w:trHeight w:val="274"/>
        </w:trPr>
        <w:tc>
          <w:tcPr>
            <w:cnfStyle w:val="001000000000" w:firstRow="0" w:lastRow="0" w:firstColumn="1" w:lastColumn="0" w:oddVBand="0" w:evenVBand="0" w:oddHBand="0" w:evenHBand="0" w:firstRowFirstColumn="0" w:firstRowLastColumn="0" w:lastRowFirstColumn="0" w:lastRowLastColumn="0"/>
            <w:tcW w:w="15735" w:type="dxa"/>
            <w:gridSpan w:val="6"/>
            <w:tcMar/>
            <w:vAlign w:val="center"/>
          </w:tcPr>
          <w:p w:rsidRPr="0000666B" w:rsidR="00431CFE" w:rsidP="08B2C317" w:rsidRDefault="00431CFE" w14:paraId="7343C6A1" wp14:textId="49B57B5D">
            <w:pPr>
              <w:jc w:val="center"/>
              <w:rPr>
                <w:rFonts w:ascii="Arial" w:hAnsi="Arial" w:cs="Arial"/>
                <w:b w:val="1"/>
                <w:bCs w:val="1"/>
                <w:color w:val="C7037E"/>
                <w:sz w:val="20"/>
                <w:szCs w:val="20"/>
              </w:rPr>
            </w:pPr>
            <w:bookmarkStart w:name="_GoBack" w:id="0"/>
            <w:bookmarkEnd w:id="0"/>
            <w:r w:rsidRPr="08B2C317" w:rsidR="00431CFE">
              <w:rPr>
                <w:rFonts w:ascii="Arial" w:hAnsi="Arial" w:cs="Arial"/>
                <w:b w:val="1"/>
                <w:bCs w:val="1"/>
                <w:color w:val="C7037E"/>
                <w:sz w:val="20"/>
                <w:szCs w:val="20"/>
              </w:rPr>
              <w:t>Section 2B</w:t>
            </w:r>
            <w:r w:rsidRPr="08B2C317" w:rsidR="0000666B">
              <w:rPr>
                <w:rFonts w:ascii="Arial" w:hAnsi="Arial" w:cs="Arial"/>
                <w:b w:val="1"/>
                <w:bCs w:val="1"/>
                <w:color w:val="C7037E"/>
                <w:sz w:val="20"/>
                <w:szCs w:val="20"/>
              </w:rPr>
              <w:t>1</w:t>
            </w:r>
            <w:r w:rsidRPr="08B2C317" w:rsidR="00431CFE">
              <w:rPr>
                <w:rFonts w:ascii="Arial" w:hAnsi="Arial" w:cs="Arial"/>
                <w:b w:val="1"/>
                <w:bCs w:val="1"/>
                <w:color w:val="C7037E"/>
                <w:sz w:val="20"/>
                <w:szCs w:val="20"/>
              </w:rPr>
              <w:t xml:space="preserve">: Description and delivery of the child or young person’s </w:t>
            </w:r>
            <w:r w:rsidRPr="08B2C317" w:rsidR="00431CFE">
              <w:rPr>
                <w:rFonts w:ascii="Arial" w:hAnsi="Arial" w:cs="Arial"/>
                <w:b w:val="1"/>
                <w:bCs w:val="1"/>
                <w:color w:val="C7037E"/>
                <w:sz w:val="20"/>
                <w:szCs w:val="20"/>
              </w:rPr>
              <w:t>additional</w:t>
            </w:r>
            <w:r w:rsidRPr="08B2C317" w:rsidR="00431CFE">
              <w:rPr>
                <w:rFonts w:ascii="Arial" w:hAnsi="Arial" w:cs="Arial"/>
                <w:b w:val="1"/>
                <w:bCs w:val="1"/>
                <w:color w:val="C7037E"/>
                <w:sz w:val="20"/>
                <w:szCs w:val="20"/>
              </w:rPr>
              <w:t xml:space="preserve"> learning provision (ALP)</w:t>
            </w:r>
          </w:p>
          <w:p w:rsidRPr="0000666B" w:rsidR="00431CFE" w:rsidP="08B2C317" w:rsidRDefault="00431CFE" w14:paraId="5AD538AA" wp14:textId="695C7966">
            <w:pPr>
              <w:pStyle w:val="Normal"/>
              <w:jc w:val="center"/>
              <w:rPr>
                <w:rFonts w:ascii="Arial" w:hAnsi="Arial" w:cs="Arial"/>
                <w:b w:val="1"/>
                <w:bCs w:val="1"/>
                <w:color w:val="C7037E"/>
                <w:sz w:val="20"/>
                <w:szCs w:val="20"/>
              </w:rPr>
            </w:pPr>
          </w:p>
        </w:tc>
      </w:tr>
      <w:tr xmlns:wp14="http://schemas.microsoft.com/office/word/2010/wordml" w:rsidRPr="0000666B" w:rsidR="007A6DA8" w:rsidTr="08B2C317" w14:paraId="714CA840" wp14:textId="77777777">
        <w:trPr>
          <w:trHeight w:val="1270"/>
        </w:trPr>
        <w:tc>
          <w:tcPr>
            <w:cnfStyle w:val="001000000000" w:firstRow="0" w:lastRow="0" w:firstColumn="1" w:lastColumn="0" w:oddVBand="0" w:evenVBand="0" w:oddHBand="0" w:evenHBand="0" w:firstRowFirstColumn="0" w:firstRowLastColumn="0" w:lastRowFirstColumn="0" w:lastRowLastColumn="0"/>
            <w:tcW w:w="4610" w:type="dxa"/>
            <w:tcMar/>
            <w:vAlign w:val="center"/>
          </w:tcPr>
          <w:p w:rsidRPr="0000666B" w:rsidR="007A6DA8" w:rsidP="00091DF8" w:rsidRDefault="007A6DA8" w14:paraId="330223CE" wp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rsidRPr="0000666B" w:rsidR="007A6DA8" w:rsidP="00091DF8" w:rsidRDefault="007A6DA8" w14:paraId="3B7B4B86" wp14:textId="77777777">
            <w:pPr>
              <w:autoSpaceDE w:val="0"/>
              <w:autoSpaceDN w:val="0"/>
              <w:adjustRightInd w:val="0"/>
              <w:jc w:val="center"/>
              <w:rPr>
                <w:rFonts w:ascii="Arial" w:hAnsi="Arial" w:cs="Arial"/>
                <w:b/>
                <w:bCs/>
                <w:sz w:val="20"/>
                <w:szCs w:val="20"/>
              </w:rPr>
            </w:pPr>
          </w:p>
          <w:p w:rsidRPr="0000666B" w:rsidR="007A6DA8" w:rsidP="007A6DA8" w:rsidRDefault="007A6DA8" w14:paraId="06B2633B" wp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7A6DA8" w:rsidP="007A6DA8" w:rsidRDefault="007A6DA8" w14:paraId="3A2EABD5" wp14:textId="77777777">
            <w:pPr>
              <w:autoSpaceDE w:val="0"/>
              <w:autoSpaceDN w:val="0"/>
              <w:adjustRightInd w:val="0"/>
              <w:jc w:val="center"/>
              <w:rPr>
                <w:rFonts w:ascii="Arial" w:hAnsi="Arial" w:cs="Arial"/>
                <w:iCs/>
                <w:sz w:val="20"/>
                <w:szCs w:val="20"/>
              </w:rPr>
            </w:pPr>
            <w:proofErr w:type="spellStart"/>
            <w:r w:rsidRPr="0000666B">
              <w:rPr>
                <w:rFonts w:ascii="Arial" w:hAnsi="Arial" w:cs="Arial"/>
                <w:iCs/>
                <w:sz w:val="20"/>
                <w:szCs w:val="20"/>
              </w:rPr>
              <w:t>Timebound</w:t>
            </w:r>
            <w:proofErr w:type="spellEnd"/>
            <w:r w:rsidRPr="0000666B">
              <w:rPr>
                <w:rFonts w:ascii="Arial" w:hAnsi="Arial" w:cs="Arial"/>
                <w:iCs/>
                <w:sz w:val="20"/>
                <w:szCs w:val="20"/>
              </w:rPr>
              <w:t>).</w:t>
            </w:r>
          </w:p>
        </w:tc>
        <w:tc>
          <w:tcPr>
            <w:cnfStyle w:val="000000000000" w:firstRow="0" w:lastRow="0" w:firstColumn="0" w:lastColumn="0" w:oddVBand="0" w:evenVBand="0" w:oddHBand="0" w:evenHBand="0" w:firstRowFirstColumn="0" w:firstRowLastColumn="0" w:lastRowFirstColumn="0" w:lastRowLastColumn="0"/>
            <w:tcW w:w="11125" w:type="dxa"/>
            <w:gridSpan w:val="5"/>
            <w:tcMar/>
            <w:vAlign w:val="center"/>
          </w:tcPr>
          <w:p w:rsidRPr="0000666B" w:rsidR="007A6DA8" w:rsidP="08B2C317" w:rsidRDefault="007A6DA8" w14:paraId="53896ABA" wp14:textId="16B186AD">
            <w:pPr>
              <w:jc w:val="center"/>
              <w:rPr>
                <w:rFonts w:ascii="Arial" w:hAnsi="Arial" w:cs="Arial"/>
                <w:color w:val="000000" w:themeColor="text1" w:themeTint="FF" w:themeShade="FF"/>
                <w:sz w:val="20"/>
                <w:szCs w:val="20"/>
              </w:rPr>
            </w:pPr>
            <w:r w:rsidRPr="08B2C317" w:rsidR="0928EE09">
              <w:rPr>
                <w:rFonts w:ascii="Arial" w:hAnsi="Arial" w:cs="Arial"/>
                <w:color w:val="000000" w:themeColor="text1" w:themeTint="FF" w:themeShade="FF"/>
                <w:sz w:val="20"/>
                <w:szCs w:val="20"/>
              </w:rPr>
              <w:t>Self-Regulation to support behaviour</w:t>
            </w:r>
            <w:r w:rsidRPr="08B2C317" w:rsidR="7BD6CE41">
              <w:rPr>
                <w:rFonts w:ascii="Arial" w:hAnsi="Arial" w:cs="Arial"/>
                <w:color w:val="000000" w:themeColor="text1" w:themeTint="FF" w:themeShade="FF"/>
                <w:sz w:val="20"/>
                <w:szCs w:val="20"/>
              </w:rPr>
              <w:t xml:space="preserve"> management</w:t>
            </w:r>
          </w:p>
          <w:p w:rsidRPr="0000666B" w:rsidR="007A6DA8" w:rsidP="08B2C317" w:rsidRDefault="007A6DA8" w14:paraId="153506B9" wp14:textId="64CE7574">
            <w:pPr>
              <w:jc w:val="center"/>
              <w:rPr>
                <w:rFonts w:ascii="Arial" w:hAnsi="Arial" w:cs="Arial"/>
                <w:color w:val="000000" w:themeColor="text1" w:themeTint="FF" w:themeShade="FF"/>
                <w:sz w:val="20"/>
                <w:szCs w:val="20"/>
              </w:rPr>
            </w:pPr>
          </w:p>
          <w:p w:rsidRPr="0000666B" w:rsidR="007A6DA8" w:rsidP="08B2C317" w:rsidRDefault="007A6DA8" w14:paraId="4259BD52" wp14:textId="7B3B422E">
            <w:pPr>
              <w:jc w:val="center"/>
              <w:rPr>
                <w:rFonts w:ascii="Arial" w:hAnsi="Arial" w:cs="Arial"/>
                <w:color w:val="000000" w:themeColor="text1" w:themeTint="FF" w:themeShade="FF"/>
                <w:sz w:val="20"/>
                <w:szCs w:val="20"/>
              </w:rPr>
            </w:pPr>
          </w:p>
          <w:p w:rsidRPr="0000666B" w:rsidR="007A6DA8" w:rsidP="001A652B" w:rsidRDefault="007A6DA8" w14:paraId="3A0FF5F2" wp14:textId="040434BB">
            <w:pPr>
              <w:jc w:val="center"/>
              <w:rPr>
                <w:rFonts w:ascii="Arial" w:hAnsi="Arial" w:cs="Arial"/>
                <w:color w:val="000000" w:themeColor="text1"/>
                <w:kern w:val="24"/>
                <w:sz w:val="20"/>
                <w:szCs w:val="20"/>
              </w:rPr>
            </w:pPr>
          </w:p>
        </w:tc>
      </w:tr>
      <w:tr xmlns:wp14="http://schemas.microsoft.com/office/word/2010/wordml" w:rsidRPr="0000666B" w:rsidR="007A6DA8" w:rsidTr="08B2C317" w14:paraId="38B31D70" wp14:textId="77777777">
        <w:tc>
          <w:tcPr>
            <w:cnfStyle w:val="001000000000" w:firstRow="0" w:lastRow="0" w:firstColumn="1" w:lastColumn="0" w:oddVBand="0" w:evenVBand="0" w:oddHBand="0" w:evenHBand="0" w:firstRowFirstColumn="0" w:firstRowLastColumn="0" w:lastRowFirstColumn="0" w:lastRowLastColumn="0"/>
            <w:tcW w:w="8931" w:type="dxa"/>
            <w:gridSpan w:val="2"/>
            <w:tcMar/>
            <w:vAlign w:val="center"/>
          </w:tcPr>
          <w:p w:rsidRPr="0000666B" w:rsidR="001A652B" w:rsidP="00091DF8" w:rsidRDefault="00431CFE" w14:paraId="060012CE" wp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rsidRPr="0000666B" w:rsidR="00091DF8" w:rsidP="00091DF8" w:rsidRDefault="00091DF8" w14:paraId="333C770A" wp14:textId="37FB6D5F">
            <w:pPr>
              <w:jc w:val="center"/>
              <w:rPr>
                <w:rFonts w:ascii="Arial" w:hAnsi="Arial" w:cs="Arial"/>
                <w:color w:val="000000" w:themeColor="text1"/>
                <w:kern w:val="24"/>
                <w:sz w:val="20"/>
                <w:szCs w:val="20"/>
              </w:rPr>
            </w:pPr>
            <w:r w:rsidRPr="08B2C317" w:rsidR="00091DF8">
              <w:rPr>
                <w:rFonts w:ascii="Arial" w:hAnsi="Arial" w:cs="Arial"/>
                <w:i w:val="1"/>
                <w:iCs w:val="1"/>
                <w:sz w:val="20"/>
                <w:szCs w:val="20"/>
              </w:rPr>
              <w:t xml:space="preserve">This should include how often (daily, weekly); the type of support; who provides the support. The description of the Additional Learning Provision (ALP) should be </w:t>
            </w:r>
            <w:r w:rsidRPr="08B2C317" w:rsidR="00091DF8">
              <w:rPr>
                <w:rFonts w:ascii="Arial" w:hAnsi="Arial" w:cs="Arial"/>
                <w:i w:val="1"/>
                <w:iCs w:val="1"/>
                <w:sz w:val="20"/>
                <w:szCs w:val="20"/>
              </w:rPr>
              <w:t>very clear</w:t>
            </w:r>
            <w:r w:rsidRPr="08B2C317" w:rsidR="00091DF8">
              <w:rPr>
                <w:rFonts w:ascii="Arial" w:hAnsi="Arial" w:cs="Arial"/>
                <w:i w:val="1"/>
                <w:iCs w:val="1"/>
                <w:sz w:val="20"/>
                <w:szCs w:val="20"/>
              </w:rPr>
              <w:t xml:space="preserve"> and </w:t>
            </w:r>
            <w:r w:rsidRPr="08B2C317" w:rsidR="3AC45984">
              <w:rPr>
                <w:rFonts w:ascii="Arial" w:hAnsi="Arial" w:cs="Arial"/>
                <w:i w:val="1"/>
                <w:iCs w:val="1"/>
                <w:sz w:val="20"/>
                <w:szCs w:val="20"/>
              </w:rPr>
              <w:t>pre</w:t>
            </w:r>
            <w:r w:rsidRPr="08B2C317" w:rsidR="3AC45984">
              <w:rPr>
                <w:rFonts w:ascii="Arial" w:hAnsi="Arial" w:cs="Arial"/>
                <w:i w:val="1"/>
                <w:iCs w:val="1"/>
                <w:sz w:val="20"/>
                <w:szCs w:val="20"/>
              </w:rPr>
              <w:t>cise</w:t>
            </w:r>
            <w:r w:rsidRPr="08B2C317" w:rsidR="3AC45984">
              <w:rPr>
                <w:rFonts w:ascii="Arial" w:hAnsi="Arial" w:cs="Arial"/>
                <w:i w:val="1"/>
                <w:iCs w:val="1"/>
                <w:sz w:val="20"/>
                <w:szCs w:val="20"/>
              </w:rPr>
              <w:t>;</w:t>
            </w:r>
            <w:r w:rsidRPr="08B2C317" w:rsidR="00091DF8">
              <w:rPr>
                <w:rFonts w:ascii="Arial" w:hAnsi="Arial" w:cs="Arial"/>
                <w:i w:val="1"/>
                <w:iCs w:val="1"/>
                <w:sz w:val="20"/>
                <w:szCs w:val="20"/>
              </w:rPr>
              <w:t xml:space="preserve"> the above could then be split into smaller goals and targets</w:t>
            </w:r>
            <w:r w:rsidRPr="08B2C317" w:rsidR="00091DF8">
              <w:rPr>
                <w:rFonts w:ascii="Arial" w:hAnsi="Arial" w:cs="Arial"/>
                <w:sz w:val="20"/>
                <w:szCs w:val="20"/>
              </w:rPr>
              <w:t>.</w:t>
            </w:r>
          </w:p>
        </w:tc>
        <w:tc>
          <w:tcPr>
            <w:cnfStyle w:val="000000000000" w:firstRow="0" w:lastRow="0" w:firstColumn="0" w:lastColumn="0" w:oddVBand="0" w:evenVBand="0" w:oddHBand="0" w:evenHBand="0" w:firstRowFirstColumn="0" w:firstRowLastColumn="0" w:lastRowFirstColumn="0" w:lastRowLastColumn="0"/>
            <w:tcW w:w="1418" w:type="dxa"/>
            <w:tcMar/>
            <w:vAlign w:val="center"/>
          </w:tcPr>
          <w:p w:rsidRPr="0000666B" w:rsidR="001A652B" w:rsidP="00091DF8" w:rsidRDefault="00431CFE" w14:paraId="480806C6" wp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Pr="0000666B" w:rsidR="00091DF8">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cnfStyle w:val="000000000000" w:firstRow="0" w:lastRow="0" w:firstColumn="0" w:lastColumn="0" w:oddVBand="0" w:evenVBand="0" w:oddHBand="0" w:evenHBand="0" w:firstRowFirstColumn="0" w:firstRowLastColumn="0" w:lastRowFirstColumn="0" w:lastRowLastColumn="0"/>
            <w:tcW w:w="2409" w:type="dxa"/>
            <w:tcMar/>
            <w:vAlign w:val="center"/>
          </w:tcPr>
          <w:p w:rsidRPr="0000666B" w:rsidR="00431CFE" w:rsidP="00091DF8" w:rsidRDefault="00431CFE" w14:paraId="33B74DBE" wp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rsidRPr="0000666B" w:rsidR="001A652B" w:rsidP="00091DF8" w:rsidRDefault="00091DF8" w14:paraId="07202BC1" wp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Pr="0000666B" w:rsidR="00431CFE">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Pr="0000666B" w:rsidR="00431CFE">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Pr="0000666B" w:rsidR="00431CFE">
              <w:rPr>
                <w:rFonts w:ascii="Arial" w:hAnsi="Arial" w:cs="Arial"/>
                <w:b/>
                <w:bCs/>
                <w:color w:val="000000" w:themeColor="text1"/>
                <w:sz w:val="20"/>
                <w:szCs w:val="20"/>
              </w:rPr>
              <w:t>):</w:t>
            </w:r>
          </w:p>
        </w:tc>
        <w:tc>
          <w:tcPr>
            <w:cnfStyle w:val="000000000000" w:firstRow="0" w:lastRow="0" w:firstColumn="0" w:lastColumn="0" w:oddVBand="0" w:evenVBand="0" w:oddHBand="0" w:evenHBand="0" w:firstRowFirstColumn="0" w:firstRowLastColumn="0" w:lastRowFirstColumn="0" w:lastRowLastColumn="0"/>
            <w:tcW w:w="1023" w:type="dxa"/>
            <w:tcMar/>
            <w:vAlign w:val="center"/>
          </w:tcPr>
          <w:p w:rsidRPr="0000666B" w:rsidR="001A652B" w:rsidP="00091DF8" w:rsidRDefault="00431CFE" w14:paraId="03108B0F" wp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cnfStyle w:val="000000000000" w:firstRow="0" w:lastRow="0" w:firstColumn="0" w:lastColumn="0" w:oddVBand="0" w:evenVBand="0" w:oddHBand="0" w:evenHBand="0" w:firstRowFirstColumn="0" w:firstRowLastColumn="0" w:lastRowFirstColumn="0" w:lastRowLastColumn="0"/>
            <w:tcW w:w="1954" w:type="dxa"/>
            <w:tcMar/>
            <w:vAlign w:val="center"/>
          </w:tcPr>
          <w:p w:rsidRPr="0000666B" w:rsidR="001A652B" w:rsidP="00091DF8" w:rsidRDefault="00DC016B" w14:paraId="1C58999B" wp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Pr="0000666B" w:rsidR="00431CFE">
              <w:rPr>
                <w:rFonts w:ascii="Arial" w:hAnsi="Arial" w:cs="Arial"/>
                <w:b/>
                <w:bCs/>
                <w:color w:val="000000" w:themeColor="text1"/>
                <w:sz w:val="20"/>
                <w:szCs w:val="20"/>
              </w:rPr>
              <w:t>eview date:</w:t>
            </w:r>
          </w:p>
        </w:tc>
      </w:tr>
      <w:tr xmlns:wp14="http://schemas.microsoft.com/office/word/2010/wordml" w:rsidRPr="0000666B" w:rsidR="007A6DA8" w:rsidTr="08B2C317" w14:paraId="4E7AA5A3" wp14:textId="77777777">
        <w:trPr>
          <w:cantSplit/>
          <w:trHeight w:val="2964"/>
        </w:trPr>
        <w:tc>
          <w:tcPr>
            <w:cnfStyle w:val="001000000000" w:firstRow="0" w:lastRow="0" w:firstColumn="1" w:lastColumn="0" w:oddVBand="0" w:evenVBand="0" w:oddHBand="0" w:evenHBand="0" w:firstRowFirstColumn="0" w:firstRowLastColumn="0" w:lastRowFirstColumn="0" w:lastRowLastColumn="0"/>
            <w:tcW w:w="8931" w:type="dxa"/>
            <w:gridSpan w:val="2"/>
            <w:tcMar/>
            <w:vAlign w:val="center"/>
          </w:tcPr>
          <w:p w:rsidRPr="0000666B" w:rsidR="001A652B" w:rsidP="08B2C317" w:rsidRDefault="001A652B" w14:paraId="7AA4C0DA" wp14:textId="6AB51614">
            <w:pPr>
              <w:autoSpaceDE w:val="0"/>
              <w:autoSpaceDN w:val="0"/>
              <w:adjustRightInd w:val="0"/>
              <w:jc w:val="center"/>
              <w:rPr>
                <w:rFonts w:ascii="Arial" w:hAnsi="Arial" w:cs="Arial"/>
                <w:color w:val="000000" w:themeColor="text1" w:themeTint="FF" w:themeShade="FF"/>
                <w:sz w:val="20"/>
                <w:szCs w:val="20"/>
              </w:rPr>
            </w:pPr>
          </w:p>
          <w:p w:rsidRPr="0000666B" w:rsidR="001A652B" w:rsidP="08B2C317" w:rsidRDefault="001A652B" w14:paraId="70CD64FB" wp14:textId="0713DB38">
            <w:pPr>
              <w:autoSpaceDE w:val="0"/>
              <w:autoSpaceDN w:val="0"/>
              <w:adjustRightInd w:val="0"/>
              <w:jc w:val="center"/>
              <w:rPr>
                <w:rFonts w:ascii="Arial" w:hAnsi="Arial" w:cs="Arial"/>
                <w:color w:val="000000" w:themeColor="text1" w:themeTint="FF" w:themeShade="FF"/>
                <w:sz w:val="20"/>
                <w:szCs w:val="20"/>
              </w:rPr>
            </w:pPr>
            <w:r w:rsidRPr="08B2C317" w:rsidR="76D9CA7E">
              <w:rPr>
                <w:rFonts w:ascii="Arial" w:hAnsi="Arial" w:cs="Arial"/>
                <w:color w:val="000000" w:themeColor="text1" w:themeTint="FF" w:themeShade="FF"/>
                <w:sz w:val="20"/>
                <w:szCs w:val="20"/>
              </w:rPr>
              <w:t xml:space="preserve">Behavioural interventions needed to help child A </w:t>
            </w:r>
            <w:r w:rsidRPr="08B2C317" w:rsidR="7B69D4D5">
              <w:rPr>
                <w:rFonts w:ascii="Arial" w:hAnsi="Arial" w:cs="Arial"/>
                <w:color w:val="000000" w:themeColor="text1" w:themeTint="FF" w:themeShade="FF"/>
                <w:sz w:val="20"/>
                <w:szCs w:val="20"/>
              </w:rPr>
              <w:t>self-regulate.</w:t>
            </w:r>
            <w:r w:rsidRPr="08B2C317" w:rsidR="76D9CA7E">
              <w:rPr>
                <w:rFonts w:ascii="Arial" w:hAnsi="Arial" w:cs="Arial"/>
                <w:color w:val="000000" w:themeColor="text1" w:themeTint="FF" w:themeShade="FF"/>
                <w:sz w:val="20"/>
                <w:szCs w:val="20"/>
              </w:rPr>
              <w:t xml:space="preserve"> Visual behaviour </w:t>
            </w:r>
            <w:r w:rsidRPr="08B2C317" w:rsidR="45101C86">
              <w:rPr>
                <w:rFonts w:ascii="Arial" w:hAnsi="Arial" w:cs="Arial"/>
                <w:color w:val="000000" w:themeColor="text1" w:themeTint="FF" w:themeShade="FF"/>
                <w:sz w:val="20"/>
                <w:szCs w:val="20"/>
              </w:rPr>
              <w:t>resource</w:t>
            </w:r>
            <w:r w:rsidRPr="08B2C317" w:rsidR="321DFF27">
              <w:rPr>
                <w:rFonts w:ascii="Arial" w:hAnsi="Arial" w:cs="Arial"/>
                <w:color w:val="000000" w:themeColor="text1" w:themeTint="FF" w:themeShade="FF"/>
                <w:sz w:val="20"/>
                <w:szCs w:val="20"/>
              </w:rPr>
              <w:t>s</w:t>
            </w:r>
            <w:r w:rsidRPr="08B2C317" w:rsidR="76D9CA7E">
              <w:rPr>
                <w:rFonts w:ascii="Arial" w:hAnsi="Arial" w:cs="Arial"/>
                <w:color w:val="000000" w:themeColor="text1" w:themeTint="FF" w:themeShade="FF"/>
                <w:sz w:val="20"/>
                <w:szCs w:val="20"/>
              </w:rPr>
              <w:t xml:space="preserve"> made to manage</w:t>
            </w:r>
            <w:r w:rsidRPr="08B2C317" w:rsidR="1F3ECBFC">
              <w:rPr>
                <w:rFonts w:ascii="Arial" w:hAnsi="Arial" w:cs="Arial"/>
                <w:color w:val="000000" w:themeColor="text1" w:themeTint="FF" w:themeShade="FF"/>
                <w:sz w:val="20"/>
                <w:szCs w:val="20"/>
              </w:rPr>
              <w:t xml:space="preserve"> </w:t>
            </w:r>
            <w:r w:rsidRPr="08B2C317" w:rsidR="27B6BF70">
              <w:rPr>
                <w:rFonts w:ascii="Arial" w:hAnsi="Arial" w:cs="Arial"/>
                <w:color w:val="000000" w:themeColor="text1" w:themeTint="FF" w:themeShade="FF"/>
                <w:sz w:val="20"/>
                <w:szCs w:val="20"/>
              </w:rPr>
              <w:t xml:space="preserve">stages of </w:t>
            </w:r>
            <w:r w:rsidRPr="08B2C317" w:rsidR="1F3ECBFC">
              <w:rPr>
                <w:rFonts w:ascii="Arial" w:hAnsi="Arial" w:cs="Arial"/>
                <w:color w:val="000000" w:themeColor="text1" w:themeTint="FF" w:themeShade="FF"/>
                <w:sz w:val="20"/>
                <w:szCs w:val="20"/>
              </w:rPr>
              <w:t>behaviour</w:t>
            </w:r>
            <w:r w:rsidRPr="08B2C317" w:rsidR="1E1258FF">
              <w:rPr>
                <w:rFonts w:ascii="Arial" w:hAnsi="Arial" w:cs="Arial"/>
                <w:color w:val="000000" w:themeColor="text1" w:themeTint="FF" w:themeShade="FF"/>
                <w:sz w:val="20"/>
                <w:szCs w:val="20"/>
              </w:rPr>
              <w:t>, consequences outlined referring to school behaviour policy.</w:t>
            </w:r>
          </w:p>
          <w:p w:rsidRPr="0000666B" w:rsidR="001A652B" w:rsidP="08B2C317" w:rsidRDefault="001A652B" w14:paraId="0094370F" wp14:textId="40BE6D4E">
            <w:pPr>
              <w:autoSpaceDE w:val="0"/>
              <w:autoSpaceDN w:val="0"/>
              <w:adjustRightInd w:val="0"/>
              <w:jc w:val="center"/>
              <w:rPr>
                <w:rFonts w:ascii="Arial" w:hAnsi="Arial" w:cs="Arial"/>
                <w:color w:val="000000" w:themeColor="text1" w:themeTint="FF" w:themeShade="FF"/>
                <w:sz w:val="20"/>
                <w:szCs w:val="20"/>
              </w:rPr>
            </w:pPr>
            <w:r w:rsidRPr="08B2C317" w:rsidR="68C21B05">
              <w:rPr>
                <w:rFonts w:ascii="Arial" w:hAnsi="Arial" w:cs="Arial"/>
                <w:color w:val="000000" w:themeColor="text1" w:themeTint="FF" w:themeShade="FF"/>
                <w:sz w:val="20"/>
                <w:szCs w:val="20"/>
              </w:rPr>
              <w:t>Appropriately</w:t>
            </w:r>
            <w:r w:rsidRPr="08B2C317" w:rsidR="68C21B05">
              <w:rPr>
                <w:rFonts w:ascii="Arial" w:hAnsi="Arial" w:cs="Arial"/>
                <w:color w:val="000000" w:themeColor="text1" w:themeTint="FF" w:themeShade="FF"/>
                <w:sz w:val="20"/>
                <w:szCs w:val="20"/>
              </w:rPr>
              <w:t xml:space="preserve"> trained LSA to support behaviour throughout the day, encouraging good choices.</w:t>
            </w:r>
          </w:p>
          <w:p w:rsidRPr="0000666B" w:rsidR="001A652B" w:rsidP="08B2C317" w:rsidRDefault="001A652B" w14:paraId="4E0591DA" wp14:textId="45B29D9E">
            <w:pPr>
              <w:pStyle w:val="Normal"/>
              <w:autoSpaceDE w:val="0"/>
              <w:autoSpaceDN w:val="0"/>
              <w:adjustRightInd w:val="0"/>
              <w:jc w:val="center"/>
              <w:rPr>
                <w:rFonts w:ascii="Arial" w:hAnsi="Arial" w:cs="Arial"/>
                <w:color w:val="000000" w:themeColor="text1" w:themeTint="FF" w:themeShade="FF"/>
                <w:sz w:val="20"/>
                <w:szCs w:val="20"/>
              </w:rPr>
            </w:pPr>
            <w:r w:rsidRPr="08B2C317" w:rsidR="75074426">
              <w:rPr>
                <w:rFonts w:ascii="Arial" w:hAnsi="Arial" w:cs="Arial"/>
                <w:color w:val="000000" w:themeColor="text1" w:themeTint="FF" w:themeShade="FF"/>
                <w:sz w:val="20"/>
                <w:szCs w:val="20"/>
              </w:rPr>
              <w:t xml:space="preserve">Timers also used to calm down </w:t>
            </w:r>
            <w:r w:rsidRPr="08B2C317" w:rsidR="75074426">
              <w:rPr>
                <w:rFonts w:ascii="Arial" w:hAnsi="Arial" w:cs="Arial"/>
                <w:color w:val="000000" w:themeColor="text1" w:themeTint="FF" w:themeShade="FF"/>
                <w:sz w:val="20"/>
                <w:szCs w:val="20"/>
              </w:rPr>
              <w:t xml:space="preserve">in </w:t>
            </w:r>
            <w:r w:rsidRPr="08B2C317" w:rsidR="75074426">
              <w:rPr>
                <w:rFonts w:ascii="Arial" w:hAnsi="Arial" w:cs="Arial"/>
                <w:color w:val="000000" w:themeColor="text1" w:themeTint="FF" w:themeShade="FF"/>
                <w:sz w:val="20"/>
                <w:szCs w:val="20"/>
              </w:rPr>
              <w:t>a timely</w:t>
            </w:r>
            <w:r w:rsidRPr="08B2C317" w:rsidR="75074426">
              <w:rPr>
                <w:rFonts w:ascii="Arial" w:hAnsi="Arial" w:cs="Arial"/>
                <w:color w:val="000000" w:themeColor="text1" w:themeTint="FF" w:themeShade="FF"/>
                <w:sz w:val="20"/>
                <w:szCs w:val="20"/>
              </w:rPr>
              <w:t xml:space="preserve"> </w:t>
            </w:r>
            <w:r w:rsidRPr="08B2C317" w:rsidR="75074426">
              <w:rPr>
                <w:rFonts w:ascii="Arial" w:hAnsi="Arial" w:cs="Arial"/>
                <w:color w:val="000000" w:themeColor="text1" w:themeTint="FF" w:themeShade="FF"/>
                <w:sz w:val="20"/>
                <w:szCs w:val="20"/>
              </w:rPr>
              <w:t>manner</w:t>
            </w:r>
            <w:r w:rsidRPr="08B2C317" w:rsidR="75074426">
              <w:rPr>
                <w:rFonts w:ascii="Arial" w:hAnsi="Arial" w:cs="Arial"/>
                <w:color w:val="000000" w:themeColor="text1" w:themeTint="FF" w:themeShade="FF"/>
                <w:sz w:val="20"/>
                <w:szCs w:val="20"/>
              </w:rPr>
              <w:t>.</w:t>
            </w:r>
          </w:p>
          <w:p w:rsidRPr="0000666B" w:rsidR="001A652B" w:rsidP="08B2C317" w:rsidRDefault="001A652B" w14:paraId="633E003D" wp14:textId="18A483F7">
            <w:pPr>
              <w:pStyle w:val="Normal"/>
              <w:autoSpaceDE w:val="0"/>
              <w:autoSpaceDN w:val="0"/>
              <w:adjustRightInd w:val="0"/>
              <w:jc w:val="center"/>
              <w:rPr>
                <w:rFonts w:ascii="Arial" w:hAnsi="Arial" w:cs="Arial"/>
                <w:color w:val="000000" w:themeColor="text1" w:themeTint="FF" w:themeShade="FF"/>
                <w:sz w:val="20"/>
                <w:szCs w:val="20"/>
              </w:rPr>
            </w:pPr>
            <w:r w:rsidRPr="08B2C317" w:rsidR="42690861">
              <w:rPr>
                <w:rFonts w:ascii="Arial" w:hAnsi="Arial" w:cs="Arial"/>
                <w:color w:val="000000" w:themeColor="text1" w:themeTint="FF" w:themeShade="FF"/>
                <w:sz w:val="20"/>
                <w:szCs w:val="20"/>
              </w:rPr>
              <w:t>Scaffolding and buddying up with other children to show good behaviour examples</w:t>
            </w:r>
            <w:r w:rsidRPr="08B2C317" w:rsidR="0216B26E">
              <w:rPr>
                <w:rFonts w:ascii="Arial" w:hAnsi="Arial" w:cs="Arial"/>
                <w:color w:val="000000" w:themeColor="text1" w:themeTint="FF" w:themeShade="FF"/>
                <w:sz w:val="20"/>
                <w:szCs w:val="20"/>
              </w:rPr>
              <w:t>.</w:t>
            </w:r>
          </w:p>
          <w:p w:rsidRPr="0000666B" w:rsidR="001A652B" w:rsidP="00D47262" w:rsidRDefault="001A652B" w14:paraId="5630AD66" wp14:textId="09291C34">
            <w:pPr>
              <w:autoSpaceDE w:val="0"/>
              <w:autoSpaceDN w:val="0"/>
              <w:adjustRightInd w:val="0"/>
              <w:jc w:val="center"/>
              <w:rPr>
                <w:rFonts w:ascii="Arial" w:hAnsi="Arial" w:cs="Arial"/>
                <w:color w:val="000000" w:themeColor="text1"/>
                <w:kern w:val="24"/>
                <w:sz w:val="20"/>
                <w:szCs w:val="20"/>
              </w:rPr>
            </w:pPr>
          </w:p>
        </w:tc>
        <w:tc>
          <w:tcPr>
            <w:cnfStyle w:val="000000000000" w:firstRow="0" w:lastRow="0" w:firstColumn="0" w:lastColumn="0" w:oddVBand="0" w:evenVBand="0" w:oddHBand="0" w:evenHBand="0" w:firstRowFirstColumn="0" w:firstRowLastColumn="0" w:lastRowFirstColumn="0" w:lastRowLastColumn="0"/>
            <w:tcW w:w="1418" w:type="dxa"/>
            <w:tcMar/>
            <w:vAlign w:val="center"/>
          </w:tcPr>
          <w:p w:rsidRPr="0000666B" w:rsidR="001A652B" w:rsidP="00D47262" w:rsidRDefault="00DC016B" w14:paraId="20F8D24A" wp14:textId="20BF7BB3">
            <w:pPr>
              <w:jc w:val="center"/>
              <w:rPr>
                <w:rFonts w:ascii="Arial" w:hAnsi="Arial" w:cs="Arial"/>
                <w:color w:val="000000" w:themeColor="text1"/>
                <w:kern w:val="24"/>
                <w:sz w:val="20"/>
                <w:szCs w:val="20"/>
              </w:rPr>
            </w:pPr>
            <w:r w:rsidRPr="08B2C317" w:rsidR="0CC8FFFC">
              <w:rPr>
                <w:rFonts w:ascii="Arial" w:hAnsi="Arial" w:cs="Arial"/>
                <w:sz w:val="20"/>
                <w:szCs w:val="20"/>
              </w:rPr>
              <w:t xml:space="preserve"> No</w:t>
            </w:r>
          </w:p>
        </w:tc>
        <w:tc>
          <w:tcPr>
            <w:cnfStyle w:val="000000000000" w:firstRow="0" w:lastRow="0" w:firstColumn="0" w:lastColumn="0" w:oddVBand="0" w:evenVBand="0" w:oddHBand="0" w:evenHBand="0" w:firstRowFirstColumn="0" w:firstRowLastColumn="0" w:lastRowFirstColumn="0" w:lastRowLastColumn="0"/>
            <w:tcW w:w="2409" w:type="dxa"/>
            <w:tcMar/>
            <w:vAlign w:val="center"/>
          </w:tcPr>
          <w:p w:rsidRPr="0000666B" w:rsidR="001A652B" w:rsidP="08B2C317" w:rsidRDefault="001A652B" w14:paraId="3F7404E3" wp14:textId="2F034F8A">
            <w:pPr>
              <w:jc w:val="center"/>
              <w:rPr>
                <w:rFonts w:ascii="Arial" w:hAnsi="Arial" w:cs="Arial"/>
                <w:color w:val="000000" w:themeColor="text1" w:themeTint="FF" w:themeShade="FF"/>
                <w:sz w:val="20"/>
                <w:szCs w:val="20"/>
              </w:rPr>
            </w:pPr>
            <w:r w:rsidRPr="08B2C317" w:rsidR="784DA0C3">
              <w:rPr>
                <w:rFonts w:ascii="Arial" w:hAnsi="Arial" w:cs="Arial"/>
                <w:color w:val="000000" w:themeColor="text1" w:themeTint="FF" w:themeShade="FF"/>
                <w:sz w:val="20"/>
                <w:szCs w:val="20"/>
              </w:rPr>
              <w:t>School A</w:t>
            </w:r>
          </w:p>
          <w:p w:rsidRPr="0000666B" w:rsidR="001A652B" w:rsidP="08B2C317" w:rsidRDefault="001A652B" w14:paraId="3AC7EDBB" wp14:textId="4F8F48E8">
            <w:pPr>
              <w:jc w:val="center"/>
              <w:rPr>
                <w:rFonts w:ascii="Arial" w:hAnsi="Arial" w:cs="Arial"/>
                <w:color w:val="000000" w:themeColor="text1" w:themeTint="FF" w:themeShade="FF"/>
                <w:sz w:val="20"/>
                <w:szCs w:val="20"/>
              </w:rPr>
            </w:pPr>
            <w:r w:rsidRPr="08B2C317" w:rsidR="42E60A71">
              <w:rPr>
                <w:rFonts w:ascii="Arial" w:hAnsi="Arial" w:cs="Arial"/>
                <w:color w:val="000000" w:themeColor="text1" w:themeTint="FF" w:themeShade="FF"/>
                <w:sz w:val="20"/>
                <w:szCs w:val="20"/>
              </w:rPr>
              <w:t xml:space="preserve">Behaviour support Officer/local </w:t>
            </w:r>
            <w:r w:rsidRPr="08B2C317" w:rsidR="42E60A71">
              <w:rPr>
                <w:rFonts w:ascii="Arial" w:hAnsi="Arial" w:cs="Arial"/>
                <w:color w:val="000000" w:themeColor="text1" w:themeTint="FF" w:themeShade="FF"/>
                <w:sz w:val="20"/>
                <w:szCs w:val="20"/>
              </w:rPr>
              <w:t>authority</w:t>
            </w:r>
            <w:r w:rsidRPr="08B2C317" w:rsidR="1CA12555">
              <w:rPr>
                <w:rFonts w:ascii="Arial" w:hAnsi="Arial" w:cs="Arial"/>
                <w:color w:val="000000" w:themeColor="text1" w:themeTint="FF" w:themeShade="FF"/>
                <w:sz w:val="20"/>
                <w:szCs w:val="20"/>
              </w:rPr>
              <w:t xml:space="preserve"> Swansea</w:t>
            </w:r>
          </w:p>
          <w:p w:rsidRPr="0000666B" w:rsidR="001A652B" w:rsidP="08B2C317" w:rsidRDefault="001A652B" w14:paraId="1AA8DD88" wp14:textId="5F5089B7">
            <w:pPr>
              <w:jc w:val="center"/>
              <w:rPr>
                <w:rFonts w:ascii="Arial" w:hAnsi="Arial" w:cs="Arial"/>
                <w:color w:val="000000" w:themeColor="text1" w:themeTint="FF" w:themeShade="FF"/>
                <w:sz w:val="20"/>
                <w:szCs w:val="20"/>
              </w:rPr>
            </w:pPr>
            <w:r w:rsidRPr="08B2C317" w:rsidR="1CA12555">
              <w:rPr>
                <w:rFonts w:ascii="Arial" w:hAnsi="Arial" w:cs="Arial"/>
                <w:color w:val="000000" w:themeColor="text1" w:themeTint="FF" w:themeShade="FF"/>
                <w:sz w:val="20"/>
                <w:szCs w:val="20"/>
              </w:rPr>
              <w:t xml:space="preserve">School </w:t>
            </w:r>
            <w:r w:rsidRPr="08B2C317" w:rsidR="1CA12555">
              <w:rPr>
                <w:rFonts w:ascii="Arial" w:hAnsi="Arial" w:cs="Arial"/>
                <w:color w:val="000000" w:themeColor="text1" w:themeTint="FF" w:themeShade="FF"/>
                <w:sz w:val="20"/>
                <w:szCs w:val="20"/>
              </w:rPr>
              <w:t>well-being</w:t>
            </w:r>
            <w:r w:rsidRPr="08B2C317" w:rsidR="1CA12555">
              <w:rPr>
                <w:rFonts w:ascii="Arial" w:hAnsi="Arial" w:cs="Arial"/>
                <w:color w:val="000000" w:themeColor="text1" w:themeTint="FF" w:themeShade="FF"/>
                <w:sz w:val="20"/>
                <w:szCs w:val="20"/>
              </w:rPr>
              <w:t xml:space="preserve"> officer</w:t>
            </w:r>
          </w:p>
          <w:p w:rsidRPr="0000666B" w:rsidR="001A652B" w:rsidP="08B2C317" w:rsidRDefault="001A652B" w14:paraId="7E187706" wp14:textId="0D3359F6">
            <w:pPr>
              <w:jc w:val="center"/>
              <w:rPr>
                <w:rFonts w:ascii="Arial" w:hAnsi="Arial" w:cs="Arial"/>
                <w:color w:val="000000" w:themeColor="text1" w:themeTint="FF" w:themeShade="FF"/>
                <w:sz w:val="20"/>
                <w:szCs w:val="20"/>
              </w:rPr>
            </w:pPr>
            <w:r w:rsidRPr="08B2C317" w:rsidR="14A7BCC9">
              <w:rPr>
                <w:rFonts w:ascii="Arial" w:hAnsi="Arial" w:cs="Arial"/>
                <w:color w:val="000000" w:themeColor="text1" w:themeTint="FF" w:themeShade="FF"/>
                <w:sz w:val="20"/>
                <w:szCs w:val="20"/>
              </w:rPr>
              <w:t xml:space="preserve">Elsa Officer in </w:t>
            </w:r>
            <w:r w:rsidRPr="08B2C317" w:rsidR="60D93A5D">
              <w:rPr>
                <w:rFonts w:ascii="Arial" w:hAnsi="Arial" w:cs="Arial"/>
                <w:color w:val="000000" w:themeColor="text1" w:themeTint="FF" w:themeShade="FF"/>
                <w:sz w:val="20"/>
                <w:szCs w:val="20"/>
              </w:rPr>
              <w:t>S</w:t>
            </w:r>
            <w:r w:rsidRPr="08B2C317" w:rsidR="14A7BCC9">
              <w:rPr>
                <w:rFonts w:ascii="Arial" w:hAnsi="Arial" w:cs="Arial"/>
                <w:color w:val="000000" w:themeColor="text1" w:themeTint="FF" w:themeShade="FF"/>
                <w:sz w:val="20"/>
                <w:szCs w:val="20"/>
              </w:rPr>
              <w:t>chool</w:t>
            </w:r>
          </w:p>
          <w:p w:rsidRPr="0000666B" w:rsidR="001A652B" w:rsidP="08B2C317" w:rsidRDefault="001A652B" w14:paraId="7370F0E7" wp14:textId="2F7133DF">
            <w:pPr>
              <w:jc w:val="center"/>
              <w:rPr>
                <w:rFonts w:ascii="Arial" w:hAnsi="Arial" w:cs="Arial"/>
                <w:color w:val="000000" w:themeColor="text1" w:themeTint="FF" w:themeShade="FF"/>
                <w:sz w:val="20"/>
                <w:szCs w:val="20"/>
              </w:rPr>
            </w:pPr>
          </w:p>
          <w:p w:rsidRPr="0000666B" w:rsidR="001A652B" w:rsidP="00D47262" w:rsidRDefault="001A652B" w14:paraId="61829076" wp14:textId="55501460">
            <w:pPr>
              <w:jc w:val="center"/>
              <w:rPr>
                <w:rFonts w:ascii="Arial" w:hAnsi="Arial" w:cs="Arial"/>
                <w:color w:val="000000" w:themeColor="text1"/>
                <w:kern w:val="24"/>
                <w:sz w:val="20"/>
                <w:szCs w:val="20"/>
              </w:rPr>
            </w:pPr>
          </w:p>
        </w:tc>
        <w:tc>
          <w:tcPr>
            <w:cnfStyle w:val="000000000000" w:firstRow="0" w:lastRow="0" w:firstColumn="0" w:lastColumn="0" w:oddVBand="0" w:evenVBand="0" w:oddHBand="0" w:evenHBand="0" w:firstRowFirstColumn="0" w:firstRowLastColumn="0" w:lastRowFirstColumn="0" w:lastRowLastColumn="0"/>
            <w:tcW w:w="1023" w:type="dxa"/>
            <w:tcMar/>
            <w:textDirection w:val="btLr"/>
            <w:vAlign w:val="center"/>
          </w:tcPr>
          <w:p w:rsidRPr="0000666B" w:rsidR="001A652B" w:rsidP="08B2C317" w:rsidRDefault="001A652B" w14:paraId="7EA23AD7" wp14:textId="17160761">
            <w:pPr>
              <w:ind w:left="113" w:right="113"/>
              <w:jc w:val="center"/>
              <w:rPr>
                <w:rFonts w:ascii="Arial" w:hAnsi="Arial" w:cs="Arial"/>
                <w:color w:val="000000" w:themeColor="text1" w:themeTint="FF" w:themeShade="FF"/>
                <w:sz w:val="20"/>
                <w:szCs w:val="20"/>
              </w:rPr>
            </w:pPr>
            <w:r w:rsidRPr="08B2C317" w:rsidR="277ACA71">
              <w:rPr>
                <w:rFonts w:ascii="Arial" w:hAnsi="Arial" w:cs="Arial"/>
                <w:color w:val="000000" w:themeColor="text1" w:themeTint="FF" w:themeShade="FF"/>
                <w:sz w:val="20"/>
                <w:szCs w:val="20"/>
              </w:rPr>
              <w:t>Sept</w:t>
            </w:r>
          </w:p>
          <w:p w:rsidRPr="0000666B" w:rsidR="001A652B" w:rsidP="00D47262" w:rsidRDefault="001A652B" w14:paraId="2BA226A1" wp14:textId="249CAC79">
            <w:pPr>
              <w:ind w:left="113" w:right="113"/>
              <w:jc w:val="center"/>
              <w:rPr>
                <w:rFonts w:ascii="Arial" w:hAnsi="Arial" w:cs="Arial"/>
                <w:color w:val="000000" w:themeColor="text1"/>
                <w:kern w:val="24"/>
                <w:sz w:val="20"/>
                <w:szCs w:val="20"/>
              </w:rPr>
            </w:pPr>
            <w:r w:rsidRPr="08B2C317" w:rsidR="277ACA71">
              <w:rPr>
                <w:rFonts w:ascii="Arial" w:hAnsi="Arial" w:cs="Arial"/>
                <w:color w:val="000000" w:themeColor="text1" w:themeTint="FF" w:themeShade="FF"/>
                <w:sz w:val="20"/>
                <w:szCs w:val="20"/>
              </w:rPr>
              <w:t>2025</w:t>
            </w:r>
          </w:p>
        </w:tc>
        <w:tc>
          <w:tcPr>
            <w:cnfStyle w:val="000000000000" w:firstRow="0" w:lastRow="0" w:firstColumn="0" w:lastColumn="0" w:oddVBand="0" w:evenVBand="0" w:oddHBand="0" w:evenHBand="0" w:firstRowFirstColumn="0" w:firstRowLastColumn="0" w:lastRowFirstColumn="0" w:lastRowLastColumn="0"/>
            <w:tcW w:w="1954" w:type="dxa"/>
            <w:tcMar/>
            <w:textDirection w:val="btLr"/>
            <w:vAlign w:val="center"/>
          </w:tcPr>
          <w:p w:rsidRPr="0000666B" w:rsidR="001A652B" w:rsidP="00D47262" w:rsidRDefault="001A652B" w14:paraId="17AD93B2" wp14:textId="157D6FA0">
            <w:pPr>
              <w:ind w:left="113" w:right="113"/>
              <w:jc w:val="center"/>
              <w:rPr>
                <w:rFonts w:ascii="Arial" w:hAnsi="Arial" w:cs="Arial"/>
                <w:color w:val="000000" w:themeColor="text1"/>
                <w:kern w:val="24"/>
                <w:sz w:val="20"/>
                <w:szCs w:val="20"/>
              </w:rPr>
            </w:pPr>
            <w:r w:rsidRPr="08B2C317" w:rsidR="277ACA71">
              <w:rPr>
                <w:rFonts w:ascii="Arial" w:hAnsi="Arial" w:cs="Arial"/>
                <w:color w:val="000000" w:themeColor="text1" w:themeTint="FF" w:themeShade="FF"/>
                <w:sz w:val="20"/>
                <w:szCs w:val="20"/>
              </w:rPr>
              <w:t>Jan 2025</w:t>
            </w:r>
          </w:p>
        </w:tc>
      </w:tr>
      <w:tr xmlns:wp14="http://schemas.microsoft.com/office/word/2010/wordml" w:rsidRPr="0000666B" w:rsidR="00431CFE" w:rsidTr="08B2C317" w14:paraId="6151FF61" wp14:textId="77777777">
        <w:trPr>
          <w:trHeight w:val="2960"/>
        </w:trPr>
        <w:tc>
          <w:tcPr>
            <w:cnfStyle w:val="001000000000" w:firstRow="0" w:lastRow="0" w:firstColumn="1" w:lastColumn="0" w:oddVBand="0" w:evenVBand="0" w:oddHBand="0" w:evenHBand="0" w:firstRowFirstColumn="0" w:firstRowLastColumn="0" w:lastRowFirstColumn="0" w:lastRowLastColumn="0"/>
            <w:tcW w:w="8931" w:type="dxa"/>
            <w:gridSpan w:val="2"/>
            <w:tcMar/>
          </w:tcPr>
          <w:p w:rsidRPr="0000666B" w:rsidR="00431CFE" w:rsidP="00431CFE" w:rsidRDefault="00431CFE" w14:paraId="075B0CCE" wp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sidRPr="0000666B" w:rsidR="007A6DA8">
              <w:rPr>
                <w:rFonts w:ascii="Arial" w:hAnsi="Arial" w:cs="Arial"/>
                <w:b/>
                <w:bCs/>
                <w:sz w:val="20"/>
                <w:szCs w:val="20"/>
              </w:rPr>
              <w:t>1</w:t>
            </w:r>
            <w:r w:rsidRPr="0000666B">
              <w:rPr>
                <w:rFonts w:ascii="Arial" w:hAnsi="Arial" w:cs="Arial"/>
                <w:b/>
                <w:bCs/>
                <w:sz w:val="20"/>
                <w:szCs w:val="20"/>
              </w:rPr>
              <w:t>.7) Rationale for the ALP listed above:</w:t>
            </w:r>
          </w:p>
          <w:p w:rsidRPr="0000666B" w:rsidR="00431CFE" w:rsidP="007A6DA8" w:rsidRDefault="00431CFE" w14:paraId="56ED24D1" wp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Pr="0000666B" w:rsidR="007A6DA8">
              <w:rPr>
                <w:rFonts w:ascii="Arial" w:hAnsi="Arial" w:cs="Arial"/>
                <w:i/>
                <w:iCs/>
                <w:sz w:val="20"/>
                <w:szCs w:val="20"/>
              </w:rPr>
              <w:t xml:space="preserve"> </w:t>
            </w:r>
            <w:r w:rsidRPr="0000666B">
              <w:rPr>
                <w:rFonts w:ascii="Arial" w:hAnsi="Arial" w:cs="Arial"/>
                <w:i/>
                <w:iCs/>
                <w:sz w:val="20"/>
                <w:szCs w:val="20"/>
              </w:rPr>
              <w:t>recorded here e.g. a difference of opinion</w:t>
            </w:r>
            <w:r w:rsidRPr="0000666B" w:rsidR="007A6DA8">
              <w:rPr>
                <w:rFonts w:ascii="Arial" w:hAnsi="Arial" w:cs="Arial"/>
                <w:i/>
                <w:iCs/>
                <w:sz w:val="20"/>
                <w:szCs w:val="20"/>
              </w:rPr>
              <w:t xml:space="preserve"> </w:t>
            </w:r>
            <w:r w:rsidRPr="0000666B">
              <w:rPr>
                <w:rFonts w:ascii="Arial" w:hAnsi="Arial" w:cs="Arial"/>
                <w:i/>
                <w:iCs/>
                <w:sz w:val="20"/>
                <w:szCs w:val="20"/>
              </w:rPr>
              <w:t>between the child, child’s parent or young</w:t>
            </w:r>
          </w:p>
          <w:p w:rsidRPr="0000666B" w:rsidR="00431CFE" w:rsidP="007A6DA8" w:rsidRDefault="00431CFE" w14:paraId="636A44B1" wp14:textId="77777777">
            <w:pPr>
              <w:autoSpaceDE w:val="0"/>
              <w:autoSpaceDN w:val="0"/>
              <w:adjustRightInd w:val="0"/>
              <w:jc w:val="center"/>
              <w:rPr>
                <w:rFonts w:ascii="Arial" w:hAnsi="Arial" w:cs="Arial"/>
                <w:i/>
                <w:iCs/>
                <w:sz w:val="20"/>
                <w:szCs w:val="20"/>
              </w:rPr>
            </w:pPr>
            <w:proofErr w:type="gramStart"/>
            <w:r w:rsidRPr="0000666B">
              <w:rPr>
                <w:rFonts w:ascii="Arial" w:hAnsi="Arial" w:cs="Arial"/>
                <w:i/>
                <w:iCs/>
                <w:sz w:val="20"/>
                <w:szCs w:val="20"/>
              </w:rPr>
              <w:t>person</w:t>
            </w:r>
            <w:proofErr w:type="gramEnd"/>
            <w:r w:rsidRPr="0000666B">
              <w:rPr>
                <w:rFonts w:ascii="Arial" w:hAnsi="Arial" w:cs="Arial"/>
                <w:i/>
                <w:iCs/>
                <w:sz w:val="20"/>
                <w:szCs w:val="20"/>
              </w:rPr>
              <w:t xml:space="preserve"> and professionals. The section could</w:t>
            </w:r>
            <w:r w:rsidRPr="0000666B" w:rsidR="007A6DA8">
              <w:rPr>
                <w:rFonts w:ascii="Arial" w:hAnsi="Arial" w:cs="Arial"/>
                <w:i/>
                <w:iCs/>
                <w:sz w:val="20"/>
                <w:szCs w:val="20"/>
              </w:rPr>
              <w:t xml:space="preserve"> </w:t>
            </w:r>
            <w:r w:rsidRPr="0000666B">
              <w:rPr>
                <w:rFonts w:ascii="Arial" w:hAnsi="Arial" w:cs="Arial"/>
                <w:i/>
                <w:iCs/>
                <w:sz w:val="20"/>
                <w:szCs w:val="20"/>
              </w:rPr>
              <w:t>explain how different opinions have been taken</w:t>
            </w:r>
            <w:r w:rsidRPr="0000666B" w:rsidR="007A6DA8">
              <w:rPr>
                <w:rFonts w:ascii="Arial" w:hAnsi="Arial" w:cs="Arial"/>
                <w:i/>
                <w:iCs/>
                <w:sz w:val="20"/>
                <w:szCs w:val="20"/>
              </w:rPr>
              <w:t xml:space="preserve"> </w:t>
            </w:r>
            <w:r w:rsidRPr="0000666B">
              <w:rPr>
                <w:rFonts w:ascii="Arial" w:hAnsi="Arial" w:cs="Arial"/>
                <w:i/>
                <w:iCs/>
                <w:sz w:val="20"/>
                <w:szCs w:val="20"/>
              </w:rPr>
              <w:t>into consideration before a particular decision</w:t>
            </w:r>
            <w:r w:rsidRPr="0000666B" w:rsidR="007A6DA8">
              <w:rPr>
                <w:rFonts w:ascii="Arial" w:hAnsi="Arial" w:cs="Arial"/>
                <w:i/>
                <w:iCs/>
                <w:sz w:val="20"/>
                <w:szCs w:val="20"/>
              </w:rPr>
              <w:t xml:space="preserve"> </w:t>
            </w:r>
            <w:r w:rsidRPr="0000666B">
              <w:rPr>
                <w:rFonts w:ascii="Arial" w:hAnsi="Arial" w:cs="Arial"/>
                <w:i/>
                <w:iCs/>
                <w:sz w:val="20"/>
                <w:szCs w:val="20"/>
              </w:rPr>
              <w:t>was reached.</w:t>
            </w:r>
          </w:p>
        </w:tc>
        <w:tc>
          <w:tcPr>
            <w:cnfStyle w:val="000000000000" w:firstRow="0" w:lastRow="0" w:firstColumn="0" w:lastColumn="0" w:oddVBand="0" w:evenVBand="0" w:oddHBand="0" w:evenHBand="0" w:firstRowFirstColumn="0" w:firstRowLastColumn="0" w:lastRowFirstColumn="0" w:lastRowLastColumn="0"/>
            <w:tcW w:w="6804" w:type="dxa"/>
            <w:gridSpan w:val="4"/>
            <w:tcMar/>
            <w:vAlign w:val="center"/>
          </w:tcPr>
          <w:p w:rsidRPr="0000666B" w:rsidR="00431CFE" w:rsidP="08B2C317" w:rsidRDefault="00431CFE" w14:paraId="21441655" wp14:textId="21A21CAB">
            <w:pPr>
              <w:autoSpaceDE w:val="0"/>
              <w:autoSpaceDN w:val="0"/>
              <w:adjustRightInd w:val="0"/>
              <w:jc w:val="center"/>
              <w:rPr>
                <w:rFonts w:ascii="Arial" w:hAnsi="Arial" w:cs="Arial"/>
                <w:sz w:val="20"/>
                <w:szCs w:val="20"/>
              </w:rPr>
            </w:pPr>
            <w:r w:rsidRPr="08B2C317" w:rsidR="3A6CC970">
              <w:rPr>
                <w:rFonts w:ascii="Arial" w:hAnsi="Arial" w:cs="Arial"/>
                <w:sz w:val="20"/>
                <w:szCs w:val="20"/>
              </w:rPr>
              <w:t xml:space="preserve">Learner </w:t>
            </w:r>
            <w:r w:rsidRPr="08B2C317" w:rsidR="3878FC81">
              <w:rPr>
                <w:rFonts w:ascii="Arial" w:hAnsi="Arial" w:cs="Arial"/>
                <w:sz w:val="20"/>
                <w:szCs w:val="20"/>
              </w:rPr>
              <w:t xml:space="preserve">has agreed and is aware of </w:t>
            </w:r>
            <w:r w:rsidRPr="08B2C317" w:rsidR="01E94530">
              <w:rPr>
                <w:rFonts w:ascii="Arial" w:hAnsi="Arial" w:cs="Arial"/>
                <w:sz w:val="20"/>
                <w:szCs w:val="20"/>
              </w:rPr>
              <w:t>the</w:t>
            </w:r>
            <w:r w:rsidRPr="08B2C317" w:rsidR="3878FC81">
              <w:rPr>
                <w:rFonts w:ascii="Arial" w:hAnsi="Arial" w:cs="Arial"/>
                <w:sz w:val="20"/>
                <w:szCs w:val="20"/>
              </w:rPr>
              <w:t xml:space="preserve"> visual aids </w:t>
            </w:r>
            <w:r w:rsidRPr="08B2C317" w:rsidR="5DF46661">
              <w:rPr>
                <w:rFonts w:ascii="Arial" w:hAnsi="Arial" w:cs="Arial"/>
                <w:sz w:val="20"/>
                <w:szCs w:val="20"/>
              </w:rPr>
              <w:t xml:space="preserve">we use, </w:t>
            </w:r>
            <w:r w:rsidRPr="08B2C317" w:rsidR="3878FC81">
              <w:rPr>
                <w:rFonts w:ascii="Arial" w:hAnsi="Arial" w:cs="Arial"/>
                <w:sz w:val="20"/>
                <w:szCs w:val="20"/>
              </w:rPr>
              <w:t xml:space="preserve">with </w:t>
            </w:r>
            <w:r w:rsidRPr="08B2C317" w:rsidR="3A6CC970">
              <w:rPr>
                <w:rFonts w:ascii="Arial" w:hAnsi="Arial" w:cs="Arial"/>
                <w:sz w:val="20"/>
                <w:szCs w:val="20"/>
              </w:rPr>
              <w:t xml:space="preserve">clear </w:t>
            </w:r>
            <w:r w:rsidRPr="08B2C317" w:rsidR="0F6167DF">
              <w:rPr>
                <w:rFonts w:ascii="Arial" w:hAnsi="Arial" w:cs="Arial"/>
                <w:sz w:val="20"/>
                <w:szCs w:val="20"/>
              </w:rPr>
              <w:t>consequences</w:t>
            </w:r>
            <w:r w:rsidRPr="08B2C317" w:rsidR="3A6CC970">
              <w:rPr>
                <w:rFonts w:ascii="Arial" w:hAnsi="Arial" w:cs="Arial"/>
                <w:sz w:val="20"/>
                <w:szCs w:val="20"/>
              </w:rPr>
              <w:t xml:space="preserve"> </w:t>
            </w:r>
            <w:r w:rsidRPr="08B2C317" w:rsidR="3F88DD52">
              <w:rPr>
                <w:rFonts w:ascii="Arial" w:hAnsi="Arial" w:cs="Arial"/>
                <w:sz w:val="20"/>
                <w:szCs w:val="20"/>
              </w:rPr>
              <w:t xml:space="preserve">given </w:t>
            </w:r>
            <w:r w:rsidRPr="08B2C317" w:rsidR="000AD4A3">
              <w:rPr>
                <w:rFonts w:ascii="Arial" w:hAnsi="Arial" w:cs="Arial"/>
                <w:sz w:val="20"/>
                <w:szCs w:val="20"/>
              </w:rPr>
              <w:t>to support behaviour</w:t>
            </w:r>
            <w:r w:rsidRPr="08B2C317" w:rsidR="612D3B63">
              <w:rPr>
                <w:rFonts w:ascii="Arial" w:hAnsi="Arial" w:cs="Arial"/>
                <w:sz w:val="20"/>
                <w:szCs w:val="20"/>
              </w:rPr>
              <w:t xml:space="preserve"> to manage aggressive outbursts throughout the day</w:t>
            </w:r>
            <w:r w:rsidRPr="08B2C317" w:rsidR="0D1414A5">
              <w:rPr>
                <w:rFonts w:ascii="Arial" w:hAnsi="Arial" w:cs="Arial"/>
                <w:sz w:val="20"/>
                <w:szCs w:val="20"/>
              </w:rPr>
              <w:t xml:space="preserve"> by a familiar adult.</w:t>
            </w:r>
          </w:p>
          <w:p w:rsidRPr="0000666B" w:rsidR="00431CFE" w:rsidP="08B2C317" w:rsidRDefault="00431CFE" w14:paraId="51DD8DFE" wp14:textId="587575BD">
            <w:pPr>
              <w:autoSpaceDE w:val="0"/>
              <w:autoSpaceDN w:val="0"/>
              <w:adjustRightInd w:val="0"/>
              <w:jc w:val="center"/>
              <w:rPr>
                <w:rFonts w:ascii="Arial" w:hAnsi="Arial" w:cs="Arial"/>
                <w:sz w:val="20"/>
                <w:szCs w:val="20"/>
              </w:rPr>
            </w:pPr>
          </w:p>
          <w:p w:rsidRPr="0000666B" w:rsidR="00431CFE" w:rsidP="08B2C317" w:rsidRDefault="00431CFE" w14:paraId="0DE4B5B7" wp14:textId="57F2386C">
            <w:pPr>
              <w:autoSpaceDE w:val="0"/>
              <w:autoSpaceDN w:val="0"/>
              <w:adjustRightInd w:val="0"/>
              <w:jc w:val="center"/>
              <w:rPr>
                <w:rFonts w:ascii="Arial" w:hAnsi="Arial" w:cs="Arial"/>
                <w:sz w:val="20"/>
                <w:szCs w:val="20"/>
              </w:rPr>
            </w:pPr>
          </w:p>
        </w:tc>
      </w:tr>
      <w:tr xmlns:wp14="http://schemas.microsoft.com/office/word/2010/wordml" w:rsidRPr="0000666B" w:rsidR="0000666B" w:rsidTr="08B2C317" w14:paraId="420DF537" wp14:textId="77777777">
        <w:trPr>
          <w:trHeight w:val="274"/>
        </w:trPr>
        <w:tc>
          <w:tcPr>
            <w:cnfStyle w:val="001000000000" w:firstRow="0" w:lastRow="0" w:firstColumn="1" w:lastColumn="0" w:oddVBand="0" w:evenVBand="0" w:oddHBand="0" w:evenHBand="0" w:firstRowFirstColumn="0" w:firstRowLastColumn="0" w:lastRowFirstColumn="0" w:lastRowLastColumn="0"/>
            <w:tcW w:w="15735" w:type="dxa"/>
            <w:gridSpan w:val="6"/>
            <w:tcMar/>
            <w:vAlign w:val="center"/>
          </w:tcPr>
          <w:p w:rsidRPr="0000666B" w:rsidR="0000666B" w:rsidP="00EF362F" w:rsidRDefault="0000666B" w14:paraId="4C6B0610" wp14:textId="77777777">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xmlns:wp14="http://schemas.microsoft.com/office/word/2010/wordml" w:rsidRPr="0000666B" w:rsidR="0000666B" w:rsidTr="08B2C317" w14:paraId="3CB255DB" wp14:textId="77777777">
        <w:trPr>
          <w:trHeight w:val="1270"/>
        </w:trPr>
        <w:tc>
          <w:tcPr>
            <w:cnfStyle w:val="001000000000" w:firstRow="0" w:lastRow="0" w:firstColumn="1" w:lastColumn="0" w:oddVBand="0" w:evenVBand="0" w:oddHBand="0" w:evenHBand="0" w:firstRowFirstColumn="0" w:firstRowLastColumn="0" w:lastRowFirstColumn="0" w:lastRowLastColumn="0"/>
            <w:tcW w:w="4610" w:type="dxa"/>
            <w:tcMar/>
            <w:vAlign w:val="center"/>
          </w:tcPr>
          <w:p w:rsidRPr="0000666B" w:rsidR="0000666B" w:rsidP="00EF362F" w:rsidRDefault="0000666B" w14:paraId="6662DEFA" wp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rsidRPr="0000666B" w:rsidR="0000666B" w:rsidP="00EF362F" w:rsidRDefault="0000666B" w14:paraId="66204FF1" wp14:textId="77777777">
            <w:pPr>
              <w:autoSpaceDE w:val="0"/>
              <w:autoSpaceDN w:val="0"/>
              <w:adjustRightInd w:val="0"/>
              <w:jc w:val="center"/>
              <w:rPr>
                <w:rFonts w:ascii="Arial" w:hAnsi="Arial" w:cs="Arial"/>
                <w:b/>
                <w:bCs/>
                <w:sz w:val="20"/>
                <w:szCs w:val="20"/>
              </w:rPr>
            </w:pPr>
          </w:p>
          <w:p w:rsidRPr="0000666B" w:rsidR="0000666B" w:rsidP="00EF362F" w:rsidRDefault="0000666B" w14:paraId="17D4313D" wp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00666B" w:rsidP="00EF362F" w:rsidRDefault="0000666B" w14:paraId="17FD5DF5" wp14:textId="77777777">
            <w:pPr>
              <w:autoSpaceDE w:val="0"/>
              <w:autoSpaceDN w:val="0"/>
              <w:adjustRightInd w:val="0"/>
              <w:jc w:val="center"/>
              <w:rPr>
                <w:rFonts w:ascii="Arial" w:hAnsi="Arial" w:cs="Arial"/>
                <w:iCs/>
                <w:sz w:val="20"/>
                <w:szCs w:val="20"/>
              </w:rPr>
            </w:pPr>
            <w:proofErr w:type="spellStart"/>
            <w:r w:rsidRPr="0000666B">
              <w:rPr>
                <w:rFonts w:ascii="Arial" w:hAnsi="Arial" w:cs="Arial"/>
                <w:iCs/>
                <w:sz w:val="20"/>
                <w:szCs w:val="20"/>
              </w:rPr>
              <w:t>Timebound</w:t>
            </w:r>
            <w:proofErr w:type="spellEnd"/>
            <w:r w:rsidRPr="0000666B">
              <w:rPr>
                <w:rFonts w:ascii="Arial" w:hAnsi="Arial" w:cs="Arial"/>
                <w:iCs/>
                <w:sz w:val="20"/>
                <w:szCs w:val="20"/>
              </w:rPr>
              <w:t>).</w:t>
            </w:r>
          </w:p>
        </w:tc>
        <w:tc>
          <w:tcPr>
            <w:cnfStyle w:val="000000000000" w:firstRow="0" w:lastRow="0" w:firstColumn="0" w:lastColumn="0" w:oddVBand="0" w:evenVBand="0" w:oddHBand="0" w:evenHBand="0" w:firstRowFirstColumn="0" w:firstRowLastColumn="0" w:lastRowFirstColumn="0" w:lastRowLastColumn="0"/>
            <w:tcW w:w="11125" w:type="dxa"/>
            <w:gridSpan w:val="5"/>
            <w:tcMar/>
            <w:vAlign w:val="center"/>
          </w:tcPr>
          <w:p w:rsidRPr="0000666B" w:rsidR="0000666B" w:rsidP="00EF362F" w:rsidRDefault="0000666B" w14:paraId="2DBF0D7D" wp14:textId="46AF3513">
            <w:pPr>
              <w:jc w:val="center"/>
              <w:rPr>
                <w:rFonts w:ascii="Arial" w:hAnsi="Arial" w:cs="Arial"/>
                <w:color w:val="000000" w:themeColor="text1"/>
                <w:kern w:val="24"/>
                <w:sz w:val="20"/>
                <w:szCs w:val="20"/>
              </w:rPr>
            </w:pPr>
            <w:r w:rsidRPr="08B2C317" w:rsidR="511512BB">
              <w:rPr>
                <w:rFonts w:ascii="Arial" w:hAnsi="Arial" w:cs="Arial"/>
                <w:color w:val="000000" w:themeColor="text1" w:themeTint="FF" w:themeShade="FF"/>
                <w:sz w:val="20"/>
                <w:szCs w:val="20"/>
              </w:rPr>
              <w:t>Mobility</w:t>
            </w:r>
          </w:p>
        </w:tc>
      </w:tr>
      <w:tr xmlns:wp14="http://schemas.microsoft.com/office/word/2010/wordml" w:rsidRPr="0000666B" w:rsidR="0000666B" w:rsidTr="08B2C317" w14:paraId="4B55B3C2" wp14:textId="77777777">
        <w:tc>
          <w:tcPr>
            <w:cnfStyle w:val="001000000000" w:firstRow="0" w:lastRow="0" w:firstColumn="1" w:lastColumn="0" w:oddVBand="0" w:evenVBand="0" w:oddHBand="0" w:evenHBand="0" w:firstRowFirstColumn="0" w:firstRowLastColumn="0" w:lastRowFirstColumn="0" w:lastRowLastColumn="0"/>
            <w:tcW w:w="8931" w:type="dxa"/>
            <w:gridSpan w:val="2"/>
            <w:tcMar/>
            <w:vAlign w:val="center"/>
          </w:tcPr>
          <w:p w:rsidRPr="0000666B" w:rsidR="0000666B" w:rsidP="00EF362F" w:rsidRDefault="0000666B" w14:paraId="3CE9F092" wp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rsidRPr="0000666B" w:rsidR="0000666B" w:rsidP="00EF362F" w:rsidRDefault="0000666B" w14:paraId="7A057208" wp14:textId="77777777">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cnfStyle w:val="000000000000" w:firstRow="0" w:lastRow="0" w:firstColumn="0" w:lastColumn="0" w:oddVBand="0" w:evenVBand="0" w:oddHBand="0" w:evenHBand="0" w:firstRowFirstColumn="0" w:firstRowLastColumn="0" w:lastRowFirstColumn="0" w:lastRowLastColumn="0"/>
            <w:tcW w:w="1418" w:type="dxa"/>
            <w:tcMar/>
            <w:vAlign w:val="center"/>
          </w:tcPr>
          <w:p w:rsidRPr="0000666B" w:rsidR="0000666B" w:rsidP="0000666B" w:rsidRDefault="0000666B" w14:paraId="0FB29ECD" wp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cnfStyle w:val="000000000000" w:firstRow="0" w:lastRow="0" w:firstColumn="0" w:lastColumn="0" w:oddVBand="0" w:evenVBand="0" w:oddHBand="0" w:evenHBand="0" w:firstRowFirstColumn="0" w:firstRowLastColumn="0" w:lastRowFirstColumn="0" w:lastRowLastColumn="0"/>
            <w:tcW w:w="2409" w:type="dxa"/>
            <w:tcMar/>
            <w:vAlign w:val="center"/>
          </w:tcPr>
          <w:p w:rsidRPr="0000666B" w:rsidR="0000666B" w:rsidP="00EF362F" w:rsidRDefault="0000666B" w14:paraId="36BF6DF2" wp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rsidRPr="0000666B" w:rsidR="0000666B" w:rsidP="00EF362F" w:rsidRDefault="0000666B" w14:paraId="013A6115" wp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cnfStyle w:val="000000000000" w:firstRow="0" w:lastRow="0" w:firstColumn="0" w:lastColumn="0" w:oddVBand="0" w:evenVBand="0" w:oddHBand="0" w:evenHBand="0" w:firstRowFirstColumn="0" w:firstRowLastColumn="0" w:lastRowFirstColumn="0" w:lastRowLastColumn="0"/>
            <w:tcW w:w="1023" w:type="dxa"/>
            <w:tcMar/>
            <w:vAlign w:val="center"/>
          </w:tcPr>
          <w:p w:rsidRPr="0000666B" w:rsidR="0000666B" w:rsidP="0000666B" w:rsidRDefault="0000666B" w14:paraId="0D6A006B" wp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cnfStyle w:val="000000000000" w:firstRow="0" w:lastRow="0" w:firstColumn="0" w:lastColumn="0" w:oddVBand="0" w:evenVBand="0" w:oddHBand="0" w:evenHBand="0" w:firstRowFirstColumn="0" w:firstRowLastColumn="0" w:lastRowFirstColumn="0" w:lastRowLastColumn="0"/>
            <w:tcW w:w="1954" w:type="dxa"/>
            <w:tcMar/>
            <w:vAlign w:val="center"/>
          </w:tcPr>
          <w:p w:rsidRPr="0000666B" w:rsidR="0000666B" w:rsidP="0000666B" w:rsidRDefault="0000666B" w14:paraId="1509814C" wp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xmlns:wp14="http://schemas.microsoft.com/office/word/2010/wordml" w:rsidRPr="0000666B" w:rsidR="0000666B" w:rsidTr="08B2C317" w14:paraId="0F50A0BA" wp14:textId="77777777">
        <w:trPr>
          <w:cantSplit/>
          <w:trHeight w:val="2964"/>
        </w:trPr>
        <w:tc>
          <w:tcPr>
            <w:cnfStyle w:val="001000000000" w:firstRow="0" w:lastRow="0" w:firstColumn="1" w:lastColumn="0" w:oddVBand="0" w:evenVBand="0" w:oddHBand="0" w:evenHBand="0" w:firstRowFirstColumn="0" w:firstRowLastColumn="0" w:lastRowFirstColumn="0" w:lastRowLastColumn="0"/>
            <w:tcW w:w="8931" w:type="dxa"/>
            <w:gridSpan w:val="2"/>
            <w:tcMar/>
            <w:vAlign w:val="center"/>
          </w:tcPr>
          <w:p w:rsidRPr="0000666B" w:rsidR="0000666B" w:rsidP="08B2C317" w:rsidRDefault="0000666B" w14:paraId="0BF08D9F" wp14:textId="37C884A5">
            <w:pPr>
              <w:autoSpaceDE w:val="0"/>
              <w:autoSpaceDN w:val="0"/>
              <w:adjustRightInd w:val="0"/>
              <w:jc w:val="center"/>
              <w:rPr>
                <w:rFonts w:ascii="Arial" w:hAnsi="Arial" w:cs="Arial"/>
                <w:color w:val="000000" w:themeColor="text1" w:themeTint="FF" w:themeShade="FF"/>
                <w:sz w:val="20"/>
                <w:szCs w:val="20"/>
              </w:rPr>
            </w:pPr>
            <w:r w:rsidRPr="08B2C317" w:rsidR="0A207032">
              <w:rPr>
                <w:rFonts w:ascii="Arial" w:hAnsi="Arial" w:cs="Arial"/>
                <w:color w:val="000000" w:themeColor="text1" w:themeTint="FF" w:themeShade="FF"/>
                <w:sz w:val="20"/>
                <w:szCs w:val="20"/>
              </w:rPr>
              <w:t>Learner struggles with mobility</w:t>
            </w:r>
            <w:r w:rsidRPr="08B2C317" w:rsidR="7C7022C9">
              <w:rPr>
                <w:rFonts w:ascii="Arial" w:hAnsi="Arial" w:cs="Arial"/>
                <w:color w:val="000000" w:themeColor="text1" w:themeTint="FF" w:themeShade="FF"/>
                <w:sz w:val="20"/>
                <w:szCs w:val="20"/>
              </w:rPr>
              <w:t xml:space="preserve"> around the </w:t>
            </w:r>
            <w:r w:rsidRPr="08B2C317" w:rsidR="7C7022C9">
              <w:rPr>
                <w:rFonts w:ascii="Arial" w:hAnsi="Arial" w:cs="Arial"/>
                <w:color w:val="000000" w:themeColor="text1" w:themeTint="FF" w:themeShade="FF"/>
                <w:sz w:val="20"/>
                <w:szCs w:val="20"/>
              </w:rPr>
              <w:t>school</w:t>
            </w:r>
            <w:r w:rsidRPr="08B2C317" w:rsidR="7C7022C9">
              <w:rPr>
                <w:rFonts w:ascii="Arial" w:hAnsi="Arial" w:cs="Arial"/>
                <w:color w:val="000000" w:themeColor="text1" w:themeTint="FF" w:themeShade="FF"/>
                <w:sz w:val="20"/>
                <w:szCs w:val="20"/>
              </w:rPr>
              <w:t xml:space="preserve"> and on the stairs</w:t>
            </w:r>
            <w:r w:rsidRPr="08B2C317" w:rsidR="0A207032">
              <w:rPr>
                <w:rFonts w:ascii="Arial" w:hAnsi="Arial" w:cs="Arial"/>
                <w:color w:val="000000" w:themeColor="text1" w:themeTint="FF" w:themeShade="FF"/>
                <w:sz w:val="20"/>
                <w:szCs w:val="20"/>
              </w:rPr>
              <w:t xml:space="preserve">, </w:t>
            </w:r>
            <w:r w:rsidRPr="08B2C317" w:rsidR="44F470BE">
              <w:rPr>
                <w:rFonts w:ascii="Arial" w:hAnsi="Arial" w:cs="Arial"/>
                <w:color w:val="000000" w:themeColor="text1" w:themeTint="FF" w:themeShade="FF"/>
                <w:sz w:val="20"/>
                <w:szCs w:val="20"/>
              </w:rPr>
              <w:t>manual</w:t>
            </w:r>
            <w:r w:rsidRPr="08B2C317" w:rsidR="0A207032">
              <w:rPr>
                <w:rFonts w:ascii="Arial" w:hAnsi="Arial" w:cs="Arial"/>
                <w:color w:val="000000" w:themeColor="text1" w:themeTint="FF" w:themeShade="FF"/>
                <w:sz w:val="20"/>
                <w:szCs w:val="20"/>
              </w:rPr>
              <w:t xml:space="preserve"> handling trained staff to support throughout the school and on trips.</w:t>
            </w:r>
          </w:p>
          <w:p w:rsidRPr="0000666B" w:rsidR="0000666B" w:rsidP="08B2C317" w:rsidRDefault="0000666B" w14:paraId="27E2DE8E" wp14:textId="32E53905">
            <w:pPr>
              <w:autoSpaceDE w:val="0"/>
              <w:autoSpaceDN w:val="0"/>
              <w:adjustRightInd w:val="0"/>
              <w:jc w:val="center"/>
              <w:rPr>
                <w:rFonts w:ascii="Arial" w:hAnsi="Arial" w:cs="Arial"/>
                <w:color w:val="000000" w:themeColor="text1" w:themeTint="FF" w:themeShade="FF"/>
                <w:sz w:val="20"/>
                <w:szCs w:val="20"/>
              </w:rPr>
            </w:pPr>
            <w:r w:rsidRPr="08B2C317" w:rsidR="5DBABB15">
              <w:rPr>
                <w:rFonts w:ascii="Arial" w:hAnsi="Arial" w:cs="Arial"/>
                <w:color w:val="000000" w:themeColor="text1" w:themeTint="FF" w:themeShade="FF"/>
                <w:sz w:val="20"/>
                <w:szCs w:val="20"/>
              </w:rPr>
              <w:t xml:space="preserve">Transport </w:t>
            </w:r>
            <w:r w:rsidRPr="08B2C317" w:rsidR="5DBABB15">
              <w:rPr>
                <w:rFonts w:ascii="Arial" w:hAnsi="Arial" w:cs="Arial"/>
                <w:color w:val="000000" w:themeColor="text1" w:themeTint="FF" w:themeShade="FF"/>
                <w:sz w:val="20"/>
                <w:szCs w:val="20"/>
              </w:rPr>
              <w:t>assistance</w:t>
            </w:r>
            <w:r w:rsidRPr="08B2C317" w:rsidR="5DBABB15">
              <w:rPr>
                <w:rFonts w:ascii="Arial" w:hAnsi="Arial" w:cs="Arial"/>
                <w:color w:val="000000" w:themeColor="text1" w:themeTint="FF" w:themeShade="FF"/>
                <w:sz w:val="20"/>
                <w:szCs w:val="20"/>
              </w:rPr>
              <w:t xml:space="preserve"> could become needed, in constant review of this</w:t>
            </w:r>
            <w:r w:rsidRPr="08B2C317" w:rsidR="1F482EC0">
              <w:rPr>
                <w:rFonts w:ascii="Arial" w:hAnsi="Arial" w:cs="Arial"/>
                <w:color w:val="000000" w:themeColor="text1" w:themeTint="FF" w:themeShade="FF"/>
                <w:sz w:val="20"/>
                <w:szCs w:val="20"/>
              </w:rPr>
              <w:t xml:space="preserve"> and is not an </w:t>
            </w:r>
            <w:r w:rsidRPr="08B2C317" w:rsidR="1F482EC0">
              <w:rPr>
                <w:rFonts w:ascii="Arial" w:hAnsi="Arial" w:cs="Arial"/>
                <w:color w:val="000000" w:themeColor="text1" w:themeTint="FF" w:themeShade="FF"/>
                <w:sz w:val="20"/>
                <w:szCs w:val="20"/>
              </w:rPr>
              <w:t>immediate</w:t>
            </w:r>
            <w:r w:rsidRPr="08B2C317" w:rsidR="1F482EC0">
              <w:rPr>
                <w:rFonts w:ascii="Arial" w:hAnsi="Arial" w:cs="Arial"/>
                <w:color w:val="000000" w:themeColor="text1" w:themeTint="FF" w:themeShade="FF"/>
                <w:sz w:val="20"/>
                <w:szCs w:val="20"/>
              </w:rPr>
              <w:t xml:space="preserve"> issue currently.</w:t>
            </w:r>
          </w:p>
          <w:p w:rsidRPr="0000666B" w:rsidR="0000666B" w:rsidP="00EF362F" w:rsidRDefault="0000666B" w14:paraId="6B62F1B3" wp14:textId="24075C1D">
            <w:pPr>
              <w:autoSpaceDE w:val="0"/>
              <w:autoSpaceDN w:val="0"/>
              <w:adjustRightInd w:val="0"/>
              <w:jc w:val="center"/>
              <w:rPr>
                <w:rFonts w:ascii="Arial" w:hAnsi="Arial" w:cs="Arial"/>
                <w:color w:val="000000" w:themeColor="text1"/>
                <w:kern w:val="24"/>
                <w:sz w:val="20"/>
                <w:szCs w:val="20"/>
              </w:rPr>
            </w:pPr>
            <w:r w:rsidRPr="08B2C317" w:rsidR="4C5DC5B0">
              <w:rPr>
                <w:rFonts w:ascii="Arial" w:hAnsi="Arial" w:cs="Arial"/>
                <w:color w:val="000000" w:themeColor="text1" w:themeTint="FF" w:themeShade="FF"/>
                <w:sz w:val="20"/>
                <w:szCs w:val="20"/>
              </w:rPr>
              <w:t xml:space="preserve">Development Co-ordination </w:t>
            </w:r>
            <w:r w:rsidRPr="08B2C317" w:rsidR="180C0301">
              <w:rPr>
                <w:rFonts w:ascii="Arial" w:hAnsi="Arial" w:cs="Arial"/>
                <w:color w:val="000000" w:themeColor="text1" w:themeTint="FF" w:themeShade="FF"/>
                <w:sz w:val="20"/>
                <w:szCs w:val="20"/>
              </w:rPr>
              <w:t xml:space="preserve">Disorder (DCD) intervention is needed to help develop </w:t>
            </w:r>
            <w:r w:rsidRPr="08B2C317" w:rsidR="180C0301">
              <w:rPr>
                <w:rFonts w:ascii="Arial" w:hAnsi="Arial" w:cs="Arial"/>
                <w:color w:val="000000" w:themeColor="text1" w:themeTint="FF" w:themeShade="FF"/>
                <w:sz w:val="20"/>
                <w:szCs w:val="20"/>
              </w:rPr>
              <w:t>coordination &amp;</w:t>
            </w:r>
            <w:r w:rsidRPr="08B2C317" w:rsidR="180C0301">
              <w:rPr>
                <w:rFonts w:ascii="Arial" w:hAnsi="Arial" w:cs="Arial"/>
                <w:color w:val="000000" w:themeColor="text1" w:themeTint="FF" w:themeShade="FF"/>
                <w:sz w:val="20"/>
                <w:szCs w:val="20"/>
              </w:rPr>
              <w:t xml:space="preserve"> movement.</w:t>
            </w:r>
          </w:p>
        </w:tc>
        <w:tc>
          <w:tcPr>
            <w:cnfStyle w:val="000000000000" w:firstRow="0" w:lastRow="0" w:firstColumn="0" w:lastColumn="0" w:oddVBand="0" w:evenVBand="0" w:oddHBand="0" w:evenHBand="0" w:firstRowFirstColumn="0" w:firstRowLastColumn="0" w:lastRowFirstColumn="0" w:lastRowLastColumn="0"/>
            <w:tcW w:w="1418" w:type="dxa"/>
            <w:tcMar/>
            <w:vAlign w:val="center"/>
          </w:tcPr>
          <w:p w:rsidRPr="0000666B" w:rsidR="0000666B" w:rsidP="00EF362F" w:rsidRDefault="0000666B" w14:paraId="6DB519FA" wp14:textId="5133C164">
            <w:pPr>
              <w:jc w:val="center"/>
              <w:rPr>
                <w:rFonts w:ascii="Arial" w:hAnsi="Arial" w:cs="Arial"/>
                <w:color w:val="000000" w:themeColor="text1"/>
                <w:kern w:val="24"/>
                <w:sz w:val="20"/>
                <w:szCs w:val="20"/>
              </w:rPr>
            </w:pPr>
            <w:r w:rsidRPr="08B2C317" w:rsidR="0000666B">
              <w:rPr>
                <w:rFonts w:ascii="Arial" w:hAnsi="Arial" w:cs="Arial"/>
                <w:sz w:val="20"/>
                <w:szCs w:val="20"/>
              </w:rPr>
              <w:t xml:space="preserve"> No</w:t>
            </w:r>
          </w:p>
        </w:tc>
        <w:tc>
          <w:tcPr>
            <w:cnfStyle w:val="000000000000" w:firstRow="0" w:lastRow="0" w:firstColumn="0" w:lastColumn="0" w:oddVBand="0" w:evenVBand="0" w:oddHBand="0" w:evenHBand="0" w:firstRowFirstColumn="0" w:firstRowLastColumn="0" w:lastRowFirstColumn="0" w:lastRowLastColumn="0"/>
            <w:tcW w:w="2409" w:type="dxa"/>
            <w:tcMar/>
            <w:vAlign w:val="center"/>
          </w:tcPr>
          <w:p w:rsidRPr="0000666B" w:rsidR="0000666B" w:rsidP="08B2C317" w:rsidRDefault="0000666B" w14:paraId="01FA1F10" wp14:textId="47D6302D">
            <w:pPr>
              <w:jc w:val="center"/>
              <w:rPr>
                <w:rFonts w:ascii="Arial" w:hAnsi="Arial" w:cs="Arial"/>
                <w:color w:val="000000" w:themeColor="text1" w:themeTint="FF" w:themeShade="FF"/>
                <w:sz w:val="20"/>
                <w:szCs w:val="20"/>
              </w:rPr>
            </w:pPr>
            <w:r w:rsidRPr="08B2C317" w:rsidR="00849190">
              <w:rPr>
                <w:rFonts w:ascii="Arial" w:hAnsi="Arial" w:cs="Arial"/>
                <w:color w:val="000000" w:themeColor="text1" w:themeTint="FF" w:themeShade="FF"/>
                <w:sz w:val="20"/>
                <w:szCs w:val="20"/>
              </w:rPr>
              <w:t>School A</w:t>
            </w:r>
          </w:p>
          <w:p w:rsidRPr="0000666B" w:rsidR="0000666B" w:rsidP="08B2C317" w:rsidRDefault="0000666B" w14:paraId="32FE60CD" wp14:textId="534E3A56">
            <w:pPr>
              <w:jc w:val="center"/>
              <w:rPr>
                <w:rFonts w:ascii="Arial" w:hAnsi="Arial" w:cs="Arial"/>
                <w:color w:val="000000" w:themeColor="text1" w:themeTint="FF" w:themeShade="FF"/>
                <w:sz w:val="20"/>
                <w:szCs w:val="20"/>
              </w:rPr>
            </w:pPr>
            <w:r w:rsidRPr="08B2C317" w:rsidR="00849190">
              <w:rPr>
                <w:rFonts w:ascii="Arial" w:hAnsi="Arial" w:cs="Arial"/>
                <w:color w:val="000000" w:themeColor="text1" w:themeTint="FF" w:themeShade="FF"/>
                <w:sz w:val="20"/>
                <w:szCs w:val="20"/>
              </w:rPr>
              <w:t>local authority Swansea</w:t>
            </w:r>
            <w:r w:rsidRPr="08B2C317" w:rsidR="1ABF4F90">
              <w:rPr>
                <w:rFonts w:ascii="Arial" w:hAnsi="Arial" w:cs="Arial"/>
                <w:color w:val="000000" w:themeColor="text1" w:themeTint="FF" w:themeShade="FF"/>
                <w:sz w:val="20"/>
                <w:szCs w:val="20"/>
              </w:rPr>
              <w:t xml:space="preserve">/transport </w:t>
            </w:r>
            <w:r w:rsidRPr="08B2C317" w:rsidR="1ABF4F90">
              <w:rPr>
                <w:rFonts w:ascii="Arial" w:hAnsi="Arial" w:cs="Arial"/>
                <w:color w:val="000000" w:themeColor="text1" w:themeTint="FF" w:themeShade="FF"/>
                <w:sz w:val="20"/>
                <w:szCs w:val="20"/>
              </w:rPr>
              <w:t>assistance</w:t>
            </w:r>
            <w:r w:rsidRPr="08B2C317" w:rsidR="1ABF4F90">
              <w:rPr>
                <w:rFonts w:ascii="Arial" w:hAnsi="Arial" w:cs="Arial"/>
                <w:color w:val="000000" w:themeColor="text1" w:themeTint="FF" w:themeShade="FF"/>
                <w:sz w:val="20"/>
                <w:szCs w:val="20"/>
              </w:rPr>
              <w:t xml:space="preserve"> dept</w:t>
            </w:r>
          </w:p>
          <w:p w:rsidRPr="0000666B" w:rsidR="0000666B" w:rsidP="08B2C317" w:rsidRDefault="0000666B" w14:paraId="416DBE67" wp14:textId="5F5089B7">
            <w:pPr>
              <w:jc w:val="center"/>
              <w:rPr>
                <w:rFonts w:ascii="Arial" w:hAnsi="Arial" w:cs="Arial"/>
                <w:color w:val="000000" w:themeColor="text1" w:themeTint="FF" w:themeShade="FF"/>
                <w:sz w:val="20"/>
                <w:szCs w:val="20"/>
              </w:rPr>
            </w:pPr>
            <w:r w:rsidRPr="08B2C317" w:rsidR="00849190">
              <w:rPr>
                <w:rFonts w:ascii="Arial" w:hAnsi="Arial" w:cs="Arial"/>
                <w:color w:val="000000" w:themeColor="text1" w:themeTint="FF" w:themeShade="FF"/>
                <w:sz w:val="20"/>
                <w:szCs w:val="20"/>
              </w:rPr>
              <w:t>School well-being officer</w:t>
            </w:r>
          </w:p>
          <w:p w:rsidRPr="0000666B" w:rsidR="0000666B" w:rsidP="08B2C317" w:rsidRDefault="0000666B" w14:paraId="1B4D9817" wp14:textId="5471B368">
            <w:pPr>
              <w:jc w:val="center"/>
              <w:rPr>
                <w:rFonts w:ascii="Arial" w:hAnsi="Arial" w:cs="Arial"/>
                <w:color w:val="000000" w:themeColor="text1" w:themeTint="FF" w:themeShade="FF"/>
                <w:sz w:val="20"/>
                <w:szCs w:val="20"/>
              </w:rPr>
            </w:pPr>
            <w:r w:rsidRPr="08B2C317" w:rsidR="00849190">
              <w:rPr>
                <w:rFonts w:ascii="Arial" w:hAnsi="Arial" w:cs="Arial"/>
                <w:color w:val="000000" w:themeColor="text1" w:themeTint="FF" w:themeShade="FF"/>
                <w:sz w:val="20"/>
                <w:szCs w:val="20"/>
              </w:rPr>
              <w:t>NHS</w:t>
            </w:r>
          </w:p>
          <w:p w:rsidRPr="0000666B" w:rsidR="0000666B" w:rsidP="00EF362F" w:rsidRDefault="0000666B" w14:paraId="02F2C34E" wp14:textId="31D65647">
            <w:pPr>
              <w:jc w:val="center"/>
              <w:rPr>
                <w:rFonts w:ascii="Arial" w:hAnsi="Arial" w:cs="Arial"/>
                <w:color w:val="000000" w:themeColor="text1"/>
                <w:kern w:val="24"/>
                <w:sz w:val="20"/>
                <w:szCs w:val="20"/>
              </w:rPr>
            </w:pPr>
            <w:r w:rsidRPr="08B2C317" w:rsidR="32EFA487">
              <w:rPr>
                <w:rFonts w:ascii="Arial" w:hAnsi="Arial" w:cs="Arial"/>
                <w:color w:val="000000" w:themeColor="text1" w:themeTint="FF" w:themeShade="FF"/>
                <w:sz w:val="20"/>
                <w:szCs w:val="20"/>
              </w:rPr>
              <w:t>Wellbeing</w:t>
            </w:r>
            <w:r w:rsidRPr="08B2C317" w:rsidR="32EFA487">
              <w:rPr>
                <w:rFonts w:ascii="Arial" w:hAnsi="Arial" w:cs="Arial"/>
                <w:color w:val="000000" w:themeColor="text1" w:themeTint="FF" w:themeShade="FF"/>
                <w:sz w:val="20"/>
                <w:szCs w:val="20"/>
              </w:rPr>
              <w:t xml:space="preserve"> Officer</w:t>
            </w:r>
          </w:p>
        </w:tc>
        <w:tc>
          <w:tcPr>
            <w:cnfStyle w:val="000000000000" w:firstRow="0" w:lastRow="0" w:firstColumn="0" w:lastColumn="0" w:oddVBand="0" w:evenVBand="0" w:oddHBand="0" w:evenHBand="0" w:firstRowFirstColumn="0" w:firstRowLastColumn="0" w:lastRowFirstColumn="0" w:lastRowLastColumn="0"/>
            <w:tcW w:w="1023" w:type="dxa"/>
            <w:tcMar/>
            <w:textDirection w:val="btLr"/>
            <w:vAlign w:val="center"/>
          </w:tcPr>
          <w:p w:rsidRPr="0000666B" w:rsidR="0000666B" w:rsidP="08B2C317" w:rsidRDefault="0000666B" w14:paraId="24083ADA" wp14:textId="39CCAF93">
            <w:pPr>
              <w:ind w:left="113" w:right="113"/>
              <w:jc w:val="center"/>
              <w:rPr>
                <w:rFonts w:ascii="Arial" w:hAnsi="Arial" w:cs="Arial"/>
                <w:color w:val="000000" w:themeColor="text1" w:themeTint="FF" w:themeShade="FF"/>
                <w:sz w:val="20"/>
                <w:szCs w:val="20"/>
              </w:rPr>
            </w:pPr>
            <w:r w:rsidRPr="08B2C317" w:rsidR="00849190">
              <w:rPr>
                <w:rFonts w:ascii="Arial" w:hAnsi="Arial" w:cs="Arial"/>
                <w:color w:val="000000" w:themeColor="text1" w:themeTint="FF" w:themeShade="FF"/>
                <w:sz w:val="20"/>
                <w:szCs w:val="20"/>
              </w:rPr>
              <w:t>Sept</w:t>
            </w:r>
          </w:p>
          <w:p w:rsidRPr="0000666B" w:rsidR="0000666B" w:rsidP="00EF362F" w:rsidRDefault="0000666B" w14:paraId="680A4E5D" wp14:textId="3DFA0661">
            <w:pPr>
              <w:ind w:left="113" w:right="113"/>
              <w:jc w:val="center"/>
              <w:rPr>
                <w:rFonts w:ascii="Arial" w:hAnsi="Arial" w:cs="Arial"/>
                <w:color w:val="000000" w:themeColor="text1"/>
                <w:kern w:val="24"/>
                <w:sz w:val="20"/>
                <w:szCs w:val="20"/>
              </w:rPr>
            </w:pPr>
            <w:r w:rsidRPr="08B2C317" w:rsidR="00849190">
              <w:rPr>
                <w:rFonts w:ascii="Arial" w:hAnsi="Arial" w:cs="Arial"/>
                <w:color w:val="000000" w:themeColor="text1" w:themeTint="FF" w:themeShade="FF"/>
                <w:sz w:val="20"/>
                <w:szCs w:val="20"/>
              </w:rPr>
              <w:t>2025</w:t>
            </w:r>
          </w:p>
        </w:tc>
        <w:tc>
          <w:tcPr>
            <w:cnfStyle w:val="000000000000" w:firstRow="0" w:lastRow="0" w:firstColumn="0" w:lastColumn="0" w:oddVBand="0" w:evenVBand="0" w:oddHBand="0" w:evenHBand="0" w:firstRowFirstColumn="0" w:firstRowLastColumn="0" w:lastRowFirstColumn="0" w:lastRowLastColumn="0"/>
            <w:tcW w:w="1954" w:type="dxa"/>
            <w:tcMar/>
            <w:textDirection w:val="btLr"/>
            <w:vAlign w:val="center"/>
          </w:tcPr>
          <w:p w:rsidRPr="0000666B" w:rsidR="0000666B" w:rsidP="08B2C317" w:rsidRDefault="0000666B" w14:paraId="3CD2BDEB" wp14:textId="0C5CAACE">
            <w:pPr>
              <w:ind w:left="113" w:right="113"/>
              <w:jc w:val="center"/>
              <w:rPr>
                <w:rFonts w:ascii="Arial" w:hAnsi="Arial" w:cs="Arial"/>
                <w:color w:val="000000" w:themeColor="text1" w:themeTint="FF" w:themeShade="FF"/>
                <w:sz w:val="20"/>
                <w:szCs w:val="20"/>
              </w:rPr>
            </w:pPr>
            <w:r w:rsidRPr="08B2C317" w:rsidR="00849190">
              <w:rPr>
                <w:rFonts w:ascii="Arial" w:hAnsi="Arial" w:cs="Arial"/>
                <w:color w:val="000000" w:themeColor="text1" w:themeTint="FF" w:themeShade="FF"/>
                <w:sz w:val="20"/>
                <w:szCs w:val="20"/>
              </w:rPr>
              <w:t>Ongoing</w:t>
            </w:r>
          </w:p>
          <w:p w:rsidRPr="0000666B" w:rsidR="0000666B" w:rsidP="08B2C317" w:rsidRDefault="0000666B" w14:paraId="4D5D3589" wp14:textId="583D7DC0">
            <w:pPr>
              <w:ind w:left="113" w:right="113"/>
              <w:jc w:val="center"/>
              <w:rPr>
                <w:rFonts w:ascii="Arial" w:hAnsi="Arial" w:cs="Arial"/>
                <w:color w:val="000000" w:themeColor="text1" w:themeTint="FF" w:themeShade="FF"/>
                <w:sz w:val="20"/>
                <w:szCs w:val="20"/>
              </w:rPr>
            </w:pPr>
            <w:r w:rsidRPr="08B2C317" w:rsidR="6FF96655">
              <w:rPr>
                <w:rFonts w:ascii="Arial" w:hAnsi="Arial" w:cs="Arial"/>
                <w:color w:val="000000" w:themeColor="text1" w:themeTint="FF" w:themeShade="FF"/>
                <w:sz w:val="20"/>
                <w:szCs w:val="20"/>
              </w:rPr>
              <w:t>Review every term.</w:t>
            </w:r>
          </w:p>
          <w:p w:rsidRPr="0000666B" w:rsidR="0000666B" w:rsidP="00EF362F" w:rsidRDefault="0000666B" w14:paraId="19219836" wp14:textId="4AB8F4F0">
            <w:pPr>
              <w:ind w:left="113" w:right="113"/>
              <w:jc w:val="center"/>
              <w:rPr>
                <w:rFonts w:ascii="Arial" w:hAnsi="Arial" w:cs="Arial"/>
                <w:color w:val="000000" w:themeColor="text1"/>
                <w:kern w:val="24"/>
                <w:sz w:val="20"/>
                <w:szCs w:val="20"/>
              </w:rPr>
            </w:pPr>
          </w:p>
        </w:tc>
      </w:tr>
      <w:tr xmlns:wp14="http://schemas.microsoft.com/office/word/2010/wordml" w:rsidRPr="0000666B" w:rsidR="0000666B" w:rsidTr="08B2C317" w14:paraId="4D3A44E1" wp14:textId="77777777">
        <w:trPr>
          <w:trHeight w:val="2960"/>
        </w:trPr>
        <w:tc>
          <w:tcPr>
            <w:cnfStyle w:val="001000000000" w:firstRow="0" w:lastRow="0" w:firstColumn="1" w:lastColumn="0" w:oddVBand="0" w:evenVBand="0" w:oddHBand="0" w:evenHBand="0" w:firstRowFirstColumn="0" w:firstRowLastColumn="0" w:lastRowFirstColumn="0" w:lastRowLastColumn="0"/>
            <w:tcW w:w="8931" w:type="dxa"/>
            <w:gridSpan w:val="2"/>
            <w:tcMar/>
          </w:tcPr>
          <w:p w:rsidRPr="0000666B" w:rsidR="0000666B" w:rsidP="00EF362F" w:rsidRDefault="0000666B" w14:paraId="0A36B6BC" wp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rsidRPr="0000666B" w:rsidR="0000666B" w:rsidP="00EF362F" w:rsidRDefault="0000666B" w14:paraId="24DB2197" wp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Pr="0000666B" w:rsidR="0000666B" w:rsidP="00EF362F" w:rsidRDefault="0000666B" w14:paraId="2F295064" wp14:textId="77777777">
            <w:pPr>
              <w:autoSpaceDE w:val="0"/>
              <w:autoSpaceDN w:val="0"/>
              <w:adjustRightInd w:val="0"/>
              <w:jc w:val="center"/>
              <w:rPr>
                <w:rFonts w:ascii="Arial" w:hAnsi="Arial" w:cs="Arial"/>
                <w:i/>
                <w:iCs/>
                <w:sz w:val="20"/>
                <w:szCs w:val="20"/>
              </w:rPr>
            </w:pPr>
            <w:proofErr w:type="gramStart"/>
            <w:r w:rsidRPr="0000666B">
              <w:rPr>
                <w:rFonts w:ascii="Arial" w:hAnsi="Arial" w:cs="Arial"/>
                <w:i/>
                <w:iCs/>
                <w:sz w:val="20"/>
                <w:szCs w:val="20"/>
              </w:rPr>
              <w:t>person</w:t>
            </w:r>
            <w:proofErr w:type="gramEnd"/>
            <w:r w:rsidRPr="0000666B">
              <w:rPr>
                <w:rFonts w:ascii="Arial" w:hAnsi="Arial" w:cs="Arial"/>
                <w:i/>
                <w:iCs/>
                <w:sz w:val="20"/>
                <w:szCs w:val="20"/>
              </w:rPr>
              <w:t xml:space="preserve"> and professionals. The section could explain how different opinions have been taken into consideration before a particular decision was reached.</w:t>
            </w:r>
          </w:p>
        </w:tc>
        <w:tc>
          <w:tcPr>
            <w:cnfStyle w:val="000000000000" w:firstRow="0" w:lastRow="0" w:firstColumn="0" w:lastColumn="0" w:oddVBand="0" w:evenVBand="0" w:oddHBand="0" w:evenHBand="0" w:firstRowFirstColumn="0" w:firstRowLastColumn="0" w:lastRowFirstColumn="0" w:lastRowLastColumn="0"/>
            <w:tcW w:w="6804" w:type="dxa"/>
            <w:gridSpan w:val="4"/>
            <w:tcMar/>
            <w:vAlign w:val="center"/>
          </w:tcPr>
          <w:p w:rsidRPr="0000666B" w:rsidR="0000666B" w:rsidP="08B2C317" w:rsidRDefault="0000666B" w14:paraId="725D3F9B" wp14:textId="2AFD300C">
            <w:pPr>
              <w:autoSpaceDE w:val="0"/>
              <w:autoSpaceDN w:val="0"/>
              <w:adjustRightInd w:val="0"/>
              <w:jc w:val="center"/>
              <w:rPr>
                <w:rFonts w:ascii="Arial" w:hAnsi="Arial" w:cs="Arial"/>
                <w:sz w:val="20"/>
                <w:szCs w:val="20"/>
              </w:rPr>
            </w:pPr>
            <w:r w:rsidRPr="08B2C317" w:rsidR="015EB01C">
              <w:rPr>
                <w:rFonts w:ascii="Arial" w:hAnsi="Arial" w:cs="Arial"/>
                <w:sz w:val="20"/>
                <w:szCs w:val="20"/>
              </w:rPr>
              <w:t xml:space="preserve">Learner has agreed to take time and care when in the </w:t>
            </w:r>
            <w:r w:rsidRPr="08B2C317" w:rsidR="015EB01C">
              <w:rPr>
                <w:rFonts w:ascii="Arial" w:hAnsi="Arial" w:cs="Arial"/>
                <w:sz w:val="20"/>
                <w:szCs w:val="20"/>
              </w:rPr>
              <w:t>playground</w:t>
            </w:r>
            <w:r w:rsidRPr="08B2C317" w:rsidR="015EB01C">
              <w:rPr>
                <w:rFonts w:ascii="Arial" w:hAnsi="Arial" w:cs="Arial"/>
                <w:sz w:val="20"/>
                <w:szCs w:val="20"/>
              </w:rPr>
              <w:t xml:space="preserve"> and walking around the school. </w:t>
            </w:r>
          </w:p>
          <w:p w:rsidRPr="0000666B" w:rsidR="0000666B" w:rsidP="08B2C317" w:rsidRDefault="0000666B" w14:paraId="296FEF7D" wp14:textId="786DE3CE">
            <w:pPr>
              <w:autoSpaceDE w:val="0"/>
              <w:autoSpaceDN w:val="0"/>
              <w:adjustRightInd w:val="0"/>
              <w:jc w:val="center"/>
              <w:rPr>
                <w:rFonts w:ascii="Arial" w:hAnsi="Arial" w:cs="Arial"/>
                <w:sz w:val="20"/>
                <w:szCs w:val="20"/>
              </w:rPr>
            </w:pPr>
            <w:r w:rsidRPr="08B2C317" w:rsidR="015EB01C">
              <w:rPr>
                <w:rFonts w:ascii="Arial" w:hAnsi="Arial" w:cs="Arial"/>
                <w:sz w:val="20"/>
                <w:szCs w:val="20"/>
              </w:rPr>
              <w:t>Support staff will ensure learner is reminded not to run.</w:t>
            </w:r>
          </w:p>
        </w:tc>
      </w:tr>
      <w:tr xmlns:wp14="http://schemas.microsoft.com/office/word/2010/wordml" w:rsidRPr="0000666B" w:rsidR="0000666B" w:rsidTr="08B2C317" w14:paraId="7E35D312" wp14:textId="77777777">
        <w:trPr>
          <w:trHeight w:val="274"/>
        </w:trPr>
        <w:tc>
          <w:tcPr>
            <w:cnfStyle w:val="001000000000" w:firstRow="0" w:lastRow="0" w:firstColumn="1" w:lastColumn="0" w:oddVBand="0" w:evenVBand="0" w:oddHBand="0" w:evenHBand="0" w:firstRowFirstColumn="0" w:firstRowLastColumn="0" w:lastRowFirstColumn="0" w:lastRowLastColumn="0"/>
            <w:tcW w:w="15735" w:type="dxa"/>
            <w:gridSpan w:val="6"/>
            <w:tcMar/>
            <w:vAlign w:val="center"/>
          </w:tcPr>
          <w:p w:rsidRPr="0000666B" w:rsidR="0000666B" w:rsidP="00EF362F" w:rsidRDefault="0000666B" w14:paraId="7AF03E27" wp14:textId="77777777">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xmlns:wp14="http://schemas.microsoft.com/office/word/2010/wordml" w:rsidRPr="0000666B" w:rsidR="0000666B" w:rsidTr="08B2C317" w14:paraId="2AC681A9" wp14:textId="77777777">
        <w:trPr>
          <w:trHeight w:val="1270"/>
        </w:trPr>
        <w:tc>
          <w:tcPr>
            <w:cnfStyle w:val="001000000000" w:firstRow="0" w:lastRow="0" w:firstColumn="1" w:lastColumn="0" w:oddVBand="0" w:evenVBand="0" w:oddHBand="0" w:evenHBand="0" w:firstRowFirstColumn="0" w:firstRowLastColumn="0" w:lastRowFirstColumn="0" w:lastRowLastColumn="0"/>
            <w:tcW w:w="4610" w:type="dxa"/>
            <w:tcMar/>
            <w:vAlign w:val="center"/>
          </w:tcPr>
          <w:p w:rsidRPr="0000666B" w:rsidR="0000666B" w:rsidP="00EF362F" w:rsidRDefault="0000666B" w14:paraId="763ABE27" wp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rsidRPr="0000666B" w:rsidR="0000666B" w:rsidP="00EF362F" w:rsidRDefault="0000666B" w14:paraId="7194DBDC" wp14:textId="77777777">
            <w:pPr>
              <w:autoSpaceDE w:val="0"/>
              <w:autoSpaceDN w:val="0"/>
              <w:adjustRightInd w:val="0"/>
              <w:jc w:val="center"/>
              <w:rPr>
                <w:rFonts w:ascii="Arial" w:hAnsi="Arial" w:cs="Arial"/>
                <w:b/>
                <w:bCs/>
                <w:sz w:val="20"/>
                <w:szCs w:val="20"/>
              </w:rPr>
            </w:pPr>
          </w:p>
          <w:p w:rsidRPr="0000666B" w:rsidR="0000666B" w:rsidP="00EF362F" w:rsidRDefault="0000666B" w14:paraId="25A3DC25" wp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00666B" w:rsidP="00EF362F" w:rsidRDefault="0000666B" w14:paraId="432A9B29" wp14:textId="77777777">
            <w:pPr>
              <w:autoSpaceDE w:val="0"/>
              <w:autoSpaceDN w:val="0"/>
              <w:adjustRightInd w:val="0"/>
              <w:jc w:val="center"/>
              <w:rPr>
                <w:rFonts w:ascii="Arial" w:hAnsi="Arial" w:cs="Arial"/>
                <w:iCs/>
                <w:sz w:val="20"/>
                <w:szCs w:val="20"/>
              </w:rPr>
            </w:pPr>
            <w:proofErr w:type="spellStart"/>
            <w:r w:rsidRPr="0000666B">
              <w:rPr>
                <w:rFonts w:ascii="Arial" w:hAnsi="Arial" w:cs="Arial"/>
                <w:iCs/>
                <w:sz w:val="20"/>
                <w:szCs w:val="20"/>
              </w:rPr>
              <w:t>Timebound</w:t>
            </w:r>
            <w:proofErr w:type="spellEnd"/>
            <w:r w:rsidRPr="0000666B">
              <w:rPr>
                <w:rFonts w:ascii="Arial" w:hAnsi="Arial" w:cs="Arial"/>
                <w:iCs/>
                <w:sz w:val="20"/>
                <w:szCs w:val="20"/>
              </w:rPr>
              <w:t>).</w:t>
            </w:r>
          </w:p>
        </w:tc>
        <w:tc>
          <w:tcPr>
            <w:cnfStyle w:val="000000000000" w:firstRow="0" w:lastRow="0" w:firstColumn="0" w:lastColumn="0" w:oddVBand="0" w:evenVBand="0" w:oddHBand="0" w:evenHBand="0" w:firstRowFirstColumn="0" w:firstRowLastColumn="0" w:lastRowFirstColumn="0" w:lastRowLastColumn="0"/>
            <w:tcW w:w="11125" w:type="dxa"/>
            <w:gridSpan w:val="5"/>
            <w:tcMar/>
            <w:vAlign w:val="center"/>
          </w:tcPr>
          <w:p w:rsidRPr="0000666B" w:rsidR="0000666B" w:rsidP="08B2C317" w:rsidRDefault="0000666B" w14:paraId="769D0D3C" wp14:textId="15A07727">
            <w:pPr>
              <w:pStyle w:val="Normal"/>
              <w:suppressLineNumbers w:val="0"/>
              <w:bidi w:val="0"/>
              <w:spacing w:before="0" w:beforeAutospacing="off" w:after="0" w:afterAutospacing="off" w:line="240" w:lineRule="auto"/>
              <w:ind w:left="0" w:right="0"/>
              <w:jc w:val="center"/>
            </w:pPr>
            <w:r w:rsidRPr="08B2C317" w:rsidR="6408EB9B">
              <w:rPr>
                <w:rFonts w:ascii="Arial" w:hAnsi="Arial" w:cs="Arial"/>
                <w:color w:val="000000" w:themeColor="text1" w:themeTint="FF" w:themeShade="FF"/>
                <w:sz w:val="20"/>
                <w:szCs w:val="20"/>
              </w:rPr>
              <w:t xml:space="preserve">Visual </w:t>
            </w:r>
            <w:r w:rsidRPr="08B2C317" w:rsidR="6408EB9B">
              <w:rPr>
                <w:rFonts w:ascii="Arial" w:hAnsi="Arial" w:cs="Arial"/>
                <w:color w:val="000000" w:themeColor="text1" w:themeTint="FF" w:themeShade="FF"/>
                <w:sz w:val="20"/>
                <w:szCs w:val="20"/>
              </w:rPr>
              <w:t>impairment</w:t>
            </w:r>
            <w:r w:rsidRPr="08B2C317" w:rsidR="6408EB9B">
              <w:rPr>
                <w:rFonts w:ascii="Arial" w:hAnsi="Arial" w:cs="Arial"/>
                <w:color w:val="000000" w:themeColor="text1" w:themeTint="FF" w:themeShade="FF"/>
                <w:sz w:val="20"/>
                <w:szCs w:val="20"/>
              </w:rPr>
              <w:t xml:space="preserve"> </w:t>
            </w:r>
          </w:p>
        </w:tc>
      </w:tr>
      <w:tr xmlns:wp14="http://schemas.microsoft.com/office/word/2010/wordml" w:rsidRPr="0000666B" w:rsidR="0000666B" w:rsidTr="08B2C317" w14:paraId="2B252A62" wp14:textId="77777777">
        <w:tc>
          <w:tcPr>
            <w:cnfStyle w:val="001000000000" w:firstRow="0" w:lastRow="0" w:firstColumn="1" w:lastColumn="0" w:oddVBand="0" w:evenVBand="0" w:oddHBand="0" w:evenHBand="0" w:firstRowFirstColumn="0" w:firstRowLastColumn="0" w:lastRowFirstColumn="0" w:lastRowLastColumn="0"/>
            <w:tcW w:w="8931" w:type="dxa"/>
            <w:gridSpan w:val="2"/>
            <w:tcMar/>
            <w:vAlign w:val="center"/>
          </w:tcPr>
          <w:p w:rsidRPr="0000666B" w:rsidR="0000666B" w:rsidP="00EF362F" w:rsidRDefault="0000666B" w14:paraId="22567A16" wp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rsidRPr="0000666B" w:rsidR="0000666B" w:rsidP="00EF362F" w:rsidRDefault="0000666B" w14:paraId="704C3B0E" wp14:textId="68DC4A0F">
            <w:pPr>
              <w:jc w:val="center"/>
              <w:rPr>
                <w:rFonts w:ascii="Arial" w:hAnsi="Arial" w:cs="Arial"/>
                <w:color w:val="000000" w:themeColor="text1"/>
                <w:kern w:val="24"/>
                <w:sz w:val="20"/>
                <w:szCs w:val="20"/>
              </w:rPr>
            </w:pPr>
            <w:r w:rsidRPr="08B2C317" w:rsidR="0000666B">
              <w:rPr>
                <w:rFonts w:ascii="Arial" w:hAnsi="Arial" w:cs="Arial"/>
                <w:i w:val="1"/>
                <w:iCs w:val="1"/>
                <w:sz w:val="20"/>
                <w:szCs w:val="20"/>
              </w:rPr>
              <w:t xml:space="preserve">This should include how often (daily, weekly); the type of support; who provides the support. The description of the Additional Learning Provision (ALP) should be </w:t>
            </w:r>
            <w:r w:rsidRPr="08B2C317" w:rsidR="0000666B">
              <w:rPr>
                <w:rFonts w:ascii="Arial" w:hAnsi="Arial" w:cs="Arial"/>
                <w:i w:val="1"/>
                <w:iCs w:val="1"/>
                <w:sz w:val="20"/>
                <w:szCs w:val="20"/>
              </w:rPr>
              <w:t>very clear</w:t>
            </w:r>
            <w:r w:rsidRPr="08B2C317" w:rsidR="0000666B">
              <w:rPr>
                <w:rFonts w:ascii="Arial" w:hAnsi="Arial" w:cs="Arial"/>
                <w:i w:val="1"/>
                <w:iCs w:val="1"/>
                <w:sz w:val="20"/>
                <w:szCs w:val="20"/>
              </w:rPr>
              <w:t xml:space="preserve"> and </w:t>
            </w:r>
            <w:r w:rsidRPr="08B2C317" w:rsidR="2060E789">
              <w:rPr>
                <w:rFonts w:ascii="Arial" w:hAnsi="Arial" w:cs="Arial"/>
                <w:i w:val="1"/>
                <w:iCs w:val="1"/>
                <w:sz w:val="20"/>
                <w:szCs w:val="20"/>
              </w:rPr>
              <w:t>precise;</w:t>
            </w:r>
            <w:r w:rsidRPr="08B2C317" w:rsidR="0000666B">
              <w:rPr>
                <w:rFonts w:ascii="Arial" w:hAnsi="Arial" w:cs="Arial"/>
                <w:i w:val="1"/>
                <w:iCs w:val="1"/>
                <w:sz w:val="20"/>
                <w:szCs w:val="20"/>
              </w:rPr>
              <w:t xml:space="preserve"> the above could then be split into smaller goals and targets</w:t>
            </w:r>
            <w:r w:rsidRPr="08B2C317" w:rsidR="0000666B">
              <w:rPr>
                <w:rFonts w:ascii="Arial" w:hAnsi="Arial" w:cs="Arial"/>
                <w:sz w:val="20"/>
                <w:szCs w:val="20"/>
              </w:rPr>
              <w:t>.</w:t>
            </w:r>
          </w:p>
        </w:tc>
        <w:tc>
          <w:tcPr>
            <w:cnfStyle w:val="000000000000" w:firstRow="0" w:lastRow="0" w:firstColumn="0" w:lastColumn="0" w:oddVBand="0" w:evenVBand="0" w:oddHBand="0" w:evenHBand="0" w:firstRowFirstColumn="0" w:firstRowLastColumn="0" w:lastRowFirstColumn="0" w:lastRowLastColumn="0"/>
            <w:tcW w:w="1418" w:type="dxa"/>
            <w:tcMar/>
            <w:vAlign w:val="center"/>
          </w:tcPr>
          <w:p w:rsidRPr="0000666B" w:rsidR="0000666B" w:rsidP="0000666B" w:rsidRDefault="0000666B" w14:paraId="3CAD661F" wp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cnfStyle w:val="000000000000" w:firstRow="0" w:lastRow="0" w:firstColumn="0" w:lastColumn="0" w:oddVBand="0" w:evenVBand="0" w:oddHBand="0" w:evenHBand="0" w:firstRowFirstColumn="0" w:firstRowLastColumn="0" w:lastRowFirstColumn="0" w:lastRowLastColumn="0"/>
            <w:tcW w:w="2409" w:type="dxa"/>
            <w:tcMar/>
            <w:vAlign w:val="center"/>
          </w:tcPr>
          <w:p w:rsidRPr="0000666B" w:rsidR="0000666B" w:rsidP="00EF362F" w:rsidRDefault="0000666B" w14:paraId="19CC326E" wp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rsidRPr="0000666B" w:rsidR="0000666B" w:rsidP="00EF362F" w:rsidRDefault="0000666B" w14:paraId="7EFB6DDE" wp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cnfStyle w:val="000000000000" w:firstRow="0" w:lastRow="0" w:firstColumn="0" w:lastColumn="0" w:oddVBand="0" w:evenVBand="0" w:oddHBand="0" w:evenHBand="0" w:firstRowFirstColumn="0" w:firstRowLastColumn="0" w:lastRowFirstColumn="0" w:lastRowLastColumn="0"/>
            <w:tcW w:w="1023" w:type="dxa"/>
            <w:tcMar/>
            <w:vAlign w:val="center"/>
          </w:tcPr>
          <w:p w:rsidRPr="0000666B" w:rsidR="0000666B" w:rsidP="0000666B" w:rsidRDefault="0000666B" w14:paraId="5FD66588" wp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cnfStyle w:val="000000000000" w:firstRow="0" w:lastRow="0" w:firstColumn="0" w:lastColumn="0" w:oddVBand="0" w:evenVBand="0" w:oddHBand="0" w:evenHBand="0" w:firstRowFirstColumn="0" w:firstRowLastColumn="0" w:lastRowFirstColumn="0" w:lastRowLastColumn="0"/>
            <w:tcW w:w="1954" w:type="dxa"/>
            <w:tcMar/>
            <w:vAlign w:val="center"/>
          </w:tcPr>
          <w:p w:rsidRPr="0000666B" w:rsidR="0000666B" w:rsidP="0000666B" w:rsidRDefault="0000666B" w14:paraId="33061DF5" wp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xmlns:wp14="http://schemas.microsoft.com/office/word/2010/wordml" w:rsidRPr="0000666B" w:rsidR="0000666B" w:rsidTr="08B2C317" w14:paraId="65AA3C2A" wp14:textId="77777777">
        <w:trPr>
          <w:cantSplit/>
          <w:trHeight w:val="2964"/>
        </w:trPr>
        <w:tc>
          <w:tcPr>
            <w:cnfStyle w:val="001000000000" w:firstRow="0" w:lastRow="0" w:firstColumn="1" w:lastColumn="0" w:oddVBand="0" w:evenVBand="0" w:oddHBand="0" w:evenHBand="0" w:firstRowFirstColumn="0" w:firstRowLastColumn="0" w:lastRowFirstColumn="0" w:lastRowLastColumn="0"/>
            <w:tcW w:w="8931" w:type="dxa"/>
            <w:gridSpan w:val="2"/>
            <w:tcMar/>
            <w:vAlign w:val="center"/>
          </w:tcPr>
          <w:p w:rsidRPr="0000666B" w:rsidR="0000666B" w:rsidP="08B2C317" w:rsidRDefault="0000666B" w14:paraId="20797E9B" wp14:textId="0036C086">
            <w:pPr>
              <w:autoSpaceDE w:val="0"/>
              <w:autoSpaceDN w:val="0"/>
              <w:adjustRightInd w:val="0"/>
              <w:jc w:val="center"/>
              <w:rPr>
                <w:rFonts w:ascii="Arial" w:hAnsi="Arial" w:cs="Arial"/>
                <w:color w:val="000000" w:themeColor="text1" w:themeTint="FF" w:themeShade="FF"/>
                <w:sz w:val="20"/>
                <w:szCs w:val="20"/>
              </w:rPr>
            </w:pPr>
          </w:p>
          <w:p w:rsidRPr="0000666B" w:rsidR="0000666B" w:rsidP="08B2C317" w:rsidRDefault="0000666B" w14:paraId="0C367BBE" wp14:textId="2B16298F">
            <w:pPr>
              <w:autoSpaceDE w:val="0"/>
              <w:autoSpaceDN w:val="0"/>
              <w:adjustRightInd w:val="0"/>
              <w:jc w:val="center"/>
              <w:rPr>
                <w:rFonts w:ascii="Arial" w:hAnsi="Arial" w:cs="Arial"/>
                <w:color w:val="000000" w:themeColor="text1" w:themeTint="FF" w:themeShade="FF"/>
                <w:sz w:val="20"/>
                <w:szCs w:val="20"/>
              </w:rPr>
            </w:pPr>
            <w:r w:rsidRPr="08B2C317" w:rsidR="707289AB">
              <w:rPr>
                <w:rFonts w:ascii="Arial" w:hAnsi="Arial" w:cs="Arial"/>
                <w:color w:val="000000" w:themeColor="text1" w:themeTint="FF" w:themeShade="FF"/>
                <w:sz w:val="20"/>
                <w:szCs w:val="20"/>
              </w:rPr>
              <w:t xml:space="preserve">Learner </w:t>
            </w:r>
            <w:r w:rsidRPr="08B2C317" w:rsidR="621ADD2D">
              <w:rPr>
                <w:rFonts w:ascii="Arial" w:hAnsi="Arial" w:cs="Arial"/>
                <w:color w:val="000000" w:themeColor="text1" w:themeTint="FF" w:themeShade="FF"/>
                <w:sz w:val="20"/>
                <w:szCs w:val="20"/>
              </w:rPr>
              <w:t>requires</w:t>
            </w:r>
            <w:r w:rsidRPr="08B2C317" w:rsidR="621ADD2D">
              <w:rPr>
                <w:rFonts w:ascii="Arial" w:hAnsi="Arial" w:cs="Arial"/>
                <w:color w:val="000000" w:themeColor="text1" w:themeTint="FF" w:themeShade="FF"/>
                <w:sz w:val="20"/>
                <w:szCs w:val="20"/>
              </w:rPr>
              <w:t xml:space="preserve"> support throughout the day by using a blue background when completing work, LSA supports with this continuousl</w:t>
            </w:r>
            <w:r w:rsidRPr="08B2C317" w:rsidR="35369D64">
              <w:rPr>
                <w:rFonts w:ascii="Arial" w:hAnsi="Arial" w:cs="Arial"/>
                <w:color w:val="000000" w:themeColor="text1" w:themeTint="FF" w:themeShade="FF"/>
                <w:sz w:val="20"/>
                <w:szCs w:val="20"/>
              </w:rPr>
              <w:t xml:space="preserve">y. Learner struggles with distances and needs support to avoid </w:t>
            </w:r>
            <w:r w:rsidRPr="08B2C317" w:rsidR="413425FD">
              <w:rPr>
                <w:rFonts w:ascii="Arial" w:hAnsi="Arial" w:cs="Arial"/>
                <w:color w:val="000000" w:themeColor="text1" w:themeTint="FF" w:themeShade="FF"/>
                <w:sz w:val="20"/>
                <w:szCs w:val="20"/>
              </w:rPr>
              <w:t>obstacles</w:t>
            </w:r>
            <w:r w:rsidRPr="08B2C317" w:rsidR="35369D64">
              <w:rPr>
                <w:rFonts w:ascii="Arial" w:hAnsi="Arial" w:cs="Arial"/>
                <w:color w:val="000000" w:themeColor="text1" w:themeTint="FF" w:themeShade="FF"/>
                <w:sz w:val="20"/>
                <w:szCs w:val="20"/>
              </w:rPr>
              <w:t xml:space="preserve"> around school</w:t>
            </w:r>
            <w:r w:rsidRPr="08B2C317" w:rsidR="6AA47957">
              <w:rPr>
                <w:rFonts w:ascii="Arial" w:hAnsi="Arial" w:cs="Arial"/>
                <w:color w:val="000000" w:themeColor="text1" w:themeTint="FF" w:themeShade="FF"/>
                <w:sz w:val="20"/>
                <w:szCs w:val="20"/>
              </w:rPr>
              <w:t>.</w:t>
            </w:r>
          </w:p>
          <w:p w:rsidRPr="0000666B" w:rsidR="0000666B" w:rsidP="08B2C317" w:rsidRDefault="0000666B" w14:paraId="04086D1F" wp14:textId="68E68FAC">
            <w:pPr>
              <w:autoSpaceDE w:val="0"/>
              <w:autoSpaceDN w:val="0"/>
              <w:adjustRightInd w:val="0"/>
              <w:jc w:val="center"/>
              <w:rPr>
                <w:rFonts w:ascii="Arial" w:hAnsi="Arial" w:cs="Arial"/>
                <w:color w:val="000000" w:themeColor="text1" w:themeTint="FF" w:themeShade="FF"/>
                <w:sz w:val="20"/>
                <w:szCs w:val="20"/>
              </w:rPr>
            </w:pPr>
            <w:r w:rsidRPr="08B2C317" w:rsidR="6AA47957">
              <w:rPr>
                <w:rFonts w:ascii="Arial" w:hAnsi="Arial" w:cs="Arial"/>
                <w:color w:val="000000" w:themeColor="text1" w:themeTint="FF" w:themeShade="FF"/>
                <w:sz w:val="20"/>
                <w:szCs w:val="20"/>
              </w:rPr>
              <w:t xml:space="preserve">LSA encourages Child A not to </w:t>
            </w:r>
            <w:r w:rsidRPr="08B2C317" w:rsidR="21401EA5">
              <w:rPr>
                <w:rFonts w:ascii="Arial" w:hAnsi="Arial" w:cs="Arial"/>
                <w:color w:val="000000" w:themeColor="text1" w:themeTint="FF" w:themeShade="FF"/>
                <w:sz w:val="20"/>
                <w:szCs w:val="20"/>
              </w:rPr>
              <w:t>take care</w:t>
            </w:r>
            <w:r w:rsidRPr="08B2C317" w:rsidR="6AA47957">
              <w:rPr>
                <w:rFonts w:ascii="Arial" w:hAnsi="Arial" w:cs="Arial"/>
                <w:color w:val="000000" w:themeColor="text1" w:themeTint="FF" w:themeShade="FF"/>
                <w:sz w:val="20"/>
                <w:szCs w:val="20"/>
              </w:rPr>
              <w:t xml:space="preserve"> around school to avoid falling when running in the playground.</w:t>
            </w:r>
          </w:p>
          <w:p w:rsidRPr="0000666B" w:rsidR="0000666B" w:rsidP="08B2C317" w:rsidRDefault="0000666B" w14:paraId="6822869F" wp14:textId="6ABD5646">
            <w:pPr>
              <w:autoSpaceDE w:val="0"/>
              <w:autoSpaceDN w:val="0"/>
              <w:adjustRightInd w:val="0"/>
              <w:jc w:val="center"/>
              <w:rPr>
                <w:rFonts w:ascii="Arial" w:hAnsi="Arial" w:cs="Arial"/>
                <w:color w:val="000000" w:themeColor="text1" w:themeTint="FF" w:themeShade="FF"/>
                <w:sz w:val="20"/>
                <w:szCs w:val="20"/>
              </w:rPr>
            </w:pPr>
            <w:r w:rsidRPr="08B2C317" w:rsidR="5C267074">
              <w:rPr>
                <w:rFonts w:ascii="Arial" w:hAnsi="Arial" w:cs="Arial"/>
                <w:color w:val="000000" w:themeColor="text1" w:themeTint="FF" w:themeShade="FF"/>
                <w:sz w:val="20"/>
                <w:szCs w:val="20"/>
              </w:rPr>
              <w:t>Colourful resources, enlarge size of iPad text size and laptop size of text</w:t>
            </w:r>
            <w:r w:rsidRPr="08B2C317" w:rsidR="214ED2F6">
              <w:rPr>
                <w:rFonts w:ascii="Arial" w:hAnsi="Arial" w:cs="Arial"/>
                <w:color w:val="000000" w:themeColor="text1" w:themeTint="FF" w:themeShade="FF"/>
                <w:sz w:val="20"/>
                <w:szCs w:val="20"/>
              </w:rPr>
              <w:t xml:space="preserve"> to 36.</w:t>
            </w:r>
          </w:p>
          <w:p w:rsidRPr="0000666B" w:rsidR="0000666B" w:rsidP="00EF362F" w:rsidRDefault="0000666B" w14:paraId="54CD245A" wp14:textId="5DD12F9E">
            <w:pPr>
              <w:autoSpaceDE w:val="0"/>
              <w:autoSpaceDN w:val="0"/>
              <w:adjustRightInd w:val="0"/>
              <w:jc w:val="center"/>
              <w:rPr>
                <w:rFonts w:ascii="Arial" w:hAnsi="Arial" w:cs="Arial"/>
                <w:color w:val="000000" w:themeColor="text1"/>
                <w:kern w:val="24"/>
                <w:sz w:val="20"/>
                <w:szCs w:val="20"/>
              </w:rPr>
            </w:pPr>
          </w:p>
        </w:tc>
        <w:tc>
          <w:tcPr>
            <w:cnfStyle w:val="000000000000" w:firstRow="0" w:lastRow="0" w:firstColumn="0" w:lastColumn="0" w:oddVBand="0" w:evenVBand="0" w:oddHBand="0" w:evenHBand="0" w:firstRowFirstColumn="0" w:firstRowLastColumn="0" w:lastRowFirstColumn="0" w:lastRowLastColumn="0"/>
            <w:tcW w:w="1418" w:type="dxa"/>
            <w:tcMar/>
            <w:vAlign w:val="center"/>
          </w:tcPr>
          <w:p w:rsidRPr="0000666B" w:rsidR="0000666B" w:rsidP="00EF362F" w:rsidRDefault="0000666B" w14:paraId="2DA7FF6A" wp14:textId="16ADF4D2">
            <w:pPr>
              <w:jc w:val="center"/>
              <w:rPr>
                <w:rFonts w:ascii="Arial" w:hAnsi="Arial" w:cs="Arial"/>
                <w:color w:val="000000" w:themeColor="text1"/>
                <w:kern w:val="24"/>
                <w:sz w:val="20"/>
                <w:szCs w:val="20"/>
              </w:rPr>
            </w:pPr>
            <w:r w:rsidRPr="08B2C317" w:rsidR="0000666B">
              <w:rPr>
                <w:rFonts w:ascii="Arial" w:hAnsi="Arial" w:cs="Arial"/>
                <w:sz w:val="20"/>
                <w:szCs w:val="20"/>
              </w:rPr>
              <w:t xml:space="preserve"> No</w:t>
            </w:r>
          </w:p>
        </w:tc>
        <w:tc>
          <w:tcPr>
            <w:cnfStyle w:val="000000000000" w:firstRow="0" w:lastRow="0" w:firstColumn="0" w:lastColumn="0" w:oddVBand="0" w:evenVBand="0" w:oddHBand="0" w:evenHBand="0" w:firstRowFirstColumn="0" w:firstRowLastColumn="0" w:lastRowFirstColumn="0" w:lastRowLastColumn="0"/>
            <w:tcW w:w="2409" w:type="dxa"/>
            <w:tcMar/>
            <w:vAlign w:val="center"/>
          </w:tcPr>
          <w:p w:rsidRPr="0000666B" w:rsidR="0000666B" w:rsidP="08B2C317" w:rsidRDefault="0000666B" w14:paraId="02C152BF" wp14:textId="608DC699">
            <w:pPr>
              <w:jc w:val="center"/>
              <w:rPr>
                <w:rFonts w:ascii="Arial" w:hAnsi="Arial" w:cs="Arial"/>
                <w:color w:val="000000" w:themeColor="text1" w:themeTint="FF" w:themeShade="FF"/>
                <w:sz w:val="20"/>
                <w:szCs w:val="20"/>
              </w:rPr>
            </w:pPr>
            <w:r w:rsidRPr="08B2C317" w:rsidR="42B10895">
              <w:rPr>
                <w:rFonts w:ascii="Arial" w:hAnsi="Arial" w:cs="Arial"/>
                <w:color w:val="000000" w:themeColor="text1" w:themeTint="FF" w:themeShade="FF"/>
                <w:sz w:val="20"/>
                <w:szCs w:val="20"/>
              </w:rPr>
              <w:t>School A</w:t>
            </w:r>
          </w:p>
          <w:p w:rsidRPr="0000666B" w:rsidR="0000666B" w:rsidP="08B2C317" w:rsidRDefault="0000666B" w14:paraId="2B63D46B" wp14:textId="78008FC1">
            <w:pPr>
              <w:jc w:val="center"/>
              <w:rPr>
                <w:rFonts w:ascii="Arial" w:hAnsi="Arial" w:cs="Arial"/>
                <w:color w:val="000000" w:themeColor="text1" w:themeTint="FF" w:themeShade="FF"/>
                <w:sz w:val="20"/>
                <w:szCs w:val="20"/>
              </w:rPr>
            </w:pPr>
            <w:r w:rsidRPr="08B2C317" w:rsidR="42B10895">
              <w:rPr>
                <w:rFonts w:ascii="Arial" w:hAnsi="Arial" w:cs="Arial"/>
                <w:color w:val="000000" w:themeColor="text1" w:themeTint="FF" w:themeShade="FF"/>
                <w:sz w:val="20"/>
                <w:szCs w:val="20"/>
              </w:rPr>
              <w:t xml:space="preserve"> </w:t>
            </w:r>
            <w:r w:rsidRPr="08B2C317" w:rsidR="42B10895">
              <w:rPr>
                <w:rFonts w:ascii="Arial" w:hAnsi="Arial" w:cs="Arial"/>
                <w:color w:val="000000" w:themeColor="text1" w:themeTint="FF" w:themeShade="FF"/>
                <w:sz w:val="20"/>
                <w:szCs w:val="20"/>
              </w:rPr>
              <w:t>local authority Swansea</w:t>
            </w:r>
          </w:p>
          <w:p w:rsidRPr="0000666B" w:rsidR="0000666B" w:rsidP="08B2C317" w:rsidRDefault="0000666B" w14:paraId="1C1E8E34" wp14:textId="04FE51E8">
            <w:pPr>
              <w:pStyle w:val="Normal"/>
              <w:jc w:val="center"/>
              <w:rPr>
                <w:rFonts w:ascii="Arial" w:hAnsi="Arial" w:cs="Arial"/>
                <w:color w:val="000000" w:themeColor="text1" w:themeTint="FF" w:themeShade="FF"/>
                <w:sz w:val="20"/>
                <w:szCs w:val="20"/>
              </w:rPr>
            </w:pPr>
            <w:r w:rsidRPr="08B2C317" w:rsidR="42B10895">
              <w:rPr>
                <w:rFonts w:ascii="Arial" w:hAnsi="Arial" w:cs="Arial"/>
                <w:color w:val="000000" w:themeColor="text1" w:themeTint="FF" w:themeShade="FF"/>
                <w:sz w:val="20"/>
                <w:szCs w:val="20"/>
              </w:rPr>
              <w:t>NHS</w:t>
            </w:r>
          </w:p>
          <w:p w:rsidRPr="0000666B" w:rsidR="0000666B" w:rsidP="08B2C317" w:rsidRDefault="0000666B" w14:paraId="508D065C" wp14:textId="6F21CCBE">
            <w:pPr>
              <w:pStyle w:val="Normal"/>
              <w:jc w:val="center"/>
              <w:rPr>
                <w:rFonts w:ascii="Arial" w:hAnsi="Arial" w:cs="Arial"/>
                <w:color w:val="000000" w:themeColor="text1" w:themeTint="FF" w:themeShade="FF"/>
                <w:sz w:val="20"/>
                <w:szCs w:val="20"/>
              </w:rPr>
            </w:pPr>
            <w:r w:rsidRPr="08B2C317" w:rsidR="3BE04F6D">
              <w:rPr>
                <w:rFonts w:ascii="Arial" w:hAnsi="Arial" w:cs="Arial"/>
                <w:color w:val="000000" w:themeColor="text1" w:themeTint="FF" w:themeShade="FF"/>
                <w:sz w:val="20"/>
                <w:szCs w:val="20"/>
              </w:rPr>
              <w:t>QTVI’s training</w:t>
            </w:r>
          </w:p>
          <w:p w:rsidRPr="0000666B" w:rsidR="0000666B" w:rsidP="00EF362F" w:rsidRDefault="0000666B" w14:paraId="1231BE67" wp14:textId="6098DBE0">
            <w:pPr>
              <w:jc w:val="center"/>
              <w:rPr>
                <w:rFonts w:ascii="Arial" w:hAnsi="Arial" w:cs="Arial"/>
                <w:color w:val="000000" w:themeColor="text1"/>
                <w:kern w:val="24"/>
                <w:sz w:val="20"/>
                <w:szCs w:val="20"/>
              </w:rPr>
            </w:pPr>
          </w:p>
        </w:tc>
        <w:tc>
          <w:tcPr>
            <w:cnfStyle w:val="000000000000" w:firstRow="0" w:lastRow="0" w:firstColumn="0" w:lastColumn="0" w:oddVBand="0" w:evenVBand="0" w:oddHBand="0" w:evenHBand="0" w:firstRowFirstColumn="0" w:firstRowLastColumn="0" w:lastRowFirstColumn="0" w:lastRowLastColumn="0"/>
            <w:tcW w:w="1023" w:type="dxa"/>
            <w:tcMar/>
            <w:textDirection w:val="btLr"/>
            <w:vAlign w:val="center"/>
          </w:tcPr>
          <w:p w:rsidRPr="0000666B" w:rsidR="0000666B" w:rsidP="00EF362F" w:rsidRDefault="0000666B" w14:paraId="36FEB5B0" wp14:textId="4B11AB83">
            <w:pPr>
              <w:ind w:left="113" w:right="113"/>
              <w:jc w:val="center"/>
              <w:rPr>
                <w:rFonts w:ascii="Arial" w:hAnsi="Arial" w:cs="Arial"/>
                <w:color w:val="000000" w:themeColor="text1"/>
                <w:kern w:val="24"/>
                <w:sz w:val="20"/>
                <w:szCs w:val="20"/>
              </w:rPr>
            </w:pPr>
            <w:r w:rsidRPr="08B2C317" w:rsidR="3BE04F6D">
              <w:rPr>
                <w:rFonts w:ascii="Arial" w:hAnsi="Arial" w:cs="Arial"/>
                <w:color w:val="000000" w:themeColor="text1" w:themeTint="FF" w:themeShade="FF"/>
                <w:sz w:val="20"/>
                <w:szCs w:val="20"/>
              </w:rPr>
              <w:t>Sept 2025</w:t>
            </w:r>
          </w:p>
        </w:tc>
        <w:tc>
          <w:tcPr>
            <w:cnfStyle w:val="000000000000" w:firstRow="0" w:lastRow="0" w:firstColumn="0" w:lastColumn="0" w:oddVBand="0" w:evenVBand="0" w:oddHBand="0" w:evenHBand="0" w:firstRowFirstColumn="0" w:firstRowLastColumn="0" w:lastRowFirstColumn="0" w:lastRowLastColumn="0"/>
            <w:tcW w:w="1954" w:type="dxa"/>
            <w:tcMar/>
            <w:textDirection w:val="btLr"/>
            <w:vAlign w:val="center"/>
          </w:tcPr>
          <w:p w:rsidRPr="0000666B" w:rsidR="0000666B" w:rsidP="08B2C317" w:rsidRDefault="0000666B" w14:paraId="7A20EF5D" wp14:textId="7EFCA044">
            <w:pPr>
              <w:ind w:left="0" w:right="113"/>
              <w:jc w:val="center"/>
              <w:rPr>
                <w:rFonts w:ascii="Arial" w:hAnsi="Arial" w:cs="Arial"/>
                <w:color w:val="000000" w:themeColor="text1" w:themeTint="FF" w:themeShade="FF"/>
                <w:sz w:val="20"/>
                <w:szCs w:val="20"/>
              </w:rPr>
            </w:pPr>
          </w:p>
          <w:p w:rsidRPr="0000666B" w:rsidR="0000666B" w:rsidP="00EF362F" w:rsidRDefault="0000666B" w14:paraId="30D7AA69" wp14:textId="0D3316A6">
            <w:pPr>
              <w:ind w:left="113" w:right="113"/>
              <w:jc w:val="center"/>
              <w:rPr>
                <w:rFonts w:ascii="Arial" w:hAnsi="Arial" w:cs="Arial"/>
                <w:color w:val="000000" w:themeColor="text1"/>
                <w:kern w:val="24"/>
                <w:sz w:val="20"/>
                <w:szCs w:val="20"/>
              </w:rPr>
            </w:pPr>
            <w:r w:rsidRPr="08B2C317" w:rsidR="3BE04F6D">
              <w:rPr>
                <w:rFonts w:ascii="Arial" w:hAnsi="Arial" w:cs="Arial"/>
                <w:color w:val="000000" w:themeColor="text1" w:themeTint="FF" w:themeShade="FF"/>
                <w:sz w:val="20"/>
                <w:szCs w:val="20"/>
              </w:rPr>
              <w:t>October 2025</w:t>
            </w:r>
          </w:p>
        </w:tc>
      </w:tr>
      <w:tr xmlns:wp14="http://schemas.microsoft.com/office/word/2010/wordml" w:rsidRPr="0000666B" w:rsidR="0000666B" w:rsidTr="08B2C317" w14:paraId="292FEA38" wp14:textId="77777777">
        <w:trPr>
          <w:trHeight w:val="2960"/>
        </w:trPr>
        <w:tc>
          <w:tcPr>
            <w:cnfStyle w:val="001000000000" w:firstRow="0" w:lastRow="0" w:firstColumn="1" w:lastColumn="0" w:oddVBand="0" w:evenVBand="0" w:oddHBand="0" w:evenHBand="0" w:firstRowFirstColumn="0" w:firstRowLastColumn="0" w:lastRowFirstColumn="0" w:lastRowLastColumn="0"/>
            <w:tcW w:w="8931" w:type="dxa"/>
            <w:gridSpan w:val="2"/>
            <w:tcMar/>
          </w:tcPr>
          <w:p w:rsidRPr="0000666B" w:rsidR="0000666B" w:rsidP="00EF362F" w:rsidRDefault="0000666B" w14:paraId="3FA23899" wp14:textId="77777777">
            <w:pPr>
              <w:autoSpaceDE w:val="0"/>
              <w:autoSpaceDN w:val="0"/>
              <w:adjustRightInd w:val="0"/>
              <w:rPr>
                <w:rFonts w:ascii="Arial" w:hAnsi="Arial" w:cs="Arial"/>
                <w:b w:val="1"/>
                <w:bCs w:val="1"/>
                <w:sz w:val="20"/>
                <w:szCs w:val="20"/>
              </w:rPr>
            </w:pPr>
            <w:r w:rsidRPr="08B2C317" w:rsidR="0000666B">
              <w:rPr>
                <w:rFonts w:ascii="Arial" w:hAnsi="Arial" w:cs="Arial"/>
                <w:b w:val="1"/>
                <w:bCs w:val="1"/>
                <w:sz w:val="20"/>
                <w:szCs w:val="20"/>
              </w:rPr>
              <w:t>2B</w:t>
            </w:r>
            <w:r w:rsidRPr="08B2C317" w:rsidR="0000666B">
              <w:rPr>
                <w:rFonts w:ascii="Arial" w:hAnsi="Arial" w:cs="Arial"/>
                <w:b w:val="1"/>
                <w:bCs w:val="1"/>
                <w:sz w:val="20"/>
                <w:szCs w:val="20"/>
              </w:rPr>
              <w:t>3</w:t>
            </w:r>
            <w:r w:rsidRPr="08B2C317" w:rsidR="0000666B">
              <w:rPr>
                <w:rFonts w:ascii="Arial" w:hAnsi="Arial" w:cs="Arial"/>
                <w:b w:val="1"/>
                <w:bCs w:val="1"/>
                <w:sz w:val="20"/>
                <w:szCs w:val="20"/>
              </w:rPr>
              <w:t>.7) Rationale for the ALP listed above:</w:t>
            </w:r>
          </w:p>
          <w:p w:rsidR="08B2C317" w:rsidP="08B2C317" w:rsidRDefault="08B2C317" w14:paraId="56B153C0" w14:textId="4F7C3CC3">
            <w:pPr>
              <w:rPr>
                <w:rFonts w:ascii="Arial" w:hAnsi="Arial" w:cs="Arial"/>
                <w:b w:val="1"/>
                <w:bCs w:val="1"/>
                <w:sz w:val="20"/>
                <w:szCs w:val="20"/>
              </w:rPr>
            </w:pPr>
          </w:p>
          <w:p w:rsidR="08B2C317" w:rsidP="08B2C317" w:rsidRDefault="08B2C317" w14:paraId="225C287B" w14:textId="02D71828">
            <w:pPr>
              <w:rPr>
                <w:rFonts w:ascii="Arial" w:hAnsi="Arial" w:cs="Arial"/>
                <w:b w:val="1"/>
                <w:bCs w:val="1"/>
                <w:sz w:val="20"/>
                <w:szCs w:val="20"/>
              </w:rPr>
            </w:pPr>
          </w:p>
          <w:p w:rsidRPr="0000666B" w:rsidR="0000666B" w:rsidP="00EF362F" w:rsidRDefault="0000666B" w14:paraId="0042F1D5" wp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Pr="0000666B" w:rsidR="0000666B" w:rsidP="00EF362F" w:rsidRDefault="0000666B" w14:paraId="1FD7E8BC" wp14:textId="77777777">
            <w:pPr>
              <w:autoSpaceDE w:val="0"/>
              <w:autoSpaceDN w:val="0"/>
              <w:adjustRightInd w:val="0"/>
              <w:jc w:val="center"/>
              <w:rPr>
                <w:rFonts w:ascii="Arial" w:hAnsi="Arial" w:cs="Arial"/>
                <w:i/>
                <w:iCs/>
                <w:sz w:val="20"/>
                <w:szCs w:val="20"/>
              </w:rPr>
            </w:pPr>
            <w:proofErr w:type="gramStart"/>
            <w:r w:rsidRPr="0000666B">
              <w:rPr>
                <w:rFonts w:ascii="Arial" w:hAnsi="Arial" w:cs="Arial"/>
                <w:i/>
                <w:iCs/>
                <w:sz w:val="20"/>
                <w:szCs w:val="20"/>
              </w:rPr>
              <w:t>person</w:t>
            </w:r>
            <w:proofErr w:type="gramEnd"/>
            <w:r w:rsidRPr="0000666B">
              <w:rPr>
                <w:rFonts w:ascii="Arial" w:hAnsi="Arial" w:cs="Arial"/>
                <w:i/>
                <w:iCs/>
                <w:sz w:val="20"/>
                <w:szCs w:val="20"/>
              </w:rPr>
              <w:t xml:space="preserve"> and professionals. The section could explain how different opinions have been taken into consideration before a particular decision was reached.</w:t>
            </w:r>
          </w:p>
        </w:tc>
        <w:tc>
          <w:tcPr>
            <w:cnfStyle w:val="000000000000" w:firstRow="0" w:lastRow="0" w:firstColumn="0" w:lastColumn="0" w:oddVBand="0" w:evenVBand="0" w:oddHBand="0" w:evenHBand="0" w:firstRowFirstColumn="0" w:firstRowLastColumn="0" w:lastRowFirstColumn="0" w:lastRowLastColumn="0"/>
            <w:tcW w:w="6804" w:type="dxa"/>
            <w:gridSpan w:val="4"/>
            <w:tcMar/>
            <w:vAlign w:val="center"/>
          </w:tcPr>
          <w:p w:rsidRPr="0000666B" w:rsidR="0000666B" w:rsidP="08B2C317" w:rsidRDefault="0000666B" w14:paraId="7242414F" wp14:textId="1C8E6D17">
            <w:pPr>
              <w:autoSpaceDE w:val="0"/>
              <w:autoSpaceDN w:val="0"/>
              <w:adjustRightInd w:val="0"/>
              <w:jc w:val="center"/>
              <w:rPr>
                <w:rFonts w:ascii="Arial" w:hAnsi="Arial" w:cs="Arial"/>
                <w:sz w:val="20"/>
                <w:szCs w:val="20"/>
              </w:rPr>
            </w:pPr>
            <w:r w:rsidRPr="08B2C317" w:rsidR="53394BB9">
              <w:rPr>
                <w:rFonts w:ascii="Arial" w:hAnsi="Arial" w:cs="Arial"/>
                <w:sz w:val="20"/>
                <w:szCs w:val="20"/>
              </w:rPr>
              <w:t xml:space="preserve">Learner </w:t>
            </w:r>
            <w:r w:rsidRPr="08B2C317" w:rsidR="11F41CA0">
              <w:rPr>
                <w:rFonts w:ascii="Arial" w:hAnsi="Arial" w:cs="Arial"/>
                <w:sz w:val="20"/>
                <w:szCs w:val="20"/>
              </w:rPr>
              <w:t xml:space="preserve">is reminded to bring glasses to school </w:t>
            </w:r>
            <w:r w:rsidRPr="08B2C317" w:rsidR="284D35D9">
              <w:rPr>
                <w:rFonts w:ascii="Arial" w:hAnsi="Arial" w:cs="Arial"/>
                <w:sz w:val="20"/>
                <w:szCs w:val="20"/>
              </w:rPr>
              <w:t>once</w:t>
            </w:r>
            <w:r w:rsidRPr="08B2C317" w:rsidR="11F41CA0">
              <w:rPr>
                <w:rFonts w:ascii="Arial" w:hAnsi="Arial" w:cs="Arial"/>
                <w:sz w:val="20"/>
                <w:szCs w:val="20"/>
              </w:rPr>
              <w:t xml:space="preserve"> repaired to </w:t>
            </w:r>
            <w:r w:rsidRPr="08B2C317" w:rsidR="11F41CA0">
              <w:rPr>
                <w:rFonts w:ascii="Arial" w:hAnsi="Arial" w:cs="Arial"/>
                <w:sz w:val="20"/>
                <w:szCs w:val="20"/>
              </w:rPr>
              <w:t>assist</w:t>
            </w:r>
            <w:r w:rsidRPr="08B2C317" w:rsidR="11F41CA0">
              <w:rPr>
                <w:rFonts w:ascii="Arial" w:hAnsi="Arial" w:cs="Arial"/>
                <w:sz w:val="20"/>
                <w:szCs w:val="20"/>
              </w:rPr>
              <w:t xml:space="preserve"> with his learning throughout lesson time.</w:t>
            </w:r>
            <w:r w:rsidRPr="08B2C317" w:rsidR="53394BB9">
              <w:rPr>
                <w:rFonts w:ascii="Arial" w:hAnsi="Arial" w:cs="Arial"/>
                <w:sz w:val="20"/>
                <w:szCs w:val="20"/>
              </w:rPr>
              <w:t xml:space="preserve"> </w:t>
            </w:r>
            <w:r w:rsidRPr="08B2C317" w:rsidR="44E87822">
              <w:rPr>
                <w:rFonts w:ascii="Arial" w:hAnsi="Arial" w:cs="Arial"/>
                <w:sz w:val="20"/>
                <w:szCs w:val="20"/>
              </w:rPr>
              <w:t>Dad has a</w:t>
            </w:r>
            <w:r w:rsidRPr="08B2C317" w:rsidR="53394BB9">
              <w:rPr>
                <w:rFonts w:ascii="Arial" w:hAnsi="Arial" w:cs="Arial"/>
                <w:sz w:val="20"/>
                <w:szCs w:val="20"/>
              </w:rPr>
              <w:t>greed</w:t>
            </w:r>
            <w:r w:rsidRPr="08B2C317" w:rsidR="53394BB9">
              <w:rPr>
                <w:rFonts w:ascii="Arial" w:hAnsi="Arial" w:cs="Arial"/>
                <w:sz w:val="20"/>
                <w:szCs w:val="20"/>
              </w:rPr>
              <w:t xml:space="preserve"> to repair </w:t>
            </w:r>
            <w:r w:rsidRPr="08B2C317" w:rsidR="0E1D4FBB">
              <w:rPr>
                <w:rFonts w:ascii="Arial" w:hAnsi="Arial" w:cs="Arial"/>
                <w:sz w:val="20"/>
                <w:szCs w:val="20"/>
              </w:rPr>
              <w:t xml:space="preserve">glasses </w:t>
            </w:r>
            <w:r w:rsidRPr="08B2C317" w:rsidR="53394BB9">
              <w:rPr>
                <w:rFonts w:ascii="Arial" w:hAnsi="Arial" w:cs="Arial"/>
                <w:sz w:val="20"/>
                <w:szCs w:val="20"/>
              </w:rPr>
              <w:t>as soon as possible.</w:t>
            </w:r>
            <w:r w:rsidRPr="08B2C317" w:rsidR="69BABA8C">
              <w:rPr>
                <w:rFonts w:ascii="Arial" w:hAnsi="Arial" w:cs="Arial"/>
                <w:sz w:val="20"/>
                <w:szCs w:val="20"/>
              </w:rPr>
              <w:t xml:space="preserve"> </w:t>
            </w:r>
          </w:p>
          <w:p w:rsidRPr="0000666B" w:rsidR="0000666B" w:rsidP="08B2C317" w:rsidRDefault="0000666B" w14:paraId="7196D064" wp14:textId="7FBDB36A">
            <w:pPr>
              <w:autoSpaceDE w:val="0"/>
              <w:autoSpaceDN w:val="0"/>
              <w:adjustRightInd w:val="0"/>
              <w:jc w:val="center"/>
              <w:rPr>
                <w:rFonts w:ascii="Arial" w:hAnsi="Arial" w:cs="Arial"/>
                <w:sz w:val="20"/>
                <w:szCs w:val="20"/>
              </w:rPr>
            </w:pPr>
            <w:r w:rsidRPr="08B2C317" w:rsidR="1BA662ED">
              <w:rPr>
                <w:rFonts w:ascii="Arial" w:hAnsi="Arial" w:cs="Arial"/>
                <w:sz w:val="20"/>
                <w:szCs w:val="20"/>
              </w:rPr>
              <w:t>Increase size of text on digital devises at home</w:t>
            </w:r>
            <w:r w:rsidRPr="08B2C317" w:rsidR="7FB5808D">
              <w:rPr>
                <w:rFonts w:ascii="Arial" w:hAnsi="Arial" w:cs="Arial"/>
                <w:sz w:val="20"/>
                <w:szCs w:val="20"/>
              </w:rPr>
              <w:t xml:space="preserve"> to font 36.</w:t>
            </w:r>
          </w:p>
        </w:tc>
      </w:tr>
      <w:tr xmlns:wp14="http://schemas.microsoft.com/office/word/2010/wordml" w:rsidRPr="0000666B" w:rsidR="0000666B" w:rsidTr="08B2C317" w14:paraId="142659EC" wp14:textId="77777777">
        <w:trPr>
          <w:trHeight w:val="274"/>
        </w:trPr>
        <w:tc>
          <w:tcPr>
            <w:cnfStyle w:val="001000000000" w:firstRow="0" w:lastRow="0" w:firstColumn="1" w:lastColumn="0" w:oddVBand="0" w:evenVBand="0" w:oddHBand="0" w:evenHBand="0" w:firstRowFirstColumn="0" w:firstRowLastColumn="0" w:lastRowFirstColumn="0" w:lastRowLastColumn="0"/>
            <w:tcW w:w="15735" w:type="dxa"/>
            <w:gridSpan w:val="6"/>
            <w:tcMar/>
            <w:vAlign w:val="center"/>
          </w:tcPr>
          <w:p w:rsidRPr="0000666B" w:rsidR="0000666B" w:rsidP="00EF362F" w:rsidRDefault="0000666B" w14:paraId="61D3EA9C" wp14:textId="5349EDD1">
            <w:pPr>
              <w:jc w:val="center"/>
              <w:rPr>
                <w:rFonts w:ascii="Arial" w:hAnsi="Arial" w:cs="Arial"/>
                <w:b w:val="1"/>
                <w:bCs w:val="1"/>
                <w:color w:val="C7037E"/>
                <w:sz w:val="20"/>
                <w:szCs w:val="20"/>
              </w:rPr>
            </w:pPr>
          </w:p>
        </w:tc>
      </w:tr>
    </w:tbl>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C86EBD" w:rsidP="0000666B" w:rsidRDefault="00C86EBD" w14:paraId="0AD9C6F4" wp14:textId="77777777">
      <w:pPr>
        <w:spacing w:after="0" w:line="240" w:lineRule="auto"/>
      </w:pPr>
      <w:r>
        <w:separator/>
      </w:r>
    </w:p>
  </w:endnote>
  <w:endnote w:type="continuationSeparator" w:id="0">
    <w:p xmlns:wp14="http://schemas.microsoft.com/office/word/2010/wordml" w:rsidR="00C86EBD" w:rsidP="0000666B" w:rsidRDefault="00C86EBD" w14:paraId="4B1F511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NTPreCursivefk">
    <w:panose1 w:val="03000400000000000000"/>
    <w:charset w:val="00"/>
    <w:family w:val="script"/>
    <w:pitch w:val="variable"/>
    <w:sig w:usb0="00000003" w:usb1="10000000" w:usb2="00000000" w:usb3="00000000" w:csb0="00000001" w:csb1="00000000"/>
  </w:font>
  <w:font w:name="Calibri-Bold">
    <w:panose1 w:val="00000000000000000000"/>
    <w:charset w:val="00"/>
    <w:family w:val="auto"/>
    <w:notTrueType/>
    <w:pitch w:val="default"/>
    <w:sig w:usb0="00000003" w:usb1="00000000" w:usb2="00000000" w:usb3="00000000" w:csb0="00000001" w:csb1="00000000"/>
  </w:font>
  <w:font w:name="Calibri-Italic">
    <w:panose1 w:val="00000000000000000000"/>
    <w:charset w:val="00"/>
    <w:family w:val="auto"/>
    <w:notTrueType/>
    <w:pitch w:val="default"/>
    <w:sig w:usb0="00000003" w:usb1="00000000" w:usb2="00000000" w:usb3="00000000" w:csb0="00000001" w:csb1="00000000"/>
  </w:font>
  <w:font w:name="SymbolM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C86EBD" w:rsidP="0000666B" w:rsidRDefault="00C86EBD" w14:paraId="65F9C3DC" wp14:textId="77777777">
      <w:pPr>
        <w:spacing w:after="0" w:line="240" w:lineRule="auto"/>
      </w:pPr>
      <w:r>
        <w:separator/>
      </w:r>
    </w:p>
  </w:footnote>
  <w:footnote w:type="continuationSeparator" w:id="0">
    <w:p xmlns:wp14="http://schemas.microsoft.com/office/word/2010/wordml" w:rsidR="00C86EBD" w:rsidP="0000666B" w:rsidRDefault="00C86EBD" w14:paraId="5023141B"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VvP9CYHenZK+Zh" int2:id="zBXNKmtN">
      <int2:state int2:type="spell" int2:value="Rejected"/>
    </int2:textHash>
    <int2:bookmark int2:bookmarkName="_Int_vbKnW0gf" int2:invalidationBookmarkName="" int2:hashCode="uFjLKCYX+wlW2W" int2:id="qnzEDqlV">
      <int2:state int2:type="gram"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11347A"/>
    <w:multiLevelType w:val="hybridMultilevel"/>
    <w:tmpl w:val="E98AE004"/>
    <w:lvl w:ilvl="0" w:tplc="08090001">
      <w:start w:val="1"/>
      <w:numFmt w:val="bullet"/>
      <w:lvlText w:val=""/>
      <w:lvlJc w:val="left"/>
      <w:pPr>
        <w:ind w:left="720" w:hanging="360"/>
      </w:pPr>
      <w:rPr>
        <w:rFonts w:hint="default" w:ascii="Symbol" w:hAnsi="Symbol"/>
      </w:rPr>
    </w:lvl>
    <w:lvl w:ilvl="1" w:tplc="B5C6E53E">
      <w:numFmt w:val="bullet"/>
      <w:lvlText w:val="•"/>
      <w:lvlJc w:val="left"/>
      <w:pPr>
        <w:ind w:left="1440" w:hanging="360"/>
      </w:pPr>
      <w:rPr>
        <w:rFonts w:hint="default" w:ascii="Arial" w:hAnsi="Arial" w:cs="Arial" w:eastAsiaTheme="minorHAns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D591F4A"/>
    <w:multiLevelType w:val="hybridMultilevel"/>
    <w:tmpl w:val="48B0F8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652B"/>
    <w:rsid w:val="0000666B"/>
    <w:rsid w:val="00014691"/>
    <w:rsid w:val="00061ACD"/>
    <w:rsid w:val="00091DF8"/>
    <w:rsid w:val="0009578D"/>
    <w:rsid w:val="000AD4A3"/>
    <w:rsid w:val="001A652B"/>
    <w:rsid w:val="00323277"/>
    <w:rsid w:val="003F1120"/>
    <w:rsid w:val="00431CFE"/>
    <w:rsid w:val="004C323F"/>
    <w:rsid w:val="00515837"/>
    <w:rsid w:val="006058B6"/>
    <w:rsid w:val="00651E52"/>
    <w:rsid w:val="006E4568"/>
    <w:rsid w:val="00717567"/>
    <w:rsid w:val="00723FEB"/>
    <w:rsid w:val="007A6DA8"/>
    <w:rsid w:val="007B4D80"/>
    <w:rsid w:val="00807993"/>
    <w:rsid w:val="00849190"/>
    <w:rsid w:val="00860128"/>
    <w:rsid w:val="00867E9B"/>
    <w:rsid w:val="00972479"/>
    <w:rsid w:val="00B700D5"/>
    <w:rsid w:val="00B705C9"/>
    <w:rsid w:val="00B854E0"/>
    <w:rsid w:val="00C63D65"/>
    <w:rsid w:val="00C7089F"/>
    <w:rsid w:val="00C86EBD"/>
    <w:rsid w:val="00CC49AB"/>
    <w:rsid w:val="00CE5929"/>
    <w:rsid w:val="00D47262"/>
    <w:rsid w:val="00D86B8C"/>
    <w:rsid w:val="00DC016B"/>
    <w:rsid w:val="00E6C731"/>
    <w:rsid w:val="00FA10A1"/>
    <w:rsid w:val="00FB15D7"/>
    <w:rsid w:val="0108420C"/>
    <w:rsid w:val="012028B3"/>
    <w:rsid w:val="015EB01C"/>
    <w:rsid w:val="0196B9EC"/>
    <w:rsid w:val="01B7AE02"/>
    <w:rsid w:val="01E94530"/>
    <w:rsid w:val="020A5BBD"/>
    <w:rsid w:val="0216B26E"/>
    <w:rsid w:val="021934DA"/>
    <w:rsid w:val="0265562E"/>
    <w:rsid w:val="0293DED6"/>
    <w:rsid w:val="02AC7B21"/>
    <w:rsid w:val="02E3B51A"/>
    <w:rsid w:val="033DF336"/>
    <w:rsid w:val="03A187A7"/>
    <w:rsid w:val="03AD19CA"/>
    <w:rsid w:val="03DBCF08"/>
    <w:rsid w:val="03ECE506"/>
    <w:rsid w:val="0424F230"/>
    <w:rsid w:val="04B9B42A"/>
    <w:rsid w:val="057B4477"/>
    <w:rsid w:val="05A6E0A7"/>
    <w:rsid w:val="05EC2D05"/>
    <w:rsid w:val="064F29C4"/>
    <w:rsid w:val="06D5F685"/>
    <w:rsid w:val="07D10A71"/>
    <w:rsid w:val="08B2C317"/>
    <w:rsid w:val="08EE9CD0"/>
    <w:rsid w:val="0928EE09"/>
    <w:rsid w:val="09D671C0"/>
    <w:rsid w:val="0A02523B"/>
    <w:rsid w:val="0A207032"/>
    <w:rsid w:val="0A96C73D"/>
    <w:rsid w:val="0ADF12CB"/>
    <w:rsid w:val="0B210984"/>
    <w:rsid w:val="0B303803"/>
    <w:rsid w:val="0B3FC7AB"/>
    <w:rsid w:val="0B627229"/>
    <w:rsid w:val="0C3859FD"/>
    <w:rsid w:val="0CC8AB66"/>
    <w:rsid w:val="0CC8FFFC"/>
    <w:rsid w:val="0CDEFCD0"/>
    <w:rsid w:val="0CE1E750"/>
    <w:rsid w:val="0D11FE17"/>
    <w:rsid w:val="0D1414A5"/>
    <w:rsid w:val="0D5F0D12"/>
    <w:rsid w:val="0D844EF6"/>
    <w:rsid w:val="0E15D43D"/>
    <w:rsid w:val="0E1D4FBB"/>
    <w:rsid w:val="0E4F87B8"/>
    <w:rsid w:val="0E70FFF8"/>
    <w:rsid w:val="0EA3B894"/>
    <w:rsid w:val="0F6167DF"/>
    <w:rsid w:val="108D989F"/>
    <w:rsid w:val="10D1BD5E"/>
    <w:rsid w:val="10E009E0"/>
    <w:rsid w:val="11063AF1"/>
    <w:rsid w:val="11C59BD0"/>
    <w:rsid w:val="11F41CA0"/>
    <w:rsid w:val="12477459"/>
    <w:rsid w:val="1256CE44"/>
    <w:rsid w:val="1265EF1B"/>
    <w:rsid w:val="1299C30E"/>
    <w:rsid w:val="129B7E48"/>
    <w:rsid w:val="13BE4A84"/>
    <w:rsid w:val="13D42F9B"/>
    <w:rsid w:val="13FD71F1"/>
    <w:rsid w:val="14872C3D"/>
    <w:rsid w:val="14A7BCC9"/>
    <w:rsid w:val="14E4234D"/>
    <w:rsid w:val="14E5DEE7"/>
    <w:rsid w:val="15FD902F"/>
    <w:rsid w:val="16057379"/>
    <w:rsid w:val="16060894"/>
    <w:rsid w:val="1671B46B"/>
    <w:rsid w:val="16C1641C"/>
    <w:rsid w:val="17481006"/>
    <w:rsid w:val="17AE1C64"/>
    <w:rsid w:val="180C0301"/>
    <w:rsid w:val="199DCCF2"/>
    <w:rsid w:val="1A4221D3"/>
    <w:rsid w:val="1A7A125E"/>
    <w:rsid w:val="1ABF4F90"/>
    <w:rsid w:val="1ACFD9A3"/>
    <w:rsid w:val="1B17B9FD"/>
    <w:rsid w:val="1B1B6B04"/>
    <w:rsid w:val="1B4842FD"/>
    <w:rsid w:val="1B5004C2"/>
    <w:rsid w:val="1BA662ED"/>
    <w:rsid w:val="1C1B11A8"/>
    <w:rsid w:val="1C715C9F"/>
    <w:rsid w:val="1C7F7A2A"/>
    <w:rsid w:val="1CA12555"/>
    <w:rsid w:val="1CBC0123"/>
    <w:rsid w:val="1CE96891"/>
    <w:rsid w:val="1CF5E225"/>
    <w:rsid w:val="1D66E3E7"/>
    <w:rsid w:val="1DF566FF"/>
    <w:rsid w:val="1E0EAA6D"/>
    <w:rsid w:val="1E1258FF"/>
    <w:rsid w:val="1E493272"/>
    <w:rsid w:val="1EB66845"/>
    <w:rsid w:val="1F3ECBFC"/>
    <w:rsid w:val="1F482EC0"/>
    <w:rsid w:val="1F7DCD2A"/>
    <w:rsid w:val="1FD90E78"/>
    <w:rsid w:val="201E812D"/>
    <w:rsid w:val="2060E789"/>
    <w:rsid w:val="20B6995F"/>
    <w:rsid w:val="20E65030"/>
    <w:rsid w:val="21100154"/>
    <w:rsid w:val="211952FE"/>
    <w:rsid w:val="213E942F"/>
    <w:rsid w:val="21401EA5"/>
    <w:rsid w:val="214ED2F6"/>
    <w:rsid w:val="21902E1B"/>
    <w:rsid w:val="226DCF9B"/>
    <w:rsid w:val="238DFE52"/>
    <w:rsid w:val="23B5B9B9"/>
    <w:rsid w:val="24008DE8"/>
    <w:rsid w:val="24123C80"/>
    <w:rsid w:val="2461A8C1"/>
    <w:rsid w:val="248DBB14"/>
    <w:rsid w:val="25C50CCC"/>
    <w:rsid w:val="25EE1DC4"/>
    <w:rsid w:val="26543FB1"/>
    <w:rsid w:val="26F08E95"/>
    <w:rsid w:val="277ACA71"/>
    <w:rsid w:val="27B6BF70"/>
    <w:rsid w:val="27C6A756"/>
    <w:rsid w:val="284D35D9"/>
    <w:rsid w:val="29926415"/>
    <w:rsid w:val="2A158617"/>
    <w:rsid w:val="2A9A9E51"/>
    <w:rsid w:val="2AF97553"/>
    <w:rsid w:val="2B24B835"/>
    <w:rsid w:val="2B74904F"/>
    <w:rsid w:val="2B910DA5"/>
    <w:rsid w:val="2BD7E489"/>
    <w:rsid w:val="2C3304AF"/>
    <w:rsid w:val="2EF571FA"/>
    <w:rsid w:val="2EFCF230"/>
    <w:rsid w:val="2F1C5761"/>
    <w:rsid w:val="2FE75CEC"/>
    <w:rsid w:val="30ED0F2B"/>
    <w:rsid w:val="31248281"/>
    <w:rsid w:val="31BBFF5C"/>
    <w:rsid w:val="31D41EC3"/>
    <w:rsid w:val="321DFF27"/>
    <w:rsid w:val="324783E9"/>
    <w:rsid w:val="32AF8FCB"/>
    <w:rsid w:val="32BAA5BB"/>
    <w:rsid w:val="32EFA487"/>
    <w:rsid w:val="3477DF2A"/>
    <w:rsid w:val="35369D64"/>
    <w:rsid w:val="355BDA42"/>
    <w:rsid w:val="35861EAE"/>
    <w:rsid w:val="35D84C63"/>
    <w:rsid w:val="361D8982"/>
    <w:rsid w:val="361EC8F7"/>
    <w:rsid w:val="365B9381"/>
    <w:rsid w:val="3670FDBA"/>
    <w:rsid w:val="36AE9348"/>
    <w:rsid w:val="36EC9DE5"/>
    <w:rsid w:val="3757B45D"/>
    <w:rsid w:val="380B3332"/>
    <w:rsid w:val="3878FC81"/>
    <w:rsid w:val="38B2309F"/>
    <w:rsid w:val="38C397FE"/>
    <w:rsid w:val="39638E9C"/>
    <w:rsid w:val="39CEECB3"/>
    <w:rsid w:val="39ED4A99"/>
    <w:rsid w:val="3A5551FB"/>
    <w:rsid w:val="3A6CC970"/>
    <w:rsid w:val="3AAE74F0"/>
    <w:rsid w:val="3AC45984"/>
    <w:rsid w:val="3B54A6AE"/>
    <w:rsid w:val="3BE04F6D"/>
    <w:rsid w:val="3BE4DD76"/>
    <w:rsid w:val="3BF497CF"/>
    <w:rsid w:val="3C4FE4EA"/>
    <w:rsid w:val="3C5E4CBB"/>
    <w:rsid w:val="3C778753"/>
    <w:rsid w:val="3CB4433E"/>
    <w:rsid w:val="3D1C7296"/>
    <w:rsid w:val="3D24F626"/>
    <w:rsid w:val="3D70184C"/>
    <w:rsid w:val="3D7100AE"/>
    <w:rsid w:val="3D9236DE"/>
    <w:rsid w:val="3DAEFE93"/>
    <w:rsid w:val="3DDFF0CC"/>
    <w:rsid w:val="3E185A2C"/>
    <w:rsid w:val="3ED4F4D7"/>
    <w:rsid w:val="3F0051BF"/>
    <w:rsid w:val="3F88DD52"/>
    <w:rsid w:val="3FBE04CA"/>
    <w:rsid w:val="3FC93566"/>
    <w:rsid w:val="404F76C8"/>
    <w:rsid w:val="41165499"/>
    <w:rsid w:val="413425FD"/>
    <w:rsid w:val="417B2854"/>
    <w:rsid w:val="417BD296"/>
    <w:rsid w:val="41B85CE5"/>
    <w:rsid w:val="41CD6E16"/>
    <w:rsid w:val="41D6DE51"/>
    <w:rsid w:val="4242A02A"/>
    <w:rsid w:val="42690861"/>
    <w:rsid w:val="426FACAA"/>
    <w:rsid w:val="4292D9EC"/>
    <w:rsid w:val="42B10895"/>
    <w:rsid w:val="42B384A3"/>
    <w:rsid w:val="42E60A71"/>
    <w:rsid w:val="42FB4A32"/>
    <w:rsid w:val="4333474C"/>
    <w:rsid w:val="44205AAC"/>
    <w:rsid w:val="44E87822"/>
    <w:rsid w:val="44F470BE"/>
    <w:rsid w:val="45101C86"/>
    <w:rsid w:val="46567E31"/>
    <w:rsid w:val="4667EBFD"/>
    <w:rsid w:val="4679E947"/>
    <w:rsid w:val="468D7028"/>
    <w:rsid w:val="46B4B44D"/>
    <w:rsid w:val="47A2EAFA"/>
    <w:rsid w:val="47AC5445"/>
    <w:rsid w:val="47FF4F32"/>
    <w:rsid w:val="4884EC0F"/>
    <w:rsid w:val="489E6759"/>
    <w:rsid w:val="48CE9E21"/>
    <w:rsid w:val="48DFD36E"/>
    <w:rsid w:val="48F56CDF"/>
    <w:rsid w:val="493BBDCC"/>
    <w:rsid w:val="499FE87A"/>
    <w:rsid w:val="4A0AC902"/>
    <w:rsid w:val="4A3ABB83"/>
    <w:rsid w:val="4B41C657"/>
    <w:rsid w:val="4B86B420"/>
    <w:rsid w:val="4BE73E0A"/>
    <w:rsid w:val="4C5DC5B0"/>
    <w:rsid w:val="4C5ECF11"/>
    <w:rsid w:val="4CD0B219"/>
    <w:rsid w:val="4D082339"/>
    <w:rsid w:val="4E38823A"/>
    <w:rsid w:val="4F44E670"/>
    <w:rsid w:val="4F623A79"/>
    <w:rsid w:val="4F822155"/>
    <w:rsid w:val="500962EA"/>
    <w:rsid w:val="505C01A6"/>
    <w:rsid w:val="5089AED7"/>
    <w:rsid w:val="511512BB"/>
    <w:rsid w:val="5132B885"/>
    <w:rsid w:val="51938287"/>
    <w:rsid w:val="51D8CDCF"/>
    <w:rsid w:val="52314484"/>
    <w:rsid w:val="52FBBF5C"/>
    <w:rsid w:val="53394BB9"/>
    <w:rsid w:val="541CA48E"/>
    <w:rsid w:val="549E5447"/>
    <w:rsid w:val="54AA4401"/>
    <w:rsid w:val="54C4544E"/>
    <w:rsid w:val="550E613F"/>
    <w:rsid w:val="55446B0B"/>
    <w:rsid w:val="557F8877"/>
    <w:rsid w:val="56107340"/>
    <w:rsid w:val="56B17226"/>
    <w:rsid w:val="56B2E592"/>
    <w:rsid w:val="56BA7059"/>
    <w:rsid w:val="573F4F1E"/>
    <w:rsid w:val="5778E5CA"/>
    <w:rsid w:val="5852BAF9"/>
    <w:rsid w:val="591DFF28"/>
    <w:rsid w:val="59929524"/>
    <w:rsid w:val="5997E3B9"/>
    <w:rsid w:val="5A9469A4"/>
    <w:rsid w:val="5AD928FA"/>
    <w:rsid w:val="5AFF93E6"/>
    <w:rsid w:val="5B4509C7"/>
    <w:rsid w:val="5B5F6EDF"/>
    <w:rsid w:val="5BEC3D2B"/>
    <w:rsid w:val="5C04219E"/>
    <w:rsid w:val="5C054C42"/>
    <w:rsid w:val="5C1C5BCB"/>
    <w:rsid w:val="5C267074"/>
    <w:rsid w:val="5C346189"/>
    <w:rsid w:val="5C4818CF"/>
    <w:rsid w:val="5C98C5E3"/>
    <w:rsid w:val="5DBABB15"/>
    <w:rsid w:val="5DC7BB83"/>
    <w:rsid w:val="5DF46661"/>
    <w:rsid w:val="5E3CE40B"/>
    <w:rsid w:val="5E4EE27B"/>
    <w:rsid w:val="5F3513F2"/>
    <w:rsid w:val="60D93A5D"/>
    <w:rsid w:val="60DA20EE"/>
    <w:rsid w:val="612D3B63"/>
    <w:rsid w:val="619F1733"/>
    <w:rsid w:val="621ADD2D"/>
    <w:rsid w:val="622FB67B"/>
    <w:rsid w:val="62C8B0BE"/>
    <w:rsid w:val="63AD9ECE"/>
    <w:rsid w:val="6408EB9B"/>
    <w:rsid w:val="658535F5"/>
    <w:rsid w:val="65D7DC67"/>
    <w:rsid w:val="6605765B"/>
    <w:rsid w:val="66980B15"/>
    <w:rsid w:val="66CFFE52"/>
    <w:rsid w:val="66D80F63"/>
    <w:rsid w:val="66DBAB2E"/>
    <w:rsid w:val="66DCB8D1"/>
    <w:rsid w:val="675260E9"/>
    <w:rsid w:val="6796096A"/>
    <w:rsid w:val="6811AF86"/>
    <w:rsid w:val="68503985"/>
    <w:rsid w:val="687ABB38"/>
    <w:rsid w:val="68C21B05"/>
    <w:rsid w:val="68FC4424"/>
    <w:rsid w:val="69333D5F"/>
    <w:rsid w:val="69526F92"/>
    <w:rsid w:val="69600777"/>
    <w:rsid w:val="69895142"/>
    <w:rsid w:val="69B8F7F5"/>
    <w:rsid w:val="69BABA8C"/>
    <w:rsid w:val="6AA47957"/>
    <w:rsid w:val="6AAED83D"/>
    <w:rsid w:val="6B7DC766"/>
    <w:rsid w:val="6BD18C45"/>
    <w:rsid w:val="6BD7A9ED"/>
    <w:rsid w:val="6BEE81CB"/>
    <w:rsid w:val="6BFAAF0B"/>
    <w:rsid w:val="6C6231A5"/>
    <w:rsid w:val="6C8030A4"/>
    <w:rsid w:val="6CCA92A6"/>
    <w:rsid w:val="6D1844B0"/>
    <w:rsid w:val="6D7A00B2"/>
    <w:rsid w:val="6DB132F9"/>
    <w:rsid w:val="6E60F7BD"/>
    <w:rsid w:val="6FA2504D"/>
    <w:rsid w:val="6FE3A6AE"/>
    <w:rsid w:val="6FF96655"/>
    <w:rsid w:val="701DC39B"/>
    <w:rsid w:val="702DB025"/>
    <w:rsid w:val="707289AB"/>
    <w:rsid w:val="7119C7C2"/>
    <w:rsid w:val="71453940"/>
    <w:rsid w:val="71A666EC"/>
    <w:rsid w:val="71B2E97E"/>
    <w:rsid w:val="7256FF2F"/>
    <w:rsid w:val="7260AA0B"/>
    <w:rsid w:val="726CAA48"/>
    <w:rsid w:val="72B998E2"/>
    <w:rsid w:val="73EF6B04"/>
    <w:rsid w:val="7407BE4F"/>
    <w:rsid w:val="7482B666"/>
    <w:rsid w:val="74FBDF25"/>
    <w:rsid w:val="75074426"/>
    <w:rsid w:val="750BFC42"/>
    <w:rsid w:val="75599FDD"/>
    <w:rsid w:val="7629AC8D"/>
    <w:rsid w:val="764B117B"/>
    <w:rsid w:val="766928C8"/>
    <w:rsid w:val="76D9CA7E"/>
    <w:rsid w:val="784DA0C3"/>
    <w:rsid w:val="78DC9306"/>
    <w:rsid w:val="7A5F26C3"/>
    <w:rsid w:val="7A66D793"/>
    <w:rsid w:val="7AAD67E0"/>
    <w:rsid w:val="7ADEB67A"/>
    <w:rsid w:val="7B13C07D"/>
    <w:rsid w:val="7B69D4D5"/>
    <w:rsid w:val="7B7AFF43"/>
    <w:rsid w:val="7BD6CE41"/>
    <w:rsid w:val="7C0E4F20"/>
    <w:rsid w:val="7C7022C9"/>
    <w:rsid w:val="7D24E9FC"/>
    <w:rsid w:val="7D8EDBA7"/>
    <w:rsid w:val="7D9E4245"/>
    <w:rsid w:val="7E21D996"/>
    <w:rsid w:val="7EB3655E"/>
    <w:rsid w:val="7EC70D66"/>
    <w:rsid w:val="7F72F531"/>
    <w:rsid w:val="7FAAA422"/>
    <w:rsid w:val="7FB58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2CDF"/>
  <w15:chartTrackingRefBased/>
  <w15:docId w15:val="{10B85AC7-8E0E-4509-B69E-1F2B481791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yle1" w:customStyle="1">
    <w:name w:val="Style1"/>
    <w:basedOn w:val="DefaultParagraphFont"/>
    <w:uiPriority w:val="1"/>
    <w:rsid w:val="00B854E0"/>
  </w:style>
  <w:style w:type="character" w:styleId="DCF1" w:customStyle="1">
    <w:name w:val="DCF1"/>
    <w:basedOn w:val="DefaultParagraphFont"/>
    <w:uiPriority w:val="1"/>
    <w:qFormat/>
    <w:rsid w:val="00B700D5"/>
    <w:rPr>
      <w:rFonts w:ascii="NTPreCursivefk" w:hAnsi="NTPreCursivefk"/>
      <w:color w:val="7030A0"/>
      <w:sz w:val="20"/>
    </w:rPr>
  </w:style>
  <w:style w:type="character" w:styleId="Voice21Physical" w:customStyle="1">
    <w:name w:val="Voice 21 Physical"/>
    <w:basedOn w:val="DefaultParagraphFont"/>
    <w:uiPriority w:val="1"/>
    <w:qFormat/>
    <w:rsid w:val="0009578D"/>
    <w:rPr>
      <w:rFonts w:ascii="NTPreCursivefk" w:hAnsi="NTPreCursivefk"/>
      <w:color w:val="ED7D31" w:themeColor="accent2"/>
      <w:sz w:val="20"/>
    </w:rPr>
  </w:style>
  <w:style w:type="character" w:styleId="Voice21Linguistic" w:customStyle="1">
    <w:name w:val="Voice 21 Linguistic"/>
    <w:basedOn w:val="DefaultParagraphFont"/>
    <w:uiPriority w:val="1"/>
    <w:qFormat/>
    <w:rsid w:val="0009578D"/>
    <w:rPr>
      <w:rFonts w:ascii="NTPreCursivefk" w:hAnsi="NTPreCursivefk"/>
      <w:color w:val="993366"/>
      <w:sz w:val="20"/>
    </w:rPr>
  </w:style>
  <w:style w:type="character" w:styleId="Voice21Cognitive" w:customStyle="1">
    <w:name w:val="Voice 21 Cognitive"/>
    <w:basedOn w:val="DefaultParagraphFont"/>
    <w:uiPriority w:val="1"/>
    <w:qFormat/>
    <w:rsid w:val="0009578D"/>
    <w:rPr>
      <w:rFonts w:ascii="NTPreCursivefk" w:hAnsi="NTPreCursivefk"/>
      <w:color w:val="FFC000" w:themeColor="accent4"/>
      <w:sz w:val="20"/>
    </w:rPr>
  </w:style>
  <w:style w:type="character" w:styleId="Voice21SocialEmotional" w:customStyle="1">
    <w:name w:val="Voice 21 Social &amp; Emotional"/>
    <w:basedOn w:val="DefaultParagraphFont"/>
    <w:uiPriority w:val="1"/>
    <w:qFormat/>
    <w:rsid w:val="0009578D"/>
    <w:rPr>
      <w:rFonts w:ascii="NTPreCursivefk" w:hAnsi="NTPreCursivefk"/>
      <w:color w:val="00CC99"/>
      <w:sz w:val="20"/>
    </w:rPr>
  </w:style>
  <w:style w:type="character" w:styleId="PlanningStyle" w:customStyle="1">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0666B"/>
  </w:style>
  <w:style w:type="paragraph" w:styleId="NoSpacing">
    <w:uiPriority w:val="1"/>
    <w:name w:val="No Spacing"/>
    <w:qFormat/>
    <w:rsid w:val="41B85CE5"/>
    <w:pPr>
      <w:spacing w:after="0"/>
    </w:pPr>
  </w:style>
  <w:style w:type="character" w:styleId="Hyperlink">
    <w:uiPriority w:val="99"/>
    <w:name w:val="Hyperlink"/>
    <w:basedOn w:val="DefaultParagraphFont"/>
    <w:unhideWhenUsed/>
    <w:rsid w:val="41B85CE5"/>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png" Id="rId558460278" /><Relationship Type="http://schemas.openxmlformats.org/officeDocument/2006/relationships/image" Target="/media/image2.png" Id="rId159884232" /><Relationship Type="http://schemas.openxmlformats.org/officeDocument/2006/relationships/hyperlink" Target="https://www.adhdfoundation.org.uk/wp-content/uploads/2022/03/Teaching-and-Managing-Students-with-ADHD.pdf" TargetMode="External" Id="R7216bf1368a948a3" /><Relationship Type="http://schemas.openxmlformats.org/officeDocument/2006/relationships/hyperlink" Target="https://effectiveeffortconsulting.com/side-effects-of-adhd-medication/" TargetMode="External" Id="Raeb1fea29e4d4c2d" /><Relationship Type="http://schemas.openxmlformats.org/officeDocument/2006/relationships/hyperlink" Target="https://www.cdc.gov/adhd/treatment/index.html" TargetMode="External" Id="R9fd663639134498b" /><Relationship Type="http://schemas.openxmlformats.org/officeDocument/2006/relationships/hyperlink" Target="https://www.nhs.uk/conditions/adhd-children-teenagers/.(Accessed" TargetMode="External" Id="R8c1b13f9204a409d" /><Relationship Type="http://schemas.openxmlformats.org/officeDocument/2006/relationships/hyperlink" Target="https://stock.adobe.com/br/images/child-overwhelmed-by-school-studies-elementary-school-boy-with-too-many-homework-and-books-to-study-illustration-of-a-student-with-his-eyes-closed-surrounded-by-books-and-homework/638082661" TargetMode="External" Id="Red89a228f95d4cb3" /><Relationship Type="http://schemas.openxmlformats.org/officeDocument/2006/relationships/hyperlink" Target="https://thompsonchildtherapy.com/highly-sensitive-pushing-overwhelming-environment/" TargetMode="External" Id="R661a052ebfe64bf0" /><Relationship Type="http://schemas.openxmlformats.org/officeDocument/2006/relationships/hyperlink" Target="https://www.scribd.com/presentation/201406195/ADHD-and-Slow-Learner" TargetMode="External" Id="R27d957c30bdf4efd" /><Relationship Type="http://schemas.openxmlformats.org/officeDocument/2006/relationships/hyperlink" Target="https://research.senedd.wales/research-articles/the-growing-demand-for-adhd-and-autism-assessments-in-wales/" TargetMode="External" Id="Rb204eea421104c79" /><Relationship Type="http://schemas.openxmlformats.org/officeDocument/2006/relationships/hyperlink" Target="https://research.senedd.wales/research-articles/the-growing-demand-for-adhd-and-autism-assessments-in-wales/.(Accessed" TargetMode="External" Id="R1045e147d8c94bb8" /><Relationship Type="http://schemas.openxmlformats.org/officeDocument/2006/relationships/hyperlink" Target="https://d.docs.live.net/170cd67144dffe68/Desktop/Support%20for%20children%20and%20young%20people%20with%20Attention%20Deficit%20Hyperactivity%20Disorder%20(ADHD)%20in%20educational%20settings.%20(2025).%20Available%20at:%20https:/www.gov.wales/sites/default/files/publications/2023-12/ways-of-supporting-learners-with-attention-deficit-hyperactivity-disorder-adhd.pdf.%20(Accessed%2013%20Sept.%202025)h" TargetMode="External" Id="R81a1e015f7c04091" /><Relationship Type="http://schemas.openxmlformats.org/officeDocument/2006/relationships/hyperlink" Target="https://childrensrightswales.org.uk/policy-law-reform.aspx" TargetMode="External" Id="Rd75fa4fc21e14ae9" /><Relationship Type="http://schemas.openxmlformats.org/officeDocument/2006/relationships/hyperlink" Target="https://www.youtube.com/watch?v=MdzbyJq58Ws" TargetMode="External" Id="R0aad8d2450954114" /><Relationship Type="http://schemas.openxmlformats.org/officeDocument/2006/relationships/hyperlink" Target="https://www.gov.uk/government/publications/send-code-of-practice-0-to-25" TargetMode="External" Id="R1c6324677ef84124" /><Relationship Type="http://schemas.openxmlformats.org/officeDocument/2006/relationships/hyperlink" Target="https://assets.publishing.service.gov.uk/media/5a7dcb85ed915d2ac884d995/SEND_Code_of_Practice_January_2015.pdf" TargetMode="External" Id="R96625fc306a14cd5" /><Relationship Type="http://schemas.openxmlformats.org/officeDocument/2006/relationships/hyperlink" Target="https://researchschool.org.uk/bradford/news/social-model-of-disability" TargetMode="External" Id="R4e35e83056b14776" /><Relationship Type="http://schemas.openxmlformats.org/officeDocument/2006/relationships/hyperlink" Target="https://www.gov.wales/sites/default/files/publications/2019-12/191209-support-for-children-and-young-people-with-vision-impairment-in-educational-settings.pdf" TargetMode="External" Id="Rf63be9d6dba64cf2" /><Relationship Type="http://schemas.openxmlformats.org/officeDocument/2006/relationships/hyperlink" Target="https://www.gov.wales/sites/default/files/publications/2025-01/250124-the-additional-learning-needs-code-for-wales-2021.pdf" TargetMode="External" Id="Ra8845c00dbd24efb" /><Relationship Type="http://schemas.microsoft.com/office/2020/10/relationships/intelligence" Target="intelligence2.xml" Id="R3371ef14efdd467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Girton-Smith</dc:creator>
  <keywords/>
  <dc:description/>
  <lastModifiedBy>Sarah Mason (2409978)</lastModifiedBy>
  <revision>6</revision>
  <dcterms:created xsi:type="dcterms:W3CDTF">2022-08-16T11:09:00.0000000Z</dcterms:created>
  <dcterms:modified xsi:type="dcterms:W3CDTF">2025-10-23T17:02:34.5132933Z</dcterms:modified>
</coreProperties>
</file>