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290177" w14:textId="5DE087DA" w:rsidR="00AC5AD1" w:rsidRDefault="00952F05" w:rsidP="00952F05">
      <w:pPr>
        <w:jc w:val="center"/>
        <w:rPr>
          <w:sz w:val="72"/>
          <w:szCs w:val="72"/>
        </w:rPr>
      </w:pPr>
      <w:r w:rsidRPr="00952F05">
        <w:rPr>
          <w:sz w:val="72"/>
          <w:szCs w:val="72"/>
        </w:rPr>
        <w:t>Childhood from historical to present time</w:t>
      </w:r>
    </w:p>
    <w:p w14:paraId="29E725EC" w14:textId="77777777" w:rsidR="00952F05" w:rsidRDefault="00952F05" w:rsidP="00952F05">
      <w:pPr>
        <w:jc w:val="center"/>
      </w:pPr>
      <w:r>
        <w:t>Student name: Kristina Koleva</w:t>
      </w:r>
    </w:p>
    <w:p w14:paraId="23A697B7" w14:textId="77777777" w:rsidR="00952F05" w:rsidRDefault="00952F05" w:rsidP="00952F05">
      <w:pPr>
        <w:jc w:val="center"/>
      </w:pPr>
      <w:r>
        <w:t>Student number:1812788</w:t>
      </w:r>
    </w:p>
    <w:p w14:paraId="49171E2C" w14:textId="09C2F499" w:rsidR="00952F05" w:rsidRDefault="00952F05" w:rsidP="00952F05">
      <w:pPr>
        <w:jc w:val="center"/>
      </w:pPr>
      <w:r>
        <w:t>Module name:</w:t>
      </w:r>
      <w:r w:rsidRPr="000324B2">
        <w:t xml:space="preserve"> </w:t>
      </w:r>
      <w:r>
        <w:t>Children, young people and families (BMHP5004)</w:t>
      </w:r>
    </w:p>
    <w:p w14:paraId="16ED5DE5" w14:textId="090A84D9" w:rsidR="00952F05" w:rsidRDefault="00952F05" w:rsidP="00952F05">
      <w:pPr>
        <w:jc w:val="center"/>
      </w:pPr>
      <w:r>
        <w:t xml:space="preserve">Lecturer number: </w:t>
      </w:r>
      <w:proofErr w:type="spellStart"/>
      <w:r>
        <w:t>Dr.</w:t>
      </w:r>
      <w:proofErr w:type="spellEnd"/>
      <w:r>
        <w:t xml:space="preserve"> </w:t>
      </w:r>
      <w:proofErr w:type="spellStart"/>
      <w:r>
        <w:t>Gulnar</w:t>
      </w:r>
      <w:proofErr w:type="spellEnd"/>
      <w:r>
        <w:t xml:space="preserve"> Ali </w:t>
      </w:r>
    </w:p>
    <w:p w14:paraId="739722CA" w14:textId="77777777" w:rsidR="00952F05" w:rsidRDefault="00952F05">
      <w:r>
        <w:br w:type="page"/>
      </w:r>
    </w:p>
    <w:sdt>
      <w:sdtPr>
        <w:id w:val="16330614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14826CC" w14:textId="2ED7D13C" w:rsidR="00FA07C8" w:rsidRDefault="00FA07C8">
          <w:pPr>
            <w:pStyle w:val="TOCHeading"/>
          </w:pPr>
          <w:r>
            <w:t>Contents</w:t>
          </w:r>
        </w:p>
        <w:p w14:paraId="4BE786BD" w14:textId="3182A017" w:rsidR="00865941" w:rsidRDefault="00FA07C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303178" w:history="1">
            <w:r w:rsidR="00865941" w:rsidRPr="00FC3EC8">
              <w:rPr>
                <w:rStyle w:val="Hyperlink"/>
                <w:noProof/>
              </w:rPr>
              <w:t>Introduction</w:t>
            </w:r>
            <w:r w:rsidR="00865941">
              <w:rPr>
                <w:noProof/>
                <w:webHidden/>
              </w:rPr>
              <w:tab/>
            </w:r>
            <w:r w:rsidR="00865941">
              <w:rPr>
                <w:noProof/>
                <w:webHidden/>
              </w:rPr>
              <w:fldChar w:fldCharType="begin"/>
            </w:r>
            <w:r w:rsidR="00865941">
              <w:rPr>
                <w:noProof/>
                <w:webHidden/>
              </w:rPr>
              <w:instrText xml:space="preserve"> PAGEREF _Toc40303178 \h </w:instrText>
            </w:r>
            <w:r w:rsidR="00865941">
              <w:rPr>
                <w:noProof/>
                <w:webHidden/>
              </w:rPr>
            </w:r>
            <w:r w:rsidR="00865941">
              <w:rPr>
                <w:noProof/>
                <w:webHidden/>
              </w:rPr>
              <w:fldChar w:fldCharType="separate"/>
            </w:r>
            <w:r w:rsidR="00865941">
              <w:rPr>
                <w:noProof/>
                <w:webHidden/>
              </w:rPr>
              <w:t>3</w:t>
            </w:r>
            <w:r w:rsidR="00865941">
              <w:rPr>
                <w:noProof/>
                <w:webHidden/>
              </w:rPr>
              <w:fldChar w:fldCharType="end"/>
            </w:r>
          </w:hyperlink>
        </w:p>
        <w:p w14:paraId="0C28E7B1" w14:textId="07BBB116" w:rsidR="00865941" w:rsidRDefault="00865941">
          <w:pPr>
            <w:pStyle w:val="TOC1"/>
            <w:tabs>
              <w:tab w:val="right" w:leader="dot" w:pos="9016"/>
            </w:tabs>
            <w:rPr>
              <w:rFonts w:eastAsiaTheme="minorEastAsia"/>
              <w:noProof/>
              <w:lang w:eastAsia="en-GB"/>
            </w:rPr>
          </w:pPr>
          <w:hyperlink w:anchor="_Toc40303179" w:history="1">
            <w:r w:rsidRPr="00FC3EC8">
              <w:rPr>
                <w:rStyle w:val="Hyperlink"/>
                <w:noProof/>
              </w:rPr>
              <w:t>Main body</w:t>
            </w:r>
            <w:r>
              <w:rPr>
                <w:noProof/>
                <w:webHidden/>
              </w:rPr>
              <w:tab/>
            </w:r>
            <w:r>
              <w:rPr>
                <w:noProof/>
                <w:webHidden/>
              </w:rPr>
              <w:fldChar w:fldCharType="begin"/>
            </w:r>
            <w:r>
              <w:rPr>
                <w:noProof/>
                <w:webHidden/>
              </w:rPr>
              <w:instrText xml:space="preserve"> PAGEREF _Toc40303179 \h </w:instrText>
            </w:r>
            <w:r>
              <w:rPr>
                <w:noProof/>
                <w:webHidden/>
              </w:rPr>
            </w:r>
            <w:r>
              <w:rPr>
                <w:noProof/>
                <w:webHidden/>
              </w:rPr>
              <w:fldChar w:fldCharType="separate"/>
            </w:r>
            <w:r>
              <w:rPr>
                <w:noProof/>
                <w:webHidden/>
              </w:rPr>
              <w:t>3</w:t>
            </w:r>
            <w:r>
              <w:rPr>
                <w:noProof/>
                <w:webHidden/>
              </w:rPr>
              <w:fldChar w:fldCharType="end"/>
            </w:r>
          </w:hyperlink>
        </w:p>
        <w:p w14:paraId="184D1B6A" w14:textId="026BEDED" w:rsidR="00865941" w:rsidRDefault="00865941">
          <w:pPr>
            <w:pStyle w:val="TOC1"/>
            <w:tabs>
              <w:tab w:val="right" w:leader="dot" w:pos="9016"/>
            </w:tabs>
            <w:rPr>
              <w:rFonts w:eastAsiaTheme="minorEastAsia"/>
              <w:noProof/>
              <w:lang w:eastAsia="en-GB"/>
            </w:rPr>
          </w:pPr>
          <w:hyperlink w:anchor="_Toc40303180" w:history="1">
            <w:r w:rsidRPr="00FC3EC8">
              <w:rPr>
                <w:rStyle w:val="Hyperlink"/>
                <w:noProof/>
                <w:shd w:val="clear" w:color="auto" w:fill="FFFFFF"/>
              </w:rPr>
              <w:t>Conclusion</w:t>
            </w:r>
            <w:r>
              <w:rPr>
                <w:noProof/>
                <w:webHidden/>
              </w:rPr>
              <w:tab/>
            </w:r>
            <w:r>
              <w:rPr>
                <w:noProof/>
                <w:webHidden/>
              </w:rPr>
              <w:fldChar w:fldCharType="begin"/>
            </w:r>
            <w:r>
              <w:rPr>
                <w:noProof/>
                <w:webHidden/>
              </w:rPr>
              <w:instrText xml:space="preserve"> PAGEREF _Toc40303180 \h </w:instrText>
            </w:r>
            <w:r>
              <w:rPr>
                <w:noProof/>
                <w:webHidden/>
              </w:rPr>
            </w:r>
            <w:r>
              <w:rPr>
                <w:noProof/>
                <w:webHidden/>
              </w:rPr>
              <w:fldChar w:fldCharType="separate"/>
            </w:r>
            <w:r>
              <w:rPr>
                <w:noProof/>
                <w:webHidden/>
              </w:rPr>
              <w:t>5</w:t>
            </w:r>
            <w:r>
              <w:rPr>
                <w:noProof/>
                <w:webHidden/>
              </w:rPr>
              <w:fldChar w:fldCharType="end"/>
            </w:r>
          </w:hyperlink>
        </w:p>
        <w:p w14:paraId="61216821" w14:textId="0AB232A6" w:rsidR="00865941" w:rsidRDefault="00865941">
          <w:pPr>
            <w:pStyle w:val="TOC1"/>
            <w:tabs>
              <w:tab w:val="right" w:leader="dot" w:pos="9016"/>
            </w:tabs>
            <w:rPr>
              <w:rFonts w:eastAsiaTheme="minorEastAsia"/>
              <w:noProof/>
              <w:lang w:eastAsia="en-GB"/>
            </w:rPr>
          </w:pPr>
          <w:hyperlink w:anchor="_Toc40303181" w:history="1">
            <w:r w:rsidRPr="00FC3EC8">
              <w:rPr>
                <w:rStyle w:val="Hyperlink"/>
                <w:noProof/>
              </w:rPr>
              <w:t>References</w:t>
            </w:r>
            <w:r>
              <w:rPr>
                <w:noProof/>
                <w:webHidden/>
              </w:rPr>
              <w:tab/>
            </w:r>
            <w:r>
              <w:rPr>
                <w:noProof/>
                <w:webHidden/>
              </w:rPr>
              <w:fldChar w:fldCharType="begin"/>
            </w:r>
            <w:r>
              <w:rPr>
                <w:noProof/>
                <w:webHidden/>
              </w:rPr>
              <w:instrText xml:space="preserve"> PAGEREF _Toc40303181 \h </w:instrText>
            </w:r>
            <w:r>
              <w:rPr>
                <w:noProof/>
                <w:webHidden/>
              </w:rPr>
            </w:r>
            <w:r>
              <w:rPr>
                <w:noProof/>
                <w:webHidden/>
              </w:rPr>
              <w:fldChar w:fldCharType="separate"/>
            </w:r>
            <w:r>
              <w:rPr>
                <w:noProof/>
                <w:webHidden/>
              </w:rPr>
              <w:t>6</w:t>
            </w:r>
            <w:r>
              <w:rPr>
                <w:noProof/>
                <w:webHidden/>
              </w:rPr>
              <w:fldChar w:fldCharType="end"/>
            </w:r>
          </w:hyperlink>
        </w:p>
        <w:p w14:paraId="78055FDC" w14:textId="59A4A3C9" w:rsidR="00FA07C8" w:rsidRDefault="00FA07C8">
          <w:r>
            <w:rPr>
              <w:b/>
              <w:bCs/>
              <w:noProof/>
            </w:rPr>
            <w:fldChar w:fldCharType="end"/>
          </w:r>
        </w:p>
      </w:sdtContent>
    </w:sdt>
    <w:p w14:paraId="66529427" w14:textId="4902E743" w:rsidR="00952F05" w:rsidRDefault="00952F05" w:rsidP="00952F05">
      <w:pPr>
        <w:jc w:val="center"/>
      </w:pPr>
    </w:p>
    <w:p w14:paraId="0F6ED63A" w14:textId="77777777" w:rsidR="00952F05" w:rsidRDefault="00952F05">
      <w:r>
        <w:br w:type="page"/>
      </w:r>
    </w:p>
    <w:p w14:paraId="183F21DD" w14:textId="1B26342A" w:rsidR="00952F05" w:rsidRDefault="00952F05" w:rsidP="00952F05">
      <w:pPr>
        <w:pStyle w:val="Heading1"/>
        <w:rPr>
          <w:sz w:val="40"/>
          <w:szCs w:val="40"/>
        </w:rPr>
      </w:pPr>
      <w:bookmarkStart w:id="0" w:name="_Toc40303178"/>
      <w:r w:rsidRPr="00952F05">
        <w:rPr>
          <w:sz w:val="40"/>
          <w:szCs w:val="40"/>
        </w:rPr>
        <w:lastRenderedPageBreak/>
        <w:t>Introduction</w:t>
      </w:r>
      <w:bookmarkEnd w:id="0"/>
    </w:p>
    <w:p w14:paraId="121308B4" w14:textId="7D370C0F" w:rsidR="009630F4" w:rsidRDefault="00592025" w:rsidP="00952F05">
      <w:r>
        <w:t xml:space="preserve">Childhood is the most excited and impressive period of everybody’s life. </w:t>
      </w:r>
      <w:r w:rsidR="0075395E">
        <w:t>T</w:t>
      </w:r>
      <w:r>
        <w:t>his stage</w:t>
      </w:r>
      <w:r w:rsidR="0075395E">
        <w:t xml:space="preserve"> is the time</w:t>
      </w:r>
      <w:r>
        <w:t xml:space="preserve"> when every young person discover</w:t>
      </w:r>
      <w:r w:rsidR="009630F4">
        <w:t>s</w:t>
      </w:r>
      <w:r>
        <w:t xml:space="preserve"> and learn new things for the</w:t>
      </w:r>
      <w:r w:rsidR="009630F4">
        <w:t xml:space="preserve"> world. It is the time when </w:t>
      </w:r>
      <w:r w:rsidR="0075395E">
        <w:t xml:space="preserve">everyone feels </w:t>
      </w:r>
      <w:r w:rsidR="009630F4">
        <w:t>love and protection from his/her parents. This period must be full of joy and fun but not everyone is lucky to experience it in this wonderful way.</w:t>
      </w:r>
    </w:p>
    <w:p w14:paraId="24FDA3DB" w14:textId="3C859B9E" w:rsidR="0075395E" w:rsidRDefault="0075395E" w:rsidP="00952F05">
      <w:r>
        <w:t>The purpose of this paper is to describe the childhood and its development and transformation that has occurred over the centuries.</w:t>
      </w:r>
    </w:p>
    <w:p w14:paraId="00C2E8C5" w14:textId="0CAD2D00" w:rsidR="009630F4" w:rsidRDefault="005D26F9" w:rsidP="009630F4">
      <w:pPr>
        <w:pStyle w:val="Heading1"/>
      </w:pPr>
      <w:bookmarkStart w:id="1" w:name="_Toc40303179"/>
      <w:r>
        <w:t>Main body</w:t>
      </w:r>
      <w:bookmarkEnd w:id="1"/>
    </w:p>
    <w:p w14:paraId="6AA4062E" w14:textId="54136F5E" w:rsidR="005D26F9" w:rsidRDefault="00A440C0" w:rsidP="005D26F9">
      <w:r>
        <w:t>The meaning of the word childhood is different depending on time, economic development, community and the spiritual values.</w:t>
      </w:r>
    </w:p>
    <w:p w14:paraId="08A44324" w14:textId="296C6D26" w:rsidR="003A55AA" w:rsidRDefault="00992662" w:rsidP="005D26F9">
      <w:r>
        <w:t>Until the mid-eighteenth</w:t>
      </w:r>
      <w:r w:rsidR="00D668C3">
        <w:t xml:space="preserve"> century the children took on the role of adults who worked in factories</w:t>
      </w:r>
      <w:r w:rsidR="00EA1C03">
        <w:t>, workshops, etc.</w:t>
      </w:r>
      <w:r w:rsidR="005B32C2">
        <w:t xml:space="preserve"> That was the way that they help and support their family. </w:t>
      </w:r>
      <w:r w:rsidR="00D668C3">
        <w:t xml:space="preserve"> There were reports</w:t>
      </w:r>
      <w:r w:rsidR="0062479C">
        <w:t xml:space="preserve"> from northern England</w:t>
      </w:r>
      <w:r w:rsidR="00D668C3">
        <w:t xml:space="preserve"> that </w:t>
      </w:r>
      <w:r w:rsidR="0062479C">
        <w:t>they protested over their working hours, which is evidence of their role in political aspect</w:t>
      </w:r>
      <w:r w:rsidR="005B32C2">
        <w:t>, which presents them more as young adults than as children.</w:t>
      </w:r>
      <w:r w:rsidR="00F208E7">
        <w:t xml:space="preserve"> During this period most of the children </w:t>
      </w:r>
      <w:r w:rsidR="005B32C2">
        <w:t>did</w:t>
      </w:r>
      <w:r w:rsidR="00EA1C03">
        <w:t xml:space="preserve"> not have</w:t>
      </w:r>
      <w:r w:rsidR="00F208E7">
        <w:t xml:space="preserve"> </w:t>
      </w:r>
      <w:r w:rsidR="00EA1C03">
        <w:t xml:space="preserve">the </w:t>
      </w:r>
      <w:r w:rsidR="00F208E7">
        <w:t xml:space="preserve">privilege </w:t>
      </w:r>
      <w:r w:rsidR="005B32C2">
        <w:t>to</w:t>
      </w:r>
      <w:r w:rsidR="00F208E7">
        <w:t xml:space="preserve"> go to school. The only way to get</w:t>
      </w:r>
      <w:r w:rsidR="00B229B0">
        <w:t xml:space="preserve"> a</w:t>
      </w:r>
      <w:r w:rsidR="00F208E7">
        <w:t xml:space="preserve"> school education was to come from a very rich family with</w:t>
      </w:r>
      <w:r w:rsidR="00B229B0">
        <w:t xml:space="preserve"> a </w:t>
      </w:r>
      <w:r w:rsidR="00F208E7">
        <w:t xml:space="preserve">high politic and economical </w:t>
      </w:r>
      <w:r w:rsidR="00B229B0">
        <w:t>positions,</w:t>
      </w:r>
      <w:r w:rsidR="00872BE0">
        <w:t xml:space="preserve"> </w:t>
      </w:r>
      <w:r w:rsidR="00F208E7">
        <w:t xml:space="preserve">and </w:t>
      </w:r>
      <w:r w:rsidR="00B229B0">
        <w:t xml:space="preserve">this was available </w:t>
      </w:r>
      <w:r w:rsidR="005B32C2">
        <w:t>mostly</w:t>
      </w:r>
      <w:r w:rsidR="00B229B0">
        <w:t xml:space="preserve"> for</w:t>
      </w:r>
      <w:r w:rsidR="00F208E7">
        <w:t xml:space="preserve"> boy</w:t>
      </w:r>
      <w:r w:rsidR="00B229B0">
        <w:t>s</w:t>
      </w:r>
      <w:r w:rsidR="00872BE0">
        <w:t xml:space="preserve"> (</w:t>
      </w:r>
      <w:proofErr w:type="spellStart"/>
      <w:r w:rsidR="00872BE0">
        <w:t>Aalders</w:t>
      </w:r>
      <w:proofErr w:type="spellEnd"/>
      <w:r w:rsidR="00872BE0">
        <w:t>, 2016)</w:t>
      </w:r>
      <w:r w:rsidR="003A6641">
        <w:t>.</w:t>
      </w:r>
      <w:r w:rsidR="00EA1C03">
        <w:t xml:space="preserve"> That shows us that in this period the childhood did not play role in the social life. The children did not benefit in any aspect at th</w:t>
      </w:r>
      <w:r w:rsidR="001A227E">
        <w:t>at</w:t>
      </w:r>
      <w:r w:rsidR="00EA1C03">
        <w:t xml:space="preserve"> time.</w:t>
      </w:r>
      <w:r w:rsidR="001A227E">
        <w:t xml:space="preserve"> </w:t>
      </w:r>
      <w:r w:rsidR="00AC0B99">
        <w:t>They did not have hard connections with their parents.</w:t>
      </w:r>
      <w:r w:rsidR="008D3B11">
        <w:t xml:space="preserve"> Children’s rights were </w:t>
      </w:r>
      <w:r w:rsidR="005B32C2">
        <w:t>limited,</w:t>
      </w:r>
      <w:r w:rsidR="008D3B11">
        <w:t xml:space="preserve"> and they stood in the back</w:t>
      </w:r>
      <w:r w:rsidR="005B32C2">
        <w:t>g</w:t>
      </w:r>
      <w:r w:rsidR="008D3B11">
        <w:t>round.</w:t>
      </w:r>
    </w:p>
    <w:p w14:paraId="4CB033AB" w14:textId="316EE33C" w:rsidR="006F58C6" w:rsidRDefault="00992662" w:rsidP="005D26F9">
      <w:r>
        <w:t xml:space="preserve">During the same period, influenced by the Puritans, people believe that the </w:t>
      </w:r>
      <w:r w:rsidR="008E2983">
        <w:t>person’</w:t>
      </w:r>
      <w:r>
        <w:t xml:space="preserve">s birth </w:t>
      </w:r>
      <w:r w:rsidR="00AD0065">
        <w:t xml:space="preserve">was sinful. They thought that the child’s soul needed salvation. That is why they developed norms of behaviour. After this </w:t>
      </w:r>
      <w:r w:rsidR="001B5EF5">
        <w:t>period,</w:t>
      </w:r>
      <w:r w:rsidR="000622A2">
        <w:t xml:space="preserve"> the childhood plays completely new role in human’s life. It is a time when children enjoy their time. They are pure, carefree, full of positive emotions. They are required to grow and learn as much as they can, and the racing become one of the most priorities for their parents</w:t>
      </w:r>
      <w:r w:rsidR="00546910">
        <w:t xml:space="preserve"> (Reynolds, 2014).</w:t>
      </w:r>
    </w:p>
    <w:p w14:paraId="538C856B" w14:textId="353463B9" w:rsidR="003220D1" w:rsidRDefault="00970646">
      <w:r>
        <w:t xml:space="preserve">The children today are free to choose his/her own pathway. The parents are still responsible for their health and well-being, but it does not mean that the children are limited. The memories of the childhood are one of the most incredible that every person keep in mind. </w:t>
      </w:r>
      <w:r w:rsidR="003220D1">
        <w:t>People’s perception today is different. The exchanges of cultural values in the society has completely changed people’s thinking.</w:t>
      </w:r>
      <w:r w:rsidR="003220D1">
        <w:t xml:space="preserve"> Today the children know the newest fashion tendency. They know their rights </w:t>
      </w:r>
      <w:r w:rsidR="00261101">
        <w:t>and</w:t>
      </w:r>
      <w:r w:rsidR="003220D1">
        <w:t xml:space="preserve"> there are aware if they call the </w:t>
      </w:r>
      <w:r w:rsidR="00261101">
        <w:t>police,</w:t>
      </w:r>
      <w:r w:rsidR="003220D1">
        <w:t xml:space="preserve"> they will receive help immediately.</w:t>
      </w:r>
      <w:r w:rsidR="00261101" w:rsidRPr="00261101">
        <w:t xml:space="preserve"> </w:t>
      </w:r>
      <w:r w:rsidR="00261101">
        <w:t xml:space="preserve">Modern technologies take an important part </w:t>
      </w:r>
      <w:r w:rsidR="00261101">
        <w:t>of</w:t>
      </w:r>
      <w:r w:rsidR="00261101">
        <w:t xml:space="preserve"> children’s life.</w:t>
      </w:r>
      <w:r w:rsidR="00261101">
        <w:t xml:space="preserve"> The children spent more of their time in front of the computer or TV instead of going outside and play with other children. It seems they will forget to communicate when they are face to face.</w:t>
      </w:r>
      <w:r w:rsidR="00B77F3D">
        <w:t xml:space="preserve"> Their passion is to consume unhealthy food.</w:t>
      </w:r>
      <w:r w:rsidR="00261101">
        <w:t xml:space="preserve"> The legislation today </w:t>
      </w:r>
      <w:r w:rsidR="00B77F3D">
        <w:t>protects</w:t>
      </w:r>
      <w:r w:rsidR="00261101">
        <w:t xml:space="preserve"> children from drug and sexual abuse but unfortunately the cases are become more and more.</w:t>
      </w:r>
      <w:r w:rsidR="00B77F3D">
        <w:t xml:space="preserve"> The new technology and the </w:t>
      </w:r>
      <w:r w:rsidR="006005B9">
        <w:t>new lifestyle have turned childhood into a period in which the government and parents must show more interest and protection.</w:t>
      </w:r>
    </w:p>
    <w:p w14:paraId="35E2827B" w14:textId="53F53614" w:rsidR="003B38D0" w:rsidRDefault="003B38D0">
      <w:r>
        <w:t>Peer connection is essential for the people during their childhood.</w:t>
      </w:r>
      <w:r w:rsidR="00A05E5A">
        <w:t xml:space="preserve"> The meaning of these relationships has changed over the years due to the changing values of the people, due to their ability to understand others. </w:t>
      </w:r>
      <w:r w:rsidR="003F5BB3">
        <w:t xml:space="preserve">In preschool, children meet more peers and spend their time playing games that help their communication and their socialize. As the children get older, the bond between peers become more complex. They still communicate </w:t>
      </w:r>
      <w:r w:rsidR="008D118F">
        <w:t>through the</w:t>
      </w:r>
      <w:r w:rsidR="003F5BB3">
        <w:t xml:space="preserve"> </w:t>
      </w:r>
      <w:r w:rsidR="008D118F">
        <w:t xml:space="preserve">game but here they use they organization skills, they are </w:t>
      </w:r>
      <w:r w:rsidR="009F6AD9">
        <w:t>stricter,</w:t>
      </w:r>
      <w:r w:rsidR="008D118F">
        <w:t xml:space="preserve"> and they </w:t>
      </w:r>
      <w:r w:rsidR="009F6AD9">
        <w:t>can</w:t>
      </w:r>
      <w:r w:rsidR="008D118F">
        <w:t xml:space="preserve"> involve more people in their games</w:t>
      </w:r>
      <w:r w:rsidR="00F02054" w:rsidRPr="00F02054">
        <w:rPr>
          <w:rFonts w:cstheme="minorHAnsi"/>
          <w:color w:val="3A3A3A"/>
          <w:shd w:val="clear" w:color="auto" w:fill="FFFFFF"/>
        </w:rPr>
        <w:t xml:space="preserve"> </w:t>
      </w:r>
      <w:r w:rsidR="00F02054">
        <w:rPr>
          <w:rFonts w:cstheme="minorHAnsi"/>
          <w:color w:val="3A3A3A"/>
          <w:shd w:val="clear" w:color="auto" w:fill="FFFFFF"/>
        </w:rPr>
        <w:t>(</w:t>
      </w:r>
      <w:r w:rsidR="00F02054" w:rsidRPr="00996366">
        <w:rPr>
          <w:rFonts w:cstheme="minorHAnsi"/>
          <w:color w:val="3A3A3A"/>
          <w:shd w:val="clear" w:color="auto" w:fill="FFFFFF"/>
        </w:rPr>
        <w:t xml:space="preserve">Holmes, </w:t>
      </w:r>
      <w:r w:rsidR="00F02054" w:rsidRPr="00996366">
        <w:rPr>
          <w:rFonts w:cstheme="minorHAnsi"/>
          <w:color w:val="3A3A3A"/>
          <w:shd w:val="clear" w:color="auto" w:fill="FFFFFF"/>
        </w:rPr>
        <w:lastRenderedPageBreak/>
        <w:t>C</w:t>
      </w:r>
      <w:r w:rsidR="00F02054">
        <w:rPr>
          <w:rFonts w:cstheme="minorHAnsi"/>
          <w:color w:val="3A3A3A"/>
          <w:shd w:val="clear" w:color="auto" w:fill="FFFFFF"/>
        </w:rPr>
        <w:t>.</w:t>
      </w:r>
      <w:r w:rsidR="00F02054" w:rsidRPr="00996366">
        <w:rPr>
          <w:rFonts w:cstheme="minorHAnsi"/>
          <w:color w:val="3A3A3A"/>
          <w:shd w:val="clear" w:color="auto" w:fill="FFFFFF"/>
        </w:rPr>
        <w:t>,</w:t>
      </w:r>
      <w:r w:rsidR="00F02054">
        <w:rPr>
          <w:rFonts w:cstheme="minorHAnsi"/>
          <w:color w:val="3A3A3A"/>
          <w:shd w:val="clear" w:color="auto" w:fill="FFFFFF"/>
        </w:rPr>
        <w:t xml:space="preserve"> et al</w:t>
      </w:r>
      <w:r w:rsidR="00F02054">
        <w:rPr>
          <w:rFonts w:cstheme="minorHAnsi"/>
          <w:color w:val="3A3A3A"/>
          <w:shd w:val="clear" w:color="auto" w:fill="FFFFFF"/>
        </w:rPr>
        <w:t xml:space="preserve">, </w:t>
      </w:r>
      <w:r w:rsidR="00F02054">
        <w:rPr>
          <w:rFonts w:cstheme="minorHAnsi"/>
          <w:color w:val="3A3A3A"/>
          <w:shd w:val="clear" w:color="auto" w:fill="FFFFFF"/>
        </w:rPr>
        <w:t>2016)</w:t>
      </w:r>
      <w:r w:rsidR="008D118F">
        <w:t>.</w:t>
      </w:r>
      <w:r w:rsidR="009F6AD9">
        <w:t xml:space="preserve">This is one of the factors influence the healthy childhood. It is essential for children to have friends and to be able to communicate with them. This makes them open to the world. </w:t>
      </w:r>
    </w:p>
    <w:p w14:paraId="01287DC7" w14:textId="45B40991" w:rsidR="008C1396" w:rsidRDefault="00CD22CD">
      <w:pPr>
        <w:rPr>
          <w:rFonts w:cstheme="minorHAnsi"/>
          <w:color w:val="3A3A3A"/>
          <w:shd w:val="clear" w:color="auto" w:fill="FFFFFF"/>
        </w:rPr>
      </w:pPr>
      <w:r>
        <w:t xml:space="preserve">Research shows that the children raised in a healthy family relationship benefit from better childhood. Children who grow up in families where conflicts arise or those families that are about to break up, cannot have fun childhood. There is a difference between the children grow in educated families and those parents that have poor education. The study shows that the higher educated </w:t>
      </w:r>
      <w:r w:rsidR="00B52995">
        <w:t>mothers</w:t>
      </w:r>
      <w:r>
        <w:t xml:space="preserve"> </w:t>
      </w:r>
      <w:r w:rsidR="00B52995">
        <w:t>create a better relationship between them and their children, providing a calm and happy environment. The education benefit woman to adapt more easily to the society, to be able to achieve better qualifications,</w:t>
      </w:r>
      <w:r w:rsidR="002F0E4A" w:rsidRPr="002F0E4A">
        <w:t xml:space="preserve"> professional</w:t>
      </w:r>
      <w:r w:rsidR="002F0E4A" w:rsidRPr="002F0E4A">
        <w:t xml:space="preserve"> prestige, and </w:t>
      </w:r>
      <w:r w:rsidR="002F0E4A" w:rsidRPr="002F0E4A">
        <w:t>public</w:t>
      </w:r>
      <w:r w:rsidR="002F0E4A" w:rsidRPr="002F0E4A">
        <w:t xml:space="preserve"> status</w:t>
      </w:r>
      <w:r w:rsidR="002F0E4A">
        <w:t>. Therefore, family income becomes an important part of the family’s well-being and</w:t>
      </w:r>
      <w:r w:rsidR="0008255C">
        <w:t xml:space="preserve"> the</w:t>
      </w:r>
      <w:r w:rsidR="002F0E4A">
        <w:t xml:space="preserve"> children’s well-being </w:t>
      </w:r>
      <w:r w:rsidR="0008255C">
        <w:t>(</w:t>
      </w:r>
      <w:r w:rsidR="0008255C" w:rsidRPr="002F0E4A">
        <w:rPr>
          <w:rFonts w:cstheme="minorHAnsi"/>
          <w:color w:val="3A3A3A"/>
          <w:shd w:val="clear" w:color="auto" w:fill="FFFFFF"/>
        </w:rPr>
        <w:t>Augustine, J.</w:t>
      </w:r>
      <w:r w:rsidR="0008255C">
        <w:rPr>
          <w:rFonts w:cstheme="minorHAnsi"/>
          <w:color w:val="3A3A3A"/>
          <w:shd w:val="clear" w:color="auto" w:fill="FFFFFF"/>
        </w:rPr>
        <w:t xml:space="preserve">, </w:t>
      </w:r>
      <w:r w:rsidR="0008255C">
        <w:rPr>
          <w:rFonts w:cstheme="minorHAnsi"/>
          <w:color w:val="3A3A3A"/>
          <w:shd w:val="clear" w:color="auto" w:fill="FFFFFF"/>
        </w:rPr>
        <w:t>2014</w:t>
      </w:r>
      <w:r w:rsidR="0008255C">
        <w:rPr>
          <w:rFonts w:cstheme="minorHAnsi"/>
          <w:color w:val="3A3A3A"/>
          <w:shd w:val="clear" w:color="auto" w:fill="FFFFFF"/>
        </w:rPr>
        <w:t>). The family</w:t>
      </w:r>
      <w:r w:rsidR="00474FC7">
        <w:rPr>
          <w:rFonts w:cstheme="minorHAnsi"/>
          <w:color w:val="3A3A3A"/>
          <w:shd w:val="clear" w:color="auto" w:fill="FFFFFF"/>
        </w:rPr>
        <w:t>, the connection between the child and his or her parents is</w:t>
      </w:r>
      <w:r w:rsidR="0008255C">
        <w:rPr>
          <w:rFonts w:cstheme="minorHAnsi"/>
          <w:color w:val="3A3A3A"/>
          <w:shd w:val="clear" w:color="auto" w:fill="FFFFFF"/>
        </w:rPr>
        <w:t xml:space="preserve"> the second factor affect</w:t>
      </w:r>
      <w:r w:rsidR="00474FC7">
        <w:rPr>
          <w:rFonts w:cstheme="minorHAnsi"/>
          <w:color w:val="3A3A3A"/>
          <w:shd w:val="clear" w:color="auto" w:fill="FFFFFF"/>
        </w:rPr>
        <w:t>s childhood. The hard relationship between children and parents contribute to healthy environment which in more cases leads to a healthy and unforgettable childhood.</w:t>
      </w:r>
    </w:p>
    <w:p w14:paraId="26DFCF67" w14:textId="62EAC086" w:rsidR="002B546B" w:rsidRDefault="002B546B">
      <w:pPr>
        <w:rPr>
          <w:rFonts w:cstheme="minorHAnsi"/>
          <w:color w:val="3A3A3A"/>
          <w:shd w:val="clear" w:color="auto" w:fill="FFFFFF"/>
        </w:rPr>
      </w:pPr>
      <w:r>
        <w:t>Children that entering a school for the first time face a fear</w:t>
      </w:r>
      <w:r w:rsidR="000F4340">
        <w:t xml:space="preserve"> and mistrust. It is difficult for them to move from their comfort zone.</w:t>
      </w:r>
      <w:r w:rsidR="000F4340" w:rsidRPr="000F4340">
        <w:t xml:space="preserve"> </w:t>
      </w:r>
      <w:r w:rsidR="000F4340" w:rsidRPr="000F4340">
        <w:t xml:space="preserve">So far, the only relationship that has brought them security has been with their parents. Entering school, the teacher becomes for them a </w:t>
      </w:r>
      <w:r w:rsidR="000F4340" w:rsidRPr="000F4340">
        <w:t>saviour</w:t>
      </w:r>
      <w:r w:rsidR="000F4340" w:rsidRPr="000F4340">
        <w:t xml:space="preserve"> who can replace the role of their parents.</w:t>
      </w:r>
      <w:r w:rsidR="000F4340" w:rsidRPr="000F4340">
        <w:t xml:space="preserve"> </w:t>
      </w:r>
      <w:r w:rsidR="000F4340" w:rsidRPr="000F4340">
        <w:t xml:space="preserve">Teachers require certain norms of </w:t>
      </w:r>
      <w:r w:rsidR="000F4340" w:rsidRPr="000F4340">
        <w:t>behaviour</w:t>
      </w:r>
      <w:r w:rsidR="000F4340" w:rsidRPr="000F4340">
        <w:t>, which brings them closer to the rules set by their parents</w:t>
      </w:r>
      <w:r w:rsidR="000F4340">
        <w:t>. The teachers are the people that gives them emotional secure.</w:t>
      </w:r>
      <w:r w:rsidR="00D44D46">
        <w:t xml:space="preserve"> When the teachers are not emotional </w:t>
      </w:r>
      <w:r w:rsidR="008B0E0D">
        <w:t>stable,</w:t>
      </w:r>
      <w:r w:rsidR="00D44D46">
        <w:t xml:space="preserve"> they pass their emotions on their students and thus the teacher student relationship become unstable.</w:t>
      </w:r>
      <w:r w:rsidR="000F4340">
        <w:t xml:space="preserve"> </w:t>
      </w:r>
      <w:r w:rsidR="000F4340" w:rsidRPr="000F4340">
        <w:t>With the help of assessment, they encourage the child and give him an incentive not to count on trying new things.</w:t>
      </w:r>
      <w:r w:rsidR="00D44D46">
        <w:t xml:space="preserve"> </w:t>
      </w:r>
      <w:r w:rsidR="000F4340">
        <w:t>T</w:t>
      </w:r>
      <w:r w:rsidR="000F4340" w:rsidRPr="000F4340">
        <w:t>hat is why it is believed that the teacher contributes a lot to the social development of children. Education and most of the social values are acquired in schools with the help of the teacher</w:t>
      </w:r>
      <w:r w:rsidR="008B0E0D">
        <w:t xml:space="preserve"> (</w:t>
      </w:r>
      <w:proofErr w:type="spellStart"/>
      <w:r w:rsidR="008B0E0D" w:rsidRPr="00D44D46">
        <w:rPr>
          <w:rFonts w:cstheme="minorHAnsi"/>
          <w:color w:val="3A3A3A"/>
          <w:shd w:val="clear" w:color="auto" w:fill="FFFFFF"/>
        </w:rPr>
        <w:t>Ciucci</w:t>
      </w:r>
      <w:proofErr w:type="spellEnd"/>
      <w:r w:rsidR="008B0E0D" w:rsidRPr="00D44D46">
        <w:rPr>
          <w:rFonts w:cstheme="minorHAnsi"/>
          <w:color w:val="3A3A3A"/>
          <w:shd w:val="clear" w:color="auto" w:fill="FFFFFF"/>
        </w:rPr>
        <w:t>, E.</w:t>
      </w:r>
      <w:r w:rsidR="008B0E0D">
        <w:rPr>
          <w:rFonts w:cstheme="minorHAnsi"/>
          <w:color w:val="3A3A3A"/>
          <w:shd w:val="clear" w:color="auto" w:fill="FFFFFF"/>
        </w:rPr>
        <w:t>, et al.</w:t>
      </w:r>
      <w:r w:rsidR="008B0E0D">
        <w:rPr>
          <w:rFonts w:cstheme="minorHAnsi"/>
          <w:color w:val="3A3A3A"/>
          <w:shd w:val="clear" w:color="auto" w:fill="FFFFFF"/>
        </w:rPr>
        <w:t xml:space="preserve">, </w:t>
      </w:r>
      <w:r w:rsidR="008B0E0D">
        <w:rPr>
          <w:rFonts w:cstheme="minorHAnsi"/>
          <w:color w:val="3A3A3A"/>
          <w:shd w:val="clear" w:color="auto" w:fill="FFFFFF"/>
        </w:rPr>
        <w:t>2015)</w:t>
      </w:r>
      <w:r w:rsidR="008B0E0D">
        <w:rPr>
          <w:rFonts w:cstheme="minorHAnsi"/>
          <w:color w:val="3A3A3A"/>
          <w:shd w:val="clear" w:color="auto" w:fill="FFFFFF"/>
        </w:rPr>
        <w:t>. This is the third factor contributes to healthy childhood. The role of the teacher is essential because he/she forms child’s character and encourages the young person to move forward on the ladder of happiness and success.</w:t>
      </w:r>
    </w:p>
    <w:p w14:paraId="62E8CB37" w14:textId="59429F25" w:rsidR="00DA68EC" w:rsidRPr="002B546B" w:rsidRDefault="00DA68EC">
      <w:r>
        <w:rPr>
          <w:rFonts w:cstheme="minorHAnsi"/>
          <w:color w:val="3A3A3A"/>
          <w:shd w:val="clear" w:color="auto" w:fill="FFFFFF"/>
        </w:rPr>
        <w:t>The religion and the culture are important in child growth and this determinate his or her social norms. The positive side of the religion is the fact that children</w:t>
      </w:r>
      <w:r w:rsidR="0060648E">
        <w:rPr>
          <w:rFonts w:cstheme="minorHAnsi"/>
          <w:color w:val="3A3A3A"/>
          <w:shd w:val="clear" w:color="auto" w:fill="FFFFFF"/>
        </w:rPr>
        <w:t xml:space="preserve"> become closer to their parents. They direct their energy to cultural value, which helps them become good people and have pure souls. On the other hand, it brings together people who profess the same religion and restricts access to other societies. In some religions, the discipline is much stricter. Due to this fact, it has been found that most often conservatives punish their children much more than </w:t>
      </w:r>
      <w:r w:rsidR="00FC48AF">
        <w:rPr>
          <w:rFonts w:cstheme="minorHAnsi"/>
          <w:color w:val="3A3A3A"/>
          <w:shd w:val="clear" w:color="auto" w:fill="FFFFFF"/>
        </w:rPr>
        <w:t>democratic oriented (</w:t>
      </w:r>
      <w:proofErr w:type="spellStart"/>
      <w:r w:rsidR="00FC48AF" w:rsidRPr="00711246">
        <w:rPr>
          <w:rFonts w:cstheme="minorHAnsi"/>
          <w:color w:val="222222"/>
          <w:shd w:val="clear" w:color="auto" w:fill="FFFFFF"/>
        </w:rPr>
        <w:t>Bartkowski</w:t>
      </w:r>
      <w:proofErr w:type="spellEnd"/>
      <w:r w:rsidR="00FC48AF" w:rsidRPr="00711246">
        <w:rPr>
          <w:rFonts w:cstheme="minorHAnsi"/>
          <w:color w:val="222222"/>
          <w:shd w:val="clear" w:color="auto" w:fill="FFFFFF"/>
        </w:rPr>
        <w:t>, J., et al. 2008)</w:t>
      </w:r>
      <w:r w:rsidR="00FC48AF">
        <w:rPr>
          <w:rFonts w:cstheme="minorHAnsi"/>
          <w:color w:val="222222"/>
          <w:shd w:val="clear" w:color="auto" w:fill="FFFFFF"/>
        </w:rPr>
        <w:t xml:space="preserve">. Religious values play an important role in childhood. For some it can brings a lot of positive emotions, and for the other it can be a prison. </w:t>
      </w:r>
      <w:r w:rsidR="005D3061">
        <w:rPr>
          <w:rFonts w:cstheme="minorHAnsi"/>
          <w:color w:val="222222"/>
          <w:shd w:val="clear" w:color="auto" w:fill="FFFFFF"/>
        </w:rPr>
        <w:t>Religion brings discipline to children’s life. Different cultural customs lead to pleasure and merriment. These moments are one of the most memorable in the childhood.</w:t>
      </w:r>
    </w:p>
    <w:p w14:paraId="3F384A2E" w14:textId="3C3B8C92" w:rsidR="009F6C2A" w:rsidRDefault="001F412E">
      <w:r>
        <w:t>Most people</w:t>
      </w:r>
      <w:r w:rsidR="00970646">
        <w:t xml:space="preserve"> remembe</w:t>
      </w:r>
      <w:r>
        <w:t xml:space="preserve">r </w:t>
      </w:r>
      <w:r w:rsidR="00970646">
        <w:t>the adventures during the school trips, all holidays spent with family</w:t>
      </w:r>
      <w:r>
        <w:t>, the long hours spent outside with friends. But not everyone has the equal right. A part of the population struggle during their childhood. There are children grow in unsafety environment, other face disabilities.</w:t>
      </w:r>
      <w:r w:rsidR="009F6C2A">
        <w:t xml:space="preserve"> There are many factors affecting childhood.</w:t>
      </w:r>
    </w:p>
    <w:p w14:paraId="59E2242C" w14:textId="77777777" w:rsidR="00E01E43" w:rsidRDefault="009F6C2A">
      <w:pPr>
        <w:rPr>
          <w:rFonts w:cstheme="minorHAnsi"/>
          <w:color w:val="3A3A3A"/>
          <w:shd w:val="clear" w:color="auto" w:fill="FFFFFF"/>
        </w:rPr>
      </w:pPr>
      <w:r>
        <w:t xml:space="preserve">Child protection practitioners often face </w:t>
      </w:r>
      <w:r w:rsidR="005F6563">
        <w:t xml:space="preserve">various challenges to taking the decisions that directly or indirectly affect children’s life. The main goal of the social workers is to protect </w:t>
      </w:r>
      <w:r w:rsidR="00AB05C9">
        <w:t>children by providing them with a safe way of life.</w:t>
      </w:r>
      <w:r w:rsidR="00AB05C9" w:rsidRPr="00AB05C9">
        <w:t xml:space="preserve"> </w:t>
      </w:r>
      <w:r w:rsidR="00AB05C9" w:rsidRPr="00AB05C9">
        <w:t xml:space="preserve">There are </w:t>
      </w:r>
      <w:r w:rsidR="00AB05C9" w:rsidRPr="00AB05C9">
        <w:t>significant</w:t>
      </w:r>
      <w:r w:rsidR="00AB05C9" w:rsidRPr="00AB05C9">
        <w:t xml:space="preserve"> </w:t>
      </w:r>
      <w:r w:rsidR="00C3634B">
        <w:t>studies</w:t>
      </w:r>
      <w:r w:rsidR="00AB05C9">
        <w:t xml:space="preserve"> </w:t>
      </w:r>
      <w:r w:rsidR="00AB05C9" w:rsidRPr="00AB05C9">
        <w:t>in</w:t>
      </w:r>
      <w:r w:rsidR="00AB05C9">
        <w:t>fluence</w:t>
      </w:r>
      <w:r w:rsidR="00AB05C9" w:rsidRPr="00AB05C9">
        <w:t xml:space="preserve"> child protection practice</w:t>
      </w:r>
      <w:r w:rsidR="00AB05C9">
        <w:t>.</w:t>
      </w:r>
      <w:r w:rsidR="00C3634B">
        <w:t xml:space="preserve"> Part of the researches focuses on the entry process of the child into the protection system by considering research on the level of abuse. Others explore the possibility of treatments or removing the child </w:t>
      </w:r>
      <w:r w:rsidR="00C3634B">
        <w:lastRenderedPageBreak/>
        <w:t xml:space="preserve">from the family and placing him or her in an alternative environment. </w:t>
      </w:r>
      <w:r w:rsidR="009D1FD8">
        <w:t>The existing term ‘outside home care’ describe the children who for one or other reason cannot live with their parents because they are at risk of violence. Depending on the child’s situation</w:t>
      </w:r>
      <w:r w:rsidR="00C96390">
        <w:t xml:space="preserve">, they are placed with their relatives, in foster care or in homes with ahigh protection where usually the number of children is limited. The researches show that these children often face difficulties in the growth process. Often their mental state is out of </w:t>
      </w:r>
      <w:r w:rsidR="00F75D89">
        <w:t>control,</w:t>
      </w:r>
      <w:r w:rsidR="00C96390">
        <w:t xml:space="preserve"> so they need the help of the specialists </w:t>
      </w:r>
      <w:r w:rsidR="00F75D89">
        <w:t>(</w:t>
      </w:r>
      <w:proofErr w:type="spellStart"/>
      <w:r w:rsidR="00F75D89" w:rsidRPr="00C96390">
        <w:rPr>
          <w:rFonts w:cstheme="minorHAnsi"/>
          <w:color w:val="3A3A3A"/>
          <w:shd w:val="clear" w:color="auto" w:fill="FFFFFF"/>
        </w:rPr>
        <w:t>Meiksans</w:t>
      </w:r>
      <w:proofErr w:type="spellEnd"/>
      <w:r w:rsidR="00F75D89">
        <w:rPr>
          <w:rFonts w:cstheme="minorHAnsi"/>
          <w:color w:val="3A3A3A"/>
          <w:shd w:val="clear" w:color="auto" w:fill="FFFFFF"/>
        </w:rPr>
        <w:t>,</w:t>
      </w:r>
      <w:r w:rsidR="00F75D89" w:rsidRPr="00C96390">
        <w:rPr>
          <w:rFonts w:cstheme="minorHAnsi"/>
          <w:color w:val="3A3A3A"/>
          <w:shd w:val="clear" w:color="auto" w:fill="FFFFFF"/>
        </w:rPr>
        <w:t xml:space="preserve"> J</w:t>
      </w:r>
      <w:r w:rsidR="00F75D89">
        <w:rPr>
          <w:rFonts w:cstheme="minorHAnsi"/>
          <w:color w:val="3A3A3A"/>
          <w:shd w:val="clear" w:color="auto" w:fill="FFFFFF"/>
        </w:rPr>
        <w:t>.</w:t>
      </w:r>
      <w:r w:rsidR="00F75D89" w:rsidRPr="00C96390">
        <w:rPr>
          <w:rFonts w:cstheme="minorHAnsi"/>
          <w:color w:val="3A3A3A"/>
          <w:shd w:val="clear" w:color="auto" w:fill="FFFFFF"/>
        </w:rPr>
        <w:t>,</w:t>
      </w:r>
      <w:r w:rsidR="00F75D89">
        <w:rPr>
          <w:rFonts w:cstheme="minorHAnsi"/>
          <w:color w:val="3A3A3A"/>
          <w:shd w:val="clear" w:color="auto" w:fill="FFFFFF"/>
        </w:rPr>
        <w:t xml:space="preserve"> </w:t>
      </w:r>
      <w:proofErr w:type="spellStart"/>
      <w:r w:rsidR="00F75D89" w:rsidRPr="00C96390">
        <w:rPr>
          <w:rFonts w:cstheme="minorHAnsi"/>
          <w:color w:val="3A3A3A"/>
          <w:shd w:val="clear" w:color="auto" w:fill="FFFFFF"/>
        </w:rPr>
        <w:t>Iannos</w:t>
      </w:r>
      <w:proofErr w:type="spellEnd"/>
      <w:r w:rsidR="00F75D89">
        <w:rPr>
          <w:rFonts w:cstheme="minorHAnsi"/>
          <w:color w:val="3A3A3A"/>
          <w:shd w:val="clear" w:color="auto" w:fill="FFFFFF"/>
        </w:rPr>
        <w:t>, M.</w:t>
      </w:r>
      <w:r w:rsidR="00F75D89" w:rsidRPr="00C96390">
        <w:rPr>
          <w:rFonts w:cstheme="minorHAnsi"/>
          <w:color w:val="3A3A3A"/>
          <w:shd w:val="clear" w:color="auto" w:fill="FFFFFF"/>
        </w:rPr>
        <w:t xml:space="preserve"> and </w:t>
      </w:r>
      <w:proofErr w:type="spellStart"/>
      <w:r w:rsidR="00F75D89" w:rsidRPr="00C96390">
        <w:rPr>
          <w:rFonts w:cstheme="minorHAnsi"/>
          <w:color w:val="3A3A3A"/>
          <w:shd w:val="clear" w:color="auto" w:fill="FFFFFF"/>
        </w:rPr>
        <w:t>Arney</w:t>
      </w:r>
      <w:proofErr w:type="spellEnd"/>
      <w:r w:rsidR="00F75D89">
        <w:rPr>
          <w:rFonts w:cstheme="minorHAnsi"/>
          <w:color w:val="3A3A3A"/>
          <w:shd w:val="clear" w:color="auto" w:fill="FFFFFF"/>
        </w:rPr>
        <w:t>, F.</w:t>
      </w:r>
      <w:r w:rsidR="00F75D89">
        <w:rPr>
          <w:rFonts w:cstheme="minorHAnsi"/>
          <w:color w:val="3A3A3A"/>
          <w:shd w:val="clear" w:color="auto" w:fill="FFFFFF"/>
        </w:rPr>
        <w:t xml:space="preserve">, </w:t>
      </w:r>
      <w:r w:rsidR="00F75D89">
        <w:rPr>
          <w:rFonts w:cstheme="minorHAnsi"/>
          <w:color w:val="3A3A3A"/>
          <w:shd w:val="clear" w:color="auto" w:fill="FFFFFF"/>
        </w:rPr>
        <w:t>2015</w:t>
      </w:r>
      <w:r w:rsidR="00F75D89">
        <w:rPr>
          <w:rFonts w:cstheme="minorHAnsi"/>
          <w:color w:val="3A3A3A"/>
          <w:shd w:val="clear" w:color="auto" w:fill="FFFFFF"/>
        </w:rPr>
        <w:t>). This report shows the strong connection between childhood and the environment. If the child grows up with parents who provide him with happiness and piece, then this childhood is filled</w:t>
      </w:r>
      <w:r w:rsidR="00E01E43">
        <w:rPr>
          <w:rFonts w:cstheme="minorHAnsi"/>
          <w:color w:val="3A3A3A"/>
          <w:shd w:val="clear" w:color="auto" w:fill="FFFFFF"/>
        </w:rPr>
        <w:t xml:space="preserve"> with</w:t>
      </w:r>
      <w:r w:rsidR="00F75D89">
        <w:rPr>
          <w:rFonts w:cstheme="minorHAnsi"/>
          <w:color w:val="3A3A3A"/>
          <w:shd w:val="clear" w:color="auto" w:fill="FFFFFF"/>
        </w:rPr>
        <w:t xml:space="preserve"> good feelings. But when the patents cannot provide this</w:t>
      </w:r>
      <w:r w:rsidR="00E01E43">
        <w:rPr>
          <w:rFonts w:cstheme="minorHAnsi"/>
          <w:color w:val="3A3A3A"/>
          <w:shd w:val="clear" w:color="auto" w:fill="FFFFFF"/>
        </w:rPr>
        <w:t xml:space="preserve"> safe</w:t>
      </w:r>
      <w:r w:rsidR="00F75D89">
        <w:rPr>
          <w:rFonts w:cstheme="minorHAnsi"/>
          <w:color w:val="3A3A3A"/>
          <w:shd w:val="clear" w:color="auto" w:fill="FFFFFF"/>
        </w:rPr>
        <w:t xml:space="preserve"> for their child, </w:t>
      </w:r>
      <w:r w:rsidR="00FC603E">
        <w:rPr>
          <w:rFonts w:cstheme="minorHAnsi"/>
          <w:color w:val="3A3A3A"/>
          <w:shd w:val="clear" w:color="auto" w:fill="FFFFFF"/>
        </w:rPr>
        <w:t xml:space="preserve">then </w:t>
      </w:r>
      <w:r w:rsidR="00F75D89">
        <w:rPr>
          <w:rFonts w:cstheme="minorHAnsi"/>
          <w:color w:val="3A3A3A"/>
          <w:shd w:val="clear" w:color="auto" w:fill="FFFFFF"/>
        </w:rPr>
        <w:t>he or she suffer</w:t>
      </w:r>
      <w:r w:rsidR="00FC603E">
        <w:rPr>
          <w:rFonts w:cstheme="minorHAnsi"/>
          <w:color w:val="3A3A3A"/>
          <w:shd w:val="clear" w:color="auto" w:fill="FFFFFF"/>
        </w:rPr>
        <w:t>s and there is a high risk to his/her life</w:t>
      </w:r>
      <w:r w:rsidR="00E01E43">
        <w:rPr>
          <w:rFonts w:cstheme="minorHAnsi"/>
          <w:color w:val="3A3A3A"/>
          <w:shd w:val="clear" w:color="auto" w:fill="FFFFFF"/>
        </w:rPr>
        <w:t xml:space="preserve"> and childhood damage is observed.</w:t>
      </w:r>
    </w:p>
    <w:p w14:paraId="728A77F0" w14:textId="77777777" w:rsidR="005D3061" w:rsidRDefault="00A5363E">
      <w:pPr>
        <w:rPr>
          <w:rFonts w:cstheme="minorHAnsi"/>
          <w:color w:val="3A3A3A"/>
          <w:shd w:val="clear" w:color="auto" w:fill="FFFFFF"/>
        </w:rPr>
      </w:pPr>
      <w:r>
        <w:rPr>
          <w:rFonts w:cstheme="minorHAnsi"/>
          <w:color w:val="3A3A3A"/>
          <w:shd w:val="clear" w:color="auto" w:fill="FFFFFF"/>
        </w:rPr>
        <w:t>One of the most vulnerable groups is this group of children with disabilities.</w:t>
      </w:r>
      <w:r w:rsidR="00F500A7">
        <w:rPr>
          <w:rFonts w:cstheme="minorHAnsi"/>
          <w:color w:val="3A3A3A"/>
          <w:shd w:val="clear" w:color="auto" w:fill="FFFFFF"/>
        </w:rPr>
        <w:t xml:space="preserve"> Children with disabilities are often forced to beg or prostitute. Although the behaviour of society has been changed, there are still conceptions such as to change the behaviours of the children with disabilities, instead of </w:t>
      </w:r>
      <w:r w:rsidR="004322B2">
        <w:rPr>
          <w:rFonts w:cstheme="minorHAnsi"/>
          <w:color w:val="3A3A3A"/>
          <w:shd w:val="clear" w:color="auto" w:fill="FFFFFF"/>
        </w:rPr>
        <w:t>understanding</w:t>
      </w:r>
      <w:r w:rsidR="00F500A7">
        <w:rPr>
          <w:rFonts w:cstheme="minorHAnsi"/>
          <w:color w:val="3A3A3A"/>
          <w:shd w:val="clear" w:color="auto" w:fill="FFFFFF"/>
        </w:rPr>
        <w:t xml:space="preserve"> them and </w:t>
      </w:r>
      <w:r w:rsidR="004322B2">
        <w:rPr>
          <w:rFonts w:cstheme="minorHAnsi"/>
          <w:color w:val="3A3A3A"/>
          <w:shd w:val="clear" w:color="auto" w:fill="FFFFFF"/>
        </w:rPr>
        <w:t>trying</w:t>
      </w:r>
      <w:r w:rsidR="00F500A7">
        <w:rPr>
          <w:rFonts w:cstheme="minorHAnsi"/>
          <w:color w:val="3A3A3A"/>
          <w:shd w:val="clear" w:color="auto" w:fill="FFFFFF"/>
        </w:rPr>
        <w:t xml:space="preserve"> to integrate them into society</w:t>
      </w:r>
      <w:r w:rsidR="004322B2">
        <w:rPr>
          <w:rFonts w:cstheme="minorHAnsi"/>
          <w:color w:val="3A3A3A"/>
          <w:shd w:val="clear" w:color="auto" w:fill="FFFFFF"/>
        </w:rPr>
        <w:t xml:space="preserve">. There are still lack of people to diagnose child disabilities in the early stage. There is not enough support for the parents from the poor part of the society. That is why more and more children are placed in care homes under the pretext that they will receive better care. Millions of children with disabilities who grow in East Europe an Asia do not have </w:t>
      </w:r>
      <w:r w:rsidR="00AE3429">
        <w:rPr>
          <w:rFonts w:cstheme="minorHAnsi"/>
          <w:color w:val="3A3A3A"/>
          <w:shd w:val="clear" w:color="auto" w:fill="FFFFFF"/>
        </w:rPr>
        <w:t>access to public schools. Many parents think that is not good idea to leave their children in the same environment with disable one. There are still teachers who refuse to teach children with disabilities</w:t>
      </w:r>
      <w:r w:rsidR="002E0903">
        <w:rPr>
          <w:rFonts w:cstheme="minorHAnsi"/>
          <w:color w:val="3A3A3A"/>
          <w:shd w:val="clear" w:color="auto" w:fill="FFFFFF"/>
        </w:rPr>
        <w:t xml:space="preserve"> (Anon, 2020). The childhood for the children with disabilities is not easy too. They often feel lonely, hurt by community behaviour. Sometimes they feel guilty because they were born with disabilities and because that is the reason that the people who take care for them </w:t>
      </w:r>
      <w:r w:rsidR="00641C2B">
        <w:rPr>
          <w:rFonts w:cstheme="minorHAnsi"/>
          <w:color w:val="3A3A3A"/>
          <w:shd w:val="clear" w:color="auto" w:fill="FFFFFF"/>
        </w:rPr>
        <w:t>face a difficulty in their life.</w:t>
      </w:r>
    </w:p>
    <w:p w14:paraId="2740C926" w14:textId="4A6D2020" w:rsidR="006F58C6" w:rsidRDefault="005D3061" w:rsidP="005D3061">
      <w:pPr>
        <w:pStyle w:val="Heading1"/>
        <w:rPr>
          <w:shd w:val="clear" w:color="auto" w:fill="FFFFFF"/>
        </w:rPr>
      </w:pPr>
      <w:bookmarkStart w:id="2" w:name="_Toc40303180"/>
      <w:r w:rsidRPr="005D3061">
        <w:rPr>
          <w:shd w:val="clear" w:color="auto" w:fill="FFFFFF"/>
        </w:rPr>
        <w:t>Conclusion</w:t>
      </w:r>
      <w:bookmarkEnd w:id="2"/>
      <w:r w:rsidR="00641C2B" w:rsidRPr="005D3061">
        <w:rPr>
          <w:shd w:val="clear" w:color="auto" w:fill="FFFFFF"/>
        </w:rPr>
        <w:t xml:space="preserve"> </w:t>
      </w:r>
    </w:p>
    <w:p w14:paraId="57764038" w14:textId="6C0F50D2" w:rsidR="006A405C" w:rsidRPr="006A405C" w:rsidRDefault="00F7603D" w:rsidP="006A405C">
      <w:r>
        <w:t xml:space="preserve">The main factors influencing childhood are the society, the relationship with parents, teachers, peers and the cultural norms of the society to which they belong. Because of the century’s changes, people have changed their norms too. Therefore, the idea of the childhood has been changed. Today, children are freer and more protected. </w:t>
      </w:r>
      <w:r w:rsidR="00D55053">
        <w:t xml:space="preserve">The government benefit them by constantly monitoring the society and </w:t>
      </w:r>
      <w:r w:rsidR="00391F42">
        <w:t>adjusting</w:t>
      </w:r>
      <w:r w:rsidR="00D55053">
        <w:t xml:space="preserve"> the legislation if it is necessary.</w:t>
      </w:r>
    </w:p>
    <w:p w14:paraId="6E9327EC" w14:textId="761D25BD" w:rsidR="005D3061" w:rsidRPr="005D3061" w:rsidRDefault="005D3061" w:rsidP="005D3061">
      <w:r>
        <w:t xml:space="preserve">According to all these research papers that I used for my study I would say that the childhood a </w:t>
      </w:r>
      <w:r w:rsidR="0067668F">
        <w:t>colourful</w:t>
      </w:r>
      <w:r>
        <w:t xml:space="preserve"> palette.</w:t>
      </w:r>
      <w:r w:rsidR="0067668F">
        <w:t xml:space="preserve"> It can be fantastic for once and terrible for the others. But in fact, this part of our life is the most memorable in our life. To provide better life for the children society need to change their way of thinking. Children are vulnerable people who deserve support and understanding. They should not be divided into sick and healthy, disable and well-being. The are just children and deserve equal rights. </w:t>
      </w:r>
    </w:p>
    <w:p w14:paraId="6C7E04AF" w14:textId="145EA256" w:rsidR="005D3061" w:rsidRDefault="005D3061">
      <w:r>
        <w:br w:type="page"/>
      </w:r>
    </w:p>
    <w:p w14:paraId="00D8ADF1" w14:textId="537F9CE9" w:rsidR="00A440C0" w:rsidRDefault="003A55AA" w:rsidP="003A55AA">
      <w:pPr>
        <w:pStyle w:val="Heading1"/>
      </w:pPr>
      <w:bookmarkStart w:id="3" w:name="_Toc40303181"/>
      <w:r w:rsidRPr="003A55AA">
        <w:lastRenderedPageBreak/>
        <w:t>References</w:t>
      </w:r>
      <w:bookmarkEnd w:id="3"/>
    </w:p>
    <w:p w14:paraId="61B36CCF" w14:textId="22EC48AD" w:rsidR="00C41EE1" w:rsidRPr="002E0903" w:rsidRDefault="002E0903" w:rsidP="00C41EE1">
      <w:pPr>
        <w:rPr>
          <w:rFonts w:cstheme="minorHAnsi"/>
        </w:rPr>
      </w:pPr>
      <w:r>
        <w:rPr>
          <w:rFonts w:cstheme="minorHAnsi"/>
          <w:color w:val="000000"/>
          <w:shd w:val="clear" w:color="auto" w:fill="FFFFFF"/>
        </w:rPr>
        <w:t>Anon</w:t>
      </w:r>
      <w:r w:rsidRPr="00C0018E">
        <w:rPr>
          <w:rFonts w:cstheme="minorHAnsi"/>
          <w:color w:val="000000"/>
          <w:shd w:val="clear" w:color="auto" w:fill="FFFFFF"/>
        </w:rPr>
        <w:t xml:space="preserve"> (2020). ‘</w:t>
      </w:r>
      <w:r w:rsidRPr="00C0018E">
        <w:rPr>
          <w:rFonts w:cstheme="minorHAnsi"/>
          <w:i/>
          <w:iCs/>
          <w:color w:val="000000"/>
          <w:shd w:val="clear" w:color="auto" w:fill="FFFFFF"/>
        </w:rPr>
        <w:t>Children With Disabilities’</w:t>
      </w:r>
      <w:r w:rsidRPr="00C0018E">
        <w:rPr>
          <w:rFonts w:cstheme="minorHAnsi"/>
          <w:color w:val="000000"/>
          <w:shd w:val="clear" w:color="auto" w:fill="FFFFFF"/>
        </w:rPr>
        <w:t>. [online] Available at:</w:t>
      </w:r>
      <w:r>
        <w:rPr>
          <w:rFonts w:cstheme="minorHAnsi"/>
          <w:color w:val="000000"/>
          <w:shd w:val="clear" w:color="auto" w:fill="FFFFFF"/>
        </w:rPr>
        <w:t xml:space="preserve"> </w:t>
      </w:r>
      <w:r w:rsidRPr="00C0018E">
        <w:rPr>
          <w:rFonts w:cstheme="minorHAnsi"/>
          <w:color w:val="000000"/>
          <w:shd w:val="clear" w:color="auto" w:fill="FFFFFF"/>
        </w:rPr>
        <w:t>&lt;https://www.unicef.org/eca/children-disabilities&gt; [Accessed 13 May 2020].</w:t>
      </w:r>
    </w:p>
    <w:p w14:paraId="08D1774A" w14:textId="60C1FBCD" w:rsidR="003A55AA" w:rsidRDefault="003A55AA" w:rsidP="003A55AA">
      <w:pPr>
        <w:rPr>
          <w:rFonts w:cstheme="minorHAnsi"/>
          <w:color w:val="3A3A3A"/>
          <w:shd w:val="clear" w:color="auto" w:fill="FFFFFF"/>
        </w:rPr>
      </w:pPr>
      <w:proofErr w:type="spellStart"/>
      <w:r w:rsidRPr="00C41EE1">
        <w:rPr>
          <w:rFonts w:cstheme="minorHAnsi"/>
          <w:color w:val="3A3A3A"/>
          <w:shd w:val="clear" w:color="auto" w:fill="FFFFFF"/>
        </w:rPr>
        <w:t>Aalders</w:t>
      </w:r>
      <w:proofErr w:type="spellEnd"/>
      <w:r w:rsidRPr="00C41EE1">
        <w:rPr>
          <w:rFonts w:cstheme="minorHAnsi"/>
          <w:color w:val="3A3A3A"/>
          <w:shd w:val="clear" w:color="auto" w:fill="FFFFFF"/>
        </w:rPr>
        <w:t xml:space="preserve">, Cynthia Y, and </w:t>
      </w:r>
      <w:proofErr w:type="spellStart"/>
      <w:r w:rsidRPr="00C41EE1">
        <w:rPr>
          <w:rFonts w:cstheme="minorHAnsi"/>
          <w:color w:val="3A3A3A"/>
          <w:shd w:val="clear" w:color="auto" w:fill="FFFFFF"/>
        </w:rPr>
        <w:t>Aalders</w:t>
      </w:r>
      <w:proofErr w:type="spellEnd"/>
      <w:r w:rsidRPr="00C41EE1">
        <w:rPr>
          <w:rFonts w:cstheme="minorHAnsi"/>
          <w:color w:val="3A3A3A"/>
          <w:shd w:val="clear" w:color="auto" w:fill="FFFFFF"/>
        </w:rPr>
        <w:t>, Cynthia Y</w:t>
      </w:r>
      <w:r w:rsidR="00C41EE1" w:rsidRPr="00C41EE1">
        <w:rPr>
          <w:rFonts w:cstheme="minorHAnsi"/>
          <w:color w:val="3A3A3A"/>
          <w:shd w:val="clear" w:color="auto" w:fill="FFFFFF"/>
        </w:rPr>
        <w:t xml:space="preserve">, </w:t>
      </w:r>
      <w:r w:rsidR="00F1581F">
        <w:rPr>
          <w:rFonts w:cstheme="minorHAnsi"/>
          <w:color w:val="3A3A3A"/>
          <w:shd w:val="clear" w:color="auto" w:fill="FFFFFF"/>
        </w:rPr>
        <w:t>(</w:t>
      </w:r>
      <w:r w:rsidR="00C41EE1" w:rsidRPr="00C41EE1">
        <w:rPr>
          <w:rFonts w:cstheme="minorHAnsi"/>
          <w:color w:val="3A3A3A"/>
          <w:shd w:val="clear" w:color="auto" w:fill="FFFFFF"/>
        </w:rPr>
        <w:t>2016</w:t>
      </w:r>
      <w:r w:rsidR="00F1581F">
        <w:rPr>
          <w:rFonts w:cstheme="minorHAnsi"/>
          <w:color w:val="3A3A3A"/>
          <w:shd w:val="clear" w:color="auto" w:fill="FFFFFF"/>
        </w:rPr>
        <w:t>)</w:t>
      </w:r>
      <w:r w:rsidRPr="00C41EE1">
        <w:rPr>
          <w:rFonts w:cstheme="minorHAnsi"/>
          <w:color w:val="3A3A3A"/>
          <w:shd w:val="clear" w:color="auto" w:fill="FFFFFF"/>
        </w:rPr>
        <w:t xml:space="preserve">. </w:t>
      </w:r>
      <w:r w:rsidR="00F0303A">
        <w:rPr>
          <w:rFonts w:cstheme="minorHAnsi"/>
          <w:color w:val="3A3A3A"/>
          <w:shd w:val="clear" w:color="auto" w:fill="FFFFFF"/>
        </w:rPr>
        <w:t>‘</w:t>
      </w:r>
      <w:r w:rsidRPr="00C41EE1">
        <w:rPr>
          <w:rFonts w:cstheme="minorHAnsi"/>
          <w:i/>
          <w:iCs/>
          <w:color w:val="3A3A3A"/>
          <w:shd w:val="clear" w:color="auto" w:fill="FFFFFF"/>
        </w:rPr>
        <w:t>And a Little Child Shall Lead Them: Children as Spiritual Guides in Eighteenth-Century England</w:t>
      </w:r>
      <w:r w:rsidRPr="00C41EE1">
        <w:rPr>
          <w:rFonts w:cstheme="minorHAnsi"/>
          <w:color w:val="3A3A3A"/>
          <w:shd w:val="clear" w:color="auto" w:fill="FFFFFF"/>
        </w:rPr>
        <w:t>.</w:t>
      </w:r>
      <w:r w:rsidR="00F0303A">
        <w:rPr>
          <w:rFonts w:cstheme="minorHAnsi"/>
          <w:color w:val="3A3A3A"/>
          <w:shd w:val="clear" w:color="auto" w:fill="FFFFFF"/>
        </w:rPr>
        <w:t>’</w:t>
      </w:r>
      <w:r w:rsidRPr="00C41EE1">
        <w:rPr>
          <w:rFonts w:cstheme="minorHAnsi"/>
          <w:color w:val="3A3A3A"/>
          <w:shd w:val="clear" w:color="auto" w:fill="FFFFFF"/>
        </w:rPr>
        <w:t> </w:t>
      </w:r>
      <w:r w:rsidRPr="00C41EE1">
        <w:rPr>
          <w:rFonts w:cstheme="minorHAnsi"/>
          <w:i/>
          <w:iCs/>
          <w:color w:val="3A3A3A"/>
          <w:shd w:val="clear" w:color="auto" w:fill="FFFFFF"/>
        </w:rPr>
        <w:t>Crux</w:t>
      </w:r>
      <w:r w:rsidR="00C96390">
        <w:rPr>
          <w:rFonts w:cstheme="minorHAnsi"/>
          <w:color w:val="3A3A3A"/>
          <w:shd w:val="clear" w:color="auto" w:fill="FFFFFF"/>
        </w:rPr>
        <w:t>, Vol.</w:t>
      </w:r>
      <w:r w:rsidRPr="00C41EE1">
        <w:rPr>
          <w:rFonts w:cstheme="minorHAnsi"/>
          <w:color w:val="3A3A3A"/>
          <w:shd w:val="clear" w:color="auto" w:fill="FFFFFF"/>
        </w:rPr>
        <w:t>52</w:t>
      </w:r>
      <w:r w:rsidR="00C96390">
        <w:rPr>
          <w:rFonts w:cstheme="minorHAnsi"/>
          <w:color w:val="3A3A3A"/>
          <w:shd w:val="clear" w:color="auto" w:fill="FFFFFF"/>
        </w:rPr>
        <w:t>(</w:t>
      </w:r>
      <w:r w:rsidRPr="00C41EE1">
        <w:rPr>
          <w:rFonts w:cstheme="minorHAnsi"/>
          <w:color w:val="3A3A3A"/>
          <w:shd w:val="clear" w:color="auto" w:fill="FFFFFF"/>
        </w:rPr>
        <w:t>2</w:t>
      </w:r>
      <w:r w:rsidR="00C96390">
        <w:rPr>
          <w:rFonts w:cstheme="minorHAnsi"/>
          <w:color w:val="3A3A3A"/>
          <w:shd w:val="clear" w:color="auto" w:fill="FFFFFF"/>
        </w:rPr>
        <w:t>), pp.</w:t>
      </w:r>
      <w:r w:rsidRPr="00C41EE1">
        <w:rPr>
          <w:rFonts w:cstheme="minorHAnsi"/>
          <w:color w:val="3A3A3A"/>
          <w:shd w:val="clear" w:color="auto" w:fill="FFFFFF"/>
        </w:rPr>
        <w:t>23.</w:t>
      </w:r>
    </w:p>
    <w:p w14:paraId="0CE5C6C9" w14:textId="44926393" w:rsidR="002F0E4A" w:rsidRDefault="002F0E4A" w:rsidP="003A55AA">
      <w:pPr>
        <w:rPr>
          <w:rFonts w:cstheme="minorHAnsi"/>
          <w:color w:val="3A3A3A"/>
          <w:shd w:val="clear" w:color="auto" w:fill="FFFFFF"/>
        </w:rPr>
      </w:pPr>
      <w:r w:rsidRPr="002F0E4A">
        <w:rPr>
          <w:rFonts w:cstheme="minorHAnsi"/>
          <w:color w:val="3A3A3A"/>
          <w:shd w:val="clear" w:color="auto" w:fill="FFFFFF"/>
        </w:rPr>
        <w:t>Augustine, J.</w:t>
      </w:r>
      <w:r>
        <w:rPr>
          <w:rFonts w:cstheme="minorHAnsi"/>
          <w:color w:val="3A3A3A"/>
          <w:shd w:val="clear" w:color="auto" w:fill="FFFFFF"/>
        </w:rPr>
        <w:t xml:space="preserve"> (2014)</w:t>
      </w:r>
      <w:r w:rsidRPr="002F0E4A">
        <w:rPr>
          <w:rFonts w:cstheme="minorHAnsi"/>
          <w:color w:val="3A3A3A"/>
          <w:shd w:val="clear" w:color="auto" w:fill="FFFFFF"/>
        </w:rPr>
        <w:t xml:space="preserve"> </w:t>
      </w:r>
      <w:r>
        <w:rPr>
          <w:rFonts w:cstheme="minorHAnsi"/>
          <w:color w:val="3A3A3A"/>
          <w:shd w:val="clear" w:color="auto" w:fill="FFFFFF"/>
        </w:rPr>
        <w:t>‘</w:t>
      </w:r>
      <w:r w:rsidRPr="002F0E4A">
        <w:rPr>
          <w:rFonts w:cstheme="minorHAnsi"/>
          <w:i/>
          <w:iCs/>
          <w:color w:val="3A3A3A"/>
          <w:shd w:val="clear" w:color="auto" w:fill="FFFFFF"/>
        </w:rPr>
        <w:t>Maternal Education and the Unequal Significance of Family Structure for Children's Early Achievement</w:t>
      </w:r>
      <w:r w:rsidRPr="002F0E4A">
        <w:rPr>
          <w:rFonts w:cstheme="minorHAnsi"/>
          <w:color w:val="3A3A3A"/>
          <w:shd w:val="clear" w:color="auto" w:fill="FFFFFF"/>
        </w:rPr>
        <w:t>.</w:t>
      </w:r>
      <w:r>
        <w:rPr>
          <w:rFonts w:cstheme="minorHAnsi"/>
          <w:color w:val="3A3A3A"/>
          <w:shd w:val="clear" w:color="auto" w:fill="FFFFFF"/>
        </w:rPr>
        <w:t>’</w:t>
      </w:r>
      <w:r w:rsidRPr="002F0E4A">
        <w:rPr>
          <w:rFonts w:cstheme="minorHAnsi"/>
          <w:color w:val="3A3A3A"/>
          <w:shd w:val="clear" w:color="auto" w:fill="FFFFFF"/>
        </w:rPr>
        <w:t xml:space="preserve"> Social Forces</w:t>
      </w:r>
      <w:r>
        <w:rPr>
          <w:rFonts w:cstheme="minorHAnsi"/>
          <w:color w:val="3A3A3A"/>
          <w:shd w:val="clear" w:color="auto" w:fill="FFFFFF"/>
        </w:rPr>
        <w:t>,</w:t>
      </w:r>
      <w:r w:rsidRPr="002F0E4A">
        <w:rPr>
          <w:rFonts w:cstheme="minorHAnsi"/>
          <w:color w:val="3A3A3A"/>
          <w:shd w:val="clear" w:color="auto" w:fill="FFFFFF"/>
        </w:rPr>
        <w:t xml:space="preserve"> </w:t>
      </w:r>
      <w:r>
        <w:rPr>
          <w:rFonts w:cstheme="minorHAnsi"/>
          <w:color w:val="3A3A3A"/>
          <w:shd w:val="clear" w:color="auto" w:fill="FFFFFF"/>
        </w:rPr>
        <w:t>Vol.</w:t>
      </w:r>
      <w:r w:rsidRPr="002F0E4A">
        <w:rPr>
          <w:rFonts w:cstheme="minorHAnsi"/>
          <w:color w:val="3A3A3A"/>
          <w:shd w:val="clear" w:color="auto" w:fill="FFFFFF"/>
        </w:rPr>
        <w:t>93</w:t>
      </w:r>
      <w:r>
        <w:rPr>
          <w:rFonts w:cstheme="minorHAnsi"/>
          <w:color w:val="3A3A3A"/>
          <w:shd w:val="clear" w:color="auto" w:fill="FFFFFF"/>
        </w:rPr>
        <w:t>(</w:t>
      </w:r>
      <w:r w:rsidRPr="002F0E4A">
        <w:rPr>
          <w:rFonts w:cstheme="minorHAnsi"/>
          <w:color w:val="3A3A3A"/>
          <w:shd w:val="clear" w:color="auto" w:fill="FFFFFF"/>
        </w:rPr>
        <w:t>2</w:t>
      </w:r>
      <w:r>
        <w:rPr>
          <w:rFonts w:cstheme="minorHAnsi"/>
          <w:color w:val="3A3A3A"/>
          <w:shd w:val="clear" w:color="auto" w:fill="FFFFFF"/>
        </w:rPr>
        <w:t>), pp.</w:t>
      </w:r>
      <w:r w:rsidRPr="002F0E4A">
        <w:rPr>
          <w:rFonts w:cstheme="minorHAnsi"/>
          <w:color w:val="3A3A3A"/>
          <w:shd w:val="clear" w:color="auto" w:fill="FFFFFF"/>
        </w:rPr>
        <w:t>687-718.</w:t>
      </w:r>
    </w:p>
    <w:p w14:paraId="3F02E342" w14:textId="6E7A197A" w:rsidR="00711246" w:rsidRPr="00711246" w:rsidRDefault="00711246" w:rsidP="003A55AA">
      <w:pPr>
        <w:rPr>
          <w:rFonts w:cstheme="minorHAnsi"/>
          <w:color w:val="3A3A3A"/>
          <w:shd w:val="clear" w:color="auto" w:fill="FFFFFF"/>
        </w:rPr>
      </w:pPr>
      <w:proofErr w:type="spellStart"/>
      <w:r w:rsidRPr="00711246">
        <w:rPr>
          <w:rFonts w:cstheme="minorHAnsi"/>
          <w:color w:val="222222"/>
          <w:shd w:val="clear" w:color="auto" w:fill="FFFFFF"/>
        </w:rPr>
        <w:t>Bartkowski</w:t>
      </w:r>
      <w:proofErr w:type="spellEnd"/>
      <w:r w:rsidRPr="00711246">
        <w:rPr>
          <w:rFonts w:cstheme="minorHAnsi"/>
          <w:color w:val="222222"/>
          <w:shd w:val="clear" w:color="auto" w:fill="FFFFFF"/>
        </w:rPr>
        <w:t>, J.,</w:t>
      </w:r>
      <w:r w:rsidRPr="00711246">
        <w:rPr>
          <w:rFonts w:cstheme="minorHAnsi"/>
          <w:color w:val="222222"/>
          <w:shd w:val="clear" w:color="auto" w:fill="FFFFFF"/>
        </w:rPr>
        <w:t xml:space="preserve"> et al.</w:t>
      </w:r>
      <w:r w:rsidRPr="00711246">
        <w:rPr>
          <w:rFonts w:cstheme="minorHAnsi"/>
          <w:color w:val="222222"/>
          <w:shd w:val="clear" w:color="auto" w:fill="FFFFFF"/>
        </w:rPr>
        <w:t xml:space="preserve"> (2008) </w:t>
      </w:r>
      <w:r w:rsidRPr="00711246">
        <w:rPr>
          <w:rFonts w:cstheme="minorHAnsi"/>
          <w:color w:val="222222"/>
          <w:shd w:val="clear" w:color="auto" w:fill="FFFFFF"/>
        </w:rPr>
        <w:t>‘</w:t>
      </w:r>
      <w:r w:rsidRPr="00711246">
        <w:rPr>
          <w:rFonts w:cstheme="minorHAnsi"/>
          <w:color w:val="222222"/>
          <w:shd w:val="clear" w:color="auto" w:fill="FFFFFF"/>
        </w:rPr>
        <w:t>Religion and child development: Evidence from the early childhood longitudinal study</w:t>
      </w:r>
      <w:r w:rsidRPr="00711246">
        <w:rPr>
          <w:rFonts w:cstheme="minorHAnsi"/>
          <w:color w:val="222222"/>
          <w:shd w:val="clear" w:color="auto" w:fill="FFFFFF"/>
        </w:rPr>
        <w:t>’</w:t>
      </w:r>
      <w:r w:rsidRPr="00711246">
        <w:rPr>
          <w:rFonts w:cstheme="minorHAnsi"/>
          <w:color w:val="222222"/>
          <w:shd w:val="clear" w:color="auto" w:fill="FFFFFF"/>
        </w:rPr>
        <w:t>. Social science research, </w:t>
      </w:r>
      <w:r w:rsidRPr="00711246">
        <w:rPr>
          <w:rFonts w:cstheme="minorHAnsi"/>
          <w:color w:val="222222"/>
          <w:shd w:val="clear" w:color="auto" w:fill="FFFFFF"/>
        </w:rPr>
        <w:t>Vol.</w:t>
      </w:r>
      <w:r w:rsidRPr="00711246">
        <w:rPr>
          <w:rFonts w:cstheme="minorHAnsi"/>
          <w:i/>
          <w:iCs/>
          <w:color w:val="222222"/>
          <w:shd w:val="clear" w:color="auto" w:fill="FFFFFF"/>
        </w:rPr>
        <w:t>37</w:t>
      </w:r>
      <w:r w:rsidRPr="00711246">
        <w:rPr>
          <w:rFonts w:cstheme="minorHAnsi"/>
          <w:color w:val="222222"/>
          <w:shd w:val="clear" w:color="auto" w:fill="FFFFFF"/>
        </w:rPr>
        <w:t xml:space="preserve">(1), </w:t>
      </w:r>
      <w:r w:rsidRPr="00711246">
        <w:rPr>
          <w:rFonts w:cstheme="minorHAnsi"/>
          <w:color w:val="222222"/>
          <w:shd w:val="clear" w:color="auto" w:fill="FFFFFF"/>
        </w:rPr>
        <w:t>pp.</w:t>
      </w:r>
      <w:r w:rsidRPr="00711246">
        <w:rPr>
          <w:rFonts w:cstheme="minorHAnsi"/>
          <w:color w:val="222222"/>
          <w:shd w:val="clear" w:color="auto" w:fill="FFFFFF"/>
        </w:rPr>
        <w:t>18-36.</w:t>
      </w:r>
    </w:p>
    <w:p w14:paraId="3364E1A9" w14:textId="72A5ED63" w:rsidR="00D44D46" w:rsidRDefault="00D44D46" w:rsidP="003A55AA">
      <w:pPr>
        <w:rPr>
          <w:rFonts w:cstheme="minorHAnsi"/>
          <w:color w:val="3A3A3A"/>
          <w:shd w:val="clear" w:color="auto" w:fill="FFFFFF"/>
        </w:rPr>
      </w:pPr>
      <w:proofErr w:type="spellStart"/>
      <w:r w:rsidRPr="00D44D46">
        <w:rPr>
          <w:rFonts w:cstheme="minorHAnsi"/>
          <w:color w:val="3A3A3A"/>
          <w:shd w:val="clear" w:color="auto" w:fill="FFFFFF"/>
        </w:rPr>
        <w:t>Ciucci</w:t>
      </w:r>
      <w:proofErr w:type="spellEnd"/>
      <w:r w:rsidRPr="00D44D46">
        <w:rPr>
          <w:rFonts w:cstheme="minorHAnsi"/>
          <w:color w:val="3A3A3A"/>
          <w:shd w:val="clear" w:color="auto" w:fill="FFFFFF"/>
        </w:rPr>
        <w:t>, E.</w:t>
      </w:r>
      <w:r>
        <w:rPr>
          <w:rFonts w:cstheme="minorHAnsi"/>
          <w:color w:val="3A3A3A"/>
          <w:shd w:val="clear" w:color="auto" w:fill="FFFFFF"/>
        </w:rPr>
        <w:t>, et al. (2015)</w:t>
      </w:r>
      <w:r w:rsidRPr="00D44D46">
        <w:rPr>
          <w:rFonts w:cstheme="minorHAnsi"/>
          <w:color w:val="3A3A3A"/>
          <w:shd w:val="clear" w:color="auto" w:fill="FFFFFF"/>
        </w:rPr>
        <w:t xml:space="preserve"> </w:t>
      </w:r>
      <w:r>
        <w:rPr>
          <w:rFonts w:cstheme="minorHAnsi"/>
          <w:color w:val="3A3A3A"/>
          <w:shd w:val="clear" w:color="auto" w:fill="FFFFFF"/>
        </w:rPr>
        <w:t>‘</w:t>
      </w:r>
      <w:r w:rsidRPr="00D44D46">
        <w:rPr>
          <w:rFonts w:cstheme="minorHAnsi"/>
          <w:i/>
          <w:iCs/>
          <w:color w:val="3A3A3A"/>
          <w:shd w:val="clear" w:color="auto" w:fill="FFFFFF"/>
        </w:rPr>
        <w:t>Meta-emotion Philosophy in Early Childhood Teachers: Psychometric Properties of the Crèche Educator Emotional Styles Questionnaire</w:t>
      </w:r>
      <w:r w:rsidRPr="00D44D46">
        <w:rPr>
          <w:rFonts w:cstheme="minorHAnsi"/>
          <w:color w:val="3A3A3A"/>
          <w:shd w:val="clear" w:color="auto" w:fill="FFFFFF"/>
        </w:rPr>
        <w:t>.</w:t>
      </w:r>
      <w:r>
        <w:rPr>
          <w:rFonts w:cstheme="minorHAnsi"/>
          <w:color w:val="3A3A3A"/>
          <w:shd w:val="clear" w:color="auto" w:fill="FFFFFF"/>
        </w:rPr>
        <w:t xml:space="preserve">’ </w:t>
      </w:r>
      <w:r w:rsidRPr="00D44D46">
        <w:rPr>
          <w:rFonts w:cstheme="minorHAnsi"/>
          <w:color w:val="3A3A3A"/>
          <w:shd w:val="clear" w:color="auto" w:fill="FFFFFF"/>
        </w:rPr>
        <w:t>Early Childhood Research Quarterly</w:t>
      </w:r>
      <w:r>
        <w:rPr>
          <w:rFonts w:cstheme="minorHAnsi"/>
          <w:color w:val="3A3A3A"/>
          <w:shd w:val="clear" w:color="auto" w:fill="FFFFFF"/>
        </w:rPr>
        <w:t>,</w:t>
      </w:r>
      <w:r w:rsidRPr="00D44D46">
        <w:rPr>
          <w:rFonts w:cstheme="minorHAnsi"/>
          <w:color w:val="3A3A3A"/>
          <w:shd w:val="clear" w:color="auto" w:fill="FFFFFF"/>
        </w:rPr>
        <w:t xml:space="preserve"> </w:t>
      </w:r>
      <w:r>
        <w:rPr>
          <w:rFonts w:cstheme="minorHAnsi"/>
          <w:color w:val="3A3A3A"/>
          <w:shd w:val="clear" w:color="auto" w:fill="FFFFFF"/>
        </w:rPr>
        <w:t>Vol.</w:t>
      </w:r>
      <w:r w:rsidRPr="00D44D46">
        <w:rPr>
          <w:rFonts w:cstheme="minorHAnsi"/>
          <w:color w:val="3A3A3A"/>
          <w:shd w:val="clear" w:color="auto" w:fill="FFFFFF"/>
        </w:rPr>
        <w:t>33</w:t>
      </w:r>
      <w:r>
        <w:rPr>
          <w:rFonts w:cstheme="minorHAnsi"/>
          <w:color w:val="3A3A3A"/>
          <w:shd w:val="clear" w:color="auto" w:fill="FFFFFF"/>
        </w:rPr>
        <w:t>,</w:t>
      </w:r>
      <w:r w:rsidRPr="00D44D46">
        <w:rPr>
          <w:rFonts w:cstheme="minorHAnsi"/>
          <w:color w:val="3A3A3A"/>
          <w:shd w:val="clear" w:color="auto" w:fill="FFFFFF"/>
        </w:rPr>
        <w:t xml:space="preserve"> </w:t>
      </w:r>
      <w:r>
        <w:rPr>
          <w:rFonts w:cstheme="minorHAnsi"/>
          <w:color w:val="3A3A3A"/>
          <w:shd w:val="clear" w:color="auto" w:fill="FFFFFF"/>
        </w:rPr>
        <w:t>pp.</w:t>
      </w:r>
      <w:r w:rsidRPr="00D44D46">
        <w:rPr>
          <w:rFonts w:cstheme="minorHAnsi"/>
          <w:color w:val="3A3A3A"/>
          <w:shd w:val="clear" w:color="auto" w:fill="FFFFFF"/>
        </w:rPr>
        <w:t>1-11.</w:t>
      </w:r>
    </w:p>
    <w:p w14:paraId="545B0DF8" w14:textId="3E841549" w:rsidR="00996366" w:rsidRDefault="00996366" w:rsidP="003A55AA">
      <w:pPr>
        <w:rPr>
          <w:rFonts w:cstheme="minorHAnsi"/>
          <w:color w:val="3A3A3A"/>
          <w:shd w:val="clear" w:color="auto" w:fill="FFFFFF"/>
        </w:rPr>
      </w:pPr>
      <w:r w:rsidRPr="00996366">
        <w:rPr>
          <w:rFonts w:cstheme="minorHAnsi"/>
          <w:color w:val="3A3A3A"/>
          <w:shd w:val="clear" w:color="auto" w:fill="FFFFFF"/>
        </w:rPr>
        <w:t>Holmes, C</w:t>
      </w:r>
      <w:r>
        <w:rPr>
          <w:rFonts w:cstheme="minorHAnsi"/>
          <w:color w:val="3A3A3A"/>
          <w:shd w:val="clear" w:color="auto" w:fill="FFFFFF"/>
        </w:rPr>
        <w:t>.</w:t>
      </w:r>
      <w:r w:rsidRPr="00996366">
        <w:rPr>
          <w:rFonts w:cstheme="minorHAnsi"/>
          <w:color w:val="3A3A3A"/>
          <w:shd w:val="clear" w:color="auto" w:fill="FFFFFF"/>
        </w:rPr>
        <w:t>,</w:t>
      </w:r>
      <w:r>
        <w:rPr>
          <w:rFonts w:cstheme="minorHAnsi"/>
          <w:color w:val="3A3A3A"/>
          <w:shd w:val="clear" w:color="auto" w:fill="FFFFFF"/>
        </w:rPr>
        <w:t xml:space="preserve"> et al (2016)</w:t>
      </w:r>
      <w:r w:rsidRPr="00996366">
        <w:rPr>
          <w:rFonts w:cstheme="minorHAnsi"/>
          <w:color w:val="3A3A3A"/>
          <w:shd w:val="clear" w:color="auto" w:fill="FFFFFF"/>
        </w:rPr>
        <w:t xml:space="preserve">. </w:t>
      </w:r>
      <w:r>
        <w:rPr>
          <w:rFonts w:cstheme="minorHAnsi"/>
          <w:color w:val="3A3A3A"/>
          <w:shd w:val="clear" w:color="auto" w:fill="FFFFFF"/>
        </w:rPr>
        <w:t>‘</w:t>
      </w:r>
      <w:r w:rsidRPr="00996366">
        <w:rPr>
          <w:rFonts w:cstheme="minorHAnsi"/>
          <w:i/>
          <w:iCs/>
          <w:color w:val="3A3A3A"/>
          <w:shd w:val="clear" w:color="auto" w:fill="FFFFFF"/>
        </w:rPr>
        <w:t>Linking Executive Function and Peer Problems from Early Childhood Through Middle Adolescence</w:t>
      </w:r>
      <w:r w:rsidRPr="00996366">
        <w:rPr>
          <w:rFonts w:cstheme="minorHAnsi"/>
          <w:color w:val="3A3A3A"/>
          <w:shd w:val="clear" w:color="auto" w:fill="FFFFFF"/>
        </w:rPr>
        <w:t>.</w:t>
      </w:r>
      <w:r>
        <w:rPr>
          <w:rFonts w:cstheme="minorHAnsi"/>
          <w:color w:val="3A3A3A"/>
          <w:shd w:val="clear" w:color="auto" w:fill="FFFFFF"/>
        </w:rPr>
        <w:t>’</w:t>
      </w:r>
      <w:r w:rsidRPr="00996366">
        <w:rPr>
          <w:rFonts w:cstheme="minorHAnsi"/>
          <w:color w:val="3A3A3A"/>
          <w:shd w:val="clear" w:color="auto" w:fill="FFFFFF"/>
        </w:rPr>
        <w:t xml:space="preserve"> Journal of Abnormal Child Psychology</w:t>
      </w:r>
      <w:r>
        <w:rPr>
          <w:rFonts w:cstheme="minorHAnsi"/>
          <w:color w:val="3A3A3A"/>
          <w:shd w:val="clear" w:color="auto" w:fill="FFFFFF"/>
        </w:rPr>
        <w:t>,</w:t>
      </w:r>
      <w:r w:rsidRPr="00996366">
        <w:rPr>
          <w:rFonts w:cstheme="minorHAnsi"/>
          <w:color w:val="3A3A3A"/>
          <w:shd w:val="clear" w:color="auto" w:fill="FFFFFF"/>
        </w:rPr>
        <w:t xml:space="preserve"> </w:t>
      </w:r>
      <w:r>
        <w:rPr>
          <w:rFonts w:cstheme="minorHAnsi"/>
          <w:color w:val="3A3A3A"/>
          <w:shd w:val="clear" w:color="auto" w:fill="FFFFFF"/>
        </w:rPr>
        <w:t>Vol.</w:t>
      </w:r>
      <w:r w:rsidRPr="00996366">
        <w:rPr>
          <w:rFonts w:cstheme="minorHAnsi"/>
          <w:color w:val="3A3A3A"/>
          <w:shd w:val="clear" w:color="auto" w:fill="FFFFFF"/>
        </w:rPr>
        <w:t>44</w:t>
      </w:r>
      <w:r>
        <w:rPr>
          <w:rFonts w:cstheme="minorHAnsi"/>
          <w:color w:val="3A3A3A"/>
          <w:shd w:val="clear" w:color="auto" w:fill="FFFFFF"/>
        </w:rPr>
        <w:t>(</w:t>
      </w:r>
      <w:r w:rsidRPr="00996366">
        <w:rPr>
          <w:rFonts w:cstheme="minorHAnsi"/>
          <w:color w:val="3A3A3A"/>
          <w:shd w:val="clear" w:color="auto" w:fill="FFFFFF"/>
        </w:rPr>
        <w:t>1</w:t>
      </w:r>
      <w:r>
        <w:rPr>
          <w:rFonts w:cstheme="minorHAnsi"/>
          <w:color w:val="3A3A3A"/>
          <w:shd w:val="clear" w:color="auto" w:fill="FFFFFF"/>
        </w:rPr>
        <w:t>), pp.</w:t>
      </w:r>
      <w:r w:rsidRPr="00996366">
        <w:rPr>
          <w:rFonts w:cstheme="minorHAnsi"/>
          <w:color w:val="3A3A3A"/>
          <w:shd w:val="clear" w:color="auto" w:fill="FFFFFF"/>
        </w:rPr>
        <w:t>31-42.</w:t>
      </w:r>
    </w:p>
    <w:p w14:paraId="72BDC617" w14:textId="27B5F5D3" w:rsidR="00C96390" w:rsidRDefault="00C96390" w:rsidP="003A55AA">
      <w:pPr>
        <w:rPr>
          <w:rFonts w:cstheme="minorHAnsi"/>
          <w:color w:val="3A3A3A"/>
          <w:shd w:val="clear" w:color="auto" w:fill="FFFFFF"/>
        </w:rPr>
      </w:pPr>
      <w:proofErr w:type="spellStart"/>
      <w:r w:rsidRPr="00C96390">
        <w:rPr>
          <w:rFonts w:cstheme="minorHAnsi"/>
          <w:color w:val="3A3A3A"/>
          <w:shd w:val="clear" w:color="auto" w:fill="FFFFFF"/>
        </w:rPr>
        <w:t>Meiksans</w:t>
      </w:r>
      <w:proofErr w:type="spellEnd"/>
      <w:r>
        <w:rPr>
          <w:rFonts w:cstheme="minorHAnsi"/>
          <w:color w:val="3A3A3A"/>
          <w:shd w:val="clear" w:color="auto" w:fill="FFFFFF"/>
        </w:rPr>
        <w:t>,</w:t>
      </w:r>
      <w:r w:rsidRPr="00C96390">
        <w:rPr>
          <w:rFonts w:cstheme="minorHAnsi"/>
          <w:color w:val="3A3A3A"/>
          <w:shd w:val="clear" w:color="auto" w:fill="FFFFFF"/>
        </w:rPr>
        <w:t xml:space="preserve"> J</w:t>
      </w:r>
      <w:r>
        <w:rPr>
          <w:rFonts w:cstheme="minorHAnsi"/>
          <w:color w:val="3A3A3A"/>
          <w:shd w:val="clear" w:color="auto" w:fill="FFFFFF"/>
        </w:rPr>
        <w:t>.</w:t>
      </w:r>
      <w:r w:rsidRPr="00C96390">
        <w:rPr>
          <w:rFonts w:cstheme="minorHAnsi"/>
          <w:color w:val="3A3A3A"/>
          <w:shd w:val="clear" w:color="auto" w:fill="FFFFFF"/>
        </w:rPr>
        <w:t>,</w:t>
      </w:r>
      <w:r>
        <w:rPr>
          <w:rFonts w:cstheme="minorHAnsi"/>
          <w:color w:val="3A3A3A"/>
          <w:shd w:val="clear" w:color="auto" w:fill="FFFFFF"/>
        </w:rPr>
        <w:t xml:space="preserve"> </w:t>
      </w:r>
      <w:proofErr w:type="spellStart"/>
      <w:r w:rsidRPr="00C96390">
        <w:rPr>
          <w:rFonts w:cstheme="minorHAnsi"/>
          <w:color w:val="3A3A3A"/>
          <w:shd w:val="clear" w:color="auto" w:fill="FFFFFF"/>
        </w:rPr>
        <w:t>Iannos</w:t>
      </w:r>
      <w:proofErr w:type="spellEnd"/>
      <w:r>
        <w:rPr>
          <w:rFonts w:cstheme="minorHAnsi"/>
          <w:color w:val="3A3A3A"/>
          <w:shd w:val="clear" w:color="auto" w:fill="FFFFFF"/>
        </w:rPr>
        <w:t>, M.</w:t>
      </w:r>
      <w:r w:rsidRPr="00C96390">
        <w:rPr>
          <w:rFonts w:cstheme="minorHAnsi"/>
          <w:color w:val="3A3A3A"/>
          <w:shd w:val="clear" w:color="auto" w:fill="FFFFFF"/>
        </w:rPr>
        <w:t xml:space="preserve"> and </w:t>
      </w:r>
      <w:proofErr w:type="spellStart"/>
      <w:r w:rsidRPr="00C96390">
        <w:rPr>
          <w:rFonts w:cstheme="minorHAnsi"/>
          <w:color w:val="3A3A3A"/>
          <w:shd w:val="clear" w:color="auto" w:fill="FFFFFF"/>
        </w:rPr>
        <w:t>Arney</w:t>
      </w:r>
      <w:proofErr w:type="spellEnd"/>
      <w:r>
        <w:rPr>
          <w:rFonts w:cstheme="minorHAnsi"/>
          <w:color w:val="3A3A3A"/>
          <w:shd w:val="clear" w:color="auto" w:fill="FFFFFF"/>
        </w:rPr>
        <w:t>, F. (2015)</w:t>
      </w:r>
      <w:r w:rsidR="00F75D89">
        <w:rPr>
          <w:rFonts w:cstheme="minorHAnsi"/>
          <w:color w:val="3A3A3A"/>
          <w:shd w:val="clear" w:color="auto" w:fill="FFFFFF"/>
        </w:rPr>
        <w:t>.</w:t>
      </w:r>
      <w:r w:rsidRPr="00C96390">
        <w:rPr>
          <w:rFonts w:cstheme="minorHAnsi"/>
          <w:color w:val="3A3A3A"/>
          <w:shd w:val="clear" w:color="auto" w:fill="FFFFFF"/>
        </w:rPr>
        <w:t xml:space="preserve"> </w:t>
      </w:r>
      <w:r>
        <w:rPr>
          <w:rFonts w:cstheme="minorHAnsi"/>
          <w:color w:val="3A3A3A"/>
          <w:shd w:val="clear" w:color="auto" w:fill="FFFFFF"/>
        </w:rPr>
        <w:t>‘</w:t>
      </w:r>
      <w:r w:rsidRPr="00152559">
        <w:rPr>
          <w:rFonts w:cstheme="minorHAnsi"/>
          <w:i/>
          <w:iCs/>
          <w:color w:val="3A3A3A"/>
          <w:shd w:val="clear" w:color="auto" w:fill="FFFFFF"/>
        </w:rPr>
        <w:t>Factors Influencing Decision Making about the Placement of Children in Care: Development of the Child Placement Questionnaire</w:t>
      </w:r>
      <w:r w:rsidRPr="00C96390">
        <w:rPr>
          <w:rFonts w:cstheme="minorHAnsi"/>
          <w:color w:val="3A3A3A"/>
          <w:shd w:val="clear" w:color="auto" w:fill="FFFFFF"/>
        </w:rPr>
        <w:t>.</w:t>
      </w:r>
      <w:r w:rsidR="00152559">
        <w:rPr>
          <w:rFonts w:cstheme="minorHAnsi"/>
          <w:color w:val="3A3A3A"/>
          <w:shd w:val="clear" w:color="auto" w:fill="FFFFFF"/>
        </w:rPr>
        <w:t>’</w:t>
      </w:r>
      <w:r w:rsidRPr="00C96390">
        <w:rPr>
          <w:rFonts w:cstheme="minorHAnsi"/>
          <w:color w:val="3A3A3A"/>
          <w:shd w:val="clear" w:color="auto" w:fill="FFFFFF"/>
        </w:rPr>
        <w:t xml:space="preserve"> Children and Youth Services Review</w:t>
      </w:r>
      <w:r>
        <w:rPr>
          <w:rFonts w:cstheme="minorHAnsi"/>
          <w:color w:val="3A3A3A"/>
          <w:shd w:val="clear" w:color="auto" w:fill="FFFFFF"/>
        </w:rPr>
        <w:t>,</w:t>
      </w:r>
      <w:r w:rsidRPr="00C96390">
        <w:rPr>
          <w:rFonts w:cstheme="minorHAnsi"/>
          <w:color w:val="3A3A3A"/>
          <w:shd w:val="clear" w:color="auto" w:fill="FFFFFF"/>
        </w:rPr>
        <w:t xml:space="preserve"> </w:t>
      </w:r>
      <w:r>
        <w:rPr>
          <w:rFonts w:cstheme="minorHAnsi"/>
          <w:color w:val="3A3A3A"/>
          <w:shd w:val="clear" w:color="auto" w:fill="FFFFFF"/>
        </w:rPr>
        <w:t>Vol.</w:t>
      </w:r>
      <w:r w:rsidRPr="00C96390">
        <w:rPr>
          <w:rFonts w:cstheme="minorHAnsi"/>
          <w:color w:val="3A3A3A"/>
          <w:shd w:val="clear" w:color="auto" w:fill="FFFFFF"/>
        </w:rPr>
        <w:t>55</w:t>
      </w:r>
      <w:r>
        <w:rPr>
          <w:rFonts w:cstheme="minorHAnsi"/>
          <w:color w:val="3A3A3A"/>
          <w:shd w:val="clear" w:color="auto" w:fill="FFFFFF"/>
        </w:rPr>
        <w:t>, pp.</w:t>
      </w:r>
      <w:r w:rsidRPr="00C96390">
        <w:rPr>
          <w:rFonts w:cstheme="minorHAnsi"/>
          <w:color w:val="3A3A3A"/>
          <w:shd w:val="clear" w:color="auto" w:fill="FFFFFF"/>
        </w:rPr>
        <w:t>71-83.</w:t>
      </w:r>
    </w:p>
    <w:p w14:paraId="022A9F75" w14:textId="5DACE4A5" w:rsidR="00F0303A" w:rsidRDefault="00F0303A" w:rsidP="003A55AA">
      <w:pPr>
        <w:rPr>
          <w:rFonts w:cstheme="minorHAnsi"/>
          <w:color w:val="000000"/>
          <w:shd w:val="clear" w:color="auto" w:fill="FFFFFF"/>
        </w:rPr>
      </w:pPr>
      <w:r w:rsidRPr="00F0303A">
        <w:rPr>
          <w:rFonts w:cstheme="minorHAnsi"/>
          <w:color w:val="000000"/>
          <w:shd w:val="clear" w:color="auto" w:fill="FFFFFF"/>
        </w:rPr>
        <w:t>Reynolds, K.</w:t>
      </w:r>
      <w:r w:rsidR="002E0903">
        <w:rPr>
          <w:rFonts w:cstheme="minorHAnsi"/>
          <w:color w:val="000000"/>
          <w:shd w:val="clear" w:color="auto" w:fill="FFFFFF"/>
        </w:rPr>
        <w:t xml:space="preserve"> </w:t>
      </w:r>
      <w:r w:rsidR="00F1581F">
        <w:rPr>
          <w:rFonts w:cstheme="minorHAnsi"/>
          <w:color w:val="000000"/>
          <w:shd w:val="clear" w:color="auto" w:fill="FFFFFF"/>
        </w:rPr>
        <w:t>(</w:t>
      </w:r>
      <w:r w:rsidRPr="00F0303A">
        <w:rPr>
          <w:rFonts w:cstheme="minorHAnsi"/>
          <w:color w:val="000000"/>
          <w:shd w:val="clear" w:color="auto" w:fill="FFFFFF"/>
        </w:rPr>
        <w:t>2014</w:t>
      </w:r>
      <w:r w:rsidR="00F1581F">
        <w:rPr>
          <w:rFonts w:cstheme="minorHAnsi"/>
          <w:color w:val="000000"/>
          <w:shd w:val="clear" w:color="auto" w:fill="FFFFFF"/>
        </w:rPr>
        <w:t>)</w:t>
      </w:r>
      <w:r w:rsidRPr="00F0303A">
        <w:rPr>
          <w:rFonts w:cstheme="minorHAnsi"/>
          <w:color w:val="000000"/>
          <w:shd w:val="clear" w:color="auto" w:fill="FFFFFF"/>
        </w:rPr>
        <w:t>. </w:t>
      </w:r>
      <w:r>
        <w:rPr>
          <w:rFonts w:cstheme="minorHAnsi"/>
          <w:color w:val="000000"/>
          <w:shd w:val="clear" w:color="auto" w:fill="FFFFFF"/>
        </w:rPr>
        <w:t>‘</w:t>
      </w:r>
      <w:r w:rsidRPr="00F0303A">
        <w:rPr>
          <w:rFonts w:cstheme="minorHAnsi"/>
          <w:i/>
          <w:iCs/>
          <w:color w:val="000000"/>
          <w:shd w:val="clear" w:color="auto" w:fill="FFFFFF"/>
        </w:rPr>
        <w:t>Perceptions Of Childhood</w:t>
      </w:r>
      <w:r>
        <w:rPr>
          <w:rFonts w:cstheme="minorHAnsi"/>
          <w:i/>
          <w:iCs/>
          <w:color w:val="000000"/>
          <w:shd w:val="clear" w:color="auto" w:fill="FFFFFF"/>
        </w:rPr>
        <w:t>’</w:t>
      </w:r>
      <w:r w:rsidRPr="00F0303A">
        <w:rPr>
          <w:rFonts w:cstheme="minorHAnsi"/>
          <w:color w:val="000000"/>
          <w:shd w:val="clear" w:color="auto" w:fill="FFFFFF"/>
        </w:rPr>
        <w:t>. [online] The British Library. Available at: &lt;https://www.bl.uk/romantics-and-victorians/articles/perceptions-of-childhood&gt; [Accessed 11 April 2020].</w:t>
      </w:r>
    </w:p>
    <w:p w14:paraId="0C5EF712" w14:textId="77777777" w:rsidR="00A440C0" w:rsidRPr="005D26F9" w:rsidRDefault="00A440C0" w:rsidP="005D26F9"/>
    <w:p w14:paraId="6E68C9DE" w14:textId="77777777" w:rsidR="005F5943" w:rsidRPr="005F5943" w:rsidRDefault="005F5943" w:rsidP="005F5943"/>
    <w:p w14:paraId="0B98960B" w14:textId="04A03B63" w:rsidR="00592025" w:rsidRPr="00952F05" w:rsidRDefault="009630F4" w:rsidP="00952F05">
      <w:r>
        <w:t xml:space="preserve"> </w:t>
      </w:r>
      <w:r w:rsidR="00592025">
        <w:t xml:space="preserve"> </w:t>
      </w:r>
    </w:p>
    <w:p w14:paraId="09C8A3F8" w14:textId="77777777" w:rsidR="00952F05" w:rsidRPr="00952F05" w:rsidRDefault="00952F05" w:rsidP="00952F05">
      <w:pPr>
        <w:jc w:val="center"/>
      </w:pPr>
    </w:p>
    <w:sectPr w:rsidR="00952F05" w:rsidRPr="00952F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F05"/>
    <w:rsid w:val="000622A2"/>
    <w:rsid w:val="0006308F"/>
    <w:rsid w:val="0008255C"/>
    <w:rsid w:val="00093B26"/>
    <w:rsid w:val="000F4340"/>
    <w:rsid w:val="00152559"/>
    <w:rsid w:val="001A227E"/>
    <w:rsid w:val="001B5EF5"/>
    <w:rsid w:val="001F412E"/>
    <w:rsid w:val="00261101"/>
    <w:rsid w:val="002B546B"/>
    <w:rsid w:val="002E0903"/>
    <w:rsid w:val="002F0E4A"/>
    <w:rsid w:val="003220D1"/>
    <w:rsid w:val="00391F42"/>
    <w:rsid w:val="003A55AA"/>
    <w:rsid w:val="003A6641"/>
    <w:rsid w:val="003B38D0"/>
    <w:rsid w:val="003F5BB3"/>
    <w:rsid w:val="004322B2"/>
    <w:rsid w:val="00474FC7"/>
    <w:rsid w:val="004B4D85"/>
    <w:rsid w:val="00546910"/>
    <w:rsid w:val="00592025"/>
    <w:rsid w:val="005B32C2"/>
    <w:rsid w:val="005D26F9"/>
    <w:rsid w:val="005D3061"/>
    <w:rsid w:val="005F5943"/>
    <w:rsid w:val="005F6563"/>
    <w:rsid w:val="006005B9"/>
    <w:rsid w:val="0060648E"/>
    <w:rsid w:val="0062479C"/>
    <w:rsid w:val="00641C2B"/>
    <w:rsid w:val="0067668F"/>
    <w:rsid w:val="006A405C"/>
    <w:rsid w:val="006F58C6"/>
    <w:rsid w:val="00711246"/>
    <w:rsid w:val="00750288"/>
    <w:rsid w:val="0075395E"/>
    <w:rsid w:val="007B617B"/>
    <w:rsid w:val="007C4481"/>
    <w:rsid w:val="00865941"/>
    <w:rsid w:val="00872BE0"/>
    <w:rsid w:val="008B0E0D"/>
    <w:rsid w:val="008C1396"/>
    <w:rsid w:val="008D118F"/>
    <w:rsid w:val="008D3B11"/>
    <w:rsid w:val="008E2983"/>
    <w:rsid w:val="00952F05"/>
    <w:rsid w:val="009630F4"/>
    <w:rsid w:val="00970646"/>
    <w:rsid w:val="00992662"/>
    <w:rsid w:val="00996366"/>
    <w:rsid w:val="009D1FD8"/>
    <w:rsid w:val="009F6AD9"/>
    <w:rsid w:val="009F6C2A"/>
    <w:rsid w:val="00A00644"/>
    <w:rsid w:val="00A05E5A"/>
    <w:rsid w:val="00A440C0"/>
    <w:rsid w:val="00A5363E"/>
    <w:rsid w:val="00AB05C9"/>
    <w:rsid w:val="00AC0B99"/>
    <w:rsid w:val="00AC1DB6"/>
    <w:rsid w:val="00AC5AD1"/>
    <w:rsid w:val="00AD0065"/>
    <w:rsid w:val="00AE3429"/>
    <w:rsid w:val="00B229B0"/>
    <w:rsid w:val="00B52995"/>
    <w:rsid w:val="00B77F3D"/>
    <w:rsid w:val="00C0018E"/>
    <w:rsid w:val="00C3634B"/>
    <w:rsid w:val="00C41EE1"/>
    <w:rsid w:val="00C96390"/>
    <w:rsid w:val="00CD22CD"/>
    <w:rsid w:val="00D44D46"/>
    <w:rsid w:val="00D55053"/>
    <w:rsid w:val="00D668C3"/>
    <w:rsid w:val="00DA68EC"/>
    <w:rsid w:val="00E01E43"/>
    <w:rsid w:val="00EA1C03"/>
    <w:rsid w:val="00F02054"/>
    <w:rsid w:val="00F0303A"/>
    <w:rsid w:val="00F1581F"/>
    <w:rsid w:val="00F208E7"/>
    <w:rsid w:val="00F500A7"/>
    <w:rsid w:val="00F75D89"/>
    <w:rsid w:val="00F7603D"/>
    <w:rsid w:val="00FA07C8"/>
    <w:rsid w:val="00FC48AF"/>
    <w:rsid w:val="00FC6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A28B0"/>
  <w15:chartTrackingRefBased/>
  <w15:docId w15:val="{381F7A2C-36B7-4E36-8C7C-CDE533E82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F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F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07C8"/>
    <w:pPr>
      <w:outlineLvl w:val="9"/>
    </w:pPr>
    <w:rPr>
      <w:lang w:val="en-US"/>
    </w:rPr>
  </w:style>
  <w:style w:type="paragraph" w:styleId="TOC1">
    <w:name w:val="toc 1"/>
    <w:basedOn w:val="Normal"/>
    <w:next w:val="Normal"/>
    <w:autoRedefine/>
    <w:uiPriority w:val="39"/>
    <w:unhideWhenUsed/>
    <w:rsid w:val="00FA07C8"/>
    <w:pPr>
      <w:spacing w:after="100"/>
    </w:pPr>
  </w:style>
  <w:style w:type="character" w:styleId="Hyperlink">
    <w:name w:val="Hyperlink"/>
    <w:basedOn w:val="DefaultParagraphFont"/>
    <w:uiPriority w:val="99"/>
    <w:unhideWhenUsed/>
    <w:rsid w:val="00FA07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74322-7D5B-46F8-8BF3-2D0B5CC4A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5978</TotalTime>
  <Pages>6</Pages>
  <Words>1969</Words>
  <Characters>11225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Koleva (1812788)</dc:creator>
  <cp:keywords/>
  <dc:description/>
  <cp:lastModifiedBy>Kristina Koleva (1812788)</cp:lastModifiedBy>
  <cp:revision>47</cp:revision>
  <dcterms:created xsi:type="dcterms:W3CDTF">2020-04-09T21:01:00Z</dcterms:created>
  <dcterms:modified xsi:type="dcterms:W3CDTF">2020-05-13T21:59:00Z</dcterms:modified>
</cp:coreProperties>
</file>