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772" w:rsidP="00B62772" w:rsidRDefault="00B62772" w14:paraId="02F52FDE" w14:textId="7CF09029">
      <w:pPr>
        <w:spacing w:line="360" w:lineRule="auto"/>
        <w:jc w:val="both"/>
        <w:rPr>
          <w:rFonts w:ascii="Arial" w:hAnsi="Arial" w:cs="Arial"/>
          <w:sz w:val="24"/>
          <w:szCs w:val="24"/>
          <w:u w:val="single"/>
        </w:rPr>
      </w:pPr>
      <w:r w:rsidRPr="00B62772">
        <w:rPr>
          <w:rFonts w:ascii="Arial" w:hAnsi="Arial" w:cs="Arial"/>
          <w:sz w:val="24"/>
          <w:szCs w:val="24"/>
          <w:u w:val="single"/>
        </w:rPr>
        <w:t>Part 1</w:t>
      </w:r>
    </w:p>
    <w:p w:rsidR="004C3253" w:rsidP="00717295" w:rsidRDefault="00F468C3" w14:paraId="43C28B70" w14:textId="6448B329">
      <w:pPr>
        <w:spacing w:line="480" w:lineRule="auto"/>
        <w:jc w:val="both"/>
        <w:rPr>
          <w:rFonts w:ascii="Arial" w:hAnsi="Arial" w:cs="Arial"/>
          <w:sz w:val="24"/>
          <w:szCs w:val="24"/>
        </w:rPr>
      </w:pPr>
      <w:r>
        <w:rPr>
          <w:rFonts w:ascii="Arial" w:hAnsi="Arial" w:cs="Arial"/>
          <w:sz w:val="24"/>
          <w:szCs w:val="24"/>
        </w:rPr>
        <w:t>In Iceland and other countries</w:t>
      </w:r>
      <w:r w:rsidR="000737E6">
        <w:rPr>
          <w:rFonts w:ascii="Arial" w:hAnsi="Arial" w:cs="Arial"/>
          <w:sz w:val="24"/>
          <w:szCs w:val="24"/>
        </w:rPr>
        <w:t>,</w:t>
      </w:r>
      <w:r>
        <w:rPr>
          <w:rFonts w:ascii="Arial" w:hAnsi="Arial" w:cs="Arial"/>
          <w:sz w:val="24"/>
          <w:szCs w:val="24"/>
        </w:rPr>
        <w:t xml:space="preserve"> they think it is important that </w:t>
      </w:r>
      <w:r w:rsidR="000737E6">
        <w:rPr>
          <w:rFonts w:ascii="Arial" w:hAnsi="Arial" w:cs="Arial"/>
          <w:sz w:val="24"/>
          <w:szCs w:val="24"/>
        </w:rPr>
        <w:t>children</w:t>
      </w:r>
      <w:r w:rsidR="0023283E">
        <w:rPr>
          <w:rFonts w:ascii="Arial" w:hAnsi="Arial" w:cs="Arial"/>
          <w:sz w:val="24"/>
          <w:szCs w:val="24"/>
        </w:rPr>
        <w:t xml:space="preserve"> play </w:t>
      </w:r>
      <w:r w:rsidR="00303E2C">
        <w:rPr>
          <w:rFonts w:ascii="Arial" w:hAnsi="Arial" w:cs="Arial"/>
          <w:sz w:val="24"/>
          <w:szCs w:val="24"/>
        </w:rPr>
        <w:t>outdoors</w:t>
      </w:r>
      <w:r w:rsidR="008C1755">
        <w:rPr>
          <w:rFonts w:ascii="Arial" w:hAnsi="Arial" w:cs="Arial"/>
          <w:sz w:val="24"/>
          <w:szCs w:val="24"/>
        </w:rPr>
        <w:t xml:space="preserve"> </w:t>
      </w:r>
      <w:r w:rsidR="00D526CB">
        <w:rPr>
          <w:rFonts w:ascii="Arial" w:hAnsi="Arial" w:cs="Arial"/>
          <w:sz w:val="24"/>
          <w:szCs w:val="24"/>
        </w:rPr>
        <w:t>throughout</w:t>
      </w:r>
      <w:r w:rsidR="008C1755">
        <w:rPr>
          <w:rFonts w:ascii="Arial" w:hAnsi="Arial" w:cs="Arial"/>
          <w:sz w:val="24"/>
          <w:szCs w:val="24"/>
        </w:rPr>
        <w:t xml:space="preserve"> their </w:t>
      </w:r>
      <w:r w:rsidR="00EB697A">
        <w:rPr>
          <w:rFonts w:ascii="Arial" w:hAnsi="Arial" w:cs="Arial"/>
          <w:sz w:val="24"/>
          <w:szCs w:val="24"/>
        </w:rPr>
        <w:t>childhood</w:t>
      </w:r>
      <w:r w:rsidR="008C1755">
        <w:rPr>
          <w:rFonts w:ascii="Arial" w:hAnsi="Arial" w:cs="Arial"/>
          <w:sz w:val="24"/>
          <w:szCs w:val="24"/>
        </w:rPr>
        <w:t xml:space="preserve">. Some </w:t>
      </w:r>
      <w:r w:rsidR="008111B1">
        <w:rPr>
          <w:rFonts w:ascii="Arial" w:hAnsi="Arial" w:cs="Arial"/>
          <w:sz w:val="24"/>
          <w:szCs w:val="24"/>
        </w:rPr>
        <w:t xml:space="preserve">people wrote about Government </w:t>
      </w:r>
      <w:r w:rsidR="00914198">
        <w:rPr>
          <w:rFonts w:ascii="Arial" w:hAnsi="Arial" w:cs="Arial"/>
          <w:sz w:val="24"/>
          <w:szCs w:val="24"/>
        </w:rPr>
        <w:t xml:space="preserve">papers </w:t>
      </w:r>
      <w:r w:rsidR="004E2BC7">
        <w:rPr>
          <w:rFonts w:ascii="Arial" w:hAnsi="Arial" w:cs="Arial"/>
          <w:sz w:val="24"/>
          <w:szCs w:val="24"/>
        </w:rPr>
        <w:t>which</w:t>
      </w:r>
      <w:r w:rsidR="00914198">
        <w:rPr>
          <w:rFonts w:ascii="Arial" w:hAnsi="Arial" w:cs="Arial"/>
          <w:sz w:val="24"/>
          <w:szCs w:val="24"/>
        </w:rPr>
        <w:t xml:space="preserve"> </w:t>
      </w:r>
      <w:r w:rsidR="00BE5A98">
        <w:rPr>
          <w:rFonts w:ascii="Arial" w:hAnsi="Arial" w:cs="Arial"/>
          <w:sz w:val="24"/>
          <w:szCs w:val="24"/>
        </w:rPr>
        <w:t>s</w:t>
      </w:r>
      <w:r w:rsidR="00563AED">
        <w:rPr>
          <w:rFonts w:ascii="Arial" w:hAnsi="Arial" w:cs="Arial"/>
          <w:sz w:val="24"/>
          <w:szCs w:val="24"/>
        </w:rPr>
        <w:t>tate</w:t>
      </w:r>
      <w:r w:rsidR="007170F4">
        <w:rPr>
          <w:rFonts w:ascii="Arial" w:hAnsi="Arial" w:cs="Arial"/>
          <w:sz w:val="24"/>
          <w:szCs w:val="24"/>
        </w:rPr>
        <w:t xml:space="preserve"> </w:t>
      </w:r>
      <w:r w:rsidR="00914198">
        <w:rPr>
          <w:rFonts w:ascii="Arial" w:hAnsi="Arial" w:cs="Arial"/>
          <w:sz w:val="24"/>
          <w:szCs w:val="24"/>
        </w:rPr>
        <w:t xml:space="preserve">that </w:t>
      </w:r>
      <w:r w:rsidR="00A27F14">
        <w:rPr>
          <w:rFonts w:ascii="Arial" w:hAnsi="Arial" w:cs="Arial"/>
          <w:sz w:val="24"/>
          <w:szCs w:val="24"/>
        </w:rPr>
        <w:t xml:space="preserve">the </w:t>
      </w:r>
      <w:r w:rsidR="00914198">
        <w:rPr>
          <w:rFonts w:ascii="Arial" w:hAnsi="Arial" w:cs="Arial"/>
          <w:sz w:val="24"/>
          <w:szCs w:val="24"/>
        </w:rPr>
        <w:t>outdoor</w:t>
      </w:r>
      <w:r w:rsidR="00C7053D">
        <w:rPr>
          <w:rFonts w:ascii="Arial" w:hAnsi="Arial" w:cs="Arial"/>
          <w:sz w:val="24"/>
          <w:szCs w:val="24"/>
        </w:rPr>
        <w:t xml:space="preserve">s is good for </w:t>
      </w:r>
      <w:r w:rsidR="00A54D67">
        <w:rPr>
          <w:rFonts w:ascii="Arial" w:hAnsi="Arial" w:cs="Arial"/>
          <w:sz w:val="24"/>
          <w:szCs w:val="24"/>
        </w:rPr>
        <w:t>children</w:t>
      </w:r>
      <w:r w:rsidR="00C7053D">
        <w:rPr>
          <w:rFonts w:ascii="Arial" w:hAnsi="Arial" w:cs="Arial"/>
          <w:sz w:val="24"/>
          <w:szCs w:val="24"/>
        </w:rPr>
        <w:t>.</w:t>
      </w:r>
      <w:r w:rsidR="002266BA">
        <w:rPr>
          <w:rFonts w:ascii="Arial" w:hAnsi="Arial" w:cs="Arial"/>
          <w:sz w:val="24"/>
          <w:szCs w:val="24"/>
        </w:rPr>
        <w:t xml:space="preserve"> In the curriculum guidelines they </w:t>
      </w:r>
      <w:r w:rsidR="00D909FB">
        <w:rPr>
          <w:rFonts w:ascii="Arial" w:hAnsi="Arial" w:cs="Arial"/>
          <w:sz w:val="24"/>
          <w:szCs w:val="24"/>
        </w:rPr>
        <w:t>put</w:t>
      </w:r>
      <w:r w:rsidR="00050ED7">
        <w:rPr>
          <w:rFonts w:ascii="Arial" w:hAnsi="Arial" w:cs="Arial"/>
          <w:sz w:val="24"/>
          <w:szCs w:val="24"/>
        </w:rPr>
        <w:t xml:space="preserve"> </w:t>
      </w:r>
      <w:r w:rsidR="00987BDD">
        <w:rPr>
          <w:rFonts w:ascii="Arial" w:hAnsi="Arial" w:cs="Arial"/>
          <w:sz w:val="24"/>
          <w:szCs w:val="24"/>
        </w:rPr>
        <w:t>great</w:t>
      </w:r>
      <w:r w:rsidR="00050ED7">
        <w:rPr>
          <w:rFonts w:ascii="Arial" w:hAnsi="Arial" w:cs="Arial"/>
          <w:sz w:val="24"/>
          <w:szCs w:val="24"/>
        </w:rPr>
        <w:t xml:space="preserve"> </w:t>
      </w:r>
      <w:r w:rsidR="00F925C8">
        <w:rPr>
          <w:rFonts w:ascii="Arial" w:hAnsi="Arial" w:cs="Arial"/>
          <w:sz w:val="24"/>
          <w:szCs w:val="24"/>
        </w:rPr>
        <w:t xml:space="preserve">emphasis </w:t>
      </w:r>
      <w:r w:rsidR="00050ED7">
        <w:rPr>
          <w:rFonts w:ascii="Arial" w:hAnsi="Arial" w:cs="Arial"/>
          <w:sz w:val="24"/>
          <w:szCs w:val="24"/>
        </w:rPr>
        <w:t>on</w:t>
      </w:r>
      <w:r w:rsidR="000F3936">
        <w:rPr>
          <w:rFonts w:ascii="Arial" w:hAnsi="Arial" w:cs="Arial"/>
          <w:sz w:val="24"/>
          <w:szCs w:val="24"/>
        </w:rPr>
        <w:t xml:space="preserve"> the</w:t>
      </w:r>
      <w:r w:rsidR="00F925C8">
        <w:rPr>
          <w:rFonts w:ascii="Arial" w:hAnsi="Arial" w:cs="Arial"/>
          <w:sz w:val="24"/>
          <w:szCs w:val="24"/>
        </w:rPr>
        <w:t xml:space="preserve"> </w:t>
      </w:r>
      <w:r w:rsidR="00050ED7">
        <w:rPr>
          <w:rFonts w:ascii="Arial" w:hAnsi="Arial" w:cs="Arial"/>
          <w:sz w:val="24"/>
          <w:szCs w:val="24"/>
        </w:rPr>
        <w:t>out</w:t>
      </w:r>
      <w:r w:rsidR="000F3936">
        <w:rPr>
          <w:rFonts w:ascii="Arial" w:hAnsi="Arial" w:cs="Arial"/>
          <w:sz w:val="24"/>
          <w:szCs w:val="24"/>
        </w:rPr>
        <w:t>doors</w:t>
      </w:r>
      <w:r w:rsidR="00050ED7">
        <w:rPr>
          <w:rFonts w:ascii="Arial" w:hAnsi="Arial" w:cs="Arial"/>
          <w:sz w:val="24"/>
          <w:szCs w:val="24"/>
        </w:rPr>
        <w:t xml:space="preserve"> </w:t>
      </w:r>
      <w:r w:rsidR="002834D1">
        <w:rPr>
          <w:rFonts w:ascii="Arial" w:hAnsi="Arial" w:cs="Arial"/>
          <w:sz w:val="24"/>
          <w:szCs w:val="24"/>
        </w:rPr>
        <w:t>as</w:t>
      </w:r>
      <w:r w:rsidR="008139B6">
        <w:rPr>
          <w:rFonts w:ascii="Arial" w:hAnsi="Arial" w:cs="Arial"/>
          <w:sz w:val="24"/>
          <w:szCs w:val="24"/>
        </w:rPr>
        <w:t xml:space="preserve"> being</w:t>
      </w:r>
      <w:r w:rsidR="00DC667C">
        <w:rPr>
          <w:rFonts w:ascii="Arial" w:hAnsi="Arial" w:cs="Arial"/>
          <w:sz w:val="24"/>
          <w:szCs w:val="24"/>
        </w:rPr>
        <w:t xml:space="preserve"> a</w:t>
      </w:r>
      <w:r w:rsidR="002834D1">
        <w:rPr>
          <w:rFonts w:ascii="Arial" w:hAnsi="Arial" w:cs="Arial"/>
          <w:sz w:val="24"/>
          <w:szCs w:val="24"/>
        </w:rPr>
        <w:t xml:space="preserve"> </w:t>
      </w:r>
      <w:r w:rsidR="008A1D8A">
        <w:rPr>
          <w:rFonts w:ascii="Arial" w:hAnsi="Arial" w:cs="Arial"/>
          <w:sz w:val="24"/>
          <w:szCs w:val="24"/>
        </w:rPr>
        <w:t xml:space="preserve">learning </w:t>
      </w:r>
      <w:r w:rsidR="004831B7">
        <w:rPr>
          <w:rFonts w:ascii="Arial" w:hAnsi="Arial" w:cs="Arial"/>
          <w:sz w:val="24"/>
          <w:szCs w:val="24"/>
        </w:rPr>
        <w:t>environment</w:t>
      </w:r>
      <w:r w:rsidR="00D74659">
        <w:rPr>
          <w:rFonts w:ascii="Arial" w:hAnsi="Arial" w:cs="Arial"/>
          <w:sz w:val="24"/>
          <w:szCs w:val="24"/>
        </w:rPr>
        <w:t xml:space="preserve"> that</w:t>
      </w:r>
      <w:r w:rsidR="004831B7">
        <w:rPr>
          <w:rFonts w:ascii="Arial" w:hAnsi="Arial" w:cs="Arial"/>
          <w:sz w:val="24"/>
          <w:szCs w:val="24"/>
        </w:rPr>
        <w:t xml:space="preserve"> </w:t>
      </w:r>
      <w:r w:rsidR="008A107F">
        <w:rPr>
          <w:rFonts w:ascii="Arial" w:hAnsi="Arial" w:cs="Arial"/>
          <w:sz w:val="24"/>
          <w:szCs w:val="24"/>
        </w:rPr>
        <w:t>is</w:t>
      </w:r>
      <w:r w:rsidR="00F53BF1">
        <w:rPr>
          <w:rFonts w:ascii="Arial" w:hAnsi="Arial" w:cs="Arial"/>
          <w:sz w:val="24"/>
          <w:szCs w:val="24"/>
        </w:rPr>
        <w:t xml:space="preserve"> a place for making </w:t>
      </w:r>
      <w:r w:rsidR="00BC25FF">
        <w:rPr>
          <w:rFonts w:ascii="Arial" w:hAnsi="Arial" w:cs="Arial"/>
          <w:sz w:val="24"/>
          <w:szCs w:val="24"/>
        </w:rPr>
        <w:t>children</w:t>
      </w:r>
      <w:r w:rsidR="00F53BF1">
        <w:rPr>
          <w:rFonts w:ascii="Arial" w:hAnsi="Arial" w:cs="Arial"/>
          <w:sz w:val="24"/>
          <w:szCs w:val="24"/>
        </w:rPr>
        <w:t xml:space="preserve"> think </w:t>
      </w:r>
      <w:r w:rsidR="00DA0C7E">
        <w:rPr>
          <w:rFonts w:ascii="Arial" w:hAnsi="Arial" w:cs="Arial"/>
          <w:sz w:val="24"/>
          <w:szCs w:val="24"/>
        </w:rPr>
        <w:t>positively</w:t>
      </w:r>
      <w:r w:rsidR="00F53BF1">
        <w:rPr>
          <w:rFonts w:ascii="Arial" w:hAnsi="Arial" w:cs="Arial"/>
          <w:sz w:val="24"/>
          <w:szCs w:val="24"/>
        </w:rPr>
        <w:t xml:space="preserve"> about </w:t>
      </w:r>
      <w:r w:rsidR="00F621BB">
        <w:rPr>
          <w:rFonts w:ascii="Arial" w:hAnsi="Arial" w:cs="Arial"/>
          <w:sz w:val="24"/>
          <w:szCs w:val="24"/>
        </w:rPr>
        <w:t>th</w:t>
      </w:r>
      <w:r w:rsidR="00E2670F">
        <w:rPr>
          <w:rFonts w:ascii="Arial" w:hAnsi="Arial" w:cs="Arial"/>
          <w:sz w:val="24"/>
          <w:szCs w:val="24"/>
        </w:rPr>
        <w:t>eir</w:t>
      </w:r>
      <w:r w:rsidR="00F621BB">
        <w:rPr>
          <w:rFonts w:ascii="Arial" w:hAnsi="Arial" w:cs="Arial"/>
          <w:sz w:val="24"/>
          <w:szCs w:val="24"/>
        </w:rPr>
        <w:t xml:space="preserve"> natural </w:t>
      </w:r>
      <w:r w:rsidR="00E2670F">
        <w:rPr>
          <w:rFonts w:ascii="Arial" w:hAnsi="Arial" w:cs="Arial"/>
          <w:sz w:val="24"/>
          <w:szCs w:val="24"/>
        </w:rPr>
        <w:t>surroundings</w:t>
      </w:r>
      <w:r w:rsidR="00F621BB">
        <w:rPr>
          <w:rFonts w:ascii="Arial" w:hAnsi="Arial" w:cs="Arial"/>
          <w:sz w:val="24"/>
          <w:szCs w:val="24"/>
        </w:rPr>
        <w:t xml:space="preserve">, and a place </w:t>
      </w:r>
      <w:r w:rsidR="003B144F">
        <w:rPr>
          <w:rFonts w:ascii="Arial" w:hAnsi="Arial" w:cs="Arial"/>
          <w:sz w:val="24"/>
          <w:szCs w:val="24"/>
        </w:rPr>
        <w:t xml:space="preserve">where </w:t>
      </w:r>
      <w:r w:rsidR="00FE1618">
        <w:rPr>
          <w:rFonts w:ascii="Arial" w:hAnsi="Arial" w:cs="Arial"/>
          <w:sz w:val="24"/>
          <w:szCs w:val="24"/>
        </w:rPr>
        <w:t>they</w:t>
      </w:r>
      <w:r w:rsidR="003B144F">
        <w:rPr>
          <w:rFonts w:ascii="Arial" w:hAnsi="Arial" w:cs="Arial"/>
          <w:sz w:val="24"/>
          <w:szCs w:val="24"/>
        </w:rPr>
        <w:t xml:space="preserve"> can do things </w:t>
      </w:r>
      <w:r w:rsidR="00DA0C7E">
        <w:rPr>
          <w:rFonts w:ascii="Arial" w:hAnsi="Arial" w:cs="Arial"/>
          <w:sz w:val="24"/>
          <w:szCs w:val="24"/>
        </w:rPr>
        <w:t>such as</w:t>
      </w:r>
      <w:r w:rsidR="003B144F">
        <w:rPr>
          <w:rFonts w:ascii="Arial" w:hAnsi="Arial" w:cs="Arial"/>
          <w:sz w:val="24"/>
          <w:szCs w:val="24"/>
        </w:rPr>
        <w:t xml:space="preserve"> exercising </w:t>
      </w:r>
      <w:r w:rsidR="00371B60">
        <w:rPr>
          <w:rFonts w:ascii="Arial" w:hAnsi="Arial" w:cs="Arial"/>
          <w:sz w:val="24"/>
          <w:szCs w:val="24"/>
        </w:rPr>
        <w:t>and healthy living</w:t>
      </w:r>
      <w:r w:rsidR="00714954">
        <w:rPr>
          <w:rFonts w:ascii="Arial" w:hAnsi="Arial" w:cs="Arial"/>
          <w:sz w:val="24"/>
          <w:szCs w:val="24"/>
        </w:rPr>
        <w:t xml:space="preserve">, this is what </w:t>
      </w:r>
      <w:r w:rsidR="00371B60">
        <w:rPr>
          <w:rFonts w:ascii="Arial" w:hAnsi="Arial" w:cs="Arial"/>
          <w:sz w:val="24"/>
          <w:szCs w:val="24"/>
        </w:rPr>
        <w:t>Nor</w:t>
      </w:r>
      <w:r w:rsidR="00B73218">
        <w:rPr>
          <w:rFonts w:ascii="Arial" w:hAnsi="Arial" w:cs="Arial"/>
          <w:sz w:val="24"/>
          <w:szCs w:val="24"/>
        </w:rPr>
        <w:t>o</w:t>
      </w:r>
      <w:r w:rsidR="00371B60">
        <w:rPr>
          <w:rFonts w:ascii="Arial" w:hAnsi="Arial" w:cs="Arial"/>
          <w:sz w:val="24"/>
          <w:szCs w:val="24"/>
        </w:rPr>
        <w:t>d</w:t>
      </w:r>
      <w:r w:rsidR="001B6B0C">
        <w:rPr>
          <w:rFonts w:ascii="Arial" w:hAnsi="Arial" w:cs="Arial"/>
          <w:sz w:val="24"/>
          <w:szCs w:val="24"/>
        </w:rPr>
        <w:t xml:space="preserve">ahl and Johannesson </w:t>
      </w:r>
      <w:r w:rsidR="00AE657B">
        <w:rPr>
          <w:rFonts w:ascii="Arial" w:hAnsi="Arial" w:cs="Arial"/>
          <w:sz w:val="24"/>
          <w:szCs w:val="24"/>
        </w:rPr>
        <w:t xml:space="preserve">say </w:t>
      </w:r>
      <w:r w:rsidR="00081524">
        <w:rPr>
          <w:rFonts w:ascii="Arial" w:hAnsi="Arial" w:cs="Arial"/>
          <w:sz w:val="24"/>
          <w:szCs w:val="24"/>
        </w:rPr>
        <w:t>(</w:t>
      </w:r>
      <w:r w:rsidR="001B6B0C">
        <w:rPr>
          <w:rFonts w:ascii="Arial" w:hAnsi="Arial" w:cs="Arial"/>
          <w:sz w:val="24"/>
          <w:szCs w:val="24"/>
        </w:rPr>
        <w:t>20</w:t>
      </w:r>
      <w:r w:rsidR="005C4C9F">
        <w:rPr>
          <w:rFonts w:ascii="Arial" w:hAnsi="Arial" w:cs="Arial"/>
          <w:sz w:val="24"/>
          <w:szCs w:val="24"/>
        </w:rPr>
        <w:t>1</w:t>
      </w:r>
      <w:r w:rsidR="00580EC3">
        <w:rPr>
          <w:rFonts w:ascii="Arial" w:hAnsi="Arial" w:cs="Arial"/>
          <w:sz w:val="24"/>
          <w:szCs w:val="24"/>
        </w:rPr>
        <w:t>3</w:t>
      </w:r>
      <w:r w:rsidR="001B6B0C">
        <w:rPr>
          <w:rFonts w:ascii="Arial" w:hAnsi="Arial" w:cs="Arial"/>
          <w:sz w:val="24"/>
          <w:szCs w:val="24"/>
        </w:rPr>
        <w:t xml:space="preserve">) </w:t>
      </w:r>
      <w:r w:rsidR="0065641F">
        <w:rPr>
          <w:rFonts w:ascii="Arial" w:hAnsi="Arial" w:cs="Arial"/>
          <w:sz w:val="24"/>
          <w:szCs w:val="24"/>
        </w:rPr>
        <w:t>.</w:t>
      </w:r>
    </w:p>
    <w:p w:rsidR="00D87850" w:rsidP="00D87850" w:rsidRDefault="00F11273" w14:paraId="7453822F" w14:textId="740542EF">
      <w:pPr>
        <w:spacing w:line="480" w:lineRule="auto"/>
        <w:jc w:val="both"/>
        <w:rPr>
          <w:rFonts w:ascii="Arial" w:hAnsi="Arial" w:cs="Arial"/>
          <w:sz w:val="24"/>
          <w:szCs w:val="24"/>
        </w:rPr>
      </w:pPr>
      <w:r>
        <w:rPr>
          <w:rFonts w:ascii="Arial" w:hAnsi="Arial" w:cs="Arial"/>
          <w:sz w:val="24"/>
          <w:szCs w:val="24"/>
        </w:rPr>
        <w:t>This e</w:t>
      </w:r>
      <w:r w:rsidR="00015479">
        <w:rPr>
          <w:rFonts w:ascii="Arial" w:hAnsi="Arial" w:cs="Arial"/>
          <w:sz w:val="24"/>
          <w:szCs w:val="24"/>
        </w:rPr>
        <w:t xml:space="preserve">mphasis on </w:t>
      </w:r>
      <w:r w:rsidR="00E2300E">
        <w:rPr>
          <w:rFonts w:ascii="Arial" w:hAnsi="Arial" w:cs="Arial"/>
          <w:sz w:val="24"/>
          <w:szCs w:val="24"/>
        </w:rPr>
        <w:t xml:space="preserve">the </w:t>
      </w:r>
      <w:r w:rsidR="00015479">
        <w:rPr>
          <w:rFonts w:ascii="Arial" w:hAnsi="Arial" w:cs="Arial"/>
          <w:sz w:val="24"/>
          <w:szCs w:val="24"/>
        </w:rPr>
        <w:t>outdoors has happen</w:t>
      </w:r>
      <w:r w:rsidR="00A51F1D">
        <w:rPr>
          <w:rFonts w:ascii="Arial" w:hAnsi="Arial" w:cs="Arial"/>
          <w:sz w:val="24"/>
          <w:szCs w:val="24"/>
        </w:rPr>
        <w:t xml:space="preserve">ed for a long </w:t>
      </w:r>
      <w:r w:rsidR="00BD4C2F">
        <w:rPr>
          <w:rFonts w:ascii="Arial" w:hAnsi="Arial" w:cs="Arial"/>
          <w:sz w:val="24"/>
          <w:szCs w:val="24"/>
        </w:rPr>
        <w:t>period</w:t>
      </w:r>
      <w:r w:rsidR="000C333A">
        <w:rPr>
          <w:rFonts w:ascii="Arial" w:hAnsi="Arial" w:cs="Arial"/>
          <w:sz w:val="24"/>
          <w:szCs w:val="24"/>
        </w:rPr>
        <w:t xml:space="preserve"> of time</w:t>
      </w:r>
      <w:r w:rsidR="00A51F1D">
        <w:rPr>
          <w:rFonts w:ascii="Arial" w:hAnsi="Arial" w:cs="Arial"/>
          <w:sz w:val="24"/>
          <w:szCs w:val="24"/>
        </w:rPr>
        <w:t xml:space="preserve"> in Iceland</w:t>
      </w:r>
      <w:r w:rsidR="0054427E">
        <w:rPr>
          <w:rFonts w:ascii="Arial" w:hAnsi="Arial" w:cs="Arial"/>
          <w:sz w:val="24"/>
          <w:szCs w:val="24"/>
        </w:rPr>
        <w:t>,</w:t>
      </w:r>
      <w:r w:rsidR="00A51F1D">
        <w:rPr>
          <w:rFonts w:ascii="Arial" w:hAnsi="Arial" w:cs="Arial"/>
          <w:sz w:val="24"/>
          <w:szCs w:val="24"/>
        </w:rPr>
        <w:t xml:space="preserve"> for </w:t>
      </w:r>
      <w:r w:rsidR="00377525">
        <w:rPr>
          <w:rFonts w:ascii="Arial" w:hAnsi="Arial" w:cs="Arial"/>
          <w:sz w:val="24"/>
          <w:szCs w:val="24"/>
        </w:rPr>
        <w:t>children</w:t>
      </w:r>
      <w:r w:rsidR="00A51F1D">
        <w:rPr>
          <w:rFonts w:ascii="Arial" w:hAnsi="Arial" w:cs="Arial"/>
          <w:sz w:val="24"/>
          <w:szCs w:val="24"/>
        </w:rPr>
        <w:t xml:space="preserve"> a</w:t>
      </w:r>
      <w:r w:rsidR="00130C7D">
        <w:rPr>
          <w:rFonts w:ascii="Arial" w:hAnsi="Arial" w:cs="Arial"/>
          <w:sz w:val="24"/>
          <w:szCs w:val="24"/>
        </w:rPr>
        <w:t>ge</w:t>
      </w:r>
      <w:r w:rsidR="00BB76E4">
        <w:rPr>
          <w:rFonts w:ascii="Arial" w:hAnsi="Arial" w:cs="Arial"/>
          <w:sz w:val="24"/>
          <w:szCs w:val="24"/>
        </w:rPr>
        <w:t xml:space="preserve">d one </w:t>
      </w:r>
      <w:r w:rsidR="00A51F1D">
        <w:rPr>
          <w:rFonts w:ascii="Arial" w:hAnsi="Arial" w:cs="Arial"/>
          <w:sz w:val="24"/>
          <w:szCs w:val="24"/>
        </w:rPr>
        <w:t>to</w:t>
      </w:r>
      <w:r w:rsidR="00130C7D">
        <w:rPr>
          <w:rFonts w:ascii="Arial" w:hAnsi="Arial" w:cs="Arial"/>
          <w:sz w:val="24"/>
          <w:szCs w:val="24"/>
        </w:rPr>
        <w:t xml:space="preserve"> </w:t>
      </w:r>
      <w:r w:rsidR="009B1651">
        <w:rPr>
          <w:rFonts w:ascii="Arial" w:hAnsi="Arial" w:cs="Arial"/>
          <w:sz w:val="24"/>
          <w:szCs w:val="24"/>
        </w:rPr>
        <w:t>six</w:t>
      </w:r>
      <w:r w:rsidR="00130C7D">
        <w:rPr>
          <w:rFonts w:ascii="Arial" w:hAnsi="Arial" w:cs="Arial"/>
          <w:sz w:val="24"/>
          <w:szCs w:val="24"/>
        </w:rPr>
        <w:t xml:space="preserve"> </w:t>
      </w:r>
      <w:r w:rsidR="00756D9E">
        <w:rPr>
          <w:rFonts w:ascii="Arial" w:hAnsi="Arial" w:cs="Arial"/>
          <w:sz w:val="24"/>
          <w:szCs w:val="24"/>
        </w:rPr>
        <w:t>who</w:t>
      </w:r>
      <w:r w:rsidR="00130C7D">
        <w:rPr>
          <w:rFonts w:ascii="Arial" w:hAnsi="Arial" w:cs="Arial"/>
          <w:sz w:val="24"/>
          <w:szCs w:val="24"/>
        </w:rPr>
        <w:t xml:space="preserve"> play outside </w:t>
      </w:r>
      <w:r w:rsidR="008A4E14">
        <w:rPr>
          <w:rFonts w:ascii="Arial" w:hAnsi="Arial" w:cs="Arial"/>
          <w:sz w:val="24"/>
          <w:szCs w:val="24"/>
        </w:rPr>
        <w:t>every</w:t>
      </w:r>
      <w:r w:rsidR="0054427E">
        <w:rPr>
          <w:rFonts w:ascii="Arial" w:hAnsi="Arial" w:cs="Arial"/>
          <w:sz w:val="24"/>
          <w:szCs w:val="24"/>
        </w:rPr>
        <w:t xml:space="preserve"> </w:t>
      </w:r>
      <w:r w:rsidR="008A4E14">
        <w:rPr>
          <w:rFonts w:ascii="Arial" w:hAnsi="Arial" w:cs="Arial"/>
          <w:sz w:val="24"/>
          <w:szCs w:val="24"/>
        </w:rPr>
        <w:t>day</w:t>
      </w:r>
      <w:r w:rsidR="0054427E">
        <w:rPr>
          <w:rFonts w:ascii="Arial" w:hAnsi="Arial" w:cs="Arial"/>
          <w:sz w:val="24"/>
          <w:szCs w:val="24"/>
        </w:rPr>
        <w:t>.</w:t>
      </w:r>
      <w:r w:rsidR="009B1651">
        <w:rPr>
          <w:rFonts w:ascii="Arial" w:hAnsi="Arial" w:cs="Arial"/>
          <w:sz w:val="24"/>
          <w:szCs w:val="24"/>
        </w:rPr>
        <w:t xml:space="preserve"> </w:t>
      </w:r>
      <w:r w:rsidR="0054427E">
        <w:rPr>
          <w:rFonts w:ascii="Arial" w:hAnsi="Arial" w:cs="Arial"/>
          <w:sz w:val="24"/>
          <w:szCs w:val="24"/>
        </w:rPr>
        <w:t>I</w:t>
      </w:r>
      <w:r w:rsidR="009B1651">
        <w:rPr>
          <w:rFonts w:ascii="Arial" w:hAnsi="Arial" w:cs="Arial"/>
          <w:sz w:val="24"/>
          <w:szCs w:val="24"/>
        </w:rPr>
        <w:t xml:space="preserve">n schools for </w:t>
      </w:r>
      <w:r w:rsidR="001653E9">
        <w:rPr>
          <w:rFonts w:ascii="Arial" w:hAnsi="Arial" w:cs="Arial"/>
          <w:sz w:val="24"/>
          <w:szCs w:val="24"/>
        </w:rPr>
        <w:t>children</w:t>
      </w:r>
      <w:r w:rsidR="00AA1B04">
        <w:rPr>
          <w:rFonts w:ascii="Arial" w:hAnsi="Arial" w:cs="Arial"/>
          <w:sz w:val="24"/>
          <w:szCs w:val="24"/>
        </w:rPr>
        <w:t xml:space="preserve"> aged</w:t>
      </w:r>
      <w:r w:rsidR="009B1651">
        <w:rPr>
          <w:rFonts w:ascii="Arial" w:hAnsi="Arial" w:cs="Arial"/>
          <w:sz w:val="24"/>
          <w:szCs w:val="24"/>
        </w:rPr>
        <w:t xml:space="preserve"> </w:t>
      </w:r>
      <w:r w:rsidR="008F580A">
        <w:rPr>
          <w:rFonts w:ascii="Arial" w:hAnsi="Arial" w:cs="Arial"/>
          <w:sz w:val="24"/>
          <w:szCs w:val="24"/>
        </w:rPr>
        <w:t xml:space="preserve">six to </w:t>
      </w:r>
      <w:r w:rsidR="001653E9">
        <w:rPr>
          <w:rFonts w:ascii="Arial" w:hAnsi="Arial" w:cs="Arial"/>
          <w:sz w:val="24"/>
          <w:szCs w:val="24"/>
        </w:rPr>
        <w:t>sixteen</w:t>
      </w:r>
      <w:r w:rsidR="008F580A">
        <w:rPr>
          <w:rFonts w:ascii="Arial" w:hAnsi="Arial" w:cs="Arial"/>
          <w:sz w:val="24"/>
          <w:szCs w:val="24"/>
        </w:rPr>
        <w:t xml:space="preserve"> they</w:t>
      </w:r>
      <w:r w:rsidR="00B632DB">
        <w:rPr>
          <w:rFonts w:ascii="Arial" w:hAnsi="Arial" w:cs="Arial"/>
          <w:sz w:val="24"/>
          <w:szCs w:val="24"/>
        </w:rPr>
        <w:t xml:space="preserve"> </w:t>
      </w:r>
      <w:r w:rsidR="008F580A">
        <w:rPr>
          <w:rFonts w:ascii="Arial" w:hAnsi="Arial" w:cs="Arial"/>
          <w:sz w:val="24"/>
          <w:szCs w:val="24"/>
        </w:rPr>
        <w:t xml:space="preserve">only get to play out with </w:t>
      </w:r>
      <w:r w:rsidR="007E6239">
        <w:rPr>
          <w:rFonts w:ascii="Arial" w:hAnsi="Arial" w:cs="Arial"/>
          <w:sz w:val="24"/>
          <w:szCs w:val="24"/>
        </w:rPr>
        <w:t xml:space="preserve">their </w:t>
      </w:r>
      <w:r w:rsidR="001653E9">
        <w:rPr>
          <w:rFonts w:ascii="Arial" w:hAnsi="Arial" w:cs="Arial"/>
          <w:sz w:val="24"/>
          <w:szCs w:val="24"/>
        </w:rPr>
        <w:t>friends</w:t>
      </w:r>
      <w:r w:rsidR="007E6239">
        <w:rPr>
          <w:rFonts w:ascii="Arial" w:hAnsi="Arial" w:cs="Arial"/>
          <w:sz w:val="24"/>
          <w:szCs w:val="24"/>
        </w:rPr>
        <w:t xml:space="preserve"> </w:t>
      </w:r>
      <w:r w:rsidR="006378D0">
        <w:rPr>
          <w:rFonts w:ascii="Arial" w:hAnsi="Arial" w:cs="Arial"/>
          <w:sz w:val="24"/>
          <w:szCs w:val="24"/>
        </w:rPr>
        <w:t>at break time</w:t>
      </w:r>
      <w:r w:rsidR="007E6239">
        <w:rPr>
          <w:rFonts w:ascii="Arial" w:hAnsi="Arial" w:cs="Arial"/>
          <w:sz w:val="24"/>
          <w:szCs w:val="24"/>
        </w:rPr>
        <w:t xml:space="preserve"> </w:t>
      </w:r>
      <w:r w:rsidR="00AC0204">
        <w:rPr>
          <w:rFonts w:ascii="Arial" w:hAnsi="Arial" w:cs="Arial"/>
          <w:sz w:val="24"/>
          <w:szCs w:val="24"/>
        </w:rPr>
        <w:t>between</w:t>
      </w:r>
      <w:r w:rsidR="00776EAB">
        <w:rPr>
          <w:rFonts w:ascii="Arial" w:hAnsi="Arial" w:cs="Arial"/>
          <w:sz w:val="24"/>
          <w:szCs w:val="24"/>
        </w:rPr>
        <w:t xml:space="preserve"> classes</w:t>
      </w:r>
      <w:r w:rsidR="007E6239">
        <w:rPr>
          <w:rFonts w:ascii="Arial" w:hAnsi="Arial" w:cs="Arial"/>
          <w:sz w:val="24"/>
          <w:szCs w:val="24"/>
        </w:rPr>
        <w:t>. We do not</w:t>
      </w:r>
      <w:r w:rsidR="00DD2259">
        <w:rPr>
          <w:rFonts w:ascii="Arial" w:hAnsi="Arial" w:cs="Arial"/>
          <w:sz w:val="24"/>
          <w:szCs w:val="24"/>
        </w:rPr>
        <w:t xml:space="preserve"> know much about what teachers </w:t>
      </w:r>
      <w:r w:rsidR="001D2360">
        <w:rPr>
          <w:rFonts w:ascii="Arial" w:hAnsi="Arial" w:cs="Arial"/>
          <w:sz w:val="24"/>
          <w:szCs w:val="24"/>
        </w:rPr>
        <w:t xml:space="preserve">do outside to help learning but </w:t>
      </w:r>
      <w:r w:rsidR="00C7124C">
        <w:rPr>
          <w:rFonts w:ascii="Arial" w:hAnsi="Arial" w:cs="Arial"/>
          <w:sz w:val="24"/>
          <w:szCs w:val="24"/>
        </w:rPr>
        <w:t>we</w:t>
      </w:r>
      <w:r w:rsidR="001D2360">
        <w:rPr>
          <w:rFonts w:ascii="Arial" w:hAnsi="Arial" w:cs="Arial"/>
          <w:sz w:val="24"/>
          <w:szCs w:val="24"/>
        </w:rPr>
        <w:t xml:space="preserve"> think it is probably</w:t>
      </w:r>
      <w:r w:rsidR="006A327D">
        <w:rPr>
          <w:rFonts w:ascii="Arial" w:hAnsi="Arial" w:cs="Arial"/>
          <w:sz w:val="24"/>
          <w:szCs w:val="24"/>
        </w:rPr>
        <w:t xml:space="preserve"> going to be </w:t>
      </w:r>
      <w:r w:rsidR="004B671A">
        <w:rPr>
          <w:rFonts w:ascii="Arial" w:hAnsi="Arial" w:cs="Arial"/>
          <w:sz w:val="24"/>
          <w:szCs w:val="24"/>
        </w:rPr>
        <w:t>very</w:t>
      </w:r>
      <w:r w:rsidR="006A327D">
        <w:rPr>
          <w:rFonts w:ascii="Arial" w:hAnsi="Arial" w:cs="Arial"/>
          <w:sz w:val="24"/>
          <w:szCs w:val="24"/>
        </w:rPr>
        <w:t xml:space="preserve"> </w:t>
      </w:r>
      <w:r w:rsidR="000C3073">
        <w:rPr>
          <w:rFonts w:ascii="Arial" w:hAnsi="Arial" w:cs="Arial"/>
          <w:sz w:val="24"/>
          <w:szCs w:val="24"/>
        </w:rPr>
        <w:t xml:space="preserve">different depending on what </w:t>
      </w:r>
      <w:r w:rsidR="002D46C2">
        <w:rPr>
          <w:rFonts w:ascii="Arial" w:hAnsi="Arial" w:cs="Arial"/>
          <w:sz w:val="24"/>
          <w:szCs w:val="24"/>
        </w:rPr>
        <w:t xml:space="preserve">teacher you get and </w:t>
      </w:r>
      <w:r w:rsidR="00AA0B25">
        <w:rPr>
          <w:rFonts w:ascii="Arial" w:hAnsi="Arial" w:cs="Arial"/>
          <w:sz w:val="24"/>
          <w:szCs w:val="24"/>
        </w:rPr>
        <w:t xml:space="preserve">which </w:t>
      </w:r>
      <w:r w:rsidR="002D46C2">
        <w:rPr>
          <w:rFonts w:ascii="Arial" w:hAnsi="Arial" w:cs="Arial"/>
          <w:sz w:val="24"/>
          <w:szCs w:val="24"/>
        </w:rPr>
        <w:t>school</w:t>
      </w:r>
      <w:r w:rsidR="00831612">
        <w:rPr>
          <w:rFonts w:ascii="Arial" w:hAnsi="Arial" w:cs="Arial"/>
          <w:sz w:val="24"/>
          <w:szCs w:val="24"/>
        </w:rPr>
        <w:t xml:space="preserve"> you attend</w:t>
      </w:r>
      <w:r w:rsidR="002D46C2">
        <w:rPr>
          <w:rFonts w:ascii="Arial" w:hAnsi="Arial" w:cs="Arial"/>
          <w:sz w:val="24"/>
          <w:szCs w:val="24"/>
        </w:rPr>
        <w:t xml:space="preserve">. </w:t>
      </w:r>
    </w:p>
    <w:p w:rsidR="00C51C4B" w:rsidP="003111DD" w:rsidRDefault="00B836DA" w14:paraId="1EC944E5" w14:textId="60108D88">
      <w:pPr>
        <w:spacing w:line="240" w:lineRule="auto"/>
        <w:ind w:left="720"/>
        <w:jc w:val="both"/>
        <w:rPr>
          <w:rFonts w:ascii="Arial" w:hAnsi="Arial" w:cs="Arial"/>
          <w:sz w:val="24"/>
          <w:szCs w:val="24"/>
        </w:rPr>
      </w:pPr>
      <w:r w:rsidRPr="00B836DA">
        <w:rPr>
          <w:rFonts w:ascii="Arial" w:hAnsi="Arial" w:cs="Arial"/>
          <w:sz w:val="24"/>
          <w:szCs w:val="24"/>
        </w:rPr>
        <w:t xml:space="preserve"> In Iceland, however, there are signs that compulsory school teachers are using the outdoor environment in the school curriculum more than they did before. In Reykjavík, the capital of Iceland, 70% of compulsory schools report that they practise outdoor education on a regular basis (Óladóttir</w:t>
      </w:r>
      <w:r w:rsidR="00C66E35">
        <w:rPr>
          <w:rFonts w:ascii="Arial" w:hAnsi="Arial" w:cs="Arial"/>
          <w:sz w:val="24"/>
          <w:szCs w:val="24"/>
        </w:rPr>
        <w:t>,</w:t>
      </w:r>
      <w:r w:rsidRPr="00B836DA">
        <w:rPr>
          <w:rFonts w:ascii="Arial" w:hAnsi="Arial" w:cs="Arial"/>
          <w:sz w:val="24"/>
          <w:szCs w:val="24"/>
        </w:rPr>
        <w:t xml:space="preserve"> 2008</w:t>
      </w:r>
      <w:r w:rsidR="003111DD">
        <w:rPr>
          <w:rFonts w:ascii="Arial" w:hAnsi="Arial" w:cs="Arial"/>
          <w:sz w:val="24"/>
          <w:szCs w:val="24"/>
        </w:rPr>
        <w:t>)</w:t>
      </w:r>
    </w:p>
    <w:p w:rsidR="00B836DA" w:rsidP="00717295" w:rsidRDefault="00B836DA" w14:paraId="3FBB4E9B" w14:textId="77777777">
      <w:pPr>
        <w:spacing w:line="480" w:lineRule="auto"/>
        <w:jc w:val="both"/>
        <w:rPr>
          <w:rFonts w:ascii="Arial" w:hAnsi="Arial" w:cs="Arial"/>
          <w:sz w:val="24"/>
          <w:szCs w:val="24"/>
        </w:rPr>
      </w:pPr>
    </w:p>
    <w:p w:rsidR="008950CB" w:rsidP="004D6F22" w:rsidRDefault="00F22BF8" w14:paraId="38CBEC75" w14:textId="0DDC025B">
      <w:pPr>
        <w:spacing w:line="480" w:lineRule="auto"/>
        <w:jc w:val="both"/>
        <w:rPr>
          <w:rFonts w:ascii="Arial" w:hAnsi="Arial" w:cs="Arial"/>
          <w:sz w:val="24"/>
          <w:szCs w:val="24"/>
        </w:rPr>
      </w:pPr>
      <w:r>
        <w:rPr>
          <w:rFonts w:ascii="Arial" w:hAnsi="Arial" w:cs="Arial"/>
          <w:sz w:val="24"/>
          <w:szCs w:val="24"/>
        </w:rPr>
        <w:t xml:space="preserve">Adapted from: </w:t>
      </w:r>
    </w:p>
    <w:p w:rsidR="000B0F56" w:rsidP="004D6F22" w:rsidRDefault="000B0F56" w14:paraId="4C5304B2" w14:textId="3D66853E">
      <w:pPr>
        <w:spacing w:line="480" w:lineRule="auto"/>
        <w:jc w:val="both"/>
        <w:rPr>
          <w:rFonts w:ascii="Arial" w:hAnsi="Arial" w:cs="Arial"/>
          <w:sz w:val="24"/>
          <w:szCs w:val="24"/>
        </w:rPr>
      </w:pPr>
      <w:r>
        <w:rPr>
          <w:rFonts w:ascii="Arial" w:hAnsi="Arial" w:cs="Arial"/>
          <w:sz w:val="24"/>
          <w:szCs w:val="24"/>
        </w:rPr>
        <w:t>Nor</w:t>
      </w:r>
      <w:r w:rsidR="00221368">
        <w:rPr>
          <w:rFonts w:ascii="Arial" w:hAnsi="Arial" w:cs="Arial"/>
          <w:sz w:val="24"/>
          <w:szCs w:val="24"/>
        </w:rPr>
        <w:t>o</w:t>
      </w:r>
      <w:r w:rsidR="00DA382A">
        <w:rPr>
          <w:rFonts w:ascii="Arial" w:hAnsi="Arial" w:cs="Arial"/>
          <w:sz w:val="24"/>
          <w:szCs w:val="24"/>
        </w:rPr>
        <w:t>dahl</w:t>
      </w:r>
      <w:r w:rsidR="00D31033">
        <w:rPr>
          <w:rFonts w:ascii="Arial" w:hAnsi="Arial" w:cs="Arial"/>
          <w:sz w:val="24"/>
          <w:szCs w:val="24"/>
        </w:rPr>
        <w:t xml:space="preserve">, </w:t>
      </w:r>
      <w:r w:rsidR="00DA382A">
        <w:rPr>
          <w:rFonts w:ascii="Arial" w:hAnsi="Arial" w:cs="Arial"/>
          <w:sz w:val="24"/>
          <w:szCs w:val="24"/>
        </w:rPr>
        <w:t>K and Johannesson</w:t>
      </w:r>
      <w:r w:rsidR="00D31033">
        <w:rPr>
          <w:rFonts w:ascii="Arial" w:hAnsi="Arial" w:cs="Arial"/>
          <w:sz w:val="24"/>
          <w:szCs w:val="24"/>
        </w:rPr>
        <w:t>,</w:t>
      </w:r>
      <w:r w:rsidR="00B75A35">
        <w:rPr>
          <w:rFonts w:ascii="Arial" w:hAnsi="Arial" w:cs="Arial"/>
          <w:sz w:val="24"/>
          <w:szCs w:val="24"/>
        </w:rPr>
        <w:t xml:space="preserve"> </w:t>
      </w:r>
      <w:r w:rsidR="00F81AA9">
        <w:rPr>
          <w:rFonts w:ascii="Arial" w:hAnsi="Arial" w:cs="Arial"/>
          <w:sz w:val="24"/>
          <w:szCs w:val="24"/>
        </w:rPr>
        <w:t>I</w:t>
      </w:r>
      <w:r w:rsidR="005E56F6">
        <w:rPr>
          <w:rFonts w:ascii="Arial" w:hAnsi="Arial" w:cs="Arial"/>
          <w:sz w:val="24"/>
          <w:szCs w:val="24"/>
        </w:rPr>
        <w:t>.</w:t>
      </w:r>
      <w:r w:rsidR="00F81AA9">
        <w:rPr>
          <w:rFonts w:ascii="Arial" w:hAnsi="Arial" w:cs="Arial"/>
          <w:sz w:val="24"/>
          <w:szCs w:val="24"/>
        </w:rPr>
        <w:t xml:space="preserve"> (201</w:t>
      </w:r>
      <w:r w:rsidR="00D06DE6">
        <w:rPr>
          <w:rFonts w:ascii="Arial" w:hAnsi="Arial" w:cs="Arial"/>
          <w:sz w:val="24"/>
          <w:szCs w:val="24"/>
        </w:rPr>
        <w:t>4</w:t>
      </w:r>
      <w:r w:rsidR="00F81AA9">
        <w:rPr>
          <w:rFonts w:ascii="Arial" w:hAnsi="Arial" w:cs="Arial"/>
          <w:sz w:val="24"/>
          <w:szCs w:val="24"/>
        </w:rPr>
        <w:t xml:space="preserve">) </w:t>
      </w:r>
      <w:r w:rsidRPr="009B37B4" w:rsidR="00F81AA9">
        <w:rPr>
          <w:rFonts w:ascii="Arial" w:hAnsi="Arial" w:cs="Arial"/>
          <w:i/>
          <w:iCs/>
          <w:sz w:val="24"/>
          <w:szCs w:val="24"/>
        </w:rPr>
        <w:t>‘Icelantic teachers</w:t>
      </w:r>
      <w:r w:rsidRPr="009B37B4" w:rsidR="00DA7A9B">
        <w:rPr>
          <w:rFonts w:ascii="Arial" w:hAnsi="Arial" w:cs="Arial"/>
          <w:i/>
          <w:iCs/>
          <w:sz w:val="24"/>
          <w:szCs w:val="24"/>
        </w:rPr>
        <w:t>’ views of using the outdoors</w:t>
      </w:r>
      <w:r w:rsidRPr="009B37B4" w:rsidR="00437CA7">
        <w:rPr>
          <w:rFonts w:ascii="Arial" w:hAnsi="Arial" w:cs="Arial"/>
          <w:i/>
          <w:iCs/>
          <w:sz w:val="24"/>
          <w:szCs w:val="24"/>
        </w:rPr>
        <w:t>’</w:t>
      </w:r>
      <w:r w:rsidR="007668EA">
        <w:rPr>
          <w:rFonts w:ascii="Arial" w:hAnsi="Arial" w:cs="Arial"/>
          <w:i/>
          <w:iCs/>
          <w:sz w:val="24"/>
          <w:szCs w:val="24"/>
        </w:rPr>
        <w:t>,</w:t>
      </w:r>
      <w:r w:rsidR="00F55813">
        <w:rPr>
          <w:rFonts w:ascii="Arial" w:hAnsi="Arial" w:cs="Arial"/>
          <w:sz w:val="24"/>
          <w:szCs w:val="24"/>
        </w:rPr>
        <w:t xml:space="preserve"> </w:t>
      </w:r>
      <w:r w:rsidRPr="002A09C3" w:rsidR="003A22E1">
        <w:rPr>
          <w:rFonts w:ascii="Arial" w:hAnsi="Arial" w:cs="Arial"/>
          <w:i/>
          <w:iCs/>
          <w:sz w:val="24"/>
          <w:szCs w:val="24"/>
        </w:rPr>
        <w:t>Education</w:t>
      </w:r>
      <w:r w:rsidRPr="002A09C3" w:rsidR="00816B71">
        <w:rPr>
          <w:rFonts w:ascii="Arial" w:hAnsi="Arial" w:cs="Arial"/>
          <w:i/>
          <w:iCs/>
          <w:sz w:val="24"/>
          <w:szCs w:val="24"/>
        </w:rPr>
        <w:t>,</w:t>
      </w:r>
      <w:r w:rsidRPr="002A09C3" w:rsidR="003A22E1">
        <w:rPr>
          <w:rFonts w:ascii="Arial" w:hAnsi="Arial" w:cs="Arial"/>
          <w:i/>
          <w:iCs/>
          <w:sz w:val="24"/>
          <w:szCs w:val="24"/>
        </w:rPr>
        <w:t>3-13: International</w:t>
      </w:r>
      <w:r w:rsidRPr="002A09C3" w:rsidR="00982868">
        <w:rPr>
          <w:rFonts w:ascii="Arial" w:hAnsi="Arial" w:cs="Arial"/>
          <w:i/>
          <w:iCs/>
          <w:sz w:val="24"/>
          <w:szCs w:val="24"/>
        </w:rPr>
        <w:t xml:space="preserve"> Journal of Primary, Elementary and Early Years Education</w:t>
      </w:r>
      <w:r w:rsidR="00BB3E81">
        <w:rPr>
          <w:rFonts w:ascii="Arial" w:hAnsi="Arial" w:cs="Arial"/>
          <w:sz w:val="24"/>
          <w:szCs w:val="24"/>
        </w:rPr>
        <w:t>. Vol 44, No. 4, September 2014</w:t>
      </w:r>
      <w:r w:rsidR="0029516B">
        <w:rPr>
          <w:rFonts w:ascii="Arial" w:hAnsi="Arial" w:cs="Arial"/>
          <w:sz w:val="24"/>
          <w:szCs w:val="24"/>
        </w:rPr>
        <w:t xml:space="preserve">, 391-406. </w:t>
      </w:r>
    </w:p>
    <w:p w:rsidR="002A09C3" w:rsidP="004D6F22" w:rsidRDefault="002A09C3" w14:paraId="6C20472A" w14:textId="77777777">
      <w:pPr>
        <w:spacing w:line="480" w:lineRule="auto"/>
        <w:jc w:val="both"/>
        <w:rPr>
          <w:rFonts w:ascii="Arial" w:hAnsi="Arial" w:cs="Arial"/>
          <w:sz w:val="24"/>
          <w:szCs w:val="24"/>
          <w:u w:val="single"/>
        </w:rPr>
      </w:pPr>
    </w:p>
    <w:p w:rsidR="002A09C3" w:rsidP="004D6F22" w:rsidRDefault="002A09C3" w14:paraId="7C093808" w14:textId="77777777">
      <w:pPr>
        <w:spacing w:line="480" w:lineRule="auto"/>
        <w:jc w:val="both"/>
        <w:rPr>
          <w:rFonts w:ascii="Arial" w:hAnsi="Arial" w:cs="Arial"/>
          <w:sz w:val="24"/>
          <w:szCs w:val="24"/>
          <w:u w:val="single"/>
        </w:rPr>
      </w:pPr>
    </w:p>
    <w:p w:rsidR="00981779" w:rsidP="004D6F22" w:rsidRDefault="00981779" w14:paraId="33EE988D" w14:textId="2D56F532">
      <w:pPr>
        <w:spacing w:line="480" w:lineRule="auto"/>
        <w:jc w:val="both"/>
        <w:rPr>
          <w:rFonts w:ascii="Arial" w:hAnsi="Arial" w:cs="Arial"/>
          <w:sz w:val="24"/>
          <w:szCs w:val="24"/>
          <w:u w:val="single"/>
        </w:rPr>
      </w:pPr>
      <w:r>
        <w:rPr>
          <w:rFonts w:ascii="Arial" w:hAnsi="Arial" w:cs="Arial"/>
          <w:sz w:val="24"/>
          <w:szCs w:val="24"/>
          <w:u w:val="single"/>
        </w:rPr>
        <w:lastRenderedPageBreak/>
        <w:t>Refer</w:t>
      </w:r>
      <w:r w:rsidR="003E4B3D">
        <w:rPr>
          <w:rFonts w:ascii="Arial" w:hAnsi="Arial" w:cs="Arial"/>
          <w:sz w:val="24"/>
          <w:szCs w:val="24"/>
          <w:u w:val="single"/>
        </w:rPr>
        <w:t>ence List</w:t>
      </w:r>
    </w:p>
    <w:p w:rsidR="003E4B3D" w:rsidP="00250287" w:rsidRDefault="00037487" w14:paraId="05FDC4D4" w14:textId="0F7D9552">
      <w:pPr>
        <w:spacing w:line="480" w:lineRule="auto"/>
        <w:rPr>
          <w:rFonts w:ascii="Arial" w:hAnsi="Arial" w:cs="Arial"/>
          <w:sz w:val="24"/>
          <w:szCs w:val="24"/>
        </w:rPr>
      </w:pPr>
      <w:r>
        <w:rPr>
          <w:rFonts w:ascii="Arial" w:hAnsi="Arial" w:cs="Arial"/>
          <w:sz w:val="24"/>
          <w:szCs w:val="24"/>
        </w:rPr>
        <w:t>Olado</w:t>
      </w:r>
      <w:r w:rsidR="00CB43C7">
        <w:rPr>
          <w:rFonts w:ascii="Arial" w:hAnsi="Arial" w:cs="Arial"/>
          <w:sz w:val="24"/>
          <w:szCs w:val="24"/>
        </w:rPr>
        <w:t xml:space="preserve">ttir (2008) </w:t>
      </w:r>
      <w:r w:rsidRPr="00650931" w:rsidR="00650931">
        <w:rPr>
          <w:rFonts w:ascii="Arial" w:hAnsi="Arial" w:cs="Arial"/>
          <w:i/>
          <w:iCs/>
          <w:sz w:val="24"/>
          <w:szCs w:val="24"/>
        </w:rPr>
        <w:t>Education 3-13: International Journal of Primary, Elementary and Early Years Education</w:t>
      </w:r>
      <w:r w:rsidR="00AF2D7D">
        <w:rPr>
          <w:rFonts w:ascii="Arial" w:hAnsi="Arial" w:cs="Arial"/>
          <w:i/>
          <w:iCs/>
          <w:sz w:val="24"/>
          <w:szCs w:val="24"/>
        </w:rPr>
        <w:t xml:space="preserve">. </w:t>
      </w:r>
      <w:r w:rsidR="00AF2D7D">
        <w:rPr>
          <w:rFonts w:ascii="Arial" w:hAnsi="Arial" w:cs="Arial"/>
          <w:sz w:val="24"/>
          <w:szCs w:val="24"/>
        </w:rPr>
        <w:t xml:space="preserve">Available at: </w:t>
      </w:r>
      <w:hyperlink w:history="1" r:id="rId8">
        <w:r w:rsidRPr="00044AF1" w:rsidR="00AF2D7D">
          <w:rPr>
            <w:rStyle w:val="Hyperlink"/>
            <w:rFonts w:ascii="Arial" w:hAnsi="Arial" w:cs="Arial"/>
            <w:sz w:val="24"/>
            <w:szCs w:val="24"/>
          </w:rPr>
          <w:t>http://skrif.hi.is/geta/files/2014/10/Lets_go_outside_Norddahl_Johannesson.pdf</w:t>
        </w:r>
      </w:hyperlink>
      <w:r w:rsidR="00AF2D7D">
        <w:rPr>
          <w:rFonts w:ascii="Arial" w:hAnsi="Arial" w:cs="Arial"/>
          <w:sz w:val="24"/>
          <w:szCs w:val="24"/>
        </w:rPr>
        <w:t xml:space="preserve"> (Accessed:31st October 2019).</w:t>
      </w:r>
    </w:p>
    <w:p w:rsidRPr="00AF2D7D" w:rsidR="00AF2D7D" w:rsidP="004D6F22" w:rsidRDefault="00AF2D7D" w14:paraId="403D6D17" w14:textId="77777777">
      <w:pPr>
        <w:spacing w:line="480" w:lineRule="auto"/>
        <w:jc w:val="both"/>
        <w:rPr>
          <w:rFonts w:ascii="Arial" w:hAnsi="Arial" w:cs="Arial"/>
          <w:sz w:val="24"/>
          <w:szCs w:val="24"/>
        </w:rPr>
      </w:pPr>
    </w:p>
    <w:p w:rsidR="009D08C4" w:rsidP="00B62772" w:rsidRDefault="00757B70" w14:paraId="756751DC" w14:textId="33320155">
      <w:pPr>
        <w:spacing w:line="360" w:lineRule="auto"/>
        <w:jc w:val="both"/>
        <w:rPr>
          <w:rFonts w:ascii="Arial" w:hAnsi="Arial" w:cs="Arial"/>
          <w:sz w:val="24"/>
          <w:szCs w:val="24"/>
          <w:u w:val="single"/>
        </w:rPr>
      </w:pPr>
      <w:r>
        <w:rPr>
          <w:rFonts w:ascii="Arial" w:hAnsi="Arial" w:cs="Arial"/>
          <w:sz w:val="24"/>
          <w:szCs w:val="24"/>
          <w:u w:val="single"/>
        </w:rPr>
        <w:t>Part 2a</w:t>
      </w:r>
    </w:p>
    <w:p w:rsidR="00621AC3" w:rsidP="00717295" w:rsidRDefault="00757B70" w14:paraId="0E936EF7" w14:textId="2884A727">
      <w:pPr>
        <w:spacing w:line="480" w:lineRule="auto"/>
        <w:jc w:val="both"/>
        <w:rPr>
          <w:rFonts w:ascii="Arial" w:hAnsi="Arial" w:cs="Arial"/>
          <w:sz w:val="24"/>
          <w:szCs w:val="24"/>
        </w:rPr>
      </w:pPr>
      <w:r>
        <w:rPr>
          <w:rFonts w:ascii="Arial" w:hAnsi="Arial" w:cs="Arial"/>
          <w:sz w:val="24"/>
          <w:szCs w:val="24"/>
        </w:rPr>
        <w:t xml:space="preserve">This essay will </w:t>
      </w:r>
      <w:r w:rsidR="00F20B28">
        <w:rPr>
          <w:rFonts w:ascii="Arial" w:hAnsi="Arial" w:cs="Arial"/>
          <w:sz w:val="24"/>
          <w:szCs w:val="24"/>
        </w:rPr>
        <w:t>discuss</w:t>
      </w:r>
      <w:r>
        <w:rPr>
          <w:rFonts w:ascii="Arial" w:hAnsi="Arial" w:cs="Arial"/>
          <w:sz w:val="24"/>
          <w:szCs w:val="24"/>
        </w:rPr>
        <w:t xml:space="preserve"> forest schools</w:t>
      </w:r>
      <w:r w:rsidR="003A7DB6">
        <w:rPr>
          <w:rFonts w:ascii="Arial" w:hAnsi="Arial" w:cs="Arial"/>
          <w:sz w:val="24"/>
          <w:szCs w:val="24"/>
        </w:rPr>
        <w:t>,</w:t>
      </w:r>
      <w:r>
        <w:rPr>
          <w:rFonts w:ascii="Arial" w:hAnsi="Arial" w:cs="Arial"/>
          <w:sz w:val="24"/>
          <w:szCs w:val="24"/>
        </w:rPr>
        <w:t xml:space="preserve"> </w:t>
      </w:r>
      <w:r w:rsidR="003A7DB6">
        <w:rPr>
          <w:rFonts w:ascii="Arial" w:hAnsi="Arial" w:cs="Arial"/>
          <w:sz w:val="24"/>
          <w:szCs w:val="24"/>
        </w:rPr>
        <w:t>a</w:t>
      </w:r>
      <w:r>
        <w:rPr>
          <w:rFonts w:ascii="Arial" w:hAnsi="Arial" w:cs="Arial"/>
          <w:sz w:val="24"/>
          <w:szCs w:val="24"/>
        </w:rPr>
        <w:t xml:space="preserve"> definition </w:t>
      </w:r>
      <w:r w:rsidR="000D2F08">
        <w:rPr>
          <w:rFonts w:ascii="Arial" w:hAnsi="Arial" w:cs="Arial"/>
          <w:sz w:val="24"/>
          <w:szCs w:val="24"/>
        </w:rPr>
        <w:t xml:space="preserve">of forest school has been made by the </w:t>
      </w:r>
      <w:r w:rsidR="00EF2276">
        <w:rPr>
          <w:rFonts w:ascii="Arial" w:hAnsi="Arial" w:cs="Arial"/>
          <w:sz w:val="24"/>
          <w:szCs w:val="24"/>
        </w:rPr>
        <w:t xml:space="preserve">Forest School </w:t>
      </w:r>
      <w:r w:rsidR="00C87E07">
        <w:rPr>
          <w:rFonts w:ascii="Arial" w:hAnsi="Arial" w:cs="Arial"/>
          <w:sz w:val="24"/>
          <w:szCs w:val="24"/>
        </w:rPr>
        <w:t xml:space="preserve">England </w:t>
      </w:r>
      <w:r w:rsidR="00EF2276">
        <w:rPr>
          <w:rFonts w:ascii="Arial" w:hAnsi="Arial" w:cs="Arial"/>
          <w:sz w:val="24"/>
          <w:szCs w:val="24"/>
        </w:rPr>
        <w:t xml:space="preserve">Network it says that </w:t>
      </w:r>
      <w:r w:rsidR="00DC5C51">
        <w:rPr>
          <w:rFonts w:ascii="Arial" w:hAnsi="Arial" w:cs="Arial"/>
          <w:sz w:val="24"/>
          <w:szCs w:val="24"/>
        </w:rPr>
        <w:t>‘</w:t>
      </w:r>
      <w:r w:rsidR="002044CD">
        <w:rPr>
          <w:rFonts w:ascii="Arial" w:hAnsi="Arial" w:cs="Arial"/>
          <w:sz w:val="24"/>
          <w:szCs w:val="24"/>
        </w:rPr>
        <w:t>A</w:t>
      </w:r>
      <w:r w:rsidR="009B4F9A">
        <w:rPr>
          <w:rFonts w:ascii="Arial" w:hAnsi="Arial" w:cs="Arial"/>
          <w:sz w:val="24"/>
          <w:szCs w:val="24"/>
        </w:rPr>
        <w:t>n inspirational</w:t>
      </w:r>
      <w:r w:rsidR="00046C86">
        <w:rPr>
          <w:rFonts w:ascii="Arial" w:hAnsi="Arial" w:cs="Arial"/>
          <w:sz w:val="24"/>
          <w:szCs w:val="24"/>
        </w:rPr>
        <w:t xml:space="preserve"> process</w:t>
      </w:r>
      <w:r w:rsidR="001148A0">
        <w:rPr>
          <w:rFonts w:ascii="Arial" w:hAnsi="Arial" w:cs="Arial"/>
          <w:sz w:val="24"/>
          <w:szCs w:val="24"/>
        </w:rPr>
        <w:t xml:space="preserve"> that offers children, young people and adults regular opportunities </w:t>
      </w:r>
      <w:r w:rsidR="00BE6255">
        <w:rPr>
          <w:rFonts w:ascii="Arial" w:hAnsi="Arial" w:cs="Arial"/>
          <w:sz w:val="24"/>
          <w:szCs w:val="24"/>
        </w:rPr>
        <w:t>to achieve</w:t>
      </w:r>
      <w:r w:rsidR="007A23C3">
        <w:rPr>
          <w:rFonts w:ascii="Arial" w:hAnsi="Arial" w:cs="Arial"/>
          <w:sz w:val="24"/>
          <w:szCs w:val="24"/>
        </w:rPr>
        <w:t>,</w:t>
      </w:r>
      <w:r w:rsidR="00BE6255">
        <w:rPr>
          <w:rFonts w:ascii="Arial" w:hAnsi="Arial" w:cs="Arial"/>
          <w:sz w:val="24"/>
          <w:szCs w:val="24"/>
        </w:rPr>
        <w:t xml:space="preserve"> and develop confidence and self</w:t>
      </w:r>
      <w:r w:rsidR="008947F0">
        <w:rPr>
          <w:rFonts w:ascii="Arial" w:hAnsi="Arial" w:cs="Arial"/>
          <w:sz w:val="24"/>
          <w:szCs w:val="24"/>
        </w:rPr>
        <w:t>-</w:t>
      </w:r>
      <w:r w:rsidR="00BE6255">
        <w:rPr>
          <w:rFonts w:ascii="Arial" w:hAnsi="Arial" w:cs="Arial"/>
          <w:sz w:val="24"/>
          <w:szCs w:val="24"/>
        </w:rPr>
        <w:t xml:space="preserve">esteem </w:t>
      </w:r>
      <w:r w:rsidR="009576F6">
        <w:rPr>
          <w:rFonts w:ascii="Arial" w:hAnsi="Arial" w:cs="Arial"/>
          <w:sz w:val="24"/>
          <w:szCs w:val="24"/>
        </w:rPr>
        <w:t xml:space="preserve">through </w:t>
      </w:r>
      <w:r w:rsidR="00EF4F88">
        <w:rPr>
          <w:rFonts w:ascii="Arial" w:hAnsi="Arial" w:cs="Arial"/>
          <w:sz w:val="24"/>
          <w:szCs w:val="24"/>
        </w:rPr>
        <w:t>hands</w:t>
      </w:r>
      <w:r w:rsidR="00C978F2">
        <w:rPr>
          <w:rFonts w:ascii="Arial" w:hAnsi="Arial" w:cs="Arial"/>
          <w:sz w:val="24"/>
          <w:szCs w:val="24"/>
        </w:rPr>
        <w:t>-</w:t>
      </w:r>
      <w:r w:rsidR="00EF4F88">
        <w:rPr>
          <w:rFonts w:ascii="Arial" w:hAnsi="Arial" w:cs="Arial"/>
          <w:sz w:val="24"/>
          <w:szCs w:val="24"/>
        </w:rPr>
        <w:t xml:space="preserve">on learning experiences in a woodland </w:t>
      </w:r>
      <w:r w:rsidR="00F8693E">
        <w:rPr>
          <w:rFonts w:ascii="Arial" w:hAnsi="Arial" w:cs="Arial"/>
          <w:sz w:val="24"/>
          <w:szCs w:val="24"/>
        </w:rPr>
        <w:t>environment</w:t>
      </w:r>
      <w:r w:rsidR="00DC5C51">
        <w:rPr>
          <w:rFonts w:ascii="Arial" w:hAnsi="Arial" w:cs="Arial"/>
          <w:sz w:val="24"/>
          <w:szCs w:val="24"/>
        </w:rPr>
        <w:t>’</w:t>
      </w:r>
      <w:r w:rsidR="00041754">
        <w:rPr>
          <w:rFonts w:ascii="Arial" w:hAnsi="Arial" w:cs="Arial"/>
          <w:sz w:val="24"/>
          <w:szCs w:val="24"/>
        </w:rPr>
        <w:t xml:space="preserve"> </w:t>
      </w:r>
      <w:r w:rsidR="00FA3386">
        <w:rPr>
          <w:rFonts w:ascii="Arial" w:hAnsi="Arial" w:cs="Arial"/>
          <w:sz w:val="24"/>
          <w:szCs w:val="24"/>
        </w:rPr>
        <w:t>(</w:t>
      </w:r>
      <w:r w:rsidR="003F7F4B">
        <w:rPr>
          <w:rFonts w:ascii="Arial" w:hAnsi="Arial" w:cs="Arial"/>
          <w:sz w:val="24"/>
          <w:szCs w:val="24"/>
        </w:rPr>
        <w:t>O’Brian and Murray</w:t>
      </w:r>
      <w:r w:rsidR="00041754">
        <w:rPr>
          <w:rFonts w:ascii="Arial" w:hAnsi="Arial" w:cs="Arial"/>
          <w:sz w:val="24"/>
          <w:szCs w:val="24"/>
        </w:rPr>
        <w:t xml:space="preserve">, </w:t>
      </w:r>
      <w:r w:rsidR="00C74630">
        <w:rPr>
          <w:rFonts w:ascii="Arial" w:hAnsi="Arial" w:cs="Arial"/>
          <w:sz w:val="24"/>
          <w:szCs w:val="24"/>
        </w:rPr>
        <w:t>2006)</w:t>
      </w:r>
      <w:r w:rsidR="00D75C93">
        <w:rPr>
          <w:rFonts w:ascii="Arial" w:hAnsi="Arial" w:cs="Arial"/>
          <w:sz w:val="24"/>
          <w:szCs w:val="24"/>
        </w:rPr>
        <w:t xml:space="preserve">. People are a bit worried that </w:t>
      </w:r>
      <w:r w:rsidR="000B117D">
        <w:rPr>
          <w:rFonts w:ascii="Arial" w:hAnsi="Arial" w:cs="Arial"/>
          <w:sz w:val="24"/>
          <w:szCs w:val="24"/>
        </w:rPr>
        <w:t>children</w:t>
      </w:r>
      <w:r w:rsidR="00D75C93">
        <w:rPr>
          <w:rFonts w:ascii="Arial" w:hAnsi="Arial" w:cs="Arial"/>
          <w:sz w:val="24"/>
          <w:szCs w:val="24"/>
        </w:rPr>
        <w:t xml:space="preserve"> in school</w:t>
      </w:r>
      <w:r w:rsidR="00CA61C5">
        <w:rPr>
          <w:rFonts w:ascii="Arial" w:hAnsi="Arial" w:cs="Arial"/>
          <w:sz w:val="24"/>
          <w:szCs w:val="24"/>
        </w:rPr>
        <w:t xml:space="preserve"> now do</w:t>
      </w:r>
      <w:r w:rsidR="00302193">
        <w:rPr>
          <w:rFonts w:ascii="Arial" w:hAnsi="Arial" w:cs="Arial"/>
          <w:sz w:val="24"/>
          <w:szCs w:val="24"/>
        </w:rPr>
        <w:t xml:space="preserve"> not</w:t>
      </w:r>
      <w:r w:rsidR="00CA61C5">
        <w:rPr>
          <w:rFonts w:ascii="Arial" w:hAnsi="Arial" w:cs="Arial"/>
          <w:sz w:val="24"/>
          <w:szCs w:val="24"/>
        </w:rPr>
        <w:t xml:space="preserve"> get to </w:t>
      </w:r>
      <w:r w:rsidR="00203044">
        <w:rPr>
          <w:rFonts w:ascii="Arial" w:hAnsi="Arial" w:cs="Arial"/>
          <w:sz w:val="24"/>
          <w:szCs w:val="24"/>
        </w:rPr>
        <w:t xml:space="preserve">visit </w:t>
      </w:r>
      <w:r w:rsidR="0017518C">
        <w:rPr>
          <w:rFonts w:ascii="Arial" w:hAnsi="Arial" w:cs="Arial"/>
          <w:sz w:val="24"/>
          <w:szCs w:val="24"/>
        </w:rPr>
        <w:t>woodlands and green places like the</w:t>
      </w:r>
      <w:r w:rsidR="004D45FD">
        <w:rPr>
          <w:rFonts w:ascii="Arial" w:hAnsi="Arial" w:cs="Arial"/>
          <w:sz w:val="24"/>
          <w:szCs w:val="24"/>
        </w:rPr>
        <w:t>ir</w:t>
      </w:r>
      <w:r w:rsidR="0017518C">
        <w:rPr>
          <w:rFonts w:ascii="Arial" w:hAnsi="Arial" w:cs="Arial"/>
          <w:sz w:val="24"/>
          <w:szCs w:val="24"/>
        </w:rPr>
        <w:t xml:space="preserve"> parents</w:t>
      </w:r>
      <w:r w:rsidR="003D3907">
        <w:rPr>
          <w:rFonts w:ascii="Arial" w:hAnsi="Arial" w:cs="Arial"/>
          <w:sz w:val="24"/>
          <w:szCs w:val="24"/>
        </w:rPr>
        <w:t xml:space="preserve"> did because they are to</w:t>
      </w:r>
      <w:r w:rsidR="008A1B4C">
        <w:rPr>
          <w:rFonts w:ascii="Arial" w:hAnsi="Arial" w:cs="Arial"/>
          <w:sz w:val="24"/>
          <w:szCs w:val="24"/>
        </w:rPr>
        <w:t>o</w:t>
      </w:r>
      <w:r w:rsidR="003D3907">
        <w:rPr>
          <w:rFonts w:ascii="Arial" w:hAnsi="Arial" w:cs="Arial"/>
          <w:sz w:val="24"/>
          <w:szCs w:val="24"/>
        </w:rPr>
        <w:t xml:space="preserve"> worried that </w:t>
      </w:r>
      <w:r w:rsidR="00D95CC1">
        <w:rPr>
          <w:rFonts w:ascii="Arial" w:hAnsi="Arial" w:cs="Arial"/>
          <w:sz w:val="24"/>
          <w:szCs w:val="24"/>
        </w:rPr>
        <w:t xml:space="preserve">something will happen </w:t>
      </w:r>
      <w:r w:rsidR="00283A65">
        <w:rPr>
          <w:rFonts w:ascii="Arial" w:hAnsi="Arial" w:cs="Arial"/>
          <w:sz w:val="24"/>
          <w:szCs w:val="24"/>
        </w:rPr>
        <w:t>to</w:t>
      </w:r>
      <w:r w:rsidR="00D95CC1">
        <w:rPr>
          <w:rFonts w:ascii="Arial" w:hAnsi="Arial" w:cs="Arial"/>
          <w:sz w:val="24"/>
          <w:szCs w:val="24"/>
        </w:rPr>
        <w:t xml:space="preserve"> them </w:t>
      </w:r>
      <w:r w:rsidR="003B6B18">
        <w:rPr>
          <w:rFonts w:ascii="Arial" w:hAnsi="Arial" w:cs="Arial"/>
          <w:sz w:val="24"/>
          <w:szCs w:val="24"/>
        </w:rPr>
        <w:t xml:space="preserve">and </w:t>
      </w:r>
      <w:r w:rsidR="00222D7E">
        <w:rPr>
          <w:rFonts w:ascii="Arial" w:hAnsi="Arial" w:cs="Arial"/>
          <w:sz w:val="24"/>
          <w:szCs w:val="24"/>
        </w:rPr>
        <w:t>children</w:t>
      </w:r>
      <w:r w:rsidR="003B6B18">
        <w:rPr>
          <w:rFonts w:ascii="Arial" w:hAnsi="Arial" w:cs="Arial"/>
          <w:sz w:val="24"/>
          <w:szCs w:val="24"/>
        </w:rPr>
        <w:t xml:space="preserve"> can do </w:t>
      </w:r>
      <w:r w:rsidR="00296A1C">
        <w:rPr>
          <w:rFonts w:ascii="Arial" w:hAnsi="Arial" w:cs="Arial"/>
          <w:sz w:val="24"/>
          <w:szCs w:val="24"/>
        </w:rPr>
        <w:t xml:space="preserve">plenty </w:t>
      </w:r>
      <w:r w:rsidR="003B6B18">
        <w:rPr>
          <w:rFonts w:ascii="Arial" w:hAnsi="Arial" w:cs="Arial"/>
          <w:sz w:val="24"/>
          <w:szCs w:val="24"/>
        </w:rPr>
        <w:t xml:space="preserve">indoors </w:t>
      </w:r>
      <w:r w:rsidR="00555D7F">
        <w:rPr>
          <w:rFonts w:ascii="Arial" w:hAnsi="Arial" w:cs="Arial"/>
          <w:sz w:val="24"/>
          <w:szCs w:val="24"/>
        </w:rPr>
        <w:t xml:space="preserve">now </w:t>
      </w:r>
      <w:r w:rsidR="00C879E9">
        <w:rPr>
          <w:rFonts w:ascii="Arial" w:hAnsi="Arial" w:cs="Arial"/>
          <w:sz w:val="24"/>
          <w:szCs w:val="24"/>
        </w:rPr>
        <w:t>according to</w:t>
      </w:r>
      <w:r w:rsidR="00555D7F">
        <w:rPr>
          <w:rFonts w:ascii="Arial" w:hAnsi="Arial" w:cs="Arial"/>
          <w:sz w:val="24"/>
          <w:szCs w:val="24"/>
        </w:rPr>
        <w:t xml:space="preserve"> </w:t>
      </w:r>
      <w:r w:rsidR="003F7F4B">
        <w:rPr>
          <w:rFonts w:ascii="Arial" w:hAnsi="Arial" w:cs="Arial"/>
          <w:sz w:val="24"/>
          <w:szCs w:val="24"/>
        </w:rPr>
        <w:t>O’Brian and Murray</w:t>
      </w:r>
      <w:r w:rsidR="00AF6EE1">
        <w:rPr>
          <w:rFonts w:ascii="Arial" w:hAnsi="Arial" w:cs="Arial"/>
          <w:sz w:val="24"/>
          <w:szCs w:val="24"/>
        </w:rPr>
        <w:t xml:space="preserve"> </w:t>
      </w:r>
      <w:r w:rsidR="00DC460E">
        <w:rPr>
          <w:rFonts w:ascii="Arial" w:hAnsi="Arial" w:cs="Arial"/>
          <w:sz w:val="24"/>
          <w:szCs w:val="24"/>
        </w:rPr>
        <w:t>(2006).</w:t>
      </w:r>
    </w:p>
    <w:p w:rsidR="00757B70" w:rsidP="12E678AD" w:rsidRDefault="00AD5E7A" w14:paraId="2069F0CC" w14:textId="62E77CA2">
      <w:pPr>
        <w:spacing w:line="480" w:lineRule="auto"/>
        <w:jc w:val="both"/>
        <w:rPr>
          <w:rFonts w:ascii="Arial" w:hAnsi="Arial" w:cs="Arial"/>
          <w:sz w:val="24"/>
          <w:szCs w:val="24"/>
        </w:rPr>
      </w:pPr>
      <w:r w:rsidRPr="12E678AD" w:rsidR="12E678AD">
        <w:rPr>
          <w:rFonts w:ascii="Arial" w:hAnsi="Arial" w:cs="Arial"/>
          <w:sz w:val="24"/>
          <w:szCs w:val="24"/>
        </w:rPr>
        <w:t xml:space="preserve"> There is also research that tells us that if they do not go when they are young then they will not go when they are adults either and they will miss out on physical and emotional benefits of access to nature. Ward Thompson and Aspinall and Bell and others (2004). That is because learning outdoors is very different to learning in a classroom environment, the Welsh Government are encouraging teachers to do forest school in </w:t>
      </w:r>
      <w:r w:rsidRPr="12E678AD" w:rsidR="12E678AD">
        <w:rPr>
          <w:rFonts w:ascii="Arial" w:hAnsi="Arial" w:cs="Arial"/>
          <w:sz w:val="24"/>
          <w:szCs w:val="24"/>
        </w:rPr>
        <w:t>the</w:t>
      </w:r>
      <w:r w:rsidRPr="12E678AD" w:rsidR="12E678AD">
        <w:rPr>
          <w:rFonts w:ascii="Arial" w:hAnsi="Arial" w:cs="Arial"/>
          <w:sz w:val="24"/>
          <w:szCs w:val="24"/>
        </w:rPr>
        <w:t>ir</w:t>
      </w:r>
      <w:r w:rsidRPr="12E678AD" w:rsidR="12E678AD">
        <w:rPr>
          <w:rFonts w:ascii="Arial" w:hAnsi="Arial" w:cs="Arial"/>
          <w:sz w:val="24"/>
          <w:szCs w:val="24"/>
        </w:rPr>
        <w:t xml:space="preserve"> own schools now, especially in foundation phase.</w:t>
      </w:r>
    </w:p>
    <w:p w:rsidR="00670369" w:rsidP="00717295" w:rsidRDefault="00670369" w14:paraId="4D77E942" w14:textId="77777777">
      <w:pPr>
        <w:spacing w:line="480" w:lineRule="auto"/>
        <w:jc w:val="both"/>
        <w:rPr>
          <w:rFonts w:ascii="Arial" w:hAnsi="Arial" w:cs="Arial"/>
          <w:sz w:val="24"/>
          <w:szCs w:val="24"/>
          <w:u w:val="single"/>
        </w:rPr>
      </w:pPr>
    </w:p>
    <w:p w:rsidR="00670369" w:rsidP="00717295" w:rsidRDefault="00670369" w14:paraId="01B0B43C" w14:textId="77777777">
      <w:pPr>
        <w:spacing w:line="480" w:lineRule="auto"/>
        <w:jc w:val="both"/>
        <w:rPr>
          <w:rFonts w:ascii="Arial" w:hAnsi="Arial" w:cs="Arial"/>
          <w:sz w:val="24"/>
          <w:szCs w:val="24"/>
          <w:u w:val="single"/>
        </w:rPr>
      </w:pPr>
    </w:p>
    <w:p w:rsidRPr="00612E9E" w:rsidR="007A677A" w:rsidP="00717295" w:rsidRDefault="007A677A" w14:paraId="641E7AB9" w14:textId="0C3C55B5">
      <w:pPr>
        <w:spacing w:line="480" w:lineRule="auto"/>
        <w:jc w:val="both"/>
        <w:rPr>
          <w:rFonts w:ascii="Arial" w:hAnsi="Arial" w:cs="Arial"/>
          <w:sz w:val="24"/>
          <w:szCs w:val="24"/>
          <w:u w:val="single"/>
        </w:rPr>
      </w:pPr>
      <w:r w:rsidRPr="00612E9E">
        <w:rPr>
          <w:rFonts w:ascii="Arial" w:hAnsi="Arial" w:cs="Arial"/>
          <w:sz w:val="24"/>
          <w:szCs w:val="24"/>
          <w:u w:val="single"/>
        </w:rPr>
        <w:lastRenderedPageBreak/>
        <w:t>Reference List</w:t>
      </w:r>
    </w:p>
    <w:p w:rsidR="003F5EC7" w:rsidP="00717295" w:rsidRDefault="003F5EC7" w14:paraId="531CBD2A" w14:textId="77777777">
      <w:pPr>
        <w:spacing w:line="480" w:lineRule="auto"/>
        <w:jc w:val="both"/>
        <w:rPr>
          <w:rFonts w:ascii="Arial" w:hAnsi="Arial" w:cs="Arial"/>
          <w:sz w:val="24"/>
          <w:szCs w:val="24"/>
        </w:rPr>
      </w:pPr>
      <w:r>
        <w:rPr>
          <w:rFonts w:ascii="Arial" w:hAnsi="Arial" w:cs="Arial"/>
          <w:sz w:val="24"/>
          <w:szCs w:val="24"/>
        </w:rPr>
        <w:t xml:space="preserve">O’Brian, L. and Murray, R. (2006) </w:t>
      </w:r>
      <w:r w:rsidRPr="0083000D">
        <w:rPr>
          <w:rFonts w:ascii="Arial" w:hAnsi="Arial" w:cs="Arial"/>
          <w:i/>
          <w:iCs/>
          <w:sz w:val="24"/>
          <w:szCs w:val="24"/>
        </w:rPr>
        <w:t>A marvellous opportunity for children to learn: A participatory evaluation of Forrest School in England and Wales</w:t>
      </w:r>
      <w:r>
        <w:rPr>
          <w:rFonts w:ascii="Arial" w:hAnsi="Arial" w:cs="Arial"/>
          <w:i/>
          <w:iCs/>
          <w:sz w:val="24"/>
          <w:szCs w:val="24"/>
        </w:rPr>
        <w:t xml:space="preserve">. </w:t>
      </w:r>
      <w:r>
        <w:rPr>
          <w:rFonts w:ascii="Arial" w:hAnsi="Arial" w:cs="Arial"/>
          <w:sz w:val="24"/>
          <w:szCs w:val="24"/>
        </w:rPr>
        <w:t>Farnham: Forest Research.</w:t>
      </w:r>
    </w:p>
    <w:p w:rsidR="003F5EC7" w:rsidP="00717295" w:rsidRDefault="003F5EC7" w14:paraId="1091D418" w14:textId="77777777">
      <w:pPr>
        <w:spacing w:line="480" w:lineRule="auto"/>
        <w:jc w:val="both"/>
        <w:rPr>
          <w:rFonts w:ascii="Arial" w:hAnsi="Arial" w:cs="Arial"/>
          <w:sz w:val="24"/>
          <w:szCs w:val="24"/>
        </w:rPr>
      </w:pPr>
      <w:r>
        <w:rPr>
          <w:rFonts w:ascii="Arial" w:hAnsi="Arial" w:cs="Arial"/>
          <w:sz w:val="24"/>
          <w:szCs w:val="24"/>
        </w:rPr>
        <w:t xml:space="preserve">Ward Thompson, C., Aspinall, P., Bell, S., Findlay, C., Wherrett, J. and Travlou, P. (2004) </w:t>
      </w:r>
      <w:r w:rsidRPr="0001653A">
        <w:rPr>
          <w:rFonts w:ascii="Arial" w:hAnsi="Arial" w:cs="Arial"/>
          <w:i/>
          <w:iCs/>
          <w:sz w:val="24"/>
          <w:szCs w:val="24"/>
        </w:rPr>
        <w:t>Open space and social inclusion: Local woodland use in central Scotland</w:t>
      </w:r>
      <w:r>
        <w:rPr>
          <w:rFonts w:ascii="Arial" w:hAnsi="Arial" w:cs="Arial"/>
          <w:sz w:val="24"/>
          <w:szCs w:val="24"/>
        </w:rPr>
        <w:t>. Edinburgh: Report to the Forestry Commission.</w:t>
      </w:r>
    </w:p>
    <w:p w:rsidR="003F5EC7" w:rsidP="00717295" w:rsidRDefault="003F5EC7" w14:paraId="45825C68" w14:textId="77777777">
      <w:pPr>
        <w:spacing w:line="480" w:lineRule="auto"/>
        <w:jc w:val="both"/>
        <w:rPr>
          <w:rFonts w:ascii="Arial" w:hAnsi="Arial" w:cs="Arial"/>
          <w:sz w:val="24"/>
          <w:szCs w:val="24"/>
        </w:rPr>
      </w:pPr>
      <w:r>
        <w:rPr>
          <w:rFonts w:ascii="Arial" w:hAnsi="Arial" w:cs="Arial"/>
          <w:sz w:val="24"/>
          <w:szCs w:val="24"/>
        </w:rPr>
        <w:t xml:space="preserve">Welsh Assembly Government. (2009) </w:t>
      </w:r>
      <w:r w:rsidRPr="00F805A5">
        <w:rPr>
          <w:rFonts w:ascii="Arial" w:hAnsi="Arial" w:cs="Arial"/>
          <w:i/>
          <w:iCs/>
          <w:sz w:val="24"/>
          <w:szCs w:val="24"/>
        </w:rPr>
        <w:t>Outdoor Learning Handbook</w:t>
      </w:r>
      <w:r>
        <w:rPr>
          <w:rFonts w:ascii="Arial" w:hAnsi="Arial" w:cs="Arial"/>
          <w:sz w:val="24"/>
          <w:szCs w:val="24"/>
        </w:rPr>
        <w:t>. Cardiff: WAG.</w:t>
      </w:r>
    </w:p>
    <w:p w:rsidR="00945919" w:rsidP="00717295" w:rsidRDefault="00945919" w14:paraId="03873724" w14:textId="755B0A09">
      <w:pPr>
        <w:spacing w:line="480" w:lineRule="auto"/>
        <w:jc w:val="both"/>
        <w:rPr>
          <w:rFonts w:ascii="Arial" w:hAnsi="Arial" w:cs="Arial"/>
          <w:sz w:val="24"/>
          <w:szCs w:val="24"/>
        </w:rPr>
      </w:pPr>
    </w:p>
    <w:p w:rsidR="00945919" w:rsidP="00717295" w:rsidRDefault="007C5EE2" w14:paraId="409CF0AF" w14:textId="18869BF7">
      <w:pPr>
        <w:spacing w:line="480" w:lineRule="auto"/>
        <w:jc w:val="both"/>
        <w:rPr>
          <w:rFonts w:ascii="Arial" w:hAnsi="Arial" w:cs="Arial"/>
          <w:sz w:val="24"/>
          <w:szCs w:val="24"/>
          <w:u w:val="single"/>
        </w:rPr>
      </w:pPr>
      <w:r w:rsidRPr="007C5EE2">
        <w:rPr>
          <w:rFonts w:ascii="Arial" w:hAnsi="Arial" w:cs="Arial"/>
          <w:sz w:val="24"/>
          <w:szCs w:val="24"/>
          <w:u w:val="single"/>
        </w:rPr>
        <w:t>Part 2b</w:t>
      </w:r>
    </w:p>
    <w:p w:rsidR="007C5EE2" w:rsidP="00345019" w:rsidRDefault="002D7422" w14:paraId="7F1A10FE" w14:textId="250A78D7">
      <w:pPr>
        <w:pStyle w:val="ListParagraph"/>
        <w:numPr>
          <w:ilvl w:val="0"/>
          <w:numId w:val="1"/>
        </w:numPr>
        <w:spacing w:line="480" w:lineRule="auto"/>
        <w:jc w:val="both"/>
        <w:rPr>
          <w:rFonts w:ascii="Arial" w:hAnsi="Arial" w:cs="Arial"/>
          <w:sz w:val="24"/>
          <w:szCs w:val="24"/>
        </w:rPr>
      </w:pPr>
      <w:r>
        <w:rPr>
          <w:rFonts w:ascii="Arial" w:hAnsi="Arial" w:cs="Arial"/>
          <w:sz w:val="24"/>
          <w:szCs w:val="24"/>
        </w:rPr>
        <w:t>P</w:t>
      </w:r>
      <w:r w:rsidR="00345019">
        <w:rPr>
          <w:rFonts w:ascii="Arial" w:hAnsi="Arial" w:cs="Arial"/>
          <w:sz w:val="24"/>
          <w:szCs w:val="24"/>
        </w:rPr>
        <w:t>la</w:t>
      </w:r>
      <w:r w:rsidR="00AA16AE">
        <w:rPr>
          <w:rFonts w:ascii="Arial" w:hAnsi="Arial" w:cs="Arial"/>
          <w:sz w:val="24"/>
          <w:szCs w:val="24"/>
        </w:rPr>
        <w:t>giari</w:t>
      </w:r>
      <w:r>
        <w:rPr>
          <w:rFonts w:ascii="Arial" w:hAnsi="Arial" w:cs="Arial"/>
          <w:sz w:val="24"/>
          <w:szCs w:val="24"/>
        </w:rPr>
        <w:t xml:space="preserve">sm. </w:t>
      </w:r>
      <w:r w:rsidR="005E7A82">
        <w:rPr>
          <w:rFonts w:ascii="Arial" w:hAnsi="Arial" w:cs="Arial"/>
          <w:sz w:val="24"/>
          <w:szCs w:val="24"/>
        </w:rPr>
        <w:t>It is important t</w:t>
      </w:r>
      <w:r w:rsidR="00556DD6">
        <w:rPr>
          <w:rFonts w:ascii="Arial" w:hAnsi="Arial" w:cs="Arial"/>
          <w:sz w:val="24"/>
          <w:szCs w:val="24"/>
        </w:rPr>
        <w:t>hat students</w:t>
      </w:r>
      <w:r w:rsidR="005E7A82">
        <w:rPr>
          <w:rFonts w:ascii="Arial" w:hAnsi="Arial" w:cs="Arial"/>
          <w:sz w:val="24"/>
          <w:szCs w:val="24"/>
        </w:rPr>
        <w:t xml:space="preserve"> avoid </w:t>
      </w:r>
      <w:r w:rsidR="009315CF">
        <w:rPr>
          <w:rFonts w:ascii="Arial" w:hAnsi="Arial" w:cs="Arial"/>
          <w:sz w:val="24"/>
          <w:szCs w:val="24"/>
        </w:rPr>
        <w:t xml:space="preserve">this </w:t>
      </w:r>
      <w:r w:rsidR="00A32C31">
        <w:rPr>
          <w:rFonts w:ascii="Arial" w:hAnsi="Arial" w:cs="Arial"/>
          <w:sz w:val="24"/>
          <w:szCs w:val="24"/>
        </w:rPr>
        <w:t>as it</w:t>
      </w:r>
      <w:r w:rsidR="00A977D3">
        <w:rPr>
          <w:rFonts w:ascii="Arial" w:hAnsi="Arial" w:cs="Arial"/>
          <w:sz w:val="24"/>
          <w:szCs w:val="24"/>
        </w:rPr>
        <w:t xml:space="preserve"> is seen </w:t>
      </w:r>
      <w:r w:rsidR="00A32C31">
        <w:rPr>
          <w:rFonts w:ascii="Arial" w:hAnsi="Arial" w:cs="Arial"/>
          <w:sz w:val="24"/>
          <w:szCs w:val="24"/>
        </w:rPr>
        <w:t xml:space="preserve">as </w:t>
      </w:r>
      <w:r w:rsidR="006B2E6B">
        <w:rPr>
          <w:rFonts w:ascii="Arial" w:hAnsi="Arial" w:cs="Arial"/>
          <w:sz w:val="24"/>
          <w:szCs w:val="24"/>
        </w:rPr>
        <w:t>using others</w:t>
      </w:r>
      <w:r w:rsidR="00DC22C5">
        <w:rPr>
          <w:rFonts w:ascii="Arial" w:hAnsi="Arial" w:cs="Arial"/>
          <w:sz w:val="24"/>
          <w:szCs w:val="24"/>
        </w:rPr>
        <w:t xml:space="preserve"> work</w:t>
      </w:r>
      <w:r w:rsidR="006B2E6B">
        <w:rPr>
          <w:rFonts w:ascii="Arial" w:hAnsi="Arial" w:cs="Arial"/>
          <w:sz w:val="24"/>
          <w:szCs w:val="24"/>
        </w:rPr>
        <w:t xml:space="preserve"> and attempting to pass this off as </w:t>
      </w:r>
      <w:r w:rsidR="00F41D57">
        <w:rPr>
          <w:rFonts w:ascii="Arial" w:hAnsi="Arial" w:cs="Arial"/>
          <w:sz w:val="24"/>
          <w:szCs w:val="24"/>
        </w:rPr>
        <w:t>their own (Lewis, 2019)</w:t>
      </w:r>
      <w:r w:rsidR="00CF7535">
        <w:rPr>
          <w:rFonts w:ascii="Arial" w:hAnsi="Arial" w:cs="Arial"/>
          <w:sz w:val="24"/>
          <w:szCs w:val="24"/>
        </w:rPr>
        <w:t>.</w:t>
      </w:r>
      <w:r w:rsidR="00284679">
        <w:rPr>
          <w:rFonts w:ascii="Arial" w:hAnsi="Arial" w:cs="Arial"/>
          <w:sz w:val="24"/>
          <w:szCs w:val="24"/>
        </w:rPr>
        <w:t xml:space="preserve"> According to Cottrell</w:t>
      </w:r>
      <w:r w:rsidR="007C48F9">
        <w:rPr>
          <w:rFonts w:ascii="Arial" w:hAnsi="Arial" w:cs="Arial"/>
          <w:sz w:val="24"/>
          <w:szCs w:val="24"/>
        </w:rPr>
        <w:t xml:space="preserve"> (</w:t>
      </w:r>
      <w:r w:rsidR="008A7D34">
        <w:rPr>
          <w:rFonts w:ascii="Arial" w:hAnsi="Arial" w:cs="Arial"/>
          <w:sz w:val="24"/>
          <w:szCs w:val="24"/>
        </w:rPr>
        <w:t>2017)</w:t>
      </w:r>
      <w:r w:rsidR="003C1345">
        <w:rPr>
          <w:rFonts w:ascii="Arial" w:hAnsi="Arial" w:cs="Arial"/>
          <w:sz w:val="24"/>
          <w:szCs w:val="24"/>
        </w:rPr>
        <w:t xml:space="preserve"> </w:t>
      </w:r>
      <w:r w:rsidR="002E3D28">
        <w:rPr>
          <w:rFonts w:ascii="Arial" w:hAnsi="Arial" w:cs="Arial"/>
          <w:sz w:val="24"/>
          <w:szCs w:val="24"/>
        </w:rPr>
        <w:t xml:space="preserve">If you do not reference correctly </w:t>
      </w:r>
      <w:r w:rsidR="009614FE">
        <w:rPr>
          <w:rFonts w:ascii="Arial" w:hAnsi="Arial" w:cs="Arial"/>
          <w:sz w:val="24"/>
          <w:szCs w:val="24"/>
        </w:rPr>
        <w:t xml:space="preserve">it may appear that you were using someone else’s work or </w:t>
      </w:r>
      <w:r w:rsidR="00175A6E">
        <w:rPr>
          <w:rFonts w:ascii="Arial" w:hAnsi="Arial" w:cs="Arial"/>
          <w:sz w:val="24"/>
          <w:szCs w:val="24"/>
        </w:rPr>
        <w:t xml:space="preserve">intellectual </w:t>
      </w:r>
      <w:r w:rsidR="00AC7424">
        <w:rPr>
          <w:rFonts w:ascii="Arial" w:hAnsi="Arial" w:cs="Arial"/>
          <w:sz w:val="24"/>
          <w:szCs w:val="24"/>
        </w:rPr>
        <w:t>property as your own.</w:t>
      </w:r>
    </w:p>
    <w:p w:rsidR="00E13CD3" w:rsidP="00E13CD3" w:rsidRDefault="00E13CD3" w14:paraId="1DCA9D22" w14:textId="77777777">
      <w:pPr>
        <w:pStyle w:val="ListParagraph"/>
        <w:spacing w:line="480" w:lineRule="auto"/>
        <w:jc w:val="both"/>
        <w:rPr>
          <w:rFonts w:ascii="Arial" w:hAnsi="Arial" w:cs="Arial"/>
          <w:sz w:val="24"/>
          <w:szCs w:val="24"/>
        </w:rPr>
      </w:pPr>
    </w:p>
    <w:p w:rsidR="006F2B06" w:rsidP="00A0531F" w:rsidRDefault="006F2B06" w14:paraId="02B20400" w14:textId="53DFDE7E">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False. </w:t>
      </w:r>
      <w:r w:rsidR="00832221">
        <w:rPr>
          <w:rFonts w:ascii="Arial" w:hAnsi="Arial" w:cs="Arial"/>
          <w:sz w:val="24"/>
          <w:szCs w:val="24"/>
        </w:rPr>
        <w:t xml:space="preserve">This is false as </w:t>
      </w:r>
      <w:r w:rsidR="00BC5079">
        <w:rPr>
          <w:rFonts w:ascii="Arial" w:hAnsi="Arial" w:cs="Arial"/>
          <w:sz w:val="24"/>
          <w:szCs w:val="24"/>
        </w:rPr>
        <w:t>you are expected to reference any work that is not your own</w:t>
      </w:r>
      <w:r w:rsidR="00F208E8">
        <w:rPr>
          <w:rFonts w:ascii="Arial" w:hAnsi="Arial" w:cs="Arial"/>
          <w:sz w:val="24"/>
          <w:szCs w:val="24"/>
        </w:rPr>
        <w:t xml:space="preserve">, </w:t>
      </w:r>
      <w:r w:rsidR="008C383D">
        <w:rPr>
          <w:rFonts w:ascii="Arial" w:hAnsi="Arial" w:cs="Arial"/>
          <w:sz w:val="24"/>
          <w:szCs w:val="24"/>
        </w:rPr>
        <w:t>it is important to show where you have had your information from</w:t>
      </w:r>
      <w:r w:rsidR="00BA148F">
        <w:rPr>
          <w:rFonts w:ascii="Arial" w:hAnsi="Arial" w:cs="Arial"/>
          <w:sz w:val="24"/>
          <w:szCs w:val="24"/>
        </w:rPr>
        <w:t xml:space="preserve"> </w:t>
      </w:r>
      <w:r w:rsidR="00A0531F">
        <w:rPr>
          <w:rFonts w:ascii="Arial" w:hAnsi="Arial" w:cs="Arial"/>
          <w:sz w:val="24"/>
          <w:szCs w:val="24"/>
        </w:rPr>
        <w:t>(Pears and Shields, 2019</w:t>
      </w:r>
      <w:r w:rsidR="00072FEB">
        <w:rPr>
          <w:rFonts w:ascii="Arial" w:hAnsi="Arial" w:cs="Arial"/>
          <w:sz w:val="24"/>
          <w:szCs w:val="24"/>
        </w:rPr>
        <w:t>. p.4</w:t>
      </w:r>
      <w:r w:rsidR="00A0531F">
        <w:rPr>
          <w:rFonts w:ascii="Arial" w:hAnsi="Arial" w:cs="Arial"/>
          <w:sz w:val="24"/>
          <w:szCs w:val="24"/>
        </w:rPr>
        <w:t>)</w:t>
      </w:r>
      <w:r w:rsidR="00510F62">
        <w:rPr>
          <w:rFonts w:ascii="Arial" w:hAnsi="Arial" w:cs="Arial"/>
          <w:sz w:val="24"/>
          <w:szCs w:val="24"/>
        </w:rPr>
        <w:t>.</w:t>
      </w:r>
    </w:p>
    <w:p w:rsidR="00A0531F" w:rsidP="12E678AD" w:rsidRDefault="00A0531F" w14:paraId="72825E0B" w14:textId="5AD850D4">
      <w:pPr>
        <w:pStyle w:val="ListParagraph"/>
        <w:numPr>
          <w:ilvl w:val="0"/>
          <w:numId w:val="1"/>
        </w:numPr>
        <w:spacing w:line="480" w:lineRule="auto"/>
        <w:jc w:val="both"/>
        <w:rPr>
          <w:rFonts w:ascii="Arial" w:hAnsi="Arial" w:cs="Arial"/>
          <w:sz w:val="24"/>
          <w:szCs w:val="24"/>
        </w:rPr>
      </w:pPr>
      <w:r w:rsidRPr="12E678AD" w:rsidR="12E678AD">
        <w:rPr>
          <w:rFonts w:ascii="Arial" w:hAnsi="Arial" w:cs="Arial"/>
          <w:sz w:val="24"/>
          <w:szCs w:val="24"/>
        </w:rPr>
        <w:t xml:space="preserve">This statement is false, as this is a website that can be </w:t>
      </w:r>
      <w:r w:rsidRPr="12E678AD" w:rsidR="12E678AD">
        <w:rPr>
          <w:rFonts w:ascii="Arial" w:hAnsi="Arial" w:cs="Arial"/>
          <w:sz w:val="24"/>
          <w:szCs w:val="24"/>
        </w:rPr>
        <w:t>edited</w:t>
      </w:r>
      <w:r w:rsidRPr="12E678AD" w:rsidR="12E678AD">
        <w:rPr>
          <w:rFonts w:ascii="Arial" w:hAnsi="Arial" w:cs="Arial"/>
          <w:sz w:val="24"/>
          <w:szCs w:val="24"/>
        </w:rPr>
        <w:t>,</w:t>
      </w:r>
      <w:r w:rsidRPr="12E678AD" w:rsidR="12E678AD">
        <w:rPr>
          <w:rFonts w:ascii="Arial" w:hAnsi="Arial" w:cs="Arial"/>
          <w:sz w:val="24"/>
          <w:szCs w:val="24"/>
        </w:rPr>
        <w:t xml:space="preserve"> or information added which makes it an unreliable to reference. (Cottrell, 2019. p.187)</w:t>
      </w:r>
    </w:p>
    <w:p w:rsidR="00367112" w:rsidP="12E678AD" w:rsidRDefault="00E84CB5" w14:paraId="60F58D63" w14:textId="5C2A1F91">
      <w:pPr>
        <w:pStyle w:val="ListParagraph"/>
        <w:numPr>
          <w:ilvl w:val="0"/>
          <w:numId w:val="1"/>
        </w:numPr>
        <w:spacing w:line="480" w:lineRule="auto"/>
        <w:jc w:val="both"/>
        <w:rPr>
          <w:rFonts w:ascii="Arial" w:hAnsi="Arial" w:cs="Arial"/>
          <w:sz w:val="24"/>
          <w:szCs w:val="24"/>
        </w:rPr>
      </w:pPr>
      <w:r w:rsidRPr="12E678AD" w:rsidR="12E678AD">
        <w:rPr>
          <w:rFonts w:ascii="Arial" w:hAnsi="Arial" w:cs="Arial"/>
          <w:sz w:val="24"/>
          <w:szCs w:val="24"/>
        </w:rPr>
        <w:t xml:space="preserve">Instructions on how to present a very long quotation is as </w:t>
      </w:r>
      <w:r w:rsidRPr="12E678AD" w:rsidR="12E678AD">
        <w:rPr>
          <w:rFonts w:ascii="Arial" w:hAnsi="Arial" w:cs="Arial"/>
          <w:sz w:val="24"/>
          <w:szCs w:val="24"/>
        </w:rPr>
        <w:t>follows:</w:t>
      </w:r>
      <w:r w:rsidRPr="12E678AD" w:rsidR="12E678AD">
        <w:rPr>
          <w:rFonts w:ascii="Arial" w:hAnsi="Arial" w:cs="Arial"/>
          <w:sz w:val="24"/>
          <w:szCs w:val="24"/>
        </w:rPr>
        <w:t xml:space="preserve"> </w:t>
      </w:r>
      <w:r w:rsidRPr="12E678AD" w:rsidR="12E678AD">
        <w:rPr>
          <w:rFonts w:ascii="Arial" w:hAnsi="Arial" w:cs="Arial"/>
          <w:sz w:val="24"/>
          <w:szCs w:val="24"/>
        </w:rPr>
        <w:t>-</w:t>
      </w:r>
    </w:p>
    <w:p w:rsidR="00E84CB5" w:rsidP="00E84CB5" w:rsidRDefault="00E84CB5" w14:paraId="435496BC" w14:textId="4C3F5314">
      <w:pPr>
        <w:pStyle w:val="ListParagraph"/>
        <w:numPr>
          <w:ilvl w:val="0"/>
          <w:numId w:val="2"/>
        </w:numPr>
        <w:spacing w:line="480" w:lineRule="auto"/>
        <w:jc w:val="both"/>
        <w:rPr>
          <w:rFonts w:ascii="Arial" w:hAnsi="Arial" w:cs="Arial"/>
          <w:sz w:val="24"/>
          <w:szCs w:val="24"/>
        </w:rPr>
      </w:pPr>
      <w:r>
        <w:rPr>
          <w:rFonts w:ascii="Arial" w:hAnsi="Arial" w:cs="Arial"/>
          <w:sz w:val="24"/>
          <w:szCs w:val="24"/>
        </w:rPr>
        <w:t>Enter as a separate paragraph</w:t>
      </w:r>
    </w:p>
    <w:p w:rsidR="00E84CB5" w:rsidP="00E84CB5" w:rsidRDefault="00E84CB5" w14:paraId="3130982F" w14:textId="16924998">
      <w:pPr>
        <w:pStyle w:val="ListParagraph"/>
        <w:numPr>
          <w:ilvl w:val="0"/>
          <w:numId w:val="2"/>
        </w:numPr>
        <w:spacing w:line="480" w:lineRule="auto"/>
        <w:jc w:val="both"/>
        <w:rPr>
          <w:rFonts w:ascii="Arial" w:hAnsi="Arial" w:cs="Arial"/>
          <w:sz w:val="24"/>
          <w:szCs w:val="24"/>
        </w:rPr>
      </w:pPr>
      <w:r>
        <w:rPr>
          <w:rFonts w:ascii="Arial" w:hAnsi="Arial" w:cs="Arial"/>
          <w:sz w:val="24"/>
          <w:szCs w:val="24"/>
        </w:rPr>
        <w:t>Indent the paragraph</w:t>
      </w:r>
    </w:p>
    <w:p w:rsidR="00E84CB5" w:rsidP="00E84CB5" w:rsidRDefault="00E84CB5" w14:paraId="7AF4EF45" w14:textId="1D37C145">
      <w:pPr>
        <w:pStyle w:val="ListParagraph"/>
        <w:numPr>
          <w:ilvl w:val="0"/>
          <w:numId w:val="2"/>
        </w:numPr>
        <w:spacing w:line="480" w:lineRule="auto"/>
        <w:jc w:val="both"/>
        <w:rPr>
          <w:rFonts w:ascii="Arial" w:hAnsi="Arial" w:cs="Arial"/>
          <w:sz w:val="24"/>
          <w:szCs w:val="24"/>
        </w:rPr>
      </w:pPr>
      <w:r>
        <w:rPr>
          <w:rFonts w:ascii="Arial" w:hAnsi="Arial" w:cs="Arial"/>
          <w:sz w:val="24"/>
          <w:szCs w:val="24"/>
        </w:rPr>
        <w:lastRenderedPageBreak/>
        <w:t>Quotation marks are not required</w:t>
      </w:r>
    </w:p>
    <w:p w:rsidR="00E84CB5" w:rsidP="00E84CB5" w:rsidRDefault="00E84CB5" w14:paraId="7EFE2D3C" w14:textId="4A09B870">
      <w:pPr>
        <w:pStyle w:val="ListParagraph"/>
        <w:numPr>
          <w:ilvl w:val="0"/>
          <w:numId w:val="2"/>
        </w:numPr>
        <w:spacing w:line="480" w:lineRule="auto"/>
        <w:jc w:val="both"/>
        <w:rPr>
          <w:rFonts w:ascii="Arial" w:hAnsi="Arial" w:cs="Arial"/>
          <w:sz w:val="24"/>
          <w:szCs w:val="24"/>
        </w:rPr>
      </w:pPr>
      <w:r>
        <w:rPr>
          <w:rFonts w:ascii="Arial" w:hAnsi="Arial" w:cs="Arial"/>
          <w:sz w:val="24"/>
          <w:szCs w:val="24"/>
        </w:rPr>
        <w:t>Follow with the in-text citation</w:t>
      </w:r>
    </w:p>
    <w:p w:rsidR="00E84CB5" w:rsidP="00A56E99" w:rsidRDefault="00250287" w14:paraId="71F578CD" w14:textId="2D5A0130">
      <w:pPr>
        <w:spacing w:line="480" w:lineRule="auto"/>
        <w:rPr>
          <w:rFonts w:ascii="Arial" w:hAnsi="Arial" w:cs="Arial"/>
          <w:sz w:val="24"/>
          <w:szCs w:val="24"/>
        </w:rPr>
      </w:pPr>
      <w:r>
        <w:rPr>
          <w:rFonts w:ascii="Arial" w:hAnsi="Arial" w:cs="Arial"/>
          <w:sz w:val="24"/>
          <w:szCs w:val="24"/>
        </w:rPr>
        <w:t>(</w:t>
      </w:r>
      <w:r w:rsidRPr="00E84CB5" w:rsidR="00E84CB5">
        <w:rPr>
          <w:rFonts w:ascii="Arial" w:hAnsi="Arial" w:cs="Arial"/>
          <w:sz w:val="24"/>
          <w:szCs w:val="24"/>
        </w:rPr>
        <w:t>Downes and Evans</w:t>
      </w:r>
      <w:r>
        <w:rPr>
          <w:rFonts w:ascii="Arial" w:hAnsi="Arial" w:cs="Arial"/>
          <w:sz w:val="24"/>
          <w:szCs w:val="24"/>
        </w:rPr>
        <w:t>, no date</w:t>
      </w:r>
      <w:r w:rsidR="00334004">
        <w:rPr>
          <w:rFonts w:ascii="Arial" w:hAnsi="Arial" w:cs="Arial"/>
          <w:sz w:val="24"/>
          <w:szCs w:val="24"/>
        </w:rPr>
        <w:t>, p.</w:t>
      </w:r>
      <w:r w:rsidRPr="00E84CB5" w:rsidR="00E84CB5">
        <w:rPr>
          <w:rFonts w:ascii="Arial" w:hAnsi="Arial" w:cs="Arial"/>
          <w:sz w:val="24"/>
          <w:szCs w:val="24"/>
        </w:rPr>
        <w:t>6</w:t>
      </w:r>
      <w:r>
        <w:rPr>
          <w:rFonts w:ascii="Arial" w:hAnsi="Arial" w:cs="Arial"/>
          <w:sz w:val="24"/>
          <w:szCs w:val="24"/>
        </w:rPr>
        <w:t>)</w:t>
      </w:r>
      <w:r w:rsidRPr="00E84CB5" w:rsidR="00E84CB5">
        <w:rPr>
          <w:rFonts w:ascii="Arial" w:hAnsi="Arial" w:cs="Arial"/>
          <w:sz w:val="24"/>
          <w:szCs w:val="24"/>
        </w:rPr>
        <w:t xml:space="preserve"> </w:t>
      </w:r>
    </w:p>
    <w:p w:rsidRPr="00CE0F72" w:rsidR="008B7C9C" w:rsidP="12E678AD" w:rsidRDefault="00113B14" w14:paraId="52F9C02E" w14:textId="69CB3390">
      <w:pPr>
        <w:pStyle w:val="ListParagraph"/>
        <w:numPr>
          <w:ilvl w:val="0"/>
          <w:numId w:val="1"/>
        </w:numPr>
        <w:spacing w:line="480" w:lineRule="auto"/>
        <w:jc w:val="both"/>
        <w:rPr>
          <w:rFonts w:ascii="Arial" w:hAnsi="Arial" w:cs="Arial"/>
          <w:sz w:val="24"/>
          <w:szCs w:val="24"/>
        </w:rPr>
      </w:pPr>
      <w:r w:rsidRPr="12E678AD" w:rsidR="12E678AD">
        <w:rPr>
          <w:rFonts w:ascii="Arial" w:hAnsi="Arial" w:cs="Arial"/>
          <w:sz w:val="24"/>
          <w:szCs w:val="24"/>
        </w:rPr>
        <w:t>Firstly</w:t>
      </w:r>
      <w:r w:rsidRPr="12E678AD" w:rsidR="12E678AD">
        <w:rPr>
          <w:rFonts w:ascii="Arial" w:hAnsi="Arial" w:cs="Arial"/>
          <w:sz w:val="24"/>
          <w:szCs w:val="24"/>
        </w:rPr>
        <w:t>,</w:t>
      </w:r>
      <w:r w:rsidRPr="12E678AD" w:rsidR="12E678AD">
        <w:rPr>
          <w:rFonts w:ascii="Arial" w:hAnsi="Arial" w:cs="Arial"/>
          <w:sz w:val="24"/>
          <w:szCs w:val="24"/>
        </w:rPr>
        <w:t xml:space="preserve"> go to the library to find the relevant books for the subject and ask for assistance from the librarian if in need of assistance to locate keep a log of all books to ensure that the information collected is correct for referencing. Also Look for newspaper articles and reviews to research as this will assist in an academic assignment. Reading over the notes that have been written. Have a method plan and stick to it (Evans, 2019).</w:t>
      </w:r>
    </w:p>
    <w:p w:rsidR="00D84235" w:rsidP="00D84235" w:rsidRDefault="00D84235" w14:paraId="25B1F92B" w14:textId="77777777">
      <w:pPr>
        <w:spacing w:line="480" w:lineRule="auto"/>
        <w:rPr>
          <w:rFonts w:ascii="Arial" w:hAnsi="Arial" w:cs="Arial"/>
          <w:sz w:val="24"/>
          <w:szCs w:val="24"/>
          <w:u w:val="single"/>
        </w:rPr>
      </w:pPr>
      <w:r w:rsidRPr="00976E92">
        <w:rPr>
          <w:rFonts w:ascii="Arial" w:hAnsi="Arial" w:cs="Arial"/>
          <w:sz w:val="24"/>
          <w:szCs w:val="24"/>
          <w:u w:val="single"/>
        </w:rPr>
        <w:t>Reference List</w:t>
      </w:r>
    </w:p>
    <w:p w:rsidR="00BD7384" w:rsidP="00D84235" w:rsidRDefault="00BD7384" w14:paraId="58F4D87A" w14:textId="77777777">
      <w:pPr>
        <w:spacing w:line="480" w:lineRule="auto"/>
        <w:rPr>
          <w:rFonts w:ascii="Arial" w:hAnsi="Arial" w:cs="Arial"/>
          <w:sz w:val="24"/>
          <w:szCs w:val="24"/>
        </w:rPr>
      </w:pPr>
      <w:r>
        <w:rPr>
          <w:rFonts w:ascii="Arial" w:hAnsi="Arial" w:cs="Arial"/>
          <w:sz w:val="24"/>
          <w:szCs w:val="24"/>
        </w:rPr>
        <w:t xml:space="preserve">Cottrell, S (2017) </w:t>
      </w:r>
      <w:r w:rsidRPr="00D326D5">
        <w:rPr>
          <w:rFonts w:ascii="Arial" w:hAnsi="Arial" w:cs="Arial"/>
          <w:i/>
          <w:iCs/>
          <w:sz w:val="24"/>
          <w:szCs w:val="24"/>
        </w:rPr>
        <w:t>Critical Thinking Skills</w:t>
      </w:r>
      <w:r>
        <w:rPr>
          <w:rFonts w:ascii="Arial" w:hAnsi="Arial" w:cs="Arial"/>
          <w:i/>
          <w:iCs/>
          <w:sz w:val="24"/>
          <w:szCs w:val="24"/>
        </w:rPr>
        <w:t>.</w:t>
      </w:r>
      <w:r>
        <w:rPr>
          <w:rFonts w:ascii="Arial" w:hAnsi="Arial" w:cs="Arial"/>
          <w:sz w:val="24"/>
          <w:szCs w:val="24"/>
        </w:rPr>
        <w:t xml:space="preserve"> Macmillan: London</w:t>
      </w:r>
    </w:p>
    <w:p w:rsidR="00BD7384" w:rsidP="00D84235" w:rsidRDefault="00BD7384" w14:paraId="4421AFAA" w14:textId="77777777">
      <w:pPr>
        <w:spacing w:line="480" w:lineRule="auto"/>
        <w:rPr>
          <w:rFonts w:ascii="Arial" w:hAnsi="Arial" w:cs="Arial"/>
          <w:sz w:val="24"/>
          <w:szCs w:val="24"/>
        </w:rPr>
      </w:pPr>
      <w:r>
        <w:rPr>
          <w:rFonts w:ascii="Arial" w:hAnsi="Arial" w:cs="Arial"/>
          <w:sz w:val="24"/>
          <w:szCs w:val="24"/>
        </w:rPr>
        <w:t xml:space="preserve">Cottrell, S (2019) </w:t>
      </w:r>
      <w:r w:rsidRPr="007B0167">
        <w:rPr>
          <w:rFonts w:ascii="Arial" w:hAnsi="Arial" w:cs="Arial"/>
          <w:i/>
          <w:iCs/>
          <w:sz w:val="24"/>
          <w:szCs w:val="24"/>
        </w:rPr>
        <w:t xml:space="preserve">The </w:t>
      </w:r>
      <w:r>
        <w:rPr>
          <w:rFonts w:ascii="Arial" w:hAnsi="Arial" w:cs="Arial"/>
          <w:i/>
          <w:iCs/>
          <w:sz w:val="24"/>
          <w:szCs w:val="24"/>
        </w:rPr>
        <w:t>S</w:t>
      </w:r>
      <w:r w:rsidRPr="007B0167">
        <w:rPr>
          <w:rFonts w:ascii="Arial" w:hAnsi="Arial" w:cs="Arial"/>
          <w:i/>
          <w:iCs/>
          <w:sz w:val="24"/>
          <w:szCs w:val="24"/>
        </w:rPr>
        <w:t xml:space="preserve">tudy </w:t>
      </w:r>
      <w:r>
        <w:rPr>
          <w:rFonts w:ascii="Arial" w:hAnsi="Arial" w:cs="Arial"/>
          <w:i/>
          <w:iCs/>
          <w:sz w:val="24"/>
          <w:szCs w:val="24"/>
        </w:rPr>
        <w:t>S</w:t>
      </w:r>
      <w:r w:rsidRPr="007B0167">
        <w:rPr>
          <w:rFonts w:ascii="Arial" w:hAnsi="Arial" w:cs="Arial"/>
          <w:i/>
          <w:iCs/>
          <w:sz w:val="24"/>
          <w:szCs w:val="24"/>
        </w:rPr>
        <w:t xml:space="preserve">kills </w:t>
      </w:r>
      <w:r>
        <w:rPr>
          <w:rFonts w:ascii="Arial" w:hAnsi="Arial" w:cs="Arial"/>
          <w:i/>
          <w:iCs/>
          <w:sz w:val="24"/>
          <w:szCs w:val="24"/>
        </w:rPr>
        <w:t>H</w:t>
      </w:r>
      <w:r w:rsidRPr="007B0167">
        <w:rPr>
          <w:rFonts w:ascii="Arial" w:hAnsi="Arial" w:cs="Arial"/>
          <w:i/>
          <w:iCs/>
          <w:sz w:val="24"/>
          <w:szCs w:val="24"/>
        </w:rPr>
        <w:t>andbook</w:t>
      </w:r>
      <w:r>
        <w:rPr>
          <w:rFonts w:ascii="Arial" w:hAnsi="Arial" w:cs="Arial"/>
          <w:i/>
          <w:iCs/>
          <w:sz w:val="24"/>
          <w:szCs w:val="24"/>
        </w:rPr>
        <w:t xml:space="preserve">. </w:t>
      </w:r>
      <w:r w:rsidRPr="00CE31DF">
        <w:rPr>
          <w:rFonts w:ascii="Arial" w:hAnsi="Arial" w:cs="Arial"/>
          <w:sz w:val="24"/>
          <w:szCs w:val="24"/>
        </w:rPr>
        <w:t>Macmillan:</w:t>
      </w:r>
      <w:r>
        <w:rPr>
          <w:rFonts w:ascii="Arial" w:hAnsi="Arial" w:cs="Arial"/>
          <w:sz w:val="24"/>
          <w:szCs w:val="24"/>
        </w:rPr>
        <w:t xml:space="preserve"> </w:t>
      </w:r>
      <w:r w:rsidRPr="00CE31DF">
        <w:rPr>
          <w:rFonts w:ascii="Arial" w:hAnsi="Arial" w:cs="Arial"/>
          <w:sz w:val="24"/>
          <w:szCs w:val="24"/>
        </w:rPr>
        <w:t>London</w:t>
      </w:r>
      <w:r>
        <w:rPr>
          <w:rFonts w:ascii="Arial" w:hAnsi="Arial" w:cs="Arial"/>
          <w:sz w:val="24"/>
          <w:szCs w:val="24"/>
        </w:rPr>
        <w:t>.</w:t>
      </w:r>
    </w:p>
    <w:p w:rsidR="00BD7384" w:rsidP="00D84235" w:rsidRDefault="00BD7384" w14:paraId="5B5CE373" w14:textId="77777777">
      <w:pPr>
        <w:spacing w:line="480" w:lineRule="auto"/>
        <w:rPr>
          <w:rFonts w:ascii="Arial" w:hAnsi="Arial" w:cs="Arial"/>
          <w:sz w:val="24"/>
          <w:szCs w:val="24"/>
        </w:rPr>
      </w:pPr>
      <w:r>
        <w:rPr>
          <w:rFonts w:ascii="Arial" w:hAnsi="Arial" w:cs="Arial"/>
          <w:sz w:val="24"/>
          <w:szCs w:val="24"/>
        </w:rPr>
        <w:t>Downes</w:t>
      </w:r>
      <w:r>
        <w:rPr>
          <w:rFonts w:ascii="Arial" w:hAnsi="Arial" w:cs="Arial"/>
          <w:sz w:val="24"/>
          <w:szCs w:val="24"/>
        </w:rPr>
        <w:t>,</w:t>
      </w:r>
      <w:r>
        <w:rPr>
          <w:rFonts w:ascii="Arial" w:hAnsi="Arial" w:cs="Arial"/>
          <w:sz w:val="24"/>
          <w:szCs w:val="24"/>
        </w:rPr>
        <w:t xml:space="preserve"> E and Evans. A (no date) </w:t>
      </w:r>
      <w:r w:rsidRPr="001E6083">
        <w:rPr>
          <w:rFonts w:ascii="Arial" w:hAnsi="Arial" w:cs="Arial"/>
          <w:i/>
          <w:iCs/>
          <w:sz w:val="24"/>
          <w:szCs w:val="24"/>
        </w:rPr>
        <w:t>Referencing handbook Harvard</w:t>
      </w:r>
      <w:r>
        <w:rPr>
          <w:rFonts w:ascii="Arial" w:hAnsi="Arial" w:cs="Arial"/>
          <w:i/>
          <w:iCs/>
          <w:sz w:val="24"/>
          <w:szCs w:val="24"/>
        </w:rPr>
        <w:t xml:space="preserve">. </w:t>
      </w:r>
      <w:r>
        <w:rPr>
          <w:rFonts w:ascii="Arial" w:hAnsi="Arial" w:cs="Arial"/>
          <w:sz w:val="24"/>
          <w:szCs w:val="24"/>
        </w:rPr>
        <w:t>UWTSD: Library and Learning Resources.</w:t>
      </w:r>
    </w:p>
    <w:p w:rsidRPr="00E56E4F" w:rsidR="00BD7384" w:rsidP="00D84235" w:rsidRDefault="00BD7384" w14:paraId="158E92B0" w14:textId="77777777">
      <w:pPr>
        <w:spacing w:line="480" w:lineRule="auto"/>
        <w:rPr>
          <w:rFonts w:ascii="Arial" w:hAnsi="Arial" w:cs="Arial"/>
          <w:sz w:val="24"/>
          <w:szCs w:val="24"/>
        </w:rPr>
      </w:pPr>
      <w:r>
        <w:rPr>
          <w:rFonts w:ascii="Arial" w:hAnsi="Arial" w:cs="Arial"/>
          <w:sz w:val="24"/>
          <w:szCs w:val="24"/>
        </w:rPr>
        <w:t xml:space="preserve">Evans, A (2019) ECGE4001. </w:t>
      </w:r>
      <w:r w:rsidRPr="00E56E4F">
        <w:rPr>
          <w:rFonts w:ascii="Arial" w:hAnsi="Arial" w:cs="Arial"/>
          <w:i/>
          <w:iCs/>
          <w:sz w:val="24"/>
          <w:szCs w:val="24"/>
        </w:rPr>
        <w:t xml:space="preserve">Library </w:t>
      </w:r>
      <w:r>
        <w:rPr>
          <w:rFonts w:ascii="Arial" w:hAnsi="Arial" w:cs="Arial"/>
          <w:i/>
          <w:iCs/>
          <w:sz w:val="24"/>
          <w:szCs w:val="24"/>
        </w:rPr>
        <w:t>T</w:t>
      </w:r>
      <w:r w:rsidRPr="00E56E4F">
        <w:rPr>
          <w:rFonts w:ascii="Arial" w:hAnsi="Arial" w:cs="Arial"/>
          <w:i/>
          <w:iCs/>
          <w:sz w:val="24"/>
          <w:szCs w:val="24"/>
        </w:rPr>
        <w:t>our</w:t>
      </w:r>
      <w:r>
        <w:rPr>
          <w:rFonts w:ascii="Arial" w:hAnsi="Arial" w:cs="Arial"/>
          <w:sz w:val="24"/>
          <w:szCs w:val="24"/>
        </w:rPr>
        <w:t>, Lecture 3, 14</w:t>
      </w:r>
      <w:r w:rsidRPr="00C172C1">
        <w:rPr>
          <w:rFonts w:ascii="Arial" w:hAnsi="Arial" w:cs="Arial"/>
          <w:sz w:val="24"/>
          <w:szCs w:val="24"/>
          <w:vertAlign w:val="superscript"/>
        </w:rPr>
        <w:t>th</w:t>
      </w:r>
      <w:r>
        <w:rPr>
          <w:rFonts w:ascii="Arial" w:hAnsi="Arial" w:cs="Arial"/>
          <w:sz w:val="24"/>
          <w:szCs w:val="24"/>
        </w:rPr>
        <w:t xml:space="preserve"> October 2019.</w:t>
      </w:r>
    </w:p>
    <w:p w:rsidR="00BD7384" w:rsidP="00D84235" w:rsidRDefault="00BD7384" w14:paraId="199E3099" w14:textId="77777777">
      <w:pPr>
        <w:spacing w:line="480" w:lineRule="auto"/>
        <w:rPr>
          <w:rFonts w:ascii="Arial" w:hAnsi="Arial" w:cs="Arial"/>
          <w:sz w:val="24"/>
          <w:szCs w:val="24"/>
        </w:rPr>
      </w:pPr>
      <w:r>
        <w:rPr>
          <w:rFonts w:ascii="Arial" w:hAnsi="Arial" w:cs="Arial"/>
          <w:sz w:val="24"/>
          <w:szCs w:val="24"/>
        </w:rPr>
        <w:t>Lewis, A (2019) ECGE4001, ‘</w:t>
      </w:r>
      <w:r w:rsidRPr="005926B7">
        <w:rPr>
          <w:rFonts w:ascii="Arial" w:hAnsi="Arial" w:cs="Arial"/>
          <w:i/>
          <w:iCs/>
          <w:sz w:val="24"/>
          <w:szCs w:val="24"/>
        </w:rPr>
        <w:t>Referencing and Plagiarism’</w:t>
      </w:r>
      <w:r>
        <w:rPr>
          <w:rFonts w:ascii="Arial" w:hAnsi="Arial" w:cs="Arial"/>
          <w:sz w:val="24"/>
          <w:szCs w:val="24"/>
        </w:rPr>
        <w:t>, Lecture 4, 21</w:t>
      </w:r>
      <w:r w:rsidRPr="00E777C5">
        <w:rPr>
          <w:rFonts w:ascii="Arial" w:hAnsi="Arial" w:cs="Arial"/>
          <w:sz w:val="24"/>
          <w:szCs w:val="24"/>
          <w:vertAlign w:val="superscript"/>
        </w:rPr>
        <w:t>st</w:t>
      </w:r>
      <w:r>
        <w:rPr>
          <w:rFonts w:ascii="Arial" w:hAnsi="Arial" w:cs="Arial"/>
          <w:sz w:val="24"/>
          <w:szCs w:val="24"/>
        </w:rPr>
        <w:t xml:space="preserve"> October 2019.</w:t>
      </w:r>
    </w:p>
    <w:p w:rsidR="00BD7384" w:rsidP="00D84235" w:rsidRDefault="00BD7384" w14:paraId="64BB1C12" w14:textId="77777777">
      <w:pPr>
        <w:spacing w:line="480" w:lineRule="auto"/>
        <w:rPr>
          <w:rFonts w:ascii="Arial" w:hAnsi="Arial" w:cs="Arial"/>
          <w:sz w:val="24"/>
          <w:szCs w:val="24"/>
        </w:rPr>
      </w:pPr>
      <w:r>
        <w:rPr>
          <w:rFonts w:ascii="Arial" w:hAnsi="Arial" w:cs="Arial"/>
          <w:sz w:val="24"/>
          <w:szCs w:val="24"/>
        </w:rPr>
        <w:t xml:space="preserve">Pears, R and Shields, G (2019) </w:t>
      </w:r>
      <w:r>
        <w:rPr>
          <w:rFonts w:ascii="Arial" w:hAnsi="Arial" w:cs="Arial"/>
          <w:i/>
          <w:iCs/>
          <w:sz w:val="24"/>
          <w:szCs w:val="24"/>
        </w:rPr>
        <w:t>C</w:t>
      </w:r>
      <w:r w:rsidRPr="009E1F6B">
        <w:rPr>
          <w:rFonts w:ascii="Arial" w:hAnsi="Arial" w:cs="Arial"/>
          <w:i/>
          <w:iCs/>
          <w:sz w:val="24"/>
          <w:szCs w:val="24"/>
        </w:rPr>
        <w:t xml:space="preserve">ite </w:t>
      </w:r>
      <w:r>
        <w:rPr>
          <w:rFonts w:ascii="Arial" w:hAnsi="Arial" w:cs="Arial"/>
          <w:i/>
          <w:iCs/>
          <w:sz w:val="24"/>
          <w:szCs w:val="24"/>
        </w:rPr>
        <w:t>T</w:t>
      </w:r>
      <w:r w:rsidRPr="009E1F6B">
        <w:rPr>
          <w:rFonts w:ascii="Arial" w:hAnsi="Arial" w:cs="Arial"/>
          <w:i/>
          <w:iCs/>
          <w:sz w:val="24"/>
          <w:szCs w:val="24"/>
        </w:rPr>
        <w:t xml:space="preserve">hem </w:t>
      </w:r>
      <w:r>
        <w:rPr>
          <w:rFonts w:ascii="Arial" w:hAnsi="Arial" w:cs="Arial"/>
          <w:i/>
          <w:iCs/>
          <w:sz w:val="24"/>
          <w:szCs w:val="24"/>
        </w:rPr>
        <w:t>R</w:t>
      </w:r>
      <w:r w:rsidRPr="009E1F6B">
        <w:rPr>
          <w:rFonts w:ascii="Arial" w:hAnsi="Arial" w:cs="Arial"/>
          <w:i/>
          <w:iCs/>
          <w:sz w:val="24"/>
          <w:szCs w:val="24"/>
        </w:rPr>
        <w:t>ight</w:t>
      </w:r>
      <w:r>
        <w:rPr>
          <w:rFonts w:ascii="Arial" w:hAnsi="Arial" w:cs="Arial"/>
          <w:i/>
          <w:iCs/>
          <w:sz w:val="24"/>
          <w:szCs w:val="24"/>
        </w:rPr>
        <w:t xml:space="preserve">. </w:t>
      </w:r>
      <w:r>
        <w:rPr>
          <w:rFonts w:ascii="Arial" w:hAnsi="Arial" w:cs="Arial"/>
          <w:sz w:val="24"/>
          <w:szCs w:val="24"/>
        </w:rPr>
        <w:t>11</w:t>
      </w:r>
      <w:r w:rsidRPr="00B66464">
        <w:rPr>
          <w:rFonts w:ascii="Arial" w:hAnsi="Arial" w:cs="Arial"/>
          <w:sz w:val="24"/>
          <w:szCs w:val="24"/>
          <w:vertAlign w:val="superscript"/>
        </w:rPr>
        <w:t>th</w:t>
      </w:r>
      <w:r>
        <w:rPr>
          <w:rFonts w:ascii="Arial" w:hAnsi="Arial" w:cs="Arial"/>
          <w:sz w:val="24"/>
          <w:szCs w:val="24"/>
        </w:rPr>
        <w:t xml:space="preserve"> edition. Macmillan: London.</w:t>
      </w:r>
    </w:p>
    <w:p w:rsidR="00334004" w:rsidP="00A56E99" w:rsidRDefault="00334004" w14:paraId="3668DF74" w14:textId="70513982">
      <w:pPr>
        <w:spacing w:line="480" w:lineRule="auto"/>
        <w:ind w:left="360"/>
        <w:jc w:val="both"/>
        <w:rPr>
          <w:rFonts w:ascii="Arial" w:hAnsi="Arial" w:cs="Arial"/>
          <w:sz w:val="24"/>
          <w:szCs w:val="24"/>
        </w:rPr>
      </w:pPr>
    </w:p>
    <w:p w:rsidR="00334004" w:rsidP="00A56E99" w:rsidRDefault="006B78A1" w14:paraId="77181E4B" w14:textId="377BFA69">
      <w:pPr>
        <w:spacing w:line="480" w:lineRule="auto"/>
        <w:ind w:left="360"/>
        <w:jc w:val="both"/>
        <w:rPr>
          <w:rFonts w:ascii="Arial" w:hAnsi="Arial" w:cs="Arial"/>
          <w:sz w:val="24"/>
          <w:szCs w:val="24"/>
          <w:u w:val="single"/>
        </w:rPr>
      </w:pPr>
      <w:r>
        <w:rPr>
          <w:rFonts w:ascii="Arial" w:hAnsi="Arial" w:cs="Arial"/>
          <w:sz w:val="24"/>
          <w:szCs w:val="24"/>
          <w:u w:val="single"/>
        </w:rPr>
        <w:t>Part 3</w:t>
      </w:r>
    </w:p>
    <w:p w:rsidR="0090747B" w:rsidP="009C296D" w:rsidRDefault="005A1FB7" w14:paraId="276CAC94" w14:textId="70145E99">
      <w:pPr>
        <w:spacing w:line="480" w:lineRule="auto"/>
        <w:ind w:left="360"/>
        <w:jc w:val="both"/>
        <w:rPr>
          <w:rFonts w:ascii="Arial" w:hAnsi="Arial" w:cs="Arial"/>
          <w:sz w:val="24"/>
          <w:szCs w:val="24"/>
        </w:rPr>
      </w:pPr>
      <w:r>
        <w:rPr>
          <w:rFonts w:ascii="Arial" w:hAnsi="Arial" w:cs="Arial"/>
          <w:sz w:val="24"/>
          <w:szCs w:val="24"/>
        </w:rPr>
        <w:t>In this essay the writer will critically analyse a</w:t>
      </w:r>
      <w:r w:rsidR="001E519E">
        <w:rPr>
          <w:rFonts w:ascii="Arial" w:hAnsi="Arial" w:cs="Arial"/>
          <w:sz w:val="24"/>
          <w:szCs w:val="24"/>
        </w:rPr>
        <w:t xml:space="preserve"> brief</w:t>
      </w:r>
      <w:r>
        <w:rPr>
          <w:rFonts w:ascii="Arial" w:hAnsi="Arial" w:cs="Arial"/>
          <w:sz w:val="24"/>
          <w:szCs w:val="24"/>
        </w:rPr>
        <w:t xml:space="preserve"> report on </w:t>
      </w:r>
      <w:r w:rsidRPr="009571DA">
        <w:rPr>
          <w:rFonts w:ascii="Arial" w:hAnsi="Arial" w:cs="Arial"/>
          <w:i/>
          <w:iCs/>
          <w:sz w:val="24"/>
          <w:szCs w:val="24"/>
        </w:rPr>
        <w:t>Students</w:t>
      </w:r>
      <w:r w:rsidRPr="009571DA" w:rsidR="001E519E">
        <w:rPr>
          <w:rFonts w:ascii="Arial" w:hAnsi="Arial" w:cs="Arial"/>
          <w:i/>
          <w:iCs/>
          <w:sz w:val="24"/>
          <w:szCs w:val="24"/>
        </w:rPr>
        <w:t>’</w:t>
      </w:r>
      <w:r w:rsidRPr="009571DA">
        <w:rPr>
          <w:rFonts w:ascii="Arial" w:hAnsi="Arial" w:cs="Arial"/>
          <w:i/>
          <w:iCs/>
          <w:sz w:val="24"/>
          <w:szCs w:val="24"/>
        </w:rPr>
        <w:t xml:space="preserve"> Perspectives on Cyber Bullying</w:t>
      </w:r>
      <w:r>
        <w:rPr>
          <w:rFonts w:ascii="Arial" w:hAnsi="Arial" w:cs="Arial"/>
          <w:sz w:val="24"/>
          <w:szCs w:val="24"/>
        </w:rPr>
        <w:t xml:space="preserve"> from a journal of adolescent health</w:t>
      </w:r>
      <w:r w:rsidR="001E519E">
        <w:rPr>
          <w:rFonts w:ascii="Arial" w:hAnsi="Arial" w:cs="Arial"/>
          <w:sz w:val="24"/>
          <w:szCs w:val="24"/>
        </w:rPr>
        <w:t>, written by Patrici</w:t>
      </w:r>
      <w:r w:rsidR="005563A9">
        <w:rPr>
          <w:rFonts w:ascii="Arial" w:hAnsi="Arial" w:cs="Arial"/>
          <w:sz w:val="24"/>
          <w:szCs w:val="24"/>
        </w:rPr>
        <w:t xml:space="preserve">a W. </w:t>
      </w:r>
      <w:r w:rsidR="003111DD">
        <w:rPr>
          <w:rFonts w:ascii="Arial" w:hAnsi="Arial" w:cs="Arial"/>
          <w:sz w:val="24"/>
          <w:szCs w:val="24"/>
        </w:rPr>
        <w:t xml:space="preserve"> </w:t>
      </w:r>
      <w:r w:rsidR="001E519E">
        <w:rPr>
          <w:rFonts w:ascii="Arial" w:hAnsi="Arial" w:cs="Arial"/>
          <w:sz w:val="24"/>
          <w:szCs w:val="24"/>
        </w:rPr>
        <w:lastRenderedPageBreak/>
        <w:t xml:space="preserve">Agatston, Robin Kowalski and Susan Limber </w:t>
      </w:r>
      <w:r w:rsidR="00BE6CC6">
        <w:rPr>
          <w:rFonts w:ascii="Arial" w:hAnsi="Arial" w:cs="Arial"/>
          <w:sz w:val="24"/>
          <w:szCs w:val="24"/>
        </w:rPr>
        <w:t>(</w:t>
      </w:r>
      <w:r w:rsidR="001E519E">
        <w:rPr>
          <w:rFonts w:ascii="Arial" w:hAnsi="Arial" w:cs="Arial"/>
          <w:sz w:val="24"/>
          <w:szCs w:val="24"/>
        </w:rPr>
        <w:t>2007</w:t>
      </w:r>
      <w:r w:rsidR="00BE6CC6">
        <w:rPr>
          <w:rFonts w:ascii="Arial" w:hAnsi="Arial" w:cs="Arial"/>
          <w:sz w:val="24"/>
          <w:szCs w:val="24"/>
        </w:rPr>
        <w:t>)</w:t>
      </w:r>
      <w:r w:rsidR="00A37FCB">
        <w:rPr>
          <w:rFonts w:ascii="Arial" w:hAnsi="Arial" w:cs="Arial"/>
          <w:sz w:val="24"/>
          <w:szCs w:val="24"/>
        </w:rPr>
        <w:t>. The authors aimed to retrieve information directly from students to</w:t>
      </w:r>
      <w:r w:rsidR="008D0197">
        <w:rPr>
          <w:rFonts w:ascii="Arial" w:hAnsi="Arial" w:cs="Arial"/>
          <w:sz w:val="24"/>
          <w:szCs w:val="24"/>
        </w:rPr>
        <w:t xml:space="preserve"> understand the impact and the effects </w:t>
      </w:r>
      <w:r w:rsidR="005563A9">
        <w:rPr>
          <w:rFonts w:ascii="Arial" w:hAnsi="Arial" w:cs="Arial"/>
          <w:sz w:val="24"/>
          <w:szCs w:val="24"/>
        </w:rPr>
        <w:t>cyber bullying</w:t>
      </w:r>
      <w:r w:rsidR="008D0197">
        <w:rPr>
          <w:rFonts w:ascii="Arial" w:hAnsi="Arial" w:cs="Arial"/>
          <w:sz w:val="24"/>
          <w:szCs w:val="24"/>
        </w:rPr>
        <w:t xml:space="preserve"> has on young peop</w:t>
      </w:r>
      <w:r w:rsidR="0090747B">
        <w:rPr>
          <w:rFonts w:ascii="Arial" w:hAnsi="Arial" w:cs="Arial"/>
          <w:sz w:val="24"/>
          <w:szCs w:val="24"/>
        </w:rPr>
        <w:t>le.</w:t>
      </w:r>
    </w:p>
    <w:p w:rsidR="002B6761" w:rsidP="12E678AD" w:rsidRDefault="0090747B" w14:paraId="3C0FB42F" w14:textId="7C173849">
      <w:pPr>
        <w:spacing w:line="480" w:lineRule="auto"/>
        <w:ind w:left="360"/>
        <w:jc w:val="both"/>
        <w:rPr>
          <w:rFonts w:ascii="Arial" w:hAnsi="Arial" w:cs="Arial"/>
          <w:sz w:val="24"/>
          <w:szCs w:val="24"/>
        </w:rPr>
      </w:pPr>
      <w:r w:rsidRPr="12E678AD" w:rsidR="12E678AD">
        <w:rPr>
          <w:rFonts w:ascii="Arial" w:hAnsi="Arial" w:cs="Arial"/>
          <w:sz w:val="24"/>
          <w:szCs w:val="24"/>
        </w:rPr>
        <w:t>The authors aim in this report is to have feedback from the young people directly on their opinion or experiences on cyber bullying and have a better understanding on the issue. The authors discuss how this research project involved one hundred and forty</w:t>
      </w:r>
      <w:r w:rsidRPr="12E678AD" w:rsidR="12E678AD">
        <w:rPr>
          <w:rFonts w:ascii="Arial" w:hAnsi="Arial" w:cs="Arial"/>
          <w:sz w:val="24"/>
          <w:szCs w:val="24"/>
        </w:rPr>
        <w:t>-</w:t>
      </w:r>
      <w:r w:rsidRPr="12E678AD" w:rsidR="12E678AD">
        <w:rPr>
          <w:rFonts w:ascii="Arial" w:hAnsi="Arial" w:cs="Arial"/>
          <w:sz w:val="24"/>
          <w:szCs w:val="24"/>
        </w:rPr>
        <w:t xml:space="preserve">eight students from four separate schools </w:t>
      </w:r>
      <w:r w:rsidRPr="12E678AD" w:rsidR="12E678AD">
        <w:rPr>
          <w:rFonts w:ascii="Arial" w:hAnsi="Arial" w:cs="Arial"/>
          <w:sz w:val="24"/>
          <w:szCs w:val="24"/>
        </w:rPr>
        <w:t xml:space="preserve">two middle and two high schools. </w:t>
      </w:r>
      <w:r w:rsidRPr="12E678AD" w:rsidR="12E678AD">
        <w:rPr>
          <w:rFonts w:ascii="Arial" w:hAnsi="Arial" w:cs="Arial"/>
          <w:sz w:val="24"/>
          <w:szCs w:val="24"/>
        </w:rPr>
        <w:t>The students were asked prearranged questions in two separate groups which were divided by genders, these questions were asked by same gender assistant councillors.</w:t>
      </w:r>
    </w:p>
    <w:p w:rsidR="00FF72A8" w:rsidP="12E678AD" w:rsidRDefault="000628EF" w14:paraId="49B648BB" w14:textId="54EC58E7">
      <w:pPr>
        <w:spacing w:line="480" w:lineRule="auto"/>
        <w:ind w:left="360"/>
        <w:jc w:val="both"/>
        <w:rPr>
          <w:rFonts w:ascii="Arial" w:hAnsi="Arial" w:cs="Arial"/>
          <w:sz w:val="24"/>
          <w:szCs w:val="24"/>
        </w:rPr>
      </w:pPr>
      <w:r w:rsidRPr="12E678AD" w:rsidR="12E678AD">
        <w:rPr>
          <w:rFonts w:ascii="Arial" w:hAnsi="Arial" w:cs="Arial"/>
          <w:sz w:val="24"/>
          <w:szCs w:val="24"/>
        </w:rPr>
        <w:t xml:space="preserve">The article has many strengths beginning with the structure, the writer feels that the structure was well presented which made reading easier. The vocabulary used although was academically written the writer did not feel it was difficult to read. </w:t>
      </w:r>
      <w:r w:rsidRPr="12E678AD" w:rsidR="12E678AD">
        <w:rPr>
          <w:rFonts w:ascii="Arial" w:hAnsi="Arial" w:cs="Arial"/>
          <w:sz w:val="24"/>
          <w:szCs w:val="24"/>
        </w:rPr>
        <w:t xml:space="preserve">The writer could not identify specifically who the intended audience where from reading this report written by the four authors and feels they should elaborate a little more to show who the intended audience were. </w:t>
      </w:r>
      <w:r w:rsidRPr="12E678AD" w:rsidR="12E678AD">
        <w:rPr>
          <w:rFonts w:ascii="Arial" w:hAnsi="Arial" w:cs="Arial"/>
          <w:sz w:val="24"/>
          <w:szCs w:val="24"/>
        </w:rPr>
        <w:t>The writer found that two of the authors that published this article were involved in the article used in comparison within the document, this would make the article bias. According to Lewis (2019) bias is attempting to make the reader believe one point rather than the other.</w:t>
      </w:r>
      <w:r w:rsidRPr="12E678AD" w:rsidR="12E678AD">
        <w:rPr>
          <w:rFonts w:ascii="Arial" w:hAnsi="Arial" w:cs="Arial"/>
          <w:sz w:val="24"/>
          <w:szCs w:val="24"/>
        </w:rPr>
        <w:t xml:space="preserve"> The w</w:t>
      </w:r>
      <w:r w:rsidRPr="12E678AD" w:rsidR="12E678AD">
        <w:rPr>
          <w:rFonts w:ascii="Arial" w:hAnsi="Arial" w:cs="Arial"/>
          <w:sz w:val="24"/>
          <w:szCs w:val="24"/>
        </w:rPr>
        <w:t>riter feels that the authors could have conducted their research in a better way by having a much larger scale of young people from a larger range of schools in the United States as the percentages stated in the report are based on only four schools and one hundred and forty eight students taking part. The writers discuss another study that involved three thousand seven hundred and sixty</w:t>
      </w:r>
      <w:r w:rsidRPr="12E678AD" w:rsidR="12E678AD">
        <w:rPr>
          <w:rFonts w:ascii="Arial" w:hAnsi="Arial" w:cs="Arial"/>
          <w:sz w:val="24"/>
          <w:szCs w:val="24"/>
        </w:rPr>
        <w:t>-</w:t>
      </w:r>
      <w:r w:rsidRPr="12E678AD" w:rsidR="12E678AD">
        <w:rPr>
          <w:rFonts w:ascii="Arial" w:hAnsi="Arial" w:cs="Arial"/>
          <w:sz w:val="24"/>
          <w:szCs w:val="24"/>
        </w:rPr>
        <w:t xml:space="preserve">seven students in grade six to eight, according to </w:t>
      </w:r>
      <w:proofErr w:type="spellStart"/>
      <w:r w:rsidRPr="12E678AD" w:rsidR="12E678AD">
        <w:rPr>
          <w:rFonts w:ascii="Arial" w:hAnsi="Arial" w:cs="Arial"/>
          <w:sz w:val="24"/>
          <w:szCs w:val="24"/>
        </w:rPr>
        <w:t>stamfordamerican</w:t>
      </w:r>
      <w:proofErr w:type="spellEnd"/>
      <w:r w:rsidRPr="12E678AD" w:rsidR="12E678AD">
        <w:rPr>
          <w:rFonts w:ascii="Arial" w:hAnsi="Arial" w:cs="Arial"/>
          <w:sz w:val="24"/>
          <w:szCs w:val="24"/>
        </w:rPr>
        <w:t xml:space="preserve"> (no date) young people in these grade</w:t>
      </w:r>
      <w:r w:rsidRPr="12E678AD" w:rsidR="12E678AD">
        <w:rPr>
          <w:rFonts w:ascii="Arial" w:hAnsi="Arial" w:cs="Arial"/>
          <w:sz w:val="24"/>
          <w:szCs w:val="24"/>
        </w:rPr>
        <w:t>s</w:t>
      </w:r>
      <w:r w:rsidRPr="12E678AD" w:rsidR="12E678AD">
        <w:rPr>
          <w:rFonts w:ascii="Arial" w:hAnsi="Arial" w:cs="Arial"/>
          <w:sz w:val="24"/>
          <w:szCs w:val="24"/>
        </w:rPr>
        <w:t xml:space="preserve"> are eleven to fourteen</w:t>
      </w:r>
      <w:r w:rsidRPr="12E678AD" w:rsidR="12E678AD">
        <w:rPr>
          <w:rFonts w:ascii="Arial" w:hAnsi="Arial" w:cs="Arial"/>
          <w:sz w:val="24"/>
          <w:szCs w:val="24"/>
        </w:rPr>
        <w:t>.</w:t>
      </w:r>
    </w:p>
    <w:p w:rsidR="00AC470A" w:rsidP="00AA2888" w:rsidRDefault="00927BF2" w14:paraId="2218DF1A" w14:textId="37CB75AA">
      <w:pPr>
        <w:spacing w:line="480" w:lineRule="auto"/>
        <w:ind w:left="360"/>
        <w:jc w:val="both"/>
        <w:rPr>
          <w:rFonts w:ascii="Arial" w:hAnsi="Arial" w:cs="Arial"/>
          <w:sz w:val="24"/>
          <w:szCs w:val="24"/>
        </w:rPr>
      </w:pPr>
      <w:r>
        <w:rPr>
          <w:rFonts w:ascii="Arial" w:hAnsi="Arial" w:cs="Arial"/>
          <w:sz w:val="24"/>
          <w:szCs w:val="24"/>
        </w:rPr>
        <w:t>The writer feels that th</w:t>
      </w:r>
      <w:r w:rsidR="00EE3A0C">
        <w:rPr>
          <w:rFonts w:ascii="Arial" w:hAnsi="Arial" w:cs="Arial"/>
          <w:sz w:val="24"/>
          <w:szCs w:val="24"/>
        </w:rPr>
        <w:t xml:space="preserve">e authors intentions were to </w:t>
      </w:r>
      <w:r w:rsidR="00A8383E">
        <w:rPr>
          <w:rFonts w:ascii="Arial" w:hAnsi="Arial" w:cs="Arial"/>
          <w:sz w:val="24"/>
          <w:szCs w:val="24"/>
        </w:rPr>
        <w:t>gain</w:t>
      </w:r>
      <w:r w:rsidR="00EE3A0C">
        <w:rPr>
          <w:rFonts w:ascii="Arial" w:hAnsi="Arial" w:cs="Arial"/>
          <w:sz w:val="24"/>
          <w:szCs w:val="24"/>
        </w:rPr>
        <w:t xml:space="preserve"> a better understanding on the impact cyber bullying had on young people, </w:t>
      </w:r>
      <w:r w:rsidR="001E7AC0">
        <w:rPr>
          <w:rFonts w:ascii="Arial" w:hAnsi="Arial" w:cs="Arial"/>
          <w:sz w:val="24"/>
          <w:szCs w:val="24"/>
        </w:rPr>
        <w:t>Agatston</w:t>
      </w:r>
      <w:r w:rsidR="00176060">
        <w:rPr>
          <w:rFonts w:ascii="Arial" w:hAnsi="Arial" w:cs="Arial"/>
          <w:sz w:val="24"/>
          <w:szCs w:val="24"/>
        </w:rPr>
        <w:t xml:space="preserve"> et al</w:t>
      </w:r>
      <w:r w:rsidR="001E7AC0">
        <w:rPr>
          <w:rFonts w:ascii="Arial" w:hAnsi="Arial" w:cs="Arial"/>
          <w:sz w:val="24"/>
          <w:szCs w:val="24"/>
        </w:rPr>
        <w:t xml:space="preserve"> (2007) stated that </w:t>
      </w:r>
      <w:r w:rsidR="001E7AC0">
        <w:rPr>
          <w:rFonts w:ascii="Arial" w:hAnsi="Arial" w:cs="Arial"/>
          <w:sz w:val="24"/>
          <w:szCs w:val="24"/>
        </w:rPr>
        <w:lastRenderedPageBreak/>
        <w:t xml:space="preserve">students were more likely to disclose or report cyber bullying to their parents than the adults at school particularly if it was threatening, the writer does not agree with this </w:t>
      </w:r>
      <w:r w:rsidR="0028326B">
        <w:rPr>
          <w:rFonts w:ascii="Arial" w:hAnsi="Arial" w:cs="Arial"/>
          <w:sz w:val="24"/>
          <w:szCs w:val="24"/>
        </w:rPr>
        <w:t>theory</w:t>
      </w:r>
      <w:r w:rsidR="00E54AFB">
        <w:rPr>
          <w:rFonts w:ascii="Arial" w:hAnsi="Arial" w:cs="Arial"/>
          <w:sz w:val="24"/>
          <w:szCs w:val="24"/>
        </w:rPr>
        <w:t xml:space="preserve">. According to </w:t>
      </w:r>
      <w:r w:rsidR="00534C9B">
        <w:rPr>
          <w:rFonts w:ascii="Arial" w:hAnsi="Arial" w:cs="Arial"/>
          <w:sz w:val="24"/>
          <w:szCs w:val="24"/>
        </w:rPr>
        <w:t>O</w:t>
      </w:r>
      <w:r w:rsidR="005B3849">
        <w:rPr>
          <w:rFonts w:ascii="Arial" w:hAnsi="Arial" w:cs="Arial"/>
          <w:sz w:val="24"/>
          <w:szCs w:val="24"/>
        </w:rPr>
        <w:t>’connell</w:t>
      </w:r>
      <w:r w:rsidR="00AA2888">
        <w:rPr>
          <w:rFonts w:ascii="Arial" w:hAnsi="Arial" w:cs="Arial"/>
          <w:sz w:val="24"/>
          <w:szCs w:val="24"/>
        </w:rPr>
        <w:t xml:space="preserve">, Price and Barrow </w:t>
      </w:r>
      <w:r w:rsidR="009E57F3">
        <w:rPr>
          <w:rFonts w:ascii="Arial" w:hAnsi="Arial" w:cs="Arial"/>
          <w:sz w:val="24"/>
          <w:szCs w:val="24"/>
        </w:rPr>
        <w:t>(2004)</w:t>
      </w:r>
      <w:r w:rsidR="00AA2888">
        <w:rPr>
          <w:rFonts w:ascii="Arial" w:hAnsi="Arial" w:cs="Arial"/>
          <w:sz w:val="24"/>
          <w:szCs w:val="24"/>
        </w:rPr>
        <w:t xml:space="preserve"> cited in </w:t>
      </w:r>
      <w:r w:rsidR="00126A6B">
        <w:rPr>
          <w:rFonts w:ascii="Arial" w:hAnsi="Arial" w:cs="Arial"/>
          <w:sz w:val="24"/>
          <w:szCs w:val="24"/>
        </w:rPr>
        <w:t xml:space="preserve">Mishna.F, </w:t>
      </w:r>
      <w:r w:rsidR="00927F30">
        <w:rPr>
          <w:rFonts w:ascii="Arial" w:hAnsi="Arial" w:cs="Arial"/>
          <w:sz w:val="24"/>
          <w:szCs w:val="24"/>
        </w:rPr>
        <w:t>Saini.M and Solom</w:t>
      </w:r>
      <w:r w:rsidR="007F237C">
        <w:rPr>
          <w:rFonts w:ascii="Arial" w:hAnsi="Arial" w:cs="Arial"/>
          <w:sz w:val="24"/>
          <w:szCs w:val="24"/>
        </w:rPr>
        <w:t>on.S (2009)</w:t>
      </w:r>
      <w:r w:rsidR="00151B10">
        <w:rPr>
          <w:rFonts w:ascii="Arial" w:hAnsi="Arial" w:cs="Arial"/>
          <w:sz w:val="24"/>
          <w:szCs w:val="24"/>
        </w:rPr>
        <w:t xml:space="preserve"> </w:t>
      </w:r>
      <w:r w:rsidR="002C3D2F">
        <w:rPr>
          <w:rFonts w:ascii="Arial" w:hAnsi="Arial" w:cs="Arial"/>
          <w:sz w:val="24"/>
          <w:szCs w:val="24"/>
        </w:rPr>
        <w:t>a</w:t>
      </w:r>
      <w:r w:rsidR="009E57F3">
        <w:rPr>
          <w:rFonts w:ascii="Arial" w:hAnsi="Arial" w:cs="Arial"/>
          <w:sz w:val="24"/>
          <w:szCs w:val="24"/>
        </w:rPr>
        <w:t xml:space="preserve"> large majority of young people </w:t>
      </w:r>
      <w:r w:rsidR="00554D68">
        <w:rPr>
          <w:rFonts w:ascii="Arial" w:hAnsi="Arial" w:cs="Arial"/>
          <w:sz w:val="24"/>
          <w:szCs w:val="24"/>
        </w:rPr>
        <w:t xml:space="preserve">chose not to disclose </w:t>
      </w:r>
      <w:r w:rsidR="00DB5D52">
        <w:rPr>
          <w:rFonts w:ascii="Arial" w:hAnsi="Arial" w:cs="Arial"/>
          <w:sz w:val="24"/>
          <w:szCs w:val="24"/>
        </w:rPr>
        <w:t>their experiences of cyber bullying to their parents</w:t>
      </w:r>
      <w:r w:rsidR="002D348D">
        <w:rPr>
          <w:rFonts w:ascii="Arial" w:hAnsi="Arial" w:cs="Arial"/>
          <w:sz w:val="24"/>
          <w:szCs w:val="24"/>
        </w:rPr>
        <w:t xml:space="preserve">, this is a quote which the writer believes to be </w:t>
      </w:r>
      <w:r w:rsidR="00534A18">
        <w:rPr>
          <w:rFonts w:ascii="Arial" w:hAnsi="Arial" w:cs="Arial"/>
          <w:sz w:val="24"/>
          <w:szCs w:val="24"/>
        </w:rPr>
        <w:t xml:space="preserve">more </w:t>
      </w:r>
      <w:r w:rsidR="00832774">
        <w:rPr>
          <w:rFonts w:ascii="Arial" w:hAnsi="Arial" w:cs="Arial"/>
          <w:sz w:val="24"/>
          <w:szCs w:val="24"/>
        </w:rPr>
        <w:t>likely</w:t>
      </w:r>
      <w:r w:rsidR="00016F97">
        <w:rPr>
          <w:rFonts w:ascii="Arial" w:hAnsi="Arial" w:cs="Arial"/>
          <w:sz w:val="24"/>
          <w:szCs w:val="24"/>
        </w:rPr>
        <w:t xml:space="preserve"> to be true. </w:t>
      </w:r>
    </w:p>
    <w:p w:rsidR="000A5485" w:rsidP="12E678AD" w:rsidRDefault="004B0512" w14:paraId="136DC8D6" w14:textId="3F3DA2ED">
      <w:pPr>
        <w:spacing w:line="480" w:lineRule="auto"/>
        <w:ind w:left="360"/>
        <w:jc w:val="both"/>
        <w:rPr>
          <w:rFonts w:ascii="Arial" w:hAnsi="Arial" w:cs="Arial"/>
          <w:sz w:val="24"/>
          <w:szCs w:val="24"/>
        </w:rPr>
      </w:pPr>
      <w:r w:rsidRPr="12E678AD" w:rsidR="12E678AD">
        <w:rPr>
          <w:rFonts w:ascii="Arial" w:hAnsi="Arial" w:cs="Arial"/>
          <w:sz w:val="24"/>
          <w:szCs w:val="24"/>
        </w:rPr>
        <w:t xml:space="preserve">Although the writer feels the structure of the report is structured well the writer feels that the authors have very little referencing in the report to back up </w:t>
      </w:r>
      <w:r w:rsidRPr="12E678AD" w:rsidR="12E678AD">
        <w:rPr>
          <w:rFonts w:ascii="Arial" w:hAnsi="Arial" w:cs="Arial"/>
          <w:sz w:val="24"/>
          <w:szCs w:val="24"/>
        </w:rPr>
        <w:t>some</w:t>
      </w:r>
      <w:r w:rsidRPr="12E678AD" w:rsidR="12E678AD">
        <w:rPr>
          <w:rFonts w:ascii="Arial" w:hAnsi="Arial" w:cs="Arial"/>
          <w:sz w:val="24"/>
          <w:szCs w:val="24"/>
        </w:rPr>
        <w:t xml:space="preserve"> of their work. The report states that the focus groups and interviews suggest that the majority of the students affected by cyber bullying was particularly female students the writer does not feel that this is correct and feels that female students are more likely to disclose this information than the male students would (The Telegraph, no date).</w:t>
      </w:r>
    </w:p>
    <w:p w:rsidR="12E678AD" w:rsidP="12E678AD" w:rsidRDefault="12E678AD" w14:paraId="309B20AC" w14:textId="0913A293">
      <w:pPr>
        <w:pStyle w:val="Normal"/>
        <w:spacing w:line="480" w:lineRule="auto"/>
        <w:ind w:left="360"/>
        <w:jc w:val="both"/>
        <w:rPr>
          <w:rFonts w:ascii="Arial" w:hAnsi="Arial" w:cs="Arial"/>
          <w:sz w:val="24"/>
          <w:szCs w:val="24"/>
        </w:rPr>
      </w:pPr>
      <w:r w:rsidRPr="12E678AD" w:rsidR="12E678AD">
        <w:rPr>
          <w:rFonts w:ascii="Arial" w:hAnsi="Arial" w:cs="Arial"/>
          <w:sz w:val="24"/>
          <w:szCs w:val="24"/>
        </w:rPr>
        <w:t>The authors definition on the cyber bullying was worded well and easy for the students to understand and know what the authors meant,  “using the Internet or other digital technologies such as cellular phones and personal digital assistants to be intentionally mean or to harass others” (</w:t>
      </w:r>
      <w:proofErr w:type="spellStart"/>
      <w:r w:rsidRPr="12E678AD" w:rsidR="12E678AD">
        <w:rPr>
          <w:rFonts w:ascii="Arial" w:hAnsi="Arial" w:cs="Arial"/>
          <w:sz w:val="24"/>
          <w:szCs w:val="24"/>
        </w:rPr>
        <w:t>Agaston</w:t>
      </w:r>
      <w:proofErr w:type="spellEnd"/>
      <w:r w:rsidRPr="12E678AD" w:rsidR="12E678AD">
        <w:rPr>
          <w:rFonts w:ascii="Arial" w:hAnsi="Arial" w:cs="Arial"/>
          <w:sz w:val="24"/>
          <w:szCs w:val="24"/>
        </w:rPr>
        <w:t xml:space="preserve"> et al 2007).</w:t>
      </w:r>
    </w:p>
    <w:p w:rsidR="12E678AD" w:rsidP="12E678AD" w:rsidRDefault="12E678AD" w14:paraId="7787E91B" w14:textId="01A5C223">
      <w:pPr>
        <w:pStyle w:val="Normal"/>
        <w:spacing w:line="480" w:lineRule="auto"/>
        <w:ind w:left="360"/>
        <w:jc w:val="both"/>
        <w:rPr>
          <w:rFonts w:ascii="Arial" w:hAnsi="Arial" w:cs="Arial"/>
          <w:sz w:val="24"/>
          <w:szCs w:val="24"/>
        </w:rPr>
      </w:pPr>
      <w:r w:rsidRPr="12E678AD" w:rsidR="12E678AD">
        <w:rPr>
          <w:rFonts w:ascii="Arial" w:hAnsi="Arial" w:cs="Arial"/>
          <w:sz w:val="24"/>
          <w:szCs w:val="24"/>
        </w:rPr>
        <w:t xml:space="preserve">Within this brief report the writer notices that there was not a youth worker present in the focus groups conducted and thinks that the authors should have included a youth worker as this may have had a positive effect with the students and possibly a better response. In the ‘Methods’ part of the report the authors talk about the percentages of students at school that are eligible for free or reduced-cost lunches but do not explain why or how this is connected to cyber bullying. </w:t>
      </w:r>
    </w:p>
    <w:p w:rsidR="12E678AD" w:rsidP="12E678AD" w:rsidRDefault="12E678AD" w14:paraId="6B58CFDB" w14:textId="4A15FCB0">
      <w:pPr>
        <w:pStyle w:val="Normal"/>
        <w:spacing w:line="480" w:lineRule="auto"/>
        <w:ind w:left="360"/>
        <w:jc w:val="both"/>
        <w:rPr>
          <w:rFonts w:ascii="Arial" w:hAnsi="Arial" w:cs="Arial"/>
          <w:sz w:val="24"/>
          <w:szCs w:val="24"/>
        </w:rPr>
      </w:pPr>
      <w:r w:rsidRPr="12E678AD" w:rsidR="12E678AD">
        <w:rPr>
          <w:rFonts w:ascii="Arial" w:hAnsi="Arial" w:cs="Arial"/>
          <w:sz w:val="24"/>
          <w:szCs w:val="24"/>
        </w:rPr>
        <w:t>Also, the authors expressed that they had a total of one hundred and forty-eight students taking part and interviewed during focus groups and stated again in the ‘methods’ paragraph that there were one hundred and fifty, the writer feels that the authors should have kept the total of participants stated in the report the same throughout if that was the correct amount as it seems as though they are contradicting their work. The authors had one hundred and fifty students taking part in focus groups from four schools in total, this is too many people for a focus group (Citizens Advice, 2015, p. 2).</w:t>
      </w:r>
    </w:p>
    <w:p w:rsidR="00E66751" w:rsidP="12E678AD" w:rsidRDefault="00E66751" w14:paraId="0B96C76E" w14:textId="23756243">
      <w:pPr>
        <w:spacing w:line="480" w:lineRule="auto"/>
        <w:ind w:left="360"/>
        <w:jc w:val="both"/>
        <w:rPr>
          <w:rFonts w:ascii="Arial" w:hAnsi="Arial" w:cs="Arial"/>
          <w:sz w:val="24"/>
          <w:szCs w:val="24"/>
        </w:rPr>
      </w:pPr>
      <w:r w:rsidRPr="12E678AD" w:rsidR="12E678AD">
        <w:rPr>
          <w:rFonts w:ascii="Arial" w:hAnsi="Arial" w:cs="Arial"/>
          <w:sz w:val="24"/>
          <w:szCs w:val="24"/>
        </w:rPr>
        <w:t xml:space="preserve">To </w:t>
      </w:r>
      <w:r w:rsidRPr="12E678AD" w:rsidR="12E678AD">
        <w:rPr>
          <w:rFonts w:ascii="Arial" w:hAnsi="Arial" w:cs="Arial"/>
          <w:sz w:val="24"/>
          <w:szCs w:val="24"/>
        </w:rPr>
        <w:t>conclude</w:t>
      </w:r>
      <w:r w:rsidRPr="12E678AD" w:rsidR="12E678AD">
        <w:rPr>
          <w:rFonts w:ascii="Arial" w:hAnsi="Arial" w:cs="Arial"/>
          <w:sz w:val="24"/>
          <w:szCs w:val="24"/>
        </w:rPr>
        <w:t xml:space="preserve"> the authors intentions with the report was to gain a better understanding and the effects cyber bullying had on students, this was done by interviewing a variety of students aged between eleven and fourteen. The writer feels that the method used such as dividing the students by gender and the small scale of student's interviewed, did not deliver the best understanding. The writer feels to improve the article the authors need to do more research and reference their work, to have a larger scale of students and to have a youth worker’s input to achieve their best understanding. The writer feels the authors could elaborate a little more on who their intended audiences are, so the readers know.</w:t>
      </w:r>
      <w:bookmarkStart w:name="_GoBack" w:id="0"/>
      <w:bookmarkEnd w:id="0"/>
    </w:p>
    <w:p w:rsidR="00456C4E" w:rsidP="00AE6ADC" w:rsidRDefault="00456C4E" w14:paraId="112DA056" w14:textId="6FC9C4F9">
      <w:pPr>
        <w:spacing w:line="480" w:lineRule="auto"/>
        <w:jc w:val="both"/>
        <w:rPr>
          <w:rFonts w:ascii="Arial" w:hAnsi="Arial" w:cs="Arial"/>
          <w:sz w:val="24"/>
          <w:szCs w:val="24"/>
        </w:rPr>
      </w:pPr>
    </w:p>
    <w:p w:rsidR="00A23E64" w:rsidP="00AA2888" w:rsidRDefault="00A23E64" w14:paraId="09FF43F3" w14:textId="77777777">
      <w:pPr>
        <w:spacing w:line="480" w:lineRule="auto"/>
        <w:ind w:left="360"/>
        <w:jc w:val="both"/>
        <w:rPr>
          <w:rFonts w:ascii="Arial" w:hAnsi="Arial" w:cs="Arial"/>
          <w:sz w:val="24"/>
          <w:szCs w:val="24"/>
        </w:rPr>
      </w:pPr>
    </w:p>
    <w:p w:rsidR="008E67AC" w:rsidP="0090747B" w:rsidRDefault="008E67AC" w14:paraId="0F338C00" w14:textId="77777777">
      <w:pPr>
        <w:spacing w:line="480" w:lineRule="auto"/>
        <w:ind w:left="360"/>
        <w:jc w:val="both"/>
        <w:rPr>
          <w:rFonts w:ascii="Arial" w:hAnsi="Arial" w:cs="Arial"/>
          <w:sz w:val="24"/>
          <w:szCs w:val="24"/>
        </w:rPr>
      </w:pPr>
    </w:p>
    <w:p w:rsidR="00516EE2" w:rsidP="005563A9" w:rsidRDefault="00516EE2" w14:paraId="48B5A0B0" w14:textId="14C41144">
      <w:pPr>
        <w:spacing w:line="480" w:lineRule="auto"/>
        <w:ind w:left="360"/>
        <w:jc w:val="both"/>
        <w:rPr>
          <w:rFonts w:ascii="Arial" w:hAnsi="Arial" w:cs="Arial"/>
          <w:sz w:val="24"/>
          <w:szCs w:val="24"/>
        </w:rPr>
      </w:pPr>
    </w:p>
    <w:p w:rsidR="003111DD" w:rsidP="00C07F22" w:rsidRDefault="003111DD" w14:paraId="3EAD1F4D" w14:textId="77777777">
      <w:pPr>
        <w:spacing w:line="480" w:lineRule="auto"/>
        <w:ind w:left="360"/>
        <w:jc w:val="both"/>
        <w:rPr>
          <w:rFonts w:ascii="Arial" w:hAnsi="Arial" w:cs="Arial"/>
          <w:sz w:val="24"/>
          <w:szCs w:val="24"/>
        </w:rPr>
      </w:pPr>
    </w:p>
    <w:p w:rsidRPr="00C07F22" w:rsidR="002E4B5C" w:rsidP="00C07F22" w:rsidRDefault="002E4B5C" w14:paraId="05455653" w14:textId="77777777">
      <w:pPr>
        <w:spacing w:line="480" w:lineRule="auto"/>
        <w:ind w:left="360"/>
        <w:jc w:val="both"/>
        <w:rPr>
          <w:rFonts w:ascii="Arial" w:hAnsi="Arial" w:cs="Arial"/>
          <w:sz w:val="24"/>
          <w:szCs w:val="24"/>
        </w:rPr>
      </w:pPr>
    </w:p>
    <w:p w:rsidRPr="00A56E99" w:rsidR="00A56E99" w:rsidP="00A56E99" w:rsidRDefault="00A56E99" w14:paraId="7D337DDD" w14:textId="77777777">
      <w:pPr>
        <w:spacing w:line="480" w:lineRule="auto"/>
        <w:ind w:left="360"/>
        <w:jc w:val="both"/>
        <w:rPr>
          <w:rFonts w:ascii="Arial" w:hAnsi="Arial" w:cs="Arial"/>
          <w:sz w:val="24"/>
          <w:szCs w:val="24"/>
        </w:rPr>
      </w:pPr>
    </w:p>
    <w:p w:rsidR="00E84CB5" w:rsidP="00A56E99" w:rsidRDefault="00E84CB5" w14:paraId="6F1D20BC" w14:textId="77777777">
      <w:pPr>
        <w:pStyle w:val="ListParagraph"/>
        <w:spacing w:line="480" w:lineRule="auto"/>
        <w:ind w:left="2160"/>
        <w:jc w:val="both"/>
        <w:rPr>
          <w:rFonts w:ascii="Arial" w:hAnsi="Arial" w:cs="Arial"/>
          <w:sz w:val="24"/>
          <w:szCs w:val="24"/>
        </w:rPr>
      </w:pPr>
    </w:p>
    <w:p w:rsidRPr="00A0531F" w:rsidR="00E84CB5" w:rsidP="00A56E99" w:rsidRDefault="00E84CB5" w14:paraId="667EAF94" w14:textId="77777777">
      <w:pPr>
        <w:pStyle w:val="ListParagraph"/>
        <w:spacing w:line="480" w:lineRule="auto"/>
        <w:ind w:left="1440"/>
        <w:jc w:val="both"/>
        <w:rPr>
          <w:rFonts w:ascii="Arial" w:hAnsi="Arial" w:cs="Arial"/>
          <w:sz w:val="24"/>
          <w:szCs w:val="24"/>
        </w:rPr>
      </w:pPr>
    </w:p>
    <w:p w:rsidRPr="00B62772" w:rsidR="00B62772" w:rsidP="00717295" w:rsidRDefault="00B62772" w14:paraId="133A140B" w14:textId="77777777">
      <w:pPr>
        <w:spacing w:line="480" w:lineRule="auto"/>
        <w:jc w:val="both"/>
        <w:rPr>
          <w:rFonts w:ascii="Arial" w:hAnsi="Arial" w:cs="Arial"/>
          <w:sz w:val="24"/>
          <w:szCs w:val="24"/>
          <w:u w:val="single"/>
        </w:rPr>
      </w:pPr>
    </w:p>
    <w:p w:rsidR="00B62772" w:rsidP="00717295" w:rsidRDefault="00B62772" w14:paraId="361FACE9" w14:textId="77777777">
      <w:pPr>
        <w:spacing w:line="480" w:lineRule="auto"/>
      </w:pPr>
    </w:p>
    <w:p w:rsidR="00B62772" w:rsidP="12E678AD" w:rsidRDefault="00BA5D2A" w14:paraId="464C33A7" w14:textId="1A8A1436">
      <w:pPr>
        <w:spacing w:line="480" w:lineRule="auto"/>
        <w:rPr>
          <w:rFonts w:ascii="Arial" w:hAnsi="Arial" w:eastAsia="Arial" w:cs="Arial"/>
          <w:u w:val="single"/>
        </w:rPr>
      </w:pPr>
      <w:r w:rsidRPr="12E678AD" w:rsidR="12E678AD">
        <w:rPr>
          <w:rFonts w:ascii="Arial" w:hAnsi="Arial" w:eastAsia="Arial" w:cs="Arial"/>
          <w:u w:val="single"/>
        </w:rPr>
        <w:t>Reference list</w:t>
      </w:r>
    </w:p>
    <w:p w:rsidR="00BA5D2A" w:rsidP="00717295" w:rsidRDefault="00292FCF" w14:paraId="69A9D634" w14:textId="1E1D4BC1">
      <w:pPr>
        <w:spacing w:line="480" w:lineRule="auto"/>
      </w:pPr>
      <w:r w:rsidRPr="12E678AD" w:rsidR="12E678AD">
        <w:rPr>
          <w:rFonts w:ascii="Arial" w:hAnsi="Arial" w:eastAsia="Arial" w:cs="Arial"/>
          <w:sz w:val="24"/>
          <w:szCs w:val="24"/>
        </w:rPr>
        <w:t xml:space="preserve">Citizens Advice. (2015) ‘How to run focus </w:t>
      </w:r>
      <w:r w:rsidRPr="12E678AD" w:rsidR="12E678AD">
        <w:rPr>
          <w:rFonts w:ascii="Arial" w:hAnsi="Arial" w:eastAsia="Arial" w:cs="Arial"/>
          <w:sz w:val="24"/>
          <w:szCs w:val="24"/>
        </w:rPr>
        <w:t xml:space="preserve">groups’, </w:t>
      </w:r>
      <w:r w:rsidRPr="12E678AD" w:rsidR="12E678AD">
        <w:rPr>
          <w:rFonts w:ascii="Arial" w:hAnsi="Arial" w:eastAsia="Arial" w:cs="Arial"/>
          <w:i w:val="1"/>
          <w:iCs w:val="1"/>
          <w:sz w:val="24"/>
          <w:szCs w:val="24"/>
        </w:rPr>
        <w:t>Solutions</w:t>
      </w:r>
      <w:r w:rsidRPr="12E678AD" w:rsidR="12E678AD">
        <w:rPr>
          <w:rFonts w:ascii="Arial" w:hAnsi="Arial" w:eastAsia="Arial" w:cs="Arial"/>
          <w:i w:val="1"/>
          <w:iCs w:val="1"/>
          <w:sz w:val="24"/>
          <w:szCs w:val="24"/>
        </w:rPr>
        <w:t xml:space="preserve"> for Equality and Growth,</w:t>
      </w:r>
      <w:r w:rsidRPr="12E678AD" w:rsidR="12E678AD">
        <w:rPr>
          <w:rFonts w:ascii="Arial" w:hAnsi="Arial" w:eastAsia="Arial" w:cs="Arial"/>
          <w:sz w:val="24"/>
          <w:szCs w:val="24"/>
        </w:rPr>
        <w:t xml:space="preserve"> p. 2</w:t>
      </w:r>
    </w:p>
    <w:p w:rsidR="00BA5D2A" w:rsidP="12E678AD" w:rsidRDefault="00292FCF" w14:paraId="2E787607" w14:textId="77777777">
      <w:pPr>
        <w:spacing w:line="480" w:lineRule="auto"/>
        <w:rPr>
          <w:rFonts w:ascii="Arial" w:hAnsi="Arial" w:eastAsia="Arial" w:cs="Arial"/>
        </w:rPr>
      </w:pPr>
      <w:r w:rsidRPr="12E678AD" w:rsidR="12E678AD">
        <w:rPr>
          <w:rFonts w:ascii="Arial" w:hAnsi="Arial" w:eastAsia="Arial" w:cs="Arial"/>
        </w:rPr>
        <w:t>Lewis, A (2019) ECG</w:t>
      </w:r>
      <w:r w:rsidRPr="12E678AD" w:rsidR="12E678AD">
        <w:rPr>
          <w:rFonts w:ascii="Arial" w:hAnsi="Arial" w:eastAsia="Arial" w:cs="Arial"/>
        </w:rPr>
        <w:t xml:space="preserve">E4001, </w:t>
      </w:r>
      <w:r w:rsidRPr="12E678AD" w:rsidR="12E678AD">
        <w:rPr>
          <w:rFonts w:ascii="Arial" w:hAnsi="Arial" w:eastAsia="Arial" w:cs="Arial"/>
        </w:rPr>
        <w:t>‘</w:t>
      </w:r>
      <w:r w:rsidRPr="12E678AD" w:rsidR="12E678AD">
        <w:rPr>
          <w:rFonts w:ascii="Arial" w:hAnsi="Arial" w:eastAsia="Arial" w:cs="Arial"/>
          <w:i w:val="1"/>
          <w:iCs w:val="1"/>
        </w:rPr>
        <w:t>J</w:t>
      </w:r>
      <w:r w:rsidRPr="12E678AD" w:rsidR="12E678AD">
        <w:rPr>
          <w:rFonts w:ascii="Arial" w:hAnsi="Arial" w:eastAsia="Arial" w:cs="Arial"/>
          <w:i w:val="1"/>
          <w:iCs w:val="1"/>
        </w:rPr>
        <w:t xml:space="preserve">ournal </w:t>
      </w:r>
      <w:proofErr w:type="spellStart"/>
      <w:r w:rsidRPr="12E678AD" w:rsidR="12E678AD">
        <w:rPr>
          <w:rFonts w:ascii="Arial" w:hAnsi="Arial" w:eastAsia="Arial" w:cs="Arial"/>
          <w:i w:val="1"/>
          <w:iCs w:val="1"/>
        </w:rPr>
        <w:t>R</w:t>
      </w:r>
      <w:r w:rsidRPr="12E678AD" w:rsidR="12E678AD">
        <w:rPr>
          <w:rFonts w:ascii="Arial" w:hAnsi="Arial" w:eastAsia="Arial" w:cs="Arial"/>
          <w:i w:val="1"/>
          <w:iCs w:val="1"/>
        </w:rPr>
        <w:t>eviews,</w:t>
      </w:r>
      <w:r w:rsidRPr="12E678AD" w:rsidR="12E678AD">
        <w:rPr>
          <w:rFonts w:ascii="Arial" w:hAnsi="Arial" w:eastAsia="Arial" w:cs="Arial"/>
          <w:i w:val="1"/>
          <w:iCs w:val="1"/>
        </w:rPr>
        <w:t>C</w:t>
      </w:r>
      <w:r w:rsidRPr="12E678AD" w:rsidR="12E678AD">
        <w:rPr>
          <w:rFonts w:ascii="Arial" w:hAnsi="Arial" w:eastAsia="Arial" w:cs="Arial"/>
          <w:i w:val="1"/>
          <w:iCs w:val="1"/>
        </w:rPr>
        <w:t>ritical</w:t>
      </w:r>
      <w:proofErr w:type="spellEnd"/>
      <w:r w:rsidRPr="12E678AD" w:rsidR="12E678AD">
        <w:rPr>
          <w:rFonts w:ascii="Arial" w:hAnsi="Arial" w:eastAsia="Arial" w:cs="Arial"/>
          <w:i w:val="1"/>
          <w:iCs w:val="1"/>
        </w:rPr>
        <w:t xml:space="preserve"> T</w:t>
      </w:r>
      <w:r w:rsidRPr="12E678AD" w:rsidR="12E678AD">
        <w:rPr>
          <w:rFonts w:ascii="Arial" w:hAnsi="Arial" w:eastAsia="Arial" w:cs="Arial"/>
          <w:i w:val="1"/>
          <w:iCs w:val="1"/>
        </w:rPr>
        <w:t>hinking,</w:t>
      </w:r>
      <w:r w:rsidRPr="12E678AD" w:rsidR="12E678AD">
        <w:rPr>
          <w:rFonts w:ascii="Arial" w:hAnsi="Arial" w:eastAsia="Arial" w:cs="Arial"/>
          <w:i w:val="1"/>
          <w:iCs w:val="1"/>
        </w:rPr>
        <w:t xml:space="preserve"> a</w:t>
      </w:r>
      <w:r w:rsidRPr="12E678AD" w:rsidR="12E678AD">
        <w:rPr>
          <w:rFonts w:ascii="Arial" w:hAnsi="Arial" w:eastAsia="Arial" w:cs="Arial"/>
          <w:i w:val="1"/>
          <w:iCs w:val="1"/>
        </w:rPr>
        <w:t xml:space="preserve">nd </w:t>
      </w:r>
      <w:r w:rsidRPr="12E678AD" w:rsidR="12E678AD">
        <w:rPr>
          <w:rFonts w:ascii="Arial" w:hAnsi="Arial" w:eastAsia="Arial" w:cs="Arial"/>
          <w:i w:val="1"/>
          <w:iCs w:val="1"/>
        </w:rPr>
        <w:t>R</w:t>
      </w:r>
      <w:r w:rsidRPr="12E678AD" w:rsidR="12E678AD">
        <w:rPr>
          <w:rFonts w:ascii="Arial" w:hAnsi="Arial" w:eastAsia="Arial" w:cs="Arial"/>
          <w:i w:val="1"/>
          <w:iCs w:val="1"/>
        </w:rPr>
        <w:t xml:space="preserve">esponding </w:t>
      </w:r>
      <w:r w:rsidRPr="12E678AD" w:rsidR="12E678AD">
        <w:rPr>
          <w:rFonts w:ascii="Arial" w:hAnsi="Arial" w:eastAsia="Arial" w:cs="Arial"/>
          <w:i w:val="1"/>
          <w:iCs w:val="1"/>
        </w:rPr>
        <w:t>C</w:t>
      </w:r>
      <w:r w:rsidRPr="12E678AD" w:rsidR="12E678AD">
        <w:rPr>
          <w:rFonts w:ascii="Arial" w:hAnsi="Arial" w:eastAsia="Arial" w:cs="Arial"/>
          <w:i w:val="1"/>
          <w:iCs w:val="1"/>
        </w:rPr>
        <w:t>ritically</w:t>
      </w:r>
      <w:r w:rsidRPr="12E678AD" w:rsidR="12E678AD">
        <w:rPr>
          <w:rFonts w:ascii="Arial" w:hAnsi="Arial" w:eastAsia="Arial" w:cs="Arial"/>
          <w:i w:val="1"/>
          <w:iCs w:val="1"/>
        </w:rPr>
        <w:t>’.</w:t>
      </w:r>
      <w:r w:rsidRPr="12E678AD" w:rsidR="12E678AD">
        <w:rPr>
          <w:rFonts w:ascii="Arial" w:hAnsi="Arial" w:eastAsia="Arial" w:cs="Arial"/>
        </w:rPr>
        <w:t xml:space="preserve"> Lecture 5, </w:t>
      </w:r>
      <w:r w:rsidRPr="12E678AD" w:rsidR="12E678AD">
        <w:rPr>
          <w:rFonts w:ascii="Arial" w:hAnsi="Arial" w:eastAsia="Arial" w:cs="Arial"/>
        </w:rPr>
        <w:t>4</w:t>
      </w:r>
      <w:r w:rsidRPr="12E678AD" w:rsidR="12E678AD">
        <w:rPr>
          <w:rFonts w:ascii="Arial" w:hAnsi="Arial" w:eastAsia="Arial" w:cs="Arial"/>
          <w:vertAlign w:val="superscript"/>
        </w:rPr>
        <w:t>th</w:t>
      </w:r>
      <w:r w:rsidRPr="12E678AD" w:rsidR="12E678AD">
        <w:rPr>
          <w:rFonts w:ascii="Arial" w:hAnsi="Arial" w:eastAsia="Arial" w:cs="Arial"/>
        </w:rPr>
        <w:t xml:space="preserve"> Novemb</w:t>
      </w:r>
      <w:r w:rsidRPr="12E678AD" w:rsidR="12E678AD">
        <w:rPr>
          <w:rFonts w:ascii="Arial" w:hAnsi="Arial" w:eastAsia="Arial" w:cs="Arial"/>
        </w:rPr>
        <w:t>er 2019.</w:t>
      </w:r>
    </w:p>
    <w:p w:rsidR="00BA5D2A" w:rsidP="12E678AD" w:rsidRDefault="00292FCF" w14:paraId="15E23F0D" w14:textId="4F35ED38">
      <w:pPr>
        <w:spacing w:line="480" w:lineRule="auto"/>
        <w:rPr>
          <w:rFonts w:ascii="Arial" w:hAnsi="Arial" w:eastAsia="Arial" w:cs="Arial"/>
        </w:rPr>
      </w:pPr>
      <w:r w:rsidRPr="12E678AD" w:rsidR="12E678AD">
        <w:rPr>
          <w:rFonts w:ascii="Arial" w:hAnsi="Arial" w:eastAsia="Arial" w:cs="Arial"/>
        </w:rPr>
        <w:t>Mishna</w:t>
      </w:r>
      <w:r w:rsidRPr="12E678AD" w:rsidR="12E678AD">
        <w:rPr>
          <w:rFonts w:ascii="Arial" w:hAnsi="Arial" w:eastAsia="Arial" w:cs="Arial"/>
        </w:rPr>
        <w:t>, F</w:t>
      </w:r>
      <w:r w:rsidRPr="12E678AD" w:rsidR="12E678AD">
        <w:rPr>
          <w:rFonts w:ascii="Arial" w:hAnsi="Arial" w:eastAsia="Arial" w:cs="Arial"/>
        </w:rPr>
        <w:t>.</w:t>
      </w:r>
      <w:r w:rsidRPr="12E678AD" w:rsidR="12E678AD">
        <w:rPr>
          <w:rFonts w:ascii="Arial" w:hAnsi="Arial" w:eastAsia="Arial" w:cs="Arial"/>
        </w:rPr>
        <w:t xml:space="preserve"> Saini, M and Solom</w:t>
      </w:r>
      <w:r w:rsidRPr="12E678AD" w:rsidR="12E678AD">
        <w:rPr>
          <w:rFonts w:ascii="Arial" w:hAnsi="Arial" w:eastAsia="Arial" w:cs="Arial"/>
        </w:rPr>
        <w:t>on, S</w:t>
      </w:r>
      <w:r w:rsidRPr="12E678AD" w:rsidR="12E678AD">
        <w:rPr>
          <w:rFonts w:ascii="Arial" w:hAnsi="Arial" w:eastAsia="Arial" w:cs="Arial"/>
        </w:rPr>
        <w:t xml:space="preserve"> (2009) </w:t>
      </w:r>
      <w:r w:rsidRPr="12E678AD" w:rsidR="12E678AD">
        <w:rPr>
          <w:rFonts w:ascii="Arial" w:hAnsi="Arial" w:eastAsia="Arial" w:cs="Arial"/>
          <w:i w:val="1"/>
          <w:iCs w:val="1"/>
        </w:rPr>
        <w:t>Ongoing and online: Children and youth’s perceptions of cyber bullying</w:t>
      </w:r>
      <w:r w:rsidRPr="12E678AD" w:rsidR="12E678AD">
        <w:rPr>
          <w:rFonts w:ascii="Arial" w:hAnsi="Arial" w:eastAsia="Arial" w:cs="Arial"/>
          <w:i w:val="1"/>
          <w:iCs w:val="1"/>
        </w:rPr>
        <w:t>.</w:t>
      </w:r>
      <w:r w:rsidRPr="12E678AD" w:rsidR="12E678AD">
        <w:rPr>
          <w:rFonts w:ascii="Arial" w:hAnsi="Arial" w:eastAsia="Arial" w:cs="Arial"/>
        </w:rPr>
        <w:t xml:space="preserve"> Children and Youth Services Review.</w:t>
      </w:r>
    </w:p>
    <w:p w:rsidR="00BA5D2A" w:rsidP="12E678AD" w:rsidRDefault="00292FCF" w14:paraId="3E360F51" w14:textId="2ACBB520">
      <w:pPr>
        <w:pStyle w:val="Normal"/>
        <w:spacing w:line="480" w:lineRule="auto"/>
        <w:rPr>
          <w:rFonts w:ascii="Arial" w:hAnsi="Arial" w:eastAsia="Arial" w:cs="Arial"/>
        </w:rPr>
      </w:pPr>
      <w:r w:rsidRPr="12E678AD" w:rsidR="12E678AD">
        <w:rPr>
          <w:rFonts w:ascii="Arial" w:hAnsi="Arial" w:eastAsia="Arial" w:cs="Arial"/>
        </w:rPr>
        <w:t xml:space="preserve">Stamfordamerica (no date) </w:t>
      </w:r>
      <w:r w:rsidRPr="12E678AD" w:rsidR="12E678AD">
        <w:rPr>
          <w:rFonts w:ascii="Arial" w:hAnsi="Arial" w:eastAsia="Arial" w:cs="Arial"/>
          <w:i w:val="1"/>
          <w:iCs w:val="1"/>
        </w:rPr>
        <w:t xml:space="preserve">Stamford America International School Grade Placement. </w:t>
      </w:r>
      <w:r w:rsidRPr="12E678AD" w:rsidR="12E678AD">
        <w:rPr>
          <w:rFonts w:ascii="Arial" w:hAnsi="Arial" w:eastAsia="Arial" w:cs="Arial"/>
        </w:rPr>
        <w:t xml:space="preserve">Available </w:t>
      </w:r>
      <w:proofErr w:type="gramStart"/>
      <w:r w:rsidRPr="12E678AD" w:rsidR="12E678AD">
        <w:rPr>
          <w:rFonts w:ascii="Arial" w:hAnsi="Arial" w:eastAsia="Arial" w:cs="Arial"/>
        </w:rPr>
        <w:t>at :</w:t>
      </w:r>
      <w:proofErr w:type="gramEnd"/>
      <w:r w:rsidRPr="12E678AD" w:rsidR="12E678AD">
        <w:rPr>
          <w:rFonts w:ascii="Arial" w:hAnsi="Arial" w:eastAsia="Arial" w:cs="Arial"/>
        </w:rPr>
        <w:t xml:space="preserve"> </w:t>
      </w:r>
      <w:hyperlink r:id="R75e70320e39045c0">
        <w:r w:rsidRPr="12E678AD" w:rsidR="12E678AD">
          <w:rPr>
            <w:rStyle w:val="Hyperlink"/>
            <w:rFonts w:ascii="Arial" w:hAnsi="Arial" w:eastAsia="Arial" w:cs="Arial"/>
          </w:rPr>
          <w:t>https://www.sais.edu.sg/admissions/grade-listings/</w:t>
        </w:r>
      </w:hyperlink>
      <w:r w:rsidRPr="12E678AD" w:rsidR="12E678AD">
        <w:rPr>
          <w:rFonts w:ascii="Arial" w:hAnsi="Arial" w:eastAsia="Arial" w:cs="Arial"/>
        </w:rPr>
        <w:t xml:space="preserve"> (Accessed on</w:t>
      </w:r>
      <w:r w:rsidRPr="12E678AD" w:rsidR="12E678AD">
        <w:rPr>
          <w:rFonts w:ascii="Arial" w:hAnsi="Arial" w:eastAsia="Arial" w:cs="Arial"/>
        </w:rPr>
        <w:t xml:space="preserve"> </w:t>
      </w:r>
      <w:r w:rsidRPr="12E678AD" w:rsidR="12E678AD">
        <w:rPr>
          <w:rFonts w:ascii="Arial" w:hAnsi="Arial" w:eastAsia="Arial" w:cs="Arial"/>
        </w:rPr>
        <w:t>: 11</w:t>
      </w:r>
      <w:r w:rsidRPr="12E678AD" w:rsidR="12E678AD">
        <w:rPr>
          <w:rFonts w:ascii="Arial" w:hAnsi="Arial" w:eastAsia="Arial" w:cs="Arial"/>
          <w:vertAlign w:val="superscript"/>
        </w:rPr>
        <w:t>th</w:t>
      </w:r>
      <w:r w:rsidRPr="12E678AD" w:rsidR="12E678AD">
        <w:rPr>
          <w:rFonts w:ascii="Arial" w:hAnsi="Arial" w:eastAsia="Arial" w:cs="Arial"/>
        </w:rPr>
        <w:t xml:space="preserve"> November 2019).</w:t>
      </w:r>
    </w:p>
    <w:p w:rsidR="00B62772" w:rsidP="12E678AD" w:rsidRDefault="00081ED8" w14:paraId="033C8AF8" w14:textId="642C37F1">
      <w:pPr>
        <w:pStyle w:val="Normal"/>
        <w:spacing w:line="480" w:lineRule="auto"/>
        <w:rPr>
          <w:rFonts w:ascii="Arial" w:hAnsi="Arial" w:eastAsia="Arial" w:cs="Arial"/>
        </w:rPr>
      </w:pPr>
      <w:r w:rsidRPr="12E678AD" w:rsidR="12E678AD">
        <w:rPr>
          <w:rFonts w:ascii="Arial" w:hAnsi="Arial" w:eastAsia="Arial" w:cs="Arial"/>
        </w:rPr>
        <w:t xml:space="preserve">The Telegraph (no date) </w:t>
      </w:r>
      <w:r w:rsidRPr="12E678AD" w:rsidR="12E678AD">
        <w:rPr>
          <w:rFonts w:ascii="Arial" w:hAnsi="Arial" w:eastAsia="Arial" w:cs="Arial"/>
          <w:i w:val="1"/>
          <w:iCs w:val="1"/>
        </w:rPr>
        <w:t>Teenage girls are twice as likely to report cyber bullying than boys, major Government Study finds. Available at:</w:t>
      </w:r>
      <w:r w:rsidRPr="12E678AD" w:rsidR="12E678AD">
        <w:rPr>
          <w:rFonts w:ascii="Arial" w:hAnsi="Arial" w:eastAsia="Arial" w:cs="Arial"/>
          <w:i w:val="1"/>
          <w:iCs w:val="1"/>
        </w:rPr>
        <w:t xml:space="preserve"> </w:t>
      </w:r>
      <w:hyperlink r:id="R90e096c5b980422d">
        <w:r w:rsidRPr="12E678AD" w:rsidR="12E678AD">
          <w:rPr>
            <w:rStyle w:val="Hyperlink"/>
            <w:rFonts w:ascii="Arial" w:hAnsi="Arial" w:eastAsia="Arial" w:cs="Arial"/>
          </w:rPr>
          <w:t>https://www.telegraph.co.uk/education/2018/06/12/teenage-girls-twice-likely-report-cyber-bullying-boys-major/</w:t>
        </w:r>
      </w:hyperlink>
      <w:r w:rsidRPr="12E678AD" w:rsidR="12E678AD">
        <w:rPr>
          <w:rFonts w:ascii="Arial" w:hAnsi="Arial" w:eastAsia="Arial" w:cs="Arial"/>
        </w:rPr>
        <w:t xml:space="preserve"> (Accessed on</w:t>
      </w:r>
      <w:r w:rsidRPr="12E678AD" w:rsidR="12E678AD">
        <w:rPr>
          <w:rFonts w:ascii="Arial" w:hAnsi="Arial" w:eastAsia="Arial" w:cs="Arial"/>
        </w:rPr>
        <w:t xml:space="preserve"> </w:t>
      </w:r>
      <w:r w:rsidRPr="12E678AD" w:rsidR="12E678AD">
        <w:rPr>
          <w:rFonts w:ascii="Arial" w:hAnsi="Arial" w:eastAsia="Arial" w:cs="Arial"/>
        </w:rPr>
        <w:t>: 12</w:t>
      </w:r>
      <w:r w:rsidRPr="12E678AD" w:rsidR="12E678AD">
        <w:rPr>
          <w:rFonts w:ascii="Arial" w:hAnsi="Arial" w:eastAsia="Arial" w:cs="Arial"/>
          <w:vertAlign w:val="superscript"/>
        </w:rPr>
        <w:t>th</w:t>
      </w:r>
      <w:r w:rsidRPr="12E678AD" w:rsidR="12E678AD">
        <w:rPr>
          <w:rFonts w:ascii="Arial" w:hAnsi="Arial" w:eastAsia="Arial" w:cs="Arial"/>
        </w:rPr>
        <w:t xml:space="preserve"> November 2019)</w:t>
      </w:r>
      <w:r w:rsidR="12E678AD">
        <w:rPr/>
        <w:t>.</w:t>
      </w:r>
    </w:p>
    <w:p w:rsidR="00B62772" w:rsidP="00717295" w:rsidRDefault="00B62772" w14:paraId="44ABF54E" w14:textId="77777777">
      <w:pPr>
        <w:spacing w:line="480" w:lineRule="auto"/>
      </w:pPr>
    </w:p>
    <w:p w:rsidR="00B62772" w:rsidP="00717295" w:rsidRDefault="00B62772" w14:paraId="4A24D5F8" w14:textId="77777777">
      <w:pPr>
        <w:spacing w:line="480" w:lineRule="auto"/>
      </w:pPr>
    </w:p>
    <w:p w:rsidR="00B62772" w:rsidP="00717295" w:rsidRDefault="00B62772" w14:paraId="02316DC7" w14:textId="77777777">
      <w:pPr>
        <w:spacing w:line="480" w:lineRule="auto"/>
      </w:pPr>
    </w:p>
    <w:p w:rsidR="00B62772" w:rsidP="00717295" w:rsidRDefault="00B62772" w14:paraId="3D4D273C" w14:textId="77777777">
      <w:pPr>
        <w:spacing w:line="480" w:lineRule="auto"/>
      </w:pPr>
    </w:p>
    <w:p w:rsidR="00B62772" w:rsidP="00717295" w:rsidRDefault="00B62772" w14:paraId="53E70EA0" w14:textId="77777777">
      <w:pPr>
        <w:spacing w:line="480" w:lineRule="auto"/>
      </w:pPr>
    </w:p>
    <w:p w:rsidR="00B62772" w:rsidP="00717295" w:rsidRDefault="00B62772" w14:paraId="6228FB32" w14:textId="77777777">
      <w:pPr>
        <w:spacing w:line="480" w:lineRule="auto"/>
      </w:pPr>
    </w:p>
    <w:p w:rsidR="00B62772" w:rsidP="00717295" w:rsidRDefault="00B62772" w14:paraId="59399CA8" w14:textId="77777777">
      <w:pPr>
        <w:spacing w:line="480" w:lineRule="auto"/>
      </w:pPr>
    </w:p>
    <w:p w:rsidR="00B62772" w:rsidP="00717295" w:rsidRDefault="00B62772" w14:paraId="123BBDAA" w14:textId="77777777">
      <w:pPr>
        <w:spacing w:line="480" w:lineRule="auto"/>
      </w:pPr>
    </w:p>
    <w:p w:rsidR="00B62772" w:rsidP="00717295" w:rsidRDefault="00B62772" w14:paraId="18E7D410" w14:textId="77777777">
      <w:pPr>
        <w:spacing w:line="480" w:lineRule="auto"/>
      </w:pPr>
    </w:p>
    <w:p w:rsidR="00B62772" w:rsidP="00717295" w:rsidRDefault="00B62772" w14:paraId="10BF3139" w14:textId="77777777">
      <w:pPr>
        <w:spacing w:line="480" w:lineRule="auto"/>
      </w:pPr>
    </w:p>
    <w:p w:rsidR="00B62772" w:rsidP="00717295" w:rsidRDefault="00B62772" w14:paraId="11D00F28" w14:textId="77777777">
      <w:pPr>
        <w:spacing w:line="480" w:lineRule="auto"/>
      </w:pPr>
    </w:p>
    <w:p w:rsidR="00B62772" w:rsidP="00717295" w:rsidRDefault="00B62772" w14:paraId="75E234E4" w14:textId="77777777">
      <w:pPr>
        <w:spacing w:line="480" w:lineRule="auto"/>
      </w:pPr>
    </w:p>
    <w:p w:rsidR="00B62772" w:rsidP="00717295" w:rsidRDefault="00B62772" w14:paraId="0213F3FC" w14:textId="77777777">
      <w:pPr>
        <w:spacing w:line="480" w:lineRule="auto"/>
      </w:pPr>
    </w:p>
    <w:p w:rsidR="00B62772" w:rsidRDefault="00B62772" w14:paraId="5283C66A" w14:textId="77777777"/>
    <w:p w:rsidR="00B62772" w:rsidRDefault="00B62772" w14:paraId="245FAF5F" w14:textId="77777777"/>
    <w:p w:rsidR="00B62772" w:rsidRDefault="00B62772" w14:paraId="05D79859" w14:textId="77777777"/>
    <w:p w:rsidR="00B62772" w:rsidRDefault="00B62772" w14:paraId="3AFC30BA" w14:textId="77777777"/>
    <w:p w:rsidR="00B62772" w:rsidRDefault="00B62772" w14:paraId="77E6115B" w14:textId="77777777"/>
    <w:p w:rsidR="00B62772" w:rsidRDefault="00B62772" w14:paraId="5034BC54" w14:textId="77777777"/>
    <w:p w:rsidR="00B62772" w:rsidRDefault="00B62772" w14:paraId="1229CE7E" w14:textId="77777777"/>
    <w:p w:rsidR="00B62772" w:rsidRDefault="00B62772" w14:paraId="68E3616E" w14:textId="77777777"/>
    <w:p w:rsidR="00B62772" w:rsidRDefault="00B62772" w14:paraId="761DB8DC" w14:textId="77777777"/>
    <w:p w:rsidR="00B62772" w:rsidRDefault="00B62772" w14:paraId="6D49D272" w14:textId="77777777"/>
    <w:p w:rsidR="00B62772" w:rsidRDefault="00B62772" w14:paraId="441B4970" w14:textId="77777777"/>
    <w:p w:rsidR="00B62772" w:rsidRDefault="00B62772" w14:paraId="65DD286C" w14:textId="77777777"/>
    <w:p w:rsidR="00B62772" w:rsidRDefault="00B62772" w14:paraId="7064B629" w14:textId="77777777"/>
    <w:sectPr w:rsidR="00B62772">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3605" w:rsidP="00B62772" w:rsidRDefault="007B3605" w14:paraId="5B14DE1C" w14:textId="77777777">
      <w:pPr>
        <w:spacing w:after="0" w:line="240" w:lineRule="auto"/>
      </w:pPr>
      <w:r>
        <w:separator/>
      </w:r>
    </w:p>
  </w:endnote>
  <w:endnote w:type="continuationSeparator" w:id="0">
    <w:p w:rsidR="007B3605" w:rsidP="00B62772" w:rsidRDefault="007B3605" w14:paraId="05FB67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3605" w:rsidP="00B62772" w:rsidRDefault="007B3605" w14:paraId="1A72C273" w14:textId="77777777">
      <w:pPr>
        <w:spacing w:after="0" w:line="240" w:lineRule="auto"/>
      </w:pPr>
      <w:r>
        <w:separator/>
      </w:r>
    </w:p>
  </w:footnote>
  <w:footnote w:type="continuationSeparator" w:id="0">
    <w:p w:rsidR="007B3605" w:rsidP="00B62772" w:rsidRDefault="007B3605" w14:paraId="25FD83A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C9C" w:rsidRDefault="008B7C9C" w14:paraId="3581C55E" w14:textId="77777777">
    <w:pPr>
      <w:pStyle w:val="Header"/>
    </w:pPr>
    <w:r>
      <w:t>ECGE4001Q</w:t>
    </w:r>
  </w:p>
  <w:p w:rsidR="008B7C9C" w:rsidRDefault="008B7C9C" w14:paraId="4E7D8422" w14:textId="77777777">
    <w:pPr>
      <w:pStyle w:val="Header"/>
    </w:pPr>
    <w:r>
      <w:t>1902976</w:t>
    </w:r>
  </w:p>
  <w:p w:rsidR="008B7C9C" w:rsidRDefault="008B7C9C" w14:paraId="4042F62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102D75"/>
    <w:multiLevelType w:val="hybridMultilevel"/>
    <w:tmpl w:val="2E3279C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42A45737"/>
    <w:multiLevelType w:val="hybridMultilevel"/>
    <w:tmpl w:val="5C7ED264"/>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6CA005D3"/>
    <w:multiLevelType w:val="hybridMultilevel"/>
    <w:tmpl w:val="B71C5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772"/>
    <w:rsid w:val="00006F7B"/>
    <w:rsid w:val="00014A2F"/>
    <w:rsid w:val="00015479"/>
    <w:rsid w:val="0001641F"/>
    <w:rsid w:val="0001653A"/>
    <w:rsid w:val="00016F97"/>
    <w:rsid w:val="00021D91"/>
    <w:rsid w:val="00025198"/>
    <w:rsid w:val="00030384"/>
    <w:rsid w:val="000348BA"/>
    <w:rsid w:val="0003602B"/>
    <w:rsid w:val="00037487"/>
    <w:rsid w:val="00041754"/>
    <w:rsid w:val="000464B4"/>
    <w:rsid w:val="00046C86"/>
    <w:rsid w:val="000472DD"/>
    <w:rsid w:val="00050ED7"/>
    <w:rsid w:val="00053507"/>
    <w:rsid w:val="000539E2"/>
    <w:rsid w:val="000628EF"/>
    <w:rsid w:val="0006455D"/>
    <w:rsid w:val="00066395"/>
    <w:rsid w:val="00072FEB"/>
    <w:rsid w:val="000737E6"/>
    <w:rsid w:val="00081524"/>
    <w:rsid w:val="00081ED8"/>
    <w:rsid w:val="0009101B"/>
    <w:rsid w:val="00094083"/>
    <w:rsid w:val="000A056E"/>
    <w:rsid w:val="000A5485"/>
    <w:rsid w:val="000B0F56"/>
    <w:rsid w:val="000B117D"/>
    <w:rsid w:val="000B6EA3"/>
    <w:rsid w:val="000B7666"/>
    <w:rsid w:val="000C3073"/>
    <w:rsid w:val="000C333A"/>
    <w:rsid w:val="000D07FC"/>
    <w:rsid w:val="000D2833"/>
    <w:rsid w:val="000D2F08"/>
    <w:rsid w:val="000D6594"/>
    <w:rsid w:val="000E4AF1"/>
    <w:rsid w:val="000F3936"/>
    <w:rsid w:val="000F3A21"/>
    <w:rsid w:val="000F4220"/>
    <w:rsid w:val="000F521F"/>
    <w:rsid w:val="00113B14"/>
    <w:rsid w:val="001148A0"/>
    <w:rsid w:val="001208F2"/>
    <w:rsid w:val="00126A6B"/>
    <w:rsid w:val="00130C7D"/>
    <w:rsid w:val="0014027A"/>
    <w:rsid w:val="00151B10"/>
    <w:rsid w:val="00154301"/>
    <w:rsid w:val="00154584"/>
    <w:rsid w:val="00154AAD"/>
    <w:rsid w:val="001653E9"/>
    <w:rsid w:val="001729BF"/>
    <w:rsid w:val="0017518C"/>
    <w:rsid w:val="00175A6E"/>
    <w:rsid w:val="00176060"/>
    <w:rsid w:val="001851A2"/>
    <w:rsid w:val="00185A1D"/>
    <w:rsid w:val="001A3E36"/>
    <w:rsid w:val="001A3FB6"/>
    <w:rsid w:val="001A43C9"/>
    <w:rsid w:val="001A59A5"/>
    <w:rsid w:val="001A7870"/>
    <w:rsid w:val="001B3B71"/>
    <w:rsid w:val="001B6B0C"/>
    <w:rsid w:val="001C124C"/>
    <w:rsid w:val="001D2360"/>
    <w:rsid w:val="001E48C9"/>
    <w:rsid w:val="001E519E"/>
    <w:rsid w:val="001E6083"/>
    <w:rsid w:val="001E7AC0"/>
    <w:rsid w:val="001F0E50"/>
    <w:rsid w:val="001F7520"/>
    <w:rsid w:val="00203044"/>
    <w:rsid w:val="002044CD"/>
    <w:rsid w:val="00212BE3"/>
    <w:rsid w:val="002175A0"/>
    <w:rsid w:val="00221368"/>
    <w:rsid w:val="00222D7E"/>
    <w:rsid w:val="002266BA"/>
    <w:rsid w:val="00231DA6"/>
    <w:rsid w:val="0023283E"/>
    <w:rsid w:val="00242D0F"/>
    <w:rsid w:val="00250287"/>
    <w:rsid w:val="00262D8C"/>
    <w:rsid w:val="00267AD0"/>
    <w:rsid w:val="00271E15"/>
    <w:rsid w:val="00275E8F"/>
    <w:rsid w:val="0028326B"/>
    <w:rsid w:val="002834D1"/>
    <w:rsid w:val="00283A65"/>
    <w:rsid w:val="00284679"/>
    <w:rsid w:val="00286E17"/>
    <w:rsid w:val="00292FCF"/>
    <w:rsid w:val="0029516B"/>
    <w:rsid w:val="00296A1C"/>
    <w:rsid w:val="002A09C3"/>
    <w:rsid w:val="002B54BA"/>
    <w:rsid w:val="002B6761"/>
    <w:rsid w:val="002B7C00"/>
    <w:rsid w:val="002C3D2F"/>
    <w:rsid w:val="002D348D"/>
    <w:rsid w:val="002D46C2"/>
    <w:rsid w:val="002D7422"/>
    <w:rsid w:val="002E2D94"/>
    <w:rsid w:val="002E3D28"/>
    <w:rsid w:val="002E4B5C"/>
    <w:rsid w:val="0030164F"/>
    <w:rsid w:val="00302193"/>
    <w:rsid w:val="00303E2C"/>
    <w:rsid w:val="003111DD"/>
    <w:rsid w:val="00314653"/>
    <w:rsid w:val="00322AE8"/>
    <w:rsid w:val="00322D51"/>
    <w:rsid w:val="00334004"/>
    <w:rsid w:val="00336B45"/>
    <w:rsid w:val="00340867"/>
    <w:rsid w:val="00345019"/>
    <w:rsid w:val="003543B6"/>
    <w:rsid w:val="0036013E"/>
    <w:rsid w:val="00367112"/>
    <w:rsid w:val="00371B60"/>
    <w:rsid w:val="00374218"/>
    <w:rsid w:val="00374871"/>
    <w:rsid w:val="00375E49"/>
    <w:rsid w:val="00377525"/>
    <w:rsid w:val="003801C0"/>
    <w:rsid w:val="00395C99"/>
    <w:rsid w:val="003A18A4"/>
    <w:rsid w:val="003A1C6A"/>
    <w:rsid w:val="003A22E1"/>
    <w:rsid w:val="003A3A41"/>
    <w:rsid w:val="003A54CE"/>
    <w:rsid w:val="003A7DB6"/>
    <w:rsid w:val="003B144F"/>
    <w:rsid w:val="003B599B"/>
    <w:rsid w:val="003B6B18"/>
    <w:rsid w:val="003B7D9C"/>
    <w:rsid w:val="003C1345"/>
    <w:rsid w:val="003D3907"/>
    <w:rsid w:val="003E0ADD"/>
    <w:rsid w:val="003E436C"/>
    <w:rsid w:val="003E4B3D"/>
    <w:rsid w:val="003E4E57"/>
    <w:rsid w:val="003F0E6A"/>
    <w:rsid w:val="003F5EC7"/>
    <w:rsid w:val="003F7F4B"/>
    <w:rsid w:val="004065F0"/>
    <w:rsid w:val="00406BD9"/>
    <w:rsid w:val="004132ED"/>
    <w:rsid w:val="0042341C"/>
    <w:rsid w:val="0042399A"/>
    <w:rsid w:val="00436CC1"/>
    <w:rsid w:val="00436E4C"/>
    <w:rsid w:val="00437CA7"/>
    <w:rsid w:val="004403D3"/>
    <w:rsid w:val="00443B6C"/>
    <w:rsid w:val="004456B7"/>
    <w:rsid w:val="00445782"/>
    <w:rsid w:val="00456ABF"/>
    <w:rsid w:val="00456C4E"/>
    <w:rsid w:val="00462D98"/>
    <w:rsid w:val="00466E64"/>
    <w:rsid w:val="0048065D"/>
    <w:rsid w:val="004831B7"/>
    <w:rsid w:val="00483E3A"/>
    <w:rsid w:val="004872D9"/>
    <w:rsid w:val="004915D4"/>
    <w:rsid w:val="00495E89"/>
    <w:rsid w:val="004A05CF"/>
    <w:rsid w:val="004A2F7C"/>
    <w:rsid w:val="004B0512"/>
    <w:rsid w:val="004B671A"/>
    <w:rsid w:val="004C0E9B"/>
    <w:rsid w:val="004C3253"/>
    <w:rsid w:val="004D13A2"/>
    <w:rsid w:val="004D3CE3"/>
    <w:rsid w:val="004D44CE"/>
    <w:rsid w:val="004D45FD"/>
    <w:rsid w:val="004D6F22"/>
    <w:rsid w:val="004E2BC7"/>
    <w:rsid w:val="004E6234"/>
    <w:rsid w:val="004F7BDE"/>
    <w:rsid w:val="00506C99"/>
    <w:rsid w:val="00510F62"/>
    <w:rsid w:val="0051225D"/>
    <w:rsid w:val="005123B6"/>
    <w:rsid w:val="00516EE2"/>
    <w:rsid w:val="005247BA"/>
    <w:rsid w:val="00532FF5"/>
    <w:rsid w:val="0053398A"/>
    <w:rsid w:val="00534A18"/>
    <w:rsid w:val="00534C9B"/>
    <w:rsid w:val="00541A08"/>
    <w:rsid w:val="0054427E"/>
    <w:rsid w:val="00545B8A"/>
    <w:rsid w:val="00554D68"/>
    <w:rsid w:val="00555D7F"/>
    <w:rsid w:val="005563A9"/>
    <w:rsid w:val="00556DD6"/>
    <w:rsid w:val="00563AED"/>
    <w:rsid w:val="0056607C"/>
    <w:rsid w:val="005700A5"/>
    <w:rsid w:val="0057101F"/>
    <w:rsid w:val="00571360"/>
    <w:rsid w:val="00577D97"/>
    <w:rsid w:val="00580852"/>
    <w:rsid w:val="00580EC3"/>
    <w:rsid w:val="005902DB"/>
    <w:rsid w:val="005926B7"/>
    <w:rsid w:val="00594083"/>
    <w:rsid w:val="005A1038"/>
    <w:rsid w:val="005A1FB7"/>
    <w:rsid w:val="005B3849"/>
    <w:rsid w:val="005B5FA1"/>
    <w:rsid w:val="005C260D"/>
    <w:rsid w:val="005C45D6"/>
    <w:rsid w:val="005C45EE"/>
    <w:rsid w:val="005C4C9F"/>
    <w:rsid w:val="005C5963"/>
    <w:rsid w:val="005D0B0A"/>
    <w:rsid w:val="005D189E"/>
    <w:rsid w:val="005D47C2"/>
    <w:rsid w:val="005E2FD7"/>
    <w:rsid w:val="005E3315"/>
    <w:rsid w:val="005E56F6"/>
    <w:rsid w:val="005E7A82"/>
    <w:rsid w:val="005F2AF5"/>
    <w:rsid w:val="005F5F93"/>
    <w:rsid w:val="006053D8"/>
    <w:rsid w:val="006055EE"/>
    <w:rsid w:val="00612E9E"/>
    <w:rsid w:val="00616182"/>
    <w:rsid w:val="00616A2E"/>
    <w:rsid w:val="00621AC3"/>
    <w:rsid w:val="006378D0"/>
    <w:rsid w:val="00640022"/>
    <w:rsid w:val="006414DB"/>
    <w:rsid w:val="0064725E"/>
    <w:rsid w:val="00650931"/>
    <w:rsid w:val="0065363E"/>
    <w:rsid w:val="0065641F"/>
    <w:rsid w:val="006611E2"/>
    <w:rsid w:val="00662F7C"/>
    <w:rsid w:val="006672D1"/>
    <w:rsid w:val="00670369"/>
    <w:rsid w:val="00675684"/>
    <w:rsid w:val="00681BDE"/>
    <w:rsid w:val="00692710"/>
    <w:rsid w:val="006A12C4"/>
    <w:rsid w:val="006A327D"/>
    <w:rsid w:val="006A5D7B"/>
    <w:rsid w:val="006A672A"/>
    <w:rsid w:val="006B2E6B"/>
    <w:rsid w:val="006B5214"/>
    <w:rsid w:val="006B78A1"/>
    <w:rsid w:val="006C5956"/>
    <w:rsid w:val="006D1381"/>
    <w:rsid w:val="006E2E78"/>
    <w:rsid w:val="006F2B06"/>
    <w:rsid w:val="006F4F94"/>
    <w:rsid w:val="006F5298"/>
    <w:rsid w:val="00701D84"/>
    <w:rsid w:val="00714954"/>
    <w:rsid w:val="00715F67"/>
    <w:rsid w:val="007170F4"/>
    <w:rsid w:val="00717295"/>
    <w:rsid w:val="00721057"/>
    <w:rsid w:val="00722DFF"/>
    <w:rsid w:val="007261FE"/>
    <w:rsid w:val="00741422"/>
    <w:rsid w:val="00747695"/>
    <w:rsid w:val="007511E0"/>
    <w:rsid w:val="00756D9E"/>
    <w:rsid w:val="00757B70"/>
    <w:rsid w:val="00765EEE"/>
    <w:rsid w:val="007668EA"/>
    <w:rsid w:val="00767FA3"/>
    <w:rsid w:val="00776EAB"/>
    <w:rsid w:val="0077751E"/>
    <w:rsid w:val="00790F5E"/>
    <w:rsid w:val="0079350C"/>
    <w:rsid w:val="0079548C"/>
    <w:rsid w:val="007A23C3"/>
    <w:rsid w:val="007A58C7"/>
    <w:rsid w:val="007A677A"/>
    <w:rsid w:val="007B0167"/>
    <w:rsid w:val="007B3605"/>
    <w:rsid w:val="007C48F9"/>
    <w:rsid w:val="007C5EE2"/>
    <w:rsid w:val="007D0513"/>
    <w:rsid w:val="007E143B"/>
    <w:rsid w:val="007E6239"/>
    <w:rsid w:val="007E6582"/>
    <w:rsid w:val="007F237C"/>
    <w:rsid w:val="007F2CD6"/>
    <w:rsid w:val="007F474B"/>
    <w:rsid w:val="007F72E5"/>
    <w:rsid w:val="00800312"/>
    <w:rsid w:val="00804308"/>
    <w:rsid w:val="00806BCF"/>
    <w:rsid w:val="008111B1"/>
    <w:rsid w:val="00811E80"/>
    <w:rsid w:val="008139B6"/>
    <w:rsid w:val="00816B71"/>
    <w:rsid w:val="00817744"/>
    <w:rsid w:val="00821903"/>
    <w:rsid w:val="0083000D"/>
    <w:rsid w:val="00831612"/>
    <w:rsid w:val="00832221"/>
    <w:rsid w:val="00832774"/>
    <w:rsid w:val="00833132"/>
    <w:rsid w:val="0083645D"/>
    <w:rsid w:val="00845637"/>
    <w:rsid w:val="00846396"/>
    <w:rsid w:val="00853E44"/>
    <w:rsid w:val="00860362"/>
    <w:rsid w:val="00867BD0"/>
    <w:rsid w:val="008947F0"/>
    <w:rsid w:val="008950CB"/>
    <w:rsid w:val="0089537D"/>
    <w:rsid w:val="00897261"/>
    <w:rsid w:val="008A107F"/>
    <w:rsid w:val="008A11A3"/>
    <w:rsid w:val="008A1B4C"/>
    <w:rsid w:val="008A1D8A"/>
    <w:rsid w:val="008A2F3E"/>
    <w:rsid w:val="008A44B3"/>
    <w:rsid w:val="008A4E14"/>
    <w:rsid w:val="008A7D34"/>
    <w:rsid w:val="008B22EE"/>
    <w:rsid w:val="008B7C9C"/>
    <w:rsid w:val="008C058E"/>
    <w:rsid w:val="008C1755"/>
    <w:rsid w:val="008C383D"/>
    <w:rsid w:val="008C7E75"/>
    <w:rsid w:val="008D0197"/>
    <w:rsid w:val="008D0952"/>
    <w:rsid w:val="008D4AC2"/>
    <w:rsid w:val="008D7BC2"/>
    <w:rsid w:val="008E03D9"/>
    <w:rsid w:val="008E67AC"/>
    <w:rsid w:val="008F2914"/>
    <w:rsid w:val="008F580A"/>
    <w:rsid w:val="00902C2E"/>
    <w:rsid w:val="00902CD5"/>
    <w:rsid w:val="009042A6"/>
    <w:rsid w:val="0090747B"/>
    <w:rsid w:val="00912972"/>
    <w:rsid w:val="00914198"/>
    <w:rsid w:val="0091592E"/>
    <w:rsid w:val="0092036F"/>
    <w:rsid w:val="009211B3"/>
    <w:rsid w:val="00925E56"/>
    <w:rsid w:val="00927BF2"/>
    <w:rsid w:val="00927F30"/>
    <w:rsid w:val="009315CF"/>
    <w:rsid w:val="0093413B"/>
    <w:rsid w:val="00934F45"/>
    <w:rsid w:val="009442A6"/>
    <w:rsid w:val="00945919"/>
    <w:rsid w:val="00951DC5"/>
    <w:rsid w:val="0095564A"/>
    <w:rsid w:val="009571DA"/>
    <w:rsid w:val="009576F6"/>
    <w:rsid w:val="009612E6"/>
    <w:rsid w:val="009614FE"/>
    <w:rsid w:val="009739D9"/>
    <w:rsid w:val="00974120"/>
    <w:rsid w:val="00976460"/>
    <w:rsid w:val="00976E92"/>
    <w:rsid w:val="00981779"/>
    <w:rsid w:val="00982868"/>
    <w:rsid w:val="009854AC"/>
    <w:rsid w:val="00987BDD"/>
    <w:rsid w:val="00994418"/>
    <w:rsid w:val="009A27B5"/>
    <w:rsid w:val="009A5981"/>
    <w:rsid w:val="009B0059"/>
    <w:rsid w:val="009B1651"/>
    <w:rsid w:val="009B37B4"/>
    <w:rsid w:val="009B4F9A"/>
    <w:rsid w:val="009B7086"/>
    <w:rsid w:val="009C296D"/>
    <w:rsid w:val="009C2A52"/>
    <w:rsid w:val="009D08C4"/>
    <w:rsid w:val="009E1F6B"/>
    <w:rsid w:val="009E25B2"/>
    <w:rsid w:val="009E57F3"/>
    <w:rsid w:val="009E59C9"/>
    <w:rsid w:val="00A0531F"/>
    <w:rsid w:val="00A15102"/>
    <w:rsid w:val="00A23E64"/>
    <w:rsid w:val="00A27F14"/>
    <w:rsid w:val="00A32C31"/>
    <w:rsid w:val="00A37FCB"/>
    <w:rsid w:val="00A442C2"/>
    <w:rsid w:val="00A47220"/>
    <w:rsid w:val="00A51B2A"/>
    <w:rsid w:val="00A51F1D"/>
    <w:rsid w:val="00A54D67"/>
    <w:rsid w:val="00A56E99"/>
    <w:rsid w:val="00A71655"/>
    <w:rsid w:val="00A72DF9"/>
    <w:rsid w:val="00A7717A"/>
    <w:rsid w:val="00A80D0F"/>
    <w:rsid w:val="00A8383E"/>
    <w:rsid w:val="00A936C9"/>
    <w:rsid w:val="00A93FFC"/>
    <w:rsid w:val="00A977D3"/>
    <w:rsid w:val="00AA0B25"/>
    <w:rsid w:val="00AA16AE"/>
    <w:rsid w:val="00AA1B04"/>
    <w:rsid w:val="00AA2888"/>
    <w:rsid w:val="00AA2E03"/>
    <w:rsid w:val="00AA4B89"/>
    <w:rsid w:val="00AA69B2"/>
    <w:rsid w:val="00AA6BC7"/>
    <w:rsid w:val="00AB5598"/>
    <w:rsid w:val="00AC0204"/>
    <w:rsid w:val="00AC470A"/>
    <w:rsid w:val="00AC70E8"/>
    <w:rsid w:val="00AC7424"/>
    <w:rsid w:val="00AD225F"/>
    <w:rsid w:val="00AD5E7A"/>
    <w:rsid w:val="00AE285C"/>
    <w:rsid w:val="00AE2955"/>
    <w:rsid w:val="00AE3ECE"/>
    <w:rsid w:val="00AE5EE3"/>
    <w:rsid w:val="00AE657B"/>
    <w:rsid w:val="00AE6ADC"/>
    <w:rsid w:val="00AE79D2"/>
    <w:rsid w:val="00AF24A3"/>
    <w:rsid w:val="00AF2634"/>
    <w:rsid w:val="00AF2D7D"/>
    <w:rsid w:val="00AF3829"/>
    <w:rsid w:val="00AF6EE1"/>
    <w:rsid w:val="00B01E67"/>
    <w:rsid w:val="00B04365"/>
    <w:rsid w:val="00B133EB"/>
    <w:rsid w:val="00B1509A"/>
    <w:rsid w:val="00B3031A"/>
    <w:rsid w:val="00B30AD8"/>
    <w:rsid w:val="00B405F6"/>
    <w:rsid w:val="00B44E64"/>
    <w:rsid w:val="00B54217"/>
    <w:rsid w:val="00B54825"/>
    <w:rsid w:val="00B62772"/>
    <w:rsid w:val="00B632DB"/>
    <w:rsid w:val="00B6377D"/>
    <w:rsid w:val="00B64495"/>
    <w:rsid w:val="00B65B0D"/>
    <w:rsid w:val="00B66464"/>
    <w:rsid w:val="00B73218"/>
    <w:rsid w:val="00B75A35"/>
    <w:rsid w:val="00B77B2A"/>
    <w:rsid w:val="00B836DA"/>
    <w:rsid w:val="00B85B5A"/>
    <w:rsid w:val="00B8660C"/>
    <w:rsid w:val="00B9204C"/>
    <w:rsid w:val="00B9490D"/>
    <w:rsid w:val="00BA148F"/>
    <w:rsid w:val="00BA2666"/>
    <w:rsid w:val="00BA5D2A"/>
    <w:rsid w:val="00BA66EA"/>
    <w:rsid w:val="00BB0A6C"/>
    <w:rsid w:val="00BB3E81"/>
    <w:rsid w:val="00BB76E4"/>
    <w:rsid w:val="00BC14BC"/>
    <w:rsid w:val="00BC1616"/>
    <w:rsid w:val="00BC252E"/>
    <w:rsid w:val="00BC25FF"/>
    <w:rsid w:val="00BC5079"/>
    <w:rsid w:val="00BC624D"/>
    <w:rsid w:val="00BD31BE"/>
    <w:rsid w:val="00BD4A31"/>
    <w:rsid w:val="00BD4C2F"/>
    <w:rsid w:val="00BD5D42"/>
    <w:rsid w:val="00BD7384"/>
    <w:rsid w:val="00BE5A98"/>
    <w:rsid w:val="00BE6255"/>
    <w:rsid w:val="00BE67D2"/>
    <w:rsid w:val="00BE6CC6"/>
    <w:rsid w:val="00C00DF4"/>
    <w:rsid w:val="00C04436"/>
    <w:rsid w:val="00C05EA2"/>
    <w:rsid w:val="00C07DDC"/>
    <w:rsid w:val="00C07F22"/>
    <w:rsid w:val="00C142EC"/>
    <w:rsid w:val="00C14F6F"/>
    <w:rsid w:val="00C172C1"/>
    <w:rsid w:val="00C21C3F"/>
    <w:rsid w:val="00C222C5"/>
    <w:rsid w:val="00C22581"/>
    <w:rsid w:val="00C22A52"/>
    <w:rsid w:val="00C24A52"/>
    <w:rsid w:val="00C25591"/>
    <w:rsid w:val="00C30CD8"/>
    <w:rsid w:val="00C40A58"/>
    <w:rsid w:val="00C419AA"/>
    <w:rsid w:val="00C4358B"/>
    <w:rsid w:val="00C51C4B"/>
    <w:rsid w:val="00C52A8A"/>
    <w:rsid w:val="00C56322"/>
    <w:rsid w:val="00C64102"/>
    <w:rsid w:val="00C66E35"/>
    <w:rsid w:val="00C7053D"/>
    <w:rsid w:val="00C7124C"/>
    <w:rsid w:val="00C736C3"/>
    <w:rsid w:val="00C74630"/>
    <w:rsid w:val="00C8003E"/>
    <w:rsid w:val="00C879E9"/>
    <w:rsid w:val="00C87E07"/>
    <w:rsid w:val="00C925B1"/>
    <w:rsid w:val="00C978F2"/>
    <w:rsid w:val="00CA61C5"/>
    <w:rsid w:val="00CA7A8E"/>
    <w:rsid w:val="00CB43C7"/>
    <w:rsid w:val="00CC4499"/>
    <w:rsid w:val="00CC56E8"/>
    <w:rsid w:val="00CE05F2"/>
    <w:rsid w:val="00CE0F72"/>
    <w:rsid w:val="00CE31DF"/>
    <w:rsid w:val="00CF434C"/>
    <w:rsid w:val="00CF7535"/>
    <w:rsid w:val="00D06DE6"/>
    <w:rsid w:val="00D1174F"/>
    <w:rsid w:val="00D11D9E"/>
    <w:rsid w:val="00D26362"/>
    <w:rsid w:val="00D31033"/>
    <w:rsid w:val="00D326D5"/>
    <w:rsid w:val="00D34A23"/>
    <w:rsid w:val="00D4292D"/>
    <w:rsid w:val="00D46F38"/>
    <w:rsid w:val="00D526CB"/>
    <w:rsid w:val="00D55A3E"/>
    <w:rsid w:val="00D63515"/>
    <w:rsid w:val="00D74659"/>
    <w:rsid w:val="00D75C93"/>
    <w:rsid w:val="00D76A76"/>
    <w:rsid w:val="00D77524"/>
    <w:rsid w:val="00D84235"/>
    <w:rsid w:val="00D87850"/>
    <w:rsid w:val="00D909FB"/>
    <w:rsid w:val="00D90BC9"/>
    <w:rsid w:val="00D947DE"/>
    <w:rsid w:val="00D95CC1"/>
    <w:rsid w:val="00DA005D"/>
    <w:rsid w:val="00DA0C7E"/>
    <w:rsid w:val="00DA1742"/>
    <w:rsid w:val="00DA382A"/>
    <w:rsid w:val="00DA7A9B"/>
    <w:rsid w:val="00DB15ED"/>
    <w:rsid w:val="00DB29FE"/>
    <w:rsid w:val="00DB49FF"/>
    <w:rsid w:val="00DB5D52"/>
    <w:rsid w:val="00DB7FD7"/>
    <w:rsid w:val="00DC22C5"/>
    <w:rsid w:val="00DC2EF8"/>
    <w:rsid w:val="00DC460E"/>
    <w:rsid w:val="00DC5C51"/>
    <w:rsid w:val="00DC667C"/>
    <w:rsid w:val="00DD13E4"/>
    <w:rsid w:val="00DD2259"/>
    <w:rsid w:val="00DD5518"/>
    <w:rsid w:val="00DD6DA0"/>
    <w:rsid w:val="00DF16F6"/>
    <w:rsid w:val="00DF2A88"/>
    <w:rsid w:val="00E00214"/>
    <w:rsid w:val="00E02BCC"/>
    <w:rsid w:val="00E05534"/>
    <w:rsid w:val="00E13CD3"/>
    <w:rsid w:val="00E2300E"/>
    <w:rsid w:val="00E23074"/>
    <w:rsid w:val="00E24922"/>
    <w:rsid w:val="00E2670F"/>
    <w:rsid w:val="00E32BCF"/>
    <w:rsid w:val="00E412A8"/>
    <w:rsid w:val="00E43F40"/>
    <w:rsid w:val="00E466AD"/>
    <w:rsid w:val="00E53F7B"/>
    <w:rsid w:val="00E54AFB"/>
    <w:rsid w:val="00E56E4F"/>
    <w:rsid w:val="00E60A86"/>
    <w:rsid w:val="00E621F0"/>
    <w:rsid w:val="00E66751"/>
    <w:rsid w:val="00E777C5"/>
    <w:rsid w:val="00E805A2"/>
    <w:rsid w:val="00E8350C"/>
    <w:rsid w:val="00E84CB5"/>
    <w:rsid w:val="00E90085"/>
    <w:rsid w:val="00EA1B10"/>
    <w:rsid w:val="00EA5327"/>
    <w:rsid w:val="00EA57BF"/>
    <w:rsid w:val="00EB06E9"/>
    <w:rsid w:val="00EB2F96"/>
    <w:rsid w:val="00EB339D"/>
    <w:rsid w:val="00EB4B63"/>
    <w:rsid w:val="00EB697A"/>
    <w:rsid w:val="00EC1DE4"/>
    <w:rsid w:val="00EE3A0C"/>
    <w:rsid w:val="00EE4139"/>
    <w:rsid w:val="00EF07F8"/>
    <w:rsid w:val="00EF2276"/>
    <w:rsid w:val="00EF46E1"/>
    <w:rsid w:val="00EF4F88"/>
    <w:rsid w:val="00EF7498"/>
    <w:rsid w:val="00F02D5C"/>
    <w:rsid w:val="00F03169"/>
    <w:rsid w:val="00F07EE7"/>
    <w:rsid w:val="00F11273"/>
    <w:rsid w:val="00F14D4E"/>
    <w:rsid w:val="00F154D6"/>
    <w:rsid w:val="00F208E8"/>
    <w:rsid w:val="00F20B28"/>
    <w:rsid w:val="00F224FF"/>
    <w:rsid w:val="00F22BF8"/>
    <w:rsid w:val="00F3525E"/>
    <w:rsid w:val="00F41D57"/>
    <w:rsid w:val="00F468C3"/>
    <w:rsid w:val="00F50FB0"/>
    <w:rsid w:val="00F53BF1"/>
    <w:rsid w:val="00F55813"/>
    <w:rsid w:val="00F56FB9"/>
    <w:rsid w:val="00F621BB"/>
    <w:rsid w:val="00F678A1"/>
    <w:rsid w:val="00F76F8B"/>
    <w:rsid w:val="00F805A5"/>
    <w:rsid w:val="00F81AA9"/>
    <w:rsid w:val="00F8483D"/>
    <w:rsid w:val="00F8693E"/>
    <w:rsid w:val="00F925C8"/>
    <w:rsid w:val="00FA3386"/>
    <w:rsid w:val="00FC1D2E"/>
    <w:rsid w:val="00FC4F9B"/>
    <w:rsid w:val="00FC698E"/>
    <w:rsid w:val="00FD188B"/>
    <w:rsid w:val="00FE1618"/>
    <w:rsid w:val="00FE640D"/>
    <w:rsid w:val="00FF3A83"/>
    <w:rsid w:val="00FF72A8"/>
    <w:rsid w:val="12E67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254B"/>
  <w15:chartTrackingRefBased/>
  <w15:docId w15:val="{E0BDFADF-EEC5-4F8D-9689-A58F85AB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62772"/>
    <w:pPr>
      <w:tabs>
        <w:tab w:val="center" w:pos="4513"/>
        <w:tab w:val="right" w:pos="9026"/>
      </w:tabs>
      <w:spacing w:after="0" w:line="240" w:lineRule="auto"/>
    </w:pPr>
  </w:style>
  <w:style w:type="character" w:styleId="HeaderChar" w:customStyle="1">
    <w:name w:val="Header Char"/>
    <w:basedOn w:val="DefaultParagraphFont"/>
    <w:link w:val="Header"/>
    <w:uiPriority w:val="99"/>
    <w:rsid w:val="00B62772"/>
  </w:style>
  <w:style w:type="paragraph" w:styleId="Footer">
    <w:name w:val="footer"/>
    <w:basedOn w:val="Normal"/>
    <w:link w:val="FooterChar"/>
    <w:uiPriority w:val="99"/>
    <w:unhideWhenUsed/>
    <w:rsid w:val="00B62772"/>
    <w:pPr>
      <w:tabs>
        <w:tab w:val="center" w:pos="4513"/>
        <w:tab w:val="right" w:pos="9026"/>
      </w:tabs>
      <w:spacing w:after="0" w:line="240" w:lineRule="auto"/>
    </w:pPr>
  </w:style>
  <w:style w:type="character" w:styleId="FooterChar" w:customStyle="1">
    <w:name w:val="Footer Char"/>
    <w:basedOn w:val="DefaultParagraphFont"/>
    <w:link w:val="Footer"/>
    <w:uiPriority w:val="99"/>
    <w:rsid w:val="00B62772"/>
  </w:style>
  <w:style w:type="character" w:styleId="Hyperlink">
    <w:name w:val="Hyperlink"/>
    <w:basedOn w:val="DefaultParagraphFont"/>
    <w:uiPriority w:val="99"/>
    <w:unhideWhenUsed/>
    <w:rsid w:val="00AF2D7D"/>
    <w:rPr>
      <w:color w:val="0563C1" w:themeColor="hyperlink"/>
      <w:u w:val="single"/>
    </w:rPr>
  </w:style>
  <w:style w:type="character" w:styleId="UnresolvedMention">
    <w:name w:val="Unresolved Mention"/>
    <w:basedOn w:val="DefaultParagraphFont"/>
    <w:uiPriority w:val="99"/>
    <w:semiHidden/>
    <w:unhideWhenUsed/>
    <w:rsid w:val="00AF2D7D"/>
    <w:rPr>
      <w:color w:val="605E5C"/>
      <w:shd w:val="clear" w:color="auto" w:fill="E1DFDD"/>
    </w:rPr>
  </w:style>
  <w:style w:type="paragraph" w:styleId="ListParagraph">
    <w:name w:val="List Paragraph"/>
    <w:basedOn w:val="Normal"/>
    <w:uiPriority w:val="34"/>
    <w:qFormat/>
    <w:rsid w:val="003450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krif.hi.is/geta/files/2014/10/Lets_go_outside_Norddahl_Johannesson.pdf"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sais.edu.sg/admissions/grade-listings/" TargetMode="External" Id="R75e70320e39045c0" /><Relationship Type="http://schemas.openxmlformats.org/officeDocument/2006/relationships/hyperlink" Target="https://www.telegraph.co.uk/education/2018/06/12/teenage-girls-twice-likely-report-cyber-bullying-boys-major/" TargetMode="External" Id="R90e096c5b98042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5C4DF-BCB2-433F-8839-F37CFDA10B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lyndsey rees</dc:creator>
  <keywords/>
  <dc:description/>
  <lastModifiedBy>Lyndsey Rees (1902976)</lastModifiedBy>
  <revision>310</revision>
  <dcterms:created xsi:type="dcterms:W3CDTF">2019-11-11T19:37:00.0000000Z</dcterms:created>
  <dcterms:modified xsi:type="dcterms:W3CDTF">2019-11-12T19:00:15.5860000Z</dcterms:modified>
</coreProperties>
</file>