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472F" w:rsidRPr="005D237F" w:rsidRDefault="005D237F" w:rsidP="005D237F">
      <w:pPr>
        <w:jc w:val="center"/>
        <w:rPr>
          <w:b/>
          <w:sz w:val="32"/>
          <w:szCs w:val="32"/>
        </w:rPr>
      </w:pPr>
      <w:r w:rsidRPr="005D237F">
        <w:rPr>
          <w:b/>
          <w:sz w:val="32"/>
          <w:szCs w:val="32"/>
        </w:rPr>
        <w:t xml:space="preserve">Leadership and </w:t>
      </w:r>
      <w:r w:rsidRPr="005D237F">
        <w:rPr>
          <w:b/>
          <w:sz w:val="32"/>
          <w:szCs w:val="32"/>
          <w:lang w:val="en-GB"/>
        </w:rPr>
        <w:t>M</w:t>
      </w:r>
      <w:r w:rsidRPr="005D237F">
        <w:rPr>
          <w:b/>
          <w:sz w:val="32"/>
          <w:szCs w:val="32"/>
        </w:rPr>
        <w:t xml:space="preserve">anagement, </w:t>
      </w:r>
      <w:r w:rsidRPr="005D237F">
        <w:rPr>
          <w:b/>
          <w:sz w:val="32"/>
          <w:szCs w:val="32"/>
          <w:lang w:val="en-GB"/>
        </w:rPr>
        <w:t>T</w:t>
      </w:r>
      <w:r w:rsidRPr="005D237F">
        <w:rPr>
          <w:b/>
          <w:sz w:val="32"/>
          <w:szCs w:val="32"/>
        </w:rPr>
        <w:t xml:space="preserve">heory and </w:t>
      </w:r>
      <w:r w:rsidRPr="005D237F">
        <w:rPr>
          <w:b/>
          <w:sz w:val="32"/>
          <w:szCs w:val="32"/>
          <w:lang w:val="en-GB"/>
        </w:rPr>
        <w:t>P</w:t>
      </w:r>
      <w:r w:rsidRPr="005D237F">
        <w:rPr>
          <w:b/>
          <w:sz w:val="32"/>
          <w:szCs w:val="32"/>
        </w:rPr>
        <w:t>ractice</w:t>
      </w:r>
    </w:p>
    <w:p w:rsidR="005D237F" w:rsidRPr="005D237F" w:rsidRDefault="005D237F" w:rsidP="005D237F">
      <w:pPr>
        <w:jc w:val="center"/>
        <w:rPr>
          <w:b/>
          <w:sz w:val="32"/>
          <w:szCs w:val="32"/>
          <w:lang w:val="en-GB"/>
        </w:rPr>
      </w:pPr>
      <w:r w:rsidRPr="005D237F">
        <w:rPr>
          <w:b/>
          <w:sz w:val="32"/>
          <w:szCs w:val="32"/>
          <w:lang w:val="en-GB"/>
        </w:rPr>
        <w:t>Assessment 1</w:t>
      </w:r>
    </w:p>
    <w:p w:rsidR="005D237F" w:rsidRDefault="005D237F">
      <w:pPr>
        <w:rPr>
          <w:lang w:val="en-GB"/>
        </w:rPr>
      </w:pPr>
    </w:p>
    <w:p w:rsidR="005D237F" w:rsidRDefault="005D237F">
      <w:pPr>
        <w:rPr>
          <w:lang w:val="en-GB"/>
        </w:rPr>
      </w:pPr>
    </w:p>
    <w:p w:rsidR="005D237F" w:rsidRDefault="005D237F">
      <w:pPr>
        <w:rPr>
          <w:lang w:val="en-GB"/>
        </w:rPr>
      </w:pPr>
    </w:p>
    <w:p w:rsidR="005D237F" w:rsidRPr="00A225DD" w:rsidRDefault="00A225DD" w:rsidP="00A225DD">
      <w:pPr>
        <w:jc w:val="center"/>
        <w:rPr>
          <w:i/>
          <w:sz w:val="32"/>
          <w:szCs w:val="32"/>
          <w:lang w:val="en-GB"/>
        </w:rPr>
      </w:pPr>
      <w:r w:rsidRPr="00A225DD">
        <w:rPr>
          <w:i/>
          <w:sz w:val="32"/>
          <w:szCs w:val="32"/>
          <w:lang w:val="en-GB"/>
        </w:rPr>
        <w:t>Leadership and Management in Dental Practices</w:t>
      </w:r>
    </w:p>
    <w:p w:rsidR="005D237F" w:rsidRDefault="005D237F">
      <w:pPr>
        <w:rPr>
          <w:lang w:val="en-GB"/>
        </w:rPr>
      </w:pPr>
    </w:p>
    <w:p w:rsidR="005D237F" w:rsidRDefault="005D237F">
      <w:pPr>
        <w:rPr>
          <w:lang w:val="en-GB"/>
        </w:rPr>
      </w:pPr>
    </w:p>
    <w:p w:rsidR="005D237F" w:rsidRDefault="005D237F">
      <w:pPr>
        <w:rPr>
          <w:lang w:val="en-GB"/>
        </w:rPr>
      </w:pPr>
    </w:p>
    <w:p w:rsidR="005D237F" w:rsidRDefault="005D237F">
      <w:pPr>
        <w:rPr>
          <w:lang w:val="en-GB"/>
        </w:rPr>
      </w:pPr>
    </w:p>
    <w:p w:rsidR="005D237F" w:rsidRDefault="005D237F">
      <w:pPr>
        <w:rPr>
          <w:lang w:val="en-GB"/>
        </w:rPr>
      </w:pPr>
    </w:p>
    <w:p w:rsidR="005D237F" w:rsidRDefault="005D237F">
      <w:pPr>
        <w:rPr>
          <w:lang w:val="en-GB"/>
        </w:rPr>
      </w:pPr>
    </w:p>
    <w:p w:rsidR="005D237F" w:rsidRPr="005D237F" w:rsidRDefault="00CB0005" w:rsidP="005D237F">
      <w:pPr>
        <w:jc w:val="center"/>
        <w:rPr>
          <w:lang w:val="en-GB"/>
        </w:rPr>
      </w:pPr>
      <w:r>
        <w:rPr>
          <w:lang w:val="en-GB"/>
        </w:rPr>
        <w:t>Student name: Dimi</w:t>
      </w:r>
      <w:r w:rsidR="005D237F" w:rsidRPr="005D237F">
        <w:rPr>
          <w:lang w:val="en-GB"/>
        </w:rPr>
        <w:t>tar</w:t>
      </w:r>
      <w:bookmarkStart w:id="0" w:name="_GoBack"/>
      <w:bookmarkEnd w:id="0"/>
      <w:r w:rsidR="005D237F" w:rsidRPr="005D237F">
        <w:rPr>
          <w:lang w:val="en-GB"/>
        </w:rPr>
        <w:t xml:space="preserve"> Gadov</w:t>
      </w:r>
    </w:p>
    <w:p w:rsidR="005D237F" w:rsidRPr="005D237F" w:rsidRDefault="005D237F" w:rsidP="005D237F">
      <w:pPr>
        <w:jc w:val="center"/>
        <w:rPr>
          <w:lang w:val="en-GB"/>
        </w:rPr>
      </w:pPr>
      <w:r w:rsidRPr="005D237F">
        <w:rPr>
          <w:lang w:val="en-GB"/>
        </w:rPr>
        <w:t>Student number: 1913486</w:t>
      </w:r>
    </w:p>
    <w:p w:rsidR="005D237F" w:rsidRPr="005D237F" w:rsidRDefault="005D237F" w:rsidP="005D237F">
      <w:pPr>
        <w:jc w:val="center"/>
        <w:rPr>
          <w:lang w:val="en-GB"/>
        </w:rPr>
      </w:pPr>
      <w:r>
        <w:rPr>
          <w:lang w:val="en-GB"/>
        </w:rPr>
        <w:t>Module name: Leadership and Management, Theory and P</w:t>
      </w:r>
      <w:r w:rsidRPr="005D237F">
        <w:rPr>
          <w:lang w:val="en-GB"/>
        </w:rPr>
        <w:t>ractice</w:t>
      </w:r>
    </w:p>
    <w:p w:rsidR="005D237F" w:rsidRPr="005D237F" w:rsidRDefault="005D237F" w:rsidP="005D237F">
      <w:pPr>
        <w:jc w:val="center"/>
        <w:rPr>
          <w:lang w:val="en-GB"/>
        </w:rPr>
      </w:pPr>
      <w:r w:rsidRPr="005D237F">
        <w:rPr>
          <w:lang w:val="en-GB"/>
        </w:rPr>
        <w:t>Mo</w:t>
      </w:r>
      <w:r>
        <w:rPr>
          <w:lang w:val="en-GB"/>
        </w:rPr>
        <w:t xml:space="preserve">dule lecturer: </w:t>
      </w:r>
      <w:r w:rsidRPr="005D237F">
        <w:rPr>
          <w:lang w:val="en-GB"/>
        </w:rPr>
        <w:t>Hoang Nguyen</w:t>
      </w:r>
    </w:p>
    <w:p w:rsidR="005D237F" w:rsidRPr="005D237F" w:rsidRDefault="005D237F" w:rsidP="005D237F">
      <w:pPr>
        <w:jc w:val="center"/>
        <w:rPr>
          <w:lang w:val="en-GB"/>
        </w:rPr>
      </w:pPr>
      <w:r>
        <w:rPr>
          <w:lang w:val="en-GB"/>
        </w:rPr>
        <w:t>Module number: LCBB6003</w:t>
      </w:r>
    </w:p>
    <w:p w:rsidR="00C80AA2" w:rsidRDefault="005D237F" w:rsidP="005D237F">
      <w:pPr>
        <w:jc w:val="center"/>
        <w:rPr>
          <w:lang w:val="en-GB"/>
        </w:rPr>
      </w:pPr>
      <w:r w:rsidRPr="005D237F">
        <w:rPr>
          <w:lang w:val="en-GB"/>
        </w:rPr>
        <w:t>2023</w:t>
      </w: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Default="00C80AA2" w:rsidP="00C80AA2">
      <w:pPr>
        <w:rPr>
          <w:lang w:val="en-GB"/>
        </w:rPr>
      </w:pPr>
    </w:p>
    <w:p w:rsidR="005D237F" w:rsidRDefault="005D237F" w:rsidP="00C80AA2">
      <w:pPr>
        <w:ind w:firstLine="708"/>
        <w:rPr>
          <w:lang w:val="en-GB"/>
        </w:rPr>
      </w:pPr>
    </w:p>
    <w:p w:rsidR="00C80AA2" w:rsidRDefault="00C80AA2" w:rsidP="00C80AA2">
      <w:pPr>
        <w:ind w:firstLine="708"/>
        <w:rPr>
          <w:lang w:val="en-GB"/>
        </w:rPr>
      </w:pPr>
    </w:p>
    <w:p w:rsidR="00C80AA2" w:rsidRDefault="00C80AA2" w:rsidP="00C80AA2">
      <w:pPr>
        <w:ind w:firstLine="708"/>
        <w:rPr>
          <w:lang w:val="en-GB"/>
        </w:rPr>
      </w:pPr>
    </w:p>
    <w:p w:rsidR="00C80AA2" w:rsidRDefault="00C80AA2" w:rsidP="00C80AA2">
      <w:pPr>
        <w:ind w:firstLine="708"/>
        <w:rPr>
          <w:lang w:val="en-GB"/>
        </w:rPr>
      </w:pPr>
    </w:p>
    <w:sdt>
      <w:sdtPr>
        <w:rPr>
          <w:rFonts w:asciiTheme="minorHAnsi" w:eastAsiaTheme="minorHAnsi" w:hAnsiTheme="minorHAnsi" w:cstheme="minorBidi"/>
          <w:color w:val="auto"/>
          <w:sz w:val="22"/>
          <w:szCs w:val="22"/>
          <w:lang w:val="bg-BG"/>
        </w:rPr>
        <w:id w:val="1666822387"/>
        <w:docPartObj>
          <w:docPartGallery w:val="Table of Contents"/>
          <w:docPartUnique/>
        </w:docPartObj>
      </w:sdtPr>
      <w:sdtEndPr>
        <w:rPr>
          <w:b/>
          <w:bCs/>
          <w:noProof/>
        </w:rPr>
      </w:sdtEndPr>
      <w:sdtContent>
        <w:p w:rsidR="00C80AA2" w:rsidRPr="003C2BAA" w:rsidRDefault="00C80AA2">
          <w:pPr>
            <w:pStyle w:val="TOCHeading"/>
            <w:rPr>
              <w:color w:val="auto"/>
            </w:rPr>
          </w:pPr>
          <w:r w:rsidRPr="003C2BAA">
            <w:rPr>
              <w:color w:val="auto"/>
            </w:rPr>
            <w:t>Contents</w:t>
          </w:r>
        </w:p>
        <w:p w:rsidR="003C2BAA" w:rsidRPr="003C2BAA" w:rsidRDefault="00C80AA2">
          <w:pPr>
            <w:pStyle w:val="TOC1"/>
            <w:tabs>
              <w:tab w:val="right" w:leader="dot" w:pos="9062"/>
            </w:tabs>
            <w:rPr>
              <w:rFonts w:eastAsiaTheme="minorEastAsia"/>
              <w:noProof/>
              <w:lang w:eastAsia="bg-BG"/>
            </w:rPr>
          </w:pPr>
          <w:r w:rsidRPr="003C2BAA">
            <w:fldChar w:fldCharType="begin"/>
          </w:r>
          <w:r w:rsidRPr="003C2BAA">
            <w:instrText xml:space="preserve"> TOC \o "1-3" \h \z \u </w:instrText>
          </w:r>
          <w:r w:rsidRPr="003C2BAA">
            <w:fldChar w:fldCharType="separate"/>
          </w:r>
          <w:hyperlink w:anchor="_Toc124541716" w:history="1">
            <w:r w:rsidR="003C2BAA" w:rsidRPr="003C2BAA">
              <w:rPr>
                <w:rStyle w:val="Hyperlink"/>
                <w:noProof/>
                <w:color w:val="auto"/>
                <w:lang w:val="en-GB"/>
              </w:rPr>
              <w:t>Introduction</w:t>
            </w:r>
            <w:r w:rsidR="003C2BAA" w:rsidRPr="003C2BAA">
              <w:rPr>
                <w:noProof/>
                <w:webHidden/>
              </w:rPr>
              <w:tab/>
            </w:r>
            <w:r w:rsidR="003C2BAA" w:rsidRPr="003C2BAA">
              <w:rPr>
                <w:noProof/>
                <w:webHidden/>
              </w:rPr>
              <w:fldChar w:fldCharType="begin"/>
            </w:r>
            <w:r w:rsidR="003C2BAA" w:rsidRPr="003C2BAA">
              <w:rPr>
                <w:noProof/>
                <w:webHidden/>
              </w:rPr>
              <w:instrText xml:space="preserve"> PAGEREF _Toc124541716 \h </w:instrText>
            </w:r>
            <w:r w:rsidR="003C2BAA" w:rsidRPr="003C2BAA">
              <w:rPr>
                <w:noProof/>
                <w:webHidden/>
              </w:rPr>
            </w:r>
            <w:r w:rsidR="003C2BAA" w:rsidRPr="003C2BAA">
              <w:rPr>
                <w:noProof/>
                <w:webHidden/>
              </w:rPr>
              <w:fldChar w:fldCharType="separate"/>
            </w:r>
            <w:r w:rsidR="003C2BAA" w:rsidRPr="003C2BAA">
              <w:rPr>
                <w:noProof/>
                <w:webHidden/>
              </w:rPr>
              <w:t>3</w:t>
            </w:r>
            <w:r w:rsidR="003C2BAA" w:rsidRPr="003C2BAA">
              <w:rPr>
                <w:noProof/>
                <w:webHidden/>
              </w:rPr>
              <w:fldChar w:fldCharType="end"/>
            </w:r>
          </w:hyperlink>
        </w:p>
        <w:p w:rsidR="003C2BAA" w:rsidRPr="003C2BAA" w:rsidRDefault="004E2CB6">
          <w:pPr>
            <w:pStyle w:val="TOC1"/>
            <w:tabs>
              <w:tab w:val="right" w:leader="dot" w:pos="9062"/>
            </w:tabs>
            <w:rPr>
              <w:rFonts w:eastAsiaTheme="minorEastAsia"/>
              <w:noProof/>
              <w:lang w:eastAsia="bg-BG"/>
            </w:rPr>
          </w:pPr>
          <w:hyperlink w:anchor="_Toc124541717" w:history="1">
            <w:r w:rsidR="003C2BAA" w:rsidRPr="003C2BAA">
              <w:rPr>
                <w:rStyle w:val="Hyperlink"/>
                <w:noProof/>
                <w:color w:val="auto"/>
                <w:lang w:val="en-GB"/>
              </w:rPr>
              <w:t>Analysis</w:t>
            </w:r>
            <w:r w:rsidR="003C2BAA" w:rsidRPr="003C2BAA">
              <w:rPr>
                <w:noProof/>
                <w:webHidden/>
              </w:rPr>
              <w:tab/>
            </w:r>
            <w:r w:rsidR="003C2BAA" w:rsidRPr="003C2BAA">
              <w:rPr>
                <w:noProof/>
                <w:webHidden/>
              </w:rPr>
              <w:fldChar w:fldCharType="begin"/>
            </w:r>
            <w:r w:rsidR="003C2BAA" w:rsidRPr="003C2BAA">
              <w:rPr>
                <w:noProof/>
                <w:webHidden/>
              </w:rPr>
              <w:instrText xml:space="preserve"> PAGEREF _Toc124541717 \h </w:instrText>
            </w:r>
            <w:r w:rsidR="003C2BAA" w:rsidRPr="003C2BAA">
              <w:rPr>
                <w:noProof/>
                <w:webHidden/>
              </w:rPr>
            </w:r>
            <w:r w:rsidR="003C2BAA" w:rsidRPr="003C2BAA">
              <w:rPr>
                <w:noProof/>
                <w:webHidden/>
              </w:rPr>
              <w:fldChar w:fldCharType="separate"/>
            </w:r>
            <w:r w:rsidR="003C2BAA" w:rsidRPr="003C2BAA">
              <w:rPr>
                <w:noProof/>
                <w:webHidden/>
              </w:rPr>
              <w:t>3</w:t>
            </w:r>
            <w:r w:rsidR="003C2BAA" w:rsidRPr="003C2BAA">
              <w:rPr>
                <w:noProof/>
                <w:webHidden/>
              </w:rPr>
              <w:fldChar w:fldCharType="end"/>
            </w:r>
          </w:hyperlink>
        </w:p>
        <w:p w:rsidR="003C2BAA" w:rsidRPr="003C2BAA" w:rsidRDefault="004E2CB6">
          <w:pPr>
            <w:pStyle w:val="TOC2"/>
            <w:tabs>
              <w:tab w:val="right" w:leader="dot" w:pos="9062"/>
            </w:tabs>
            <w:rPr>
              <w:rFonts w:eastAsiaTheme="minorEastAsia"/>
              <w:noProof/>
              <w:lang w:eastAsia="bg-BG"/>
            </w:rPr>
          </w:pPr>
          <w:hyperlink w:anchor="_Toc124541718" w:history="1">
            <w:r w:rsidR="003C2BAA" w:rsidRPr="003C2BAA">
              <w:rPr>
                <w:rStyle w:val="Hyperlink"/>
                <w:noProof/>
                <w:color w:val="auto"/>
                <w:lang w:val="en-GB"/>
              </w:rPr>
              <w:t>What is Leadership</w:t>
            </w:r>
            <w:r w:rsidR="003C2BAA" w:rsidRPr="003C2BAA">
              <w:rPr>
                <w:noProof/>
                <w:webHidden/>
              </w:rPr>
              <w:tab/>
            </w:r>
            <w:r w:rsidR="003C2BAA" w:rsidRPr="003C2BAA">
              <w:rPr>
                <w:noProof/>
                <w:webHidden/>
              </w:rPr>
              <w:fldChar w:fldCharType="begin"/>
            </w:r>
            <w:r w:rsidR="003C2BAA" w:rsidRPr="003C2BAA">
              <w:rPr>
                <w:noProof/>
                <w:webHidden/>
              </w:rPr>
              <w:instrText xml:space="preserve"> PAGEREF _Toc124541718 \h </w:instrText>
            </w:r>
            <w:r w:rsidR="003C2BAA" w:rsidRPr="003C2BAA">
              <w:rPr>
                <w:noProof/>
                <w:webHidden/>
              </w:rPr>
            </w:r>
            <w:r w:rsidR="003C2BAA" w:rsidRPr="003C2BAA">
              <w:rPr>
                <w:noProof/>
                <w:webHidden/>
              </w:rPr>
              <w:fldChar w:fldCharType="separate"/>
            </w:r>
            <w:r w:rsidR="003C2BAA" w:rsidRPr="003C2BAA">
              <w:rPr>
                <w:noProof/>
                <w:webHidden/>
              </w:rPr>
              <w:t>3</w:t>
            </w:r>
            <w:r w:rsidR="003C2BAA" w:rsidRPr="003C2BAA">
              <w:rPr>
                <w:noProof/>
                <w:webHidden/>
              </w:rPr>
              <w:fldChar w:fldCharType="end"/>
            </w:r>
          </w:hyperlink>
        </w:p>
        <w:p w:rsidR="003C2BAA" w:rsidRPr="003C2BAA" w:rsidRDefault="004E2CB6">
          <w:pPr>
            <w:pStyle w:val="TOC2"/>
            <w:tabs>
              <w:tab w:val="right" w:leader="dot" w:pos="9062"/>
            </w:tabs>
            <w:rPr>
              <w:rFonts w:eastAsiaTheme="minorEastAsia"/>
              <w:noProof/>
              <w:lang w:eastAsia="bg-BG"/>
            </w:rPr>
          </w:pPr>
          <w:hyperlink w:anchor="_Toc124541719" w:history="1">
            <w:r w:rsidR="003C2BAA" w:rsidRPr="003C2BAA">
              <w:rPr>
                <w:rStyle w:val="Hyperlink"/>
                <w:noProof/>
                <w:color w:val="auto"/>
                <w:lang w:val="en-GB"/>
              </w:rPr>
              <w:t>Organization background</w:t>
            </w:r>
            <w:r w:rsidR="003C2BAA" w:rsidRPr="003C2BAA">
              <w:rPr>
                <w:noProof/>
                <w:webHidden/>
              </w:rPr>
              <w:tab/>
            </w:r>
            <w:r w:rsidR="003C2BAA" w:rsidRPr="003C2BAA">
              <w:rPr>
                <w:noProof/>
                <w:webHidden/>
              </w:rPr>
              <w:fldChar w:fldCharType="begin"/>
            </w:r>
            <w:r w:rsidR="003C2BAA" w:rsidRPr="003C2BAA">
              <w:rPr>
                <w:noProof/>
                <w:webHidden/>
              </w:rPr>
              <w:instrText xml:space="preserve"> PAGEREF _Toc124541719 \h </w:instrText>
            </w:r>
            <w:r w:rsidR="003C2BAA" w:rsidRPr="003C2BAA">
              <w:rPr>
                <w:noProof/>
                <w:webHidden/>
              </w:rPr>
            </w:r>
            <w:r w:rsidR="003C2BAA" w:rsidRPr="003C2BAA">
              <w:rPr>
                <w:noProof/>
                <w:webHidden/>
              </w:rPr>
              <w:fldChar w:fldCharType="separate"/>
            </w:r>
            <w:r w:rsidR="003C2BAA" w:rsidRPr="003C2BAA">
              <w:rPr>
                <w:noProof/>
                <w:webHidden/>
              </w:rPr>
              <w:t>4</w:t>
            </w:r>
            <w:r w:rsidR="003C2BAA" w:rsidRPr="003C2BAA">
              <w:rPr>
                <w:noProof/>
                <w:webHidden/>
              </w:rPr>
              <w:fldChar w:fldCharType="end"/>
            </w:r>
          </w:hyperlink>
        </w:p>
        <w:p w:rsidR="003C2BAA" w:rsidRPr="003C2BAA" w:rsidRDefault="004E2CB6">
          <w:pPr>
            <w:pStyle w:val="TOC2"/>
            <w:tabs>
              <w:tab w:val="right" w:leader="dot" w:pos="9062"/>
            </w:tabs>
            <w:rPr>
              <w:rFonts w:eastAsiaTheme="minorEastAsia"/>
              <w:noProof/>
              <w:lang w:eastAsia="bg-BG"/>
            </w:rPr>
          </w:pPr>
          <w:hyperlink w:anchor="_Toc124541720" w:history="1">
            <w:r w:rsidR="003C2BAA" w:rsidRPr="003C2BAA">
              <w:rPr>
                <w:rStyle w:val="Hyperlink"/>
                <w:noProof/>
                <w:color w:val="auto"/>
                <w:lang w:val="en-GB"/>
              </w:rPr>
              <w:t>Review and application of leadership and management theories</w:t>
            </w:r>
            <w:r w:rsidR="003C2BAA" w:rsidRPr="003C2BAA">
              <w:rPr>
                <w:noProof/>
                <w:webHidden/>
              </w:rPr>
              <w:tab/>
            </w:r>
            <w:r w:rsidR="003C2BAA" w:rsidRPr="003C2BAA">
              <w:rPr>
                <w:noProof/>
                <w:webHidden/>
              </w:rPr>
              <w:fldChar w:fldCharType="begin"/>
            </w:r>
            <w:r w:rsidR="003C2BAA" w:rsidRPr="003C2BAA">
              <w:rPr>
                <w:noProof/>
                <w:webHidden/>
              </w:rPr>
              <w:instrText xml:space="preserve"> PAGEREF _Toc124541720 \h </w:instrText>
            </w:r>
            <w:r w:rsidR="003C2BAA" w:rsidRPr="003C2BAA">
              <w:rPr>
                <w:noProof/>
                <w:webHidden/>
              </w:rPr>
            </w:r>
            <w:r w:rsidR="003C2BAA" w:rsidRPr="003C2BAA">
              <w:rPr>
                <w:noProof/>
                <w:webHidden/>
              </w:rPr>
              <w:fldChar w:fldCharType="separate"/>
            </w:r>
            <w:r w:rsidR="003C2BAA" w:rsidRPr="003C2BAA">
              <w:rPr>
                <w:noProof/>
                <w:webHidden/>
              </w:rPr>
              <w:t>5</w:t>
            </w:r>
            <w:r w:rsidR="003C2BAA" w:rsidRPr="003C2BAA">
              <w:rPr>
                <w:noProof/>
                <w:webHidden/>
              </w:rPr>
              <w:fldChar w:fldCharType="end"/>
            </w:r>
          </w:hyperlink>
        </w:p>
        <w:p w:rsidR="003C2BAA" w:rsidRPr="003C2BAA" w:rsidRDefault="004E2CB6">
          <w:pPr>
            <w:pStyle w:val="TOC2"/>
            <w:tabs>
              <w:tab w:val="right" w:leader="dot" w:pos="9062"/>
            </w:tabs>
            <w:rPr>
              <w:rFonts w:eastAsiaTheme="minorEastAsia"/>
              <w:noProof/>
              <w:lang w:eastAsia="bg-BG"/>
            </w:rPr>
          </w:pPr>
          <w:hyperlink w:anchor="_Toc124541721" w:history="1">
            <w:r w:rsidR="003C2BAA" w:rsidRPr="003C2BAA">
              <w:rPr>
                <w:rStyle w:val="Hyperlink"/>
                <w:noProof/>
                <w:color w:val="auto"/>
                <w:lang w:val="en-GB"/>
              </w:rPr>
              <w:t>Leader vs Manager- practical principles</w:t>
            </w:r>
            <w:r w:rsidR="003C2BAA" w:rsidRPr="003C2BAA">
              <w:rPr>
                <w:noProof/>
                <w:webHidden/>
              </w:rPr>
              <w:tab/>
            </w:r>
            <w:r w:rsidR="003C2BAA" w:rsidRPr="003C2BAA">
              <w:rPr>
                <w:noProof/>
                <w:webHidden/>
              </w:rPr>
              <w:fldChar w:fldCharType="begin"/>
            </w:r>
            <w:r w:rsidR="003C2BAA" w:rsidRPr="003C2BAA">
              <w:rPr>
                <w:noProof/>
                <w:webHidden/>
              </w:rPr>
              <w:instrText xml:space="preserve"> PAGEREF _Toc124541721 \h </w:instrText>
            </w:r>
            <w:r w:rsidR="003C2BAA" w:rsidRPr="003C2BAA">
              <w:rPr>
                <w:noProof/>
                <w:webHidden/>
              </w:rPr>
            </w:r>
            <w:r w:rsidR="003C2BAA" w:rsidRPr="003C2BAA">
              <w:rPr>
                <w:noProof/>
                <w:webHidden/>
              </w:rPr>
              <w:fldChar w:fldCharType="separate"/>
            </w:r>
            <w:r w:rsidR="003C2BAA" w:rsidRPr="003C2BAA">
              <w:rPr>
                <w:noProof/>
                <w:webHidden/>
              </w:rPr>
              <w:t>6</w:t>
            </w:r>
            <w:r w:rsidR="003C2BAA" w:rsidRPr="003C2BAA">
              <w:rPr>
                <w:noProof/>
                <w:webHidden/>
              </w:rPr>
              <w:fldChar w:fldCharType="end"/>
            </w:r>
          </w:hyperlink>
        </w:p>
        <w:p w:rsidR="003C2BAA" w:rsidRPr="003C2BAA" w:rsidRDefault="004E2CB6">
          <w:pPr>
            <w:pStyle w:val="TOC2"/>
            <w:tabs>
              <w:tab w:val="right" w:leader="dot" w:pos="9062"/>
            </w:tabs>
            <w:rPr>
              <w:rFonts w:eastAsiaTheme="minorEastAsia"/>
              <w:noProof/>
              <w:lang w:eastAsia="bg-BG"/>
            </w:rPr>
          </w:pPr>
          <w:hyperlink w:anchor="_Toc124541722" w:history="1">
            <w:r w:rsidR="003C2BAA" w:rsidRPr="003C2BAA">
              <w:rPr>
                <w:rStyle w:val="Hyperlink"/>
                <w:noProof/>
                <w:color w:val="auto"/>
                <w:lang w:val="en-GB"/>
              </w:rPr>
              <w:t>Own experience of leadership</w:t>
            </w:r>
            <w:r w:rsidR="003C2BAA" w:rsidRPr="003C2BAA">
              <w:rPr>
                <w:noProof/>
                <w:webHidden/>
              </w:rPr>
              <w:tab/>
            </w:r>
            <w:r w:rsidR="003C2BAA" w:rsidRPr="003C2BAA">
              <w:rPr>
                <w:noProof/>
                <w:webHidden/>
              </w:rPr>
              <w:fldChar w:fldCharType="begin"/>
            </w:r>
            <w:r w:rsidR="003C2BAA" w:rsidRPr="003C2BAA">
              <w:rPr>
                <w:noProof/>
                <w:webHidden/>
              </w:rPr>
              <w:instrText xml:space="preserve"> PAGEREF _Toc124541722 \h </w:instrText>
            </w:r>
            <w:r w:rsidR="003C2BAA" w:rsidRPr="003C2BAA">
              <w:rPr>
                <w:noProof/>
                <w:webHidden/>
              </w:rPr>
            </w:r>
            <w:r w:rsidR="003C2BAA" w:rsidRPr="003C2BAA">
              <w:rPr>
                <w:noProof/>
                <w:webHidden/>
              </w:rPr>
              <w:fldChar w:fldCharType="separate"/>
            </w:r>
            <w:r w:rsidR="003C2BAA" w:rsidRPr="003C2BAA">
              <w:rPr>
                <w:noProof/>
                <w:webHidden/>
              </w:rPr>
              <w:t>7</w:t>
            </w:r>
            <w:r w:rsidR="003C2BAA" w:rsidRPr="003C2BAA">
              <w:rPr>
                <w:noProof/>
                <w:webHidden/>
              </w:rPr>
              <w:fldChar w:fldCharType="end"/>
            </w:r>
          </w:hyperlink>
        </w:p>
        <w:p w:rsidR="003C2BAA" w:rsidRPr="003C2BAA" w:rsidRDefault="004E2CB6">
          <w:pPr>
            <w:pStyle w:val="TOC1"/>
            <w:tabs>
              <w:tab w:val="right" w:leader="dot" w:pos="9062"/>
            </w:tabs>
            <w:rPr>
              <w:rFonts w:eastAsiaTheme="minorEastAsia"/>
              <w:noProof/>
              <w:lang w:eastAsia="bg-BG"/>
            </w:rPr>
          </w:pPr>
          <w:hyperlink w:anchor="_Toc124541723" w:history="1">
            <w:r w:rsidR="003C2BAA" w:rsidRPr="003C2BAA">
              <w:rPr>
                <w:rStyle w:val="Hyperlink"/>
                <w:noProof/>
                <w:color w:val="auto"/>
                <w:lang w:val="en-GB"/>
              </w:rPr>
              <w:t>Conclusion</w:t>
            </w:r>
            <w:r w:rsidR="003C2BAA" w:rsidRPr="003C2BAA">
              <w:rPr>
                <w:noProof/>
                <w:webHidden/>
              </w:rPr>
              <w:tab/>
            </w:r>
            <w:r w:rsidR="003C2BAA" w:rsidRPr="003C2BAA">
              <w:rPr>
                <w:noProof/>
                <w:webHidden/>
              </w:rPr>
              <w:fldChar w:fldCharType="begin"/>
            </w:r>
            <w:r w:rsidR="003C2BAA" w:rsidRPr="003C2BAA">
              <w:rPr>
                <w:noProof/>
                <w:webHidden/>
              </w:rPr>
              <w:instrText xml:space="preserve"> PAGEREF _Toc124541723 \h </w:instrText>
            </w:r>
            <w:r w:rsidR="003C2BAA" w:rsidRPr="003C2BAA">
              <w:rPr>
                <w:noProof/>
                <w:webHidden/>
              </w:rPr>
            </w:r>
            <w:r w:rsidR="003C2BAA" w:rsidRPr="003C2BAA">
              <w:rPr>
                <w:noProof/>
                <w:webHidden/>
              </w:rPr>
              <w:fldChar w:fldCharType="separate"/>
            </w:r>
            <w:r w:rsidR="003C2BAA" w:rsidRPr="003C2BAA">
              <w:rPr>
                <w:noProof/>
                <w:webHidden/>
              </w:rPr>
              <w:t>8</w:t>
            </w:r>
            <w:r w:rsidR="003C2BAA" w:rsidRPr="003C2BAA">
              <w:rPr>
                <w:noProof/>
                <w:webHidden/>
              </w:rPr>
              <w:fldChar w:fldCharType="end"/>
            </w:r>
          </w:hyperlink>
        </w:p>
        <w:p w:rsidR="003C2BAA" w:rsidRPr="003C2BAA" w:rsidRDefault="004E2CB6">
          <w:pPr>
            <w:pStyle w:val="TOC1"/>
            <w:tabs>
              <w:tab w:val="right" w:leader="dot" w:pos="9062"/>
            </w:tabs>
            <w:rPr>
              <w:rFonts w:eastAsiaTheme="minorEastAsia"/>
              <w:noProof/>
              <w:lang w:eastAsia="bg-BG"/>
            </w:rPr>
          </w:pPr>
          <w:hyperlink w:anchor="_Toc124541724" w:history="1">
            <w:r w:rsidR="003C2BAA" w:rsidRPr="003C2BAA">
              <w:rPr>
                <w:rStyle w:val="Hyperlink"/>
                <w:noProof/>
                <w:color w:val="auto"/>
                <w:lang w:val="en-GB"/>
              </w:rPr>
              <w:t>Leadership development plan</w:t>
            </w:r>
            <w:r w:rsidR="003C2BAA" w:rsidRPr="003C2BAA">
              <w:rPr>
                <w:noProof/>
                <w:webHidden/>
              </w:rPr>
              <w:tab/>
            </w:r>
            <w:r w:rsidR="003C2BAA" w:rsidRPr="003C2BAA">
              <w:rPr>
                <w:noProof/>
                <w:webHidden/>
              </w:rPr>
              <w:fldChar w:fldCharType="begin"/>
            </w:r>
            <w:r w:rsidR="003C2BAA" w:rsidRPr="003C2BAA">
              <w:rPr>
                <w:noProof/>
                <w:webHidden/>
              </w:rPr>
              <w:instrText xml:space="preserve"> PAGEREF _Toc124541724 \h </w:instrText>
            </w:r>
            <w:r w:rsidR="003C2BAA" w:rsidRPr="003C2BAA">
              <w:rPr>
                <w:noProof/>
                <w:webHidden/>
              </w:rPr>
            </w:r>
            <w:r w:rsidR="003C2BAA" w:rsidRPr="003C2BAA">
              <w:rPr>
                <w:noProof/>
                <w:webHidden/>
              </w:rPr>
              <w:fldChar w:fldCharType="separate"/>
            </w:r>
            <w:r w:rsidR="003C2BAA" w:rsidRPr="003C2BAA">
              <w:rPr>
                <w:noProof/>
                <w:webHidden/>
              </w:rPr>
              <w:t>9</w:t>
            </w:r>
            <w:r w:rsidR="003C2BAA" w:rsidRPr="003C2BAA">
              <w:rPr>
                <w:noProof/>
                <w:webHidden/>
              </w:rPr>
              <w:fldChar w:fldCharType="end"/>
            </w:r>
          </w:hyperlink>
        </w:p>
        <w:p w:rsidR="003C2BAA" w:rsidRPr="003C2BAA" w:rsidRDefault="004E2CB6">
          <w:pPr>
            <w:pStyle w:val="TOC1"/>
            <w:tabs>
              <w:tab w:val="right" w:leader="dot" w:pos="9062"/>
            </w:tabs>
            <w:rPr>
              <w:rFonts w:eastAsiaTheme="minorEastAsia"/>
              <w:noProof/>
              <w:lang w:eastAsia="bg-BG"/>
            </w:rPr>
          </w:pPr>
          <w:hyperlink w:anchor="_Toc124541725" w:history="1">
            <w:r w:rsidR="003C2BAA" w:rsidRPr="003C2BAA">
              <w:rPr>
                <w:rStyle w:val="Hyperlink"/>
                <w:noProof/>
                <w:color w:val="auto"/>
              </w:rPr>
              <w:t>References</w:t>
            </w:r>
            <w:r w:rsidR="003C2BAA" w:rsidRPr="003C2BAA">
              <w:rPr>
                <w:noProof/>
                <w:webHidden/>
              </w:rPr>
              <w:tab/>
            </w:r>
            <w:r w:rsidR="003C2BAA" w:rsidRPr="003C2BAA">
              <w:rPr>
                <w:noProof/>
                <w:webHidden/>
              </w:rPr>
              <w:fldChar w:fldCharType="begin"/>
            </w:r>
            <w:r w:rsidR="003C2BAA" w:rsidRPr="003C2BAA">
              <w:rPr>
                <w:noProof/>
                <w:webHidden/>
              </w:rPr>
              <w:instrText xml:space="preserve"> PAGEREF _Toc124541725 \h </w:instrText>
            </w:r>
            <w:r w:rsidR="003C2BAA" w:rsidRPr="003C2BAA">
              <w:rPr>
                <w:noProof/>
                <w:webHidden/>
              </w:rPr>
            </w:r>
            <w:r w:rsidR="003C2BAA" w:rsidRPr="003C2BAA">
              <w:rPr>
                <w:noProof/>
                <w:webHidden/>
              </w:rPr>
              <w:fldChar w:fldCharType="separate"/>
            </w:r>
            <w:r w:rsidR="003C2BAA" w:rsidRPr="003C2BAA">
              <w:rPr>
                <w:noProof/>
                <w:webHidden/>
              </w:rPr>
              <w:t>10</w:t>
            </w:r>
            <w:r w:rsidR="003C2BAA" w:rsidRPr="003C2BAA">
              <w:rPr>
                <w:noProof/>
                <w:webHidden/>
              </w:rPr>
              <w:fldChar w:fldCharType="end"/>
            </w:r>
          </w:hyperlink>
        </w:p>
        <w:p w:rsidR="00C80AA2" w:rsidRDefault="00C80AA2">
          <w:r w:rsidRPr="003C2BAA">
            <w:rPr>
              <w:b/>
              <w:bCs/>
              <w:noProof/>
            </w:rPr>
            <w:fldChar w:fldCharType="end"/>
          </w:r>
        </w:p>
      </w:sdtContent>
    </w:sdt>
    <w:p w:rsidR="00C80AA2" w:rsidRDefault="00C80AA2" w:rsidP="00C80AA2">
      <w:pPr>
        <w:ind w:firstLine="708"/>
        <w:rPr>
          <w:lang w:val="en-GB"/>
        </w:rPr>
      </w:pPr>
    </w:p>
    <w:p w:rsidR="00C80AA2" w:rsidRPr="003E7B8B" w:rsidRDefault="00C80AA2" w:rsidP="00C80AA2"/>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Pr="00C80AA2" w:rsidRDefault="00C80AA2" w:rsidP="00C80AA2">
      <w:pPr>
        <w:rPr>
          <w:lang w:val="en-GB"/>
        </w:rPr>
      </w:pPr>
    </w:p>
    <w:p w:rsidR="00C80AA2" w:rsidRDefault="00C80AA2" w:rsidP="00C80AA2">
      <w:pPr>
        <w:rPr>
          <w:lang w:val="en-GB"/>
        </w:rPr>
      </w:pPr>
    </w:p>
    <w:p w:rsidR="00FC6711" w:rsidRDefault="00FC6711" w:rsidP="00C80AA2">
      <w:pPr>
        <w:rPr>
          <w:lang w:val="en-GB"/>
        </w:rPr>
      </w:pPr>
    </w:p>
    <w:p w:rsidR="00C80AA2" w:rsidRPr="00FB391E" w:rsidRDefault="00C80AA2" w:rsidP="00C80AA2">
      <w:pPr>
        <w:pStyle w:val="Heading1"/>
        <w:rPr>
          <w:color w:val="auto"/>
          <w:sz w:val="24"/>
          <w:szCs w:val="24"/>
          <w:lang w:val="en-GB"/>
        </w:rPr>
      </w:pPr>
      <w:bookmarkStart w:id="1" w:name="_Toc124541716"/>
      <w:r w:rsidRPr="00FB391E">
        <w:rPr>
          <w:color w:val="auto"/>
          <w:sz w:val="24"/>
          <w:szCs w:val="24"/>
          <w:lang w:val="en-GB"/>
        </w:rPr>
        <w:lastRenderedPageBreak/>
        <w:t>Introduction</w:t>
      </w:r>
      <w:bookmarkEnd w:id="1"/>
    </w:p>
    <w:p w:rsidR="00E8069F" w:rsidRPr="00FB391E" w:rsidRDefault="00E8069F" w:rsidP="00E8069F">
      <w:pPr>
        <w:rPr>
          <w:sz w:val="24"/>
          <w:szCs w:val="24"/>
          <w:lang w:val="en-GB"/>
        </w:rPr>
      </w:pPr>
    </w:p>
    <w:p w:rsidR="00AD0F0D" w:rsidRPr="00FB391E" w:rsidRDefault="00E8069F" w:rsidP="00993FD0">
      <w:pPr>
        <w:ind w:firstLine="708"/>
        <w:rPr>
          <w:sz w:val="24"/>
          <w:szCs w:val="24"/>
          <w:lang w:val="en-GB"/>
        </w:rPr>
      </w:pPr>
      <w:r w:rsidRPr="00FB391E">
        <w:rPr>
          <w:sz w:val="24"/>
          <w:szCs w:val="24"/>
          <w:lang w:val="en-GB"/>
        </w:rPr>
        <w:t xml:space="preserve">Leadership establishes idealistic and rarefied aim, representing something </w:t>
      </w:r>
      <w:r w:rsidR="00993FD0" w:rsidRPr="00FB391E">
        <w:rPr>
          <w:sz w:val="24"/>
          <w:szCs w:val="24"/>
          <w:lang w:val="en-GB"/>
        </w:rPr>
        <w:t>which is as a ‘golden chalice’. After so many years of the ideal leader is still beyond people’s reach</w:t>
      </w:r>
      <w:r w:rsidR="00AD0F0D" w:rsidRPr="00FB391E">
        <w:rPr>
          <w:sz w:val="24"/>
          <w:szCs w:val="24"/>
          <w:lang w:val="en-GB"/>
        </w:rPr>
        <w:t xml:space="preserve">. </w:t>
      </w:r>
      <w:sdt>
        <w:sdtPr>
          <w:rPr>
            <w:sz w:val="24"/>
            <w:szCs w:val="24"/>
            <w:lang w:val="en-GB"/>
          </w:rPr>
          <w:id w:val="-2111114316"/>
          <w:citation/>
        </w:sdtPr>
        <w:sdtEndPr/>
        <w:sdtContent>
          <w:r w:rsidR="00AD0F0D" w:rsidRPr="00FB391E">
            <w:rPr>
              <w:sz w:val="24"/>
              <w:szCs w:val="24"/>
              <w:lang w:val="en-GB"/>
            </w:rPr>
            <w:fldChar w:fldCharType="begin"/>
          </w:r>
          <w:r w:rsidR="00AD0F0D" w:rsidRPr="00FB391E">
            <w:rPr>
              <w:sz w:val="24"/>
              <w:szCs w:val="24"/>
              <w:lang w:val="en-GB"/>
            </w:rPr>
            <w:instrText xml:space="preserve"> CITATION Wes07 \l 2057 </w:instrText>
          </w:r>
          <w:r w:rsidR="00AD0F0D" w:rsidRPr="00FB391E">
            <w:rPr>
              <w:sz w:val="24"/>
              <w:szCs w:val="24"/>
              <w:lang w:val="en-GB"/>
            </w:rPr>
            <w:fldChar w:fldCharType="separate"/>
          </w:r>
          <w:r w:rsidR="00890893" w:rsidRPr="00890893">
            <w:rPr>
              <w:noProof/>
              <w:sz w:val="24"/>
              <w:szCs w:val="24"/>
              <w:lang w:val="en-GB"/>
            </w:rPr>
            <w:t>(Western, 2007)</w:t>
          </w:r>
          <w:r w:rsidR="00AD0F0D" w:rsidRPr="00FB391E">
            <w:rPr>
              <w:sz w:val="24"/>
              <w:szCs w:val="24"/>
              <w:lang w:val="en-GB"/>
            </w:rPr>
            <w:fldChar w:fldCharType="end"/>
          </w:r>
        </w:sdtContent>
      </w:sdt>
    </w:p>
    <w:p w:rsidR="008D2275" w:rsidRPr="00FB391E" w:rsidRDefault="00912FCC" w:rsidP="009F0FBD">
      <w:pPr>
        <w:ind w:firstLine="708"/>
        <w:rPr>
          <w:sz w:val="24"/>
          <w:szCs w:val="24"/>
          <w:lang w:val="en-GB"/>
        </w:rPr>
      </w:pPr>
      <w:r w:rsidRPr="00FB391E">
        <w:rPr>
          <w:sz w:val="24"/>
          <w:szCs w:val="24"/>
          <w:lang w:val="en-GB"/>
        </w:rPr>
        <w:t xml:space="preserve">Efficient leadership in dental practices and as a whole is a complex of </w:t>
      </w:r>
      <w:r w:rsidR="009F0FBD" w:rsidRPr="00FB391E">
        <w:rPr>
          <w:sz w:val="24"/>
          <w:szCs w:val="24"/>
          <w:lang w:val="en-GB"/>
        </w:rPr>
        <w:t xml:space="preserve">admired </w:t>
      </w:r>
      <w:r w:rsidRPr="00FB391E">
        <w:rPr>
          <w:sz w:val="24"/>
          <w:szCs w:val="24"/>
          <w:lang w:val="en-GB"/>
        </w:rPr>
        <w:t>components of healthcare</w:t>
      </w:r>
      <w:r w:rsidR="009F0FBD" w:rsidRPr="00FB391E">
        <w:rPr>
          <w:sz w:val="24"/>
          <w:szCs w:val="24"/>
          <w:lang w:val="en-GB"/>
        </w:rPr>
        <w:t xml:space="preserve"> knowledge, for delivering top-level of services and clinical practice. In order to meet the expectations and demand to the patients, efficient leaders should evolve continuously and achieve balance between self-determination and responsibility, prioritize team work, and concentrating in improving patients’ experience. </w:t>
      </w:r>
      <w:sdt>
        <w:sdtPr>
          <w:rPr>
            <w:sz w:val="24"/>
            <w:szCs w:val="24"/>
            <w:lang w:val="en-GB"/>
          </w:rPr>
          <w:id w:val="-1955405617"/>
          <w:citation/>
        </w:sdtPr>
        <w:sdtEndPr/>
        <w:sdtContent>
          <w:r w:rsidR="008D2275" w:rsidRPr="00FB391E">
            <w:rPr>
              <w:sz w:val="24"/>
              <w:szCs w:val="24"/>
              <w:lang w:val="en-GB"/>
            </w:rPr>
            <w:fldChar w:fldCharType="begin"/>
          </w:r>
          <w:r w:rsidR="008D2275" w:rsidRPr="00FB391E">
            <w:rPr>
              <w:sz w:val="24"/>
              <w:szCs w:val="24"/>
              <w:lang w:val="en-GB"/>
            </w:rPr>
            <w:instrText xml:space="preserve">CITATION Van20 \l 2057 </w:instrText>
          </w:r>
          <w:r w:rsidR="008D2275" w:rsidRPr="00FB391E">
            <w:rPr>
              <w:sz w:val="24"/>
              <w:szCs w:val="24"/>
              <w:lang w:val="en-GB"/>
            </w:rPr>
            <w:fldChar w:fldCharType="separate"/>
          </w:r>
          <w:r w:rsidR="00890893" w:rsidRPr="00890893">
            <w:rPr>
              <w:noProof/>
              <w:sz w:val="24"/>
              <w:szCs w:val="24"/>
              <w:lang w:val="en-GB"/>
            </w:rPr>
            <w:t>(Van Diggele &amp; et al, 2020)</w:t>
          </w:r>
          <w:r w:rsidR="008D2275" w:rsidRPr="00FB391E">
            <w:rPr>
              <w:sz w:val="24"/>
              <w:szCs w:val="24"/>
              <w:lang w:val="en-GB"/>
            </w:rPr>
            <w:fldChar w:fldCharType="end"/>
          </w:r>
        </w:sdtContent>
      </w:sdt>
    </w:p>
    <w:p w:rsidR="008F0688" w:rsidRDefault="008F0688" w:rsidP="008F0688">
      <w:pPr>
        <w:rPr>
          <w:lang w:val="en-GB"/>
        </w:rPr>
      </w:pPr>
    </w:p>
    <w:p w:rsidR="008F0688" w:rsidRPr="00E816EE" w:rsidRDefault="008F0688" w:rsidP="008F0688">
      <w:pPr>
        <w:pStyle w:val="Heading1"/>
        <w:rPr>
          <w:color w:val="auto"/>
          <w:sz w:val="24"/>
          <w:szCs w:val="24"/>
          <w:lang w:val="en-GB"/>
        </w:rPr>
      </w:pPr>
      <w:bookmarkStart w:id="2" w:name="_Toc124541717"/>
      <w:r w:rsidRPr="00E816EE">
        <w:rPr>
          <w:color w:val="auto"/>
          <w:sz w:val="24"/>
          <w:szCs w:val="24"/>
          <w:lang w:val="en-GB"/>
        </w:rPr>
        <w:t>Analysis</w:t>
      </w:r>
      <w:bookmarkEnd w:id="2"/>
    </w:p>
    <w:p w:rsidR="008F0688" w:rsidRPr="00E816EE" w:rsidRDefault="008F0688" w:rsidP="008F0688">
      <w:pPr>
        <w:pStyle w:val="Heading2"/>
        <w:rPr>
          <w:color w:val="auto"/>
          <w:sz w:val="24"/>
          <w:szCs w:val="24"/>
          <w:lang w:val="en-GB"/>
        </w:rPr>
      </w:pPr>
      <w:bookmarkStart w:id="3" w:name="_Toc124541718"/>
      <w:r w:rsidRPr="00E816EE">
        <w:rPr>
          <w:color w:val="auto"/>
          <w:sz w:val="24"/>
          <w:szCs w:val="24"/>
          <w:lang w:val="en-GB"/>
        </w:rPr>
        <w:t>What is Leadership</w:t>
      </w:r>
      <w:bookmarkEnd w:id="3"/>
    </w:p>
    <w:p w:rsidR="002F321E" w:rsidRPr="00E816EE" w:rsidRDefault="002F321E" w:rsidP="002F321E">
      <w:pPr>
        <w:rPr>
          <w:sz w:val="24"/>
          <w:szCs w:val="24"/>
          <w:lang w:val="en-GB"/>
        </w:rPr>
      </w:pPr>
      <w:r w:rsidRPr="00E816EE">
        <w:rPr>
          <w:sz w:val="24"/>
          <w:szCs w:val="24"/>
          <w:lang w:val="en-GB"/>
        </w:rPr>
        <w:tab/>
      </w:r>
    </w:p>
    <w:p w:rsidR="00FE2EC5" w:rsidRPr="00E816EE" w:rsidRDefault="002F321E" w:rsidP="00FE2EC5">
      <w:pPr>
        <w:rPr>
          <w:sz w:val="24"/>
          <w:szCs w:val="24"/>
          <w:lang w:val="en-GB"/>
        </w:rPr>
      </w:pPr>
      <w:r w:rsidRPr="00E816EE">
        <w:rPr>
          <w:sz w:val="24"/>
          <w:szCs w:val="24"/>
          <w:lang w:val="en-GB"/>
        </w:rPr>
        <w:tab/>
        <w:t xml:space="preserve">Leadership has a lot of meanings and definitions. It describes particular type of </w:t>
      </w:r>
      <w:r w:rsidR="00DC3B85" w:rsidRPr="00E816EE">
        <w:rPr>
          <w:sz w:val="24"/>
          <w:szCs w:val="24"/>
          <w:lang w:val="en-GB"/>
        </w:rPr>
        <w:t>social relations between people, where the leader is an individual who influence others</w:t>
      </w:r>
      <w:r w:rsidR="0000151C" w:rsidRPr="00E816EE">
        <w:rPr>
          <w:sz w:val="24"/>
          <w:szCs w:val="24"/>
          <w:lang w:val="en-GB"/>
        </w:rPr>
        <w:t xml:space="preserve">. </w:t>
      </w:r>
      <w:sdt>
        <w:sdtPr>
          <w:rPr>
            <w:sz w:val="24"/>
            <w:szCs w:val="24"/>
            <w:lang w:val="en-GB"/>
          </w:rPr>
          <w:id w:val="895013436"/>
          <w:citation/>
        </w:sdtPr>
        <w:sdtEndPr/>
        <w:sdtContent>
          <w:r w:rsidR="0000151C" w:rsidRPr="00E816EE">
            <w:rPr>
              <w:sz w:val="24"/>
              <w:szCs w:val="24"/>
              <w:lang w:val="en-GB"/>
            </w:rPr>
            <w:fldChar w:fldCharType="begin"/>
          </w:r>
          <w:r w:rsidR="0000151C" w:rsidRPr="00E816EE">
            <w:rPr>
              <w:sz w:val="24"/>
              <w:szCs w:val="24"/>
              <w:lang w:val="en-GB"/>
            </w:rPr>
            <w:instrText xml:space="preserve"> CITATION Wes07 \l 2057 </w:instrText>
          </w:r>
          <w:r w:rsidR="0000151C" w:rsidRPr="00E816EE">
            <w:rPr>
              <w:sz w:val="24"/>
              <w:szCs w:val="24"/>
              <w:lang w:val="en-GB"/>
            </w:rPr>
            <w:fldChar w:fldCharType="separate"/>
          </w:r>
          <w:r w:rsidR="00890893" w:rsidRPr="00890893">
            <w:rPr>
              <w:noProof/>
              <w:sz w:val="24"/>
              <w:szCs w:val="24"/>
              <w:lang w:val="en-GB"/>
            </w:rPr>
            <w:t>(Western, 2007)</w:t>
          </w:r>
          <w:r w:rsidR="0000151C" w:rsidRPr="00E816EE">
            <w:rPr>
              <w:sz w:val="24"/>
              <w:szCs w:val="24"/>
              <w:lang w:val="en-GB"/>
            </w:rPr>
            <w:fldChar w:fldCharType="end"/>
          </w:r>
        </w:sdtContent>
      </w:sdt>
    </w:p>
    <w:p w:rsidR="00C453A9" w:rsidRPr="00E816EE" w:rsidRDefault="00C453A9" w:rsidP="00FE2EC5">
      <w:pPr>
        <w:rPr>
          <w:sz w:val="24"/>
          <w:szCs w:val="24"/>
          <w:lang w:val="en-GB"/>
        </w:rPr>
      </w:pPr>
      <w:r w:rsidRPr="00E816EE">
        <w:rPr>
          <w:sz w:val="24"/>
          <w:szCs w:val="24"/>
          <w:lang w:val="en-GB"/>
        </w:rPr>
        <w:tab/>
        <w:t xml:space="preserve">Leadership is an operation of correlative impact, occurring where the part of the society or team accept someone as a leader and follow him/her in order to reach a particular goal. </w:t>
      </w:r>
      <w:r w:rsidR="00787B20" w:rsidRPr="00E816EE">
        <w:rPr>
          <w:sz w:val="24"/>
          <w:szCs w:val="24"/>
          <w:lang w:val="en-GB"/>
        </w:rPr>
        <w:t xml:space="preserve">Among the different authors, the definition implies as: </w:t>
      </w:r>
    </w:p>
    <w:p w:rsidR="00787B20" w:rsidRPr="00E816EE" w:rsidRDefault="00787B20" w:rsidP="00787B20">
      <w:pPr>
        <w:pStyle w:val="ListParagraph"/>
        <w:numPr>
          <w:ilvl w:val="0"/>
          <w:numId w:val="2"/>
        </w:numPr>
        <w:rPr>
          <w:sz w:val="24"/>
          <w:szCs w:val="24"/>
          <w:lang w:val="en-GB"/>
        </w:rPr>
      </w:pPr>
      <w:r w:rsidRPr="00E816EE">
        <w:rPr>
          <w:sz w:val="24"/>
          <w:szCs w:val="24"/>
          <w:lang w:val="en-GB"/>
        </w:rPr>
        <w:t xml:space="preserve">Leadership is a long process, not only personal feature. </w:t>
      </w:r>
      <w:proofErr w:type="spellStart"/>
      <w:r w:rsidRPr="00E816EE">
        <w:rPr>
          <w:sz w:val="24"/>
          <w:szCs w:val="24"/>
          <w:lang w:val="en-GB"/>
        </w:rPr>
        <w:t>Stogdill</w:t>
      </w:r>
      <w:proofErr w:type="spellEnd"/>
      <w:r w:rsidRPr="00E816EE">
        <w:rPr>
          <w:sz w:val="24"/>
          <w:szCs w:val="24"/>
          <w:lang w:val="en-GB"/>
        </w:rPr>
        <w:t xml:space="preserve"> and Kotler, describe the term as series of activities, led to specific result.</w:t>
      </w:r>
    </w:p>
    <w:p w:rsidR="00787B20" w:rsidRPr="00E816EE" w:rsidRDefault="00787B20" w:rsidP="00787B20">
      <w:pPr>
        <w:pStyle w:val="ListParagraph"/>
        <w:numPr>
          <w:ilvl w:val="0"/>
          <w:numId w:val="2"/>
        </w:numPr>
        <w:rPr>
          <w:sz w:val="24"/>
          <w:szCs w:val="24"/>
          <w:lang w:val="en-GB"/>
        </w:rPr>
      </w:pPr>
      <w:r w:rsidRPr="00E816EE">
        <w:rPr>
          <w:sz w:val="24"/>
          <w:szCs w:val="24"/>
          <w:lang w:val="en-GB"/>
        </w:rPr>
        <w:t xml:space="preserve">Bass suggested that leadership could be defined not only as a simple influence, but interactive relation between the leader and its followers. </w:t>
      </w:r>
    </w:p>
    <w:p w:rsidR="00787B20" w:rsidRPr="00E816EE" w:rsidRDefault="00787B20" w:rsidP="00787B20">
      <w:pPr>
        <w:pStyle w:val="ListParagraph"/>
        <w:numPr>
          <w:ilvl w:val="0"/>
          <w:numId w:val="2"/>
        </w:numPr>
        <w:rPr>
          <w:sz w:val="24"/>
          <w:szCs w:val="24"/>
          <w:lang w:val="en-GB"/>
        </w:rPr>
      </w:pPr>
      <w:r w:rsidRPr="00E816EE">
        <w:rPr>
          <w:sz w:val="24"/>
          <w:szCs w:val="24"/>
          <w:lang w:val="en-GB"/>
        </w:rPr>
        <w:t xml:space="preserve">Kellerman, for example, insist that if the circumstances change, the leadership procedure will change too. </w:t>
      </w:r>
    </w:p>
    <w:p w:rsidR="00DC42E4" w:rsidRDefault="00787B20" w:rsidP="00D87645">
      <w:pPr>
        <w:pStyle w:val="ListParagraph"/>
        <w:numPr>
          <w:ilvl w:val="0"/>
          <w:numId w:val="2"/>
        </w:numPr>
        <w:rPr>
          <w:sz w:val="24"/>
          <w:szCs w:val="24"/>
          <w:lang w:val="en-GB"/>
        </w:rPr>
      </w:pPr>
      <w:r w:rsidRPr="00E816EE">
        <w:rPr>
          <w:sz w:val="24"/>
          <w:szCs w:val="24"/>
          <w:lang w:val="en-GB"/>
        </w:rPr>
        <w:t>Kotler also said that the followers recognize their leader and accept him/her to guide them in specific context. If believers decide to stop following the leader, the proce</w:t>
      </w:r>
      <w:r w:rsidR="00D87645" w:rsidRPr="00E816EE">
        <w:rPr>
          <w:sz w:val="24"/>
          <w:szCs w:val="24"/>
          <w:lang w:val="en-GB"/>
        </w:rPr>
        <w:t xml:space="preserve">ss may terminate. </w:t>
      </w:r>
      <w:sdt>
        <w:sdtPr>
          <w:rPr>
            <w:sz w:val="24"/>
            <w:szCs w:val="24"/>
            <w:lang w:val="en-GB"/>
          </w:rPr>
          <w:id w:val="1936864203"/>
          <w:citation/>
        </w:sdtPr>
        <w:sdtEndPr/>
        <w:sdtContent>
          <w:r w:rsidR="00154F62" w:rsidRPr="00E816EE">
            <w:rPr>
              <w:sz w:val="24"/>
              <w:szCs w:val="24"/>
              <w:lang w:val="en-GB"/>
            </w:rPr>
            <w:fldChar w:fldCharType="begin"/>
          </w:r>
          <w:r w:rsidR="00154F62" w:rsidRPr="00E816EE">
            <w:rPr>
              <w:sz w:val="24"/>
              <w:szCs w:val="24"/>
              <w:lang w:val="en-GB"/>
            </w:rPr>
            <w:instrText xml:space="preserve"> CITATION Sil16 \l 2057 </w:instrText>
          </w:r>
          <w:r w:rsidR="00154F62" w:rsidRPr="00E816EE">
            <w:rPr>
              <w:sz w:val="24"/>
              <w:szCs w:val="24"/>
              <w:lang w:val="en-GB"/>
            </w:rPr>
            <w:fldChar w:fldCharType="separate"/>
          </w:r>
          <w:r w:rsidR="00890893" w:rsidRPr="00890893">
            <w:rPr>
              <w:noProof/>
              <w:sz w:val="24"/>
              <w:szCs w:val="24"/>
              <w:lang w:val="en-GB"/>
            </w:rPr>
            <w:t>(Silva, 2016)</w:t>
          </w:r>
          <w:r w:rsidR="00154F62" w:rsidRPr="00E816EE">
            <w:rPr>
              <w:sz w:val="24"/>
              <w:szCs w:val="24"/>
              <w:lang w:val="en-GB"/>
            </w:rPr>
            <w:fldChar w:fldCharType="end"/>
          </w:r>
        </w:sdtContent>
      </w:sdt>
    </w:p>
    <w:p w:rsidR="0022124B" w:rsidRPr="00C37F2A" w:rsidRDefault="008B7F01" w:rsidP="00BB3616">
      <w:pPr>
        <w:ind w:firstLine="360"/>
        <w:rPr>
          <w:sz w:val="24"/>
          <w:szCs w:val="24"/>
          <w:lang w:val="en-GB"/>
        </w:rPr>
      </w:pPr>
      <w:r>
        <w:rPr>
          <w:sz w:val="24"/>
          <w:szCs w:val="24"/>
          <w:lang w:val="en-GB"/>
        </w:rPr>
        <w:t xml:space="preserve">Bass obtained the point of view that leadership is represent what the leader wants. He considers that authority must be transformational for reaching the over limited performance. Superior </w:t>
      </w:r>
      <w:r w:rsidRPr="00E8293F">
        <w:rPr>
          <w:sz w:val="24"/>
          <w:szCs w:val="24"/>
          <w:lang w:val="en-GB"/>
        </w:rPr>
        <w:t>leadership take place when the leader improve</w:t>
      </w:r>
      <w:r w:rsidR="00E8293F" w:rsidRPr="00E8293F">
        <w:rPr>
          <w:sz w:val="24"/>
          <w:szCs w:val="24"/>
          <w:lang w:val="en-GB"/>
        </w:rPr>
        <w:t>s</w:t>
      </w:r>
      <w:r w:rsidRPr="00E8293F">
        <w:rPr>
          <w:sz w:val="24"/>
          <w:szCs w:val="24"/>
          <w:lang w:val="en-GB"/>
        </w:rPr>
        <w:t xml:space="preserve"> and uplift the </w:t>
      </w:r>
      <w:r w:rsidRPr="00C37F2A">
        <w:rPr>
          <w:sz w:val="24"/>
          <w:szCs w:val="24"/>
          <w:lang w:val="en-GB"/>
        </w:rPr>
        <w:t>employee’s interests</w:t>
      </w:r>
      <w:r w:rsidR="00E8293F" w:rsidRPr="00C37F2A">
        <w:rPr>
          <w:sz w:val="24"/>
          <w:szCs w:val="24"/>
          <w:lang w:val="en-GB"/>
        </w:rPr>
        <w:t>, inspire them to be as productive as possible and put aside the self-interest for the prosperity of the team</w:t>
      </w:r>
      <w:r w:rsidR="0022124B" w:rsidRPr="00C37F2A">
        <w:rPr>
          <w:sz w:val="24"/>
          <w:szCs w:val="24"/>
          <w:lang w:val="en-GB"/>
        </w:rPr>
        <w:t>.</w:t>
      </w:r>
      <w:r w:rsidR="00BB3616" w:rsidRPr="00C37F2A">
        <w:rPr>
          <w:sz w:val="24"/>
          <w:szCs w:val="24"/>
          <w:lang w:val="en-GB"/>
        </w:rPr>
        <w:t xml:space="preserve"> No matter of the leader’s style and self-seeking, the good of the group has to be always a priority.</w:t>
      </w:r>
      <w:sdt>
        <w:sdtPr>
          <w:rPr>
            <w:sz w:val="24"/>
            <w:szCs w:val="24"/>
            <w:lang w:val="en-GB"/>
          </w:rPr>
          <w:id w:val="1913649204"/>
          <w:citation/>
        </w:sdtPr>
        <w:sdtEndPr/>
        <w:sdtContent>
          <w:r w:rsidR="0022124B" w:rsidRPr="00C37F2A">
            <w:rPr>
              <w:sz w:val="24"/>
              <w:szCs w:val="24"/>
              <w:lang w:val="en-GB"/>
            </w:rPr>
            <w:fldChar w:fldCharType="begin"/>
          </w:r>
          <w:r w:rsidR="0022124B" w:rsidRPr="00C37F2A">
            <w:rPr>
              <w:sz w:val="24"/>
              <w:szCs w:val="24"/>
              <w:lang w:val="en-GB"/>
            </w:rPr>
            <w:instrText xml:space="preserve"> CITATION Ros19 \l 2057 </w:instrText>
          </w:r>
          <w:r w:rsidR="0022124B" w:rsidRPr="00C37F2A">
            <w:rPr>
              <w:sz w:val="24"/>
              <w:szCs w:val="24"/>
              <w:lang w:val="en-GB"/>
            </w:rPr>
            <w:fldChar w:fldCharType="separate"/>
          </w:r>
          <w:r w:rsidR="00890893">
            <w:rPr>
              <w:noProof/>
              <w:sz w:val="24"/>
              <w:szCs w:val="24"/>
              <w:lang w:val="en-GB"/>
            </w:rPr>
            <w:t xml:space="preserve"> </w:t>
          </w:r>
          <w:r w:rsidR="00890893" w:rsidRPr="00890893">
            <w:rPr>
              <w:noProof/>
              <w:sz w:val="24"/>
              <w:szCs w:val="24"/>
              <w:lang w:val="en-GB"/>
            </w:rPr>
            <w:t>(Rosari, 2019)</w:t>
          </w:r>
          <w:r w:rsidR="0022124B" w:rsidRPr="00C37F2A">
            <w:rPr>
              <w:sz w:val="24"/>
              <w:szCs w:val="24"/>
              <w:lang w:val="en-GB"/>
            </w:rPr>
            <w:fldChar w:fldCharType="end"/>
          </w:r>
        </w:sdtContent>
      </w:sdt>
    </w:p>
    <w:p w:rsidR="0000151C" w:rsidRPr="00C37F2A" w:rsidRDefault="00BB3616" w:rsidP="00FE2EC5">
      <w:pPr>
        <w:rPr>
          <w:sz w:val="24"/>
          <w:szCs w:val="24"/>
          <w:lang w:val="en-GB"/>
        </w:rPr>
      </w:pPr>
      <w:r w:rsidRPr="00C37F2A">
        <w:rPr>
          <w:sz w:val="24"/>
          <w:szCs w:val="24"/>
          <w:lang w:val="en-GB"/>
        </w:rPr>
        <w:tab/>
        <w:t xml:space="preserve">In these days, leadership </w:t>
      </w:r>
      <w:r w:rsidR="00C37F2A" w:rsidRPr="00C37F2A">
        <w:rPr>
          <w:sz w:val="24"/>
          <w:szCs w:val="24"/>
          <w:lang w:val="en-GB"/>
        </w:rPr>
        <w:t xml:space="preserve">types involve accrescent list of searching the ‘ideal leader’. </w:t>
      </w:r>
      <w:sdt>
        <w:sdtPr>
          <w:rPr>
            <w:sz w:val="24"/>
            <w:szCs w:val="24"/>
            <w:lang w:val="en-GB"/>
          </w:rPr>
          <w:id w:val="-1754960894"/>
          <w:citation/>
        </w:sdtPr>
        <w:sdtEndPr/>
        <w:sdtContent>
          <w:r w:rsidR="001B5076" w:rsidRPr="00C37F2A">
            <w:rPr>
              <w:sz w:val="24"/>
              <w:szCs w:val="24"/>
              <w:lang w:val="en-GB"/>
            </w:rPr>
            <w:fldChar w:fldCharType="begin"/>
          </w:r>
          <w:r w:rsidR="001B5076" w:rsidRPr="00C37F2A">
            <w:rPr>
              <w:sz w:val="24"/>
              <w:szCs w:val="24"/>
              <w:lang w:val="en-GB"/>
            </w:rPr>
            <w:instrText xml:space="preserve"> CITATION Wes07 \l 2057 </w:instrText>
          </w:r>
          <w:r w:rsidR="001B5076" w:rsidRPr="00C37F2A">
            <w:rPr>
              <w:sz w:val="24"/>
              <w:szCs w:val="24"/>
              <w:lang w:val="en-GB"/>
            </w:rPr>
            <w:fldChar w:fldCharType="separate"/>
          </w:r>
          <w:r w:rsidR="00890893" w:rsidRPr="00890893">
            <w:rPr>
              <w:noProof/>
              <w:sz w:val="24"/>
              <w:szCs w:val="24"/>
              <w:lang w:val="en-GB"/>
            </w:rPr>
            <w:t>(Western, 2007)</w:t>
          </w:r>
          <w:r w:rsidR="001B5076" w:rsidRPr="00C37F2A">
            <w:rPr>
              <w:sz w:val="24"/>
              <w:szCs w:val="24"/>
              <w:lang w:val="en-GB"/>
            </w:rPr>
            <w:fldChar w:fldCharType="end"/>
          </w:r>
        </w:sdtContent>
      </w:sdt>
    </w:p>
    <w:p w:rsidR="001B5076" w:rsidRDefault="001B5076" w:rsidP="00C424AD">
      <w:pPr>
        <w:jc w:val="center"/>
        <w:rPr>
          <w:lang w:val="en-GB"/>
        </w:rPr>
      </w:pPr>
      <w:r>
        <w:rPr>
          <w:noProof/>
          <w:lang w:eastAsia="bg-BG"/>
        </w:rPr>
        <w:lastRenderedPageBreak/>
        <w:drawing>
          <wp:inline distT="0" distB="0" distL="0" distR="0" wp14:anchorId="7C25D518" wp14:editId="526CFDD1">
            <wp:extent cx="4686300" cy="3361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3-01-11 at 14.49.51.png"/>
                    <pic:cNvPicPr/>
                  </pic:nvPicPr>
                  <pic:blipFill>
                    <a:blip r:embed="rId8">
                      <a:extLst>
                        <a:ext uri="{28A0092B-C50C-407E-A947-70E740481C1C}">
                          <a14:useLocalDpi xmlns:a14="http://schemas.microsoft.com/office/drawing/2010/main" val="0"/>
                        </a:ext>
                      </a:extLst>
                    </a:blip>
                    <a:stretch>
                      <a:fillRect/>
                    </a:stretch>
                  </pic:blipFill>
                  <pic:spPr>
                    <a:xfrm>
                      <a:off x="0" y="0"/>
                      <a:ext cx="4690030" cy="3363995"/>
                    </a:xfrm>
                    <a:prstGeom prst="rect">
                      <a:avLst/>
                    </a:prstGeom>
                  </pic:spPr>
                </pic:pic>
              </a:graphicData>
            </a:graphic>
          </wp:inline>
        </w:drawing>
      </w:r>
    </w:p>
    <w:p w:rsidR="001B5076" w:rsidRDefault="001B5076" w:rsidP="00C424AD">
      <w:pPr>
        <w:jc w:val="center"/>
        <w:rPr>
          <w:sz w:val="24"/>
          <w:szCs w:val="24"/>
          <w:lang w:val="en-GB"/>
        </w:rPr>
      </w:pPr>
      <w:r w:rsidRPr="00C424AD">
        <w:rPr>
          <w:sz w:val="24"/>
          <w:szCs w:val="24"/>
          <w:lang w:val="en-GB"/>
        </w:rPr>
        <w:t xml:space="preserve">Source: </w:t>
      </w:r>
      <w:sdt>
        <w:sdtPr>
          <w:rPr>
            <w:sz w:val="24"/>
            <w:szCs w:val="24"/>
            <w:lang w:val="en-GB"/>
          </w:rPr>
          <w:id w:val="22983030"/>
          <w:citation/>
        </w:sdtPr>
        <w:sdtEndPr/>
        <w:sdtContent>
          <w:r w:rsidRPr="00C424AD">
            <w:rPr>
              <w:sz w:val="24"/>
              <w:szCs w:val="24"/>
              <w:lang w:val="en-GB"/>
            </w:rPr>
            <w:fldChar w:fldCharType="begin"/>
          </w:r>
          <w:r w:rsidRPr="00C424AD">
            <w:rPr>
              <w:sz w:val="24"/>
              <w:szCs w:val="24"/>
              <w:lang w:val="en-GB"/>
            </w:rPr>
            <w:instrText xml:space="preserve"> CITATION Wes07 \l 2057 </w:instrText>
          </w:r>
          <w:r w:rsidRPr="00C424AD">
            <w:rPr>
              <w:sz w:val="24"/>
              <w:szCs w:val="24"/>
              <w:lang w:val="en-GB"/>
            </w:rPr>
            <w:fldChar w:fldCharType="separate"/>
          </w:r>
          <w:r w:rsidR="00890893" w:rsidRPr="00890893">
            <w:rPr>
              <w:noProof/>
              <w:sz w:val="24"/>
              <w:szCs w:val="24"/>
              <w:lang w:val="en-GB"/>
            </w:rPr>
            <w:t>(Western, 2007)</w:t>
          </w:r>
          <w:r w:rsidRPr="00C424AD">
            <w:rPr>
              <w:sz w:val="24"/>
              <w:szCs w:val="24"/>
              <w:lang w:val="en-GB"/>
            </w:rPr>
            <w:fldChar w:fldCharType="end"/>
          </w:r>
        </w:sdtContent>
      </w:sdt>
    </w:p>
    <w:p w:rsidR="00C669F2" w:rsidRDefault="00C669F2" w:rsidP="00C669F2">
      <w:pPr>
        <w:rPr>
          <w:sz w:val="24"/>
          <w:szCs w:val="24"/>
          <w:lang w:val="en-GB"/>
        </w:rPr>
      </w:pPr>
    </w:p>
    <w:p w:rsidR="002859DD" w:rsidRPr="00C669F2" w:rsidRDefault="00C669F2" w:rsidP="00C80AA2">
      <w:pPr>
        <w:rPr>
          <w:sz w:val="24"/>
          <w:szCs w:val="24"/>
          <w:lang w:val="en-GB"/>
        </w:rPr>
      </w:pPr>
      <w:r>
        <w:rPr>
          <w:sz w:val="24"/>
          <w:szCs w:val="24"/>
          <w:lang w:val="en-GB"/>
        </w:rPr>
        <w:tab/>
        <w:t xml:space="preserve">Leaders define specific aim for the group and guide the energy of it to accomplish the goal. Different types of leader may act variously and distinctive, but have similar direction -  to make the best possible decisions, execute the </w:t>
      </w:r>
      <w:r w:rsidRPr="00C669F2">
        <w:rPr>
          <w:sz w:val="24"/>
          <w:szCs w:val="24"/>
          <w:lang w:val="en-GB"/>
        </w:rPr>
        <w:t>pointed strategy and foresight to prosper. They also listen carefully the members of the team and boost the motivation</w:t>
      </w:r>
      <w:r w:rsidR="002859DD" w:rsidRPr="00C669F2">
        <w:rPr>
          <w:sz w:val="24"/>
          <w:szCs w:val="24"/>
          <w:lang w:val="en-GB"/>
        </w:rPr>
        <w:t xml:space="preserve">. </w:t>
      </w:r>
      <w:sdt>
        <w:sdtPr>
          <w:rPr>
            <w:sz w:val="24"/>
            <w:szCs w:val="24"/>
            <w:lang w:val="en-GB"/>
          </w:rPr>
          <w:id w:val="-1759978815"/>
          <w:citation/>
        </w:sdtPr>
        <w:sdtEndPr/>
        <w:sdtContent>
          <w:r w:rsidR="002859DD" w:rsidRPr="00C669F2">
            <w:rPr>
              <w:sz w:val="24"/>
              <w:szCs w:val="24"/>
              <w:lang w:val="en-GB"/>
            </w:rPr>
            <w:fldChar w:fldCharType="begin"/>
          </w:r>
          <w:r w:rsidR="002859DD" w:rsidRPr="00C669F2">
            <w:rPr>
              <w:sz w:val="24"/>
              <w:szCs w:val="24"/>
              <w:lang w:val="en-GB"/>
            </w:rPr>
            <w:instrText xml:space="preserve"> CITATION Keo10 \l 2057 </w:instrText>
          </w:r>
          <w:r w:rsidR="002859DD" w:rsidRPr="00C669F2">
            <w:rPr>
              <w:sz w:val="24"/>
              <w:szCs w:val="24"/>
              <w:lang w:val="en-GB"/>
            </w:rPr>
            <w:fldChar w:fldCharType="separate"/>
          </w:r>
          <w:r w:rsidR="00890893" w:rsidRPr="00890893">
            <w:rPr>
              <w:noProof/>
              <w:sz w:val="24"/>
              <w:szCs w:val="24"/>
              <w:lang w:val="en-GB"/>
            </w:rPr>
            <w:t>(Keohane, 2010)</w:t>
          </w:r>
          <w:r w:rsidR="002859DD" w:rsidRPr="00C669F2">
            <w:rPr>
              <w:sz w:val="24"/>
              <w:szCs w:val="24"/>
              <w:lang w:val="en-GB"/>
            </w:rPr>
            <w:fldChar w:fldCharType="end"/>
          </w:r>
        </w:sdtContent>
      </w:sdt>
    </w:p>
    <w:p w:rsidR="008F0688" w:rsidRPr="008458DB" w:rsidRDefault="008F0688" w:rsidP="008F0688">
      <w:pPr>
        <w:rPr>
          <w:sz w:val="24"/>
          <w:szCs w:val="24"/>
          <w:lang w:val="en-GB"/>
        </w:rPr>
      </w:pPr>
    </w:p>
    <w:p w:rsidR="00C80AA2" w:rsidRPr="008458DB" w:rsidRDefault="00C8388E" w:rsidP="00C80AA2">
      <w:pPr>
        <w:pStyle w:val="Heading2"/>
        <w:rPr>
          <w:color w:val="auto"/>
          <w:sz w:val="24"/>
          <w:szCs w:val="24"/>
          <w:lang w:val="en-GB"/>
        </w:rPr>
      </w:pPr>
      <w:bookmarkStart w:id="4" w:name="_Toc124541719"/>
      <w:r w:rsidRPr="008458DB">
        <w:rPr>
          <w:color w:val="auto"/>
          <w:sz w:val="24"/>
          <w:szCs w:val="24"/>
          <w:lang w:val="en-GB"/>
        </w:rPr>
        <w:t>Organization</w:t>
      </w:r>
      <w:r w:rsidR="00C80AA2" w:rsidRPr="008458DB">
        <w:rPr>
          <w:color w:val="auto"/>
          <w:sz w:val="24"/>
          <w:szCs w:val="24"/>
          <w:lang w:val="en-GB"/>
        </w:rPr>
        <w:t xml:space="preserve"> background</w:t>
      </w:r>
      <w:bookmarkEnd w:id="4"/>
    </w:p>
    <w:p w:rsidR="00F942A9" w:rsidRPr="008458DB" w:rsidRDefault="00F942A9" w:rsidP="00F942A9">
      <w:pPr>
        <w:rPr>
          <w:sz w:val="24"/>
          <w:szCs w:val="24"/>
          <w:lang w:val="en-GB"/>
        </w:rPr>
      </w:pPr>
    </w:p>
    <w:p w:rsidR="00A06524" w:rsidRPr="008458DB" w:rsidRDefault="00F942A9" w:rsidP="00D03607">
      <w:pPr>
        <w:rPr>
          <w:sz w:val="24"/>
          <w:szCs w:val="24"/>
          <w:lang w:val="en-GB"/>
        </w:rPr>
      </w:pPr>
      <w:r w:rsidRPr="008458DB">
        <w:rPr>
          <w:sz w:val="24"/>
          <w:szCs w:val="24"/>
          <w:lang w:val="en-GB"/>
        </w:rPr>
        <w:tab/>
        <w:t>Leadership in healthcare sector became very important in recent years. It espoused like one of the crucial impact on patients’ protection, standard of best possible clinical care and frame for health maintenan</w:t>
      </w:r>
      <w:r w:rsidR="00D809F8" w:rsidRPr="008458DB">
        <w:rPr>
          <w:sz w:val="24"/>
          <w:szCs w:val="24"/>
          <w:lang w:val="en-GB"/>
        </w:rPr>
        <w:t xml:space="preserve">ce. Clinical leadership is specific and could be defined as the expertise needed for providing quality and efficient care for the patients. </w:t>
      </w:r>
      <w:r w:rsidR="00F33532" w:rsidRPr="008458DB">
        <w:rPr>
          <w:sz w:val="24"/>
          <w:szCs w:val="24"/>
          <w:lang w:val="en-GB"/>
        </w:rPr>
        <w:t>It also could be described as continuous social process with or without end up objective</w:t>
      </w:r>
      <w:r w:rsidR="00D03607" w:rsidRPr="008458DB">
        <w:rPr>
          <w:sz w:val="24"/>
          <w:szCs w:val="24"/>
          <w:lang w:val="en-GB"/>
        </w:rPr>
        <w:t>.</w:t>
      </w:r>
      <w:r w:rsidR="001E31F6" w:rsidRPr="008458DB">
        <w:rPr>
          <w:sz w:val="24"/>
          <w:szCs w:val="24"/>
          <w:lang w:val="en-GB"/>
        </w:rPr>
        <w:t xml:space="preserve"> </w:t>
      </w:r>
      <w:sdt>
        <w:sdtPr>
          <w:rPr>
            <w:sz w:val="24"/>
            <w:szCs w:val="24"/>
            <w:lang w:val="en-GB"/>
          </w:rPr>
          <w:id w:val="-1158527772"/>
          <w:citation/>
        </w:sdtPr>
        <w:sdtEndPr/>
        <w:sdtContent>
          <w:r w:rsidR="001E31F6" w:rsidRPr="008458DB">
            <w:rPr>
              <w:sz w:val="24"/>
              <w:szCs w:val="24"/>
              <w:lang w:val="en-GB"/>
            </w:rPr>
            <w:fldChar w:fldCharType="begin"/>
          </w:r>
          <w:r w:rsidR="001E31F6" w:rsidRPr="008458DB">
            <w:rPr>
              <w:sz w:val="24"/>
              <w:szCs w:val="24"/>
              <w:lang w:val="en-GB"/>
            </w:rPr>
            <w:instrText xml:space="preserve"> CITATION Han20 \l 2057 </w:instrText>
          </w:r>
          <w:r w:rsidR="001E31F6" w:rsidRPr="008458DB">
            <w:rPr>
              <w:sz w:val="24"/>
              <w:szCs w:val="24"/>
              <w:lang w:val="en-GB"/>
            </w:rPr>
            <w:fldChar w:fldCharType="separate"/>
          </w:r>
          <w:r w:rsidR="00890893" w:rsidRPr="00890893">
            <w:rPr>
              <w:noProof/>
              <w:sz w:val="24"/>
              <w:szCs w:val="24"/>
              <w:lang w:val="en-GB"/>
            </w:rPr>
            <w:t>(Hanks &amp; et al, 2020)</w:t>
          </w:r>
          <w:r w:rsidR="001E31F6" w:rsidRPr="008458DB">
            <w:rPr>
              <w:sz w:val="24"/>
              <w:szCs w:val="24"/>
              <w:lang w:val="en-GB"/>
            </w:rPr>
            <w:fldChar w:fldCharType="end"/>
          </w:r>
        </w:sdtContent>
      </w:sdt>
    </w:p>
    <w:p w:rsidR="0077565C" w:rsidRPr="008458DB" w:rsidRDefault="00F33532" w:rsidP="00F33532">
      <w:pPr>
        <w:ind w:firstLine="708"/>
        <w:rPr>
          <w:sz w:val="24"/>
          <w:szCs w:val="24"/>
          <w:lang w:val="en-GB"/>
        </w:rPr>
      </w:pPr>
      <w:r w:rsidRPr="008458DB">
        <w:rPr>
          <w:sz w:val="24"/>
          <w:szCs w:val="24"/>
          <w:lang w:val="en-GB"/>
        </w:rPr>
        <w:t xml:space="preserve">My personal participation in this process is limited, however I had the opportunity to manage and being involved in the clinical leadership. </w:t>
      </w:r>
      <w:r w:rsidR="00A06524" w:rsidRPr="008458DB">
        <w:rPr>
          <w:sz w:val="24"/>
          <w:szCs w:val="24"/>
          <w:lang w:val="en-GB"/>
        </w:rPr>
        <w:t xml:space="preserve">I used to work in </w:t>
      </w:r>
      <w:r w:rsidR="006B69F0" w:rsidRPr="008458DB">
        <w:rPr>
          <w:sz w:val="24"/>
          <w:szCs w:val="24"/>
          <w:lang w:val="en-GB"/>
        </w:rPr>
        <w:t xml:space="preserve">a small </w:t>
      </w:r>
      <w:r w:rsidR="00A06524" w:rsidRPr="008458DB">
        <w:rPr>
          <w:sz w:val="24"/>
          <w:szCs w:val="24"/>
          <w:lang w:val="en-GB"/>
        </w:rPr>
        <w:t xml:space="preserve">private limited company, proving cosmetic dental treatments, such as teeth whitening. </w:t>
      </w:r>
      <w:r w:rsidR="00982C25" w:rsidRPr="008458DB">
        <w:rPr>
          <w:sz w:val="24"/>
          <w:szCs w:val="24"/>
          <w:lang w:val="en-GB"/>
        </w:rPr>
        <w:t>The clinic</w:t>
      </w:r>
      <w:r w:rsidR="006B69F0" w:rsidRPr="008458DB">
        <w:rPr>
          <w:sz w:val="24"/>
          <w:szCs w:val="24"/>
          <w:lang w:val="en-GB"/>
        </w:rPr>
        <w:t xml:space="preserve">al </w:t>
      </w:r>
      <w:r w:rsidR="00982C25" w:rsidRPr="008458DB">
        <w:rPr>
          <w:sz w:val="24"/>
          <w:szCs w:val="24"/>
          <w:lang w:val="en-GB"/>
        </w:rPr>
        <w:t xml:space="preserve">organization </w:t>
      </w:r>
      <w:r w:rsidR="006B69F0" w:rsidRPr="008458DB">
        <w:rPr>
          <w:sz w:val="24"/>
          <w:szCs w:val="24"/>
          <w:lang w:val="en-GB"/>
        </w:rPr>
        <w:t>included o</w:t>
      </w:r>
      <w:r w:rsidR="00982C25" w:rsidRPr="008458DB">
        <w:rPr>
          <w:sz w:val="24"/>
          <w:szCs w:val="24"/>
          <w:lang w:val="en-GB"/>
        </w:rPr>
        <w:t>ne practitioner</w:t>
      </w:r>
      <w:r w:rsidR="006B69F0" w:rsidRPr="008458DB">
        <w:rPr>
          <w:sz w:val="24"/>
          <w:szCs w:val="24"/>
          <w:lang w:val="en-GB"/>
        </w:rPr>
        <w:t>(dentist)</w:t>
      </w:r>
      <w:r w:rsidR="00982C25" w:rsidRPr="008458DB">
        <w:rPr>
          <w:sz w:val="24"/>
          <w:szCs w:val="24"/>
          <w:lang w:val="en-GB"/>
        </w:rPr>
        <w:t xml:space="preserve">, </w:t>
      </w:r>
      <w:r w:rsidR="004962C7" w:rsidRPr="008458DB">
        <w:rPr>
          <w:sz w:val="24"/>
          <w:szCs w:val="24"/>
          <w:lang w:val="en-GB"/>
        </w:rPr>
        <w:t xml:space="preserve">a </w:t>
      </w:r>
      <w:r w:rsidR="00982C25" w:rsidRPr="008458DB">
        <w:rPr>
          <w:sz w:val="24"/>
          <w:szCs w:val="24"/>
          <w:lang w:val="en-GB"/>
        </w:rPr>
        <w:t xml:space="preserve">nurse and myself as a manager and treatment coordinator. </w:t>
      </w:r>
      <w:r w:rsidR="004962C7" w:rsidRPr="008458DB">
        <w:rPr>
          <w:sz w:val="24"/>
          <w:szCs w:val="24"/>
          <w:lang w:val="en-GB"/>
        </w:rPr>
        <w:t>The dentist was the owner of the practice and she was the actual leader of the organization. However, m</w:t>
      </w:r>
      <w:r w:rsidR="00982C25" w:rsidRPr="008458DB">
        <w:rPr>
          <w:sz w:val="24"/>
          <w:szCs w:val="24"/>
          <w:lang w:val="en-GB"/>
        </w:rPr>
        <w:t xml:space="preserve">y job responsibilities included dealing with patients in person </w:t>
      </w:r>
      <w:r w:rsidR="0077565C" w:rsidRPr="008458DB">
        <w:rPr>
          <w:sz w:val="24"/>
          <w:szCs w:val="24"/>
          <w:lang w:val="en-GB"/>
        </w:rPr>
        <w:t xml:space="preserve">until </w:t>
      </w:r>
      <w:r w:rsidR="006B69F0" w:rsidRPr="008458DB">
        <w:rPr>
          <w:sz w:val="24"/>
          <w:szCs w:val="24"/>
          <w:lang w:val="en-GB"/>
        </w:rPr>
        <w:t>they see the doctor</w:t>
      </w:r>
      <w:r w:rsidR="0077565C" w:rsidRPr="008458DB">
        <w:rPr>
          <w:sz w:val="24"/>
          <w:szCs w:val="24"/>
          <w:lang w:val="en-GB"/>
        </w:rPr>
        <w:t xml:space="preserve"> </w:t>
      </w:r>
      <w:r w:rsidR="00982C25" w:rsidRPr="008458DB">
        <w:rPr>
          <w:sz w:val="24"/>
          <w:szCs w:val="24"/>
          <w:lang w:val="en-GB"/>
        </w:rPr>
        <w:t>and over the phone</w:t>
      </w:r>
      <w:r w:rsidR="006B69F0" w:rsidRPr="008458DB">
        <w:rPr>
          <w:sz w:val="24"/>
          <w:szCs w:val="24"/>
          <w:lang w:val="en-GB"/>
        </w:rPr>
        <w:t xml:space="preserve"> for</w:t>
      </w:r>
      <w:r w:rsidR="00982C25" w:rsidRPr="008458DB">
        <w:rPr>
          <w:sz w:val="24"/>
          <w:szCs w:val="24"/>
          <w:lang w:val="en-GB"/>
        </w:rPr>
        <w:t xml:space="preserve"> booking appointments, taking payments</w:t>
      </w:r>
      <w:r w:rsidR="006B69F0" w:rsidRPr="008458DB">
        <w:rPr>
          <w:sz w:val="24"/>
          <w:szCs w:val="24"/>
          <w:lang w:val="en-GB"/>
        </w:rPr>
        <w:t xml:space="preserve"> or explaining briefly the teeth whitening experience. Also I </w:t>
      </w:r>
      <w:r w:rsidRPr="008458DB">
        <w:rPr>
          <w:sz w:val="24"/>
          <w:szCs w:val="24"/>
          <w:lang w:val="en-GB"/>
        </w:rPr>
        <w:t xml:space="preserve">have </w:t>
      </w:r>
      <w:r w:rsidR="006B69F0" w:rsidRPr="008458DB">
        <w:rPr>
          <w:sz w:val="24"/>
          <w:szCs w:val="24"/>
          <w:lang w:val="en-GB"/>
        </w:rPr>
        <w:t>managed orders</w:t>
      </w:r>
      <w:r w:rsidR="004962C7" w:rsidRPr="008458DB">
        <w:rPr>
          <w:sz w:val="24"/>
          <w:szCs w:val="24"/>
          <w:lang w:val="en-GB"/>
        </w:rPr>
        <w:t xml:space="preserve">, </w:t>
      </w:r>
      <w:r w:rsidR="004962C7" w:rsidRPr="008458DB">
        <w:rPr>
          <w:sz w:val="24"/>
          <w:szCs w:val="24"/>
          <w:lang w:val="en-GB"/>
        </w:rPr>
        <w:lastRenderedPageBreak/>
        <w:t>the work schedule</w:t>
      </w:r>
      <w:r w:rsidR="006B69F0" w:rsidRPr="008458DB">
        <w:rPr>
          <w:sz w:val="24"/>
          <w:szCs w:val="24"/>
          <w:lang w:val="en-GB"/>
        </w:rPr>
        <w:t xml:space="preserve"> and resolved</w:t>
      </w:r>
      <w:r w:rsidR="00982C25" w:rsidRPr="008458DB">
        <w:rPr>
          <w:sz w:val="24"/>
          <w:szCs w:val="24"/>
          <w:lang w:val="en-GB"/>
        </w:rPr>
        <w:t xml:space="preserve"> any raised issue</w:t>
      </w:r>
      <w:r w:rsidR="0077565C" w:rsidRPr="008458DB">
        <w:rPr>
          <w:sz w:val="24"/>
          <w:szCs w:val="24"/>
          <w:lang w:val="en-GB"/>
        </w:rPr>
        <w:t>s or problem</w:t>
      </w:r>
      <w:r w:rsidR="00982C25" w:rsidRPr="008458DB">
        <w:rPr>
          <w:sz w:val="24"/>
          <w:szCs w:val="24"/>
          <w:lang w:val="en-GB"/>
        </w:rPr>
        <w:t>s. The company had strict booking, cancelation and complaint policy, however unexp</w:t>
      </w:r>
      <w:r w:rsidR="009C423A" w:rsidRPr="008458DB">
        <w:rPr>
          <w:sz w:val="24"/>
          <w:szCs w:val="24"/>
          <w:lang w:val="en-GB"/>
        </w:rPr>
        <w:t>ected situations and crisis had</w:t>
      </w:r>
      <w:r w:rsidR="00982C25" w:rsidRPr="008458DB">
        <w:rPr>
          <w:sz w:val="24"/>
          <w:szCs w:val="24"/>
          <w:lang w:val="en-GB"/>
        </w:rPr>
        <w:t xml:space="preserve"> been always possible. </w:t>
      </w:r>
    </w:p>
    <w:p w:rsidR="00C80AA2" w:rsidRDefault="00982C25" w:rsidP="00C80AA2">
      <w:pPr>
        <w:rPr>
          <w:lang w:val="en-GB"/>
        </w:rPr>
      </w:pPr>
      <w:r>
        <w:rPr>
          <w:lang w:val="en-GB"/>
        </w:rPr>
        <w:t xml:space="preserve"> </w:t>
      </w:r>
    </w:p>
    <w:p w:rsidR="00C80AA2" w:rsidRPr="00CA257E" w:rsidRDefault="00C80AA2" w:rsidP="00C80AA2">
      <w:pPr>
        <w:pStyle w:val="Heading2"/>
        <w:rPr>
          <w:color w:val="auto"/>
          <w:sz w:val="24"/>
          <w:szCs w:val="24"/>
          <w:lang w:val="en-GB"/>
        </w:rPr>
      </w:pPr>
      <w:bookmarkStart w:id="5" w:name="_Toc124541720"/>
      <w:r w:rsidRPr="00CA257E">
        <w:rPr>
          <w:color w:val="auto"/>
          <w:sz w:val="24"/>
          <w:szCs w:val="24"/>
          <w:lang w:val="en-GB"/>
        </w:rPr>
        <w:t xml:space="preserve">Review </w:t>
      </w:r>
      <w:r w:rsidR="00E11EF0">
        <w:rPr>
          <w:color w:val="auto"/>
          <w:sz w:val="24"/>
          <w:szCs w:val="24"/>
          <w:lang w:val="en-GB"/>
        </w:rPr>
        <w:t xml:space="preserve">and application </w:t>
      </w:r>
      <w:r w:rsidRPr="00CA257E">
        <w:rPr>
          <w:color w:val="auto"/>
          <w:sz w:val="24"/>
          <w:szCs w:val="24"/>
          <w:lang w:val="en-GB"/>
        </w:rPr>
        <w:t>of leadership and management theories</w:t>
      </w:r>
      <w:bookmarkEnd w:id="5"/>
    </w:p>
    <w:p w:rsidR="005D1D8C" w:rsidRPr="00CA257E" w:rsidRDefault="005D1D8C" w:rsidP="005D1D8C">
      <w:pPr>
        <w:rPr>
          <w:sz w:val="24"/>
          <w:szCs w:val="24"/>
          <w:lang w:val="en-GB"/>
        </w:rPr>
      </w:pPr>
    </w:p>
    <w:p w:rsidR="00DF6D20" w:rsidRPr="00CA257E" w:rsidRDefault="005D1D8C" w:rsidP="005D1D8C">
      <w:pPr>
        <w:rPr>
          <w:sz w:val="24"/>
          <w:szCs w:val="24"/>
          <w:lang w:val="en-GB"/>
        </w:rPr>
      </w:pPr>
      <w:r w:rsidRPr="00CA257E">
        <w:rPr>
          <w:sz w:val="24"/>
          <w:szCs w:val="24"/>
          <w:lang w:val="en-GB"/>
        </w:rPr>
        <w:tab/>
        <w:t>In 2016 Faculty of Medical Leadership and Management has printed out the latest ideas for models and standards for leadership and management for medical professionals and their teams. It included 48 varieties of organizational behaviour, suitable for all career levels in the team.</w:t>
      </w:r>
      <w:r w:rsidR="00293EBB" w:rsidRPr="00CA257E">
        <w:rPr>
          <w:sz w:val="24"/>
          <w:szCs w:val="24"/>
          <w:lang w:val="en-GB"/>
        </w:rPr>
        <w:t xml:space="preserve"> </w:t>
      </w:r>
    </w:p>
    <w:p w:rsidR="00BE7543" w:rsidRPr="00CA257E" w:rsidRDefault="00DF6D20" w:rsidP="00FE6F99">
      <w:pPr>
        <w:rPr>
          <w:sz w:val="24"/>
          <w:szCs w:val="24"/>
          <w:lang w:val="en-GB"/>
        </w:rPr>
      </w:pPr>
      <w:r w:rsidRPr="00CA257E">
        <w:rPr>
          <w:sz w:val="24"/>
          <w:szCs w:val="24"/>
          <w:lang w:val="en-GB"/>
        </w:rPr>
        <w:tab/>
        <w:t xml:space="preserve">The most often mentioned model is transactional leadership. This style is simplistic and frequently used for training purposes. </w:t>
      </w:r>
      <w:r w:rsidR="00FE6F99" w:rsidRPr="00CA257E">
        <w:rPr>
          <w:sz w:val="24"/>
          <w:szCs w:val="24"/>
          <w:lang w:val="en-GB"/>
        </w:rPr>
        <w:t>A lot of theories and reviews comes from behavioural and transactional thesis toward to transformational leadership or combination of the two.</w:t>
      </w:r>
      <w:r w:rsidR="00BE7543" w:rsidRPr="00CA257E">
        <w:rPr>
          <w:sz w:val="24"/>
          <w:szCs w:val="24"/>
          <w:lang w:val="en-GB"/>
        </w:rPr>
        <w:t xml:space="preserve"> Transformational </w:t>
      </w:r>
      <w:r w:rsidR="00D51B49" w:rsidRPr="00CA257E">
        <w:rPr>
          <w:sz w:val="24"/>
          <w:szCs w:val="24"/>
          <w:lang w:val="en-GB"/>
        </w:rPr>
        <w:t>and collective hypothesis are quite</w:t>
      </w:r>
      <w:r w:rsidR="00BE7543" w:rsidRPr="00CA257E">
        <w:rPr>
          <w:sz w:val="24"/>
          <w:szCs w:val="24"/>
          <w:lang w:val="en-GB"/>
        </w:rPr>
        <w:t xml:space="preserve"> popular in healthcare industry. </w:t>
      </w:r>
      <w:r w:rsidR="00700C3B" w:rsidRPr="00CA257E">
        <w:rPr>
          <w:sz w:val="24"/>
          <w:szCs w:val="24"/>
          <w:lang w:val="en-GB"/>
        </w:rPr>
        <w:t xml:space="preserve">Shared or collective leadership are broadening throughout the dental practices. The aim of this style is to engage members of the staff in decision-making process and connect their personal objectives to operational goals. </w:t>
      </w:r>
    </w:p>
    <w:p w:rsidR="00700C3B" w:rsidRPr="00CA257E" w:rsidRDefault="00700C3B" w:rsidP="00FE6F99">
      <w:pPr>
        <w:rPr>
          <w:sz w:val="24"/>
          <w:szCs w:val="24"/>
          <w:lang w:val="en-GB"/>
        </w:rPr>
      </w:pPr>
      <w:r w:rsidRPr="00CA257E">
        <w:rPr>
          <w:sz w:val="24"/>
          <w:szCs w:val="24"/>
          <w:lang w:val="en-GB"/>
        </w:rPr>
        <w:tab/>
        <w:t>Engaging leadership is another broad known thesis</w:t>
      </w:r>
      <w:r w:rsidR="009A28B8" w:rsidRPr="00CA257E">
        <w:rPr>
          <w:sz w:val="24"/>
          <w:szCs w:val="24"/>
          <w:lang w:val="en-GB"/>
        </w:rPr>
        <w:t xml:space="preserve">. It is fulfilled as the response </w:t>
      </w:r>
      <w:r w:rsidR="00B81DA1" w:rsidRPr="00CA257E">
        <w:rPr>
          <w:sz w:val="24"/>
          <w:szCs w:val="24"/>
          <w:lang w:val="en-GB"/>
        </w:rPr>
        <w:t xml:space="preserve">to administer a successful practice and displaying efficient leadership in the competitive and distinct current community. </w:t>
      </w:r>
      <w:r w:rsidR="009A28B8" w:rsidRPr="00CA257E">
        <w:rPr>
          <w:sz w:val="24"/>
          <w:szCs w:val="24"/>
          <w:lang w:val="en-GB"/>
        </w:rPr>
        <w:t xml:space="preserve"> </w:t>
      </w:r>
      <w:r w:rsidR="00B81DA1" w:rsidRPr="00CA257E">
        <w:rPr>
          <w:sz w:val="24"/>
          <w:szCs w:val="24"/>
          <w:lang w:val="en-GB"/>
        </w:rPr>
        <w:t xml:space="preserve">Furthermore, compassionate leadership provides effective and high-standard advancements quickly, while look after the team and the practice itself. </w:t>
      </w:r>
      <w:r w:rsidR="008825E0" w:rsidRPr="00CA257E">
        <w:rPr>
          <w:sz w:val="24"/>
          <w:szCs w:val="24"/>
          <w:lang w:val="en-GB"/>
        </w:rPr>
        <w:t>Emotional intelligence</w:t>
      </w:r>
      <w:r w:rsidR="00AE38EF" w:rsidRPr="00CA257E">
        <w:rPr>
          <w:sz w:val="24"/>
          <w:szCs w:val="24"/>
          <w:lang w:val="en-GB"/>
        </w:rPr>
        <w:t xml:space="preserve"> has been connected with the thesis of leadership and component of transformational one particularly.</w:t>
      </w:r>
      <w:r w:rsidR="006F2F30" w:rsidRPr="00CA257E">
        <w:rPr>
          <w:sz w:val="24"/>
          <w:szCs w:val="24"/>
          <w:lang w:val="en-GB"/>
        </w:rPr>
        <w:t xml:space="preserve"> In dental practice the patient’s reactions are hard to be predicted, emotional and complex. The clinical leader has to control own emotions first and respond back carefully, calmly and considerately. </w:t>
      </w:r>
    </w:p>
    <w:p w:rsidR="000C63E1" w:rsidRDefault="006F2F30" w:rsidP="00FB319C">
      <w:pPr>
        <w:ind w:firstLine="708"/>
        <w:rPr>
          <w:sz w:val="24"/>
          <w:szCs w:val="24"/>
          <w:lang w:val="en-GB"/>
        </w:rPr>
      </w:pPr>
      <w:r w:rsidRPr="00CA257E">
        <w:rPr>
          <w:sz w:val="24"/>
          <w:szCs w:val="24"/>
          <w:lang w:val="en-GB"/>
        </w:rPr>
        <w:t xml:space="preserve">Moreover, an extra type of leadership is the authentic one. </w:t>
      </w:r>
      <w:r w:rsidR="00FC48F2" w:rsidRPr="00CA257E">
        <w:rPr>
          <w:sz w:val="24"/>
          <w:szCs w:val="24"/>
          <w:lang w:val="en-GB"/>
        </w:rPr>
        <w:t xml:space="preserve">It is associated with other relational theories and emotional intelligence. This type of leadership is not </w:t>
      </w:r>
      <w:r w:rsidR="00F6613D" w:rsidRPr="00CA257E">
        <w:rPr>
          <w:sz w:val="24"/>
          <w:szCs w:val="24"/>
          <w:lang w:val="en-GB"/>
        </w:rPr>
        <w:t xml:space="preserve">always about coping with challenges or pointing the goal, but where the leader is at the present situation and stands out. </w:t>
      </w:r>
      <w:r w:rsidR="00B33F9D" w:rsidRPr="00CA257E">
        <w:rPr>
          <w:sz w:val="24"/>
          <w:szCs w:val="24"/>
          <w:lang w:val="en-GB"/>
        </w:rPr>
        <w:t>Leaders, pe</w:t>
      </w:r>
      <w:r w:rsidR="00F13A8C" w:rsidRPr="00CA257E">
        <w:rPr>
          <w:sz w:val="24"/>
          <w:szCs w:val="24"/>
          <w:lang w:val="en-GB"/>
        </w:rPr>
        <w:t>rforming this type of management</w:t>
      </w:r>
      <w:r w:rsidR="00B33F9D" w:rsidRPr="00CA257E">
        <w:rPr>
          <w:sz w:val="24"/>
          <w:szCs w:val="24"/>
          <w:lang w:val="en-GB"/>
        </w:rPr>
        <w:t xml:space="preserve">, </w:t>
      </w:r>
      <w:r w:rsidR="00F13A8C" w:rsidRPr="00CA257E">
        <w:rPr>
          <w:sz w:val="24"/>
          <w:szCs w:val="24"/>
          <w:lang w:val="en-GB"/>
        </w:rPr>
        <w:t xml:space="preserve">need to have positive ethic point of view and evolve </w:t>
      </w:r>
      <w:r w:rsidR="00A736AA" w:rsidRPr="00CA257E">
        <w:rPr>
          <w:sz w:val="24"/>
          <w:szCs w:val="24"/>
          <w:lang w:val="en-GB"/>
        </w:rPr>
        <w:t>mental capacity to boost self-control and self-consciousness</w:t>
      </w:r>
      <w:r w:rsidR="00FB319C" w:rsidRPr="00CA257E">
        <w:rPr>
          <w:sz w:val="24"/>
          <w:szCs w:val="24"/>
          <w:lang w:val="en-GB"/>
        </w:rPr>
        <w:t xml:space="preserve">. </w:t>
      </w:r>
      <w:sdt>
        <w:sdtPr>
          <w:rPr>
            <w:sz w:val="24"/>
            <w:szCs w:val="24"/>
            <w:lang w:val="en-GB"/>
          </w:rPr>
          <w:id w:val="1651014511"/>
          <w:citation/>
        </w:sdtPr>
        <w:sdtEndPr/>
        <w:sdtContent>
          <w:r w:rsidR="008F0688" w:rsidRPr="00CA257E">
            <w:rPr>
              <w:sz w:val="24"/>
              <w:szCs w:val="24"/>
              <w:lang w:val="en-GB"/>
            </w:rPr>
            <w:fldChar w:fldCharType="begin"/>
          </w:r>
          <w:r w:rsidR="008F0688" w:rsidRPr="00CA257E">
            <w:rPr>
              <w:sz w:val="24"/>
              <w:szCs w:val="24"/>
              <w:lang w:val="en-GB"/>
            </w:rPr>
            <w:instrText xml:space="preserve"> CITATION Han20 \l 2057 </w:instrText>
          </w:r>
          <w:r w:rsidR="008F0688" w:rsidRPr="00CA257E">
            <w:rPr>
              <w:sz w:val="24"/>
              <w:szCs w:val="24"/>
              <w:lang w:val="en-GB"/>
            </w:rPr>
            <w:fldChar w:fldCharType="separate"/>
          </w:r>
          <w:r w:rsidR="00890893" w:rsidRPr="00890893">
            <w:rPr>
              <w:noProof/>
              <w:sz w:val="24"/>
              <w:szCs w:val="24"/>
              <w:lang w:val="en-GB"/>
            </w:rPr>
            <w:t>(Hanks &amp; et al, 2020)</w:t>
          </w:r>
          <w:r w:rsidR="008F0688" w:rsidRPr="00CA257E">
            <w:rPr>
              <w:sz w:val="24"/>
              <w:szCs w:val="24"/>
              <w:lang w:val="en-GB"/>
            </w:rPr>
            <w:fldChar w:fldCharType="end"/>
          </w:r>
        </w:sdtContent>
      </w:sdt>
    </w:p>
    <w:p w:rsidR="005D1952" w:rsidRDefault="0082419B" w:rsidP="00D82146">
      <w:pPr>
        <w:ind w:firstLine="708"/>
        <w:rPr>
          <w:sz w:val="24"/>
          <w:szCs w:val="24"/>
          <w:lang w:val="en-GB"/>
        </w:rPr>
      </w:pPr>
      <w:r>
        <w:rPr>
          <w:sz w:val="24"/>
          <w:szCs w:val="24"/>
          <w:lang w:val="en-GB"/>
        </w:rPr>
        <w:t xml:space="preserve">As a results of continuous developing of digital technologies, managers nowadays are facing new and new challenges. </w:t>
      </w:r>
      <w:r w:rsidRPr="00D82146">
        <w:rPr>
          <w:sz w:val="24"/>
          <w:szCs w:val="24"/>
          <w:lang w:val="en-GB"/>
        </w:rPr>
        <w:t xml:space="preserve">Digital leadership is an essential </w:t>
      </w:r>
      <w:r w:rsidR="00394A13" w:rsidRPr="00D82146">
        <w:rPr>
          <w:sz w:val="24"/>
          <w:szCs w:val="24"/>
          <w:lang w:val="en-GB"/>
        </w:rPr>
        <w:t xml:space="preserve">element in leader’s skilful expertise in the present days. </w:t>
      </w:r>
      <w:r w:rsidR="00B22131" w:rsidRPr="00D82146">
        <w:rPr>
          <w:sz w:val="24"/>
          <w:szCs w:val="24"/>
          <w:lang w:val="en-GB"/>
        </w:rPr>
        <w:t>A research reports that may be there is a connection between m</w:t>
      </w:r>
      <w:r w:rsidR="007B4ECB" w:rsidRPr="00D82146">
        <w:rPr>
          <w:sz w:val="24"/>
          <w:szCs w:val="24"/>
          <w:lang w:val="en-GB"/>
        </w:rPr>
        <w:t xml:space="preserve">anagers with limited digital organizational skills </w:t>
      </w:r>
      <w:r w:rsidR="00B22131" w:rsidRPr="00D82146">
        <w:rPr>
          <w:sz w:val="24"/>
          <w:szCs w:val="24"/>
          <w:lang w:val="en-GB"/>
        </w:rPr>
        <w:t xml:space="preserve">and their </w:t>
      </w:r>
      <w:r w:rsidR="007B4ECB" w:rsidRPr="00D82146">
        <w:rPr>
          <w:sz w:val="24"/>
          <w:szCs w:val="24"/>
          <w:lang w:val="en-GB"/>
        </w:rPr>
        <w:t xml:space="preserve">lower mental wellness, because of the stressful </w:t>
      </w:r>
      <w:r w:rsidR="00152E85" w:rsidRPr="00D82146">
        <w:rPr>
          <w:sz w:val="24"/>
          <w:szCs w:val="24"/>
          <w:lang w:val="en-GB"/>
        </w:rPr>
        <w:t xml:space="preserve">and unorganised </w:t>
      </w:r>
      <w:r w:rsidR="00D82146" w:rsidRPr="00D82146">
        <w:rPr>
          <w:sz w:val="24"/>
          <w:szCs w:val="24"/>
          <w:lang w:val="en-GB"/>
        </w:rPr>
        <w:t>circumstances</w:t>
      </w:r>
      <w:r w:rsidR="005D1952" w:rsidRPr="00D82146">
        <w:rPr>
          <w:sz w:val="24"/>
          <w:szCs w:val="24"/>
          <w:lang w:val="en-GB"/>
        </w:rPr>
        <w:t xml:space="preserve">. </w:t>
      </w:r>
      <w:sdt>
        <w:sdtPr>
          <w:rPr>
            <w:sz w:val="24"/>
            <w:szCs w:val="24"/>
            <w:lang w:val="en-GB"/>
          </w:rPr>
          <w:id w:val="-460188924"/>
          <w:citation/>
        </w:sdtPr>
        <w:sdtEndPr/>
        <w:sdtContent>
          <w:r w:rsidR="005D1952" w:rsidRPr="00D82146">
            <w:rPr>
              <w:sz w:val="24"/>
              <w:szCs w:val="24"/>
              <w:lang w:val="en-GB"/>
            </w:rPr>
            <w:fldChar w:fldCharType="begin"/>
          </w:r>
          <w:r w:rsidR="005D1952" w:rsidRPr="00D82146">
            <w:rPr>
              <w:sz w:val="24"/>
              <w:szCs w:val="24"/>
              <w:lang w:val="en-GB"/>
            </w:rPr>
            <w:instrText xml:space="preserve"> CITATION Zei19 \l 2057 </w:instrText>
          </w:r>
          <w:r w:rsidR="005D1952" w:rsidRPr="00D82146">
            <w:rPr>
              <w:sz w:val="24"/>
              <w:szCs w:val="24"/>
              <w:lang w:val="en-GB"/>
            </w:rPr>
            <w:fldChar w:fldCharType="separate"/>
          </w:r>
          <w:r w:rsidR="00890893" w:rsidRPr="00890893">
            <w:rPr>
              <w:noProof/>
              <w:sz w:val="24"/>
              <w:szCs w:val="24"/>
              <w:lang w:val="en-GB"/>
            </w:rPr>
            <w:t>(Zeike &amp; et al, 2019)</w:t>
          </w:r>
          <w:r w:rsidR="005D1952" w:rsidRPr="00D82146">
            <w:rPr>
              <w:sz w:val="24"/>
              <w:szCs w:val="24"/>
              <w:lang w:val="en-GB"/>
            </w:rPr>
            <w:fldChar w:fldCharType="end"/>
          </w:r>
        </w:sdtContent>
      </w:sdt>
    </w:p>
    <w:p w:rsidR="00151E1B" w:rsidRPr="0020786D" w:rsidRDefault="008B5C0D" w:rsidP="0020786D">
      <w:pPr>
        <w:ind w:firstLine="708"/>
        <w:rPr>
          <w:sz w:val="24"/>
          <w:szCs w:val="24"/>
          <w:lang w:val="en-GB"/>
        </w:rPr>
      </w:pPr>
      <w:r>
        <w:rPr>
          <w:sz w:val="24"/>
          <w:szCs w:val="24"/>
          <w:lang w:val="en-GB"/>
        </w:rPr>
        <w:t>Leaders need to handle with healthcare changing situations fast and promptly, however universal type of leadership is not persisting. The correlation between clinical leadership and primary dental care is vital. A relational leadership type, such as collective and team authority</w:t>
      </w:r>
      <w:r w:rsidR="0020786D">
        <w:rPr>
          <w:sz w:val="24"/>
          <w:szCs w:val="24"/>
          <w:lang w:val="en-GB"/>
        </w:rPr>
        <w:t xml:space="preserve">, may will be rewarding and effective in the implementation of the goal. </w:t>
      </w:r>
      <w:r w:rsidRPr="0020786D">
        <w:rPr>
          <w:sz w:val="24"/>
          <w:szCs w:val="24"/>
          <w:lang w:val="en-GB"/>
        </w:rPr>
        <w:lastRenderedPageBreak/>
        <w:t xml:space="preserve">The required leadership skills </w:t>
      </w:r>
      <w:r w:rsidR="0020786D" w:rsidRPr="0020786D">
        <w:rPr>
          <w:sz w:val="24"/>
          <w:szCs w:val="24"/>
          <w:lang w:val="en-GB"/>
        </w:rPr>
        <w:t xml:space="preserve">include constructive dialog, supportive and trustful relationship in the group and creative project management competence. </w:t>
      </w:r>
      <w:sdt>
        <w:sdtPr>
          <w:rPr>
            <w:sz w:val="24"/>
            <w:szCs w:val="24"/>
            <w:lang w:val="en-GB"/>
          </w:rPr>
          <w:id w:val="491299887"/>
          <w:citation/>
        </w:sdtPr>
        <w:sdtEndPr/>
        <w:sdtContent>
          <w:r w:rsidR="00BB61F7" w:rsidRPr="0020786D">
            <w:rPr>
              <w:sz w:val="24"/>
              <w:szCs w:val="24"/>
              <w:lang w:val="en-GB"/>
            </w:rPr>
            <w:fldChar w:fldCharType="begin"/>
          </w:r>
          <w:r w:rsidR="00BB61F7" w:rsidRPr="0020786D">
            <w:rPr>
              <w:sz w:val="24"/>
              <w:szCs w:val="24"/>
              <w:lang w:val="en-GB"/>
            </w:rPr>
            <w:instrText xml:space="preserve"> CITATION Nie19 \l 2057 </w:instrText>
          </w:r>
          <w:r w:rsidR="00BB61F7" w:rsidRPr="0020786D">
            <w:rPr>
              <w:sz w:val="24"/>
              <w:szCs w:val="24"/>
              <w:lang w:val="en-GB"/>
            </w:rPr>
            <w:fldChar w:fldCharType="separate"/>
          </w:r>
          <w:r w:rsidR="00890893" w:rsidRPr="00890893">
            <w:rPr>
              <w:noProof/>
              <w:sz w:val="24"/>
              <w:szCs w:val="24"/>
              <w:lang w:val="en-GB"/>
            </w:rPr>
            <w:t>(Nieuwboer &amp; et al, 2019)</w:t>
          </w:r>
          <w:r w:rsidR="00BB61F7" w:rsidRPr="0020786D">
            <w:rPr>
              <w:sz w:val="24"/>
              <w:szCs w:val="24"/>
              <w:lang w:val="en-GB"/>
            </w:rPr>
            <w:fldChar w:fldCharType="end"/>
          </w:r>
        </w:sdtContent>
      </w:sdt>
    </w:p>
    <w:p w:rsidR="00177D6E" w:rsidRPr="00F570DE" w:rsidRDefault="00177D6E" w:rsidP="005D1952">
      <w:pPr>
        <w:rPr>
          <w:sz w:val="24"/>
          <w:szCs w:val="24"/>
          <w:lang w:val="en-GB"/>
        </w:rPr>
      </w:pPr>
    </w:p>
    <w:p w:rsidR="00C80AA2" w:rsidRPr="00F570DE" w:rsidRDefault="00DD4491" w:rsidP="00C80AA2">
      <w:pPr>
        <w:pStyle w:val="Heading2"/>
        <w:rPr>
          <w:color w:val="auto"/>
          <w:sz w:val="24"/>
          <w:szCs w:val="24"/>
          <w:lang w:val="en-GB"/>
        </w:rPr>
      </w:pPr>
      <w:bookmarkStart w:id="6" w:name="_Toc124541721"/>
      <w:r w:rsidRPr="00F570DE">
        <w:rPr>
          <w:color w:val="auto"/>
          <w:sz w:val="24"/>
          <w:szCs w:val="24"/>
          <w:lang w:val="en-GB"/>
        </w:rPr>
        <w:t>Leader vs Manager</w:t>
      </w:r>
      <w:r w:rsidR="00327F06">
        <w:rPr>
          <w:color w:val="auto"/>
          <w:sz w:val="24"/>
          <w:szCs w:val="24"/>
          <w:lang w:val="en-GB"/>
        </w:rPr>
        <w:t>- practical principles</w:t>
      </w:r>
      <w:bookmarkEnd w:id="6"/>
    </w:p>
    <w:p w:rsidR="00DD4491" w:rsidRPr="00F570DE" w:rsidRDefault="00DD4491" w:rsidP="00DD4491">
      <w:pPr>
        <w:rPr>
          <w:sz w:val="24"/>
          <w:szCs w:val="24"/>
          <w:lang w:val="en-GB"/>
        </w:rPr>
      </w:pPr>
    </w:p>
    <w:p w:rsidR="006B17F7" w:rsidRDefault="00DD4491" w:rsidP="006B17F7">
      <w:pPr>
        <w:rPr>
          <w:sz w:val="24"/>
          <w:szCs w:val="24"/>
          <w:lang w:val="en-GB"/>
        </w:rPr>
      </w:pPr>
      <w:r w:rsidRPr="00F570DE">
        <w:rPr>
          <w:sz w:val="24"/>
          <w:szCs w:val="24"/>
          <w:lang w:val="en-GB"/>
        </w:rPr>
        <w:tab/>
        <w:t xml:space="preserve">Management and leadership have important roles in achieving a particular goal for the company. However, their purpose of action differs and we could juxtapose them. Management </w:t>
      </w:r>
      <w:r w:rsidR="00F570DE" w:rsidRPr="00F570DE">
        <w:rPr>
          <w:sz w:val="24"/>
          <w:szCs w:val="24"/>
          <w:lang w:val="en-GB"/>
        </w:rPr>
        <w:t xml:space="preserve">creates order and regularity, while leadership process action and change. Management organizing all parts of the association, in such a way that the leader’s aim could be accomplish successfully. If the management is poor, the objectives cannot be attained and similar- if the leadership is poor, the vision and future aim are unclear. </w:t>
      </w:r>
      <w:sdt>
        <w:sdtPr>
          <w:rPr>
            <w:sz w:val="24"/>
            <w:szCs w:val="24"/>
            <w:lang w:val="en-GB"/>
          </w:rPr>
          <w:id w:val="-137652816"/>
          <w:citation/>
        </w:sdtPr>
        <w:sdtEndPr/>
        <w:sdtContent>
          <w:r w:rsidR="006B17F7" w:rsidRPr="00F570DE">
            <w:rPr>
              <w:sz w:val="24"/>
              <w:szCs w:val="24"/>
              <w:lang w:val="en-GB"/>
            </w:rPr>
            <w:fldChar w:fldCharType="begin"/>
          </w:r>
          <w:r w:rsidR="006B17F7" w:rsidRPr="00F570DE">
            <w:rPr>
              <w:sz w:val="24"/>
              <w:szCs w:val="24"/>
              <w:lang w:val="en-GB"/>
            </w:rPr>
            <w:instrText xml:space="preserve"> CITATION Van20 \l 2057 </w:instrText>
          </w:r>
          <w:r w:rsidR="006B17F7" w:rsidRPr="00F570DE">
            <w:rPr>
              <w:sz w:val="24"/>
              <w:szCs w:val="24"/>
              <w:lang w:val="en-GB"/>
            </w:rPr>
            <w:fldChar w:fldCharType="separate"/>
          </w:r>
          <w:r w:rsidR="00890893" w:rsidRPr="00890893">
            <w:rPr>
              <w:noProof/>
              <w:sz w:val="24"/>
              <w:szCs w:val="24"/>
              <w:lang w:val="en-GB"/>
            </w:rPr>
            <w:t>(Van Diggele &amp; et al, 2020)</w:t>
          </w:r>
          <w:r w:rsidR="006B17F7" w:rsidRPr="00F570DE">
            <w:rPr>
              <w:sz w:val="24"/>
              <w:szCs w:val="24"/>
              <w:lang w:val="en-GB"/>
            </w:rPr>
            <w:fldChar w:fldCharType="end"/>
          </w:r>
        </w:sdtContent>
      </w:sdt>
    </w:p>
    <w:p w:rsidR="003538DE" w:rsidRDefault="003538DE" w:rsidP="006B17F7">
      <w:pPr>
        <w:rPr>
          <w:sz w:val="24"/>
          <w:szCs w:val="24"/>
          <w:lang w:val="en-GB"/>
        </w:rPr>
      </w:pPr>
      <w:r>
        <w:rPr>
          <w:sz w:val="24"/>
          <w:szCs w:val="24"/>
          <w:lang w:val="en-GB"/>
        </w:rPr>
        <w:tab/>
        <w:t>The practical implementation of leadership behaviour pattern could be described in the following diagram</w:t>
      </w:r>
      <w:r w:rsidR="00B96FA4">
        <w:rPr>
          <w:sz w:val="24"/>
          <w:szCs w:val="24"/>
          <w:lang w:val="en-GB"/>
        </w:rPr>
        <w:t xml:space="preserve">, where practices are defined in consistent zones. </w:t>
      </w:r>
    </w:p>
    <w:p w:rsidR="00543C8D" w:rsidRPr="00F570DE" w:rsidRDefault="00543C8D" w:rsidP="006B17F7">
      <w:pPr>
        <w:rPr>
          <w:sz w:val="24"/>
          <w:szCs w:val="24"/>
          <w:lang w:val="en-GB"/>
        </w:rPr>
      </w:pPr>
    </w:p>
    <w:p w:rsidR="003E7B8B" w:rsidRPr="003538DE" w:rsidRDefault="003E7B8B" w:rsidP="003538DE">
      <w:pPr>
        <w:jc w:val="center"/>
        <w:rPr>
          <w:sz w:val="24"/>
          <w:szCs w:val="24"/>
          <w:lang w:val="en-GB"/>
        </w:rPr>
      </w:pPr>
      <w:r w:rsidRPr="003538DE">
        <w:rPr>
          <w:noProof/>
          <w:sz w:val="24"/>
          <w:szCs w:val="24"/>
          <w:lang w:eastAsia="bg-BG"/>
        </w:rPr>
        <w:drawing>
          <wp:inline distT="0" distB="0" distL="0" distR="0" wp14:anchorId="3A521DC2" wp14:editId="7B4C655A">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4B11DE" w:rsidRDefault="004B11DE" w:rsidP="003538DE">
      <w:pPr>
        <w:jc w:val="center"/>
        <w:rPr>
          <w:sz w:val="24"/>
          <w:szCs w:val="24"/>
          <w:lang w:val="en-GB"/>
        </w:rPr>
      </w:pPr>
      <w:r w:rsidRPr="003538DE">
        <w:rPr>
          <w:sz w:val="24"/>
          <w:szCs w:val="24"/>
          <w:lang w:val="en-GB"/>
        </w:rPr>
        <w:t xml:space="preserve">Source: Leadership zone model </w:t>
      </w:r>
      <w:sdt>
        <w:sdtPr>
          <w:rPr>
            <w:sz w:val="24"/>
            <w:szCs w:val="24"/>
            <w:lang w:val="en-GB"/>
          </w:rPr>
          <w:id w:val="-196930243"/>
          <w:citation/>
        </w:sdtPr>
        <w:sdtEndPr/>
        <w:sdtContent>
          <w:r w:rsidR="00AC3E56" w:rsidRPr="003538DE">
            <w:rPr>
              <w:sz w:val="24"/>
              <w:szCs w:val="24"/>
              <w:lang w:val="en-GB"/>
            </w:rPr>
            <w:fldChar w:fldCharType="begin"/>
          </w:r>
          <w:r w:rsidR="00AC3E56" w:rsidRPr="003538DE">
            <w:rPr>
              <w:sz w:val="24"/>
              <w:szCs w:val="24"/>
              <w:lang w:val="en-GB"/>
            </w:rPr>
            <w:instrText xml:space="preserve"> CITATION Per10 \l 2057 </w:instrText>
          </w:r>
          <w:r w:rsidR="00AC3E56" w:rsidRPr="003538DE">
            <w:rPr>
              <w:sz w:val="24"/>
              <w:szCs w:val="24"/>
              <w:lang w:val="en-GB"/>
            </w:rPr>
            <w:fldChar w:fldCharType="separate"/>
          </w:r>
          <w:r w:rsidR="00890893" w:rsidRPr="00890893">
            <w:rPr>
              <w:noProof/>
              <w:sz w:val="24"/>
              <w:szCs w:val="24"/>
              <w:lang w:val="en-GB"/>
            </w:rPr>
            <w:t>(Perrin, 2010)</w:t>
          </w:r>
          <w:r w:rsidR="00AC3E56" w:rsidRPr="003538DE">
            <w:rPr>
              <w:sz w:val="24"/>
              <w:szCs w:val="24"/>
              <w:lang w:val="en-GB"/>
            </w:rPr>
            <w:fldChar w:fldCharType="end"/>
          </w:r>
        </w:sdtContent>
      </w:sdt>
    </w:p>
    <w:p w:rsidR="00EE4ECF" w:rsidRDefault="00EE4ECF" w:rsidP="003538DE">
      <w:pPr>
        <w:jc w:val="center"/>
        <w:rPr>
          <w:sz w:val="24"/>
          <w:szCs w:val="24"/>
          <w:lang w:val="en-GB"/>
        </w:rPr>
      </w:pPr>
    </w:p>
    <w:p w:rsidR="00EE4ECF" w:rsidRDefault="00EE4ECF" w:rsidP="00EE4ECF">
      <w:pPr>
        <w:rPr>
          <w:sz w:val="24"/>
          <w:szCs w:val="24"/>
          <w:lang w:val="en-GB"/>
        </w:rPr>
      </w:pPr>
      <w:r>
        <w:rPr>
          <w:sz w:val="24"/>
          <w:szCs w:val="24"/>
          <w:lang w:val="en-GB"/>
        </w:rPr>
        <w:t>Zone 1 – Reflection</w:t>
      </w:r>
      <w:r w:rsidR="000538B3">
        <w:rPr>
          <w:sz w:val="24"/>
          <w:szCs w:val="24"/>
          <w:lang w:val="en-GB"/>
        </w:rPr>
        <w:t xml:space="preserve">: </w:t>
      </w:r>
      <w:r>
        <w:rPr>
          <w:sz w:val="24"/>
          <w:szCs w:val="24"/>
          <w:lang w:val="en-GB"/>
        </w:rPr>
        <w:t xml:space="preserve">leaders evaluate their beliefs, concepts, vision and actions. </w:t>
      </w:r>
    </w:p>
    <w:p w:rsidR="00EE4ECF" w:rsidRDefault="00EE4ECF" w:rsidP="00EE4ECF">
      <w:pPr>
        <w:pStyle w:val="ListParagraph"/>
        <w:numPr>
          <w:ilvl w:val="0"/>
          <w:numId w:val="3"/>
        </w:numPr>
        <w:rPr>
          <w:sz w:val="24"/>
          <w:szCs w:val="24"/>
          <w:lang w:val="en-GB"/>
        </w:rPr>
      </w:pPr>
      <w:r>
        <w:rPr>
          <w:sz w:val="24"/>
          <w:szCs w:val="24"/>
          <w:lang w:val="en-GB"/>
        </w:rPr>
        <w:t xml:space="preserve">Explore education, required characterize </w:t>
      </w:r>
      <w:r w:rsidR="000538B3">
        <w:rPr>
          <w:sz w:val="24"/>
          <w:szCs w:val="24"/>
          <w:lang w:val="en-GB"/>
        </w:rPr>
        <w:t>the approach;</w:t>
      </w:r>
    </w:p>
    <w:p w:rsidR="000538B3" w:rsidRDefault="000538B3" w:rsidP="00EE4ECF">
      <w:pPr>
        <w:pStyle w:val="ListParagraph"/>
        <w:numPr>
          <w:ilvl w:val="0"/>
          <w:numId w:val="3"/>
        </w:numPr>
        <w:rPr>
          <w:sz w:val="24"/>
          <w:szCs w:val="24"/>
          <w:lang w:val="en-GB"/>
        </w:rPr>
      </w:pPr>
      <w:r>
        <w:rPr>
          <w:sz w:val="24"/>
          <w:szCs w:val="24"/>
          <w:lang w:val="en-GB"/>
        </w:rPr>
        <w:t>Examine challenges and take the lack of success for opportunity to grow;</w:t>
      </w:r>
    </w:p>
    <w:p w:rsidR="000538B3" w:rsidRDefault="000538B3" w:rsidP="00EE4ECF">
      <w:pPr>
        <w:pStyle w:val="ListParagraph"/>
        <w:numPr>
          <w:ilvl w:val="0"/>
          <w:numId w:val="3"/>
        </w:numPr>
        <w:rPr>
          <w:sz w:val="24"/>
          <w:szCs w:val="24"/>
          <w:lang w:val="en-GB"/>
        </w:rPr>
      </w:pPr>
      <w:r>
        <w:rPr>
          <w:sz w:val="24"/>
          <w:szCs w:val="24"/>
          <w:lang w:val="en-GB"/>
        </w:rPr>
        <w:t>Fulfil trustful and clear communication with others and reflect adequately on personal and other people’s performance.</w:t>
      </w:r>
    </w:p>
    <w:p w:rsidR="000538B3" w:rsidRDefault="000538B3" w:rsidP="000538B3">
      <w:pPr>
        <w:rPr>
          <w:sz w:val="24"/>
          <w:szCs w:val="24"/>
          <w:lang w:val="en-GB"/>
        </w:rPr>
      </w:pPr>
      <w:r>
        <w:rPr>
          <w:sz w:val="24"/>
          <w:szCs w:val="24"/>
          <w:lang w:val="en-GB"/>
        </w:rPr>
        <w:lastRenderedPageBreak/>
        <w:t xml:space="preserve">Zone 2 – Society: </w:t>
      </w:r>
      <w:r w:rsidR="00721B73">
        <w:rPr>
          <w:sz w:val="24"/>
          <w:szCs w:val="24"/>
          <w:lang w:val="en-GB"/>
        </w:rPr>
        <w:t xml:space="preserve">leaders implement the principles as respect, equity, honestly for the good of the group. In order to succeed in this are, they should: </w:t>
      </w:r>
    </w:p>
    <w:p w:rsidR="00721B73" w:rsidRDefault="00721B73" w:rsidP="00721B73">
      <w:pPr>
        <w:pStyle w:val="ListParagraph"/>
        <w:numPr>
          <w:ilvl w:val="0"/>
          <w:numId w:val="4"/>
        </w:numPr>
        <w:rPr>
          <w:sz w:val="24"/>
          <w:szCs w:val="24"/>
          <w:lang w:val="en-GB"/>
        </w:rPr>
      </w:pPr>
      <w:r>
        <w:rPr>
          <w:sz w:val="24"/>
          <w:szCs w:val="24"/>
          <w:lang w:val="en-GB"/>
        </w:rPr>
        <w:t xml:space="preserve">Act morally and </w:t>
      </w:r>
      <w:r w:rsidRPr="00721B73">
        <w:rPr>
          <w:sz w:val="24"/>
          <w:szCs w:val="24"/>
          <w:lang w:val="en-GB"/>
        </w:rPr>
        <w:t>in good conscience</w:t>
      </w:r>
      <w:r w:rsidR="005F1485">
        <w:rPr>
          <w:sz w:val="24"/>
          <w:szCs w:val="24"/>
          <w:lang w:val="en-GB"/>
        </w:rPr>
        <w:t>, boldly to address their opinion;</w:t>
      </w:r>
    </w:p>
    <w:p w:rsidR="005F1485" w:rsidRDefault="005F1485" w:rsidP="00721B73">
      <w:pPr>
        <w:pStyle w:val="ListParagraph"/>
        <w:numPr>
          <w:ilvl w:val="0"/>
          <w:numId w:val="4"/>
        </w:numPr>
        <w:rPr>
          <w:sz w:val="24"/>
          <w:szCs w:val="24"/>
          <w:lang w:val="en-GB"/>
        </w:rPr>
      </w:pPr>
      <w:r>
        <w:rPr>
          <w:sz w:val="24"/>
          <w:szCs w:val="24"/>
          <w:lang w:val="en-GB"/>
        </w:rPr>
        <w:t>Motivate others to take social responsibility and to help the society;</w:t>
      </w:r>
    </w:p>
    <w:p w:rsidR="005F1485" w:rsidRDefault="005F1485" w:rsidP="00721B73">
      <w:pPr>
        <w:pStyle w:val="ListParagraph"/>
        <w:numPr>
          <w:ilvl w:val="0"/>
          <w:numId w:val="4"/>
        </w:numPr>
        <w:rPr>
          <w:sz w:val="24"/>
          <w:szCs w:val="24"/>
          <w:lang w:val="en-GB"/>
        </w:rPr>
      </w:pPr>
      <w:r>
        <w:rPr>
          <w:sz w:val="24"/>
          <w:szCs w:val="24"/>
          <w:lang w:val="en-GB"/>
        </w:rPr>
        <w:t>Make upright decisions and benefit the members of the team for their merit.</w:t>
      </w:r>
    </w:p>
    <w:p w:rsidR="005F1485" w:rsidRDefault="005F1485" w:rsidP="005F1485">
      <w:pPr>
        <w:rPr>
          <w:sz w:val="24"/>
          <w:szCs w:val="24"/>
          <w:lang w:val="en-GB"/>
        </w:rPr>
      </w:pPr>
      <w:r>
        <w:rPr>
          <w:sz w:val="24"/>
          <w:szCs w:val="24"/>
          <w:lang w:val="en-GB"/>
        </w:rPr>
        <w:t>Zone 3 – Diversity: leaders esteem every human being, no matter of his/her ethnicity, gender, age, nationality of ideology:</w:t>
      </w:r>
    </w:p>
    <w:p w:rsidR="00E71657" w:rsidRDefault="005F1485" w:rsidP="005F1485">
      <w:pPr>
        <w:pStyle w:val="ListParagraph"/>
        <w:numPr>
          <w:ilvl w:val="0"/>
          <w:numId w:val="5"/>
        </w:numPr>
        <w:rPr>
          <w:sz w:val="24"/>
          <w:szCs w:val="24"/>
          <w:lang w:val="en-GB"/>
        </w:rPr>
      </w:pPr>
      <w:r>
        <w:rPr>
          <w:sz w:val="24"/>
          <w:szCs w:val="24"/>
          <w:lang w:val="en-GB"/>
        </w:rPr>
        <w:t xml:space="preserve">Motivate cooperation between </w:t>
      </w:r>
      <w:r w:rsidR="00E71657">
        <w:rPr>
          <w:sz w:val="24"/>
          <w:szCs w:val="24"/>
          <w:lang w:val="en-GB"/>
        </w:rPr>
        <w:t>variety of groups;</w:t>
      </w:r>
    </w:p>
    <w:p w:rsidR="00E71657" w:rsidRDefault="00E71657" w:rsidP="005F1485">
      <w:pPr>
        <w:pStyle w:val="ListParagraph"/>
        <w:numPr>
          <w:ilvl w:val="0"/>
          <w:numId w:val="5"/>
        </w:numPr>
        <w:rPr>
          <w:sz w:val="24"/>
          <w:szCs w:val="24"/>
          <w:lang w:val="en-GB"/>
        </w:rPr>
      </w:pPr>
      <w:r>
        <w:rPr>
          <w:sz w:val="24"/>
          <w:szCs w:val="24"/>
          <w:lang w:val="en-GB"/>
        </w:rPr>
        <w:t>Endeavour to meet demands from different cultures and societies;</w:t>
      </w:r>
    </w:p>
    <w:p w:rsidR="005F1485" w:rsidRDefault="00E71657" w:rsidP="005F1485">
      <w:pPr>
        <w:pStyle w:val="ListParagraph"/>
        <w:numPr>
          <w:ilvl w:val="0"/>
          <w:numId w:val="5"/>
        </w:numPr>
        <w:rPr>
          <w:sz w:val="24"/>
          <w:szCs w:val="24"/>
          <w:lang w:val="en-GB"/>
        </w:rPr>
      </w:pPr>
      <w:r>
        <w:rPr>
          <w:sz w:val="24"/>
          <w:szCs w:val="24"/>
          <w:lang w:val="en-GB"/>
        </w:rPr>
        <w:t>Collaborate and lead successfully with people with diverse background;</w:t>
      </w:r>
    </w:p>
    <w:p w:rsidR="00E71657" w:rsidRDefault="00E71657" w:rsidP="005F1485">
      <w:pPr>
        <w:pStyle w:val="ListParagraph"/>
        <w:numPr>
          <w:ilvl w:val="0"/>
          <w:numId w:val="5"/>
        </w:numPr>
        <w:rPr>
          <w:sz w:val="24"/>
          <w:szCs w:val="24"/>
          <w:lang w:val="en-GB"/>
        </w:rPr>
      </w:pPr>
      <w:r>
        <w:rPr>
          <w:sz w:val="24"/>
          <w:szCs w:val="24"/>
          <w:lang w:val="en-GB"/>
        </w:rPr>
        <w:t>Effectively learn and manage business methods from other cultures.</w:t>
      </w:r>
    </w:p>
    <w:p w:rsidR="004E0AD7" w:rsidRDefault="000B3927" w:rsidP="004E0AD7">
      <w:pPr>
        <w:rPr>
          <w:sz w:val="24"/>
          <w:szCs w:val="24"/>
          <w:lang w:val="en-GB"/>
        </w:rPr>
      </w:pPr>
      <w:r>
        <w:rPr>
          <w:sz w:val="24"/>
          <w:szCs w:val="24"/>
          <w:lang w:val="en-GB"/>
        </w:rPr>
        <w:t xml:space="preserve">Zone 4 – Ingenuity: leaders accomplish </w:t>
      </w:r>
      <w:r w:rsidR="00FD08D5">
        <w:rPr>
          <w:sz w:val="24"/>
          <w:szCs w:val="24"/>
          <w:lang w:val="en-GB"/>
        </w:rPr>
        <w:t>pragmatic ideas and create a climate for innovations.</w:t>
      </w:r>
    </w:p>
    <w:p w:rsidR="00FD08D5" w:rsidRPr="004E0AD7" w:rsidRDefault="00FD08D5" w:rsidP="004E0AD7">
      <w:pPr>
        <w:pStyle w:val="ListParagraph"/>
        <w:numPr>
          <w:ilvl w:val="0"/>
          <w:numId w:val="8"/>
        </w:numPr>
        <w:rPr>
          <w:sz w:val="24"/>
          <w:szCs w:val="24"/>
          <w:lang w:val="en-GB"/>
        </w:rPr>
      </w:pPr>
      <w:r w:rsidRPr="004E0AD7">
        <w:rPr>
          <w:sz w:val="24"/>
          <w:szCs w:val="24"/>
          <w:lang w:val="en-GB"/>
        </w:rPr>
        <w:t>They help community to adjust quickly to changes and be more positive for the future;</w:t>
      </w:r>
    </w:p>
    <w:p w:rsidR="004E0AD7" w:rsidRDefault="004E0AD7" w:rsidP="00FD08D5">
      <w:pPr>
        <w:pStyle w:val="ListParagraph"/>
        <w:numPr>
          <w:ilvl w:val="0"/>
          <w:numId w:val="6"/>
        </w:numPr>
        <w:rPr>
          <w:sz w:val="24"/>
          <w:szCs w:val="24"/>
          <w:lang w:val="en-GB"/>
        </w:rPr>
      </w:pPr>
      <w:r>
        <w:rPr>
          <w:sz w:val="24"/>
          <w:szCs w:val="24"/>
          <w:lang w:val="en-GB"/>
        </w:rPr>
        <w:t>Develop their self-awareness for prosperity of the group;</w:t>
      </w:r>
    </w:p>
    <w:p w:rsidR="00FD08D5" w:rsidRDefault="004E0AD7" w:rsidP="00FD08D5">
      <w:pPr>
        <w:pStyle w:val="ListParagraph"/>
        <w:numPr>
          <w:ilvl w:val="0"/>
          <w:numId w:val="6"/>
        </w:numPr>
        <w:rPr>
          <w:sz w:val="24"/>
          <w:szCs w:val="24"/>
          <w:lang w:val="en-GB"/>
        </w:rPr>
      </w:pPr>
      <w:r>
        <w:rPr>
          <w:sz w:val="24"/>
          <w:szCs w:val="24"/>
          <w:lang w:val="en-GB"/>
        </w:rPr>
        <w:t>Motivate others by speeches, resolve different situations and establish creative and positive working atmosphere.</w:t>
      </w:r>
    </w:p>
    <w:p w:rsidR="004E0AD7" w:rsidRDefault="004E0AD7" w:rsidP="004E0AD7">
      <w:pPr>
        <w:rPr>
          <w:sz w:val="24"/>
          <w:szCs w:val="24"/>
          <w:lang w:val="en-GB"/>
        </w:rPr>
      </w:pPr>
      <w:r>
        <w:rPr>
          <w:sz w:val="24"/>
          <w:szCs w:val="24"/>
          <w:lang w:val="en-GB"/>
        </w:rPr>
        <w:t xml:space="preserve">Zone 5 – People: leaders link with others and </w:t>
      </w:r>
      <w:r w:rsidR="00936418">
        <w:rPr>
          <w:sz w:val="24"/>
          <w:szCs w:val="24"/>
          <w:lang w:val="en-GB"/>
        </w:rPr>
        <w:t>ma</w:t>
      </w:r>
      <w:r>
        <w:rPr>
          <w:sz w:val="24"/>
          <w:szCs w:val="24"/>
          <w:lang w:val="en-GB"/>
        </w:rPr>
        <w:t>ke strong, inspirational connections. For successful integration in the zone, he/she should</w:t>
      </w:r>
      <w:r w:rsidR="00936418">
        <w:rPr>
          <w:sz w:val="24"/>
          <w:szCs w:val="24"/>
          <w:lang w:val="en-GB"/>
        </w:rPr>
        <w:t>:</w:t>
      </w:r>
    </w:p>
    <w:p w:rsidR="004E0AD7" w:rsidRDefault="007E3BF4" w:rsidP="004E0AD7">
      <w:pPr>
        <w:pStyle w:val="ListParagraph"/>
        <w:numPr>
          <w:ilvl w:val="0"/>
          <w:numId w:val="9"/>
        </w:numPr>
        <w:rPr>
          <w:sz w:val="24"/>
          <w:szCs w:val="24"/>
          <w:lang w:val="en-GB"/>
        </w:rPr>
      </w:pPr>
      <w:r>
        <w:rPr>
          <w:sz w:val="24"/>
          <w:szCs w:val="24"/>
          <w:lang w:val="en-GB"/>
        </w:rPr>
        <w:t>Distinguish others’ emotions, try to help in conflicts and respond adequately;</w:t>
      </w:r>
    </w:p>
    <w:p w:rsidR="007E3BF4" w:rsidRDefault="007E3BF4" w:rsidP="004E0AD7">
      <w:pPr>
        <w:pStyle w:val="ListParagraph"/>
        <w:numPr>
          <w:ilvl w:val="0"/>
          <w:numId w:val="9"/>
        </w:numPr>
        <w:rPr>
          <w:sz w:val="24"/>
          <w:szCs w:val="24"/>
          <w:lang w:val="en-GB"/>
        </w:rPr>
      </w:pPr>
      <w:r>
        <w:rPr>
          <w:sz w:val="24"/>
          <w:szCs w:val="24"/>
          <w:lang w:val="en-GB"/>
        </w:rPr>
        <w:t>Communicate appropriately with colleagues, customers and all levels of the organization;</w:t>
      </w:r>
    </w:p>
    <w:p w:rsidR="007E3BF4" w:rsidRDefault="007E3BF4" w:rsidP="007E3BF4">
      <w:pPr>
        <w:pStyle w:val="ListParagraph"/>
        <w:numPr>
          <w:ilvl w:val="0"/>
          <w:numId w:val="9"/>
        </w:numPr>
        <w:rPr>
          <w:sz w:val="24"/>
          <w:szCs w:val="24"/>
          <w:lang w:val="en-GB"/>
        </w:rPr>
      </w:pPr>
      <w:r>
        <w:rPr>
          <w:sz w:val="24"/>
          <w:szCs w:val="24"/>
          <w:lang w:val="en-GB"/>
        </w:rPr>
        <w:t xml:space="preserve">Enhance and sustain </w:t>
      </w:r>
      <w:r w:rsidRPr="007E3BF4">
        <w:rPr>
          <w:sz w:val="24"/>
          <w:szCs w:val="24"/>
          <w:lang w:val="en-GB"/>
        </w:rPr>
        <w:t>a multidisciplinary team</w:t>
      </w:r>
      <w:r>
        <w:rPr>
          <w:sz w:val="24"/>
          <w:szCs w:val="24"/>
          <w:lang w:val="en-GB"/>
        </w:rPr>
        <w:t>’s task system;</w:t>
      </w:r>
    </w:p>
    <w:p w:rsidR="007E3BF4" w:rsidRDefault="007E3BF4" w:rsidP="007E3BF4">
      <w:pPr>
        <w:pStyle w:val="ListParagraph"/>
        <w:numPr>
          <w:ilvl w:val="0"/>
          <w:numId w:val="9"/>
        </w:numPr>
        <w:rPr>
          <w:sz w:val="24"/>
          <w:szCs w:val="24"/>
          <w:lang w:val="en-GB"/>
        </w:rPr>
      </w:pPr>
      <w:r>
        <w:rPr>
          <w:sz w:val="24"/>
          <w:szCs w:val="24"/>
          <w:lang w:val="en-GB"/>
        </w:rPr>
        <w:t>Decrease undesirable outcome from people’s reactions</w:t>
      </w:r>
      <w:r w:rsidR="00233C44">
        <w:rPr>
          <w:sz w:val="24"/>
          <w:szCs w:val="24"/>
          <w:lang w:val="en-GB"/>
        </w:rPr>
        <w:t>.</w:t>
      </w:r>
    </w:p>
    <w:p w:rsidR="00233C44" w:rsidRDefault="00233C44" w:rsidP="00233C44">
      <w:pPr>
        <w:rPr>
          <w:sz w:val="24"/>
          <w:szCs w:val="24"/>
          <w:lang w:val="en-GB"/>
        </w:rPr>
      </w:pPr>
      <w:r>
        <w:rPr>
          <w:sz w:val="24"/>
          <w:szCs w:val="24"/>
          <w:lang w:val="en-GB"/>
        </w:rPr>
        <w:t>Zone 6 – Business: leaders creates plans, evolve strategies and organize the workflow. In the business filed, they have to:</w:t>
      </w:r>
    </w:p>
    <w:p w:rsidR="00233C44" w:rsidRDefault="00233C44" w:rsidP="00233C44">
      <w:pPr>
        <w:pStyle w:val="ListParagraph"/>
        <w:numPr>
          <w:ilvl w:val="0"/>
          <w:numId w:val="10"/>
        </w:numPr>
        <w:rPr>
          <w:sz w:val="24"/>
          <w:szCs w:val="24"/>
          <w:lang w:val="en-GB"/>
        </w:rPr>
      </w:pPr>
      <w:r>
        <w:rPr>
          <w:sz w:val="24"/>
          <w:szCs w:val="24"/>
          <w:lang w:val="en-GB"/>
        </w:rPr>
        <w:t>Adjust quickly to the fast-changing circumstances;</w:t>
      </w:r>
    </w:p>
    <w:p w:rsidR="00233C44" w:rsidRDefault="00233C44" w:rsidP="00233C44">
      <w:pPr>
        <w:pStyle w:val="ListParagraph"/>
        <w:numPr>
          <w:ilvl w:val="0"/>
          <w:numId w:val="10"/>
        </w:numPr>
        <w:rPr>
          <w:sz w:val="24"/>
          <w:szCs w:val="24"/>
          <w:lang w:val="en-GB"/>
        </w:rPr>
      </w:pPr>
      <w:r>
        <w:rPr>
          <w:sz w:val="24"/>
          <w:szCs w:val="24"/>
          <w:lang w:val="en-GB"/>
        </w:rPr>
        <w:t xml:space="preserve">Estimate data, manage the costs and consider the budget; </w:t>
      </w:r>
    </w:p>
    <w:p w:rsidR="00233C44" w:rsidRPr="00233C44" w:rsidRDefault="00233C44" w:rsidP="00233C44">
      <w:pPr>
        <w:pStyle w:val="ListParagraph"/>
        <w:numPr>
          <w:ilvl w:val="0"/>
          <w:numId w:val="10"/>
        </w:numPr>
        <w:rPr>
          <w:sz w:val="24"/>
          <w:szCs w:val="24"/>
          <w:lang w:val="en-GB"/>
        </w:rPr>
      </w:pPr>
      <w:r>
        <w:rPr>
          <w:sz w:val="24"/>
          <w:szCs w:val="24"/>
          <w:lang w:val="en-GB"/>
        </w:rPr>
        <w:t xml:space="preserve">Develop innovative ideas for marketing and be competitive to the other business </w:t>
      </w:r>
      <w:r w:rsidRPr="00233C44">
        <w:rPr>
          <w:sz w:val="24"/>
          <w:szCs w:val="24"/>
          <w:lang w:val="en-GB"/>
        </w:rPr>
        <w:t>leaders;</w:t>
      </w:r>
    </w:p>
    <w:p w:rsidR="00233C44" w:rsidRPr="00233C44" w:rsidRDefault="00233C44" w:rsidP="00233C44">
      <w:pPr>
        <w:pStyle w:val="ListParagraph"/>
        <w:numPr>
          <w:ilvl w:val="0"/>
          <w:numId w:val="10"/>
        </w:numPr>
        <w:rPr>
          <w:sz w:val="24"/>
          <w:szCs w:val="24"/>
          <w:lang w:val="en-GB"/>
        </w:rPr>
      </w:pPr>
      <w:r w:rsidRPr="00233C44">
        <w:rPr>
          <w:sz w:val="24"/>
          <w:szCs w:val="24"/>
          <w:lang w:val="en-GB"/>
        </w:rPr>
        <w:t xml:space="preserve">Try to predict customers’ purchases, retention and loyalty. </w:t>
      </w:r>
    </w:p>
    <w:p w:rsidR="004B11DE" w:rsidRDefault="004E2CB6" w:rsidP="004B11DE">
      <w:pPr>
        <w:rPr>
          <w:sz w:val="24"/>
          <w:szCs w:val="24"/>
          <w:lang w:val="en-GB"/>
        </w:rPr>
      </w:pPr>
      <w:sdt>
        <w:sdtPr>
          <w:rPr>
            <w:sz w:val="24"/>
            <w:szCs w:val="24"/>
            <w:lang w:val="en-GB"/>
          </w:rPr>
          <w:id w:val="115350243"/>
          <w:citation/>
        </w:sdtPr>
        <w:sdtEndPr/>
        <w:sdtContent>
          <w:r w:rsidR="004B11DE" w:rsidRPr="00233C44">
            <w:rPr>
              <w:sz w:val="24"/>
              <w:szCs w:val="24"/>
              <w:lang w:val="en-GB"/>
            </w:rPr>
            <w:fldChar w:fldCharType="begin"/>
          </w:r>
          <w:r w:rsidR="004B11DE" w:rsidRPr="00233C44">
            <w:rPr>
              <w:sz w:val="24"/>
              <w:szCs w:val="24"/>
              <w:lang w:val="en-GB"/>
            </w:rPr>
            <w:instrText xml:space="preserve"> CITATION Per10 \l 2057 </w:instrText>
          </w:r>
          <w:r w:rsidR="004B11DE" w:rsidRPr="00233C44">
            <w:rPr>
              <w:sz w:val="24"/>
              <w:szCs w:val="24"/>
              <w:lang w:val="en-GB"/>
            </w:rPr>
            <w:fldChar w:fldCharType="separate"/>
          </w:r>
          <w:r w:rsidR="00890893" w:rsidRPr="00890893">
            <w:rPr>
              <w:noProof/>
              <w:sz w:val="24"/>
              <w:szCs w:val="24"/>
              <w:lang w:val="en-GB"/>
            </w:rPr>
            <w:t>(Perrin, 2010)</w:t>
          </w:r>
          <w:r w:rsidR="004B11DE" w:rsidRPr="00233C44">
            <w:rPr>
              <w:sz w:val="24"/>
              <w:szCs w:val="24"/>
              <w:lang w:val="en-GB"/>
            </w:rPr>
            <w:fldChar w:fldCharType="end"/>
          </w:r>
        </w:sdtContent>
      </w:sdt>
    </w:p>
    <w:p w:rsidR="00233C44" w:rsidRPr="00233C44" w:rsidRDefault="00233C44" w:rsidP="004B11DE">
      <w:pPr>
        <w:rPr>
          <w:sz w:val="24"/>
          <w:szCs w:val="24"/>
          <w:lang w:val="en-GB"/>
        </w:rPr>
      </w:pPr>
    </w:p>
    <w:p w:rsidR="00C80AA2" w:rsidRPr="00DE00A3" w:rsidRDefault="005D1D8C" w:rsidP="00C80AA2">
      <w:pPr>
        <w:pStyle w:val="Heading2"/>
        <w:rPr>
          <w:color w:val="auto"/>
          <w:sz w:val="24"/>
          <w:szCs w:val="24"/>
          <w:lang w:val="en-GB"/>
        </w:rPr>
      </w:pPr>
      <w:bookmarkStart w:id="7" w:name="_Toc124541722"/>
      <w:r w:rsidRPr="00DE00A3">
        <w:rPr>
          <w:color w:val="auto"/>
          <w:sz w:val="24"/>
          <w:szCs w:val="24"/>
          <w:lang w:val="en-GB"/>
        </w:rPr>
        <w:t>O</w:t>
      </w:r>
      <w:r w:rsidR="00C80AA2" w:rsidRPr="00DE00A3">
        <w:rPr>
          <w:color w:val="auto"/>
          <w:sz w:val="24"/>
          <w:szCs w:val="24"/>
          <w:lang w:val="en-GB"/>
        </w:rPr>
        <w:t>wn experience of leadership</w:t>
      </w:r>
      <w:bookmarkEnd w:id="7"/>
    </w:p>
    <w:p w:rsidR="00543C8D" w:rsidRPr="00DE00A3" w:rsidRDefault="00543C8D" w:rsidP="00543C8D">
      <w:pPr>
        <w:rPr>
          <w:sz w:val="24"/>
          <w:szCs w:val="24"/>
          <w:lang w:val="en-GB"/>
        </w:rPr>
      </w:pPr>
    </w:p>
    <w:p w:rsidR="000506F5" w:rsidRPr="00DE00A3" w:rsidRDefault="000E48AD" w:rsidP="00C80AA2">
      <w:pPr>
        <w:rPr>
          <w:sz w:val="24"/>
          <w:szCs w:val="24"/>
          <w:lang w:val="en-GB"/>
        </w:rPr>
      </w:pPr>
      <w:r w:rsidRPr="00DE00A3">
        <w:rPr>
          <w:sz w:val="24"/>
          <w:szCs w:val="24"/>
          <w:lang w:val="en-GB"/>
        </w:rPr>
        <w:tab/>
        <w:t xml:space="preserve">Reflection is an extraordinary activity for exploring and identifying the emerging leaders. </w:t>
      </w:r>
      <w:r w:rsidR="0042564D" w:rsidRPr="00DE00A3">
        <w:rPr>
          <w:sz w:val="24"/>
          <w:szCs w:val="24"/>
          <w:lang w:val="en-GB"/>
        </w:rPr>
        <w:t xml:space="preserve">To be prosperous and more efficient in the occupancy, the leader has to accurately </w:t>
      </w:r>
      <w:r w:rsidR="0042564D" w:rsidRPr="00DE00A3">
        <w:rPr>
          <w:sz w:val="24"/>
          <w:szCs w:val="24"/>
          <w:lang w:val="en-GB"/>
        </w:rPr>
        <w:lastRenderedPageBreak/>
        <w:t xml:space="preserve">analyse all details and possible circumstances and discover the ideal and most precise solution. There are many types of reflection, although the selected one depends on how functional and punctual is in a particular case. </w:t>
      </w:r>
      <w:r w:rsidR="00DE00A3" w:rsidRPr="00DE00A3">
        <w:rPr>
          <w:sz w:val="24"/>
          <w:szCs w:val="24"/>
          <w:lang w:val="en-GB"/>
        </w:rPr>
        <w:t>The main difference is reflection before or after activity</w:t>
      </w:r>
      <w:r w:rsidR="000506F5" w:rsidRPr="00DE00A3">
        <w:rPr>
          <w:sz w:val="24"/>
          <w:szCs w:val="24"/>
          <w:lang w:val="en-GB"/>
        </w:rPr>
        <w:t xml:space="preserve">. ‘Reflection-before-action’ means when healthcare manager or practitioner has faced specific problem or situation before and reacts accurate in order to solve it appropriately. On the other hand, when ‘reflection-after-action’ occurs, the manager should act rapidly and precisely </w:t>
      </w:r>
      <w:r w:rsidR="007131AD" w:rsidRPr="00DE00A3">
        <w:rPr>
          <w:sz w:val="24"/>
          <w:szCs w:val="24"/>
          <w:lang w:val="en-GB"/>
        </w:rPr>
        <w:t xml:space="preserve">on unknown and unordinary situations. </w:t>
      </w:r>
      <w:sdt>
        <w:sdtPr>
          <w:rPr>
            <w:sz w:val="24"/>
            <w:szCs w:val="24"/>
            <w:lang w:val="en-GB"/>
          </w:rPr>
          <w:id w:val="1885902918"/>
          <w:citation/>
        </w:sdtPr>
        <w:sdtEndPr/>
        <w:sdtContent>
          <w:r w:rsidR="00DE00A3" w:rsidRPr="00DE00A3">
            <w:rPr>
              <w:sz w:val="24"/>
              <w:szCs w:val="24"/>
              <w:lang w:val="en-GB"/>
            </w:rPr>
            <w:fldChar w:fldCharType="begin"/>
          </w:r>
          <w:r w:rsidR="00DE00A3" w:rsidRPr="00DE00A3">
            <w:rPr>
              <w:noProof/>
              <w:sz w:val="24"/>
              <w:szCs w:val="24"/>
              <w:lang w:val="en-GB"/>
            </w:rPr>
            <w:instrText xml:space="preserve"> CITATION Bar22 \l 2057 </w:instrText>
          </w:r>
          <w:r w:rsidR="00DE00A3" w:rsidRPr="00DE00A3">
            <w:rPr>
              <w:sz w:val="24"/>
              <w:szCs w:val="24"/>
              <w:lang w:val="en-GB"/>
            </w:rPr>
            <w:fldChar w:fldCharType="separate"/>
          </w:r>
          <w:r w:rsidR="00890893" w:rsidRPr="00890893">
            <w:rPr>
              <w:noProof/>
              <w:sz w:val="24"/>
              <w:szCs w:val="24"/>
              <w:lang w:val="en-GB"/>
            </w:rPr>
            <w:t>(Barr &amp; Lesley , 2022)</w:t>
          </w:r>
          <w:r w:rsidR="00DE00A3" w:rsidRPr="00DE00A3">
            <w:rPr>
              <w:sz w:val="24"/>
              <w:szCs w:val="24"/>
              <w:lang w:val="en-GB"/>
            </w:rPr>
            <w:fldChar w:fldCharType="end"/>
          </w:r>
        </w:sdtContent>
      </w:sdt>
    </w:p>
    <w:p w:rsidR="00525DE9" w:rsidRDefault="00E64193" w:rsidP="00B24A9C">
      <w:pPr>
        <w:ind w:firstLine="708"/>
        <w:rPr>
          <w:sz w:val="24"/>
          <w:szCs w:val="24"/>
          <w:lang w:val="en-GB"/>
        </w:rPr>
      </w:pPr>
      <w:r w:rsidRPr="00B24A9C">
        <w:rPr>
          <w:sz w:val="24"/>
          <w:szCs w:val="24"/>
          <w:lang w:val="en-GB"/>
        </w:rPr>
        <w:t>During my work experience in the dental clinic, I have faced as a lot of opportunities, as many challenges. I had the chance to gain my knowledge and expertise my professional and personal skills</w:t>
      </w:r>
      <w:r w:rsidR="00525DE9" w:rsidRPr="00B24A9C">
        <w:rPr>
          <w:sz w:val="24"/>
          <w:szCs w:val="24"/>
          <w:lang w:val="en-GB"/>
        </w:rPr>
        <w:t xml:space="preserve">. </w:t>
      </w:r>
    </w:p>
    <w:p w:rsidR="00BE08B5" w:rsidRPr="004D50D8" w:rsidRDefault="002A39BD" w:rsidP="004D50D8">
      <w:pPr>
        <w:ind w:firstLine="708"/>
        <w:rPr>
          <w:sz w:val="24"/>
          <w:szCs w:val="24"/>
          <w:lang w:val="en-GB"/>
        </w:rPr>
      </w:pPr>
      <w:r>
        <w:rPr>
          <w:sz w:val="24"/>
          <w:szCs w:val="24"/>
          <w:lang w:val="en-GB"/>
        </w:rPr>
        <w:t xml:space="preserve">A lot of dental practice employees may be unsure and unobservant to their own leadership skills, that’s why the initiative role is taken from a supervisor. </w:t>
      </w:r>
      <w:r w:rsidR="004D50D8">
        <w:rPr>
          <w:sz w:val="24"/>
          <w:szCs w:val="24"/>
          <w:lang w:val="en-GB"/>
        </w:rPr>
        <w:t>If the staff have low morale</w:t>
      </w:r>
      <w:r w:rsidR="004D50D8" w:rsidRPr="004D50D8">
        <w:rPr>
          <w:sz w:val="24"/>
          <w:szCs w:val="24"/>
          <w:lang w:val="en-GB"/>
        </w:rPr>
        <w:t>, for example, this may contribute negatively to the whole practice and its organizational goals. However, to become more accomplished and proficient, the members of the team might need to improve their knowledge with special professional development training (CPD)</w:t>
      </w:r>
      <w:r w:rsidR="00BE08B5" w:rsidRPr="004D50D8">
        <w:rPr>
          <w:sz w:val="24"/>
          <w:szCs w:val="24"/>
          <w:lang w:val="en-GB"/>
        </w:rPr>
        <w:t>.</w:t>
      </w:r>
      <w:sdt>
        <w:sdtPr>
          <w:rPr>
            <w:sz w:val="24"/>
            <w:szCs w:val="24"/>
            <w:lang w:val="en-GB"/>
          </w:rPr>
          <w:id w:val="1864707991"/>
          <w:citation/>
        </w:sdtPr>
        <w:sdtEndPr/>
        <w:sdtContent>
          <w:r w:rsidR="008432C7" w:rsidRPr="004D50D8">
            <w:rPr>
              <w:sz w:val="24"/>
              <w:szCs w:val="24"/>
              <w:lang w:val="en-GB"/>
            </w:rPr>
            <w:fldChar w:fldCharType="begin"/>
          </w:r>
          <w:r w:rsidR="008432C7" w:rsidRPr="004D50D8">
            <w:rPr>
              <w:sz w:val="24"/>
              <w:szCs w:val="24"/>
              <w:lang w:val="en-GB"/>
            </w:rPr>
            <w:instrText xml:space="preserve"> CITATION Mod20 \l 2057 </w:instrText>
          </w:r>
          <w:r w:rsidR="008432C7" w:rsidRPr="004D50D8">
            <w:rPr>
              <w:sz w:val="24"/>
              <w:szCs w:val="24"/>
              <w:lang w:val="en-GB"/>
            </w:rPr>
            <w:fldChar w:fldCharType="separate"/>
          </w:r>
          <w:r w:rsidR="00890893">
            <w:rPr>
              <w:noProof/>
              <w:sz w:val="24"/>
              <w:szCs w:val="24"/>
              <w:lang w:val="en-GB"/>
            </w:rPr>
            <w:t xml:space="preserve"> </w:t>
          </w:r>
          <w:r w:rsidR="00890893" w:rsidRPr="00890893">
            <w:rPr>
              <w:noProof/>
              <w:sz w:val="24"/>
              <w:szCs w:val="24"/>
              <w:lang w:val="en-GB"/>
            </w:rPr>
            <w:t>(Modha , 2020)</w:t>
          </w:r>
          <w:r w:rsidR="008432C7" w:rsidRPr="004D50D8">
            <w:rPr>
              <w:sz w:val="24"/>
              <w:szCs w:val="24"/>
              <w:lang w:val="en-GB"/>
            </w:rPr>
            <w:fldChar w:fldCharType="end"/>
          </w:r>
        </w:sdtContent>
      </w:sdt>
    </w:p>
    <w:p w:rsidR="00D00E41" w:rsidRPr="00716A06" w:rsidRDefault="00525DE9" w:rsidP="008456B7">
      <w:pPr>
        <w:ind w:firstLine="708"/>
        <w:rPr>
          <w:sz w:val="24"/>
          <w:szCs w:val="24"/>
          <w:lang w:val="en-GB"/>
        </w:rPr>
      </w:pPr>
      <w:r w:rsidRPr="00B24A9C">
        <w:rPr>
          <w:sz w:val="24"/>
          <w:szCs w:val="24"/>
          <w:lang w:val="en-GB"/>
        </w:rPr>
        <w:t xml:space="preserve">Dealing with a lot of patients and specific circumstances, made me a lot more self-controlled, </w:t>
      </w:r>
      <w:r w:rsidRPr="00716A06">
        <w:rPr>
          <w:sz w:val="24"/>
          <w:szCs w:val="24"/>
          <w:lang w:val="en-GB"/>
        </w:rPr>
        <w:t>self-awar</w:t>
      </w:r>
      <w:r w:rsidR="00B24A9C" w:rsidRPr="00716A06">
        <w:rPr>
          <w:sz w:val="24"/>
          <w:szCs w:val="24"/>
          <w:lang w:val="en-GB"/>
        </w:rPr>
        <w:t>d</w:t>
      </w:r>
      <w:r w:rsidRPr="00716A06">
        <w:rPr>
          <w:sz w:val="24"/>
          <w:szCs w:val="24"/>
          <w:lang w:val="en-GB"/>
        </w:rPr>
        <w:t xml:space="preserve">ed, responsible and </w:t>
      </w:r>
      <w:r w:rsidR="005C600A" w:rsidRPr="00716A06">
        <w:rPr>
          <w:sz w:val="24"/>
          <w:szCs w:val="24"/>
          <w:lang w:val="en-GB"/>
        </w:rPr>
        <w:t xml:space="preserve">more </w:t>
      </w:r>
      <w:r w:rsidRPr="00716A06">
        <w:rPr>
          <w:sz w:val="24"/>
          <w:szCs w:val="24"/>
          <w:lang w:val="en-GB"/>
        </w:rPr>
        <w:t>care</w:t>
      </w:r>
      <w:r w:rsidR="005C600A" w:rsidRPr="00716A06">
        <w:rPr>
          <w:sz w:val="24"/>
          <w:szCs w:val="24"/>
          <w:lang w:val="en-GB"/>
        </w:rPr>
        <w:t>ful</w:t>
      </w:r>
      <w:r w:rsidRPr="00716A06">
        <w:rPr>
          <w:sz w:val="24"/>
          <w:szCs w:val="24"/>
          <w:lang w:val="en-GB"/>
        </w:rPr>
        <w:t xml:space="preserve"> listener. </w:t>
      </w:r>
      <w:r w:rsidR="005E031B">
        <w:rPr>
          <w:sz w:val="24"/>
          <w:szCs w:val="24"/>
          <w:lang w:val="en-GB"/>
        </w:rPr>
        <w:t xml:space="preserve">In everyday working process, I have faced with a lot of challenges, such patients’ complaints. Each situation was difficult and delicate, as it was hard to predict the emotional reaction to others. For example, once our team experience difficulty with pleasing a particular patient. The lady had done teeth whitening procedure with the dentist and she left extremely happy the practice. After a week she came back and insisted that the results have gotten back and wanted her money back. I welcomed </w:t>
      </w:r>
      <w:r w:rsidR="00112C5B">
        <w:rPr>
          <w:sz w:val="24"/>
          <w:szCs w:val="24"/>
          <w:lang w:val="en-GB"/>
        </w:rPr>
        <w:t xml:space="preserve">her to sit down </w:t>
      </w:r>
      <w:r w:rsidR="005E031B">
        <w:rPr>
          <w:sz w:val="24"/>
          <w:szCs w:val="24"/>
          <w:lang w:val="en-GB"/>
        </w:rPr>
        <w:t>and encouraged her to explain me the situation</w:t>
      </w:r>
      <w:r w:rsidR="00112C5B">
        <w:rPr>
          <w:sz w:val="24"/>
          <w:szCs w:val="24"/>
          <w:lang w:val="en-GB"/>
        </w:rPr>
        <w:t xml:space="preserve"> in details until the dentist make an examination. </w:t>
      </w:r>
      <w:r w:rsidR="00F92B6C">
        <w:rPr>
          <w:sz w:val="24"/>
          <w:szCs w:val="24"/>
          <w:lang w:val="en-GB"/>
        </w:rPr>
        <w:t xml:space="preserve">I have tried to listen carefully, describe again how the procedure had passed and all the required aftercare. I have explained also that the dentist will see her and check the teeth with the shade guide, so we all will be sure what was happened. Finally, after assure from all the team that her smile is still quite bright, advices for extra care and a complementary aftercare product, the patient left pleased and delighted. </w:t>
      </w:r>
      <w:r w:rsidR="00B15E63">
        <w:rPr>
          <w:sz w:val="24"/>
          <w:szCs w:val="24"/>
          <w:lang w:val="en-GB"/>
        </w:rPr>
        <w:t xml:space="preserve">This case, made me understand how important for the leadership role are the proper communication, active listening and effective team work. </w:t>
      </w:r>
    </w:p>
    <w:p w:rsidR="00C80AA2" w:rsidRPr="00716A06" w:rsidRDefault="00C80AA2" w:rsidP="00C80AA2">
      <w:pPr>
        <w:pStyle w:val="Heading1"/>
        <w:rPr>
          <w:color w:val="auto"/>
          <w:sz w:val="24"/>
          <w:szCs w:val="24"/>
          <w:lang w:val="en-GB"/>
        </w:rPr>
      </w:pPr>
      <w:bookmarkStart w:id="8" w:name="_Toc124541723"/>
      <w:r w:rsidRPr="00716A06">
        <w:rPr>
          <w:color w:val="auto"/>
          <w:sz w:val="24"/>
          <w:szCs w:val="24"/>
          <w:lang w:val="en-GB"/>
        </w:rPr>
        <w:t>Conclusion</w:t>
      </w:r>
      <w:bookmarkEnd w:id="8"/>
    </w:p>
    <w:p w:rsidR="00C007C0" w:rsidRPr="00716A06" w:rsidRDefault="00C007C0" w:rsidP="00C007C0">
      <w:pPr>
        <w:rPr>
          <w:sz w:val="24"/>
          <w:szCs w:val="24"/>
          <w:lang w:val="en-GB"/>
        </w:rPr>
      </w:pPr>
    </w:p>
    <w:p w:rsidR="008456B7" w:rsidRDefault="00C007C0" w:rsidP="00C80AA2">
      <w:pPr>
        <w:rPr>
          <w:sz w:val="24"/>
          <w:szCs w:val="24"/>
          <w:lang w:val="en-GB"/>
        </w:rPr>
      </w:pPr>
      <w:r w:rsidRPr="00716A06">
        <w:rPr>
          <w:sz w:val="24"/>
          <w:szCs w:val="24"/>
          <w:lang w:val="en-GB"/>
        </w:rPr>
        <w:tab/>
        <w:t>To sum up all, endeavouring leaders need to increase their self-awareness, passion and determination. Also they should be careful not to overwhelm, as all this traits and pressure may affect mental health and lead to burning out syndrome</w:t>
      </w:r>
      <w:r w:rsidR="00243015" w:rsidRPr="00716A06">
        <w:rPr>
          <w:sz w:val="24"/>
          <w:szCs w:val="24"/>
          <w:lang w:val="en-GB"/>
        </w:rPr>
        <w:t>.</w:t>
      </w:r>
      <w:sdt>
        <w:sdtPr>
          <w:rPr>
            <w:sz w:val="24"/>
            <w:szCs w:val="24"/>
            <w:lang w:val="en-GB"/>
          </w:rPr>
          <w:id w:val="-126542673"/>
          <w:citation/>
        </w:sdtPr>
        <w:sdtEndPr/>
        <w:sdtContent>
          <w:r w:rsidR="00243015" w:rsidRPr="00716A06">
            <w:rPr>
              <w:sz w:val="24"/>
              <w:szCs w:val="24"/>
              <w:lang w:val="en-GB"/>
            </w:rPr>
            <w:fldChar w:fldCharType="begin"/>
          </w:r>
          <w:r w:rsidR="00243015" w:rsidRPr="00716A06">
            <w:rPr>
              <w:sz w:val="24"/>
              <w:szCs w:val="24"/>
              <w:lang w:val="en-GB"/>
            </w:rPr>
            <w:instrText xml:space="preserve"> CITATION Toe12 \l 2057 </w:instrText>
          </w:r>
          <w:r w:rsidR="00243015" w:rsidRPr="00716A06">
            <w:rPr>
              <w:sz w:val="24"/>
              <w:szCs w:val="24"/>
              <w:lang w:val="en-GB"/>
            </w:rPr>
            <w:fldChar w:fldCharType="separate"/>
          </w:r>
          <w:r w:rsidR="00890893">
            <w:rPr>
              <w:noProof/>
              <w:sz w:val="24"/>
              <w:szCs w:val="24"/>
              <w:lang w:val="en-GB"/>
            </w:rPr>
            <w:t xml:space="preserve"> </w:t>
          </w:r>
          <w:r w:rsidR="00890893" w:rsidRPr="00890893">
            <w:rPr>
              <w:noProof/>
              <w:sz w:val="24"/>
              <w:szCs w:val="24"/>
              <w:lang w:val="en-GB"/>
            </w:rPr>
            <w:t>(Toegel &amp; Barsoux, 2012)</w:t>
          </w:r>
          <w:r w:rsidR="00243015" w:rsidRPr="00716A06">
            <w:rPr>
              <w:sz w:val="24"/>
              <w:szCs w:val="24"/>
              <w:lang w:val="en-GB"/>
            </w:rPr>
            <w:fldChar w:fldCharType="end"/>
          </w:r>
        </w:sdtContent>
      </w:sdt>
      <w:r w:rsidRPr="00716A06">
        <w:rPr>
          <w:sz w:val="24"/>
          <w:szCs w:val="24"/>
          <w:lang w:val="en-GB"/>
        </w:rPr>
        <w:t xml:space="preserve"> However, the efficient leader have to perform moral behaviour and confidence, influence others in the team, deal with crisis, be motivated and innovative in reaching long-term outcomes. In dental practices, normally </w:t>
      </w:r>
      <w:r w:rsidR="00E321A9" w:rsidRPr="00716A06">
        <w:rPr>
          <w:sz w:val="24"/>
          <w:szCs w:val="24"/>
          <w:lang w:val="en-GB"/>
        </w:rPr>
        <w:t>the dentist could use shared or authoritative type of leadership, in cooperation with technical and emotional intelligence expertise</w:t>
      </w:r>
      <w:r w:rsidR="00050881" w:rsidRPr="00716A06">
        <w:rPr>
          <w:sz w:val="24"/>
          <w:szCs w:val="24"/>
          <w:lang w:val="en-GB"/>
        </w:rPr>
        <w:t xml:space="preserve">. </w:t>
      </w:r>
      <w:sdt>
        <w:sdtPr>
          <w:rPr>
            <w:sz w:val="24"/>
            <w:szCs w:val="24"/>
            <w:lang w:val="en-GB"/>
          </w:rPr>
          <w:id w:val="-553841457"/>
          <w:citation/>
        </w:sdtPr>
        <w:sdtEndPr/>
        <w:sdtContent>
          <w:r w:rsidR="00050881" w:rsidRPr="00716A06">
            <w:rPr>
              <w:sz w:val="24"/>
              <w:szCs w:val="24"/>
              <w:lang w:val="en-GB"/>
            </w:rPr>
            <w:fldChar w:fldCharType="begin"/>
          </w:r>
          <w:r w:rsidR="00050881" w:rsidRPr="00716A06">
            <w:rPr>
              <w:sz w:val="24"/>
              <w:szCs w:val="24"/>
              <w:lang w:val="en-GB"/>
            </w:rPr>
            <w:instrText xml:space="preserve"> CITATION Fin20 \l 2057 </w:instrText>
          </w:r>
          <w:r w:rsidR="00050881" w:rsidRPr="00716A06">
            <w:rPr>
              <w:sz w:val="24"/>
              <w:szCs w:val="24"/>
              <w:lang w:val="en-GB"/>
            </w:rPr>
            <w:fldChar w:fldCharType="separate"/>
          </w:r>
          <w:r w:rsidR="00890893" w:rsidRPr="00890893">
            <w:rPr>
              <w:noProof/>
              <w:sz w:val="24"/>
              <w:szCs w:val="24"/>
              <w:lang w:val="en-GB"/>
            </w:rPr>
            <w:t>(Finkbeiner &amp; Finkbeiner, 2020)</w:t>
          </w:r>
          <w:r w:rsidR="00050881" w:rsidRPr="00716A06">
            <w:rPr>
              <w:sz w:val="24"/>
              <w:szCs w:val="24"/>
              <w:lang w:val="en-GB"/>
            </w:rPr>
            <w:fldChar w:fldCharType="end"/>
          </w:r>
        </w:sdtContent>
      </w:sdt>
      <w:r w:rsidR="00E72279" w:rsidRPr="00716A06">
        <w:rPr>
          <w:sz w:val="24"/>
          <w:szCs w:val="24"/>
          <w:lang w:val="en-GB"/>
        </w:rPr>
        <w:t xml:space="preserve"> </w:t>
      </w:r>
    </w:p>
    <w:p w:rsidR="00890893" w:rsidRPr="00890893" w:rsidRDefault="00890893" w:rsidP="00C80AA2">
      <w:pPr>
        <w:rPr>
          <w:sz w:val="24"/>
          <w:szCs w:val="24"/>
          <w:lang w:val="en-GB"/>
        </w:rPr>
      </w:pPr>
    </w:p>
    <w:p w:rsidR="00C80AA2" w:rsidRPr="008456B7" w:rsidRDefault="00C80AA2" w:rsidP="00C80AA2">
      <w:pPr>
        <w:pStyle w:val="Heading1"/>
        <w:rPr>
          <w:color w:val="auto"/>
          <w:sz w:val="24"/>
          <w:szCs w:val="24"/>
          <w:lang w:val="en-GB"/>
        </w:rPr>
      </w:pPr>
      <w:bookmarkStart w:id="9" w:name="_Toc124541724"/>
      <w:r w:rsidRPr="008456B7">
        <w:rPr>
          <w:color w:val="auto"/>
          <w:sz w:val="24"/>
          <w:szCs w:val="24"/>
          <w:lang w:val="en-GB"/>
        </w:rPr>
        <w:t>Leadership development plan</w:t>
      </w:r>
      <w:bookmarkEnd w:id="9"/>
    </w:p>
    <w:p w:rsidR="00BA1862" w:rsidRPr="008456B7" w:rsidRDefault="00BA1862" w:rsidP="00BA1862">
      <w:pPr>
        <w:rPr>
          <w:sz w:val="24"/>
          <w:szCs w:val="24"/>
          <w:lang w:val="en-GB"/>
        </w:rPr>
      </w:pPr>
    </w:p>
    <w:tbl>
      <w:tblPr>
        <w:tblStyle w:val="TableGrid"/>
        <w:tblW w:w="0" w:type="auto"/>
        <w:tblLook w:val="04A0" w:firstRow="1" w:lastRow="0" w:firstColumn="1" w:lastColumn="0" w:noHBand="0" w:noVBand="1"/>
      </w:tblPr>
      <w:tblGrid>
        <w:gridCol w:w="1838"/>
        <w:gridCol w:w="3969"/>
        <w:gridCol w:w="1701"/>
        <w:gridCol w:w="1554"/>
      </w:tblGrid>
      <w:tr w:rsidR="00BA1862" w:rsidRPr="008456B7" w:rsidTr="00BA1862">
        <w:tc>
          <w:tcPr>
            <w:tcW w:w="1838" w:type="dxa"/>
            <w:shd w:val="clear" w:color="auto" w:fill="FFD966" w:themeFill="accent4" w:themeFillTint="99"/>
          </w:tcPr>
          <w:p w:rsidR="00BA1862" w:rsidRPr="008456B7" w:rsidRDefault="00BA1862" w:rsidP="00BA1862">
            <w:pPr>
              <w:rPr>
                <w:sz w:val="24"/>
                <w:szCs w:val="24"/>
                <w:lang w:val="en-GB"/>
              </w:rPr>
            </w:pPr>
            <w:r w:rsidRPr="008456B7">
              <w:rPr>
                <w:sz w:val="24"/>
                <w:szCs w:val="24"/>
                <w:lang w:val="en-GB"/>
              </w:rPr>
              <w:t>My leadership objectives</w:t>
            </w:r>
          </w:p>
        </w:tc>
        <w:tc>
          <w:tcPr>
            <w:tcW w:w="3969" w:type="dxa"/>
            <w:shd w:val="clear" w:color="auto" w:fill="FFD966" w:themeFill="accent4" w:themeFillTint="99"/>
          </w:tcPr>
          <w:p w:rsidR="00BA1862" w:rsidRPr="008456B7" w:rsidRDefault="00BA1862" w:rsidP="00BA1862">
            <w:pPr>
              <w:rPr>
                <w:sz w:val="24"/>
                <w:szCs w:val="24"/>
                <w:lang w:val="en-GB"/>
              </w:rPr>
            </w:pPr>
            <w:r w:rsidRPr="008456B7">
              <w:rPr>
                <w:sz w:val="24"/>
                <w:szCs w:val="24"/>
                <w:lang w:val="en-GB"/>
              </w:rPr>
              <w:t>My activities</w:t>
            </w:r>
            <w:r w:rsidR="00632620" w:rsidRPr="008456B7">
              <w:rPr>
                <w:sz w:val="24"/>
                <w:szCs w:val="24"/>
                <w:lang w:val="en-GB"/>
              </w:rPr>
              <w:t xml:space="preserve"> to accomplish</w:t>
            </w:r>
            <w:r w:rsidRPr="008456B7">
              <w:rPr>
                <w:sz w:val="24"/>
                <w:szCs w:val="24"/>
                <w:lang w:val="en-GB"/>
              </w:rPr>
              <w:t xml:space="preserve"> the objectives</w:t>
            </w:r>
          </w:p>
        </w:tc>
        <w:tc>
          <w:tcPr>
            <w:tcW w:w="1701" w:type="dxa"/>
            <w:shd w:val="clear" w:color="auto" w:fill="FFD966" w:themeFill="accent4" w:themeFillTint="99"/>
          </w:tcPr>
          <w:p w:rsidR="00BA1862" w:rsidRPr="008456B7" w:rsidRDefault="00BA1862" w:rsidP="00BA1862">
            <w:pPr>
              <w:rPr>
                <w:sz w:val="24"/>
                <w:szCs w:val="24"/>
                <w:lang w:val="en-GB"/>
              </w:rPr>
            </w:pPr>
            <w:r w:rsidRPr="008456B7">
              <w:rPr>
                <w:sz w:val="24"/>
                <w:szCs w:val="24"/>
                <w:lang w:val="en-GB"/>
              </w:rPr>
              <w:t>The place where I will achieve them</w:t>
            </w:r>
          </w:p>
        </w:tc>
        <w:tc>
          <w:tcPr>
            <w:tcW w:w="1554" w:type="dxa"/>
            <w:shd w:val="clear" w:color="auto" w:fill="FFD966" w:themeFill="accent4" w:themeFillTint="99"/>
          </w:tcPr>
          <w:p w:rsidR="00BA1862" w:rsidRPr="008456B7" w:rsidRDefault="00BA1862" w:rsidP="00BA1862">
            <w:pPr>
              <w:rPr>
                <w:sz w:val="24"/>
                <w:szCs w:val="24"/>
                <w:lang w:val="en-GB"/>
              </w:rPr>
            </w:pPr>
            <w:r w:rsidRPr="008456B7">
              <w:rPr>
                <w:sz w:val="24"/>
                <w:szCs w:val="24"/>
                <w:lang w:val="en-GB"/>
              </w:rPr>
              <w:t>Target date</w:t>
            </w:r>
          </w:p>
        </w:tc>
      </w:tr>
      <w:tr w:rsidR="00BA1862" w:rsidRPr="008456B7" w:rsidTr="00BA1862">
        <w:tc>
          <w:tcPr>
            <w:tcW w:w="1838" w:type="dxa"/>
          </w:tcPr>
          <w:p w:rsidR="00BA1862" w:rsidRPr="008456B7" w:rsidRDefault="00556F4B" w:rsidP="00BA1862">
            <w:pPr>
              <w:rPr>
                <w:sz w:val="24"/>
                <w:szCs w:val="24"/>
                <w:lang w:val="en-GB"/>
              </w:rPr>
            </w:pPr>
            <w:r w:rsidRPr="008456B7">
              <w:rPr>
                <w:sz w:val="24"/>
                <w:szCs w:val="24"/>
                <w:lang w:val="en-GB"/>
              </w:rPr>
              <w:t>Personal self-discipline</w:t>
            </w:r>
          </w:p>
        </w:tc>
        <w:tc>
          <w:tcPr>
            <w:tcW w:w="3969" w:type="dxa"/>
          </w:tcPr>
          <w:p w:rsidR="00BA1862" w:rsidRPr="008456B7" w:rsidRDefault="0044323B" w:rsidP="00BA1862">
            <w:pPr>
              <w:rPr>
                <w:sz w:val="24"/>
                <w:szCs w:val="24"/>
                <w:lang w:val="en-GB"/>
              </w:rPr>
            </w:pPr>
            <w:r>
              <w:rPr>
                <w:sz w:val="24"/>
                <w:szCs w:val="24"/>
                <w:lang w:val="en-GB"/>
              </w:rPr>
              <w:t>Increase p</w:t>
            </w:r>
            <w:r w:rsidR="00E06FFA" w:rsidRPr="008456B7">
              <w:rPr>
                <w:sz w:val="24"/>
                <w:szCs w:val="24"/>
                <w:lang w:val="en-GB"/>
              </w:rPr>
              <w:t>ersonal responsibility, shedding bias-</w:t>
            </w:r>
            <w:r w:rsidR="00E06FFA" w:rsidRPr="008456B7">
              <w:rPr>
                <w:sz w:val="24"/>
                <w:szCs w:val="24"/>
              </w:rPr>
              <w:t xml:space="preserve"> </w:t>
            </w:r>
            <w:r w:rsidR="00E06FFA" w:rsidRPr="008456B7">
              <w:rPr>
                <w:sz w:val="24"/>
                <w:szCs w:val="24"/>
                <w:lang w:val="en-GB"/>
              </w:rPr>
              <w:t>the tendency to unknowingly rely on information that reinforces stereotypes;</w:t>
            </w:r>
            <w:r w:rsidR="00E06FFA" w:rsidRPr="008456B7">
              <w:rPr>
                <w:sz w:val="24"/>
                <w:szCs w:val="24"/>
              </w:rPr>
              <w:t xml:space="preserve"> </w:t>
            </w:r>
            <w:r w:rsidR="00E06FFA" w:rsidRPr="008456B7">
              <w:rPr>
                <w:sz w:val="24"/>
                <w:szCs w:val="24"/>
                <w:lang w:val="en-GB"/>
              </w:rPr>
              <w:t>being honest and having strong moral principles; improving self-awareness</w:t>
            </w:r>
          </w:p>
        </w:tc>
        <w:tc>
          <w:tcPr>
            <w:tcW w:w="1701" w:type="dxa"/>
          </w:tcPr>
          <w:p w:rsidR="00BA1862" w:rsidRPr="008456B7" w:rsidRDefault="00F06738" w:rsidP="00BA1862">
            <w:pPr>
              <w:rPr>
                <w:sz w:val="24"/>
                <w:szCs w:val="24"/>
                <w:lang w:val="en-GB"/>
              </w:rPr>
            </w:pPr>
            <w:r w:rsidRPr="008456B7">
              <w:rPr>
                <w:sz w:val="24"/>
                <w:szCs w:val="24"/>
                <w:lang w:val="en-GB"/>
              </w:rPr>
              <w:t>At home</w:t>
            </w:r>
          </w:p>
        </w:tc>
        <w:tc>
          <w:tcPr>
            <w:tcW w:w="1554" w:type="dxa"/>
          </w:tcPr>
          <w:p w:rsidR="00BA1862" w:rsidRPr="008456B7" w:rsidRDefault="00E87B0B" w:rsidP="00BA1862">
            <w:pPr>
              <w:rPr>
                <w:sz w:val="24"/>
                <w:szCs w:val="24"/>
                <w:lang w:val="en-GB"/>
              </w:rPr>
            </w:pPr>
            <w:r>
              <w:rPr>
                <w:sz w:val="24"/>
                <w:szCs w:val="24"/>
                <w:lang w:val="en-GB"/>
              </w:rPr>
              <w:t>This should be continuous process</w:t>
            </w:r>
          </w:p>
        </w:tc>
      </w:tr>
      <w:tr w:rsidR="00BA1862" w:rsidRPr="008456B7" w:rsidTr="00BA1862">
        <w:tc>
          <w:tcPr>
            <w:tcW w:w="1838" w:type="dxa"/>
          </w:tcPr>
          <w:p w:rsidR="00BA1862" w:rsidRPr="008456B7" w:rsidRDefault="00556F4B" w:rsidP="00BA1862">
            <w:pPr>
              <w:rPr>
                <w:sz w:val="24"/>
                <w:szCs w:val="24"/>
                <w:lang w:val="en-GB"/>
              </w:rPr>
            </w:pPr>
            <w:r w:rsidRPr="008456B7">
              <w:rPr>
                <w:sz w:val="24"/>
                <w:szCs w:val="24"/>
                <w:lang w:val="en-GB"/>
              </w:rPr>
              <w:t>Improve effectiveness</w:t>
            </w:r>
          </w:p>
        </w:tc>
        <w:tc>
          <w:tcPr>
            <w:tcW w:w="3969" w:type="dxa"/>
          </w:tcPr>
          <w:p w:rsidR="00BA1862" w:rsidRPr="008456B7" w:rsidRDefault="00E06FFA" w:rsidP="00BA1862">
            <w:pPr>
              <w:rPr>
                <w:sz w:val="24"/>
                <w:szCs w:val="24"/>
                <w:lang w:val="en-GB"/>
              </w:rPr>
            </w:pPr>
            <w:r w:rsidRPr="008456B7">
              <w:rPr>
                <w:sz w:val="24"/>
                <w:szCs w:val="24"/>
                <w:lang w:val="en-GB"/>
              </w:rPr>
              <w:t>Being organized, working with the workflow and schedules on time</w:t>
            </w:r>
            <w:r w:rsidR="00241A27" w:rsidRPr="008456B7">
              <w:rPr>
                <w:sz w:val="24"/>
                <w:szCs w:val="24"/>
                <w:lang w:val="en-GB"/>
              </w:rPr>
              <w:t>; improve technical skills</w:t>
            </w:r>
          </w:p>
        </w:tc>
        <w:tc>
          <w:tcPr>
            <w:tcW w:w="1701" w:type="dxa"/>
          </w:tcPr>
          <w:p w:rsidR="00BA1862" w:rsidRPr="008456B7" w:rsidRDefault="00F06738" w:rsidP="00BA1862">
            <w:pPr>
              <w:rPr>
                <w:sz w:val="24"/>
                <w:szCs w:val="24"/>
                <w:lang w:val="en-GB"/>
              </w:rPr>
            </w:pPr>
            <w:r w:rsidRPr="008456B7">
              <w:rPr>
                <w:sz w:val="24"/>
                <w:szCs w:val="24"/>
                <w:lang w:val="en-GB"/>
              </w:rPr>
              <w:t>At the workplace</w:t>
            </w:r>
          </w:p>
        </w:tc>
        <w:tc>
          <w:tcPr>
            <w:tcW w:w="1554" w:type="dxa"/>
          </w:tcPr>
          <w:p w:rsidR="00BA1862" w:rsidRPr="008456B7" w:rsidRDefault="00E87B0B" w:rsidP="00BA1862">
            <w:pPr>
              <w:rPr>
                <w:sz w:val="24"/>
                <w:szCs w:val="24"/>
                <w:lang w:val="en-GB"/>
              </w:rPr>
            </w:pPr>
            <w:r>
              <w:rPr>
                <w:sz w:val="24"/>
                <w:szCs w:val="24"/>
                <w:lang w:val="en-GB"/>
              </w:rPr>
              <w:t>February 2023</w:t>
            </w:r>
          </w:p>
        </w:tc>
      </w:tr>
      <w:tr w:rsidR="00BA1862" w:rsidRPr="008456B7" w:rsidTr="00BA1862">
        <w:tc>
          <w:tcPr>
            <w:tcW w:w="1838" w:type="dxa"/>
          </w:tcPr>
          <w:p w:rsidR="00BA1862" w:rsidRPr="008456B7" w:rsidRDefault="00556F4B" w:rsidP="00BA1862">
            <w:pPr>
              <w:rPr>
                <w:sz w:val="24"/>
                <w:szCs w:val="24"/>
                <w:lang w:val="en-GB"/>
              </w:rPr>
            </w:pPr>
            <w:r w:rsidRPr="008456B7">
              <w:rPr>
                <w:sz w:val="24"/>
                <w:szCs w:val="24"/>
                <w:lang w:val="en-GB"/>
              </w:rPr>
              <w:t>Improve communication</w:t>
            </w:r>
          </w:p>
        </w:tc>
        <w:tc>
          <w:tcPr>
            <w:tcW w:w="3969" w:type="dxa"/>
          </w:tcPr>
          <w:p w:rsidR="00BA1862" w:rsidRPr="008456B7" w:rsidRDefault="00E06FFA" w:rsidP="00BA1862">
            <w:pPr>
              <w:rPr>
                <w:sz w:val="24"/>
                <w:szCs w:val="24"/>
                <w:lang w:val="en-GB"/>
              </w:rPr>
            </w:pPr>
            <w:r w:rsidRPr="008456B7">
              <w:rPr>
                <w:sz w:val="24"/>
                <w:szCs w:val="24"/>
                <w:lang w:val="en-GB"/>
              </w:rPr>
              <w:t xml:space="preserve">Develop active listening skills; dealing with conflicts; </w:t>
            </w:r>
            <w:r w:rsidR="0044323B">
              <w:rPr>
                <w:sz w:val="24"/>
                <w:szCs w:val="24"/>
                <w:lang w:val="en-GB"/>
              </w:rPr>
              <w:t xml:space="preserve">conducting </w:t>
            </w:r>
            <w:r w:rsidRPr="008456B7">
              <w:rPr>
                <w:sz w:val="24"/>
                <w:szCs w:val="24"/>
                <w:lang w:val="en-GB"/>
              </w:rPr>
              <w:t>positive way of communication</w:t>
            </w:r>
          </w:p>
        </w:tc>
        <w:tc>
          <w:tcPr>
            <w:tcW w:w="1701" w:type="dxa"/>
          </w:tcPr>
          <w:p w:rsidR="00BA1862" w:rsidRPr="008456B7" w:rsidRDefault="00F06738" w:rsidP="00BA1862">
            <w:pPr>
              <w:rPr>
                <w:sz w:val="24"/>
                <w:szCs w:val="24"/>
                <w:lang w:val="en-GB"/>
              </w:rPr>
            </w:pPr>
            <w:r w:rsidRPr="008456B7">
              <w:rPr>
                <w:sz w:val="24"/>
                <w:szCs w:val="24"/>
                <w:lang w:val="en-GB"/>
              </w:rPr>
              <w:t>At the workplace</w:t>
            </w:r>
          </w:p>
        </w:tc>
        <w:tc>
          <w:tcPr>
            <w:tcW w:w="1554" w:type="dxa"/>
          </w:tcPr>
          <w:p w:rsidR="00BA1862" w:rsidRPr="008456B7" w:rsidRDefault="00E87B0B" w:rsidP="00BA1862">
            <w:pPr>
              <w:rPr>
                <w:sz w:val="24"/>
                <w:szCs w:val="24"/>
                <w:lang w:val="en-GB"/>
              </w:rPr>
            </w:pPr>
            <w:r w:rsidRPr="00E87B0B">
              <w:rPr>
                <w:sz w:val="24"/>
                <w:szCs w:val="24"/>
                <w:lang w:val="en-GB"/>
              </w:rPr>
              <w:t>February 2023</w:t>
            </w:r>
          </w:p>
        </w:tc>
      </w:tr>
      <w:tr w:rsidR="00BA1862" w:rsidRPr="008456B7" w:rsidTr="00BA1862">
        <w:tc>
          <w:tcPr>
            <w:tcW w:w="1838" w:type="dxa"/>
          </w:tcPr>
          <w:p w:rsidR="00BA1862" w:rsidRPr="008456B7" w:rsidRDefault="00556F4B" w:rsidP="00BA1862">
            <w:pPr>
              <w:rPr>
                <w:sz w:val="24"/>
                <w:szCs w:val="24"/>
                <w:lang w:val="en-GB"/>
              </w:rPr>
            </w:pPr>
            <w:r w:rsidRPr="008456B7">
              <w:rPr>
                <w:sz w:val="24"/>
                <w:szCs w:val="24"/>
                <w:lang w:val="en-GB"/>
              </w:rPr>
              <w:t xml:space="preserve">Decision making </w:t>
            </w:r>
          </w:p>
        </w:tc>
        <w:tc>
          <w:tcPr>
            <w:tcW w:w="3969" w:type="dxa"/>
          </w:tcPr>
          <w:p w:rsidR="00BA1862" w:rsidRPr="008456B7" w:rsidRDefault="00E06FFA" w:rsidP="00BA1862">
            <w:pPr>
              <w:rPr>
                <w:sz w:val="24"/>
                <w:szCs w:val="24"/>
                <w:lang w:val="en-GB"/>
              </w:rPr>
            </w:pPr>
            <w:r w:rsidRPr="008456B7">
              <w:rPr>
                <w:sz w:val="24"/>
                <w:szCs w:val="24"/>
                <w:lang w:val="en-GB"/>
              </w:rPr>
              <w:t>Observe and analyse in details in order to make better and well-known decisions; be more creative and think outside the box</w:t>
            </w:r>
          </w:p>
        </w:tc>
        <w:tc>
          <w:tcPr>
            <w:tcW w:w="1701" w:type="dxa"/>
          </w:tcPr>
          <w:p w:rsidR="00BA1862" w:rsidRPr="008456B7" w:rsidRDefault="00F06738" w:rsidP="00BA1862">
            <w:pPr>
              <w:rPr>
                <w:sz w:val="24"/>
                <w:szCs w:val="24"/>
                <w:lang w:val="en-GB"/>
              </w:rPr>
            </w:pPr>
            <w:r w:rsidRPr="008456B7">
              <w:rPr>
                <w:sz w:val="24"/>
                <w:szCs w:val="24"/>
                <w:lang w:val="en-GB"/>
              </w:rPr>
              <w:t>At the workplace</w:t>
            </w:r>
          </w:p>
        </w:tc>
        <w:tc>
          <w:tcPr>
            <w:tcW w:w="1554" w:type="dxa"/>
          </w:tcPr>
          <w:p w:rsidR="00BA1862" w:rsidRPr="008456B7" w:rsidRDefault="00E87B0B" w:rsidP="00BA1862">
            <w:pPr>
              <w:rPr>
                <w:sz w:val="24"/>
                <w:szCs w:val="24"/>
                <w:lang w:val="en-GB"/>
              </w:rPr>
            </w:pPr>
            <w:r>
              <w:rPr>
                <w:sz w:val="24"/>
                <w:szCs w:val="24"/>
                <w:lang w:val="en-GB"/>
              </w:rPr>
              <w:t>March 2023</w:t>
            </w:r>
          </w:p>
        </w:tc>
      </w:tr>
      <w:tr w:rsidR="00BA1862" w:rsidRPr="008456B7" w:rsidTr="00BA1862">
        <w:tc>
          <w:tcPr>
            <w:tcW w:w="1838" w:type="dxa"/>
          </w:tcPr>
          <w:p w:rsidR="00BA1862" w:rsidRPr="008456B7" w:rsidRDefault="00556F4B" w:rsidP="00BA1862">
            <w:pPr>
              <w:rPr>
                <w:sz w:val="24"/>
                <w:szCs w:val="24"/>
                <w:lang w:val="en-GB"/>
              </w:rPr>
            </w:pPr>
            <w:r w:rsidRPr="008456B7">
              <w:rPr>
                <w:sz w:val="24"/>
                <w:szCs w:val="24"/>
                <w:lang w:val="en-GB"/>
              </w:rPr>
              <w:t>Team work</w:t>
            </w:r>
          </w:p>
        </w:tc>
        <w:tc>
          <w:tcPr>
            <w:tcW w:w="3969" w:type="dxa"/>
          </w:tcPr>
          <w:p w:rsidR="00BA1862" w:rsidRPr="008456B7" w:rsidRDefault="00E06FFA" w:rsidP="00BA1862">
            <w:pPr>
              <w:rPr>
                <w:sz w:val="24"/>
                <w:szCs w:val="24"/>
                <w:lang w:val="en-GB"/>
              </w:rPr>
            </w:pPr>
            <w:r w:rsidRPr="008456B7">
              <w:rPr>
                <w:sz w:val="24"/>
                <w:szCs w:val="24"/>
                <w:lang w:val="en-GB"/>
              </w:rPr>
              <w:t>Creating culture of mentorship; paying attention to how team members are approaching challenging projects; respect diversity knowledge; constructing feedback</w:t>
            </w:r>
          </w:p>
        </w:tc>
        <w:tc>
          <w:tcPr>
            <w:tcW w:w="1701" w:type="dxa"/>
          </w:tcPr>
          <w:p w:rsidR="00BA1862" w:rsidRPr="008456B7" w:rsidRDefault="00F06738" w:rsidP="00BA1862">
            <w:pPr>
              <w:rPr>
                <w:sz w:val="24"/>
                <w:szCs w:val="24"/>
                <w:lang w:val="en-GB"/>
              </w:rPr>
            </w:pPr>
            <w:r w:rsidRPr="008456B7">
              <w:rPr>
                <w:sz w:val="24"/>
                <w:szCs w:val="24"/>
                <w:lang w:val="en-GB"/>
              </w:rPr>
              <w:t>At the workplace</w:t>
            </w:r>
          </w:p>
        </w:tc>
        <w:tc>
          <w:tcPr>
            <w:tcW w:w="1554" w:type="dxa"/>
          </w:tcPr>
          <w:p w:rsidR="00BA1862" w:rsidRPr="008456B7" w:rsidRDefault="00E87B0B" w:rsidP="00BA1862">
            <w:pPr>
              <w:rPr>
                <w:sz w:val="24"/>
                <w:szCs w:val="24"/>
                <w:lang w:val="en-GB"/>
              </w:rPr>
            </w:pPr>
            <w:r>
              <w:rPr>
                <w:sz w:val="24"/>
                <w:szCs w:val="24"/>
                <w:lang w:val="en-GB"/>
              </w:rPr>
              <w:t>March 2023</w:t>
            </w:r>
          </w:p>
        </w:tc>
      </w:tr>
      <w:tr w:rsidR="00BA1862" w:rsidRPr="008456B7" w:rsidTr="00BA1862">
        <w:tc>
          <w:tcPr>
            <w:tcW w:w="1838" w:type="dxa"/>
          </w:tcPr>
          <w:p w:rsidR="00BA1862" w:rsidRPr="008456B7" w:rsidRDefault="00556F4B" w:rsidP="00BA1862">
            <w:pPr>
              <w:rPr>
                <w:sz w:val="24"/>
                <w:szCs w:val="24"/>
                <w:lang w:val="en-GB"/>
              </w:rPr>
            </w:pPr>
            <w:r w:rsidRPr="008456B7">
              <w:rPr>
                <w:sz w:val="24"/>
                <w:szCs w:val="24"/>
                <w:lang w:val="en-GB"/>
              </w:rPr>
              <w:t>Flexibility</w:t>
            </w:r>
          </w:p>
        </w:tc>
        <w:tc>
          <w:tcPr>
            <w:tcW w:w="3969" w:type="dxa"/>
          </w:tcPr>
          <w:p w:rsidR="00BA1862" w:rsidRPr="008456B7" w:rsidRDefault="00E06FFA" w:rsidP="00BA1862">
            <w:pPr>
              <w:rPr>
                <w:sz w:val="24"/>
                <w:szCs w:val="24"/>
                <w:lang w:val="en-GB"/>
              </w:rPr>
            </w:pPr>
            <w:r w:rsidRPr="008456B7">
              <w:rPr>
                <w:sz w:val="24"/>
                <w:szCs w:val="24"/>
                <w:lang w:val="en-GB"/>
              </w:rPr>
              <w:t>Adapt quickly with challenges ; improve knowledge and skills for effective working in crisis</w:t>
            </w:r>
          </w:p>
        </w:tc>
        <w:tc>
          <w:tcPr>
            <w:tcW w:w="1701" w:type="dxa"/>
          </w:tcPr>
          <w:p w:rsidR="00BA1862" w:rsidRPr="008456B7" w:rsidRDefault="00F06738" w:rsidP="00BA1862">
            <w:pPr>
              <w:rPr>
                <w:sz w:val="24"/>
                <w:szCs w:val="24"/>
                <w:lang w:val="en-GB"/>
              </w:rPr>
            </w:pPr>
            <w:r w:rsidRPr="008456B7">
              <w:rPr>
                <w:sz w:val="24"/>
                <w:szCs w:val="24"/>
                <w:lang w:val="en-GB"/>
              </w:rPr>
              <w:t>At the workplace</w:t>
            </w:r>
          </w:p>
        </w:tc>
        <w:tc>
          <w:tcPr>
            <w:tcW w:w="1554" w:type="dxa"/>
          </w:tcPr>
          <w:p w:rsidR="00BA1862" w:rsidRPr="008456B7" w:rsidRDefault="00E87B0B" w:rsidP="00BA1862">
            <w:pPr>
              <w:rPr>
                <w:sz w:val="24"/>
                <w:szCs w:val="24"/>
                <w:lang w:val="en-GB"/>
              </w:rPr>
            </w:pPr>
            <w:r>
              <w:rPr>
                <w:sz w:val="24"/>
                <w:szCs w:val="24"/>
                <w:lang w:val="en-GB"/>
              </w:rPr>
              <w:t>March 2023</w:t>
            </w:r>
          </w:p>
        </w:tc>
      </w:tr>
      <w:tr w:rsidR="00BA1862" w:rsidRPr="008456B7" w:rsidTr="00BA1862">
        <w:tc>
          <w:tcPr>
            <w:tcW w:w="1838" w:type="dxa"/>
          </w:tcPr>
          <w:p w:rsidR="00BA1862" w:rsidRPr="008456B7" w:rsidRDefault="00556F4B" w:rsidP="00BA1862">
            <w:pPr>
              <w:rPr>
                <w:sz w:val="24"/>
                <w:szCs w:val="24"/>
                <w:lang w:val="en-GB"/>
              </w:rPr>
            </w:pPr>
            <w:r w:rsidRPr="008456B7">
              <w:rPr>
                <w:sz w:val="24"/>
                <w:szCs w:val="24"/>
                <w:lang w:val="en-GB"/>
              </w:rPr>
              <w:t>Time management</w:t>
            </w:r>
          </w:p>
        </w:tc>
        <w:tc>
          <w:tcPr>
            <w:tcW w:w="3969" w:type="dxa"/>
          </w:tcPr>
          <w:p w:rsidR="00BA1862" w:rsidRPr="008456B7" w:rsidRDefault="00E06FFA" w:rsidP="00BA1862">
            <w:pPr>
              <w:rPr>
                <w:sz w:val="24"/>
                <w:szCs w:val="24"/>
                <w:lang w:val="en-GB"/>
              </w:rPr>
            </w:pPr>
            <w:r w:rsidRPr="008456B7">
              <w:rPr>
                <w:sz w:val="24"/>
                <w:szCs w:val="24"/>
                <w:lang w:val="en-GB"/>
              </w:rPr>
              <w:t xml:space="preserve">Make plans and follow the schedule; </w:t>
            </w:r>
          </w:p>
        </w:tc>
        <w:tc>
          <w:tcPr>
            <w:tcW w:w="1701" w:type="dxa"/>
          </w:tcPr>
          <w:p w:rsidR="00BA1862" w:rsidRPr="008456B7" w:rsidRDefault="00F06738" w:rsidP="00BA1862">
            <w:pPr>
              <w:rPr>
                <w:sz w:val="24"/>
                <w:szCs w:val="24"/>
                <w:lang w:val="en-GB"/>
              </w:rPr>
            </w:pPr>
            <w:r w:rsidRPr="008456B7">
              <w:rPr>
                <w:sz w:val="24"/>
                <w:szCs w:val="24"/>
                <w:lang w:val="en-GB"/>
              </w:rPr>
              <w:t>At the workplace</w:t>
            </w:r>
          </w:p>
        </w:tc>
        <w:tc>
          <w:tcPr>
            <w:tcW w:w="1554" w:type="dxa"/>
          </w:tcPr>
          <w:p w:rsidR="00BA1862" w:rsidRPr="008456B7" w:rsidRDefault="00E87B0B" w:rsidP="00BA1862">
            <w:pPr>
              <w:rPr>
                <w:sz w:val="24"/>
                <w:szCs w:val="24"/>
                <w:lang w:val="en-GB"/>
              </w:rPr>
            </w:pPr>
            <w:r w:rsidRPr="00E87B0B">
              <w:rPr>
                <w:sz w:val="24"/>
                <w:szCs w:val="24"/>
                <w:lang w:val="en-GB"/>
              </w:rPr>
              <w:t>February 2023</w:t>
            </w:r>
          </w:p>
        </w:tc>
      </w:tr>
    </w:tbl>
    <w:p w:rsidR="00BA1862" w:rsidRPr="008456B7" w:rsidRDefault="00BA1862" w:rsidP="00BA1862">
      <w:pPr>
        <w:rPr>
          <w:sz w:val="24"/>
          <w:szCs w:val="24"/>
          <w:lang w:val="en-GB"/>
        </w:rPr>
      </w:pPr>
    </w:p>
    <w:p w:rsidR="00C80AA2" w:rsidRDefault="00C80AA2" w:rsidP="00C80AA2">
      <w:pPr>
        <w:rPr>
          <w:lang w:val="en-GB"/>
        </w:rPr>
      </w:pPr>
    </w:p>
    <w:p w:rsidR="001F69B0" w:rsidRDefault="001F69B0" w:rsidP="00C80AA2">
      <w:pPr>
        <w:rPr>
          <w:lang w:val="en-GB"/>
        </w:rPr>
      </w:pPr>
    </w:p>
    <w:p w:rsidR="001F69B0" w:rsidRDefault="001F69B0" w:rsidP="00C80AA2">
      <w:pPr>
        <w:rPr>
          <w:lang w:val="en-GB"/>
        </w:rPr>
      </w:pPr>
    </w:p>
    <w:p w:rsidR="001F69B0" w:rsidRDefault="001F69B0" w:rsidP="00C80AA2">
      <w:pPr>
        <w:rPr>
          <w:lang w:val="en-GB"/>
        </w:rPr>
      </w:pPr>
    </w:p>
    <w:p w:rsidR="001F69B0" w:rsidRDefault="001F69B0" w:rsidP="00C80AA2">
      <w:pPr>
        <w:rPr>
          <w:lang w:val="en-GB"/>
        </w:rPr>
      </w:pPr>
    </w:p>
    <w:p w:rsidR="001F69B0" w:rsidRDefault="001F69B0" w:rsidP="00C80AA2">
      <w:pPr>
        <w:rPr>
          <w:lang w:val="en-GB"/>
        </w:rPr>
      </w:pPr>
    </w:p>
    <w:p w:rsidR="001F69B0" w:rsidRDefault="001F69B0" w:rsidP="00C80AA2">
      <w:pPr>
        <w:rPr>
          <w:lang w:val="en-GB"/>
        </w:rPr>
      </w:pPr>
    </w:p>
    <w:p w:rsidR="001F69B0" w:rsidRDefault="001F69B0" w:rsidP="00C80AA2">
      <w:pPr>
        <w:rPr>
          <w:lang w:val="en-GB"/>
        </w:rPr>
      </w:pPr>
    </w:p>
    <w:bookmarkStart w:id="10" w:name="_Toc124541725" w:displacedByCustomXml="next"/>
    <w:sdt>
      <w:sdtPr>
        <w:rPr>
          <w:rFonts w:asciiTheme="minorHAnsi" w:eastAsiaTheme="minorHAnsi" w:hAnsiTheme="minorHAnsi" w:cstheme="minorBidi"/>
          <w:color w:val="auto"/>
          <w:sz w:val="22"/>
          <w:szCs w:val="22"/>
        </w:rPr>
        <w:id w:val="408588928"/>
        <w:docPartObj>
          <w:docPartGallery w:val="Bibliographies"/>
          <w:docPartUnique/>
        </w:docPartObj>
      </w:sdtPr>
      <w:sdtEndPr/>
      <w:sdtContent>
        <w:p w:rsidR="00970874" w:rsidRPr="00890893" w:rsidRDefault="00970874">
          <w:pPr>
            <w:pStyle w:val="Heading1"/>
            <w:rPr>
              <w:color w:val="auto"/>
              <w:sz w:val="24"/>
              <w:szCs w:val="24"/>
            </w:rPr>
          </w:pPr>
          <w:r w:rsidRPr="00890893">
            <w:rPr>
              <w:color w:val="auto"/>
              <w:sz w:val="24"/>
              <w:szCs w:val="24"/>
            </w:rPr>
            <w:t>References</w:t>
          </w:r>
          <w:bookmarkEnd w:id="10"/>
        </w:p>
        <w:sdt>
          <w:sdtPr>
            <w:id w:val="-573587230"/>
            <w:bibliography/>
          </w:sdtPr>
          <w:sdtEndPr/>
          <w:sdtContent>
            <w:p w:rsidR="00890893" w:rsidRDefault="00970874" w:rsidP="00890893">
              <w:pPr>
                <w:pStyle w:val="Bibliography"/>
                <w:ind w:left="720" w:hanging="720"/>
                <w:rPr>
                  <w:noProof/>
                  <w:sz w:val="24"/>
                  <w:szCs w:val="24"/>
                </w:rPr>
              </w:pPr>
              <w:r>
                <w:fldChar w:fldCharType="begin"/>
              </w:r>
              <w:r>
                <w:instrText xml:space="preserve"> BIBLIOGRAPHY </w:instrText>
              </w:r>
              <w:r>
                <w:fldChar w:fldCharType="separate"/>
              </w:r>
              <w:r w:rsidR="00890893">
                <w:rPr>
                  <w:noProof/>
                </w:rPr>
                <w:t xml:space="preserve">Barr, J., &amp; Lesley , D. (2022). </w:t>
              </w:r>
              <w:r w:rsidR="00890893">
                <w:rPr>
                  <w:i/>
                  <w:iCs/>
                  <w:noProof/>
                </w:rPr>
                <w:t>Leadership in Health Care.</w:t>
              </w:r>
              <w:r w:rsidR="00890893">
                <w:rPr>
                  <w:noProof/>
                </w:rPr>
                <w:t xml:space="preserve"> 5th Ed., Sage Publications.</w:t>
              </w:r>
            </w:p>
            <w:p w:rsidR="00890893" w:rsidRDefault="00890893" w:rsidP="00890893">
              <w:pPr>
                <w:pStyle w:val="Bibliography"/>
                <w:ind w:left="720" w:hanging="720"/>
                <w:rPr>
                  <w:noProof/>
                </w:rPr>
              </w:pPr>
              <w:r>
                <w:rPr>
                  <w:noProof/>
                </w:rPr>
                <w:t xml:space="preserve">Finkbeiner, B. L., &amp; Finkbeiner, C. A. (2020). </w:t>
              </w:r>
              <w:r>
                <w:rPr>
                  <w:i/>
                  <w:iCs/>
                  <w:noProof/>
                </w:rPr>
                <w:t>Practice Management for the Dental Team.</w:t>
              </w:r>
              <w:r>
                <w:rPr>
                  <w:noProof/>
                </w:rPr>
                <w:t xml:space="preserve"> 9th Ed., Elsevier Inc.</w:t>
              </w:r>
            </w:p>
            <w:p w:rsidR="00890893" w:rsidRDefault="00890893" w:rsidP="00890893">
              <w:pPr>
                <w:pStyle w:val="Bibliography"/>
                <w:ind w:left="720" w:hanging="720"/>
                <w:rPr>
                  <w:noProof/>
                </w:rPr>
              </w:pPr>
              <w:r>
                <w:rPr>
                  <w:noProof/>
                </w:rPr>
                <w:t xml:space="preserve">Hanks, S., &amp; et al. (2020). Leadership in Dental Practice: a Three Stage Systematic Review and Narrative Synthesis. </w:t>
              </w:r>
              <w:r>
                <w:rPr>
                  <w:i/>
                  <w:iCs/>
                  <w:noProof/>
                </w:rPr>
                <w:t>Journal of Dentistry</w:t>
              </w:r>
              <w:r>
                <w:rPr>
                  <w:noProof/>
                </w:rPr>
                <w:t>, Vol. 102, https://doi.org/10.1016/j.jdent.2020.103480.</w:t>
              </w:r>
            </w:p>
            <w:p w:rsidR="00890893" w:rsidRDefault="00890893" w:rsidP="00890893">
              <w:pPr>
                <w:pStyle w:val="Bibliography"/>
                <w:ind w:left="720" w:hanging="720"/>
                <w:rPr>
                  <w:noProof/>
                </w:rPr>
              </w:pPr>
              <w:r>
                <w:rPr>
                  <w:noProof/>
                </w:rPr>
                <w:t xml:space="preserve">Keohane, N. (2010). What Is Leadership? От </w:t>
              </w:r>
              <w:r>
                <w:rPr>
                  <w:i/>
                  <w:iCs/>
                  <w:noProof/>
                </w:rPr>
                <w:t>Thinking about leadership</w:t>
              </w:r>
              <w:r>
                <w:rPr>
                  <w:noProof/>
                </w:rPr>
                <w:t xml:space="preserve"> (стр. pp. 18-47). Princeton University Press.</w:t>
              </w:r>
            </w:p>
            <w:p w:rsidR="00890893" w:rsidRDefault="00890893" w:rsidP="00890893">
              <w:pPr>
                <w:pStyle w:val="Bibliography"/>
                <w:ind w:left="720" w:hanging="720"/>
                <w:rPr>
                  <w:noProof/>
                </w:rPr>
              </w:pPr>
              <w:r>
                <w:rPr>
                  <w:noProof/>
                </w:rPr>
                <w:t xml:space="preserve">Modha , B. (2020). Leadership and management culture within dental practice: a case study. </w:t>
              </w:r>
              <w:r>
                <w:rPr>
                  <w:i/>
                  <w:iCs/>
                  <w:noProof/>
                </w:rPr>
                <w:t>Leadership in Health Services</w:t>
              </w:r>
              <w:r>
                <w:rPr>
                  <w:noProof/>
                </w:rPr>
                <w:t>, 33(4), pp. 417-428. https://doi.org/10.1108/LHS-04-2020-0018.</w:t>
              </w:r>
            </w:p>
            <w:p w:rsidR="00890893" w:rsidRDefault="00890893" w:rsidP="00890893">
              <w:pPr>
                <w:pStyle w:val="Bibliography"/>
                <w:ind w:left="720" w:hanging="720"/>
                <w:rPr>
                  <w:noProof/>
                </w:rPr>
              </w:pPr>
              <w:r>
                <w:rPr>
                  <w:noProof/>
                </w:rPr>
                <w:t xml:space="preserve">Nieuwboer, M., &amp; et al. (2019). Clinical leadership and integrated primary care: A systematic literature review. </w:t>
              </w:r>
              <w:r>
                <w:rPr>
                  <w:i/>
                  <w:iCs/>
                  <w:noProof/>
                </w:rPr>
                <w:t>European Journal of General Practice</w:t>
              </w:r>
              <w:r>
                <w:rPr>
                  <w:noProof/>
                </w:rPr>
                <w:t>, 25(1), pp. 7-18, https://doi.org/10.1080/13814788.2018.1515907.</w:t>
              </w:r>
            </w:p>
            <w:p w:rsidR="00890893" w:rsidRDefault="00890893" w:rsidP="00890893">
              <w:pPr>
                <w:pStyle w:val="Bibliography"/>
                <w:ind w:left="720" w:hanging="720"/>
                <w:rPr>
                  <w:noProof/>
                </w:rPr>
              </w:pPr>
              <w:r>
                <w:rPr>
                  <w:noProof/>
                </w:rPr>
                <w:t xml:space="preserve">Perrin, C. (2010). </w:t>
              </w:r>
              <w:r>
                <w:rPr>
                  <w:i/>
                  <w:iCs/>
                  <w:noProof/>
                </w:rPr>
                <w:t>Leader vs. Manager:What’s the Distinction?</w:t>
              </w:r>
              <w:r>
                <w:rPr>
                  <w:noProof/>
                </w:rPr>
                <w:t xml:space="preserve"> AchieveGlobal Inc.</w:t>
              </w:r>
            </w:p>
            <w:p w:rsidR="00890893" w:rsidRDefault="00890893" w:rsidP="00890893">
              <w:pPr>
                <w:pStyle w:val="Bibliography"/>
                <w:ind w:left="720" w:hanging="720"/>
                <w:rPr>
                  <w:noProof/>
                </w:rPr>
              </w:pPr>
              <w:r>
                <w:rPr>
                  <w:noProof/>
                </w:rPr>
                <w:t xml:space="preserve">Rosari, R. (2019). Leadership definitions application for lecturures' leadership development. </w:t>
              </w:r>
              <w:r>
                <w:rPr>
                  <w:i/>
                  <w:iCs/>
                  <w:noProof/>
                </w:rPr>
                <w:t>Journal of Leadership in Organizations Vol.1, No. 1 (2019) 17-28</w:t>
              </w:r>
              <w:r>
                <w:rPr>
                  <w:noProof/>
                </w:rPr>
                <w:t>, 1(1), pp. 17-28, https://doi.org/10.22146/jlo.42965.</w:t>
              </w:r>
            </w:p>
            <w:p w:rsidR="00890893" w:rsidRDefault="00890893" w:rsidP="00890893">
              <w:pPr>
                <w:pStyle w:val="Bibliography"/>
                <w:ind w:left="720" w:hanging="720"/>
                <w:rPr>
                  <w:noProof/>
                </w:rPr>
              </w:pPr>
              <w:r>
                <w:rPr>
                  <w:noProof/>
                </w:rPr>
                <w:t xml:space="preserve">Silva, A. (2016). What is Leadership? </w:t>
              </w:r>
              <w:r>
                <w:rPr>
                  <w:i/>
                  <w:iCs/>
                  <w:noProof/>
                </w:rPr>
                <w:t>Journal of Business Studies Quarterly</w:t>
              </w:r>
              <w:r>
                <w:rPr>
                  <w:noProof/>
                </w:rPr>
                <w:t>, 8(1), pp. 1-5, ISSN 2152-1034.</w:t>
              </w:r>
            </w:p>
            <w:p w:rsidR="00890893" w:rsidRDefault="00890893" w:rsidP="00890893">
              <w:pPr>
                <w:pStyle w:val="Bibliography"/>
                <w:ind w:left="720" w:hanging="720"/>
                <w:rPr>
                  <w:noProof/>
                </w:rPr>
              </w:pPr>
              <w:r>
                <w:rPr>
                  <w:noProof/>
                </w:rPr>
                <w:t xml:space="preserve">Toegel, G., &amp; Barsoux, J.-L. (2012). How to Become a Better Leader. </w:t>
              </w:r>
              <w:r>
                <w:rPr>
                  <w:i/>
                  <w:iCs/>
                  <w:noProof/>
                </w:rPr>
                <w:t>MIT Sloan Management Review</w:t>
              </w:r>
              <w:r>
                <w:rPr>
                  <w:noProof/>
                </w:rPr>
                <w:t>, 53(3), 53312.</w:t>
              </w:r>
            </w:p>
            <w:p w:rsidR="00890893" w:rsidRDefault="00890893" w:rsidP="00890893">
              <w:pPr>
                <w:pStyle w:val="Bibliography"/>
                <w:ind w:left="720" w:hanging="720"/>
                <w:rPr>
                  <w:noProof/>
                </w:rPr>
              </w:pPr>
              <w:r>
                <w:rPr>
                  <w:noProof/>
                </w:rPr>
                <w:t xml:space="preserve">Van Diggele, C., &amp; et al. (2020). Leadership in healthcare education. </w:t>
              </w:r>
              <w:r>
                <w:rPr>
                  <w:i/>
                  <w:iCs/>
                  <w:noProof/>
                </w:rPr>
                <w:t>BMC Medical Education</w:t>
              </w:r>
              <w:r>
                <w:rPr>
                  <w:noProof/>
                </w:rPr>
                <w:t>, 20(2), 456 . https://doi.org/10.1186/s12909-020-02288-x.</w:t>
              </w:r>
            </w:p>
            <w:p w:rsidR="00890893" w:rsidRDefault="00890893" w:rsidP="00890893">
              <w:pPr>
                <w:pStyle w:val="Bibliography"/>
                <w:ind w:left="720" w:hanging="720"/>
                <w:rPr>
                  <w:noProof/>
                </w:rPr>
              </w:pPr>
              <w:r>
                <w:rPr>
                  <w:noProof/>
                </w:rPr>
                <w:t xml:space="preserve">Western, S. (2007). </w:t>
              </w:r>
              <w:r>
                <w:rPr>
                  <w:i/>
                  <w:iCs/>
                  <w:noProof/>
                </w:rPr>
                <w:t>Leadership: a critical text.</w:t>
              </w:r>
              <w:r>
                <w:rPr>
                  <w:noProof/>
                </w:rPr>
                <w:t xml:space="preserve"> Sage Publications.</w:t>
              </w:r>
            </w:p>
            <w:p w:rsidR="00890893" w:rsidRDefault="00890893" w:rsidP="00890893">
              <w:pPr>
                <w:pStyle w:val="Bibliography"/>
                <w:ind w:left="720" w:hanging="720"/>
                <w:rPr>
                  <w:noProof/>
                </w:rPr>
              </w:pPr>
              <w:r>
                <w:rPr>
                  <w:noProof/>
                </w:rPr>
                <w:t xml:space="preserve">Zeike, S., &amp; et al. (2019). Digital Leadership Skills and Associations with Psychological Well-Being. </w:t>
              </w:r>
              <w:r>
                <w:rPr>
                  <w:i/>
                  <w:iCs/>
                  <w:noProof/>
                </w:rPr>
                <w:t>International journal of environmental research and public health</w:t>
              </w:r>
              <w:r>
                <w:rPr>
                  <w:noProof/>
                </w:rPr>
                <w:t>, 16(14), 2628; https://doi.org/10.3390/ijerph16142628.</w:t>
              </w:r>
            </w:p>
            <w:p w:rsidR="00970874" w:rsidRDefault="00970874" w:rsidP="00890893">
              <w:r>
                <w:rPr>
                  <w:b/>
                  <w:bCs/>
                  <w:noProof/>
                </w:rPr>
                <w:fldChar w:fldCharType="end"/>
              </w:r>
            </w:p>
          </w:sdtContent>
        </w:sdt>
      </w:sdtContent>
    </w:sdt>
    <w:p w:rsidR="00C80AA2" w:rsidRPr="00C80AA2" w:rsidRDefault="00C80AA2" w:rsidP="00C80AA2">
      <w:pPr>
        <w:rPr>
          <w:lang w:val="en-GB"/>
        </w:rPr>
      </w:pPr>
    </w:p>
    <w:sectPr w:rsidR="00C80AA2" w:rsidRPr="00C80AA2">
      <w:footerReference w:type="default" r:id="rId1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2CB6" w:rsidRDefault="004E2CB6" w:rsidP="00C80AA2">
      <w:pPr>
        <w:spacing w:after="0" w:line="240" w:lineRule="auto"/>
      </w:pPr>
      <w:r>
        <w:separator/>
      </w:r>
    </w:p>
  </w:endnote>
  <w:endnote w:type="continuationSeparator" w:id="0">
    <w:p w:rsidR="004E2CB6" w:rsidRDefault="004E2CB6" w:rsidP="00C80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5810573"/>
      <w:docPartObj>
        <w:docPartGallery w:val="Page Numbers (Bottom of Page)"/>
        <w:docPartUnique/>
      </w:docPartObj>
    </w:sdtPr>
    <w:sdtEndPr>
      <w:rPr>
        <w:noProof/>
      </w:rPr>
    </w:sdtEndPr>
    <w:sdtContent>
      <w:p w:rsidR="00C007C0" w:rsidRDefault="00C007C0">
        <w:pPr>
          <w:pStyle w:val="Footer"/>
          <w:jc w:val="center"/>
        </w:pPr>
        <w:r>
          <w:fldChar w:fldCharType="begin"/>
        </w:r>
        <w:r>
          <w:instrText xml:space="preserve"> PAGE   \* MERGEFORMAT </w:instrText>
        </w:r>
        <w:r>
          <w:fldChar w:fldCharType="separate"/>
        </w:r>
        <w:r w:rsidR="00CB0005">
          <w:rPr>
            <w:noProof/>
          </w:rPr>
          <w:t>10</w:t>
        </w:r>
        <w:r>
          <w:rPr>
            <w:noProof/>
          </w:rPr>
          <w:fldChar w:fldCharType="end"/>
        </w:r>
      </w:p>
    </w:sdtContent>
  </w:sdt>
  <w:p w:rsidR="00C007C0" w:rsidRDefault="00C007C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2CB6" w:rsidRDefault="004E2CB6" w:rsidP="00C80AA2">
      <w:pPr>
        <w:spacing w:after="0" w:line="240" w:lineRule="auto"/>
      </w:pPr>
      <w:r>
        <w:separator/>
      </w:r>
    </w:p>
  </w:footnote>
  <w:footnote w:type="continuationSeparator" w:id="0">
    <w:p w:rsidR="004E2CB6" w:rsidRDefault="004E2CB6" w:rsidP="00C80A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B473B3"/>
    <w:multiLevelType w:val="hybridMultilevel"/>
    <w:tmpl w:val="D876D98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1BC91BAD"/>
    <w:multiLevelType w:val="hybridMultilevel"/>
    <w:tmpl w:val="05B8AAC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1D9475B1"/>
    <w:multiLevelType w:val="hybridMultilevel"/>
    <w:tmpl w:val="6C00D76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2C6B3618"/>
    <w:multiLevelType w:val="hybridMultilevel"/>
    <w:tmpl w:val="D60ABEB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30CC4951"/>
    <w:multiLevelType w:val="hybridMultilevel"/>
    <w:tmpl w:val="F1329D1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4D6604AF"/>
    <w:multiLevelType w:val="hybridMultilevel"/>
    <w:tmpl w:val="DDEE87C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6BA97098"/>
    <w:multiLevelType w:val="hybridMultilevel"/>
    <w:tmpl w:val="8ADCB42C"/>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6BD51464"/>
    <w:multiLevelType w:val="hybridMultilevel"/>
    <w:tmpl w:val="E7DECCC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79370A53"/>
    <w:multiLevelType w:val="hybridMultilevel"/>
    <w:tmpl w:val="91560A9A"/>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9" w15:restartNumberingAfterBreak="0">
    <w:nsid w:val="7A7E7C28"/>
    <w:multiLevelType w:val="hybridMultilevel"/>
    <w:tmpl w:val="C3F66E6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2"/>
  </w:num>
  <w:num w:numId="4">
    <w:abstractNumId w:val="5"/>
  </w:num>
  <w:num w:numId="5">
    <w:abstractNumId w:val="1"/>
  </w:num>
  <w:num w:numId="6">
    <w:abstractNumId w:val="9"/>
  </w:num>
  <w:num w:numId="7">
    <w:abstractNumId w:val="8"/>
  </w:num>
  <w:num w:numId="8">
    <w:abstractNumId w:val="7"/>
  </w:num>
  <w:num w:numId="9">
    <w:abstractNumId w:val="0"/>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237F"/>
    <w:rsid w:val="0000151C"/>
    <w:rsid w:val="000506F5"/>
    <w:rsid w:val="00050881"/>
    <w:rsid w:val="000538B3"/>
    <w:rsid w:val="00066BC7"/>
    <w:rsid w:val="0008472F"/>
    <w:rsid w:val="000B3927"/>
    <w:rsid w:val="000C63E1"/>
    <w:rsid w:val="000E48AD"/>
    <w:rsid w:val="00112C5B"/>
    <w:rsid w:val="00151E1B"/>
    <w:rsid w:val="00152E85"/>
    <w:rsid w:val="00154F62"/>
    <w:rsid w:val="00177D6E"/>
    <w:rsid w:val="001B5076"/>
    <w:rsid w:val="001E31F6"/>
    <w:rsid w:val="001F69B0"/>
    <w:rsid w:val="0020786D"/>
    <w:rsid w:val="002165F7"/>
    <w:rsid w:val="0022124B"/>
    <w:rsid w:val="00233C44"/>
    <w:rsid w:val="00241A27"/>
    <w:rsid w:val="00243015"/>
    <w:rsid w:val="002859DD"/>
    <w:rsid w:val="00293EBB"/>
    <w:rsid w:val="002A39BD"/>
    <w:rsid w:val="002D2971"/>
    <w:rsid w:val="002F321E"/>
    <w:rsid w:val="003128F2"/>
    <w:rsid w:val="00327F06"/>
    <w:rsid w:val="003437C1"/>
    <w:rsid w:val="003538DE"/>
    <w:rsid w:val="00394A13"/>
    <w:rsid w:val="003C2BAA"/>
    <w:rsid w:val="003E1414"/>
    <w:rsid w:val="003E7B8B"/>
    <w:rsid w:val="0042564D"/>
    <w:rsid w:val="0044323B"/>
    <w:rsid w:val="004962C7"/>
    <w:rsid w:val="004B11DE"/>
    <w:rsid w:val="004D50D8"/>
    <w:rsid w:val="004E0AD7"/>
    <w:rsid w:val="004E2CB6"/>
    <w:rsid w:val="004E70C1"/>
    <w:rsid w:val="00525DE9"/>
    <w:rsid w:val="00543C8D"/>
    <w:rsid w:val="00556F4B"/>
    <w:rsid w:val="005C600A"/>
    <w:rsid w:val="005D1952"/>
    <w:rsid w:val="005D1D8C"/>
    <w:rsid w:val="005D237F"/>
    <w:rsid w:val="005E031B"/>
    <w:rsid w:val="005F1485"/>
    <w:rsid w:val="006017EC"/>
    <w:rsid w:val="00632620"/>
    <w:rsid w:val="006B17F7"/>
    <w:rsid w:val="006B69F0"/>
    <w:rsid w:val="006F2F30"/>
    <w:rsid w:val="00700C3B"/>
    <w:rsid w:val="00705617"/>
    <w:rsid w:val="007131AD"/>
    <w:rsid w:val="00716A06"/>
    <w:rsid w:val="0071748C"/>
    <w:rsid w:val="00721B73"/>
    <w:rsid w:val="0077565C"/>
    <w:rsid w:val="00787B20"/>
    <w:rsid w:val="007B4ECB"/>
    <w:rsid w:val="007E3BF4"/>
    <w:rsid w:val="0082419B"/>
    <w:rsid w:val="008432C7"/>
    <w:rsid w:val="00844E25"/>
    <w:rsid w:val="008456B7"/>
    <w:rsid w:val="008458DB"/>
    <w:rsid w:val="00870C3E"/>
    <w:rsid w:val="008825E0"/>
    <w:rsid w:val="00890893"/>
    <w:rsid w:val="008B5C0D"/>
    <w:rsid w:val="008B7F01"/>
    <w:rsid w:val="008D2275"/>
    <w:rsid w:val="008F0688"/>
    <w:rsid w:val="00912FCC"/>
    <w:rsid w:val="00936418"/>
    <w:rsid w:val="00970874"/>
    <w:rsid w:val="00982C25"/>
    <w:rsid w:val="00993FD0"/>
    <w:rsid w:val="009A28B8"/>
    <w:rsid w:val="009C423A"/>
    <w:rsid w:val="009F0FBD"/>
    <w:rsid w:val="00A039E8"/>
    <w:rsid w:val="00A06524"/>
    <w:rsid w:val="00A225DD"/>
    <w:rsid w:val="00A736AA"/>
    <w:rsid w:val="00AC3E56"/>
    <w:rsid w:val="00AD0F0D"/>
    <w:rsid w:val="00AE38EF"/>
    <w:rsid w:val="00B15E63"/>
    <w:rsid w:val="00B22131"/>
    <w:rsid w:val="00B24A9C"/>
    <w:rsid w:val="00B33F9D"/>
    <w:rsid w:val="00B81DA1"/>
    <w:rsid w:val="00B96FA4"/>
    <w:rsid w:val="00BA1862"/>
    <w:rsid w:val="00BB3616"/>
    <w:rsid w:val="00BB61F7"/>
    <w:rsid w:val="00BE08B5"/>
    <w:rsid w:val="00BE7543"/>
    <w:rsid w:val="00C007C0"/>
    <w:rsid w:val="00C345BC"/>
    <w:rsid w:val="00C37F2A"/>
    <w:rsid w:val="00C424AD"/>
    <w:rsid w:val="00C453A9"/>
    <w:rsid w:val="00C669F2"/>
    <w:rsid w:val="00C80AA2"/>
    <w:rsid w:val="00C8388E"/>
    <w:rsid w:val="00CA0096"/>
    <w:rsid w:val="00CA257E"/>
    <w:rsid w:val="00CB0005"/>
    <w:rsid w:val="00CC7316"/>
    <w:rsid w:val="00D00E41"/>
    <w:rsid w:val="00D03607"/>
    <w:rsid w:val="00D25577"/>
    <w:rsid w:val="00D51B49"/>
    <w:rsid w:val="00D809F8"/>
    <w:rsid w:val="00D82146"/>
    <w:rsid w:val="00D87645"/>
    <w:rsid w:val="00DC3B85"/>
    <w:rsid w:val="00DC42E4"/>
    <w:rsid w:val="00DD4491"/>
    <w:rsid w:val="00DE00A3"/>
    <w:rsid w:val="00DF6D20"/>
    <w:rsid w:val="00E004F8"/>
    <w:rsid w:val="00E06FFA"/>
    <w:rsid w:val="00E11EF0"/>
    <w:rsid w:val="00E16F40"/>
    <w:rsid w:val="00E321A9"/>
    <w:rsid w:val="00E56FC9"/>
    <w:rsid w:val="00E64193"/>
    <w:rsid w:val="00E71657"/>
    <w:rsid w:val="00E72279"/>
    <w:rsid w:val="00E8069F"/>
    <w:rsid w:val="00E816EE"/>
    <w:rsid w:val="00E8293F"/>
    <w:rsid w:val="00E87B0B"/>
    <w:rsid w:val="00EE3A32"/>
    <w:rsid w:val="00EE4ECF"/>
    <w:rsid w:val="00F06738"/>
    <w:rsid w:val="00F13A8C"/>
    <w:rsid w:val="00F33532"/>
    <w:rsid w:val="00F570DE"/>
    <w:rsid w:val="00F6613D"/>
    <w:rsid w:val="00F92B6C"/>
    <w:rsid w:val="00F942A9"/>
    <w:rsid w:val="00FA0EBA"/>
    <w:rsid w:val="00FB319C"/>
    <w:rsid w:val="00FB391E"/>
    <w:rsid w:val="00FC48F2"/>
    <w:rsid w:val="00FC6711"/>
    <w:rsid w:val="00FD08D5"/>
    <w:rsid w:val="00FE2EC5"/>
    <w:rsid w:val="00FE6F9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FCED7"/>
  <w15:chartTrackingRefBased/>
  <w15:docId w15:val="{1D8F89AC-E4FF-4CB5-A34F-714B63C05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80AA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80AA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80AA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AA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80AA2"/>
    <w:pPr>
      <w:outlineLvl w:val="9"/>
    </w:pPr>
    <w:rPr>
      <w:lang w:val="en-US"/>
    </w:rPr>
  </w:style>
  <w:style w:type="paragraph" w:styleId="Header">
    <w:name w:val="header"/>
    <w:basedOn w:val="Normal"/>
    <w:link w:val="HeaderChar"/>
    <w:uiPriority w:val="99"/>
    <w:unhideWhenUsed/>
    <w:rsid w:val="00C80AA2"/>
    <w:pPr>
      <w:tabs>
        <w:tab w:val="center" w:pos="4536"/>
        <w:tab w:val="right" w:pos="9072"/>
      </w:tabs>
      <w:spacing w:after="0" w:line="240" w:lineRule="auto"/>
    </w:pPr>
  </w:style>
  <w:style w:type="character" w:customStyle="1" w:styleId="HeaderChar">
    <w:name w:val="Header Char"/>
    <w:basedOn w:val="DefaultParagraphFont"/>
    <w:link w:val="Header"/>
    <w:uiPriority w:val="99"/>
    <w:rsid w:val="00C80AA2"/>
  </w:style>
  <w:style w:type="paragraph" w:styleId="Footer">
    <w:name w:val="footer"/>
    <w:basedOn w:val="Normal"/>
    <w:link w:val="FooterChar"/>
    <w:uiPriority w:val="99"/>
    <w:unhideWhenUsed/>
    <w:rsid w:val="00C80AA2"/>
    <w:pPr>
      <w:tabs>
        <w:tab w:val="center" w:pos="4536"/>
        <w:tab w:val="right" w:pos="9072"/>
      </w:tabs>
      <w:spacing w:after="0" w:line="240" w:lineRule="auto"/>
    </w:pPr>
  </w:style>
  <w:style w:type="character" w:customStyle="1" w:styleId="FooterChar">
    <w:name w:val="Footer Char"/>
    <w:basedOn w:val="DefaultParagraphFont"/>
    <w:link w:val="Footer"/>
    <w:uiPriority w:val="99"/>
    <w:rsid w:val="00C80AA2"/>
  </w:style>
  <w:style w:type="character" w:customStyle="1" w:styleId="Heading2Char">
    <w:name w:val="Heading 2 Char"/>
    <w:basedOn w:val="DefaultParagraphFont"/>
    <w:link w:val="Heading2"/>
    <w:uiPriority w:val="9"/>
    <w:rsid w:val="00C80AA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80AA2"/>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970874"/>
    <w:pPr>
      <w:spacing w:after="100"/>
    </w:pPr>
  </w:style>
  <w:style w:type="paragraph" w:styleId="TOC2">
    <w:name w:val="toc 2"/>
    <w:basedOn w:val="Normal"/>
    <w:next w:val="Normal"/>
    <w:autoRedefine/>
    <w:uiPriority w:val="39"/>
    <w:unhideWhenUsed/>
    <w:rsid w:val="00970874"/>
    <w:pPr>
      <w:spacing w:after="100"/>
      <w:ind w:left="220"/>
    </w:pPr>
  </w:style>
  <w:style w:type="character" w:styleId="Hyperlink">
    <w:name w:val="Hyperlink"/>
    <w:basedOn w:val="DefaultParagraphFont"/>
    <w:uiPriority w:val="99"/>
    <w:unhideWhenUsed/>
    <w:rsid w:val="00970874"/>
    <w:rPr>
      <w:color w:val="0563C1" w:themeColor="hyperlink"/>
      <w:u w:val="single"/>
    </w:rPr>
  </w:style>
  <w:style w:type="table" w:styleId="TableGrid">
    <w:name w:val="Table Grid"/>
    <w:basedOn w:val="TableNormal"/>
    <w:uiPriority w:val="39"/>
    <w:rsid w:val="00BA18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11DE"/>
    <w:pPr>
      <w:ind w:left="720"/>
      <w:contextualSpacing/>
    </w:pPr>
  </w:style>
  <w:style w:type="paragraph" w:styleId="Bibliography">
    <w:name w:val="Bibliography"/>
    <w:basedOn w:val="Normal"/>
    <w:next w:val="Normal"/>
    <w:uiPriority w:val="37"/>
    <w:unhideWhenUsed/>
    <w:rsid w:val="003128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59159">
      <w:bodyDiv w:val="1"/>
      <w:marLeft w:val="0"/>
      <w:marRight w:val="0"/>
      <w:marTop w:val="0"/>
      <w:marBottom w:val="0"/>
      <w:divBdr>
        <w:top w:val="none" w:sz="0" w:space="0" w:color="auto"/>
        <w:left w:val="none" w:sz="0" w:space="0" w:color="auto"/>
        <w:bottom w:val="none" w:sz="0" w:space="0" w:color="auto"/>
        <w:right w:val="none" w:sz="0" w:space="0" w:color="auto"/>
      </w:divBdr>
    </w:div>
    <w:div w:id="11419434">
      <w:bodyDiv w:val="1"/>
      <w:marLeft w:val="0"/>
      <w:marRight w:val="0"/>
      <w:marTop w:val="0"/>
      <w:marBottom w:val="0"/>
      <w:divBdr>
        <w:top w:val="none" w:sz="0" w:space="0" w:color="auto"/>
        <w:left w:val="none" w:sz="0" w:space="0" w:color="auto"/>
        <w:bottom w:val="none" w:sz="0" w:space="0" w:color="auto"/>
        <w:right w:val="none" w:sz="0" w:space="0" w:color="auto"/>
      </w:divBdr>
    </w:div>
    <w:div w:id="14113181">
      <w:bodyDiv w:val="1"/>
      <w:marLeft w:val="0"/>
      <w:marRight w:val="0"/>
      <w:marTop w:val="0"/>
      <w:marBottom w:val="0"/>
      <w:divBdr>
        <w:top w:val="none" w:sz="0" w:space="0" w:color="auto"/>
        <w:left w:val="none" w:sz="0" w:space="0" w:color="auto"/>
        <w:bottom w:val="none" w:sz="0" w:space="0" w:color="auto"/>
        <w:right w:val="none" w:sz="0" w:space="0" w:color="auto"/>
      </w:divBdr>
    </w:div>
    <w:div w:id="29065023">
      <w:bodyDiv w:val="1"/>
      <w:marLeft w:val="0"/>
      <w:marRight w:val="0"/>
      <w:marTop w:val="0"/>
      <w:marBottom w:val="0"/>
      <w:divBdr>
        <w:top w:val="none" w:sz="0" w:space="0" w:color="auto"/>
        <w:left w:val="none" w:sz="0" w:space="0" w:color="auto"/>
        <w:bottom w:val="none" w:sz="0" w:space="0" w:color="auto"/>
        <w:right w:val="none" w:sz="0" w:space="0" w:color="auto"/>
      </w:divBdr>
    </w:div>
    <w:div w:id="31617767">
      <w:bodyDiv w:val="1"/>
      <w:marLeft w:val="0"/>
      <w:marRight w:val="0"/>
      <w:marTop w:val="0"/>
      <w:marBottom w:val="0"/>
      <w:divBdr>
        <w:top w:val="none" w:sz="0" w:space="0" w:color="auto"/>
        <w:left w:val="none" w:sz="0" w:space="0" w:color="auto"/>
        <w:bottom w:val="none" w:sz="0" w:space="0" w:color="auto"/>
        <w:right w:val="none" w:sz="0" w:space="0" w:color="auto"/>
      </w:divBdr>
    </w:div>
    <w:div w:id="62066043">
      <w:bodyDiv w:val="1"/>
      <w:marLeft w:val="0"/>
      <w:marRight w:val="0"/>
      <w:marTop w:val="0"/>
      <w:marBottom w:val="0"/>
      <w:divBdr>
        <w:top w:val="none" w:sz="0" w:space="0" w:color="auto"/>
        <w:left w:val="none" w:sz="0" w:space="0" w:color="auto"/>
        <w:bottom w:val="none" w:sz="0" w:space="0" w:color="auto"/>
        <w:right w:val="none" w:sz="0" w:space="0" w:color="auto"/>
      </w:divBdr>
    </w:div>
    <w:div w:id="82144698">
      <w:bodyDiv w:val="1"/>
      <w:marLeft w:val="0"/>
      <w:marRight w:val="0"/>
      <w:marTop w:val="0"/>
      <w:marBottom w:val="0"/>
      <w:divBdr>
        <w:top w:val="none" w:sz="0" w:space="0" w:color="auto"/>
        <w:left w:val="none" w:sz="0" w:space="0" w:color="auto"/>
        <w:bottom w:val="none" w:sz="0" w:space="0" w:color="auto"/>
        <w:right w:val="none" w:sz="0" w:space="0" w:color="auto"/>
      </w:divBdr>
    </w:div>
    <w:div w:id="84302597">
      <w:bodyDiv w:val="1"/>
      <w:marLeft w:val="0"/>
      <w:marRight w:val="0"/>
      <w:marTop w:val="0"/>
      <w:marBottom w:val="0"/>
      <w:divBdr>
        <w:top w:val="none" w:sz="0" w:space="0" w:color="auto"/>
        <w:left w:val="none" w:sz="0" w:space="0" w:color="auto"/>
        <w:bottom w:val="none" w:sz="0" w:space="0" w:color="auto"/>
        <w:right w:val="none" w:sz="0" w:space="0" w:color="auto"/>
      </w:divBdr>
    </w:div>
    <w:div w:id="124203966">
      <w:bodyDiv w:val="1"/>
      <w:marLeft w:val="0"/>
      <w:marRight w:val="0"/>
      <w:marTop w:val="0"/>
      <w:marBottom w:val="0"/>
      <w:divBdr>
        <w:top w:val="none" w:sz="0" w:space="0" w:color="auto"/>
        <w:left w:val="none" w:sz="0" w:space="0" w:color="auto"/>
        <w:bottom w:val="none" w:sz="0" w:space="0" w:color="auto"/>
        <w:right w:val="none" w:sz="0" w:space="0" w:color="auto"/>
      </w:divBdr>
    </w:div>
    <w:div w:id="135536645">
      <w:bodyDiv w:val="1"/>
      <w:marLeft w:val="0"/>
      <w:marRight w:val="0"/>
      <w:marTop w:val="0"/>
      <w:marBottom w:val="0"/>
      <w:divBdr>
        <w:top w:val="none" w:sz="0" w:space="0" w:color="auto"/>
        <w:left w:val="none" w:sz="0" w:space="0" w:color="auto"/>
        <w:bottom w:val="none" w:sz="0" w:space="0" w:color="auto"/>
        <w:right w:val="none" w:sz="0" w:space="0" w:color="auto"/>
      </w:divBdr>
    </w:div>
    <w:div w:id="151530592">
      <w:bodyDiv w:val="1"/>
      <w:marLeft w:val="0"/>
      <w:marRight w:val="0"/>
      <w:marTop w:val="0"/>
      <w:marBottom w:val="0"/>
      <w:divBdr>
        <w:top w:val="none" w:sz="0" w:space="0" w:color="auto"/>
        <w:left w:val="none" w:sz="0" w:space="0" w:color="auto"/>
        <w:bottom w:val="none" w:sz="0" w:space="0" w:color="auto"/>
        <w:right w:val="none" w:sz="0" w:space="0" w:color="auto"/>
      </w:divBdr>
    </w:div>
    <w:div w:id="168524204">
      <w:bodyDiv w:val="1"/>
      <w:marLeft w:val="0"/>
      <w:marRight w:val="0"/>
      <w:marTop w:val="0"/>
      <w:marBottom w:val="0"/>
      <w:divBdr>
        <w:top w:val="none" w:sz="0" w:space="0" w:color="auto"/>
        <w:left w:val="none" w:sz="0" w:space="0" w:color="auto"/>
        <w:bottom w:val="none" w:sz="0" w:space="0" w:color="auto"/>
        <w:right w:val="none" w:sz="0" w:space="0" w:color="auto"/>
      </w:divBdr>
    </w:div>
    <w:div w:id="182911226">
      <w:bodyDiv w:val="1"/>
      <w:marLeft w:val="0"/>
      <w:marRight w:val="0"/>
      <w:marTop w:val="0"/>
      <w:marBottom w:val="0"/>
      <w:divBdr>
        <w:top w:val="none" w:sz="0" w:space="0" w:color="auto"/>
        <w:left w:val="none" w:sz="0" w:space="0" w:color="auto"/>
        <w:bottom w:val="none" w:sz="0" w:space="0" w:color="auto"/>
        <w:right w:val="none" w:sz="0" w:space="0" w:color="auto"/>
      </w:divBdr>
    </w:div>
    <w:div w:id="248004991">
      <w:bodyDiv w:val="1"/>
      <w:marLeft w:val="0"/>
      <w:marRight w:val="0"/>
      <w:marTop w:val="0"/>
      <w:marBottom w:val="0"/>
      <w:divBdr>
        <w:top w:val="none" w:sz="0" w:space="0" w:color="auto"/>
        <w:left w:val="none" w:sz="0" w:space="0" w:color="auto"/>
        <w:bottom w:val="none" w:sz="0" w:space="0" w:color="auto"/>
        <w:right w:val="none" w:sz="0" w:space="0" w:color="auto"/>
      </w:divBdr>
    </w:div>
    <w:div w:id="253131652">
      <w:bodyDiv w:val="1"/>
      <w:marLeft w:val="0"/>
      <w:marRight w:val="0"/>
      <w:marTop w:val="0"/>
      <w:marBottom w:val="0"/>
      <w:divBdr>
        <w:top w:val="none" w:sz="0" w:space="0" w:color="auto"/>
        <w:left w:val="none" w:sz="0" w:space="0" w:color="auto"/>
        <w:bottom w:val="none" w:sz="0" w:space="0" w:color="auto"/>
        <w:right w:val="none" w:sz="0" w:space="0" w:color="auto"/>
      </w:divBdr>
    </w:div>
    <w:div w:id="267660292">
      <w:bodyDiv w:val="1"/>
      <w:marLeft w:val="0"/>
      <w:marRight w:val="0"/>
      <w:marTop w:val="0"/>
      <w:marBottom w:val="0"/>
      <w:divBdr>
        <w:top w:val="none" w:sz="0" w:space="0" w:color="auto"/>
        <w:left w:val="none" w:sz="0" w:space="0" w:color="auto"/>
        <w:bottom w:val="none" w:sz="0" w:space="0" w:color="auto"/>
        <w:right w:val="none" w:sz="0" w:space="0" w:color="auto"/>
      </w:divBdr>
    </w:div>
    <w:div w:id="275911908">
      <w:bodyDiv w:val="1"/>
      <w:marLeft w:val="0"/>
      <w:marRight w:val="0"/>
      <w:marTop w:val="0"/>
      <w:marBottom w:val="0"/>
      <w:divBdr>
        <w:top w:val="none" w:sz="0" w:space="0" w:color="auto"/>
        <w:left w:val="none" w:sz="0" w:space="0" w:color="auto"/>
        <w:bottom w:val="none" w:sz="0" w:space="0" w:color="auto"/>
        <w:right w:val="none" w:sz="0" w:space="0" w:color="auto"/>
      </w:divBdr>
    </w:div>
    <w:div w:id="292636731">
      <w:bodyDiv w:val="1"/>
      <w:marLeft w:val="0"/>
      <w:marRight w:val="0"/>
      <w:marTop w:val="0"/>
      <w:marBottom w:val="0"/>
      <w:divBdr>
        <w:top w:val="none" w:sz="0" w:space="0" w:color="auto"/>
        <w:left w:val="none" w:sz="0" w:space="0" w:color="auto"/>
        <w:bottom w:val="none" w:sz="0" w:space="0" w:color="auto"/>
        <w:right w:val="none" w:sz="0" w:space="0" w:color="auto"/>
      </w:divBdr>
    </w:div>
    <w:div w:id="325518222">
      <w:bodyDiv w:val="1"/>
      <w:marLeft w:val="0"/>
      <w:marRight w:val="0"/>
      <w:marTop w:val="0"/>
      <w:marBottom w:val="0"/>
      <w:divBdr>
        <w:top w:val="none" w:sz="0" w:space="0" w:color="auto"/>
        <w:left w:val="none" w:sz="0" w:space="0" w:color="auto"/>
        <w:bottom w:val="none" w:sz="0" w:space="0" w:color="auto"/>
        <w:right w:val="none" w:sz="0" w:space="0" w:color="auto"/>
      </w:divBdr>
    </w:div>
    <w:div w:id="355275459">
      <w:bodyDiv w:val="1"/>
      <w:marLeft w:val="0"/>
      <w:marRight w:val="0"/>
      <w:marTop w:val="0"/>
      <w:marBottom w:val="0"/>
      <w:divBdr>
        <w:top w:val="none" w:sz="0" w:space="0" w:color="auto"/>
        <w:left w:val="none" w:sz="0" w:space="0" w:color="auto"/>
        <w:bottom w:val="none" w:sz="0" w:space="0" w:color="auto"/>
        <w:right w:val="none" w:sz="0" w:space="0" w:color="auto"/>
      </w:divBdr>
    </w:div>
    <w:div w:id="371275775">
      <w:bodyDiv w:val="1"/>
      <w:marLeft w:val="0"/>
      <w:marRight w:val="0"/>
      <w:marTop w:val="0"/>
      <w:marBottom w:val="0"/>
      <w:divBdr>
        <w:top w:val="none" w:sz="0" w:space="0" w:color="auto"/>
        <w:left w:val="none" w:sz="0" w:space="0" w:color="auto"/>
        <w:bottom w:val="none" w:sz="0" w:space="0" w:color="auto"/>
        <w:right w:val="none" w:sz="0" w:space="0" w:color="auto"/>
      </w:divBdr>
    </w:div>
    <w:div w:id="373391092">
      <w:bodyDiv w:val="1"/>
      <w:marLeft w:val="0"/>
      <w:marRight w:val="0"/>
      <w:marTop w:val="0"/>
      <w:marBottom w:val="0"/>
      <w:divBdr>
        <w:top w:val="none" w:sz="0" w:space="0" w:color="auto"/>
        <w:left w:val="none" w:sz="0" w:space="0" w:color="auto"/>
        <w:bottom w:val="none" w:sz="0" w:space="0" w:color="auto"/>
        <w:right w:val="none" w:sz="0" w:space="0" w:color="auto"/>
      </w:divBdr>
    </w:div>
    <w:div w:id="373968122">
      <w:bodyDiv w:val="1"/>
      <w:marLeft w:val="0"/>
      <w:marRight w:val="0"/>
      <w:marTop w:val="0"/>
      <w:marBottom w:val="0"/>
      <w:divBdr>
        <w:top w:val="none" w:sz="0" w:space="0" w:color="auto"/>
        <w:left w:val="none" w:sz="0" w:space="0" w:color="auto"/>
        <w:bottom w:val="none" w:sz="0" w:space="0" w:color="auto"/>
        <w:right w:val="none" w:sz="0" w:space="0" w:color="auto"/>
      </w:divBdr>
    </w:div>
    <w:div w:id="470709618">
      <w:bodyDiv w:val="1"/>
      <w:marLeft w:val="0"/>
      <w:marRight w:val="0"/>
      <w:marTop w:val="0"/>
      <w:marBottom w:val="0"/>
      <w:divBdr>
        <w:top w:val="none" w:sz="0" w:space="0" w:color="auto"/>
        <w:left w:val="none" w:sz="0" w:space="0" w:color="auto"/>
        <w:bottom w:val="none" w:sz="0" w:space="0" w:color="auto"/>
        <w:right w:val="none" w:sz="0" w:space="0" w:color="auto"/>
      </w:divBdr>
    </w:div>
    <w:div w:id="473058972">
      <w:bodyDiv w:val="1"/>
      <w:marLeft w:val="0"/>
      <w:marRight w:val="0"/>
      <w:marTop w:val="0"/>
      <w:marBottom w:val="0"/>
      <w:divBdr>
        <w:top w:val="none" w:sz="0" w:space="0" w:color="auto"/>
        <w:left w:val="none" w:sz="0" w:space="0" w:color="auto"/>
        <w:bottom w:val="none" w:sz="0" w:space="0" w:color="auto"/>
        <w:right w:val="none" w:sz="0" w:space="0" w:color="auto"/>
      </w:divBdr>
    </w:div>
    <w:div w:id="503976463">
      <w:bodyDiv w:val="1"/>
      <w:marLeft w:val="0"/>
      <w:marRight w:val="0"/>
      <w:marTop w:val="0"/>
      <w:marBottom w:val="0"/>
      <w:divBdr>
        <w:top w:val="none" w:sz="0" w:space="0" w:color="auto"/>
        <w:left w:val="none" w:sz="0" w:space="0" w:color="auto"/>
        <w:bottom w:val="none" w:sz="0" w:space="0" w:color="auto"/>
        <w:right w:val="none" w:sz="0" w:space="0" w:color="auto"/>
      </w:divBdr>
    </w:div>
    <w:div w:id="522327312">
      <w:bodyDiv w:val="1"/>
      <w:marLeft w:val="0"/>
      <w:marRight w:val="0"/>
      <w:marTop w:val="0"/>
      <w:marBottom w:val="0"/>
      <w:divBdr>
        <w:top w:val="none" w:sz="0" w:space="0" w:color="auto"/>
        <w:left w:val="none" w:sz="0" w:space="0" w:color="auto"/>
        <w:bottom w:val="none" w:sz="0" w:space="0" w:color="auto"/>
        <w:right w:val="none" w:sz="0" w:space="0" w:color="auto"/>
      </w:divBdr>
    </w:div>
    <w:div w:id="545605838">
      <w:bodyDiv w:val="1"/>
      <w:marLeft w:val="0"/>
      <w:marRight w:val="0"/>
      <w:marTop w:val="0"/>
      <w:marBottom w:val="0"/>
      <w:divBdr>
        <w:top w:val="none" w:sz="0" w:space="0" w:color="auto"/>
        <w:left w:val="none" w:sz="0" w:space="0" w:color="auto"/>
        <w:bottom w:val="none" w:sz="0" w:space="0" w:color="auto"/>
        <w:right w:val="none" w:sz="0" w:space="0" w:color="auto"/>
      </w:divBdr>
    </w:div>
    <w:div w:id="580412224">
      <w:bodyDiv w:val="1"/>
      <w:marLeft w:val="0"/>
      <w:marRight w:val="0"/>
      <w:marTop w:val="0"/>
      <w:marBottom w:val="0"/>
      <w:divBdr>
        <w:top w:val="none" w:sz="0" w:space="0" w:color="auto"/>
        <w:left w:val="none" w:sz="0" w:space="0" w:color="auto"/>
        <w:bottom w:val="none" w:sz="0" w:space="0" w:color="auto"/>
        <w:right w:val="none" w:sz="0" w:space="0" w:color="auto"/>
      </w:divBdr>
    </w:div>
    <w:div w:id="588738608">
      <w:bodyDiv w:val="1"/>
      <w:marLeft w:val="0"/>
      <w:marRight w:val="0"/>
      <w:marTop w:val="0"/>
      <w:marBottom w:val="0"/>
      <w:divBdr>
        <w:top w:val="none" w:sz="0" w:space="0" w:color="auto"/>
        <w:left w:val="none" w:sz="0" w:space="0" w:color="auto"/>
        <w:bottom w:val="none" w:sz="0" w:space="0" w:color="auto"/>
        <w:right w:val="none" w:sz="0" w:space="0" w:color="auto"/>
      </w:divBdr>
    </w:div>
    <w:div w:id="657466183">
      <w:bodyDiv w:val="1"/>
      <w:marLeft w:val="0"/>
      <w:marRight w:val="0"/>
      <w:marTop w:val="0"/>
      <w:marBottom w:val="0"/>
      <w:divBdr>
        <w:top w:val="none" w:sz="0" w:space="0" w:color="auto"/>
        <w:left w:val="none" w:sz="0" w:space="0" w:color="auto"/>
        <w:bottom w:val="none" w:sz="0" w:space="0" w:color="auto"/>
        <w:right w:val="none" w:sz="0" w:space="0" w:color="auto"/>
      </w:divBdr>
    </w:div>
    <w:div w:id="668023211">
      <w:bodyDiv w:val="1"/>
      <w:marLeft w:val="0"/>
      <w:marRight w:val="0"/>
      <w:marTop w:val="0"/>
      <w:marBottom w:val="0"/>
      <w:divBdr>
        <w:top w:val="none" w:sz="0" w:space="0" w:color="auto"/>
        <w:left w:val="none" w:sz="0" w:space="0" w:color="auto"/>
        <w:bottom w:val="none" w:sz="0" w:space="0" w:color="auto"/>
        <w:right w:val="none" w:sz="0" w:space="0" w:color="auto"/>
      </w:divBdr>
    </w:div>
    <w:div w:id="682512832">
      <w:bodyDiv w:val="1"/>
      <w:marLeft w:val="0"/>
      <w:marRight w:val="0"/>
      <w:marTop w:val="0"/>
      <w:marBottom w:val="0"/>
      <w:divBdr>
        <w:top w:val="none" w:sz="0" w:space="0" w:color="auto"/>
        <w:left w:val="none" w:sz="0" w:space="0" w:color="auto"/>
        <w:bottom w:val="none" w:sz="0" w:space="0" w:color="auto"/>
        <w:right w:val="none" w:sz="0" w:space="0" w:color="auto"/>
      </w:divBdr>
    </w:div>
    <w:div w:id="696540698">
      <w:bodyDiv w:val="1"/>
      <w:marLeft w:val="0"/>
      <w:marRight w:val="0"/>
      <w:marTop w:val="0"/>
      <w:marBottom w:val="0"/>
      <w:divBdr>
        <w:top w:val="none" w:sz="0" w:space="0" w:color="auto"/>
        <w:left w:val="none" w:sz="0" w:space="0" w:color="auto"/>
        <w:bottom w:val="none" w:sz="0" w:space="0" w:color="auto"/>
        <w:right w:val="none" w:sz="0" w:space="0" w:color="auto"/>
      </w:divBdr>
    </w:div>
    <w:div w:id="704403676">
      <w:bodyDiv w:val="1"/>
      <w:marLeft w:val="0"/>
      <w:marRight w:val="0"/>
      <w:marTop w:val="0"/>
      <w:marBottom w:val="0"/>
      <w:divBdr>
        <w:top w:val="none" w:sz="0" w:space="0" w:color="auto"/>
        <w:left w:val="none" w:sz="0" w:space="0" w:color="auto"/>
        <w:bottom w:val="none" w:sz="0" w:space="0" w:color="auto"/>
        <w:right w:val="none" w:sz="0" w:space="0" w:color="auto"/>
      </w:divBdr>
    </w:div>
    <w:div w:id="757406147">
      <w:bodyDiv w:val="1"/>
      <w:marLeft w:val="0"/>
      <w:marRight w:val="0"/>
      <w:marTop w:val="0"/>
      <w:marBottom w:val="0"/>
      <w:divBdr>
        <w:top w:val="none" w:sz="0" w:space="0" w:color="auto"/>
        <w:left w:val="none" w:sz="0" w:space="0" w:color="auto"/>
        <w:bottom w:val="none" w:sz="0" w:space="0" w:color="auto"/>
        <w:right w:val="none" w:sz="0" w:space="0" w:color="auto"/>
      </w:divBdr>
    </w:div>
    <w:div w:id="789973138">
      <w:bodyDiv w:val="1"/>
      <w:marLeft w:val="0"/>
      <w:marRight w:val="0"/>
      <w:marTop w:val="0"/>
      <w:marBottom w:val="0"/>
      <w:divBdr>
        <w:top w:val="none" w:sz="0" w:space="0" w:color="auto"/>
        <w:left w:val="none" w:sz="0" w:space="0" w:color="auto"/>
        <w:bottom w:val="none" w:sz="0" w:space="0" w:color="auto"/>
        <w:right w:val="none" w:sz="0" w:space="0" w:color="auto"/>
      </w:divBdr>
    </w:div>
    <w:div w:id="814224531">
      <w:bodyDiv w:val="1"/>
      <w:marLeft w:val="0"/>
      <w:marRight w:val="0"/>
      <w:marTop w:val="0"/>
      <w:marBottom w:val="0"/>
      <w:divBdr>
        <w:top w:val="none" w:sz="0" w:space="0" w:color="auto"/>
        <w:left w:val="none" w:sz="0" w:space="0" w:color="auto"/>
        <w:bottom w:val="none" w:sz="0" w:space="0" w:color="auto"/>
        <w:right w:val="none" w:sz="0" w:space="0" w:color="auto"/>
      </w:divBdr>
    </w:div>
    <w:div w:id="862327436">
      <w:bodyDiv w:val="1"/>
      <w:marLeft w:val="0"/>
      <w:marRight w:val="0"/>
      <w:marTop w:val="0"/>
      <w:marBottom w:val="0"/>
      <w:divBdr>
        <w:top w:val="none" w:sz="0" w:space="0" w:color="auto"/>
        <w:left w:val="none" w:sz="0" w:space="0" w:color="auto"/>
        <w:bottom w:val="none" w:sz="0" w:space="0" w:color="auto"/>
        <w:right w:val="none" w:sz="0" w:space="0" w:color="auto"/>
      </w:divBdr>
    </w:div>
    <w:div w:id="863790270">
      <w:bodyDiv w:val="1"/>
      <w:marLeft w:val="0"/>
      <w:marRight w:val="0"/>
      <w:marTop w:val="0"/>
      <w:marBottom w:val="0"/>
      <w:divBdr>
        <w:top w:val="none" w:sz="0" w:space="0" w:color="auto"/>
        <w:left w:val="none" w:sz="0" w:space="0" w:color="auto"/>
        <w:bottom w:val="none" w:sz="0" w:space="0" w:color="auto"/>
        <w:right w:val="none" w:sz="0" w:space="0" w:color="auto"/>
      </w:divBdr>
    </w:div>
    <w:div w:id="886532448">
      <w:bodyDiv w:val="1"/>
      <w:marLeft w:val="0"/>
      <w:marRight w:val="0"/>
      <w:marTop w:val="0"/>
      <w:marBottom w:val="0"/>
      <w:divBdr>
        <w:top w:val="none" w:sz="0" w:space="0" w:color="auto"/>
        <w:left w:val="none" w:sz="0" w:space="0" w:color="auto"/>
        <w:bottom w:val="none" w:sz="0" w:space="0" w:color="auto"/>
        <w:right w:val="none" w:sz="0" w:space="0" w:color="auto"/>
      </w:divBdr>
    </w:div>
    <w:div w:id="904487574">
      <w:bodyDiv w:val="1"/>
      <w:marLeft w:val="0"/>
      <w:marRight w:val="0"/>
      <w:marTop w:val="0"/>
      <w:marBottom w:val="0"/>
      <w:divBdr>
        <w:top w:val="none" w:sz="0" w:space="0" w:color="auto"/>
        <w:left w:val="none" w:sz="0" w:space="0" w:color="auto"/>
        <w:bottom w:val="none" w:sz="0" w:space="0" w:color="auto"/>
        <w:right w:val="none" w:sz="0" w:space="0" w:color="auto"/>
      </w:divBdr>
    </w:div>
    <w:div w:id="914972039">
      <w:bodyDiv w:val="1"/>
      <w:marLeft w:val="0"/>
      <w:marRight w:val="0"/>
      <w:marTop w:val="0"/>
      <w:marBottom w:val="0"/>
      <w:divBdr>
        <w:top w:val="none" w:sz="0" w:space="0" w:color="auto"/>
        <w:left w:val="none" w:sz="0" w:space="0" w:color="auto"/>
        <w:bottom w:val="none" w:sz="0" w:space="0" w:color="auto"/>
        <w:right w:val="none" w:sz="0" w:space="0" w:color="auto"/>
      </w:divBdr>
    </w:div>
    <w:div w:id="943458918">
      <w:bodyDiv w:val="1"/>
      <w:marLeft w:val="0"/>
      <w:marRight w:val="0"/>
      <w:marTop w:val="0"/>
      <w:marBottom w:val="0"/>
      <w:divBdr>
        <w:top w:val="none" w:sz="0" w:space="0" w:color="auto"/>
        <w:left w:val="none" w:sz="0" w:space="0" w:color="auto"/>
        <w:bottom w:val="none" w:sz="0" w:space="0" w:color="auto"/>
        <w:right w:val="none" w:sz="0" w:space="0" w:color="auto"/>
      </w:divBdr>
    </w:div>
    <w:div w:id="950667958">
      <w:bodyDiv w:val="1"/>
      <w:marLeft w:val="0"/>
      <w:marRight w:val="0"/>
      <w:marTop w:val="0"/>
      <w:marBottom w:val="0"/>
      <w:divBdr>
        <w:top w:val="none" w:sz="0" w:space="0" w:color="auto"/>
        <w:left w:val="none" w:sz="0" w:space="0" w:color="auto"/>
        <w:bottom w:val="none" w:sz="0" w:space="0" w:color="auto"/>
        <w:right w:val="none" w:sz="0" w:space="0" w:color="auto"/>
      </w:divBdr>
    </w:div>
    <w:div w:id="1028995485">
      <w:bodyDiv w:val="1"/>
      <w:marLeft w:val="0"/>
      <w:marRight w:val="0"/>
      <w:marTop w:val="0"/>
      <w:marBottom w:val="0"/>
      <w:divBdr>
        <w:top w:val="none" w:sz="0" w:space="0" w:color="auto"/>
        <w:left w:val="none" w:sz="0" w:space="0" w:color="auto"/>
        <w:bottom w:val="none" w:sz="0" w:space="0" w:color="auto"/>
        <w:right w:val="none" w:sz="0" w:space="0" w:color="auto"/>
      </w:divBdr>
    </w:div>
    <w:div w:id="1045451427">
      <w:bodyDiv w:val="1"/>
      <w:marLeft w:val="0"/>
      <w:marRight w:val="0"/>
      <w:marTop w:val="0"/>
      <w:marBottom w:val="0"/>
      <w:divBdr>
        <w:top w:val="none" w:sz="0" w:space="0" w:color="auto"/>
        <w:left w:val="none" w:sz="0" w:space="0" w:color="auto"/>
        <w:bottom w:val="none" w:sz="0" w:space="0" w:color="auto"/>
        <w:right w:val="none" w:sz="0" w:space="0" w:color="auto"/>
      </w:divBdr>
    </w:div>
    <w:div w:id="1060444646">
      <w:bodyDiv w:val="1"/>
      <w:marLeft w:val="0"/>
      <w:marRight w:val="0"/>
      <w:marTop w:val="0"/>
      <w:marBottom w:val="0"/>
      <w:divBdr>
        <w:top w:val="none" w:sz="0" w:space="0" w:color="auto"/>
        <w:left w:val="none" w:sz="0" w:space="0" w:color="auto"/>
        <w:bottom w:val="none" w:sz="0" w:space="0" w:color="auto"/>
        <w:right w:val="none" w:sz="0" w:space="0" w:color="auto"/>
      </w:divBdr>
    </w:div>
    <w:div w:id="1073350965">
      <w:bodyDiv w:val="1"/>
      <w:marLeft w:val="0"/>
      <w:marRight w:val="0"/>
      <w:marTop w:val="0"/>
      <w:marBottom w:val="0"/>
      <w:divBdr>
        <w:top w:val="none" w:sz="0" w:space="0" w:color="auto"/>
        <w:left w:val="none" w:sz="0" w:space="0" w:color="auto"/>
        <w:bottom w:val="none" w:sz="0" w:space="0" w:color="auto"/>
        <w:right w:val="none" w:sz="0" w:space="0" w:color="auto"/>
      </w:divBdr>
    </w:div>
    <w:div w:id="1079519777">
      <w:bodyDiv w:val="1"/>
      <w:marLeft w:val="0"/>
      <w:marRight w:val="0"/>
      <w:marTop w:val="0"/>
      <w:marBottom w:val="0"/>
      <w:divBdr>
        <w:top w:val="none" w:sz="0" w:space="0" w:color="auto"/>
        <w:left w:val="none" w:sz="0" w:space="0" w:color="auto"/>
        <w:bottom w:val="none" w:sz="0" w:space="0" w:color="auto"/>
        <w:right w:val="none" w:sz="0" w:space="0" w:color="auto"/>
      </w:divBdr>
    </w:div>
    <w:div w:id="1085569142">
      <w:bodyDiv w:val="1"/>
      <w:marLeft w:val="0"/>
      <w:marRight w:val="0"/>
      <w:marTop w:val="0"/>
      <w:marBottom w:val="0"/>
      <w:divBdr>
        <w:top w:val="none" w:sz="0" w:space="0" w:color="auto"/>
        <w:left w:val="none" w:sz="0" w:space="0" w:color="auto"/>
        <w:bottom w:val="none" w:sz="0" w:space="0" w:color="auto"/>
        <w:right w:val="none" w:sz="0" w:space="0" w:color="auto"/>
      </w:divBdr>
    </w:div>
    <w:div w:id="1086420499">
      <w:bodyDiv w:val="1"/>
      <w:marLeft w:val="0"/>
      <w:marRight w:val="0"/>
      <w:marTop w:val="0"/>
      <w:marBottom w:val="0"/>
      <w:divBdr>
        <w:top w:val="none" w:sz="0" w:space="0" w:color="auto"/>
        <w:left w:val="none" w:sz="0" w:space="0" w:color="auto"/>
        <w:bottom w:val="none" w:sz="0" w:space="0" w:color="auto"/>
        <w:right w:val="none" w:sz="0" w:space="0" w:color="auto"/>
      </w:divBdr>
    </w:div>
    <w:div w:id="1134642456">
      <w:bodyDiv w:val="1"/>
      <w:marLeft w:val="0"/>
      <w:marRight w:val="0"/>
      <w:marTop w:val="0"/>
      <w:marBottom w:val="0"/>
      <w:divBdr>
        <w:top w:val="none" w:sz="0" w:space="0" w:color="auto"/>
        <w:left w:val="none" w:sz="0" w:space="0" w:color="auto"/>
        <w:bottom w:val="none" w:sz="0" w:space="0" w:color="auto"/>
        <w:right w:val="none" w:sz="0" w:space="0" w:color="auto"/>
      </w:divBdr>
    </w:div>
    <w:div w:id="1143886816">
      <w:bodyDiv w:val="1"/>
      <w:marLeft w:val="0"/>
      <w:marRight w:val="0"/>
      <w:marTop w:val="0"/>
      <w:marBottom w:val="0"/>
      <w:divBdr>
        <w:top w:val="none" w:sz="0" w:space="0" w:color="auto"/>
        <w:left w:val="none" w:sz="0" w:space="0" w:color="auto"/>
        <w:bottom w:val="none" w:sz="0" w:space="0" w:color="auto"/>
        <w:right w:val="none" w:sz="0" w:space="0" w:color="auto"/>
      </w:divBdr>
    </w:div>
    <w:div w:id="1178500763">
      <w:bodyDiv w:val="1"/>
      <w:marLeft w:val="0"/>
      <w:marRight w:val="0"/>
      <w:marTop w:val="0"/>
      <w:marBottom w:val="0"/>
      <w:divBdr>
        <w:top w:val="none" w:sz="0" w:space="0" w:color="auto"/>
        <w:left w:val="none" w:sz="0" w:space="0" w:color="auto"/>
        <w:bottom w:val="none" w:sz="0" w:space="0" w:color="auto"/>
        <w:right w:val="none" w:sz="0" w:space="0" w:color="auto"/>
      </w:divBdr>
    </w:div>
    <w:div w:id="1180199815">
      <w:bodyDiv w:val="1"/>
      <w:marLeft w:val="0"/>
      <w:marRight w:val="0"/>
      <w:marTop w:val="0"/>
      <w:marBottom w:val="0"/>
      <w:divBdr>
        <w:top w:val="none" w:sz="0" w:space="0" w:color="auto"/>
        <w:left w:val="none" w:sz="0" w:space="0" w:color="auto"/>
        <w:bottom w:val="none" w:sz="0" w:space="0" w:color="auto"/>
        <w:right w:val="none" w:sz="0" w:space="0" w:color="auto"/>
      </w:divBdr>
    </w:div>
    <w:div w:id="1204710684">
      <w:bodyDiv w:val="1"/>
      <w:marLeft w:val="0"/>
      <w:marRight w:val="0"/>
      <w:marTop w:val="0"/>
      <w:marBottom w:val="0"/>
      <w:divBdr>
        <w:top w:val="none" w:sz="0" w:space="0" w:color="auto"/>
        <w:left w:val="none" w:sz="0" w:space="0" w:color="auto"/>
        <w:bottom w:val="none" w:sz="0" w:space="0" w:color="auto"/>
        <w:right w:val="none" w:sz="0" w:space="0" w:color="auto"/>
      </w:divBdr>
    </w:div>
    <w:div w:id="1219248092">
      <w:bodyDiv w:val="1"/>
      <w:marLeft w:val="0"/>
      <w:marRight w:val="0"/>
      <w:marTop w:val="0"/>
      <w:marBottom w:val="0"/>
      <w:divBdr>
        <w:top w:val="none" w:sz="0" w:space="0" w:color="auto"/>
        <w:left w:val="none" w:sz="0" w:space="0" w:color="auto"/>
        <w:bottom w:val="none" w:sz="0" w:space="0" w:color="auto"/>
        <w:right w:val="none" w:sz="0" w:space="0" w:color="auto"/>
      </w:divBdr>
    </w:div>
    <w:div w:id="1270743475">
      <w:bodyDiv w:val="1"/>
      <w:marLeft w:val="0"/>
      <w:marRight w:val="0"/>
      <w:marTop w:val="0"/>
      <w:marBottom w:val="0"/>
      <w:divBdr>
        <w:top w:val="none" w:sz="0" w:space="0" w:color="auto"/>
        <w:left w:val="none" w:sz="0" w:space="0" w:color="auto"/>
        <w:bottom w:val="none" w:sz="0" w:space="0" w:color="auto"/>
        <w:right w:val="none" w:sz="0" w:space="0" w:color="auto"/>
      </w:divBdr>
    </w:div>
    <w:div w:id="1287930977">
      <w:bodyDiv w:val="1"/>
      <w:marLeft w:val="0"/>
      <w:marRight w:val="0"/>
      <w:marTop w:val="0"/>
      <w:marBottom w:val="0"/>
      <w:divBdr>
        <w:top w:val="none" w:sz="0" w:space="0" w:color="auto"/>
        <w:left w:val="none" w:sz="0" w:space="0" w:color="auto"/>
        <w:bottom w:val="none" w:sz="0" w:space="0" w:color="auto"/>
        <w:right w:val="none" w:sz="0" w:space="0" w:color="auto"/>
      </w:divBdr>
    </w:div>
    <w:div w:id="1313561165">
      <w:bodyDiv w:val="1"/>
      <w:marLeft w:val="0"/>
      <w:marRight w:val="0"/>
      <w:marTop w:val="0"/>
      <w:marBottom w:val="0"/>
      <w:divBdr>
        <w:top w:val="none" w:sz="0" w:space="0" w:color="auto"/>
        <w:left w:val="none" w:sz="0" w:space="0" w:color="auto"/>
        <w:bottom w:val="none" w:sz="0" w:space="0" w:color="auto"/>
        <w:right w:val="none" w:sz="0" w:space="0" w:color="auto"/>
      </w:divBdr>
    </w:div>
    <w:div w:id="1395664997">
      <w:bodyDiv w:val="1"/>
      <w:marLeft w:val="0"/>
      <w:marRight w:val="0"/>
      <w:marTop w:val="0"/>
      <w:marBottom w:val="0"/>
      <w:divBdr>
        <w:top w:val="none" w:sz="0" w:space="0" w:color="auto"/>
        <w:left w:val="none" w:sz="0" w:space="0" w:color="auto"/>
        <w:bottom w:val="none" w:sz="0" w:space="0" w:color="auto"/>
        <w:right w:val="none" w:sz="0" w:space="0" w:color="auto"/>
      </w:divBdr>
    </w:div>
    <w:div w:id="1402823325">
      <w:bodyDiv w:val="1"/>
      <w:marLeft w:val="0"/>
      <w:marRight w:val="0"/>
      <w:marTop w:val="0"/>
      <w:marBottom w:val="0"/>
      <w:divBdr>
        <w:top w:val="none" w:sz="0" w:space="0" w:color="auto"/>
        <w:left w:val="none" w:sz="0" w:space="0" w:color="auto"/>
        <w:bottom w:val="none" w:sz="0" w:space="0" w:color="auto"/>
        <w:right w:val="none" w:sz="0" w:space="0" w:color="auto"/>
      </w:divBdr>
    </w:div>
    <w:div w:id="1406873721">
      <w:bodyDiv w:val="1"/>
      <w:marLeft w:val="0"/>
      <w:marRight w:val="0"/>
      <w:marTop w:val="0"/>
      <w:marBottom w:val="0"/>
      <w:divBdr>
        <w:top w:val="none" w:sz="0" w:space="0" w:color="auto"/>
        <w:left w:val="none" w:sz="0" w:space="0" w:color="auto"/>
        <w:bottom w:val="none" w:sz="0" w:space="0" w:color="auto"/>
        <w:right w:val="none" w:sz="0" w:space="0" w:color="auto"/>
      </w:divBdr>
    </w:div>
    <w:div w:id="1461918511">
      <w:bodyDiv w:val="1"/>
      <w:marLeft w:val="0"/>
      <w:marRight w:val="0"/>
      <w:marTop w:val="0"/>
      <w:marBottom w:val="0"/>
      <w:divBdr>
        <w:top w:val="none" w:sz="0" w:space="0" w:color="auto"/>
        <w:left w:val="none" w:sz="0" w:space="0" w:color="auto"/>
        <w:bottom w:val="none" w:sz="0" w:space="0" w:color="auto"/>
        <w:right w:val="none" w:sz="0" w:space="0" w:color="auto"/>
      </w:divBdr>
    </w:div>
    <w:div w:id="1481459139">
      <w:bodyDiv w:val="1"/>
      <w:marLeft w:val="0"/>
      <w:marRight w:val="0"/>
      <w:marTop w:val="0"/>
      <w:marBottom w:val="0"/>
      <w:divBdr>
        <w:top w:val="none" w:sz="0" w:space="0" w:color="auto"/>
        <w:left w:val="none" w:sz="0" w:space="0" w:color="auto"/>
        <w:bottom w:val="none" w:sz="0" w:space="0" w:color="auto"/>
        <w:right w:val="none" w:sz="0" w:space="0" w:color="auto"/>
      </w:divBdr>
    </w:div>
    <w:div w:id="1484740647">
      <w:bodyDiv w:val="1"/>
      <w:marLeft w:val="0"/>
      <w:marRight w:val="0"/>
      <w:marTop w:val="0"/>
      <w:marBottom w:val="0"/>
      <w:divBdr>
        <w:top w:val="none" w:sz="0" w:space="0" w:color="auto"/>
        <w:left w:val="none" w:sz="0" w:space="0" w:color="auto"/>
        <w:bottom w:val="none" w:sz="0" w:space="0" w:color="auto"/>
        <w:right w:val="none" w:sz="0" w:space="0" w:color="auto"/>
      </w:divBdr>
    </w:div>
    <w:div w:id="1511943032">
      <w:bodyDiv w:val="1"/>
      <w:marLeft w:val="0"/>
      <w:marRight w:val="0"/>
      <w:marTop w:val="0"/>
      <w:marBottom w:val="0"/>
      <w:divBdr>
        <w:top w:val="none" w:sz="0" w:space="0" w:color="auto"/>
        <w:left w:val="none" w:sz="0" w:space="0" w:color="auto"/>
        <w:bottom w:val="none" w:sz="0" w:space="0" w:color="auto"/>
        <w:right w:val="none" w:sz="0" w:space="0" w:color="auto"/>
      </w:divBdr>
    </w:div>
    <w:div w:id="1525627269">
      <w:bodyDiv w:val="1"/>
      <w:marLeft w:val="0"/>
      <w:marRight w:val="0"/>
      <w:marTop w:val="0"/>
      <w:marBottom w:val="0"/>
      <w:divBdr>
        <w:top w:val="none" w:sz="0" w:space="0" w:color="auto"/>
        <w:left w:val="none" w:sz="0" w:space="0" w:color="auto"/>
        <w:bottom w:val="none" w:sz="0" w:space="0" w:color="auto"/>
        <w:right w:val="none" w:sz="0" w:space="0" w:color="auto"/>
      </w:divBdr>
    </w:div>
    <w:div w:id="1527058239">
      <w:bodyDiv w:val="1"/>
      <w:marLeft w:val="0"/>
      <w:marRight w:val="0"/>
      <w:marTop w:val="0"/>
      <w:marBottom w:val="0"/>
      <w:divBdr>
        <w:top w:val="none" w:sz="0" w:space="0" w:color="auto"/>
        <w:left w:val="none" w:sz="0" w:space="0" w:color="auto"/>
        <w:bottom w:val="none" w:sz="0" w:space="0" w:color="auto"/>
        <w:right w:val="none" w:sz="0" w:space="0" w:color="auto"/>
      </w:divBdr>
    </w:div>
    <w:div w:id="1538817390">
      <w:bodyDiv w:val="1"/>
      <w:marLeft w:val="0"/>
      <w:marRight w:val="0"/>
      <w:marTop w:val="0"/>
      <w:marBottom w:val="0"/>
      <w:divBdr>
        <w:top w:val="none" w:sz="0" w:space="0" w:color="auto"/>
        <w:left w:val="none" w:sz="0" w:space="0" w:color="auto"/>
        <w:bottom w:val="none" w:sz="0" w:space="0" w:color="auto"/>
        <w:right w:val="none" w:sz="0" w:space="0" w:color="auto"/>
      </w:divBdr>
    </w:div>
    <w:div w:id="1554345753">
      <w:bodyDiv w:val="1"/>
      <w:marLeft w:val="0"/>
      <w:marRight w:val="0"/>
      <w:marTop w:val="0"/>
      <w:marBottom w:val="0"/>
      <w:divBdr>
        <w:top w:val="none" w:sz="0" w:space="0" w:color="auto"/>
        <w:left w:val="none" w:sz="0" w:space="0" w:color="auto"/>
        <w:bottom w:val="none" w:sz="0" w:space="0" w:color="auto"/>
        <w:right w:val="none" w:sz="0" w:space="0" w:color="auto"/>
      </w:divBdr>
    </w:div>
    <w:div w:id="1565799879">
      <w:bodyDiv w:val="1"/>
      <w:marLeft w:val="0"/>
      <w:marRight w:val="0"/>
      <w:marTop w:val="0"/>
      <w:marBottom w:val="0"/>
      <w:divBdr>
        <w:top w:val="none" w:sz="0" w:space="0" w:color="auto"/>
        <w:left w:val="none" w:sz="0" w:space="0" w:color="auto"/>
        <w:bottom w:val="none" w:sz="0" w:space="0" w:color="auto"/>
        <w:right w:val="none" w:sz="0" w:space="0" w:color="auto"/>
      </w:divBdr>
    </w:div>
    <w:div w:id="1619484296">
      <w:bodyDiv w:val="1"/>
      <w:marLeft w:val="0"/>
      <w:marRight w:val="0"/>
      <w:marTop w:val="0"/>
      <w:marBottom w:val="0"/>
      <w:divBdr>
        <w:top w:val="none" w:sz="0" w:space="0" w:color="auto"/>
        <w:left w:val="none" w:sz="0" w:space="0" w:color="auto"/>
        <w:bottom w:val="none" w:sz="0" w:space="0" w:color="auto"/>
        <w:right w:val="none" w:sz="0" w:space="0" w:color="auto"/>
      </w:divBdr>
    </w:div>
    <w:div w:id="1623993184">
      <w:bodyDiv w:val="1"/>
      <w:marLeft w:val="0"/>
      <w:marRight w:val="0"/>
      <w:marTop w:val="0"/>
      <w:marBottom w:val="0"/>
      <w:divBdr>
        <w:top w:val="none" w:sz="0" w:space="0" w:color="auto"/>
        <w:left w:val="none" w:sz="0" w:space="0" w:color="auto"/>
        <w:bottom w:val="none" w:sz="0" w:space="0" w:color="auto"/>
        <w:right w:val="none" w:sz="0" w:space="0" w:color="auto"/>
      </w:divBdr>
    </w:div>
    <w:div w:id="1726104342">
      <w:bodyDiv w:val="1"/>
      <w:marLeft w:val="0"/>
      <w:marRight w:val="0"/>
      <w:marTop w:val="0"/>
      <w:marBottom w:val="0"/>
      <w:divBdr>
        <w:top w:val="none" w:sz="0" w:space="0" w:color="auto"/>
        <w:left w:val="none" w:sz="0" w:space="0" w:color="auto"/>
        <w:bottom w:val="none" w:sz="0" w:space="0" w:color="auto"/>
        <w:right w:val="none" w:sz="0" w:space="0" w:color="auto"/>
      </w:divBdr>
    </w:div>
    <w:div w:id="1798521680">
      <w:bodyDiv w:val="1"/>
      <w:marLeft w:val="0"/>
      <w:marRight w:val="0"/>
      <w:marTop w:val="0"/>
      <w:marBottom w:val="0"/>
      <w:divBdr>
        <w:top w:val="none" w:sz="0" w:space="0" w:color="auto"/>
        <w:left w:val="none" w:sz="0" w:space="0" w:color="auto"/>
        <w:bottom w:val="none" w:sz="0" w:space="0" w:color="auto"/>
        <w:right w:val="none" w:sz="0" w:space="0" w:color="auto"/>
      </w:divBdr>
    </w:div>
    <w:div w:id="1808932381">
      <w:bodyDiv w:val="1"/>
      <w:marLeft w:val="0"/>
      <w:marRight w:val="0"/>
      <w:marTop w:val="0"/>
      <w:marBottom w:val="0"/>
      <w:divBdr>
        <w:top w:val="none" w:sz="0" w:space="0" w:color="auto"/>
        <w:left w:val="none" w:sz="0" w:space="0" w:color="auto"/>
        <w:bottom w:val="none" w:sz="0" w:space="0" w:color="auto"/>
        <w:right w:val="none" w:sz="0" w:space="0" w:color="auto"/>
      </w:divBdr>
    </w:div>
    <w:div w:id="1809398154">
      <w:bodyDiv w:val="1"/>
      <w:marLeft w:val="0"/>
      <w:marRight w:val="0"/>
      <w:marTop w:val="0"/>
      <w:marBottom w:val="0"/>
      <w:divBdr>
        <w:top w:val="none" w:sz="0" w:space="0" w:color="auto"/>
        <w:left w:val="none" w:sz="0" w:space="0" w:color="auto"/>
        <w:bottom w:val="none" w:sz="0" w:space="0" w:color="auto"/>
        <w:right w:val="none" w:sz="0" w:space="0" w:color="auto"/>
      </w:divBdr>
    </w:div>
    <w:div w:id="1852715748">
      <w:bodyDiv w:val="1"/>
      <w:marLeft w:val="0"/>
      <w:marRight w:val="0"/>
      <w:marTop w:val="0"/>
      <w:marBottom w:val="0"/>
      <w:divBdr>
        <w:top w:val="none" w:sz="0" w:space="0" w:color="auto"/>
        <w:left w:val="none" w:sz="0" w:space="0" w:color="auto"/>
        <w:bottom w:val="none" w:sz="0" w:space="0" w:color="auto"/>
        <w:right w:val="none" w:sz="0" w:space="0" w:color="auto"/>
      </w:divBdr>
    </w:div>
    <w:div w:id="1858959475">
      <w:bodyDiv w:val="1"/>
      <w:marLeft w:val="0"/>
      <w:marRight w:val="0"/>
      <w:marTop w:val="0"/>
      <w:marBottom w:val="0"/>
      <w:divBdr>
        <w:top w:val="none" w:sz="0" w:space="0" w:color="auto"/>
        <w:left w:val="none" w:sz="0" w:space="0" w:color="auto"/>
        <w:bottom w:val="none" w:sz="0" w:space="0" w:color="auto"/>
        <w:right w:val="none" w:sz="0" w:space="0" w:color="auto"/>
      </w:divBdr>
    </w:div>
    <w:div w:id="1861240448">
      <w:bodyDiv w:val="1"/>
      <w:marLeft w:val="0"/>
      <w:marRight w:val="0"/>
      <w:marTop w:val="0"/>
      <w:marBottom w:val="0"/>
      <w:divBdr>
        <w:top w:val="none" w:sz="0" w:space="0" w:color="auto"/>
        <w:left w:val="none" w:sz="0" w:space="0" w:color="auto"/>
        <w:bottom w:val="none" w:sz="0" w:space="0" w:color="auto"/>
        <w:right w:val="none" w:sz="0" w:space="0" w:color="auto"/>
      </w:divBdr>
    </w:div>
    <w:div w:id="1880390813">
      <w:bodyDiv w:val="1"/>
      <w:marLeft w:val="0"/>
      <w:marRight w:val="0"/>
      <w:marTop w:val="0"/>
      <w:marBottom w:val="0"/>
      <w:divBdr>
        <w:top w:val="none" w:sz="0" w:space="0" w:color="auto"/>
        <w:left w:val="none" w:sz="0" w:space="0" w:color="auto"/>
        <w:bottom w:val="none" w:sz="0" w:space="0" w:color="auto"/>
        <w:right w:val="none" w:sz="0" w:space="0" w:color="auto"/>
      </w:divBdr>
    </w:div>
    <w:div w:id="1880628934">
      <w:bodyDiv w:val="1"/>
      <w:marLeft w:val="0"/>
      <w:marRight w:val="0"/>
      <w:marTop w:val="0"/>
      <w:marBottom w:val="0"/>
      <w:divBdr>
        <w:top w:val="none" w:sz="0" w:space="0" w:color="auto"/>
        <w:left w:val="none" w:sz="0" w:space="0" w:color="auto"/>
        <w:bottom w:val="none" w:sz="0" w:space="0" w:color="auto"/>
        <w:right w:val="none" w:sz="0" w:space="0" w:color="auto"/>
      </w:divBdr>
    </w:div>
    <w:div w:id="1883008589">
      <w:bodyDiv w:val="1"/>
      <w:marLeft w:val="0"/>
      <w:marRight w:val="0"/>
      <w:marTop w:val="0"/>
      <w:marBottom w:val="0"/>
      <w:divBdr>
        <w:top w:val="none" w:sz="0" w:space="0" w:color="auto"/>
        <w:left w:val="none" w:sz="0" w:space="0" w:color="auto"/>
        <w:bottom w:val="none" w:sz="0" w:space="0" w:color="auto"/>
        <w:right w:val="none" w:sz="0" w:space="0" w:color="auto"/>
      </w:divBdr>
    </w:div>
    <w:div w:id="1904172827">
      <w:bodyDiv w:val="1"/>
      <w:marLeft w:val="0"/>
      <w:marRight w:val="0"/>
      <w:marTop w:val="0"/>
      <w:marBottom w:val="0"/>
      <w:divBdr>
        <w:top w:val="none" w:sz="0" w:space="0" w:color="auto"/>
        <w:left w:val="none" w:sz="0" w:space="0" w:color="auto"/>
        <w:bottom w:val="none" w:sz="0" w:space="0" w:color="auto"/>
        <w:right w:val="none" w:sz="0" w:space="0" w:color="auto"/>
      </w:divBdr>
    </w:div>
    <w:div w:id="1921786667">
      <w:bodyDiv w:val="1"/>
      <w:marLeft w:val="0"/>
      <w:marRight w:val="0"/>
      <w:marTop w:val="0"/>
      <w:marBottom w:val="0"/>
      <w:divBdr>
        <w:top w:val="none" w:sz="0" w:space="0" w:color="auto"/>
        <w:left w:val="none" w:sz="0" w:space="0" w:color="auto"/>
        <w:bottom w:val="none" w:sz="0" w:space="0" w:color="auto"/>
        <w:right w:val="none" w:sz="0" w:space="0" w:color="auto"/>
      </w:divBdr>
    </w:div>
    <w:div w:id="1933665891">
      <w:bodyDiv w:val="1"/>
      <w:marLeft w:val="0"/>
      <w:marRight w:val="0"/>
      <w:marTop w:val="0"/>
      <w:marBottom w:val="0"/>
      <w:divBdr>
        <w:top w:val="none" w:sz="0" w:space="0" w:color="auto"/>
        <w:left w:val="none" w:sz="0" w:space="0" w:color="auto"/>
        <w:bottom w:val="none" w:sz="0" w:space="0" w:color="auto"/>
        <w:right w:val="none" w:sz="0" w:space="0" w:color="auto"/>
      </w:divBdr>
    </w:div>
    <w:div w:id="1962227930">
      <w:bodyDiv w:val="1"/>
      <w:marLeft w:val="0"/>
      <w:marRight w:val="0"/>
      <w:marTop w:val="0"/>
      <w:marBottom w:val="0"/>
      <w:divBdr>
        <w:top w:val="none" w:sz="0" w:space="0" w:color="auto"/>
        <w:left w:val="none" w:sz="0" w:space="0" w:color="auto"/>
        <w:bottom w:val="none" w:sz="0" w:space="0" w:color="auto"/>
        <w:right w:val="none" w:sz="0" w:space="0" w:color="auto"/>
      </w:divBdr>
    </w:div>
    <w:div w:id="1974284910">
      <w:bodyDiv w:val="1"/>
      <w:marLeft w:val="0"/>
      <w:marRight w:val="0"/>
      <w:marTop w:val="0"/>
      <w:marBottom w:val="0"/>
      <w:divBdr>
        <w:top w:val="none" w:sz="0" w:space="0" w:color="auto"/>
        <w:left w:val="none" w:sz="0" w:space="0" w:color="auto"/>
        <w:bottom w:val="none" w:sz="0" w:space="0" w:color="auto"/>
        <w:right w:val="none" w:sz="0" w:space="0" w:color="auto"/>
      </w:divBdr>
    </w:div>
    <w:div w:id="1980719392">
      <w:bodyDiv w:val="1"/>
      <w:marLeft w:val="0"/>
      <w:marRight w:val="0"/>
      <w:marTop w:val="0"/>
      <w:marBottom w:val="0"/>
      <w:divBdr>
        <w:top w:val="none" w:sz="0" w:space="0" w:color="auto"/>
        <w:left w:val="none" w:sz="0" w:space="0" w:color="auto"/>
        <w:bottom w:val="none" w:sz="0" w:space="0" w:color="auto"/>
        <w:right w:val="none" w:sz="0" w:space="0" w:color="auto"/>
      </w:divBdr>
    </w:div>
    <w:div w:id="2060475227">
      <w:bodyDiv w:val="1"/>
      <w:marLeft w:val="0"/>
      <w:marRight w:val="0"/>
      <w:marTop w:val="0"/>
      <w:marBottom w:val="0"/>
      <w:divBdr>
        <w:top w:val="none" w:sz="0" w:space="0" w:color="auto"/>
        <w:left w:val="none" w:sz="0" w:space="0" w:color="auto"/>
        <w:bottom w:val="none" w:sz="0" w:space="0" w:color="auto"/>
        <w:right w:val="none" w:sz="0" w:space="0" w:color="auto"/>
      </w:divBdr>
    </w:div>
    <w:div w:id="2079209659">
      <w:bodyDiv w:val="1"/>
      <w:marLeft w:val="0"/>
      <w:marRight w:val="0"/>
      <w:marTop w:val="0"/>
      <w:marBottom w:val="0"/>
      <w:divBdr>
        <w:top w:val="none" w:sz="0" w:space="0" w:color="auto"/>
        <w:left w:val="none" w:sz="0" w:space="0" w:color="auto"/>
        <w:bottom w:val="none" w:sz="0" w:space="0" w:color="auto"/>
        <w:right w:val="none" w:sz="0" w:space="0" w:color="auto"/>
      </w:divBdr>
    </w:div>
    <w:div w:id="2094349787">
      <w:bodyDiv w:val="1"/>
      <w:marLeft w:val="0"/>
      <w:marRight w:val="0"/>
      <w:marTop w:val="0"/>
      <w:marBottom w:val="0"/>
      <w:divBdr>
        <w:top w:val="none" w:sz="0" w:space="0" w:color="auto"/>
        <w:left w:val="none" w:sz="0" w:space="0" w:color="auto"/>
        <w:bottom w:val="none" w:sz="0" w:space="0" w:color="auto"/>
        <w:right w:val="none" w:sz="0" w:space="0" w:color="auto"/>
      </w:divBdr>
    </w:div>
    <w:div w:id="2117367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A13B510-A11D-4345-87DA-8F446FD17D3E}" type="doc">
      <dgm:prSet loTypeId="urn:microsoft.com/office/officeart/2005/8/layout/chart3" loCatId="cycle" qsTypeId="urn:microsoft.com/office/officeart/2005/8/quickstyle/simple1" qsCatId="simple" csTypeId="urn:microsoft.com/office/officeart/2005/8/colors/colorful4" csCatId="colorful" phldr="1"/>
      <dgm:spPr/>
    </dgm:pt>
    <dgm:pt modelId="{54D6469F-A471-455E-846E-C93A5C200EF5}">
      <dgm:prSet phldrT="[Text]"/>
      <dgm:spPr/>
      <dgm:t>
        <a:bodyPr/>
        <a:lstStyle/>
        <a:p>
          <a:r>
            <a:rPr lang="en-US"/>
            <a:t>Reflection</a:t>
          </a:r>
        </a:p>
      </dgm:t>
    </dgm:pt>
    <dgm:pt modelId="{4E3C556A-55C3-4CF0-8FED-40CD29045EC2}" type="parTrans" cxnId="{F26E1E5C-F163-4BCA-B6B0-E5F051E4786F}">
      <dgm:prSet/>
      <dgm:spPr/>
      <dgm:t>
        <a:bodyPr/>
        <a:lstStyle/>
        <a:p>
          <a:endParaRPr lang="en-US"/>
        </a:p>
      </dgm:t>
    </dgm:pt>
    <dgm:pt modelId="{5028A14C-DC96-4A08-A3A1-CCF0285CA6E0}" type="sibTrans" cxnId="{F26E1E5C-F163-4BCA-B6B0-E5F051E4786F}">
      <dgm:prSet/>
      <dgm:spPr/>
      <dgm:t>
        <a:bodyPr/>
        <a:lstStyle/>
        <a:p>
          <a:endParaRPr lang="en-US"/>
        </a:p>
      </dgm:t>
    </dgm:pt>
    <dgm:pt modelId="{7CC779F2-7D52-4F55-BCC0-FA43B95F711A}">
      <dgm:prSet phldrT="[Text]"/>
      <dgm:spPr/>
      <dgm:t>
        <a:bodyPr/>
        <a:lstStyle/>
        <a:p>
          <a:r>
            <a:rPr lang="en-US"/>
            <a:t>Society</a:t>
          </a:r>
        </a:p>
      </dgm:t>
    </dgm:pt>
    <dgm:pt modelId="{D122F216-F22C-4789-902F-F13727533257}" type="parTrans" cxnId="{8D7A8FEE-4E1D-4814-99B1-B557BD523FD6}">
      <dgm:prSet/>
      <dgm:spPr/>
      <dgm:t>
        <a:bodyPr/>
        <a:lstStyle/>
        <a:p>
          <a:endParaRPr lang="en-US"/>
        </a:p>
      </dgm:t>
    </dgm:pt>
    <dgm:pt modelId="{9DEB52EB-409D-4CFB-90CF-71D70E253DF5}" type="sibTrans" cxnId="{8D7A8FEE-4E1D-4814-99B1-B557BD523FD6}">
      <dgm:prSet/>
      <dgm:spPr/>
      <dgm:t>
        <a:bodyPr/>
        <a:lstStyle/>
        <a:p>
          <a:endParaRPr lang="en-US"/>
        </a:p>
      </dgm:t>
    </dgm:pt>
    <dgm:pt modelId="{FCDFEF8C-6826-431D-B32C-FAE4FB9AD858}">
      <dgm:prSet phldrT="[Text]"/>
      <dgm:spPr/>
      <dgm:t>
        <a:bodyPr/>
        <a:lstStyle/>
        <a:p>
          <a:r>
            <a:rPr lang="en-US"/>
            <a:t>Diversity</a:t>
          </a:r>
        </a:p>
      </dgm:t>
    </dgm:pt>
    <dgm:pt modelId="{3529E44E-90E4-4E18-A328-C453286300AD}" type="parTrans" cxnId="{6AC3425A-61E9-4615-84F5-677C8439572A}">
      <dgm:prSet/>
      <dgm:spPr/>
      <dgm:t>
        <a:bodyPr/>
        <a:lstStyle/>
        <a:p>
          <a:endParaRPr lang="en-US"/>
        </a:p>
      </dgm:t>
    </dgm:pt>
    <dgm:pt modelId="{EDA3E431-F535-47A8-BED5-658651118A34}" type="sibTrans" cxnId="{6AC3425A-61E9-4615-84F5-677C8439572A}">
      <dgm:prSet/>
      <dgm:spPr/>
      <dgm:t>
        <a:bodyPr/>
        <a:lstStyle/>
        <a:p>
          <a:endParaRPr lang="en-US"/>
        </a:p>
      </dgm:t>
    </dgm:pt>
    <dgm:pt modelId="{0509FED8-1988-4B76-B064-D41C6A8D3E8F}">
      <dgm:prSet phldrT="[Text]"/>
      <dgm:spPr/>
      <dgm:t>
        <a:bodyPr/>
        <a:lstStyle/>
        <a:p>
          <a:r>
            <a:rPr lang="en-US"/>
            <a:t>Ingenuity</a:t>
          </a:r>
        </a:p>
      </dgm:t>
    </dgm:pt>
    <dgm:pt modelId="{85F7070C-4340-400E-BB94-3790F53C23CB}" type="parTrans" cxnId="{F8684202-4C18-44EA-A288-034CE42C5D69}">
      <dgm:prSet/>
      <dgm:spPr/>
      <dgm:t>
        <a:bodyPr/>
        <a:lstStyle/>
        <a:p>
          <a:endParaRPr lang="en-US"/>
        </a:p>
      </dgm:t>
    </dgm:pt>
    <dgm:pt modelId="{F0EB42A0-05FC-46EF-9763-596CE10EFB8E}" type="sibTrans" cxnId="{F8684202-4C18-44EA-A288-034CE42C5D69}">
      <dgm:prSet/>
      <dgm:spPr/>
      <dgm:t>
        <a:bodyPr/>
        <a:lstStyle/>
        <a:p>
          <a:endParaRPr lang="en-US"/>
        </a:p>
      </dgm:t>
    </dgm:pt>
    <dgm:pt modelId="{1E336BE9-4CBF-48C2-9FA8-CD08E58239F3}">
      <dgm:prSet phldrT="[Text]"/>
      <dgm:spPr/>
      <dgm:t>
        <a:bodyPr/>
        <a:lstStyle/>
        <a:p>
          <a:r>
            <a:rPr lang="en-US"/>
            <a:t>People</a:t>
          </a:r>
        </a:p>
      </dgm:t>
    </dgm:pt>
    <dgm:pt modelId="{89447E8D-750D-41BD-B588-044A739132DB}" type="parTrans" cxnId="{6CE5E064-3B64-4478-A89B-506B33327199}">
      <dgm:prSet/>
      <dgm:spPr/>
      <dgm:t>
        <a:bodyPr/>
        <a:lstStyle/>
        <a:p>
          <a:endParaRPr lang="en-US"/>
        </a:p>
      </dgm:t>
    </dgm:pt>
    <dgm:pt modelId="{D884D02F-E7F2-494D-8EB0-8426982AFB70}" type="sibTrans" cxnId="{6CE5E064-3B64-4478-A89B-506B33327199}">
      <dgm:prSet/>
      <dgm:spPr/>
      <dgm:t>
        <a:bodyPr/>
        <a:lstStyle/>
        <a:p>
          <a:endParaRPr lang="en-US"/>
        </a:p>
      </dgm:t>
    </dgm:pt>
    <dgm:pt modelId="{ECFBB2C9-9C7F-439A-8EA8-9A34E66B2EDA}">
      <dgm:prSet phldrT="[Text]"/>
      <dgm:spPr/>
      <dgm:t>
        <a:bodyPr/>
        <a:lstStyle/>
        <a:p>
          <a:r>
            <a:rPr lang="en-US"/>
            <a:t>Business</a:t>
          </a:r>
        </a:p>
      </dgm:t>
    </dgm:pt>
    <dgm:pt modelId="{88F76E89-DE84-4588-BD18-27FC48497426}" type="parTrans" cxnId="{9C8C3407-B594-4B3F-8A96-2B42F6D35157}">
      <dgm:prSet/>
      <dgm:spPr/>
      <dgm:t>
        <a:bodyPr/>
        <a:lstStyle/>
        <a:p>
          <a:endParaRPr lang="en-US"/>
        </a:p>
      </dgm:t>
    </dgm:pt>
    <dgm:pt modelId="{97CD219A-A06E-40C0-9BCE-493FD39D64A5}" type="sibTrans" cxnId="{9C8C3407-B594-4B3F-8A96-2B42F6D35157}">
      <dgm:prSet/>
      <dgm:spPr/>
      <dgm:t>
        <a:bodyPr/>
        <a:lstStyle/>
        <a:p>
          <a:endParaRPr lang="en-US"/>
        </a:p>
      </dgm:t>
    </dgm:pt>
    <dgm:pt modelId="{AAD3D21F-BA9B-4BA1-8C3E-D98BF2BC59CA}" type="pres">
      <dgm:prSet presAssocID="{DA13B510-A11D-4345-87DA-8F446FD17D3E}" presName="compositeShape" presStyleCnt="0">
        <dgm:presLayoutVars>
          <dgm:chMax val="7"/>
          <dgm:dir/>
          <dgm:resizeHandles val="exact"/>
        </dgm:presLayoutVars>
      </dgm:prSet>
      <dgm:spPr/>
    </dgm:pt>
    <dgm:pt modelId="{9140C4C5-C0F8-4B29-B363-DEC6DDC04E94}" type="pres">
      <dgm:prSet presAssocID="{DA13B510-A11D-4345-87DA-8F446FD17D3E}" presName="wedge1" presStyleLbl="node1" presStyleIdx="0" presStyleCnt="6" custLinFactNeighborX="-2834" custLinFactNeighborY="5102"/>
      <dgm:spPr/>
      <dgm:t>
        <a:bodyPr/>
        <a:lstStyle/>
        <a:p>
          <a:endParaRPr lang="en-US"/>
        </a:p>
      </dgm:t>
    </dgm:pt>
    <dgm:pt modelId="{09096282-0586-4BB8-8E4B-BD4407CAAA80}" type="pres">
      <dgm:prSet presAssocID="{DA13B510-A11D-4345-87DA-8F446FD17D3E}" presName="wedge1Tx" presStyleLbl="node1" presStyleIdx="0" presStyleCnt="6">
        <dgm:presLayoutVars>
          <dgm:chMax val="0"/>
          <dgm:chPref val="0"/>
          <dgm:bulletEnabled val="1"/>
        </dgm:presLayoutVars>
      </dgm:prSet>
      <dgm:spPr/>
      <dgm:t>
        <a:bodyPr/>
        <a:lstStyle/>
        <a:p>
          <a:endParaRPr lang="en-US"/>
        </a:p>
      </dgm:t>
    </dgm:pt>
    <dgm:pt modelId="{3576E31E-5395-42EF-8638-33DE2B30858E}" type="pres">
      <dgm:prSet presAssocID="{DA13B510-A11D-4345-87DA-8F446FD17D3E}" presName="wedge2" presStyleLbl="node1" presStyleIdx="1" presStyleCnt="6"/>
      <dgm:spPr/>
      <dgm:t>
        <a:bodyPr/>
        <a:lstStyle/>
        <a:p>
          <a:endParaRPr lang="en-US"/>
        </a:p>
      </dgm:t>
    </dgm:pt>
    <dgm:pt modelId="{7B5E4D07-5EAF-4D6F-AB70-34967B2B872B}" type="pres">
      <dgm:prSet presAssocID="{DA13B510-A11D-4345-87DA-8F446FD17D3E}" presName="wedge2Tx" presStyleLbl="node1" presStyleIdx="1" presStyleCnt="6">
        <dgm:presLayoutVars>
          <dgm:chMax val="0"/>
          <dgm:chPref val="0"/>
          <dgm:bulletEnabled val="1"/>
        </dgm:presLayoutVars>
      </dgm:prSet>
      <dgm:spPr/>
      <dgm:t>
        <a:bodyPr/>
        <a:lstStyle/>
        <a:p>
          <a:endParaRPr lang="en-US"/>
        </a:p>
      </dgm:t>
    </dgm:pt>
    <dgm:pt modelId="{475A7602-070C-4E85-A725-6A068B8080C5}" type="pres">
      <dgm:prSet presAssocID="{DA13B510-A11D-4345-87DA-8F446FD17D3E}" presName="wedge3" presStyleLbl="node1" presStyleIdx="2" presStyleCnt="6"/>
      <dgm:spPr/>
      <dgm:t>
        <a:bodyPr/>
        <a:lstStyle/>
        <a:p>
          <a:endParaRPr lang="en-US"/>
        </a:p>
      </dgm:t>
    </dgm:pt>
    <dgm:pt modelId="{0783ED3E-39D4-47A9-B19E-C043B3F1DCBF}" type="pres">
      <dgm:prSet presAssocID="{DA13B510-A11D-4345-87DA-8F446FD17D3E}" presName="wedge3Tx" presStyleLbl="node1" presStyleIdx="2" presStyleCnt="6">
        <dgm:presLayoutVars>
          <dgm:chMax val="0"/>
          <dgm:chPref val="0"/>
          <dgm:bulletEnabled val="1"/>
        </dgm:presLayoutVars>
      </dgm:prSet>
      <dgm:spPr/>
      <dgm:t>
        <a:bodyPr/>
        <a:lstStyle/>
        <a:p>
          <a:endParaRPr lang="en-US"/>
        </a:p>
      </dgm:t>
    </dgm:pt>
    <dgm:pt modelId="{C3F9FF7E-F145-48D5-A05F-CC14EA019E03}" type="pres">
      <dgm:prSet presAssocID="{DA13B510-A11D-4345-87DA-8F446FD17D3E}" presName="wedge4" presStyleLbl="node1" presStyleIdx="3" presStyleCnt="6"/>
      <dgm:spPr/>
      <dgm:t>
        <a:bodyPr/>
        <a:lstStyle/>
        <a:p>
          <a:endParaRPr lang="en-US"/>
        </a:p>
      </dgm:t>
    </dgm:pt>
    <dgm:pt modelId="{63F61AC0-069B-44AA-9530-8122BB349B68}" type="pres">
      <dgm:prSet presAssocID="{DA13B510-A11D-4345-87DA-8F446FD17D3E}" presName="wedge4Tx" presStyleLbl="node1" presStyleIdx="3" presStyleCnt="6">
        <dgm:presLayoutVars>
          <dgm:chMax val="0"/>
          <dgm:chPref val="0"/>
          <dgm:bulletEnabled val="1"/>
        </dgm:presLayoutVars>
      </dgm:prSet>
      <dgm:spPr/>
      <dgm:t>
        <a:bodyPr/>
        <a:lstStyle/>
        <a:p>
          <a:endParaRPr lang="en-US"/>
        </a:p>
      </dgm:t>
    </dgm:pt>
    <dgm:pt modelId="{950A0ABA-1D40-4C30-A52E-90CF912ABEE6}" type="pres">
      <dgm:prSet presAssocID="{DA13B510-A11D-4345-87DA-8F446FD17D3E}" presName="wedge5" presStyleLbl="node1" presStyleIdx="4" presStyleCnt="6"/>
      <dgm:spPr/>
      <dgm:t>
        <a:bodyPr/>
        <a:lstStyle/>
        <a:p>
          <a:endParaRPr lang="en-US"/>
        </a:p>
      </dgm:t>
    </dgm:pt>
    <dgm:pt modelId="{747B4D7B-FCDB-4302-938E-B5A22DFD0110}" type="pres">
      <dgm:prSet presAssocID="{DA13B510-A11D-4345-87DA-8F446FD17D3E}" presName="wedge5Tx" presStyleLbl="node1" presStyleIdx="4" presStyleCnt="6">
        <dgm:presLayoutVars>
          <dgm:chMax val="0"/>
          <dgm:chPref val="0"/>
          <dgm:bulletEnabled val="1"/>
        </dgm:presLayoutVars>
      </dgm:prSet>
      <dgm:spPr/>
      <dgm:t>
        <a:bodyPr/>
        <a:lstStyle/>
        <a:p>
          <a:endParaRPr lang="en-US"/>
        </a:p>
      </dgm:t>
    </dgm:pt>
    <dgm:pt modelId="{3B487C50-7F2B-4D77-8A35-CE26E65C1F41}" type="pres">
      <dgm:prSet presAssocID="{DA13B510-A11D-4345-87DA-8F446FD17D3E}" presName="wedge6" presStyleLbl="node1" presStyleIdx="5" presStyleCnt="6"/>
      <dgm:spPr/>
      <dgm:t>
        <a:bodyPr/>
        <a:lstStyle/>
        <a:p>
          <a:endParaRPr lang="en-US"/>
        </a:p>
      </dgm:t>
    </dgm:pt>
    <dgm:pt modelId="{D8CF2B0B-5DEB-48C9-B220-488749961B42}" type="pres">
      <dgm:prSet presAssocID="{DA13B510-A11D-4345-87DA-8F446FD17D3E}" presName="wedge6Tx" presStyleLbl="node1" presStyleIdx="5" presStyleCnt="6">
        <dgm:presLayoutVars>
          <dgm:chMax val="0"/>
          <dgm:chPref val="0"/>
          <dgm:bulletEnabled val="1"/>
        </dgm:presLayoutVars>
      </dgm:prSet>
      <dgm:spPr/>
      <dgm:t>
        <a:bodyPr/>
        <a:lstStyle/>
        <a:p>
          <a:endParaRPr lang="en-US"/>
        </a:p>
      </dgm:t>
    </dgm:pt>
  </dgm:ptLst>
  <dgm:cxnLst>
    <dgm:cxn modelId="{8D7A8FEE-4E1D-4814-99B1-B557BD523FD6}" srcId="{DA13B510-A11D-4345-87DA-8F446FD17D3E}" destId="{7CC779F2-7D52-4F55-BCC0-FA43B95F711A}" srcOrd="1" destOrd="0" parTransId="{D122F216-F22C-4789-902F-F13727533257}" sibTransId="{9DEB52EB-409D-4CFB-90CF-71D70E253DF5}"/>
    <dgm:cxn modelId="{6CE5E064-3B64-4478-A89B-506B33327199}" srcId="{DA13B510-A11D-4345-87DA-8F446FD17D3E}" destId="{1E336BE9-4CBF-48C2-9FA8-CD08E58239F3}" srcOrd="4" destOrd="0" parTransId="{89447E8D-750D-41BD-B588-044A739132DB}" sibTransId="{D884D02F-E7F2-494D-8EB0-8426982AFB70}"/>
    <dgm:cxn modelId="{F5483E52-2C40-4C8A-AA97-974C7AB0B8B7}" type="presOf" srcId="{54D6469F-A471-455E-846E-C93A5C200EF5}" destId="{09096282-0586-4BB8-8E4B-BD4407CAAA80}" srcOrd="1" destOrd="0" presId="urn:microsoft.com/office/officeart/2005/8/layout/chart3"/>
    <dgm:cxn modelId="{97638FF6-0012-4C48-A43E-3BE11F75E907}" type="presOf" srcId="{7CC779F2-7D52-4F55-BCC0-FA43B95F711A}" destId="{7B5E4D07-5EAF-4D6F-AB70-34967B2B872B}" srcOrd="1" destOrd="0" presId="urn:microsoft.com/office/officeart/2005/8/layout/chart3"/>
    <dgm:cxn modelId="{5224D17D-0DB5-47DD-BD31-B4DE2D8C6505}" type="presOf" srcId="{1E336BE9-4CBF-48C2-9FA8-CD08E58239F3}" destId="{747B4D7B-FCDB-4302-938E-B5A22DFD0110}" srcOrd="1" destOrd="0" presId="urn:microsoft.com/office/officeart/2005/8/layout/chart3"/>
    <dgm:cxn modelId="{68914798-A086-4712-873D-4D01FE313FCE}" type="presOf" srcId="{FCDFEF8C-6826-431D-B32C-FAE4FB9AD858}" destId="{475A7602-070C-4E85-A725-6A068B8080C5}" srcOrd="0" destOrd="0" presId="urn:microsoft.com/office/officeart/2005/8/layout/chart3"/>
    <dgm:cxn modelId="{6AC3425A-61E9-4615-84F5-677C8439572A}" srcId="{DA13B510-A11D-4345-87DA-8F446FD17D3E}" destId="{FCDFEF8C-6826-431D-B32C-FAE4FB9AD858}" srcOrd="2" destOrd="0" parTransId="{3529E44E-90E4-4E18-A328-C453286300AD}" sibTransId="{EDA3E431-F535-47A8-BED5-658651118A34}"/>
    <dgm:cxn modelId="{075F8587-0A7A-4F1D-976E-0A9EF7054D9D}" type="presOf" srcId="{0509FED8-1988-4B76-B064-D41C6A8D3E8F}" destId="{C3F9FF7E-F145-48D5-A05F-CC14EA019E03}" srcOrd="0" destOrd="0" presId="urn:microsoft.com/office/officeart/2005/8/layout/chart3"/>
    <dgm:cxn modelId="{F8684202-4C18-44EA-A288-034CE42C5D69}" srcId="{DA13B510-A11D-4345-87DA-8F446FD17D3E}" destId="{0509FED8-1988-4B76-B064-D41C6A8D3E8F}" srcOrd="3" destOrd="0" parTransId="{85F7070C-4340-400E-BB94-3790F53C23CB}" sibTransId="{F0EB42A0-05FC-46EF-9763-596CE10EFB8E}"/>
    <dgm:cxn modelId="{7E0ABEFC-60F8-4FDA-A0E6-265A54C99AC7}" type="presOf" srcId="{0509FED8-1988-4B76-B064-D41C6A8D3E8F}" destId="{63F61AC0-069B-44AA-9530-8122BB349B68}" srcOrd="1" destOrd="0" presId="urn:microsoft.com/office/officeart/2005/8/layout/chart3"/>
    <dgm:cxn modelId="{5168CFEF-78AF-4D17-8788-E24F9F17198E}" type="presOf" srcId="{7CC779F2-7D52-4F55-BCC0-FA43B95F711A}" destId="{3576E31E-5395-42EF-8638-33DE2B30858E}" srcOrd="0" destOrd="0" presId="urn:microsoft.com/office/officeart/2005/8/layout/chart3"/>
    <dgm:cxn modelId="{CE5ECDF9-5045-4C56-BD17-8867A37C2FE3}" type="presOf" srcId="{DA13B510-A11D-4345-87DA-8F446FD17D3E}" destId="{AAD3D21F-BA9B-4BA1-8C3E-D98BF2BC59CA}" srcOrd="0" destOrd="0" presId="urn:microsoft.com/office/officeart/2005/8/layout/chart3"/>
    <dgm:cxn modelId="{9C8C3407-B594-4B3F-8A96-2B42F6D35157}" srcId="{DA13B510-A11D-4345-87DA-8F446FD17D3E}" destId="{ECFBB2C9-9C7F-439A-8EA8-9A34E66B2EDA}" srcOrd="5" destOrd="0" parTransId="{88F76E89-DE84-4588-BD18-27FC48497426}" sibTransId="{97CD219A-A06E-40C0-9BCE-493FD39D64A5}"/>
    <dgm:cxn modelId="{A1ADE893-4B8A-4261-B9E6-368A26854CE0}" type="presOf" srcId="{FCDFEF8C-6826-431D-B32C-FAE4FB9AD858}" destId="{0783ED3E-39D4-47A9-B19E-C043B3F1DCBF}" srcOrd="1" destOrd="0" presId="urn:microsoft.com/office/officeart/2005/8/layout/chart3"/>
    <dgm:cxn modelId="{39B07540-4855-4D63-AD07-8AF48104E911}" type="presOf" srcId="{1E336BE9-4CBF-48C2-9FA8-CD08E58239F3}" destId="{950A0ABA-1D40-4C30-A52E-90CF912ABEE6}" srcOrd="0" destOrd="0" presId="urn:microsoft.com/office/officeart/2005/8/layout/chart3"/>
    <dgm:cxn modelId="{EE10EDCB-EEF4-4A3D-8AEB-28772AC11181}" type="presOf" srcId="{54D6469F-A471-455E-846E-C93A5C200EF5}" destId="{9140C4C5-C0F8-4B29-B363-DEC6DDC04E94}" srcOrd="0" destOrd="0" presId="urn:microsoft.com/office/officeart/2005/8/layout/chart3"/>
    <dgm:cxn modelId="{489C0BBA-E677-47DD-9419-EC056F24D0BF}" type="presOf" srcId="{ECFBB2C9-9C7F-439A-8EA8-9A34E66B2EDA}" destId="{3B487C50-7F2B-4D77-8A35-CE26E65C1F41}" srcOrd="0" destOrd="0" presId="urn:microsoft.com/office/officeart/2005/8/layout/chart3"/>
    <dgm:cxn modelId="{F26E1E5C-F163-4BCA-B6B0-E5F051E4786F}" srcId="{DA13B510-A11D-4345-87DA-8F446FD17D3E}" destId="{54D6469F-A471-455E-846E-C93A5C200EF5}" srcOrd="0" destOrd="0" parTransId="{4E3C556A-55C3-4CF0-8FED-40CD29045EC2}" sibTransId="{5028A14C-DC96-4A08-A3A1-CCF0285CA6E0}"/>
    <dgm:cxn modelId="{E7ACEC27-39F5-4160-8D22-A5E97316215C}" type="presOf" srcId="{ECFBB2C9-9C7F-439A-8EA8-9A34E66B2EDA}" destId="{D8CF2B0B-5DEB-48C9-B220-488749961B42}" srcOrd="1" destOrd="0" presId="urn:microsoft.com/office/officeart/2005/8/layout/chart3"/>
    <dgm:cxn modelId="{E0F00274-D377-4E6D-9AD1-5A804D3BBEE7}" type="presParOf" srcId="{AAD3D21F-BA9B-4BA1-8C3E-D98BF2BC59CA}" destId="{9140C4C5-C0F8-4B29-B363-DEC6DDC04E94}" srcOrd="0" destOrd="0" presId="urn:microsoft.com/office/officeart/2005/8/layout/chart3"/>
    <dgm:cxn modelId="{FC974EAF-ABAE-4BB4-BC71-A5CC726FAFE7}" type="presParOf" srcId="{AAD3D21F-BA9B-4BA1-8C3E-D98BF2BC59CA}" destId="{09096282-0586-4BB8-8E4B-BD4407CAAA80}" srcOrd="1" destOrd="0" presId="urn:microsoft.com/office/officeart/2005/8/layout/chart3"/>
    <dgm:cxn modelId="{5FF1AF80-99C1-434E-A341-E13659F8E460}" type="presParOf" srcId="{AAD3D21F-BA9B-4BA1-8C3E-D98BF2BC59CA}" destId="{3576E31E-5395-42EF-8638-33DE2B30858E}" srcOrd="2" destOrd="0" presId="urn:microsoft.com/office/officeart/2005/8/layout/chart3"/>
    <dgm:cxn modelId="{BC3C355F-8B0D-4A46-B613-A469FC44D618}" type="presParOf" srcId="{AAD3D21F-BA9B-4BA1-8C3E-D98BF2BC59CA}" destId="{7B5E4D07-5EAF-4D6F-AB70-34967B2B872B}" srcOrd="3" destOrd="0" presId="urn:microsoft.com/office/officeart/2005/8/layout/chart3"/>
    <dgm:cxn modelId="{7E46CBF3-699B-4B2C-8432-B9B707085959}" type="presParOf" srcId="{AAD3D21F-BA9B-4BA1-8C3E-D98BF2BC59CA}" destId="{475A7602-070C-4E85-A725-6A068B8080C5}" srcOrd="4" destOrd="0" presId="urn:microsoft.com/office/officeart/2005/8/layout/chart3"/>
    <dgm:cxn modelId="{2741721C-6502-4E0F-8C25-9EFC476B43A4}" type="presParOf" srcId="{AAD3D21F-BA9B-4BA1-8C3E-D98BF2BC59CA}" destId="{0783ED3E-39D4-47A9-B19E-C043B3F1DCBF}" srcOrd="5" destOrd="0" presId="urn:microsoft.com/office/officeart/2005/8/layout/chart3"/>
    <dgm:cxn modelId="{C4366660-405E-49F4-A4FB-FFAE4286924E}" type="presParOf" srcId="{AAD3D21F-BA9B-4BA1-8C3E-D98BF2BC59CA}" destId="{C3F9FF7E-F145-48D5-A05F-CC14EA019E03}" srcOrd="6" destOrd="0" presId="urn:microsoft.com/office/officeart/2005/8/layout/chart3"/>
    <dgm:cxn modelId="{23A735CC-64F5-41C8-BC04-8392F0C05F95}" type="presParOf" srcId="{AAD3D21F-BA9B-4BA1-8C3E-D98BF2BC59CA}" destId="{63F61AC0-069B-44AA-9530-8122BB349B68}" srcOrd="7" destOrd="0" presId="urn:microsoft.com/office/officeart/2005/8/layout/chart3"/>
    <dgm:cxn modelId="{1FD0AA96-9D75-47A2-9BA5-F58A67055345}" type="presParOf" srcId="{AAD3D21F-BA9B-4BA1-8C3E-D98BF2BC59CA}" destId="{950A0ABA-1D40-4C30-A52E-90CF912ABEE6}" srcOrd="8" destOrd="0" presId="urn:microsoft.com/office/officeart/2005/8/layout/chart3"/>
    <dgm:cxn modelId="{6DB766C4-FF0D-4B0B-9193-5BB0D42B2255}" type="presParOf" srcId="{AAD3D21F-BA9B-4BA1-8C3E-D98BF2BC59CA}" destId="{747B4D7B-FCDB-4302-938E-B5A22DFD0110}" srcOrd="9" destOrd="0" presId="urn:microsoft.com/office/officeart/2005/8/layout/chart3"/>
    <dgm:cxn modelId="{329263B5-1AFF-4F04-A6B5-B0C735EE40FB}" type="presParOf" srcId="{AAD3D21F-BA9B-4BA1-8C3E-D98BF2BC59CA}" destId="{3B487C50-7F2B-4D77-8A35-CE26E65C1F41}" srcOrd="10" destOrd="0" presId="urn:microsoft.com/office/officeart/2005/8/layout/chart3"/>
    <dgm:cxn modelId="{932D8B1D-28CF-4D6E-B04F-36AC1EF1210E}" type="presParOf" srcId="{AAD3D21F-BA9B-4BA1-8C3E-D98BF2BC59CA}" destId="{D8CF2B0B-5DEB-48C9-B220-488749961B42}" srcOrd="11" destOrd="0" presId="urn:microsoft.com/office/officeart/2005/8/layout/chart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40C4C5-C0F8-4B29-B363-DEC6DDC04E94}">
      <dsp:nvSpPr>
        <dsp:cNvPr id="0" name=""/>
        <dsp:cNvSpPr/>
      </dsp:nvSpPr>
      <dsp:spPr>
        <a:xfrm>
          <a:off x="1362849" y="323902"/>
          <a:ext cx="2688336" cy="2688336"/>
        </a:xfrm>
        <a:prstGeom prst="pie">
          <a:avLst>
            <a:gd name="adj1" fmla="val 16200000"/>
            <a:gd name="adj2" fmla="val 1980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Reflection</a:t>
          </a:r>
        </a:p>
      </dsp:txBody>
      <dsp:txXfrm>
        <a:off x="2735821" y="611938"/>
        <a:ext cx="784098" cy="576072"/>
      </dsp:txXfrm>
    </dsp:sp>
    <dsp:sp modelId="{3576E31E-5395-42EF-8638-33DE2B30858E}">
      <dsp:nvSpPr>
        <dsp:cNvPr id="0" name=""/>
        <dsp:cNvSpPr/>
      </dsp:nvSpPr>
      <dsp:spPr>
        <a:xfrm>
          <a:off x="1359026" y="325320"/>
          <a:ext cx="2688336" cy="2688336"/>
        </a:xfrm>
        <a:prstGeom prst="pie">
          <a:avLst>
            <a:gd name="adj1" fmla="val 19800000"/>
            <a:gd name="adj2" fmla="val 1800000"/>
          </a:avLst>
        </a:prstGeom>
        <a:solidFill>
          <a:schemeClr val="accent4">
            <a:hueOff val="2079139"/>
            <a:satOff val="-9594"/>
            <a:lumOff val="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Society</a:t>
          </a:r>
        </a:p>
      </dsp:txBody>
      <dsp:txXfrm>
        <a:off x="3199257" y="1397454"/>
        <a:ext cx="812901" cy="544068"/>
      </dsp:txXfrm>
    </dsp:sp>
    <dsp:sp modelId="{475A7602-070C-4E85-A725-6A068B8080C5}">
      <dsp:nvSpPr>
        <dsp:cNvPr id="0" name=""/>
        <dsp:cNvSpPr/>
      </dsp:nvSpPr>
      <dsp:spPr>
        <a:xfrm>
          <a:off x="1359026" y="325320"/>
          <a:ext cx="2688336" cy="2688336"/>
        </a:xfrm>
        <a:prstGeom prst="pie">
          <a:avLst>
            <a:gd name="adj1" fmla="val 1800000"/>
            <a:gd name="adj2" fmla="val 5400000"/>
          </a:avLst>
        </a:prstGeom>
        <a:solidFill>
          <a:schemeClr val="accent4">
            <a:hueOff val="4158277"/>
            <a:satOff val="-19187"/>
            <a:lumOff val="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Diversity</a:t>
          </a:r>
        </a:p>
      </dsp:txBody>
      <dsp:txXfrm>
        <a:off x="2731998" y="2149548"/>
        <a:ext cx="784098" cy="576072"/>
      </dsp:txXfrm>
    </dsp:sp>
    <dsp:sp modelId="{C3F9FF7E-F145-48D5-A05F-CC14EA019E03}">
      <dsp:nvSpPr>
        <dsp:cNvPr id="0" name=""/>
        <dsp:cNvSpPr/>
      </dsp:nvSpPr>
      <dsp:spPr>
        <a:xfrm>
          <a:off x="1359026" y="325320"/>
          <a:ext cx="2688336" cy="2688336"/>
        </a:xfrm>
        <a:prstGeom prst="pie">
          <a:avLst>
            <a:gd name="adj1" fmla="val 5400000"/>
            <a:gd name="adj2" fmla="val 9000000"/>
          </a:avLst>
        </a:prstGeom>
        <a:solidFill>
          <a:schemeClr val="accent4">
            <a:hueOff val="6237415"/>
            <a:satOff val="-28781"/>
            <a:lumOff val="1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Ingenuity</a:t>
          </a:r>
        </a:p>
      </dsp:txBody>
      <dsp:txXfrm>
        <a:off x="1890293" y="2149548"/>
        <a:ext cx="784098" cy="576072"/>
      </dsp:txXfrm>
    </dsp:sp>
    <dsp:sp modelId="{950A0ABA-1D40-4C30-A52E-90CF912ABEE6}">
      <dsp:nvSpPr>
        <dsp:cNvPr id="0" name=""/>
        <dsp:cNvSpPr/>
      </dsp:nvSpPr>
      <dsp:spPr>
        <a:xfrm>
          <a:off x="1359026" y="325320"/>
          <a:ext cx="2688336" cy="2688336"/>
        </a:xfrm>
        <a:prstGeom prst="pie">
          <a:avLst>
            <a:gd name="adj1" fmla="val 9000000"/>
            <a:gd name="adj2" fmla="val 12600000"/>
          </a:avLst>
        </a:prstGeom>
        <a:solidFill>
          <a:schemeClr val="accent4">
            <a:hueOff val="8316554"/>
            <a:satOff val="-38374"/>
            <a:lumOff val="1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People</a:t>
          </a:r>
        </a:p>
      </dsp:txBody>
      <dsp:txXfrm>
        <a:off x="1400632" y="1397454"/>
        <a:ext cx="812901" cy="544068"/>
      </dsp:txXfrm>
    </dsp:sp>
    <dsp:sp modelId="{3B487C50-7F2B-4D77-8A35-CE26E65C1F41}">
      <dsp:nvSpPr>
        <dsp:cNvPr id="0" name=""/>
        <dsp:cNvSpPr/>
      </dsp:nvSpPr>
      <dsp:spPr>
        <a:xfrm>
          <a:off x="1359026" y="325320"/>
          <a:ext cx="2688336" cy="2688336"/>
        </a:xfrm>
        <a:prstGeom prst="pie">
          <a:avLst>
            <a:gd name="adj1" fmla="val 12600000"/>
            <a:gd name="adj2" fmla="val 1620000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Business</a:t>
          </a:r>
        </a:p>
      </dsp:txBody>
      <dsp:txXfrm>
        <a:off x="1890293" y="613356"/>
        <a:ext cx="784098" cy="576072"/>
      </dsp:txXfrm>
    </dsp:sp>
  </dsp:spTree>
</dsp:drawing>
</file>

<file path=word/diagrams/layout1.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Wes07</b:Tag>
    <b:SourceType>Book</b:SourceType>
    <b:Guid>{A9C72E72-F1F4-4A10-A796-FF7A56873EEE}</b:Guid>
    <b:Title>Leadership: a critical text</b:Title>
    <b:Year>2007</b:Year>
    <b:Publisher>Sage Publications</b:Publisher>
    <b:Author>
      <b:Author>
        <b:NameList>
          <b:Person>
            <b:Last>Western</b:Last>
            <b:First>Simon</b:First>
          </b:Person>
        </b:NameList>
      </b:Author>
    </b:Author>
    <b:RefOrder>1</b:RefOrder>
  </b:Source>
  <b:Source>
    <b:Tag>Sil16</b:Tag>
    <b:SourceType>JournalArticle</b:SourceType>
    <b:Guid>{A12B3A3F-99B8-42AF-8710-8D2EEC9DDDFF}</b:Guid>
    <b:Title>What is Leadership?</b:Title>
    <b:Year>2016</b:Year>
    <b:JournalName>Journal of Business Studies Quarterly</b:JournalName>
    <b:Pages>8(1), pp. 1-5, ISSN 2152-1034</b:Pages>
    <b:Author>
      <b:Author>
        <b:NameList>
          <b:Person>
            <b:Last>Silva</b:Last>
            <b:First>Alberto</b:First>
          </b:Person>
        </b:NameList>
      </b:Author>
    </b:Author>
    <b:RefOrder>3</b:RefOrder>
  </b:Source>
  <b:Source>
    <b:Tag>Ros19</b:Tag>
    <b:SourceType>JournalArticle</b:SourceType>
    <b:Guid>{712F6719-75F6-4CC1-A2C5-684BEC84A211}</b:Guid>
    <b:Title>Leadership definitions application for lecturures' leadership development</b:Title>
    <b:JournalName>Journal of Leadership in Organizations Vol.1, No. 1 (2019) 17-28</b:JournalName>
    <b:Year>2019</b:Year>
    <b:Pages>1(1), pp. 17-28,  https://doi.org/10.22146/jlo.42965</b:Pages>
    <b:Author>
      <b:Author>
        <b:NameList>
          <b:Person>
            <b:Last>Rosari</b:Last>
            <b:First>Reni</b:First>
          </b:Person>
        </b:NameList>
      </b:Author>
    </b:Author>
    <b:RefOrder>4</b:RefOrder>
  </b:Source>
  <b:Source>
    <b:Tag>Keo10</b:Tag>
    <b:SourceType>BookSection</b:SourceType>
    <b:Guid>{98AA68FC-789F-4D5A-92B1-7D076A3EBA43}</b:Guid>
    <b:Title>What Is Leadership?</b:Title>
    <b:Year>2010</b:Year>
    <b:Pages>pp. 18-47</b:Pages>
    <b:BookTitle>Thinking about leadership</b:BookTitle>
    <b:Publisher>Princeton University Press</b:Publisher>
    <b:Author>
      <b:Author>
        <b:NameList>
          <b:Person>
            <b:Last>Keohane</b:Last>
            <b:First>Nannerl O</b:First>
          </b:Person>
        </b:NameList>
      </b:Author>
    </b:Author>
    <b:RefOrder>5</b:RefOrder>
  </b:Source>
  <b:Source>
    <b:Tag>Per10</b:Tag>
    <b:SourceType>Report</b:SourceType>
    <b:Guid>{F11C6AED-F3CF-40E8-B837-596CAC20C75A}</b:Guid>
    <b:Title>Leader vs. Manager:What’s the Distinction?</b:Title>
    <b:Year>2010</b:Year>
    <b:Publisher>AchieveGlobal Inc</b:Publisher>
    <b:Author>
      <b:Author>
        <b:NameList>
          <b:Person>
            <b:Last>Perrin</b:Last>
            <b:First>Craig </b:First>
          </b:Person>
        </b:NameList>
      </b:Author>
    </b:Author>
    <b:RefOrder>9</b:RefOrder>
  </b:Source>
  <b:Source>
    <b:Tag>Bar22</b:Tag>
    <b:SourceType>Book</b:SourceType>
    <b:Guid>{A3679CA6-C57E-4988-AAFC-2CF1C5EE4D5E}</b:Guid>
    <b:Title>Leadership in Health Care</b:Title>
    <b:Year>2022</b:Year>
    <b:Publisher>5th Ed., Sage Publications</b:Publisher>
    <b:Author>
      <b:Author>
        <b:NameList>
          <b:Person>
            <b:Last>Barr</b:Last>
            <b:First>Jill</b:First>
          </b:Person>
          <b:Person>
            <b:Last>Lesley </b:Last>
            <b:First>Dowding</b:First>
          </b:Person>
        </b:NameList>
      </b:Author>
    </b:Author>
    <b:RefOrder>10</b:RefOrder>
  </b:Source>
  <b:Source>
    <b:Tag>Zei19</b:Tag>
    <b:SourceType>JournalArticle</b:SourceType>
    <b:Guid>{A4EB1CDF-9822-44A2-997E-F2D75C07A8DB}</b:Guid>
    <b:Title>Digital Leadership Skills and Associations with Psychological Well-Being</b:Title>
    <b:Year>2019</b:Year>
    <b:JournalName>International journal of environmental research and public health</b:JournalName>
    <b:Pages>16(14), 2628; https://doi.org/10.3390/ijerph16142628</b:Pages>
    <b:Author>
      <b:Author>
        <b:NameList>
          <b:Person>
            <b:Last>Zeike</b:Last>
            <b:First>Sabrina</b:First>
          </b:Person>
          <b:Person>
            <b:Last>et al</b:Last>
          </b:Person>
        </b:NameList>
      </b:Author>
    </b:Author>
    <b:RefOrder>7</b:RefOrder>
  </b:Source>
  <b:Source>
    <b:Tag>Nie19</b:Tag>
    <b:SourceType>JournalArticle</b:SourceType>
    <b:Guid>{034C2BD3-5F1D-497B-B9F7-CB8D1374FC96}</b:Guid>
    <b:Title>Clinical leadership and integrated primary care: A systematic literature review</b:Title>
    <b:JournalName>European Journal of General Practice</b:JournalName>
    <b:Year>2019</b:Year>
    <b:Pages>25(1), pp. 7-18, https://doi.org/10.1080/13814788.2018.1515907</b:Pages>
    <b:Author>
      <b:Author>
        <b:NameList>
          <b:Person>
            <b:Last>Nieuwboer</b:Last>
            <b:First>Minke S. </b:First>
          </b:Person>
          <b:Person>
            <b:Last>et al</b:Last>
          </b:Person>
        </b:NameList>
      </b:Author>
    </b:Author>
    <b:RefOrder>8</b:RefOrder>
  </b:Source>
  <b:Source>
    <b:Tag>Han20</b:Tag>
    <b:SourceType>JournalArticle</b:SourceType>
    <b:Guid>{9605AA0C-4A3D-46A0-9781-4B04EB1938B7}</b:Guid>
    <b:Title>Leadership in Dental Practice: a Three Stage Systematic Review and Narrative Synthesis</b:Title>
    <b:JournalName>Journal of Dentistry</b:JournalName>
    <b:Year>2020</b:Year>
    <b:Pages>Vol. 102, https://doi.org/10.1016/j.jdent.2020.103480</b:Pages>
    <b:Author>
      <b:Author>
        <b:NameList>
          <b:Person>
            <b:Last>Hanks</b:Last>
            <b:First>Sally</b:First>
          </b:Person>
          <b:Person>
            <b:Last>et al</b:Last>
          </b:Person>
        </b:NameList>
      </b:Author>
    </b:Author>
    <b:RefOrder>6</b:RefOrder>
  </b:Source>
  <b:Source>
    <b:Tag>Mod20</b:Tag>
    <b:SourceType>JournalArticle</b:SourceType>
    <b:Guid>{A7FEC212-9FD5-4061-8650-44E1E058D310}</b:Guid>
    <b:Title>Leadership and management culture within dental practice: a case study</b:Title>
    <b:Year>2020</b:Year>
    <b:JournalName>Leadership in Health Services</b:JournalName>
    <b:Pages>33(4), pp. 417-428. https://doi.org/10.1108/LHS-04-2020-0018</b:Pages>
    <b:Author>
      <b:Author>
        <b:NameList>
          <b:Person>
            <b:Last>Modha </b:Last>
            <b:First>Bhaven </b:First>
          </b:Person>
        </b:NameList>
      </b:Author>
    </b:Author>
    <b:RefOrder>11</b:RefOrder>
  </b:Source>
  <b:Source>
    <b:Tag>Toe12</b:Tag>
    <b:SourceType>JournalArticle</b:SourceType>
    <b:Guid>{1BEBF0E8-CE3F-4CC7-98DC-1A053BC87961}</b:Guid>
    <b:Title>How to Become a Better Leader</b:Title>
    <b:JournalName>MIT Sloan Management Review</b:JournalName>
    <b:Year>2012</b:Year>
    <b:Pages>53(3), 53312</b:Pages>
    <b:Author>
      <b:Author>
        <b:NameList>
          <b:Person>
            <b:Last>Toegel</b:Last>
            <b:First>Ginka</b:First>
          </b:Person>
          <b:Person>
            <b:Last>Barsoux</b:Last>
            <b:First>Jean-Louis </b:First>
          </b:Person>
        </b:NameList>
      </b:Author>
    </b:Author>
    <b:RefOrder>12</b:RefOrder>
  </b:Source>
  <b:Source>
    <b:Tag>Van20</b:Tag>
    <b:SourceType>JournalArticle</b:SourceType>
    <b:Guid>{39068E4B-1C05-498B-8DFF-CB71148ED599}</b:Guid>
    <b:Title>Leadership in healthcare education</b:Title>
    <b:JournalName>BMC Medical Education</b:JournalName>
    <b:Year>2020</b:Year>
    <b:Pages>20(2), 456 . https://doi.org/10.1186/s12909-020-02288-x</b:Pages>
    <b:Author>
      <b:Author>
        <b:NameList>
          <b:Person>
            <b:Last>Van Diggele</b:Last>
            <b:First>Christie </b:First>
          </b:Person>
          <b:Person>
            <b:Last>et al</b:Last>
          </b:Person>
        </b:NameList>
      </b:Author>
    </b:Author>
    <b:RefOrder>2</b:RefOrder>
  </b:Source>
  <b:Source>
    <b:Tag>Fin20</b:Tag>
    <b:SourceType>Book</b:SourceType>
    <b:Guid>{F36FBF81-BD37-493F-BD74-C4BCC3EAC55F}</b:Guid>
    <b:Title>Practice Management for the Dental Team</b:Title>
    <b:Year>2020</b:Year>
    <b:Publisher>9th Ed., Elsevier Inc</b:Publisher>
    <b:Author>
      <b:Author>
        <b:NameList>
          <b:Person>
            <b:Last>Finkbeiner</b:Last>
            <b:Middle> Ladley </b:Middle>
            <b:First>Betty</b:First>
          </b:Person>
          <b:Person>
            <b:Last>Finkbeiner</b:Last>
            <b:Middle>Allan </b:Middle>
            <b:First>Charles</b:First>
          </b:Person>
        </b:NameList>
      </b:Author>
    </b:Author>
    <b:RefOrder>13</b:RefOrder>
  </b:Source>
</b:Sources>
</file>

<file path=customXml/itemProps1.xml><?xml version="1.0" encoding="utf-8"?>
<ds:datastoreItem xmlns:ds="http://schemas.openxmlformats.org/officeDocument/2006/customXml" ds:itemID="{B30621FF-A597-42C3-912C-4F8626580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4632</TotalTime>
  <Pages>10</Pages>
  <Words>2788</Words>
  <Characters>15895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MITKO</dc:creator>
  <cp:keywords/>
  <dc:description/>
  <cp:lastModifiedBy>MITKO</cp:lastModifiedBy>
  <cp:revision>115</cp:revision>
  <dcterms:created xsi:type="dcterms:W3CDTF">2023-01-10T13:44:00Z</dcterms:created>
  <dcterms:modified xsi:type="dcterms:W3CDTF">2023-01-13T20:38:00Z</dcterms:modified>
</cp:coreProperties>
</file>