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13149043"/>
        <w:docPartObj>
          <w:docPartGallery w:val="Cover Pages"/>
          <w:docPartUnique/>
        </w:docPartObj>
      </w:sdtPr>
      <w:sdtContent>
        <w:p w14:paraId="435E659B" w14:textId="302CC1BE" w:rsidR="00381D40" w:rsidRDefault="00381D40">
          <w:r>
            <w:rPr>
              <w:noProof/>
            </w:rPr>
            <mc:AlternateContent>
              <mc:Choice Requires="wpg">
                <w:drawing>
                  <wp:anchor distT="0" distB="0" distL="114300" distR="114300" simplePos="0" relativeHeight="251662336" behindDoc="0" locked="0" layoutInCell="1" allowOverlap="1" wp14:anchorId="176CD33D" wp14:editId="2C7591A8">
                    <wp:simplePos x="0" y="0"/>
                    <wp:positionH relativeFrom="page">
                      <wp:align>left</wp:align>
                    </wp:positionH>
                    <wp:positionV relativeFrom="page">
                      <wp:align>top</wp:align>
                    </wp:positionV>
                    <wp:extent cx="7724775" cy="2209800"/>
                    <wp:effectExtent l="0" t="0" r="9525" b="0"/>
                    <wp:wrapNone/>
                    <wp:docPr id="149" name="Group 51"/>
                    <wp:cNvGraphicFramePr/>
                    <a:graphic xmlns:a="http://schemas.openxmlformats.org/drawingml/2006/main">
                      <a:graphicData uri="http://schemas.microsoft.com/office/word/2010/wordprocessingGroup">
                        <wpg:wgp>
                          <wpg:cNvGrpSpPr/>
                          <wpg:grpSpPr>
                            <a:xfrm>
                              <a:off x="0" y="0"/>
                              <a:ext cx="7724775" cy="22098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C4D34B2" id="Group 51" o:spid="_x0000_s1026" style="position:absolute;margin-left:0;margin-top:0;width:608.25pt;height:174pt;z-index:251662336;mso-position-horizontal:left;mso-position-horizontal-relative:page;mso-position-vertical:top;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O807W+P&#10;BQAAfhsAAA4AAAAAAAAAAAAAAAAAOgIAAGRycy9lMm9Eb2MueG1sUEsBAi0ACgAAAAAAAAAhAJsb&#10;FBFoZAAAaGQAABQAAAAAAAAAAAAAAAAA9QcAAGRycy9tZWRpYS9pbWFnZTEucG5nUEsBAi0AFAAG&#10;AAgAAAAhAGbxvhjdAAAABgEAAA8AAAAAAAAAAAAAAAAAj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951B618" wp14:editId="4011608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E340A" w14:textId="51277DBA" w:rsidR="00381D40" w:rsidRDefault="00381D40">
                                <w:pPr>
                                  <w:pStyle w:val="NoSpacing"/>
                                  <w:jc w:val="right"/>
                                  <w:rPr>
                                    <w:color w:val="156082" w:themeColor="accent1"/>
                                    <w:sz w:val="36"/>
                                    <w:szCs w:val="36"/>
                                  </w:rPr>
                                </w:pPr>
                                <w:r w:rsidRPr="00381D40">
                                  <w:rPr>
                                    <w:color w:val="156082" w:themeColor="accent1"/>
                                    <w:sz w:val="36"/>
                                    <w:szCs w:val="36"/>
                                  </w:rPr>
                                  <w:t>Kate Davies -2316342</w:t>
                                </w:r>
                              </w:p>
                              <w:p w14:paraId="40665487" w14:textId="19730CAC" w:rsidR="00140E5B" w:rsidRPr="00381D40" w:rsidRDefault="00140E5B">
                                <w:pPr>
                                  <w:pStyle w:val="NoSpacing"/>
                                  <w:jc w:val="right"/>
                                  <w:rPr>
                                    <w:color w:val="595959" w:themeColor="text1" w:themeTint="A6"/>
                                    <w:sz w:val="24"/>
                                    <w:szCs w:val="24"/>
                                  </w:rPr>
                                </w:pPr>
                                <w:r>
                                  <w:rPr>
                                    <w:color w:val="156082" w:themeColor="accent1"/>
                                    <w:sz w:val="36"/>
                                    <w:szCs w:val="36"/>
                                  </w:rPr>
                                  <w:t>April 2024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951B618"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01E340A" w14:textId="51277DBA" w:rsidR="00381D40" w:rsidRDefault="00381D40">
                          <w:pPr>
                            <w:pStyle w:val="NoSpacing"/>
                            <w:jc w:val="right"/>
                            <w:rPr>
                              <w:color w:val="156082" w:themeColor="accent1"/>
                              <w:sz w:val="36"/>
                              <w:szCs w:val="36"/>
                            </w:rPr>
                          </w:pPr>
                          <w:r w:rsidRPr="00381D40">
                            <w:rPr>
                              <w:color w:val="156082" w:themeColor="accent1"/>
                              <w:sz w:val="36"/>
                              <w:szCs w:val="36"/>
                            </w:rPr>
                            <w:t>Kate Davies -2316342</w:t>
                          </w:r>
                        </w:p>
                        <w:p w14:paraId="40665487" w14:textId="19730CAC" w:rsidR="00140E5B" w:rsidRPr="00381D40" w:rsidRDefault="00140E5B">
                          <w:pPr>
                            <w:pStyle w:val="NoSpacing"/>
                            <w:jc w:val="right"/>
                            <w:rPr>
                              <w:color w:val="595959" w:themeColor="text1" w:themeTint="A6"/>
                              <w:sz w:val="24"/>
                              <w:szCs w:val="24"/>
                            </w:rPr>
                          </w:pPr>
                          <w:r>
                            <w:rPr>
                              <w:color w:val="156082" w:themeColor="accent1"/>
                              <w:sz w:val="36"/>
                              <w:szCs w:val="36"/>
                            </w:rPr>
                            <w:t>April 2024</w:t>
                          </w:r>
                        </w:p>
                      </w:txbxContent>
                    </v:textbox>
                    <w10:wrap type="square" anchorx="page" anchory="page"/>
                  </v:shape>
                </w:pict>
              </mc:Fallback>
            </mc:AlternateContent>
          </w:r>
        </w:p>
        <w:p w14:paraId="515A6D39" w14:textId="20B1B403" w:rsidR="00381D40" w:rsidRDefault="00381D40">
          <w:r>
            <w:rPr>
              <w:noProof/>
            </w:rPr>
            <mc:AlternateContent>
              <mc:Choice Requires="wps">
                <w:drawing>
                  <wp:anchor distT="0" distB="0" distL="114300" distR="114300" simplePos="0" relativeHeight="251659264" behindDoc="0" locked="0" layoutInCell="1" allowOverlap="1" wp14:anchorId="6D9F25DD" wp14:editId="398CE4F6">
                    <wp:simplePos x="0" y="0"/>
                    <wp:positionH relativeFrom="page">
                      <wp:posOffset>-1495425</wp:posOffset>
                    </wp:positionH>
                    <wp:positionV relativeFrom="page">
                      <wp:posOffset>3028315</wp:posOffset>
                    </wp:positionV>
                    <wp:extent cx="9477375" cy="3275965"/>
                    <wp:effectExtent l="0" t="0" r="0" b="635"/>
                    <wp:wrapSquare wrapText="bothSides"/>
                    <wp:docPr id="154" name="Text Box 54"/>
                    <wp:cNvGraphicFramePr/>
                    <a:graphic xmlns:a="http://schemas.openxmlformats.org/drawingml/2006/main">
                      <a:graphicData uri="http://schemas.microsoft.com/office/word/2010/wordprocessingShape">
                        <wps:wsp>
                          <wps:cNvSpPr txBox="1"/>
                          <wps:spPr>
                            <a:xfrm>
                              <a:off x="0" y="0"/>
                              <a:ext cx="9477375" cy="32759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5EC264" w14:textId="75FA05BC" w:rsidR="00381D40" w:rsidRDefault="00000000" w:rsidP="00381D40">
                                <w:pPr>
                                  <w:jc w:val="cente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81D40" w:rsidRPr="00381D40">
                                      <w:rPr>
                                        <w:color w:val="156082" w:themeColor="accent1"/>
                                        <w:sz w:val="64"/>
                                        <w:szCs w:val="64"/>
                                      </w:rPr>
                                      <w:t>Cultures In Contrast: The Impact of</w:t>
                                    </w:r>
                                    <w:r w:rsidR="00381D40">
                                      <w:rPr>
                                        <w:color w:val="156082" w:themeColor="accent1"/>
                                        <w:sz w:val="64"/>
                                        <w:szCs w:val="64"/>
                                      </w:rPr>
                                      <w:t xml:space="preserve"> </w:t>
                                    </w:r>
                                    <w:r w:rsidR="00381D40" w:rsidRPr="00381D40">
                                      <w:rPr>
                                        <w:color w:val="156082" w:themeColor="accent1"/>
                                        <w:sz w:val="64"/>
                                        <w:szCs w:val="64"/>
                                      </w:rPr>
                                      <w:t>Organi</w:t>
                                    </w:r>
                                    <w:r w:rsidR="00381D40">
                                      <w:rPr>
                                        <w:color w:val="156082" w:themeColor="accent1"/>
                                        <w:sz w:val="64"/>
                                        <w:szCs w:val="64"/>
                                      </w:rPr>
                                      <w:t>s</w:t>
                                    </w:r>
                                    <w:r w:rsidR="00381D40" w:rsidRPr="00381D40">
                                      <w:rPr>
                                        <w:color w:val="156082" w:themeColor="accent1"/>
                                        <w:sz w:val="64"/>
                                        <w:szCs w:val="64"/>
                                      </w:rPr>
                                      <w:t xml:space="preserve">ational Environment </w:t>
                                    </w:r>
                                    <w:r w:rsidR="00381D40">
                                      <w:rPr>
                                        <w:color w:val="156082" w:themeColor="accent1"/>
                                        <w:sz w:val="64"/>
                                        <w:szCs w:val="64"/>
                                      </w:rPr>
                                      <w:t>o</w:t>
                                    </w:r>
                                    <w:r w:rsidR="00381D40" w:rsidRPr="00381D40">
                                      <w:rPr>
                                        <w:color w:val="156082" w:themeColor="accent1"/>
                                        <w:sz w:val="64"/>
                                        <w:szCs w:val="64"/>
                                      </w:rPr>
                                      <w:t xml:space="preserve">n People Management </w:t>
                                    </w:r>
                                    <w:r w:rsidR="00381D40">
                                      <w:rPr>
                                        <w:color w:val="156082" w:themeColor="accent1"/>
                                        <w:sz w:val="64"/>
                                        <w:szCs w:val="64"/>
                                      </w:rPr>
                                      <w:t>a</w:t>
                                    </w:r>
                                    <w:r w:rsidR="00381D40" w:rsidRPr="00381D40">
                                      <w:rPr>
                                        <w:color w:val="156082" w:themeColor="accent1"/>
                                        <w:sz w:val="64"/>
                                        <w:szCs w:val="64"/>
                                      </w:rPr>
                                      <w:t xml:space="preserve">t </w:t>
                                    </w:r>
                                    <w:r w:rsidR="00FA4CEF">
                                      <w:rPr>
                                        <w:color w:val="156082" w:themeColor="accent1"/>
                                        <w:sz w:val="64"/>
                                        <w:szCs w:val="64"/>
                                      </w:rPr>
                                      <w:t>Tesla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545DCD" w14:textId="0ADD42A1" w:rsidR="00381D40" w:rsidRDefault="00381D40">
                                    <w:pPr>
                                      <w:jc w:val="right"/>
                                      <w:rPr>
                                        <w:smallCaps/>
                                        <w:color w:val="404040" w:themeColor="text1" w:themeTint="BF"/>
                                        <w:sz w:val="36"/>
                                        <w:szCs w:val="36"/>
                                      </w:rPr>
                                    </w:pPr>
                                    <w:r w:rsidRPr="00381D40">
                                      <w:rPr>
                                        <w:color w:val="404040" w:themeColor="text1" w:themeTint="BF"/>
                                        <w:sz w:val="36"/>
                                        <w:szCs w:val="36"/>
                                      </w:rPr>
                                      <w:t>BMMB7025</w:t>
                                    </w:r>
                                    <w:r>
                                      <w:rPr>
                                        <w:color w:val="404040" w:themeColor="text1" w:themeTint="BF"/>
                                        <w:sz w:val="36"/>
                                        <w:szCs w:val="36"/>
                                      </w:rPr>
                                      <w:t>- Managing People in Organisations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D9F25DD" id="Text Box 54" o:spid="_x0000_s1027" type="#_x0000_t202" style="position:absolute;margin-left:-117.75pt;margin-top:238.45pt;width:746.25pt;height:257.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" filled="f" stroked="f" strokeweight=".5pt">
                    <v:textbox inset="126pt,0,54pt,0">
                      <w:txbxContent>
                        <w:p w14:paraId="6D5EC264" w14:textId="75FA05BC" w:rsidR="00381D40" w:rsidRDefault="00AD1587" w:rsidP="00381D40">
                          <w:pPr>
                            <w:jc w:val="cente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81D40" w:rsidRPr="00381D40">
                                <w:rPr>
                                  <w:color w:val="156082" w:themeColor="accent1"/>
                                  <w:sz w:val="64"/>
                                  <w:szCs w:val="64"/>
                                </w:rPr>
                                <w:t>Cultures In Contrast: The Impact of</w:t>
                              </w:r>
                              <w:r w:rsidR="00381D40">
                                <w:rPr>
                                  <w:color w:val="156082" w:themeColor="accent1"/>
                                  <w:sz w:val="64"/>
                                  <w:szCs w:val="64"/>
                                </w:rPr>
                                <w:t xml:space="preserve"> </w:t>
                              </w:r>
                              <w:r w:rsidR="00381D40" w:rsidRPr="00381D40">
                                <w:rPr>
                                  <w:color w:val="156082" w:themeColor="accent1"/>
                                  <w:sz w:val="64"/>
                                  <w:szCs w:val="64"/>
                                </w:rPr>
                                <w:t>Organi</w:t>
                              </w:r>
                              <w:r w:rsidR="00381D40">
                                <w:rPr>
                                  <w:color w:val="156082" w:themeColor="accent1"/>
                                  <w:sz w:val="64"/>
                                  <w:szCs w:val="64"/>
                                </w:rPr>
                                <w:t>s</w:t>
                              </w:r>
                              <w:r w:rsidR="00381D40" w:rsidRPr="00381D40">
                                <w:rPr>
                                  <w:color w:val="156082" w:themeColor="accent1"/>
                                  <w:sz w:val="64"/>
                                  <w:szCs w:val="64"/>
                                </w:rPr>
                                <w:t xml:space="preserve">ational Environment </w:t>
                              </w:r>
                              <w:r w:rsidR="00381D40">
                                <w:rPr>
                                  <w:color w:val="156082" w:themeColor="accent1"/>
                                  <w:sz w:val="64"/>
                                  <w:szCs w:val="64"/>
                                </w:rPr>
                                <w:t>o</w:t>
                              </w:r>
                              <w:r w:rsidR="00381D40" w:rsidRPr="00381D40">
                                <w:rPr>
                                  <w:color w:val="156082" w:themeColor="accent1"/>
                                  <w:sz w:val="64"/>
                                  <w:szCs w:val="64"/>
                                </w:rPr>
                                <w:t xml:space="preserve">n People Management </w:t>
                              </w:r>
                              <w:r w:rsidR="00381D40">
                                <w:rPr>
                                  <w:color w:val="156082" w:themeColor="accent1"/>
                                  <w:sz w:val="64"/>
                                  <w:szCs w:val="64"/>
                                </w:rPr>
                                <w:t>a</w:t>
                              </w:r>
                              <w:r w:rsidR="00381D40" w:rsidRPr="00381D40">
                                <w:rPr>
                                  <w:color w:val="156082" w:themeColor="accent1"/>
                                  <w:sz w:val="64"/>
                                  <w:szCs w:val="64"/>
                                </w:rPr>
                                <w:t xml:space="preserve">t </w:t>
                              </w:r>
                              <w:r w:rsidR="00FA4CEF">
                                <w:rPr>
                                  <w:color w:val="156082" w:themeColor="accent1"/>
                                  <w:sz w:val="64"/>
                                  <w:szCs w:val="64"/>
                                </w:rPr>
                                <w:t>Tesla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545DCD" w14:textId="0ADD42A1" w:rsidR="00381D40" w:rsidRDefault="00381D40">
                              <w:pPr>
                                <w:jc w:val="right"/>
                                <w:rPr>
                                  <w:smallCaps/>
                                  <w:color w:val="404040" w:themeColor="text1" w:themeTint="BF"/>
                                  <w:sz w:val="36"/>
                                  <w:szCs w:val="36"/>
                                </w:rPr>
                              </w:pPr>
                              <w:r w:rsidRPr="00381D40">
                                <w:rPr>
                                  <w:color w:val="404040" w:themeColor="text1" w:themeTint="BF"/>
                                  <w:sz w:val="36"/>
                                  <w:szCs w:val="36"/>
                                </w:rPr>
                                <w:t>BMMB7025</w:t>
                              </w:r>
                              <w:r>
                                <w:rPr>
                                  <w:color w:val="404040" w:themeColor="text1" w:themeTint="BF"/>
                                  <w:sz w:val="36"/>
                                  <w:szCs w:val="36"/>
                                </w:rPr>
                                <w:t>- Managing People in Organisations</w:t>
                              </w:r>
                            </w:p>
                          </w:sdtContent>
                        </w:sdt>
                      </w:txbxContent>
                    </v:textbox>
                    <w10:wrap type="square" anchorx="page" anchory="page"/>
                  </v:shape>
                </w:pict>
              </mc:Fallback>
            </mc:AlternateContent>
          </w:r>
          <w:r>
            <w:br w:type="page"/>
          </w:r>
        </w:p>
      </w:sdtContent>
    </w:sdt>
    <w:p w14:paraId="1510326D" w14:textId="17423645" w:rsidR="00381D40" w:rsidRDefault="00381D40" w:rsidP="00381D40">
      <w:pPr>
        <w:pStyle w:val="Heading1"/>
        <w:rPr>
          <w:sz w:val="28"/>
          <w:szCs w:val="28"/>
        </w:rPr>
      </w:pPr>
      <w:bookmarkStart w:id="0" w:name="_Toc162887216"/>
      <w:r w:rsidRPr="00381D40">
        <w:rPr>
          <w:sz w:val="28"/>
          <w:szCs w:val="28"/>
        </w:rPr>
        <w:lastRenderedPageBreak/>
        <w:t>Executive Summary</w:t>
      </w:r>
      <w:bookmarkEnd w:id="0"/>
    </w:p>
    <w:p w14:paraId="6AF6257E" w14:textId="77777777" w:rsidR="00711AF0" w:rsidRPr="00711AF0" w:rsidRDefault="00711AF0" w:rsidP="00711AF0">
      <w:pPr>
        <w:rPr>
          <w:rFonts w:ascii="Times New Roman" w:hAnsi="Times New Roman" w:cs="Times New Roman"/>
          <w:sz w:val="24"/>
          <w:szCs w:val="24"/>
        </w:rPr>
      </w:pPr>
    </w:p>
    <w:p w14:paraId="1DF2A3A5" w14:textId="77777777" w:rsidR="008B32B7" w:rsidRDefault="00711AF0" w:rsidP="00711AF0">
      <w:pPr>
        <w:rPr>
          <w:rFonts w:ascii="Times New Roman" w:hAnsi="Times New Roman" w:cs="Times New Roman"/>
          <w:sz w:val="24"/>
          <w:szCs w:val="24"/>
        </w:rPr>
      </w:pPr>
      <w:r w:rsidRPr="00711AF0">
        <w:rPr>
          <w:rFonts w:ascii="Times New Roman" w:hAnsi="Times New Roman" w:cs="Times New Roman"/>
          <w:sz w:val="24"/>
          <w:szCs w:val="24"/>
        </w:rPr>
        <w:t xml:space="preserve">The report </w:t>
      </w:r>
      <w:r w:rsidRPr="00711AF0">
        <w:rPr>
          <w:rFonts w:ascii="Times New Roman" w:hAnsi="Times New Roman" w:cs="Times New Roman"/>
          <w:sz w:val="24"/>
          <w:szCs w:val="24"/>
        </w:rPr>
        <w:t>analyses</w:t>
      </w:r>
      <w:r w:rsidRPr="00711AF0">
        <w:rPr>
          <w:rFonts w:ascii="Times New Roman" w:hAnsi="Times New Roman" w:cs="Times New Roman"/>
          <w:sz w:val="24"/>
          <w:szCs w:val="24"/>
        </w:rPr>
        <w:t xml:space="preserve"> Tesla and Netflix's People Management strategies against their unique industry backgrounds. Tesla, focusing on high performance </w:t>
      </w:r>
      <w:r>
        <w:rPr>
          <w:rFonts w:ascii="Times New Roman" w:hAnsi="Times New Roman" w:cs="Times New Roman"/>
          <w:sz w:val="24"/>
          <w:szCs w:val="24"/>
        </w:rPr>
        <w:t xml:space="preserve">and compliance </w:t>
      </w:r>
      <w:r w:rsidRPr="00711AF0">
        <w:rPr>
          <w:rFonts w:ascii="Times New Roman" w:hAnsi="Times New Roman" w:cs="Times New Roman"/>
          <w:sz w:val="24"/>
          <w:szCs w:val="24"/>
        </w:rPr>
        <w:t>within a centrali</w:t>
      </w:r>
      <w:r>
        <w:rPr>
          <w:rFonts w:ascii="Times New Roman" w:hAnsi="Times New Roman" w:cs="Times New Roman"/>
          <w:sz w:val="24"/>
          <w:szCs w:val="24"/>
        </w:rPr>
        <w:t>s</w:t>
      </w:r>
      <w:r w:rsidRPr="00711AF0">
        <w:rPr>
          <w:rFonts w:ascii="Times New Roman" w:hAnsi="Times New Roman" w:cs="Times New Roman"/>
          <w:sz w:val="24"/>
          <w:szCs w:val="24"/>
        </w:rPr>
        <w:t>ed, policy-driven framework,</w:t>
      </w:r>
      <w:r w:rsidR="001B16DB">
        <w:rPr>
          <w:rFonts w:ascii="Times New Roman" w:hAnsi="Times New Roman" w:cs="Times New Roman"/>
          <w:sz w:val="24"/>
          <w:szCs w:val="24"/>
        </w:rPr>
        <w:t xml:space="preserve"> have left them</w:t>
      </w:r>
      <w:r w:rsidRPr="00711AF0">
        <w:rPr>
          <w:rFonts w:ascii="Times New Roman" w:hAnsi="Times New Roman" w:cs="Times New Roman"/>
          <w:sz w:val="24"/>
          <w:szCs w:val="24"/>
        </w:rPr>
        <w:t xml:space="preserve"> fac</w:t>
      </w:r>
      <w:r>
        <w:rPr>
          <w:rFonts w:ascii="Times New Roman" w:hAnsi="Times New Roman" w:cs="Times New Roman"/>
          <w:sz w:val="24"/>
          <w:szCs w:val="24"/>
        </w:rPr>
        <w:t xml:space="preserve">ing </w:t>
      </w:r>
      <w:r w:rsidRPr="00711AF0">
        <w:rPr>
          <w:rFonts w:ascii="Times New Roman" w:hAnsi="Times New Roman" w:cs="Times New Roman"/>
          <w:sz w:val="24"/>
          <w:szCs w:val="24"/>
        </w:rPr>
        <w:t xml:space="preserve">challenges in employee engagement and diversity amidst rapid expansion. </w:t>
      </w:r>
    </w:p>
    <w:p w14:paraId="49158A89" w14:textId="77777777" w:rsidR="008B32B7" w:rsidRDefault="00711AF0" w:rsidP="00711AF0">
      <w:pPr>
        <w:rPr>
          <w:rFonts w:ascii="Times New Roman" w:hAnsi="Times New Roman" w:cs="Times New Roman"/>
          <w:sz w:val="24"/>
          <w:szCs w:val="24"/>
        </w:rPr>
      </w:pPr>
      <w:r>
        <w:rPr>
          <w:rFonts w:ascii="Times New Roman" w:hAnsi="Times New Roman" w:cs="Times New Roman"/>
          <w:sz w:val="24"/>
          <w:szCs w:val="24"/>
        </w:rPr>
        <w:t xml:space="preserve">Contrastingly </w:t>
      </w:r>
      <w:r w:rsidRPr="00711AF0">
        <w:rPr>
          <w:rFonts w:ascii="Times New Roman" w:hAnsi="Times New Roman" w:cs="Times New Roman"/>
          <w:sz w:val="24"/>
          <w:szCs w:val="24"/>
        </w:rPr>
        <w:t>Netflix prioriti</w:t>
      </w:r>
      <w:r>
        <w:rPr>
          <w:rFonts w:ascii="Times New Roman" w:hAnsi="Times New Roman" w:cs="Times New Roman"/>
          <w:sz w:val="24"/>
          <w:szCs w:val="24"/>
        </w:rPr>
        <w:t>s</w:t>
      </w:r>
      <w:r w:rsidRPr="00711AF0">
        <w:rPr>
          <w:rFonts w:ascii="Times New Roman" w:hAnsi="Times New Roman" w:cs="Times New Roman"/>
          <w:sz w:val="24"/>
          <w:szCs w:val="24"/>
        </w:rPr>
        <w:t xml:space="preserve">es autonomy and creativity, fostering a positive work culture through continuous feedback and flexible work policies, demonstrating a stark contrast to Tesla’s approach. </w:t>
      </w:r>
    </w:p>
    <w:p w14:paraId="7FFDE2DA" w14:textId="464F77B5" w:rsidR="00DA71BC" w:rsidRDefault="003D432C" w:rsidP="00711AF0">
      <w:pPr>
        <w:rPr>
          <w:rFonts w:ascii="Times New Roman" w:hAnsi="Times New Roman" w:cs="Times New Roman"/>
          <w:sz w:val="24"/>
          <w:szCs w:val="24"/>
        </w:rPr>
      </w:pPr>
      <w:r>
        <w:rPr>
          <w:rFonts w:ascii="Times New Roman" w:hAnsi="Times New Roman" w:cs="Times New Roman"/>
          <w:sz w:val="24"/>
          <w:szCs w:val="24"/>
        </w:rPr>
        <w:t xml:space="preserve">Academic theory </w:t>
      </w:r>
      <w:r w:rsidR="008B32B7">
        <w:rPr>
          <w:rFonts w:ascii="Times New Roman" w:hAnsi="Times New Roman" w:cs="Times New Roman"/>
          <w:sz w:val="24"/>
          <w:szCs w:val="24"/>
        </w:rPr>
        <w:t>has</w:t>
      </w:r>
      <w:r>
        <w:rPr>
          <w:rFonts w:ascii="Times New Roman" w:hAnsi="Times New Roman" w:cs="Times New Roman"/>
          <w:sz w:val="24"/>
          <w:szCs w:val="24"/>
        </w:rPr>
        <w:t xml:space="preserve"> aided in pinpointing </w:t>
      </w:r>
      <w:r w:rsidR="00457130">
        <w:rPr>
          <w:rFonts w:ascii="Times New Roman" w:hAnsi="Times New Roman" w:cs="Times New Roman"/>
          <w:sz w:val="24"/>
          <w:szCs w:val="24"/>
        </w:rPr>
        <w:t>HRM issues alongside Netflix’s practical application</w:t>
      </w:r>
      <w:r w:rsidR="001166D1">
        <w:rPr>
          <w:rFonts w:ascii="Times New Roman" w:hAnsi="Times New Roman" w:cs="Times New Roman"/>
          <w:sz w:val="24"/>
          <w:szCs w:val="24"/>
        </w:rPr>
        <w:t xml:space="preserve"> both</w:t>
      </w:r>
      <w:r w:rsidR="00457130">
        <w:rPr>
          <w:rFonts w:ascii="Times New Roman" w:hAnsi="Times New Roman" w:cs="Times New Roman"/>
          <w:sz w:val="24"/>
          <w:szCs w:val="24"/>
        </w:rPr>
        <w:t xml:space="preserve"> facilitating</w:t>
      </w:r>
      <w:r w:rsidR="001166D1">
        <w:rPr>
          <w:rFonts w:ascii="Times New Roman" w:hAnsi="Times New Roman" w:cs="Times New Roman"/>
          <w:sz w:val="24"/>
          <w:szCs w:val="24"/>
        </w:rPr>
        <w:t xml:space="preserve"> </w:t>
      </w:r>
      <w:r w:rsidR="008B32B7">
        <w:rPr>
          <w:rFonts w:ascii="Times New Roman" w:hAnsi="Times New Roman" w:cs="Times New Roman"/>
          <w:sz w:val="24"/>
          <w:szCs w:val="24"/>
        </w:rPr>
        <w:t>the analysis to a</w:t>
      </w:r>
      <w:r w:rsidR="008B32B7" w:rsidRPr="00711AF0">
        <w:rPr>
          <w:rFonts w:ascii="Times New Roman" w:hAnsi="Times New Roman" w:cs="Times New Roman"/>
          <w:sz w:val="24"/>
          <w:szCs w:val="24"/>
        </w:rPr>
        <w:t xml:space="preserve">ddress </w:t>
      </w:r>
      <w:r w:rsidR="008B32B7">
        <w:rPr>
          <w:rFonts w:ascii="Times New Roman" w:hAnsi="Times New Roman" w:cs="Times New Roman"/>
          <w:sz w:val="24"/>
          <w:szCs w:val="24"/>
        </w:rPr>
        <w:t>Tesla’s</w:t>
      </w:r>
      <w:r w:rsidR="008B32B7" w:rsidRPr="00711AF0">
        <w:rPr>
          <w:rFonts w:ascii="Times New Roman" w:hAnsi="Times New Roman" w:cs="Times New Roman"/>
          <w:sz w:val="24"/>
          <w:szCs w:val="24"/>
        </w:rPr>
        <w:t xml:space="preserve"> People Management issues and improve organi</w:t>
      </w:r>
      <w:r w:rsidR="008B32B7">
        <w:rPr>
          <w:rFonts w:ascii="Times New Roman" w:hAnsi="Times New Roman" w:cs="Times New Roman"/>
          <w:sz w:val="24"/>
          <w:szCs w:val="24"/>
        </w:rPr>
        <w:t>s</w:t>
      </w:r>
      <w:r w:rsidR="008B32B7" w:rsidRPr="00711AF0">
        <w:rPr>
          <w:rFonts w:ascii="Times New Roman" w:hAnsi="Times New Roman" w:cs="Times New Roman"/>
          <w:sz w:val="24"/>
          <w:szCs w:val="24"/>
        </w:rPr>
        <w:t>ational health</w:t>
      </w:r>
      <w:r w:rsidR="008B32B7">
        <w:rPr>
          <w:rFonts w:ascii="Times New Roman" w:hAnsi="Times New Roman" w:cs="Times New Roman"/>
          <w:sz w:val="24"/>
          <w:szCs w:val="24"/>
        </w:rPr>
        <w:t>.</w:t>
      </w:r>
    </w:p>
    <w:p w14:paraId="4C2D9D1F" w14:textId="77777777" w:rsidR="001B16DB" w:rsidRDefault="00DA71BC" w:rsidP="00711AF0">
      <w:pPr>
        <w:rPr>
          <w:rFonts w:ascii="Times New Roman" w:hAnsi="Times New Roman" w:cs="Times New Roman"/>
          <w:sz w:val="24"/>
          <w:szCs w:val="24"/>
        </w:rPr>
      </w:pPr>
      <w:r>
        <w:rPr>
          <w:rFonts w:ascii="Times New Roman" w:hAnsi="Times New Roman" w:cs="Times New Roman"/>
          <w:sz w:val="24"/>
          <w:szCs w:val="24"/>
        </w:rPr>
        <w:t>The comparison underpins the r</w:t>
      </w:r>
      <w:r w:rsidR="00711AF0" w:rsidRPr="00711AF0">
        <w:rPr>
          <w:rFonts w:ascii="Times New Roman" w:hAnsi="Times New Roman" w:cs="Times New Roman"/>
          <w:sz w:val="24"/>
          <w:szCs w:val="24"/>
        </w:rPr>
        <w:t>ecommendations</w:t>
      </w:r>
      <w:r>
        <w:rPr>
          <w:rFonts w:ascii="Times New Roman" w:hAnsi="Times New Roman" w:cs="Times New Roman"/>
          <w:sz w:val="24"/>
          <w:szCs w:val="24"/>
        </w:rPr>
        <w:t xml:space="preserve"> </w:t>
      </w:r>
      <w:r w:rsidR="001B16DB">
        <w:rPr>
          <w:rFonts w:ascii="Times New Roman" w:hAnsi="Times New Roman" w:cs="Times New Roman"/>
          <w:sz w:val="24"/>
          <w:szCs w:val="24"/>
        </w:rPr>
        <w:t xml:space="preserve">to improve tesla by </w:t>
      </w:r>
      <w:r>
        <w:rPr>
          <w:rFonts w:ascii="Times New Roman" w:hAnsi="Times New Roman" w:cs="Times New Roman"/>
          <w:sz w:val="24"/>
          <w:szCs w:val="24"/>
        </w:rPr>
        <w:t>advis</w:t>
      </w:r>
      <w:r w:rsidR="001B16DB">
        <w:rPr>
          <w:rFonts w:ascii="Times New Roman" w:hAnsi="Times New Roman" w:cs="Times New Roman"/>
          <w:sz w:val="24"/>
          <w:szCs w:val="24"/>
        </w:rPr>
        <w:t>ing:</w:t>
      </w:r>
    </w:p>
    <w:p w14:paraId="0C0E203C" w14:textId="5836F143" w:rsidR="001B16DB" w:rsidRPr="001B16DB" w:rsidRDefault="001B16DB" w:rsidP="001B16DB">
      <w:pPr>
        <w:pStyle w:val="ListParagraph"/>
        <w:numPr>
          <w:ilvl w:val="0"/>
          <w:numId w:val="8"/>
        </w:numPr>
        <w:rPr>
          <w:rFonts w:ascii="Times New Roman" w:hAnsi="Times New Roman" w:cs="Times New Roman"/>
          <w:sz w:val="24"/>
          <w:szCs w:val="24"/>
        </w:rPr>
      </w:pPr>
      <w:r w:rsidRPr="001B16DB">
        <w:rPr>
          <w:rFonts w:ascii="Times New Roman" w:hAnsi="Times New Roman" w:cs="Times New Roman"/>
          <w:sz w:val="24"/>
          <w:szCs w:val="24"/>
        </w:rPr>
        <w:t>P</w:t>
      </w:r>
      <w:r w:rsidR="00711AF0" w:rsidRPr="001B16DB">
        <w:rPr>
          <w:rFonts w:ascii="Times New Roman" w:hAnsi="Times New Roman" w:cs="Times New Roman"/>
          <w:sz w:val="24"/>
          <w:szCs w:val="24"/>
        </w:rPr>
        <w:t>romoti</w:t>
      </w:r>
      <w:r w:rsidRPr="001B16DB">
        <w:rPr>
          <w:rFonts w:ascii="Times New Roman" w:hAnsi="Times New Roman" w:cs="Times New Roman"/>
          <w:sz w:val="24"/>
          <w:szCs w:val="24"/>
        </w:rPr>
        <w:t>ng</w:t>
      </w:r>
      <w:r w:rsidR="00711AF0" w:rsidRPr="001B16DB">
        <w:rPr>
          <w:rFonts w:ascii="Times New Roman" w:hAnsi="Times New Roman" w:cs="Times New Roman"/>
          <w:sz w:val="24"/>
          <w:szCs w:val="24"/>
        </w:rPr>
        <w:t xml:space="preserve"> psychological safety</w:t>
      </w:r>
    </w:p>
    <w:p w14:paraId="6F8E153F" w14:textId="434E48A2" w:rsidR="001B16DB" w:rsidRPr="001B16DB" w:rsidRDefault="001B16DB" w:rsidP="001B16DB">
      <w:pPr>
        <w:pStyle w:val="ListParagraph"/>
        <w:numPr>
          <w:ilvl w:val="0"/>
          <w:numId w:val="8"/>
        </w:numPr>
        <w:rPr>
          <w:rFonts w:ascii="Times New Roman" w:hAnsi="Times New Roman" w:cs="Times New Roman"/>
          <w:sz w:val="24"/>
          <w:szCs w:val="24"/>
        </w:rPr>
      </w:pPr>
      <w:r w:rsidRPr="001B16DB">
        <w:rPr>
          <w:rFonts w:ascii="Times New Roman" w:hAnsi="Times New Roman" w:cs="Times New Roman"/>
          <w:sz w:val="24"/>
          <w:szCs w:val="24"/>
        </w:rPr>
        <w:t>I</w:t>
      </w:r>
      <w:r w:rsidR="00711AF0" w:rsidRPr="001B16DB">
        <w:rPr>
          <w:rFonts w:ascii="Times New Roman" w:hAnsi="Times New Roman" w:cs="Times New Roman"/>
          <w:sz w:val="24"/>
          <w:szCs w:val="24"/>
        </w:rPr>
        <w:t xml:space="preserve">ncreasing work flexibility, and </w:t>
      </w:r>
    </w:p>
    <w:p w14:paraId="3E2AB117" w14:textId="77777777" w:rsidR="001B16DB" w:rsidRPr="001B16DB" w:rsidRDefault="001B16DB" w:rsidP="001B16DB">
      <w:pPr>
        <w:pStyle w:val="ListParagraph"/>
        <w:numPr>
          <w:ilvl w:val="0"/>
          <w:numId w:val="8"/>
        </w:numPr>
        <w:rPr>
          <w:rFonts w:ascii="Times New Roman" w:hAnsi="Times New Roman" w:cs="Times New Roman"/>
          <w:sz w:val="24"/>
          <w:szCs w:val="24"/>
        </w:rPr>
      </w:pPr>
      <w:r w:rsidRPr="001B16DB">
        <w:rPr>
          <w:rFonts w:ascii="Times New Roman" w:hAnsi="Times New Roman" w:cs="Times New Roman"/>
          <w:sz w:val="24"/>
          <w:szCs w:val="24"/>
        </w:rPr>
        <w:t>E</w:t>
      </w:r>
      <w:r w:rsidR="00711AF0" w:rsidRPr="001B16DB">
        <w:rPr>
          <w:rFonts w:ascii="Times New Roman" w:hAnsi="Times New Roman" w:cs="Times New Roman"/>
          <w:sz w:val="24"/>
          <w:szCs w:val="24"/>
        </w:rPr>
        <w:t>nhancing inclusion efforts</w:t>
      </w:r>
    </w:p>
    <w:p w14:paraId="6228BCEC" w14:textId="3FB20F35" w:rsidR="00381D40" w:rsidRPr="005918D7" w:rsidRDefault="00381D40" w:rsidP="00711AF0">
      <w:pPr>
        <w:rPr>
          <w:rFonts w:ascii="Times New Roman" w:eastAsiaTheme="majorEastAsia" w:hAnsi="Times New Roman" w:cs="Times New Roman"/>
          <w:color w:val="0F4761" w:themeColor="accent1" w:themeShade="BF"/>
          <w:sz w:val="28"/>
          <w:szCs w:val="28"/>
        </w:rPr>
      </w:pPr>
      <w:r w:rsidRPr="005918D7">
        <w:rPr>
          <w:rFonts w:ascii="Times New Roman" w:hAnsi="Times New Roman" w:cs="Times New Roman"/>
          <w:sz w:val="28"/>
          <w:szCs w:val="28"/>
        </w:rPr>
        <w:br w:type="page"/>
      </w:r>
    </w:p>
    <w:sdt>
      <w:sdtPr>
        <w:rPr>
          <w:rFonts w:asciiTheme="minorHAnsi" w:eastAsiaTheme="minorHAnsi" w:hAnsiTheme="minorHAnsi" w:cstheme="minorBidi"/>
          <w:color w:val="auto"/>
          <w:kern w:val="2"/>
          <w:sz w:val="22"/>
          <w:szCs w:val="22"/>
          <w:lang w:val="en-GB"/>
          <w14:ligatures w14:val="standardContextual"/>
        </w:rPr>
        <w:id w:val="923839730"/>
        <w:docPartObj>
          <w:docPartGallery w:val="Table of Contents"/>
          <w:docPartUnique/>
        </w:docPartObj>
      </w:sdtPr>
      <w:sdtEndPr>
        <w:rPr>
          <w:b/>
          <w:bCs/>
          <w:noProof/>
        </w:rPr>
      </w:sdtEndPr>
      <w:sdtContent>
        <w:p w14:paraId="650277B3" w14:textId="40AF2E19" w:rsidR="00381D40" w:rsidRDefault="00381D40">
          <w:pPr>
            <w:pStyle w:val="TOCHeading"/>
          </w:pPr>
          <w:r>
            <w:t>Contents</w:t>
          </w:r>
        </w:p>
        <w:p w14:paraId="05ED3826" w14:textId="5E2A0521" w:rsidR="00BF32B8" w:rsidRDefault="00381D4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887216" w:history="1">
            <w:r w:rsidR="00BF32B8" w:rsidRPr="0069475B">
              <w:rPr>
                <w:rStyle w:val="Hyperlink"/>
                <w:noProof/>
              </w:rPr>
              <w:t>Executive Summary</w:t>
            </w:r>
            <w:r w:rsidR="00BF32B8">
              <w:rPr>
                <w:noProof/>
                <w:webHidden/>
              </w:rPr>
              <w:tab/>
            </w:r>
            <w:r w:rsidR="00BF32B8">
              <w:rPr>
                <w:noProof/>
                <w:webHidden/>
              </w:rPr>
              <w:fldChar w:fldCharType="begin"/>
            </w:r>
            <w:r w:rsidR="00BF32B8">
              <w:rPr>
                <w:noProof/>
                <w:webHidden/>
              </w:rPr>
              <w:instrText xml:space="preserve"> PAGEREF _Toc162887216 \h </w:instrText>
            </w:r>
            <w:r w:rsidR="00BF32B8">
              <w:rPr>
                <w:noProof/>
                <w:webHidden/>
              </w:rPr>
            </w:r>
            <w:r w:rsidR="00BF32B8">
              <w:rPr>
                <w:noProof/>
                <w:webHidden/>
              </w:rPr>
              <w:fldChar w:fldCharType="separate"/>
            </w:r>
            <w:r w:rsidR="00BF32B8">
              <w:rPr>
                <w:noProof/>
                <w:webHidden/>
              </w:rPr>
              <w:t>1</w:t>
            </w:r>
            <w:r w:rsidR="00BF32B8">
              <w:rPr>
                <w:noProof/>
                <w:webHidden/>
              </w:rPr>
              <w:fldChar w:fldCharType="end"/>
            </w:r>
          </w:hyperlink>
        </w:p>
        <w:p w14:paraId="788FB350" w14:textId="56A977F8" w:rsidR="00BF32B8" w:rsidRDefault="00BF32B8">
          <w:pPr>
            <w:pStyle w:val="TOC1"/>
            <w:tabs>
              <w:tab w:val="right" w:leader="dot" w:pos="9016"/>
            </w:tabs>
            <w:rPr>
              <w:rFonts w:eastAsiaTheme="minorEastAsia"/>
              <w:noProof/>
              <w:sz w:val="24"/>
              <w:szCs w:val="24"/>
              <w:lang w:eastAsia="en-GB"/>
            </w:rPr>
          </w:pPr>
          <w:hyperlink w:anchor="_Toc162887217" w:history="1">
            <w:r w:rsidRPr="0069475B">
              <w:rPr>
                <w:rStyle w:val="Hyperlink"/>
                <w:noProof/>
              </w:rPr>
              <w:t>1.0 Introduction</w:t>
            </w:r>
            <w:r>
              <w:rPr>
                <w:noProof/>
                <w:webHidden/>
              </w:rPr>
              <w:tab/>
            </w:r>
            <w:r>
              <w:rPr>
                <w:noProof/>
                <w:webHidden/>
              </w:rPr>
              <w:fldChar w:fldCharType="begin"/>
            </w:r>
            <w:r>
              <w:rPr>
                <w:noProof/>
                <w:webHidden/>
              </w:rPr>
              <w:instrText xml:space="preserve"> PAGEREF _Toc162887217 \h </w:instrText>
            </w:r>
            <w:r>
              <w:rPr>
                <w:noProof/>
                <w:webHidden/>
              </w:rPr>
            </w:r>
            <w:r>
              <w:rPr>
                <w:noProof/>
                <w:webHidden/>
              </w:rPr>
              <w:fldChar w:fldCharType="separate"/>
            </w:r>
            <w:r>
              <w:rPr>
                <w:noProof/>
                <w:webHidden/>
              </w:rPr>
              <w:t>3</w:t>
            </w:r>
            <w:r>
              <w:rPr>
                <w:noProof/>
                <w:webHidden/>
              </w:rPr>
              <w:fldChar w:fldCharType="end"/>
            </w:r>
          </w:hyperlink>
        </w:p>
        <w:p w14:paraId="3BDEF607" w14:textId="275AA3B0" w:rsidR="00BF32B8" w:rsidRDefault="00BF32B8">
          <w:pPr>
            <w:pStyle w:val="TOC1"/>
            <w:tabs>
              <w:tab w:val="right" w:leader="dot" w:pos="9016"/>
            </w:tabs>
            <w:rPr>
              <w:rFonts w:eastAsiaTheme="minorEastAsia"/>
              <w:noProof/>
              <w:sz w:val="24"/>
              <w:szCs w:val="24"/>
              <w:lang w:eastAsia="en-GB"/>
            </w:rPr>
          </w:pPr>
          <w:hyperlink w:anchor="_Toc162887218" w:history="1">
            <w:r w:rsidRPr="0069475B">
              <w:rPr>
                <w:rStyle w:val="Hyperlink"/>
                <w:noProof/>
              </w:rPr>
              <w:t>2.0 Organisation Overview</w:t>
            </w:r>
            <w:r>
              <w:rPr>
                <w:noProof/>
                <w:webHidden/>
              </w:rPr>
              <w:tab/>
            </w:r>
            <w:r>
              <w:rPr>
                <w:noProof/>
                <w:webHidden/>
              </w:rPr>
              <w:fldChar w:fldCharType="begin"/>
            </w:r>
            <w:r>
              <w:rPr>
                <w:noProof/>
                <w:webHidden/>
              </w:rPr>
              <w:instrText xml:space="preserve"> PAGEREF _Toc162887218 \h </w:instrText>
            </w:r>
            <w:r>
              <w:rPr>
                <w:noProof/>
                <w:webHidden/>
              </w:rPr>
            </w:r>
            <w:r>
              <w:rPr>
                <w:noProof/>
                <w:webHidden/>
              </w:rPr>
              <w:fldChar w:fldCharType="separate"/>
            </w:r>
            <w:r>
              <w:rPr>
                <w:noProof/>
                <w:webHidden/>
              </w:rPr>
              <w:t>4</w:t>
            </w:r>
            <w:r>
              <w:rPr>
                <w:noProof/>
                <w:webHidden/>
              </w:rPr>
              <w:fldChar w:fldCharType="end"/>
            </w:r>
          </w:hyperlink>
        </w:p>
        <w:p w14:paraId="73914F05" w14:textId="0F2F41D9" w:rsidR="00BF32B8" w:rsidRDefault="00BF32B8">
          <w:pPr>
            <w:pStyle w:val="TOC1"/>
            <w:tabs>
              <w:tab w:val="right" w:leader="dot" w:pos="9016"/>
            </w:tabs>
            <w:rPr>
              <w:rFonts w:eastAsiaTheme="minorEastAsia"/>
              <w:noProof/>
              <w:sz w:val="24"/>
              <w:szCs w:val="24"/>
              <w:lang w:eastAsia="en-GB"/>
            </w:rPr>
          </w:pPr>
          <w:hyperlink w:anchor="_Toc162887219" w:history="1">
            <w:r w:rsidRPr="0069475B">
              <w:rPr>
                <w:rStyle w:val="Hyperlink"/>
                <w:rFonts w:eastAsia="Times New Roman"/>
                <w:noProof/>
                <w:lang w:eastAsia="en-GB"/>
              </w:rPr>
              <w:t>3.0 HRM Analysis</w:t>
            </w:r>
            <w:r>
              <w:rPr>
                <w:noProof/>
                <w:webHidden/>
              </w:rPr>
              <w:tab/>
            </w:r>
            <w:r>
              <w:rPr>
                <w:noProof/>
                <w:webHidden/>
              </w:rPr>
              <w:fldChar w:fldCharType="begin"/>
            </w:r>
            <w:r>
              <w:rPr>
                <w:noProof/>
                <w:webHidden/>
              </w:rPr>
              <w:instrText xml:space="preserve"> PAGEREF _Toc162887219 \h </w:instrText>
            </w:r>
            <w:r>
              <w:rPr>
                <w:noProof/>
                <w:webHidden/>
              </w:rPr>
            </w:r>
            <w:r>
              <w:rPr>
                <w:noProof/>
                <w:webHidden/>
              </w:rPr>
              <w:fldChar w:fldCharType="separate"/>
            </w:r>
            <w:r>
              <w:rPr>
                <w:noProof/>
                <w:webHidden/>
              </w:rPr>
              <w:t>5</w:t>
            </w:r>
            <w:r>
              <w:rPr>
                <w:noProof/>
                <w:webHidden/>
              </w:rPr>
              <w:fldChar w:fldCharType="end"/>
            </w:r>
          </w:hyperlink>
        </w:p>
        <w:p w14:paraId="289162E9" w14:textId="67F7CA89" w:rsidR="00BF32B8" w:rsidRDefault="00BF32B8">
          <w:pPr>
            <w:pStyle w:val="TOC2"/>
            <w:tabs>
              <w:tab w:val="right" w:leader="dot" w:pos="9016"/>
            </w:tabs>
            <w:rPr>
              <w:rFonts w:eastAsiaTheme="minorEastAsia"/>
              <w:noProof/>
              <w:sz w:val="24"/>
              <w:szCs w:val="24"/>
              <w:lang w:eastAsia="en-GB"/>
            </w:rPr>
          </w:pPr>
          <w:hyperlink w:anchor="_Toc162887220" w:history="1">
            <w:r w:rsidRPr="0069475B">
              <w:rPr>
                <w:rStyle w:val="Hyperlink"/>
                <w:rFonts w:eastAsia="Times New Roman"/>
                <w:noProof/>
                <w:lang w:eastAsia="en-GB"/>
              </w:rPr>
              <w:t>3.1 Exploring Internal and External Factors Affecting HRM:</w:t>
            </w:r>
            <w:r>
              <w:rPr>
                <w:noProof/>
                <w:webHidden/>
              </w:rPr>
              <w:tab/>
            </w:r>
            <w:r>
              <w:rPr>
                <w:noProof/>
                <w:webHidden/>
              </w:rPr>
              <w:fldChar w:fldCharType="begin"/>
            </w:r>
            <w:r>
              <w:rPr>
                <w:noProof/>
                <w:webHidden/>
              </w:rPr>
              <w:instrText xml:space="preserve"> PAGEREF _Toc162887220 \h </w:instrText>
            </w:r>
            <w:r>
              <w:rPr>
                <w:noProof/>
                <w:webHidden/>
              </w:rPr>
            </w:r>
            <w:r>
              <w:rPr>
                <w:noProof/>
                <w:webHidden/>
              </w:rPr>
              <w:fldChar w:fldCharType="separate"/>
            </w:r>
            <w:r>
              <w:rPr>
                <w:noProof/>
                <w:webHidden/>
              </w:rPr>
              <w:t>5</w:t>
            </w:r>
            <w:r>
              <w:rPr>
                <w:noProof/>
                <w:webHidden/>
              </w:rPr>
              <w:fldChar w:fldCharType="end"/>
            </w:r>
          </w:hyperlink>
        </w:p>
        <w:p w14:paraId="6C8C544A" w14:textId="6F6247BE" w:rsidR="00BF32B8" w:rsidRDefault="00BF32B8">
          <w:pPr>
            <w:pStyle w:val="TOC2"/>
            <w:tabs>
              <w:tab w:val="right" w:leader="dot" w:pos="9016"/>
            </w:tabs>
            <w:rPr>
              <w:rFonts w:eastAsiaTheme="minorEastAsia"/>
              <w:noProof/>
              <w:sz w:val="24"/>
              <w:szCs w:val="24"/>
              <w:lang w:eastAsia="en-GB"/>
            </w:rPr>
          </w:pPr>
          <w:hyperlink w:anchor="_Toc162887221" w:history="1">
            <w:r w:rsidRPr="0069475B">
              <w:rPr>
                <w:rStyle w:val="Hyperlink"/>
                <w:noProof/>
                <w:lang w:eastAsia="en-GB"/>
              </w:rPr>
              <w:t>3.2 People Management Approaches:</w:t>
            </w:r>
            <w:r>
              <w:rPr>
                <w:noProof/>
                <w:webHidden/>
              </w:rPr>
              <w:tab/>
            </w:r>
            <w:r>
              <w:rPr>
                <w:noProof/>
                <w:webHidden/>
              </w:rPr>
              <w:fldChar w:fldCharType="begin"/>
            </w:r>
            <w:r>
              <w:rPr>
                <w:noProof/>
                <w:webHidden/>
              </w:rPr>
              <w:instrText xml:space="preserve"> PAGEREF _Toc162887221 \h </w:instrText>
            </w:r>
            <w:r>
              <w:rPr>
                <w:noProof/>
                <w:webHidden/>
              </w:rPr>
            </w:r>
            <w:r>
              <w:rPr>
                <w:noProof/>
                <w:webHidden/>
              </w:rPr>
              <w:fldChar w:fldCharType="separate"/>
            </w:r>
            <w:r>
              <w:rPr>
                <w:noProof/>
                <w:webHidden/>
              </w:rPr>
              <w:t>5</w:t>
            </w:r>
            <w:r>
              <w:rPr>
                <w:noProof/>
                <w:webHidden/>
              </w:rPr>
              <w:fldChar w:fldCharType="end"/>
            </w:r>
          </w:hyperlink>
        </w:p>
        <w:p w14:paraId="5E8A9E4E" w14:textId="736B8D8B" w:rsidR="00BF32B8" w:rsidRDefault="00BF32B8">
          <w:pPr>
            <w:pStyle w:val="TOC3"/>
            <w:tabs>
              <w:tab w:val="right" w:leader="dot" w:pos="9016"/>
            </w:tabs>
            <w:rPr>
              <w:rFonts w:eastAsiaTheme="minorEastAsia"/>
              <w:noProof/>
              <w:sz w:val="24"/>
              <w:szCs w:val="24"/>
              <w:lang w:eastAsia="en-GB"/>
            </w:rPr>
          </w:pPr>
          <w:hyperlink w:anchor="_Toc162887222" w:history="1">
            <w:r w:rsidRPr="0069475B">
              <w:rPr>
                <w:rStyle w:val="Hyperlink"/>
                <w:noProof/>
                <w:lang w:eastAsia="en-GB"/>
              </w:rPr>
              <w:t>3.2.1 Outcomes of Tesla Existing Approach</w:t>
            </w:r>
            <w:r>
              <w:rPr>
                <w:noProof/>
                <w:webHidden/>
              </w:rPr>
              <w:tab/>
            </w:r>
            <w:r>
              <w:rPr>
                <w:noProof/>
                <w:webHidden/>
              </w:rPr>
              <w:fldChar w:fldCharType="begin"/>
            </w:r>
            <w:r>
              <w:rPr>
                <w:noProof/>
                <w:webHidden/>
              </w:rPr>
              <w:instrText xml:space="preserve"> PAGEREF _Toc162887222 \h </w:instrText>
            </w:r>
            <w:r>
              <w:rPr>
                <w:noProof/>
                <w:webHidden/>
              </w:rPr>
            </w:r>
            <w:r>
              <w:rPr>
                <w:noProof/>
                <w:webHidden/>
              </w:rPr>
              <w:fldChar w:fldCharType="separate"/>
            </w:r>
            <w:r>
              <w:rPr>
                <w:noProof/>
                <w:webHidden/>
              </w:rPr>
              <w:t>5</w:t>
            </w:r>
            <w:r>
              <w:rPr>
                <w:noProof/>
                <w:webHidden/>
              </w:rPr>
              <w:fldChar w:fldCharType="end"/>
            </w:r>
          </w:hyperlink>
        </w:p>
        <w:p w14:paraId="06E80742" w14:textId="3697D9F2" w:rsidR="00BF32B8" w:rsidRDefault="00BF32B8">
          <w:pPr>
            <w:pStyle w:val="TOC3"/>
            <w:tabs>
              <w:tab w:val="right" w:leader="dot" w:pos="9016"/>
            </w:tabs>
            <w:rPr>
              <w:rFonts w:eastAsiaTheme="minorEastAsia"/>
              <w:noProof/>
              <w:sz w:val="24"/>
              <w:szCs w:val="24"/>
              <w:lang w:eastAsia="en-GB"/>
            </w:rPr>
          </w:pPr>
          <w:hyperlink w:anchor="_Toc162887223" w:history="1">
            <w:r w:rsidRPr="0069475B">
              <w:rPr>
                <w:rStyle w:val="Hyperlink"/>
                <w:noProof/>
                <w:lang w:eastAsia="en-GB"/>
              </w:rPr>
              <w:t>3.2.2 Netflix Approach Comparison</w:t>
            </w:r>
            <w:r>
              <w:rPr>
                <w:noProof/>
                <w:webHidden/>
              </w:rPr>
              <w:tab/>
            </w:r>
            <w:r>
              <w:rPr>
                <w:noProof/>
                <w:webHidden/>
              </w:rPr>
              <w:fldChar w:fldCharType="begin"/>
            </w:r>
            <w:r>
              <w:rPr>
                <w:noProof/>
                <w:webHidden/>
              </w:rPr>
              <w:instrText xml:space="preserve"> PAGEREF _Toc162887223 \h </w:instrText>
            </w:r>
            <w:r>
              <w:rPr>
                <w:noProof/>
                <w:webHidden/>
              </w:rPr>
            </w:r>
            <w:r>
              <w:rPr>
                <w:noProof/>
                <w:webHidden/>
              </w:rPr>
              <w:fldChar w:fldCharType="separate"/>
            </w:r>
            <w:r>
              <w:rPr>
                <w:noProof/>
                <w:webHidden/>
              </w:rPr>
              <w:t>6</w:t>
            </w:r>
            <w:r>
              <w:rPr>
                <w:noProof/>
                <w:webHidden/>
              </w:rPr>
              <w:fldChar w:fldCharType="end"/>
            </w:r>
          </w:hyperlink>
        </w:p>
        <w:p w14:paraId="0E6B1831" w14:textId="4AA6C8CF" w:rsidR="00BF32B8" w:rsidRDefault="00BF32B8">
          <w:pPr>
            <w:pStyle w:val="TOC2"/>
            <w:tabs>
              <w:tab w:val="right" w:leader="dot" w:pos="9016"/>
            </w:tabs>
            <w:rPr>
              <w:rFonts w:eastAsiaTheme="minorEastAsia"/>
              <w:noProof/>
              <w:sz w:val="24"/>
              <w:szCs w:val="24"/>
              <w:lang w:eastAsia="en-GB"/>
            </w:rPr>
          </w:pPr>
          <w:hyperlink w:anchor="_Toc162887224" w:history="1">
            <w:r w:rsidRPr="0069475B">
              <w:rPr>
                <w:rStyle w:val="Hyperlink"/>
                <w:noProof/>
                <w:lang w:eastAsia="en-GB"/>
              </w:rPr>
              <w:t>3.3 Areas of concern with their practical HRM approach</w:t>
            </w:r>
            <w:r>
              <w:rPr>
                <w:noProof/>
                <w:webHidden/>
              </w:rPr>
              <w:tab/>
            </w:r>
            <w:r>
              <w:rPr>
                <w:noProof/>
                <w:webHidden/>
              </w:rPr>
              <w:fldChar w:fldCharType="begin"/>
            </w:r>
            <w:r>
              <w:rPr>
                <w:noProof/>
                <w:webHidden/>
              </w:rPr>
              <w:instrText xml:space="preserve"> PAGEREF _Toc162887224 \h </w:instrText>
            </w:r>
            <w:r>
              <w:rPr>
                <w:noProof/>
                <w:webHidden/>
              </w:rPr>
            </w:r>
            <w:r>
              <w:rPr>
                <w:noProof/>
                <w:webHidden/>
              </w:rPr>
              <w:fldChar w:fldCharType="separate"/>
            </w:r>
            <w:r>
              <w:rPr>
                <w:noProof/>
                <w:webHidden/>
              </w:rPr>
              <w:t>7</w:t>
            </w:r>
            <w:r>
              <w:rPr>
                <w:noProof/>
                <w:webHidden/>
              </w:rPr>
              <w:fldChar w:fldCharType="end"/>
            </w:r>
          </w:hyperlink>
        </w:p>
        <w:p w14:paraId="3D8BBF88" w14:textId="3B6C82A7" w:rsidR="00BF32B8" w:rsidRDefault="00BF32B8">
          <w:pPr>
            <w:pStyle w:val="TOC3"/>
            <w:tabs>
              <w:tab w:val="right" w:leader="dot" w:pos="9016"/>
            </w:tabs>
            <w:rPr>
              <w:rFonts w:eastAsiaTheme="minorEastAsia"/>
              <w:noProof/>
              <w:sz w:val="24"/>
              <w:szCs w:val="24"/>
              <w:lang w:eastAsia="en-GB"/>
            </w:rPr>
          </w:pPr>
          <w:hyperlink w:anchor="_Toc162887225" w:history="1">
            <w:r w:rsidRPr="0069475B">
              <w:rPr>
                <w:rStyle w:val="Hyperlink"/>
                <w:noProof/>
                <w:lang w:eastAsia="en-GB"/>
              </w:rPr>
              <w:t>3.3.1 Theoretical Concerns with Approach</w:t>
            </w:r>
            <w:r>
              <w:rPr>
                <w:noProof/>
                <w:webHidden/>
              </w:rPr>
              <w:tab/>
            </w:r>
            <w:r>
              <w:rPr>
                <w:noProof/>
                <w:webHidden/>
              </w:rPr>
              <w:fldChar w:fldCharType="begin"/>
            </w:r>
            <w:r>
              <w:rPr>
                <w:noProof/>
                <w:webHidden/>
              </w:rPr>
              <w:instrText xml:space="preserve"> PAGEREF _Toc162887225 \h </w:instrText>
            </w:r>
            <w:r>
              <w:rPr>
                <w:noProof/>
                <w:webHidden/>
              </w:rPr>
            </w:r>
            <w:r>
              <w:rPr>
                <w:noProof/>
                <w:webHidden/>
              </w:rPr>
              <w:fldChar w:fldCharType="separate"/>
            </w:r>
            <w:r>
              <w:rPr>
                <w:noProof/>
                <w:webHidden/>
              </w:rPr>
              <w:t>7</w:t>
            </w:r>
            <w:r>
              <w:rPr>
                <w:noProof/>
                <w:webHidden/>
              </w:rPr>
              <w:fldChar w:fldCharType="end"/>
            </w:r>
          </w:hyperlink>
        </w:p>
        <w:p w14:paraId="353F92EF" w14:textId="6A706BE8" w:rsidR="00BF32B8" w:rsidRDefault="00BF32B8">
          <w:pPr>
            <w:pStyle w:val="TOC1"/>
            <w:tabs>
              <w:tab w:val="right" w:leader="dot" w:pos="9016"/>
            </w:tabs>
            <w:rPr>
              <w:rFonts w:eastAsiaTheme="minorEastAsia"/>
              <w:noProof/>
              <w:sz w:val="24"/>
              <w:szCs w:val="24"/>
              <w:lang w:eastAsia="en-GB"/>
            </w:rPr>
          </w:pPr>
          <w:hyperlink w:anchor="_Toc162887226" w:history="1">
            <w:r w:rsidRPr="0069475B">
              <w:rPr>
                <w:rStyle w:val="Hyperlink"/>
                <w:noProof/>
                <w:lang w:eastAsia="en-GB"/>
              </w:rPr>
              <w:t>4.0 Impact of Technological Advancements:</w:t>
            </w:r>
            <w:r>
              <w:rPr>
                <w:noProof/>
                <w:webHidden/>
              </w:rPr>
              <w:tab/>
            </w:r>
            <w:r>
              <w:rPr>
                <w:noProof/>
                <w:webHidden/>
              </w:rPr>
              <w:fldChar w:fldCharType="begin"/>
            </w:r>
            <w:r>
              <w:rPr>
                <w:noProof/>
                <w:webHidden/>
              </w:rPr>
              <w:instrText xml:space="preserve"> PAGEREF _Toc162887226 \h </w:instrText>
            </w:r>
            <w:r>
              <w:rPr>
                <w:noProof/>
                <w:webHidden/>
              </w:rPr>
            </w:r>
            <w:r>
              <w:rPr>
                <w:noProof/>
                <w:webHidden/>
              </w:rPr>
              <w:fldChar w:fldCharType="separate"/>
            </w:r>
            <w:r>
              <w:rPr>
                <w:noProof/>
                <w:webHidden/>
              </w:rPr>
              <w:t>8</w:t>
            </w:r>
            <w:r>
              <w:rPr>
                <w:noProof/>
                <w:webHidden/>
              </w:rPr>
              <w:fldChar w:fldCharType="end"/>
            </w:r>
          </w:hyperlink>
        </w:p>
        <w:p w14:paraId="62F49C16" w14:textId="3B1F891B" w:rsidR="00BF32B8" w:rsidRDefault="00BF32B8">
          <w:pPr>
            <w:pStyle w:val="TOC1"/>
            <w:tabs>
              <w:tab w:val="right" w:leader="dot" w:pos="9016"/>
            </w:tabs>
            <w:rPr>
              <w:rFonts w:eastAsiaTheme="minorEastAsia"/>
              <w:noProof/>
              <w:sz w:val="24"/>
              <w:szCs w:val="24"/>
              <w:lang w:eastAsia="en-GB"/>
            </w:rPr>
          </w:pPr>
          <w:hyperlink w:anchor="_Toc162887227" w:history="1">
            <w:r w:rsidRPr="0069475B">
              <w:rPr>
                <w:rStyle w:val="Hyperlink"/>
                <w:noProof/>
                <w:lang w:eastAsia="en-GB"/>
              </w:rPr>
              <w:t>5.0 Conclusion</w:t>
            </w:r>
            <w:r>
              <w:rPr>
                <w:noProof/>
                <w:webHidden/>
              </w:rPr>
              <w:tab/>
            </w:r>
            <w:r>
              <w:rPr>
                <w:noProof/>
                <w:webHidden/>
              </w:rPr>
              <w:fldChar w:fldCharType="begin"/>
            </w:r>
            <w:r>
              <w:rPr>
                <w:noProof/>
                <w:webHidden/>
              </w:rPr>
              <w:instrText xml:space="preserve"> PAGEREF _Toc162887227 \h </w:instrText>
            </w:r>
            <w:r>
              <w:rPr>
                <w:noProof/>
                <w:webHidden/>
              </w:rPr>
            </w:r>
            <w:r>
              <w:rPr>
                <w:noProof/>
                <w:webHidden/>
              </w:rPr>
              <w:fldChar w:fldCharType="separate"/>
            </w:r>
            <w:r>
              <w:rPr>
                <w:noProof/>
                <w:webHidden/>
              </w:rPr>
              <w:t>10</w:t>
            </w:r>
            <w:r>
              <w:rPr>
                <w:noProof/>
                <w:webHidden/>
              </w:rPr>
              <w:fldChar w:fldCharType="end"/>
            </w:r>
          </w:hyperlink>
        </w:p>
        <w:p w14:paraId="5D14D9D9" w14:textId="6C793EDA" w:rsidR="00BF32B8" w:rsidRDefault="00BF32B8">
          <w:pPr>
            <w:pStyle w:val="TOC1"/>
            <w:tabs>
              <w:tab w:val="right" w:leader="dot" w:pos="9016"/>
            </w:tabs>
            <w:rPr>
              <w:rFonts w:eastAsiaTheme="minorEastAsia"/>
              <w:noProof/>
              <w:sz w:val="24"/>
              <w:szCs w:val="24"/>
              <w:lang w:eastAsia="en-GB"/>
            </w:rPr>
          </w:pPr>
          <w:hyperlink w:anchor="_Toc162887228" w:history="1">
            <w:r w:rsidRPr="0069475B">
              <w:rPr>
                <w:rStyle w:val="Hyperlink"/>
                <w:noProof/>
                <w:lang w:eastAsia="en-GB"/>
              </w:rPr>
              <w:t>6.0 Recommendations</w:t>
            </w:r>
            <w:r>
              <w:rPr>
                <w:noProof/>
                <w:webHidden/>
              </w:rPr>
              <w:tab/>
            </w:r>
            <w:r>
              <w:rPr>
                <w:noProof/>
                <w:webHidden/>
              </w:rPr>
              <w:fldChar w:fldCharType="begin"/>
            </w:r>
            <w:r>
              <w:rPr>
                <w:noProof/>
                <w:webHidden/>
              </w:rPr>
              <w:instrText xml:space="preserve"> PAGEREF _Toc162887228 \h </w:instrText>
            </w:r>
            <w:r>
              <w:rPr>
                <w:noProof/>
                <w:webHidden/>
              </w:rPr>
            </w:r>
            <w:r>
              <w:rPr>
                <w:noProof/>
                <w:webHidden/>
              </w:rPr>
              <w:fldChar w:fldCharType="separate"/>
            </w:r>
            <w:r>
              <w:rPr>
                <w:noProof/>
                <w:webHidden/>
              </w:rPr>
              <w:t>11</w:t>
            </w:r>
            <w:r>
              <w:rPr>
                <w:noProof/>
                <w:webHidden/>
              </w:rPr>
              <w:fldChar w:fldCharType="end"/>
            </w:r>
          </w:hyperlink>
        </w:p>
        <w:p w14:paraId="03F63C38" w14:textId="71AB64ED" w:rsidR="00BF32B8" w:rsidRDefault="00BF32B8">
          <w:pPr>
            <w:pStyle w:val="TOC1"/>
            <w:tabs>
              <w:tab w:val="right" w:leader="dot" w:pos="9016"/>
            </w:tabs>
            <w:rPr>
              <w:rFonts w:eastAsiaTheme="minorEastAsia"/>
              <w:noProof/>
              <w:sz w:val="24"/>
              <w:szCs w:val="24"/>
              <w:lang w:eastAsia="en-GB"/>
            </w:rPr>
          </w:pPr>
          <w:hyperlink w:anchor="_Toc162887229" w:history="1">
            <w:r w:rsidRPr="0069475B">
              <w:rPr>
                <w:rStyle w:val="Hyperlink"/>
                <w:noProof/>
                <w:lang w:eastAsia="en-GB"/>
              </w:rPr>
              <w:t>References (38)</w:t>
            </w:r>
            <w:r>
              <w:rPr>
                <w:noProof/>
                <w:webHidden/>
              </w:rPr>
              <w:tab/>
            </w:r>
            <w:r>
              <w:rPr>
                <w:noProof/>
                <w:webHidden/>
              </w:rPr>
              <w:fldChar w:fldCharType="begin"/>
            </w:r>
            <w:r>
              <w:rPr>
                <w:noProof/>
                <w:webHidden/>
              </w:rPr>
              <w:instrText xml:space="preserve"> PAGEREF _Toc162887229 \h </w:instrText>
            </w:r>
            <w:r>
              <w:rPr>
                <w:noProof/>
                <w:webHidden/>
              </w:rPr>
            </w:r>
            <w:r>
              <w:rPr>
                <w:noProof/>
                <w:webHidden/>
              </w:rPr>
              <w:fldChar w:fldCharType="separate"/>
            </w:r>
            <w:r>
              <w:rPr>
                <w:noProof/>
                <w:webHidden/>
              </w:rPr>
              <w:t>12</w:t>
            </w:r>
            <w:r>
              <w:rPr>
                <w:noProof/>
                <w:webHidden/>
              </w:rPr>
              <w:fldChar w:fldCharType="end"/>
            </w:r>
          </w:hyperlink>
        </w:p>
        <w:p w14:paraId="2AB70AC9" w14:textId="1870D06A" w:rsidR="00381D40" w:rsidRDefault="00381D40">
          <w:r>
            <w:rPr>
              <w:b/>
              <w:bCs/>
              <w:noProof/>
            </w:rPr>
            <w:fldChar w:fldCharType="end"/>
          </w:r>
        </w:p>
      </w:sdtContent>
    </w:sdt>
    <w:p w14:paraId="581420FC" w14:textId="1064F80C" w:rsidR="00381D40" w:rsidRDefault="00381D40">
      <w:pPr>
        <w:rPr>
          <w:rFonts w:asciiTheme="majorHAnsi" w:eastAsiaTheme="majorEastAsia" w:hAnsiTheme="majorHAnsi" w:cstheme="majorBidi"/>
          <w:color w:val="0F4761" w:themeColor="accent1" w:themeShade="BF"/>
          <w:sz w:val="28"/>
          <w:szCs w:val="28"/>
        </w:rPr>
      </w:pPr>
      <w:r>
        <w:rPr>
          <w:sz w:val="28"/>
          <w:szCs w:val="28"/>
        </w:rPr>
        <w:br w:type="page"/>
      </w:r>
    </w:p>
    <w:p w14:paraId="0C8C979D" w14:textId="37C0F8F9" w:rsidR="00780C0B" w:rsidRDefault="00381D40" w:rsidP="00381D40">
      <w:pPr>
        <w:pStyle w:val="Heading1"/>
        <w:rPr>
          <w:sz w:val="28"/>
          <w:szCs w:val="28"/>
        </w:rPr>
      </w:pPr>
      <w:bookmarkStart w:id="1" w:name="_Toc162887217"/>
      <w:r>
        <w:rPr>
          <w:sz w:val="28"/>
          <w:szCs w:val="28"/>
        </w:rPr>
        <w:lastRenderedPageBreak/>
        <w:t>1.0 Introduction</w:t>
      </w:r>
      <w:bookmarkEnd w:id="1"/>
    </w:p>
    <w:p w14:paraId="5CCF547C" w14:textId="579D712F" w:rsidR="009D2F6D" w:rsidRPr="009D2F6D" w:rsidRDefault="009D2F6D" w:rsidP="009D2F6D">
      <w:pPr>
        <w:rPr>
          <w:rFonts w:ascii="Times New Roman" w:hAnsi="Times New Roman" w:cs="Times New Roman"/>
          <w:sz w:val="24"/>
          <w:szCs w:val="24"/>
        </w:rPr>
      </w:pPr>
      <w:r w:rsidRPr="009D2F6D">
        <w:rPr>
          <w:rFonts w:ascii="Times New Roman" w:hAnsi="Times New Roman" w:cs="Times New Roman"/>
          <w:sz w:val="24"/>
          <w:szCs w:val="24"/>
        </w:rPr>
        <w:t>In an era where effective People Management is crucial for organi</w:t>
      </w:r>
      <w:r w:rsidR="006164D3">
        <w:rPr>
          <w:rFonts w:ascii="Times New Roman" w:hAnsi="Times New Roman" w:cs="Times New Roman"/>
          <w:sz w:val="24"/>
          <w:szCs w:val="24"/>
        </w:rPr>
        <w:t>s</w:t>
      </w:r>
      <w:r w:rsidRPr="009D2F6D">
        <w:rPr>
          <w:rFonts w:ascii="Times New Roman" w:hAnsi="Times New Roman" w:cs="Times New Roman"/>
          <w:sz w:val="24"/>
          <w:szCs w:val="24"/>
        </w:rPr>
        <w:t>ational success, this report contrasts the approaches of Tesla</w:t>
      </w:r>
      <w:r w:rsidR="00DD4297">
        <w:rPr>
          <w:rFonts w:ascii="Times New Roman" w:hAnsi="Times New Roman" w:cs="Times New Roman"/>
          <w:sz w:val="24"/>
          <w:szCs w:val="24"/>
        </w:rPr>
        <w:t xml:space="preserve"> (</w:t>
      </w:r>
      <w:r w:rsidR="001A616B">
        <w:rPr>
          <w:rFonts w:ascii="Times New Roman" w:hAnsi="Times New Roman" w:cs="Times New Roman"/>
          <w:sz w:val="24"/>
          <w:szCs w:val="24"/>
        </w:rPr>
        <w:t>2024)</w:t>
      </w:r>
      <w:r w:rsidRPr="009D2F6D">
        <w:rPr>
          <w:rFonts w:ascii="Times New Roman" w:hAnsi="Times New Roman" w:cs="Times New Roman"/>
          <w:sz w:val="24"/>
          <w:szCs w:val="24"/>
        </w:rPr>
        <w:t xml:space="preserve"> and Netflix</w:t>
      </w:r>
      <w:r w:rsidR="001A616B">
        <w:rPr>
          <w:rFonts w:ascii="Times New Roman" w:hAnsi="Times New Roman" w:cs="Times New Roman"/>
          <w:sz w:val="24"/>
          <w:szCs w:val="24"/>
        </w:rPr>
        <w:t xml:space="preserve"> (2024a)</w:t>
      </w:r>
      <w:r w:rsidRPr="009D2F6D">
        <w:rPr>
          <w:rFonts w:ascii="Times New Roman" w:hAnsi="Times New Roman" w:cs="Times New Roman"/>
          <w:sz w:val="24"/>
          <w:szCs w:val="24"/>
        </w:rPr>
        <w:t>, two distinct yet innovative companies. Tesla, a leader in electric vehicles and energy, operates in a traditional work environment and faces the challenge of managing a global manufacturing workforce amidst rapid expansion. Its People Management strategy is centrali</w:t>
      </w:r>
      <w:r w:rsidR="006164D3">
        <w:rPr>
          <w:rFonts w:ascii="Times New Roman" w:hAnsi="Times New Roman" w:cs="Times New Roman"/>
          <w:sz w:val="24"/>
          <w:szCs w:val="24"/>
        </w:rPr>
        <w:t>s</w:t>
      </w:r>
      <w:r w:rsidRPr="009D2F6D">
        <w:rPr>
          <w:rFonts w:ascii="Times New Roman" w:hAnsi="Times New Roman" w:cs="Times New Roman"/>
          <w:sz w:val="24"/>
          <w:szCs w:val="24"/>
        </w:rPr>
        <w:t>ed and policy-driven, focusing on high performance and innovation</w:t>
      </w:r>
      <w:r w:rsidR="001A616B">
        <w:rPr>
          <w:rFonts w:ascii="Times New Roman" w:hAnsi="Times New Roman" w:cs="Times New Roman"/>
          <w:sz w:val="24"/>
          <w:szCs w:val="24"/>
        </w:rPr>
        <w:t xml:space="preserve"> (Tesla, 2022b)</w:t>
      </w:r>
      <w:r w:rsidRPr="009D2F6D">
        <w:rPr>
          <w:rFonts w:ascii="Times New Roman" w:hAnsi="Times New Roman" w:cs="Times New Roman"/>
          <w:sz w:val="24"/>
          <w:szCs w:val="24"/>
        </w:rPr>
        <w:t>. Netflix, in the dynamic entertainment sector, embraces a hybrid work environment that prioriti</w:t>
      </w:r>
      <w:r w:rsidR="006164D3">
        <w:rPr>
          <w:rFonts w:ascii="Times New Roman" w:hAnsi="Times New Roman" w:cs="Times New Roman"/>
          <w:sz w:val="24"/>
          <w:szCs w:val="24"/>
        </w:rPr>
        <w:t>s</w:t>
      </w:r>
      <w:r w:rsidRPr="009D2F6D">
        <w:rPr>
          <w:rFonts w:ascii="Times New Roman" w:hAnsi="Times New Roman" w:cs="Times New Roman"/>
          <w:sz w:val="24"/>
          <w:szCs w:val="24"/>
        </w:rPr>
        <w:t>es creativity and autonomy, demonstrated through flexible work policies and a culture of continuous performance dialogue.</w:t>
      </w:r>
    </w:p>
    <w:p w14:paraId="011C338A" w14:textId="5D2172FA" w:rsidR="00780C0B" w:rsidRDefault="009D2F6D" w:rsidP="009D2F6D">
      <w:pPr>
        <w:rPr>
          <w:rFonts w:asciiTheme="majorHAnsi" w:eastAsiaTheme="majorEastAsia" w:hAnsiTheme="majorHAnsi" w:cstheme="majorBidi"/>
          <w:color w:val="0F4761" w:themeColor="accent1" w:themeShade="BF"/>
          <w:sz w:val="28"/>
          <w:szCs w:val="28"/>
        </w:rPr>
      </w:pPr>
      <w:r w:rsidRPr="009D2F6D">
        <w:rPr>
          <w:rFonts w:ascii="Times New Roman" w:hAnsi="Times New Roman" w:cs="Times New Roman"/>
          <w:sz w:val="24"/>
          <w:szCs w:val="24"/>
        </w:rPr>
        <w:t xml:space="preserve">This analysis </w:t>
      </w:r>
      <w:r w:rsidR="00DC4CDB">
        <w:rPr>
          <w:rFonts w:ascii="Times New Roman" w:hAnsi="Times New Roman" w:cs="Times New Roman"/>
          <w:sz w:val="24"/>
          <w:szCs w:val="24"/>
        </w:rPr>
        <w:t xml:space="preserve">will be aided by academic HRM theory and </w:t>
      </w:r>
      <w:r w:rsidRPr="009D2F6D">
        <w:rPr>
          <w:rFonts w:ascii="Times New Roman" w:hAnsi="Times New Roman" w:cs="Times New Roman"/>
          <w:sz w:val="24"/>
          <w:szCs w:val="24"/>
        </w:rPr>
        <w:t>will explore how these companies adapt their People Management strategies in response to internal growth and external market changes, highlighting the role of different work environments. It will evaluate their approaches to key HR concerns including employee engagement, performance management, and diversity, and examine the impact of technological advancements, especially AI, on their HR strategies. This concise comparison aims to provide insights into how Tesla and Netflix navigate People Management within their respective industries</w:t>
      </w:r>
      <w:r w:rsidR="00073E05">
        <w:rPr>
          <w:rFonts w:ascii="Times New Roman" w:hAnsi="Times New Roman" w:cs="Times New Roman"/>
          <w:sz w:val="24"/>
          <w:szCs w:val="24"/>
        </w:rPr>
        <w:t xml:space="preserve">. </w:t>
      </w:r>
      <w:r w:rsidR="009071E0">
        <w:rPr>
          <w:rFonts w:ascii="Times New Roman" w:hAnsi="Times New Roman" w:cs="Times New Roman"/>
          <w:sz w:val="24"/>
          <w:szCs w:val="24"/>
        </w:rPr>
        <w:t>Concluding</w:t>
      </w:r>
      <w:r w:rsidR="00073E05">
        <w:rPr>
          <w:rFonts w:ascii="Times New Roman" w:hAnsi="Times New Roman" w:cs="Times New Roman"/>
          <w:sz w:val="24"/>
          <w:szCs w:val="24"/>
        </w:rPr>
        <w:t xml:space="preserve"> by </w:t>
      </w:r>
      <w:r w:rsidR="00DC4CDB">
        <w:rPr>
          <w:rFonts w:ascii="Times New Roman" w:hAnsi="Times New Roman" w:cs="Times New Roman"/>
          <w:sz w:val="24"/>
          <w:szCs w:val="24"/>
        </w:rPr>
        <w:t>leverag</w:t>
      </w:r>
      <w:r w:rsidR="009071E0">
        <w:rPr>
          <w:rFonts w:ascii="Times New Roman" w:hAnsi="Times New Roman" w:cs="Times New Roman"/>
          <w:sz w:val="24"/>
          <w:szCs w:val="24"/>
        </w:rPr>
        <w:t>ing</w:t>
      </w:r>
      <w:r w:rsidR="00DC4CDB">
        <w:rPr>
          <w:rFonts w:ascii="Times New Roman" w:hAnsi="Times New Roman" w:cs="Times New Roman"/>
          <w:sz w:val="24"/>
          <w:szCs w:val="24"/>
        </w:rPr>
        <w:t xml:space="preserve"> </w:t>
      </w:r>
      <w:r w:rsidR="009071E0">
        <w:rPr>
          <w:rFonts w:ascii="Times New Roman" w:hAnsi="Times New Roman" w:cs="Times New Roman"/>
          <w:sz w:val="24"/>
          <w:szCs w:val="24"/>
        </w:rPr>
        <w:t>undertaken</w:t>
      </w:r>
      <w:r w:rsidR="00073E05">
        <w:rPr>
          <w:rFonts w:ascii="Times New Roman" w:hAnsi="Times New Roman" w:cs="Times New Roman"/>
          <w:sz w:val="24"/>
          <w:szCs w:val="24"/>
        </w:rPr>
        <w:t xml:space="preserve"> analysis into recommendations of improvement. </w:t>
      </w:r>
      <w:r w:rsidR="00780C0B">
        <w:rPr>
          <w:sz w:val="28"/>
          <w:szCs w:val="28"/>
        </w:rPr>
        <w:br w:type="page"/>
      </w:r>
    </w:p>
    <w:p w14:paraId="43B95364" w14:textId="7613A4DE" w:rsidR="003A13D9" w:rsidRDefault="00780C0B" w:rsidP="00381D40">
      <w:pPr>
        <w:pStyle w:val="Heading1"/>
        <w:rPr>
          <w:sz w:val="28"/>
          <w:szCs w:val="28"/>
        </w:rPr>
      </w:pPr>
      <w:bookmarkStart w:id="2" w:name="_Toc162887218"/>
      <w:r>
        <w:rPr>
          <w:sz w:val="28"/>
          <w:szCs w:val="28"/>
        </w:rPr>
        <w:lastRenderedPageBreak/>
        <w:t>2.0</w:t>
      </w:r>
      <w:r w:rsidR="002F2216">
        <w:rPr>
          <w:sz w:val="28"/>
          <w:szCs w:val="28"/>
        </w:rPr>
        <w:t xml:space="preserve"> Organisation </w:t>
      </w:r>
      <w:r w:rsidR="00E76776">
        <w:rPr>
          <w:sz w:val="28"/>
          <w:szCs w:val="28"/>
        </w:rPr>
        <w:t>Overview</w:t>
      </w:r>
      <w:bookmarkEnd w:id="2"/>
    </w:p>
    <w:p w14:paraId="76CBBE59" w14:textId="77777777" w:rsidR="00295B08" w:rsidRDefault="00295B08" w:rsidP="00295B08"/>
    <w:p w14:paraId="6E74238F" w14:textId="04B75EC3" w:rsidR="00D55E34" w:rsidRDefault="00B62E82" w:rsidP="00B62E82">
      <w:pPr>
        <w:rPr>
          <w:rFonts w:ascii="Times New Roman" w:hAnsi="Times New Roman" w:cs="Times New Roman"/>
          <w:sz w:val="24"/>
          <w:szCs w:val="24"/>
        </w:rPr>
      </w:pPr>
      <w:r w:rsidRPr="00B62E82">
        <w:rPr>
          <w:rFonts w:ascii="Times New Roman" w:hAnsi="Times New Roman" w:cs="Times New Roman"/>
          <w:sz w:val="24"/>
          <w:szCs w:val="24"/>
        </w:rPr>
        <w:t>Tesla</w:t>
      </w:r>
      <w:r>
        <w:rPr>
          <w:rFonts w:ascii="Times New Roman" w:hAnsi="Times New Roman" w:cs="Times New Roman"/>
          <w:sz w:val="24"/>
          <w:szCs w:val="24"/>
        </w:rPr>
        <w:t xml:space="preserve"> (2024)</w:t>
      </w:r>
      <w:r w:rsidRPr="00B62E82">
        <w:rPr>
          <w:rFonts w:ascii="Times New Roman" w:hAnsi="Times New Roman" w:cs="Times New Roman"/>
          <w:sz w:val="24"/>
          <w:szCs w:val="24"/>
        </w:rPr>
        <w:t xml:space="preserve">, </w:t>
      </w:r>
      <w:r w:rsidR="00D55E34">
        <w:rPr>
          <w:rFonts w:ascii="Times New Roman" w:hAnsi="Times New Roman" w:cs="Times New Roman"/>
          <w:sz w:val="24"/>
          <w:szCs w:val="24"/>
        </w:rPr>
        <w:t xml:space="preserve">a US corporation </w:t>
      </w:r>
      <w:r w:rsidRPr="00B62E82">
        <w:rPr>
          <w:rFonts w:ascii="Times New Roman" w:hAnsi="Times New Roman" w:cs="Times New Roman"/>
          <w:sz w:val="24"/>
          <w:szCs w:val="24"/>
        </w:rPr>
        <w:t>renowned for its electric vehicles and energy solutions,</w:t>
      </w:r>
      <w:r w:rsidR="00D55E34">
        <w:rPr>
          <w:rFonts w:ascii="Times New Roman" w:hAnsi="Times New Roman" w:cs="Times New Roman"/>
          <w:sz w:val="24"/>
          <w:szCs w:val="24"/>
        </w:rPr>
        <w:t xml:space="preserve"> a</w:t>
      </w:r>
      <w:r w:rsidR="00D55E34" w:rsidRPr="00B62E82">
        <w:rPr>
          <w:rFonts w:ascii="Times New Roman" w:hAnsi="Times New Roman" w:cs="Times New Roman"/>
          <w:sz w:val="24"/>
          <w:szCs w:val="24"/>
        </w:rPr>
        <w:t xml:space="preserve"> multinational</w:t>
      </w:r>
      <w:r w:rsidRPr="00B62E82">
        <w:rPr>
          <w:rFonts w:ascii="Times New Roman" w:hAnsi="Times New Roman" w:cs="Times New Roman"/>
          <w:sz w:val="24"/>
          <w:szCs w:val="24"/>
        </w:rPr>
        <w:t xml:space="preserve"> with a significant global footprint. It employs a diverse workforce across various regions</w:t>
      </w:r>
      <w:r w:rsidR="002107D2">
        <w:rPr>
          <w:rFonts w:ascii="Times New Roman" w:hAnsi="Times New Roman" w:cs="Times New Roman"/>
          <w:sz w:val="24"/>
          <w:szCs w:val="24"/>
        </w:rPr>
        <w:t xml:space="preserve"> (2022b)</w:t>
      </w:r>
      <w:r w:rsidR="00D55E34">
        <w:rPr>
          <w:rFonts w:ascii="Times New Roman" w:hAnsi="Times New Roman" w:cs="Times New Roman"/>
          <w:sz w:val="24"/>
          <w:szCs w:val="24"/>
        </w:rPr>
        <w:t>.</w:t>
      </w:r>
      <w:r w:rsidR="002107D2">
        <w:rPr>
          <w:rFonts w:ascii="Times New Roman" w:hAnsi="Times New Roman" w:cs="Times New Roman"/>
          <w:sz w:val="24"/>
          <w:szCs w:val="24"/>
        </w:rPr>
        <w:t xml:space="preserve"> </w:t>
      </w:r>
      <w:r w:rsidR="00D55E34">
        <w:rPr>
          <w:rFonts w:ascii="Times New Roman" w:hAnsi="Times New Roman" w:cs="Times New Roman"/>
          <w:sz w:val="24"/>
          <w:szCs w:val="24"/>
        </w:rPr>
        <w:t>E</w:t>
      </w:r>
      <w:r w:rsidR="002107D2">
        <w:rPr>
          <w:rFonts w:ascii="Times New Roman" w:hAnsi="Times New Roman" w:cs="Times New Roman"/>
          <w:sz w:val="24"/>
          <w:szCs w:val="24"/>
        </w:rPr>
        <w:t>xperienc</w:t>
      </w:r>
      <w:r w:rsidR="00D55E34">
        <w:rPr>
          <w:rFonts w:ascii="Times New Roman" w:hAnsi="Times New Roman" w:cs="Times New Roman"/>
          <w:sz w:val="24"/>
          <w:szCs w:val="24"/>
        </w:rPr>
        <w:t>ing</w:t>
      </w:r>
      <w:r w:rsidR="002107D2">
        <w:rPr>
          <w:rFonts w:ascii="Times New Roman" w:hAnsi="Times New Roman" w:cs="Times New Roman"/>
          <w:sz w:val="24"/>
          <w:szCs w:val="24"/>
        </w:rPr>
        <w:t xml:space="preserve"> significant growth in</w:t>
      </w:r>
      <w:r w:rsidR="00E17532">
        <w:rPr>
          <w:rFonts w:ascii="Times New Roman" w:hAnsi="Times New Roman" w:cs="Times New Roman"/>
          <w:sz w:val="24"/>
          <w:szCs w:val="24"/>
        </w:rPr>
        <w:t xml:space="preserve"> all areas in</w:t>
      </w:r>
      <w:r w:rsidR="002107D2">
        <w:rPr>
          <w:rFonts w:ascii="Times New Roman" w:hAnsi="Times New Roman" w:cs="Times New Roman"/>
          <w:sz w:val="24"/>
          <w:szCs w:val="24"/>
        </w:rPr>
        <w:t xml:space="preserve"> particularly its workforce</w:t>
      </w:r>
      <w:r w:rsidR="00EF28B0">
        <w:rPr>
          <w:rFonts w:ascii="Times New Roman" w:hAnsi="Times New Roman" w:cs="Times New Roman"/>
          <w:sz w:val="24"/>
          <w:szCs w:val="24"/>
        </w:rPr>
        <w:t>,</w:t>
      </w:r>
      <w:r w:rsidR="00593D2C">
        <w:rPr>
          <w:rFonts w:ascii="Times New Roman" w:hAnsi="Times New Roman" w:cs="Times New Roman"/>
          <w:sz w:val="24"/>
          <w:szCs w:val="24"/>
        </w:rPr>
        <w:t xml:space="preserve"> </w:t>
      </w:r>
      <w:r w:rsidR="00907413">
        <w:rPr>
          <w:rFonts w:ascii="Times New Roman" w:hAnsi="Times New Roman" w:cs="Times New Roman"/>
          <w:sz w:val="24"/>
          <w:szCs w:val="24"/>
        </w:rPr>
        <w:t xml:space="preserve">doubling from 2019 to 2022 </w:t>
      </w:r>
      <w:r w:rsidR="00A36598">
        <w:rPr>
          <w:rFonts w:ascii="Times New Roman" w:hAnsi="Times New Roman" w:cs="Times New Roman"/>
          <w:sz w:val="24"/>
          <w:szCs w:val="24"/>
        </w:rPr>
        <w:t>standing at</w:t>
      </w:r>
      <w:r w:rsidR="000D0475">
        <w:rPr>
          <w:rFonts w:ascii="Times New Roman" w:hAnsi="Times New Roman" w:cs="Times New Roman"/>
          <w:sz w:val="24"/>
          <w:szCs w:val="24"/>
        </w:rPr>
        <w:t xml:space="preserve"> </w:t>
      </w:r>
      <w:r w:rsidR="00D12B0B" w:rsidRPr="00D12B0B">
        <w:rPr>
          <w:rFonts w:ascii="Times New Roman" w:hAnsi="Times New Roman" w:cs="Times New Roman"/>
          <w:sz w:val="24"/>
          <w:szCs w:val="24"/>
        </w:rPr>
        <w:t>140,473</w:t>
      </w:r>
      <w:r w:rsidR="008C57C1">
        <w:rPr>
          <w:rFonts w:ascii="Times New Roman" w:hAnsi="Times New Roman" w:cs="Times New Roman"/>
          <w:sz w:val="24"/>
          <w:szCs w:val="24"/>
        </w:rPr>
        <w:t xml:space="preserve"> as reported by Macrotrends (2022)</w:t>
      </w:r>
      <w:r w:rsidR="00D12B0B">
        <w:rPr>
          <w:rFonts w:ascii="Times New Roman" w:hAnsi="Times New Roman" w:cs="Times New Roman"/>
          <w:sz w:val="24"/>
          <w:szCs w:val="24"/>
        </w:rPr>
        <w:t>.</w:t>
      </w:r>
    </w:p>
    <w:p w14:paraId="08519C0B" w14:textId="54D07F52" w:rsidR="006103CA" w:rsidRDefault="00B62E82" w:rsidP="00B62E82">
      <w:pPr>
        <w:rPr>
          <w:rFonts w:ascii="Times New Roman" w:hAnsi="Times New Roman" w:cs="Times New Roman"/>
          <w:sz w:val="24"/>
          <w:szCs w:val="24"/>
        </w:rPr>
      </w:pPr>
      <w:r w:rsidRPr="00B62E82">
        <w:rPr>
          <w:rFonts w:ascii="Times New Roman" w:hAnsi="Times New Roman" w:cs="Times New Roman"/>
          <w:sz w:val="24"/>
          <w:szCs w:val="24"/>
        </w:rPr>
        <w:t>The HRM function at Tesla</w:t>
      </w:r>
      <w:r w:rsidR="00511A70">
        <w:rPr>
          <w:rFonts w:ascii="Times New Roman" w:hAnsi="Times New Roman" w:cs="Times New Roman"/>
          <w:sz w:val="24"/>
          <w:szCs w:val="24"/>
        </w:rPr>
        <w:t xml:space="preserve"> (2022</w:t>
      </w:r>
      <w:r w:rsidR="00727533">
        <w:rPr>
          <w:rFonts w:ascii="Times New Roman" w:hAnsi="Times New Roman" w:cs="Times New Roman"/>
          <w:sz w:val="24"/>
          <w:szCs w:val="24"/>
        </w:rPr>
        <w:t>a</w:t>
      </w:r>
      <w:r w:rsidR="00511A70">
        <w:rPr>
          <w:rFonts w:ascii="Times New Roman" w:hAnsi="Times New Roman" w:cs="Times New Roman"/>
          <w:sz w:val="24"/>
          <w:szCs w:val="24"/>
        </w:rPr>
        <w:t>)</w:t>
      </w:r>
      <w:r w:rsidRPr="00B62E82">
        <w:rPr>
          <w:rFonts w:ascii="Times New Roman" w:hAnsi="Times New Roman" w:cs="Times New Roman"/>
          <w:sz w:val="24"/>
          <w:szCs w:val="24"/>
        </w:rPr>
        <w:t xml:space="preserve"> is centrali</w:t>
      </w:r>
      <w:r w:rsidR="0027466D">
        <w:rPr>
          <w:rFonts w:ascii="Times New Roman" w:hAnsi="Times New Roman" w:cs="Times New Roman"/>
          <w:sz w:val="24"/>
          <w:szCs w:val="24"/>
        </w:rPr>
        <w:t>s</w:t>
      </w:r>
      <w:r w:rsidRPr="00B62E82">
        <w:rPr>
          <w:rFonts w:ascii="Times New Roman" w:hAnsi="Times New Roman" w:cs="Times New Roman"/>
          <w:sz w:val="24"/>
          <w:szCs w:val="24"/>
        </w:rPr>
        <w:t>ed, with a dedicated Human Resources Department overseeing workforce management. Tesla's HR structure includes senior-level representation</w:t>
      </w:r>
      <w:r w:rsidR="00A36598">
        <w:rPr>
          <w:rFonts w:ascii="Times New Roman" w:hAnsi="Times New Roman" w:cs="Times New Roman"/>
          <w:sz w:val="24"/>
          <w:szCs w:val="24"/>
        </w:rPr>
        <w:t xml:space="preserve">, whilst structure </w:t>
      </w:r>
      <w:r w:rsidR="00796D7A">
        <w:rPr>
          <w:rFonts w:ascii="Times New Roman" w:hAnsi="Times New Roman" w:cs="Times New Roman"/>
          <w:sz w:val="24"/>
          <w:szCs w:val="24"/>
        </w:rPr>
        <w:t>presents</w:t>
      </w:r>
      <w:r w:rsidR="00A36598">
        <w:rPr>
          <w:rFonts w:ascii="Times New Roman" w:hAnsi="Times New Roman" w:cs="Times New Roman"/>
          <w:sz w:val="24"/>
          <w:szCs w:val="24"/>
        </w:rPr>
        <w:t xml:space="preserve"> as</w:t>
      </w:r>
      <w:r w:rsidR="00796D7A">
        <w:rPr>
          <w:rFonts w:ascii="Times New Roman" w:hAnsi="Times New Roman" w:cs="Times New Roman"/>
          <w:sz w:val="24"/>
          <w:szCs w:val="24"/>
        </w:rPr>
        <w:t xml:space="preserve"> organisational</w:t>
      </w:r>
      <w:r w:rsidR="00A36598">
        <w:rPr>
          <w:rFonts w:ascii="Times New Roman" w:hAnsi="Times New Roman" w:cs="Times New Roman"/>
          <w:sz w:val="24"/>
          <w:szCs w:val="24"/>
        </w:rPr>
        <w:t xml:space="preserve"> priority</w:t>
      </w:r>
      <w:r w:rsidR="00746DE8">
        <w:rPr>
          <w:rFonts w:ascii="Times New Roman" w:hAnsi="Times New Roman" w:cs="Times New Roman"/>
          <w:sz w:val="24"/>
          <w:szCs w:val="24"/>
        </w:rPr>
        <w:t xml:space="preserve">, </w:t>
      </w:r>
      <w:r w:rsidR="00796D7A">
        <w:rPr>
          <w:rFonts w:ascii="Times New Roman" w:hAnsi="Times New Roman" w:cs="Times New Roman"/>
          <w:sz w:val="24"/>
          <w:szCs w:val="24"/>
        </w:rPr>
        <w:t>HRM has</w:t>
      </w:r>
      <w:r w:rsidR="00746DE8">
        <w:rPr>
          <w:rFonts w:ascii="Times New Roman" w:hAnsi="Times New Roman" w:cs="Times New Roman"/>
          <w:sz w:val="24"/>
          <w:szCs w:val="24"/>
        </w:rPr>
        <w:t xml:space="preserve"> experienced significant turbulence</w:t>
      </w:r>
      <w:r w:rsidR="00B54081">
        <w:rPr>
          <w:rFonts w:ascii="Times New Roman" w:hAnsi="Times New Roman" w:cs="Times New Roman"/>
          <w:sz w:val="24"/>
          <w:szCs w:val="24"/>
        </w:rPr>
        <w:t>.</w:t>
      </w:r>
      <w:r w:rsidR="0091543D">
        <w:rPr>
          <w:rFonts w:ascii="Times New Roman" w:hAnsi="Times New Roman" w:cs="Times New Roman"/>
          <w:sz w:val="24"/>
          <w:szCs w:val="24"/>
        </w:rPr>
        <w:t xml:space="preserve"> T</w:t>
      </w:r>
      <w:r w:rsidR="00B54081" w:rsidRPr="00B54081">
        <w:rPr>
          <w:rFonts w:ascii="Times New Roman" w:hAnsi="Times New Roman" w:cs="Times New Roman"/>
          <w:sz w:val="24"/>
          <w:szCs w:val="24"/>
        </w:rPr>
        <w:t xml:space="preserve">he </w:t>
      </w:r>
      <w:r w:rsidR="0091543D">
        <w:rPr>
          <w:rFonts w:ascii="Times New Roman" w:hAnsi="Times New Roman" w:cs="Times New Roman"/>
          <w:sz w:val="24"/>
          <w:szCs w:val="24"/>
        </w:rPr>
        <w:t>organisation</w:t>
      </w:r>
      <w:r w:rsidR="00B54081" w:rsidRPr="00B54081">
        <w:rPr>
          <w:rFonts w:ascii="Times New Roman" w:hAnsi="Times New Roman" w:cs="Times New Roman"/>
          <w:sz w:val="24"/>
          <w:szCs w:val="24"/>
        </w:rPr>
        <w:t xml:space="preserve"> saw </w:t>
      </w:r>
      <w:r w:rsidR="00B54081">
        <w:rPr>
          <w:rFonts w:ascii="Times New Roman" w:hAnsi="Times New Roman" w:cs="Times New Roman"/>
          <w:sz w:val="24"/>
          <w:szCs w:val="24"/>
        </w:rPr>
        <w:t>four</w:t>
      </w:r>
      <w:r w:rsidR="00B54081" w:rsidRPr="00B54081">
        <w:rPr>
          <w:rFonts w:ascii="Times New Roman" w:hAnsi="Times New Roman" w:cs="Times New Roman"/>
          <w:sz w:val="24"/>
          <w:szCs w:val="24"/>
        </w:rPr>
        <w:t xml:space="preserve"> different</w:t>
      </w:r>
      <w:r w:rsidR="00B54081">
        <w:rPr>
          <w:rFonts w:ascii="Times New Roman" w:hAnsi="Times New Roman" w:cs="Times New Roman"/>
          <w:sz w:val="24"/>
          <w:szCs w:val="24"/>
        </w:rPr>
        <w:t xml:space="preserve"> head of HR</w:t>
      </w:r>
      <w:r w:rsidR="00B54081" w:rsidRPr="00B54081">
        <w:rPr>
          <w:rFonts w:ascii="Times New Roman" w:hAnsi="Times New Roman" w:cs="Times New Roman"/>
          <w:sz w:val="24"/>
          <w:szCs w:val="24"/>
        </w:rPr>
        <w:t xml:space="preserve"> leaders over two years </w:t>
      </w:r>
      <w:r w:rsidR="00DB6766" w:rsidRPr="00DB6766">
        <w:rPr>
          <w:rFonts w:ascii="Times New Roman" w:eastAsia="Times New Roman" w:hAnsi="Times New Roman" w:cs="Times New Roman"/>
          <w:kern w:val="0"/>
          <w:sz w:val="24"/>
          <w:szCs w:val="24"/>
          <w:lang w:eastAsia="en-GB"/>
          <w14:ligatures w14:val="none"/>
        </w:rPr>
        <w:t>(Lambert, 2022)</w:t>
      </w:r>
      <w:r w:rsidR="00372ABF">
        <w:rPr>
          <w:rFonts w:ascii="Times New Roman" w:hAnsi="Times New Roman" w:cs="Times New Roman"/>
          <w:sz w:val="24"/>
          <w:szCs w:val="24"/>
        </w:rPr>
        <w:t>.</w:t>
      </w:r>
    </w:p>
    <w:p w14:paraId="3311014A" w14:textId="5082326E" w:rsidR="005862E6" w:rsidRDefault="00103F48" w:rsidP="00B62E82">
      <w:pPr>
        <w:rPr>
          <w:rFonts w:ascii="Times New Roman" w:hAnsi="Times New Roman" w:cs="Times New Roman"/>
          <w:sz w:val="24"/>
          <w:szCs w:val="24"/>
        </w:rPr>
      </w:pPr>
      <w:r>
        <w:rPr>
          <w:rFonts w:ascii="Times New Roman" w:hAnsi="Times New Roman" w:cs="Times New Roman"/>
          <w:sz w:val="24"/>
          <w:szCs w:val="24"/>
        </w:rPr>
        <w:t>Whilst this report will be focusing on Tesla, Netflix will be used for HRM comparison as similarit</w:t>
      </w:r>
      <w:r w:rsidR="00A11A6F">
        <w:rPr>
          <w:rFonts w:ascii="Times New Roman" w:hAnsi="Times New Roman" w:cs="Times New Roman"/>
          <w:sz w:val="24"/>
          <w:szCs w:val="24"/>
        </w:rPr>
        <w:t>ies present</w:t>
      </w:r>
      <w:r w:rsidR="002F739A">
        <w:rPr>
          <w:rFonts w:ascii="Times New Roman" w:hAnsi="Times New Roman" w:cs="Times New Roman"/>
          <w:sz w:val="24"/>
          <w:szCs w:val="24"/>
        </w:rPr>
        <w:t xml:space="preserve"> as both organisations place high importance on diversity in the workplace</w:t>
      </w:r>
      <w:r w:rsidR="00EC555E">
        <w:rPr>
          <w:rFonts w:ascii="Times New Roman" w:hAnsi="Times New Roman" w:cs="Times New Roman"/>
          <w:sz w:val="24"/>
          <w:szCs w:val="24"/>
        </w:rPr>
        <w:t xml:space="preserve">. Using Netflix to understand </w:t>
      </w:r>
      <w:r w:rsidR="00DD3CAB">
        <w:rPr>
          <w:rFonts w:ascii="Times New Roman" w:hAnsi="Times New Roman" w:cs="Times New Roman"/>
          <w:sz w:val="24"/>
          <w:szCs w:val="24"/>
        </w:rPr>
        <w:t>challenges</w:t>
      </w:r>
      <w:r w:rsidR="00EC555E">
        <w:rPr>
          <w:rFonts w:ascii="Times New Roman" w:hAnsi="Times New Roman" w:cs="Times New Roman"/>
          <w:sz w:val="24"/>
          <w:szCs w:val="24"/>
        </w:rPr>
        <w:t xml:space="preserve"> Tesla</w:t>
      </w:r>
      <w:r w:rsidR="00AC78B9">
        <w:rPr>
          <w:rFonts w:ascii="Times New Roman" w:hAnsi="Times New Roman" w:cs="Times New Roman"/>
          <w:sz w:val="24"/>
          <w:szCs w:val="24"/>
        </w:rPr>
        <w:t xml:space="preserve"> faces and potential areas of</w:t>
      </w:r>
      <w:r w:rsidR="00EC555E">
        <w:rPr>
          <w:rFonts w:ascii="Times New Roman" w:hAnsi="Times New Roman" w:cs="Times New Roman"/>
          <w:sz w:val="24"/>
          <w:szCs w:val="24"/>
        </w:rPr>
        <w:t xml:space="preserve"> improve</w:t>
      </w:r>
      <w:r w:rsidR="00AC78B9">
        <w:rPr>
          <w:rFonts w:ascii="Times New Roman" w:hAnsi="Times New Roman" w:cs="Times New Roman"/>
          <w:sz w:val="24"/>
          <w:szCs w:val="24"/>
        </w:rPr>
        <w:t xml:space="preserve">ment. </w:t>
      </w:r>
    </w:p>
    <w:p w14:paraId="0665956A" w14:textId="60C8DB42" w:rsidR="00DD3CAB" w:rsidRPr="001F459F" w:rsidRDefault="00DD3CAB" w:rsidP="00B62E82">
      <w:pPr>
        <w:rPr>
          <w:rFonts w:ascii="Times New Roman" w:hAnsi="Times New Roman" w:cs="Times New Roman"/>
          <w:sz w:val="24"/>
          <w:szCs w:val="24"/>
        </w:rPr>
      </w:pPr>
      <w:r w:rsidRPr="00DD3CAB">
        <w:rPr>
          <w:rFonts w:ascii="Times New Roman" w:hAnsi="Times New Roman" w:cs="Times New Roman"/>
          <w:sz w:val="24"/>
          <w:szCs w:val="24"/>
        </w:rPr>
        <w:t>Netflix</w:t>
      </w:r>
      <w:r w:rsidR="00F3287F">
        <w:rPr>
          <w:rFonts w:ascii="Times New Roman" w:hAnsi="Times New Roman" w:cs="Times New Roman"/>
          <w:sz w:val="24"/>
          <w:szCs w:val="24"/>
        </w:rPr>
        <w:t xml:space="preserve"> (2024</w:t>
      </w:r>
      <w:r w:rsidR="005B0877">
        <w:rPr>
          <w:rFonts w:ascii="Times New Roman" w:hAnsi="Times New Roman" w:cs="Times New Roman"/>
          <w:sz w:val="24"/>
          <w:szCs w:val="24"/>
        </w:rPr>
        <w:t>a</w:t>
      </w:r>
      <w:r w:rsidR="00F3287F">
        <w:rPr>
          <w:rFonts w:ascii="Times New Roman" w:hAnsi="Times New Roman" w:cs="Times New Roman"/>
          <w:sz w:val="24"/>
          <w:szCs w:val="24"/>
        </w:rPr>
        <w:t>)</w:t>
      </w:r>
      <w:r w:rsidRPr="00DD3CAB">
        <w:rPr>
          <w:rFonts w:ascii="Times New Roman" w:hAnsi="Times New Roman" w:cs="Times New Roman"/>
          <w:sz w:val="24"/>
          <w:szCs w:val="24"/>
        </w:rPr>
        <w:t xml:space="preserve">, a global leader in streaming entertainment, </w:t>
      </w:r>
      <w:r w:rsidR="00550B5D">
        <w:rPr>
          <w:rFonts w:ascii="Times New Roman" w:hAnsi="Times New Roman" w:cs="Times New Roman"/>
          <w:sz w:val="24"/>
          <w:szCs w:val="24"/>
        </w:rPr>
        <w:t xml:space="preserve">is comparable </w:t>
      </w:r>
      <w:r w:rsidR="00B47F84">
        <w:rPr>
          <w:rFonts w:ascii="Times New Roman" w:hAnsi="Times New Roman" w:cs="Times New Roman"/>
          <w:sz w:val="24"/>
          <w:szCs w:val="24"/>
        </w:rPr>
        <w:t>as they themselves have</w:t>
      </w:r>
      <w:r w:rsidR="00983EF5" w:rsidRPr="00983EF5">
        <w:rPr>
          <w:rFonts w:ascii="Times New Roman" w:hAnsi="Times New Roman" w:cs="Times New Roman"/>
          <w:sz w:val="24"/>
          <w:szCs w:val="24"/>
        </w:rPr>
        <w:t xml:space="preserve"> </w:t>
      </w:r>
      <w:r w:rsidR="00B47F84" w:rsidRPr="00983EF5">
        <w:rPr>
          <w:rFonts w:ascii="Times New Roman" w:hAnsi="Times New Roman" w:cs="Times New Roman"/>
          <w:sz w:val="24"/>
          <w:szCs w:val="24"/>
        </w:rPr>
        <w:t>doub</w:t>
      </w:r>
      <w:r w:rsidR="00B47F84">
        <w:rPr>
          <w:rFonts w:ascii="Times New Roman" w:hAnsi="Times New Roman" w:cs="Times New Roman"/>
          <w:sz w:val="24"/>
          <w:szCs w:val="24"/>
        </w:rPr>
        <w:t>led</w:t>
      </w:r>
      <w:r w:rsidR="00983EF5" w:rsidRPr="00983EF5">
        <w:rPr>
          <w:rFonts w:ascii="Times New Roman" w:hAnsi="Times New Roman" w:cs="Times New Roman"/>
          <w:sz w:val="24"/>
          <w:szCs w:val="24"/>
        </w:rPr>
        <w:t xml:space="preserve"> </w:t>
      </w:r>
      <w:r w:rsidR="005F7498">
        <w:rPr>
          <w:rFonts w:ascii="Times New Roman" w:hAnsi="Times New Roman" w:cs="Times New Roman"/>
          <w:sz w:val="24"/>
          <w:szCs w:val="24"/>
        </w:rPr>
        <w:t>their</w:t>
      </w:r>
      <w:r w:rsidR="00983EF5" w:rsidRPr="00983EF5">
        <w:rPr>
          <w:rFonts w:ascii="Times New Roman" w:hAnsi="Times New Roman" w:cs="Times New Roman"/>
          <w:sz w:val="24"/>
          <w:szCs w:val="24"/>
        </w:rPr>
        <w:t xml:space="preserve"> workforce to meet demands</w:t>
      </w:r>
      <w:r w:rsidR="00983EF5">
        <w:rPr>
          <w:rFonts w:ascii="Times New Roman" w:hAnsi="Times New Roman" w:cs="Times New Roman"/>
          <w:sz w:val="24"/>
          <w:szCs w:val="24"/>
        </w:rPr>
        <w:t xml:space="preserve"> </w:t>
      </w:r>
      <w:r w:rsidRPr="00DD3CAB">
        <w:rPr>
          <w:rFonts w:ascii="Times New Roman" w:hAnsi="Times New Roman" w:cs="Times New Roman"/>
          <w:sz w:val="24"/>
          <w:szCs w:val="24"/>
        </w:rPr>
        <w:t xml:space="preserve">of </w:t>
      </w:r>
      <w:r w:rsidR="00F3287F">
        <w:rPr>
          <w:rFonts w:ascii="Times New Roman" w:hAnsi="Times New Roman" w:cs="Times New Roman"/>
          <w:sz w:val="24"/>
          <w:szCs w:val="24"/>
        </w:rPr>
        <w:t>expanding</w:t>
      </w:r>
      <w:r w:rsidRPr="00DD3CAB">
        <w:rPr>
          <w:rFonts w:ascii="Times New Roman" w:hAnsi="Times New Roman" w:cs="Times New Roman"/>
          <w:sz w:val="24"/>
          <w:szCs w:val="24"/>
        </w:rPr>
        <w:t xml:space="preserve"> global operations</w:t>
      </w:r>
      <w:r w:rsidR="00F3287F">
        <w:rPr>
          <w:rFonts w:ascii="Times New Roman" w:hAnsi="Times New Roman" w:cs="Times New Roman"/>
          <w:sz w:val="24"/>
          <w:szCs w:val="24"/>
        </w:rPr>
        <w:t xml:space="preserve"> </w:t>
      </w:r>
      <w:r w:rsidR="00F3287F" w:rsidRPr="00EB28FA">
        <w:rPr>
          <w:rFonts w:ascii="Times New Roman" w:eastAsia="Times New Roman" w:hAnsi="Times New Roman" w:cs="Times New Roman"/>
          <w:kern w:val="0"/>
          <w:sz w:val="24"/>
          <w:szCs w:val="24"/>
          <w:lang w:eastAsia="en-GB"/>
          <w14:ligatures w14:val="none"/>
        </w:rPr>
        <w:t>(Statista, 2023)</w:t>
      </w:r>
      <w:r w:rsidRPr="00DD3CAB">
        <w:rPr>
          <w:rFonts w:ascii="Times New Roman" w:hAnsi="Times New Roman" w:cs="Times New Roman"/>
          <w:sz w:val="24"/>
          <w:szCs w:val="24"/>
        </w:rPr>
        <w:t>. Like Tesla, Netflix employs a diverse workforce worldwide</w:t>
      </w:r>
      <w:r w:rsidR="00B82ED1">
        <w:rPr>
          <w:rFonts w:ascii="Times New Roman" w:hAnsi="Times New Roman" w:cs="Times New Roman"/>
          <w:sz w:val="24"/>
          <w:szCs w:val="24"/>
        </w:rPr>
        <w:t xml:space="preserve"> </w:t>
      </w:r>
      <w:r w:rsidR="005B0877" w:rsidRPr="005B0877">
        <w:rPr>
          <w:rFonts w:ascii="Times New Roman" w:eastAsia="Times New Roman" w:hAnsi="Times New Roman" w:cs="Times New Roman"/>
          <w:kern w:val="0"/>
          <w:sz w:val="24"/>
          <w:szCs w:val="24"/>
          <w:lang w:eastAsia="en-GB"/>
          <w14:ligatures w14:val="none"/>
        </w:rPr>
        <w:t>(Netflix, 2024b)</w:t>
      </w:r>
      <w:r w:rsidRPr="00DD3CAB">
        <w:rPr>
          <w:rFonts w:ascii="Times New Roman" w:hAnsi="Times New Roman" w:cs="Times New Roman"/>
          <w:sz w:val="24"/>
          <w:szCs w:val="24"/>
        </w:rPr>
        <w:t xml:space="preserve">. Despite rapid expansion, Netflix maintains a relatively stable HR leadership, underlining its success in creating </w:t>
      </w:r>
      <w:r w:rsidR="002F739A" w:rsidRPr="00DD3CAB">
        <w:rPr>
          <w:rFonts w:ascii="Times New Roman" w:hAnsi="Times New Roman" w:cs="Times New Roman"/>
          <w:sz w:val="24"/>
          <w:szCs w:val="24"/>
        </w:rPr>
        <w:t>a</w:t>
      </w:r>
      <w:r w:rsidR="001F459F">
        <w:rPr>
          <w:rFonts w:ascii="Times New Roman" w:hAnsi="Times New Roman" w:cs="Times New Roman"/>
          <w:sz w:val="24"/>
          <w:szCs w:val="24"/>
        </w:rPr>
        <w:t xml:space="preserve"> diverse,</w:t>
      </w:r>
      <w:r w:rsidRPr="00DD3CAB">
        <w:rPr>
          <w:rFonts w:ascii="Times New Roman" w:hAnsi="Times New Roman" w:cs="Times New Roman"/>
          <w:sz w:val="24"/>
          <w:szCs w:val="24"/>
        </w:rPr>
        <w:t xml:space="preserve"> </w:t>
      </w:r>
      <w:r w:rsidR="002F739A" w:rsidRPr="00DD3CAB">
        <w:rPr>
          <w:rFonts w:ascii="Times New Roman" w:hAnsi="Times New Roman" w:cs="Times New Roman"/>
          <w:sz w:val="24"/>
          <w:szCs w:val="24"/>
        </w:rPr>
        <w:t>inclusive,</w:t>
      </w:r>
      <w:r w:rsidRPr="00DD3CAB">
        <w:rPr>
          <w:rFonts w:ascii="Times New Roman" w:hAnsi="Times New Roman" w:cs="Times New Roman"/>
          <w:sz w:val="24"/>
          <w:szCs w:val="24"/>
        </w:rPr>
        <w:t xml:space="preserve"> and motivating work environment</w:t>
      </w:r>
      <w:r w:rsidR="00387017">
        <w:rPr>
          <w:rFonts w:ascii="Times New Roman" w:hAnsi="Times New Roman" w:cs="Times New Roman"/>
          <w:sz w:val="24"/>
          <w:szCs w:val="24"/>
        </w:rPr>
        <w:t xml:space="preserve"> </w:t>
      </w:r>
      <w:r w:rsidR="00387017" w:rsidRPr="00387017">
        <w:rPr>
          <w:rFonts w:ascii="Times New Roman" w:eastAsia="Times New Roman" w:hAnsi="Times New Roman" w:cs="Times New Roman"/>
          <w:kern w:val="0"/>
          <w:sz w:val="24"/>
          <w:szCs w:val="24"/>
          <w:lang w:eastAsia="en-GB"/>
          <w14:ligatures w14:val="none"/>
        </w:rPr>
        <w:t>(</w:t>
      </w:r>
      <w:r w:rsidR="00F8287D">
        <w:rPr>
          <w:rFonts w:ascii="Times New Roman" w:eastAsia="Times New Roman" w:hAnsi="Times New Roman" w:cs="Times New Roman"/>
          <w:kern w:val="0"/>
          <w:sz w:val="24"/>
          <w:szCs w:val="24"/>
          <w:lang w:eastAsia="en-GB"/>
          <w14:ligatures w14:val="none"/>
        </w:rPr>
        <w:t>Netflix</w:t>
      </w:r>
      <w:r w:rsidR="00387017" w:rsidRPr="00387017">
        <w:rPr>
          <w:rFonts w:ascii="Times New Roman" w:eastAsia="Times New Roman" w:hAnsi="Times New Roman" w:cs="Times New Roman"/>
          <w:kern w:val="0"/>
          <w:sz w:val="24"/>
          <w:szCs w:val="24"/>
          <w:lang w:eastAsia="en-GB"/>
          <w14:ligatures w14:val="none"/>
        </w:rPr>
        <w:t>, 20</w:t>
      </w:r>
      <w:r w:rsidR="00F8287D">
        <w:rPr>
          <w:rFonts w:ascii="Times New Roman" w:eastAsia="Times New Roman" w:hAnsi="Times New Roman" w:cs="Times New Roman"/>
          <w:kern w:val="0"/>
          <w:sz w:val="24"/>
          <w:szCs w:val="24"/>
          <w:lang w:eastAsia="en-GB"/>
          <w14:ligatures w14:val="none"/>
        </w:rPr>
        <w:t>24a</w:t>
      </w:r>
      <w:r w:rsidR="00387017" w:rsidRPr="00387017">
        <w:rPr>
          <w:rFonts w:ascii="Times New Roman" w:eastAsia="Times New Roman" w:hAnsi="Times New Roman" w:cs="Times New Roman"/>
          <w:kern w:val="0"/>
          <w:sz w:val="24"/>
          <w:szCs w:val="24"/>
          <w:lang w:eastAsia="en-GB"/>
          <w14:ligatures w14:val="none"/>
        </w:rPr>
        <w:t>)</w:t>
      </w:r>
      <w:r w:rsidRPr="00DD3CAB">
        <w:rPr>
          <w:rFonts w:ascii="Times New Roman" w:hAnsi="Times New Roman" w:cs="Times New Roman"/>
          <w:sz w:val="24"/>
          <w:szCs w:val="24"/>
        </w:rPr>
        <w:t xml:space="preserve">. </w:t>
      </w:r>
    </w:p>
    <w:p w14:paraId="4431EA63" w14:textId="77777777" w:rsidR="006103CA" w:rsidRDefault="006103CA">
      <w:pPr>
        <w:rPr>
          <w:rFonts w:ascii="Times New Roman" w:hAnsi="Times New Roman" w:cs="Times New Roman"/>
          <w:sz w:val="24"/>
          <w:szCs w:val="24"/>
        </w:rPr>
      </w:pPr>
      <w:r>
        <w:rPr>
          <w:rFonts w:ascii="Times New Roman" w:hAnsi="Times New Roman" w:cs="Times New Roman"/>
          <w:sz w:val="24"/>
          <w:szCs w:val="24"/>
        </w:rPr>
        <w:br w:type="page"/>
      </w:r>
    </w:p>
    <w:p w14:paraId="2F15C112" w14:textId="522D605A" w:rsidR="00295B08" w:rsidRPr="007C33FD" w:rsidRDefault="00433ED1" w:rsidP="007C33FD">
      <w:pPr>
        <w:pStyle w:val="Heading1"/>
        <w:rPr>
          <w:rFonts w:eastAsia="Times New Roman"/>
          <w:sz w:val="28"/>
          <w:szCs w:val="28"/>
          <w:lang w:eastAsia="en-GB"/>
        </w:rPr>
      </w:pPr>
      <w:bookmarkStart w:id="3" w:name="_Toc162887219"/>
      <w:r w:rsidRPr="007C33FD">
        <w:rPr>
          <w:rFonts w:eastAsia="Times New Roman"/>
          <w:sz w:val="28"/>
          <w:szCs w:val="28"/>
          <w:lang w:eastAsia="en-GB"/>
        </w:rPr>
        <w:lastRenderedPageBreak/>
        <w:t xml:space="preserve">3.0 </w:t>
      </w:r>
      <w:r w:rsidR="00D67CB8" w:rsidRPr="007C33FD">
        <w:rPr>
          <w:rFonts w:eastAsia="Times New Roman"/>
          <w:sz w:val="28"/>
          <w:szCs w:val="28"/>
          <w:lang w:eastAsia="en-GB"/>
        </w:rPr>
        <w:t>HRM Analysis</w:t>
      </w:r>
      <w:bookmarkEnd w:id="3"/>
    </w:p>
    <w:p w14:paraId="016FDD86" w14:textId="6F7E6A0C" w:rsidR="00D67CB8" w:rsidRDefault="00D67CB8" w:rsidP="007C33FD">
      <w:pPr>
        <w:pStyle w:val="Heading2"/>
        <w:rPr>
          <w:rFonts w:eastAsia="Times New Roman"/>
          <w:sz w:val="24"/>
          <w:szCs w:val="24"/>
          <w:lang w:eastAsia="en-GB"/>
        </w:rPr>
      </w:pPr>
      <w:bookmarkStart w:id="4" w:name="_Toc162887220"/>
      <w:r w:rsidRPr="007C33FD">
        <w:rPr>
          <w:rFonts w:eastAsia="Times New Roman"/>
          <w:sz w:val="24"/>
          <w:szCs w:val="24"/>
          <w:lang w:eastAsia="en-GB"/>
        </w:rPr>
        <w:t xml:space="preserve">3.1 Exploring </w:t>
      </w:r>
      <w:r w:rsidR="00932D79">
        <w:rPr>
          <w:rFonts w:eastAsia="Times New Roman"/>
          <w:sz w:val="24"/>
          <w:szCs w:val="24"/>
          <w:lang w:eastAsia="en-GB"/>
        </w:rPr>
        <w:t>I</w:t>
      </w:r>
      <w:r w:rsidRPr="007C33FD">
        <w:rPr>
          <w:rFonts w:eastAsia="Times New Roman"/>
          <w:sz w:val="24"/>
          <w:szCs w:val="24"/>
          <w:lang w:eastAsia="en-GB"/>
        </w:rPr>
        <w:t xml:space="preserve">nternal and </w:t>
      </w:r>
      <w:r w:rsidR="00932D79">
        <w:rPr>
          <w:rFonts w:eastAsia="Times New Roman"/>
          <w:sz w:val="24"/>
          <w:szCs w:val="24"/>
          <w:lang w:eastAsia="en-GB"/>
        </w:rPr>
        <w:t>E</w:t>
      </w:r>
      <w:r w:rsidRPr="007C33FD">
        <w:rPr>
          <w:rFonts w:eastAsia="Times New Roman"/>
          <w:sz w:val="24"/>
          <w:szCs w:val="24"/>
          <w:lang w:eastAsia="en-GB"/>
        </w:rPr>
        <w:t xml:space="preserve">xternal </w:t>
      </w:r>
      <w:r w:rsidR="00932D79">
        <w:rPr>
          <w:rFonts w:eastAsia="Times New Roman"/>
          <w:sz w:val="24"/>
          <w:szCs w:val="24"/>
          <w:lang w:eastAsia="en-GB"/>
        </w:rPr>
        <w:t>F</w:t>
      </w:r>
      <w:r w:rsidRPr="007C33FD">
        <w:rPr>
          <w:rFonts w:eastAsia="Times New Roman"/>
          <w:sz w:val="24"/>
          <w:szCs w:val="24"/>
          <w:lang w:eastAsia="en-GB"/>
        </w:rPr>
        <w:t xml:space="preserve">actors </w:t>
      </w:r>
      <w:r w:rsidR="00932D79">
        <w:rPr>
          <w:rFonts w:eastAsia="Times New Roman"/>
          <w:sz w:val="24"/>
          <w:szCs w:val="24"/>
          <w:lang w:eastAsia="en-GB"/>
        </w:rPr>
        <w:t>A</w:t>
      </w:r>
      <w:r w:rsidRPr="007C33FD">
        <w:rPr>
          <w:rFonts w:eastAsia="Times New Roman"/>
          <w:sz w:val="24"/>
          <w:szCs w:val="24"/>
          <w:lang w:eastAsia="en-GB"/>
        </w:rPr>
        <w:t>ffecting HRM</w:t>
      </w:r>
      <w:r w:rsidR="00404D73">
        <w:rPr>
          <w:rFonts w:eastAsia="Times New Roman"/>
          <w:sz w:val="24"/>
          <w:szCs w:val="24"/>
          <w:lang w:eastAsia="en-GB"/>
        </w:rPr>
        <w:t>:</w:t>
      </w:r>
      <w:bookmarkEnd w:id="4"/>
    </w:p>
    <w:p w14:paraId="2FD9DC26" w14:textId="50EF4E82" w:rsidR="0087224A" w:rsidRPr="00AE1CFF" w:rsidRDefault="003C298D" w:rsidP="00CB6495">
      <w:pPr>
        <w:rPr>
          <w:rFonts w:ascii="Times New Roman" w:hAnsi="Times New Roman" w:cs="Times New Roman"/>
          <w:sz w:val="24"/>
          <w:szCs w:val="24"/>
          <w:lang w:eastAsia="en-GB"/>
        </w:rPr>
      </w:pPr>
      <w:r w:rsidRPr="005E19B4">
        <w:rPr>
          <w:rFonts w:ascii="Times New Roman" w:hAnsi="Times New Roman" w:cs="Times New Roman"/>
          <w:sz w:val="24"/>
          <w:szCs w:val="24"/>
          <w:lang w:eastAsia="en-GB"/>
        </w:rPr>
        <w:t>Tesla, navigating the rapidly evolving automotive and energy sectors, must continuously innovate while managing a global manufacturing workforce</w:t>
      </w:r>
      <w:r w:rsidR="00A83A9B" w:rsidRPr="005E19B4">
        <w:rPr>
          <w:rFonts w:ascii="Times New Roman" w:hAnsi="Times New Roman" w:cs="Times New Roman"/>
          <w:sz w:val="24"/>
          <w:szCs w:val="24"/>
          <w:lang w:eastAsia="en-GB"/>
        </w:rPr>
        <w:t>. Rapid expansion,</w:t>
      </w:r>
      <w:r w:rsidR="00E20EFE" w:rsidRPr="005E19B4">
        <w:rPr>
          <w:rFonts w:ascii="Times New Roman" w:hAnsi="Times New Roman" w:cs="Times New Roman"/>
          <w:sz w:val="24"/>
          <w:szCs w:val="24"/>
          <w:lang w:eastAsia="en-GB"/>
        </w:rPr>
        <w:t xml:space="preserve"> external</w:t>
      </w:r>
      <w:r w:rsidR="00A83A9B" w:rsidRPr="005E19B4">
        <w:rPr>
          <w:rFonts w:ascii="Times New Roman" w:hAnsi="Times New Roman" w:cs="Times New Roman"/>
          <w:sz w:val="24"/>
          <w:szCs w:val="24"/>
          <w:lang w:eastAsia="en-GB"/>
        </w:rPr>
        <w:t xml:space="preserve"> and internal pressures </w:t>
      </w:r>
      <w:r w:rsidR="00AE4F73" w:rsidRPr="005E19B4">
        <w:rPr>
          <w:rFonts w:ascii="Times New Roman" w:hAnsi="Times New Roman" w:cs="Times New Roman"/>
          <w:sz w:val="24"/>
          <w:szCs w:val="24"/>
          <w:lang w:eastAsia="en-GB"/>
        </w:rPr>
        <w:t xml:space="preserve">have </w:t>
      </w:r>
      <w:r w:rsidRPr="005E19B4">
        <w:rPr>
          <w:rFonts w:ascii="Times New Roman" w:hAnsi="Times New Roman" w:cs="Times New Roman"/>
          <w:sz w:val="24"/>
          <w:szCs w:val="24"/>
          <w:lang w:eastAsia="en-GB"/>
        </w:rPr>
        <w:t>shape</w:t>
      </w:r>
      <w:r w:rsidR="00AE4F73" w:rsidRPr="005E19B4">
        <w:rPr>
          <w:rFonts w:ascii="Times New Roman" w:hAnsi="Times New Roman" w:cs="Times New Roman"/>
          <w:sz w:val="24"/>
          <w:szCs w:val="24"/>
          <w:lang w:eastAsia="en-GB"/>
        </w:rPr>
        <w:t>d</w:t>
      </w:r>
      <w:r w:rsidRPr="005E19B4">
        <w:rPr>
          <w:rFonts w:ascii="Times New Roman" w:hAnsi="Times New Roman" w:cs="Times New Roman"/>
          <w:sz w:val="24"/>
          <w:szCs w:val="24"/>
          <w:lang w:eastAsia="en-GB"/>
        </w:rPr>
        <w:t xml:space="preserve"> its HRM approach</w:t>
      </w:r>
      <w:r w:rsidR="00AE4F73" w:rsidRPr="005E19B4">
        <w:rPr>
          <w:rFonts w:ascii="Times New Roman" w:hAnsi="Times New Roman" w:cs="Times New Roman"/>
          <w:sz w:val="24"/>
          <w:szCs w:val="24"/>
          <w:lang w:eastAsia="en-GB"/>
        </w:rPr>
        <w:t xml:space="preserve"> to </w:t>
      </w:r>
      <w:r w:rsidR="005A5757" w:rsidRPr="005E19B4">
        <w:rPr>
          <w:rFonts w:ascii="Times New Roman" w:hAnsi="Times New Roman" w:cs="Times New Roman"/>
          <w:sz w:val="24"/>
          <w:szCs w:val="24"/>
          <w:lang w:eastAsia="en-GB"/>
        </w:rPr>
        <w:t>fostering a culture of prioritising organisational objectives</w:t>
      </w:r>
      <w:r w:rsidR="00604DB4" w:rsidRPr="005E19B4">
        <w:rPr>
          <w:rFonts w:ascii="Times New Roman" w:hAnsi="Times New Roman" w:cs="Times New Roman"/>
          <w:sz w:val="24"/>
          <w:szCs w:val="24"/>
          <w:lang w:eastAsia="en-GB"/>
        </w:rPr>
        <w:t xml:space="preserve"> striving to attain this through rigorous policy implementation</w:t>
      </w:r>
      <w:r w:rsidR="0061515D" w:rsidRPr="005E19B4">
        <w:rPr>
          <w:rFonts w:ascii="Times New Roman" w:hAnsi="Times New Roman" w:cs="Times New Roman"/>
          <w:sz w:val="24"/>
          <w:szCs w:val="24"/>
          <w:lang w:eastAsia="en-GB"/>
        </w:rPr>
        <w:t xml:space="preserve"> and staff monitoring</w:t>
      </w:r>
      <w:r w:rsidR="00D66BAD" w:rsidRPr="005E19B4">
        <w:rPr>
          <w:rFonts w:ascii="Times New Roman" w:hAnsi="Times New Roman" w:cs="Times New Roman"/>
          <w:sz w:val="24"/>
          <w:szCs w:val="24"/>
          <w:lang w:eastAsia="en-GB"/>
        </w:rPr>
        <w:t xml:space="preserve"> </w:t>
      </w:r>
      <w:r w:rsidR="00D66BAD" w:rsidRPr="005E19B4">
        <w:rPr>
          <w:rFonts w:ascii="Times New Roman" w:eastAsia="Times New Roman" w:hAnsi="Times New Roman" w:cs="Times New Roman"/>
          <w:kern w:val="0"/>
          <w:sz w:val="24"/>
          <w:szCs w:val="24"/>
          <w:lang w:eastAsia="en-GB"/>
          <w14:ligatures w14:val="none"/>
        </w:rPr>
        <w:t>(Guilford, 2022)</w:t>
      </w:r>
      <w:r w:rsidR="00A83A9B" w:rsidRPr="005E19B4">
        <w:rPr>
          <w:rFonts w:ascii="Times New Roman" w:hAnsi="Times New Roman" w:cs="Times New Roman"/>
          <w:sz w:val="24"/>
          <w:szCs w:val="24"/>
          <w:lang w:eastAsia="en-GB"/>
        </w:rPr>
        <w:t>.</w:t>
      </w:r>
    </w:p>
    <w:p w14:paraId="0BBE59FD" w14:textId="512402C1" w:rsidR="00756DFC" w:rsidRDefault="003C298D" w:rsidP="003C298D">
      <w:pPr>
        <w:rPr>
          <w:rFonts w:ascii="Times New Roman" w:eastAsia="Times New Roman" w:hAnsi="Times New Roman" w:cs="Times New Roman"/>
          <w:kern w:val="0"/>
          <w:sz w:val="24"/>
          <w:szCs w:val="24"/>
          <w:lang w:eastAsia="en-GB"/>
          <w14:ligatures w14:val="none"/>
        </w:rPr>
      </w:pPr>
      <w:r w:rsidRPr="005E19B4">
        <w:rPr>
          <w:rFonts w:ascii="Times New Roman" w:hAnsi="Times New Roman" w:cs="Times New Roman"/>
          <w:sz w:val="24"/>
          <w:szCs w:val="24"/>
          <w:lang w:eastAsia="en-GB"/>
        </w:rPr>
        <w:t>Netflix</w:t>
      </w:r>
      <w:r w:rsidR="00E071B3" w:rsidRPr="005E19B4">
        <w:rPr>
          <w:rFonts w:ascii="Times New Roman" w:hAnsi="Times New Roman" w:cs="Times New Roman"/>
          <w:sz w:val="24"/>
          <w:szCs w:val="24"/>
          <w:lang w:eastAsia="en-GB"/>
        </w:rPr>
        <w:t xml:space="preserve"> (2024b)</w:t>
      </w:r>
      <w:r w:rsidRPr="005E19B4">
        <w:rPr>
          <w:rFonts w:ascii="Times New Roman" w:hAnsi="Times New Roman" w:cs="Times New Roman"/>
          <w:sz w:val="24"/>
          <w:szCs w:val="24"/>
          <w:lang w:eastAsia="en-GB"/>
        </w:rPr>
        <w:t>, in the dynamic entertainment industry, responds to shifts in consumer preferences and digital content delivery innovations by emphasi</w:t>
      </w:r>
      <w:r w:rsidR="00120108" w:rsidRPr="005E19B4">
        <w:rPr>
          <w:rFonts w:ascii="Times New Roman" w:hAnsi="Times New Roman" w:cs="Times New Roman"/>
          <w:sz w:val="24"/>
          <w:szCs w:val="24"/>
          <w:lang w:eastAsia="en-GB"/>
        </w:rPr>
        <w:t>s</w:t>
      </w:r>
      <w:r w:rsidRPr="005E19B4">
        <w:rPr>
          <w:rFonts w:ascii="Times New Roman" w:hAnsi="Times New Roman" w:cs="Times New Roman"/>
          <w:sz w:val="24"/>
          <w:szCs w:val="24"/>
          <w:lang w:eastAsia="en-GB"/>
        </w:rPr>
        <w:t>ing a culture of creativity and autonomy</w:t>
      </w:r>
      <w:r w:rsidR="00522BCD" w:rsidRPr="005E19B4">
        <w:rPr>
          <w:rFonts w:ascii="Times New Roman" w:hAnsi="Times New Roman" w:cs="Times New Roman"/>
          <w:sz w:val="24"/>
          <w:szCs w:val="24"/>
          <w:lang w:eastAsia="en-GB"/>
        </w:rPr>
        <w:t xml:space="preserve"> </w:t>
      </w:r>
      <w:r w:rsidR="00522BCD" w:rsidRPr="005E19B4">
        <w:rPr>
          <w:rFonts w:ascii="Times New Roman" w:eastAsia="Times New Roman" w:hAnsi="Times New Roman" w:cs="Times New Roman"/>
          <w:kern w:val="0"/>
          <w:sz w:val="24"/>
          <w:szCs w:val="24"/>
          <w:lang w:eastAsia="en-GB"/>
          <w14:ligatures w14:val="none"/>
        </w:rPr>
        <w:t>(LinkedIn, 2023).</w:t>
      </w:r>
    </w:p>
    <w:p w14:paraId="5224718F" w14:textId="7A39EB39" w:rsidR="00D45CEF" w:rsidRPr="005E19B4" w:rsidRDefault="00D45CEF" w:rsidP="003C298D">
      <w:pPr>
        <w:rPr>
          <w:rFonts w:ascii="Times New Roman" w:eastAsia="Times New Roman" w:hAnsi="Times New Roman" w:cs="Times New Roman"/>
          <w:kern w:val="0"/>
          <w:sz w:val="24"/>
          <w:szCs w:val="24"/>
          <w:lang w:eastAsia="en-GB"/>
          <w14:ligatures w14:val="none"/>
        </w:rPr>
      </w:pPr>
      <w:r w:rsidRPr="005E19B4">
        <w:rPr>
          <w:rFonts w:ascii="Times New Roman" w:hAnsi="Times New Roman" w:cs="Times New Roman"/>
          <w:sz w:val="24"/>
          <w:szCs w:val="24"/>
          <w:lang w:eastAsia="en-GB"/>
        </w:rPr>
        <w:t xml:space="preserve">Tesla and Netflix both adapt their People Management strategies in response to internal growth and external market </w:t>
      </w:r>
      <w:r w:rsidR="002F739A">
        <w:rPr>
          <w:rFonts w:ascii="Times New Roman" w:hAnsi="Times New Roman" w:cs="Times New Roman"/>
          <w:sz w:val="24"/>
          <w:szCs w:val="24"/>
          <w:lang w:eastAsia="en-GB"/>
        </w:rPr>
        <w:t>demands</w:t>
      </w:r>
      <w:r w:rsidRPr="005E19B4">
        <w:rPr>
          <w:rFonts w:ascii="Times New Roman" w:hAnsi="Times New Roman" w:cs="Times New Roman"/>
          <w:sz w:val="24"/>
          <w:szCs w:val="24"/>
          <w:lang w:eastAsia="en-GB"/>
        </w:rPr>
        <w:t>.</w:t>
      </w:r>
      <w:r w:rsidRPr="00CB6495">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C</w:t>
      </w:r>
      <w:r w:rsidRPr="00CB6495">
        <w:rPr>
          <w:rFonts w:ascii="Times New Roman" w:hAnsi="Times New Roman" w:cs="Times New Roman"/>
          <w:sz w:val="24"/>
          <w:szCs w:val="24"/>
          <w:lang w:eastAsia="en-GB"/>
        </w:rPr>
        <w:t>ontradiction</w:t>
      </w:r>
      <w:r w:rsidR="00DC4264">
        <w:rPr>
          <w:rFonts w:ascii="Times New Roman" w:hAnsi="Times New Roman" w:cs="Times New Roman"/>
          <w:sz w:val="24"/>
          <w:szCs w:val="24"/>
          <w:lang w:eastAsia="en-GB"/>
        </w:rPr>
        <w:t>s</w:t>
      </w:r>
      <w:r w:rsidRPr="00CB6495">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in organisational goals</w:t>
      </w:r>
      <w:r w:rsidR="00D03CE0">
        <w:rPr>
          <w:rFonts w:ascii="Times New Roman" w:hAnsi="Times New Roman" w:cs="Times New Roman"/>
          <w:sz w:val="24"/>
          <w:szCs w:val="24"/>
          <w:lang w:eastAsia="en-GB"/>
        </w:rPr>
        <w:t xml:space="preserve"> and demands</w:t>
      </w:r>
      <w:r>
        <w:rPr>
          <w:rFonts w:ascii="Times New Roman" w:hAnsi="Times New Roman" w:cs="Times New Roman"/>
          <w:sz w:val="24"/>
          <w:szCs w:val="24"/>
          <w:lang w:eastAsia="en-GB"/>
        </w:rPr>
        <w:t xml:space="preserve"> is present, </w:t>
      </w:r>
      <w:r w:rsidRPr="00CB6495">
        <w:rPr>
          <w:rFonts w:ascii="Times New Roman" w:hAnsi="Times New Roman" w:cs="Times New Roman"/>
          <w:sz w:val="24"/>
          <w:szCs w:val="24"/>
          <w:lang w:eastAsia="en-GB"/>
        </w:rPr>
        <w:t xml:space="preserve">Tesla </w:t>
      </w:r>
      <w:r>
        <w:rPr>
          <w:rFonts w:ascii="Times New Roman" w:hAnsi="Times New Roman" w:cs="Times New Roman"/>
          <w:sz w:val="24"/>
          <w:szCs w:val="24"/>
          <w:lang w:eastAsia="en-GB"/>
        </w:rPr>
        <w:t>aspire to be</w:t>
      </w:r>
      <w:r w:rsidRPr="00CB6495">
        <w:rPr>
          <w:rFonts w:ascii="Times New Roman" w:hAnsi="Times New Roman" w:cs="Times New Roman"/>
          <w:sz w:val="24"/>
          <w:szCs w:val="24"/>
          <w:lang w:eastAsia="en-GB"/>
        </w:rPr>
        <w:t xml:space="preserve"> innovati</w:t>
      </w:r>
      <w:r>
        <w:rPr>
          <w:rFonts w:ascii="Times New Roman" w:hAnsi="Times New Roman" w:cs="Times New Roman"/>
          <w:sz w:val="24"/>
          <w:szCs w:val="24"/>
          <w:lang w:eastAsia="en-GB"/>
        </w:rPr>
        <w:t>ve</w:t>
      </w:r>
      <w:r w:rsidRPr="00CB6495">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however the</w:t>
      </w:r>
      <w:r w:rsidRPr="00CB6495">
        <w:rPr>
          <w:rFonts w:ascii="Times New Roman" w:hAnsi="Times New Roman" w:cs="Times New Roman"/>
          <w:sz w:val="24"/>
          <w:szCs w:val="24"/>
          <w:lang w:eastAsia="en-GB"/>
        </w:rPr>
        <w:t xml:space="preserve"> goal</w:t>
      </w:r>
      <w:r>
        <w:rPr>
          <w:rFonts w:ascii="Times New Roman" w:hAnsi="Times New Roman" w:cs="Times New Roman"/>
          <w:sz w:val="24"/>
          <w:szCs w:val="24"/>
          <w:lang w:eastAsia="en-GB"/>
        </w:rPr>
        <w:t xml:space="preserve"> for </w:t>
      </w:r>
      <w:r w:rsidRPr="00CB6495">
        <w:rPr>
          <w:rFonts w:ascii="Times New Roman" w:hAnsi="Times New Roman" w:cs="Times New Roman"/>
          <w:sz w:val="24"/>
          <w:szCs w:val="24"/>
          <w:lang w:eastAsia="en-GB"/>
        </w:rPr>
        <w:t xml:space="preserve">transport is </w:t>
      </w:r>
      <w:r w:rsidR="00EB18DC">
        <w:rPr>
          <w:rFonts w:ascii="Times New Roman" w:hAnsi="Times New Roman" w:cs="Times New Roman"/>
          <w:sz w:val="24"/>
          <w:szCs w:val="24"/>
          <w:lang w:eastAsia="en-GB"/>
        </w:rPr>
        <w:t>ultimately</w:t>
      </w:r>
      <w:r w:rsidRPr="00CB6495">
        <w:rPr>
          <w:rFonts w:ascii="Times New Roman" w:hAnsi="Times New Roman" w:cs="Times New Roman"/>
          <w:sz w:val="24"/>
          <w:szCs w:val="24"/>
          <w:lang w:eastAsia="en-GB"/>
        </w:rPr>
        <w:t xml:space="preserve"> safety</w:t>
      </w:r>
      <w:r>
        <w:rPr>
          <w:rFonts w:ascii="Times New Roman" w:hAnsi="Times New Roman" w:cs="Times New Roman"/>
          <w:sz w:val="24"/>
          <w:szCs w:val="24"/>
          <w:lang w:eastAsia="en-GB"/>
        </w:rPr>
        <w:t xml:space="preserve"> </w:t>
      </w:r>
      <w:r w:rsidRPr="00C25B5B">
        <w:rPr>
          <w:rFonts w:ascii="Times New Roman" w:eastAsia="Times New Roman" w:hAnsi="Times New Roman" w:cs="Times New Roman"/>
          <w:kern w:val="0"/>
          <w:sz w:val="24"/>
          <w:szCs w:val="24"/>
          <w:lang w:eastAsia="en-GB"/>
          <w14:ligatures w14:val="none"/>
        </w:rPr>
        <w:t>(NHTSA, 2024)</w:t>
      </w:r>
      <w:r w:rsidRPr="00CB6495">
        <w:rPr>
          <w:rFonts w:ascii="Times New Roman" w:hAnsi="Times New Roman" w:cs="Times New Roman"/>
          <w:sz w:val="24"/>
          <w:szCs w:val="24"/>
          <w:lang w:eastAsia="en-GB"/>
        </w:rPr>
        <w:t xml:space="preserve">, which </w:t>
      </w:r>
      <w:r>
        <w:rPr>
          <w:rFonts w:ascii="Times New Roman" w:hAnsi="Times New Roman" w:cs="Times New Roman"/>
          <w:sz w:val="24"/>
          <w:szCs w:val="24"/>
          <w:lang w:eastAsia="en-GB"/>
        </w:rPr>
        <w:t xml:space="preserve">has </w:t>
      </w:r>
      <w:r w:rsidRPr="00CB6495">
        <w:rPr>
          <w:rFonts w:ascii="Times New Roman" w:hAnsi="Times New Roman" w:cs="Times New Roman"/>
          <w:sz w:val="24"/>
          <w:szCs w:val="24"/>
          <w:lang w:eastAsia="en-GB"/>
        </w:rPr>
        <w:t>led to a compliance culture.</w:t>
      </w:r>
      <w:r>
        <w:rPr>
          <w:rFonts w:ascii="Times New Roman" w:hAnsi="Times New Roman" w:cs="Times New Roman"/>
          <w:sz w:val="24"/>
          <w:szCs w:val="24"/>
          <w:lang w:eastAsia="en-GB"/>
        </w:rPr>
        <w:t xml:space="preserve"> Whilst </w:t>
      </w:r>
      <w:r w:rsidRPr="00CB6495">
        <w:rPr>
          <w:rFonts w:ascii="Times New Roman" w:hAnsi="Times New Roman" w:cs="Times New Roman"/>
          <w:sz w:val="24"/>
          <w:szCs w:val="24"/>
          <w:lang w:eastAsia="en-GB"/>
        </w:rPr>
        <w:t>Netflix entertain</w:t>
      </w:r>
      <w:r>
        <w:rPr>
          <w:rFonts w:ascii="Times New Roman" w:hAnsi="Times New Roman" w:cs="Times New Roman"/>
          <w:sz w:val="24"/>
          <w:szCs w:val="24"/>
          <w:lang w:eastAsia="en-GB"/>
        </w:rPr>
        <w:t xml:space="preserve"> through creativity</w:t>
      </w:r>
      <w:r w:rsidRPr="00CB6495">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 xml:space="preserve">adhering to minimal compliance issues </w:t>
      </w:r>
      <w:r w:rsidRPr="001F459F">
        <w:rPr>
          <w:rFonts w:ascii="Times New Roman" w:eastAsia="Times New Roman" w:hAnsi="Times New Roman" w:cs="Times New Roman"/>
          <w:kern w:val="0"/>
          <w:sz w:val="24"/>
          <w:szCs w:val="24"/>
          <w:lang w:eastAsia="en-GB"/>
          <w14:ligatures w14:val="none"/>
        </w:rPr>
        <w:t>(Vlassis, 2023)</w:t>
      </w:r>
      <w:r w:rsidR="000A75AB">
        <w:rPr>
          <w:rFonts w:ascii="Times New Roman" w:eastAsia="Times New Roman" w:hAnsi="Times New Roman" w:cs="Times New Roman"/>
          <w:kern w:val="0"/>
          <w:sz w:val="24"/>
          <w:szCs w:val="24"/>
          <w:lang w:eastAsia="en-GB"/>
          <w14:ligatures w14:val="none"/>
        </w:rPr>
        <w:t xml:space="preserve"> </w:t>
      </w:r>
      <w:r w:rsidR="00542DC8">
        <w:rPr>
          <w:rFonts w:ascii="Times New Roman" w:eastAsia="Times New Roman" w:hAnsi="Times New Roman" w:cs="Times New Roman"/>
          <w:kern w:val="0"/>
          <w:sz w:val="24"/>
          <w:szCs w:val="24"/>
          <w:lang w:eastAsia="en-GB"/>
          <w14:ligatures w14:val="none"/>
        </w:rPr>
        <w:t>more autonomy in management is present</w:t>
      </w:r>
      <w:r w:rsidRPr="00CB6495">
        <w:rPr>
          <w:rFonts w:ascii="Times New Roman" w:hAnsi="Times New Roman" w:cs="Times New Roman"/>
          <w:sz w:val="24"/>
          <w:szCs w:val="24"/>
          <w:lang w:eastAsia="en-GB"/>
        </w:rPr>
        <w:t>.</w:t>
      </w:r>
      <w:r>
        <w:rPr>
          <w:rFonts w:ascii="Times New Roman" w:hAnsi="Times New Roman" w:cs="Times New Roman"/>
          <w:sz w:val="24"/>
          <w:szCs w:val="24"/>
          <w:lang w:eastAsia="en-GB"/>
        </w:rPr>
        <w:t xml:space="preserve"> </w:t>
      </w:r>
    </w:p>
    <w:p w14:paraId="0F019256" w14:textId="6D8A7CC4" w:rsidR="007C33FD" w:rsidRPr="005E19B4" w:rsidRDefault="003C298D" w:rsidP="003C298D">
      <w:pPr>
        <w:rPr>
          <w:rFonts w:ascii="Times New Roman" w:hAnsi="Times New Roman" w:cs="Times New Roman"/>
          <w:sz w:val="24"/>
          <w:szCs w:val="24"/>
          <w:lang w:eastAsia="en-GB"/>
        </w:rPr>
      </w:pPr>
      <w:r w:rsidRPr="005E19B4">
        <w:rPr>
          <w:rFonts w:ascii="Times New Roman" w:hAnsi="Times New Roman" w:cs="Times New Roman"/>
          <w:sz w:val="24"/>
          <w:szCs w:val="24"/>
          <w:lang w:eastAsia="en-GB"/>
        </w:rPr>
        <w:t xml:space="preserve">Both companies' strategies are influenced by their need to </w:t>
      </w:r>
      <w:r w:rsidR="00467762" w:rsidRPr="005E19B4">
        <w:rPr>
          <w:rFonts w:ascii="Times New Roman" w:hAnsi="Times New Roman" w:cs="Times New Roman"/>
          <w:sz w:val="24"/>
          <w:szCs w:val="24"/>
          <w:lang w:eastAsia="en-GB"/>
        </w:rPr>
        <w:t xml:space="preserve">cultivate an innovative performing workforce </w:t>
      </w:r>
      <w:r w:rsidRPr="005E19B4">
        <w:rPr>
          <w:rFonts w:ascii="Times New Roman" w:hAnsi="Times New Roman" w:cs="Times New Roman"/>
          <w:sz w:val="24"/>
          <w:szCs w:val="24"/>
          <w:lang w:eastAsia="en-GB"/>
        </w:rPr>
        <w:t xml:space="preserve">in competitive markets, yet they differ in execution </w:t>
      </w:r>
      <w:r w:rsidR="00A21989" w:rsidRPr="005E19B4">
        <w:rPr>
          <w:rFonts w:ascii="Times New Roman" w:hAnsi="Times New Roman" w:cs="Times New Roman"/>
          <w:sz w:val="24"/>
          <w:szCs w:val="24"/>
          <w:lang w:eastAsia="en-GB"/>
        </w:rPr>
        <w:t xml:space="preserve">of </w:t>
      </w:r>
      <w:r w:rsidRPr="005E19B4">
        <w:rPr>
          <w:rFonts w:ascii="Times New Roman" w:hAnsi="Times New Roman" w:cs="Times New Roman"/>
          <w:sz w:val="24"/>
          <w:szCs w:val="24"/>
          <w:lang w:eastAsia="en-GB"/>
        </w:rPr>
        <w:t>organi</w:t>
      </w:r>
      <w:r w:rsidR="00A21989" w:rsidRPr="005E19B4">
        <w:rPr>
          <w:rFonts w:ascii="Times New Roman" w:hAnsi="Times New Roman" w:cs="Times New Roman"/>
          <w:sz w:val="24"/>
          <w:szCs w:val="24"/>
          <w:lang w:eastAsia="en-GB"/>
        </w:rPr>
        <w:t>s</w:t>
      </w:r>
      <w:r w:rsidRPr="005E19B4">
        <w:rPr>
          <w:rFonts w:ascii="Times New Roman" w:hAnsi="Times New Roman" w:cs="Times New Roman"/>
          <w:sz w:val="24"/>
          <w:szCs w:val="24"/>
          <w:lang w:eastAsia="en-GB"/>
        </w:rPr>
        <w:t>ational culture</w:t>
      </w:r>
      <w:r w:rsidR="00A21989" w:rsidRPr="005E19B4">
        <w:rPr>
          <w:rFonts w:ascii="Times New Roman" w:hAnsi="Times New Roman" w:cs="Times New Roman"/>
          <w:sz w:val="24"/>
          <w:szCs w:val="24"/>
          <w:lang w:eastAsia="en-GB"/>
        </w:rPr>
        <w:t>s</w:t>
      </w:r>
      <w:r w:rsidR="00467762" w:rsidRPr="005E19B4">
        <w:rPr>
          <w:rFonts w:ascii="Times New Roman" w:hAnsi="Times New Roman" w:cs="Times New Roman"/>
          <w:sz w:val="24"/>
          <w:szCs w:val="24"/>
          <w:lang w:eastAsia="en-GB"/>
        </w:rPr>
        <w:t>.</w:t>
      </w:r>
      <w:r w:rsidR="00A21989" w:rsidRPr="005E19B4">
        <w:rPr>
          <w:rFonts w:ascii="Times New Roman" w:hAnsi="Times New Roman" w:cs="Times New Roman"/>
          <w:sz w:val="24"/>
          <w:szCs w:val="24"/>
        </w:rPr>
        <w:t xml:space="preserve"> </w:t>
      </w:r>
    </w:p>
    <w:p w14:paraId="46E2F919" w14:textId="77777777" w:rsidR="00404D73" w:rsidRPr="002D699D" w:rsidRDefault="00404D73" w:rsidP="003C298D">
      <w:pPr>
        <w:rPr>
          <w:rFonts w:ascii="Times New Roman" w:eastAsia="Times New Roman" w:hAnsi="Times New Roman" w:cs="Times New Roman"/>
          <w:kern w:val="0"/>
          <w:sz w:val="24"/>
          <w:szCs w:val="24"/>
          <w:lang w:eastAsia="en-GB"/>
          <w14:ligatures w14:val="none"/>
        </w:rPr>
      </w:pPr>
    </w:p>
    <w:p w14:paraId="450383DD" w14:textId="1353FE69" w:rsidR="0076134A" w:rsidRDefault="00404D73" w:rsidP="00F54443">
      <w:pPr>
        <w:pStyle w:val="Heading2"/>
        <w:rPr>
          <w:sz w:val="24"/>
          <w:szCs w:val="24"/>
          <w:lang w:eastAsia="en-GB"/>
        </w:rPr>
      </w:pPr>
      <w:bookmarkStart w:id="5" w:name="_Toc162887221"/>
      <w:r w:rsidRPr="00404D73">
        <w:rPr>
          <w:sz w:val="24"/>
          <w:szCs w:val="24"/>
          <w:lang w:eastAsia="en-GB"/>
        </w:rPr>
        <w:t xml:space="preserve">3.2 </w:t>
      </w:r>
      <w:r w:rsidR="007C33FD" w:rsidRPr="00404D73">
        <w:rPr>
          <w:sz w:val="24"/>
          <w:szCs w:val="24"/>
          <w:lang w:eastAsia="en-GB"/>
        </w:rPr>
        <w:t>People Management</w:t>
      </w:r>
      <w:r w:rsidR="0076134A">
        <w:rPr>
          <w:sz w:val="24"/>
          <w:szCs w:val="24"/>
          <w:lang w:eastAsia="en-GB"/>
        </w:rPr>
        <w:t xml:space="preserve"> </w:t>
      </w:r>
      <w:r w:rsidR="00932D79">
        <w:rPr>
          <w:sz w:val="24"/>
          <w:szCs w:val="24"/>
          <w:lang w:eastAsia="en-GB"/>
        </w:rPr>
        <w:t>A</w:t>
      </w:r>
      <w:r w:rsidR="0076134A">
        <w:rPr>
          <w:sz w:val="24"/>
          <w:szCs w:val="24"/>
          <w:lang w:eastAsia="en-GB"/>
        </w:rPr>
        <w:t>pproaches</w:t>
      </w:r>
      <w:r w:rsidR="007C33FD" w:rsidRPr="00404D73">
        <w:rPr>
          <w:sz w:val="24"/>
          <w:szCs w:val="24"/>
          <w:lang w:eastAsia="en-GB"/>
        </w:rPr>
        <w:t>:</w:t>
      </w:r>
      <w:bookmarkEnd w:id="5"/>
    </w:p>
    <w:p w14:paraId="448D84F6" w14:textId="29E0D653" w:rsidR="006A3854" w:rsidRPr="00F94603" w:rsidRDefault="006A3854" w:rsidP="006A3854">
      <w:pPr>
        <w:pStyle w:val="Heading3"/>
        <w:rPr>
          <w:sz w:val="22"/>
          <w:szCs w:val="22"/>
          <w:lang w:eastAsia="en-GB"/>
        </w:rPr>
      </w:pPr>
      <w:bookmarkStart w:id="6" w:name="_Toc162887222"/>
      <w:r w:rsidRPr="00F94603">
        <w:rPr>
          <w:sz w:val="22"/>
          <w:szCs w:val="22"/>
          <w:lang w:eastAsia="en-GB"/>
        </w:rPr>
        <w:t>3.</w:t>
      </w:r>
      <w:r>
        <w:rPr>
          <w:sz w:val="22"/>
          <w:szCs w:val="22"/>
          <w:lang w:eastAsia="en-GB"/>
        </w:rPr>
        <w:t>2</w:t>
      </w:r>
      <w:r w:rsidRPr="00F94603">
        <w:rPr>
          <w:sz w:val="22"/>
          <w:szCs w:val="22"/>
          <w:lang w:eastAsia="en-GB"/>
        </w:rPr>
        <w:t>.</w:t>
      </w:r>
      <w:r w:rsidR="00C7424A">
        <w:rPr>
          <w:sz w:val="22"/>
          <w:szCs w:val="22"/>
          <w:lang w:eastAsia="en-GB"/>
        </w:rPr>
        <w:t>1</w:t>
      </w:r>
      <w:r w:rsidRPr="00F94603">
        <w:rPr>
          <w:sz w:val="22"/>
          <w:szCs w:val="22"/>
          <w:lang w:eastAsia="en-GB"/>
        </w:rPr>
        <w:t xml:space="preserve"> Outcomes of</w:t>
      </w:r>
      <w:r w:rsidR="00707402">
        <w:rPr>
          <w:sz w:val="22"/>
          <w:szCs w:val="22"/>
          <w:lang w:eastAsia="en-GB"/>
        </w:rPr>
        <w:t xml:space="preserve"> Tesla</w:t>
      </w:r>
      <w:r w:rsidRPr="00F94603">
        <w:rPr>
          <w:sz w:val="22"/>
          <w:szCs w:val="22"/>
          <w:lang w:eastAsia="en-GB"/>
        </w:rPr>
        <w:t xml:space="preserve"> </w:t>
      </w:r>
      <w:r>
        <w:rPr>
          <w:sz w:val="22"/>
          <w:szCs w:val="22"/>
          <w:lang w:eastAsia="en-GB"/>
        </w:rPr>
        <w:t>E</w:t>
      </w:r>
      <w:r w:rsidRPr="00F94603">
        <w:rPr>
          <w:sz w:val="22"/>
          <w:szCs w:val="22"/>
          <w:lang w:eastAsia="en-GB"/>
        </w:rPr>
        <w:t xml:space="preserve">xisting </w:t>
      </w:r>
      <w:r>
        <w:rPr>
          <w:sz w:val="22"/>
          <w:szCs w:val="22"/>
          <w:lang w:eastAsia="en-GB"/>
        </w:rPr>
        <w:t>A</w:t>
      </w:r>
      <w:r w:rsidRPr="00F94603">
        <w:rPr>
          <w:sz w:val="22"/>
          <w:szCs w:val="22"/>
          <w:lang w:eastAsia="en-GB"/>
        </w:rPr>
        <w:t>pproach</w:t>
      </w:r>
      <w:bookmarkEnd w:id="6"/>
      <w:r w:rsidRPr="00F94603">
        <w:rPr>
          <w:sz w:val="22"/>
          <w:szCs w:val="22"/>
          <w:lang w:eastAsia="en-GB"/>
        </w:rPr>
        <w:t xml:space="preserve"> </w:t>
      </w:r>
    </w:p>
    <w:p w14:paraId="0432B600" w14:textId="77777777" w:rsidR="006A3854" w:rsidRDefault="006A3854" w:rsidP="006A3854">
      <w:pPr>
        <w:pStyle w:val="ListParagraph"/>
        <w:numPr>
          <w:ilvl w:val="0"/>
          <w:numId w:val="2"/>
        </w:numPr>
        <w:rPr>
          <w:rFonts w:ascii="Times New Roman" w:eastAsia="Times New Roman" w:hAnsi="Times New Roman" w:cs="Times New Roman"/>
          <w:kern w:val="0"/>
          <w:sz w:val="24"/>
          <w:szCs w:val="24"/>
          <w:lang w:eastAsia="en-GB"/>
          <w14:ligatures w14:val="none"/>
        </w:rPr>
      </w:pPr>
      <w:r w:rsidRPr="00A504F0">
        <w:rPr>
          <w:rFonts w:ascii="Times New Roman" w:hAnsi="Times New Roman" w:cs="Times New Roman"/>
          <w:sz w:val="24"/>
          <w:szCs w:val="24"/>
          <w:lang w:eastAsia="en-GB"/>
        </w:rPr>
        <w:t xml:space="preserve">Tesla have an exceptionally high annualised turnover rate of 44% for executives. The average annualised rate for large tech companies was 9% </w:t>
      </w:r>
      <w:r w:rsidRPr="00A504F0">
        <w:rPr>
          <w:rFonts w:ascii="Times New Roman" w:eastAsia="Times New Roman" w:hAnsi="Times New Roman" w:cs="Times New Roman"/>
          <w:kern w:val="0"/>
          <w:sz w:val="24"/>
          <w:szCs w:val="24"/>
          <w:lang w:eastAsia="en-GB"/>
          <w14:ligatures w14:val="none"/>
        </w:rPr>
        <w:t>(Matousek, 2019)</w:t>
      </w:r>
      <w:r>
        <w:rPr>
          <w:rFonts w:ascii="Times New Roman" w:eastAsia="Times New Roman" w:hAnsi="Times New Roman" w:cs="Times New Roman"/>
          <w:kern w:val="0"/>
          <w:sz w:val="24"/>
          <w:szCs w:val="24"/>
          <w:lang w:eastAsia="en-GB"/>
          <w14:ligatures w14:val="none"/>
        </w:rPr>
        <w:t>.</w:t>
      </w:r>
    </w:p>
    <w:p w14:paraId="287CCF4E" w14:textId="77777777" w:rsidR="006A3854" w:rsidRDefault="006A3854" w:rsidP="006A3854">
      <w:pPr>
        <w:pStyle w:val="ListParagraph"/>
        <w:numPr>
          <w:ilvl w:val="0"/>
          <w:numId w:val="2"/>
        </w:numPr>
        <w:rPr>
          <w:rFonts w:ascii="Times New Roman" w:eastAsia="Times New Roman" w:hAnsi="Times New Roman" w:cs="Times New Roman"/>
          <w:kern w:val="0"/>
          <w:sz w:val="24"/>
          <w:szCs w:val="24"/>
          <w:lang w:eastAsia="en-GB"/>
          <w14:ligatures w14:val="none"/>
        </w:rPr>
      </w:pPr>
      <w:r w:rsidRPr="002B3B3D">
        <w:rPr>
          <w:rFonts w:ascii="Times New Roman" w:eastAsia="Times New Roman" w:hAnsi="Times New Roman" w:cs="Times New Roman"/>
          <w:kern w:val="0"/>
          <w:sz w:val="24"/>
          <w:szCs w:val="24"/>
          <w:lang w:eastAsia="en-GB"/>
          <w14:ligatures w14:val="none"/>
        </w:rPr>
        <w:t>The organisation has been hit with multiple lawsuits and investigated by the National Labor Relations Board and California Department of Fair Employment and Housing (Guilford, 2022)</w:t>
      </w:r>
      <w:r>
        <w:rPr>
          <w:rFonts w:ascii="Times New Roman" w:eastAsia="Times New Roman" w:hAnsi="Times New Roman" w:cs="Times New Roman"/>
          <w:kern w:val="0"/>
          <w:sz w:val="24"/>
          <w:szCs w:val="24"/>
          <w:lang w:eastAsia="en-GB"/>
          <w14:ligatures w14:val="none"/>
        </w:rPr>
        <w:t>.</w:t>
      </w:r>
    </w:p>
    <w:p w14:paraId="5729AABE" w14:textId="77777777" w:rsidR="006A3854" w:rsidRPr="002A3D77" w:rsidRDefault="006A3854" w:rsidP="006A3854">
      <w:pPr>
        <w:pStyle w:val="ListParagraph"/>
        <w:numPr>
          <w:ilvl w:val="0"/>
          <w:numId w:val="2"/>
        </w:numPr>
        <w:rPr>
          <w:rFonts w:ascii="Times New Roman" w:eastAsia="Times New Roman" w:hAnsi="Times New Roman" w:cs="Times New Roman"/>
          <w:kern w:val="0"/>
          <w:sz w:val="24"/>
          <w:szCs w:val="24"/>
          <w:lang w:eastAsia="en-GB"/>
          <w14:ligatures w14:val="none"/>
        </w:rPr>
      </w:pPr>
      <w:r w:rsidRPr="002A3D77">
        <w:rPr>
          <w:rFonts w:ascii="Times New Roman" w:eastAsia="Times New Roman" w:hAnsi="Times New Roman" w:cs="Times New Roman"/>
          <w:kern w:val="0"/>
          <w:sz w:val="24"/>
          <w:szCs w:val="24"/>
          <w:lang w:eastAsia="en-GB"/>
          <w14:ligatures w14:val="none"/>
        </w:rPr>
        <w:t>The output of work has been labelled unsafe with car expert</w:t>
      </w:r>
      <w:r>
        <w:rPr>
          <w:rFonts w:ascii="Times New Roman" w:eastAsia="Times New Roman" w:hAnsi="Times New Roman" w:cs="Times New Roman"/>
          <w:kern w:val="0"/>
          <w:sz w:val="24"/>
          <w:szCs w:val="24"/>
          <w:lang w:eastAsia="en-GB"/>
          <w14:ligatures w14:val="none"/>
        </w:rPr>
        <w:t>s</w:t>
      </w:r>
      <w:r w:rsidRPr="002A3D77">
        <w:rPr>
          <w:rFonts w:ascii="Times New Roman" w:eastAsia="Times New Roman" w:hAnsi="Times New Roman" w:cs="Times New Roman"/>
          <w:kern w:val="0"/>
          <w:sz w:val="24"/>
          <w:szCs w:val="24"/>
          <w:lang w:eastAsia="en-GB"/>
          <w14:ligatures w14:val="none"/>
        </w:rPr>
        <w:t xml:space="preserve"> directly linking this to poor company culture (Stopford, 2023)</w:t>
      </w:r>
    </w:p>
    <w:p w14:paraId="748818D5" w14:textId="313F3C1C" w:rsidR="006A3854" w:rsidRPr="003878A2" w:rsidRDefault="006A3854" w:rsidP="006A3854">
      <w:pPr>
        <w:pStyle w:val="ListParagraph"/>
        <w:numPr>
          <w:ilvl w:val="0"/>
          <w:numId w:val="2"/>
        </w:numPr>
        <w:rPr>
          <w:rFonts w:ascii="Times New Roman" w:eastAsia="Times New Roman" w:hAnsi="Times New Roman" w:cs="Times New Roman"/>
          <w:kern w:val="0"/>
          <w:sz w:val="24"/>
          <w:szCs w:val="24"/>
          <w:lang w:eastAsia="en-GB"/>
          <w14:ligatures w14:val="none"/>
        </w:rPr>
      </w:pPr>
      <w:r w:rsidRPr="006E06BB">
        <w:rPr>
          <w:rFonts w:ascii="Times New Roman" w:eastAsia="Times New Roman" w:hAnsi="Times New Roman" w:cs="Times New Roman"/>
          <w:kern w:val="0"/>
          <w:sz w:val="24"/>
          <w:szCs w:val="24"/>
          <w:lang w:eastAsia="en-GB"/>
          <w14:ligatures w14:val="none"/>
        </w:rPr>
        <w:t xml:space="preserve">Tesla </w:t>
      </w:r>
      <w:r w:rsidR="00304C47">
        <w:rPr>
          <w:rFonts w:ascii="Times New Roman" w:eastAsia="Times New Roman" w:hAnsi="Times New Roman" w:cs="Times New Roman"/>
          <w:kern w:val="0"/>
          <w:sz w:val="24"/>
          <w:szCs w:val="24"/>
          <w:lang w:eastAsia="en-GB"/>
          <w14:ligatures w14:val="none"/>
        </w:rPr>
        <w:t xml:space="preserve">diversity </w:t>
      </w:r>
      <w:r w:rsidRPr="006E06BB">
        <w:rPr>
          <w:rFonts w:ascii="Times New Roman" w:eastAsia="Times New Roman" w:hAnsi="Times New Roman" w:cs="Times New Roman"/>
          <w:kern w:val="0"/>
          <w:sz w:val="24"/>
          <w:szCs w:val="24"/>
          <w:lang w:eastAsia="en-GB"/>
          <w14:ligatures w14:val="none"/>
        </w:rPr>
        <w:t xml:space="preserve">policies </w:t>
      </w:r>
      <w:r w:rsidR="00304C47">
        <w:rPr>
          <w:rFonts w:ascii="Times New Roman" w:eastAsia="Times New Roman" w:hAnsi="Times New Roman" w:cs="Times New Roman"/>
          <w:kern w:val="0"/>
          <w:sz w:val="24"/>
          <w:szCs w:val="24"/>
          <w:lang w:eastAsia="en-GB"/>
          <w14:ligatures w14:val="none"/>
        </w:rPr>
        <w:t>have led them to a workforce of 67% minority</w:t>
      </w:r>
      <w:r w:rsidR="001D1B06">
        <w:rPr>
          <w:rFonts w:ascii="Times New Roman" w:eastAsia="Times New Roman" w:hAnsi="Times New Roman" w:cs="Times New Roman"/>
          <w:kern w:val="0"/>
          <w:sz w:val="24"/>
          <w:szCs w:val="24"/>
          <w:lang w:eastAsia="en-GB"/>
          <w14:ligatures w14:val="none"/>
        </w:rPr>
        <w:t xml:space="preserve"> hires</w:t>
      </w:r>
      <w:r>
        <w:rPr>
          <w:rFonts w:ascii="Times New Roman" w:eastAsia="Times New Roman" w:hAnsi="Times New Roman" w:cs="Times New Roman"/>
          <w:kern w:val="0"/>
          <w:sz w:val="24"/>
          <w:szCs w:val="24"/>
          <w:lang w:eastAsia="en-GB"/>
          <w14:ligatures w14:val="none"/>
        </w:rPr>
        <w:t>. Diversity does not automatically generate equality,</w:t>
      </w:r>
      <w:r w:rsidRPr="006E06BB">
        <w:rPr>
          <w:rFonts w:ascii="Times New Roman" w:eastAsia="Times New Roman" w:hAnsi="Times New Roman" w:cs="Times New Roman"/>
          <w:kern w:val="0"/>
          <w:sz w:val="24"/>
          <w:szCs w:val="24"/>
          <w:lang w:eastAsia="en-GB"/>
          <w14:ligatures w14:val="none"/>
        </w:rPr>
        <w:t xml:space="preserve"> resulting in an employee being awarded $</w:t>
      </w:r>
      <w:r>
        <w:rPr>
          <w:rFonts w:ascii="Times New Roman" w:eastAsia="Times New Roman" w:hAnsi="Times New Roman" w:cs="Times New Roman"/>
          <w:kern w:val="0"/>
          <w:sz w:val="24"/>
          <w:szCs w:val="24"/>
          <w:lang w:eastAsia="en-GB"/>
          <w14:ligatures w14:val="none"/>
        </w:rPr>
        <w:t>137 million for work placed racism</w:t>
      </w:r>
      <w:r w:rsidRPr="006E06BB">
        <w:rPr>
          <w:rFonts w:ascii="Times New Roman" w:eastAsia="Times New Roman" w:hAnsi="Times New Roman" w:cs="Times New Roman"/>
          <w:kern w:val="0"/>
          <w:sz w:val="24"/>
          <w:szCs w:val="24"/>
          <w:lang w:eastAsia="en-GB"/>
          <w14:ligatures w14:val="none"/>
        </w:rPr>
        <w:t xml:space="preserve"> (Jin, Kerber and Linsk, 2021)</w:t>
      </w:r>
      <w:r>
        <w:rPr>
          <w:rFonts w:ascii="Times New Roman" w:eastAsia="Times New Roman" w:hAnsi="Times New Roman" w:cs="Times New Roman"/>
          <w:kern w:val="0"/>
          <w:sz w:val="24"/>
          <w:szCs w:val="24"/>
          <w:lang w:eastAsia="en-GB"/>
          <w14:ligatures w14:val="none"/>
        </w:rPr>
        <w:t xml:space="preserve">. </w:t>
      </w:r>
    </w:p>
    <w:p w14:paraId="42A76D3E" w14:textId="77777777" w:rsidR="00A800B9" w:rsidRDefault="0076134A" w:rsidP="0076134A">
      <w:pPr>
        <w:rPr>
          <w:rFonts w:ascii="Times New Roman" w:eastAsia="Times New Roman" w:hAnsi="Times New Roman" w:cs="Times New Roman"/>
          <w:kern w:val="0"/>
          <w:sz w:val="24"/>
          <w:szCs w:val="24"/>
          <w:lang w:eastAsia="en-GB"/>
          <w14:ligatures w14:val="none"/>
        </w:rPr>
      </w:pPr>
      <w:r w:rsidRPr="005E19B4">
        <w:rPr>
          <w:rFonts w:ascii="Times New Roman" w:hAnsi="Times New Roman" w:cs="Times New Roman"/>
          <w:sz w:val="24"/>
          <w:szCs w:val="24"/>
          <w:lang w:eastAsia="en-GB"/>
        </w:rPr>
        <w:t>Tesla's People Management is deeply integrated with its operational strategy</w:t>
      </w:r>
      <w:r w:rsidR="007202D0">
        <w:rPr>
          <w:rFonts w:ascii="Times New Roman" w:hAnsi="Times New Roman" w:cs="Times New Roman"/>
          <w:sz w:val="24"/>
          <w:szCs w:val="24"/>
          <w:lang w:eastAsia="en-GB"/>
        </w:rPr>
        <w:t xml:space="preserve">, </w:t>
      </w:r>
      <w:r w:rsidR="00DF26D4" w:rsidRPr="005E19B4">
        <w:rPr>
          <w:rFonts w:ascii="Times New Roman" w:hAnsi="Times New Roman" w:cs="Times New Roman"/>
          <w:sz w:val="24"/>
          <w:szCs w:val="24"/>
          <w:lang w:eastAsia="en-GB"/>
        </w:rPr>
        <w:t>its</w:t>
      </w:r>
      <w:r w:rsidRPr="005E19B4">
        <w:rPr>
          <w:rFonts w:ascii="Times New Roman" w:hAnsi="Times New Roman" w:cs="Times New Roman"/>
          <w:sz w:val="24"/>
          <w:szCs w:val="24"/>
          <w:lang w:eastAsia="en-GB"/>
        </w:rPr>
        <w:t xml:space="preserve"> centrali</w:t>
      </w:r>
      <w:r w:rsidR="001B44C8" w:rsidRPr="005E19B4">
        <w:rPr>
          <w:rFonts w:ascii="Times New Roman" w:hAnsi="Times New Roman" w:cs="Times New Roman"/>
          <w:sz w:val="24"/>
          <w:szCs w:val="24"/>
          <w:lang w:eastAsia="en-GB"/>
        </w:rPr>
        <w:t>s</w:t>
      </w:r>
      <w:r w:rsidRPr="005E19B4">
        <w:rPr>
          <w:rFonts w:ascii="Times New Roman" w:hAnsi="Times New Roman" w:cs="Times New Roman"/>
          <w:sz w:val="24"/>
          <w:szCs w:val="24"/>
          <w:lang w:eastAsia="en-GB"/>
        </w:rPr>
        <w:t xml:space="preserve">ed HR function aims to streamline processes and policies across its </w:t>
      </w:r>
      <w:r w:rsidRPr="00005A90">
        <w:rPr>
          <w:rFonts w:ascii="Times New Roman" w:hAnsi="Times New Roman" w:cs="Times New Roman"/>
          <w:sz w:val="24"/>
          <w:szCs w:val="24"/>
          <w:lang w:eastAsia="en-GB"/>
        </w:rPr>
        <w:t>global operations</w:t>
      </w:r>
      <w:r w:rsidR="005E19B4" w:rsidRPr="00005A90">
        <w:rPr>
          <w:rFonts w:ascii="Times New Roman" w:hAnsi="Times New Roman" w:cs="Times New Roman"/>
          <w:sz w:val="24"/>
          <w:szCs w:val="24"/>
          <w:lang w:eastAsia="en-GB"/>
        </w:rPr>
        <w:t>.</w:t>
      </w:r>
      <w:r w:rsidR="007202D0">
        <w:rPr>
          <w:rFonts w:ascii="Times New Roman" w:hAnsi="Times New Roman" w:cs="Times New Roman"/>
          <w:sz w:val="24"/>
          <w:szCs w:val="24"/>
          <w:lang w:eastAsia="en-GB"/>
        </w:rPr>
        <w:t xml:space="preserve"> </w:t>
      </w:r>
      <w:r w:rsidR="007202D0" w:rsidRPr="007202D0">
        <w:rPr>
          <w:rFonts w:ascii="Times New Roman" w:hAnsi="Times New Roman" w:cs="Times New Roman"/>
          <w:sz w:val="24"/>
          <w:szCs w:val="24"/>
          <w:lang w:eastAsia="en-GB"/>
        </w:rPr>
        <w:t>Compliance</w:t>
      </w:r>
      <w:r w:rsidR="007202D0">
        <w:rPr>
          <w:rFonts w:ascii="Times New Roman" w:hAnsi="Times New Roman" w:cs="Times New Roman"/>
          <w:sz w:val="24"/>
          <w:szCs w:val="24"/>
          <w:lang w:eastAsia="en-GB"/>
        </w:rPr>
        <w:t xml:space="preserve"> </w:t>
      </w:r>
      <w:r w:rsidR="007202D0" w:rsidRPr="007202D0">
        <w:rPr>
          <w:rFonts w:ascii="Times New Roman" w:hAnsi="Times New Roman" w:cs="Times New Roman"/>
          <w:sz w:val="24"/>
          <w:szCs w:val="24"/>
          <w:lang w:eastAsia="en-GB"/>
        </w:rPr>
        <w:t>driven organi</w:t>
      </w:r>
      <w:r w:rsidR="007202D0">
        <w:rPr>
          <w:rFonts w:ascii="Times New Roman" w:hAnsi="Times New Roman" w:cs="Times New Roman"/>
          <w:sz w:val="24"/>
          <w:szCs w:val="24"/>
          <w:lang w:eastAsia="en-GB"/>
        </w:rPr>
        <w:t>s</w:t>
      </w:r>
      <w:r w:rsidR="007202D0" w:rsidRPr="007202D0">
        <w:rPr>
          <w:rFonts w:ascii="Times New Roman" w:hAnsi="Times New Roman" w:cs="Times New Roman"/>
          <w:sz w:val="24"/>
          <w:szCs w:val="24"/>
          <w:lang w:eastAsia="en-GB"/>
        </w:rPr>
        <w:t>ations prioriti</w:t>
      </w:r>
      <w:r w:rsidR="007202D0">
        <w:rPr>
          <w:rFonts w:ascii="Times New Roman" w:hAnsi="Times New Roman" w:cs="Times New Roman"/>
          <w:sz w:val="24"/>
          <w:szCs w:val="24"/>
          <w:lang w:eastAsia="en-GB"/>
        </w:rPr>
        <w:t>s</w:t>
      </w:r>
      <w:r w:rsidR="007202D0" w:rsidRPr="007202D0">
        <w:rPr>
          <w:rFonts w:ascii="Times New Roman" w:hAnsi="Times New Roman" w:cs="Times New Roman"/>
          <w:sz w:val="24"/>
          <w:szCs w:val="24"/>
          <w:lang w:eastAsia="en-GB"/>
        </w:rPr>
        <w:t>e adherence to laws, regulations, and standards to minimi</w:t>
      </w:r>
      <w:r w:rsidR="007202D0">
        <w:rPr>
          <w:rFonts w:ascii="Times New Roman" w:hAnsi="Times New Roman" w:cs="Times New Roman"/>
          <w:sz w:val="24"/>
          <w:szCs w:val="24"/>
          <w:lang w:eastAsia="en-GB"/>
        </w:rPr>
        <w:t>s</w:t>
      </w:r>
      <w:r w:rsidR="007202D0" w:rsidRPr="007202D0">
        <w:rPr>
          <w:rFonts w:ascii="Times New Roman" w:hAnsi="Times New Roman" w:cs="Times New Roman"/>
          <w:sz w:val="24"/>
          <w:szCs w:val="24"/>
          <w:lang w:eastAsia="en-GB"/>
        </w:rPr>
        <w:t>e risk and ensure safety, quality, and reliability in their products and services.</w:t>
      </w:r>
      <w:r w:rsidR="005E19B4" w:rsidRPr="00005A90">
        <w:rPr>
          <w:rFonts w:ascii="Times New Roman" w:hAnsi="Times New Roman" w:cs="Times New Roman"/>
          <w:sz w:val="24"/>
          <w:szCs w:val="24"/>
          <w:lang w:eastAsia="en-GB"/>
        </w:rPr>
        <w:t xml:space="preserve"> </w:t>
      </w:r>
      <w:r w:rsidR="005E19B4" w:rsidRPr="00005A90">
        <w:rPr>
          <w:rFonts w:ascii="Times New Roman" w:eastAsia="Times New Roman" w:hAnsi="Times New Roman" w:cs="Times New Roman"/>
          <w:kern w:val="0"/>
          <w:sz w:val="24"/>
          <w:szCs w:val="24"/>
          <w:lang w:eastAsia="en-GB"/>
          <w14:ligatures w14:val="none"/>
        </w:rPr>
        <w:t>(Guilford, 2022).</w:t>
      </w:r>
      <w:r w:rsidR="00583125">
        <w:rPr>
          <w:rFonts w:ascii="Times New Roman" w:eastAsia="Times New Roman" w:hAnsi="Times New Roman" w:cs="Times New Roman"/>
          <w:kern w:val="0"/>
          <w:sz w:val="24"/>
          <w:szCs w:val="24"/>
          <w:lang w:eastAsia="en-GB"/>
          <w14:ligatures w14:val="none"/>
        </w:rPr>
        <w:t xml:space="preserve"> </w:t>
      </w:r>
      <w:r w:rsidR="00170B7C">
        <w:rPr>
          <w:rFonts w:ascii="Times New Roman" w:eastAsia="Times New Roman" w:hAnsi="Times New Roman" w:cs="Times New Roman"/>
          <w:kern w:val="0"/>
          <w:sz w:val="24"/>
          <w:szCs w:val="24"/>
          <w:lang w:eastAsia="en-GB"/>
          <w14:ligatures w14:val="none"/>
        </w:rPr>
        <w:t>However,</w:t>
      </w:r>
      <w:r w:rsidR="00170B7C" w:rsidRPr="00170B7C">
        <w:rPr>
          <w:rFonts w:ascii="Times New Roman" w:eastAsia="Times New Roman" w:hAnsi="Times New Roman" w:cs="Times New Roman"/>
          <w:kern w:val="0"/>
          <w:sz w:val="24"/>
          <w:szCs w:val="24"/>
          <w:lang w:eastAsia="en-GB"/>
          <w14:ligatures w14:val="none"/>
        </w:rPr>
        <w:t xml:space="preserve"> Tesla reports a commendable 67% diversity rate among its workforce, indicating a strong representation of minority groups, this figure primarily addresses diversity in terms of </w:t>
      </w:r>
      <w:r w:rsidR="00374B38">
        <w:rPr>
          <w:rFonts w:ascii="Times New Roman" w:eastAsia="Times New Roman" w:hAnsi="Times New Roman" w:cs="Times New Roman"/>
          <w:kern w:val="0"/>
          <w:sz w:val="24"/>
          <w:szCs w:val="24"/>
          <w:lang w:eastAsia="en-GB"/>
          <w14:ligatures w14:val="none"/>
        </w:rPr>
        <w:t>protected</w:t>
      </w:r>
      <w:r w:rsidR="00170B7C" w:rsidRPr="00170B7C">
        <w:rPr>
          <w:rFonts w:ascii="Times New Roman" w:eastAsia="Times New Roman" w:hAnsi="Times New Roman" w:cs="Times New Roman"/>
          <w:kern w:val="0"/>
          <w:sz w:val="24"/>
          <w:szCs w:val="24"/>
          <w:lang w:eastAsia="en-GB"/>
          <w14:ligatures w14:val="none"/>
        </w:rPr>
        <w:t xml:space="preserve"> characteristics. The essence of true diversity and equity, however, extends beyond representation. It encompasses creating an environment where all employees feel genuinely heard, valued, and respected</w:t>
      </w:r>
      <w:r w:rsidR="005A23DB">
        <w:rPr>
          <w:rFonts w:ascii="Times New Roman" w:eastAsia="Times New Roman" w:hAnsi="Times New Roman" w:cs="Times New Roman"/>
          <w:kern w:val="0"/>
          <w:sz w:val="24"/>
          <w:szCs w:val="24"/>
          <w:lang w:eastAsia="en-GB"/>
          <w14:ligatures w14:val="none"/>
        </w:rPr>
        <w:t xml:space="preserve"> </w:t>
      </w:r>
      <w:r w:rsidR="005A23DB" w:rsidRPr="005A23DB">
        <w:rPr>
          <w:rFonts w:ascii="Times New Roman" w:eastAsia="Times New Roman" w:hAnsi="Times New Roman" w:cs="Times New Roman"/>
          <w:kern w:val="0"/>
          <w:sz w:val="24"/>
          <w:szCs w:val="24"/>
          <w:lang w:eastAsia="en-GB"/>
          <w14:ligatures w14:val="none"/>
        </w:rPr>
        <w:t>(CIPD, 2016)</w:t>
      </w:r>
      <w:r w:rsidR="00170B7C" w:rsidRPr="00170B7C">
        <w:rPr>
          <w:rFonts w:ascii="Times New Roman" w:eastAsia="Times New Roman" w:hAnsi="Times New Roman" w:cs="Times New Roman"/>
          <w:kern w:val="0"/>
          <w:sz w:val="24"/>
          <w:szCs w:val="24"/>
          <w:lang w:eastAsia="en-GB"/>
          <w14:ligatures w14:val="none"/>
        </w:rPr>
        <w:t xml:space="preserve">. Recent lawsuits alleging discrimination, racism, and unsafe employment practices suggest a </w:t>
      </w:r>
      <w:r w:rsidR="00170B7C" w:rsidRPr="00170B7C">
        <w:rPr>
          <w:rFonts w:ascii="Times New Roman" w:eastAsia="Times New Roman" w:hAnsi="Times New Roman" w:cs="Times New Roman"/>
          <w:kern w:val="0"/>
          <w:sz w:val="24"/>
          <w:szCs w:val="24"/>
          <w:lang w:eastAsia="en-GB"/>
          <w14:ligatures w14:val="none"/>
        </w:rPr>
        <w:lastRenderedPageBreak/>
        <w:t>disconnect between Tesla's diversity as a</w:t>
      </w:r>
      <w:r w:rsidR="00695198">
        <w:rPr>
          <w:rFonts w:ascii="Times New Roman" w:eastAsia="Times New Roman" w:hAnsi="Times New Roman" w:cs="Times New Roman"/>
          <w:kern w:val="0"/>
          <w:sz w:val="24"/>
          <w:szCs w:val="24"/>
          <w:lang w:eastAsia="en-GB"/>
          <w14:ligatures w14:val="none"/>
        </w:rPr>
        <w:t xml:space="preserve"> protected</w:t>
      </w:r>
      <w:r w:rsidR="00170B7C" w:rsidRPr="00170B7C">
        <w:rPr>
          <w:rFonts w:ascii="Times New Roman" w:eastAsia="Times New Roman" w:hAnsi="Times New Roman" w:cs="Times New Roman"/>
          <w:kern w:val="0"/>
          <w:sz w:val="24"/>
          <w:szCs w:val="24"/>
          <w:lang w:eastAsia="en-GB"/>
          <w14:ligatures w14:val="none"/>
        </w:rPr>
        <w:t xml:space="preserve"> characteristic</w:t>
      </w:r>
      <w:r w:rsidR="00695198">
        <w:rPr>
          <w:rFonts w:ascii="Times New Roman" w:eastAsia="Times New Roman" w:hAnsi="Times New Roman" w:cs="Times New Roman"/>
          <w:kern w:val="0"/>
          <w:sz w:val="24"/>
          <w:szCs w:val="24"/>
          <w:lang w:eastAsia="en-GB"/>
          <w14:ligatures w14:val="none"/>
        </w:rPr>
        <w:t>s</w:t>
      </w:r>
      <w:r w:rsidR="00170B7C" w:rsidRPr="00170B7C">
        <w:rPr>
          <w:rFonts w:ascii="Times New Roman" w:eastAsia="Times New Roman" w:hAnsi="Times New Roman" w:cs="Times New Roman"/>
          <w:kern w:val="0"/>
          <w:sz w:val="24"/>
          <w:szCs w:val="24"/>
          <w:lang w:eastAsia="en-GB"/>
          <w14:ligatures w14:val="none"/>
        </w:rPr>
        <w:t xml:space="preserve"> and its application of diversity and equity in practice. These challenges highlight a critical area for improvement in fostering an inclusive culture that not only values diverse voices but actively incorporates them into decision-making processes and day-to-day operations. </w:t>
      </w:r>
    </w:p>
    <w:p w14:paraId="32E6841C" w14:textId="40EF6E1B" w:rsidR="0076134A" w:rsidRDefault="00A800B9" w:rsidP="0076134A">
      <w:pPr>
        <w:rPr>
          <w:rFonts w:ascii="Times New Roman" w:eastAsia="Times New Roman" w:hAnsi="Times New Roman" w:cs="Times New Roman"/>
          <w:kern w:val="0"/>
          <w:sz w:val="24"/>
          <w:szCs w:val="24"/>
          <w:lang w:eastAsia="en-GB"/>
          <w14:ligatures w14:val="none"/>
        </w:rPr>
      </w:pPr>
      <w:r w:rsidRPr="00A800B9">
        <w:rPr>
          <w:rFonts w:ascii="Times New Roman" w:eastAsia="Times New Roman" w:hAnsi="Times New Roman" w:cs="Times New Roman"/>
          <w:kern w:val="0"/>
          <w:sz w:val="24"/>
          <w:szCs w:val="24"/>
          <w:lang w:eastAsia="en-GB"/>
          <w14:ligatures w14:val="none"/>
        </w:rPr>
        <w:t xml:space="preserve">Contrasting this with Netflix, which embraces a strategy </w:t>
      </w:r>
      <w:r w:rsidR="00E40F7A" w:rsidRPr="00A800B9">
        <w:rPr>
          <w:rFonts w:ascii="Times New Roman" w:eastAsia="Times New Roman" w:hAnsi="Times New Roman" w:cs="Times New Roman"/>
          <w:kern w:val="0"/>
          <w:sz w:val="24"/>
          <w:szCs w:val="24"/>
          <w:lang w:eastAsia="en-GB"/>
          <w14:ligatures w14:val="none"/>
        </w:rPr>
        <w:t>centred</w:t>
      </w:r>
      <w:r w:rsidRPr="00A800B9">
        <w:rPr>
          <w:rFonts w:ascii="Times New Roman" w:eastAsia="Times New Roman" w:hAnsi="Times New Roman" w:cs="Times New Roman"/>
          <w:kern w:val="0"/>
          <w:sz w:val="24"/>
          <w:szCs w:val="24"/>
          <w:lang w:eastAsia="en-GB"/>
          <w14:ligatures w14:val="none"/>
        </w:rPr>
        <w:t xml:space="preserve"> around creativity and autonomy, demonstrates how flexibility and employee empowerment can significantly influence organi</w:t>
      </w:r>
      <w:r w:rsidR="00E40F7A">
        <w:rPr>
          <w:rFonts w:ascii="Times New Roman" w:eastAsia="Times New Roman" w:hAnsi="Times New Roman" w:cs="Times New Roman"/>
          <w:kern w:val="0"/>
          <w:sz w:val="24"/>
          <w:szCs w:val="24"/>
          <w:lang w:eastAsia="en-GB"/>
          <w14:ligatures w14:val="none"/>
        </w:rPr>
        <w:t>s</w:t>
      </w:r>
      <w:r w:rsidRPr="00A800B9">
        <w:rPr>
          <w:rFonts w:ascii="Times New Roman" w:eastAsia="Times New Roman" w:hAnsi="Times New Roman" w:cs="Times New Roman"/>
          <w:kern w:val="0"/>
          <w:sz w:val="24"/>
          <w:szCs w:val="24"/>
          <w:lang w:eastAsia="en-GB"/>
          <w14:ligatures w14:val="none"/>
        </w:rPr>
        <w:t>ational success in the technology-driven market</w:t>
      </w:r>
      <w:r w:rsidR="00E40F7A">
        <w:rPr>
          <w:rFonts w:ascii="Times New Roman" w:eastAsia="Times New Roman" w:hAnsi="Times New Roman" w:cs="Times New Roman"/>
          <w:kern w:val="0"/>
          <w:sz w:val="24"/>
          <w:szCs w:val="24"/>
          <w:lang w:eastAsia="en-GB"/>
          <w14:ligatures w14:val="none"/>
        </w:rPr>
        <w:t>.</w:t>
      </w:r>
    </w:p>
    <w:p w14:paraId="7E171451" w14:textId="77777777" w:rsidR="005C5D54" w:rsidRPr="00576579" w:rsidRDefault="005C5D54" w:rsidP="005C5D54">
      <w:pPr>
        <w:rPr>
          <w:rFonts w:ascii="Times New Roman" w:hAnsi="Times New Roman" w:cs="Times New Roman"/>
          <w:sz w:val="24"/>
          <w:szCs w:val="24"/>
          <w:lang w:eastAsia="en-GB"/>
        </w:rPr>
      </w:pPr>
    </w:p>
    <w:p w14:paraId="56736AED" w14:textId="055C4492" w:rsidR="005C5D54" w:rsidRPr="009E3445" w:rsidRDefault="005C5D54" w:rsidP="009E3445">
      <w:pPr>
        <w:pStyle w:val="Heading3"/>
        <w:rPr>
          <w:sz w:val="24"/>
          <w:szCs w:val="24"/>
          <w:lang w:eastAsia="en-GB"/>
        </w:rPr>
      </w:pPr>
      <w:bookmarkStart w:id="7" w:name="_Toc162887223"/>
      <w:r w:rsidRPr="009E3445">
        <w:rPr>
          <w:sz w:val="24"/>
          <w:szCs w:val="24"/>
          <w:lang w:eastAsia="en-GB"/>
        </w:rPr>
        <w:t>3.</w:t>
      </w:r>
      <w:r w:rsidR="00140C78">
        <w:rPr>
          <w:sz w:val="24"/>
          <w:szCs w:val="24"/>
          <w:lang w:eastAsia="en-GB"/>
        </w:rPr>
        <w:t>2.2</w:t>
      </w:r>
      <w:r w:rsidRPr="009E3445">
        <w:rPr>
          <w:sz w:val="24"/>
          <w:szCs w:val="24"/>
          <w:lang w:eastAsia="en-GB"/>
        </w:rPr>
        <w:t xml:space="preserve"> Netflix </w:t>
      </w:r>
      <w:r w:rsidR="009E3445">
        <w:rPr>
          <w:sz w:val="24"/>
          <w:szCs w:val="24"/>
          <w:lang w:eastAsia="en-GB"/>
        </w:rPr>
        <w:t xml:space="preserve">Approach </w:t>
      </w:r>
      <w:r w:rsidRPr="009E3445">
        <w:rPr>
          <w:sz w:val="24"/>
          <w:szCs w:val="24"/>
          <w:lang w:eastAsia="en-GB"/>
        </w:rPr>
        <w:t>Comparison</w:t>
      </w:r>
      <w:bookmarkEnd w:id="7"/>
    </w:p>
    <w:p w14:paraId="24D9D78C" w14:textId="235BF62C" w:rsidR="005C5D54" w:rsidRDefault="005C5D54" w:rsidP="005C5D54">
      <w:pPr>
        <w:rPr>
          <w:rFonts w:ascii="Times New Roman" w:hAnsi="Times New Roman" w:cs="Times New Roman"/>
          <w:sz w:val="24"/>
          <w:szCs w:val="24"/>
          <w:lang w:eastAsia="en-GB"/>
        </w:rPr>
      </w:pPr>
      <w:r w:rsidRPr="00116B29">
        <w:rPr>
          <w:rFonts w:ascii="Times New Roman" w:hAnsi="Times New Roman" w:cs="Times New Roman"/>
          <w:sz w:val="24"/>
          <w:szCs w:val="24"/>
          <w:lang w:eastAsia="en-GB"/>
        </w:rPr>
        <w:t>In contrast, Netflix's approach</w:t>
      </w:r>
      <w:r>
        <w:rPr>
          <w:rFonts w:ascii="Times New Roman" w:hAnsi="Times New Roman" w:cs="Times New Roman"/>
          <w:sz w:val="24"/>
          <w:szCs w:val="24"/>
          <w:lang w:eastAsia="en-GB"/>
        </w:rPr>
        <w:t xml:space="preserve"> to its workforce is to</w:t>
      </w:r>
      <w:r w:rsidRPr="00116B29">
        <w:rPr>
          <w:rFonts w:ascii="Times New Roman" w:hAnsi="Times New Roman" w:cs="Times New Roman"/>
          <w:sz w:val="24"/>
          <w:szCs w:val="24"/>
          <w:lang w:eastAsia="en-GB"/>
        </w:rPr>
        <w:t xml:space="preserve"> prioritise </w:t>
      </w:r>
      <w:r>
        <w:rPr>
          <w:rFonts w:ascii="Times New Roman" w:hAnsi="Times New Roman" w:cs="Times New Roman"/>
          <w:sz w:val="24"/>
          <w:szCs w:val="24"/>
          <w:lang w:eastAsia="en-GB"/>
        </w:rPr>
        <w:t xml:space="preserve">behaviours, </w:t>
      </w:r>
      <w:r w:rsidRPr="00116B29">
        <w:rPr>
          <w:rFonts w:ascii="Times New Roman" w:hAnsi="Times New Roman" w:cs="Times New Roman"/>
          <w:sz w:val="24"/>
          <w:szCs w:val="24"/>
          <w:lang w:eastAsia="en-GB"/>
        </w:rPr>
        <w:t>creating an environment that values autonomy</w:t>
      </w:r>
      <w:r>
        <w:rPr>
          <w:rFonts w:ascii="Times New Roman" w:hAnsi="Times New Roman" w:cs="Times New Roman"/>
          <w:sz w:val="24"/>
          <w:szCs w:val="24"/>
          <w:lang w:eastAsia="en-GB"/>
        </w:rPr>
        <w:t xml:space="preserve">, </w:t>
      </w:r>
      <w:r w:rsidRPr="00116B29">
        <w:rPr>
          <w:rFonts w:ascii="Times New Roman" w:hAnsi="Times New Roman" w:cs="Times New Roman"/>
          <w:sz w:val="24"/>
          <w:szCs w:val="24"/>
          <w:lang w:eastAsia="en-GB"/>
        </w:rPr>
        <w:t>creativity</w:t>
      </w:r>
      <w:r>
        <w:rPr>
          <w:rFonts w:ascii="Times New Roman" w:hAnsi="Times New Roman" w:cs="Times New Roman"/>
          <w:sz w:val="24"/>
          <w:szCs w:val="24"/>
          <w:lang w:eastAsia="en-GB"/>
        </w:rPr>
        <w:t xml:space="preserve"> and diversity</w:t>
      </w:r>
      <w:r w:rsidRPr="00116B29">
        <w:rPr>
          <w:rFonts w:ascii="Times New Roman" w:hAnsi="Times New Roman" w:cs="Times New Roman"/>
          <w:sz w:val="24"/>
          <w:szCs w:val="24"/>
          <w:lang w:eastAsia="en-GB"/>
        </w:rPr>
        <w:t>, evident in their unique cultural practices that empower employees to make decisions and take ownership of their work.</w:t>
      </w:r>
    </w:p>
    <w:p w14:paraId="542EDA58" w14:textId="308D8C10" w:rsidR="005C5D54" w:rsidRPr="004165B0" w:rsidRDefault="005C5D54" w:rsidP="005C5D54">
      <w:pPr>
        <w:rPr>
          <w:rFonts w:ascii="Times New Roman" w:eastAsia="Times New Roman" w:hAnsi="Times New Roman" w:cs="Times New Roman"/>
          <w:kern w:val="0"/>
          <w:sz w:val="24"/>
          <w:szCs w:val="24"/>
          <w:lang w:eastAsia="en-GB"/>
          <w14:ligatures w14:val="none"/>
        </w:rPr>
      </w:pPr>
      <w:r w:rsidRPr="005D5BFB">
        <w:rPr>
          <w:rFonts w:ascii="Times New Roman" w:hAnsi="Times New Roman" w:cs="Times New Roman"/>
          <w:sz w:val="24"/>
          <w:szCs w:val="24"/>
          <w:lang w:eastAsia="en-GB"/>
        </w:rPr>
        <w:t>Nearly half of Netflix's U.S. workforce (46.4%) and leadership (42.0%, director level and above) are composed of people from one or more underrepresented racial and/or ethnic backgrounds</w:t>
      </w:r>
      <w:r>
        <w:rPr>
          <w:rFonts w:ascii="Times New Roman" w:hAnsi="Times New Roman" w:cs="Times New Roman"/>
          <w:sz w:val="24"/>
          <w:szCs w:val="24"/>
          <w:lang w:eastAsia="en-GB"/>
        </w:rPr>
        <w:t xml:space="preserve"> </w:t>
      </w:r>
      <w:r w:rsidRPr="004165B0">
        <w:rPr>
          <w:rFonts w:ascii="Times New Roman" w:eastAsia="Times New Roman" w:hAnsi="Times New Roman" w:cs="Times New Roman"/>
          <w:kern w:val="0"/>
          <w:sz w:val="24"/>
          <w:szCs w:val="24"/>
          <w:lang w:eastAsia="en-GB"/>
          <w14:ligatures w14:val="none"/>
        </w:rPr>
        <w:t>(</w:t>
      </w:r>
      <w:r w:rsidR="001D1B06" w:rsidRPr="004165B0">
        <w:rPr>
          <w:rFonts w:ascii="Times New Roman" w:eastAsia="Times New Roman" w:hAnsi="Times New Roman" w:cs="Times New Roman"/>
          <w:kern w:val="0"/>
          <w:sz w:val="24"/>
          <w:szCs w:val="24"/>
          <w:lang w:eastAsia="en-GB"/>
          <w14:ligatures w14:val="none"/>
        </w:rPr>
        <w:t>Myers</w:t>
      </w:r>
      <w:r w:rsidRPr="004165B0">
        <w:rPr>
          <w:rFonts w:ascii="Times New Roman" w:eastAsia="Times New Roman" w:hAnsi="Times New Roman" w:cs="Times New Roman"/>
          <w:kern w:val="0"/>
          <w:sz w:val="24"/>
          <w:szCs w:val="24"/>
          <w:lang w:eastAsia="en-GB"/>
          <w14:ligatures w14:val="none"/>
        </w:rPr>
        <w:t>, 2021)</w:t>
      </w:r>
      <w:r>
        <w:rPr>
          <w:rFonts w:ascii="Times New Roman" w:eastAsia="Times New Roman" w:hAnsi="Times New Roman" w:cs="Times New Roman"/>
          <w:kern w:val="0"/>
          <w:sz w:val="24"/>
          <w:szCs w:val="24"/>
          <w:lang w:eastAsia="en-GB"/>
          <w14:ligatures w14:val="none"/>
        </w:rPr>
        <w:t>.</w:t>
      </w:r>
    </w:p>
    <w:p w14:paraId="247B3C8F" w14:textId="5FD8FDFA" w:rsidR="005C5D54" w:rsidRPr="00116B29" w:rsidRDefault="005C5D54" w:rsidP="005C5D54">
      <w:pPr>
        <w:rPr>
          <w:rFonts w:ascii="Times New Roman" w:eastAsia="Times New Roman" w:hAnsi="Times New Roman" w:cs="Times New Roman"/>
          <w:kern w:val="0"/>
          <w:sz w:val="24"/>
          <w:szCs w:val="24"/>
          <w:lang w:eastAsia="en-GB"/>
          <w14:ligatures w14:val="none"/>
        </w:rPr>
      </w:pPr>
      <w:r w:rsidRPr="00116B29">
        <w:rPr>
          <w:rFonts w:ascii="Times New Roman" w:hAnsi="Times New Roman" w:cs="Times New Roman"/>
          <w:sz w:val="24"/>
          <w:szCs w:val="24"/>
          <w:lang w:eastAsia="en-GB"/>
        </w:rPr>
        <w:t xml:space="preserve">Netflix </w:t>
      </w:r>
      <w:r w:rsidRPr="00116B29">
        <w:rPr>
          <w:rFonts w:ascii="Times New Roman" w:eastAsia="Times New Roman" w:hAnsi="Times New Roman" w:cs="Times New Roman"/>
          <w:kern w:val="0"/>
          <w:sz w:val="24"/>
          <w:szCs w:val="24"/>
          <w:lang w:eastAsia="en-GB"/>
          <w14:ligatures w14:val="none"/>
        </w:rPr>
        <w:t>(2024b)</w:t>
      </w:r>
      <w:r w:rsidRPr="00116B29">
        <w:rPr>
          <w:rFonts w:ascii="Times New Roman" w:hAnsi="Times New Roman" w:cs="Times New Roman"/>
          <w:sz w:val="24"/>
          <w:szCs w:val="24"/>
          <w:lang w:eastAsia="en-GB"/>
        </w:rPr>
        <w:t xml:space="preserve"> allows salaried employees unlimited vacation, trusting them to balance work with personal life effectively. This policy exemplifies Netflix's confidence in its employees' responsibility and self-regulation, contributing to higher productivity and satisfaction</w:t>
      </w:r>
      <w:r>
        <w:rPr>
          <w:rFonts w:ascii="Times New Roman" w:hAnsi="Times New Roman" w:cs="Times New Roman"/>
          <w:sz w:val="24"/>
          <w:szCs w:val="24"/>
          <w:lang w:eastAsia="en-GB"/>
        </w:rPr>
        <w:t xml:space="preserve"> </w:t>
      </w:r>
      <w:r w:rsidR="00776273" w:rsidRPr="00776273">
        <w:rPr>
          <w:rFonts w:ascii="Times New Roman" w:eastAsia="Times New Roman" w:hAnsi="Times New Roman" w:cs="Times New Roman"/>
          <w:kern w:val="0"/>
          <w:sz w:val="24"/>
          <w:szCs w:val="24"/>
          <w:lang w:eastAsia="en-GB"/>
          <w14:ligatures w14:val="none"/>
        </w:rPr>
        <w:t>(Wong, 2020)</w:t>
      </w:r>
    </w:p>
    <w:p w14:paraId="26CF0494" w14:textId="4C80B709" w:rsidR="005C5D54" w:rsidRPr="00167371" w:rsidRDefault="005C5D54" w:rsidP="005C5D54">
      <w:pPr>
        <w:rPr>
          <w:rFonts w:ascii="Times New Roman" w:eastAsia="Times New Roman" w:hAnsi="Times New Roman" w:cs="Times New Roman"/>
          <w:kern w:val="0"/>
          <w:sz w:val="24"/>
          <w:szCs w:val="24"/>
          <w:lang w:eastAsia="en-GB"/>
          <w14:ligatures w14:val="none"/>
        </w:rPr>
      </w:pPr>
      <w:r w:rsidRPr="00116B29">
        <w:rPr>
          <w:rFonts w:ascii="Times New Roman" w:hAnsi="Times New Roman" w:cs="Times New Roman"/>
          <w:sz w:val="24"/>
          <w:szCs w:val="24"/>
          <w:lang w:eastAsia="en-GB"/>
        </w:rPr>
        <w:t>Instead of annual reviews, Netflix</w:t>
      </w:r>
      <w:r w:rsidR="007939A1">
        <w:rPr>
          <w:rFonts w:ascii="Times New Roman" w:hAnsi="Times New Roman" w:cs="Times New Roman"/>
          <w:sz w:val="24"/>
          <w:szCs w:val="24"/>
          <w:lang w:eastAsia="en-GB"/>
        </w:rPr>
        <w:t xml:space="preserve"> prioritises continuous communication valuing employee voices.</w:t>
      </w:r>
      <w:r w:rsidRPr="00116B29">
        <w:rPr>
          <w:rFonts w:ascii="Times New Roman" w:hAnsi="Times New Roman" w:cs="Times New Roman"/>
          <w:sz w:val="24"/>
          <w:szCs w:val="24"/>
          <w:lang w:eastAsia="en-GB"/>
        </w:rPr>
        <w:t xml:space="preserve"> </w:t>
      </w:r>
      <w:r w:rsidR="007939A1">
        <w:rPr>
          <w:rFonts w:ascii="Times New Roman" w:hAnsi="Times New Roman" w:cs="Times New Roman"/>
          <w:sz w:val="24"/>
          <w:szCs w:val="24"/>
          <w:lang w:eastAsia="en-GB"/>
        </w:rPr>
        <w:t>O</w:t>
      </w:r>
      <w:r w:rsidRPr="00116B29">
        <w:rPr>
          <w:rFonts w:ascii="Times New Roman" w:hAnsi="Times New Roman" w:cs="Times New Roman"/>
          <w:sz w:val="24"/>
          <w:szCs w:val="24"/>
          <w:lang w:eastAsia="en-GB"/>
        </w:rPr>
        <w:t>pt</w:t>
      </w:r>
      <w:r w:rsidR="007939A1">
        <w:rPr>
          <w:rFonts w:ascii="Times New Roman" w:hAnsi="Times New Roman" w:cs="Times New Roman"/>
          <w:sz w:val="24"/>
          <w:szCs w:val="24"/>
          <w:lang w:eastAsia="en-GB"/>
        </w:rPr>
        <w:t>ing</w:t>
      </w:r>
      <w:r w:rsidRPr="00116B29">
        <w:rPr>
          <w:rFonts w:ascii="Times New Roman" w:hAnsi="Times New Roman" w:cs="Times New Roman"/>
          <w:sz w:val="24"/>
          <w:szCs w:val="24"/>
          <w:lang w:eastAsia="en-GB"/>
        </w:rPr>
        <w:t xml:space="preserve"> for ongoing conversations about performance, facilitating real-time feedback and development. This aligns employee goals with the company’s vision and encourages constant growth</w:t>
      </w:r>
      <w:r w:rsidRPr="00167371">
        <w:t xml:space="preserve"> </w:t>
      </w:r>
      <w:r w:rsidRPr="00167371">
        <w:rPr>
          <w:rFonts w:ascii="Times New Roman" w:eastAsia="Times New Roman" w:hAnsi="Times New Roman" w:cs="Times New Roman"/>
          <w:kern w:val="0"/>
          <w:sz w:val="24"/>
          <w:szCs w:val="24"/>
          <w:lang w:eastAsia="en-GB"/>
          <w14:ligatures w14:val="none"/>
        </w:rPr>
        <w:t>(McCord, 2014)</w:t>
      </w:r>
      <w:r w:rsidRPr="00116B29">
        <w:rPr>
          <w:rFonts w:ascii="Times New Roman" w:hAnsi="Times New Roman" w:cs="Times New Roman"/>
          <w:sz w:val="24"/>
          <w:szCs w:val="24"/>
          <w:lang w:eastAsia="en-GB"/>
        </w:rPr>
        <w:t>.</w:t>
      </w:r>
    </w:p>
    <w:p w14:paraId="73E740AB" w14:textId="77777777" w:rsidR="005C5D54" w:rsidRPr="00116B29" w:rsidRDefault="005C5D54" w:rsidP="005C5D54">
      <w:pPr>
        <w:rPr>
          <w:rFonts w:ascii="Times New Roman" w:hAnsi="Times New Roman" w:cs="Times New Roman"/>
          <w:sz w:val="24"/>
          <w:szCs w:val="24"/>
          <w:lang w:eastAsia="en-GB"/>
        </w:rPr>
      </w:pPr>
      <w:r w:rsidRPr="00116B29">
        <w:rPr>
          <w:rFonts w:ascii="Times New Roman" w:hAnsi="Times New Roman" w:cs="Times New Roman"/>
          <w:sz w:val="24"/>
          <w:szCs w:val="24"/>
          <w:lang w:eastAsia="en-GB"/>
        </w:rPr>
        <w:t>Netflix</w:t>
      </w:r>
      <w:r>
        <w:rPr>
          <w:rFonts w:ascii="Times New Roman" w:hAnsi="Times New Roman" w:cs="Times New Roman"/>
          <w:sz w:val="24"/>
          <w:szCs w:val="24"/>
          <w:lang w:eastAsia="en-GB"/>
        </w:rPr>
        <w:t xml:space="preserve"> (2024b)</w:t>
      </w:r>
      <w:r w:rsidRPr="00116B29">
        <w:rPr>
          <w:rFonts w:ascii="Times New Roman" w:hAnsi="Times New Roman" w:cs="Times New Roman"/>
          <w:sz w:val="24"/>
          <w:szCs w:val="24"/>
          <w:lang w:eastAsia="en-GB"/>
        </w:rPr>
        <w:t xml:space="preserve"> hiring strategy prioriti</w:t>
      </w:r>
      <w:r>
        <w:rPr>
          <w:rFonts w:ascii="Times New Roman" w:hAnsi="Times New Roman" w:cs="Times New Roman"/>
          <w:sz w:val="24"/>
          <w:szCs w:val="24"/>
          <w:lang w:eastAsia="en-GB"/>
        </w:rPr>
        <w:t>s</w:t>
      </w:r>
      <w:r w:rsidRPr="00116B29">
        <w:rPr>
          <w:rFonts w:ascii="Times New Roman" w:hAnsi="Times New Roman" w:cs="Times New Roman"/>
          <w:sz w:val="24"/>
          <w:szCs w:val="24"/>
          <w:lang w:eastAsia="en-GB"/>
        </w:rPr>
        <w:t xml:space="preserve">es </w:t>
      </w:r>
      <w:r>
        <w:rPr>
          <w:rFonts w:ascii="Times New Roman" w:hAnsi="Times New Roman" w:cs="Times New Roman"/>
          <w:sz w:val="24"/>
          <w:szCs w:val="24"/>
          <w:lang w:eastAsia="en-GB"/>
        </w:rPr>
        <w:t xml:space="preserve">diversity and </w:t>
      </w:r>
      <w:r w:rsidRPr="00116B29">
        <w:rPr>
          <w:rFonts w:ascii="Times New Roman" w:hAnsi="Times New Roman" w:cs="Times New Roman"/>
          <w:sz w:val="24"/>
          <w:szCs w:val="24"/>
          <w:lang w:eastAsia="en-GB"/>
        </w:rPr>
        <w:t>individuals who excel in their roles and embody the company's values, supporting a culture of innovation and engagement.</w:t>
      </w:r>
      <w:r>
        <w:rPr>
          <w:rFonts w:ascii="Times New Roman" w:hAnsi="Times New Roman" w:cs="Times New Roman"/>
          <w:sz w:val="24"/>
          <w:szCs w:val="24"/>
          <w:lang w:eastAsia="en-GB"/>
        </w:rPr>
        <w:t xml:space="preserve"> This meticulous effort to recruitment ensures a well aligned fit for both employee and organisation. </w:t>
      </w:r>
    </w:p>
    <w:p w14:paraId="09A8D58A" w14:textId="77777777" w:rsidR="005C5D54" w:rsidRPr="00F04AA6" w:rsidRDefault="005C5D54" w:rsidP="005C5D54">
      <w:pPr>
        <w:rPr>
          <w:rFonts w:ascii="Times New Roman" w:eastAsia="Times New Roman" w:hAnsi="Times New Roman" w:cs="Times New Roman"/>
          <w:kern w:val="0"/>
          <w:sz w:val="24"/>
          <w:szCs w:val="24"/>
          <w:lang w:eastAsia="en-GB"/>
          <w14:ligatures w14:val="none"/>
        </w:rPr>
      </w:pPr>
      <w:r w:rsidRPr="00116B29">
        <w:rPr>
          <w:rFonts w:ascii="Times New Roman" w:hAnsi="Times New Roman" w:cs="Times New Roman"/>
          <w:sz w:val="24"/>
          <w:szCs w:val="24"/>
          <w:lang w:eastAsia="en-GB"/>
        </w:rPr>
        <w:t>Empowerment and Trust: With policies like the simple expense guideline</w:t>
      </w:r>
      <w:r>
        <w:rPr>
          <w:rFonts w:ascii="Times New Roman" w:hAnsi="Times New Roman" w:cs="Times New Roman"/>
          <w:sz w:val="24"/>
          <w:szCs w:val="24"/>
          <w:lang w:eastAsia="en-GB"/>
        </w:rPr>
        <w:t xml:space="preserve"> removing monetary rules and implementing an</w:t>
      </w:r>
      <w:r w:rsidRPr="00116B29">
        <w:rPr>
          <w:rFonts w:ascii="Times New Roman" w:hAnsi="Times New Roman" w:cs="Times New Roman"/>
          <w:sz w:val="24"/>
          <w:szCs w:val="24"/>
          <w:lang w:eastAsia="en-GB"/>
        </w:rPr>
        <w:t xml:space="preserve"> "Act in Netflix’s best interests," </w:t>
      </w:r>
      <w:r>
        <w:rPr>
          <w:rFonts w:ascii="Times New Roman" w:hAnsi="Times New Roman" w:cs="Times New Roman"/>
          <w:sz w:val="24"/>
          <w:szCs w:val="24"/>
          <w:lang w:eastAsia="en-GB"/>
        </w:rPr>
        <w:t>p</w:t>
      </w:r>
      <w:r w:rsidRPr="00116B29">
        <w:rPr>
          <w:rFonts w:ascii="Times New Roman" w:hAnsi="Times New Roman" w:cs="Times New Roman"/>
          <w:sz w:val="24"/>
          <w:szCs w:val="24"/>
          <w:lang w:eastAsia="en-GB"/>
        </w:rPr>
        <w:t>romot</w:t>
      </w:r>
      <w:r>
        <w:rPr>
          <w:rFonts w:ascii="Times New Roman" w:hAnsi="Times New Roman" w:cs="Times New Roman"/>
          <w:sz w:val="24"/>
          <w:szCs w:val="24"/>
          <w:lang w:eastAsia="en-GB"/>
        </w:rPr>
        <w:t>ing</w:t>
      </w:r>
      <w:r w:rsidRPr="00116B29">
        <w:rPr>
          <w:rFonts w:ascii="Times New Roman" w:hAnsi="Times New Roman" w:cs="Times New Roman"/>
          <w:sz w:val="24"/>
          <w:szCs w:val="24"/>
          <w:lang w:eastAsia="en-GB"/>
        </w:rPr>
        <w:t xml:space="preserve"> a culture of trust</w:t>
      </w:r>
      <w:r>
        <w:rPr>
          <w:rFonts w:ascii="Times New Roman" w:hAnsi="Times New Roman" w:cs="Times New Roman"/>
          <w:sz w:val="24"/>
          <w:szCs w:val="24"/>
          <w:lang w:eastAsia="en-GB"/>
        </w:rPr>
        <w:t xml:space="preserve"> as published by LinkedIn </w:t>
      </w:r>
      <w:r w:rsidRPr="00F04AA6">
        <w:rPr>
          <w:rFonts w:ascii="Times New Roman" w:eastAsia="Times New Roman" w:hAnsi="Times New Roman" w:cs="Times New Roman"/>
          <w:kern w:val="0"/>
          <w:sz w:val="24"/>
          <w:szCs w:val="24"/>
          <w:lang w:eastAsia="en-GB"/>
          <w14:ligatures w14:val="none"/>
        </w:rPr>
        <w:t>(Exotic Research &amp; Development Centre, 2023)</w:t>
      </w:r>
      <w:r w:rsidRPr="00116B29">
        <w:rPr>
          <w:rFonts w:ascii="Times New Roman" w:hAnsi="Times New Roman" w:cs="Times New Roman"/>
          <w:sz w:val="24"/>
          <w:szCs w:val="24"/>
          <w:lang w:eastAsia="en-GB"/>
        </w:rPr>
        <w:t>.</w:t>
      </w:r>
    </w:p>
    <w:p w14:paraId="2D14B486" w14:textId="77777777" w:rsidR="005C5D54" w:rsidRPr="00337A5E" w:rsidRDefault="005C5D54" w:rsidP="005C5D54">
      <w:pPr>
        <w:rPr>
          <w:rFonts w:ascii="Times New Roman" w:hAnsi="Times New Roman" w:cs="Times New Roman"/>
          <w:sz w:val="24"/>
          <w:szCs w:val="24"/>
          <w:lang w:eastAsia="en-GB"/>
        </w:rPr>
      </w:pPr>
      <w:r w:rsidRPr="004409DD">
        <w:rPr>
          <w:rFonts w:ascii="Times New Roman" w:hAnsi="Times New Roman" w:cs="Times New Roman"/>
          <w:b/>
          <w:bCs/>
          <w:sz w:val="24"/>
          <w:szCs w:val="24"/>
          <w:lang w:eastAsia="en-GB"/>
        </w:rPr>
        <w:t xml:space="preserve">Outcomes of </w:t>
      </w:r>
      <w:r>
        <w:rPr>
          <w:rFonts w:ascii="Times New Roman" w:hAnsi="Times New Roman" w:cs="Times New Roman"/>
          <w:b/>
          <w:bCs/>
          <w:sz w:val="24"/>
          <w:szCs w:val="24"/>
          <w:lang w:eastAsia="en-GB"/>
        </w:rPr>
        <w:t>Netflix</w:t>
      </w:r>
      <w:r w:rsidRPr="004409DD">
        <w:rPr>
          <w:rFonts w:ascii="Times New Roman" w:hAnsi="Times New Roman" w:cs="Times New Roman"/>
          <w:b/>
          <w:bCs/>
          <w:sz w:val="24"/>
          <w:szCs w:val="24"/>
          <w:lang w:eastAsia="en-GB"/>
        </w:rPr>
        <w:t xml:space="preserve"> HRMS</w:t>
      </w:r>
      <w:r>
        <w:rPr>
          <w:rFonts w:ascii="Times New Roman" w:hAnsi="Times New Roman" w:cs="Times New Roman"/>
          <w:sz w:val="24"/>
          <w:szCs w:val="24"/>
          <w:lang w:eastAsia="en-GB"/>
        </w:rPr>
        <w:t>:</w:t>
      </w:r>
    </w:p>
    <w:p w14:paraId="0E5E44A9" w14:textId="77777777" w:rsidR="005C5D54" w:rsidRPr="00E91656" w:rsidRDefault="005C5D54" w:rsidP="005C5D54">
      <w:pPr>
        <w:pStyle w:val="ListParagraph"/>
        <w:numPr>
          <w:ilvl w:val="0"/>
          <w:numId w:val="4"/>
        </w:numPr>
        <w:rPr>
          <w:rFonts w:ascii="Times New Roman" w:eastAsia="Times New Roman" w:hAnsi="Times New Roman" w:cs="Times New Roman"/>
          <w:kern w:val="0"/>
          <w:sz w:val="24"/>
          <w:szCs w:val="24"/>
          <w:lang w:eastAsia="en-GB"/>
          <w14:ligatures w14:val="none"/>
        </w:rPr>
      </w:pPr>
      <w:r w:rsidRPr="00E91656">
        <w:rPr>
          <w:rFonts w:ascii="Times New Roman" w:hAnsi="Times New Roman" w:cs="Times New Roman"/>
          <w:sz w:val="24"/>
          <w:szCs w:val="24"/>
          <w:lang w:eastAsia="en-GB"/>
        </w:rPr>
        <w:t>Employee Engagement: Netflix ranks high on employee satisfaction, featuring in Glassdoor's "Best Places to Work" list. (</w:t>
      </w:r>
      <w:r w:rsidRPr="00E91656">
        <w:rPr>
          <w:rFonts w:ascii="Times New Roman" w:eastAsia="Times New Roman" w:hAnsi="Times New Roman" w:cs="Times New Roman"/>
          <w:kern w:val="0"/>
          <w:sz w:val="24"/>
          <w:szCs w:val="24"/>
          <w:lang w:eastAsia="en-GB"/>
          <w14:ligatures w14:val="none"/>
        </w:rPr>
        <w:t>Glassdoor 2024).</w:t>
      </w:r>
    </w:p>
    <w:p w14:paraId="517CC1EA" w14:textId="77777777" w:rsidR="005C5D54" w:rsidRPr="00337A5E" w:rsidRDefault="005C5D54" w:rsidP="005C5D54">
      <w:pPr>
        <w:pStyle w:val="ListParagraph"/>
        <w:numPr>
          <w:ilvl w:val="0"/>
          <w:numId w:val="3"/>
        </w:numPr>
        <w:rPr>
          <w:rFonts w:ascii="Times New Roman" w:hAnsi="Times New Roman" w:cs="Times New Roman"/>
          <w:sz w:val="24"/>
          <w:szCs w:val="24"/>
          <w:lang w:eastAsia="en-GB"/>
        </w:rPr>
      </w:pPr>
      <w:r w:rsidRPr="00337A5E">
        <w:rPr>
          <w:rFonts w:ascii="Times New Roman" w:hAnsi="Times New Roman" w:cs="Times New Roman"/>
          <w:sz w:val="24"/>
          <w:szCs w:val="24"/>
          <w:lang w:eastAsia="en-GB"/>
        </w:rPr>
        <w:t xml:space="preserve">Innovation and </w:t>
      </w:r>
      <w:r>
        <w:rPr>
          <w:rFonts w:ascii="Times New Roman" w:hAnsi="Times New Roman" w:cs="Times New Roman"/>
          <w:sz w:val="24"/>
          <w:szCs w:val="24"/>
          <w:lang w:eastAsia="en-GB"/>
        </w:rPr>
        <w:t>m</w:t>
      </w:r>
      <w:r w:rsidRPr="00337A5E">
        <w:rPr>
          <w:rFonts w:ascii="Times New Roman" w:hAnsi="Times New Roman" w:cs="Times New Roman"/>
          <w:sz w:val="24"/>
          <w:szCs w:val="24"/>
          <w:lang w:eastAsia="en-GB"/>
        </w:rPr>
        <w:t xml:space="preserve">arket </w:t>
      </w:r>
      <w:r>
        <w:rPr>
          <w:rFonts w:ascii="Times New Roman" w:hAnsi="Times New Roman" w:cs="Times New Roman"/>
          <w:sz w:val="24"/>
          <w:szCs w:val="24"/>
          <w:lang w:eastAsia="en-GB"/>
        </w:rPr>
        <w:t>dominance</w:t>
      </w:r>
      <w:r w:rsidRPr="00337A5E">
        <w:rPr>
          <w:rFonts w:ascii="Times New Roman" w:hAnsi="Times New Roman" w:cs="Times New Roman"/>
          <w:sz w:val="24"/>
          <w:szCs w:val="24"/>
          <w:lang w:eastAsia="en-GB"/>
        </w:rPr>
        <w:t xml:space="preserve"> underscore its innovative capacity, attributed to its empowered workforce (Netflix</w:t>
      </w:r>
      <w:r>
        <w:rPr>
          <w:rFonts w:ascii="Times New Roman" w:hAnsi="Times New Roman" w:cs="Times New Roman"/>
          <w:sz w:val="24"/>
          <w:szCs w:val="24"/>
          <w:lang w:eastAsia="en-GB"/>
        </w:rPr>
        <w:t>,</w:t>
      </w:r>
      <w:r w:rsidRPr="00337A5E">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2024b)</w:t>
      </w:r>
      <w:r w:rsidRPr="00337A5E">
        <w:rPr>
          <w:rFonts w:ascii="Times New Roman" w:hAnsi="Times New Roman" w:cs="Times New Roman"/>
          <w:sz w:val="24"/>
          <w:szCs w:val="24"/>
          <w:lang w:eastAsia="en-GB"/>
        </w:rPr>
        <w:t>.</w:t>
      </w:r>
    </w:p>
    <w:p w14:paraId="3A280287" w14:textId="77777777" w:rsidR="005C5D54" w:rsidRPr="003F29D2" w:rsidRDefault="005C5D54" w:rsidP="005C5D54">
      <w:pPr>
        <w:pStyle w:val="ListParagraph"/>
        <w:numPr>
          <w:ilvl w:val="0"/>
          <w:numId w:val="3"/>
        </w:numPr>
        <w:rPr>
          <w:rFonts w:ascii="Times New Roman" w:eastAsia="Times New Roman" w:hAnsi="Times New Roman" w:cs="Times New Roman"/>
          <w:kern w:val="0"/>
          <w:sz w:val="24"/>
          <w:szCs w:val="24"/>
          <w:lang w:eastAsia="en-GB"/>
          <w14:ligatures w14:val="none"/>
        </w:rPr>
      </w:pPr>
      <w:r w:rsidRPr="003F29D2">
        <w:rPr>
          <w:rFonts w:ascii="Times New Roman" w:hAnsi="Times New Roman" w:cs="Times New Roman"/>
          <w:sz w:val="24"/>
          <w:szCs w:val="24"/>
          <w:lang w:eastAsia="en-GB"/>
        </w:rPr>
        <w:t>Netflix maintains high retention rates of 95%</w:t>
      </w:r>
      <w:r>
        <w:rPr>
          <w:rFonts w:ascii="Times New Roman" w:hAnsi="Times New Roman" w:cs="Times New Roman"/>
          <w:sz w:val="24"/>
          <w:szCs w:val="24"/>
          <w:lang w:eastAsia="en-GB"/>
        </w:rPr>
        <w:t>,</w:t>
      </w:r>
      <w:r w:rsidRPr="003F29D2">
        <w:rPr>
          <w:rFonts w:ascii="Times New Roman" w:hAnsi="Times New Roman" w:cs="Times New Roman"/>
          <w:sz w:val="24"/>
          <w:szCs w:val="24"/>
          <w:lang w:eastAsia="en-GB"/>
        </w:rPr>
        <w:t xml:space="preserve"> highlighting the successful alignment of its workforce with company culture as reported by HR Digest</w:t>
      </w:r>
      <w:r w:rsidRPr="003F29D2">
        <w:t xml:space="preserve"> </w:t>
      </w:r>
      <w:r w:rsidRPr="003F29D2">
        <w:rPr>
          <w:rFonts w:ascii="Times New Roman" w:eastAsia="Times New Roman" w:hAnsi="Times New Roman" w:cs="Times New Roman"/>
          <w:kern w:val="0"/>
          <w:sz w:val="24"/>
          <w:szCs w:val="24"/>
          <w:lang w:eastAsia="en-GB"/>
          <w14:ligatures w14:val="none"/>
        </w:rPr>
        <w:t>(Coker, 2023)</w:t>
      </w:r>
    </w:p>
    <w:p w14:paraId="0F6D8D05" w14:textId="77777777" w:rsidR="005C5D54" w:rsidRPr="002D5118" w:rsidRDefault="005C5D54" w:rsidP="005C5D54">
      <w:pPr>
        <w:pStyle w:val="ListParagraph"/>
        <w:numPr>
          <w:ilvl w:val="0"/>
          <w:numId w:val="3"/>
        </w:numPr>
        <w:rPr>
          <w:rFonts w:ascii="Times New Roman" w:hAnsi="Times New Roman" w:cs="Times New Roman"/>
          <w:sz w:val="24"/>
          <w:szCs w:val="24"/>
          <w:lang w:eastAsia="en-GB"/>
        </w:rPr>
      </w:pPr>
      <w:r w:rsidRPr="0082191E">
        <w:rPr>
          <w:rFonts w:ascii="Times New Roman" w:hAnsi="Times New Roman" w:cs="Times New Roman"/>
          <w:sz w:val="24"/>
          <w:szCs w:val="24"/>
          <w:lang w:eastAsia="en-GB"/>
        </w:rPr>
        <w:t xml:space="preserve">Netflix HRM and Culture is praised by industry leaders and has influenced organisational practices across sectors, showcasing the broader impact of its HR approach </w:t>
      </w:r>
      <w:r w:rsidRPr="0082191E">
        <w:rPr>
          <w:rFonts w:ascii="Times New Roman" w:eastAsia="Times New Roman" w:hAnsi="Times New Roman" w:cs="Times New Roman"/>
          <w:kern w:val="0"/>
          <w:sz w:val="24"/>
          <w:szCs w:val="24"/>
          <w:lang w:eastAsia="en-GB"/>
          <w14:ligatures w14:val="none"/>
        </w:rPr>
        <w:t>(LinkedIn, 2023</w:t>
      </w:r>
      <w:r w:rsidRPr="002A766E">
        <w:rPr>
          <w:rFonts w:ascii="Times New Roman" w:eastAsia="Times New Roman" w:hAnsi="Times New Roman" w:cs="Times New Roman"/>
          <w:kern w:val="0"/>
          <w:sz w:val="24"/>
          <w:szCs w:val="24"/>
          <w:lang w:eastAsia="en-GB"/>
          <w14:ligatures w14:val="none"/>
        </w:rPr>
        <w:t>)</w:t>
      </w:r>
    </w:p>
    <w:p w14:paraId="30B75F5D" w14:textId="4AA1C299" w:rsidR="005C5D54" w:rsidRPr="005E19B4" w:rsidRDefault="00180791" w:rsidP="0076134A">
      <w:pPr>
        <w:rPr>
          <w:rFonts w:ascii="Times New Roman" w:eastAsia="Times New Roman" w:hAnsi="Times New Roman" w:cs="Times New Roman"/>
          <w:kern w:val="0"/>
          <w:sz w:val="24"/>
          <w:szCs w:val="24"/>
          <w:lang w:eastAsia="en-GB"/>
          <w14:ligatures w14:val="none"/>
        </w:rPr>
      </w:pPr>
      <w:r w:rsidRPr="00180791">
        <w:rPr>
          <w:rFonts w:ascii="Times New Roman" w:eastAsia="Times New Roman" w:hAnsi="Times New Roman" w:cs="Times New Roman"/>
          <w:kern w:val="0"/>
          <w:sz w:val="24"/>
          <w:szCs w:val="24"/>
          <w:lang w:eastAsia="en-GB"/>
          <w14:ligatures w14:val="none"/>
        </w:rPr>
        <w:lastRenderedPageBreak/>
        <w:t xml:space="preserve">Unlike Tesla, Netflix actively cultivates an environment where diversity extends beyond </w:t>
      </w:r>
      <w:r>
        <w:rPr>
          <w:rFonts w:ascii="Times New Roman" w:eastAsia="Times New Roman" w:hAnsi="Times New Roman" w:cs="Times New Roman"/>
          <w:kern w:val="0"/>
          <w:sz w:val="24"/>
          <w:szCs w:val="24"/>
          <w:lang w:eastAsia="en-GB"/>
          <w14:ligatures w14:val="none"/>
        </w:rPr>
        <w:t>characteristics</w:t>
      </w:r>
      <w:r w:rsidRPr="00180791">
        <w:rPr>
          <w:rFonts w:ascii="Times New Roman" w:eastAsia="Times New Roman" w:hAnsi="Times New Roman" w:cs="Times New Roman"/>
          <w:kern w:val="0"/>
          <w:sz w:val="24"/>
          <w:szCs w:val="24"/>
          <w:lang w:eastAsia="en-GB"/>
          <w14:ligatures w14:val="none"/>
        </w:rPr>
        <w:t xml:space="preserve"> to influence decision-making processes and company policies. This is evident in Netflix's continuous feedback culture, which empowers employees from diverse backgrounds to share their perspectives and contribute to the company's creative </w:t>
      </w:r>
      <w:r w:rsidRPr="00180791">
        <w:rPr>
          <w:rFonts w:ascii="Times New Roman" w:eastAsia="Times New Roman" w:hAnsi="Times New Roman" w:cs="Times New Roman"/>
          <w:kern w:val="0"/>
          <w:sz w:val="24"/>
          <w:szCs w:val="24"/>
          <w:lang w:eastAsia="en-GB"/>
          <w14:ligatures w14:val="none"/>
        </w:rPr>
        <w:t>processes.</w:t>
      </w:r>
    </w:p>
    <w:p w14:paraId="5A2EC6A8" w14:textId="0F3CBE8C" w:rsidR="001F23EC" w:rsidRPr="00673E20" w:rsidRDefault="005B0425" w:rsidP="00673E20">
      <w:pPr>
        <w:pStyle w:val="Heading2"/>
        <w:rPr>
          <w:sz w:val="24"/>
          <w:szCs w:val="24"/>
          <w:lang w:eastAsia="en-GB"/>
        </w:rPr>
      </w:pPr>
      <w:bookmarkStart w:id="8" w:name="_Toc162887224"/>
      <w:r w:rsidRPr="00673E20">
        <w:rPr>
          <w:sz w:val="24"/>
          <w:szCs w:val="24"/>
          <w:lang w:eastAsia="en-GB"/>
        </w:rPr>
        <w:t>3.</w:t>
      </w:r>
      <w:r w:rsidR="002C3940">
        <w:rPr>
          <w:sz w:val="24"/>
          <w:szCs w:val="24"/>
          <w:lang w:eastAsia="en-GB"/>
        </w:rPr>
        <w:t>3</w:t>
      </w:r>
      <w:r w:rsidRPr="00673E20">
        <w:rPr>
          <w:sz w:val="24"/>
          <w:szCs w:val="24"/>
          <w:lang w:eastAsia="en-GB"/>
        </w:rPr>
        <w:t xml:space="preserve"> </w:t>
      </w:r>
      <w:r w:rsidR="00776273" w:rsidRPr="00673E20">
        <w:rPr>
          <w:sz w:val="24"/>
          <w:szCs w:val="24"/>
          <w:lang w:eastAsia="en-GB"/>
        </w:rPr>
        <w:t>Areas of concern</w:t>
      </w:r>
      <w:r w:rsidR="00921240" w:rsidRPr="00673E20">
        <w:rPr>
          <w:sz w:val="24"/>
          <w:szCs w:val="24"/>
          <w:lang w:eastAsia="en-GB"/>
        </w:rPr>
        <w:t xml:space="preserve"> with </w:t>
      </w:r>
      <w:r w:rsidR="00F9497D" w:rsidRPr="00673E20">
        <w:rPr>
          <w:sz w:val="24"/>
          <w:szCs w:val="24"/>
          <w:lang w:eastAsia="en-GB"/>
        </w:rPr>
        <w:t xml:space="preserve">their </w:t>
      </w:r>
      <w:r w:rsidR="004F48F0" w:rsidRPr="00673E20">
        <w:rPr>
          <w:sz w:val="24"/>
          <w:szCs w:val="24"/>
          <w:lang w:eastAsia="en-GB"/>
        </w:rPr>
        <w:t>practical</w:t>
      </w:r>
      <w:r w:rsidR="00D334F2">
        <w:rPr>
          <w:sz w:val="24"/>
          <w:szCs w:val="24"/>
          <w:lang w:eastAsia="en-GB"/>
        </w:rPr>
        <w:t xml:space="preserve"> HRM</w:t>
      </w:r>
      <w:r w:rsidR="004F48F0" w:rsidRPr="00673E20">
        <w:rPr>
          <w:sz w:val="24"/>
          <w:szCs w:val="24"/>
          <w:lang w:eastAsia="en-GB"/>
        </w:rPr>
        <w:t xml:space="preserve"> approach</w:t>
      </w:r>
      <w:bookmarkEnd w:id="8"/>
    </w:p>
    <w:p w14:paraId="04AADBFD" w14:textId="2F389DD1" w:rsidR="00377A19" w:rsidRPr="005E19B4" w:rsidRDefault="001F6B38" w:rsidP="0076134A">
      <w:pPr>
        <w:rPr>
          <w:rFonts w:ascii="Times New Roman" w:eastAsia="Times New Roman" w:hAnsi="Times New Roman" w:cs="Times New Roman"/>
          <w:kern w:val="0"/>
          <w:sz w:val="24"/>
          <w:szCs w:val="24"/>
          <w:lang w:eastAsia="en-GB"/>
          <w14:ligatures w14:val="none"/>
        </w:rPr>
      </w:pPr>
      <w:r w:rsidRPr="005E19B4">
        <w:rPr>
          <w:rFonts w:ascii="Times New Roman" w:eastAsia="Times New Roman" w:hAnsi="Times New Roman" w:cs="Times New Roman"/>
          <w:kern w:val="0"/>
          <w:sz w:val="24"/>
          <w:szCs w:val="24"/>
          <w:lang w:eastAsia="en-GB"/>
          <w14:ligatures w14:val="none"/>
        </w:rPr>
        <w:t>Cardenas (2021) examines Tesla’s attempted implementation of culture to prioritise organisational goals through strict policies.</w:t>
      </w:r>
      <w:r w:rsidRPr="005E19B4">
        <w:rPr>
          <w:rFonts w:ascii="Times New Roman" w:hAnsi="Times New Roman" w:cs="Times New Roman"/>
          <w:sz w:val="24"/>
          <w:szCs w:val="24"/>
        </w:rPr>
        <w:t xml:space="preserve"> </w:t>
      </w:r>
      <w:r w:rsidRPr="005E19B4">
        <w:rPr>
          <w:rFonts w:ascii="Times New Roman" w:eastAsia="Times New Roman" w:hAnsi="Times New Roman" w:cs="Times New Roman"/>
          <w:kern w:val="0"/>
          <w:sz w:val="24"/>
          <w:szCs w:val="24"/>
          <w:lang w:eastAsia="en-GB"/>
          <w14:ligatures w14:val="none"/>
        </w:rPr>
        <w:t xml:space="preserve">Tesla (2023) </w:t>
      </w:r>
      <w:r w:rsidR="006C3720" w:rsidRPr="005E19B4">
        <w:rPr>
          <w:rFonts w:ascii="Times New Roman" w:eastAsia="Times New Roman" w:hAnsi="Times New Roman" w:cs="Times New Roman"/>
          <w:kern w:val="0"/>
          <w:sz w:val="24"/>
          <w:szCs w:val="24"/>
          <w:lang w:eastAsia="en-GB"/>
          <w14:ligatures w14:val="none"/>
        </w:rPr>
        <w:t>undergoing</w:t>
      </w:r>
      <w:r w:rsidRPr="005E19B4">
        <w:rPr>
          <w:rFonts w:ascii="Times New Roman" w:eastAsia="Times New Roman" w:hAnsi="Times New Roman" w:cs="Times New Roman"/>
          <w:kern w:val="0"/>
          <w:sz w:val="24"/>
          <w:szCs w:val="24"/>
          <w:lang w:eastAsia="en-GB"/>
          <w14:ligatures w14:val="none"/>
        </w:rPr>
        <w:t xml:space="preserve"> bi-annual performance reviews, resulting in employee score assigning of 1-5. Stating employees who fail to meet performance expectations will be let go</w:t>
      </w:r>
      <w:r w:rsidR="006C3720" w:rsidRPr="005E19B4">
        <w:rPr>
          <w:rFonts w:ascii="Times New Roman" w:eastAsia="Times New Roman" w:hAnsi="Times New Roman" w:cs="Times New Roman"/>
          <w:kern w:val="0"/>
          <w:sz w:val="24"/>
          <w:szCs w:val="24"/>
          <w:lang w:eastAsia="en-GB"/>
          <w14:ligatures w14:val="none"/>
        </w:rPr>
        <w:t>.</w:t>
      </w:r>
    </w:p>
    <w:p w14:paraId="75788EF1" w14:textId="5A8EDDF6" w:rsidR="00221924" w:rsidRPr="005E19B4" w:rsidRDefault="00221924" w:rsidP="0076134A">
      <w:pPr>
        <w:rPr>
          <w:rFonts w:ascii="Times New Roman" w:hAnsi="Times New Roman" w:cs="Times New Roman"/>
          <w:sz w:val="24"/>
          <w:szCs w:val="24"/>
          <w:lang w:eastAsia="en-GB"/>
        </w:rPr>
      </w:pPr>
      <w:r w:rsidRPr="005E19B4">
        <w:rPr>
          <w:rFonts w:ascii="Times New Roman" w:hAnsi="Times New Roman" w:cs="Times New Roman"/>
          <w:sz w:val="24"/>
          <w:szCs w:val="24"/>
          <w:lang w:eastAsia="en-GB"/>
        </w:rPr>
        <w:t xml:space="preserve">Tesla's rigorous overtime practices </w:t>
      </w:r>
      <w:r w:rsidR="004F3B81" w:rsidRPr="005E19B4">
        <w:rPr>
          <w:rFonts w:ascii="Times New Roman" w:hAnsi="Times New Roman" w:cs="Times New Roman"/>
          <w:sz w:val="24"/>
          <w:szCs w:val="24"/>
          <w:lang w:eastAsia="en-GB"/>
        </w:rPr>
        <w:t>in 2020</w:t>
      </w:r>
      <w:r w:rsidR="00C37221" w:rsidRPr="005E19B4">
        <w:rPr>
          <w:rFonts w:ascii="Times New Roman" w:hAnsi="Times New Roman" w:cs="Times New Roman"/>
          <w:sz w:val="24"/>
          <w:szCs w:val="24"/>
          <w:lang w:eastAsia="en-GB"/>
        </w:rPr>
        <w:t xml:space="preserve"> as reported by the Observer </w:t>
      </w:r>
      <w:r w:rsidR="00C37221" w:rsidRPr="005E19B4">
        <w:rPr>
          <w:rFonts w:ascii="Times New Roman" w:eastAsia="Times New Roman" w:hAnsi="Times New Roman" w:cs="Times New Roman"/>
          <w:kern w:val="0"/>
          <w:sz w:val="24"/>
          <w:szCs w:val="24"/>
          <w:lang w:eastAsia="en-GB"/>
          <w14:ligatures w14:val="none"/>
        </w:rPr>
        <w:t>(Roberts, 2020)</w:t>
      </w:r>
      <w:r w:rsidRPr="005E19B4">
        <w:rPr>
          <w:rFonts w:ascii="Times New Roman" w:hAnsi="Times New Roman" w:cs="Times New Roman"/>
          <w:sz w:val="24"/>
          <w:szCs w:val="24"/>
          <w:lang w:eastAsia="en-GB"/>
        </w:rPr>
        <w:t>, involving 60-hour workweeks and six-day work schedules for employees, reflect the company's intense drive to achieve record-breaking production numbers, potentially at the expense of worker health and safety</w:t>
      </w:r>
      <w:r w:rsidR="000D703A" w:rsidRPr="005E19B4">
        <w:rPr>
          <w:rFonts w:ascii="Times New Roman" w:hAnsi="Times New Roman" w:cs="Times New Roman"/>
          <w:sz w:val="24"/>
          <w:szCs w:val="24"/>
          <w:lang w:eastAsia="en-GB"/>
        </w:rPr>
        <w:t>.</w:t>
      </w:r>
      <w:r w:rsidRPr="005E19B4">
        <w:rPr>
          <w:rFonts w:ascii="Times New Roman" w:hAnsi="Times New Roman" w:cs="Times New Roman"/>
          <w:sz w:val="24"/>
          <w:szCs w:val="24"/>
          <w:lang w:eastAsia="en-GB"/>
        </w:rPr>
        <w:t xml:space="preserve"> </w:t>
      </w:r>
    </w:p>
    <w:p w14:paraId="4087A627" w14:textId="77777777" w:rsidR="00576579" w:rsidRDefault="00F0075E" w:rsidP="0076134A">
      <w:pPr>
        <w:rPr>
          <w:rFonts w:ascii="Times New Roman" w:hAnsi="Times New Roman" w:cs="Times New Roman"/>
          <w:sz w:val="24"/>
          <w:szCs w:val="24"/>
          <w:lang w:eastAsia="en-GB"/>
        </w:rPr>
      </w:pPr>
      <w:r w:rsidRPr="005E19B4">
        <w:rPr>
          <w:rFonts w:ascii="Times New Roman" w:hAnsi="Times New Roman" w:cs="Times New Roman"/>
          <w:sz w:val="24"/>
          <w:szCs w:val="24"/>
          <w:lang w:eastAsia="en-GB"/>
        </w:rPr>
        <w:t>Tesla's relentless focus on organisational objectives has also led to a stringent stance against employee dissent and unionisation efforts, as noted by Greenhouse</w:t>
      </w:r>
      <w:r>
        <w:rPr>
          <w:rFonts w:ascii="Times New Roman" w:hAnsi="Times New Roman" w:cs="Times New Roman"/>
          <w:sz w:val="24"/>
          <w:szCs w:val="24"/>
          <w:lang w:eastAsia="en-GB"/>
        </w:rPr>
        <w:t xml:space="preserve"> (2023)</w:t>
      </w:r>
      <w:r w:rsidRPr="00F0075E">
        <w:rPr>
          <w:rFonts w:ascii="Times New Roman" w:hAnsi="Times New Roman" w:cs="Times New Roman"/>
          <w:sz w:val="24"/>
          <w:szCs w:val="24"/>
          <w:lang w:eastAsia="en-GB"/>
        </w:rPr>
        <w:t>. The company's implementation of arbitration clauses in contracts (Tesla, 2022b), a mandatory return-to-office directive with Musk expressing distrust towards remote work (Kolodny, 2022), and board members voting against prioriti</w:t>
      </w:r>
      <w:r w:rsidR="00320147">
        <w:rPr>
          <w:rFonts w:ascii="Times New Roman" w:hAnsi="Times New Roman" w:cs="Times New Roman"/>
          <w:sz w:val="24"/>
          <w:szCs w:val="24"/>
          <w:lang w:eastAsia="en-GB"/>
        </w:rPr>
        <w:t>s</w:t>
      </w:r>
      <w:r w:rsidRPr="00F0075E">
        <w:rPr>
          <w:rFonts w:ascii="Times New Roman" w:hAnsi="Times New Roman" w:cs="Times New Roman"/>
          <w:sz w:val="24"/>
          <w:szCs w:val="24"/>
          <w:lang w:eastAsia="en-GB"/>
        </w:rPr>
        <w:t>ing HRM reforms and evaluating employee rights (Tesla, 2021) illustrate a broader pattern of controlling and silencing employee advocacy.</w:t>
      </w:r>
    </w:p>
    <w:p w14:paraId="08FFD5F3" w14:textId="27FA1057" w:rsidR="00576579" w:rsidRDefault="00576579" w:rsidP="00576579">
      <w:pPr>
        <w:rPr>
          <w:rFonts w:ascii="Times New Roman" w:hAnsi="Times New Roman" w:cs="Times New Roman"/>
          <w:sz w:val="24"/>
          <w:szCs w:val="24"/>
          <w:lang w:eastAsia="en-GB"/>
        </w:rPr>
      </w:pPr>
      <w:r w:rsidRPr="00576579">
        <w:rPr>
          <w:rFonts w:ascii="Times New Roman" w:hAnsi="Times New Roman" w:cs="Times New Roman"/>
          <w:sz w:val="24"/>
          <w:szCs w:val="24"/>
          <w:lang w:eastAsia="en-GB"/>
        </w:rPr>
        <w:t>Despite these controversies, Tesla reports notable strides in workforce diversity, with 67% representation from underrepresented groups</w:t>
      </w:r>
      <w:r w:rsidR="00C565D1">
        <w:rPr>
          <w:rFonts w:ascii="Times New Roman" w:hAnsi="Times New Roman" w:cs="Times New Roman"/>
          <w:sz w:val="24"/>
          <w:szCs w:val="24"/>
          <w:lang w:eastAsia="en-GB"/>
        </w:rPr>
        <w:t xml:space="preserve">. </w:t>
      </w:r>
      <w:r w:rsidRPr="00576579">
        <w:rPr>
          <w:rFonts w:ascii="Times New Roman" w:hAnsi="Times New Roman" w:cs="Times New Roman"/>
          <w:sz w:val="24"/>
          <w:szCs w:val="24"/>
          <w:lang w:eastAsia="en-GB"/>
        </w:rPr>
        <w:t xml:space="preserve">This indicates a complex </w:t>
      </w:r>
      <w:r w:rsidR="004764A5">
        <w:rPr>
          <w:rFonts w:ascii="Times New Roman" w:hAnsi="Times New Roman" w:cs="Times New Roman"/>
          <w:sz w:val="24"/>
          <w:szCs w:val="24"/>
          <w:lang w:eastAsia="en-GB"/>
        </w:rPr>
        <w:t>contrast</w:t>
      </w:r>
      <w:r w:rsidRPr="00576579">
        <w:rPr>
          <w:rFonts w:ascii="Times New Roman" w:hAnsi="Times New Roman" w:cs="Times New Roman"/>
          <w:sz w:val="24"/>
          <w:szCs w:val="24"/>
          <w:lang w:eastAsia="en-GB"/>
        </w:rPr>
        <w:t xml:space="preserve"> of rigorous policy enforcement with progressive societal contributions, showcasing Tesla's multifaceted approach to </w:t>
      </w:r>
      <w:r w:rsidR="00C25875" w:rsidRPr="00576579">
        <w:rPr>
          <w:rFonts w:ascii="Times New Roman" w:hAnsi="Times New Roman" w:cs="Times New Roman"/>
          <w:sz w:val="24"/>
          <w:szCs w:val="24"/>
          <w:lang w:eastAsia="en-GB"/>
        </w:rPr>
        <w:t>policy driven</w:t>
      </w:r>
      <w:r w:rsidRPr="00576579">
        <w:rPr>
          <w:rFonts w:ascii="Times New Roman" w:hAnsi="Times New Roman" w:cs="Times New Roman"/>
          <w:sz w:val="24"/>
          <w:szCs w:val="24"/>
          <w:lang w:eastAsia="en-GB"/>
        </w:rPr>
        <w:t xml:space="preserve"> HRM.</w:t>
      </w:r>
    </w:p>
    <w:p w14:paraId="6303DFBA" w14:textId="77777777" w:rsidR="005B0425" w:rsidRPr="002A766E" w:rsidRDefault="005B0425" w:rsidP="005B0425">
      <w:pPr>
        <w:rPr>
          <w:rFonts w:ascii="Times New Roman" w:hAnsi="Times New Roman" w:cs="Times New Roman"/>
          <w:sz w:val="24"/>
          <w:szCs w:val="24"/>
          <w:lang w:eastAsia="en-GB"/>
        </w:rPr>
      </w:pPr>
      <w:r w:rsidRPr="002A766E">
        <w:rPr>
          <w:rFonts w:ascii="Times New Roman" w:hAnsi="Times New Roman" w:cs="Times New Roman"/>
          <w:sz w:val="24"/>
          <w:szCs w:val="24"/>
          <w:lang w:eastAsia="en-GB"/>
        </w:rPr>
        <w:t>Both companies place a strong emphasis on employee engagement and performance management but approach them differently. Tesla's method involves rigorous performance reviews and a clear expectation for continuous improvement. Netflix, however, relies on a culture of feedback and responsibility to ensure high performance, fostering a direct and open communication line between employees and management.</w:t>
      </w:r>
    </w:p>
    <w:p w14:paraId="19E0E026" w14:textId="77777777" w:rsidR="005B0425" w:rsidRDefault="005B0425" w:rsidP="00576579">
      <w:pPr>
        <w:rPr>
          <w:rFonts w:ascii="Times New Roman" w:hAnsi="Times New Roman" w:cs="Times New Roman"/>
          <w:sz w:val="24"/>
          <w:szCs w:val="24"/>
          <w:lang w:eastAsia="en-GB"/>
        </w:rPr>
      </w:pPr>
    </w:p>
    <w:p w14:paraId="736AF742" w14:textId="110D7152" w:rsidR="00A63DB4" w:rsidRDefault="00CD7056" w:rsidP="00FD6BF7">
      <w:pPr>
        <w:pStyle w:val="Heading3"/>
        <w:rPr>
          <w:sz w:val="24"/>
          <w:szCs w:val="24"/>
          <w:lang w:eastAsia="en-GB"/>
        </w:rPr>
      </w:pPr>
      <w:bookmarkStart w:id="9" w:name="_Toc162887225"/>
      <w:r w:rsidRPr="00F94603">
        <w:rPr>
          <w:sz w:val="24"/>
          <w:szCs w:val="24"/>
          <w:lang w:eastAsia="en-GB"/>
        </w:rPr>
        <w:t>3.</w:t>
      </w:r>
      <w:r w:rsidR="002C3940">
        <w:rPr>
          <w:sz w:val="24"/>
          <w:szCs w:val="24"/>
          <w:lang w:eastAsia="en-GB"/>
        </w:rPr>
        <w:t>3</w:t>
      </w:r>
      <w:r w:rsidR="00B735AB">
        <w:rPr>
          <w:sz w:val="24"/>
          <w:szCs w:val="24"/>
          <w:lang w:eastAsia="en-GB"/>
        </w:rPr>
        <w:t>.</w:t>
      </w:r>
      <w:r w:rsidR="002C3940">
        <w:rPr>
          <w:sz w:val="24"/>
          <w:szCs w:val="24"/>
          <w:lang w:eastAsia="en-GB"/>
        </w:rPr>
        <w:t>1</w:t>
      </w:r>
      <w:r w:rsidRPr="00F94603">
        <w:rPr>
          <w:sz w:val="24"/>
          <w:szCs w:val="24"/>
          <w:lang w:eastAsia="en-GB"/>
        </w:rPr>
        <w:t xml:space="preserve"> </w:t>
      </w:r>
      <w:r w:rsidR="00A63DB4">
        <w:rPr>
          <w:sz w:val="24"/>
          <w:szCs w:val="24"/>
          <w:lang w:eastAsia="en-GB"/>
        </w:rPr>
        <w:t xml:space="preserve">Theoretical </w:t>
      </w:r>
      <w:r w:rsidR="00017C1F" w:rsidRPr="00F94603">
        <w:rPr>
          <w:sz w:val="24"/>
          <w:szCs w:val="24"/>
          <w:lang w:eastAsia="en-GB"/>
        </w:rPr>
        <w:t xml:space="preserve">Concerns </w:t>
      </w:r>
      <w:r w:rsidR="000C4150">
        <w:rPr>
          <w:sz w:val="24"/>
          <w:szCs w:val="24"/>
          <w:lang w:eastAsia="en-GB"/>
        </w:rPr>
        <w:t>with</w:t>
      </w:r>
      <w:r w:rsidR="00017C1F" w:rsidRPr="00F94603">
        <w:rPr>
          <w:sz w:val="24"/>
          <w:szCs w:val="24"/>
          <w:lang w:eastAsia="en-GB"/>
        </w:rPr>
        <w:t xml:space="preserve"> </w:t>
      </w:r>
      <w:r w:rsidR="00932D79">
        <w:rPr>
          <w:sz w:val="24"/>
          <w:szCs w:val="24"/>
          <w:lang w:eastAsia="en-GB"/>
        </w:rPr>
        <w:t>A</w:t>
      </w:r>
      <w:r w:rsidR="00017C1F" w:rsidRPr="00F94603">
        <w:rPr>
          <w:sz w:val="24"/>
          <w:szCs w:val="24"/>
          <w:lang w:eastAsia="en-GB"/>
        </w:rPr>
        <w:t>pproach</w:t>
      </w:r>
      <w:bookmarkEnd w:id="9"/>
    </w:p>
    <w:p w14:paraId="243973DA" w14:textId="7E969F52" w:rsidR="00017C1F" w:rsidRPr="00A63DB4" w:rsidRDefault="00AD5184" w:rsidP="00A63DB4">
      <w:pPr>
        <w:rPr>
          <w:b/>
          <w:bCs/>
          <w:lang w:eastAsia="en-GB"/>
        </w:rPr>
      </w:pPr>
      <w:r w:rsidRPr="00A63DB4">
        <w:rPr>
          <w:b/>
          <w:bCs/>
          <w:lang w:eastAsia="en-GB"/>
        </w:rPr>
        <w:t>Clarifying the Link Between Compliance Culture and Diversity Issues</w:t>
      </w:r>
    </w:p>
    <w:p w14:paraId="160E16CF" w14:textId="18D08DC2" w:rsidR="008F5583" w:rsidRDefault="008F5583" w:rsidP="008F5583">
      <w:pPr>
        <w:rPr>
          <w:rFonts w:ascii="Times New Roman" w:hAnsi="Times New Roman" w:cs="Times New Roman"/>
          <w:sz w:val="24"/>
          <w:szCs w:val="24"/>
          <w:lang w:eastAsia="en-GB"/>
        </w:rPr>
      </w:pPr>
      <w:r w:rsidRPr="008F5583">
        <w:rPr>
          <w:rFonts w:ascii="Times New Roman" w:hAnsi="Times New Roman" w:cs="Times New Roman"/>
          <w:sz w:val="24"/>
          <w:szCs w:val="24"/>
          <w:lang w:eastAsia="en-GB"/>
        </w:rPr>
        <w:t>Tesla's approach to people management, can be critically examined through various academic theories and concepts. These theories provide a framework to understand the implications of Tesla's practices on employee well-being, motivation, and organi</w:t>
      </w:r>
      <w:r w:rsidR="00BB05ED">
        <w:rPr>
          <w:rFonts w:ascii="Times New Roman" w:hAnsi="Times New Roman" w:cs="Times New Roman"/>
          <w:sz w:val="24"/>
          <w:szCs w:val="24"/>
          <w:lang w:eastAsia="en-GB"/>
        </w:rPr>
        <w:t>s</w:t>
      </w:r>
      <w:r w:rsidRPr="008F5583">
        <w:rPr>
          <w:rFonts w:ascii="Times New Roman" w:hAnsi="Times New Roman" w:cs="Times New Roman"/>
          <w:sz w:val="24"/>
          <w:szCs w:val="24"/>
          <w:lang w:eastAsia="en-GB"/>
        </w:rPr>
        <w:t>ational culture.</w:t>
      </w:r>
    </w:p>
    <w:p w14:paraId="5529FCB0" w14:textId="77777777" w:rsidR="00D26875" w:rsidRPr="004A0A5B" w:rsidRDefault="00D26875" w:rsidP="00D26875">
      <w:pPr>
        <w:rPr>
          <w:rFonts w:ascii="Times New Roman" w:eastAsia="Times New Roman" w:hAnsi="Times New Roman" w:cs="Times New Roman"/>
          <w:kern w:val="0"/>
          <w:sz w:val="24"/>
          <w:szCs w:val="24"/>
          <w:lang w:eastAsia="en-GB"/>
          <w14:ligatures w14:val="none"/>
        </w:rPr>
      </w:pPr>
      <w:r w:rsidRPr="00C0580C">
        <w:rPr>
          <w:rFonts w:ascii="Times New Roman" w:hAnsi="Times New Roman" w:cs="Times New Roman"/>
          <w:sz w:val="24"/>
          <w:szCs w:val="24"/>
          <w:lang w:eastAsia="en-GB"/>
        </w:rPr>
        <w:t xml:space="preserve">The study in the Journal of Social Sciences on "Symbolic Compliance to Modern HRM" </w:t>
      </w:r>
      <w:r w:rsidRPr="004A0A5B">
        <w:rPr>
          <w:rFonts w:ascii="Times New Roman" w:eastAsia="Times New Roman" w:hAnsi="Times New Roman" w:cs="Times New Roman"/>
          <w:kern w:val="0"/>
          <w:sz w:val="24"/>
          <w:szCs w:val="24"/>
          <w:lang w:eastAsia="en-GB"/>
          <w14:ligatures w14:val="none"/>
        </w:rPr>
        <w:t>(</w:t>
      </w:r>
      <w:r w:rsidRPr="00D26875">
        <w:rPr>
          <w:rFonts w:ascii="Times New Roman" w:eastAsia="Times New Roman" w:hAnsi="Times New Roman" w:cs="Times New Roman"/>
          <w:kern w:val="0"/>
          <w:sz w:val="24"/>
          <w:szCs w:val="24"/>
          <w:lang w:eastAsia="en-GB"/>
          <w14:ligatures w14:val="none"/>
        </w:rPr>
        <w:t>Naveed et al., 2017)</w:t>
      </w:r>
      <w:r>
        <w:rPr>
          <w:rFonts w:ascii="Times New Roman" w:eastAsia="Times New Roman" w:hAnsi="Times New Roman" w:cs="Times New Roman"/>
          <w:kern w:val="0"/>
          <w:sz w:val="24"/>
          <w:szCs w:val="24"/>
          <w:lang w:eastAsia="en-GB"/>
          <w14:ligatures w14:val="none"/>
        </w:rPr>
        <w:t xml:space="preserve"> </w:t>
      </w:r>
      <w:r>
        <w:rPr>
          <w:rFonts w:ascii="Times New Roman" w:hAnsi="Times New Roman" w:cs="Times New Roman"/>
          <w:sz w:val="24"/>
          <w:szCs w:val="24"/>
          <w:lang w:eastAsia="en-GB"/>
        </w:rPr>
        <w:t>offering insights</w:t>
      </w:r>
      <w:r w:rsidRPr="00C0580C">
        <w:rPr>
          <w:rFonts w:ascii="Times New Roman" w:hAnsi="Times New Roman" w:cs="Times New Roman"/>
          <w:sz w:val="24"/>
          <w:szCs w:val="24"/>
          <w:lang w:eastAsia="en-GB"/>
        </w:rPr>
        <w:t xml:space="preserve"> that mirrors challenges at Tesla, where despite the adoption of diversity policies and a high percentage of minority hires, the company has faced lawsuits for racism and discrimination. This </w:t>
      </w:r>
      <w:r>
        <w:rPr>
          <w:rFonts w:ascii="Times New Roman" w:hAnsi="Times New Roman" w:cs="Times New Roman"/>
          <w:sz w:val="24"/>
          <w:szCs w:val="24"/>
          <w:lang w:eastAsia="en-GB"/>
        </w:rPr>
        <w:t>evidences</w:t>
      </w:r>
      <w:r w:rsidRPr="00C0580C">
        <w:rPr>
          <w:rFonts w:ascii="Times New Roman" w:hAnsi="Times New Roman" w:cs="Times New Roman"/>
          <w:sz w:val="24"/>
          <w:szCs w:val="24"/>
          <w:lang w:eastAsia="en-GB"/>
        </w:rPr>
        <w:t xml:space="preserve"> a gap between policy and practice, suggesting Tesla's diversity efforts might be more about symbolic compliance rather than genuine cultural integration and practice.</w:t>
      </w:r>
    </w:p>
    <w:p w14:paraId="0399CE62" w14:textId="38578FFE" w:rsidR="00CF6190" w:rsidRDefault="00CF6190" w:rsidP="008F5583">
      <w:pPr>
        <w:rPr>
          <w:rFonts w:ascii="Times New Roman" w:hAnsi="Times New Roman" w:cs="Times New Roman"/>
          <w:sz w:val="24"/>
          <w:szCs w:val="24"/>
          <w:lang w:eastAsia="en-GB"/>
        </w:rPr>
      </w:pPr>
      <w:r w:rsidRPr="00CF6190">
        <w:rPr>
          <w:rFonts w:ascii="Times New Roman" w:hAnsi="Times New Roman" w:cs="Times New Roman"/>
          <w:sz w:val="24"/>
          <w:szCs w:val="24"/>
          <w:lang w:eastAsia="en-GB"/>
        </w:rPr>
        <w:lastRenderedPageBreak/>
        <w:t>Tesla's commitment to compliance, while crucial for safety and regulatory adherence, appears to impede the development of a truly inclusive culture. This emphasis on compliance may inadvertently prioriti</w:t>
      </w:r>
      <w:r>
        <w:rPr>
          <w:rFonts w:ascii="Times New Roman" w:hAnsi="Times New Roman" w:cs="Times New Roman"/>
          <w:sz w:val="24"/>
          <w:szCs w:val="24"/>
          <w:lang w:eastAsia="en-GB"/>
        </w:rPr>
        <w:t>s</w:t>
      </w:r>
      <w:r w:rsidRPr="00CF6190">
        <w:rPr>
          <w:rFonts w:ascii="Times New Roman" w:hAnsi="Times New Roman" w:cs="Times New Roman"/>
          <w:sz w:val="24"/>
          <w:szCs w:val="24"/>
          <w:lang w:eastAsia="en-GB"/>
        </w:rPr>
        <w:t>e adherence to rules over the nurturing of diverse perspectives and equitable practices within the organi</w:t>
      </w:r>
      <w:r w:rsidR="00CF3F79">
        <w:rPr>
          <w:rFonts w:ascii="Times New Roman" w:hAnsi="Times New Roman" w:cs="Times New Roman"/>
          <w:sz w:val="24"/>
          <w:szCs w:val="24"/>
          <w:lang w:eastAsia="en-GB"/>
        </w:rPr>
        <w:t>s</w:t>
      </w:r>
      <w:r w:rsidRPr="00CF6190">
        <w:rPr>
          <w:rFonts w:ascii="Times New Roman" w:hAnsi="Times New Roman" w:cs="Times New Roman"/>
          <w:sz w:val="24"/>
          <w:szCs w:val="24"/>
          <w:lang w:eastAsia="en-GB"/>
        </w:rPr>
        <w:t>ation</w:t>
      </w:r>
      <w:r w:rsidR="00CF3F79">
        <w:t xml:space="preserve">. </w:t>
      </w:r>
      <w:r w:rsidR="00CF3F79" w:rsidRPr="00CF3F79">
        <w:rPr>
          <w:rFonts w:ascii="Times New Roman" w:hAnsi="Times New Roman" w:cs="Times New Roman"/>
          <w:sz w:val="24"/>
          <w:szCs w:val="24"/>
          <w:lang w:eastAsia="en-GB"/>
        </w:rPr>
        <w:t xml:space="preserve">For diverse teams to excel and fully leverage the breadth of their perspectives, a psychologically safe environment is paramount. This concept, where team members feel secure to take interpersonal risks, share ideas, and express concerns without fear of reprisal, is central to unlocking the innovative potential of a diverse workforce. Recent research highlighted by Harvard Business Review, </w:t>
      </w:r>
      <w:r w:rsidR="00494615">
        <w:rPr>
          <w:rFonts w:ascii="Times New Roman" w:hAnsi="Times New Roman" w:cs="Times New Roman"/>
          <w:sz w:val="24"/>
          <w:szCs w:val="24"/>
          <w:lang w:eastAsia="en-GB"/>
        </w:rPr>
        <w:t>(</w:t>
      </w:r>
      <w:r w:rsidR="00CF3F79" w:rsidRPr="00CF3F79">
        <w:rPr>
          <w:rFonts w:ascii="Times New Roman" w:hAnsi="Times New Roman" w:cs="Times New Roman"/>
          <w:sz w:val="24"/>
          <w:szCs w:val="24"/>
          <w:lang w:eastAsia="en-GB"/>
        </w:rPr>
        <w:t>2022)</w:t>
      </w:r>
      <w:r w:rsidR="00494615">
        <w:rPr>
          <w:rFonts w:ascii="Times New Roman" w:hAnsi="Times New Roman" w:cs="Times New Roman"/>
          <w:sz w:val="24"/>
          <w:szCs w:val="24"/>
          <w:lang w:eastAsia="en-GB"/>
        </w:rPr>
        <w:t>.</w:t>
      </w:r>
    </w:p>
    <w:p w14:paraId="0A0C26AE" w14:textId="71F0E1D8" w:rsidR="009E7B54" w:rsidRPr="009E7B54" w:rsidRDefault="008F5583" w:rsidP="009E7B54">
      <w:pPr>
        <w:rPr>
          <w:rFonts w:ascii="Times New Roman" w:eastAsia="Times New Roman" w:hAnsi="Times New Roman" w:cs="Times New Roman"/>
          <w:kern w:val="0"/>
          <w:sz w:val="24"/>
          <w:szCs w:val="24"/>
          <w:lang w:eastAsia="en-GB"/>
          <w14:ligatures w14:val="none"/>
        </w:rPr>
      </w:pPr>
      <w:r w:rsidRPr="008F5583">
        <w:rPr>
          <w:rFonts w:ascii="Times New Roman" w:hAnsi="Times New Roman" w:cs="Times New Roman"/>
          <w:sz w:val="24"/>
          <w:szCs w:val="24"/>
          <w:lang w:eastAsia="en-GB"/>
        </w:rPr>
        <w:t>Maslow's Hierarchy of Need</w:t>
      </w:r>
      <w:r w:rsidR="005E4C3A">
        <w:rPr>
          <w:rFonts w:ascii="Times New Roman" w:hAnsi="Times New Roman" w:cs="Times New Roman"/>
          <w:sz w:val="24"/>
          <w:szCs w:val="24"/>
          <w:lang w:eastAsia="en-GB"/>
        </w:rPr>
        <w:t xml:space="preserve"> (1954) </w:t>
      </w:r>
      <w:r w:rsidRPr="008F5583">
        <w:rPr>
          <w:rFonts w:ascii="Times New Roman" w:hAnsi="Times New Roman" w:cs="Times New Roman"/>
          <w:sz w:val="24"/>
          <w:szCs w:val="24"/>
          <w:lang w:eastAsia="en-GB"/>
        </w:rPr>
        <w:t>theory suggests that individuals are motivated by a hierarchy of needs, starting from physiological needs up to self-actuali</w:t>
      </w:r>
      <w:r w:rsidR="00A27A4D">
        <w:rPr>
          <w:rFonts w:ascii="Times New Roman" w:hAnsi="Times New Roman" w:cs="Times New Roman"/>
          <w:sz w:val="24"/>
          <w:szCs w:val="24"/>
          <w:lang w:eastAsia="en-GB"/>
        </w:rPr>
        <w:t>s</w:t>
      </w:r>
      <w:r w:rsidRPr="008F5583">
        <w:rPr>
          <w:rFonts w:ascii="Times New Roman" w:hAnsi="Times New Roman" w:cs="Times New Roman"/>
          <w:sz w:val="24"/>
          <w:szCs w:val="24"/>
          <w:lang w:eastAsia="en-GB"/>
        </w:rPr>
        <w:t xml:space="preserve">ation. </w:t>
      </w:r>
      <w:r w:rsidR="00C8497D">
        <w:rPr>
          <w:rFonts w:ascii="Times New Roman" w:hAnsi="Times New Roman" w:cs="Times New Roman"/>
          <w:sz w:val="24"/>
          <w:szCs w:val="24"/>
          <w:lang w:eastAsia="en-GB"/>
        </w:rPr>
        <w:t>The outcome of s</w:t>
      </w:r>
      <w:r w:rsidRPr="008F5583">
        <w:rPr>
          <w:rFonts w:ascii="Times New Roman" w:hAnsi="Times New Roman" w:cs="Times New Roman"/>
          <w:sz w:val="24"/>
          <w:szCs w:val="24"/>
          <w:lang w:eastAsia="en-GB"/>
        </w:rPr>
        <w:t xml:space="preserve">trict workplace policies and demanding work </w:t>
      </w:r>
      <w:r w:rsidR="00E91673" w:rsidRPr="008F5583">
        <w:rPr>
          <w:rFonts w:ascii="Times New Roman" w:hAnsi="Times New Roman" w:cs="Times New Roman"/>
          <w:sz w:val="24"/>
          <w:szCs w:val="24"/>
          <w:lang w:eastAsia="en-GB"/>
        </w:rPr>
        <w:t>schedule</w:t>
      </w:r>
      <w:r w:rsidR="00E91673">
        <w:rPr>
          <w:rFonts w:ascii="Times New Roman" w:hAnsi="Times New Roman" w:cs="Times New Roman"/>
          <w:sz w:val="24"/>
          <w:szCs w:val="24"/>
          <w:lang w:eastAsia="en-GB"/>
        </w:rPr>
        <w:t>s adds to the validity of this theory.</w:t>
      </w:r>
      <w:r w:rsidR="00AF2E5E">
        <w:rPr>
          <w:rFonts w:ascii="Times New Roman" w:hAnsi="Times New Roman" w:cs="Times New Roman"/>
          <w:sz w:val="24"/>
          <w:szCs w:val="24"/>
          <w:lang w:eastAsia="en-GB"/>
        </w:rPr>
        <w:t xml:space="preserve"> the importance is discussed by </w:t>
      </w:r>
      <w:r w:rsidR="00AF2E5E" w:rsidRPr="00AF2E5E">
        <w:rPr>
          <w:rFonts w:ascii="Times New Roman" w:eastAsia="Times New Roman" w:hAnsi="Times New Roman" w:cs="Times New Roman"/>
          <w:kern w:val="0"/>
          <w:sz w:val="24"/>
          <w:szCs w:val="24"/>
          <w:lang w:eastAsia="en-GB"/>
          <w14:ligatures w14:val="none"/>
        </w:rPr>
        <w:t>Taormina and Gao (2013)</w:t>
      </w:r>
      <w:r w:rsidR="00AF2E5E">
        <w:rPr>
          <w:rFonts w:ascii="Times New Roman" w:eastAsia="Times New Roman" w:hAnsi="Times New Roman" w:cs="Times New Roman"/>
          <w:kern w:val="0"/>
          <w:sz w:val="24"/>
          <w:szCs w:val="24"/>
          <w:lang w:eastAsia="en-GB"/>
          <w14:ligatures w14:val="none"/>
        </w:rPr>
        <w:t xml:space="preserve">. </w:t>
      </w:r>
      <w:r w:rsidR="007C09DF">
        <w:rPr>
          <w:rFonts w:ascii="Times New Roman" w:eastAsia="Times New Roman" w:hAnsi="Times New Roman" w:cs="Times New Roman"/>
          <w:kern w:val="0"/>
          <w:sz w:val="24"/>
          <w:szCs w:val="24"/>
          <w:lang w:eastAsia="en-GB"/>
          <w14:ligatures w14:val="none"/>
        </w:rPr>
        <w:t>This theory</w:t>
      </w:r>
      <w:r w:rsidR="00FE7CAB">
        <w:rPr>
          <w:rFonts w:ascii="Times New Roman" w:eastAsia="Times New Roman" w:hAnsi="Times New Roman" w:cs="Times New Roman"/>
          <w:kern w:val="0"/>
          <w:sz w:val="24"/>
          <w:szCs w:val="24"/>
          <w:lang w:eastAsia="en-GB"/>
          <w14:ligatures w14:val="none"/>
        </w:rPr>
        <w:t xml:space="preserve"> </w:t>
      </w:r>
      <w:r w:rsidR="00E91673">
        <w:rPr>
          <w:rFonts w:ascii="Times New Roman" w:eastAsia="Times New Roman" w:hAnsi="Times New Roman" w:cs="Times New Roman"/>
          <w:kern w:val="0"/>
          <w:sz w:val="24"/>
          <w:szCs w:val="24"/>
          <w:lang w:eastAsia="en-GB"/>
          <w14:ligatures w14:val="none"/>
        </w:rPr>
        <w:t>aligns</w:t>
      </w:r>
      <w:r w:rsidR="00FE7CAB">
        <w:rPr>
          <w:rFonts w:ascii="Times New Roman" w:eastAsia="Times New Roman" w:hAnsi="Times New Roman" w:cs="Times New Roman"/>
          <w:kern w:val="0"/>
          <w:sz w:val="24"/>
          <w:szCs w:val="24"/>
          <w:lang w:eastAsia="en-GB"/>
          <w14:ligatures w14:val="none"/>
        </w:rPr>
        <w:t xml:space="preserve"> to </w:t>
      </w:r>
      <w:r w:rsidR="00CF0283">
        <w:rPr>
          <w:rFonts w:ascii="Times New Roman" w:eastAsia="Times New Roman" w:hAnsi="Times New Roman" w:cs="Times New Roman"/>
          <w:kern w:val="0"/>
          <w:sz w:val="24"/>
          <w:szCs w:val="24"/>
          <w:lang w:eastAsia="en-GB"/>
          <w14:ligatures w14:val="none"/>
        </w:rPr>
        <w:t>Tesla’s</w:t>
      </w:r>
      <w:r w:rsidR="00FE7CAB">
        <w:rPr>
          <w:rFonts w:ascii="Times New Roman" w:eastAsia="Times New Roman" w:hAnsi="Times New Roman" w:cs="Times New Roman"/>
          <w:kern w:val="0"/>
          <w:sz w:val="24"/>
          <w:szCs w:val="24"/>
          <w:lang w:eastAsia="en-GB"/>
          <w14:ligatures w14:val="none"/>
        </w:rPr>
        <w:t xml:space="preserve"> engagement issues. </w:t>
      </w:r>
      <w:r w:rsidR="00CF0283" w:rsidRPr="008F5583">
        <w:rPr>
          <w:rFonts w:ascii="Times New Roman" w:hAnsi="Times New Roman" w:cs="Times New Roman"/>
          <w:sz w:val="24"/>
          <w:szCs w:val="24"/>
          <w:lang w:eastAsia="en-GB"/>
        </w:rPr>
        <w:t>Tesla</w:t>
      </w:r>
      <w:r w:rsidRPr="008F5583">
        <w:rPr>
          <w:rFonts w:ascii="Times New Roman" w:hAnsi="Times New Roman" w:cs="Times New Roman"/>
          <w:sz w:val="24"/>
          <w:szCs w:val="24"/>
          <w:lang w:eastAsia="en-GB"/>
        </w:rPr>
        <w:t xml:space="preserve"> might </w:t>
      </w:r>
      <w:r w:rsidR="00A27A4D" w:rsidRPr="008F5583">
        <w:rPr>
          <w:rFonts w:ascii="Times New Roman" w:hAnsi="Times New Roman" w:cs="Times New Roman"/>
          <w:sz w:val="24"/>
          <w:szCs w:val="24"/>
          <w:lang w:eastAsia="en-GB"/>
        </w:rPr>
        <w:t>fulfil</w:t>
      </w:r>
      <w:r w:rsidRPr="008F5583">
        <w:rPr>
          <w:rFonts w:ascii="Times New Roman" w:hAnsi="Times New Roman" w:cs="Times New Roman"/>
          <w:sz w:val="24"/>
          <w:szCs w:val="24"/>
          <w:lang w:eastAsia="en-GB"/>
        </w:rPr>
        <w:t xml:space="preserve"> basic economic security needs but could undermine higher-level needs such as belonging, esteem, and self-actuali</w:t>
      </w:r>
      <w:r w:rsidR="00A27A4D">
        <w:rPr>
          <w:rFonts w:ascii="Times New Roman" w:hAnsi="Times New Roman" w:cs="Times New Roman"/>
          <w:sz w:val="24"/>
          <w:szCs w:val="24"/>
          <w:lang w:eastAsia="en-GB"/>
        </w:rPr>
        <w:t>s</w:t>
      </w:r>
      <w:r w:rsidRPr="008F5583">
        <w:rPr>
          <w:rFonts w:ascii="Times New Roman" w:hAnsi="Times New Roman" w:cs="Times New Roman"/>
          <w:sz w:val="24"/>
          <w:szCs w:val="24"/>
          <w:lang w:eastAsia="en-GB"/>
        </w:rPr>
        <w:t>ation, leading to employee dissatisfaction and disengagement.</w:t>
      </w:r>
    </w:p>
    <w:p w14:paraId="7FD1E457" w14:textId="2B2C3B88" w:rsidR="009E7B54" w:rsidRPr="00A24F85" w:rsidRDefault="009E7B54" w:rsidP="009E7B54">
      <w:pPr>
        <w:rPr>
          <w:rFonts w:ascii="Times New Roman" w:eastAsia="Times New Roman" w:hAnsi="Times New Roman" w:cs="Times New Roman"/>
          <w:kern w:val="0"/>
          <w:sz w:val="24"/>
          <w:szCs w:val="24"/>
          <w:lang w:eastAsia="en-GB"/>
          <w14:ligatures w14:val="none"/>
        </w:rPr>
      </w:pPr>
      <w:r w:rsidRPr="009E7B54">
        <w:rPr>
          <w:rFonts w:ascii="Times New Roman" w:hAnsi="Times New Roman" w:cs="Times New Roman"/>
          <w:sz w:val="24"/>
          <w:szCs w:val="24"/>
          <w:lang w:eastAsia="en-GB"/>
        </w:rPr>
        <w:t>Tesla's approach potentially undermines the effectiveness of incorporating structured feedback by adhering too rigidly to a centrali</w:t>
      </w:r>
      <w:r w:rsidR="00787C13">
        <w:rPr>
          <w:rFonts w:ascii="Times New Roman" w:hAnsi="Times New Roman" w:cs="Times New Roman"/>
          <w:sz w:val="24"/>
          <w:szCs w:val="24"/>
          <w:lang w:eastAsia="en-GB"/>
        </w:rPr>
        <w:t>s</w:t>
      </w:r>
      <w:r w:rsidRPr="009E7B54">
        <w:rPr>
          <w:rFonts w:ascii="Times New Roman" w:hAnsi="Times New Roman" w:cs="Times New Roman"/>
          <w:sz w:val="24"/>
          <w:szCs w:val="24"/>
          <w:lang w:eastAsia="en-GB"/>
        </w:rPr>
        <w:t>ed, policy-driven People Management strategy. This focus on high performance and efficiency, often at the expense of fostering a supportive and engaging work environment, may limit the opportunities for genuine employee feedback and engagement, crucial components for enhancing overall employee wellbeing and satisfaction</w:t>
      </w:r>
      <w:r w:rsidR="00787C13">
        <w:rPr>
          <w:rFonts w:ascii="Times New Roman" w:hAnsi="Times New Roman" w:cs="Times New Roman"/>
          <w:sz w:val="24"/>
          <w:szCs w:val="24"/>
          <w:lang w:eastAsia="en-GB"/>
        </w:rPr>
        <w:t xml:space="preserve"> as </w:t>
      </w:r>
      <w:r w:rsidR="00A24F85">
        <w:rPr>
          <w:rFonts w:ascii="Times New Roman" w:hAnsi="Times New Roman" w:cs="Times New Roman"/>
          <w:sz w:val="24"/>
          <w:szCs w:val="24"/>
          <w:lang w:eastAsia="en-GB"/>
        </w:rPr>
        <w:t xml:space="preserve">explored by CIPD </w:t>
      </w:r>
      <w:r w:rsidR="00A24F85" w:rsidRPr="00A24F85">
        <w:rPr>
          <w:rFonts w:ascii="Times New Roman" w:eastAsia="Times New Roman" w:hAnsi="Times New Roman" w:cs="Times New Roman"/>
          <w:kern w:val="0"/>
          <w:sz w:val="24"/>
          <w:szCs w:val="24"/>
          <w:lang w:eastAsia="en-GB"/>
          <w14:ligatures w14:val="none"/>
        </w:rPr>
        <w:t>(2023)</w:t>
      </w:r>
      <w:r w:rsidRPr="009E7B54">
        <w:rPr>
          <w:rFonts w:ascii="Times New Roman" w:hAnsi="Times New Roman" w:cs="Times New Roman"/>
          <w:sz w:val="24"/>
          <w:szCs w:val="24"/>
          <w:lang w:eastAsia="en-GB"/>
        </w:rPr>
        <w:t>.</w:t>
      </w:r>
    </w:p>
    <w:p w14:paraId="7165BEE0" w14:textId="3753C10C" w:rsidR="00253B3C" w:rsidRPr="00707D0E" w:rsidRDefault="00253B3C" w:rsidP="00DE6FEE">
      <w:pPr>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lang w:eastAsia="en-GB"/>
        </w:rPr>
        <w:t>T</w:t>
      </w:r>
      <w:r w:rsidRPr="00253B3C">
        <w:rPr>
          <w:rFonts w:ascii="Times New Roman" w:hAnsi="Times New Roman" w:cs="Times New Roman"/>
          <w:sz w:val="24"/>
          <w:szCs w:val="24"/>
          <w:lang w:eastAsia="en-GB"/>
        </w:rPr>
        <w:t xml:space="preserve">he negative impact of high employee turnover on company culture, as reported by </w:t>
      </w:r>
      <w:r w:rsidR="00707D0E">
        <w:rPr>
          <w:rFonts w:ascii="Times New Roman" w:hAnsi="Times New Roman" w:cs="Times New Roman"/>
          <w:sz w:val="24"/>
          <w:szCs w:val="24"/>
          <w:lang w:eastAsia="en-GB"/>
        </w:rPr>
        <w:t xml:space="preserve">People Management </w:t>
      </w:r>
      <w:r w:rsidR="00707D0E" w:rsidRPr="00707D0E">
        <w:rPr>
          <w:rFonts w:ascii="Times New Roman" w:eastAsia="Times New Roman" w:hAnsi="Times New Roman" w:cs="Times New Roman"/>
          <w:kern w:val="0"/>
          <w:sz w:val="24"/>
          <w:szCs w:val="24"/>
          <w:lang w:eastAsia="en-GB"/>
          <w14:ligatures w14:val="none"/>
        </w:rPr>
        <w:t>(Cholteeva, 2022)</w:t>
      </w:r>
      <w:r w:rsidRPr="00253B3C">
        <w:rPr>
          <w:rFonts w:ascii="Times New Roman" w:hAnsi="Times New Roman" w:cs="Times New Roman"/>
          <w:sz w:val="24"/>
          <w:szCs w:val="24"/>
          <w:lang w:eastAsia="en-GB"/>
        </w:rPr>
        <w:t>. It suggests that turnover not only increases recruitment costs but also damages the alignment between a company's culture and its stated values, potentially leading to a toxic work environment. This situation mirrors challenges at Tesla</w:t>
      </w:r>
      <w:r w:rsidR="0070280A">
        <w:rPr>
          <w:rFonts w:ascii="Times New Roman" w:hAnsi="Times New Roman" w:cs="Times New Roman"/>
          <w:sz w:val="24"/>
          <w:szCs w:val="24"/>
          <w:lang w:eastAsia="en-GB"/>
        </w:rPr>
        <w:t>.</w:t>
      </w:r>
    </w:p>
    <w:p w14:paraId="33230F67" w14:textId="23C43612" w:rsidR="004050FB" w:rsidRDefault="008F5583" w:rsidP="008F5583">
      <w:pPr>
        <w:rPr>
          <w:rFonts w:ascii="Times New Roman" w:hAnsi="Times New Roman" w:cs="Times New Roman"/>
          <w:sz w:val="24"/>
          <w:szCs w:val="24"/>
          <w:lang w:eastAsia="en-GB"/>
        </w:rPr>
      </w:pPr>
      <w:r w:rsidRPr="008F5583">
        <w:rPr>
          <w:rFonts w:ascii="Times New Roman" w:hAnsi="Times New Roman" w:cs="Times New Roman"/>
          <w:sz w:val="24"/>
          <w:szCs w:val="24"/>
          <w:lang w:eastAsia="en-GB"/>
        </w:rPr>
        <w:t>By examining Tesla's people management practices through these theoretical lenses, it becomes evident that while striving for efficiency and organi</w:t>
      </w:r>
      <w:r w:rsidR="00140DA4">
        <w:rPr>
          <w:rFonts w:ascii="Times New Roman" w:hAnsi="Times New Roman" w:cs="Times New Roman"/>
          <w:sz w:val="24"/>
          <w:szCs w:val="24"/>
          <w:lang w:eastAsia="en-GB"/>
        </w:rPr>
        <w:t>s</w:t>
      </w:r>
      <w:r w:rsidRPr="008F5583">
        <w:rPr>
          <w:rFonts w:ascii="Times New Roman" w:hAnsi="Times New Roman" w:cs="Times New Roman"/>
          <w:sz w:val="24"/>
          <w:szCs w:val="24"/>
          <w:lang w:eastAsia="en-GB"/>
        </w:rPr>
        <w:t>ational goals is crucial, a balance must be struck to ensure the psychological and physical well-being of employees, foster a positive organi</w:t>
      </w:r>
      <w:r w:rsidR="00140DA4">
        <w:rPr>
          <w:rFonts w:ascii="Times New Roman" w:hAnsi="Times New Roman" w:cs="Times New Roman"/>
          <w:sz w:val="24"/>
          <w:szCs w:val="24"/>
          <w:lang w:eastAsia="en-GB"/>
        </w:rPr>
        <w:t>s</w:t>
      </w:r>
      <w:r w:rsidRPr="008F5583">
        <w:rPr>
          <w:rFonts w:ascii="Times New Roman" w:hAnsi="Times New Roman" w:cs="Times New Roman"/>
          <w:sz w:val="24"/>
          <w:szCs w:val="24"/>
          <w:lang w:eastAsia="en-GB"/>
        </w:rPr>
        <w:t>ational culture, and ultimately sustain long-term productivity and innovation.</w:t>
      </w:r>
      <w:r w:rsidR="005E78EE">
        <w:rPr>
          <w:rFonts w:ascii="Times New Roman" w:hAnsi="Times New Roman" w:cs="Times New Roman"/>
          <w:sz w:val="24"/>
          <w:szCs w:val="24"/>
          <w:lang w:eastAsia="en-GB"/>
        </w:rPr>
        <w:t xml:space="preserve"> </w:t>
      </w:r>
      <w:r w:rsidR="00A945AE">
        <w:rPr>
          <w:rFonts w:ascii="Times New Roman" w:hAnsi="Times New Roman" w:cs="Times New Roman"/>
          <w:sz w:val="24"/>
          <w:szCs w:val="24"/>
          <w:lang w:eastAsia="en-GB"/>
        </w:rPr>
        <w:t>Ultimately</w:t>
      </w:r>
      <w:r w:rsidR="005E78EE">
        <w:rPr>
          <w:rFonts w:ascii="Times New Roman" w:hAnsi="Times New Roman" w:cs="Times New Roman"/>
          <w:sz w:val="24"/>
          <w:szCs w:val="24"/>
          <w:lang w:eastAsia="en-GB"/>
        </w:rPr>
        <w:t xml:space="preserve"> this approach is generating a </w:t>
      </w:r>
      <w:r w:rsidR="0096171B">
        <w:rPr>
          <w:rFonts w:ascii="Times New Roman" w:hAnsi="Times New Roman" w:cs="Times New Roman"/>
          <w:sz w:val="24"/>
          <w:szCs w:val="24"/>
          <w:lang w:eastAsia="en-GB"/>
        </w:rPr>
        <w:t>undesired culture</w:t>
      </w:r>
      <w:r w:rsidR="002967BD">
        <w:rPr>
          <w:rFonts w:ascii="Times New Roman" w:hAnsi="Times New Roman" w:cs="Times New Roman"/>
          <w:sz w:val="24"/>
          <w:szCs w:val="24"/>
          <w:lang w:eastAsia="en-GB"/>
        </w:rPr>
        <w:t xml:space="preserve"> and a </w:t>
      </w:r>
      <w:r w:rsidR="005E78EE">
        <w:rPr>
          <w:rFonts w:ascii="Times New Roman" w:hAnsi="Times New Roman" w:cs="Times New Roman"/>
          <w:sz w:val="24"/>
          <w:szCs w:val="24"/>
          <w:lang w:eastAsia="en-GB"/>
        </w:rPr>
        <w:t>workforce, disengaged</w:t>
      </w:r>
      <w:r w:rsidR="007E6B22">
        <w:rPr>
          <w:rFonts w:ascii="Times New Roman" w:hAnsi="Times New Roman" w:cs="Times New Roman"/>
          <w:sz w:val="24"/>
          <w:szCs w:val="24"/>
          <w:lang w:eastAsia="en-GB"/>
        </w:rPr>
        <w:t>,</w:t>
      </w:r>
      <w:r w:rsidR="00A504F0">
        <w:rPr>
          <w:rFonts w:ascii="Times New Roman" w:hAnsi="Times New Roman" w:cs="Times New Roman"/>
          <w:sz w:val="24"/>
          <w:szCs w:val="24"/>
          <w:lang w:eastAsia="en-GB"/>
        </w:rPr>
        <w:t xml:space="preserve"> </w:t>
      </w:r>
      <w:r w:rsidR="00147088">
        <w:rPr>
          <w:rFonts w:ascii="Times New Roman" w:hAnsi="Times New Roman" w:cs="Times New Roman"/>
          <w:sz w:val="24"/>
          <w:szCs w:val="24"/>
          <w:lang w:eastAsia="en-GB"/>
        </w:rPr>
        <w:t>overworked, unsatisfied</w:t>
      </w:r>
      <w:r w:rsidR="007E6B22">
        <w:rPr>
          <w:rFonts w:ascii="Times New Roman" w:hAnsi="Times New Roman" w:cs="Times New Roman"/>
          <w:sz w:val="24"/>
          <w:szCs w:val="24"/>
          <w:lang w:eastAsia="en-GB"/>
        </w:rPr>
        <w:t xml:space="preserve"> and underperforming as Tesla are not tapping into their </w:t>
      </w:r>
      <w:r w:rsidR="00A504F0">
        <w:rPr>
          <w:rFonts w:ascii="Times New Roman" w:hAnsi="Times New Roman" w:cs="Times New Roman"/>
          <w:sz w:val="24"/>
          <w:szCs w:val="24"/>
          <w:lang w:eastAsia="en-GB"/>
        </w:rPr>
        <w:t>employee’s</w:t>
      </w:r>
      <w:r w:rsidR="007E6B22">
        <w:rPr>
          <w:rFonts w:ascii="Times New Roman" w:hAnsi="Times New Roman" w:cs="Times New Roman"/>
          <w:sz w:val="24"/>
          <w:szCs w:val="24"/>
          <w:lang w:eastAsia="en-GB"/>
        </w:rPr>
        <w:t xml:space="preserve"> potential</w:t>
      </w:r>
      <w:r w:rsidR="001A0480">
        <w:rPr>
          <w:rFonts w:ascii="Times New Roman" w:hAnsi="Times New Roman" w:cs="Times New Roman"/>
          <w:sz w:val="24"/>
          <w:szCs w:val="24"/>
          <w:lang w:eastAsia="en-GB"/>
        </w:rPr>
        <w:t>.</w:t>
      </w:r>
    </w:p>
    <w:p w14:paraId="17C95C95" w14:textId="77777777" w:rsidR="0076134A" w:rsidRPr="002A766E" w:rsidRDefault="0076134A" w:rsidP="0076134A">
      <w:pPr>
        <w:rPr>
          <w:rFonts w:ascii="Times New Roman" w:hAnsi="Times New Roman" w:cs="Times New Roman"/>
          <w:sz w:val="24"/>
          <w:szCs w:val="24"/>
          <w:lang w:eastAsia="en-GB"/>
        </w:rPr>
      </w:pPr>
    </w:p>
    <w:p w14:paraId="1BB9B9E1" w14:textId="21869AB9" w:rsidR="002A766E" w:rsidRPr="00F94603" w:rsidRDefault="00995272" w:rsidP="00F94603">
      <w:pPr>
        <w:pStyle w:val="Heading1"/>
        <w:rPr>
          <w:sz w:val="28"/>
          <w:szCs w:val="28"/>
          <w:lang w:eastAsia="en-GB"/>
        </w:rPr>
      </w:pPr>
      <w:bookmarkStart w:id="10" w:name="_Toc162887226"/>
      <w:r>
        <w:rPr>
          <w:sz w:val="28"/>
          <w:szCs w:val="28"/>
          <w:lang w:eastAsia="en-GB"/>
        </w:rPr>
        <w:t>4</w:t>
      </w:r>
      <w:r w:rsidR="009A7715">
        <w:rPr>
          <w:sz w:val="28"/>
          <w:szCs w:val="28"/>
          <w:lang w:eastAsia="en-GB"/>
        </w:rPr>
        <w:t>.0</w:t>
      </w:r>
      <w:r w:rsidR="0076134A" w:rsidRPr="00F94603">
        <w:rPr>
          <w:sz w:val="28"/>
          <w:szCs w:val="28"/>
          <w:lang w:eastAsia="en-GB"/>
        </w:rPr>
        <w:t xml:space="preserve"> Impact of Technological Advancements:</w:t>
      </w:r>
      <w:bookmarkEnd w:id="10"/>
    </w:p>
    <w:p w14:paraId="4C881E1F" w14:textId="44F6A1F5" w:rsidR="002A766E" w:rsidRPr="00E276E7" w:rsidRDefault="002A766E" w:rsidP="002A766E">
      <w:pPr>
        <w:rPr>
          <w:rFonts w:ascii="Times New Roman" w:eastAsia="Times New Roman" w:hAnsi="Times New Roman" w:cs="Times New Roman"/>
          <w:kern w:val="0"/>
          <w:sz w:val="24"/>
          <w:szCs w:val="24"/>
          <w:lang w:eastAsia="en-GB"/>
          <w14:ligatures w14:val="none"/>
        </w:rPr>
      </w:pPr>
      <w:r w:rsidRPr="00E276E7">
        <w:rPr>
          <w:rFonts w:ascii="Times New Roman" w:hAnsi="Times New Roman" w:cs="Times New Roman"/>
          <w:sz w:val="24"/>
          <w:szCs w:val="24"/>
          <w:lang w:eastAsia="en-GB"/>
        </w:rPr>
        <w:t>Tesla and Netflix integrate Artificial Intelligence (AI) and technological advancements into their People Management strategies differently, reflecting their unique industry demands. Tesla leverages AI and automation to enhance manufacturing precision and efficiency, crucial for its global operations. This technology aids in performance management through data-driven evaluations, although it risks intensifying employee pressure due to strict performance metrics</w:t>
      </w:r>
      <w:r w:rsidR="004E6FB8" w:rsidRPr="00E276E7">
        <w:rPr>
          <w:rFonts w:ascii="Times New Roman" w:hAnsi="Times New Roman" w:cs="Times New Roman"/>
          <w:sz w:val="24"/>
          <w:szCs w:val="24"/>
          <w:lang w:eastAsia="en-GB"/>
        </w:rPr>
        <w:t xml:space="preserve"> as discussed by Forbes </w:t>
      </w:r>
      <w:r w:rsidR="004E6FB8" w:rsidRPr="00E276E7">
        <w:rPr>
          <w:rFonts w:ascii="Times New Roman" w:eastAsia="Times New Roman" w:hAnsi="Times New Roman" w:cs="Times New Roman"/>
          <w:kern w:val="0"/>
          <w:sz w:val="24"/>
          <w:szCs w:val="24"/>
          <w:lang w:eastAsia="en-GB"/>
          <w14:ligatures w14:val="none"/>
        </w:rPr>
        <w:t>(Denning, 2023)</w:t>
      </w:r>
      <w:r w:rsidRPr="00E276E7">
        <w:rPr>
          <w:rFonts w:ascii="Times New Roman" w:hAnsi="Times New Roman" w:cs="Times New Roman"/>
          <w:sz w:val="24"/>
          <w:szCs w:val="24"/>
          <w:lang w:eastAsia="en-GB"/>
        </w:rPr>
        <w:t>. Tesla must balance technological efficiency with employee well-being, ensuring technological adoption doesn't overshadow the need for a supportive work environment</w:t>
      </w:r>
      <w:r w:rsidR="00E276E7" w:rsidRPr="00E276E7">
        <w:rPr>
          <w:rFonts w:ascii="Times New Roman" w:hAnsi="Times New Roman" w:cs="Times New Roman"/>
          <w:color w:val="000000"/>
          <w:sz w:val="24"/>
          <w:szCs w:val="24"/>
          <w:shd w:val="clear" w:color="auto" w:fill="FFFFFF"/>
        </w:rPr>
        <w:t xml:space="preserve"> (Singh, Gupta, &amp; Chen, 2022)</w:t>
      </w:r>
      <w:r w:rsidRPr="00E276E7">
        <w:rPr>
          <w:rFonts w:ascii="Times New Roman" w:hAnsi="Times New Roman" w:cs="Times New Roman"/>
          <w:sz w:val="24"/>
          <w:szCs w:val="24"/>
          <w:lang w:eastAsia="en-GB"/>
        </w:rPr>
        <w:t>.</w:t>
      </w:r>
    </w:p>
    <w:p w14:paraId="7F685255" w14:textId="356FAFDA" w:rsidR="002A766E" w:rsidRPr="00E276E7" w:rsidRDefault="002A766E" w:rsidP="002A766E">
      <w:pPr>
        <w:rPr>
          <w:rFonts w:ascii="Times New Roman" w:eastAsia="Times New Roman" w:hAnsi="Times New Roman" w:cs="Times New Roman"/>
          <w:kern w:val="0"/>
          <w:sz w:val="24"/>
          <w:szCs w:val="24"/>
          <w:lang w:eastAsia="en-GB"/>
          <w14:ligatures w14:val="none"/>
        </w:rPr>
      </w:pPr>
      <w:r w:rsidRPr="00E276E7">
        <w:rPr>
          <w:rFonts w:ascii="Times New Roman" w:hAnsi="Times New Roman" w:cs="Times New Roman"/>
          <w:sz w:val="24"/>
          <w:szCs w:val="24"/>
          <w:lang w:eastAsia="en-GB"/>
        </w:rPr>
        <w:lastRenderedPageBreak/>
        <w:t>Netflix uses AI to foster a culture of creativity and autonomy, personali</w:t>
      </w:r>
      <w:r w:rsidR="007E1ACF" w:rsidRPr="00E276E7">
        <w:rPr>
          <w:rFonts w:ascii="Times New Roman" w:hAnsi="Times New Roman" w:cs="Times New Roman"/>
          <w:sz w:val="24"/>
          <w:szCs w:val="24"/>
          <w:lang w:eastAsia="en-GB"/>
        </w:rPr>
        <w:t>s</w:t>
      </w:r>
      <w:r w:rsidRPr="00E276E7">
        <w:rPr>
          <w:rFonts w:ascii="Times New Roman" w:hAnsi="Times New Roman" w:cs="Times New Roman"/>
          <w:sz w:val="24"/>
          <w:szCs w:val="24"/>
          <w:lang w:eastAsia="en-GB"/>
        </w:rPr>
        <w:t>ing employee experiences and development opportunities</w:t>
      </w:r>
      <w:r w:rsidR="007E1ACF" w:rsidRPr="00E276E7">
        <w:rPr>
          <w:rFonts w:ascii="Times New Roman" w:hAnsi="Times New Roman" w:cs="Times New Roman"/>
          <w:sz w:val="24"/>
          <w:szCs w:val="24"/>
          <w:lang w:eastAsia="en-GB"/>
        </w:rPr>
        <w:t xml:space="preserve"> </w:t>
      </w:r>
      <w:r w:rsidR="007E1ACF" w:rsidRPr="00E276E7">
        <w:rPr>
          <w:rFonts w:ascii="Times New Roman" w:eastAsia="Times New Roman" w:hAnsi="Times New Roman" w:cs="Times New Roman"/>
          <w:kern w:val="0"/>
          <w:sz w:val="24"/>
          <w:szCs w:val="24"/>
          <w:lang w:eastAsia="en-GB"/>
          <w14:ligatures w14:val="none"/>
        </w:rPr>
        <w:t>(Distenfeld, 2018)</w:t>
      </w:r>
      <w:r w:rsidRPr="00E276E7">
        <w:rPr>
          <w:rFonts w:ascii="Times New Roman" w:hAnsi="Times New Roman" w:cs="Times New Roman"/>
          <w:sz w:val="24"/>
          <w:szCs w:val="24"/>
          <w:lang w:eastAsia="en-GB"/>
        </w:rPr>
        <w:t>. AI-driven tools support real-time performance feedback, aligning with Netflix's emphasis on continuous improvement and employee empowerment. This approach highlights how technology can enhance engagement and satisfaction when aligned with organi</w:t>
      </w:r>
      <w:r w:rsidR="00C91F58">
        <w:rPr>
          <w:rFonts w:ascii="Times New Roman" w:hAnsi="Times New Roman" w:cs="Times New Roman"/>
          <w:sz w:val="24"/>
          <w:szCs w:val="24"/>
          <w:lang w:eastAsia="en-GB"/>
        </w:rPr>
        <w:t>s</w:t>
      </w:r>
      <w:r w:rsidRPr="00E276E7">
        <w:rPr>
          <w:rFonts w:ascii="Times New Roman" w:hAnsi="Times New Roman" w:cs="Times New Roman"/>
          <w:sz w:val="24"/>
          <w:szCs w:val="24"/>
          <w:lang w:eastAsia="en-GB"/>
        </w:rPr>
        <w:t>ational values and employee needs</w:t>
      </w:r>
      <w:r w:rsidR="007E5078" w:rsidRPr="00E276E7">
        <w:rPr>
          <w:rFonts w:ascii="Times New Roman" w:hAnsi="Times New Roman" w:cs="Times New Roman"/>
          <w:sz w:val="24"/>
          <w:szCs w:val="24"/>
          <w:lang w:eastAsia="en-GB"/>
        </w:rPr>
        <w:t xml:space="preserve"> as </w:t>
      </w:r>
      <w:r w:rsidR="00F74C12" w:rsidRPr="00E276E7">
        <w:rPr>
          <w:rFonts w:ascii="Times New Roman" w:hAnsi="Times New Roman" w:cs="Times New Roman"/>
          <w:sz w:val="24"/>
          <w:szCs w:val="24"/>
          <w:lang w:eastAsia="en-GB"/>
        </w:rPr>
        <w:t>discussed by J</w:t>
      </w:r>
      <w:r w:rsidR="00F74C12" w:rsidRPr="00E276E7">
        <w:rPr>
          <w:rFonts w:ascii="Times New Roman" w:hAnsi="Times New Roman" w:cs="Times New Roman"/>
          <w:color w:val="0D0D0D"/>
          <w:sz w:val="24"/>
          <w:szCs w:val="24"/>
          <w:shd w:val="clear" w:color="auto" w:fill="FFFFFF"/>
        </w:rPr>
        <w:t xml:space="preserve">ohnson </w:t>
      </w:r>
      <w:r w:rsidR="00013466">
        <w:rPr>
          <w:rFonts w:ascii="Times New Roman" w:hAnsi="Times New Roman" w:cs="Times New Roman"/>
          <w:color w:val="0D0D0D"/>
          <w:sz w:val="24"/>
          <w:szCs w:val="24"/>
          <w:shd w:val="clear" w:color="auto" w:fill="FFFFFF"/>
        </w:rPr>
        <w:t>and</w:t>
      </w:r>
      <w:r w:rsidR="00F74C12" w:rsidRPr="00E276E7">
        <w:rPr>
          <w:rFonts w:ascii="Times New Roman" w:hAnsi="Times New Roman" w:cs="Times New Roman"/>
          <w:color w:val="0D0D0D"/>
          <w:sz w:val="24"/>
          <w:szCs w:val="24"/>
          <w:shd w:val="clear" w:color="auto" w:fill="FFFFFF"/>
        </w:rPr>
        <w:t xml:space="preserve"> Lee (2021)</w:t>
      </w:r>
      <w:r w:rsidRPr="00E276E7">
        <w:rPr>
          <w:rFonts w:ascii="Times New Roman" w:hAnsi="Times New Roman" w:cs="Times New Roman"/>
          <w:sz w:val="24"/>
          <w:szCs w:val="24"/>
          <w:lang w:eastAsia="en-GB"/>
        </w:rPr>
        <w:t>.</w:t>
      </w:r>
    </w:p>
    <w:p w14:paraId="49FCC04D" w14:textId="5C9383BC" w:rsidR="001A69DD" w:rsidRDefault="002A766E" w:rsidP="002A766E">
      <w:pPr>
        <w:rPr>
          <w:rFonts w:ascii="Times New Roman" w:hAnsi="Times New Roman" w:cs="Times New Roman"/>
          <w:sz w:val="24"/>
          <w:szCs w:val="24"/>
          <w:lang w:eastAsia="en-GB"/>
        </w:rPr>
      </w:pPr>
      <w:r w:rsidRPr="00E276E7">
        <w:rPr>
          <w:rFonts w:ascii="Times New Roman" w:hAnsi="Times New Roman" w:cs="Times New Roman"/>
          <w:sz w:val="24"/>
          <w:szCs w:val="24"/>
          <w:lang w:eastAsia="en-GB"/>
        </w:rPr>
        <w:t>Both companies show that while AI can improve operational efficiency and employee management, the impact on organi</w:t>
      </w:r>
      <w:r w:rsidR="00E276E7">
        <w:rPr>
          <w:rFonts w:ascii="Times New Roman" w:hAnsi="Times New Roman" w:cs="Times New Roman"/>
          <w:sz w:val="24"/>
          <w:szCs w:val="24"/>
          <w:lang w:eastAsia="en-GB"/>
        </w:rPr>
        <w:t>s</w:t>
      </w:r>
      <w:r w:rsidRPr="00E276E7">
        <w:rPr>
          <w:rFonts w:ascii="Times New Roman" w:hAnsi="Times New Roman" w:cs="Times New Roman"/>
          <w:sz w:val="24"/>
          <w:szCs w:val="24"/>
          <w:lang w:eastAsia="en-GB"/>
        </w:rPr>
        <w:t xml:space="preserve">ational culture and employee well-being is </w:t>
      </w:r>
      <w:r w:rsidR="00C91F58">
        <w:rPr>
          <w:rFonts w:ascii="Times New Roman" w:hAnsi="Times New Roman" w:cs="Times New Roman"/>
          <w:sz w:val="24"/>
          <w:szCs w:val="24"/>
          <w:lang w:eastAsia="en-GB"/>
        </w:rPr>
        <w:t xml:space="preserve">not presented as </w:t>
      </w:r>
      <w:r w:rsidRPr="00E276E7">
        <w:rPr>
          <w:rFonts w:ascii="Times New Roman" w:hAnsi="Times New Roman" w:cs="Times New Roman"/>
          <w:sz w:val="24"/>
          <w:szCs w:val="24"/>
          <w:lang w:eastAsia="en-GB"/>
        </w:rPr>
        <w:t>significant.</w:t>
      </w:r>
      <w:r w:rsidR="00C17995" w:rsidRPr="00C17995">
        <w:t xml:space="preserve"> </w:t>
      </w:r>
      <w:r w:rsidR="00C17995" w:rsidRPr="00C17995">
        <w:rPr>
          <w:rFonts w:ascii="Times New Roman" w:hAnsi="Times New Roman" w:cs="Times New Roman"/>
          <w:sz w:val="24"/>
          <w:szCs w:val="24"/>
          <w:lang w:eastAsia="en-GB"/>
        </w:rPr>
        <w:t xml:space="preserve">Patel </w:t>
      </w:r>
      <w:r w:rsidR="00013466">
        <w:rPr>
          <w:rFonts w:ascii="Times New Roman" w:hAnsi="Times New Roman" w:cs="Times New Roman"/>
          <w:sz w:val="24"/>
          <w:szCs w:val="24"/>
          <w:lang w:eastAsia="en-GB"/>
        </w:rPr>
        <w:t>and</w:t>
      </w:r>
      <w:r w:rsidR="00C17995" w:rsidRPr="00C17995">
        <w:rPr>
          <w:rFonts w:ascii="Times New Roman" w:hAnsi="Times New Roman" w:cs="Times New Roman"/>
          <w:sz w:val="24"/>
          <w:szCs w:val="24"/>
          <w:lang w:eastAsia="en-GB"/>
        </w:rPr>
        <w:t xml:space="preserve"> Jackson, (2021)</w:t>
      </w:r>
      <w:r w:rsidR="00C17995">
        <w:rPr>
          <w:rFonts w:ascii="Times New Roman" w:hAnsi="Times New Roman" w:cs="Times New Roman"/>
          <w:sz w:val="24"/>
          <w:szCs w:val="24"/>
          <w:lang w:eastAsia="en-GB"/>
        </w:rPr>
        <w:t xml:space="preserve"> stress s</w:t>
      </w:r>
      <w:r w:rsidRPr="00E276E7">
        <w:rPr>
          <w:rFonts w:ascii="Times New Roman" w:hAnsi="Times New Roman" w:cs="Times New Roman"/>
          <w:sz w:val="24"/>
          <w:szCs w:val="24"/>
          <w:lang w:eastAsia="en-GB"/>
        </w:rPr>
        <w:t>uccess hinges on implementing these technologies in ways that respect and enhance the human elements of the workforce, balancing efficiency with empathy and support</w:t>
      </w:r>
      <w:r w:rsidR="00FF3FF2" w:rsidRPr="00E276E7">
        <w:rPr>
          <w:rFonts w:ascii="Times New Roman" w:hAnsi="Times New Roman" w:cs="Times New Roman"/>
          <w:sz w:val="24"/>
          <w:szCs w:val="24"/>
          <w:lang w:eastAsia="en-GB"/>
        </w:rPr>
        <w:t>.</w:t>
      </w:r>
    </w:p>
    <w:p w14:paraId="0E4A9052" w14:textId="77777777" w:rsidR="001A69DD" w:rsidRDefault="001A69DD">
      <w:pPr>
        <w:rPr>
          <w:rFonts w:ascii="Times New Roman" w:hAnsi="Times New Roman" w:cs="Times New Roman"/>
          <w:sz w:val="24"/>
          <w:szCs w:val="24"/>
          <w:lang w:eastAsia="en-GB"/>
        </w:rPr>
      </w:pPr>
      <w:r>
        <w:rPr>
          <w:rFonts w:ascii="Times New Roman" w:hAnsi="Times New Roman" w:cs="Times New Roman"/>
          <w:sz w:val="24"/>
          <w:szCs w:val="24"/>
          <w:lang w:eastAsia="en-GB"/>
        </w:rPr>
        <w:br w:type="page"/>
      </w:r>
    </w:p>
    <w:p w14:paraId="779895B1" w14:textId="13F11236" w:rsidR="007C33FD" w:rsidRDefault="00995272" w:rsidP="001A69DD">
      <w:pPr>
        <w:pStyle w:val="Heading1"/>
        <w:rPr>
          <w:sz w:val="28"/>
          <w:szCs w:val="28"/>
          <w:lang w:eastAsia="en-GB"/>
        </w:rPr>
      </w:pPr>
      <w:bookmarkStart w:id="11" w:name="_Toc162887227"/>
      <w:r>
        <w:rPr>
          <w:sz w:val="28"/>
          <w:szCs w:val="28"/>
          <w:lang w:eastAsia="en-GB"/>
        </w:rPr>
        <w:lastRenderedPageBreak/>
        <w:t>5</w:t>
      </w:r>
      <w:r w:rsidR="009A7715">
        <w:rPr>
          <w:sz w:val="28"/>
          <w:szCs w:val="28"/>
          <w:lang w:eastAsia="en-GB"/>
        </w:rPr>
        <w:t xml:space="preserve">.0 </w:t>
      </w:r>
      <w:r w:rsidR="001A69DD" w:rsidRPr="001A69DD">
        <w:rPr>
          <w:sz w:val="28"/>
          <w:szCs w:val="28"/>
          <w:lang w:eastAsia="en-GB"/>
        </w:rPr>
        <w:t>Conclusion</w:t>
      </w:r>
      <w:bookmarkEnd w:id="11"/>
    </w:p>
    <w:p w14:paraId="2067F969" w14:textId="6BDFF6C1" w:rsidR="0022430A" w:rsidRPr="0022430A" w:rsidRDefault="00D75685" w:rsidP="0022430A">
      <w:pPr>
        <w:rPr>
          <w:rFonts w:ascii="Times New Roman" w:hAnsi="Times New Roman" w:cs="Times New Roman"/>
          <w:sz w:val="24"/>
          <w:szCs w:val="24"/>
          <w:lang w:eastAsia="en-GB"/>
        </w:rPr>
      </w:pPr>
      <w:r>
        <w:rPr>
          <w:rFonts w:ascii="Times New Roman" w:hAnsi="Times New Roman" w:cs="Times New Roman"/>
          <w:sz w:val="24"/>
          <w:szCs w:val="24"/>
          <w:lang w:eastAsia="en-GB"/>
        </w:rPr>
        <w:t>The</w:t>
      </w:r>
      <w:r w:rsidR="0022430A" w:rsidRPr="0022430A">
        <w:rPr>
          <w:rFonts w:ascii="Times New Roman" w:hAnsi="Times New Roman" w:cs="Times New Roman"/>
          <w:sz w:val="24"/>
          <w:szCs w:val="24"/>
          <w:lang w:eastAsia="en-GB"/>
        </w:rPr>
        <w:t xml:space="preserve"> comparative analysis of Tesla and Netflix's People Management strategies, it becomes evident that while both organi</w:t>
      </w:r>
      <w:r>
        <w:rPr>
          <w:rFonts w:ascii="Times New Roman" w:hAnsi="Times New Roman" w:cs="Times New Roman"/>
          <w:sz w:val="24"/>
          <w:szCs w:val="24"/>
          <w:lang w:eastAsia="en-GB"/>
        </w:rPr>
        <w:t>s</w:t>
      </w:r>
      <w:r w:rsidR="0022430A" w:rsidRPr="0022430A">
        <w:rPr>
          <w:rFonts w:ascii="Times New Roman" w:hAnsi="Times New Roman" w:cs="Times New Roman"/>
          <w:sz w:val="24"/>
          <w:szCs w:val="24"/>
          <w:lang w:eastAsia="en-GB"/>
        </w:rPr>
        <w:t>ations strive for innovation within their respective industries, their approaches to People Management and organi</w:t>
      </w:r>
      <w:r>
        <w:rPr>
          <w:rFonts w:ascii="Times New Roman" w:hAnsi="Times New Roman" w:cs="Times New Roman"/>
          <w:sz w:val="24"/>
          <w:szCs w:val="24"/>
          <w:lang w:eastAsia="en-GB"/>
        </w:rPr>
        <w:t>s</w:t>
      </w:r>
      <w:r w:rsidR="0022430A" w:rsidRPr="0022430A">
        <w:rPr>
          <w:rFonts w:ascii="Times New Roman" w:hAnsi="Times New Roman" w:cs="Times New Roman"/>
          <w:sz w:val="24"/>
          <w:szCs w:val="24"/>
          <w:lang w:eastAsia="en-GB"/>
        </w:rPr>
        <w:t>ational culture significantly differ. Tesla's centrali</w:t>
      </w:r>
      <w:r>
        <w:rPr>
          <w:rFonts w:ascii="Times New Roman" w:hAnsi="Times New Roman" w:cs="Times New Roman"/>
          <w:sz w:val="24"/>
          <w:szCs w:val="24"/>
          <w:lang w:eastAsia="en-GB"/>
        </w:rPr>
        <w:t>s</w:t>
      </w:r>
      <w:r w:rsidR="0022430A" w:rsidRPr="0022430A">
        <w:rPr>
          <w:rFonts w:ascii="Times New Roman" w:hAnsi="Times New Roman" w:cs="Times New Roman"/>
          <w:sz w:val="24"/>
          <w:szCs w:val="24"/>
          <w:lang w:eastAsia="en-GB"/>
        </w:rPr>
        <w:t>ed, compliance-driven strategy has enabled rapid production expansion and adherence to safety and regulatory standards but at a notable cost to organi</w:t>
      </w:r>
      <w:r>
        <w:rPr>
          <w:rFonts w:ascii="Times New Roman" w:hAnsi="Times New Roman" w:cs="Times New Roman"/>
          <w:sz w:val="24"/>
          <w:szCs w:val="24"/>
          <w:lang w:eastAsia="en-GB"/>
        </w:rPr>
        <w:t>s</w:t>
      </w:r>
      <w:r w:rsidR="0022430A" w:rsidRPr="0022430A">
        <w:rPr>
          <w:rFonts w:ascii="Times New Roman" w:hAnsi="Times New Roman" w:cs="Times New Roman"/>
          <w:sz w:val="24"/>
          <w:szCs w:val="24"/>
          <w:lang w:eastAsia="en-GB"/>
        </w:rPr>
        <w:t xml:space="preserve">ational inclusivity and employee well-being. Despite achieving a high diversity rate, Tesla's approach has led to challenges in fostering a truly inclusive environment, </w:t>
      </w:r>
      <w:r>
        <w:rPr>
          <w:rFonts w:ascii="Times New Roman" w:hAnsi="Times New Roman" w:cs="Times New Roman"/>
          <w:sz w:val="24"/>
          <w:szCs w:val="24"/>
          <w:lang w:eastAsia="en-GB"/>
        </w:rPr>
        <w:t>highlighted</w:t>
      </w:r>
      <w:r w:rsidR="0022430A" w:rsidRPr="0022430A">
        <w:rPr>
          <w:rFonts w:ascii="Times New Roman" w:hAnsi="Times New Roman" w:cs="Times New Roman"/>
          <w:sz w:val="24"/>
          <w:szCs w:val="24"/>
          <w:lang w:eastAsia="en-GB"/>
        </w:rPr>
        <w:t xml:space="preserve"> by lawsuits and employee dissatisfaction.</w:t>
      </w:r>
    </w:p>
    <w:p w14:paraId="299B2BBA" w14:textId="63B3DB67" w:rsidR="0022430A" w:rsidRPr="0022430A" w:rsidRDefault="0022430A" w:rsidP="0022430A">
      <w:pPr>
        <w:rPr>
          <w:rFonts w:ascii="Times New Roman" w:hAnsi="Times New Roman" w:cs="Times New Roman"/>
          <w:sz w:val="24"/>
          <w:szCs w:val="24"/>
          <w:lang w:eastAsia="en-GB"/>
        </w:rPr>
      </w:pPr>
      <w:r w:rsidRPr="0022430A">
        <w:rPr>
          <w:rFonts w:ascii="Times New Roman" w:hAnsi="Times New Roman" w:cs="Times New Roman"/>
          <w:sz w:val="24"/>
          <w:szCs w:val="24"/>
          <w:lang w:eastAsia="en-GB"/>
        </w:rPr>
        <w:t>Contrastingly, Netflix's prioriti</w:t>
      </w:r>
      <w:r w:rsidR="00D75685">
        <w:rPr>
          <w:rFonts w:ascii="Times New Roman" w:hAnsi="Times New Roman" w:cs="Times New Roman"/>
          <w:sz w:val="24"/>
          <w:szCs w:val="24"/>
          <w:lang w:eastAsia="en-GB"/>
        </w:rPr>
        <w:t>s</w:t>
      </w:r>
      <w:r w:rsidRPr="0022430A">
        <w:rPr>
          <w:rFonts w:ascii="Times New Roman" w:hAnsi="Times New Roman" w:cs="Times New Roman"/>
          <w:sz w:val="24"/>
          <w:szCs w:val="24"/>
          <w:lang w:eastAsia="en-GB"/>
        </w:rPr>
        <w:t xml:space="preserve">ation of autonomy, creativity, and a culture of continuous feedback has not only facilitated its rapid growth but also </w:t>
      </w:r>
      <w:r w:rsidR="00D75685">
        <w:rPr>
          <w:rFonts w:ascii="Times New Roman" w:hAnsi="Times New Roman" w:cs="Times New Roman"/>
          <w:sz w:val="24"/>
          <w:szCs w:val="24"/>
          <w:lang w:eastAsia="en-GB"/>
        </w:rPr>
        <w:t>cultivated</w:t>
      </w:r>
      <w:r w:rsidRPr="0022430A">
        <w:rPr>
          <w:rFonts w:ascii="Times New Roman" w:hAnsi="Times New Roman" w:cs="Times New Roman"/>
          <w:sz w:val="24"/>
          <w:szCs w:val="24"/>
          <w:lang w:eastAsia="en-GB"/>
        </w:rPr>
        <w:t xml:space="preserve"> a highly engaged and satisfied workforce. This difference in approach underscores the importance of not just diversity as a numerical achievement but the deeper, more impactful practices of equity and inclusion in day-to-day operations and decision-making processes.</w:t>
      </w:r>
    </w:p>
    <w:p w14:paraId="50A72033" w14:textId="5690B142" w:rsidR="0022430A" w:rsidRPr="0022430A" w:rsidRDefault="0022430A" w:rsidP="0022430A">
      <w:pPr>
        <w:rPr>
          <w:rFonts w:ascii="Times New Roman" w:hAnsi="Times New Roman" w:cs="Times New Roman"/>
          <w:sz w:val="24"/>
          <w:szCs w:val="24"/>
          <w:lang w:eastAsia="en-GB"/>
        </w:rPr>
      </w:pPr>
      <w:r w:rsidRPr="0022430A">
        <w:rPr>
          <w:rFonts w:ascii="Times New Roman" w:hAnsi="Times New Roman" w:cs="Times New Roman"/>
          <w:sz w:val="24"/>
          <w:szCs w:val="24"/>
          <w:lang w:eastAsia="en-GB"/>
        </w:rPr>
        <w:t>The analysis highlights a critical learning point for organi</w:t>
      </w:r>
      <w:r w:rsidR="007A2639">
        <w:rPr>
          <w:rFonts w:ascii="Times New Roman" w:hAnsi="Times New Roman" w:cs="Times New Roman"/>
          <w:sz w:val="24"/>
          <w:szCs w:val="24"/>
          <w:lang w:eastAsia="en-GB"/>
        </w:rPr>
        <w:t>s</w:t>
      </w:r>
      <w:r w:rsidRPr="0022430A">
        <w:rPr>
          <w:rFonts w:ascii="Times New Roman" w:hAnsi="Times New Roman" w:cs="Times New Roman"/>
          <w:sz w:val="24"/>
          <w:szCs w:val="24"/>
          <w:lang w:eastAsia="en-GB"/>
        </w:rPr>
        <w:t>ations aiming to excel in today's competitive landscape</w:t>
      </w:r>
      <w:r w:rsidR="007A2639">
        <w:rPr>
          <w:rFonts w:ascii="Times New Roman" w:hAnsi="Times New Roman" w:cs="Times New Roman"/>
          <w:sz w:val="24"/>
          <w:szCs w:val="24"/>
          <w:lang w:eastAsia="en-GB"/>
        </w:rPr>
        <w:t xml:space="preserve"> to</w:t>
      </w:r>
      <w:r w:rsidRPr="0022430A">
        <w:rPr>
          <w:rFonts w:ascii="Times New Roman" w:hAnsi="Times New Roman" w:cs="Times New Roman"/>
          <w:sz w:val="24"/>
          <w:szCs w:val="24"/>
          <w:lang w:eastAsia="en-GB"/>
        </w:rPr>
        <w:t xml:space="preserve"> foster a workplace culture that values psychological safety, encourages diverse perspectives, and ensures equitable treatment is as crucial as operational efficiency and innovation. For Tesla, integrating more flexible People Management practices, similar to Netflix's approach, could enhance its organi</w:t>
      </w:r>
      <w:r w:rsidR="000B31C8">
        <w:rPr>
          <w:rFonts w:ascii="Times New Roman" w:hAnsi="Times New Roman" w:cs="Times New Roman"/>
          <w:sz w:val="24"/>
          <w:szCs w:val="24"/>
          <w:lang w:eastAsia="en-GB"/>
        </w:rPr>
        <w:t>s</w:t>
      </w:r>
      <w:r w:rsidRPr="0022430A">
        <w:rPr>
          <w:rFonts w:ascii="Times New Roman" w:hAnsi="Times New Roman" w:cs="Times New Roman"/>
          <w:sz w:val="24"/>
          <w:szCs w:val="24"/>
          <w:lang w:eastAsia="en-GB"/>
        </w:rPr>
        <w:t>ational culture, improve employee satisfaction, and potentially reduce turnover rates.</w:t>
      </w:r>
    </w:p>
    <w:p w14:paraId="368B1A9F" w14:textId="1DB19ADB" w:rsidR="00D75685" w:rsidRDefault="0022430A" w:rsidP="0022430A">
      <w:pPr>
        <w:rPr>
          <w:rFonts w:ascii="Times New Roman" w:hAnsi="Times New Roman" w:cs="Times New Roman"/>
          <w:sz w:val="24"/>
          <w:szCs w:val="24"/>
          <w:lang w:eastAsia="en-GB"/>
        </w:rPr>
      </w:pPr>
      <w:r w:rsidRPr="0022430A">
        <w:rPr>
          <w:rFonts w:ascii="Times New Roman" w:hAnsi="Times New Roman" w:cs="Times New Roman"/>
          <w:sz w:val="24"/>
          <w:szCs w:val="24"/>
          <w:lang w:eastAsia="en-GB"/>
        </w:rPr>
        <w:t xml:space="preserve">Adopting a more holistic approach to People Management, which balances operational demands with the needs and well-being of employees, offers a path forward for Tesla. This includes not only striving for a diverse workforce but also creating an environment where every employee feels genuinely valued and heard. </w:t>
      </w:r>
    </w:p>
    <w:p w14:paraId="418E8B0A" w14:textId="77777777" w:rsidR="00D75685" w:rsidRDefault="00D75685">
      <w:pPr>
        <w:rPr>
          <w:rFonts w:ascii="Times New Roman" w:hAnsi="Times New Roman" w:cs="Times New Roman"/>
          <w:sz w:val="24"/>
          <w:szCs w:val="24"/>
          <w:lang w:eastAsia="en-GB"/>
        </w:rPr>
      </w:pPr>
      <w:r>
        <w:rPr>
          <w:rFonts w:ascii="Times New Roman" w:hAnsi="Times New Roman" w:cs="Times New Roman"/>
          <w:sz w:val="24"/>
          <w:szCs w:val="24"/>
          <w:lang w:eastAsia="en-GB"/>
        </w:rPr>
        <w:br w:type="page"/>
      </w:r>
    </w:p>
    <w:p w14:paraId="68A682EA" w14:textId="1981FDAF" w:rsidR="001A69DD" w:rsidRDefault="00995272" w:rsidP="00A40BB8">
      <w:pPr>
        <w:pStyle w:val="Heading1"/>
        <w:rPr>
          <w:sz w:val="28"/>
          <w:szCs w:val="28"/>
          <w:lang w:eastAsia="en-GB"/>
        </w:rPr>
      </w:pPr>
      <w:bookmarkStart w:id="12" w:name="_Toc162887228"/>
      <w:r>
        <w:rPr>
          <w:sz w:val="28"/>
          <w:szCs w:val="28"/>
          <w:lang w:eastAsia="en-GB"/>
        </w:rPr>
        <w:lastRenderedPageBreak/>
        <w:t>6</w:t>
      </w:r>
      <w:r w:rsidR="009A7715">
        <w:rPr>
          <w:sz w:val="28"/>
          <w:szCs w:val="28"/>
          <w:lang w:eastAsia="en-GB"/>
        </w:rPr>
        <w:t xml:space="preserve">.0 </w:t>
      </w:r>
      <w:r w:rsidR="00A40BB8" w:rsidRPr="00A40BB8">
        <w:rPr>
          <w:sz w:val="28"/>
          <w:szCs w:val="28"/>
          <w:lang w:eastAsia="en-GB"/>
        </w:rPr>
        <w:t>Recommendations</w:t>
      </w:r>
      <w:bookmarkEnd w:id="12"/>
    </w:p>
    <w:p w14:paraId="3D1770C9" w14:textId="212E2D81" w:rsidR="005F1A87" w:rsidRPr="005F1A87" w:rsidRDefault="005F1A87" w:rsidP="005F1A87">
      <w:pPr>
        <w:rPr>
          <w:rFonts w:ascii="Times New Roman" w:hAnsi="Times New Roman" w:cs="Times New Roman"/>
          <w:sz w:val="24"/>
          <w:szCs w:val="24"/>
          <w:lang w:eastAsia="en-GB"/>
        </w:rPr>
      </w:pPr>
      <w:r w:rsidRPr="005F1A87">
        <w:rPr>
          <w:rFonts w:ascii="Times New Roman" w:hAnsi="Times New Roman" w:cs="Times New Roman"/>
          <w:sz w:val="24"/>
          <w:szCs w:val="24"/>
          <w:lang w:eastAsia="en-GB"/>
        </w:rPr>
        <w:t>Given the context of Tesla's challenges and opportunities as outlined in the report, the top three priority recommendations are:</w:t>
      </w:r>
      <w:r w:rsidR="00B5538E" w:rsidRPr="00B5538E">
        <w:t xml:space="preserve"> </w:t>
      </w:r>
      <w:r w:rsidR="00B5538E">
        <w:t> </w:t>
      </w:r>
    </w:p>
    <w:p w14:paraId="474EAAA8" w14:textId="77777777" w:rsidR="005F1A87" w:rsidRPr="005F1A87" w:rsidRDefault="005F1A87" w:rsidP="005F1A87">
      <w:pPr>
        <w:rPr>
          <w:rFonts w:ascii="Times New Roman" w:hAnsi="Times New Roman" w:cs="Times New Roman"/>
          <w:sz w:val="24"/>
          <w:szCs w:val="24"/>
          <w:lang w:eastAsia="en-GB"/>
        </w:rPr>
      </w:pPr>
    </w:p>
    <w:p w14:paraId="43FCC1EA" w14:textId="77777777" w:rsidR="007015EA" w:rsidRDefault="007015EA" w:rsidP="007015EA">
      <w:pPr>
        <w:pStyle w:val="ListParagraph"/>
        <w:numPr>
          <w:ilvl w:val="0"/>
          <w:numId w:val="7"/>
        </w:numPr>
        <w:rPr>
          <w:rFonts w:ascii="Times New Roman" w:hAnsi="Times New Roman" w:cs="Times New Roman"/>
          <w:sz w:val="24"/>
          <w:szCs w:val="24"/>
          <w:lang w:eastAsia="en-GB"/>
        </w:rPr>
      </w:pPr>
      <w:r w:rsidRPr="00E84416">
        <w:rPr>
          <w:rFonts w:ascii="Times New Roman" w:hAnsi="Times New Roman" w:cs="Times New Roman"/>
          <w:b/>
          <w:bCs/>
          <w:sz w:val="24"/>
          <w:szCs w:val="24"/>
          <w:lang w:eastAsia="en-GB"/>
        </w:rPr>
        <w:t>Enhance Inclusion Efforts</w:t>
      </w:r>
      <w:r w:rsidRPr="005F1A87">
        <w:rPr>
          <w:rFonts w:ascii="Times New Roman" w:hAnsi="Times New Roman" w:cs="Times New Roman"/>
          <w:sz w:val="24"/>
          <w:szCs w:val="24"/>
          <w:lang w:eastAsia="en-GB"/>
        </w:rPr>
        <w:t xml:space="preserve"> Strengthening diversity and inclusion training to go beyond just hiring for diversity to truly embed inclusion in</w:t>
      </w:r>
      <w:r>
        <w:rPr>
          <w:rFonts w:ascii="Times New Roman" w:hAnsi="Times New Roman" w:cs="Times New Roman"/>
          <w:sz w:val="24"/>
          <w:szCs w:val="24"/>
          <w:lang w:eastAsia="en-GB"/>
        </w:rPr>
        <w:t>to</w:t>
      </w:r>
      <w:r w:rsidRPr="005F1A87">
        <w:rPr>
          <w:rFonts w:ascii="Times New Roman" w:hAnsi="Times New Roman" w:cs="Times New Roman"/>
          <w:sz w:val="24"/>
          <w:szCs w:val="24"/>
          <w:lang w:eastAsia="en-GB"/>
        </w:rPr>
        <w:t xml:space="preserve"> the company culture is critical. Effective inclusion practices ensure that all employees, regardless of background, feel valued and heard. This is essential for fostering a creative and innovative work environment where diverse perspectives are leveraged for problem-solving and growth.</w:t>
      </w:r>
    </w:p>
    <w:p w14:paraId="5A286FCB" w14:textId="77777777" w:rsidR="007015EA" w:rsidRPr="005F1A87" w:rsidRDefault="007015EA" w:rsidP="007015EA">
      <w:pPr>
        <w:pStyle w:val="ListParagraph"/>
        <w:rPr>
          <w:rFonts w:ascii="Times New Roman" w:hAnsi="Times New Roman" w:cs="Times New Roman"/>
          <w:sz w:val="24"/>
          <w:szCs w:val="24"/>
          <w:lang w:eastAsia="en-GB"/>
        </w:rPr>
      </w:pPr>
    </w:p>
    <w:p w14:paraId="7234C4B6" w14:textId="07337234" w:rsidR="00D362CF" w:rsidRDefault="005F1A87" w:rsidP="00D362CF">
      <w:pPr>
        <w:pStyle w:val="ListParagraph"/>
        <w:numPr>
          <w:ilvl w:val="0"/>
          <w:numId w:val="7"/>
        </w:numPr>
        <w:rPr>
          <w:rFonts w:ascii="Times New Roman" w:hAnsi="Times New Roman" w:cs="Times New Roman"/>
          <w:sz w:val="24"/>
          <w:szCs w:val="24"/>
          <w:lang w:eastAsia="en-GB"/>
        </w:rPr>
      </w:pPr>
      <w:r w:rsidRPr="00E84416">
        <w:rPr>
          <w:rFonts w:ascii="Times New Roman" w:hAnsi="Times New Roman" w:cs="Times New Roman"/>
          <w:b/>
          <w:bCs/>
          <w:sz w:val="24"/>
          <w:szCs w:val="24"/>
          <w:lang w:eastAsia="en-GB"/>
        </w:rPr>
        <w:t>Promote Psychological Safety</w:t>
      </w:r>
      <w:r w:rsidRPr="005F1A87">
        <w:rPr>
          <w:rFonts w:ascii="Times New Roman" w:hAnsi="Times New Roman" w:cs="Times New Roman"/>
          <w:sz w:val="24"/>
          <w:szCs w:val="24"/>
          <w:lang w:eastAsia="en-GB"/>
        </w:rPr>
        <w:t xml:space="preserve"> Creating an environment where employees feel safe to express their ideas and concerns without fear of reprisal is foundational. This can lead to increased innovation, better problem-solving, and a more inclusive culture. Psychological safety enables employees to contribute their full potential, directly impacting organi</w:t>
      </w:r>
      <w:r w:rsidR="00B74C74">
        <w:rPr>
          <w:rFonts w:ascii="Times New Roman" w:hAnsi="Times New Roman" w:cs="Times New Roman"/>
          <w:sz w:val="24"/>
          <w:szCs w:val="24"/>
          <w:lang w:eastAsia="en-GB"/>
        </w:rPr>
        <w:t>s</w:t>
      </w:r>
      <w:r w:rsidRPr="005F1A87">
        <w:rPr>
          <w:rFonts w:ascii="Times New Roman" w:hAnsi="Times New Roman" w:cs="Times New Roman"/>
          <w:sz w:val="24"/>
          <w:szCs w:val="24"/>
          <w:lang w:eastAsia="en-GB"/>
        </w:rPr>
        <w:t>ational performance and employee satisfaction.</w:t>
      </w:r>
    </w:p>
    <w:p w14:paraId="52A4409A" w14:textId="77777777" w:rsidR="005E6799" w:rsidRPr="005E6799" w:rsidRDefault="005E6799" w:rsidP="005E6799">
      <w:pPr>
        <w:pStyle w:val="ListParagraph"/>
        <w:rPr>
          <w:rFonts w:ascii="Times New Roman" w:hAnsi="Times New Roman" w:cs="Times New Roman"/>
          <w:sz w:val="24"/>
          <w:szCs w:val="24"/>
          <w:lang w:eastAsia="en-GB"/>
        </w:rPr>
      </w:pPr>
    </w:p>
    <w:p w14:paraId="1FF5294F" w14:textId="0F8D8B9C" w:rsidR="005F1A87" w:rsidRPr="00D362CF" w:rsidRDefault="005F1A87" w:rsidP="00F53CEF">
      <w:pPr>
        <w:pStyle w:val="ListParagraph"/>
        <w:numPr>
          <w:ilvl w:val="0"/>
          <w:numId w:val="7"/>
        </w:numPr>
        <w:rPr>
          <w:rFonts w:ascii="Times New Roman" w:hAnsi="Times New Roman" w:cs="Times New Roman"/>
          <w:sz w:val="24"/>
          <w:szCs w:val="24"/>
          <w:lang w:eastAsia="en-GB"/>
        </w:rPr>
      </w:pPr>
      <w:r w:rsidRPr="00D362CF">
        <w:rPr>
          <w:rFonts w:ascii="Times New Roman" w:hAnsi="Times New Roman" w:cs="Times New Roman"/>
          <w:b/>
          <w:bCs/>
          <w:sz w:val="24"/>
          <w:szCs w:val="24"/>
          <w:lang w:eastAsia="en-GB"/>
        </w:rPr>
        <w:t>Increase Work Flexibility</w:t>
      </w:r>
      <w:r w:rsidRPr="00D362CF">
        <w:rPr>
          <w:rFonts w:ascii="Times New Roman" w:hAnsi="Times New Roman" w:cs="Times New Roman"/>
          <w:sz w:val="24"/>
          <w:szCs w:val="24"/>
          <w:lang w:eastAsia="en-GB"/>
        </w:rPr>
        <w:t xml:space="preserve"> Implementing flexible work arrangements </w:t>
      </w:r>
      <w:r w:rsidR="00C87350" w:rsidRPr="00D362CF">
        <w:rPr>
          <w:rFonts w:ascii="Times New Roman" w:hAnsi="Times New Roman" w:cs="Times New Roman"/>
          <w:sz w:val="24"/>
          <w:szCs w:val="24"/>
          <w:lang w:eastAsia="en-GB"/>
        </w:rPr>
        <w:t>increasing autonomy</w:t>
      </w:r>
      <w:r w:rsidR="00D15C63" w:rsidRPr="00D362CF">
        <w:rPr>
          <w:rFonts w:ascii="Times New Roman" w:hAnsi="Times New Roman" w:cs="Times New Roman"/>
          <w:sz w:val="24"/>
          <w:szCs w:val="24"/>
          <w:lang w:eastAsia="en-GB"/>
        </w:rPr>
        <w:t xml:space="preserve"> </w:t>
      </w:r>
      <w:r w:rsidRPr="00D362CF">
        <w:rPr>
          <w:rFonts w:ascii="Times New Roman" w:hAnsi="Times New Roman" w:cs="Times New Roman"/>
          <w:sz w:val="24"/>
          <w:szCs w:val="24"/>
          <w:lang w:eastAsia="en-GB"/>
        </w:rPr>
        <w:t>is crucial for enhancing employee satisfaction and retention. Flexibility can improve work-life balance, which is increasingly valued by today's workforce. For Tesla, this could mean offering more hybrid roles where possible and reevaluating strict policies</w:t>
      </w:r>
      <w:r w:rsidR="00D15C63" w:rsidRPr="00D362CF">
        <w:rPr>
          <w:rFonts w:ascii="Times New Roman" w:hAnsi="Times New Roman" w:cs="Times New Roman"/>
          <w:sz w:val="24"/>
          <w:szCs w:val="24"/>
          <w:lang w:eastAsia="en-GB"/>
        </w:rPr>
        <w:t xml:space="preserve"> and job roles</w:t>
      </w:r>
      <w:r w:rsidRPr="00D362CF">
        <w:rPr>
          <w:rFonts w:ascii="Times New Roman" w:hAnsi="Times New Roman" w:cs="Times New Roman"/>
          <w:sz w:val="24"/>
          <w:szCs w:val="24"/>
          <w:lang w:eastAsia="en-GB"/>
        </w:rPr>
        <w:t xml:space="preserve"> that may not be conducive to employee well-being.</w:t>
      </w:r>
    </w:p>
    <w:p w14:paraId="784D0D6D" w14:textId="2FC2771C" w:rsidR="009A7715" w:rsidRDefault="00D15C63" w:rsidP="005F1A87">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As </w:t>
      </w:r>
      <w:r w:rsidR="00A67728">
        <w:rPr>
          <w:rFonts w:ascii="Times New Roman" w:hAnsi="Times New Roman" w:cs="Times New Roman"/>
          <w:sz w:val="24"/>
          <w:szCs w:val="24"/>
          <w:lang w:eastAsia="en-GB"/>
        </w:rPr>
        <w:t>Tesla’s</w:t>
      </w:r>
      <w:r>
        <w:rPr>
          <w:rFonts w:ascii="Times New Roman" w:hAnsi="Times New Roman" w:cs="Times New Roman"/>
          <w:sz w:val="24"/>
          <w:szCs w:val="24"/>
          <w:lang w:eastAsia="en-GB"/>
        </w:rPr>
        <w:t xml:space="preserve"> </w:t>
      </w:r>
      <w:r w:rsidR="00A67728">
        <w:rPr>
          <w:rFonts w:ascii="Times New Roman" w:hAnsi="Times New Roman" w:cs="Times New Roman"/>
          <w:sz w:val="24"/>
          <w:szCs w:val="24"/>
          <w:lang w:eastAsia="en-GB"/>
        </w:rPr>
        <w:t>issues are deep routed and not fixed instantaneously f</w:t>
      </w:r>
      <w:r w:rsidR="005F1A87" w:rsidRPr="005F1A87">
        <w:rPr>
          <w:rFonts w:ascii="Times New Roman" w:hAnsi="Times New Roman" w:cs="Times New Roman"/>
          <w:sz w:val="24"/>
          <w:szCs w:val="24"/>
          <w:lang w:eastAsia="en-GB"/>
        </w:rPr>
        <w:t>ocusing on these three recommendations can provide a strong foundation for Tesla to build upon, addressing key areas that have a profound impact on employee engagement, innovation, and overall organi</w:t>
      </w:r>
      <w:r>
        <w:rPr>
          <w:rFonts w:ascii="Times New Roman" w:hAnsi="Times New Roman" w:cs="Times New Roman"/>
          <w:sz w:val="24"/>
          <w:szCs w:val="24"/>
          <w:lang w:eastAsia="en-GB"/>
        </w:rPr>
        <w:t>s</w:t>
      </w:r>
      <w:r w:rsidR="005F1A87" w:rsidRPr="005F1A87">
        <w:rPr>
          <w:rFonts w:ascii="Times New Roman" w:hAnsi="Times New Roman" w:cs="Times New Roman"/>
          <w:sz w:val="24"/>
          <w:szCs w:val="24"/>
          <w:lang w:eastAsia="en-GB"/>
        </w:rPr>
        <w:t>ational health.</w:t>
      </w:r>
      <w:r w:rsidR="009A7715">
        <w:rPr>
          <w:rFonts w:ascii="Times New Roman" w:hAnsi="Times New Roman" w:cs="Times New Roman"/>
          <w:sz w:val="24"/>
          <w:szCs w:val="24"/>
          <w:lang w:eastAsia="en-GB"/>
        </w:rPr>
        <w:br w:type="page"/>
      </w:r>
    </w:p>
    <w:p w14:paraId="7D1881BE" w14:textId="1ACF55A5" w:rsidR="0012559D" w:rsidRPr="00D362CF" w:rsidRDefault="0012559D" w:rsidP="00673E20">
      <w:pPr>
        <w:rPr>
          <w:rFonts w:ascii="Times New Roman" w:hAnsi="Times New Roman" w:cs="Times New Roman"/>
          <w:sz w:val="24"/>
          <w:szCs w:val="24"/>
          <w:lang w:eastAsia="en-GB"/>
        </w:rPr>
      </w:pPr>
      <w:r w:rsidRPr="00D362CF">
        <w:rPr>
          <w:rFonts w:ascii="Times New Roman" w:hAnsi="Times New Roman" w:cs="Times New Roman"/>
          <w:sz w:val="24"/>
          <w:szCs w:val="24"/>
          <w:lang w:eastAsia="en-GB"/>
        </w:rPr>
        <w:lastRenderedPageBreak/>
        <w:t xml:space="preserve">Words </w:t>
      </w:r>
      <w:r w:rsidR="00924172" w:rsidRPr="00D362CF">
        <w:rPr>
          <w:rFonts w:ascii="Times New Roman" w:hAnsi="Times New Roman" w:cs="Times New Roman"/>
          <w:sz w:val="24"/>
          <w:szCs w:val="24"/>
          <w:lang w:eastAsia="en-GB"/>
        </w:rPr>
        <w:t>(2675)</w:t>
      </w:r>
    </w:p>
    <w:p w14:paraId="0A8DA86D" w14:textId="05A4F2D6" w:rsidR="00A40BB8" w:rsidRDefault="009A7715" w:rsidP="009A7715">
      <w:pPr>
        <w:pStyle w:val="Heading1"/>
        <w:rPr>
          <w:sz w:val="28"/>
          <w:szCs w:val="28"/>
          <w:lang w:eastAsia="en-GB"/>
        </w:rPr>
      </w:pPr>
      <w:bookmarkStart w:id="13" w:name="_Toc162887229"/>
      <w:r w:rsidRPr="009A7715">
        <w:rPr>
          <w:sz w:val="28"/>
          <w:szCs w:val="28"/>
          <w:lang w:eastAsia="en-GB"/>
        </w:rPr>
        <w:t xml:space="preserve">References </w:t>
      </w:r>
      <w:r w:rsidR="00924172">
        <w:rPr>
          <w:sz w:val="28"/>
          <w:szCs w:val="28"/>
          <w:lang w:eastAsia="en-GB"/>
        </w:rPr>
        <w:t>(</w:t>
      </w:r>
      <w:r w:rsidR="009F6848">
        <w:rPr>
          <w:sz w:val="28"/>
          <w:szCs w:val="28"/>
          <w:lang w:eastAsia="en-GB"/>
        </w:rPr>
        <w:t>38)</w:t>
      </w:r>
      <w:bookmarkEnd w:id="13"/>
    </w:p>
    <w:p w14:paraId="0F96E87D"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Bresman, H. and Edmondson, A. (2022) ‘Research: To Excel, Diverse Teams Need Psychological Safety’, </w:t>
      </w:r>
      <w:r w:rsidRPr="00733FCE">
        <w:rPr>
          <w:rFonts w:ascii="Times New Roman" w:eastAsia="Times New Roman" w:hAnsi="Times New Roman" w:cs="Times New Roman"/>
          <w:i/>
          <w:iCs/>
          <w:kern w:val="0"/>
          <w:sz w:val="24"/>
          <w:szCs w:val="24"/>
          <w:lang w:val="en-US" w:eastAsia="en-GB"/>
        </w:rPr>
        <w:t>Harvard Business Review</w:t>
      </w:r>
      <w:r w:rsidRPr="00733FCE">
        <w:rPr>
          <w:rFonts w:ascii="Times New Roman" w:eastAsia="Times New Roman" w:hAnsi="Times New Roman" w:cs="Times New Roman"/>
          <w:kern w:val="0"/>
          <w:sz w:val="24"/>
          <w:szCs w:val="24"/>
          <w:lang w:val="en-US" w:eastAsia="en-GB"/>
        </w:rPr>
        <w:t xml:space="preserve">, 17 March. Available at: </w:t>
      </w:r>
      <w:hyperlink r:id="rId9" w:history="1">
        <w:r w:rsidRPr="00733FCE">
          <w:rPr>
            <w:rFonts w:ascii="Times New Roman" w:eastAsia="Times New Roman" w:hAnsi="Times New Roman" w:cs="Times New Roman"/>
            <w:kern w:val="0"/>
            <w:sz w:val="24"/>
            <w:szCs w:val="24"/>
            <w:lang w:val="en-US" w:eastAsia="en-GB"/>
          </w:rPr>
          <w:t>https://hbr.org/2022/03/research-to-excel-diverse-teams-need-psychological-safety</w:t>
        </w:r>
      </w:hyperlink>
      <w:r w:rsidRPr="00733FCE">
        <w:rPr>
          <w:rFonts w:ascii="Times New Roman" w:eastAsia="Times New Roman" w:hAnsi="Times New Roman" w:cs="Times New Roman"/>
          <w:kern w:val="0"/>
          <w:sz w:val="24"/>
          <w:szCs w:val="24"/>
          <w:lang w:val="en-US" w:eastAsia="en-GB"/>
        </w:rPr>
        <w:t xml:space="preserve"> (Accessed: 1 April 2024).</w:t>
      </w:r>
    </w:p>
    <w:p w14:paraId="2B61BF0E" w14:textId="6C7E8BC3"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Cardenas, B. (2021) </w:t>
      </w:r>
      <w:r w:rsidRPr="00733FCE">
        <w:rPr>
          <w:rFonts w:ascii="Times New Roman" w:eastAsia="Times New Roman" w:hAnsi="Times New Roman" w:cs="Times New Roman"/>
          <w:i/>
          <w:iCs/>
          <w:kern w:val="0"/>
          <w:sz w:val="24"/>
          <w:szCs w:val="24"/>
          <w:lang w:val="en-US" w:eastAsia="en-GB"/>
        </w:rPr>
        <w:t xml:space="preserve">Tesla Case Study: Complete Assessment of Social/Organizational Culture, Leadership, Teams, </w:t>
      </w:r>
      <w:r w:rsidR="00511C78" w:rsidRPr="00733FCE">
        <w:rPr>
          <w:rFonts w:ascii="Times New Roman" w:eastAsia="Times New Roman" w:hAnsi="Times New Roman" w:cs="Times New Roman"/>
          <w:i/>
          <w:iCs/>
          <w:kern w:val="0"/>
          <w:sz w:val="24"/>
          <w:szCs w:val="24"/>
          <w:lang w:val="en-US" w:eastAsia="en-GB"/>
        </w:rPr>
        <w:t>Communication, Talent</w:t>
      </w:r>
      <w:r w:rsidRPr="00733FCE">
        <w:rPr>
          <w:rFonts w:ascii="Times New Roman" w:eastAsia="Times New Roman" w:hAnsi="Times New Roman" w:cs="Times New Roman"/>
          <w:i/>
          <w:iCs/>
          <w:kern w:val="0"/>
          <w:sz w:val="24"/>
          <w:szCs w:val="24"/>
          <w:lang w:val="en-US" w:eastAsia="en-GB"/>
        </w:rPr>
        <w:t>/Knowledge Management &amp; Recommendations</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www.linkedin.com</w:t>
      </w:r>
      <w:r w:rsidRPr="00733FCE">
        <w:rPr>
          <w:rFonts w:ascii="Times New Roman" w:eastAsia="Times New Roman" w:hAnsi="Times New Roman" w:cs="Times New Roman"/>
          <w:kern w:val="0"/>
          <w:sz w:val="24"/>
          <w:szCs w:val="24"/>
          <w:lang w:val="en-US" w:eastAsia="en-GB"/>
        </w:rPr>
        <w:t xml:space="preserve">. Available at: </w:t>
      </w:r>
      <w:hyperlink r:id="rId10" w:history="1">
        <w:r w:rsidRPr="00733FCE">
          <w:rPr>
            <w:rFonts w:ascii="Times New Roman" w:eastAsia="Times New Roman" w:hAnsi="Times New Roman" w:cs="Times New Roman"/>
            <w:kern w:val="0"/>
            <w:sz w:val="24"/>
            <w:szCs w:val="24"/>
            <w:lang w:val="en-US" w:eastAsia="en-GB"/>
          </w:rPr>
          <w:t>https://www.linkedin.com/pulse/tesla-case-study-complete-assessment-culture-teams-bianca/</w:t>
        </w:r>
      </w:hyperlink>
      <w:r w:rsidRPr="00733FCE">
        <w:rPr>
          <w:rFonts w:ascii="Times New Roman" w:eastAsia="Times New Roman" w:hAnsi="Times New Roman" w:cs="Times New Roman"/>
          <w:kern w:val="0"/>
          <w:sz w:val="24"/>
          <w:szCs w:val="24"/>
          <w:lang w:val="en-US" w:eastAsia="en-GB"/>
        </w:rPr>
        <w:t xml:space="preserve"> (Accessed: 11 March 2024).</w:t>
      </w:r>
    </w:p>
    <w:p w14:paraId="5FEB460A"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Cholteeva, Y. (2022) </w:t>
      </w:r>
      <w:r w:rsidRPr="00733FCE">
        <w:rPr>
          <w:rFonts w:ascii="Times New Roman" w:eastAsia="Times New Roman" w:hAnsi="Times New Roman" w:cs="Times New Roman"/>
          <w:i/>
          <w:iCs/>
          <w:kern w:val="0"/>
          <w:sz w:val="24"/>
          <w:szCs w:val="24"/>
          <w:lang w:val="en-US" w:eastAsia="en-GB"/>
        </w:rPr>
        <w:t>High employee turnover damaging company culture, research suggests</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www.peoplemanagement.co.uk</w:t>
      </w:r>
      <w:r w:rsidRPr="00733FCE">
        <w:rPr>
          <w:rFonts w:ascii="Times New Roman" w:eastAsia="Times New Roman" w:hAnsi="Times New Roman" w:cs="Times New Roman"/>
          <w:kern w:val="0"/>
          <w:sz w:val="24"/>
          <w:szCs w:val="24"/>
          <w:lang w:val="en-US" w:eastAsia="en-GB"/>
        </w:rPr>
        <w:t xml:space="preserve">. Available at: </w:t>
      </w:r>
      <w:hyperlink r:id="rId11" w:history="1">
        <w:r w:rsidRPr="00733FCE">
          <w:rPr>
            <w:rFonts w:ascii="Times New Roman" w:eastAsia="Times New Roman" w:hAnsi="Times New Roman" w:cs="Times New Roman"/>
            <w:kern w:val="0"/>
            <w:sz w:val="24"/>
            <w:szCs w:val="24"/>
            <w:lang w:val="en-US" w:eastAsia="en-GB"/>
          </w:rPr>
          <w:t>https://www.peoplemanagement.co.uk/article/1795419/high-employee-turnover-damaging-company-culture-research-suggests</w:t>
        </w:r>
      </w:hyperlink>
      <w:r w:rsidRPr="00733FCE">
        <w:rPr>
          <w:rFonts w:ascii="Times New Roman" w:eastAsia="Times New Roman" w:hAnsi="Times New Roman" w:cs="Times New Roman"/>
          <w:kern w:val="0"/>
          <w:sz w:val="24"/>
          <w:szCs w:val="24"/>
          <w:lang w:val="en-US" w:eastAsia="en-GB"/>
        </w:rPr>
        <w:t xml:space="preserve"> (Accessed: 13 March 2024).</w:t>
      </w:r>
    </w:p>
    <w:p w14:paraId="5FEAD22F"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CIPD (2016) </w:t>
      </w:r>
      <w:r w:rsidRPr="00733FCE">
        <w:rPr>
          <w:rFonts w:ascii="Times New Roman" w:eastAsia="Times New Roman" w:hAnsi="Times New Roman" w:cs="Times New Roman"/>
          <w:i/>
          <w:iCs/>
          <w:kern w:val="0"/>
          <w:sz w:val="24"/>
          <w:szCs w:val="24"/>
          <w:lang w:val="en-US" w:eastAsia="en-GB"/>
        </w:rPr>
        <w:t>CIPD | Mind the gap – translating diversity policy into practice</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CIPD</w:t>
      </w:r>
      <w:r w:rsidRPr="00733FCE">
        <w:rPr>
          <w:rFonts w:ascii="Times New Roman" w:eastAsia="Times New Roman" w:hAnsi="Times New Roman" w:cs="Times New Roman"/>
          <w:kern w:val="0"/>
          <w:sz w:val="24"/>
          <w:szCs w:val="24"/>
          <w:lang w:val="en-US" w:eastAsia="en-GB"/>
        </w:rPr>
        <w:t xml:space="preserve">. Available at: </w:t>
      </w:r>
      <w:hyperlink r:id="rId12" w:history="1">
        <w:r w:rsidRPr="00733FCE">
          <w:rPr>
            <w:rFonts w:ascii="Times New Roman" w:eastAsia="Times New Roman" w:hAnsi="Times New Roman" w:cs="Times New Roman"/>
            <w:kern w:val="0"/>
            <w:sz w:val="24"/>
            <w:szCs w:val="24"/>
            <w:lang w:val="en-US" w:eastAsia="en-GB"/>
          </w:rPr>
          <w:t>https://www.cipd.org/en/knowledge/bitesize-research/translating-diversity-policy/</w:t>
        </w:r>
      </w:hyperlink>
      <w:r w:rsidRPr="00733FCE">
        <w:rPr>
          <w:rFonts w:ascii="Times New Roman" w:eastAsia="Times New Roman" w:hAnsi="Times New Roman" w:cs="Times New Roman"/>
          <w:kern w:val="0"/>
          <w:sz w:val="24"/>
          <w:szCs w:val="24"/>
          <w:lang w:val="en-US" w:eastAsia="en-GB"/>
        </w:rPr>
        <w:t xml:space="preserve"> (Accessed: 1 April 2024).</w:t>
      </w:r>
    </w:p>
    <w:p w14:paraId="4E8E4C22" w14:textId="53F9708E"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CIPD (2023) </w:t>
      </w:r>
      <w:r w:rsidR="00511C78" w:rsidRPr="00733FCE">
        <w:rPr>
          <w:rFonts w:ascii="Times New Roman" w:eastAsia="Times New Roman" w:hAnsi="Times New Roman" w:cs="Times New Roman"/>
          <w:i/>
          <w:iCs/>
          <w:kern w:val="0"/>
          <w:sz w:val="24"/>
          <w:szCs w:val="24"/>
          <w:lang w:val="en-US" w:eastAsia="en-GB"/>
        </w:rPr>
        <w:t>People management</w:t>
      </w:r>
      <w:r w:rsidRPr="00733FCE">
        <w:rPr>
          <w:rFonts w:ascii="Times New Roman" w:eastAsia="Times New Roman" w:hAnsi="Times New Roman" w:cs="Times New Roman"/>
          <w:i/>
          <w:iCs/>
          <w:kern w:val="0"/>
          <w:sz w:val="24"/>
          <w:szCs w:val="24"/>
          <w:lang w:val="en-US" w:eastAsia="en-GB"/>
        </w:rPr>
        <w:t xml:space="preserve">  and  productivity</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CIPD</w:t>
      </w:r>
      <w:r w:rsidRPr="00733FCE">
        <w:rPr>
          <w:rFonts w:ascii="Times New Roman" w:eastAsia="Times New Roman" w:hAnsi="Times New Roman" w:cs="Times New Roman"/>
          <w:kern w:val="0"/>
          <w:sz w:val="24"/>
          <w:szCs w:val="24"/>
          <w:lang w:val="en-US" w:eastAsia="en-GB"/>
        </w:rPr>
        <w:t xml:space="preserve">. Available at: </w:t>
      </w:r>
      <w:hyperlink r:id="rId13" w:history="1">
        <w:r w:rsidRPr="00733FCE">
          <w:rPr>
            <w:rFonts w:ascii="Times New Roman" w:eastAsia="Times New Roman" w:hAnsi="Times New Roman" w:cs="Times New Roman"/>
            <w:kern w:val="0"/>
            <w:sz w:val="24"/>
            <w:szCs w:val="24"/>
            <w:lang w:val="en-US" w:eastAsia="en-GB"/>
          </w:rPr>
          <w:t>https://www.cipd.org/globalassets/media/knowledge/knowledge-hub/reports/2023-pdfs/2023-people-management-productivity-8458.pdf</w:t>
        </w:r>
      </w:hyperlink>
      <w:r w:rsidRPr="00733FCE">
        <w:rPr>
          <w:rFonts w:ascii="Times New Roman" w:eastAsia="Times New Roman" w:hAnsi="Times New Roman" w:cs="Times New Roman"/>
          <w:kern w:val="0"/>
          <w:sz w:val="24"/>
          <w:szCs w:val="24"/>
          <w:lang w:val="en-US" w:eastAsia="en-GB"/>
        </w:rPr>
        <w:t xml:space="preserve"> (Accessed: 13 March 2024).</w:t>
      </w:r>
    </w:p>
    <w:p w14:paraId="440BA63E"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Coker, D. (2023) </w:t>
      </w:r>
      <w:r w:rsidRPr="00733FCE">
        <w:rPr>
          <w:rFonts w:ascii="Times New Roman" w:eastAsia="Times New Roman" w:hAnsi="Times New Roman" w:cs="Times New Roman"/>
          <w:i/>
          <w:iCs/>
          <w:kern w:val="0"/>
          <w:sz w:val="24"/>
          <w:szCs w:val="24"/>
          <w:lang w:val="en-US" w:eastAsia="en-GB"/>
        </w:rPr>
        <w:t>Redefining Success through Radical HR Innovation</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The HR Digest</w:t>
      </w:r>
      <w:r w:rsidRPr="00733FCE">
        <w:rPr>
          <w:rFonts w:ascii="Times New Roman" w:eastAsia="Times New Roman" w:hAnsi="Times New Roman" w:cs="Times New Roman"/>
          <w:kern w:val="0"/>
          <w:sz w:val="24"/>
          <w:szCs w:val="24"/>
          <w:lang w:val="en-US" w:eastAsia="en-GB"/>
        </w:rPr>
        <w:t xml:space="preserve">. Available at: </w:t>
      </w:r>
      <w:hyperlink r:id="rId14" w:history="1">
        <w:r w:rsidRPr="00733FCE">
          <w:rPr>
            <w:rFonts w:ascii="Times New Roman" w:eastAsia="Times New Roman" w:hAnsi="Times New Roman" w:cs="Times New Roman"/>
            <w:kern w:val="0"/>
            <w:sz w:val="24"/>
            <w:szCs w:val="24"/>
            <w:lang w:val="en-US" w:eastAsia="en-GB"/>
          </w:rPr>
          <w:t>https://www.thehrdigest.com/redefining-success-through-radical-hr-innovation/</w:t>
        </w:r>
      </w:hyperlink>
      <w:r w:rsidRPr="00733FCE">
        <w:rPr>
          <w:rFonts w:ascii="Times New Roman" w:eastAsia="Times New Roman" w:hAnsi="Times New Roman" w:cs="Times New Roman"/>
          <w:kern w:val="0"/>
          <w:sz w:val="24"/>
          <w:szCs w:val="24"/>
          <w:lang w:val="en-US" w:eastAsia="en-GB"/>
        </w:rPr>
        <w:t xml:space="preserve"> (Accessed: 12 March 2024).</w:t>
      </w:r>
    </w:p>
    <w:p w14:paraId="0DF575F6"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Denning, S. (2023) </w:t>
      </w:r>
      <w:r w:rsidRPr="00733FCE">
        <w:rPr>
          <w:rFonts w:ascii="Times New Roman" w:eastAsia="Times New Roman" w:hAnsi="Times New Roman" w:cs="Times New Roman"/>
          <w:i/>
          <w:iCs/>
          <w:kern w:val="0"/>
          <w:sz w:val="24"/>
          <w:szCs w:val="24"/>
          <w:lang w:val="en-US" w:eastAsia="en-GB"/>
        </w:rPr>
        <w:t>How Tesla Is Revolutionizing Management To Save The Planet</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Forbes</w:t>
      </w:r>
      <w:r w:rsidRPr="00733FCE">
        <w:rPr>
          <w:rFonts w:ascii="Times New Roman" w:eastAsia="Times New Roman" w:hAnsi="Times New Roman" w:cs="Times New Roman"/>
          <w:kern w:val="0"/>
          <w:sz w:val="24"/>
          <w:szCs w:val="24"/>
          <w:lang w:val="en-US" w:eastAsia="en-GB"/>
        </w:rPr>
        <w:t xml:space="preserve">. Available at: </w:t>
      </w:r>
      <w:hyperlink r:id="rId15" w:history="1">
        <w:r w:rsidRPr="00733FCE">
          <w:rPr>
            <w:rFonts w:ascii="Times New Roman" w:eastAsia="Times New Roman" w:hAnsi="Times New Roman" w:cs="Times New Roman"/>
            <w:kern w:val="0"/>
            <w:sz w:val="24"/>
            <w:szCs w:val="24"/>
            <w:lang w:val="en-US" w:eastAsia="en-GB"/>
          </w:rPr>
          <w:t>https://www.forbes.com/sites/stevedenning/2023/07/05/how-tesla-is-revolutionizing-management-to-save-the-planet/?sh=4e86492e4bb3</w:t>
        </w:r>
      </w:hyperlink>
      <w:r w:rsidRPr="00733FCE">
        <w:rPr>
          <w:rFonts w:ascii="Times New Roman" w:eastAsia="Times New Roman" w:hAnsi="Times New Roman" w:cs="Times New Roman"/>
          <w:kern w:val="0"/>
          <w:sz w:val="24"/>
          <w:szCs w:val="24"/>
          <w:lang w:val="en-US" w:eastAsia="en-GB"/>
        </w:rPr>
        <w:t xml:space="preserve"> (Accessed: 12 March 2024).</w:t>
      </w:r>
    </w:p>
    <w:p w14:paraId="1CBB2540"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Distenfeld, L. (2018) </w:t>
      </w:r>
      <w:r w:rsidRPr="00733FCE">
        <w:rPr>
          <w:rFonts w:ascii="Times New Roman" w:eastAsia="Times New Roman" w:hAnsi="Times New Roman" w:cs="Times New Roman"/>
          <w:i/>
          <w:iCs/>
          <w:kern w:val="0"/>
          <w:sz w:val="24"/>
          <w:szCs w:val="24"/>
          <w:lang w:val="en-US" w:eastAsia="en-GB"/>
        </w:rPr>
        <w:t>How Netflix uses its AI machine to attract top talent</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Outside Insight</w:t>
      </w:r>
      <w:r w:rsidRPr="00733FCE">
        <w:rPr>
          <w:rFonts w:ascii="Times New Roman" w:eastAsia="Times New Roman" w:hAnsi="Times New Roman" w:cs="Times New Roman"/>
          <w:kern w:val="0"/>
          <w:sz w:val="24"/>
          <w:szCs w:val="24"/>
          <w:lang w:val="en-US" w:eastAsia="en-GB"/>
        </w:rPr>
        <w:t xml:space="preserve">. Available at: </w:t>
      </w:r>
      <w:hyperlink r:id="rId16" w:history="1">
        <w:r w:rsidRPr="00733FCE">
          <w:rPr>
            <w:rFonts w:ascii="Times New Roman" w:eastAsia="Times New Roman" w:hAnsi="Times New Roman" w:cs="Times New Roman"/>
            <w:kern w:val="0"/>
            <w:sz w:val="24"/>
            <w:szCs w:val="24"/>
            <w:lang w:val="en-US" w:eastAsia="en-GB"/>
          </w:rPr>
          <w:t>https://outsideinsight.com/insights/how-netflix-uses-its-ai-machine-to-attract-</w:t>
        </w:r>
        <w:r w:rsidRPr="00733FCE">
          <w:rPr>
            <w:rFonts w:ascii="Times New Roman" w:eastAsia="Times New Roman" w:hAnsi="Times New Roman" w:cs="Times New Roman"/>
            <w:kern w:val="0"/>
            <w:sz w:val="24"/>
            <w:szCs w:val="24"/>
            <w:lang w:val="en-US" w:eastAsia="en-GB"/>
          </w:rPr>
          <w:lastRenderedPageBreak/>
          <w:t>top-talent/</w:t>
        </w:r>
      </w:hyperlink>
      <w:r w:rsidRPr="00733FCE">
        <w:rPr>
          <w:rFonts w:ascii="Times New Roman" w:eastAsia="Times New Roman" w:hAnsi="Times New Roman" w:cs="Times New Roman"/>
          <w:kern w:val="0"/>
          <w:sz w:val="24"/>
          <w:szCs w:val="24"/>
          <w:lang w:val="en-US" w:eastAsia="en-GB"/>
        </w:rPr>
        <w:t xml:space="preserve"> (Accessed: 12 March 2024).</w:t>
      </w:r>
    </w:p>
    <w:p w14:paraId="5290DBA5"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Exotic Research &amp; Development Centre (2023) </w:t>
      </w:r>
      <w:r w:rsidRPr="00733FCE">
        <w:rPr>
          <w:rFonts w:ascii="Times New Roman" w:eastAsia="Times New Roman" w:hAnsi="Times New Roman" w:cs="Times New Roman"/>
          <w:i/>
          <w:iCs/>
          <w:kern w:val="0"/>
          <w:sz w:val="24"/>
          <w:szCs w:val="24"/>
          <w:lang w:val="en-US" w:eastAsia="en-GB"/>
        </w:rPr>
        <w:t>Unleashing Innovation: How Netflix Transformed HR for a Culture of Freedom and Responsibility</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www.linkedin.com</w:t>
      </w:r>
      <w:r w:rsidRPr="00733FCE">
        <w:rPr>
          <w:rFonts w:ascii="Times New Roman" w:eastAsia="Times New Roman" w:hAnsi="Times New Roman" w:cs="Times New Roman"/>
          <w:kern w:val="0"/>
          <w:sz w:val="24"/>
          <w:szCs w:val="24"/>
          <w:lang w:val="en-US" w:eastAsia="en-GB"/>
        </w:rPr>
        <w:t xml:space="preserve">. Exotic Research &amp; Development Centre. Available at: </w:t>
      </w:r>
      <w:hyperlink r:id="rId17" w:history="1">
        <w:r w:rsidRPr="00733FCE">
          <w:rPr>
            <w:rFonts w:ascii="Times New Roman" w:eastAsia="Times New Roman" w:hAnsi="Times New Roman" w:cs="Times New Roman"/>
            <w:kern w:val="0"/>
            <w:sz w:val="24"/>
            <w:szCs w:val="24"/>
            <w:lang w:val="en-US" w:eastAsia="en-GB"/>
          </w:rPr>
          <w:t>https://www.linkedin.com/pulse/unleashing-innovation-how-netflix-transformed-hr-culture/</w:t>
        </w:r>
      </w:hyperlink>
      <w:r w:rsidRPr="00733FCE">
        <w:rPr>
          <w:rFonts w:ascii="Times New Roman" w:eastAsia="Times New Roman" w:hAnsi="Times New Roman" w:cs="Times New Roman"/>
          <w:kern w:val="0"/>
          <w:sz w:val="24"/>
          <w:szCs w:val="24"/>
          <w:lang w:val="en-US" w:eastAsia="en-GB"/>
        </w:rPr>
        <w:t xml:space="preserve"> (Accessed: 11 March 2024).</w:t>
      </w:r>
    </w:p>
    <w:p w14:paraId="1A472927"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Frederick Winslow Taylor (1911) </w:t>
      </w:r>
      <w:r w:rsidRPr="00733FCE">
        <w:rPr>
          <w:rFonts w:ascii="Times New Roman" w:eastAsia="Times New Roman" w:hAnsi="Times New Roman" w:cs="Times New Roman"/>
          <w:i/>
          <w:iCs/>
          <w:kern w:val="0"/>
          <w:sz w:val="24"/>
          <w:szCs w:val="24"/>
          <w:lang w:val="en-US" w:eastAsia="en-GB"/>
        </w:rPr>
        <w:t>The Principles of Scientific Management</w:t>
      </w:r>
      <w:r w:rsidRPr="00733FCE">
        <w:rPr>
          <w:rFonts w:ascii="Times New Roman" w:eastAsia="Times New Roman" w:hAnsi="Times New Roman" w:cs="Times New Roman"/>
          <w:kern w:val="0"/>
          <w:sz w:val="24"/>
          <w:szCs w:val="24"/>
          <w:lang w:val="en-US" w:eastAsia="en-GB"/>
        </w:rPr>
        <w:t>. NuVision Publications, LLC.</w:t>
      </w:r>
    </w:p>
    <w:p w14:paraId="37027956"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Glassdoor (2024) </w:t>
      </w:r>
      <w:r w:rsidRPr="00733FCE">
        <w:rPr>
          <w:rFonts w:ascii="Times New Roman" w:eastAsia="Times New Roman" w:hAnsi="Times New Roman" w:cs="Times New Roman"/>
          <w:i/>
          <w:iCs/>
          <w:kern w:val="0"/>
          <w:sz w:val="24"/>
          <w:szCs w:val="24"/>
          <w:lang w:val="en-US" w:eastAsia="en-GB"/>
        </w:rPr>
        <w:t>Working at Netflix</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Glassdoor</w:t>
      </w:r>
      <w:r w:rsidRPr="00733FCE">
        <w:rPr>
          <w:rFonts w:ascii="Times New Roman" w:eastAsia="Times New Roman" w:hAnsi="Times New Roman" w:cs="Times New Roman"/>
          <w:kern w:val="0"/>
          <w:sz w:val="24"/>
          <w:szCs w:val="24"/>
          <w:lang w:val="en-US" w:eastAsia="en-GB"/>
        </w:rPr>
        <w:t xml:space="preserve">. Available at: </w:t>
      </w:r>
      <w:hyperlink r:id="rId18" w:history="1">
        <w:r w:rsidRPr="00733FCE">
          <w:rPr>
            <w:rFonts w:ascii="Times New Roman" w:eastAsia="Times New Roman" w:hAnsi="Times New Roman" w:cs="Times New Roman"/>
            <w:kern w:val="0"/>
            <w:sz w:val="24"/>
            <w:szCs w:val="24"/>
            <w:lang w:val="en-US" w:eastAsia="en-GB"/>
          </w:rPr>
          <w:t>https://www.glassdoor.co.uk/Overview/Working-at-Netflix-EI_IE11891.11,18.htm</w:t>
        </w:r>
      </w:hyperlink>
      <w:r w:rsidRPr="00733FCE">
        <w:rPr>
          <w:rFonts w:ascii="Times New Roman" w:eastAsia="Times New Roman" w:hAnsi="Times New Roman" w:cs="Times New Roman"/>
          <w:kern w:val="0"/>
          <w:sz w:val="24"/>
          <w:szCs w:val="24"/>
          <w:lang w:val="en-US" w:eastAsia="en-GB"/>
        </w:rPr>
        <w:t xml:space="preserve"> (Accessed: 12 March 2024).</w:t>
      </w:r>
    </w:p>
    <w:p w14:paraId="74F5AC9C"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Greenhouse, S. (2023) ‘Elon Musk says letting workers unionize creates “lords and peasants”. What?’, </w:t>
      </w:r>
      <w:r w:rsidRPr="00733FCE">
        <w:rPr>
          <w:rFonts w:ascii="Times New Roman" w:eastAsia="Times New Roman" w:hAnsi="Times New Roman" w:cs="Times New Roman"/>
          <w:i/>
          <w:iCs/>
          <w:kern w:val="0"/>
          <w:sz w:val="24"/>
          <w:szCs w:val="24"/>
          <w:lang w:val="en-US" w:eastAsia="en-GB"/>
        </w:rPr>
        <w:t>The Guardian</w:t>
      </w:r>
      <w:r w:rsidRPr="00733FCE">
        <w:rPr>
          <w:rFonts w:ascii="Times New Roman" w:eastAsia="Times New Roman" w:hAnsi="Times New Roman" w:cs="Times New Roman"/>
          <w:kern w:val="0"/>
          <w:sz w:val="24"/>
          <w:szCs w:val="24"/>
          <w:lang w:val="en-US" w:eastAsia="en-GB"/>
        </w:rPr>
        <w:t xml:space="preserve">, 20 December. Available at: </w:t>
      </w:r>
      <w:hyperlink r:id="rId19" w:history="1">
        <w:r w:rsidRPr="00733FCE">
          <w:rPr>
            <w:rFonts w:ascii="Times New Roman" w:eastAsia="Times New Roman" w:hAnsi="Times New Roman" w:cs="Times New Roman"/>
            <w:kern w:val="0"/>
            <w:sz w:val="24"/>
            <w:szCs w:val="24"/>
            <w:lang w:val="en-US" w:eastAsia="en-GB"/>
          </w:rPr>
          <w:t>https://www.theguardian.com/commentisfree/2023/dec/20/elon-musk-unions-tesla</w:t>
        </w:r>
      </w:hyperlink>
      <w:r w:rsidRPr="00733FCE">
        <w:rPr>
          <w:rFonts w:ascii="Times New Roman" w:eastAsia="Times New Roman" w:hAnsi="Times New Roman" w:cs="Times New Roman"/>
          <w:kern w:val="0"/>
          <w:sz w:val="24"/>
          <w:szCs w:val="24"/>
          <w:lang w:val="en-US" w:eastAsia="en-GB"/>
        </w:rPr>
        <w:t xml:space="preserve"> (Accessed: 12 March 2024).</w:t>
      </w:r>
    </w:p>
    <w:p w14:paraId="0FEBCABF"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Guilford, J. (2022) ‘Breakingviews - Tesla can build cars, but culture may be harder’, </w:t>
      </w:r>
      <w:r w:rsidRPr="00733FCE">
        <w:rPr>
          <w:rFonts w:ascii="Times New Roman" w:eastAsia="Times New Roman" w:hAnsi="Times New Roman" w:cs="Times New Roman"/>
          <w:i/>
          <w:iCs/>
          <w:kern w:val="0"/>
          <w:sz w:val="24"/>
          <w:szCs w:val="24"/>
          <w:lang w:val="en-US" w:eastAsia="en-GB"/>
        </w:rPr>
        <w:t>Reuters</w:t>
      </w:r>
      <w:r w:rsidRPr="00733FCE">
        <w:rPr>
          <w:rFonts w:ascii="Times New Roman" w:eastAsia="Times New Roman" w:hAnsi="Times New Roman" w:cs="Times New Roman"/>
          <w:kern w:val="0"/>
          <w:sz w:val="24"/>
          <w:szCs w:val="24"/>
          <w:lang w:val="en-US" w:eastAsia="en-GB"/>
        </w:rPr>
        <w:t xml:space="preserve">, 11 February. Available at: </w:t>
      </w:r>
      <w:hyperlink r:id="rId20" w:history="1">
        <w:r w:rsidRPr="00733FCE">
          <w:rPr>
            <w:rFonts w:ascii="Times New Roman" w:eastAsia="Times New Roman" w:hAnsi="Times New Roman" w:cs="Times New Roman"/>
            <w:kern w:val="0"/>
            <w:sz w:val="24"/>
            <w:szCs w:val="24"/>
            <w:lang w:val="en-US" w:eastAsia="en-GB"/>
          </w:rPr>
          <w:t>https://www.reuters.com/breakingviews/tesla-can-build-cars-culture-may-be-harder-2022-02-11/</w:t>
        </w:r>
      </w:hyperlink>
      <w:r w:rsidRPr="00733FCE">
        <w:rPr>
          <w:rFonts w:ascii="Times New Roman" w:eastAsia="Times New Roman" w:hAnsi="Times New Roman" w:cs="Times New Roman"/>
          <w:kern w:val="0"/>
          <w:sz w:val="24"/>
          <w:szCs w:val="24"/>
          <w:lang w:val="en-US" w:eastAsia="en-GB"/>
        </w:rPr>
        <w:t xml:space="preserve"> (Accessed: 12 March 2024).</w:t>
      </w:r>
    </w:p>
    <w:p w14:paraId="63CDAE6B"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Jin, H., Kerber, R. and Linsk, R. (2021) ‘Tesla faces investor test after big jury award over racism’, </w:t>
      </w:r>
      <w:r w:rsidRPr="00733FCE">
        <w:rPr>
          <w:rFonts w:ascii="Times New Roman" w:eastAsia="Times New Roman" w:hAnsi="Times New Roman" w:cs="Times New Roman"/>
          <w:i/>
          <w:iCs/>
          <w:kern w:val="0"/>
          <w:sz w:val="24"/>
          <w:szCs w:val="24"/>
          <w:lang w:val="en-US" w:eastAsia="en-GB"/>
        </w:rPr>
        <w:t>Reuters</w:t>
      </w:r>
      <w:r w:rsidRPr="00733FCE">
        <w:rPr>
          <w:rFonts w:ascii="Times New Roman" w:eastAsia="Times New Roman" w:hAnsi="Times New Roman" w:cs="Times New Roman"/>
          <w:kern w:val="0"/>
          <w:sz w:val="24"/>
          <w:szCs w:val="24"/>
          <w:lang w:val="en-US" w:eastAsia="en-GB"/>
        </w:rPr>
        <w:t xml:space="preserve">, 6 October. Available at: </w:t>
      </w:r>
      <w:hyperlink r:id="rId21" w:history="1">
        <w:r w:rsidRPr="00733FCE">
          <w:rPr>
            <w:rFonts w:ascii="Times New Roman" w:eastAsia="Times New Roman" w:hAnsi="Times New Roman" w:cs="Times New Roman"/>
            <w:kern w:val="0"/>
            <w:sz w:val="24"/>
            <w:szCs w:val="24"/>
            <w:lang w:val="en-US" w:eastAsia="en-GB"/>
          </w:rPr>
          <w:t>https://www.reuters.com/business/autos-transportation/tesla-faces-investor-test-after-big-jury-award-over-racism-2021-10-06/</w:t>
        </w:r>
      </w:hyperlink>
      <w:r w:rsidRPr="00733FCE">
        <w:rPr>
          <w:rFonts w:ascii="Times New Roman" w:eastAsia="Times New Roman" w:hAnsi="Times New Roman" w:cs="Times New Roman"/>
          <w:kern w:val="0"/>
          <w:sz w:val="24"/>
          <w:szCs w:val="24"/>
          <w:lang w:val="en-US" w:eastAsia="en-GB"/>
        </w:rPr>
        <w:t>.</w:t>
      </w:r>
    </w:p>
    <w:p w14:paraId="64A91F14"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Johnson, A. &amp; Lee, M. (2021). Integrating AI in Human Resources Management: Challenges and Opportunities. </w:t>
      </w:r>
      <w:r w:rsidRPr="00733FCE">
        <w:rPr>
          <w:rFonts w:ascii="Times New Roman" w:eastAsia="Times New Roman" w:hAnsi="Times New Roman" w:cs="Times New Roman"/>
          <w:i/>
          <w:iCs/>
          <w:kern w:val="0"/>
          <w:sz w:val="24"/>
          <w:szCs w:val="24"/>
          <w:lang w:val="en-US" w:eastAsia="en-GB"/>
        </w:rPr>
        <w:t>Journal of Business and Psychology</w:t>
      </w:r>
      <w:r w:rsidRPr="00733FCE">
        <w:rPr>
          <w:rFonts w:ascii="Times New Roman" w:eastAsia="Times New Roman" w:hAnsi="Times New Roman" w:cs="Times New Roman"/>
          <w:kern w:val="0"/>
          <w:sz w:val="24"/>
          <w:szCs w:val="24"/>
          <w:lang w:val="en-US" w:eastAsia="en-GB"/>
        </w:rPr>
        <w:t xml:space="preserve">, 36(4), 675-689 </w:t>
      </w:r>
    </w:p>
    <w:p w14:paraId="471A24CC"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Kolodny, L. (2022) </w:t>
      </w:r>
      <w:r w:rsidRPr="00733FCE">
        <w:rPr>
          <w:rFonts w:ascii="Times New Roman" w:eastAsia="Times New Roman" w:hAnsi="Times New Roman" w:cs="Times New Roman"/>
          <w:i/>
          <w:iCs/>
          <w:kern w:val="0"/>
          <w:sz w:val="24"/>
          <w:szCs w:val="24"/>
          <w:lang w:val="en-US" w:eastAsia="en-GB"/>
        </w:rPr>
        <w:t>Tesla struggles with Elon Musk’s strict return-to-office policy</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CNBC</w:t>
      </w:r>
      <w:r w:rsidRPr="00733FCE">
        <w:rPr>
          <w:rFonts w:ascii="Times New Roman" w:eastAsia="Times New Roman" w:hAnsi="Times New Roman" w:cs="Times New Roman"/>
          <w:kern w:val="0"/>
          <w:sz w:val="24"/>
          <w:szCs w:val="24"/>
          <w:lang w:val="en-US" w:eastAsia="en-GB"/>
        </w:rPr>
        <w:t xml:space="preserve">. Available at: </w:t>
      </w:r>
      <w:hyperlink r:id="rId22" w:history="1">
        <w:r w:rsidRPr="00733FCE">
          <w:rPr>
            <w:rFonts w:ascii="Times New Roman" w:eastAsia="Times New Roman" w:hAnsi="Times New Roman" w:cs="Times New Roman"/>
            <w:kern w:val="0"/>
            <w:sz w:val="24"/>
            <w:szCs w:val="24"/>
            <w:lang w:val="en-US" w:eastAsia="en-GB"/>
          </w:rPr>
          <w:t>https://www.cnbc.com/2022/09/14/tesla-struggles-with-elon-musks-strict-return-to-office-policy.html#:~:text=Tesla%20CEO%20Elon%20Musk%20enacted</w:t>
        </w:r>
      </w:hyperlink>
      <w:r w:rsidRPr="00733FCE">
        <w:rPr>
          <w:rFonts w:ascii="Times New Roman" w:eastAsia="Times New Roman" w:hAnsi="Times New Roman" w:cs="Times New Roman"/>
          <w:kern w:val="0"/>
          <w:sz w:val="24"/>
          <w:szCs w:val="24"/>
          <w:lang w:val="en-US" w:eastAsia="en-GB"/>
        </w:rPr>
        <w:t xml:space="preserve"> (Accessed: 12 March 2024).</w:t>
      </w:r>
    </w:p>
    <w:p w14:paraId="51027A7A"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Lambert, F. (2022) </w:t>
      </w:r>
      <w:r w:rsidRPr="00733FCE">
        <w:rPr>
          <w:rFonts w:ascii="Times New Roman" w:eastAsia="Times New Roman" w:hAnsi="Times New Roman" w:cs="Times New Roman"/>
          <w:i/>
          <w:iCs/>
          <w:kern w:val="0"/>
          <w:sz w:val="24"/>
          <w:szCs w:val="24"/>
          <w:lang w:val="en-US" w:eastAsia="en-GB"/>
        </w:rPr>
        <w:t>Tesla (TSLA) has a new ‘Champion of People,’ aka head of HR</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Electrek</w:t>
      </w:r>
      <w:r w:rsidRPr="00733FCE">
        <w:rPr>
          <w:rFonts w:ascii="Times New Roman" w:eastAsia="Times New Roman" w:hAnsi="Times New Roman" w:cs="Times New Roman"/>
          <w:kern w:val="0"/>
          <w:sz w:val="24"/>
          <w:szCs w:val="24"/>
          <w:lang w:val="en-US" w:eastAsia="en-GB"/>
        </w:rPr>
        <w:t xml:space="preserve">. Available at: </w:t>
      </w:r>
      <w:hyperlink r:id="rId23" w:history="1">
        <w:r w:rsidRPr="00733FCE">
          <w:rPr>
            <w:rFonts w:ascii="Times New Roman" w:eastAsia="Times New Roman" w:hAnsi="Times New Roman" w:cs="Times New Roman"/>
            <w:kern w:val="0"/>
            <w:sz w:val="24"/>
            <w:szCs w:val="24"/>
            <w:lang w:val="en-US" w:eastAsia="en-GB"/>
          </w:rPr>
          <w:t>https://electrek.co/2022/12/08/tesla-tsla-champion-of-people-aka-head-hr/</w:t>
        </w:r>
      </w:hyperlink>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kern w:val="0"/>
          <w:sz w:val="24"/>
          <w:szCs w:val="24"/>
          <w:lang w:val="en-US" w:eastAsia="en-GB"/>
        </w:rPr>
        <w:lastRenderedPageBreak/>
        <w:t>(Accessed: 11 March 2024).</w:t>
      </w:r>
    </w:p>
    <w:p w14:paraId="67218863"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LinkedIn (2023) </w:t>
      </w:r>
      <w:r w:rsidRPr="00733FCE">
        <w:rPr>
          <w:rFonts w:ascii="Times New Roman" w:eastAsia="Times New Roman" w:hAnsi="Times New Roman" w:cs="Times New Roman"/>
          <w:i/>
          <w:iCs/>
          <w:kern w:val="0"/>
          <w:sz w:val="24"/>
          <w:szCs w:val="24"/>
          <w:lang w:val="en-US" w:eastAsia="en-GB"/>
        </w:rPr>
        <w:t>Seeking Excellence @ Netflix. Transforming HR (Part 2)</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www.linkedin.com</w:t>
      </w:r>
      <w:r w:rsidRPr="00733FCE">
        <w:rPr>
          <w:rFonts w:ascii="Times New Roman" w:eastAsia="Times New Roman" w:hAnsi="Times New Roman" w:cs="Times New Roman"/>
          <w:kern w:val="0"/>
          <w:sz w:val="24"/>
          <w:szCs w:val="24"/>
          <w:lang w:val="en-US" w:eastAsia="en-GB"/>
        </w:rPr>
        <w:t xml:space="preserve">. Available at: </w:t>
      </w:r>
      <w:hyperlink r:id="rId24" w:history="1">
        <w:r w:rsidRPr="00733FCE">
          <w:rPr>
            <w:rFonts w:ascii="Times New Roman" w:eastAsia="Times New Roman" w:hAnsi="Times New Roman" w:cs="Times New Roman"/>
            <w:kern w:val="0"/>
            <w:sz w:val="24"/>
            <w:szCs w:val="24"/>
            <w:lang w:val="en-US" w:eastAsia="en-GB"/>
          </w:rPr>
          <w:t>https://www.linkedin.com/pulse/seeking-excellence-netflix-transforming-hr-part-2-bhattacharya/</w:t>
        </w:r>
      </w:hyperlink>
      <w:r w:rsidRPr="00733FCE">
        <w:rPr>
          <w:rFonts w:ascii="Times New Roman" w:eastAsia="Times New Roman" w:hAnsi="Times New Roman" w:cs="Times New Roman"/>
          <w:kern w:val="0"/>
          <w:sz w:val="24"/>
          <w:szCs w:val="24"/>
          <w:lang w:val="en-US" w:eastAsia="en-GB"/>
        </w:rPr>
        <w:t xml:space="preserve"> (Accessed: 12 March 2024).</w:t>
      </w:r>
    </w:p>
    <w:p w14:paraId="0C7A37A7"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Macrotrends (2022) </w:t>
      </w:r>
      <w:r w:rsidRPr="00733FCE">
        <w:rPr>
          <w:rFonts w:ascii="Times New Roman" w:eastAsia="Times New Roman" w:hAnsi="Times New Roman" w:cs="Times New Roman"/>
          <w:i/>
          <w:iCs/>
          <w:kern w:val="0"/>
          <w:sz w:val="24"/>
          <w:szCs w:val="24"/>
          <w:lang w:val="en-US" w:eastAsia="en-GB"/>
        </w:rPr>
        <w:t>Tesla: Number of employees 2009-2019 | TSLA</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Macrotrends.net</w:t>
      </w:r>
      <w:r w:rsidRPr="00733FCE">
        <w:rPr>
          <w:rFonts w:ascii="Times New Roman" w:eastAsia="Times New Roman" w:hAnsi="Times New Roman" w:cs="Times New Roman"/>
          <w:kern w:val="0"/>
          <w:sz w:val="24"/>
          <w:szCs w:val="24"/>
          <w:lang w:val="en-US" w:eastAsia="en-GB"/>
        </w:rPr>
        <w:t xml:space="preserve">. Available at: </w:t>
      </w:r>
      <w:hyperlink r:id="rId25" w:history="1">
        <w:r w:rsidRPr="00733FCE">
          <w:rPr>
            <w:rFonts w:ascii="Times New Roman" w:eastAsia="Times New Roman" w:hAnsi="Times New Roman" w:cs="Times New Roman"/>
            <w:kern w:val="0"/>
            <w:sz w:val="24"/>
            <w:szCs w:val="24"/>
            <w:lang w:val="en-US" w:eastAsia="en-GB"/>
          </w:rPr>
          <w:t>https://www.macrotrends.net/stocks/charts/TSLA/tesla/number-of-employees</w:t>
        </w:r>
      </w:hyperlink>
      <w:r w:rsidRPr="00733FCE">
        <w:rPr>
          <w:rFonts w:ascii="Times New Roman" w:eastAsia="Times New Roman" w:hAnsi="Times New Roman" w:cs="Times New Roman"/>
          <w:kern w:val="0"/>
          <w:sz w:val="24"/>
          <w:szCs w:val="24"/>
          <w:lang w:val="en-US" w:eastAsia="en-GB"/>
        </w:rPr>
        <w:t xml:space="preserve"> (Accessed: 11 March 2024).</w:t>
      </w:r>
    </w:p>
    <w:p w14:paraId="47B5B48B"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Matousek, M. (2019) </w:t>
      </w:r>
      <w:r w:rsidRPr="00733FCE">
        <w:rPr>
          <w:rFonts w:ascii="Times New Roman" w:eastAsia="Times New Roman" w:hAnsi="Times New Roman" w:cs="Times New Roman"/>
          <w:i/>
          <w:iCs/>
          <w:kern w:val="0"/>
          <w:sz w:val="24"/>
          <w:szCs w:val="24"/>
          <w:lang w:val="en-US" w:eastAsia="en-GB"/>
        </w:rPr>
        <w:t>Tesla leaders reporting to Elon Musk are far more likely to quit than similar executives at Facebook, Amazon, and Uber</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Business Insider</w:t>
      </w:r>
      <w:r w:rsidRPr="00733FCE">
        <w:rPr>
          <w:rFonts w:ascii="Times New Roman" w:eastAsia="Times New Roman" w:hAnsi="Times New Roman" w:cs="Times New Roman"/>
          <w:kern w:val="0"/>
          <w:sz w:val="24"/>
          <w:szCs w:val="24"/>
          <w:lang w:val="en-US" w:eastAsia="en-GB"/>
        </w:rPr>
        <w:t xml:space="preserve">. Available at: </w:t>
      </w:r>
      <w:hyperlink r:id="rId26" w:history="1">
        <w:r w:rsidRPr="00733FCE">
          <w:rPr>
            <w:rFonts w:ascii="Times New Roman" w:eastAsia="Times New Roman" w:hAnsi="Times New Roman" w:cs="Times New Roman"/>
            <w:kern w:val="0"/>
            <w:sz w:val="24"/>
            <w:szCs w:val="24"/>
            <w:lang w:val="en-US" w:eastAsia="en-GB"/>
          </w:rPr>
          <w:t>https://www.businessinsider.com/tesla-executives-who-report-elon-musk-high-turnover-rate-2019-8?r=US&amp;IR=T</w:t>
        </w:r>
      </w:hyperlink>
      <w:r w:rsidRPr="00733FCE">
        <w:rPr>
          <w:rFonts w:ascii="Times New Roman" w:eastAsia="Times New Roman" w:hAnsi="Times New Roman" w:cs="Times New Roman"/>
          <w:kern w:val="0"/>
          <w:sz w:val="24"/>
          <w:szCs w:val="24"/>
          <w:lang w:val="en-US" w:eastAsia="en-GB"/>
        </w:rPr>
        <w:t xml:space="preserve"> (Accessed: 12 March 2024).</w:t>
      </w:r>
    </w:p>
    <w:p w14:paraId="20DC1F26"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McCord, P. (2014) </w:t>
      </w:r>
      <w:r w:rsidRPr="00733FCE">
        <w:rPr>
          <w:rFonts w:ascii="Times New Roman" w:eastAsia="Times New Roman" w:hAnsi="Times New Roman" w:cs="Times New Roman"/>
          <w:i/>
          <w:iCs/>
          <w:kern w:val="0"/>
          <w:sz w:val="24"/>
          <w:szCs w:val="24"/>
          <w:lang w:val="en-US" w:eastAsia="en-GB"/>
        </w:rPr>
        <w:t>How Netflix Reinvented HR</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Harvard Business Review</w:t>
      </w:r>
      <w:r w:rsidRPr="00733FCE">
        <w:rPr>
          <w:rFonts w:ascii="Times New Roman" w:eastAsia="Times New Roman" w:hAnsi="Times New Roman" w:cs="Times New Roman"/>
          <w:kern w:val="0"/>
          <w:sz w:val="24"/>
          <w:szCs w:val="24"/>
          <w:lang w:val="en-US" w:eastAsia="en-GB"/>
        </w:rPr>
        <w:t xml:space="preserve">. Available at: </w:t>
      </w:r>
      <w:hyperlink r:id="rId27" w:history="1">
        <w:r w:rsidRPr="00733FCE">
          <w:rPr>
            <w:rFonts w:ascii="Times New Roman" w:eastAsia="Times New Roman" w:hAnsi="Times New Roman" w:cs="Times New Roman"/>
            <w:kern w:val="0"/>
            <w:sz w:val="24"/>
            <w:szCs w:val="24"/>
            <w:lang w:val="en-US" w:eastAsia="en-GB"/>
          </w:rPr>
          <w:t>https://hbr.org/2014/01/how-netflix-reinvented-hr</w:t>
        </w:r>
      </w:hyperlink>
      <w:r w:rsidRPr="00733FCE">
        <w:rPr>
          <w:rFonts w:ascii="Times New Roman" w:eastAsia="Times New Roman" w:hAnsi="Times New Roman" w:cs="Times New Roman"/>
          <w:kern w:val="0"/>
          <w:sz w:val="24"/>
          <w:szCs w:val="24"/>
          <w:lang w:val="en-US" w:eastAsia="en-GB"/>
        </w:rPr>
        <w:t xml:space="preserve"> (Accessed: 11 March 2024).</w:t>
      </w:r>
    </w:p>
    <w:p w14:paraId="37A3C8CD" w14:textId="400E343F" w:rsidR="00733FCE" w:rsidRPr="00733FCE" w:rsidRDefault="00511C78"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Myers</w:t>
      </w:r>
      <w:r w:rsidR="00733FCE" w:rsidRPr="00733FCE">
        <w:rPr>
          <w:rFonts w:ascii="Times New Roman" w:eastAsia="Times New Roman" w:hAnsi="Times New Roman" w:cs="Times New Roman"/>
          <w:kern w:val="0"/>
          <w:sz w:val="24"/>
          <w:szCs w:val="24"/>
          <w:lang w:val="en-US" w:eastAsia="en-GB"/>
        </w:rPr>
        <w:t xml:space="preserve">, verna (2021) </w:t>
      </w:r>
      <w:r w:rsidR="00733FCE" w:rsidRPr="00733FCE">
        <w:rPr>
          <w:rFonts w:ascii="Times New Roman" w:eastAsia="Times New Roman" w:hAnsi="Times New Roman" w:cs="Times New Roman"/>
          <w:i/>
          <w:iCs/>
          <w:kern w:val="0"/>
          <w:sz w:val="24"/>
          <w:szCs w:val="24"/>
          <w:lang w:val="en-US" w:eastAsia="en-GB"/>
        </w:rPr>
        <w:t>About Netflix - Inclusion Takes Root at Netflix: Our First Report</w:t>
      </w:r>
      <w:r w:rsidR="00733FCE" w:rsidRPr="00733FCE">
        <w:rPr>
          <w:rFonts w:ascii="Times New Roman" w:eastAsia="Times New Roman" w:hAnsi="Times New Roman" w:cs="Times New Roman"/>
          <w:kern w:val="0"/>
          <w:sz w:val="24"/>
          <w:szCs w:val="24"/>
          <w:lang w:val="en-US" w:eastAsia="en-GB"/>
        </w:rPr>
        <w:t xml:space="preserve">, </w:t>
      </w:r>
      <w:r w:rsidR="00733FCE" w:rsidRPr="00733FCE">
        <w:rPr>
          <w:rFonts w:ascii="Times New Roman" w:eastAsia="Times New Roman" w:hAnsi="Times New Roman" w:cs="Times New Roman"/>
          <w:i/>
          <w:iCs/>
          <w:kern w:val="0"/>
          <w:sz w:val="24"/>
          <w:szCs w:val="24"/>
          <w:lang w:val="en-US" w:eastAsia="en-GB"/>
        </w:rPr>
        <w:t>About Netflix</w:t>
      </w:r>
      <w:r w:rsidR="00733FCE" w:rsidRPr="00733FCE">
        <w:rPr>
          <w:rFonts w:ascii="Times New Roman" w:eastAsia="Times New Roman" w:hAnsi="Times New Roman" w:cs="Times New Roman"/>
          <w:kern w:val="0"/>
          <w:sz w:val="24"/>
          <w:szCs w:val="24"/>
          <w:lang w:val="en-US" w:eastAsia="en-GB"/>
        </w:rPr>
        <w:t xml:space="preserve">. about.netflix.com. Available at: </w:t>
      </w:r>
      <w:hyperlink r:id="rId28" w:history="1">
        <w:r w:rsidR="00733FCE" w:rsidRPr="00733FCE">
          <w:rPr>
            <w:rFonts w:ascii="Times New Roman" w:eastAsia="Times New Roman" w:hAnsi="Times New Roman" w:cs="Times New Roman"/>
            <w:kern w:val="0"/>
            <w:sz w:val="24"/>
            <w:szCs w:val="24"/>
            <w:lang w:val="en-US" w:eastAsia="en-GB"/>
          </w:rPr>
          <w:t>https://about.netflix.com/en/news/netflix-inclusion-report-2021</w:t>
        </w:r>
      </w:hyperlink>
      <w:r w:rsidR="00733FCE" w:rsidRPr="00733FCE">
        <w:rPr>
          <w:rFonts w:ascii="Times New Roman" w:eastAsia="Times New Roman" w:hAnsi="Times New Roman" w:cs="Times New Roman"/>
          <w:kern w:val="0"/>
          <w:sz w:val="24"/>
          <w:szCs w:val="24"/>
          <w:lang w:val="en-US" w:eastAsia="en-GB"/>
        </w:rPr>
        <w:t xml:space="preserve"> (Accessed: 19 March 2024).</w:t>
      </w:r>
    </w:p>
    <w:p w14:paraId="215B2BB4"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Naveed </w:t>
      </w:r>
      <w:r w:rsidRPr="00733FCE">
        <w:rPr>
          <w:rFonts w:ascii="Times New Roman" w:eastAsia="Times New Roman" w:hAnsi="Times New Roman" w:cs="Times New Roman"/>
          <w:i/>
          <w:iCs/>
          <w:kern w:val="0"/>
          <w:sz w:val="24"/>
          <w:szCs w:val="24"/>
          <w:lang w:val="en-US" w:eastAsia="en-GB"/>
        </w:rPr>
        <w:t>et al.</w:t>
      </w:r>
      <w:r w:rsidRPr="00733FCE">
        <w:rPr>
          <w:rFonts w:ascii="Times New Roman" w:eastAsia="Times New Roman" w:hAnsi="Times New Roman" w:cs="Times New Roman"/>
          <w:kern w:val="0"/>
          <w:sz w:val="24"/>
          <w:szCs w:val="24"/>
          <w:lang w:val="en-US" w:eastAsia="en-GB"/>
        </w:rPr>
        <w:t xml:space="preserve"> (2017) ‘Inside State enterprises: Symbolic Compliance to Modern HRM as a Response to Contradictory Institutional Logics’, </w:t>
      </w:r>
      <w:r w:rsidRPr="00733FCE">
        <w:rPr>
          <w:rFonts w:ascii="Times New Roman" w:eastAsia="Times New Roman" w:hAnsi="Times New Roman" w:cs="Times New Roman"/>
          <w:i/>
          <w:iCs/>
          <w:kern w:val="0"/>
          <w:sz w:val="24"/>
          <w:szCs w:val="24"/>
          <w:lang w:val="en-US" w:eastAsia="en-GB"/>
        </w:rPr>
        <w:t>Journal of Social Sciences</w:t>
      </w:r>
      <w:r w:rsidRPr="00733FCE">
        <w:rPr>
          <w:rFonts w:ascii="Times New Roman" w:eastAsia="Times New Roman" w:hAnsi="Times New Roman" w:cs="Times New Roman"/>
          <w:kern w:val="0"/>
          <w:sz w:val="24"/>
          <w:szCs w:val="24"/>
          <w:lang w:val="en-US" w:eastAsia="en-GB"/>
        </w:rPr>
        <w:t xml:space="preserve">, 10(1). Available at: </w:t>
      </w:r>
      <w:hyperlink r:id="rId29" w:history="1">
        <w:r w:rsidRPr="00733FCE">
          <w:rPr>
            <w:rFonts w:ascii="Times New Roman" w:eastAsia="Times New Roman" w:hAnsi="Times New Roman" w:cs="Times New Roman"/>
            <w:kern w:val="0"/>
            <w:sz w:val="24"/>
            <w:szCs w:val="24"/>
            <w:lang w:val="en-US" w:eastAsia="en-GB"/>
          </w:rPr>
          <w:t>http://ajss.abasyn.edu.pk/admineditor/papers/V10I1-5.pdf</w:t>
        </w:r>
      </w:hyperlink>
      <w:r w:rsidRPr="00733FCE">
        <w:rPr>
          <w:rFonts w:ascii="Times New Roman" w:eastAsia="Times New Roman" w:hAnsi="Times New Roman" w:cs="Times New Roman"/>
          <w:kern w:val="0"/>
          <w:sz w:val="24"/>
          <w:szCs w:val="24"/>
          <w:lang w:val="en-US" w:eastAsia="en-GB"/>
        </w:rPr>
        <w:t xml:space="preserve"> (Accessed: 13 March 2024).</w:t>
      </w:r>
    </w:p>
    <w:p w14:paraId="41A859F4"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Netflix (2024a) </w:t>
      </w:r>
      <w:r w:rsidRPr="00733FCE">
        <w:rPr>
          <w:rFonts w:ascii="Times New Roman" w:eastAsia="Times New Roman" w:hAnsi="Times New Roman" w:cs="Times New Roman"/>
          <w:i/>
          <w:iCs/>
          <w:kern w:val="0"/>
          <w:sz w:val="24"/>
          <w:szCs w:val="24"/>
          <w:lang w:val="en-US" w:eastAsia="en-GB"/>
        </w:rPr>
        <w:t>About Netflix</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Netflix</w:t>
      </w:r>
      <w:r w:rsidRPr="00733FCE">
        <w:rPr>
          <w:rFonts w:ascii="Times New Roman" w:eastAsia="Times New Roman" w:hAnsi="Times New Roman" w:cs="Times New Roman"/>
          <w:kern w:val="0"/>
          <w:sz w:val="24"/>
          <w:szCs w:val="24"/>
          <w:lang w:val="en-US" w:eastAsia="en-GB"/>
        </w:rPr>
        <w:t xml:space="preserve">. Available at: </w:t>
      </w:r>
      <w:hyperlink r:id="rId30" w:history="1">
        <w:r w:rsidRPr="00733FCE">
          <w:rPr>
            <w:rFonts w:ascii="Times New Roman" w:eastAsia="Times New Roman" w:hAnsi="Times New Roman" w:cs="Times New Roman"/>
            <w:kern w:val="0"/>
            <w:sz w:val="24"/>
            <w:szCs w:val="24"/>
            <w:lang w:val="en-US" w:eastAsia="en-GB"/>
          </w:rPr>
          <w:t>https://about.netflix.com/en</w:t>
        </w:r>
      </w:hyperlink>
      <w:r w:rsidRPr="00733FCE">
        <w:rPr>
          <w:rFonts w:ascii="Times New Roman" w:eastAsia="Times New Roman" w:hAnsi="Times New Roman" w:cs="Times New Roman"/>
          <w:kern w:val="0"/>
          <w:sz w:val="24"/>
          <w:szCs w:val="24"/>
          <w:lang w:val="en-US" w:eastAsia="en-GB"/>
        </w:rPr>
        <w:t xml:space="preserve"> (Accessed: 11 March 2024).</w:t>
      </w:r>
    </w:p>
    <w:p w14:paraId="728FBD01"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Netflix (2024b) </w:t>
      </w:r>
      <w:r w:rsidRPr="00733FCE">
        <w:rPr>
          <w:rFonts w:ascii="Times New Roman" w:eastAsia="Times New Roman" w:hAnsi="Times New Roman" w:cs="Times New Roman"/>
          <w:i/>
          <w:iCs/>
          <w:kern w:val="0"/>
          <w:sz w:val="24"/>
          <w:szCs w:val="24"/>
          <w:lang w:val="en-US" w:eastAsia="en-GB"/>
        </w:rPr>
        <w:t>Netflix Culture - Seeking Excellence</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Netflix</w:t>
      </w:r>
      <w:r w:rsidRPr="00733FCE">
        <w:rPr>
          <w:rFonts w:ascii="Times New Roman" w:eastAsia="Times New Roman" w:hAnsi="Times New Roman" w:cs="Times New Roman"/>
          <w:kern w:val="0"/>
          <w:sz w:val="24"/>
          <w:szCs w:val="24"/>
          <w:lang w:val="en-US" w:eastAsia="en-GB"/>
        </w:rPr>
        <w:t xml:space="preserve">. jobs.netflix.com. Available at: </w:t>
      </w:r>
      <w:hyperlink r:id="rId31" w:history="1">
        <w:r w:rsidRPr="00733FCE">
          <w:rPr>
            <w:rFonts w:ascii="Times New Roman" w:eastAsia="Times New Roman" w:hAnsi="Times New Roman" w:cs="Times New Roman"/>
            <w:kern w:val="0"/>
            <w:sz w:val="24"/>
            <w:szCs w:val="24"/>
            <w:lang w:val="en-US" w:eastAsia="en-GB"/>
          </w:rPr>
          <w:t>https://jobs.netflix.com/culture</w:t>
        </w:r>
      </w:hyperlink>
      <w:r w:rsidRPr="00733FCE">
        <w:rPr>
          <w:rFonts w:ascii="Times New Roman" w:eastAsia="Times New Roman" w:hAnsi="Times New Roman" w:cs="Times New Roman"/>
          <w:kern w:val="0"/>
          <w:sz w:val="24"/>
          <w:szCs w:val="24"/>
          <w:lang w:val="en-US" w:eastAsia="en-GB"/>
        </w:rPr>
        <w:t xml:space="preserve"> (Accessed: 11 March 2024).</w:t>
      </w:r>
    </w:p>
    <w:p w14:paraId="0F52C7A0"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Patel, J. (2023) </w:t>
      </w:r>
      <w:r w:rsidRPr="00733FCE">
        <w:rPr>
          <w:rFonts w:ascii="Times New Roman" w:eastAsia="Times New Roman" w:hAnsi="Times New Roman" w:cs="Times New Roman"/>
          <w:i/>
          <w:iCs/>
          <w:kern w:val="0"/>
          <w:sz w:val="24"/>
          <w:szCs w:val="24"/>
          <w:lang w:val="en-US" w:eastAsia="en-GB"/>
        </w:rPr>
        <w:t>Performance review process for employees at Tesla</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www.linkedin.com</w:t>
      </w:r>
      <w:r w:rsidRPr="00733FCE">
        <w:rPr>
          <w:rFonts w:ascii="Times New Roman" w:eastAsia="Times New Roman" w:hAnsi="Times New Roman" w:cs="Times New Roman"/>
          <w:kern w:val="0"/>
          <w:sz w:val="24"/>
          <w:szCs w:val="24"/>
          <w:lang w:val="en-US" w:eastAsia="en-GB"/>
        </w:rPr>
        <w:t xml:space="preserve">. Available at: </w:t>
      </w:r>
      <w:hyperlink r:id="rId32" w:history="1">
        <w:r w:rsidRPr="00733FCE">
          <w:rPr>
            <w:rFonts w:ascii="Times New Roman" w:eastAsia="Times New Roman" w:hAnsi="Times New Roman" w:cs="Times New Roman"/>
            <w:kern w:val="0"/>
            <w:sz w:val="24"/>
            <w:szCs w:val="24"/>
            <w:lang w:val="en-US" w:eastAsia="en-GB"/>
          </w:rPr>
          <w:t>https://www.linkedin.com/pulse/performance-review-process-employees-tesla-jwalant-patel/</w:t>
        </w:r>
      </w:hyperlink>
      <w:r w:rsidRPr="00733FCE">
        <w:rPr>
          <w:rFonts w:ascii="Times New Roman" w:eastAsia="Times New Roman" w:hAnsi="Times New Roman" w:cs="Times New Roman"/>
          <w:kern w:val="0"/>
          <w:sz w:val="24"/>
          <w:szCs w:val="24"/>
          <w:lang w:val="en-US" w:eastAsia="en-GB"/>
        </w:rPr>
        <w:t xml:space="preserve"> (Accessed: 11 March 2024).</w:t>
      </w:r>
    </w:p>
    <w:p w14:paraId="75C10D21"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Patel, S., &amp; Jackson, D. (2021). Employee Well-being in the Age of AI: A Study of Technology's Impact in the Workplace. </w:t>
      </w:r>
      <w:r w:rsidRPr="00733FCE">
        <w:rPr>
          <w:rFonts w:ascii="Times New Roman" w:eastAsia="Times New Roman" w:hAnsi="Times New Roman" w:cs="Times New Roman"/>
          <w:i/>
          <w:iCs/>
          <w:kern w:val="0"/>
          <w:sz w:val="24"/>
          <w:szCs w:val="24"/>
          <w:lang w:val="en-US" w:eastAsia="en-GB"/>
        </w:rPr>
        <w:t>Journal of Organizational Behavior</w:t>
      </w:r>
      <w:r w:rsidRPr="00733FCE">
        <w:rPr>
          <w:rFonts w:ascii="Times New Roman" w:eastAsia="Times New Roman" w:hAnsi="Times New Roman" w:cs="Times New Roman"/>
          <w:kern w:val="0"/>
          <w:sz w:val="24"/>
          <w:szCs w:val="24"/>
          <w:lang w:val="en-US" w:eastAsia="en-GB"/>
        </w:rPr>
        <w:t xml:space="preserve">, 42(5), 583-598. </w:t>
      </w:r>
    </w:p>
    <w:p w14:paraId="0A219A2F"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lastRenderedPageBreak/>
        <w:t xml:space="preserve">Roberts, C. (2020) </w:t>
      </w:r>
      <w:r w:rsidRPr="00733FCE">
        <w:rPr>
          <w:rFonts w:ascii="Times New Roman" w:eastAsia="Times New Roman" w:hAnsi="Times New Roman" w:cs="Times New Roman"/>
          <w:i/>
          <w:iCs/>
          <w:kern w:val="0"/>
          <w:sz w:val="24"/>
          <w:szCs w:val="24"/>
          <w:lang w:val="en-US" w:eastAsia="en-GB"/>
        </w:rPr>
        <w:t>Elon Musk, Tesla are Pushing Factory Workers to the Brink As Profits Soar</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Observer</w:t>
      </w:r>
      <w:r w:rsidRPr="00733FCE">
        <w:rPr>
          <w:rFonts w:ascii="Times New Roman" w:eastAsia="Times New Roman" w:hAnsi="Times New Roman" w:cs="Times New Roman"/>
          <w:kern w:val="0"/>
          <w:sz w:val="24"/>
          <w:szCs w:val="24"/>
          <w:lang w:val="en-US" w:eastAsia="en-GB"/>
        </w:rPr>
        <w:t xml:space="preserve">. Available at: </w:t>
      </w:r>
      <w:hyperlink r:id="rId33" w:history="1">
        <w:r w:rsidRPr="00733FCE">
          <w:rPr>
            <w:rFonts w:ascii="Times New Roman" w:eastAsia="Times New Roman" w:hAnsi="Times New Roman" w:cs="Times New Roman"/>
            <w:kern w:val="0"/>
            <w:sz w:val="24"/>
            <w:szCs w:val="24"/>
            <w:lang w:val="en-US" w:eastAsia="en-GB"/>
          </w:rPr>
          <w:t>https://observer.com/2020/10/elon-musk-tesla-pushing-factory-workers-to-the-brink-as-profits-soar/</w:t>
        </w:r>
      </w:hyperlink>
      <w:r w:rsidRPr="00733FCE">
        <w:rPr>
          <w:rFonts w:ascii="Times New Roman" w:eastAsia="Times New Roman" w:hAnsi="Times New Roman" w:cs="Times New Roman"/>
          <w:kern w:val="0"/>
          <w:sz w:val="24"/>
          <w:szCs w:val="24"/>
          <w:lang w:val="en-US" w:eastAsia="en-GB"/>
        </w:rPr>
        <w:t xml:space="preserve"> (Accessed: 12 March 2024).</w:t>
      </w:r>
    </w:p>
    <w:p w14:paraId="4624C5D4"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Singh, P., Gupta, R. &amp; Chen, H. (2022). The Role of Artificial Intelligence in Shaping the Future of Work and Organizations. </w:t>
      </w:r>
      <w:r w:rsidRPr="00733FCE">
        <w:rPr>
          <w:rFonts w:ascii="Times New Roman" w:eastAsia="Times New Roman" w:hAnsi="Times New Roman" w:cs="Times New Roman"/>
          <w:i/>
          <w:iCs/>
          <w:kern w:val="0"/>
          <w:sz w:val="24"/>
          <w:szCs w:val="24"/>
          <w:lang w:val="en-US" w:eastAsia="en-GB"/>
        </w:rPr>
        <w:t>Human Resource Management Review</w:t>
      </w:r>
      <w:r w:rsidRPr="00733FCE">
        <w:rPr>
          <w:rFonts w:ascii="Times New Roman" w:eastAsia="Times New Roman" w:hAnsi="Times New Roman" w:cs="Times New Roman"/>
          <w:kern w:val="0"/>
          <w:sz w:val="24"/>
          <w:szCs w:val="24"/>
          <w:lang w:val="en-US" w:eastAsia="en-GB"/>
        </w:rPr>
        <w:t xml:space="preserve">, 32(3), 100789 </w:t>
      </w:r>
    </w:p>
    <w:p w14:paraId="0BC63E2B"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Statista (2023) </w:t>
      </w:r>
      <w:r w:rsidRPr="00733FCE">
        <w:rPr>
          <w:rFonts w:ascii="Times New Roman" w:eastAsia="Times New Roman" w:hAnsi="Times New Roman" w:cs="Times New Roman"/>
          <w:i/>
          <w:iCs/>
          <w:kern w:val="0"/>
          <w:sz w:val="24"/>
          <w:szCs w:val="24"/>
          <w:lang w:val="en-US" w:eastAsia="en-GB"/>
        </w:rPr>
        <w:t>Netflix: Employee Count | Statista</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Statista</w:t>
      </w:r>
      <w:r w:rsidRPr="00733FCE">
        <w:rPr>
          <w:rFonts w:ascii="Times New Roman" w:eastAsia="Times New Roman" w:hAnsi="Times New Roman" w:cs="Times New Roman"/>
          <w:kern w:val="0"/>
          <w:sz w:val="24"/>
          <w:szCs w:val="24"/>
          <w:lang w:val="en-US" w:eastAsia="en-GB"/>
        </w:rPr>
        <w:t xml:space="preserve">. Statista. Available at: </w:t>
      </w:r>
      <w:hyperlink r:id="rId34" w:history="1">
        <w:r w:rsidRPr="00733FCE">
          <w:rPr>
            <w:rFonts w:ascii="Times New Roman" w:eastAsia="Times New Roman" w:hAnsi="Times New Roman" w:cs="Times New Roman"/>
            <w:kern w:val="0"/>
            <w:sz w:val="24"/>
            <w:szCs w:val="24"/>
            <w:lang w:val="en-US" w:eastAsia="en-GB"/>
          </w:rPr>
          <w:t>https://www.statista.com/statistics/587671/netflix-employees/</w:t>
        </w:r>
      </w:hyperlink>
      <w:r w:rsidRPr="00733FCE">
        <w:rPr>
          <w:rFonts w:ascii="Times New Roman" w:eastAsia="Times New Roman" w:hAnsi="Times New Roman" w:cs="Times New Roman"/>
          <w:kern w:val="0"/>
          <w:sz w:val="24"/>
          <w:szCs w:val="24"/>
          <w:lang w:val="en-US" w:eastAsia="en-GB"/>
        </w:rPr>
        <w:t xml:space="preserve"> (Accessed: 11 March 2024).</w:t>
      </w:r>
    </w:p>
    <w:p w14:paraId="4F4BBD87"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Stopford, W. (2023) </w:t>
      </w:r>
      <w:r w:rsidRPr="00733FCE">
        <w:rPr>
          <w:rFonts w:ascii="Times New Roman" w:eastAsia="Times New Roman" w:hAnsi="Times New Roman" w:cs="Times New Roman"/>
          <w:i/>
          <w:iCs/>
          <w:kern w:val="0"/>
          <w:sz w:val="24"/>
          <w:szCs w:val="24"/>
          <w:lang w:val="en-US" w:eastAsia="en-GB"/>
        </w:rPr>
        <w:t>Poor culture at Tesla led to ‘unsafe’ technology - report</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CarExpert</w:t>
      </w:r>
      <w:r w:rsidRPr="00733FCE">
        <w:rPr>
          <w:rFonts w:ascii="Times New Roman" w:eastAsia="Times New Roman" w:hAnsi="Times New Roman" w:cs="Times New Roman"/>
          <w:kern w:val="0"/>
          <w:sz w:val="24"/>
          <w:szCs w:val="24"/>
          <w:lang w:val="en-US" w:eastAsia="en-GB"/>
        </w:rPr>
        <w:t xml:space="preserve">. Available at: </w:t>
      </w:r>
      <w:hyperlink r:id="rId35" w:history="1">
        <w:r w:rsidRPr="00733FCE">
          <w:rPr>
            <w:rFonts w:ascii="Times New Roman" w:eastAsia="Times New Roman" w:hAnsi="Times New Roman" w:cs="Times New Roman"/>
            <w:kern w:val="0"/>
            <w:sz w:val="24"/>
            <w:szCs w:val="24"/>
            <w:lang w:val="en-US" w:eastAsia="en-GB"/>
          </w:rPr>
          <w:t>https://www.carexpert.com.au/car-news/poor-culture-at-tesla-led-to-unsafe-technology-report</w:t>
        </w:r>
      </w:hyperlink>
      <w:r w:rsidRPr="00733FCE">
        <w:rPr>
          <w:rFonts w:ascii="Times New Roman" w:eastAsia="Times New Roman" w:hAnsi="Times New Roman" w:cs="Times New Roman"/>
          <w:kern w:val="0"/>
          <w:sz w:val="24"/>
          <w:szCs w:val="24"/>
          <w:lang w:val="en-US" w:eastAsia="en-GB"/>
        </w:rPr>
        <w:t xml:space="preserve"> (Accessed: 12 March 2024).</w:t>
      </w:r>
    </w:p>
    <w:p w14:paraId="27B2CFF1"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Taormina, R.J. and Gao, J.H. (2013) ‘Maslow and the Motivation hierarchy: Measuring Satisfaction of the Needs’, </w:t>
      </w:r>
      <w:r w:rsidRPr="00733FCE">
        <w:rPr>
          <w:rFonts w:ascii="Times New Roman" w:eastAsia="Times New Roman" w:hAnsi="Times New Roman" w:cs="Times New Roman"/>
          <w:i/>
          <w:iCs/>
          <w:kern w:val="0"/>
          <w:sz w:val="24"/>
          <w:szCs w:val="24"/>
          <w:lang w:val="en-US" w:eastAsia="en-GB"/>
        </w:rPr>
        <w:t>The American Journal of Psychology</w:t>
      </w:r>
      <w:r w:rsidRPr="00733FCE">
        <w:rPr>
          <w:rFonts w:ascii="Times New Roman" w:eastAsia="Times New Roman" w:hAnsi="Times New Roman" w:cs="Times New Roman"/>
          <w:kern w:val="0"/>
          <w:sz w:val="24"/>
          <w:szCs w:val="24"/>
          <w:lang w:val="en-US" w:eastAsia="en-GB"/>
        </w:rPr>
        <w:t>, 126(2), pp. 155–177.</w:t>
      </w:r>
    </w:p>
    <w:p w14:paraId="11E0199C"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Tesla (2021) </w:t>
      </w:r>
      <w:r w:rsidRPr="00733FCE">
        <w:rPr>
          <w:rFonts w:ascii="Times New Roman" w:eastAsia="Times New Roman" w:hAnsi="Times New Roman" w:cs="Times New Roman"/>
          <w:i/>
          <w:iCs/>
          <w:kern w:val="0"/>
          <w:sz w:val="24"/>
          <w:szCs w:val="24"/>
          <w:lang w:val="en-US" w:eastAsia="en-GB"/>
        </w:rPr>
        <w:t>PRE 14A 1 tsla-pre14a_20210813.htm PRE 14A UNITED STATES SECURITIES AND EXCHANGE COMMISSION SCHEDULE 14A INFORMATION Proxy Statement Pursuant to Section 14(a) of the Securities Exchange Act of 1934 (Amendment No. )</w:t>
      </w:r>
      <w:r w:rsidRPr="00733FCE">
        <w:rPr>
          <w:rFonts w:ascii="Times New Roman" w:eastAsia="Times New Roman" w:hAnsi="Times New Roman" w:cs="Times New Roman"/>
          <w:kern w:val="0"/>
          <w:sz w:val="24"/>
          <w:szCs w:val="24"/>
          <w:lang w:val="en-US" w:eastAsia="en-GB"/>
        </w:rPr>
        <w:t xml:space="preserve">. Available at: </w:t>
      </w:r>
      <w:hyperlink r:id="rId36" w:history="1">
        <w:r w:rsidRPr="00733FCE">
          <w:rPr>
            <w:rFonts w:ascii="Times New Roman" w:eastAsia="Times New Roman" w:hAnsi="Times New Roman" w:cs="Times New Roman"/>
            <w:kern w:val="0"/>
            <w:sz w:val="24"/>
            <w:szCs w:val="24"/>
            <w:lang w:val="en-US" w:eastAsia="en-GB"/>
          </w:rPr>
          <w:t>https://ir.tesla.com/_flysystem/s3/sec/000156459021044307/tsla-pre14a_20210813-gen.pdf</w:t>
        </w:r>
      </w:hyperlink>
      <w:r w:rsidRPr="00733FCE">
        <w:rPr>
          <w:rFonts w:ascii="Times New Roman" w:eastAsia="Times New Roman" w:hAnsi="Times New Roman" w:cs="Times New Roman"/>
          <w:kern w:val="0"/>
          <w:sz w:val="24"/>
          <w:szCs w:val="24"/>
          <w:lang w:val="en-US" w:eastAsia="en-GB"/>
        </w:rPr>
        <w:t>.</w:t>
      </w:r>
    </w:p>
    <w:p w14:paraId="5D432CF8"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Tesla (2022a) </w:t>
      </w:r>
      <w:r w:rsidRPr="00733FCE">
        <w:rPr>
          <w:rFonts w:ascii="Times New Roman" w:eastAsia="Times New Roman" w:hAnsi="Times New Roman" w:cs="Times New Roman"/>
          <w:i/>
          <w:iCs/>
          <w:kern w:val="0"/>
          <w:sz w:val="24"/>
          <w:szCs w:val="24"/>
          <w:lang w:val="en-US" w:eastAsia="en-GB"/>
        </w:rPr>
        <w:t>Corporate Governance | Tesla Investor Relations</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ir.tesla.com</w:t>
      </w:r>
      <w:r w:rsidRPr="00733FCE">
        <w:rPr>
          <w:rFonts w:ascii="Times New Roman" w:eastAsia="Times New Roman" w:hAnsi="Times New Roman" w:cs="Times New Roman"/>
          <w:kern w:val="0"/>
          <w:sz w:val="24"/>
          <w:szCs w:val="24"/>
          <w:lang w:val="en-US" w:eastAsia="en-GB"/>
        </w:rPr>
        <w:t xml:space="preserve">. ir.tesla.com. Available at: </w:t>
      </w:r>
      <w:hyperlink r:id="rId37" w:history="1">
        <w:r w:rsidRPr="00733FCE">
          <w:rPr>
            <w:rFonts w:ascii="Times New Roman" w:eastAsia="Times New Roman" w:hAnsi="Times New Roman" w:cs="Times New Roman"/>
            <w:kern w:val="0"/>
            <w:sz w:val="24"/>
            <w:szCs w:val="24"/>
            <w:lang w:val="en-US" w:eastAsia="en-GB"/>
          </w:rPr>
          <w:t>https://ir.tesla.com/corporate</w:t>
        </w:r>
      </w:hyperlink>
      <w:r w:rsidRPr="00733FCE">
        <w:rPr>
          <w:rFonts w:ascii="Times New Roman" w:eastAsia="Times New Roman" w:hAnsi="Times New Roman" w:cs="Times New Roman"/>
          <w:kern w:val="0"/>
          <w:sz w:val="24"/>
          <w:szCs w:val="24"/>
          <w:lang w:val="en-US" w:eastAsia="en-GB"/>
        </w:rPr>
        <w:t xml:space="preserve"> (Accessed: 11 March 2024).</w:t>
      </w:r>
    </w:p>
    <w:p w14:paraId="752101E1"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Tesla (2022b) </w:t>
      </w:r>
      <w:r w:rsidRPr="00733FCE">
        <w:rPr>
          <w:rFonts w:ascii="Times New Roman" w:eastAsia="Times New Roman" w:hAnsi="Times New Roman" w:cs="Times New Roman"/>
          <w:i/>
          <w:iCs/>
          <w:kern w:val="0"/>
          <w:sz w:val="24"/>
          <w:szCs w:val="24"/>
          <w:lang w:val="en-US" w:eastAsia="en-GB"/>
        </w:rPr>
        <w:t>Impact | People</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Tesla</w:t>
      </w:r>
      <w:r w:rsidRPr="00733FCE">
        <w:rPr>
          <w:rFonts w:ascii="Times New Roman" w:eastAsia="Times New Roman" w:hAnsi="Times New Roman" w:cs="Times New Roman"/>
          <w:kern w:val="0"/>
          <w:sz w:val="24"/>
          <w:szCs w:val="24"/>
          <w:lang w:val="en-US" w:eastAsia="en-GB"/>
        </w:rPr>
        <w:t xml:space="preserve">. www.tesla.com. Available at: </w:t>
      </w:r>
      <w:hyperlink r:id="rId38" w:history="1">
        <w:r w:rsidRPr="00733FCE">
          <w:rPr>
            <w:rFonts w:ascii="Times New Roman" w:eastAsia="Times New Roman" w:hAnsi="Times New Roman" w:cs="Times New Roman"/>
            <w:kern w:val="0"/>
            <w:sz w:val="24"/>
            <w:szCs w:val="24"/>
            <w:lang w:val="en-US" w:eastAsia="en-GB"/>
          </w:rPr>
          <w:t>https://www.tesla.com/impact/people</w:t>
        </w:r>
      </w:hyperlink>
      <w:r w:rsidRPr="00733FCE">
        <w:rPr>
          <w:rFonts w:ascii="Times New Roman" w:eastAsia="Times New Roman" w:hAnsi="Times New Roman" w:cs="Times New Roman"/>
          <w:kern w:val="0"/>
          <w:sz w:val="24"/>
          <w:szCs w:val="24"/>
          <w:lang w:val="en-US" w:eastAsia="en-GB"/>
        </w:rPr>
        <w:t xml:space="preserve"> (Accessed: 11 March 2024).</w:t>
      </w:r>
    </w:p>
    <w:p w14:paraId="0E520223"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Tesla (2023) </w:t>
      </w:r>
      <w:r w:rsidRPr="00733FCE">
        <w:rPr>
          <w:rFonts w:ascii="Times New Roman" w:eastAsia="Times New Roman" w:hAnsi="Times New Roman" w:cs="Times New Roman"/>
          <w:i/>
          <w:iCs/>
          <w:kern w:val="0"/>
          <w:sz w:val="24"/>
          <w:szCs w:val="24"/>
          <w:lang w:val="en-US" w:eastAsia="en-GB"/>
        </w:rPr>
        <w:t>In Response to False Allegations | Tesla United Kingdom</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Tesla</w:t>
      </w:r>
      <w:r w:rsidRPr="00733FCE">
        <w:rPr>
          <w:rFonts w:ascii="Times New Roman" w:eastAsia="Times New Roman" w:hAnsi="Times New Roman" w:cs="Times New Roman"/>
          <w:kern w:val="0"/>
          <w:sz w:val="24"/>
          <w:szCs w:val="24"/>
          <w:lang w:val="en-US" w:eastAsia="en-GB"/>
        </w:rPr>
        <w:t xml:space="preserve">. Available at: </w:t>
      </w:r>
      <w:hyperlink r:id="rId39" w:history="1">
        <w:r w:rsidRPr="00733FCE">
          <w:rPr>
            <w:rFonts w:ascii="Times New Roman" w:eastAsia="Times New Roman" w:hAnsi="Times New Roman" w:cs="Times New Roman"/>
            <w:kern w:val="0"/>
            <w:sz w:val="24"/>
            <w:szCs w:val="24"/>
            <w:lang w:val="en-US" w:eastAsia="en-GB"/>
          </w:rPr>
          <w:t>https://www.tesla.com/en_gb/blog/in-response-false-allegations</w:t>
        </w:r>
      </w:hyperlink>
      <w:r w:rsidRPr="00733FCE">
        <w:rPr>
          <w:rFonts w:ascii="Times New Roman" w:eastAsia="Times New Roman" w:hAnsi="Times New Roman" w:cs="Times New Roman"/>
          <w:kern w:val="0"/>
          <w:sz w:val="24"/>
          <w:szCs w:val="24"/>
          <w:lang w:val="en-US" w:eastAsia="en-GB"/>
        </w:rPr>
        <w:t xml:space="preserve"> (Accessed: 11 March 2024).</w:t>
      </w:r>
    </w:p>
    <w:p w14:paraId="7B28B3AE"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Tesla (2024) </w:t>
      </w:r>
      <w:r w:rsidRPr="00733FCE">
        <w:rPr>
          <w:rFonts w:ascii="Times New Roman" w:eastAsia="Times New Roman" w:hAnsi="Times New Roman" w:cs="Times New Roman"/>
          <w:i/>
          <w:iCs/>
          <w:kern w:val="0"/>
          <w:sz w:val="24"/>
          <w:szCs w:val="24"/>
          <w:lang w:val="en-US" w:eastAsia="en-GB"/>
        </w:rPr>
        <w:t>About Tesla</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Tesla</w:t>
      </w:r>
      <w:r w:rsidRPr="00733FCE">
        <w:rPr>
          <w:rFonts w:ascii="Times New Roman" w:eastAsia="Times New Roman" w:hAnsi="Times New Roman" w:cs="Times New Roman"/>
          <w:kern w:val="0"/>
          <w:sz w:val="24"/>
          <w:szCs w:val="24"/>
          <w:lang w:val="en-US" w:eastAsia="en-GB"/>
        </w:rPr>
        <w:t xml:space="preserve">. Tesla. Available at: </w:t>
      </w:r>
      <w:hyperlink r:id="rId40" w:history="1">
        <w:r w:rsidRPr="00733FCE">
          <w:rPr>
            <w:rFonts w:ascii="Times New Roman" w:eastAsia="Times New Roman" w:hAnsi="Times New Roman" w:cs="Times New Roman"/>
            <w:kern w:val="0"/>
            <w:sz w:val="24"/>
            <w:szCs w:val="24"/>
            <w:lang w:val="en-US" w:eastAsia="en-GB"/>
          </w:rPr>
          <w:t>https://www.tesla.com/about</w:t>
        </w:r>
      </w:hyperlink>
      <w:r w:rsidRPr="00733FCE">
        <w:rPr>
          <w:rFonts w:ascii="Times New Roman" w:eastAsia="Times New Roman" w:hAnsi="Times New Roman" w:cs="Times New Roman"/>
          <w:kern w:val="0"/>
          <w:sz w:val="24"/>
          <w:szCs w:val="24"/>
          <w:lang w:val="en-US" w:eastAsia="en-GB"/>
        </w:rPr>
        <w:t xml:space="preserve"> (Accessed: 11 March 2024).</w:t>
      </w:r>
    </w:p>
    <w:p w14:paraId="6382188A" w14:textId="77777777" w:rsidR="00733FCE" w:rsidRPr="00733FCE" w:rsidRDefault="00733FCE" w:rsidP="00733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733FCE">
        <w:rPr>
          <w:rFonts w:ascii="Times New Roman" w:eastAsia="Times New Roman" w:hAnsi="Times New Roman" w:cs="Times New Roman"/>
          <w:kern w:val="0"/>
          <w:sz w:val="24"/>
          <w:szCs w:val="24"/>
          <w:lang w:val="en-US" w:eastAsia="en-GB"/>
        </w:rPr>
        <w:t xml:space="preserve">Wong, K. (2020) </w:t>
      </w:r>
      <w:r w:rsidRPr="00733FCE">
        <w:rPr>
          <w:rFonts w:ascii="Times New Roman" w:eastAsia="Times New Roman" w:hAnsi="Times New Roman" w:cs="Times New Roman"/>
          <w:i/>
          <w:iCs/>
          <w:kern w:val="0"/>
          <w:sz w:val="24"/>
          <w:szCs w:val="24"/>
          <w:lang w:val="en-US" w:eastAsia="en-GB"/>
        </w:rPr>
        <w:t>Employee Empowerment: Definition, Benefits, and Factors</w:t>
      </w:r>
      <w:r w:rsidRPr="00733FCE">
        <w:rPr>
          <w:rFonts w:ascii="Times New Roman" w:eastAsia="Times New Roman" w:hAnsi="Times New Roman" w:cs="Times New Roman"/>
          <w:kern w:val="0"/>
          <w:sz w:val="24"/>
          <w:szCs w:val="24"/>
          <w:lang w:val="en-US" w:eastAsia="en-GB"/>
        </w:rPr>
        <w:t xml:space="preserve">, </w:t>
      </w:r>
      <w:r w:rsidRPr="00733FCE">
        <w:rPr>
          <w:rFonts w:ascii="Times New Roman" w:eastAsia="Times New Roman" w:hAnsi="Times New Roman" w:cs="Times New Roman"/>
          <w:i/>
          <w:iCs/>
          <w:kern w:val="0"/>
          <w:sz w:val="24"/>
          <w:szCs w:val="24"/>
          <w:lang w:val="en-US" w:eastAsia="en-GB"/>
        </w:rPr>
        <w:t>Achievers</w:t>
      </w:r>
      <w:r w:rsidRPr="00733FCE">
        <w:rPr>
          <w:rFonts w:ascii="Times New Roman" w:eastAsia="Times New Roman" w:hAnsi="Times New Roman" w:cs="Times New Roman"/>
          <w:kern w:val="0"/>
          <w:sz w:val="24"/>
          <w:szCs w:val="24"/>
          <w:lang w:val="en-US" w:eastAsia="en-GB"/>
        </w:rPr>
        <w:t xml:space="preserve">. Available at: </w:t>
      </w:r>
      <w:hyperlink r:id="rId41" w:history="1">
        <w:r w:rsidRPr="00733FCE">
          <w:rPr>
            <w:rFonts w:ascii="Times New Roman" w:eastAsia="Times New Roman" w:hAnsi="Times New Roman" w:cs="Times New Roman"/>
            <w:kern w:val="0"/>
            <w:sz w:val="24"/>
            <w:szCs w:val="24"/>
            <w:lang w:val="en-US" w:eastAsia="en-GB"/>
          </w:rPr>
          <w:t>https://www.achievers.com/blog/employee-empowerment/</w:t>
        </w:r>
      </w:hyperlink>
      <w:r w:rsidRPr="00733FCE">
        <w:rPr>
          <w:rFonts w:ascii="Times New Roman" w:eastAsia="Times New Roman" w:hAnsi="Times New Roman" w:cs="Times New Roman"/>
          <w:kern w:val="0"/>
          <w:sz w:val="24"/>
          <w:szCs w:val="24"/>
          <w:lang w:val="en-US" w:eastAsia="en-GB"/>
        </w:rPr>
        <w:t xml:space="preserve"> (Accessed: 1 April 2024).</w:t>
      </w:r>
    </w:p>
    <w:p w14:paraId="0310E067" w14:textId="77777777" w:rsidR="00733FCE" w:rsidRPr="00733FCE" w:rsidRDefault="00733FCE" w:rsidP="00733FCE">
      <w:pPr>
        <w:rPr>
          <w:lang w:eastAsia="en-GB"/>
        </w:rPr>
      </w:pPr>
    </w:p>
    <w:sectPr w:rsidR="00733FCE" w:rsidRPr="00733FCE" w:rsidSect="00576820">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3987D" w14:textId="77777777" w:rsidR="00576820" w:rsidRDefault="00576820" w:rsidP="003E4F4D">
      <w:pPr>
        <w:spacing w:after="0" w:line="240" w:lineRule="auto"/>
      </w:pPr>
      <w:r>
        <w:separator/>
      </w:r>
    </w:p>
  </w:endnote>
  <w:endnote w:type="continuationSeparator" w:id="0">
    <w:p w14:paraId="036A51B8" w14:textId="77777777" w:rsidR="00576820" w:rsidRDefault="00576820" w:rsidP="003E4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110921"/>
      <w:docPartObj>
        <w:docPartGallery w:val="Page Numbers (Bottom of Page)"/>
        <w:docPartUnique/>
      </w:docPartObj>
    </w:sdtPr>
    <w:sdtEndPr>
      <w:rPr>
        <w:noProof/>
      </w:rPr>
    </w:sdtEndPr>
    <w:sdtContent>
      <w:p w14:paraId="30F7BAF4" w14:textId="6DDE5526" w:rsidR="003E4F4D" w:rsidRDefault="003E4F4D">
        <w:pPr>
          <w:pStyle w:val="Footer"/>
        </w:pPr>
        <w:r>
          <w:fldChar w:fldCharType="begin"/>
        </w:r>
        <w:r>
          <w:instrText xml:space="preserve"> PAGE   \* MERGEFORMAT </w:instrText>
        </w:r>
        <w:r>
          <w:fldChar w:fldCharType="separate"/>
        </w:r>
        <w:r>
          <w:rPr>
            <w:noProof/>
          </w:rPr>
          <w:t>2</w:t>
        </w:r>
        <w:r>
          <w:rPr>
            <w:noProof/>
          </w:rPr>
          <w:fldChar w:fldCharType="end"/>
        </w:r>
      </w:p>
    </w:sdtContent>
  </w:sdt>
  <w:p w14:paraId="01659FC0" w14:textId="77777777" w:rsidR="003E4F4D" w:rsidRDefault="003E4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F4C39" w14:textId="77777777" w:rsidR="00576820" w:rsidRDefault="00576820" w:rsidP="003E4F4D">
      <w:pPr>
        <w:spacing w:after="0" w:line="240" w:lineRule="auto"/>
      </w:pPr>
      <w:r>
        <w:separator/>
      </w:r>
    </w:p>
  </w:footnote>
  <w:footnote w:type="continuationSeparator" w:id="0">
    <w:p w14:paraId="74D9EDD3" w14:textId="77777777" w:rsidR="00576820" w:rsidRDefault="00576820" w:rsidP="003E4F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40BA"/>
    <w:multiLevelType w:val="hybridMultilevel"/>
    <w:tmpl w:val="CCEC29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6756F1"/>
    <w:multiLevelType w:val="hybridMultilevel"/>
    <w:tmpl w:val="3A6E1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A11CEB"/>
    <w:multiLevelType w:val="hybridMultilevel"/>
    <w:tmpl w:val="D040E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E81E99"/>
    <w:multiLevelType w:val="hybridMultilevel"/>
    <w:tmpl w:val="2C669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C6360C"/>
    <w:multiLevelType w:val="hybridMultilevel"/>
    <w:tmpl w:val="40846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C7077D"/>
    <w:multiLevelType w:val="hybridMultilevel"/>
    <w:tmpl w:val="53E4C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C309E2"/>
    <w:multiLevelType w:val="hybridMultilevel"/>
    <w:tmpl w:val="97CAB6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FC36D5"/>
    <w:multiLevelType w:val="hybridMultilevel"/>
    <w:tmpl w:val="9948E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944739">
    <w:abstractNumId w:val="4"/>
  </w:num>
  <w:num w:numId="2" w16cid:durableId="1944265715">
    <w:abstractNumId w:val="5"/>
  </w:num>
  <w:num w:numId="3" w16cid:durableId="2125734108">
    <w:abstractNumId w:val="2"/>
  </w:num>
  <w:num w:numId="4" w16cid:durableId="2039355872">
    <w:abstractNumId w:val="7"/>
  </w:num>
  <w:num w:numId="5" w16cid:durableId="824904733">
    <w:abstractNumId w:val="6"/>
  </w:num>
  <w:num w:numId="6" w16cid:durableId="1635401782">
    <w:abstractNumId w:val="0"/>
  </w:num>
  <w:num w:numId="7" w16cid:durableId="717440849">
    <w:abstractNumId w:val="1"/>
  </w:num>
  <w:num w:numId="8" w16cid:durableId="13715674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D40"/>
    <w:rsid w:val="00005A90"/>
    <w:rsid w:val="00007918"/>
    <w:rsid w:val="00013466"/>
    <w:rsid w:val="00017C1F"/>
    <w:rsid w:val="0002195E"/>
    <w:rsid w:val="000316AB"/>
    <w:rsid w:val="00042371"/>
    <w:rsid w:val="00043C2B"/>
    <w:rsid w:val="0004425A"/>
    <w:rsid w:val="00062910"/>
    <w:rsid w:val="000660B8"/>
    <w:rsid w:val="00071D60"/>
    <w:rsid w:val="00073E05"/>
    <w:rsid w:val="00086CD9"/>
    <w:rsid w:val="000A170B"/>
    <w:rsid w:val="000A75AB"/>
    <w:rsid w:val="000B31C8"/>
    <w:rsid w:val="000B51D9"/>
    <w:rsid w:val="000C4150"/>
    <w:rsid w:val="000D0475"/>
    <w:rsid w:val="000D703A"/>
    <w:rsid w:val="000F76DC"/>
    <w:rsid w:val="00102A9F"/>
    <w:rsid w:val="00103F48"/>
    <w:rsid w:val="001137BA"/>
    <w:rsid w:val="00115CB9"/>
    <w:rsid w:val="001166D1"/>
    <w:rsid w:val="00116B29"/>
    <w:rsid w:val="00120108"/>
    <w:rsid w:val="00120F22"/>
    <w:rsid w:val="0012559D"/>
    <w:rsid w:val="0014005E"/>
    <w:rsid w:val="00140C78"/>
    <w:rsid w:val="00140DA4"/>
    <w:rsid w:val="00140E5B"/>
    <w:rsid w:val="00147088"/>
    <w:rsid w:val="00167371"/>
    <w:rsid w:val="00170B7C"/>
    <w:rsid w:val="001745A2"/>
    <w:rsid w:val="00180791"/>
    <w:rsid w:val="00183CE3"/>
    <w:rsid w:val="001A0480"/>
    <w:rsid w:val="001A616B"/>
    <w:rsid w:val="001A69DD"/>
    <w:rsid w:val="001B16DB"/>
    <w:rsid w:val="001B44C8"/>
    <w:rsid w:val="001B6CD1"/>
    <w:rsid w:val="001C0885"/>
    <w:rsid w:val="001C71C8"/>
    <w:rsid w:val="001D1B06"/>
    <w:rsid w:val="001F23EC"/>
    <w:rsid w:val="001F459F"/>
    <w:rsid w:val="001F6B38"/>
    <w:rsid w:val="002107D2"/>
    <w:rsid w:val="00216008"/>
    <w:rsid w:val="0022082D"/>
    <w:rsid w:val="00221924"/>
    <w:rsid w:val="00223185"/>
    <w:rsid w:val="0022430A"/>
    <w:rsid w:val="00230170"/>
    <w:rsid w:val="002375F1"/>
    <w:rsid w:val="00241108"/>
    <w:rsid w:val="002449E8"/>
    <w:rsid w:val="00250BAA"/>
    <w:rsid w:val="00253B3C"/>
    <w:rsid w:val="00255BA6"/>
    <w:rsid w:val="00264B60"/>
    <w:rsid w:val="00266285"/>
    <w:rsid w:val="00272558"/>
    <w:rsid w:val="0027466D"/>
    <w:rsid w:val="0027628B"/>
    <w:rsid w:val="002811FD"/>
    <w:rsid w:val="0029520E"/>
    <w:rsid w:val="00295B08"/>
    <w:rsid w:val="002967BD"/>
    <w:rsid w:val="002A2D4F"/>
    <w:rsid w:val="002A3D77"/>
    <w:rsid w:val="002A766E"/>
    <w:rsid w:val="002B3B3D"/>
    <w:rsid w:val="002B74AF"/>
    <w:rsid w:val="002C3940"/>
    <w:rsid w:val="002C6F3E"/>
    <w:rsid w:val="002D2E42"/>
    <w:rsid w:val="002D2F96"/>
    <w:rsid w:val="002D5118"/>
    <w:rsid w:val="002D663D"/>
    <w:rsid w:val="002D699D"/>
    <w:rsid w:val="002E6F54"/>
    <w:rsid w:val="002F05A3"/>
    <w:rsid w:val="002F1A7D"/>
    <w:rsid w:val="002F2216"/>
    <w:rsid w:val="002F2848"/>
    <w:rsid w:val="002F739A"/>
    <w:rsid w:val="002F7E5A"/>
    <w:rsid w:val="00300E1C"/>
    <w:rsid w:val="00304B89"/>
    <w:rsid w:val="00304C47"/>
    <w:rsid w:val="00320147"/>
    <w:rsid w:val="0033669C"/>
    <w:rsid w:val="00337A5E"/>
    <w:rsid w:val="00341CD2"/>
    <w:rsid w:val="00343002"/>
    <w:rsid w:val="0036421E"/>
    <w:rsid w:val="00366CED"/>
    <w:rsid w:val="00372ABF"/>
    <w:rsid w:val="00374048"/>
    <w:rsid w:val="00374B38"/>
    <w:rsid w:val="00377A19"/>
    <w:rsid w:val="00377E0B"/>
    <w:rsid w:val="003803D5"/>
    <w:rsid w:val="00381D40"/>
    <w:rsid w:val="00382027"/>
    <w:rsid w:val="00387017"/>
    <w:rsid w:val="003878A2"/>
    <w:rsid w:val="003900D0"/>
    <w:rsid w:val="003A13D9"/>
    <w:rsid w:val="003B6DAC"/>
    <w:rsid w:val="003B7727"/>
    <w:rsid w:val="003C298D"/>
    <w:rsid w:val="003C54CD"/>
    <w:rsid w:val="003C61D8"/>
    <w:rsid w:val="003D16E7"/>
    <w:rsid w:val="003D432C"/>
    <w:rsid w:val="003E4F4D"/>
    <w:rsid w:val="003E7D90"/>
    <w:rsid w:val="003F29D2"/>
    <w:rsid w:val="004020B9"/>
    <w:rsid w:val="00404D73"/>
    <w:rsid w:val="004050FB"/>
    <w:rsid w:val="004165B0"/>
    <w:rsid w:val="0042551D"/>
    <w:rsid w:val="00433ED1"/>
    <w:rsid w:val="00436030"/>
    <w:rsid w:val="004409DD"/>
    <w:rsid w:val="00441504"/>
    <w:rsid w:val="00457130"/>
    <w:rsid w:val="004605D5"/>
    <w:rsid w:val="00467762"/>
    <w:rsid w:val="004764A5"/>
    <w:rsid w:val="00480F5F"/>
    <w:rsid w:val="00494615"/>
    <w:rsid w:val="004A0A5B"/>
    <w:rsid w:val="004A17A0"/>
    <w:rsid w:val="004A3F99"/>
    <w:rsid w:val="004B0BAB"/>
    <w:rsid w:val="004B7A6A"/>
    <w:rsid w:val="004C79F0"/>
    <w:rsid w:val="004E61E7"/>
    <w:rsid w:val="004E6FB8"/>
    <w:rsid w:val="004F3B81"/>
    <w:rsid w:val="004F48F0"/>
    <w:rsid w:val="004F6855"/>
    <w:rsid w:val="00501A89"/>
    <w:rsid w:val="005066AB"/>
    <w:rsid w:val="00511A70"/>
    <w:rsid w:val="00511C78"/>
    <w:rsid w:val="00512373"/>
    <w:rsid w:val="00515E2D"/>
    <w:rsid w:val="00522BCD"/>
    <w:rsid w:val="00536CAC"/>
    <w:rsid w:val="00542938"/>
    <w:rsid w:val="00542DC8"/>
    <w:rsid w:val="00543276"/>
    <w:rsid w:val="00550B5D"/>
    <w:rsid w:val="005531FF"/>
    <w:rsid w:val="00553CCD"/>
    <w:rsid w:val="00554745"/>
    <w:rsid w:val="00554D8D"/>
    <w:rsid w:val="005569C3"/>
    <w:rsid w:val="0056392F"/>
    <w:rsid w:val="00576579"/>
    <w:rsid w:val="00576820"/>
    <w:rsid w:val="00583125"/>
    <w:rsid w:val="005862E6"/>
    <w:rsid w:val="005918D7"/>
    <w:rsid w:val="00593C6B"/>
    <w:rsid w:val="00593D2C"/>
    <w:rsid w:val="005A23DB"/>
    <w:rsid w:val="005A5757"/>
    <w:rsid w:val="005B0425"/>
    <w:rsid w:val="005B0877"/>
    <w:rsid w:val="005B7ED7"/>
    <w:rsid w:val="005C5D54"/>
    <w:rsid w:val="005D26AE"/>
    <w:rsid w:val="005D5BFB"/>
    <w:rsid w:val="005E19B4"/>
    <w:rsid w:val="005E4C3A"/>
    <w:rsid w:val="005E6799"/>
    <w:rsid w:val="005E78EE"/>
    <w:rsid w:val="005F1A87"/>
    <w:rsid w:val="005F7498"/>
    <w:rsid w:val="00600D6D"/>
    <w:rsid w:val="00604980"/>
    <w:rsid w:val="00604DB4"/>
    <w:rsid w:val="0060506E"/>
    <w:rsid w:val="006103CA"/>
    <w:rsid w:val="0061515D"/>
    <w:rsid w:val="006164D3"/>
    <w:rsid w:val="00626DAC"/>
    <w:rsid w:val="006413DA"/>
    <w:rsid w:val="006427D0"/>
    <w:rsid w:val="0066191D"/>
    <w:rsid w:val="00673E20"/>
    <w:rsid w:val="00674CB5"/>
    <w:rsid w:val="00675EB4"/>
    <w:rsid w:val="00682820"/>
    <w:rsid w:val="00695198"/>
    <w:rsid w:val="006A3854"/>
    <w:rsid w:val="006A6132"/>
    <w:rsid w:val="006A62CA"/>
    <w:rsid w:val="006C3720"/>
    <w:rsid w:val="006E06BB"/>
    <w:rsid w:val="006E41FB"/>
    <w:rsid w:val="006F06B5"/>
    <w:rsid w:val="006F4DC9"/>
    <w:rsid w:val="006F5589"/>
    <w:rsid w:val="007015EA"/>
    <w:rsid w:val="0070280A"/>
    <w:rsid w:val="00707402"/>
    <w:rsid w:val="00707D0E"/>
    <w:rsid w:val="00711AF0"/>
    <w:rsid w:val="0071333E"/>
    <w:rsid w:val="007145EA"/>
    <w:rsid w:val="007202D0"/>
    <w:rsid w:val="00727533"/>
    <w:rsid w:val="00733FCE"/>
    <w:rsid w:val="0073546E"/>
    <w:rsid w:val="00746DE8"/>
    <w:rsid w:val="00756DFC"/>
    <w:rsid w:val="0076134A"/>
    <w:rsid w:val="00776273"/>
    <w:rsid w:val="00780C0B"/>
    <w:rsid w:val="00786C78"/>
    <w:rsid w:val="00787C13"/>
    <w:rsid w:val="007939A1"/>
    <w:rsid w:val="00796D7A"/>
    <w:rsid w:val="007A2639"/>
    <w:rsid w:val="007C09DF"/>
    <w:rsid w:val="007C33FD"/>
    <w:rsid w:val="007C4451"/>
    <w:rsid w:val="007E1ACF"/>
    <w:rsid w:val="007E5078"/>
    <w:rsid w:val="007E6B22"/>
    <w:rsid w:val="008057F1"/>
    <w:rsid w:val="00810360"/>
    <w:rsid w:val="00814FF3"/>
    <w:rsid w:val="0082191E"/>
    <w:rsid w:val="0086159C"/>
    <w:rsid w:val="00863056"/>
    <w:rsid w:val="0087224A"/>
    <w:rsid w:val="00882871"/>
    <w:rsid w:val="00883B59"/>
    <w:rsid w:val="00885ECE"/>
    <w:rsid w:val="008930C3"/>
    <w:rsid w:val="008B32B7"/>
    <w:rsid w:val="008B7C93"/>
    <w:rsid w:val="008C57C1"/>
    <w:rsid w:val="008D5D99"/>
    <w:rsid w:val="008E25ED"/>
    <w:rsid w:val="008F39CC"/>
    <w:rsid w:val="008F5583"/>
    <w:rsid w:val="009071E0"/>
    <w:rsid w:val="00907413"/>
    <w:rsid w:val="00913315"/>
    <w:rsid w:val="0091543D"/>
    <w:rsid w:val="009161B6"/>
    <w:rsid w:val="00921240"/>
    <w:rsid w:val="00924172"/>
    <w:rsid w:val="00925916"/>
    <w:rsid w:val="00932D79"/>
    <w:rsid w:val="00936A6D"/>
    <w:rsid w:val="009460C0"/>
    <w:rsid w:val="0096171B"/>
    <w:rsid w:val="00970489"/>
    <w:rsid w:val="00983EF5"/>
    <w:rsid w:val="00986E4A"/>
    <w:rsid w:val="00994883"/>
    <w:rsid w:val="00995272"/>
    <w:rsid w:val="00995659"/>
    <w:rsid w:val="009A41AE"/>
    <w:rsid w:val="009A7715"/>
    <w:rsid w:val="009D2F6D"/>
    <w:rsid w:val="009E2A67"/>
    <w:rsid w:val="009E3445"/>
    <w:rsid w:val="009E7B54"/>
    <w:rsid w:val="009F478B"/>
    <w:rsid w:val="009F6848"/>
    <w:rsid w:val="009F6EB0"/>
    <w:rsid w:val="00A03F8B"/>
    <w:rsid w:val="00A11A6F"/>
    <w:rsid w:val="00A21989"/>
    <w:rsid w:val="00A238C1"/>
    <w:rsid w:val="00A24F85"/>
    <w:rsid w:val="00A27A4D"/>
    <w:rsid w:val="00A348BE"/>
    <w:rsid w:val="00A36598"/>
    <w:rsid w:val="00A40BB8"/>
    <w:rsid w:val="00A44D6F"/>
    <w:rsid w:val="00A504F0"/>
    <w:rsid w:val="00A540D9"/>
    <w:rsid w:val="00A63DB4"/>
    <w:rsid w:val="00A67728"/>
    <w:rsid w:val="00A67B12"/>
    <w:rsid w:val="00A75864"/>
    <w:rsid w:val="00A800B9"/>
    <w:rsid w:val="00A83A9B"/>
    <w:rsid w:val="00A9250C"/>
    <w:rsid w:val="00A945AE"/>
    <w:rsid w:val="00AA6606"/>
    <w:rsid w:val="00AC1631"/>
    <w:rsid w:val="00AC78B9"/>
    <w:rsid w:val="00AC7928"/>
    <w:rsid w:val="00AD1587"/>
    <w:rsid w:val="00AD2454"/>
    <w:rsid w:val="00AD5184"/>
    <w:rsid w:val="00AE1CFF"/>
    <w:rsid w:val="00AE4F73"/>
    <w:rsid w:val="00AF2E5E"/>
    <w:rsid w:val="00B05FBB"/>
    <w:rsid w:val="00B47F84"/>
    <w:rsid w:val="00B54081"/>
    <w:rsid w:val="00B5538E"/>
    <w:rsid w:val="00B62E82"/>
    <w:rsid w:val="00B65920"/>
    <w:rsid w:val="00B6680A"/>
    <w:rsid w:val="00B735AB"/>
    <w:rsid w:val="00B74C74"/>
    <w:rsid w:val="00B8246A"/>
    <w:rsid w:val="00B82ED1"/>
    <w:rsid w:val="00B83C37"/>
    <w:rsid w:val="00B86BA1"/>
    <w:rsid w:val="00B96D10"/>
    <w:rsid w:val="00BB05ED"/>
    <w:rsid w:val="00BB311D"/>
    <w:rsid w:val="00BB51CF"/>
    <w:rsid w:val="00BB7A9D"/>
    <w:rsid w:val="00BC15C1"/>
    <w:rsid w:val="00BE3EDF"/>
    <w:rsid w:val="00BF07B7"/>
    <w:rsid w:val="00BF32B8"/>
    <w:rsid w:val="00BF6D94"/>
    <w:rsid w:val="00C0580C"/>
    <w:rsid w:val="00C11F30"/>
    <w:rsid w:val="00C17995"/>
    <w:rsid w:val="00C24D66"/>
    <w:rsid w:val="00C25875"/>
    <w:rsid w:val="00C25B5B"/>
    <w:rsid w:val="00C315CC"/>
    <w:rsid w:val="00C37221"/>
    <w:rsid w:val="00C43135"/>
    <w:rsid w:val="00C45F3A"/>
    <w:rsid w:val="00C4773E"/>
    <w:rsid w:val="00C565D1"/>
    <w:rsid w:val="00C67CF7"/>
    <w:rsid w:val="00C73937"/>
    <w:rsid w:val="00C7424A"/>
    <w:rsid w:val="00C847E0"/>
    <w:rsid w:val="00C8497D"/>
    <w:rsid w:val="00C87350"/>
    <w:rsid w:val="00C91F58"/>
    <w:rsid w:val="00C96381"/>
    <w:rsid w:val="00CB058F"/>
    <w:rsid w:val="00CB6495"/>
    <w:rsid w:val="00CC098D"/>
    <w:rsid w:val="00CD7056"/>
    <w:rsid w:val="00CE0FFA"/>
    <w:rsid w:val="00CF0283"/>
    <w:rsid w:val="00CF3F79"/>
    <w:rsid w:val="00CF6190"/>
    <w:rsid w:val="00D00D51"/>
    <w:rsid w:val="00D01E65"/>
    <w:rsid w:val="00D03CE0"/>
    <w:rsid w:val="00D12B0B"/>
    <w:rsid w:val="00D15C63"/>
    <w:rsid w:val="00D26875"/>
    <w:rsid w:val="00D334F2"/>
    <w:rsid w:val="00D362CF"/>
    <w:rsid w:val="00D45CEF"/>
    <w:rsid w:val="00D55E34"/>
    <w:rsid w:val="00D57067"/>
    <w:rsid w:val="00D66BAD"/>
    <w:rsid w:val="00D67CB8"/>
    <w:rsid w:val="00D75685"/>
    <w:rsid w:val="00D9071A"/>
    <w:rsid w:val="00D977E9"/>
    <w:rsid w:val="00DA3D61"/>
    <w:rsid w:val="00DA71BC"/>
    <w:rsid w:val="00DB1C45"/>
    <w:rsid w:val="00DB3866"/>
    <w:rsid w:val="00DB6766"/>
    <w:rsid w:val="00DC4264"/>
    <w:rsid w:val="00DC4693"/>
    <w:rsid w:val="00DC4CDB"/>
    <w:rsid w:val="00DD1301"/>
    <w:rsid w:val="00DD2A17"/>
    <w:rsid w:val="00DD3CAB"/>
    <w:rsid w:val="00DD4297"/>
    <w:rsid w:val="00DD6EC2"/>
    <w:rsid w:val="00DE17B3"/>
    <w:rsid w:val="00DE5909"/>
    <w:rsid w:val="00DE6FEE"/>
    <w:rsid w:val="00DF26D4"/>
    <w:rsid w:val="00E071B3"/>
    <w:rsid w:val="00E17532"/>
    <w:rsid w:val="00E20EFE"/>
    <w:rsid w:val="00E21929"/>
    <w:rsid w:val="00E276E7"/>
    <w:rsid w:val="00E339C5"/>
    <w:rsid w:val="00E40F7A"/>
    <w:rsid w:val="00E76776"/>
    <w:rsid w:val="00E81749"/>
    <w:rsid w:val="00E84416"/>
    <w:rsid w:val="00E91656"/>
    <w:rsid w:val="00E91673"/>
    <w:rsid w:val="00E95DF4"/>
    <w:rsid w:val="00EA527F"/>
    <w:rsid w:val="00EA6F5D"/>
    <w:rsid w:val="00EB18DC"/>
    <w:rsid w:val="00EB28FA"/>
    <w:rsid w:val="00EB586D"/>
    <w:rsid w:val="00EC555E"/>
    <w:rsid w:val="00EE537F"/>
    <w:rsid w:val="00EF28B0"/>
    <w:rsid w:val="00F0075E"/>
    <w:rsid w:val="00F03C95"/>
    <w:rsid w:val="00F04AA6"/>
    <w:rsid w:val="00F14793"/>
    <w:rsid w:val="00F3287F"/>
    <w:rsid w:val="00F41B90"/>
    <w:rsid w:val="00F461DA"/>
    <w:rsid w:val="00F52899"/>
    <w:rsid w:val="00F54443"/>
    <w:rsid w:val="00F74C12"/>
    <w:rsid w:val="00F8287D"/>
    <w:rsid w:val="00F83285"/>
    <w:rsid w:val="00F83A95"/>
    <w:rsid w:val="00F93EA8"/>
    <w:rsid w:val="00F94603"/>
    <w:rsid w:val="00F9497D"/>
    <w:rsid w:val="00FA4CEF"/>
    <w:rsid w:val="00FD01F8"/>
    <w:rsid w:val="00FD1E6E"/>
    <w:rsid w:val="00FD6BF7"/>
    <w:rsid w:val="00FE7CAB"/>
    <w:rsid w:val="00FF3FF2"/>
    <w:rsid w:val="00FF7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9634A"/>
  <w15:chartTrackingRefBased/>
  <w15:docId w15:val="{53988E19-F57E-417C-BD50-113CFB706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D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1D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1D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D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D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D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D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D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D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D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1D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81D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D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D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D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D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D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D40"/>
    <w:rPr>
      <w:rFonts w:eastAsiaTheme="majorEastAsia" w:cstheme="majorBidi"/>
      <w:color w:val="272727" w:themeColor="text1" w:themeTint="D8"/>
    </w:rPr>
  </w:style>
  <w:style w:type="paragraph" w:styleId="Title">
    <w:name w:val="Title"/>
    <w:basedOn w:val="Normal"/>
    <w:next w:val="Normal"/>
    <w:link w:val="TitleChar"/>
    <w:uiPriority w:val="10"/>
    <w:qFormat/>
    <w:rsid w:val="00381D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D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1D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1D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1D40"/>
    <w:pPr>
      <w:spacing w:before="160"/>
      <w:jc w:val="center"/>
    </w:pPr>
    <w:rPr>
      <w:i/>
      <w:iCs/>
      <w:color w:val="404040" w:themeColor="text1" w:themeTint="BF"/>
    </w:rPr>
  </w:style>
  <w:style w:type="character" w:customStyle="1" w:styleId="QuoteChar">
    <w:name w:val="Quote Char"/>
    <w:basedOn w:val="DefaultParagraphFont"/>
    <w:link w:val="Quote"/>
    <w:uiPriority w:val="29"/>
    <w:rsid w:val="00381D40"/>
    <w:rPr>
      <w:i/>
      <w:iCs/>
      <w:color w:val="404040" w:themeColor="text1" w:themeTint="BF"/>
    </w:rPr>
  </w:style>
  <w:style w:type="paragraph" w:styleId="ListParagraph">
    <w:name w:val="List Paragraph"/>
    <w:basedOn w:val="Normal"/>
    <w:uiPriority w:val="34"/>
    <w:qFormat/>
    <w:rsid w:val="00381D40"/>
    <w:pPr>
      <w:ind w:left="720"/>
      <w:contextualSpacing/>
    </w:pPr>
  </w:style>
  <w:style w:type="character" w:styleId="IntenseEmphasis">
    <w:name w:val="Intense Emphasis"/>
    <w:basedOn w:val="DefaultParagraphFont"/>
    <w:uiPriority w:val="21"/>
    <w:qFormat/>
    <w:rsid w:val="00381D40"/>
    <w:rPr>
      <w:i/>
      <w:iCs/>
      <w:color w:val="0F4761" w:themeColor="accent1" w:themeShade="BF"/>
    </w:rPr>
  </w:style>
  <w:style w:type="paragraph" w:styleId="IntenseQuote">
    <w:name w:val="Intense Quote"/>
    <w:basedOn w:val="Normal"/>
    <w:next w:val="Normal"/>
    <w:link w:val="IntenseQuoteChar"/>
    <w:uiPriority w:val="30"/>
    <w:qFormat/>
    <w:rsid w:val="00381D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D40"/>
    <w:rPr>
      <w:i/>
      <w:iCs/>
      <w:color w:val="0F4761" w:themeColor="accent1" w:themeShade="BF"/>
    </w:rPr>
  </w:style>
  <w:style w:type="character" w:styleId="IntenseReference">
    <w:name w:val="Intense Reference"/>
    <w:basedOn w:val="DefaultParagraphFont"/>
    <w:uiPriority w:val="32"/>
    <w:qFormat/>
    <w:rsid w:val="00381D40"/>
    <w:rPr>
      <w:b/>
      <w:bCs/>
      <w:smallCaps/>
      <w:color w:val="0F4761" w:themeColor="accent1" w:themeShade="BF"/>
      <w:spacing w:val="5"/>
    </w:rPr>
  </w:style>
  <w:style w:type="paragraph" w:styleId="NoSpacing">
    <w:name w:val="No Spacing"/>
    <w:link w:val="NoSpacingChar"/>
    <w:uiPriority w:val="1"/>
    <w:qFormat/>
    <w:rsid w:val="00381D4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81D40"/>
    <w:rPr>
      <w:rFonts w:eastAsiaTheme="minorEastAsia"/>
      <w:kern w:val="0"/>
      <w:lang w:val="en-US"/>
      <w14:ligatures w14:val="none"/>
    </w:rPr>
  </w:style>
  <w:style w:type="paragraph" w:styleId="TOCHeading">
    <w:name w:val="TOC Heading"/>
    <w:basedOn w:val="Heading1"/>
    <w:next w:val="Normal"/>
    <w:uiPriority w:val="39"/>
    <w:unhideWhenUsed/>
    <w:qFormat/>
    <w:rsid w:val="00381D4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81D40"/>
    <w:pPr>
      <w:spacing w:after="100"/>
    </w:pPr>
  </w:style>
  <w:style w:type="character" w:styleId="Hyperlink">
    <w:name w:val="Hyperlink"/>
    <w:basedOn w:val="DefaultParagraphFont"/>
    <w:uiPriority w:val="99"/>
    <w:unhideWhenUsed/>
    <w:rsid w:val="00381D40"/>
    <w:rPr>
      <w:color w:val="467886" w:themeColor="hyperlink"/>
      <w:u w:val="single"/>
    </w:rPr>
  </w:style>
  <w:style w:type="paragraph" w:styleId="Header">
    <w:name w:val="header"/>
    <w:basedOn w:val="Normal"/>
    <w:link w:val="HeaderChar"/>
    <w:uiPriority w:val="99"/>
    <w:unhideWhenUsed/>
    <w:rsid w:val="003E4F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F4D"/>
  </w:style>
  <w:style w:type="paragraph" w:styleId="Footer">
    <w:name w:val="footer"/>
    <w:basedOn w:val="Normal"/>
    <w:link w:val="FooterChar"/>
    <w:uiPriority w:val="99"/>
    <w:unhideWhenUsed/>
    <w:rsid w:val="003E4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F4D"/>
  </w:style>
  <w:style w:type="paragraph" w:styleId="TOC2">
    <w:name w:val="toc 2"/>
    <w:basedOn w:val="Normal"/>
    <w:next w:val="Normal"/>
    <w:autoRedefine/>
    <w:uiPriority w:val="39"/>
    <w:unhideWhenUsed/>
    <w:rsid w:val="00B96D10"/>
    <w:pPr>
      <w:spacing w:after="100"/>
      <w:ind w:left="220"/>
    </w:pPr>
  </w:style>
  <w:style w:type="paragraph" w:styleId="TOC3">
    <w:name w:val="toc 3"/>
    <w:basedOn w:val="Normal"/>
    <w:next w:val="Normal"/>
    <w:autoRedefine/>
    <w:uiPriority w:val="39"/>
    <w:unhideWhenUsed/>
    <w:rsid w:val="00F9460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95463">
      <w:bodyDiv w:val="1"/>
      <w:marLeft w:val="0"/>
      <w:marRight w:val="0"/>
      <w:marTop w:val="0"/>
      <w:marBottom w:val="0"/>
      <w:divBdr>
        <w:top w:val="none" w:sz="0" w:space="0" w:color="auto"/>
        <w:left w:val="none" w:sz="0" w:space="0" w:color="auto"/>
        <w:bottom w:val="none" w:sz="0" w:space="0" w:color="auto"/>
        <w:right w:val="none" w:sz="0" w:space="0" w:color="auto"/>
      </w:divBdr>
    </w:div>
    <w:div w:id="104421661">
      <w:bodyDiv w:val="1"/>
      <w:marLeft w:val="0"/>
      <w:marRight w:val="0"/>
      <w:marTop w:val="0"/>
      <w:marBottom w:val="0"/>
      <w:divBdr>
        <w:top w:val="none" w:sz="0" w:space="0" w:color="auto"/>
        <w:left w:val="none" w:sz="0" w:space="0" w:color="auto"/>
        <w:bottom w:val="none" w:sz="0" w:space="0" w:color="auto"/>
        <w:right w:val="none" w:sz="0" w:space="0" w:color="auto"/>
      </w:divBdr>
    </w:div>
    <w:div w:id="134839108">
      <w:bodyDiv w:val="1"/>
      <w:marLeft w:val="0"/>
      <w:marRight w:val="0"/>
      <w:marTop w:val="0"/>
      <w:marBottom w:val="0"/>
      <w:divBdr>
        <w:top w:val="none" w:sz="0" w:space="0" w:color="auto"/>
        <w:left w:val="none" w:sz="0" w:space="0" w:color="auto"/>
        <w:bottom w:val="none" w:sz="0" w:space="0" w:color="auto"/>
        <w:right w:val="none" w:sz="0" w:space="0" w:color="auto"/>
      </w:divBdr>
    </w:div>
    <w:div w:id="168525369">
      <w:bodyDiv w:val="1"/>
      <w:marLeft w:val="0"/>
      <w:marRight w:val="0"/>
      <w:marTop w:val="0"/>
      <w:marBottom w:val="0"/>
      <w:divBdr>
        <w:top w:val="none" w:sz="0" w:space="0" w:color="auto"/>
        <w:left w:val="none" w:sz="0" w:space="0" w:color="auto"/>
        <w:bottom w:val="none" w:sz="0" w:space="0" w:color="auto"/>
        <w:right w:val="none" w:sz="0" w:space="0" w:color="auto"/>
      </w:divBdr>
    </w:div>
    <w:div w:id="250897613">
      <w:bodyDiv w:val="1"/>
      <w:marLeft w:val="0"/>
      <w:marRight w:val="0"/>
      <w:marTop w:val="0"/>
      <w:marBottom w:val="0"/>
      <w:divBdr>
        <w:top w:val="none" w:sz="0" w:space="0" w:color="auto"/>
        <w:left w:val="none" w:sz="0" w:space="0" w:color="auto"/>
        <w:bottom w:val="none" w:sz="0" w:space="0" w:color="auto"/>
        <w:right w:val="none" w:sz="0" w:space="0" w:color="auto"/>
      </w:divBdr>
    </w:div>
    <w:div w:id="282272320">
      <w:bodyDiv w:val="1"/>
      <w:marLeft w:val="0"/>
      <w:marRight w:val="0"/>
      <w:marTop w:val="0"/>
      <w:marBottom w:val="0"/>
      <w:divBdr>
        <w:top w:val="none" w:sz="0" w:space="0" w:color="auto"/>
        <w:left w:val="none" w:sz="0" w:space="0" w:color="auto"/>
        <w:bottom w:val="none" w:sz="0" w:space="0" w:color="auto"/>
        <w:right w:val="none" w:sz="0" w:space="0" w:color="auto"/>
      </w:divBdr>
    </w:div>
    <w:div w:id="313073044">
      <w:bodyDiv w:val="1"/>
      <w:marLeft w:val="0"/>
      <w:marRight w:val="0"/>
      <w:marTop w:val="0"/>
      <w:marBottom w:val="0"/>
      <w:divBdr>
        <w:top w:val="none" w:sz="0" w:space="0" w:color="auto"/>
        <w:left w:val="none" w:sz="0" w:space="0" w:color="auto"/>
        <w:bottom w:val="none" w:sz="0" w:space="0" w:color="auto"/>
        <w:right w:val="none" w:sz="0" w:space="0" w:color="auto"/>
      </w:divBdr>
    </w:div>
    <w:div w:id="427235089">
      <w:bodyDiv w:val="1"/>
      <w:marLeft w:val="0"/>
      <w:marRight w:val="0"/>
      <w:marTop w:val="0"/>
      <w:marBottom w:val="0"/>
      <w:divBdr>
        <w:top w:val="none" w:sz="0" w:space="0" w:color="auto"/>
        <w:left w:val="none" w:sz="0" w:space="0" w:color="auto"/>
        <w:bottom w:val="none" w:sz="0" w:space="0" w:color="auto"/>
        <w:right w:val="none" w:sz="0" w:space="0" w:color="auto"/>
      </w:divBdr>
    </w:div>
    <w:div w:id="478116142">
      <w:bodyDiv w:val="1"/>
      <w:marLeft w:val="0"/>
      <w:marRight w:val="0"/>
      <w:marTop w:val="0"/>
      <w:marBottom w:val="0"/>
      <w:divBdr>
        <w:top w:val="none" w:sz="0" w:space="0" w:color="auto"/>
        <w:left w:val="none" w:sz="0" w:space="0" w:color="auto"/>
        <w:bottom w:val="none" w:sz="0" w:space="0" w:color="auto"/>
        <w:right w:val="none" w:sz="0" w:space="0" w:color="auto"/>
      </w:divBdr>
    </w:div>
    <w:div w:id="497698804">
      <w:bodyDiv w:val="1"/>
      <w:marLeft w:val="0"/>
      <w:marRight w:val="0"/>
      <w:marTop w:val="0"/>
      <w:marBottom w:val="0"/>
      <w:divBdr>
        <w:top w:val="none" w:sz="0" w:space="0" w:color="auto"/>
        <w:left w:val="none" w:sz="0" w:space="0" w:color="auto"/>
        <w:bottom w:val="none" w:sz="0" w:space="0" w:color="auto"/>
        <w:right w:val="none" w:sz="0" w:space="0" w:color="auto"/>
      </w:divBdr>
    </w:div>
    <w:div w:id="517698530">
      <w:bodyDiv w:val="1"/>
      <w:marLeft w:val="0"/>
      <w:marRight w:val="0"/>
      <w:marTop w:val="0"/>
      <w:marBottom w:val="0"/>
      <w:divBdr>
        <w:top w:val="none" w:sz="0" w:space="0" w:color="auto"/>
        <w:left w:val="none" w:sz="0" w:space="0" w:color="auto"/>
        <w:bottom w:val="none" w:sz="0" w:space="0" w:color="auto"/>
        <w:right w:val="none" w:sz="0" w:space="0" w:color="auto"/>
      </w:divBdr>
    </w:div>
    <w:div w:id="540020079">
      <w:bodyDiv w:val="1"/>
      <w:marLeft w:val="0"/>
      <w:marRight w:val="0"/>
      <w:marTop w:val="0"/>
      <w:marBottom w:val="0"/>
      <w:divBdr>
        <w:top w:val="none" w:sz="0" w:space="0" w:color="auto"/>
        <w:left w:val="none" w:sz="0" w:space="0" w:color="auto"/>
        <w:bottom w:val="none" w:sz="0" w:space="0" w:color="auto"/>
        <w:right w:val="none" w:sz="0" w:space="0" w:color="auto"/>
      </w:divBdr>
    </w:div>
    <w:div w:id="580220421">
      <w:bodyDiv w:val="1"/>
      <w:marLeft w:val="0"/>
      <w:marRight w:val="0"/>
      <w:marTop w:val="0"/>
      <w:marBottom w:val="0"/>
      <w:divBdr>
        <w:top w:val="none" w:sz="0" w:space="0" w:color="auto"/>
        <w:left w:val="none" w:sz="0" w:space="0" w:color="auto"/>
        <w:bottom w:val="none" w:sz="0" w:space="0" w:color="auto"/>
        <w:right w:val="none" w:sz="0" w:space="0" w:color="auto"/>
      </w:divBdr>
    </w:div>
    <w:div w:id="608657055">
      <w:bodyDiv w:val="1"/>
      <w:marLeft w:val="0"/>
      <w:marRight w:val="0"/>
      <w:marTop w:val="0"/>
      <w:marBottom w:val="0"/>
      <w:divBdr>
        <w:top w:val="none" w:sz="0" w:space="0" w:color="auto"/>
        <w:left w:val="none" w:sz="0" w:space="0" w:color="auto"/>
        <w:bottom w:val="none" w:sz="0" w:space="0" w:color="auto"/>
        <w:right w:val="none" w:sz="0" w:space="0" w:color="auto"/>
      </w:divBdr>
    </w:div>
    <w:div w:id="669647830">
      <w:bodyDiv w:val="1"/>
      <w:marLeft w:val="0"/>
      <w:marRight w:val="0"/>
      <w:marTop w:val="0"/>
      <w:marBottom w:val="0"/>
      <w:divBdr>
        <w:top w:val="none" w:sz="0" w:space="0" w:color="auto"/>
        <w:left w:val="none" w:sz="0" w:space="0" w:color="auto"/>
        <w:bottom w:val="none" w:sz="0" w:space="0" w:color="auto"/>
        <w:right w:val="none" w:sz="0" w:space="0" w:color="auto"/>
      </w:divBdr>
    </w:div>
    <w:div w:id="683095733">
      <w:bodyDiv w:val="1"/>
      <w:marLeft w:val="0"/>
      <w:marRight w:val="0"/>
      <w:marTop w:val="0"/>
      <w:marBottom w:val="0"/>
      <w:divBdr>
        <w:top w:val="none" w:sz="0" w:space="0" w:color="auto"/>
        <w:left w:val="none" w:sz="0" w:space="0" w:color="auto"/>
        <w:bottom w:val="none" w:sz="0" w:space="0" w:color="auto"/>
        <w:right w:val="none" w:sz="0" w:space="0" w:color="auto"/>
      </w:divBdr>
    </w:div>
    <w:div w:id="793208215">
      <w:bodyDiv w:val="1"/>
      <w:marLeft w:val="0"/>
      <w:marRight w:val="0"/>
      <w:marTop w:val="0"/>
      <w:marBottom w:val="0"/>
      <w:divBdr>
        <w:top w:val="none" w:sz="0" w:space="0" w:color="auto"/>
        <w:left w:val="none" w:sz="0" w:space="0" w:color="auto"/>
        <w:bottom w:val="none" w:sz="0" w:space="0" w:color="auto"/>
        <w:right w:val="none" w:sz="0" w:space="0" w:color="auto"/>
      </w:divBdr>
    </w:div>
    <w:div w:id="825782689">
      <w:bodyDiv w:val="1"/>
      <w:marLeft w:val="0"/>
      <w:marRight w:val="0"/>
      <w:marTop w:val="0"/>
      <w:marBottom w:val="0"/>
      <w:divBdr>
        <w:top w:val="none" w:sz="0" w:space="0" w:color="auto"/>
        <w:left w:val="none" w:sz="0" w:space="0" w:color="auto"/>
        <w:bottom w:val="none" w:sz="0" w:space="0" w:color="auto"/>
        <w:right w:val="none" w:sz="0" w:space="0" w:color="auto"/>
      </w:divBdr>
    </w:div>
    <w:div w:id="866987149">
      <w:bodyDiv w:val="1"/>
      <w:marLeft w:val="0"/>
      <w:marRight w:val="0"/>
      <w:marTop w:val="0"/>
      <w:marBottom w:val="0"/>
      <w:divBdr>
        <w:top w:val="none" w:sz="0" w:space="0" w:color="auto"/>
        <w:left w:val="none" w:sz="0" w:space="0" w:color="auto"/>
        <w:bottom w:val="none" w:sz="0" w:space="0" w:color="auto"/>
        <w:right w:val="none" w:sz="0" w:space="0" w:color="auto"/>
      </w:divBdr>
    </w:div>
    <w:div w:id="871115126">
      <w:bodyDiv w:val="1"/>
      <w:marLeft w:val="0"/>
      <w:marRight w:val="0"/>
      <w:marTop w:val="0"/>
      <w:marBottom w:val="0"/>
      <w:divBdr>
        <w:top w:val="none" w:sz="0" w:space="0" w:color="auto"/>
        <w:left w:val="none" w:sz="0" w:space="0" w:color="auto"/>
        <w:bottom w:val="none" w:sz="0" w:space="0" w:color="auto"/>
        <w:right w:val="none" w:sz="0" w:space="0" w:color="auto"/>
      </w:divBdr>
    </w:div>
    <w:div w:id="878131070">
      <w:bodyDiv w:val="1"/>
      <w:marLeft w:val="0"/>
      <w:marRight w:val="0"/>
      <w:marTop w:val="0"/>
      <w:marBottom w:val="0"/>
      <w:divBdr>
        <w:top w:val="none" w:sz="0" w:space="0" w:color="auto"/>
        <w:left w:val="none" w:sz="0" w:space="0" w:color="auto"/>
        <w:bottom w:val="none" w:sz="0" w:space="0" w:color="auto"/>
        <w:right w:val="none" w:sz="0" w:space="0" w:color="auto"/>
      </w:divBdr>
    </w:div>
    <w:div w:id="903292100">
      <w:bodyDiv w:val="1"/>
      <w:marLeft w:val="0"/>
      <w:marRight w:val="0"/>
      <w:marTop w:val="0"/>
      <w:marBottom w:val="0"/>
      <w:divBdr>
        <w:top w:val="none" w:sz="0" w:space="0" w:color="auto"/>
        <w:left w:val="none" w:sz="0" w:space="0" w:color="auto"/>
        <w:bottom w:val="none" w:sz="0" w:space="0" w:color="auto"/>
        <w:right w:val="none" w:sz="0" w:space="0" w:color="auto"/>
      </w:divBdr>
    </w:div>
    <w:div w:id="948203586">
      <w:bodyDiv w:val="1"/>
      <w:marLeft w:val="0"/>
      <w:marRight w:val="0"/>
      <w:marTop w:val="0"/>
      <w:marBottom w:val="0"/>
      <w:divBdr>
        <w:top w:val="none" w:sz="0" w:space="0" w:color="auto"/>
        <w:left w:val="none" w:sz="0" w:space="0" w:color="auto"/>
        <w:bottom w:val="none" w:sz="0" w:space="0" w:color="auto"/>
        <w:right w:val="none" w:sz="0" w:space="0" w:color="auto"/>
      </w:divBdr>
    </w:div>
    <w:div w:id="1137138735">
      <w:bodyDiv w:val="1"/>
      <w:marLeft w:val="0"/>
      <w:marRight w:val="0"/>
      <w:marTop w:val="0"/>
      <w:marBottom w:val="0"/>
      <w:divBdr>
        <w:top w:val="none" w:sz="0" w:space="0" w:color="auto"/>
        <w:left w:val="none" w:sz="0" w:space="0" w:color="auto"/>
        <w:bottom w:val="none" w:sz="0" w:space="0" w:color="auto"/>
        <w:right w:val="none" w:sz="0" w:space="0" w:color="auto"/>
      </w:divBdr>
    </w:div>
    <w:div w:id="1165559050">
      <w:bodyDiv w:val="1"/>
      <w:marLeft w:val="0"/>
      <w:marRight w:val="0"/>
      <w:marTop w:val="0"/>
      <w:marBottom w:val="0"/>
      <w:divBdr>
        <w:top w:val="none" w:sz="0" w:space="0" w:color="auto"/>
        <w:left w:val="none" w:sz="0" w:space="0" w:color="auto"/>
        <w:bottom w:val="none" w:sz="0" w:space="0" w:color="auto"/>
        <w:right w:val="none" w:sz="0" w:space="0" w:color="auto"/>
      </w:divBdr>
    </w:div>
    <w:div w:id="1233203090">
      <w:bodyDiv w:val="1"/>
      <w:marLeft w:val="0"/>
      <w:marRight w:val="0"/>
      <w:marTop w:val="0"/>
      <w:marBottom w:val="0"/>
      <w:divBdr>
        <w:top w:val="none" w:sz="0" w:space="0" w:color="auto"/>
        <w:left w:val="none" w:sz="0" w:space="0" w:color="auto"/>
        <w:bottom w:val="none" w:sz="0" w:space="0" w:color="auto"/>
        <w:right w:val="none" w:sz="0" w:space="0" w:color="auto"/>
      </w:divBdr>
    </w:div>
    <w:div w:id="1329870864">
      <w:bodyDiv w:val="1"/>
      <w:marLeft w:val="0"/>
      <w:marRight w:val="0"/>
      <w:marTop w:val="0"/>
      <w:marBottom w:val="0"/>
      <w:divBdr>
        <w:top w:val="none" w:sz="0" w:space="0" w:color="auto"/>
        <w:left w:val="none" w:sz="0" w:space="0" w:color="auto"/>
        <w:bottom w:val="none" w:sz="0" w:space="0" w:color="auto"/>
        <w:right w:val="none" w:sz="0" w:space="0" w:color="auto"/>
      </w:divBdr>
    </w:div>
    <w:div w:id="1356736982">
      <w:bodyDiv w:val="1"/>
      <w:marLeft w:val="0"/>
      <w:marRight w:val="0"/>
      <w:marTop w:val="0"/>
      <w:marBottom w:val="0"/>
      <w:divBdr>
        <w:top w:val="none" w:sz="0" w:space="0" w:color="auto"/>
        <w:left w:val="none" w:sz="0" w:space="0" w:color="auto"/>
        <w:bottom w:val="none" w:sz="0" w:space="0" w:color="auto"/>
        <w:right w:val="none" w:sz="0" w:space="0" w:color="auto"/>
      </w:divBdr>
    </w:div>
    <w:div w:id="1421096976">
      <w:bodyDiv w:val="1"/>
      <w:marLeft w:val="0"/>
      <w:marRight w:val="0"/>
      <w:marTop w:val="0"/>
      <w:marBottom w:val="0"/>
      <w:divBdr>
        <w:top w:val="none" w:sz="0" w:space="0" w:color="auto"/>
        <w:left w:val="none" w:sz="0" w:space="0" w:color="auto"/>
        <w:bottom w:val="none" w:sz="0" w:space="0" w:color="auto"/>
        <w:right w:val="none" w:sz="0" w:space="0" w:color="auto"/>
      </w:divBdr>
    </w:div>
    <w:div w:id="1510217694">
      <w:bodyDiv w:val="1"/>
      <w:marLeft w:val="0"/>
      <w:marRight w:val="0"/>
      <w:marTop w:val="0"/>
      <w:marBottom w:val="0"/>
      <w:divBdr>
        <w:top w:val="none" w:sz="0" w:space="0" w:color="auto"/>
        <w:left w:val="none" w:sz="0" w:space="0" w:color="auto"/>
        <w:bottom w:val="none" w:sz="0" w:space="0" w:color="auto"/>
        <w:right w:val="none" w:sz="0" w:space="0" w:color="auto"/>
      </w:divBdr>
    </w:div>
    <w:div w:id="1692409540">
      <w:bodyDiv w:val="1"/>
      <w:marLeft w:val="0"/>
      <w:marRight w:val="0"/>
      <w:marTop w:val="0"/>
      <w:marBottom w:val="0"/>
      <w:divBdr>
        <w:top w:val="none" w:sz="0" w:space="0" w:color="auto"/>
        <w:left w:val="none" w:sz="0" w:space="0" w:color="auto"/>
        <w:bottom w:val="none" w:sz="0" w:space="0" w:color="auto"/>
        <w:right w:val="none" w:sz="0" w:space="0" w:color="auto"/>
      </w:divBdr>
    </w:div>
    <w:div w:id="1724909221">
      <w:bodyDiv w:val="1"/>
      <w:marLeft w:val="0"/>
      <w:marRight w:val="0"/>
      <w:marTop w:val="0"/>
      <w:marBottom w:val="0"/>
      <w:divBdr>
        <w:top w:val="none" w:sz="0" w:space="0" w:color="auto"/>
        <w:left w:val="none" w:sz="0" w:space="0" w:color="auto"/>
        <w:bottom w:val="none" w:sz="0" w:space="0" w:color="auto"/>
        <w:right w:val="none" w:sz="0" w:space="0" w:color="auto"/>
      </w:divBdr>
    </w:div>
    <w:div w:id="1763526501">
      <w:bodyDiv w:val="1"/>
      <w:marLeft w:val="0"/>
      <w:marRight w:val="0"/>
      <w:marTop w:val="0"/>
      <w:marBottom w:val="0"/>
      <w:divBdr>
        <w:top w:val="none" w:sz="0" w:space="0" w:color="auto"/>
        <w:left w:val="none" w:sz="0" w:space="0" w:color="auto"/>
        <w:bottom w:val="none" w:sz="0" w:space="0" w:color="auto"/>
        <w:right w:val="none" w:sz="0" w:space="0" w:color="auto"/>
      </w:divBdr>
    </w:div>
    <w:div w:id="1771510896">
      <w:bodyDiv w:val="1"/>
      <w:marLeft w:val="0"/>
      <w:marRight w:val="0"/>
      <w:marTop w:val="0"/>
      <w:marBottom w:val="0"/>
      <w:divBdr>
        <w:top w:val="none" w:sz="0" w:space="0" w:color="auto"/>
        <w:left w:val="none" w:sz="0" w:space="0" w:color="auto"/>
        <w:bottom w:val="none" w:sz="0" w:space="0" w:color="auto"/>
        <w:right w:val="none" w:sz="0" w:space="0" w:color="auto"/>
      </w:divBdr>
    </w:div>
    <w:div w:id="1856647216">
      <w:bodyDiv w:val="1"/>
      <w:marLeft w:val="0"/>
      <w:marRight w:val="0"/>
      <w:marTop w:val="0"/>
      <w:marBottom w:val="0"/>
      <w:divBdr>
        <w:top w:val="none" w:sz="0" w:space="0" w:color="auto"/>
        <w:left w:val="none" w:sz="0" w:space="0" w:color="auto"/>
        <w:bottom w:val="none" w:sz="0" w:space="0" w:color="auto"/>
        <w:right w:val="none" w:sz="0" w:space="0" w:color="auto"/>
      </w:divBdr>
      <w:divsChild>
        <w:div w:id="1504196740">
          <w:marLeft w:val="0"/>
          <w:marRight w:val="0"/>
          <w:marTop w:val="0"/>
          <w:marBottom w:val="0"/>
          <w:divBdr>
            <w:top w:val="single" w:sz="2" w:space="0" w:color="E3E3E3"/>
            <w:left w:val="single" w:sz="2" w:space="0" w:color="E3E3E3"/>
            <w:bottom w:val="single" w:sz="2" w:space="0" w:color="E3E3E3"/>
            <w:right w:val="single" w:sz="2" w:space="0" w:color="E3E3E3"/>
          </w:divBdr>
          <w:divsChild>
            <w:div w:id="1702246126">
              <w:marLeft w:val="0"/>
              <w:marRight w:val="0"/>
              <w:marTop w:val="0"/>
              <w:marBottom w:val="0"/>
              <w:divBdr>
                <w:top w:val="single" w:sz="2" w:space="0" w:color="E3E3E3"/>
                <w:left w:val="single" w:sz="2" w:space="0" w:color="E3E3E3"/>
                <w:bottom w:val="single" w:sz="2" w:space="0" w:color="E3E3E3"/>
                <w:right w:val="single" w:sz="2" w:space="0" w:color="E3E3E3"/>
              </w:divBdr>
              <w:divsChild>
                <w:div w:id="2135057037">
                  <w:marLeft w:val="0"/>
                  <w:marRight w:val="0"/>
                  <w:marTop w:val="0"/>
                  <w:marBottom w:val="0"/>
                  <w:divBdr>
                    <w:top w:val="single" w:sz="2" w:space="0" w:color="E3E3E3"/>
                    <w:left w:val="single" w:sz="2" w:space="0" w:color="E3E3E3"/>
                    <w:bottom w:val="single" w:sz="2" w:space="0" w:color="E3E3E3"/>
                    <w:right w:val="single" w:sz="2" w:space="0" w:color="E3E3E3"/>
                  </w:divBdr>
                  <w:divsChild>
                    <w:div w:id="1000695832">
                      <w:marLeft w:val="0"/>
                      <w:marRight w:val="0"/>
                      <w:marTop w:val="0"/>
                      <w:marBottom w:val="0"/>
                      <w:divBdr>
                        <w:top w:val="single" w:sz="2" w:space="0" w:color="E3E3E3"/>
                        <w:left w:val="single" w:sz="2" w:space="0" w:color="E3E3E3"/>
                        <w:bottom w:val="single" w:sz="2" w:space="0" w:color="E3E3E3"/>
                        <w:right w:val="single" w:sz="2" w:space="0" w:color="E3E3E3"/>
                      </w:divBdr>
                      <w:divsChild>
                        <w:div w:id="1630818378">
                          <w:marLeft w:val="0"/>
                          <w:marRight w:val="0"/>
                          <w:marTop w:val="0"/>
                          <w:marBottom w:val="0"/>
                          <w:divBdr>
                            <w:top w:val="single" w:sz="2" w:space="0" w:color="E3E3E3"/>
                            <w:left w:val="single" w:sz="2" w:space="0" w:color="E3E3E3"/>
                            <w:bottom w:val="single" w:sz="2" w:space="0" w:color="E3E3E3"/>
                            <w:right w:val="single" w:sz="2" w:space="0" w:color="E3E3E3"/>
                          </w:divBdr>
                          <w:divsChild>
                            <w:div w:id="7024358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16006002">
                                  <w:marLeft w:val="0"/>
                                  <w:marRight w:val="0"/>
                                  <w:marTop w:val="0"/>
                                  <w:marBottom w:val="0"/>
                                  <w:divBdr>
                                    <w:top w:val="single" w:sz="2" w:space="0" w:color="E3E3E3"/>
                                    <w:left w:val="single" w:sz="2" w:space="0" w:color="E3E3E3"/>
                                    <w:bottom w:val="single" w:sz="2" w:space="0" w:color="E3E3E3"/>
                                    <w:right w:val="single" w:sz="2" w:space="0" w:color="E3E3E3"/>
                                  </w:divBdr>
                                  <w:divsChild>
                                    <w:div w:id="1996182663">
                                      <w:marLeft w:val="0"/>
                                      <w:marRight w:val="0"/>
                                      <w:marTop w:val="0"/>
                                      <w:marBottom w:val="0"/>
                                      <w:divBdr>
                                        <w:top w:val="single" w:sz="2" w:space="0" w:color="E3E3E3"/>
                                        <w:left w:val="single" w:sz="2" w:space="0" w:color="E3E3E3"/>
                                        <w:bottom w:val="single" w:sz="2" w:space="0" w:color="E3E3E3"/>
                                        <w:right w:val="single" w:sz="2" w:space="0" w:color="E3E3E3"/>
                                      </w:divBdr>
                                      <w:divsChild>
                                        <w:div w:id="163202513">
                                          <w:marLeft w:val="0"/>
                                          <w:marRight w:val="0"/>
                                          <w:marTop w:val="0"/>
                                          <w:marBottom w:val="0"/>
                                          <w:divBdr>
                                            <w:top w:val="single" w:sz="2" w:space="0" w:color="E3E3E3"/>
                                            <w:left w:val="single" w:sz="2" w:space="0" w:color="E3E3E3"/>
                                            <w:bottom w:val="single" w:sz="2" w:space="0" w:color="E3E3E3"/>
                                            <w:right w:val="single" w:sz="2" w:space="0" w:color="E3E3E3"/>
                                          </w:divBdr>
                                          <w:divsChild>
                                            <w:div w:id="1829976665">
                                              <w:marLeft w:val="0"/>
                                              <w:marRight w:val="0"/>
                                              <w:marTop w:val="0"/>
                                              <w:marBottom w:val="0"/>
                                              <w:divBdr>
                                                <w:top w:val="single" w:sz="2" w:space="0" w:color="E3E3E3"/>
                                                <w:left w:val="single" w:sz="2" w:space="0" w:color="E3E3E3"/>
                                                <w:bottom w:val="single" w:sz="2" w:space="0" w:color="E3E3E3"/>
                                                <w:right w:val="single" w:sz="2" w:space="0" w:color="E3E3E3"/>
                                              </w:divBdr>
                                              <w:divsChild>
                                                <w:div w:id="2002078374">
                                                  <w:marLeft w:val="0"/>
                                                  <w:marRight w:val="0"/>
                                                  <w:marTop w:val="0"/>
                                                  <w:marBottom w:val="0"/>
                                                  <w:divBdr>
                                                    <w:top w:val="single" w:sz="2" w:space="0" w:color="E3E3E3"/>
                                                    <w:left w:val="single" w:sz="2" w:space="0" w:color="E3E3E3"/>
                                                    <w:bottom w:val="single" w:sz="2" w:space="0" w:color="E3E3E3"/>
                                                    <w:right w:val="single" w:sz="2" w:space="0" w:color="E3E3E3"/>
                                                  </w:divBdr>
                                                  <w:divsChild>
                                                    <w:div w:id="1682855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06339731">
          <w:marLeft w:val="0"/>
          <w:marRight w:val="0"/>
          <w:marTop w:val="0"/>
          <w:marBottom w:val="0"/>
          <w:divBdr>
            <w:top w:val="none" w:sz="0" w:space="0" w:color="auto"/>
            <w:left w:val="none" w:sz="0" w:space="0" w:color="auto"/>
            <w:bottom w:val="none" w:sz="0" w:space="0" w:color="auto"/>
            <w:right w:val="none" w:sz="0" w:space="0" w:color="auto"/>
          </w:divBdr>
        </w:div>
      </w:divsChild>
    </w:div>
    <w:div w:id="1904830941">
      <w:bodyDiv w:val="1"/>
      <w:marLeft w:val="0"/>
      <w:marRight w:val="0"/>
      <w:marTop w:val="0"/>
      <w:marBottom w:val="0"/>
      <w:divBdr>
        <w:top w:val="none" w:sz="0" w:space="0" w:color="auto"/>
        <w:left w:val="none" w:sz="0" w:space="0" w:color="auto"/>
        <w:bottom w:val="none" w:sz="0" w:space="0" w:color="auto"/>
        <w:right w:val="none" w:sz="0" w:space="0" w:color="auto"/>
      </w:divBdr>
    </w:div>
    <w:div w:id="1928222573">
      <w:bodyDiv w:val="1"/>
      <w:marLeft w:val="0"/>
      <w:marRight w:val="0"/>
      <w:marTop w:val="0"/>
      <w:marBottom w:val="0"/>
      <w:divBdr>
        <w:top w:val="none" w:sz="0" w:space="0" w:color="auto"/>
        <w:left w:val="none" w:sz="0" w:space="0" w:color="auto"/>
        <w:bottom w:val="none" w:sz="0" w:space="0" w:color="auto"/>
        <w:right w:val="none" w:sz="0" w:space="0" w:color="auto"/>
      </w:divBdr>
    </w:div>
    <w:div w:id="1999266699">
      <w:bodyDiv w:val="1"/>
      <w:marLeft w:val="0"/>
      <w:marRight w:val="0"/>
      <w:marTop w:val="0"/>
      <w:marBottom w:val="0"/>
      <w:divBdr>
        <w:top w:val="none" w:sz="0" w:space="0" w:color="auto"/>
        <w:left w:val="none" w:sz="0" w:space="0" w:color="auto"/>
        <w:bottom w:val="none" w:sz="0" w:space="0" w:color="auto"/>
        <w:right w:val="none" w:sz="0" w:space="0" w:color="auto"/>
      </w:divBdr>
    </w:div>
    <w:div w:id="2045783739">
      <w:bodyDiv w:val="1"/>
      <w:marLeft w:val="0"/>
      <w:marRight w:val="0"/>
      <w:marTop w:val="0"/>
      <w:marBottom w:val="0"/>
      <w:divBdr>
        <w:top w:val="none" w:sz="0" w:space="0" w:color="auto"/>
        <w:left w:val="none" w:sz="0" w:space="0" w:color="auto"/>
        <w:bottom w:val="none" w:sz="0" w:space="0" w:color="auto"/>
        <w:right w:val="none" w:sz="0" w:space="0" w:color="auto"/>
      </w:divBdr>
    </w:div>
    <w:div w:id="2140956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2023-pdfs/2023-people-management-productivity-8458.pdf" TargetMode="External"/><Relationship Id="rId18" Type="http://schemas.openxmlformats.org/officeDocument/2006/relationships/hyperlink" Target="https://www.glassdoor.co.uk/Overview/Working-at-Netflix-EI_IE11891.11,18.htm" TargetMode="External"/><Relationship Id="rId26" Type="http://schemas.openxmlformats.org/officeDocument/2006/relationships/hyperlink" Target="https://www.businessinsider.com/tesla-executives-who-report-elon-musk-high-turnover-rate-2019-8?r=US&amp;IR=T" TargetMode="External"/><Relationship Id="rId39" Type="http://schemas.openxmlformats.org/officeDocument/2006/relationships/hyperlink" Target="https://www.tesla.com/en_gb/blog/in-response-false-allegations" TargetMode="External"/><Relationship Id="rId21" Type="http://schemas.openxmlformats.org/officeDocument/2006/relationships/hyperlink" Target="https://www.reuters.com/business/autos-transportation/tesla-faces-investor-test-after-big-jury-award-over-racism-2021-10-06/" TargetMode="External"/><Relationship Id="rId34" Type="http://schemas.openxmlformats.org/officeDocument/2006/relationships/hyperlink" Target="https://www.statista.com/statistics/587671/netflix-employees/"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outsideinsight.com/insights/how-netflix-uses-its-ai-machine-to-attract-top-talent/" TargetMode="External"/><Relationship Id="rId20" Type="http://schemas.openxmlformats.org/officeDocument/2006/relationships/hyperlink" Target="https://www.reuters.com/breakingviews/tesla-can-build-cars-culture-may-be-harder-2022-02-11/" TargetMode="External"/><Relationship Id="rId29" Type="http://schemas.openxmlformats.org/officeDocument/2006/relationships/hyperlink" Target="http://ajss.abasyn.edu.pk/admineditor/papers/V10I1-5.pdf" TargetMode="External"/><Relationship Id="rId41" Type="http://schemas.openxmlformats.org/officeDocument/2006/relationships/hyperlink" Target="https://www.achievers.com/blog/employee-empower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oplemanagement.co.uk/article/1795419/high-employee-turnover-damaging-company-culture-research-suggests" TargetMode="External"/><Relationship Id="rId24" Type="http://schemas.openxmlformats.org/officeDocument/2006/relationships/hyperlink" Target="https://www.linkedin.com/pulse/seeking-excellence-netflix-transforming-hr-part-2-bhattacharya/" TargetMode="External"/><Relationship Id="rId32" Type="http://schemas.openxmlformats.org/officeDocument/2006/relationships/hyperlink" Target="https://www.linkedin.com/pulse/performance-review-process-employees-tesla-jwalant-patel/" TargetMode="External"/><Relationship Id="rId37" Type="http://schemas.openxmlformats.org/officeDocument/2006/relationships/hyperlink" Target="https://ir.tesla.com/corporate" TargetMode="External"/><Relationship Id="rId40" Type="http://schemas.openxmlformats.org/officeDocument/2006/relationships/hyperlink" Target="https://www.tesla.com/about" TargetMode="External"/><Relationship Id="rId5" Type="http://schemas.openxmlformats.org/officeDocument/2006/relationships/footnotes" Target="footnotes.xml"/><Relationship Id="rId15" Type="http://schemas.openxmlformats.org/officeDocument/2006/relationships/hyperlink" Target="https://www.forbes.com/sites/stevedenning/2023/07/05/how-tesla-is-revolutionizing-management-to-save-the-planet/?sh=4e86492e4bb3" TargetMode="External"/><Relationship Id="rId23" Type="http://schemas.openxmlformats.org/officeDocument/2006/relationships/hyperlink" Target="https://electrek.co/2022/12/08/tesla-tsla-champion-of-people-aka-head-hr/" TargetMode="External"/><Relationship Id="rId28" Type="http://schemas.openxmlformats.org/officeDocument/2006/relationships/hyperlink" Target="https://about.netflix.com/en/news/netflix-inclusion-report-2021" TargetMode="External"/><Relationship Id="rId36" Type="http://schemas.openxmlformats.org/officeDocument/2006/relationships/hyperlink" Target="https://ir.tesla.com/_flysystem/s3/sec/000156459021044307/tsla-pre14a_20210813-gen.pdf" TargetMode="External"/><Relationship Id="rId10" Type="http://schemas.openxmlformats.org/officeDocument/2006/relationships/hyperlink" Target="https://www.linkedin.com/pulse/tesla-case-study-complete-assessment-culture-teams-bianca/" TargetMode="External"/><Relationship Id="rId19" Type="http://schemas.openxmlformats.org/officeDocument/2006/relationships/hyperlink" Target="https://www.theguardian.com/commentisfree/2023/dec/20/elon-musk-unions-tesla" TargetMode="External"/><Relationship Id="rId31" Type="http://schemas.openxmlformats.org/officeDocument/2006/relationships/hyperlink" Target="https://jobs.netflix.com/culture"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hbr.org/2022/03/research-to-excel-diverse-teams-need-psychological-safety" TargetMode="External"/><Relationship Id="rId14" Type="http://schemas.openxmlformats.org/officeDocument/2006/relationships/hyperlink" Target="https://www.thehrdigest.com/redefining-success-through-radical-hr-innovation/" TargetMode="External"/><Relationship Id="rId22" Type="http://schemas.openxmlformats.org/officeDocument/2006/relationships/hyperlink" Target="https://www.cnbc.com/2022/09/14/tesla-struggles-with-elon-musks-strict-return-to-office-policy.html#:~:text=Tesla%20CEO%20Elon%20Musk%20enacted" TargetMode="External"/><Relationship Id="rId27" Type="http://schemas.openxmlformats.org/officeDocument/2006/relationships/hyperlink" Target="https://hbr.org/2014/01/how-netflix-reinvented-hr" TargetMode="External"/><Relationship Id="rId30" Type="http://schemas.openxmlformats.org/officeDocument/2006/relationships/hyperlink" Target="https://about.netflix.com/en" TargetMode="External"/><Relationship Id="rId35" Type="http://schemas.openxmlformats.org/officeDocument/2006/relationships/hyperlink" Target="https://www.carexpert.com.au/car-news/poor-culture-at-tesla-led-to-unsafe-technology-report"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cipd.org/en/knowledge/bitesize-research/translating-diversity-policy/" TargetMode="External"/><Relationship Id="rId17" Type="http://schemas.openxmlformats.org/officeDocument/2006/relationships/hyperlink" Target="https://www.linkedin.com/pulse/unleashing-innovation-how-netflix-transformed-hr-culture/" TargetMode="External"/><Relationship Id="rId25" Type="http://schemas.openxmlformats.org/officeDocument/2006/relationships/hyperlink" Target="https://www.macrotrends.net/stocks/charts/TSLA/tesla/number-of-employees" TargetMode="External"/><Relationship Id="rId33" Type="http://schemas.openxmlformats.org/officeDocument/2006/relationships/hyperlink" Target="https://observer.com/2020/10/elon-musk-tesla-pushing-factory-workers-to-the-brink-as-profits-soar/" TargetMode="External"/><Relationship Id="rId38" Type="http://schemas.openxmlformats.org/officeDocument/2006/relationships/hyperlink" Target="https://www.tesla.com/impact/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15625</TotalTime>
  <Pages>17</Pages>
  <Words>4965</Words>
  <Characters>28305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Cultures In Contrast: The Impact of Organisational Environment on People Management at Amazon and Netflix</vt:lpstr>
    </vt:vector>
  </TitlesOfParts>
  <Company/>
  <LinksUpToDate>false</LinksUpToDate>
  <CharactersWithSpaces>33204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Cultures In Contrast: The Impact of Organisational Environment on People Management at Tesla</dc:title>
  <dc:subject>BMMB7025- Managing People in Organisations</dc:subject>
  <dc:creator>Kate Davies</dc:creator>
  <cp:keywords/>
  <dc:description/>
  <cp:lastModifiedBy>Kate Davies</cp:lastModifiedBy>
  <cp:revision>435</cp:revision>
  <dcterms:created xsi:type="dcterms:W3CDTF">2024-03-10T15:01:00Z</dcterms:created>
  <dcterms:modified xsi:type="dcterms:W3CDTF">2024-04-02T15:05:00Z</dcterms:modified>
</cp:coreProperties>
</file>