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EAB765" w14:textId="1EA262F5" w:rsidR="00952F7D" w:rsidRPr="008F6C7E" w:rsidRDefault="00952F7D" w:rsidP="00DF198B">
      <w:pPr>
        <w:pStyle w:val="GraphicAnchor"/>
        <w:rPr>
          <w:lang w:val="en-GB"/>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99"/>
        <w:gridCol w:w="5995"/>
        <w:gridCol w:w="1199"/>
        <w:gridCol w:w="39"/>
        <w:gridCol w:w="1160"/>
      </w:tblGrid>
      <w:tr w:rsidR="00DF198B" w:rsidRPr="008F6C7E" w14:paraId="4027D27E" w14:textId="77777777" w:rsidTr="00CC066D">
        <w:trPr>
          <w:trHeight w:val="1083"/>
        </w:trPr>
        <w:tc>
          <w:tcPr>
            <w:tcW w:w="10790" w:type="dxa"/>
            <w:gridSpan w:val="7"/>
          </w:tcPr>
          <w:p w14:paraId="678A4FE4" w14:textId="77777777" w:rsidR="00DF198B" w:rsidRPr="008F6C7E" w:rsidRDefault="00DF198B">
            <w:pPr>
              <w:rPr>
                <w:lang w:val="en-GB"/>
              </w:rPr>
            </w:pPr>
          </w:p>
        </w:tc>
      </w:tr>
      <w:tr w:rsidR="00DF198B" w:rsidRPr="008F6C7E" w14:paraId="13743C68" w14:textId="77777777" w:rsidTr="00CC066D">
        <w:trPr>
          <w:trHeight w:val="1068"/>
        </w:trPr>
        <w:tc>
          <w:tcPr>
            <w:tcW w:w="1198" w:type="dxa"/>
            <w:gridSpan w:val="2"/>
            <w:tcBorders>
              <w:right w:val="single" w:sz="18" w:space="0" w:color="476166" w:themeColor="accent1"/>
            </w:tcBorders>
          </w:tcPr>
          <w:p w14:paraId="52C2FE7E" w14:textId="77777777" w:rsidR="00DF198B" w:rsidRPr="008F6C7E" w:rsidRDefault="00DF198B">
            <w:pPr>
              <w:rPr>
                <w:lang w:val="en-GB"/>
              </w:rPr>
            </w:pPr>
          </w:p>
        </w:tc>
        <w:tc>
          <w:tcPr>
            <w:tcW w:w="8393"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DAA15FF" w14:textId="48A3E339" w:rsidR="00DF198B" w:rsidRPr="0051379B" w:rsidRDefault="00D500E4" w:rsidP="00D500E4">
            <w:pPr>
              <w:pStyle w:val="Text"/>
              <w:jc w:val="center"/>
              <w:rPr>
                <w:rFonts w:asciiTheme="majorHAnsi" w:hAnsiTheme="majorHAnsi"/>
                <w:b/>
                <w:bCs/>
                <w:lang w:val="en-GB"/>
              </w:rPr>
            </w:pPr>
            <w:r w:rsidRPr="0051379B">
              <w:rPr>
                <w:rFonts w:asciiTheme="majorHAnsi" w:hAnsiTheme="majorHAnsi"/>
                <w:b/>
                <w:bCs/>
                <w:color w:val="476166" w:themeColor="accent1"/>
                <w:sz w:val="40"/>
                <w:szCs w:val="40"/>
                <w:lang w:val="en-GB"/>
              </w:rPr>
              <w:t>Lab Report – Flame test</w:t>
            </w:r>
          </w:p>
        </w:tc>
        <w:tc>
          <w:tcPr>
            <w:tcW w:w="1199" w:type="dxa"/>
            <w:gridSpan w:val="2"/>
            <w:tcBorders>
              <w:left w:val="single" w:sz="18" w:space="0" w:color="476166" w:themeColor="accent1"/>
            </w:tcBorders>
          </w:tcPr>
          <w:p w14:paraId="211A9288" w14:textId="77777777" w:rsidR="00DF198B" w:rsidRPr="008F6C7E" w:rsidRDefault="00DF198B">
            <w:pPr>
              <w:rPr>
                <w:lang w:val="en-GB"/>
              </w:rPr>
            </w:pPr>
          </w:p>
        </w:tc>
      </w:tr>
      <w:tr w:rsidR="00DF198B" w:rsidRPr="008F6C7E" w14:paraId="6B5CCA75" w14:textId="77777777" w:rsidTr="00CC066D">
        <w:trPr>
          <w:trHeight w:val="1837"/>
        </w:trPr>
        <w:tc>
          <w:tcPr>
            <w:tcW w:w="1170" w:type="dxa"/>
          </w:tcPr>
          <w:p w14:paraId="6D3E22D1" w14:textId="77777777" w:rsidR="00DF198B" w:rsidRPr="008F6C7E" w:rsidRDefault="00DF198B">
            <w:pPr>
              <w:rPr>
                <w:lang w:val="en-GB"/>
              </w:rPr>
            </w:pPr>
          </w:p>
        </w:tc>
        <w:tc>
          <w:tcPr>
            <w:tcW w:w="8460" w:type="dxa"/>
            <w:gridSpan w:val="5"/>
          </w:tcPr>
          <w:p w14:paraId="03CA9F3F" w14:textId="77777777" w:rsidR="00DF198B" w:rsidRPr="008F6C7E" w:rsidRDefault="00DF198B">
            <w:pPr>
              <w:rPr>
                <w:lang w:val="en-GB"/>
              </w:rPr>
            </w:pPr>
          </w:p>
        </w:tc>
        <w:tc>
          <w:tcPr>
            <w:tcW w:w="1160" w:type="dxa"/>
          </w:tcPr>
          <w:p w14:paraId="0F4BD5FB" w14:textId="77777777" w:rsidR="00DF198B" w:rsidRPr="008F6C7E" w:rsidRDefault="00DF198B">
            <w:pPr>
              <w:rPr>
                <w:lang w:val="en-GB"/>
              </w:rPr>
            </w:pPr>
          </w:p>
        </w:tc>
      </w:tr>
      <w:tr w:rsidR="00DF198B" w:rsidRPr="008F6C7E" w14:paraId="745939B2" w14:textId="77777777" w:rsidTr="00CC066D">
        <w:trPr>
          <w:trHeight w:val="929"/>
        </w:trPr>
        <w:tc>
          <w:tcPr>
            <w:tcW w:w="2397" w:type="dxa"/>
            <w:gridSpan w:val="3"/>
          </w:tcPr>
          <w:p w14:paraId="61CFE742" w14:textId="77777777" w:rsidR="00DF198B" w:rsidRPr="008F6C7E" w:rsidRDefault="00DF198B">
            <w:pPr>
              <w:rPr>
                <w:lang w:val="en-GB"/>
              </w:rPr>
            </w:pPr>
          </w:p>
        </w:tc>
        <w:tc>
          <w:tcPr>
            <w:tcW w:w="5995" w:type="dxa"/>
            <w:shd w:val="clear" w:color="auto" w:fill="FFFFFF" w:themeFill="background1"/>
          </w:tcPr>
          <w:p w14:paraId="7FE7B972" w14:textId="77777777" w:rsidR="00DF198B" w:rsidRPr="008F6C7E" w:rsidRDefault="00DF198B" w:rsidP="00DF198B">
            <w:pPr>
              <w:jc w:val="center"/>
              <w:rPr>
                <w:rFonts w:ascii="Georgia" w:hAnsi="Georgia"/>
                <w:sz w:val="48"/>
                <w:szCs w:val="48"/>
                <w:lang w:val="en-GB"/>
              </w:rPr>
            </w:pPr>
          </w:p>
        </w:tc>
        <w:tc>
          <w:tcPr>
            <w:tcW w:w="2398" w:type="dxa"/>
            <w:gridSpan w:val="3"/>
          </w:tcPr>
          <w:p w14:paraId="77C24EE2" w14:textId="77777777" w:rsidR="00DF198B" w:rsidRPr="008F6C7E" w:rsidRDefault="00DF198B">
            <w:pPr>
              <w:rPr>
                <w:lang w:val="en-GB"/>
              </w:rPr>
            </w:pPr>
          </w:p>
        </w:tc>
      </w:tr>
      <w:tr w:rsidR="00DF198B" w:rsidRPr="008F6C7E" w14:paraId="50C2B10A" w14:textId="77777777" w:rsidTr="00CC066D">
        <w:trPr>
          <w:trHeight w:val="1460"/>
        </w:trPr>
        <w:tc>
          <w:tcPr>
            <w:tcW w:w="2397" w:type="dxa"/>
            <w:gridSpan w:val="3"/>
          </w:tcPr>
          <w:p w14:paraId="1E075CC6" w14:textId="77777777" w:rsidR="00DF198B" w:rsidRPr="008F6C7E" w:rsidRDefault="00DF198B">
            <w:pPr>
              <w:rPr>
                <w:lang w:val="en-GB"/>
              </w:rPr>
            </w:pPr>
          </w:p>
        </w:tc>
        <w:tc>
          <w:tcPr>
            <w:tcW w:w="5995" w:type="dxa"/>
            <w:shd w:val="clear" w:color="auto" w:fill="FFFFFF" w:themeFill="background1"/>
          </w:tcPr>
          <w:p w14:paraId="07CCDB40" w14:textId="30C6F93D" w:rsidR="00DF198B" w:rsidRPr="00C97D15" w:rsidRDefault="00D500E4" w:rsidP="251ADB36">
            <w:pPr>
              <w:pStyle w:val="Text"/>
              <w:jc w:val="center"/>
              <w:rPr>
                <w:b/>
                <w:bCs/>
                <w:lang w:val="en-GB"/>
              </w:rPr>
            </w:pPr>
            <w:r w:rsidRPr="251ADB36">
              <w:rPr>
                <w:b/>
                <w:bCs/>
                <w:sz w:val="44"/>
                <w:szCs w:val="44"/>
                <w:lang w:val="en-GB"/>
              </w:rPr>
              <w:t>Arun Sherlock</w:t>
            </w:r>
          </w:p>
          <w:p w14:paraId="44BF78BE" w14:textId="16145A46" w:rsidR="00DF198B" w:rsidRDefault="1B092F45" w:rsidP="251ADB36">
            <w:pPr>
              <w:pStyle w:val="Text"/>
              <w:jc w:val="center"/>
              <w:rPr>
                <w:rFonts w:asciiTheme="majorHAnsi" w:eastAsiaTheme="majorEastAsia" w:hAnsiTheme="majorHAnsi" w:cstheme="majorBidi"/>
                <w:i/>
                <w:iCs/>
                <w:sz w:val="36"/>
                <w:szCs w:val="36"/>
                <w:lang w:val="en-GB"/>
              </w:rPr>
            </w:pPr>
            <w:r w:rsidRPr="251ADB36">
              <w:rPr>
                <w:rFonts w:asciiTheme="majorHAnsi" w:eastAsiaTheme="majorEastAsia" w:hAnsiTheme="majorHAnsi" w:cstheme="majorBidi"/>
                <w:i/>
                <w:iCs/>
                <w:sz w:val="36"/>
                <w:szCs w:val="36"/>
                <w:lang w:val="en-GB"/>
              </w:rPr>
              <w:t>2318644</w:t>
            </w:r>
          </w:p>
          <w:p w14:paraId="25D7F544" w14:textId="68E8F044" w:rsidR="00CC066D" w:rsidRDefault="00CC066D" w:rsidP="251ADB36">
            <w:pPr>
              <w:pStyle w:val="Text"/>
              <w:jc w:val="center"/>
              <w:rPr>
                <w:rFonts w:asciiTheme="majorHAnsi" w:eastAsiaTheme="majorEastAsia" w:hAnsiTheme="majorHAnsi" w:cstheme="majorBidi"/>
                <w:i/>
                <w:iCs/>
                <w:sz w:val="36"/>
                <w:szCs w:val="36"/>
                <w:lang w:val="en-GB"/>
              </w:rPr>
            </w:pPr>
          </w:p>
          <w:p w14:paraId="4B56543E" w14:textId="49EAABCF" w:rsidR="00CC066D" w:rsidRDefault="00CC066D" w:rsidP="251ADB36">
            <w:pPr>
              <w:pStyle w:val="Text"/>
              <w:jc w:val="center"/>
              <w:rPr>
                <w:rFonts w:asciiTheme="majorHAnsi" w:eastAsiaTheme="majorEastAsia" w:hAnsiTheme="majorHAnsi" w:cstheme="majorBidi"/>
                <w:i/>
                <w:iCs/>
                <w:sz w:val="36"/>
                <w:szCs w:val="36"/>
                <w:lang w:val="en-GB"/>
              </w:rPr>
            </w:pPr>
          </w:p>
          <w:p w14:paraId="4ACE0382" w14:textId="2B15C827" w:rsidR="00CC066D" w:rsidRDefault="004A7F80" w:rsidP="251ADB36">
            <w:pPr>
              <w:pStyle w:val="Text"/>
              <w:jc w:val="center"/>
              <w:rPr>
                <w:rFonts w:asciiTheme="majorHAnsi" w:eastAsiaTheme="majorEastAsia" w:hAnsiTheme="majorHAnsi" w:cstheme="majorBidi"/>
                <w:i/>
                <w:iCs/>
                <w:sz w:val="36"/>
                <w:szCs w:val="36"/>
                <w:lang w:val="en-GB"/>
              </w:rPr>
            </w:pPr>
            <w:r>
              <w:rPr>
                <w:noProof/>
              </w:rPr>
              <w:drawing>
                <wp:anchor distT="0" distB="0" distL="114300" distR="114300" simplePos="0" relativeHeight="251659264" behindDoc="0" locked="0" layoutInCell="1" allowOverlap="1" wp14:anchorId="226BB0AB" wp14:editId="6CC31F7E">
                  <wp:simplePos x="0" y="0"/>
                  <wp:positionH relativeFrom="column">
                    <wp:posOffset>1140460</wp:posOffset>
                  </wp:positionH>
                  <wp:positionV relativeFrom="paragraph">
                    <wp:posOffset>73660</wp:posOffset>
                  </wp:positionV>
                  <wp:extent cx="1572260" cy="1554480"/>
                  <wp:effectExtent l="0" t="0" r="8890" b="7620"/>
                  <wp:wrapNone/>
                  <wp:docPr id="47173938" name="Picture 1"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2260" cy="1554480"/>
                          </a:xfrm>
                          <a:prstGeom prst="rect">
                            <a:avLst/>
                          </a:prstGeom>
                        </pic:spPr>
                      </pic:pic>
                    </a:graphicData>
                  </a:graphic>
                </wp:anchor>
              </w:drawing>
            </w:r>
          </w:p>
          <w:p w14:paraId="53A896BE" w14:textId="7962F0A3" w:rsidR="00CC066D" w:rsidRDefault="00CC066D" w:rsidP="251ADB36">
            <w:pPr>
              <w:pStyle w:val="Text"/>
              <w:jc w:val="center"/>
              <w:rPr>
                <w:rFonts w:asciiTheme="majorHAnsi" w:eastAsiaTheme="majorEastAsia" w:hAnsiTheme="majorHAnsi" w:cstheme="majorBidi"/>
                <w:i/>
                <w:iCs/>
                <w:sz w:val="36"/>
                <w:szCs w:val="36"/>
                <w:lang w:val="en-GB"/>
              </w:rPr>
            </w:pPr>
          </w:p>
          <w:p w14:paraId="2DD424CD" w14:textId="5AA29AB4" w:rsidR="00CC066D" w:rsidRDefault="00CC066D" w:rsidP="251ADB36">
            <w:pPr>
              <w:pStyle w:val="Text"/>
              <w:jc w:val="center"/>
              <w:rPr>
                <w:rFonts w:asciiTheme="majorHAnsi" w:eastAsiaTheme="majorEastAsia" w:hAnsiTheme="majorHAnsi" w:cstheme="majorBidi"/>
                <w:i/>
                <w:iCs/>
                <w:sz w:val="36"/>
                <w:szCs w:val="36"/>
                <w:lang w:val="en-GB"/>
              </w:rPr>
            </w:pPr>
          </w:p>
          <w:p w14:paraId="6475C27F" w14:textId="14B3699E" w:rsidR="00CC066D" w:rsidRDefault="00CC066D" w:rsidP="251ADB36">
            <w:pPr>
              <w:pStyle w:val="Text"/>
              <w:jc w:val="center"/>
              <w:rPr>
                <w:rFonts w:asciiTheme="majorHAnsi" w:eastAsiaTheme="majorEastAsia" w:hAnsiTheme="majorHAnsi" w:cstheme="majorBidi"/>
                <w:i/>
                <w:iCs/>
                <w:sz w:val="36"/>
                <w:szCs w:val="36"/>
                <w:lang w:val="en-GB"/>
              </w:rPr>
            </w:pPr>
          </w:p>
          <w:p w14:paraId="41E77FF4" w14:textId="0508256C" w:rsidR="00CC066D" w:rsidRDefault="00CC066D" w:rsidP="251ADB36">
            <w:pPr>
              <w:pStyle w:val="Text"/>
              <w:jc w:val="center"/>
              <w:rPr>
                <w:rFonts w:asciiTheme="majorHAnsi" w:eastAsiaTheme="majorEastAsia" w:hAnsiTheme="majorHAnsi" w:cstheme="majorBidi"/>
                <w:i/>
                <w:iCs/>
                <w:sz w:val="36"/>
                <w:szCs w:val="36"/>
                <w:lang w:val="en-GB"/>
              </w:rPr>
            </w:pPr>
          </w:p>
          <w:p w14:paraId="24904D58" w14:textId="7BB41B12" w:rsidR="00CC066D" w:rsidRDefault="00CC066D" w:rsidP="251ADB36">
            <w:pPr>
              <w:pStyle w:val="Text"/>
              <w:jc w:val="center"/>
              <w:rPr>
                <w:rFonts w:asciiTheme="majorHAnsi" w:eastAsiaTheme="majorEastAsia" w:hAnsiTheme="majorHAnsi" w:cstheme="majorBidi"/>
                <w:i/>
                <w:iCs/>
                <w:sz w:val="36"/>
                <w:szCs w:val="36"/>
                <w:lang w:val="en-GB"/>
              </w:rPr>
            </w:pPr>
          </w:p>
          <w:p w14:paraId="206674FE" w14:textId="77777777" w:rsidR="00CC066D" w:rsidRDefault="00CC066D" w:rsidP="00CC066D">
            <w:pPr>
              <w:pStyle w:val="Text"/>
              <w:rPr>
                <w:rFonts w:asciiTheme="majorHAnsi" w:eastAsiaTheme="majorEastAsia" w:hAnsiTheme="majorHAnsi" w:cstheme="majorBidi"/>
                <w:i/>
                <w:iCs/>
                <w:sz w:val="36"/>
                <w:szCs w:val="36"/>
                <w:lang w:val="en-GB"/>
              </w:rPr>
            </w:pPr>
          </w:p>
          <w:p w14:paraId="7E5C7C10" w14:textId="77777777" w:rsidR="00CC066D" w:rsidRDefault="00CC066D" w:rsidP="251ADB36">
            <w:pPr>
              <w:pStyle w:val="Text"/>
              <w:jc w:val="center"/>
              <w:rPr>
                <w:rFonts w:asciiTheme="majorHAnsi" w:eastAsiaTheme="majorEastAsia" w:hAnsiTheme="majorHAnsi" w:cstheme="majorBidi"/>
                <w:i/>
                <w:iCs/>
                <w:sz w:val="36"/>
                <w:szCs w:val="36"/>
                <w:lang w:val="en-GB"/>
              </w:rPr>
            </w:pPr>
          </w:p>
          <w:p w14:paraId="3CD85C63" w14:textId="77777777" w:rsidR="00CC066D" w:rsidRDefault="00CC066D" w:rsidP="251ADB36">
            <w:pPr>
              <w:pStyle w:val="Text"/>
              <w:jc w:val="center"/>
              <w:rPr>
                <w:rFonts w:asciiTheme="majorHAnsi" w:eastAsiaTheme="majorEastAsia" w:hAnsiTheme="majorHAnsi" w:cstheme="majorBidi"/>
                <w:i/>
                <w:iCs/>
                <w:sz w:val="36"/>
                <w:szCs w:val="36"/>
                <w:lang w:val="en-GB"/>
              </w:rPr>
            </w:pPr>
          </w:p>
          <w:p w14:paraId="6EF989F8" w14:textId="77777777" w:rsidR="00CC066D" w:rsidRPr="00D500E4" w:rsidRDefault="00CC066D" w:rsidP="00CC066D">
            <w:pPr>
              <w:pStyle w:val="Text"/>
              <w:jc w:val="center"/>
              <w:rPr>
                <w:sz w:val="36"/>
                <w:szCs w:val="36"/>
                <w:lang w:val="en-GB"/>
              </w:rPr>
            </w:pPr>
            <w:r>
              <w:rPr>
                <w:sz w:val="36"/>
                <w:szCs w:val="36"/>
                <w:lang w:val="en-GB"/>
              </w:rPr>
              <w:t>20/02/2024</w:t>
            </w:r>
          </w:p>
          <w:p w14:paraId="762EF357" w14:textId="77777777" w:rsidR="00CC066D" w:rsidRPr="00D500E4" w:rsidRDefault="00CC066D" w:rsidP="00CC066D">
            <w:pPr>
              <w:pStyle w:val="Text"/>
              <w:jc w:val="center"/>
              <w:rPr>
                <w:sz w:val="36"/>
                <w:szCs w:val="36"/>
                <w:lang w:val="en-GB"/>
              </w:rPr>
            </w:pPr>
            <w:sdt>
              <w:sdtPr>
                <w:rPr>
                  <w:sz w:val="36"/>
                  <w:szCs w:val="36"/>
                  <w:lang w:val="en-GB"/>
                </w:rPr>
                <w:id w:val="844675498"/>
                <w:placeholder>
                  <w:docPart w:val="5BC6A33928154B57BDB0395A4AD7ED56"/>
                </w:placeholder>
                <w:temporary/>
                <w:showingPlcHdr/>
                <w15:appearance w15:val="hidden"/>
              </w:sdtPr>
              <w:sdtContent>
                <w:r w:rsidRPr="00D500E4">
                  <w:rPr>
                    <w:sz w:val="36"/>
                    <w:szCs w:val="36"/>
                    <w:lang w:val="en-GB" w:bidi="en-GB"/>
                  </w:rPr>
                  <w:t>—</w:t>
                </w:r>
              </w:sdtContent>
            </w:sdt>
          </w:p>
          <w:p w14:paraId="023A4160" w14:textId="510A62F1" w:rsidR="00CC066D" w:rsidRPr="00D500E4" w:rsidRDefault="004A7F80" w:rsidP="00CC066D">
            <w:pPr>
              <w:pStyle w:val="Text"/>
              <w:jc w:val="center"/>
              <w:rPr>
                <w:sz w:val="36"/>
                <w:szCs w:val="36"/>
                <w:lang w:val="en-GB"/>
              </w:rPr>
            </w:pPr>
            <w:r>
              <w:rPr>
                <w:sz w:val="36"/>
                <w:szCs w:val="36"/>
                <w:lang w:val="en-GB"/>
              </w:rPr>
              <w:t xml:space="preserve">Dr </w:t>
            </w:r>
            <w:proofErr w:type="spellStart"/>
            <w:r>
              <w:rPr>
                <w:sz w:val="36"/>
                <w:szCs w:val="36"/>
                <w:lang w:val="en-GB"/>
              </w:rPr>
              <w:t>Ewa</w:t>
            </w:r>
            <w:proofErr w:type="spellEnd"/>
            <w:r>
              <w:rPr>
                <w:sz w:val="36"/>
                <w:szCs w:val="36"/>
                <w:lang w:val="en-GB"/>
              </w:rPr>
              <w:t xml:space="preserve"> </w:t>
            </w:r>
            <w:proofErr w:type="spellStart"/>
            <w:r w:rsidR="00056E53" w:rsidRPr="00056E53">
              <w:rPr>
                <w:sz w:val="36"/>
                <w:szCs w:val="36"/>
                <w:lang w:val="en-GB"/>
              </w:rPr>
              <w:t>Kazimierska</w:t>
            </w:r>
            <w:proofErr w:type="spellEnd"/>
          </w:p>
          <w:p w14:paraId="0FEAC197" w14:textId="77777777" w:rsidR="00CC066D" w:rsidRPr="00D500E4" w:rsidRDefault="00CC066D" w:rsidP="00CC066D">
            <w:pPr>
              <w:pStyle w:val="Text"/>
              <w:jc w:val="center"/>
              <w:rPr>
                <w:sz w:val="36"/>
                <w:szCs w:val="36"/>
                <w:lang w:val="en-GB"/>
              </w:rPr>
            </w:pPr>
            <w:sdt>
              <w:sdtPr>
                <w:rPr>
                  <w:sz w:val="36"/>
                  <w:szCs w:val="36"/>
                  <w:lang w:val="en-GB"/>
                </w:rPr>
                <w:id w:val="289323599"/>
                <w:placeholder>
                  <w:docPart w:val="4122945139444ACA98322D5107DEF439"/>
                </w:placeholder>
                <w:temporary/>
                <w:showingPlcHdr/>
                <w15:appearance w15:val="hidden"/>
              </w:sdtPr>
              <w:sdtContent>
                <w:r w:rsidRPr="251ADB36">
                  <w:rPr>
                    <w:sz w:val="36"/>
                    <w:szCs w:val="36"/>
                    <w:lang w:val="en-GB" w:bidi="en-GB"/>
                  </w:rPr>
                  <w:t>—</w:t>
                </w:r>
              </w:sdtContent>
            </w:sdt>
          </w:p>
          <w:p w14:paraId="3C117CCC" w14:textId="17DFB1C9" w:rsidR="00CC066D" w:rsidRDefault="00CC066D" w:rsidP="00CC066D">
            <w:pPr>
              <w:pStyle w:val="Text"/>
              <w:spacing w:line="259" w:lineRule="auto"/>
              <w:jc w:val="center"/>
              <w:rPr>
                <w:sz w:val="36"/>
                <w:szCs w:val="36"/>
                <w:lang w:val="en-GB"/>
              </w:rPr>
            </w:pPr>
            <w:r w:rsidRPr="251ADB36">
              <w:rPr>
                <w:sz w:val="36"/>
                <w:szCs w:val="36"/>
                <w:lang w:val="en-GB"/>
              </w:rPr>
              <w:t xml:space="preserve">ACDB4011 </w:t>
            </w:r>
            <w:r>
              <w:rPr>
                <w:sz w:val="36"/>
                <w:szCs w:val="36"/>
                <w:lang w:val="en-GB"/>
              </w:rPr>
              <w:t>–</w:t>
            </w:r>
            <w:r w:rsidRPr="251ADB36">
              <w:rPr>
                <w:sz w:val="36"/>
                <w:szCs w:val="36"/>
                <w:lang w:val="en-GB"/>
              </w:rPr>
              <w:t xml:space="preserve"> Chemistry</w:t>
            </w:r>
          </w:p>
          <w:p w14:paraId="3A2F5DFF" w14:textId="77777777" w:rsidR="00CC066D" w:rsidRDefault="00CC066D" w:rsidP="00CC066D">
            <w:pPr>
              <w:pStyle w:val="Text"/>
              <w:spacing w:line="259" w:lineRule="auto"/>
              <w:jc w:val="center"/>
            </w:pPr>
          </w:p>
          <w:p w14:paraId="1B7EDC31" w14:textId="51EB238B" w:rsidR="00CC066D" w:rsidRPr="00CC066D" w:rsidRDefault="00CC066D" w:rsidP="251ADB36">
            <w:pPr>
              <w:pStyle w:val="Text"/>
              <w:jc w:val="center"/>
              <w:rPr>
                <w:rFonts w:asciiTheme="majorHAnsi" w:eastAsiaTheme="majorEastAsia" w:hAnsiTheme="majorHAnsi" w:cstheme="majorBidi"/>
                <w:i/>
                <w:iCs/>
                <w:sz w:val="36"/>
                <w:szCs w:val="36"/>
              </w:rPr>
            </w:pPr>
          </w:p>
        </w:tc>
        <w:tc>
          <w:tcPr>
            <w:tcW w:w="2398" w:type="dxa"/>
            <w:gridSpan w:val="3"/>
          </w:tcPr>
          <w:p w14:paraId="6CD2097B" w14:textId="56BB0B4C" w:rsidR="00DF198B" w:rsidRPr="008F6C7E" w:rsidRDefault="004A7F80">
            <w:pPr>
              <w:rPr>
                <w:lang w:val="en-GB"/>
              </w:rPr>
            </w:pPr>
            <w:r w:rsidRPr="008F6C7E">
              <w:rPr>
                <w:noProof/>
                <w:lang w:val="en-GB" w:bidi="en-GB"/>
              </w:rPr>
              <w:drawing>
                <wp:anchor distT="0" distB="0" distL="114300" distR="114300" simplePos="0" relativeHeight="251658240" behindDoc="1" locked="0" layoutInCell="1" allowOverlap="1" wp14:anchorId="06C5C50F" wp14:editId="3155D7F5">
                  <wp:simplePos x="0" y="0"/>
                  <wp:positionH relativeFrom="margin">
                    <wp:posOffset>-5329555</wp:posOffset>
                  </wp:positionH>
                  <wp:positionV relativeFrom="paragraph">
                    <wp:posOffset>-3646574</wp:posOffset>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c>
      </w:tr>
    </w:tbl>
    <w:p w14:paraId="45317B74" w14:textId="77777777" w:rsidR="00D500E4" w:rsidRPr="00CC066D" w:rsidRDefault="00D500E4" w:rsidP="00CC066D"/>
    <w:sdt>
      <w:sdtPr>
        <w:rPr>
          <w:rFonts w:asciiTheme="minorHAnsi" w:eastAsiaTheme="minorEastAsia" w:hAnsiTheme="minorHAnsi" w:cstheme="minorBidi"/>
          <w:color w:val="auto"/>
          <w:sz w:val="24"/>
          <w:szCs w:val="24"/>
          <w:lang w:val="en-US" w:eastAsia="en-US"/>
        </w:rPr>
        <w:id w:val="196984507"/>
        <w:docPartObj>
          <w:docPartGallery w:val="Table of Contents"/>
          <w:docPartUnique/>
        </w:docPartObj>
      </w:sdtPr>
      <w:sdtEndPr/>
      <w:sdtContent>
        <w:p w14:paraId="10BD5369" w14:textId="77B096CD" w:rsidR="00D500E4" w:rsidRPr="00056E53" w:rsidRDefault="00D500E4">
          <w:pPr>
            <w:pStyle w:val="TOCHeading"/>
            <w:rPr>
              <w:b/>
              <w:bCs/>
            </w:rPr>
          </w:pPr>
          <w:r w:rsidRPr="00056E53">
            <w:rPr>
              <w:b/>
              <w:bCs/>
            </w:rPr>
            <w:t>Contents</w:t>
          </w:r>
        </w:p>
        <w:p w14:paraId="09FC6089" w14:textId="03DAC26D" w:rsidR="00056E53" w:rsidRDefault="24A8B1F2">
          <w:pPr>
            <w:pStyle w:val="TOC1"/>
            <w:tabs>
              <w:tab w:val="right" w:leader="dot" w:pos="10772"/>
            </w:tabs>
            <w:rPr>
              <w:rFonts w:eastAsiaTheme="minorEastAsia"/>
              <w:noProof/>
              <w:sz w:val="22"/>
              <w:szCs w:val="22"/>
              <w:lang w:val="en-GB" w:eastAsia="zh-CN"/>
            </w:rPr>
          </w:pPr>
          <w:r>
            <w:fldChar w:fldCharType="begin"/>
          </w:r>
          <w:r w:rsidR="00D500E4">
            <w:instrText>TOC \o "1-3" \h \z \u</w:instrText>
          </w:r>
          <w:r>
            <w:fldChar w:fldCharType="separate"/>
          </w:r>
          <w:hyperlink w:anchor="_Toc159505834" w:history="1">
            <w:r w:rsidR="00056E53" w:rsidRPr="00DB2D0A">
              <w:rPr>
                <w:rStyle w:val="Hyperlink"/>
                <w:noProof/>
                <w:lang w:val="en-GB"/>
              </w:rPr>
              <w:t>Introduction</w:t>
            </w:r>
            <w:r w:rsidR="00056E53">
              <w:rPr>
                <w:noProof/>
                <w:webHidden/>
              </w:rPr>
              <w:tab/>
            </w:r>
            <w:r w:rsidR="00056E53">
              <w:rPr>
                <w:noProof/>
                <w:webHidden/>
              </w:rPr>
              <w:fldChar w:fldCharType="begin"/>
            </w:r>
            <w:r w:rsidR="00056E53">
              <w:rPr>
                <w:noProof/>
                <w:webHidden/>
              </w:rPr>
              <w:instrText xml:space="preserve"> PAGEREF _Toc159505834 \h </w:instrText>
            </w:r>
            <w:r w:rsidR="00056E53">
              <w:rPr>
                <w:noProof/>
                <w:webHidden/>
              </w:rPr>
            </w:r>
            <w:r w:rsidR="00056E53">
              <w:rPr>
                <w:noProof/>
                <w:webHidden/>
              </w:rPr>
              <w:fldChar w:fldCharType="separate"/>
            </w:r>
            <w:r w:rsidR="00056E53">
              <w:rPr>
                <w:noProof/>
                <w:webHidden/>
              </w:rPr>
              <w:t>3</w:t>
            </w:r>
            <w:r w:rsidR="00056E53">
              <w:rPr>
                <w:noProof/>
                <w:webHidden/>
              </w:rPr>
              <w:fldChar w:fldCharType="end"/>
            </w:r>
          </w:hyperlink>
        </w:p>
        <w:p w14:paraId="32102FB4" w14:textId="5E59D9F2" w:rsidR="00056E53" w:rsidRDefault="00056E53">
          <w:pPr>
            <w:pStyle w:val="TOC2"/>
            <w:tabs>
              <w:tab w:val="right" w:leader="dot" w:pos="10772"/>
            </w:tabs>
            <w:rPr>
              <w:rFonts w:eastAsiaTheme="minorEastAsia"/>
              <w:noProof/>
              <w:sz w:val="22"/>
              <w:szCs w:val="22"/>
              <w:lang w:val="en-GB" w:eastAsia="zh-CN"/>
            </w:rPr>
          </w:pPr>
          <w:hyperlink w:anchor="_Toc159505835" w:history="1">
            <w:r w:rsidRPr="00DB2D0A">
              <w:rPr>
                <w:rStyle w:val="Hyperlink"/>
                <w:noProof/>
                <w:lang w:val="en-GB"/>
              </w:rPr>
              <w:t>Purpose</w:t>
            </w:r>
            <w:r>
              <w:rPr>
                <w:noProof/>
                <w:webHidden/>
              </w:rPr>
              <w:tab/>
            </w:r>
            <w:r>
              <w:rPr>
                <w:noProof/>
                <w:webHidden/>
              </w:rPr>
              <w:fldChar w:fldCharType="begin"/>
            </w:r>
            <w:r>
              <w:rPr>
                <w:noProof/>
                <w:webHidden/>
              </w:rPr>
              <w:instrText xml:space="preserve"> PAGEREF _Toc159505835 \h </w:instrText>
            </w:r>
            <w:r>
              <w:rPr>
                <w:noProof/>
                <w:webHidden/>
              </w:rPr>
            </w:r>
            <w:r>
              <w:rPr>
                <w:noProof/>
                <w:webHidden/>
              </w:rPr>
              <w:fldChar w:fldCharType="separate"/>
            </w:r>
            <w:r>
              <w:rPr>
                <w:noProof/>
                <w:webHidden/>
              </w:rPr>
              <w:t>3</w:t>
            </w:r>
            <w:r>
              <w:rPr>
                <w:noProof/>
                <w:webHidden/>
              </w:rPr>
              <w:fldChar w:fldCharType="end"/>
            </w:r>
          </w:hyperlink>
        </w:p>
        <w:p w14:paraId="3202CE41" w14:textId="717E42AA" w:rsidR="00056E53" w:rsidRDefault="00056E53">
          <w:pPr>
            <w:pStyle w:val="TOC2"/>
            <w:tabs>
              <w:tab w:val="right" w:leader="dot" w:pos="10772"/>
            </w:tabs>
            <w:rPr>
              <w:rFonts w:eastAsiaTheme="minorEastAsia"/>
              <w:noProof/>
              <w:sz w:val="22"/>
              <w:szCs w:val="22"/>
              <w:lang w:val="en-GB" w:eastAsia="zh-CN"/>
            </w:rPr>
          </w:pPr>
          <w:hyperlink w:anchor="_Toc159505836" w:history="1">
            <w:r w:rsidRPr="00DB2D0A">
              <w:rPr>
                <w:rStyle w:val="Hyperlink"/>
                <w:noProof/>
                <w:lang w:val="en-GB"/>
              </w:rPr>
              <w:t>Hypotheses</w:t>
            </w:r>
            <w:r>
              <w:rPr>
                <w:noProof/>
                <w:webHidden/>
              </w:rPr>
              <w:tab/>
            </w:r>
            <w:r>
              <w:rPr>
                <w:noProof/>
                <w:webHidden/>
              </w:rPr>
              <w:fldChar w:fldCharType="begin"/>
            </w:r>
            <w:r>
              <w:rPr>
                <w:noProof/>
                <w:webHidden/>
              </w:rPr>
              <w:instrText xml:space="preserve"> PAGEREF _Toc159505836 \h </w:instrText>
            </w:r>
            <w:r>
              <w:rPr>
                <w:noProof/>
                <w:webHidden/>
              </w:rPr>
            </w:r>
            <w:r>
              <w:rPr>
                <w:noProof/>
                <w:webHidden/>
              </w:rPr>
              <w:fldChar w:fldCharType="separate"/>
            </w:r>
            <w:r>
              <w:rPr>
                <w:noProof/>
                <w:webHidden/>
              </w:rPr>
              <w:t>3</w:t>
            </w:r>
            <w:r>
              <w:rPr>
                <w:noProof/>
                <w:webHidden/>
              </w:rPr>
              <w:fldChar w:fldCharType="end"/>
            </w:r>
          </w:hyperlink>
        </w:p>
        <w:p w14:paraId="30AF607E" w14:textId="584B75AB" w:rsidR="00056E53" w:rsidRDefault="00056E53">
          <w:pPr>
            <w:pStyle w:val="TOC2"/>
            <w:tabs>
              <w:tab w:val="right" w:leader="dot" w:pos="10772"/>
            </w:tabs>
            <w:rPr>
              <w:rFonts w:eastAsiaTheme="minorEastAsia"/>
              <w:noProof/>
              <w:sz w:val="22"/>
              <w:szCs w:val="22"/>
              <w:lang w:val="en-GB" w:eastAsia="zh-CN"/>
            </w:rPr>
          </w:pPr>
          <w:hyperlink w:anchor="_Toc159505837" w:history="1">
            <w:r w:rsidRPr="00DB2D0A">
              <w:rPr>
                <w:rStyle w:val="Hyperlink"/>
                <w:noProof/>
                <w:lang w:val="en-GB"/>
              </w:rPr>
              <w:t>Variables</w:t>
            </w:r>
            <w:r>
              <w:rPr>
                <w:noProof/>
                <w:webHidden/>
              </w:rPr>
              <w:tab/>
            </w:r>
            <w:r>
              <w:rPr>
                <w:noProof/>
                <w:webHidden/>
              </w:rPr>
              <w:fldChar w:fldCharType="begin"/>
            </w:r>
            <w:r>
              <w:rPr>
                <w:noProof/>
                <w:webHidden/>
              </w:rPr>
              <w:instrText xml:space="preserve"> PAGEREF _Toc159505837 \h </w:instrText>
            </w:r>
            <w:r>
              <w:rPr>
                <w:noProof/>
                <w:webHidden/>
              </w:rPr>
            </w:r>
            <w:r>
              <w:rPr>
                <w:noProof/>
                <w:webHidden/>
              </w:rPr>
              <w:fldChar w:fldCharType="separate"/>
            </w:r>
            <w:r>
              <w:rPr>
                <w:noProof/>
                <w:webHidden/>
              </w:rPr>
              <w:t>4</w:t>
            </w:r>
            <w:r>
              <w:rPr>
                <w:noProof/>
                <w:webHidden/>
              </w:rPr>
              <w:fldChar w:fldCharType="end"/>
            </w:r>
          </w:hyperlink>
        </w:p>
        <w:p w14:paraId="5315832F" w14:textId="1DD23AC8" w:rsidR="00056E53" w:rsidRDefault="00056E53">
          <w:pPr>
            <w:pStyle w:val="TOC3"/>
            <w:tabs>
              <w:tab w:val="right" w:leader="dot" w:pos="10772"/>
            </w:tabs>
            <w:rPr>
              <w:rFonts w:eastAsiaTheme="minorEastAsia"/>
              <w:noProof/>
              <w:sz w:val="22"/>
              <w:szCs w:val="22"/>
              <w:lang w:val="en-GB" w:eastAsia="zh-CN"/>
            </w:rPr>
          </w:pPr>
          <w:hyperlink w:anchor="_Toc159505838" w:history="1">
            <w:r w:rsidRPr="00DB2D0A">
              <w:rPr>
                <w:rStyle w:val="Hyperlink"/>
                <w:noProof/>
              </w:rPr>
              <w:t>Independent</w:t>
            </w:r>
            <w:r>
              <w:rPr>
                <w:noProof/>
                <w:webHidden/>
              </w:rPr>
              <w:tab/>
            </w:r>
            <w:r>
              <w:rPr>
                <w:noProof/>
                <w:webHidden/>
              </w:rPr>
              <w:fldChar w:fldCharType="begin"/>
            </w:r>
            <w:r>
              <w:rPr>
                <w:noProof/>
                <w:webHidden/>
              </w:rPr>
              <w:instrText xml:space="preserve"> PAGEREF _Toc159505838 \h </w:instrText>
            </w:r>
            <w:r>
              <w:rPr>
                <w:noProof/>
                <w:webHidden/>
              </w:rPr>
            </w:r>
            <w:r>
              <w:rPr>
                <w:noProof/>
                <w:webHidden/>
              </w:rPr>
              <w:fldChar w:fldCharType="separate"/>
            </w:r>
            <w:r>
              <w:rPr>
                <w:noProof/>
                <w:webHidden/>
              </w:rPr>
              <w:t>4</w:t>
            </w:r>
            <w:r>
              <w:rPr>
                <w:noProof/>
                <w:webHidden/>
              </w:rPr>
              <w:fldChar w:fldCharType="end"/>
            </w:r>
          </w:hyperlink>
        </w:p>
        <w:p w14:paraId="7B5691DD" w14:textId="0A40D101" w:rsidR="00056E53" w:rsidRDefault="00056E53">
          <w:pPr>
            <w:pStyle w:val="TOC3"/>
            <w:tabs>
              <w:tab w:val="right" w:leader="dot" w:pos="10772"/>
            </w:tabs>
            <w:rPr>
              <w:rFonts w:eastAsiaTheme="minorEastAsia"/>
              <w:noProof/>
              <w:sz w:val="22"/>
              <w:szCs w:val="22"/>
              <w:lang w:val="en-GB" w:eastAsia="zh-CN"/>
            </w:rPr>
          </w:pPr>
          <w:hyperlink w:anchor="_Toc159505839" w:history="1">
            <w:r w:rsidRPr="00DB2D0A">
              <w:rPr>
                <w:rStyle w:val="Hyperlink"/>
                <w:noProof/>
                <w:lang w:val="en-GB"/>
              </w:rPr>
              <w:t>Dependent</w:t>
            </w:r>
            <w:r>
              <w:rPr>
                <w:noProof/>
                <w:webHidden/>
              </w:rPr>
              <w:tab/>
            </w:r>
            <w:r>
              <w:rPr>
                <w:noProof/>
                <w:webHidden/>
              </w:rPr>
              <w:fldChar w:fldCharType="begin"/>
            </w:r>
            <w:r>
              <w:rPr>
                <w:noProof/>
                <w:webHidden/>
              </w:rPr>
              <w:instrText xml:space="preserve"> PAGEREF _Toc159505839 \h </w:instrText>
            </w:r>
            <w:r>
              <w:rPr>
                <w:noProof/>
                <w:webHidden/>
              </w:rPr>
            </w:r>
            <w:r>
              <w:rPr>
                <w:noProof/>
                <w:webHidden/>
              </w:rPr>
              <w:fldChar w:fldCharType="separate"/>
            </w:r>
            <w:r>
              <w:rPr>
                <w:noProof/>
                <w:webHidden/>
              </w:rPr>
              <w:t>4</w:t>
            </w:r>
            <w:r>
              <w:rPr>
                <w:noProof/>
                <w:webHidden/>
              </w:rPr>
              <w:fldChar w:fldCharType="end"/>
            </w:r>
          </w:hyperlink>
        </w:p>
        <w:p w14:paraId="4326CBCA" w14:textId="42DDED55" w:rsidR="00056E53" w:rsidRDefault="00056E53">
          <w:pPr>
            <w:pStyle w:val="TOC3"/>
            <w:tabs>
              <w:tab w:val="right" w:leader="dot" w:pos="10772"/>
            </w:tabs>
            <w:rPr>
              <w:rFonts w:eastAsiaTheme="minorEastAsia"/>
              <w:noProof/>
              <w:sz w:val="22"/>
              <w:szCs w:val="22"/>
              <w:lang w:val="en-GB" w:eastAsia="zh-CN"/>
            </w:rPr>
          </w:pPr>
          <w:hyperlink w:anchor="_Toc159505840" w:history="1">
            <w:r w:rsidRPr="00DB2D0A">
              <w:rPr>
                <w:rStyle w:val="Hyperlink"/>
                <w:noProof/>
                <w:lang w:val="en-GB"/>
              </w:rPr>
              <w:t>Control</w:t>
            </w:r>
            <w:r>
              <w:rPr>
                <w:noProof/>
                <w:webHidden/>
              </w:rPr>
              <w:tab/>
            </w:r>
            <w:r>
              <w:rPr>
                <w:noProof/>
                <w:webHidden/>
              </w:rPr>
              <w:fldChar w:fldCharType="begin"/>
            </w:r>
            <w:r>
              <w:rPr>
                <w:noProof/>
                <w:webHidden/>
              </w:rPr>
              <w:instrText xml:space="preserve"> PAGEREF _Toc159505840 \h </w:instrText>
            </w:r>
            <w:r>
              <w:rPr>
                <w:noProof/>
                <w:webHidden/>
              </w:rPr>
            </w:r>
            <w:r>
              <w:rPr>
                <w:noProof/>
                <w:webHidden/>
              </w:rPr>
              <w:fldChar w:fldCharType="separate"/>
            </w:r>
            <w:r>
              <w:rPr>
                <w:noProof/>
                <w:webHidden/>
              </w:rPr>
              <w:t>4</w:t>
            </w:r>
            <w:r>
              <w:rPr>
                <w:noProof/>
                <w:webHidden/>
              </w:rPr>
              <w:fldChar w:fldCharType="end"/>
            </w:r>
          </w:hyperlink>
        </w:p>
        <w:p w14:paraId="4264CBA4" w14:textId="47FCA813" w:rsidR="00056E53" w:rsidRDefault="00056E53">
          <w:pPr>
            <w:pStyle w:val="TOC2"/>
            <w:tabs>
              <w:tab w:val="right" w:leader="dot" w:pos="10772"/>
            </w:tabs>
            <w:rPr>
              <w:rFonts w:eastAsiaTheme="minorEastAsia"/>
              <w:noProof/>
              <w:sz w:val="22"/>
              <w:szCs w:val="22"/>
              <w:lang w:val="en-GB" w:eastAsia="zh-CN"/>
            </w:rPr>
          </w:pPr>
          <w:hyperlink w:anchor="_Toc159505841" w:history="1">
            <w:r w:rsidRPr="00DB2D0A">
              <w:rPr>
                <w:rStyle w:val="Hyperlink"/>
                <w:noProof/>
                <w:lang w:val="en-GB"/>
              </w:rPr>
              <w:t>Equations</w:t>
            </w:r>
            <w:r>
              <w:rPr>
                <w:noProof/>
                <w:webHidden/>
              </w:rPr>
              <w:tab/>
            </w:r>
            <w:r>
              <w:rPr>
                <w:noProof/>
                <w:webHidden/>
              </w:rPr>
              <w:fldChar w:fldCharType="begin"/>
            </w:r>
            <w:r>
              <w:rPr>
                <w:noProof/>
                <w:webHidden/>
              </w:rPr>
              <w:instrText xml:space="preserve"> PAGEREF _Toc159505841 \h </w:instrText>
            </w:r>
            <w:r>
              <w:rPr>
                <w:noProof/>
                <w:webHidden/>
              </w:rPr>
            </w:r>
            <w:r>
              <w:rPr>
                <w:noProof/>
                <w:webHidden/>
              </w:rPr>
              <w:fldChar w:fldCharType="separate"/>
            </w:r>
            <w:r>
              <w:rPr>
                <w:noProof/>
                <w:webHidden/>
              </w:rPr>
              <w:t>4</w:t>
            </w:r>
            <w:r>
              <w:rPr>
                <w:noProof/>
                <w:webHidden/>
              </w:rPr>
              <w:fldChar w:fldCharType="end"/>
            </w:r>
          </w:hyperlink>
        </w:p>
        <w:p w14:paraId="2FE52274" w14:textId="5F264AA6" w:rsidR="00056E53" w:rsidRDefault="00056E53">
          <w:pPr>
            <w:pStyle w:val="TOC1"/>
            <w:tabs>
              <w:tab w:val="right" w:leader="dot" w:pos="10772"/>
            </w:tabs>
            <w:rPr>
              <w:rFonts w:eastAsiaTheme="minorEastAsia"/>
              <w:noProof/>
              <w:sz w:val="22"/>
              <w:szCs w:val="22"/>
              <w:lang w:val="en-GB" w:eastAsia="zh-CN"/>
            </w:rPr>
          </w:pPr>
          <w:hyperlink w:anchor="_Toc159505842" w:history="1">
            <w:r w:rsidRPr="00DB2D0A">
              <w:rPr>
                <w:rStyle w:val="Hyperlink"/>
                <w:noProof/>
                <w:lang w:val="en-GB"/>
              </w:rPr>
              <w:t>Materials &amp; Methods</w:t>
            </w:r>
            <w:r>
              <w:rPr>
                <w:noProof/>
                <w:webHidden/>
              </w:rPr>
              <w:tab/>
            </w:r>
            <w:r>
              <w:rPr>
                <w:noProof/>
                <w:webHidden/>
              </w:rPr>
              <w:fldChar w:fldCharType="begin"/>
            </w:r>
            <w:r>
              <w:rPr>
                <w:noProof/>
                <w:webHidden/>
              </w:rPr>
              <w:instrText xml:space="preserve"> PAGEREF _Toc159505842 \h </w:instrText>
            </w:r>
            <w:r>
              <w:rPr>
                <w:noProof/>
                <w:webHidden/>
              </w:rPr>
            </w:r>
            <w:r>
              <w:rPr>
                <w:noProof/>
                <w:webHidden/>
              </w:rPr>
              <w:fldChar w:fldCharType="separate"/>
            </w:r>
            <w:r>
              <w:rPr>
                <w:noProof/>
                <w:webHidden/>
              </w:rPr>
              <w:t>5</w:t>
            </w:r>
            <w:r>
              <w:rPr>
                <w:noProof/>
                <w:webHidden/>
              </w:rPr>
              <w:fldChar w:fldCharType="end"/>
            </w:r>
          </w:hyperlink>
        </w:p>
        <w:p w14:paraId="046787BF" w14:textId="1DCEC552" w:rsidR="00056E53" w:rsidRDefault="00056E53">
          <w:pPr>
            <w:pStyle w:val="TOC2"/>
            <w:tabs>
              <w:tab w:val="right" w:leader="dot" w:pos="10772"/>
            </w:tabs>
            <w:rPr>
              <w:rFonts w:eastAsiaTheme="minorEastAsia"/>
              <w:noProof/>
              <w:sz w:val="22"/>
              <w:szCs w:val="22"/>
              <w:lang w:val="en-GB" w:eastAsia="zh-CN"/>
            </w:rPr>
          </w:pPr>
          <w:hyperlink w:anchor="_Toc159505843" w:history="1">
            <w:r w:rsidRPr="00DB2D0A">
              <w:rPr>
                <w:rStyle w:val="Hyperlink"/>
                <w:noProof/>
                <w:lang w:val="en-GB"/>
              </w:rPr>
              <w:t>Materials &amp; Equipment</w:t>
            </w:r>
            <w:r>
              <w:rPr>
                <w:noProof/>
                <w:webHidden/>
              </w:rPr>
              <w:tab/>
            </w:r>
            <w:r>
              <w:rPr>
                <w:noProof/>
                <w:webHidden/>
              </w:rPr>
              <w:fldChar w:fldCharType="begin"/>
            </w:r>
            <w:r>
              <w:rPr>
                <w:noProof/>
                <w:webHidden/>
              </w:rPr>
              <w:instrText xml:space="preserve"> PAGEREF _Toc159505843 \h </w:instrText>
            </w:r>
            <w:r>
              <w:rPr>
                <w:noProof/>
                <w:webHidden/>
              </w:rPr>
            </w:r>
            <w:r>
              <w:rPr>
                <w:noProof/>
                <w:webHidden/>
              </w:rPr>
              <w:fldChar w:fldCharType="separate"/>
            </w:r>
            <w:r>
              <w:rPr>
                <w:noProof/>
                <w:webHidden/>
              </w:rPr>
              <w:t>5</w:t>
            </w:r>
            <w:r>
              <w:rPr>
                <w:noProof/>
                <w:webHidden/>
              </w:rPr>
              <w:fldChar w:fldCharType="end"/>
            </w:r>
          </w:hyperlink>
        </w:p>
        <w:p w14:paraId="12CF686E" w14:textId="78046853" w:rsidR="00056E53" w:rsidRDefault="00056E53">
          <w:pPr>
            <w:pStyle w:val="TOC2"/>
            <w:tabs>
              <w:tab w:val="right" w:leader="dot" w:pos="10772"/>
            </w:tabs>
            <w:rPr>
              <w:rFonts w:eastAsiaTheme="minorEastAsia"/>
              <w:noProof/>
              <w:sz w:val="22"/>
              <w:szCs w:val="22"/>
              <w:lang w:val="en-GB" w:eastAsia="zh-CN"/>
            </w:rPr>
          </w:pPr>
          <w:hyperlink w:anchor="_Toc159505844" w:history="1">
            <w:r w:rsidRPr="00DB2D0A">
              <w:rPr>
                <w:rStyle w:val="Hyperlink"/>
                <w:noProof/>
                <w:lang w:val="en-GB"/>
              </w:rPr>
              <w:t>PPE</w:t>
            </w:r>
            <w:r>
              <w:rPr>
                <w:noProof/>
                <w:webHidden/>
              </w:rPr>
              <w:tab/>
            </w:r>
            <w:r>
              <w:rPr>
                <w:noProof/>
                <w:webHidden/>
              </w:rPr>
              <w:fldChar w:fldCharType="begin"/>
            </w:r>
            <w:r>
              <w:rPr>
                <w:noProof/>
                <w:webHidden/>
              </w:rPr>
              <w:instrText xml:space="preserve"> PAGEREF _Toc159505844 \h </w:instrText>
            </w:r>
            <w:r>
              <w:rPr>
                <w:noProof/>
                <w:webHidden/>
              </w:rPr>
            </w:r>
            <w:r>
              <w:rPr>
                <w:noProof/>
                <w:webHidden/>
              </w:rPr>
              <w:fldChar w:fldCharType="separate"/>
            </w:r>
            <w:r>
              <w:rPr>
                <w:noProof/>
                <w:webHidden/>
              </w:rPr>
              <w:t>5</w:t>
            </w:r>
            <w:r>
              <w:rPr>
                <w:noProof/>
                <w:webHidden/>
              </w:rPr>
              <w:fldChar w:fldCharType="end"/>
            </w:r>
          </w:hyperlink>
        </w:p>
        <w:p w14:paraId="39E606B9" w14:textId="5D785017" w:rsidR="00056E53" w:rsidRDefault="00056E53">
          <w:pPr>
            <w:pStyle w:val="TOC2"/>
            <w:tabs>
              <w:tab w:val="right" w:leader="dot" w:pos="10772"/>
            </w:tabs>
            <w:rPr>
              <w:rFonts w:eastAsiaTheme="minorEastAsia"/>
              <w:noProof/>
              <w:sz w:val="22"/>
              <w:szCs w:val="22"/>
              <w:lang w:val="en-GB" w:eastAsia="zh-CN"/>
            </w:rPr>
          </w:pPr>
          <w:hyperlink w:anchor="_Toc159505845" w:history="1">
            <w:r w:rsidRPr="00DB2D0A">
              <w:rPr>
                <w:rStyle w:val="Hyperlink"/>
                <w:noProof/>
                <w:lang w:val="en-GB"/>
              </w:rPr>
              <w:t>Procedure</w:t>
            </w:r>
            <w:r>
              <w:rPr>
                <w:noProof/>
                <w:webHidden/>
              </w:rPr>
              <w:tab/>
            </w:r>
            <w:r>
              <w:rPr>
                <w:noProof/>
                <w:webHidden/>
              </w:rPr>
              <w:fldChar w:fldCharType="begin"/>
            </w:r>
            <w:r>
              <w:rPr>
                <w:noProof/>
                <w:webHidden/>
              </w:rPr>
              <w:instrText xml:space="preserve"> PAGEREF _Toc159505845 \h </w:instrText>
            </w:r>
            <w:r>
              <w:rPr>
                <w:noProof/>
                <w:webHidden/>
              </w:rPr>
            </w:r>
            <w:r>
              <w:rPr>
                <w:noProof/>
                <w:webHidden/>
              </w:rPr>
              <w:fldChar w:fldCharType="separate"/>
            </w:r>
            <w:r>
              <w:rPr>
                <w:noProof/>
                <w:webHidden/>
              </w:rPr>
              <w:t>5</w:t>
            </w:r>
            <w:r>
              <w:rPr>
                <w:noProof/>
                <w:webHidden/>
              </w:rPr>
              <w:fldChar w:fldCharType="end"/>
            </w:r>
          </w:hyperlink>
        </w:p>
        <w:p w14:paraId="489CBAFA" w14:textId="41FFF078" w:rsidR="00056E53" w:rsidRDefault="00056E53">
          <w:pPr>
            <w:pStyle w:val="TOC1"/>
            <w:tabs>
              <w:tab w:val="right" w:leader="dot" w:pos="10772"/>
            </w:tabs>
            <w:rPr>
              <w:rFonts w:eastAsiaTheme="minorEastAsia"/>
              <w:noProof/>
              <w:sz w:val="22"/>
              <w:szCs w:val="22"/>
              <w:lang w:val="en-GB" w:eastAsia="zh-CN"/>
            </w:rPr>
          </w:pPr>
          <w:hyperlink w:anchor="_Toc159505846" w:history="1">
            <w:r w:rsidRPr="00DB2D0A">
              <w:rPr>
                <w:rStyle w:val="Hyperlink"/>
                <w:noProof/>
                <w:lang w:val="en-GB"/>
              </w:rPr>
              <w:t>Results</w:t>
            </w:r>
            <w:r>
              <w:rPr>
                <w:noProof/>
                <w:webHidden/>
              </w:rPr>
              <w:tab/>
            </w:r>
            <w:r>
              <w:rPr>
                <w:noProof/>
                <w:webHidden/>
              </w:rPr>
              <w:fldChar w:fldCharType="begin"/>
            </w:r>
            <w:r>
              <w:rPr>
                <w:noProof/>
                <w:webHidden/>
              </w:rPr>
              <w:instrText xml:space="preserve"> PAGEREF _Toc159505846 \h </w:instrText>
            </w:r>
            <w:r>
              <w:rPr>
                <w:noProof/>
                <w:webHidden/>
              </w:rPr>
            </w:r>
            <w:r>
              <w:rPr>
                <w:noProof/>
                <w:webHidden/>
              </w:rPr>
              <w:fldChar w:fldCharType="separate"/>
            </w:r>
            <w:r>
              <w:rPr>
                <w:noProof/>
                <w:webHidden/>
              </w:rPr>
              <w:t>6</w:t>
            </w:r>
            <w:r>
              <w:rPr>
                <w:noProof/>
                <w:webHidden/>
              </w:rPr>
              <w:fldChar w:fldCharType="end"/>
            </w:r>
          </w:hyperlink>
        </w:p>
        <w:p w14:paraId="3FBDE582" w14:textId="202222C4" w:rsidR="00056E53" w:rsidRDefault="00056E53">
          <w:pPr>
            <w:pStyle w:val="TOC2"/>
            <w:tabs>
              <w:tab w:val="right" w:leader="dot" w:pos="10772"/>
            </w:tabs>
            <w:rPr>
              <w:rFonts w:eastAsiaTheme="minorEastAsia"/>
              <w:noProof/>
              <w:sz w:val="22"/>
              <w:szCs w:val="22"/>
              <w:lang w:val="en-GB" w:eastAsia="zh-CN"/>
            </w:rPr>
          </w:pPr>
          <w:hyperlink w:anchor="_Toc159505847" w:history="1">
            <w:r w:rsidRPr="00DB2D0A">
              <w:rPr>
                <w:rStyle w:val="Hyperlink"/>
                <w:noProof/>
                <w:lang w:val="en-GB"/>
              </w:rPr>
              <w:t>Experimental data</w:t>
            </w:r>
            <w:r>
              <w:rPr>
                <w:noProof/>
                <w:webHidden/>
              </w:rPr>
              <w:tab/>
            </w:r>
            <w:r>
              <w:rPr>
                <w:noProof/>
                <w:webHidden/>
              </w:rPr>
              <w:fldChar w:fldCharType="begin"/>
            </w:r>
            <w:r>
              <w:rPr>
                <w:noProof/>
                <w:webHidden/>
              </w:rPr>
              <w:instrText xml:space="preserve"> PAGEREF _Toc159505847 \h </w:instrText>
            </w:r>
            <w:r>
              <w:rPr>
                <w:noProof/>
                <w:webHidden/>
              </w:rPr>
            </w:r>
            <w:r>
              <w:rPr>
                <w:noProof/>
                <w:webHidden/>
              </w:rPr>
              <w:fldChar w:fldCharType="separate"/>
            </w:r>
            <w:r>
              <w:rPr>
                <w:noProof/>
                <w:webHidden/>
              </w:rPr>
              <w:t>6</w:t>
            </w:r>
            <w:r>
              <w:rPr>
                <w:noProof/>
                <w:webHidden/>
              </w:rPr>
              <w:fldChar w:fldCharType="end"/>
            </w:r>
          </w:hyperlink>
        </w:p>
        <w:p w14:paraId="731A7A26" w14:textId="78C1EB94" w:rsidR="00056E53" w:rsidRDefault="00056E53">
          <w:pPr>
            <w:pStyle w:val="TOC2"/>
            <w:tabs>
              <w:tab w:val="right" w:leader="dot" w:pos="10772"/>
            </w:tabs>
            <w:rPr>
              <w:rFonts w:eastAsiaTheme="minorEastAsia"/>
              <w:noProof/>
              <w:sz w:val="22"/>
              <w:szCs w:val="22"/>
              <w:lang w:val="en-GB" w:eastAsia="zh-CN"/>
            </w:rPr>
          </w:pPr>
          <w:hyperlink w:anchor="_Toc159505848" w:history="1">
            <w:r w:rsidRPr="00DB2D0A">
              <w:rPr>
                <w:rStyle w:val="Hyperlink"/>
                <w:noProof/>
                <w:lang w:val="en-GB"/>
              </w:rPr>
              <w:t>Explanation</w:t>
            </w:r>
            <w:r>
              <w:rPr>
                <w:noProof/>
                <w:webHidden/>
              </w:rPr>
              <w:tab/>
            </w:r>
            <w:r>
              <w:rPr>
                <w:noProof/>
                <w:webHidden/>
              </w:rPr>
              <w:fldChar w:fldCharType="begin"/>
            </w:r>
            <w:r>
              <w:rPr>
                <w:noProof/>
                <w:webHidden/>
              </w:rPr>
              <w:instrText xml:space="preserve"> PAGEREF _Toc159505848 \h </w:instrText>
            </w:r>
            <w:r>
              <w:rPr>
                <w:noProof/>
                <w:webHidden/>
              </w:rPr>
            </w:r>
            <w:r>
              <w:rPr>
                <w:noProof/>
                <w:webHidden/>
              </w:rPr>
              <w:fldChar w:fldCharType="separate"/>
            </w:r>
            <w:r>
              <w:rPr>
                <w:noProof/>
                <w:webHidden/>
              </w:rPr>
              <w:t>6</w:t>
            </w:r>
            <w:r>
              <w:rPr>
                <w:noProof/>
                <w:webHidden/>
              </w:rPr>
              <w:fldChar w:fldCharType="end"/>
            </w:r>
          </w:hyperlink>
        </w:p>
        <w:p w14:paraId="59CD0069" w14:textId="061A23B3" w:rsidR="00056E53" w:rsidRDefault="00056E53">
          <w:pPr>
            <w:pStyle w:val="TOC1"/>
            <w:tabs>
              <w:tab w:val="right" w:leader="dot" w:pos="10772"/>
            </w:tabs>
            <w:rPr>
              <w:rFonts w:eastAsiaTheme="minorEastAsia"/>
              <w:noProof/>
              <w:sz w:val="22"/>
              <w:szCs w:val="22"/>
              <w:lang w:val="en-GB" w:eastAsia="zh-CN"/>
            </w:rPr>
          </w:pPr>
          <w:hyperlink w:anchor="_Toc159505849" w:history="1">
            <w:r w:rsidRPr="00DB2D0A">
              <w:rPr>
                <w:rStyle w:val="Hyperlink"/>
                <w:noProof/>
                <w:lang w:val="en-GB"/>
              </w:rPr>
              <w:t>Discussion</w:t>
            </w:r>
            <w:r>
              <w:rPr>
                <w:noProof/>
                <w:webHidden/>
              </w:rPr>
              <w:tab/>
            </w:r>
            <w:r>
              <w:rPr>
                <w:noProof/>
                <w:webHidden/>
              </w:rPr>
              <w:fldChar w:fldCharType="begin"/>
            </w:r>
            <w:r>
              <w:rPr>
                <w:noProof/>
                <w:webHidden/>
              </w:rPr>
              <w:instrText xml:space="preserve"> PAGEREF _Toc159505849 \h </w:instrText>
            </w:r>
            <w:r>
              <w:rPr>
                <w:noProof/>
                <w:webHidden/>
              </w:rPr>
            </w:r>
            <w:r>
              <w:rPr>
                <w:noProof/>
                <w:webHidden/>
              </w:rPr>
              <w:fldChar w:fldCharType="separate"/>
            </w:r>
            <w:r>
              <w:rPr>
                <w:noProof/>
                <w:webHidden/>
              </w:rPr>
              <w:t>7</w:t>
            </w:r>
            <w:r>
              <w:rPr>
                <w:noProof/>
                <w:webHidden/>
              </w:rPr>
              <w:fldChar w:fldCharType="end"/>
            </w:r>
          </w:hyperlink>
        </w:p>
        <w:p w14:paraId="289598AF" w14:textId="32B4F25E" w:rsidR="00056E53" w:rsidRDefault="00056E53">
          <w:pPr>
            <w:pStyle w:val="TOC2"/>
            <w:tabs>
              <w:tab w:val="right" w:leader="dot" w:pos="10772"/>
            </w:tabs>
            <w:rPr>
              <w:rFonts w:eastAsiaTheme="minorEastAsia"/>
              <w:noProof/>
              <w:sz w:val="22"/>
              <w:szCs w:val="22"/>
              <w:lang w:val="en-GB" w:eastAsia="zh-CN"/>
            </w:rPr>
          </w:pPr>
          <w:hyperlink w:anchor="_Toc159505850" w:history="1">
            <w:r w:rsidRPr="00DB2D0A">
              <w:rPr>
                <w:rStyle w:val="Hyperlink"/>
                <w:noProof/>
                <w:lang w:val="en-GB"/>
              </w:rPr>
              <w:t>Analysis</w:t>
            </w:r>
            <w:r>
              <w:rPr>
                <w:noProof/>
                <w:webHidden/>
              </w:rPr>
              <w:tab/>
            </w:r>
            <w:r>
              <w:rPr>
                <w:noProof/>
                <w:webHidden/>
              </w:rPr>
              <w:fldChar w:fldCharType="begin"/>
            </w:r>
            <w:r>
              <w:rPr>
                <w:noProof/>
                <w:webHidden/>
              </w:rPr>
              <w:instrText xml:space="preserve"> PAGEREF _Toc159505850 \h </w:instrText>
            </w:r>
            <w:r>
              <w:rPr>
                <w:noProof/>
                <w:webHidden/>
              </w:rPr>
            </w:r>
            <w:r>
              <w:rPr>
                <w:noProof/>
                <w:webHidden/>
              </w:rPr>
              <w:fldChar w:fldCharType="separate"/>
            </w:r>
            <w:r>
              <w:rPr>
                <w:noProof/>
                <w:webHidden/>
              </w:rPr>
              <w:t>7</w:t>
            </w:r>
            <w:r>
              <w:rPr>
                <w:noProof/>
                <w:webHidden/>
              </w:rPr>
              <w:fldChar w:fldCharType="end"/>
            </w:r>
          </w:hyperlink>
        </w:p>
        <w:p w14:paraId="0E0F3191" w14:textId="202EAC0B" w:rsidR="00056E53" w:rsidRDefault="00056E53">
          <w:pPr>
            <w:pStyle w:val="TOC2"/>
            <w:tabs>
              <w:tab w:val="right" w:leader="dot" w:pos="10772"/>
            </w:tabs>
            <w:rPr>
              <w:rFonts w:eastAsiaTheme="minorEastAsia"/>
              <w:noProof/>
              <w:sz w:val="22"/>
              <w:szCs w:val="22"/>
              <w:lang w:val="en-GB" w:eastAsia="zh-CN"/>
            </w:rPr>
          </w:pPr>
          <w:hyperlink w:anchor="_Toc159505851" w:history="1">
            <w:r w:rsidRPr="00DB2D0A">
              <w:rPr>
                <w:rStyle w:val="Hyperlink"/>
                <w:noProof/>
                <w:lang w:val="en-GB"/>
              </w:rPr>
              <w:t>Electromagnetic radiation</w:t>
            </w:r>
            <w:r>
              <w:rPr>
                <w:noProof/>
                <w:webHidden/>
              </w:rPr>
              <w:tab/>
            </w:r>
            <w:r>
              <w:rPr>
                <w:noProof/>
                <w:webHidden/>
              </w:rPr>
              <w:fldChar w:fldCharType="begin"/>
            </w:r>
            <w:r>
              <w:rPr>
                <w:noProof/>
                <w:webHidden/>
              </w:rPr>
              <w:instrText xml:space="preserve"> PAGEREF _Toc159505851 \h </w:instrText>
            </w:r>
            <w:r>
              <w:rPr>
                <w:noProof/>
                <w:webHidden/>
              </w:rPr>
            </w:r>
            <w:r>
              <w:rPr>
                <w:noProof/>
                <w:webHidden/>
              </w:rPr>
              <w:fldChar w:fldCharType="separate"/>
            </w:r>
            <w:r>
              <w:rPr>
                <w:noProof/>
                <w:webHidden/>
              </w:rPr>
              <w:t>7</w:t>
            </w:r>
            <w:r>
              <w:rPr>
                <w:noProof/>
                <w:webHidden/>
              </w:rPr>
              <w:fldChar w:fldCharType="end"/>
            </w:r>
          </w:hyperlink>
        </w:p>
        <w:p w14:paraId="77ED3FCB" w14:textId="5F987753" w:rsidR="00056E53" w:rsidRDefault="00056E53">
          <w:pPr>
            <w:pStyle w:val="TOC3"/>
            <w:tabs>
              <w:tab w:val="right" w:leader="dot" w:pos="10772"/>
            </w:tabs>
            <w:rPr>
              <w:rFonts w:eastAsiaTheme="minorEastAsia"/>
              <w:noProof/>
              <w:sz w:val="22"/>
              <w:szCs w:val="22"/>
              <w:lang w:val="en-GB" w:eastAsia="zh-CN"/>
            </w:rPr>
          </w:pPr>
          <w:hyperlink w:anchor="_Toc159505852" w:history="1">
            <w:r w:rsidRPr="00DB2D0A">
              <w:rPr>
                <w:rStyle w:val="Hyperlink"/>
                <w:noProof/>
                <w:lang w:val="en-GB"/>
              </w:rPr>
              <w:t>Barium</w:t>
            </w:r>
            <w:r>
              <w:rPr>
                <w:noProof/>
                <w:webHidden/>
              </w:rPr>
              <w:tab/>
            </w:r>
            <w:r>
              <w:rPr>
                <w:noProof/>
                <w:webHidden/>
              </w:rPr>
              <w:fldChar w:fldCharType="begin"/>
            </w:r>
            <w:r>
              <w:rPr>
                <w:noProof/>
                <w:webHidden/>
              </w:rPr>
              <w:instrText xml:space="preserve"> PAGEREF _Toc159505852 \h </w:instrText>
            </w:r>
            <w:r>
              <w:rPr>
                <w:noProof/>
                <w:webHidden/>
              </w:rPr>
            </w:r>
            <w:r>
              <w:rPr>
                <w:noProof/>
                <w:webHidden/>
              </w:rPr>
              <w:fldChar w:fldCharType="separate"/>
            </w:r>
            <w:r>
              <w:rPr>
                <w:noProof/>
                <w:webHidden/>
              </w:rPr>
              <w:t>7</w:t>
            </w:r>
            <w:r>
              <w:rPr>
                <w:noProof/>
                <w:webHidden/>
              </w:rPr>
              <w:fldChar w:fldCharType="end"/>
            </w:r>
          </w:hyperlink>
        </w:p>
        <w:p w14:paraId="63B550D2" w14:textId="04DA45DE" w:rsidR="00056E53" w:rsidRDefault="00056E53">
          <w:pPr>
            <w:pStyle w:val="TOC3"/>
            <w:tabs>
              <w:tab w:val="right" w:leader="dot" w:pos="10772"/>
            </w:tabs>
            <w:rPr>
              <w:rFonts w:eastAsiaTheme="minorEastAsia"/>
              <w:noProof/>
              <w:sz w:val="22"/>
              <w:szCs w:val="22"/>
              <w:lang w:val="en-GB" w:eastAsia="zh-CN"/>
            </w:rPr>
          </w:pPr>
          <w:hyperlink w:anchor="_Toc159505853" w:history="1">
            <w:r w:rsidRPr="00DB2D0A">
              <w:rPr>
                <w:rStyle w:val="Hyperlink"/>
                <w:noProof/>
                <w:lang w:val="en-GB"/>
              </w:rPr>
              <w:t>Strontium</w:t>
            </w:r>
            <w:r>
              <w:rPr>
                <w:noProof/>
                <w:webHidden/>
              </w:rPr>
              <w:tab/>
            </w:r>
            <w:r>
              <w:rPr>
                <w:noProof/>
                <w:webHidden/>
              </w:rPr>
              <w:fldChar w:fldCharType="begin"/>
            </w:r>
            <w:r>
              <w:rPr>
                <w:noProof/>
                <w:webHidden/>
              </w:rPr>
              <w:instrText xml:space="preserve"> PAGEREF _Toc159505853 \h </w:instrText>
            </w:r>
            <w:r>
              <w:rPr>
                <w:noProof/>
                <w:webHidden/>
              </w:rPr>
            </w:r>
            <w:r>
              <w:rPr>
                <w:noProof/>
                <w:webHidden/>
              </w:rPr>
              <w:fldChar w:fldCharType="separate"/>
            </w:r>
            <w:r>
              <w:rPr>
                <w:noProof/>
                <w:webHidden/>
              </w:rPr>
              <w:t>7</w:t>
            </w:r>
            <w:r>
              <w:rPr>
                <w:noProof/>
                <w:webHidden/>
              </w:rPr>
              <w:fldChar w:fldCharType="end"/>
            </w:r>
          </w:hyperlink>
        </w:p>
        <w:p w14:paraId="3DEA6EB7" w14:textId="78A8E634" w:rsidR="00056E53" w:rsidRDefault="00056E53">
          <w:pPr>
            <w:pStyle w:val="TOC2"/>
            <w:tabs>
              <w:tab w:val="right" w:leader="dot" w:pos="10772"/>
            </w:tabs>
            <w:rPr>
              <w:rFonts w:eastAsiaTheme="minorEastAsia"/>
              <w:noProof/>
              <w:sz w:val="22"/>
              <w:szCs w:val="22"/>
              <w:lang w:val="en-GB" w:eastAsia="zh-CN"/>
            </w:rPr>
          </w:pPr>
          <w:hyperlink w:anchor="_Toc159505854" w:history="1">
            <w:r w:rsidRPr="00DB2D0A">
              <w:rPr>
                <w:rStyle w:val="Hyperlink"/>
                <w:noProof/>
                <w:lang w:val="en-GB"/>
              </w:rPr>
              <w:t>Relevance &amp; use cases</w:t>
            </w:r>
            <w:r>
              <w:rPr>
                <w:noProof/>
                <w:webHidden/>
              </w:rPr>
              <w:tab/>
            </w:r>
            <w:r>
              <w:rPr>
                <w:noProof/>
                <w:webHidden/>
              </w:rPr>
              <w:fldChar w:fldCharType="begin"/>
            </w:r>
            <w:r>
              <w:rPr>
                <w:noProof/>
                <w:webHidden/>
              </w:rPr>
              <w:instrText xml:space="preserve"> PAGEREF _Toc159505854 \h </w:instrText>
            </w:r>
            <w:r>
              <w:rPr>
                <w:noProof/>
                <w:webHidden/>
              </w:rPr>
            </w:r>
            <w:r>
              <w:rPr>
                <w:noProof/>
                <w:webHidden/>
              </w:rPr>
              <w:fldChar w:fldCharType="separate"/>
            </w:r>
            <w:r>
              <w:rPr>
                <w:noProof/>
                <w:webHidden/>
              </w:rPr>
              <w:t>7</w:t>
            </w:r>
            <w:r>
              <w:rPr>
                <w:noProof/>
                <w:webHidden/>
              </w:rPr>
              <w:fldChar w:fldCharType="end"/>
            </w:r>
          </w:hyperlink>
        </w:p>
        <w:p w14:paraId="65A647EE" w14:textId="7F95CB40" w:rsidR="00056E53" w:rsidRDefault="00056E53">
          <w:pPr>
            <w:pStyle w:val="TOC2"/>
            <w:tabs>
              <w:tab w:val="right" w:leader="dot" w:pos="10772"/>
            </w:tabs>
            <w:rPr>
              <w:rFonts w:eastAsiaTheme="minorEastAsia"/>
              <w:noProof/>
              <w:sz w:val="22"/>
              <w:szCs w:val="22"/>
              <w:lang w:val="en-GB" w:eastAsia="zh-CN"/>
            </w:rPr>
          </w:pPr>
          <w:hyperlink w:anchor="_Toc159505855" w:history="1">
            <w:r w:rsidRPr="00DB2D0A">
              <w:rPr>
                <w:rStyle w:val="Hyperlink"/>
                <w:noProof/>
                <w:lang w:val="en-GB"/>
              </w:rPr>
              <w:t>Limitations of the experiment</w:t>
            </w:r>
            <w:r>
              <w:rPr>
                <w:noProof/>
                <w:webHidden/>
              </w:rPr>
              <w:tab/>
            </w:r>
            <w:r>
              <w:rPr>
                <w:noProof/>
                <w:webHidden/>
              </w:rPr>
              <w:fldChar w:fldCharType="begin"/>
            </w:r>
            <w:r>
              <w:rPr>
                <w:noProof/>
                <w:webHidden/>
              </w:rPr>
              <w:instrText xml:space="preserve"> PAGEREF _Toc159505855 \h </w:instrText>
            </w:r>
            <w:r>
              <w:rPr>
                <w:noProof/>
                <w:webHidden/>
              </w:rPr>
            </w:r>
            <w:r>
              <w:rPr>
                <w:noProof/>
                <w:webHidden/>
              </w:rPr>
              <w:fldChar w:fldCharType="separate"/>
            </w:r>
            <w:r>
              <w:rPr>
                <w:noProof/>
                <w:webHidden/>
              </w:rPr>
              <w:t>8</w:t>
            </w:r>
            <w:r>
              <w:rPr>
                <w:noProof/>
                <w:webHidden/>
              </w:rPr>
              <w:fldChar w:fldCharType="end"/>
            </w:r>
          </w:hyperlink>
        </w:p>
        <w:p w14:paraId="3722736B" w14:textId="5B6AFAF6" w:rsidR="00056E53" w:rsidRDefault="00056E53">
          <w:pPr>
            <w:pStyle w:val="TOC1"/>
            <w:tabs>
              <w:tab w:val="right" w:leader="dot" w:pos="10772"/>
            </w:tabs>
            <w:rPr>
              <w:rFonts w:eastAsiaTheme="minorEastAsia"/>
              <w:noProof/>
              <w:sz w:val="22"/>
              <w:szCs w:val="22"/>
              <w:lang w:val="en-GB" w:eastAsia="zh-CN"/>
            </w:rPr>
          </w:pPr>
          <w:hyperlink w:anchor="_Toc159505856" w:history="1">
            <w:r w:rsidRPr="00DB2D0A">
              <w:rPr>
                <w:rStyle w:val="Hyperlink"/>
                <w:noProof/>
                <w:lang w:val="en-GB"/>
              </w:rPr>
              <w:t>Conclusions</w:t>
            </w:r>
            <w:r>
              <w:rPr>
                <w:noProof/>
                <w:webHidden/>
              </w:rPr>
              <w:tab/>
            </w:r>
            <w:r>
              <w:rPr>
                <w:noProof/>
                <w:webHidden/>
              </w:rPr>
              <w:fldChar w:fldCharType="begin"/>
            </w:r>
            <w:r>
              <w:rPr>
                <w:noProof/>
                <w:webHidden/>
              </w:rPr>
              <w:instrText xml:space="preserve"> PAGEREF _Toc159505856 \h </w:instrText>
            </w:r>
            <w:r>
              <w:rPr>
                <w:noProof/>
                <w:webHidden/>
              </w:rPr>
            </w:r>
            <w:r>
              <w:rPr>
                <w:noProof/>
                <w:webHidden/>
              </w:rPr>
              <w:fldChar w:fldCharType="separate"/>
            </w:r>
            <w:r>
              <w:rPr>
                <w:noProof/>
                <w:webHidden/>
              </w:rPr>
              <w:t>8</w:t>
            </w:r>
            <w:r>
              <w:rPr>
                <w:noProof/>
                <w:webHidden/>
              </w:rPr>
              <w:fldChar w:fldCharType="end"/>
            </w:r>
          </w:hyperlink>
        </w:p>
        <w:p w14:paraId="3FB2904F" w14:textId="489F3889" w:rsidR="00056E53" w:rsidRDefault="00056E53">
          <w:pPr>
            <w:pStyle w:val="TOC2"/>
            <w:tabs>
              <w:tab w:val="right" w:leader="dot" w:pos="10772"/>
            </w:tabs>
            <w:rPr>
              <w:rFonts w:eastAsiaTheme="minorEastAsia"/>
              <w:noProof/>
              <w:sz w:val="22"/>
              <w:szCs w:val="22"/>
              <w:lang w:val="en-GB" w:eastAsia="zh-CN"/>
            </w:rPr>
          </w:pPr>
          <w:hyperlink w:anchor="_Toc159505857" w:history="1">
            <w:r w:rsidRPr="00DB2D0A">
              <w:rPr>
                <w:rStyle w:val="Hyperlink"/>
                <w:noProof/>
                <w:lang w:val="en-GB"/>
              </w:rPr>
              <w:t>Findings</w:t>
            </w:r>
            <w:r>
              <w:rPr>
                <w:noProof/>
                <w:webHidden/>
              </w:rPr>
              <w:tab/>
            </w:r>
            <w:r>
              <w:rPr>
                <w:noProof/>
                <w:webHidden/>
              </w:rPr>
              <w:fldChar w:fldCharType="begin"/>
            </w:r>
            <w:r>
              <w:rPr>
                <w:noProof/>
                <w:webHidden/>
              </w:rPr>
              <w:instrText xml:space="preserve"> PAGEREF _Toc159505857 \h </w:instrText>
            </w:r>
            <w:r>
              <w:rPr>
                <w:noProof/>
                <w:webHidden/>
              </w:rPr>
            </w:r>
            <w:r>
              <w:rPr>
                <w:noProof/>
                <w:webHidden/>
              </w:rPr>
              <w:fldChar w:fldCharType="separate"/>
            </w:r>
            <w:r>
              <w:rPr>
                <w:noProof/>
                <w:webHidden/>
              </w:rPr>
              <w:t>8</w:t>
            </w:r>
            <w:r>
              <w:rPr>
                <w:noProof/>
                <w:webHidden/>
              </w:rPr>
              <w:fldChar w:fldCharType="end"/>
            </w:r>
          </w:hyperlink>
        </w:p>
        <w:p w14:paraId="405708A1" w14:textId="1E334DC9" w:rsidR="00056E53" w:rsidRDefault="00056E53">
          <w:pPr>
            <w:pStyle w:val="TOC2"/>
            <w:tabs>
              <w:tab w:val="right" w:leader="dot" w:pos="10772"/>
            </w:tabs>
            <w:rPr>
              <w:rFonts w:eastAsiaTheme="minorEastAsia"/>
              <w:noProof/>
              <w:sz w:val="22"/>
              <w:szCs w:val="22"/>
              <w:lang w:val="en-GB" w:eastAsia="zh-CN"/>
            </w:rPr>
          </w:pPr>
          <w:hyperlink w:anchor="_Toc159505858" w:history="1">
            <w:r w:rsidRPr="00DB2D0A">
              <w:rPr>
                <w:rStyle w:val="Hyperlink"/>
                <w:noProof/>
                <w:lang w:val="en-GB"/>
              </w:rPr>
              <w:t>Improvements</w:t>
            </w:r>
            <w:r>
              <w:rPr>
                <w:noProof/>
                <w:webHidden/>
              </w:rPr>
              <w:tab/>
            </w:r>
            <w:r>
              <w:rPr>
                <w:noProof/>
                <w:webHidden/>
              </w:rPr>
              <w:fldChar w:fldCharType="begin"/>
            </w:r>
            <w:r>
              <w:rPr>
                <w:noProof/>
                <w:webHidden/>
              </w:rPr>
              <w:instrText xml:space="preserve"> PAGEREF _Toc159505858 \h </w:instrText>
            </w:r>
            <w:r>
              <w:rPr>
                <w:noProof/>
                <w:webHidden/>
              </w:rPr>
            </w:r>
            <w:r>
              <w:rPr>
                <w:noProof/>
                <w:webHidden/>
              </w:rPr>
              <w:fldChar w:fldCharType="separate"/>
            </w:r>
            <w:r>
              <w:rPr>
                <w:noProof/>
                <w:webHidden/>
              </w:rPr>
              <w:t>9</w:t>
            </w:r>
            <w:r>
              <w:rPr>
                <w:noProof/>
                <w:webHidden/>
              </w:rPr>
              <w:fldChar w:fldCharType="end"/>
            </w:r>
          </w:hyperlink>
        </w:p>
        <w:p w14:paraId="65F2F1D6" w14:textId="2BF101C4" w:rsidR="00056E53" w:rsidRDefault="00056E53">
          <w:pPr>
            <w:pStyle w:val="TOC1"/>
            <w:tabs>
              <w:tab w:val="right" w:leader="dot" w:pos="10772"/>
            </w:tabs>
            <w:rPr>
              <w:rFonts w:eastAsiaTheme="minorEastAsia"/>
              <w:noProof/>
              <w:sz w:val="22"/>
              <w:szCs w:val="22"/>
              <w:lang w:val="en-GB" w:eastAsia="zh-CN"/>
            </w:rPr>
          </w:pPr>
          <w:hyperlink w:anchor="_Toc159505859" w:history="1">
            <w:r w:rsidRPr="00DB2D0A">
              <w:rPr>
                <w:rStyle w:val="Hyperlink"/>
                <w:noProof/>
                <w:lang w:val="en-GB"/>
              </w:rPr>
              <w:t>References</w:t>
            </w:r>
            <w:r>
              <w:rPr>
                <w:noProof/>
                <w:webHidden/>
              </w:rPr>
              <w:tab/>
            </w:r>
            <w:r>
              <w:rPr>
                <w:noProof/>
                <w:webHidden/>
              </w:rPr>
              <w:fldChar w:fldCharType="begin"/>
            </w:r>
            <w:r>
              <w:rPr>
                <w:noProof/>
                <w:webHidden/>
              </w:rPr>
              <w:instrText xml:space="preserve"> PAGEREF _Toc159505859 \h </w:instrText>
            </w:r>
            <w:r>
              <w:rPr>
                <w:noProof/>
                <w:webHidden/>
              </w:rPr>
            </w:r>
            <w:r>
              <w:rPr>
                <w:noProof/>
                <w:webHidden/>
              </w:rPr>
              <w:fldChar w:fldCharType="separate"/>
            </w:r>
            <w:r>
              <w:rPr>
                <w:noProof/>
                <w:webHidden/>
              </w:rPr>
              <w:t>9</w:t>
            </w:r>
            <w:r>
              <w:rPr>
                <w:noProof/>
                <w:webHidden/>
              </w:rPr>
              <w:fldChar w:fldCharType="end"/>
            </w:r>
          </w:hyperlink>
        </w:p>
        <w:p w14:paraId="773CB364" w14:textId="3434876B" w:rsidR="24A8B1F2" w:rsidRDefault="24A8B1F2" w:rsidP="24A8B1F2">
          <w:pPr>
            <w:pStyle w:val="TOC1"/>
            <w:tabs>
              <w:tab w:val="right" w:leader="dot" w:pos="10770"/>
            </w:tabs>
            <w:rPr>
              <w:rStyle w:val="Hyperlink"/>
            </w:rPr>
          </w:pPr>
          <w:r>
            <w:fldChar w:fldCharType="end"/>
          </w:r>
        </w:p>
      </w:sdtContent>
    </w:sdt>
    <w:p w14:paraId="4A35AADA" w14:textId="6F13FD31" w:rsidR="00D500E4" w:rsidRDefault="00D500E4"/>
    <w:p w14:paraId="0796F2ED" w14:textId="63F4A999" w:rsidR="00DF4158" w:rsidRDefault="00DF4158">
      <w:pPr>
        <w:rPr>
          <w:sz w:val="10"/>
          <w:lang w:val="en-GB"/>
        </w:rPr>
      </w:pPr>
      <w:r>
        <w:rPr>
          <w:lang w:val="en-GB"/>
        </w:rPr>
        <w:br w:type="page"/>
      </w:r>
    </w:p>
    <w:p w14:paraId="3C1B3A35" w14:textId="3556295C" w:rsidR="00D500E4" w:rsidRDefault="00BA1F8D" w:rsidP="00C97D15">
      <w:pPr>
        <w:pStyle w:val="Heading1"/>
        <w:rPr>
          <w:lang w:val="en-GB"/>
        </w:rPr>
      </w:pPr>
      <w:bookmarkStart w:id="0" w:name="_Toc159505834"/>
      <w:r w:rsidRPr="24A8B1F2">
        <w:rPr>
          <w:lang w:val="en-GB"/>
        </w:rPr>
        <w:lastRenderedPageBreak/>
        <w:t>Introduction</w:t>
      </w:r>
      <w:bookmarkEnd w:id="0"/>
    </w:p>
    <w:p w14:paraId="7D28F544" w14:textId="30A8CD3A" w:rsidR="00BA1F8D" w:rsidRDefault="00A14A94" w:rsidP="005D1AD2">
      <w:pPr>
        <w:pStyle w:val="Heading2"/>
        <w:rPr>
          <w:lang w:val="en-GB"/>
        </w:rPr>
      </w:pPr>
      <w:bookmarkStart w:id="1" w:name="_Toc159505835"/>
      <w:r w:rsidRPr="24A8B1F2">
        <w:rPr>
          <w:lang w:val="en-GB"/>
        </w:rPr>
        <w:t>Purpose</w:t>
      </w:r>
      <w:bookmarkEnd w:id="1"/>
    </w:p>
    <w:p w14:paraId="6E5B7F15" w14:textId="77777777" w:rsidR="003A3E84" w:rsidRPr="003A3E84" w:rsidRDefault="003A3E84" w:rsidP="003A3E84">
      <w:pPr>
        <w:rPr>
          <w:lang w:val="en-GB"/>
        </w:rPr>
      </w:pPr>
    </w:p>
    <w:p w14:paraId="56D51D4F" w14:textId="0F438D56" w:rsidR="003A3E84" w:rsidRDefault="003A3E84" w:rsidP="00311B09">
      <w:pPr>
        <w:pStyle w:val="Text"/>
        <w:rPr>
          <w:lang w:val="en-GB"/>
        </w:rPr>
      </w:pPr>
      <w:r>
        <w:rPr>
          <w:lang w:val="en-GB"/>
        </w:rPr>
        <w:t>The purpose of the flame test is to determine the presence of</w:t>
      </w:r>
      <w:r w:rsidR="002A41D7">
        <w:rPr>
          <w:lang w:val="en-GB"/>
        </w:rPr>
        <w:t xml:space="preserve"> specific metal</w:t>
      </w:r>
      <w:r w:rsidR="008E1926">
        <w:rPr>
          <w:lang w:val="en-GB"/>
        </w:rPr>
        <w:t xml:space="preserve"> ions</w:t>
      </w:r>
      <w:r w:rsidR="002A41D7">
        <w:rPr>
          <w:lang w:val="en-GB"/>
        </w:rPr>
        <w:t xml:space="preserve"> within chemical compositions</w:t>
      </w:r>
      <w:r w:rsidR="005E7C99">
        <w:rPr>
          <w:lang w:val="en-GB"/>
        </w:rPr>
        <w:t xml:space="preserve">. This could be used in </w:t>
      </w:r>
      <w:r w:rsidR="00534A01">
        <w:rPr>
          <w:lang w:val="en-GB"/>
        </w:rPr>
        <w:t>several</w:t>
      </w:r>
      <w:r w:rsidR="005E7C99">
        <w:rPr>
          <w:lang w:val="en-GB"/>
        </w:rPr>
        <w:t xml:space="preserve"> fields, including OME, to determine </w:t>
      </w:r>
      <w:r w:rsidR="008E1926">
        <w:rPr>
          <w:lang w:val="en-GB"/>
        </w:rPr>
        <w:t>which metals are present in pyrotechnic compounds</w:t>
      </w:r>
      <w:r w:rsidR="00534A01">
        <w:rPr>
          <w:lang w:val="en-GB"/>
        </w:rPr>
        <w:t>, as well as in field tests to confirm the presence of metals for evidential reasons.</w:t>
      </w:r>
    </w:p>
    <w:p w14:paraId="4530F272" w14:textId="77777777" w:rsidR="003A3E84" w:rsidRPr="003A3E84" w:rsidRDefault="003A3E84" w:rsidP="003A3E84">
      <w:pPr>
        <w:pStyle w:val="Text"/>
        <w:rPr>
          <w:lang w:val="en-GB"/>
        </w:rPr>
      </w:pPr>
    </w:p>
    <w:p w14:paraId="67E89B47" w14:textId="0506B7FF" w:rsidR="00A14A94" w:rsidRDefault="00A14A94" w:rsidP="00721BFD">
      <w:pPr>
        <w:pStyle w:val="Heading2"/>
        <w:rPr>
          <w:lang w:val="en-GB"/>
        </w:rPr>
      </w:pPr>
      <w:bookmarkStart w:id="2" w:name="_Toc159505836"/>
      <w:r w:rsidRPr="24A8B1F2">
        <w:rPr>
          <w:lang w:val="en-GB"/>
        </w:rPr>
        <w:t>Hypotheses</w:t>
      </w:r>
      <w:bookmarkEnd w:id="2"/>
    </w:p>
    <w:p w14:paraId="6E8CD9D7" w14:textId="77777777" w:rsidR="009D2AB1" w:rsidRDefault="009D2AB1" w:rsidP="009D2AB1">
      <w:pPr>
        <w:rPr>
          <w:lang w:val="en-GB"/>
        </w:rPr>
      </w:pPr>
    </w:p>
    <w:p w14:paraId="61117C7A" w14:textId="349A8BFD" w:rsidR="009D2AB1" w:rsidRDefault="009D2AB1" w:rsidP="00311B09">
      <w:pPr>
        <w:pStyle w:val="Text"/>
        <w:rPr>
          <w:lang w:val="en-GB"/>
        </w:rPr>
      </w:pPr>
      <w:r>
        <w:rPr>
          <w:lang w:val="en-GB"/>
        </w:rPr>
        <w:t xml:space="preserve">Based upon the information included on the </w:t>
      </w:r>
      <w:r w:rsidR="00943BA0">
        <w:rPr>
          <w:lang w:val="en-GB"/>
        </w:rPr>
        <w:t>experimentation sheet we would expect to see the following colours if these metals are present.</w:t>
      </w:r>
    </w:p>
    <w:p w14:paraId="21740690" w14:textId="77777777" w:rsidR="00943BA0" w:rsidRDefault="00943BA0" w:rsidP="009D2AB1">
      <w:pPr>
        <w:pStyle w:val="Text"/>
        <w:rPr>
          <w:lang w:val="en-GB"/>
        </w:rPr>
      </w:pPr>
    </w:p>
    <w:tbl>
      <w:tblPr>
        <w:tblStyle w:val="PlainTable5"/>
        <w:tblW w:w="0" w:type="auto"/>
        <w:tblLook w:val="04A0" w:firstRow="1" w:lastRow="0" w:firstColumn="1" w:lastColumn="0" w:noHBand="0" w:noVBand="1"/>
      </w:tblPr>
      <w:tblGrid>
        <w:gridCol w:w="5386"/>
        <w:gridCol w:w="5386"/>
      </w:tblGrid>
      <w:tr w:rsidR="005705E6" w14:paraId="2AE97357" w14:textId="77777777" w:rsidTr="007C173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86" w:type="dxa"/>
          </w:tcPr>
          <w:p w14:paraId="1FA62B90" w14:textId="77A1C9CA" w:rsidR="005705E6" w:rsidRDefault="005705E6" w:rsidP="00557764">
            <w:pPr>
              <w:pStyle w:val="Text"/>
              <w:jc w:val="center"/>
              <w:rPr>
                <w:lang w:val="en-GB"/>
              </w:rPr>
            </w:pPr>
            <w:r>
              <w:rPr>
                <w:lang w:val="en-GB"/>
              </w:rPr>
              <w:t>Element</w:t>
            </w:r>
          </w:p>
        </w:tc>
        <w:tc>
          <w:tcPr>
            <w:tcW w:w="5386" w:type="dxa"/>
          </w:tcPr>
          <w:p w14:paraId="44E1F10E" w14:textId="4741B0FC" w:rsidR="005705E6" w:rsidRDefault="00557764" w:rsidP="00557764">
            <w:pPr>
              <w:pStyle w:val="Text"/>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Colour produced</w:t>
            </w:r>
          </w:p>
        </w:tc>
      </w:tr>
      <w:tr w:rsidR="005705E6" w14:paraId="7AF04129" w14:textId="77777777" w:rsidTr="007C1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58FA8E7F" w14:textId="7F5289D3" w:rsidR="005705E6" w:rsidRDefault="005705E6" w:rsidP="00557764">
            <w:pPr>
              <w:pStyle w:val="Text"/>
              <w:jc w:val="center"/>
              <w:rPr>
                <w:lang w:val="en-GB"/>
              </w:rPr>
            </w:pPr>
            <w:r>
              <w:rPr>
                <w:lang w:val="en-GB"/>
              </w:rPr>
              <w:t>Lithium</w:t>
            </w:r>
          </w:p>
        </w:tc>
        <w:tc>
          <w:tcPr>
            <w:tcW w:w="5386" w:type="dxa"/>
          </w:tcPr>
          <w:p w14:paraId="1F397954" w14:textId="529F3664" w:rsidR="005705E6" w:rsidRDefault="00557764" w:rsidP="00557764">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Red</w:t>
            </w:r>
          </w:p>
        </w:tc>
      </w:tr>
      <w:tr w:rsidR="005705E6" w14:paraId="2116DC64" w14:textId="77777777" w:rsidTr="007C173E">
        <w:tc>
          <w:tcPr>
            <w:cnfStyle w:val="001000000000" w:firstRow="0" w:lastRow="0" w:firstColumn="1" w:lastColumn="0" w:oddVBand="0" w:evenVBand="0" w:oddHBand="0" w:evenHBand="0" w:firstRowFirstColumn="0" w:firstRowLastColumn="0" w:lastRowFirstColumn="0" w:lastRowLastColumn="0"/>
            <w:tcW w:w="5386" w:type="dxa"/>
          </w:tcPr>
          <w:p w14:paraId="6E00C431" w14:textId="55EC8D01" w:rsidR="005705E6" w:rsidRDefault="005705E6" w:rsidP="00557764">
            <w:pPr>
              <w:pStyle w:val="Text"/>
              <w:jc w:val="center"/>
              <w:rPr>
                <w:lang w:val="en-GB"/>
              </w:rPr>
            </w:pPr>
            <w:r>
              <w:rPr>
                <w:lang w:val="en-GB"/>
              </w:rPr>
              <w:t>Sodium</w:t>
            </w:r>
          </w:p>
        </w:tc>
        <w:tc>
          <w:tcPr>
            <w:tcW w:w="5386" w:type="dxa"/>
          </w:tcPr>
          <w:p w14:paraId="2E738736" w14:textId="6EF29A51" w:rsidR="005705E6" w:rsidRDefault="00557764" w:rsidP="00557764">
            <w:pPr>
              <w:pStyle w:val="Text"/>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Strong, persistent orange</w:t>
            </w:r>
          </w:p>
        </w:tc>
      </w:tr>
      <w:tr w:rsidR="005705E6" w14:paraId="7DB47B19" w14:textId="77777777" w:rsidTr="007C1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05119D88" w14:textId="0F5C305B" w:rsidR="005705E6" w:rsidRDefault="005705E6" w:rsidP="00557764">
            <w:pPr>
              <w:pStyle w:val="Text"/>
              <w:jc w:val="center"/>
              <w:rPr>
                <w:lang w:val="en-GB"/>
              </w:rPr>
            </w:pPr>
            <w:r>
              <w:rPr>
                <w:lang w:val="en-GB"/>
              </w:rPr>
              <w:t>Potassium</w:t>
            </w:r>
          </w:p>
        </w:tc>
        <w:tc>
          <w:tcPr>
            <w:tcW w:w="5386" w:type="dxa"/>
          </w:tcPr>
          <w:p w14:paraId="0FD51C89" w14:textId="36BC73F2" w:rsidR="005705E6" w:rsidRDefault="00557764" w:rsidP="00557764">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Lilac (pink)</w:t>
            </w:r>
          </w:p>
        </w:tc>
      </w:tr>
      <w:tr w:rsidR="005705E6" w14:paraId="324B5D6F" w14:textId="77777777" w:rsidTr="007C173E">
        <w:tc>
          <w:tcPr>
            <w:cnfStyle w:val="001000000000" w:firstRow="0" w:lastRow="0" w:firstColumn="1" w:lastColumn="0" w:oddVBand="0" w:evenVBand="0" w:oddHBand="0" w:evenHBand="0" w:firstRowFirstColumn="0" w:firstRowLastColumn="0" w:lastRowFirstColumn="0" w:lastRowLastColumn="0"/>
            <w:tcW w:w="5386" w:type="dxa"/>
          </w:tcPr>
          <w:p w14:paraId="0FE36B4A" w14:textId="490A022F" w:rsidR="005705E6" w:rsidRDefault="005705E6" w:rsidP="00557764">
            <w:pPr>
              <w:pStyle w:val="Text"/>
              <w:jc w:val="center"/>
              <w:rPr>
                <w:lang w:val="en-GB"/>
              </w:rPr>
            </w:pPr>
            <w:r>
              <w:rPr>
                <w:lang w:val="en-GB"/>
              </w:rPr>
              <w:t>Rubidium</w:t>
            </w:r>
          </w:p>
        </w:tc>
        <w:tc>
          <w:tcPr>
            <w:tcW w:w="5386" w:type="dxa"/>
          </w:tcPr>
          <w:p w14:paraId="2297BD71" w14:textId="523A1D5F" w:rsidR="005705E6" w:rsidRDefault="00557764" w:rsidP="00557764">
            <w:pPr>
              <w:pStyle w:val="Text"/>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Red (Red-Violet)</w:t>
            </w:r>
          </w:p>
        </w:tc>
      </w:tr>
      <w:tr w:rsidR="005705E6" w14:paraId="4D2B0DB3" w14:textId="77777777" w:rsidTr="007C1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104C4CCF" w14:textId="7DFA2500" w:rsidR="005705E6" w:rsidRDefault="007C173E" w:rsidP="00557764">
            <w:pPr>
              <w:pStyle w:val="Text"/>
              <w:jc w:val="center"/>
              <w:rPr>
                <w:lang w:val="en-GB"/>
              </w:rPr>
            </w:pPr>
            <w:r>
              <w:rPr>
                <w:lang w:val="en-GB"/>
              </w:rPr>
              <w:t>Caesium</w:t>
            </w:r>
          </w:p>
        </w:tc>
        <w:tc>
          <w:tcPr>
            <w:tcW w:w="5386" w:type="dxa"/>
          </w:tcPr>
          <w:p w14:paraId="5A2B60BD" w14:textId="20059DD6" w:rsidR="005705E6" w:rsidRDefault="00557764" w:rsidP="00557764">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Blue/Violet</w:t>
            </w:r>
          </w:p>
        </w:tc>
      </w:tr>
      <w:tr w:rsidR="005705E6" w14:paraId="7C0D7D57" w14:textId="77777777" w:rsidTr="007C173E">
        <w:tc>
          <w:tcPr>
            <w:cnfStyle w:val="001000000000" w:firstRow="0" w:lastRow="0" w:firstColumn="1" w:lastColumn="0" w:oddVBand="0" w:evenVBand="0" w:oddHBand="0" w:evenHBand="0" w:firstRowFirstColumn="0" w:firstRowLastColumn="0" w:lastRowFirstColumn="0" w:lastRowLastColumn="0"/>
            <w:tcW w:w="5386" w:type="dxa"/>
          </w:tcPr>
          <w:p w14:paraId="07B95A1B" w14:textId="585E13BC" w:rsidR="005705E6" w:rsidRDefault="003D5D38" w:rsidP="00557764">
            <w:pPr>
              <w:pStyle w:val="Text"/>
              <w:jc w:val="center"/>
              <w:rPr>
                <w:lang w:val="en-GB"/>
              </w:rPr>
            </w:pPr>
            <w:r>
              <w:rPr>
                <w:lang w:val="en-GB"/>
              </w:rPr>
              <w:t>Calcium</w:t>
            </w:r>
          </w:p>
        </w:tc>
        <w:tc>
          <w:tcPr>
            <w:tcW w:w="5386" w:type="dxa"/>
          </w:tcPr>
          <w:p w14:paraId="6CC27B9F" w14:textId="7C94F9BD" w:rsidR="005705E6" w:rsidRDefault="00557764" w:rsidP="00557764">
            <w:pPr>
              <w:pStyle w:val="Text"/>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Orange/Red</w:t>
            </w:r>
          </w:p>
        </w:tc>
      </w:tr>
      <w:tr w:rsidR="005705E6" w14:paraId="5EFE2316" w14:textId="77777777" w:rsidTr="007C1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2C8E791A" w14:textId="1FD89BD9" w:rsidR="005705E6" w:rsidRDefault="003D5D38" w:rsidP="00557764">
            <w:pPr>
              <w:pStyle w:val="Text"/>
              <w:jc w:val="center"/>
              <w:rPr>
                <w:lang w:val="en-GB"/>
              </w:rPr>
            </w:pPr>
            <w:r>
              <w:rPr>
                <w:lang w:val="en-GB"/>
              </w:rPr>
              <w:t>Strontium</w:t>
            </w:r>
          </w:p>
        </w:tc>
        <w:tc>
          <w:tcPr>
            <w:tcW w:w="5386" w:type="dxa"/>
          </w:tcPr>
          <w:p w14:paraId="70C8B614" w14:textId="056ECF2E" w:rsidR="005705E6" w:rsidRDefault="00557764" w:rsidP="00557764">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Red</w:t>
            </w:r>
          </w:p>
        </w:tc>
      </w:tr>
      <w:tr w:rsidR="003D5D38" w14:paraId="00928B36" w14:textId="77777777" w:rsidTr="007C173E">
        <w:tc>
          <w:tcPr>
            <w:cnfStyle w:val="001000000000" w:firstRow="0" w:lastRow="0" w:firstColumn="1" w:lastColumn="0" w:oddVBand="0" w:evenVBand="0" w:oddHBand="0" w:evenHBand="0" w:firstRowFirstColumn="0" w:firstRowLastColumn="0" w:lastRowFirstColumn="0" w:lastRowLastColumn="0"/>
            <w:tcW w:w="5386" w:type="dxa"/>
          </w:tcPr>
          <w:p w14:paraId="6565F8D2" w14:textId="29EBE9A9" w:rsidR="003D5D38" w:rsidRDefault="003D5D38" w:rsidP="00557764">
            <w:pPr>
              <w:pStyle w:val="Text"/>
              <w:jc w:val="center"/>
              <w:rPr>
                <w:lang w:val="en-GB"/>
              </w:rPr>
            </w:pPr>
            <w:r>
              <w:rPr>
                <w:lang w:val="en-GB"/>
              </w:rPr>
              <w:t>Barium</w:t>
            </w:r>
          </w:p>
        </w:tc>
        <w:tc>
          <w:tcPr>
            <w:tcW w:w="5386" w:type="dxa"/>
          </w:tcPr>
          <w:p w14:paraId="14078C00" w14:textId="4AF285C1" w:rsidR="003D5D38" w:rsidRDefault="00557764" w:rsidP="00557764">
            <w:pPr>
              <w:pStyle w:val="Text"/>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Pale Green</w:t>
            </w:r>
          </w:p>
        </w:tc>
      </w:tr>
      <w:tr w:rsidR="003D5D38" w14:paraId="05C96970" w14:textId="77777777" w:rsidTr="007C1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16B188EE" w14:textId="29C4814B" w:rsidR="003D5D38" w:rsidRDefault="003D5D38" w:rsidP="00557764">
            <w:pPr>
              <w:pStyle w:val="Text"/>
              <w:jc w:val="center"/>
              <w:rPr>
                <w:lang w:val="en-GB"/>
              </w:rPr>
            </w:pPr>
            <w:r>
              <w:rPr>
                <w:lang w:val="en-GB"/>
              </w:rPr>
              <w:t>Copper</w:t>
            </w:r>
          </w:p>
        </w:tc>
        <w:tc>
          <w:tcPr>
            <w:tcW w:w="5386" w:type="dxa"/>
          </w:tcPr>
          <w:p w14:paraId="33DECF74" w14:textId="288E4824" w:rsidR="003D5D38" w:rsidRDefault="00557764" w:rsidP="00557764">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Blue/Green</w:t>
            </w:r>
          </w:p>
        </w:tc>
      </w:tr>
      <w:tr w:rsidR="003D5D38" w14:paraId="6268700A" w14:textId="77777777" w:rsidTr="007C173E">
        <w:tc>
          <w:tcPr>
            <w:cnfStyle w:val="001000000000" w:firstRow="0" w:lastRow="0" w:firstColumn="1" w:lastColumn="0" w:oddVBand="0" w:evenVBand="0" w:oddHBand="0" w:evenHBand="0" w:firstRowFirstColumn="0" w:firstRowLastColumn="0" w:lastRowFirstColumn="0" w:lastRowLastColumn="0"/>
            <w:tcW w:w="5386" w:type="dxa"/>
          </w:tcPr>
          <w:p w14:paraId="1AA24F80" w14:textId="7D671017" w:rsidR="003D5D38" w:rsidRDefault="003D5D38" w:rsidP="00557764">
            <w:pPr>
              <w:pStyle w:val="Text"/>
              <w:jc w:val="center"/>
              <w:rPr>
                <w:lang w:val="en-GB"/>
              </w:rPr>
            </w:pPr>
            <w:r>
              <w:rPr>
                <w:lang w:val="en-GB"/>
              </w:rPr>
              <w:t>Lead</w:t>
            </w:r>
          </w:p>
        </w:tc>
        <w:tc>
          <w:tcPr>
            <w:tcW w:w="5386" w:type="dxa"/>
          </w:tcPr>
          <w:p w14:paraId="5FD0A575" w14:textId="17E75F3C" w:rsidR="003D5D38" w:rsidRDefault="00557764" w:rsidP="00557764">
            <w:pPr>
              <w:pStyle w:val="Text"/>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Gray/White</w:t>
            </w:r>
          </w:p>
        </w:tc>
      </w:tr>
    </w:tbl>
    <w:p w14:paraId="0A1C81B6" w14:textId="55CDAFFA" w:rsidR="00943BA0" w:rsidRPr="00687045" w:rsidRDefault="007C173E" w:rsidP="00687045">
      <w:pPr>
        <w:pStyle w:val="GraphicAnchor"/>
        <w:rPr>
          <w:b w:val="0"/>
          <w:lang w:val="en-GB"/>
        </w:rPr>
      </w:pPr>
      <w:r w:rsidRPr="00687045">
        <w:rPr>
          <w:b w:val="0"/>
          <w:lang w:val="en-GB"/>
        </w:rPr>
        <w:t>Figure 1 – Flame colour produced from each metal [2]</w:t>
      </w:r>
    </w:p>
    <w:p w14:paraId="4EE4DEDD" w14:textId="77777777" w:rsidR="007C173E" w:rsidRDefault="007C173E" w:rsidP="009D2AB1">
      <w:pPr>
        <w:pStyle w:val="Text"/>
        <w:rPr>
          <w:lang w:val="en-GB"/>
        </w:rPr>
      </w:pPr>
    </w:p>
    <w:p w14:paraId="245C9E73" w14:textId="5809A362" w:rsidR="00943BA0" w:rsidRDefault="00D06437" w:rsidP="00311B09">
      <w:pPr>
        <w:pStyle w:val="Text"/>
        <w:rPr>
          <w:lang w:val="en-GB"/>
        </w:rPr>
      </w:pPr>
      <w:r>
        <w:rPr>
          <w:lang w:val="en-GB"/>
        </w:rPr>
        <w:t>This is due to the</w:t>
      </w:r>
      <w:r w:rsidR="00E169ED">
        <w:rPr>
          <w:lang w:val="en-GB"/>
        </w:rPr>
        <w:t xml:space="preserve"> electrons in the</w:t>
      </w:r>
      <w:r>
        <w:rPr>
          <w:lang w:val="en-GB"/>
        </w:rPr>
        <w:t xml:space="preserve"> atoms</w:t>
      </w:r>
      <w:r w:rsidR="00E169ED">
        <w:rPr>
          <w:lang w:val="en-GB"/>
        </w:rPr>
        <w:t xml:space="preserve"> in the sample (specifically the metal atoms) being excited as they are heated. </w:t>
      </w:r>
      <w:r w:rsidR="002C456B">
        <w:rPr>
          <w:lang w:val="en-GB"/>
        </w:rPr>
        <w:t xml:space="preserve">These </w:t>
      </w:r>
      <w:r w:rsidR="00B74B16">
        <w:rPr>
          <w:lang w:val="en-GB"/>
        </w:rPr>
        <w:t>electrons</w:t>
      </w:r>
      <w:r w:rsidR="002C456B">
        <w:rPr>
          <w:lang w:val="en-GB"/>
        </w:rPr>
        <w:t xml:space="preserve"> exist in a “ground state”, and when energy is applied to </w:t>
      </w:r>
      <w:r w:rsidR="00577796">
        <w:rPr>
          <w:lang w:val="en-GB"/>
        </w:rPr>
        <w:t>them,</w:t>
      </w:r>
      <w:r w:rsidR="002C456B">
        <w:rPr>
          <w:lang w:val="en-GB"/>
        </w:rPr>
        <w:t xml:space="preserve"> they </w:t>
      </w:r>
      <w:r w:rsidR="00B74B16">
        <w:rPr>
          <w:lang w:val="en-GB"/>
        </w:rPr>
        <w:t xml:space="preserve">are excited. The electrons cannot stay excited, and when they return to the ground </w:t>
      </w:r>
      <w:r w:rsidR="00577796">
        <w:rPr>
          <w:lang w:val="en-GB"/>
        </w:rPr>
        <w:t>state,</w:t>
      </w:r>
      <w:r w:rsidR="00B74B16">
        <w:rPr>
          <w:lang w:val="en-GB"/>
        </w:rPr>
        <w:t xml:space="preserve"> they give off </w:t>
      </w:r>
      <w:r w:rsidR="00C47944">
        <w:rPr>
          <w:lang w:val="en-GB"/>
        </w:rPr>
        <w:t xml:space="preserve">the energy in the form of photons. Though this may always be happening, the majority is not within the visible light spectrum. Some will be within the visible spectrum </w:t>
      </w:r>
      <w:r w:rsidR="00BD7F92">
        <w:rPr>
          <w:lang w:val="en-GB"/>
        </w:rPr>
        <w:t xml:space="preserve">when they are </w:t>
      </w:r>
      <w:r w:rsidR="00645425">
        <w:rPr>
          <w:lang w:val="en-GB"/>
        </w:rPr>
        <w:t>excited and</w:t>
      </w:r>
      <w:r w:rsidR="00BD7F92">
        <w:rPr>
          <w:lang w:val="en-GB"/>
        </w:rPr>
        <w:t xml:space="preserve"> depending upon the metal </w:t>
      </w:r>
      <w:r w:rsidR="008A659E">
        <w:rPr>
          <w:lang w:val="en-GB"/>
        </w:rPr>
        <w:t>content,</w:t>
      </w:r>
      <w:r w:rsidR="00BD7F92">
        <w:rPr>
          <w:lang w:val="en-GB"/>
        </w:rPr>
        <w:t xml:space="preserve"> they will give off specific colours due to the </w:t>
      </w:r>
      <w:r w:rsidR="00577796">
        <w:rPr>
          <w:lang w:val="en-GB"/>
        </w:rPr>
        <w:t>wavelength of the energy in the photons.</w:t>
      </w:r>
    </w:p>
    <w:p w14:paraId="5F061862" w14:textId="092E2F89" w:rsidR="009D2AB1" w:rsidRPr="009D2AB1" w:rsidRDefault="00972A00" w:rsidP="009D2AB1">
      <w:pPr>
        <w:rPr>
          <w:lang w:val="en-GB"/>
        </w:rPr>
      </w:pPr>
      <w:r>
        <w:rPr>
          <w:lang w:val="en-GB"/>
        </w:rPr>
        <w:br w:type="page"/>
      </w:r>
    </w:p>
    <w:p w14:paraId="3D2CDDAA" w14:textId="70D296D1" w:rsidR="00BA5258" w:rsidRDefault="00A14A94" w:rsidP="00312178">
      <w:pPr>
        <w:pStyle w:val="Heading2"/>
        <w:rPr>
          <w:lang w:val="en-GB"/>
        </w:rPr>
      </w:pPr>
      <w:bookmarkStart w:id="3" w:name="_Toc159505837"/>
      <w:r w:rsidRPr="24A8B1F2">
        <w:rPr>
          <w:lang w:val="en-GB"/>
        </w:rPr>
        <w:lastRenderedPageBreak/>
        <w:t>Variables</w:t>
      </w:r>
      <w:bookmarkEnd w:id="3"/>
    </w:p>
    <w:p w14:paraId="30014B12" w14:textId="5BB59D2D" w:rsidR="00BA5258" w:rsidRDefault="00312178" w:rsidP="00312178">
      <w:pPr>
        <w:pStyle w:val="Heading3"/>
      </w:pPr>
      <w:bookmarkStart w:id="4" w:name="_Toc159505838"/>
      <w:r>
        <w:t>Independent</w:t>
      </w:r>
      <w:bookmarkEnd w:id="4"/>
    </w:p>
    <w:p w14:paraId="0481C9C7" w14:textId="02409F36" w:rsidR="00312178" w:rsidRDefault="00A97CB6" w:rsidP="00312178">
      <w:pPr>
        <w:pStyle w:val="Text"/>
      </w:pPr>
      <w:r>
        <w:t>The sample which is burned during the flame test.</w:t>
      </w:r>
    </w:p>
    <w:p w14:paraId="572D495A" w14:textId="77777777" w:rsidR="00312178" w:rsidRPr="00312178" w:rsidRDefault="00312178" w:rsidP="00312178">
      <w:pPr>
        <w:pStyle w:val="Text"/>
      </w:pPr>
    </w:p>
    <w:p w14:paraId="0D575325" w14:textId="77777777" w:rsidR="00A97CB6" w:rsidRDefault="00312178" w:rsidP="00A97CB6">
      <w:pPr>
        <w:pStyle w:val="Heading3"/>
        <w:rPr>
          <w:lang w:val="en-GB"/>
        </w:rPr>
      </w:pPr>
      <w:bookmarkStart w:id="5" w:name="_Toc159505839"/>
      <w:r w:rsidRPr="24A8B1F2">
        <w:rPr>
          <w:lang w:val="en-GB"/>
        </w:rPr>
        <w:t>Dependent</w:t>
      </w:r>
      <w:bookmarkEnd w:id="5"/>
    </w:p>
    <w:p w14:paraId="217010F3" w14:textId="0C97FD41" w:rsidR="00A97CB6" w:rsidRDefault="00A97CB6" w:rsidP="00A97CB6">
      <w:pPr>
        <w:pStyle w:val="Text"/>
        <w:rPr>
          <w:lang w:val="en-GB"/>
        </w:rPr>
      </w:pPr>
      <w:r>
        <w:rPr>
          <w:lang w:val="en-GB"/>
        </w:rPr>
        <w:t xml:space="preserve">The </w:t>
      </w:r>
      <w:r w:rsidR="00972A00">
        <w:rPr>
          <w:lang w:val="en-GB"/>
        </w:rPr>
        <w:t>colour</w:t>
      </w:r>
      <w:r>
        <w:rPr>
          <w:lang w:val="en-GB"/>
        </w:rPr>
        <w:t xml:space="preserve"> produced during the flame test.</w:t>
      </w:r>
    </w:p>
    <w:p w14:paraId="164583DB" w14:textId="77777777" w:rsidR="00B11EDB" w:rsidRPr="00A97CB6" w:rsidRDefault="00B11EDB" w:rsidP="00A97CB6">
      <w:pPr>
        <w:pStyle w:val="Text"/>
        <w:rPr>
          <w:lang w:val="en-GB"/>
        </w:rPr>
      </w:pPr>
    </w:p>
    <w:p w14:paraId="4E552FE3" w14:textId="446D5171" w:rsidR="00312178" w:rsidRDefault="00312178" w:rsidP="00312178">
      <w:pPr>
        <w:pStyle w:val="Heading3"/>
        <w:rPr>
          <w:lang w:val="en-GB"/>
        </w:rPr>
      </w:pPr>
      <w:bookmarkStart w:id="6" w:name="_Toc159505840"/>
      <w:r w:rsidRPr="24A8B1F2">
        <w:rPr>
          <w:lang w:val="en-GB"/>
        </w:rPr>
        <w:t>Control</w:t>
      </w:r>
      <w:bookmarkEnd w:id="6"/>
    </w:p>
    <w:p w14:paraId="1D2224A4" w14:textId="6450C8F1" w:rsidR="00A97CB6" w:rsidRDefault="00B11EDB" w:rsidP="00B11EDB">
      <w:pPr>
        <w:pStyle w:val="Text"/>
        <w:rPr>
          <w:lang w:val="en-GB"/>
        </w:rPr>
      </w:pPr>
      <w:r>
        <w:rPr>
          <w:lang w:val="en-GB"/>
        </w:rPr>
        <w:t>The chemicals used in the washing process.</w:t>
      </w:r>
    </w:p>
    <w:p w14:paraId="6125BFAB" w14:textId="1CB81F0E" w:rsidR="00B11EDB" w:rsidRDefault="00B11EDB" w:rsidP="00B11EDB">
      <w:pPr>
        <w:pStyle w:val="Text"/>
        <w:rPr>
          <w:lang w:val="en-GB"/>
        </w:rPr>
      </w:pPr>
      <w:r>
        <w:rPr>
          <w:lang w:val="en-GB"/>
        </w:rPr>
        <w:t>The Bunsen burner flame used.</w:t>
      </w:r>
    </w:p>
    <w:p w14:paraId="3DDC1D62" w14:textId="04CDD80C" w:rsidR="00B11EDB" w:rsidRDefault="00B11EDB" w:rsidP="00B11EDB">
      <w:pPr>
        <w:pStyle w:val="Text"/>
        <w:rPr>
          <w:lang w:val="en-GB"/>
        </w:rPr>
      </w:pPr>
      <w:r>
        <w:rPr>
          <w:lang w:val="en-GB"/>
        </w:rPr>
        <w:t>The sample holder.</w:t>
      </w:r>
    </w:p>
    <w:p w14:paraId="67E5F7FC" w14:textId="56738D1F" w:rsidR="008A659E" w:rsidRPr="00A97CB6" w:rsidRDefault="008A659E" w:rsidP="00B11EDB">
      <w:pPr>
        <w:pStyle w:val="Text"/>
        <w:rPr>
          <w:lang w:val="en-GB"/>
        </w:rPr>
      </w:pPr>
      <w:r>
        <w:rPr>
          <w:lang w:val="en-GB"/>
        </w:rPr>
        <w:t>The person determining the colour of the flame.</w:t>
      </w:r>
    </w:p>
    <w:p w14:paraId="7BE6FFA9" w14:textId="77777777" w:rsidR="00BA5258" w:rsidRPr="00BA5258" w:rsidRDefault="00BA5258" w:rsidP="00BA5258">
      <w:pPr>
        <w:rPr>
          <w:lang w:val="en-GB"/>
        </w:rPr>
      </w:pPr>
    </w:p>
    <w:p w14:paraId="5BB742E9" w14:textId="3CC520C9" w:rsidR="00721BFD" w:rsidRDefault="00721BFD" w:rsidP="00721BFD">
      <w:pPr>
        <w:pStyle w:val="Heading2"/>
        <w:rPr>
          <w:lang w:val="en-GB"/>
        </w:rPr>
      </w:pPr>
      <w:bookmarkStart w:id="7" w:name="_Toc159505841"/>
      <w:r w:rsidRPr="24A8B1F2">
        <w:rPr>
          <w:lang w:val="en-GB"/>
        </w:rPr>
        <w:t>Equations</w:t>
      </w:r>
      <w:bookmarkEnd w:id="7"/>
    </w:p>
    <w:p w14:paraId="3D9E58B4" w14:textId="77777777" w:rsidR="000C3926" w:rsidRDefault="000C3926" w:rsidP="000C3926">
      <w:pPr>
        <w:rPr>
          <w:lang w:val="en-GB"/>
        </w:rPr>
      </w:pPr>
    </w:p>
    <w:p w14:paraId="4EAC7053" w14:textId="50649FC5" w:rsidR="000C3926" w:rsidRDefault="000C3926" w:rsidP="00341F62">
      <w:pPr>
        <w:pStyle w:val="Text"/>
        <w:rPr>
          <w:lang w:val="en-GB"/>
        </w:rPr>
      </w:pPr>
      <w:r>
        <w:rPr>
          <w:lang w:val="en-GB"/>
        </w:rPr>
        <w:t xml:space="preserve">The light given off is related to the frequency </w:t>
      </w:r>
      <w:r w:rsidR="00001B08">
        <w:rPr>
          <w:lang w:val="en-GB"/>
        </w:rPr>
        <w:t>of the emitted photons of light, this is detailed by the equation below.</w:t>
      </w:r>
    </w:p>
    <w:p w14:paraId="4C6F07EB" w14:textId="77777777" w:rsidR="00001B08" w:rsidRDefault="00001B08" w:rsidP="00341F62">
      <w:pPr>
        <w:pStyle w:val="Text"/>
        <w:rPr>
          <w:lang w:val="en-GB"/>
        </w:rPr>
      </w:pPr>
    </w:p>
    <w:p w14:paraId="5E7E9938" w14:textId="726A75FC" w:rsidR="001057BD" w:rsidRDefault="001057BD" w:rsidP="00341F62">
      <w:pPr>
        <w:pStyle w:val="Text"/>
        <w:rPr>
          <w:lang w:val="en-GB"/>
        </w:rPr>
      </w:pPr>
      <w:r w:rsidRPr="001057BD">
        <w:rPr>
          <w:lang w:val="en-GB"/>
        </w:rPr>
        <w:t>Δ</w:t>
      </w:r>
      <w:r w:rsidR="00135DD4">
        <w:rPr>
          <w:lang w:val="en-GB"/>
        </w:rPr>
        <w:t>E = h x F</w:t>
      </w:r>
    </w:p>
    <w:p w14:paraId="3A16BE74" w14:textId="77777777" w:rsidR="00135DD4" w:rsidRDefault="00135DD4" w:rsidP="00341F62">
      <w:pPr>
        <w:pStyle w:val="Text"/>
        <w:rPr>
          <w:lang w:val="en-GB"/>
        </w:rPr>
      </w:pPr>
    </w:p>
    <w:p w14:paraId="309BC931" w14:textId="08BC2920" w:rsidR="00135DD4" w:rsidRDefault="00135DD4" w:rsidP="00341F62">
      <w:pPr>
        <w:pStyle w:val="Text"/>
        <w:rPr>
          <w:lang w:val="en-GB"/>
        </w:rPr>
      </w:pPr>
      <w:r w:rsidRPr="00135DD4">
        <w:rPr>
          <w:lang w:val="en-GB"/>
        </w:rPr>
        <w:t>Δ</w:t>
      </w:r>
      <w:r>
        <w:rPr>
          <w:lang w:val="en-GB"/>
        </w:rPr>
        <w:t>E is the energy difference</w:t>
      </w:r>
      <w:r w:rsidR="000A23A9">
        <w:rPr>
          <w:lang w:val="en-GB"/>
        </w:rPr>
        <w:t>.</w:t>
      </w:r>
    </w:p>
    <w:p w14:paraId="5F8372DA" w14:textId="3582697F" w:rsidR="00D975D8" w:rsidRDefault="00D975D8" w:rsidP="00341F62">
      <w:pPr>
        <w:pStyle w:val="Text"/>
        <w:rPr>
          <w:lang w:val="en-GB"/>
        </w:rPr>
      </w:pPr>
      <w:r>
        <w:rPr>
          <w:lang w:val="en-GB"/>
        </w:rPr>
        <w:t>H is a Planck Constant (h = 6.63 x10^-34)</w:t>
      </w:r>
      <w:r w:rsidR="000A23A9">
        <w:rPr>
          <w:lang w:val="en-GB"/>
        </w:rPr>
        <w:t>.</w:t>
      </w:r>
    </w:p>
    <w:p w14:paraId="0E5C4155" w14:textId="6CD37F01" w:rsidR="000A23A9" w:rsidRDefault="000A23A9" w:rsidP="00341F62">
      <w:pPr>
        <w:pStyle w:val="Text"/>
        <w:rPr>
          <w:lang w:val="en-GB"/>
        </w:rPr>
      </w:pPr>
      <w:r>
        <w:rPr>
          <w:lang w:val="en-GB"/>
        </w:rPr>
        <w:t>F is the frequency of the light in Hz.</w:t>
      </w:r>
    </w:p>
    <w:p w14:paraId="20D7AE05" w14:textId="77777777" w:rsidR="007926E7" w:rsidRDefault="007926E7" w:rsidP="00341F62">
      <w:pPr>
        <w:pStyle w:val="Text"/>
        <w:rPr>
          <w:lang w:val="en-GB"/>
        </w:rPr>
      </w:pPr>
    </w:p>
    <w:p w14:paraId="4686C0A6" w14:textId="1BD2AEFA" w:rsidR="007926E7" w:rsidRDefault="007926E7" w:rsidP="00341F62">
      <w:pPr>
        <w:pStyle w:val="Text"/>
        <w:rPr>
          <w:lang w:val="en-GB"/>
        </w:rPr>
      </w:pPr>
      <w:r>
        <w:rPr>
          <w:lang w:val="en-GB"/>
        </w:rPr>
        <w:t xml:space="preserve">c = f x </w:t>
      </w:r>
      <w:r w:rsidR="000A1A2D" w:rsidRPr="000A1A2D">
        <w:rPr>
          <w:lang w:val="en-GB"/>
        </w:rPr>
        <w:t>λ</w:t>
      </w:r>
    </w:p>
    <w:p w14:paraId="4DB0F910" w14:textId="77777777" w:rsidR="00196FBB" w:rsidRDefault="00196FBB" w:rsidP="00341F62">
      <w:pPr>
        <w:pStyle w:val="Text"/>
        <w:rPr>
          <w:lang w:val="en-GB"/>
        </w:rPr>
      </w:pPr>
    </w:p>
    <w:p w14:paraId="2505777C" w14:textId="62CF9434" w:rsidR="007142C7" w:rsidRDefault="00196FBB" w:rsidP="00341F62">
      <w:pPr>
        <w:pStyle w:val="Text"/>
        <w:rPr>
          <w:lang w:val="en-GB"/>
        </w:rPr>
      </w:pPr>
      <w:r>
        <w:rPr>
          <w:lang w:val="en-GB"/>
        </w:rPr>
        <w:t xml:space="preserve">c is the speed of light (3.0x10^8 </w:t>
      </w:r>
      <w:proofErr w:type="spellStart"/>
      <w:r>
        <w:rPr>
          <w:lang w:val="en-GB"/>
        </w:rPr>
        <w:t>ms</w:t>
      </w:r>
      <w:proofErr w:type="spellEnd"/>
      <w:r>
        <w:rPr>
          <w:lang w:val="en-GB"/>
        </w:rPr>
        <w:t>^-1)</w:t>
      </w:r>
    </w:p>
    <w:p w14:paraId="37D0DD89" w14:textId="5D27D0BA" w:rsidR="00196FBB" w:rsidRPr="007142C7" w:rsidRDefault="007142C7" w:rsidP="007142C7">
      <w:pPr>
        <w:rPr>
          <w:sz w:val="28"/>
          <w:szCs w:val="28"/>
          <w:lang w:val="en-GB"/>
        </w:rPr>
      </w:pPr>
      <w:r>
        <w:rPr>
          <w:lang w:val="en-GB"/>
        </w:rPr>
        <w:br w:type="page"/>
      </w:r>
    </w:p>
    <w:p w14:paraId="2F49F41A" w14:textId="6D494E83" w:rsidR="00BA1F8D" w:rsidRDefault="00BA1F8D" w:rsidP="00C97D15">
      <w:pPr>
        <w:pStyle w:val="Heading1"/>
        <w:rPr>
          <w:lang w:val="en-GB"/>
        </w:rPr>
      </w:pPr>
      <w:bookmarkStart w:id="8" w:name="_Toc159505842"/>
      <w:r w:rsidRPr="24A8B1F2">
        <w:rPr>
          <w:lang w:val="en-GB"/>
        </w:rPr>
        <w:lastRenderedPageBreak/>
        <w:t>Materials &amp; Methods</w:t>
      </w:r>
      <w:bookmarkEnd w:id="8"/>
    </w:p>
    <w:p w14:paraId="3055EB5B" w14:textId="77777777" w:rsidR="00947B4B" w:rsidRPr="00947B4B" w:rsidRDefault="00947B4B" w:rsidP="00947B4B">
      <w:pPr>
        <w:rPr>
          <w:lang w:val="en-GB"/>
        </w:rPr>
      </w:pPr>
    </w:p>
    <w:p w14:paraId="1EBCC638" w14:textId="7E4D60E5" w:rsidR="00BA1F8D" w:rsidRDefault="00721BFD" w:rsidP="00721BFD">
      <w:pPr>
        <w:pStyle w:val="Heading2"/>
        <w:rPr>
          <w:lang w:val="en-GB"/>
        </w:rPr>
      </w:pPr>
      <w:bookmarkStart w:id="9" w:name="_Toc159505843"/>
      <w:r w:rsidRPr="24A8B1F2">
        <w:rPr>
          <w:lang w:val="en-GB"/>
        </w:rPr>
        <w:t>Materials</w:t>
      </w:r>
      <w:r w:rsidR="00947B4B">
        <w:rPr>
          <w:lang w:val="en-GB"/>
        </w:rPr>
        <w:t xml:space="preserve"> &amp; Equipment</w:t>
      </w:r>
      <w:bookmarkEnd w:id="9"/>
    </w:p>
    <w:p w14:paraId="6EC607E7" w14:textId="77777777" w:rsidR="00644996" w:rsidRDefault="00644996" w:rsidP="00341F62">
      <w:pPr>
        <w:pStyle w:val="Text"/>
        <w:rPr>
          <w:lang w:val="en-GB"/>
        </w:rPr>
      </w:pPr>
    </w:p>
    <w:p w14:paraId="71840713" w14:textId="031BD69D" w:rsidR="00644996" w:rsidRDefault="006B326B" w:rsidP="00947B4B">
      <w:pPr>
        <w:pStyle w:val="Text"/>
        <w:numPr>
          <w:ilvl w:val="0"/>
          <w:numId w:val="6"/>
        </w:numPr>
        <w:rPr>
          <w:lang w:val="en-GB"/>
        </w:rPr>
      </w:pPr>
      <w:r w:rsidRPr="24A8B1F2">
        <w:rPr>
          <w:lang w:val="en-GB"/>
        </w:rPr>
        <w:t>8 samples of material</w:t>
      </w:r>
      <w:r w:rsidR="629AED9D" w:rsidRPr="24A8B1F2">
        <w:rPr>
          <w:lang w:val="en-GB"/>
        </w:rPr>
        <w:t xml:space="preserve"> 1 M</w:t>
      </w:r>
      <w:r w:rsidRPr="24A8B1F2">
        <w:rPr>
          <w:lang w:val="en-GB"/>
        </w:rPr>
        <w:t>, unidentified.</w:t>
      </w:r>
    </w:p>
    <w:p w14:paraId="7CD63BAE" w14:textId="1FFEC8C7" w:rsidR="372BA012" w:rsidRDefault="372BA012" w:rsidP="00947B4B">
      <w:pPr>
        <w:pStyle w:val="Text"/>
        <w:numPr>
          <w:ilvl w:val="0"/>
          <w:numId w:val="6"/>
        </w:numPr>
        <w:rPr>
          <w:lang w:val="en-GB"/>
        </w:rPr>
      </w:pPr>
      <w:r w:rsidRPr="24A8B1F2">
        <w:rPr>
          <w:lang w:val="en-GB"/>
        </w:rPr>
        <w:t xml:space="preserve">1M </w:t>
      </w:r>
      <w:r w:rsidR="1B254F8D" w:rsidRPr="24A8B1F2">
        <w:rPr>
          <w:lang w:val="en-GB"/>
        </w:rPr>
        <w:t>Hydrochloric Acid (5%)</w:t>
      </w:r>
    </w:p>
    <w:p w14:paraId="408086B4" w14:textId="477CE7BA" w:rsidR="24A8B1F2" w:rsidRDefault="5C92CD2E" w:rsidP="00947B4B">
      <w:pPr>
        <w:pStyle w:val="Text"/>
        <w:numPr>
          <w:ilvl w:val="0"/>
          <w:numId w:val="6"/>
        </w:numPr>
        <w:rPr>
          <w:lang w:val="en-GB"/>
        </w:rPr>
      </w:pPr>
      <w:r w:rsidRPr="24A8B1F2">
        <w:rPr>
          <w:lang w:val="en-GB"/>
        </w:rPr>
        <w:t xml:space="preserve">DI </w:t>
      </w:r>
      <w:r w:rsidR="1B254F8D" w:rsidRPr="24A8B1F2">
        <w:rPr>
          <w:lang w:val="en-GB"/>
        </w:rPr>
        <w:t>Water</w:t>
      </w:r>
      <w:r w:rsidR="291EAB3C" w:rsidRPr="24A8B1F2">
        <w:rPr>
          <w:lang w:val="en-GB"/>
        </w:rPr>
        <w:t xml:space="preserve"> (De-ionised)</w:t>
      </w:r>
    </w:p>
    <w:p w14:paraId="2F7569A1" w14:textId="0D832215" w:rsidR="5FAC9900" w:rsidRDefault="5FAC9900" w:rsidP="24A8B1F2">
      <w:pPr>
        <w:pStyle w:val="Text"/>
        <w:numPr>
          <w:ilvl w:val="0"/>
          <w:numId w:val="4"/>
        </w:numPr>
        <w:rPr>
          <w:lang w:val="en-GB"/>
        </w:rPr>
      </w:pPr>
      <w:r w:rsidRPr="24A8B1F2">
        <w:rPr>
          <w:lang w:val="en-GB"/>
        </w:rPr>
        <w:t>Bunsen Burner</w:t>
      </w:r>
    </w:p>
    <w:p w14:paraId="2E37435B" w14:textId="5D311C0D" w:rsidR="5FAC9900" w:rsidRDefault="5FAC9900" w:rsidP="24A8B1F2">
      <w:pPr>
        <w:pStyle w:val="Text"/>
        <w:numPr>
          <w:ilvl w:val="0"/>
          <w:numId w:val="4"/>
        </w:numPr>
        <w:rPr>
          <w:lang w:val="en-GB"/>
        </w:rPr>
      </w:pPr>
      <w:r w:rsidRPr="24A8B1F2">
        <w:rPr>
          <w:lang w:val="en-GB"/>
        </w:rPr>
        <w:t>Heat proof mat</w:t>
      </w:r>
    </w:p>
    <w:p w14:paraId="7F71C124" w14:textId="1943FD63" w:rsidR="50D50D66" w:rsidRDefault="50D50D66" w:rsidP="24A8B1F2">
      <w:pPr>
        <w:pStyle w:val="Text"/>
        <w:numPr>
          <w:ilvl w:val="0"/>
          <w:numId w:val="4"/>
        </w:numPr>
        <w:spacing w:line="259" w:lineRule="auto"/>
        <w:rPr>
          <w:lang w:val="en-GB"/>
        </w:rPr>
      </w:pPr>
      <w:r w:rsidRPr="24A8B1F2">
        <w:rPr>
          <w:lang w:val="en-GB"/>
        </w:rPr>
        <w:t>Metal rod sample loop</w:t>
      </w:r>
    </w:p>
    <w:p w14:paraId="72D3240C" w14:textId="49D7B1B5" w:rsidR="5FAC9900" w:rsidRDefault="5FAC9900" w:rsidP="24A8B1F2">
      <w:pPr>
        <w:pStyle w:val="Text"/>
        <w:numPr>
          <w:ilvl w:val="0"/>
          <w:numId w:val="4"/>
        </w:numPr>
        <w:rPr>
          <w:lang w:val="en-GB"/>
        </w:rPr>
      </w:pPr>
      <w:r w:rsidRPr="24A8B1F2">
        <w:rPr>
          <w:lang w:val="en-GB"/>
        </w:rPr>
        <w:t>2x Beakers</w:t>
      </w:r>
    </w:p>
    <w:p w14:paraId="3968ABCC" w14:textId="05247DB6" w:rsidR="5FAC9900" w:rsidRDefault="5FAC9900" w:rsidP="24A8B1F2">
      <w:pPr>
        <w:pStyle w:val="Text"/>
        <w:numPr>
          <w:ilvl w:val="0"/>
          <w:numId w:val="4"/>
        </w:numPr>
        <w:rPr>
          <w:lang w:val="en-GB"/>
        </w:rPr>
      </w:pPr>
      <w:r w:rsidRPr="24A8B1F2">
        <w:rPr>
          <w:lang w:val="en-GB"/>
        </w:rPr>
        <w:t>8 Sample tubes</w:t>
      </w:r>
    </w:p>
    <w:p w14:paraId="470ECB8C" w14:textId="1D733F94" w:rsidR="5FAC9900" w:rsidRDefault="5FAC9900" w:rsidP="24A8B1F2">
      <w:pPr>
        <w:pStyle w:val="Text"/>
        <w:numPr>
          <w:ilvl w:val="0"/>
          <w:numId w:val="4"/>
        </w:numPr>
        <w:rPr>
          <w:lang w:val="en-GB"/>
        </w:rPr>
      </w:pPr>
      <w:r w:rsidRPr="24A8B1F2">
        <w:rPr>
          <w:lang w:val="en-GB"/>
        </w:rPr>
        <w:t>Blue</w:t>
      </w:r>
      <w:r w:rsidR="2376BA92" w:rsidRPr="24A8B1F2">
        <w:rPr>
          <w:lang w:val="en-GB"/>
        </w:rPr>
        <w:t xml:space="preserve"> cobalt</w:t>
      </w:r>
      <w:r w:rsidRPr="24A8B1F2">
        <w:rPr>
          <w:lang w:val="en-GB"/>
        </w:rPr>
        <w:t xml:space="preserve"> glass</w:t>
      </w:r>
    </w:p>
    <w:p w14:paraId="1E484692" w14:textId="6A3F4A20" w:rsidR="5FAC9900" w:rsidRDefault="5FAC9900" w:rsidP="24A8B1F2">
      <w:pPr>
        <w:pStyle w:val="Text"/>
        <w:numPr>
          <w:ilvl w:val="0"/>
          <w:numId w:val="4"/>
        </w:numPr>
        <w:rPr>
          <w:lang w:val="en-GB"/>
        </w:rPr>
      </w:pPr>
      <w:r w:rsidRPr="24A8B1F2">
        <w:rPr>
          <w:lang w:val="en-GB"/>
        </w:rPr>
        <w:t>Matches</w:t>
      </w:r>
    </w:p>
    <w:p w14:paraId="06A4D56B" w14:textId="5357FDCC" w:rsidR="24A8B1F2" w:rsidRDefault="24A8B1F2" w:rsidP="24A8B1F2">
      <w:pPr>
        <w:pStyle w:val="Text"/>
        <w:rPr>
          <w:lang w:val="en-GB"/>
        </w:rPr>
      </w:pPr>
    </w:p>
    <w:p w14:paraId="4DA53F84" w14:textId="5AE97DF4" w:rsidR="5FAC9900" w:rsidRDefault="5FAC9900" w:rsidP="24A8B1F2">
      <w:pPr>
        <w:pStyle w:val="Heading2"/>
        <w:rPr>
          <w:lang w:val="en-GB"/>
        </w:rPr>
      </w:pPr>
      <w:bookmarkStart w:id="10" w:name="_Toc159505844"/>
      <w:r w:rsidRPr="24A8B1F2">
        <w:rPr>
          <w:lang w:val="en-GB"/>
        </w:rPr>
        <w:t>PPE</w:t>
      </w:r>
      <w:bookmarkEnd w:id="10"/>
    </w:p>
    <w:p w14:paraId="631CAC9A" w14:textId="67F6EB18" w:rsidR="24A8B1F2" w:rsidRDefault="24A8B1F2" w:rsidP="24A8B1F2">
      <w:pPr>
        <w:pStyle w:val="Text"/>
        <w:rPr>
          <w:lang w:val="en-GB"/>
        </w:rPr>
      </w:pPr>
    </w:p>
    <w:p w14:paraId="556460AC" w14:textId="1443990B" w:rsidR="5FAC9900" w:rsidRDefault="5FAC9900" w:rsidP="24A8B1F2">
      <w:pPr>
        <w:pStyle w:val="Text"/>
        <w:numPr>
          <w:ilvl w:val="0"/>
          <w:numId w:val="4"/>
        </w:numPr>
        <w:rPr>
          <w:lang w:val="en-GB"/>
        </w:rPr>
      </w:pPr>
      <w:r w:rsidRPr="24A8B1F2">
        <w:rPr>
          <w:lang w:val="en-GB"/>
        </w:rPr>
        <w:t>Gloves</w:t>
      </w:r>
    </w:p>
    <w:p w14:paraId="2DFD1F19" w14:textId="2CDA8544" w:rsidR="5FAC9900" w:rsidRDefault="5FAC9900" w:rsidP="24A8B1F2">
      <w:pPr>
        <w:pStyle w:val="Text"/>
        <w:numPr>
          <w:ilvl w:val="0"/>
          <w:numId w:val="4"/>
        </w:numPr>
        <w:rPr>
          <w:lang w:val="en-GB"/>
        </w:rPr>
      </w:pPr>
      <w:r w:rsidRPr="24A8B1F2">
        <w:rPr>
          <w:lang w:val="en-GB"/>
        </w:rPr>
        <w:t>Safety Goggles</w:t>
      </w:r>
    </w:p>
    <w:p w14:paraId="254EC2D8" w14:textId="12BDF2F3" w:rsidR="5FAC9900" w:rsidRDefault="5FAC9900" w:rsidP="24A8B1F2">
      <w:pPr>
        <w:pStyle w:val="Text"/>
        <w:numPr>
          <w:ilvl w:val="0"/>
          <w:numId w:val="4"/>
        </w:numPr>
        <w:rPr>
          <w:lang w:val="en-GB"/>
        </w:rPr>
      </w:pPr>
      <w:r w:rsidRPr="24A8B1F2">
        <w:rPr>
          <w:lang w:val="en-GB"/>
        </w:rPr>
        <w:t>Lab coat</w:t>
      </w:r>
    </w:p>
    <w:p w14:paraId="4C63A83C" w14:textId="7139519D" w:rsidR="71829ACD" w:rsidRDefault="71829ACD" w:rsidP="24A8B1F2">
      <w:pPr>
        <w:pStyle w:val="Text"/>
        <w:numPr>
          <w:ilvl w:val="0"/>
          <w:numId w:val="4"/>
        </w:numPr>
        <w:rPr>
          <w:lang w:val="en-GB"/>
        </w:rPr>
      </w:pPr>
      <w:r w:rsidRPr="24A8B1F2">
        <w:rPr>
          <w:lang w:val="en-GB"/>
        </w:rPr>
        <w:t>Hair ties (Where necessary)</w:t>
      </w:r>
    </w:p>
    <w:p w14:paraId="66CDCF1A" w14:textId="6D284C3A" w:rsidR="24A8B1F2" w:rsidRDefault="24A8B1F2" w:rsidP="24A8B1F2">
      <w:pPr>
        <w:pStyle w:val="Text"/>
        <w:rPr>
          <w:lang w:val="en-GB"/>
        </w:rPr>
      </w:pPr>
    </w:p>
    <w:p w14:paraId="668EFC00" w14:textId="760A98F0" w:rsidR="24A8B1F2" w:rsidRDefault="24A8B1F2" w:rsidP="24A8B1F2">
      <w:pPr>
        <w:rPr>
          <w:lang w:val="en-GB"/>
        </w:rPr>
      </w:pPr>
    </w:p>
    <w:p w14:paraId="228FCB0C" w14:textId="0F3421D0" w:rsidR="00721BFD" w:rsidRPr="00721BFD" w:rsidRDefault="00721BFD" w:rsidP="00721BFD">
      <w:pPr>
        <w:pStyle w:val="Heading2"/>
        <w:rPr>
          <w:lang w:val="en-GB"/>
        </w:rPr>
      </w:pPr>
      <w:bookmarkStart w:id="11" w:name="_Toc159505845"/>
      <w:r w:rsidRPr="24A8B1F2">
        <w:rPr>
          <w:lang w:val="en-GB"/>
        </w:rPr>
        <w:t>Procedure</w:t>
      </w:r>
      <w:bookmarkEnd w:id="11"/>
    </w:p>
    <w:p w14:paraId="483BCA88" w14:textId="5A98A1A6" w:rsidR="7FF69032" w:rsidRDefault="7FF69032" w:rsidP="00947B4B">
      <w:pPr>
        <w:pStyle w:val="Heading4"/>
        <w:rPr>
          <w:lang w:val="en-GB"/>
        </w:rPr>
      </w:pPr>
      <w:r w:rsidRPr="24A8B1F2">
        <w:rPr>
          <w:lang w:val="en-GB"/>
        </w:rPr>
        <w:t>Setup</w:t>
      </w:r>
    </w:p>
    <w:p w14:paraId="59C8880D" w14:textId="4B296236" w:rsidR="2CED1840" w:rsidRDefault="155C56DA" w:rsidP="00311B09">
      <w:pPr>
        <w:pStyle w:val="Text"/>
        <w:rPr>
          <w:lang w:val="en-GB"/>
        </w:rPr>
      </w:pPr>
      <w:r w:rsidRPr="24A8B1F2">
        <w:rPr>
          <w:lang w:val="en-GB"/>
        </w:rPr>
        <w:t xml:space="preserve">Setup Bunsen burner on the heatproof mat, connect the gas pipe to the tap. Turn the tap on &amp; light </w:t>
      </w:r>
      <w:r w:rsidR="2CED1840" w:rsidRPr="24A8B1F2">
        <w:rPr>
          <w:lang w:val="en-GB"/>
        </w:rPr>
        <w:t>the Bunsen burner, use the air vent to control the flame.</w:t>
      </w:r>
      <w:r w:rsidR="00311B09">
        <w:rPr>
          <w:lang w:val="en-GB"/>
        </w:rPr>
        <w:t xml:space="preserve"> </w:t>
      </w:r>
      <w:r w:rsidR="2CED1840" w:rsidRPr="24A8B1F2">
        <w:rPr>
          <w:lang w:val="en-GB"/>
        </w:rPr>
        <w:t>Always use a safety flame when not in use, and a blue flame while testing samples.</w:t>
      </w:r>
    </w:p>
    <w:p w14:paraId="0965A6BC" w14:textId="0BE631A2" w:rsidR="065D2697" w:rsidRDefault="065D2697" w:rsidP="00947B4B">
      <w:pPr>
        <w:pStyle w:val="Heading4"/>
        <w:rPr>
          <w:lang w:val="en-GB"/>
        </w:rPr>
      </w:pPr>
      <w:r w:rsidRPr="24A8B1F2">
        <w:rPr>
          <w:lang w:val="en-GB"/>
        </w:rPr>
        <w:t>Cleaning</w:t>
      </w:r>
    </w:p>
    <w:p w14:paraId="455220E7" w14:textId="46C264F0" w:rsidR="33C63BC2" w:rsidRDefault="065D2697" w:rsidP="00311B09">
      <w:pPr>
        <w:pStyle w:val="Text"/>
        <w:rPr>
          <w:lang w:val="en-GB"/>
        </w:rPr>
      </w:pPr>
      <w:r w:rsidRPr="24A8B1F2">
        <w:rPr>
          <w:lang w:val="en-GB"/>
        </w:rPr>
        <w:t xml:space="preserve">Dip the metal rod’s sample loop into </w:t>
      </w:r>
      <w:r w:rsidR="6F4D56C8" w:rsidRPr="24A8B1F2">
        <w:rPr>
          <w:lang w:val="en-GB"/>
        </w:rPr>
        <w:t>the hydrochloric acid, tap it off to allow the HCl to evaporate, and then place into the hot flame to</w:t>
      </w:r>
      <w:r w:rsidR="24547E61" w:rsidRPr="24A8B1F2">
        <w:rPr>
          <w:lang w:val="en-GB"/>
        </w:rPr>
        <w:t xml:space="preserve"> burn off any remaining sample.</w:t>
      </w:r>
      <w:r w:rsidR="00311B09">
        <w:rPr>
          <w:lang w:val="en-GB"/>
        </w:rPr>
        <w:t xml:space="preserve"> </w:t>
      </w:r>
      <w:r w:rsidR="24547E61" w:rsidRPr="24A8B1F2">
        <w:rPr>
          <w:lang w:val="en-GB"/>
        </w:rPr>
        <w:t>Repeat until flame no longer shows colour.</w:t>
      </w:r>
      <w:r w:rsidR="00311B09">
        <w:rPr>
          <w:lang w:val="en-GB"/>
        </w:rPr>
        <w:t xml:space="preserve"> </w:t>
      </w:r>
      <w:r w:rsidR="24547E61" w:rsidRPr="24A8B1F2">
        <w:rPr>
          <w:lang w:val="en-GB"/>
        </w:rPr>
        <w:t xml:space="preserve">Once no colour shows, dip the loop into the </w:t>
      </w:r>
      <w:r w:rsidR="33C63BC2" w:rsidRPr="24A8B1F2">
        <w:rPr>
          <w:lang w:val="en-GB"/>
        </w:rPr>
        <w:t>DI Water, and then place into the hot flame to remove any remaining HCl.</w:t>
      </w:r>
      <w:r w:rsidR="00311B09">
        <w:rPr>
          <w:lang w:val="en-GB"/>
        </w:rPr>
        <w:t xml:space="preserve"> </w:t>
      </w:r>
      <w:r w:rsidR="33C63BC2" w:rsidRPr="24A8B1F2">
        <w:rPr>
          <w:lang w:val="en-GB"/>
        </w:rPr>
        <w:t>These steps must be completed between testing each sample.</w:t>
      </w:r>
    </w:p>
    <w:p w14:paraId="2EB6535D" w14:textId="4E7C678E" w:rsidR="33C63BC2" w:rsidRDefault="33C63BC2" w:rsidP="00947B4B">
      <w:pPr>
        <w:pStyle w:val="Heading4"/>
        <w:rPr>
          <w:lang w:val="en-GB"/>
        </w:rPr>
      </w:pPr>
      <w:r w:rsidRPr="24A8B1F2">
        <w:rPr>
          <w:lang w:val="en-GB"/>
        </w:rPr>
        <w:t>Testing</w:t>
      </w:r>
    </w:p>
    <w:p w14:paraId="7FD00BA4" w14:textId="77777777" w:rsidR="00FC6D79" w:rsidRDefault="3A303E10" w:rsidP="00FC6D79">
      <w:pPr>
        <w:pStyle w:val="Text"/>
        <w:rPr>
          <w:lang w:val="en-GB"/>
        </w:rPr>
      </w:pPr>
      <w:r w:rsidRPr="24A8B1F2">
        <w:rPr>
          <w:lang w:val="en-GB"/>
        </w:rPr>
        <w:t>Allow the loop to cool down, then dip it into a sample.</w:t>
      </w:r>
      <w:r w:rsidR="00311B09">
        <w:rPr>
          <w:lang w:val="en-GB"/>
        </w:rPr>
        <w:t xml:space="preserve"> </w:t>
      </w:r>
      <w:r w:rsidRPr="24A8B1F2">
        <w:rPr>
          <w:lang w:val="en-GB"/>
        </w:rPr>
        <w:t>Place the loop into a hot flame, watch the flame to see what colour is produced. Note this in results book next to sample number.</w:t>
      </w:r>
      <w:r w:rsidR="00311B09">
        <w:rPr>
          <w:lang w:val="en-GB"/>
        </w:rPr>
        <w:t xml:space="preserve"> </w:t>
      </w:r>
      <w:r w:rsidRPr="24A8B1F2">
        <w:rPr>
          <w:lang w:val="en-GB"/>
        </w:rPr>
        <w:t>If unsure, look through the cobalt glass to gain a clearer view.</w:t>
      </w:r>
      <w:r w:rsidR="00EE3BB1">
        <w:rPr>
          <w:lang w:val="en-GB"/>
        </w:rPr>
        <w:t xml:space="preserve"> </w:t>
      </w:r>
      <w:r w:rsidRPr="24A8B1F2">
        <w:rPr>
          <w:lang w:val="en-GB"/>
        </w:rPr>
        <w:t>Note the results in the booklet and repeat for all samples.</w:t>
      </w:r>
    </w:p>
    <w:p w14:paraId="5000BFCD" w14:textId="45A5AC4E" w:rsidR="00BA1F8D" w:rsidRDefault="00BA1F8D" w:rsidP="00FC6D79">
      <w:pPr>
        <w:pStyle w:val="Heading1"/>
        <w:rPr>
          <w:lang w:val="en-GB"/>
        </w:rPr>
      </w:pPr>
      <w:bookmarkStart w:id="12" w:name="_Toc159505846"/>
      <w:r w:rsidRPr="24A8B1F2">
        <w:rPr>
          <w:lang w:val="en-GB"/>
        </w:rPr>
        <w:lastRenderedPageBreak/>
        <w:t>Results</w:t>
      </w:r>
      <w:bookmarkEnd w:id="12"/>
    </w:p>
    <w:p w14:paraId="79CDCCF1" w14:textId="0532E0A5" w:rsidR="00AE68E0" w:rsidRPr="00AE68E0" w:rsidRDefault="00FA48A2" w:rsidP="251ADB36">
      <w:pPr>
        <w:pStyle w:val="Heading2"/>
        <w:rPr>
          <w:lang w:val="en-GB"/>
        </w:rPr>
      </w:pPr>
      <w:bookmarkStart w:id="13" w:name="_Toc159505847"/>
      <w:r w:rsidRPr="251ADB36">
        <w:rPr>
          <w:lang w:val="en-GB"/>
        </w:rPr>
        <w:t>Experimental data</w:t>
      </w:r>
      <w:bookmarkEnd w:id="13"/>
    </w:p>
    <w:p w14:paraId="69DCE7B2" w14:textId="67F502F4" w:rsidR="251ADB36" w:rsidRDefault="251ADB36" w:rsidP="251ADB36">
      <w:pPr>
        <w:rPr>
          <w:lang w:val="en-GB"/>
        </w:rPr>
      </w:pPr>
    </w:p>
    <w:tbl>
      <w:tblPr>
        <w:tblStyle w:val="TableGrid"/>
        <w:tblW w:w="0" w:type="auto"/>
        <w:tblLook w:val="04A0" w:firstRow="1" w:lastRow="0" w:firstColumn="1" w:lastColumn="0" w:noHBand="0" w:noVBand="1"/>
      </w:tblPr>
      <w:tblGrid>
        <w:gridCol w:w="1271"/>
        <w:gridCol w:w="2410"/>
        <w:gridCol w:w="4398"/>
        <w:gridCol w:w="2693"/>
      </w:tblGrid>
      <w:tr w:rsidR="00EA61A2" w14:paraId="0AA1937F" w14:textId="77777777" w:rsidTr="251ADB36">
        <w:tc>
          <w:tcPr>
            <w:tcW w:w="1271" w:type="dxa"/>
          </w:tcPr>
          <w:p w14:paraId="5336E55F" w14:textId="065E3428" w:rsidR="00EA61A2" w:rsidRPr="00EA61A2" w:rsidRDefault="00EA61A2" w:rsidP="00EA61A2">
            <w:pPr>
              <w:rPr>
                <w:b/>
                <w:bCs/>
                <w:lang w:val="en-GB"/>
              </w:rPr>
            </w:pPr>
            <w:r w:rsidRPr="00EA61A2">
              <w:rPr>
                <w:b/>
                <w:bCs/>
                <w:lang w:val="en-GB"/>
              </w:rPr>
              <w:t>Sample</w:t>
            </w:r>
          </w:p>
        </w:tc>
        <w:tc>
          <w:tcPr>
            <w:tcW w:w="2410" w:type="dxa"/>
            <w:tcBorders>
              <w:bottom w:val="single" w:sz="12" w:space="0" w:color="476166" w:themeColor="accent1"/>
            </w:tcBorders>
          </w:tcPr>
          <w:p w14:paraId="7C0A4E77" w14:textId="5F72AF45" w:rsidR="00EA61A2" w:rsidRPr="00EA61A2" w:rsidRDefault="00EA61A2" w:rsidP="00EA61A2">
            <w:pPr>
              <w:rPr>
                <w:b/>
                <w:bCs/>
                <w:lang w:val="en-GB"/>
              </w:rPr>
            </w:pPr>
            <w:r w:rsidRPr="00EA61A2">
              <w:rPr>
                <w:b/>
                <w:bCs/>
                <w:lang w:val="en-GB"/>
              </w:rPr>
              <w:t>Flame colour</w:t>
            </w:r>
          </w:p>
        </w:tc>
        <w:tc>
          <w:tcPr>
            <w:tcW w:w="4398" w:type="dxa"/>
            <w:tcBorders>
              <w:bottom w:val="single" w:sz="12" w:space="0" w:color="476166" w:themeColor="accent1"/>
            </w:tcBorders>
          </w:tcPr>
          <w:p w14:paraId="32712D15" w14:textId="7772DF6A" w:rsidR="00EA61A2" w:rsidRPr="00EA61A2" w:rsidRDefault="00EA61A2" w:rsidP="00EA61A2">
            <w:pPr>
              <w:rPr>
                <w:b/>
                <w:bCs/>
                <w:lang w:val="en-GB"/>
              </w:rPr>
            </w:pPr>
            <w:r w:rsidRPr="00EA61A2">
              <w:rPr>
                <w:b/>
                <w:bCs/>
                <w:lang w:val="en-GB"/>
              </w:rPr>
              <w:t>Metal present</w:t>
            </w:r>
          </w:p>
        </w:tc>
        <w:tc>
          <w:tcPr>
            <w:tcW w:w="2693" w:type="dxa"/>
            <w:tcBorders>
              <w:bottom w:val="single" w:sz="12" w:space="0" w:color="476166" w:themeColor="accent1"/>
            </w:tcBorders>
          </w:tcPr>
          <w:p w14:paraId="3ADB503A" w14:textId="24F13E33" w:rsidR="00EA61A2" w:rsidRPr="00EA61A2" w:rsidRDefault="00EA61A2" w:rsidP="00EA61A2">
            <w:pPr>
              <w:rPr>
                <w:b/>
                <w:bCs/>
                <w:lang w:val="en-GB"/>
              </w:rPr>
            </w:pPr>
            <w:r w:rsidRPr="00EA61A2">
              <w:rPr>
                <w:b/>
                <w:bCs/>
                <w:lang w:val="en-GB"/>
              </w:rPr>
              <w:t>Wavelength</w:t>
            </w:r>
            <w:r w:rsidR="00F40158">
              <w:rPr>
                <w:b/>
                <w:bCs/>
                <w:lang w:val="en-GB"/>
              </w:rPr>
              <w:t xml:space="preserve"> (nm)</w:t>
            </w:r>
          </w:p>
        </w:tc>
      </w:tr>
      <w:tr w:rsidR="00EA61A2" w14:paraId="477428C0" w14:textId="77777777" w:rsidTr="251ADB36">
        <w:tc>
          <w:tcPr>
            <w:tcW w:w="1271" w:type="dxa"/>
            <w:tcBorders>
              <w:right w:val="single" w:sz="12" w:space="0" w:color="476166" w:themeColor="accent1"/>
            </w:tcBorders>
          </w:tcPr>
          <w:p w14:paraId="5ADD8901" w14:textId="27522F1F" w:rsidR="00EA61A2" w:rsidRPr="003677A9" w:rsidRDefault="00EA61A2" w:rsidP="00EC77B7">
            <w:pPr>
              <w:jc w:val="center"/>
              <w:rPr>
                <w:b/>
                <w:bCs/>
                <w:lang w:val="en-GB"/>
              </w:rPr>
            </w:pPr>
            <w:r w:rsidRPr="003677A9">
              <w:rPr>
                <w:b/>
                <w:bCs/>
                <w:lang w:val="en-GB"/>
              </w:rPr>
              <w:t>A</w:t>
            </w:r>
          </w:p>
        </w:tc>
        <w:tc>
          <w:tcPr>
            <w:tcW w:w="2410" w:type="dxa"/>
            <w:tcBorders>
              <w:top w:val="single" w:sz="12" w:space="0" w:color="476166" w:themeColor="accent1"/>
              <w:left w:val="single" w:sz="12" w:space="0" w:color="476166" w:themeColor="accent1"/>
            </w:tcBorders>
            <w:shd w:val="clear" w:color="auto" w:fill="FF0000"/>
          </w:tcPr>
          <w:p w14:paraId="7FDDCC3E" w14:textId="7B10A4CC" w:rsidR="00EA61A2" w:rsidRDefault="00EC77B7" w:rsidP="00EC77B7">
            <w:pPr>
              <w:jc w:val="center"/>
              <w:rPr>
                <w:lang w:val="en-GB"/>
              </w:rPr>
            </w:pPr>
            <w:r>
              <w:rPr>
                <w:lang w:val="en-GB"/>
              </w:rPr>
              <w:t>Red</w:t>
            </w:r>
          </w:p>
        </w:tc>
        <w:tc>
          <w:tcPr>
            <w:tcW w:w="4398" w:type="dxa"/>
            <w:tcBorders>
              <w:top w:val="single" w:sz="12" w:space="0" w:color="476166" w:themeColor="accent1"/>
            </w:tcBorders>
          </w:tcPr>
          <w:p w14:paraId="7AF16167" w14:textId="21D062BE" w:rsidR="00EA61A2" w:rsidRDefault="00853E39" w:rsidP="00EC77B7">
            <w:pPr>
              <w:jc w:val="center"/>
              <w:rPr>
                <w:lang w:val="en-GB"/>
              </w:rPr>
            </w:pPr>
            <w:r>
              <w:rPr>
                <w:lang w:val="en-GB"/>
              </w:rPr>
              <w:t>Strontium</w:t>
            </w:r>
          </w:p>
        </w:tc>
        <w:tc>
          <w:tcPr>
            <w:tcW w:w="2693" w:type="dxa"/>
            <w:tcBorders>
              <w:top w:val="single" w:sz="12" w:space="0" w:color="476166" w:themeColor="accent1"/>
            </w:tcBorders>
          </w:tcPr>
          <w:p w14:paraId="1932A86D" w14:textId="2092EF6F" w:rsidR="00EA61A2" w:rsidRDefault="00F40158" w:rsidP="00EC77B7">
            <w:pPr>
              <w:jc w:val="center"/>
              <w:rPr>
                <w:lang w:val="en-GB"/>
              </w:rPr>
            </w:pPr>
            <w:r>
              <w:rPr>
                <w:lang w:val="en-GB"/>
              </w:rPr>
              <w:t>625 - 750</w:t>
            </w:r>
          </w:p>
        </w:tc>
      </w:tr>
      <w:tr w:rsidR="00EA61A2" w14:paraId="0C7E4E1C" w14:textId="77777777" w:rsidTr="251ADB36">
        <w:tc>
          <w:tcPr>
            <w:tcW w:w="1271" w:type="dxa"/>
            <w:tcBorders>
              <w:right w:val="single" w:sz="12" w:space="0" w:color="476166" w:themeColor="accent1"/>
            </w:tcBorders>
          </w:tcPr>
          <w:p w14:paraId="4E4C2EB5" w14:textId="16E678B4" w:rsidR="00EA61A2" w:rsidRPr="003677A9" w:rsidRDefault="00EA61A2" w:rsidP="00EC77B7">
            <w:pPr>
              <w:jc w:val="center"/>
              <w:rPr>
                <w:b/>
                <w:bCs/>
                <w:lang w:val="en-GB"/>
              </w:rPr>
            </w:pPr>
            <w:r w:rsidRPr="003677A9">
              <w:rPr>
                <w:b/>
                <w:bCs/>
                <w:lang w:val="en-GB"/>
              </w:rPr>
              <w:t>B</w:t>
            </w:r>
          </w:p>
        </w:tc>
        <w:tc>
          <w:tcPr>
            <w:tcW w:w="2410" w:type="dxa"/>
            <w:tcBorders>
              <w:left w:val="single" w:sz="12" w:space="0" w:color="476166" w:themeColor="accent1"/>
            </w:tcBorders>
            <w:shd w:val="clear" w:color="auto" w:fill="FF7C80"/>
          </w:tcPr>
          <w:p w14:paraId="5BA8B13D" w14:textId="01BDB5FD" w:rsidR="00EA61A2" w:rsidRDefault="00EC77B7" w:rsidP="00EC77B7">
            <w:pPr>
              <w:jc w:val="center"/>
              <w:rPr>
                <w:lang w:val="en-GB"/>
              </w:rPr>
            </w:pPr>
            <w:r>
              <w:rPr>
                <w:lang w:val="en-GB"/>
              </w:rPr>
              <w:t>Red / Pink</w:t>
            </w:r>
          </w:p>
        </w:tc>
        <w:tc>
          <w:tcPr>
            <w:tcW w:w="4398" w:type="dxa"/>
          </w:tcPr>
          <w:p w14:paraId="71A4690B" w14:textId="1A6F4ECF" w:rsidR="00EA61A2" w:rsidRDefault="00853E39" w:rsidP="00EC77B7">
            <w:pPr>
              <w:jc w:val="center"/>
              <w:rPr>
                <w:lang w:val="en-GB"/>
              </w:rPr>
            </w:pPr>
            <w:r>
              <w:rPr>
                <w:lang w:val="en-GB"/>
              </w:rPr>
              <w:t>Lithium</w:t>
            </w:r>
          </w:p>
        </w:tc>
        <w:tc>
          <w:tcPr>
            <w:tcW w:w="2693" w:type="dxa"/>
          </w:tcPr>
          <w:p w14:paraId="4B5EBCD0" w14:textId="50141E07" w:rsidR="00EA61A2" w:rsidRDefault="003C1917" w:rsidP="00EC77B7">
            <w:pPr>
              <w:jc w:val="center"/>
              <w:rPr>
                <w:lang w:val="en-GB"/>
              </w:rPr>
            </w:pPr>
            <w:r>
              <w:rPr>
                <w:lang w:val="en-GB"/>
              </w:rPr>
              <w:t>700 ~</w:t>
            </w:r>
          </w:p>
        </w:tc>
      </w:tr>
      <w:tr w:rsidR="00EA61A2" w14:paraId="3B83757A" w14:textId="77777777" w:rsidTr="251ADB36">
        <w:tc>
          <w:tcPr>
            <w:tcW w:w="1271" w:type="dxa"/>
            <w:tcBorders>
              <w:right w:val="single" w:sz="12" w:space="0" w:color="476166" w:themeColor="accent1"/>
            </w:tcBorders>
          </w:tcPr>
          <w:p w14:paraId="648733C7" w14:textId="22B14CF6" w:rsidR="00EA61A2" w:rsidRPr="003677A9" w:rsidRDefault="00EA61A2" w:rsidP="00EC77B7">
            <w:pPr>
              <w:jc w:val="center"/>
              <w:rPr>
                <w:b/>
                <w:bCs/>
                <w:lang w:val="en-GB"/>
              </w:rPr>
            </w:pPr>
            <w:r w:rsidRPr="003677A9">
              <w:rPr>
                <w:b/>
                <w:bCs/>
                <w:lang w:val="en-GB"/>
              </w:rPr>
              <w:t>C</w:t>
            </w:r>
          </w:p>
        </w:tc>
        <w:tc>
          <w:tcPr>
            <w:tcW w:w="2410" w:type="dxa"/>
            <w:tcBorders>
              <w:left w:val="single" w:sz="12" w:space="0" w:color="476166" w:themeColor="accent1"/>
            </w:tcBorders>
            <w:shd w:val="clear" w:color="auto" w:fill="FFC000"/>
          </w:tcPr>
          <w:p w14:paraId="31DA4E8F" w14:textId="314ACDF8" w:rsidR="00EA61A2" w:rsidRDefault="00EC77B7" w:rsidP="00EC77B7">
            <w:pPr>
              <w:jc w:val="center"/>
              <w:rPr>
                <w:lang w:val="en-GB"/>
              </w:rPr>
            </w:pPr>
            <w:r>
              <w:rPr>
                <w:lang w:val="en-GB"/>
              </w:rPr>
              <w:t>Orange</w:t>
            </w:r>
          </w:p>
        </w:tc>
        <w:tc>
          <w:tcPr>
            <w:tcW w:w="4398" w:type="dxa"/>
          </w:tcPr>
          <w:p w14:paraId="1F0481B1" w14:textId="751D48D6" w:rsidR="00EA61A2" w:rsidRDefault="00853E39" w:rsidP="00EC77B7">
            <w:pPr>
              <w:jc w:val="center"/>
              <w:rPr>
                <w:lang w:val="en-GB"/>
              </w:rPr>
            </w:pPr>
            <w:r>
              <w:rPr>
                <w:lang w:val="en-GB"/>
              </w:rPr>
              <w:t>Calcium</w:t>
            </w:r>
          </w:p>
        </w:tc>
        <w:tc>
          <w:tcPr>
            <w:tcW w:w="2693" w:type="dxa"/>
          </w:tcPr>
          <w:p w14:paraId="0AF0308E" w14:textId="0682274E" w:rsidR="00EA61A2" w:rsidRDefault="001053EC" w:rsidP="00EC77B7">
            <w:pPr>
              <w:jc w:val="center"/>
              <w:rPr>
                <w:lang w:val="en-GB"/>
              </w:rPr>
            </w:pPr>
            <w:r>
              <w:rPr>
                <w:lang w:val="en-GB"/>
              </w:rPr>
              <w:t>590 - 620</w:t>
            </w:r>
          </w:p>
        </w:tc>
      </w:tr>
      <w:tr w:rsidR="00EA61A2" w14:paraId="1D0C26F7" w14:textId="77777777" w:rsidTr="251ADB36">
        <w:tc>
          <w:tcPr>
            <w:tcW w:w="1271" w:type="dxa"/>
            <w:tcBorders>
              <w:right w:val="single" w:sz="12" w:space="0" w:color="476166" w:themeColor="accent1"/>
            </w:tcBorders>
          </w:tcPr>
          <w:p w14:paraId="3D3EA482" w14:textId="06E23C5B" w:rsidR="00EA61A2" w:rsidRPr="003677A9" w:rsidRDefault="00EA61A2" w:rsidP="00EC77B7">
            <w:pPr>
              <w:jc w:val="center"/>
              <w:rPr>
                <w:b/>
                <w:bCs/>
                <w:lang w:val="en-GB"/>
              </w:rPr>
            </w:pPr>
            <w:r w:rsidRPr="003677A9">
              <w:rPr>
                <w:b/>
                <w:bCs/>
                <w:lang w:val="en-GB"/>
              </w:rPr>
              <w:t>D</w:t>
            </w:r>
          </w:p>
        </w:tc>
        <w:tc>
          <w:tcPr>
            <w:tcW w:w="2410" w:type="dxa"/>
            <w:tcBorders>
              <w:left w:val="single" w:sz="12" w:space="0" w:color="476166" w:themeColor="accent1"/>
            </w:tcBorders>
            <w:shd w:val="clear" w:color="auto" w:fill="D912EE"/>
          </w:tcPr>
          <w:p w14:paraId="2739EB3E" w14:textId="173AE89D" w:rsidR="00EC77B7" w:rsidRDefault="00EC77B7" w:rsidP="00EC77B7">
            <w:pPr>
              <w:jc w:val="center"/>
              <w:rPr>
                <w:lang w:val="en-GB"/>
              </w:rPr>
            </w:pPr>
            <w:r>
              <w:rPr>
                <w:lang w:val="en-GB"/>
              </w:rPr>
              <w:t>Lilac</w:t>
            </w:r>
          </w:p>
        </w:tc>
        <w:tc>
          <w:tcPr>
            <w:tcW w:w="4398" w:type="dxa"/>
          </w:tcPr>
          <w:p w14:paraId="74025F18" w14:textId="7D8DD5D7" w:rsidR="00EA61A2" w:rsidRDefault="00853E39" w:rsidP="00EC77B7">
            <w:pPr>
              <w:jc w:val="center"/>
              <w:rPr>
                <w:lang w:val="en-GB"/>
              </w:rPr>
            </w:pPr>
            <w:r>
              <w:rPr>
                <w:lang w:val="en-GB"/>
              </w:rPr>
              <w:t>Potas</w:t>
            </w:r>
            <w:r w:rsidR="00326459">
              <w:rPr>
                <w:lang w:val="en-GB"/>
              </w:rPr>
              <w:t>s</w:t>
            </w:r>
            <w:r>
              <w:rPr>
                <w:lang w:val="en-GB"/>
              </w:rPr>
              <w:t>ium</w:t>
            </w:r>
          </w:p>
        </w:tc>
        <w:tc>
          <w:tcPr>
            <w:tcW w:w="2693" w:type="dxa"/>
          </w:tcPr>
          <w:p w14:paraId="1A07170E" w14:textId="2AD47CE8" w:rsidR="00EA61A2" w:rsidRDefault="00781206" w:rsidP="00EC77B7">
            <w:pPr>
              <w:jc w:val="center"/>
              <w:rPr>
                <w:lang w:val="en-GB"/>
              </w:rPr>
            </w:pPr>
            <w:r>
              <w:rPr>
                <w:lang w:val="en-GB"/>
              </w:rPr>
              <w:t>400 - 450</w:t>
            </w:r>
          </w:p>
        </w:tc>
      </w:tr>
      <w:tr w:rsidR="00EA61A2" w14:paraId="4DA187D4" w14:textId="77777777" w:rsidTr="251ADB36">
        <w:tc>
          <w:tcPr>
            <w:tcW w:w="1271" w:type="dxa"/>
            <w:tcBorders>
              <w:right w:val="single" w:sz="12" w:space="0" w:color="476166" w:themeColor="accent1"/>
            </w:tcBorders>
          </w:tcPr>
          <w:p w14:paraId="763F9204" w14:textId="3032315F" w:rsidR="00EA61A2" w:rsidRPr="003677A9" w:rsidRDefault="00EA61A2" w:rsidP="00EC77B7">
            <w:pPr>
              <w:jc w:val="center"/>
              <w:rPr>
                <w:b/>
                <w:bCs/>
                <w:lang w:val="en-GB"/>
              </w:rPr>
            </w:pPr>
            <w:r w:rsidRPr="003677A9">
              <w:rPr>
                <w:b/>
                <w:bCs/>
                <w:lang w:val="en-GB"/>
              </w:rPr>
              <w:t>E</w:t>
            </w:r>
          </w:p>
        </w:tc>
        <w:tc>
          <w:tcPr>
            <w:tcW w:w="2410" w:type="dxa"/>
            <w:tcBorders>
              <w:left w:val="single" w:sz="12" w:space="0" w:color="476166" w:themeColor="accent1"/>
            </w:tcBorders>
            <w:shd w:val="clear" w:color="auto" w:fill="AFEE12"/>
          </w:tcPr>
          <w:p w14:paraId="7FD19DCF" w14:textId="57187470" w:rsidR="00EA61A2" w:rsidRDefault="26A33201" w:rsidP="00EC77B7">
            <w:pPr>
              <w:jc w:val="center"/>
              <w:rPr>
                <w:lang w:val="en-GB"/>
              </w:rPr>
            </w:pPr>
            <w:r w:rsidRPr="251ADB36">
              <w:rPr>
                <w:lang w:val="en-GB"/>
              </w:rPr>
              <w:t>Green/Yell</w:t>
            </w:r>
            <w:r w:rsidR="5769D9DF" w:rsidRPr="251ADB36">
              <w:rPr>
                <w:lang w:val="en-GB"/>
              </w:rPr>
              <w:t>ow</w:t>
            </w:r>
          </w:p>
        </w:tc>
        <w:tc>
          <w:tcPr>
            <w:tcW w:w="4398" w:type="dxa"/>
          </w:tcPr>
          <w:p w14:paraId="279FFFDE" w14:textId="03D62C69" w:rsidR="00EA61A2" w:rsidRDefault="00853E39" w:rsidP="00EC77B7">
            <w:pPr>
              <w:jc w:val="center"/>
              <w:rPr>
                <w:lang w:val="en-GB"/>
              </w:rPr>
            </w:pPr>
            <w:r>
              <w:rPr>
                <w:lang w:val="en-GB"/>
              </w:rPr>
              <w:t>Barium</w:t>
            </w:r>
          </w:p>
        </w:tc>
        <w:tc>
          <w:tcPr>
            <w:tcW w:w="2693" w:type="dxa"/>
          </w:tcPr>
          <w:p w14:paraId="4027B041" w14:textId="66CB2288" w:rsidR="00EA61A2" w:rsidRDefault="00781206" w:rsidP="00EC77B7">
            <w:pPr>
              <w:jc w:val="center"/>
              <w:rPr>
                <w:lang w:val="en-GB"/>
              </w:rPr>
            </w:pPr>
            <w:r>
              <w:rPr>
                <w:lang w:val="en-GB"/>
              </w:rPr>
              <w:t>500 - 600</w:t>
            </w:r>
          </w:p>
        </w:tc>
      </w:tr>
      <w:tr w:rsidR="00EA61A2" w14:paraId="4A36D9ED" w14:textId="77777777" w:rsidTr="251ADB36">
        <w:tc>
          <w:tcPr>
            <w:tcW w:w="1271" w:type="dxa"/>
            <w:tcBorders>
              <w:right w:val="single" w:sz="12" w:space="0" w:color="476166" w:themeColor="accent1"/>
            </w:tcBorders>
          </w:tcPr>
          <w:p w14:paraId="48E49E2A" w14:textId="109CD9D7" w:rsidR="00EA61A2" w:rsidRPr="003677A9" w:rsidRDefault="00EA61A2" w:rsidP="00EC77B7">
            <w:pPr>
              <w:jc w:val="center"/>
              <w:rPr>
                <w:b/>
                <w:bCs/>
                <w:lang w:val="en-GB"/>
              </w:rPr>
            </w:pPr>
            <w:r w:rsidRPr="003677A9">
              <w:rPr>
                <w:b/>
                <w:bCs/>
                <w:lang w:val="en-GB"/>
              </w:rPr>
              <w:t>F</w:t>
            </w:r>
          </w:p>
        </w:tc>
        <w:tc>
          <w:tcPr>
            <w:tcW w:w="2410" w:type="dxa"/>
            <w:tcBorders>
              <w:left w:val="single" w:sz="12" w:space="0" w:color="476166" w:themeColor="accent1"/>
            </w:tcBorders>
            <w:shd w:val="clear" w:color="auto" w:fill="F30D80"/>
          </w:tcPr>
          <w:p w14:paraId="05949C69" w14:textId="095E1BDD" w:rsidR="00EA61A2" w:rsidRDefault="00D434ED" w:rsidP="00EC77B7">
            <w:pPr>
              <w:jc w:val="center"/>
              <w:rPr>
                <w:lang w:val="en-GB"/>
              </w:rPr>
            </w:pPr>
            <w:r>
              <w:rPr>
                <w:lang w:val="en-GB"/>
              </w:rPr>
              <w:t>Red/Orange/Pink</w:t>
            </w:r>
          </w:p>
        </w:tc>
        <w:tc>
          <w:tcPr>
            <w:tcW w:w="4398" w:type="dxa"/>
          </w:tcPr>
          <w:p w14:paraId="314111E1" w14:textId="7FC19B06" w:rsidR="00EA61A2" w:rsidRDefault="00853E39" w:rsidP="00EC77B7">
            <w:pPr>
              <w:jc w:val="center"/>
              <w:rPr>
                <w:lang w:val="en-GB"/>
              </w:rPr>
            </w:pPr>
            <w:r>
              <w:rPr>
                <w:lang w:val="en-GB"/>
              </w:rPr>
              <w:t>Sodium</w:t>
            </w:r>
          </w:p>
        </w:tc>
        <w:tc>
          <w:tcPr>
            <w:tcW w:w="2693" w:type="dxa"/>
          </w:tcPr>
          <w:p w14:paraId="2857C53F" w14:textId="009779B4" w:rsidR="00EA61A2" w:rsidRDefault="00305D98" w:rsidP="00EC77B7">
            <w:pPr>
              <w:jc w:val="center"/>
              <w:rPr>
                <w:lang w:val="en-GB"/>
              </w:rPr>
            </w:pPr>
            <w:r>
              <w:rPr>
                <w:lang w:val="en-GB"/>
              </w:rPr>
              <w:t>600 ~</w:t>
            </w:r>
          </w:p>
        </w:tc>
      </w:tr>
      <w:tr w:rsidR="00EA61A2" w14:paraId="2457B273" w14:textId="77777777" w:rsidTr="251ADB36">
        <w:tc>
          <w:tcPr>
            <w:tcW w:w="1271" w:type="dxa"/>
            <w:tcBorders>
              <w:right w:val="single" w:sz="12" w:space="0" w:color="476166" w:themeColor="accent1"/>
            </w:tcBorders>
          </w:tcPr>
          <w:p w14:paraId="35534359" w14:textId="6C5DB5CA" w:rsidR="00EA61A2" w:rsidRPr="003677A9" w:rsidRDefault="00EA61A2" w:rsidP="00EC77B7">
            <w:pPr>
              <w:jc w:val="center"/>
              <w:rPr>
                <w:b/>
                <w:bCs/>
                <w:lang w:val="en-GB"/>
              </w:rPr>
            </w:pPr>
            <w:r w:rsidRPr="003677A9">
              <w:rPr>
                <w:b/>
                <w:bCs/>
                <w:lang w:val="en-GB"/>
              </w:rPr>
              <w:t>G</w:t>
            </w:r>
          </w:p>
        </w:tc>
        <w:tc>
          <w:tcPr>
            <w:tcW w:w="2410" w:type="dxa"/>
            <w:tcBorders>
              <w:left w:val="single" w:sz="12" w:space="0" w:color="476166" w:themeColor="accent1"/>
            </w:tcBorders>
            <w:shd w:val="clear" w:color="auto" w:fill="0AF6C9"/>
          </w:tcPr>
          <w:p w14:paraId="564B7689" w14:textId="1E05A753" w:rsidR="00EA61A2" w:rsidRDefault="00D434ED" w:rsidP="00EC77B7">
            <w:pPr>
              <w:jc w:val="center"/>
              <w:rPr>
                <w:lang w:val="en-GB"/>
              </w:rPr>
            </w:pPr>
            <w:r>
              <w:rPr>
                <w:lang w:val="en-GB"/>
              </w:rPr>
              <w:t>Bluey Green</w:t>
            </w:r>
          </w:p>
        </w:tc>
        <w:tc>
          <w:tcPr>
            <w:tcW w:w="4398" w:type="dxa"/>
          </w:tcPr>
          <w:p w14:paraId="280F515E" w14:textId="7DC5E683" w:rsidR="00EA61A2" w:rsidRDefault="00326459" w:rsidP="00EC77B7">
            <w:pPr>
              <w:jc w:val="center"/>
              <w:rPr>
                <w:lang w:val="en-GB"/>
              </w:rPr>
            </w:pPr>
            <w:r>
              <w:rPr>
                <w:lang w:val="en-GB"/>
              </w:rPr>
              <w:t>Copper</w:t>
            </w:r>
          </w:p>
        </w:tc>
        <w:tc>
          <w:tcPr>
            <w:tcW w:w="2693" w:type="dxa"/>
          </w:tcPr>
          <w:p w14:paraId="6EB156B1" w14:textId="6EBFF7D0" w:rsidR="00EA61A2" w:rsidRDefault="00305D98" w:rsidP="00EC77B7">
            <w:pPr>
              <w:jc w:val="center"/>
              <w:rPr>
                <w:lang w:val="en-GB"/>
              </w:rPr>
            </w:pPr>
            <w:r>
              <w:rPr>
                <w:lang w:val="en-GB"/>
              </w:rPr>
              <w:t>480 ~</w:t>
            </w:r>
          </w:p>
        </w:tc>
      </w:tr>
      <w:tr w:rsidR="00EA61A2" w14:paraId="2C992E97" w14:textId="77777777" w:rsidTr="251ADB36">
        <w:tc>
          <w:tcPr>
            <w:tcW w:w="1271" w:type="dxa"/>
            <w:tcBorders>
              <w:right w:val="single" w:sz="12" w:space="0" w:color="476166" w:themeColor="accent1"/>
            </w:tcBorders>
          </w:tcPr>
          <w:p w14:paraId="536599DA" w14:textId="6213F86C" w:rsidR="00EA61A2" w:rsidRPr="003677A9" w:rsidRDefault="00EA61A2" w:rsidP="00EC77B7">
            <w:pPr>
              <w:jc w:val="center"/>
              <w:rPr>
                <w:b/>
                <w:bCs/>
                <w:lang w:val="en-GB"/>
              </w:rPr>
            </w:pPr>
            <w:r w:rsidRPr="003677A9">
              <w:rPr>
                <w:b/>
                <w:bCs/>
                <w:lang w:val="en-GB"/>
              </w:rPr>
              <w:t>H</w:t>
            </w:r>
          </w:p>
        </w:tc>
        <w:tc>
          <w:tcPr>
            <w:tcW w:w="2410" w:type="dxa"/>
            <w:tcBorders>
              <w:left w:val="single" w:sz="12" w:space="0" w:color="476166" w:themeColor="accent1"/>
            </w:tcBorders>
            <w:shd w:val="clear" w:color="auto" w:fill="FFCC99"/>
          </w:tcPr>
          <w:p w14:paraId="7BCC233F" w14:textId="32766A03" w:rsidR="00EA61A2" w:rsidRDefault="00D434ED" w:rsidP="00EC77B7">
            <w:pPr>
              <w:jc w:val="center"/>
              <w:rPr>
                <w:lang w:val="en-GB"/>
              </w:rPr>
            </w:pPr>
            <w:r>
              <w:rPr>
                <w:lang w:val="en-GB"/>
              </w:rPr>
              <w:t>Yellow, hint of</w:t>
            </w:r>
            <w:r w:rsidR="000A79C3">
              <w:rPr>
                <w:lang w:val="en-GB"/>
              </w:rPr>
              <w:t xml:space="preserve"> purple?</w:t>
            </w:r>
          </w:p>
        </w:tc>
        <w:tc>
          <w:tcPr>
            <w:tcW w:w="4398" w:type="dxa"/>
          </w:tcPr>
          <w:p w14:paraId="61712D08" w14:textId="5405CCC7" w:rsidR="00EA61A2" w:rsidRDefault="00326459" w:rsidP="00EC77B7">
            <w:pPr>
              <w:jc w:val="center"/>
              <w:rPr>
                <w:lang w:val="en-GB"/>
              </w:rPr>
            </w:pPr>
            <w:r>
              <w:rPr>
                <w:lang w:val="en-GB"/>
              </w:rPr>
              <w:t>Sodium / Potassium mix</w:t>
            </w:r>
          </w:p>
        </w:tc>
        <w:tc>
          <w:tcPr>
            <w:tcW w:w="2693" w:type="dxa"/>
          </w:tcPr>
          <w:p w14:paraId="4DD98391" w14:textId="48DE1B66" w:rsidR="00EA61A2" w:rsidRDefault="00AE68E0" w:rsidP="00EC77B7">
            <w:pPr>
              <w:jc w:val="center"/>
              <w:rPr>
                <w:lang w:val="en-GB"/>
              </w:rPr>
            </w:pPr>
            <w:r>
              <w:rPr>
                <w:lang w:val="en-GB"/>
              </w:rPr>
              <w:t>570 – 590 &amp; 400 - 450</w:t>
            </w:r>
          </w:p>
        </w:tc>
      </w:tr>
    </w:tbl>
    <w:p w14:paraId="398A85C1" w14:textId="50FF7DBC" w:rsidR="00AE68E0" w:rsidRDefault="00AE68E0" w:rsidP="00687045">
      <w:pPr>
        <w:pStyle w:val="GraphicAnchor"/>
        <w:rPr>
          <w:lang w:val="en-GB"/>
        </w:rPr>
      </w:pPr>
      <w:r>
        <w:rPr>
          <w:lang w:val="en-GB"/>
        </w:rPr>
        <w:t>Figure 2 – Table of results</w:t>
      </w:r>
    </w:p>
    <w:p w14:paraId="0C6973E6" w14:textId="72B32B68" w:rsidR="00AE68E0" w:rsidRDefault="00AE68E0" w:rsidP="00EA61A2">
      <w:pPr>
        <w:rPr>
          <w:lang w:val="en-GB"/>
        </w:rPr>
      </w:pPr>
    </w:p>
    <w:p w14:paraId="76729288" w14:textId="4F3BA5B5" w:rsidR="006D3C30" w:rsidRDefault="00B05480" w:rsidP="00B05480">
      <w:pPr>
        <w:jc w:val="center"/>
        <w:rPr>
          <w:lang w:val="en-GB"/>
        </w:rPr>
      </w:pPr>
      <w:r>
        <w:rPr>
          <w:noProof/>
          <w:lang w:val="en-GB"/>
        </w:rPr>
        <w:drawing>
          <wp:inline distT="0" distB="0" distL="0" distR="0" wp14:anchorId="28CAE482" wp14:editId="6282CE92">
            <wp:extent cx="5732145" cy="1638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3400" b="12242"/>
                    <a:stretch/>
                  </pic:blipFill>
                  <pic:spPr bwMode="auto">
                    <a:xfrm>
                      <a:off x="0" y="0"/>
                      <a:ext cx="5752651" cy="1644161"/>
                    </a:xfrm>
                    <a:prstGeom prst="rect">
                      <a:avLst/>
                    </a:prstGeom>
                    <a:noFill/>
                    <a:ln>
                      <a:noFill/>
                    </a:ln>
                    <a:extLst>
                      <a:ext uri="{53640926-AAD7-44D8-BBD7-CCE9431645EC}">
                        <a14:shadowObscured xmlns:a14="http://schemas.microsoft.com/office/drawing/2010/main"/>
                      </a:ext>
                    </a:extLst>
                  </pic:spPr>
                </pic:pic>
              </a:graphicData>
            </a:graphic>
          </wp:inline>
        </w:drawing>
      </w:r>
    </w:p>
    <w:p w14:paraId="3E50F575" w14:textId="585483D1" w:rsidR="00B05480" w:rsidRDefault="00B05480" w:rsidP="00687045">
      <w:pPr>
        <w:pStyle w:val="GraphicAnchor"/>
        <w:rPr>
          <w:lang w:val="en-GB"/>
        </w:rPr>
      </w:pPr>
      <w:r>
        <w:rPr>
          <w:lang w:val="en-GB"/>
        </w:rPr>
        <w:t>Figure 3 – Visible light spectrum [1]</w:t>
      </w:r>
    </w:p>
    <w:p w14:paraId="3D51D2CD" w14:textId="72D3D93E" w:rsidR="00B05480" w:rsidRDefault="00B05480" w:rsidP="00B05480">
      <w:pPr>
        <w:rPr>
          <w:lang w:val="en-GB"/>
        </w:rPr>
      </w:pPr>
    </w:p>
    <w:p w14:paraId="4442123D" w14:textId="0713515B" w:rsidR="00387760" w:rsidRDefault="00387760" w:rsidP="008F3BDD">
      <w:pPr>
        <w:jc w:val="center"/>
        <w:rPr>
          <w:lang w:val="en-GB"/>
        </w:rPr>
      </w:pPr>
      <w:r>
        <w:rPr>
          <w:noProof/>
          <w:lang w:val="en-GB"/>
        </w:rPr>
        <w:drawing>
          <wp:inline distT="0" distB="0" distL="0" distR="0" wp14:anchorId="01C8DFB6" wp14:editId="7FE8FA7E">
            <wp:extent cx="2486025" cy="196081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6288" b="14557"/>
                    <a:stretch/>
                  </pic:blipFill>
                  <pic:spPr bwMode="auto">
                    <a:xfrm>
                      <a:off x="0" y="0"/>
                      <a:ext cx="2506038" cy="1976601"/>
                    </a:xfrm>
                    <a:prstGeom prst="rect">
                      <a:avLst/>
                    </a:prstGeom>
                    <a:noFill/>
                    <a:ln>
                      <a:noFill/>
                    </a:ln>
                    <a:extLst>
                      <a:ext uri="{53640926-AAD7-44D8-BBD7-CCE9431645EC}">
                        <a14:shadowObscured xmlns:a14="http://schemas.microsoft.com/office/drawing/2010/main"/>
                      </a:ext>
                    </a:extLst>
                  </pic:spPr>
                </pic:pic>
              </a:graphicData>
            </a:graphic>
          </wp:inline>
        </w:drawing>
      </w:r>
      <w:r w:rsidR="008F3BDD">
        <w:rPr>
          <w:noProof/>
          <w:lang w:val="en-GB"/>
        </w:rPr>
        <w:drawing>
          <wp:inline distT="0" distB="0" distL="0" distR="0" wp14:anchorId="32FEBDCB" wp14:editId="0651CBD1">
            <wp:extent cx="2686050" cy="19498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5583" b="29974"/>
                    <a:stretch/>
                  </pic:blipFill>
                  <pic:spPr bwMode="auto">
                    <a:xfrm>
                      <a:off x="0" y="0"/>
                      <a:ext cx="2711356" cy="1968182"/>
                    </a:xfrm>
                    <a:prstGeom prst="rect">
                      <a:avLst/>
                    </a:prstGeom>
                    <a:noFill/>
                    <a:ln>
                      <a:noFill/>
                    </a:ln>
                    <a:extLst>
                      <a:ext uri="{53640926-AAD7-44D8-BBD7-CCE9431645EC}">
                        <a14:shadowObscured xmlns:a14="http://schemas.microsoft.com/office/drawing/2010/main"/>
                      </a:ext>
                    </a:extLst>
                  </pic:spPr>
                </pic:pic>
              </a:graphicData>
            </a:graphic>
          </wp:inline>
        </w:drawing>
      </w:r>
    </w:p>
    <w:p w14:paraId="0B24CDBA" w14:textId="69DCA89B" w:rsidR="008F3BDD" w:rsidRDefault="00052718" w:rsidP="00052718">
      <w:pPr>
        <w:pStyle w:val="GraphicAnchor"/>
        <w:rPr>
          <w:lang w:val="en-GB"/>
        </w:rPr>
      </w:pPr>
      <w:r>
        <w:rPr>
          <w:lang w:val="en-GB"/>
        </w:rPr>
        <w:t xml:space="preserve">             </w:t>
      </w:r>
      <w:r w:rsidR="00FC6D79">
        <w:rPr>
          <w:lang w:val="en-GB"/>
        </w:rPr>
        <w:tab/>
        <w:t xml:space="preserve">             </w:t>
      </w:r>
      <w:r w:rsidR="008F3BDD">
        <w:rPr>
          <w:lang w:val="en-GB"/>
        </w:rPr>
        <w:t xml:space="preserve">Figure 4 – Flame test in </w:t>
      </w:r>
      <w:r w:rsidR="00B53B80">
        <w:rPr>
          <w:lang w:val="en-GB"/>
        </w:rPr>
        <w:t>progress</w:t>
      </w:r>
      <w:r w:rsidR="008F3BDD">
        <w:rPr>
          <w:lang w:val="en-GB"/>
        </w:rPr>
        <w:t xml:space="preserve"> </w:t>
      </w:r>
      <w:r>
        <w:rPr>
          <w:lang w:val="en-GB"/>
        </w:rPr>
        <w:tab/>
      </w:r>
      <w:r w:rsidR="00FC6D79">
        <w:rPr>
          <w:lang w:val="en-GB"/>
        </w:rPr>
        <w:t xml:space="preserve">    </w:t>
      </w:r>
      <w:r w:rsidR="008F3BDD">
        <w:rPr>
          <w:lang w:val="en-GB"/>
        </w:rPr>
        <w:t xml:space="preserve">Figure 5 – Flame test seen through </w:t>
      </w:r>
      <w:r>
        <w:rPr>
          <w:lang w:val="en-GB"/>
        </w:rPr>
        <w:t>boron glass</w:t>
      </w:r>
    </w:p>
    <w:p w14:paraId="67DF7773" w14:textId="77777777" w:rsidR="00B53B80" w:rsidRPr="00EA61A2" w:rsidRDefault="00B53B80" w:rsidP="00052718">
      <w:pPr>
        <w:pStyle w:val="GraphicAnchor"/>
        <w:rPr>
          <w:lang w:val="en-GB"/>
        </w:rPr>
      </w:pPr>
    </w:p>
    <w:p w14:paraId="48F2E792" w14:textId="7487799F" w:rsidR="00FA48A2" w:rsidRDefault="00FA48A2" w:rsidP="00FA48A2">
      <w:pPr>
        <w:pStyle w:val="Heading2"/>
        <w:rPr>
          <w:lang w:val="en-GB"/>
        </w:rPr>
      </w:pPr>
      <w:bookmarkStart w:id="14" w:name="_Toc159505848"/>
      <w:r w:rsidRPr="24A8B1F2">
        <w:rPr>
          <w:lang w:val="en-GB"/>
        </w:rPr>
        <w:t>Explanation</w:t>
      </w:r>
      <w:bookmarkEnd w:id="14"/>
    </w:p>
    <w:p w14:paraId="0C51D149" w14:textId="39D68F33" w:rsidR="00AE68E0" w:rsidRDefault="00AE68E0" w:rsidP="00AE68E0">
      <w:pPr>
        <w:rPr>
          <w:lang w:val="en-GB"/>
        </w:rPr>
      </w:pPr>
    </w:p>
    <w:p w14:paraId="77405B69" w14:textId="71D98958" w:rsidR="00AE68E0" w:rsidRPr="00AE68E0" w:rsidRDefault="00AE68E0" w:rsidP="00B049DE">
      <w:pPr>
        <w:pStyle w:val="Text"/>
        <w:rPr>
          <w:lang w:val="en-GB"/>
        </w:rPr>
      </w:pPr>
      <w:r>
        <w:rPr>
          <w:lang w:val="en-GB"/>
        </w:rPr>
        <w:t xml:space="preserve">The table above contains the results. </w:t>
      </w:r>
      <w:r w:rsidR="00680682">
        <w:rPr>
          <w:lang w:val="en-GB"/>
        </w:rPr>
        <w:t>C</w:t>
      </w:r>
      <w:r>
        <w:rPr>
          <w:lang w:val="en-GB"/>
        </w:rPr>
        <w:t>ertain metals produced different colour</w:t>
      </w:r>
      <w:r w:rsidR="00680682">
        <w:rPr>
          <w:lang w:val="en-GB"/>
        </w:rPr>
        <w:t>s</w:t>
      </w:r>
      <w:r>
        <w:rPr>
          <w:lang w:val="en-GB"/>
        </w:rPr>
        <w:t xml:space="preserve"> when heated, suggesting which sample contained which metal. The wavelengths are </w:t>
      </w:r>
      <w:r w:rsidR="00A37CE1">
        <w:rPr>
          <w:lang w:val="en-GB"/>
        </w:rPr>
        <w:t xml:space="preserve">approximated based upon the wavelengths of visible light. </w:t>
      </w:r>
      <w:r w:rsidR="0024093F">
        <w:rPr>
          <w:lang w:val="en-GB"/>
        </w:rPr>
        <w:t xml:space="preserve"> </w:t>
      </w:r>
      <w:r w:rsidR="00AE0201">
        <w:rPr>
          <w:lang w:val="en-GB"/>
        </w:rPr>
        <w:t>Multiple</w:t>
      </w:r>
      <w:r w:rsidR="0024093F">
        <w:rPr>
          <w:lang w:val="en-GB"/>
        </w:rPr>
        <w:t xml:space="preserve"> tests of some samples</w:t>
      </w:r>
      <w:r w:rsidR="00341F62">
        <w:rPr>
          <w:lang w:val="en-GB"/>
        </w:rPr>
        <w:t xml:space="preserve"> were performed</w:t>
      </w:r>
      <w:r w:rsidR="0024093F">
        <w:rPr>
          <w:lang w:val="en-GB"/>
        </w:rPr>
        <w:t xml:space="preserve">, as the colour was very hard to distinguish. </w:t>
      </w:r>
      <w:r w:rsidR="00AE0201">
        <w:rPr>
          <w:lang w:val="en-GB"/>
        </w:rPr>
        <w:t>There were</w:t>
      </w:r>
      <w:r w:rsidR="0024093F">
        <w:rPr>
          <w:lang w:val="en-GB"/>
        </w:rPr>
        <w:t xml:space="preserve"> issues with contamination of the sample holder, which may have biased the results.</w:t>
      </w:r>
    </w:p>
    <w:p w14:paraId="7D5D55FF" w14:textId="3D9D5F32" w:rsidR="00BA1F8D" w:rsidRDefault="00BA1F8D" w:rsidP="00C97D15">
      <w:pPr>
        <w:pStyle w:val="Heading1"/>
        <w:rPr>
          <w:lang w:val="en-GB"/>
        </w:rPr>
      </w:pPr>
      <w:bookmarkStart w:id="15" w:name="_Toc159505849"/>
      <w:r w:rsidRPr="24A8B1F2">
        <w:rPr>
          <w:lang w:val="en-GB"/>
        </w:rPr>
        <w:lastRenderedPageBreak/>
        <w:t>Discussion</w:t>
      </w:r>
      <w:bookmarkEnd w:id="15"/>
    </w:p>
    <w:p w14:paraId="694A2EFA" w14:textId="03F8B449" w:rsidR="00BA1F8D" w:rsidRDefault="005C28B4" w:rsidP="24A8B1F2">
      <w:pPr>
        <w:pStyle w:val="Heading2"/>
        <w:rPr>
          <w:lang w:val="en-GB"/>
        </w:rPr>
      </w:pPr>
      <w:bookmarkStart w:id="16" w:name="_Toc159505850"/>
      <w:r>
        <w:rPr>
          <w:lang w:val="en-GB"/>
        </w:rPr>
        <w:t>Analysis</w:t>
      </w:r>
      <w:bookmarkEnd w:id="16"/>
    </w:p>
    <w:p w14:paraId="7728F8EF" w14:textId="77777777" w:rsidR="0016028A" w:rsidRPr="0016028A" w:rsidRDefault="0016028A" w:rsidP="0016028A">
      <w:pPr>
        <w:rPr>
          <w:lang w:val="en-GB"/>
        </w:rPr>
      </w:pPr>
    </w:p>
    <w:p w14:paraId="5184326E" w14:textId="4402596C" w:rsidR="002B1E72" w:rsidRDefault="00B05480" w:rsidP="00B049DE">
      <w:pPr>
        <w:pStyle w:val="Text"/>
        <w:rPr>
          <w:lang w:val="en-GB"/>
        </w:rPr>
      </w:pPr>
      <w:r w:rsidRPr="251ADB36">
        <w:rPr>
          <w:lang w:val="en-GB"/>
        </w:rPr>
        <w:t xml:space="preserve">These results were </w:t>
      </w:r>
      <w:r w:rsidR="005C28B4" w:rsidRPr="251ADB36">
        <w:rPr>
          <w:lang w:val="en-GB"/>
        </w:rPr>
        <w:t xml:space="preserve">not as accurate as </w:t>
      </w:r>
      <w:r w:rsidR="00B049DE" w:rsidRPr="251ADB36">
        <w:rPr>
          <w:lang w:val="en-GB"/>
        </w:rPr>
        <w:t>expected</w:t>
      </w:r>
      <w:r w:rsidR="005C28B4" w:rsidRPr="251ADB36">
        <w:rPr>
          <w:lang w:val="en-GB"/>
        </w:rPr>
        <w:t>, it</w:t>
      </w:r>
      <w:r w:rsidR="00B049DE" w:rsidRPr="251ADB36">
        <w:rPr>
          <w:lang w:val="en-GB"/>
        </w:rPr>
        <w:t xml:space="preserve"> was</w:t>
      </w:r>
      <w:r w:rsidR="005C28B4" w:rsidRPr="251ADB36">
        <w:rPr>
          <w:lang w:val="en-GB"/>
        </w:rPr>
        <w:t xml:space="preserve"> harder than expected to distinguish between colours in the flames. </w:t>
      </w:r>
      <w:r w:rsidR="00A42E7C" w:rsidRPr="251ADB36">
        <w:rPr>
          <w:lang w:val="en-GB"/>
        </w:rPr>
        <w:t xml:space="preserve">However, that aside this is an effective qualitative method for determining which metals are present in a sample. This could be an effective field test, as very little equipment is required to carry it out and although not </w:t>
      </w:r>
      <w:r w:rsidR="002B1E72" w:rsidRPr="251ADB36">
        <w:rPr>
          <w:lang w:val="en-GB"/>
        </w:rPr>
        <w:t>particularly accurate, it can give a good idea.</w:t>
      </w:r>
    </w:p>
    <w:p w14:paraId="08160B0A" w14:textId="4F96DCBB" w:rsidR="251ADB36" w:rsidRDefault="251ADB36" w:rsidP="251ADB36">
      <w:pPr>
        <w:pStyle w:val="Text"/>
        <w:rPr>
          <w:lang w:val="en-GB"/>
        </w:rPr>
      </w:pPr>
    </w:p>
    <w:p w14:paraId="1AD97525" w14:textId="4041FF5F" w:rsidR="7B943384" w:rsidRDefault="7B943384" w:rsidP="251ADB36">
      <w:pPr>
        <w:pStyle w:val="Text"/>
        <w:rPr>
          <w:lang w:val="en-GB"/>
        </w:rPr>
      </w:pPr>
      <w:r w:rsidRPr="251ADB36">
        <w:rPr>
          <w:lang w:val="en-GB"/>
        </w:rPr>
        <w:t>They did however prove that when metal ions are heated, the electrons become excited and give off ions of visible light</w:t>
      </w:r>
    </w:p>
    <w:p w14:paraId="3A6419A8" w14:textId="77777777" w:rsidR="002B1E72" w:rsidRPr="00B05480" w:rsidRDefault="002B1E72" w:rsidP="00B05480">
      <w:pPr>
        <w:pStyle w:val="Text"/>
        <w:rPr>
          <w:lang w:val="en-GB"/>
        </w:rPr>
      </w:pPr>
    </w:p>
    <w:p w14:paraId="551673E6" w14:textId="1FEE11AB" w:rsidR="007C0C4F" w:rsidRDefault="00A04CA3" w:rsidP="00231E04">
      <w:pPr>
        <w:pStyle w:val="Heading2"/>
        <w:rPr>
          <w:lang w:val="en-GB"/>
        </w:rPr>
      </w:pPr>
      <w:bookmarkStart w:id="17" w:name="_Toc159505851"/>
      <w:r w:rsidRPr="24A8B1F2">
        <w:rPr>
          <w:lang w:val="en-GB"/>
        </w:rPr>
        <w:t>Electromagnetic radiation</w:t>
      </w:r>
      <w:bookmarkEnd w:id="17"/>
    </w:p>
    <w:p w14:paraId="0B2882EC" w14:textId="2C335B3F" w:rsidR="00524D1D" w:rsidRDefault="00524D1D" w:rsidP="00524D1D">
      <w:pPr>
        <w:rPr>
          <w:lang w:val="en-GB"/>
        </w:rPr>
      </w:pPr>
    </w:p>
    <w:p w14:paraId="49404C9D" w14:textId="38B0158A" w:rsidR="00524D1D" w:rsidRDefault="00EA65CF" w:rsidP="00EA65CF">
      <w:pPr>
        <w:pStyle w:val="Heading3"/>
        <w:rPr>
          <w:lang w:val="en-GB"/>
        </w:rPr>
      </w:pPr>
      <w:bookmarkStart w:id="18" w:name="_Toc159505852"/>
      <w:r>
        <w:rPr>
          <w:lang w:val="en-GB"/>
        </w:rPr>
        <w:t>Barium</w:t>
      </w:r>
      <w:bookmarkEnd w:id="18"/>
    </w:p>
    <w:p w14:paraId="563724C6" w14:textId="4E5C33FE" w:rsidR="00EA65CF" w:rsidRDefault="159AA531" w:rsidP="00524D1D">
      <w:pPr>
        <w:pStyle w:val="Text"/>
        <w:rPr>
          <w:lang w:val="en-GB"/>
        </w:rPr>
      </w:pPr>
      <w:r w:rsidRPr="251ADB36">
        <w:rPr>
          <w:lang w:val="en-GB"/>
        </w:rPr>
        <w:t>When heated, the electrons within the Barium become excited and release this ene</w:t>
      </w:r>
      <w:r w:rsidR="16096DDB" w:rsidRPr="251ADB36">
        <w:rPr>
          <w:lang w:val="en-GB"/>
        </w:rPr>
        <w:t xml:space="preserve">rgy in photons. </w:t>
      </w:r>
      <w:r w:rsidR="4989F341" w:rsidRPr="251ADB36">
        <w:rPr>
          <w:lang w:val="en-GB"/>
        </w:rPr>
        <w:t xml:space="preserve">This produces a green flame, which </w:t>
      </w:r>
      <w:r w:rsidR="0AE7F70E" w:rsidRPr="251ADB36">
        <w:rPr>
          <w:lang w:val="en-GB"/>
        </w:rPr>
        <w:t>has a wavelength of around 500 – 600 nm.</w:t>
      </w:r>
      <w:r w:rsidR="00F817C1">
        <w:rPr>
          <w:lang w:val="en-GB"/>
        </w:rPr>
        <w:t xml:space="preserve"> Barium </w:t>
      </w:r>
      <w:r w:rsidR="002E4734">
        <w:rPr>
          <w:lang w:val="en-GB"/>
        </w:rPr>
        <w:t>is described as</w:t>
      </w:r>
      <w:r w:rsidR="00F817C1">
        <w:rPr>
          <w:lang w:val="en-GB"/>
        </w:rPr>
        <w:t xml:space="preserve"> </w:t>
      </w:r>
      <w:r w:rsidR="00827692">
        <w:rPr>
          <w:lang w:val="en-GB"/>
        </w:rPr>
        <w:t>6</w:t>
      </w:r>
      <w:r w:rsidR="005F3C36">
        <w:rPr>
          <w:lang w:val="en-GB"/>
        </w:rPr>
        <w:t>S^2</w:t>
      </w:r>
      <w:r w:rsidR="00F125AE">
        <w:rPr>
          <w:lang w:val="en-GB"/>
        </w:rPr>
        <w:t xml:space="preserve">, meaning </w:t>
      </w:r>
      <w:r w:rsidR="005F3C36">
        <w:rPr>
          <w:lang w:val="en-GB"/>
        </w:rPr>
        <w:t>it is a 6</w:t>
      </w:r>
      <w:r w:rsidR="005F3C36" w:rsidRPr="005F3C36">
        <w:rPr>
          <w:vertAlign w:val="superscript"/>
          <w:lang w:val="en-GB"/>
        </w:rPr>
        <w:t>th</w:t>
      </w:r>
      <w:r w:rsidR="005F3C36">
        <w:rPr>
          <w:lang w:val="en-GB"/>
        </w:rPr>
        <w:t xml:space="preserve"> period element, with 2 valence electrons</w:t>
      </w:r>
      <w:r w:rsidR="00E86002">
        <w:rPr>
          <w:lang w:val="en-GB"/>
        </w:rPr>
        <w:t xml:space="preserve">. These are the electrons which will move </w:t>
      </w:r>
      <w:r w:rsidR="002E4734">
        <w:rPr>
          <w:lang w:val="en-GB"/>
        </w:rPr>
        <w:t>outwards into empty shells when excited,</w:t>
      </w:r>
      <w:r w:rsidR="00F125AE">
        <w:rPr>
          <w:lang w:val="en-GB"/>
        </w:rPr>
        <w:t xml:space="preserve"> </w:t>
      </w:r>
      <w:r w:rsidR="00015865">
        <w:rPr>
          <w:lang w:val="en-GB"/>
        </w:rPr>
        <w:t xml:space="preserve">and then produce photons as they return to their ground state. </w:t>
      </w:r>
      <w:r w:rsidR="00C818A0">
        <w:rPr>
          <w:lang w:val="en-GB"/>
        </w:rPr>
        <w:t>Considering the</w:t>
      </w:r>
      <w:r w:rsidR="003A1A2B">
        <w:rPr>
          <w:lang w:val="en-GB"/>
        </w:rPr>
        <w:t xml:space="preserve"> equations above, we can</w:t>
      </w:r>
      <w:r w:rsidR="00A8050C">
        <w:rPr>
          <w:lang w:val="en-GB"/>
        </w:rPr>
        <w:t xml:space="preserve"> see that the light produced is equivalent to releasing </w:t>
      </w:r>
      <w:r w:rsidR="00A20109">
        <w:rPr>
          <w:lang w:val="en-GB"/>
        </w:rPr>
        <w:t xml:space="preserve">between </w:t>
      </w:r>
      <w:r w:rsidR="00611254">
        <w:rPr>
          <w:lang w:val="en-GB"/>
        </w:rPr>
        <w:t>3.9729e-19</w:t>
      </w:r>
      <w:r w:rsidR="00FE7A43">
        <w:rPr>
          <w:lang w:val="en-GB"/>
        </w:rPr>
        <w:t xml:space="preserve"> &amp; 3.3108e-19</w:t>
      </w:r>
      <w:r w:rsidR="00611254">
        <w:rPr>
          <w:lang w:val="en-GB"/>
        </w:rPr>
        <w:t xml:space="preserve"> joules of energy.</w:t>
      </w:r>
      <w:r w:rsidR="00723472">
        <w:rPr>
          <w:lang w:val="en-GB"/>
        </w:rPr>
        <w:t xml:space="preserve"> This relates to the maximum amount of energy that the atom can hold within an excited state.</w:t>
      </w:r>
    </w:p>
    <w:p w14:paraId="0B8CAC5C" w14:textId="063D36B6" w:rsidR="251ADB36" w:rsidRDefault="251ADB36" w:rsidP="251ADB36">
      <w:pPr>
        <w:pStyle w:val="Text"/>
        <w:rPr>
          <w:lang w:val="en-GB"/>
        </w:rPr>
      </w:pPr>
    </w:p>
    <w:p w14:paraId="0FC36381" w14:textId="0439B7F2" w:rsidR="00EA65CF" w:rsidRDefault="00EA65CF" w:rsidP="00EA65CF">
      <w:pPr>
        <w:pStyle w:val="Heading3"/>
        <w:rPr>
          <w:lang w:val="en-GB"/>
        </w:rPr>
      </w:pPr>
      <w:bookmarkStart w:id="19" w:name="_Toc159505853"/>
      <w:r>
        <w:rPr>
          <w:lang w:val="en-GB"/>
        </w:rPr>
        <w:t>Strontium</w:t>
      </w:r>
      <w:bookmarkEnd w:id="19"/>
    </w:p>
    <w:p w14:paraId="4E442BF9" w14:textId="6392B72E" w:rsidR="00524D1D" w:rsidRDefault="00B46714" w:rsidP="00B46714">
      <w:pPr>
        <w:pStyle w:val="Text"/>
        <w:rPr>
          <w:lang w:val="en-GB"/>
        </w:rPr>
      </w:pPr>
      <w:r>
        <w:rPr>
          <w:lang w:val="en-GB"/>
        </w:rPr>
        <w:t>Strontium produces a strong red when heated, which can be estimated between 625 – 750 nm</w:t>
      </w:r>
      <w:r w:rsidR="007C4073">
        <w:rPr>
          <w:lang w:val="en-GB"/>
        </w:rPr>
        <w:t xml:space="preserve">, which </w:t>
      </w:r>
      <w:r w:rsidR="00D919E8">
        <w:rPr>
          <w:lang w:val="en-GB"/>
        </w:rPr>
        <w:t xml:space="preserve">equates to an energy release of between </w:t>
      </w:r>
      <w:r w:rsidR="00EB6E9B" w:rsidRPr="00EB6E9B">
        <w:rPr>
          <w:lang w:val="en-GB"/>
        </w:rPr>
        <w:t>3.1783E-19</w:t>
      </w:r>
      <w:r w:rsidR="00EB6E9B">
        <w:rPr>
          <w:lang w:val="en-GB"/>
        </w:rPr>
        <w:t xml:space="preserve"> &amp; </w:t>
      </w:r>
      <w:r w:rsidR="00EB6E9B" w:rsidRPr="00EB6E9B">
        <w:rPr>
          <w:lang w:val="en-GB"/>
        </w:rPr>
        <w:t>2.6486E-19</w:t>
      </w:r>
      <w:r w:rsidR="00EB6E9B">
        <w:rPr>
          <w:lang w:val="en-GB"/>
        </w:rPr>
        <w:t>, per photon released.</w:t>
      </w:r>
      <w:r w:rsidR="00B030E1">
        <w:rPr>
          <w:lang w:val="en-GB"/>
        </w:rPr>
        <w:t xml:space="preserve"> This photon produces a strong red light which is distinctive when compared with </w:t>
      </w:r>
      <w:r w:rsidR="008B40DC">
        <w:rPr>
          <w:lang w:val="en-GB"/>
        </w:rPr>
        <w:t>the colours produced by other metals in this test.</w:t>
      </w:r>
    </w:p>
    <w:p w14:paraId="3AF48788" w14:textId="77777777" w:rsidR="00B46714" w:rsidRPr="00524D1D" w:rsidRDefault="00B46714" w:rsidP="00524D1D">
      <w:pPr>
        <w:rPr>
          <w:lang w:val="en-GB"/>
        </w:rPr>
      </w:pPr>
    </w:p>
    <w:p w14:paraId="40225F59" w14:textId="13F241AA" w:rsidR="00A04CA3" w:rsidRDefault="00231E04" w:rsidP="00231E04">
      <w:pPr>
        <w:pStyle w:val="Heading2"/>
        <w:rPr>
          <w:lang w:val="en-GB"/>
        </w:rPr>
      </w:pPr>
      <w:bookmarkStart w:id="20" w:name="_Toc159505854"/>
      <w:r w:rsidRPr="24A8B1F2">
        <w:rPr>
          <w:lang w:val="en-GB"/>
        </w:rPr>
        <w:t>Relevance</w:t>
      </w:r>
      <w:r w:rsidR="00763BBC">
        <w:rPr>
          <w:lang w:val="en-GB"/>
        </w:rPr>
        <w:t xml:space="preserve"> &amp; use cases</w:t>
      </w:r>
      <w:bookmarkEnd w:id="20"/>
    </w:p>
    <w:p w14:paraId="51803D8D" w14:textId="3FC63A77" w:rsidR="00EA65CF" w:rsidRDefault="00EA65CF" w:rsidP="00EA65CF">
      <w:pPr>
        <w:rPr>
          <w:lang w:val="en-GB"/>
        </w:rPr>
      </w:pPr>
    </w:p>
    <w:p w14:paraId="618A20BD" w14:textId="7229E4E9" w:rsidR="00763BBC" w:rsidRDefault="00EA65CF" w:rsidP="00C223AC">
      <w:pPr>
        <w:pStyle w:val="Text"/>
        <w:rPr>
          <w:lang w:val="en-GB"/>
        </w:rPr>
      </w:pPr>
      <w:r>
        <w:rPr>
          <w:lang w:val="en-GB"/>
        </w:rPr>
        <w:t xml:space="preserve">This experiment is relevant to OME due to the use of these metals within pyrotechnic compositions, used in products such as flares, tracers and </w:t>
      </w:r>
      <w:r w:rsidR="006C6312">
        <w:rPr>
          <w:lang w:val="en-GB"/>
        </w:rPr>
        <w:t>smoke compositions.</w:t>
      </w:r>
      <w:r w:rsidR="00006F42">
        <w:rPr>
          <w:lang w:val="en-GB"/>
        </w:rPr>
        <w:t xml:space="preserve"> Some </w:t>
      </w:r>
      <w:r w:rsidR="004D3649">
        <w:rPr>
          <w:lang w:val="en-GB"/>
        </w:rPr>
        <w:t>real-world</w:t>
      </w:r>
      <w:r w:rsidR="00006F42">
        <w:rPr>
          <w:lang w:val="en-GB"/>
        </w:rPr>
        <w:t xml:space="preserve"> testing within the OME world involves burning materials to validate them for use</w:t>
      </w:r>
      <w:r w:rsidR="00214924">
        <w:rPr>
          <w:lang w:val="en-GB"/>
        </w:rPr>
        <w:t xml:space="preserve"> &amp; confirm their composition without expensive laboratory equipment. It also relates to </w:t>
      </w:r>
      <w:r w:rsidR="000263C9">
        <w:rPr>
          <w:lang w:val="en-GB"/>
        </w:rPr>
        <w:t>processes within</w:t>
      </w:r>
      <w:r w:rsidR="00214924">
        <w:rPr>
          <w:lang w:val="en-GB"/>
        </w:rPr>
        <w:t xml:space="preserve"> energetic material </w:t>
      </w:r>
      <w:r w:rsidR="00331F4E">
        <w:rPr>
          <w:lang w:val="en-GB"/>
        </w:rPr>
        <w:t>hazard testing (EMTAP)</w:t>
      </w:r>
      <w:r w:rsidR="00E463E1">
        <w:rPr>
          <w:lang w:val="en-GB"/>
        </w:rPr>
        <w:t>, as some tests- such as the train test- involve burning the energetics</w:t>
      </w:r>
      <w:r w:rsidR="000263C9">
        <w:rPr>
          <w:lang w:val="en-GB"/>
        </w:rPr>
        <w:t>, watching how they react &amp; any by-products produced, and then analysing this.</w:t>
      </w:r>
    </w:p>
    <w:p w14:paraId="0F7472EA" w14:textId="7ABC5232" w:rsidR="00763BBC" w:rsidRDefault="00763BBC" w:rsidP="00C223AC">
      <w:pPr>
        <w:pStyle w:val="Text"/>
        <w:rPr>
          <w:lang w:val="en-GB"/>
        </w:rPr>
      </w:pPr>
      <w:r>
        <w:rPr>
          <w:lang w:val="en-GB"/>
        </w:rPr>
        <w:lastRenderedPageBreak/>
        <w:t xml:space="preserve">Tracers use pyrotechnic compositions containing </w:t>
      </w:r>
      <w:r w:rsidR="00FA1775">
        <w:rPr>
          <w:lang w:val="en-GB"/>
        </w:rPr>
        <w:t xml:space="preserve">elements such as strontium and barium (depending on the necessary colour), and these are tested </w:t>
      </w:r>
      <w:r w:rsidR="00FC2458">
        <w:rPr>
          <w:lang w:val="en-GB"/>
        </w:rPr>
        <w:t xml:space="preserve">through a more complex version of this simple experiment. During pyrotechnic testing, a small sample is ignited. This is watched by a person, but also monitored by a spectrometer, providing </w:t>
      </w:r>
      <w:proofErr w:type="spellStart"/>
      <w:r w:rsidR="00FC2458">
        <w:rPr>
          <w:lang w:val="en-GB"/>
        </w:rPr>
        <w:t>quantative</w:t>
      </w:r>
      <w:proofErr w:type="spellEnd"/>
      <w:r w:rsidR="00FC2458">
        <w:rPr>
          <w:lang w:val="en-GB"/>
        </w:rPr>
        <w:t xml:space="preserve"> data, confirming that the specification desired is reached.</w:t>
      </w:r>
      <w:r w:rsidR="00DB2678">
        <w:rPr>
          <w:lang w:val="en-GB"/>
        </w:rPr>
        <w:t xml:space="preserve"> </w:t>
      </w:r>
      <w:r w:rsidR="006D023C">
        <w:rPr>
          <w:lang w:val="en-GB"/>
        </w:rPr>
        <w:t>An example of a tracer composition contains barium peroxide (86%), magnesium powder (</w:t>
      </w:r>
      <w:r w:rsidR="002F1226">
        <w:rPr>
          <w:lang w:val="en-GB"/>
        </w:rPr>
        <w:t>12%) &amp; acaroid resin (2%) [3].</w:t>
      </w:r>
      <w:r w:rsidR="00BF2503">
        <w:rPr>
          <w:lang w:val="en-GB"/>
        </w:rPr>
        <w:t xml:space="preserve"> Within this composition, two metals are used, magnesium which produces a bright white light, and barium which produces a green colour. The magnesium will also burn hot, aiding with the combustion of the barium.</w:t>
      </w:r>
    </w:p>
    <w:p w14:paraId="3A95FAEB" w14:textId="26C7D13B" w:rsidR="00FC2458" w:rsidRDefault="00FC2458" w:rsidP="00C223AC">
      <w:pPr>
        <w:pStyle w:val="Text"/>
        <w:rPr>
          <w:lang w:val="en-GB"/>
        </w:rPr>
      </w:pPr>
    </w:p>
    <w:p w14:paraId="5AB27F53" w14:textId="5E0EC0E2" w:rsidR="00FC2458" w:rsidRDefault="00FC2458" w:rsidP="00C223AC">
      <w:pPr>
        <w:pStyle w:val="Text"/>
        <w:rPr>
          <w:lang w:val="en-GB"/>
        </w:rPr>
      </w:pPr>
      <w:r>
        <w:rPr>
          <w:lang w:val="en-GB"/>
        </w:rPr>
        <w:t xml:space="preserve">Aircraft flares use </w:t>
      </w:r>
      <w:r w:rsidR="002F0DC8">
        <w:rPr>
          <w:lang w:val="en-GB"/>
        </w:rPr>
        <w:t>metals</w:t>
      </w:r>
      <w:r>
        <w:rPr>
          <w:lang w:val="en-GB"/>
        </w:rPr>
        <w:t xml:space="preserve"> such as magnesium and aluminium </w:t>
      </w:r>
      <w:r w:rsidR="002F0DC8">
        <w:rPr>
          <w:lang w:val="en-GB"/>
        </w:rPr>
        <w:t xml:space="preserve">[4] to produce </w:t>
      </w:r>
      <w:r w:rsidR="00385E6E">
        <w:rPr>
          <w:lang w:val="en-GB"/>
        </w:rPr>
        <w:t xml:space="preserve">a bright source of infrared light, to distract / disorient </w:t>
      </w:r>
      <w:r w:rsidR="00EE4829">
        <w:rPr>
          <w:lang w:val="en-GB"/>
        </w:rPr>
        <w:t xml:space="preserve">heat seeking infrared missiles. These compositions are designed to give off the maximal amount of radiative energy possible to </w:t>
      </w:r>
      <w:r w:rsidR="00FC6D79">
        <w:rPr>
          <w:lang w:val="en-GB"/>
        </w:rPr>
        <w:t>increase their effectiveness.</w:t>
      </w:r>
    </w:p>
    <w:p w14:paraId="0C973CD9" w14:textId="77777777" w:rsidR="00EA65CF" w:rsidRPr="00EA65CF" w:rsidRDefault="00EA65CF" w:rsidP="00EA65CF">
      <w:pPr>
        <w:rPr>
          <w:lang w:val="en-GB"/>
        </w:rPr>
      </w:pPr>
    </w:p>
    <w:p w14:paraId="3C981E67" w14:textId="4F41C37B" w:rsidR="00231E04" w:rsidRDefault="00231E04" w:rsidP="00231E04">
      <w:pPr>
        <w:pStyle w:val="Heading2"/>
        <w:rPr>
          <w:lang w:val="en-GB"/>
        </w:rPr>
      </w:pPr>
      <w:bookmarkStart w:id="21" w:name="_Toc159505855"/>
      <w:r w:rsidRPr="24A8B1F2">
        <w:rPr>
          <w:lang w:val="en-GB"/>
        </w:rPr>
        <w:t>Limitations of the experiment</w:t>
      </w:r>
      <w:bookmarkEnd w:id="21"/>
    </w:p>
    <w:p w14:paraId="28F52419" w14:textId="5F769877" w:rsidR="006C6312" w:rsidRDefault="006C6312" w:rsidP="006C6312">
      <w:pPr>
        <w:rPr>
          <w:lang w:val="en-GB"/>
        </w:rPr>
      </w:pPr>
    </w:p>
    <w:p w14:paraId="63C3EEB6" w14:textId="4D43C5DE" w:rsidR="006C6312" w:rsidRDefault="00BC04F4" w:rsidP="00C223AC">
      <w:pPr>
        <w:pStyle w:val="Text"/>
        <w:rPr>
          <w:lang w:val="en-GB"/>
        </w:rPr>
      </w:pPr>
      <w:r>
        <w:rPr>
          <w:lang w:val="en-GB"/>
        </w:rPr>
        <w:t xml:space="preserve">This experiment does have some limitations, the largest being the human aspect. As it relies on vision to determine the results, </w:t>
      </w:r>
      <w:r w:rsidR="008E1904">
        <w:rPr>
          <w:lang w:val="en-GB"/>
        </w:rPr>
        <w:t>there is a large area for interpretation, which means one person could view the results differently from another. People with colour blindness may not be able to determine the results at all, as they will not be able</w:t>
      </w:r>
      <w:r w:rsidR="007A7317">
        <w:rPr>
          <w:lang w:val="en-GB"/>
        </w:rPr>
        <w:t xml:space="preserve"> to perceive the colour given off in the flame.</w:t>
      </w:r>
    </w:p>
    <w:p w14:paraId="3C0AAFB6" w14:textId="0103BFB3" w:rsidR="005811D2" w:rsidRDefault="005811D2" w:rsidP="00C223AC">
      <w:pPr>
        <w:pStyle w:val="Text"/>
        <w:rPr>
          <w:lang w:val="en-GB"/>
        </w:rPr>
      </w:pPr>
    </w:p>
    <w:p w14:paraId="07DDDCB2" w14:textId="037089BB" w:rsidR="005811D2" w:rsidRDefault="005811D2" w:rsidP="00C223AC">
      <w:pPr>
        <w:pStyle w:val="Text"/>
        <w:rPr>
          <w:lang w:val="en-GB"/>
        </w:rPr>
      </w:pPr>
      <w:r>
        <w:rPr>
          <w:lang w:val="en-GB"/>
        </w:rPr>
        <w:t>Another limitation is around the wavelength result, as we have no way of accurately measuring this. They are solely based around the rough wavelengths of the colours seen, rather than an accurate reading which would give us more accurate results.</w:t>
      </w:r>
    </w:p>
    <w:p w14:paraId="0F607CC4" w14:textId="039F16AA" w:rsidR="005811D2" w:rsidRDefault="005811D2" w:rsidP="00C223AC">
      <w:pPr>
        <w:pStyle w:val="Text"/>
        <w:rPr>
          <w:lang w:val="en-GB"/>
        </w:rPr>
      </w:pPr>
    </w:p>
    <w:p w14:paraId="093538B9" w14:textId="4D8FB2D1" w:rsidR="005811D2" w:rsidRDefault="005811D2" w:rsidP="00C223AC">
      <w:pPr>
        <w:pStyle w:val="Text"/>
        <w:rPr>
          <w:lang w:val="en-GB"/>
        </w:rPr>
      </w:pPr>
      <w:r>
        <w:rPr>
          <w:lang w:val="en-GB"/>
        </w:rPr>
        <w:t xml:space="preserve">Finally, there were issues of </w:t>
      </w:r>
      <w:r w:rsidR="005037E1">
        <w:rPr>
          <w:lang w:val="en-GB"/>
        </w:rPr>
        <w:t xml:space="preserve">contamination in our test. Even after cleaning the </w:t>
      </w:r>
      <w:r w:rsidR="002C3AD4">
        <w:rPr>
          <w:lang w:val="en-GB"/>
        </w:rPr>
        <w:t>sample holder several times, we were still seeing evidence of colours from previous tests, which may have changed the results of samples after them. This could be a significant issue if more samples were tested.</w:t>
      </w:r>
    </w:p>
    <w:p w14:paraId="2494E1FA" w14:textId="77777777" w:rsidR="006C6312" w:rsidRPr="006C6312" w:rsidRDefault="006C6312" w:rsidP="006C6312">
      <w:pPr>
        <w:rPr>
          <w:lang w:val="en-GB"/>
        </w:rPr>
      </w:pPr>
    </w:p>
    <w:p w14:paraId="0D0990D3" w14:textId="1996B4B3" w:rsidR="00BA1F8D" w:rsidRDefault="00BA1F8D" w:rsidP="00C97D15">
      <w:pPr>
        <w:pStyle w:val="Heading1"/>
        <w:rPr>
          <w:lang w:val="en-GB"/>
        </w:rPr>
      </w:pPr>
      <w:bookmarkStart w:id="22" w:name="_Toc159505856"/>
      <w:r w:rsidRPr="24A8B1F2">
        <w:rPr>
          <w:lang w:val="en-GB"/>
        </w:rPr>
        <w:t>Conclusions</w:t>
      </w:r>
      <w:bookmarkEnd w:id="22"/>
    </w:p>
    <w:p w14:paraId="7DC21B15" w14:textId="79D3CEA1" w:rsidR="00BA1F8D" w:rsidRDefault="000C2B27" w:rsidP="000C2B27">
      <w:pPr>
        <w:pStyle w:val="Heading2"/>
        <w:rPr>
          <w:lang w:val="en-GB"/>
        </w:rPr>
      </w:pPr>
      <w:bookmarkStart w:id="23" w:name="_Toc159505857"/>
      <w:r w:rsidRPr="24A8B1F2">
        <w:rPr>
          <w:lang w:val="en-GB"/>
        </w:rPr>
        <w:t>Findings</w:t>
      </w:r>
      <w:bookmarkEnd w:id="23"/>
    </w:p>
    <w:p w14:paraId="4DAADE57" w14:textId="2F208028" w:rsidR="00B241C2" w:rsidRDefault="00B241C2" w:rsidP="00B241C2">
      <w:pPr>
        <w:rPr>
          <w:lang w:val="en-GB"/>
        </w:rPr>
      </w:pPr>
    </w:p>
    <w:p w14:paraId="0CE13C20" w14:textId="6DA7B798" w:rsidR="00B241C2" w:rsidRDefault="00B241C2" w:rsidP="00092F4C">
      <w:pPr>
        <w:pStyle w:val="Text"/>
        <w:rPr>
          <w:lang w:val="en-GB"/>
        </w:rPr>
      </w:pPr>
      <w:r>
        <w:rPr>
          <w:lang w:val="en-GB"/>
        </w:rPr>
        <w:t xml:space="preserve">The experiment used was able to determine the </w:t>
      </w:r>
      <w:r w:rsidR="001F1CC1">
        <w:rPr>
          <w:lang w:val="en-GB"/>
        </w:rPr>
        <w:t xml:space="preserve">presence of metals within the samples, and generally give the user a clear idea of which metal was present. There are issues </w:t>
      </w:r>
      <w:r w:rsidR="007F4405">
        <w:rPr>
          <w:lang w:val="en-GB"/>
        </w:rPr>
        <w:t>with the test, such as contamination, the human element and vision.</w:t>
      </w:r>
    </w:p>
    <w:p w14:paraId="4883236E" w14:textId="6B264BD7" w:rsidR="00E21DEE" w:rsidRDefault="00E21DEE" w:rsidP="00092F4C">
      <w:pPr>
        <w:pStyle w:val="Text"/>
        <w:rPr>
          <w:lang w:val="en-GB"/>
        </w:rPr>
      </w:pPr>
    </w:p>
    <w:p w14:paraId="37387848" w14:textId="0CC4C6BC" w:rsidR="00E21DEE" w:rsidRDefault="00E21DEE" w:rsidP="00092F4C">
      <w:pPr>
        <w:pStyle w:val="Text"/>
        <w:rPr>
          <w:lang w:val="en-GB"/>
        </w:rPr>
      </w:pPr>
      <w:r>
        <w:rPr>
          <w:lang w:val="en-GB"/>
        </w:rPr>
        <w:t xml:space="preserve">The results seemed conclusive when compared with other </w:t>
      </w:r>
      <w:r w:rsidR="00971E94">
        <w:rPr>
          <w:lang w:val="en-GB"/>
        </w:rPr>
        <w:t xml:space="preserve">groups work, which reinforces the accuracy. The metals made a significant change to the </w:t>
      </w:r>
      <w:r w:rsidR="007E6B4B">
        <w:rPr>
          <w:lang w:val="en-GB"/>
        </w:rPr>
        <w:t xml:space="preserve">colour of the flame, which reinforces the theory that photons are given off when the electrons are excited, and they </w:t>
      </w:r>
      <w:r w:rsidR="007E6B4B">
        <w:rPr>
          <w:lang w:val="en-GB"/>
        </w:rPr>
        <w:lastRenderedPageBreak/>
        <w:t>do change colour depending on the metal- confirming the different behaviours of different materials &amp; atomic structures.</w:t>
      </w:r>
    </w:p>
    <w:p w14:paraId="2F5E8325" w14:textId="77777777" w:rsidR="00B241C2" w:rsidRPr="00B241C2" w:rsidRDefault="00B241C2" w:rsidP="00092F4C">
      <w:pPr>
        <w:jc w:val="both"/>
        <w:rPr>
          <w:lang w:val="en-GB"/>
        </w:rPr>
      </w:pPr>
    </w:p>
    <w:p w14:paraId="4F0F1F4A" w14:textId="1CCBD039" w:rsidR="000C2B27" w:rsidRDefault="000C2B27" w:rsidP="000C2B27">
      <w:pPr>
        <w:pStyle w:val="Heading2"/>
        <w:rPr>
          <w:lang w:val="en-GB"/>
        </w:rPr>
      </w:pPr>
      <w:bookmarkStart w:id="24" w:name="_Toc159505858"/>
      <w:r w:rsidRPr="24A8B1F2">
        <w:rPr>
          <w:lang w:val="en-GB"/>
        </w:rPr>
        <w:t>Improvements</w:t>
      </w:r>
      <w:bookmarkEnd w:id="24"/>
    </w:p>
    <w:p w14:paraId="51FFDB72" w14:textId="5F927BDB" w:rsidR="002C3AD4" w:rsidRDefault="002C3AD4" w:rsidP="002C3AD4">
      <w:pPr>
        <w:rPr>
          <w:lang w:val="en-GB"/>
        </w:rPr>
      </w:pPr>
    </w:p>
    <w:p w14:paraId="11A6596D" w14:textId="396EF5D1" w:rsidR="002C3AD4" w:rsidRDefault="00C10D54" w:rsidP="00092F4C">
      <w:pPr>
        <w:pStyle w:val="Text"/>
        <w:rPr>
          <w:lang w:val="en-GB"/>
        </w:rPr>
      </w:pPr>
      <w:r>
        <w:rPr>
          <w:lang w:val="en-GB"/>
        </w:rPr>
        <w:t xml:space="preserve">To remove the qualitative element of the test, and provide </w:t>
      </w:r>
      <w:proofErr w:type="spellStart"/>
      <w:r>
        <w:rPr>
          <w:lang w:val="en-GB"/>
        </w:rPr>
        <w:t>quantative</w:t>
      </w:r>
      <w:proofErr w:type="spellEnd"/>
      <w:r>
        <w:rPr>
          <w:lang w:val="en-GB"/>
        </w:rPr>
        <w:t xml:space="preserve"> data, the use of spectrometry to </w:t>
      </w:r>
      <w:r w:rsidR="00D52E12">
        <w:rPr>
          <w:lang w:val="en-GB"/>
        </w:rPr>
        <w:t xml:space="preserve">provide an accurate measurement of light given off by the metals. This would allow more accurate measurement of the metals present within the samples. In a laboratory, this would be done with a spectrometer, which will provide highly accurate results, however this is not feasible for a field test. In the field, photographs may be taken with a DSLR, which when uploaded to a computer can be analysed to provide a vague idea of the spectrums of light produced within the flame through software </w:t>
      </w:r>
      <w:r w:rsidR="00E57E49">
        <w:rPr>
          <w:lang w:val="en-GB"/>
        </w:rPr>
        <w:t>analysis and</w:t>
      </w:r>
      <w:r w:rsidR="00D52E12">
        <w:rPr>
          <w:lang w:val="en-GB"/>
        </w:rPr>
        <w:t xml:space="preserve"> </w:t>
      </w:r>
      <w:r w:rsidR="00E57E49">
        <w:rPr>
          <w:lang w:val="en-GB"/>
        </w:rPr>
        <w:t xml:space="preserve">could also be peer reviewed by multiple eyes- improving accuracy. This would combat both the human element and the </w:t>
      </w:r>
      <w:r w:rsidR="00D067B9">
        <w:rPr>
          <w:lang w:val="en-GB"/>
        </w:rPr>
        <w:t>limitations around the wavelength results.</w:t>
      </w:r>
    </w:p>
    <w:p w14:paraId="011B8897" w14:textId="15C8AE10" w:rsidR="00E57E49" w:rsidRDefault="00E57E49" w:rsidP="00092F4C">
      <w:pPr>
        <w:pStyle w:val="Text"/>
        <w:rPr>
          <w:lang w:val="en-GB"/>
        </w:rPr>
      </w:pPr>
    </w:p>
    <w:p w14:paraId="4ECA69E3" w14:textId="31CFAA3B" w:rsidR="00E57E49" w:rsidRDefault="00D067B9" w:rsidP="00092F4C">
      <w:pPr>
        <w:pStyle w:val="Text"/>
        <w:rPr>
          <w:lang w:val="en-GB"/>
        </w:rPr>
      </w:pPr>
      <w:r>
        <w:rPr>
          <w:lang w:val="en-GB"/>
        </w:rPr>
        <w:t>To combat the issues with contamination, there are a couple of options which could be explored. The first is to use a stronger acid to clean the</w:t>
      </w:r>
      <w:r w:rsidR="007A2956">
        <w:rPr>
          <w:lang w:val="en-GB"/>
        </w:rPr>
        <w:t xml:space="preserve"> sample holder, as this would be more likely to </w:t>
      </w:r>
      <w:r w:rsidR="001817B1">
        <w:rPr>
          <w:lang w:val="en-GB"/>
        </w:rPr>
        <w:t>remove any trace of the samples. Alternatively, disposable sample holders may be used, such as wooden splints, if a splint is used any remnants will be burnt away with the sample, and a separate splint may be used for each test. The only issue with this is that the splint may influence the colour of the flame, so testing would need to be carried out to confirm whether this influenced the results before use.</w:t>
      </w:r>
    </w:p>
    <w:p w14:paraId="605E4FB0" w14:textId="77777777" w:rsidR="00E57E49" w:rsidRPr="002C3AD4" w:rsidRDefault="00E57E49" w:rsidP="002C3AD4">
      <w:pPr>
        <w:pStyle w:val="Text"/>
        <w:rPr>
          <w:lang w:val="en-GB"/>
        </w:rPr>
      </w:pPr>
    </w:p>
    <w:p w14:paraId="04D02D49" w14:textId="6C1AF313" w:rsidR="00BA1F8D" w:rsidRDefault="00BA1F8D" w:rsidP="00C97D15">
      <w:pPr>
        <w:pStyle w:val="Heading1"/>
        <w:rPr>
          <w:lang w:val="en-GB"/>
        </w:rPr>
      </w:pPr>
      <w:bookmarkStart w:id="25" w:name="_Toc159505859"/>
      <w:r w:rsidRPr="24A8B1F2">
        <w:rPr>
          <w:lang w:val="en-GB"/>
        </w:rPr>
        <w:t>References</w:t>
      </w:r>
      <w:bookmarkEnd w:id="25"/>
    </w:p>
    <w:p w14:paraId="60EC0A39" w14:textId="77777777" w:rsidR="002A0478" w:rsidRPr="002A0478" w:rsidRDefault="002A0478" w:rsidP="002A0478">
      <w:pPr>
        <w:rPr>
          <w:lang w:val="en-GB"/>
        </w:rPr>
      </w:pPr>
    </w:p>
    <w:p w14:paraId="1148B71C" w14:textId="387E0B54" w:rsidR="002A0478" w:rsidRDefault="002A0478" w:rsidP="002A0478">
      <w:pPr>
        <w:pStyle w:val="References"/>
        <w:ind w:left="720" w:hanging="720"/>
      </w:pPr>
      <w:r>
        <w:t>[1]</w:t>
      </w:r>
      <w:r>
        <w:tab/>
      </w:r>
      <w:r>
        <w:t xml:space="preserve">E. </w:t>
      </w:r>
      <w:proofErr w:type="spellStart"/>
      <w:r>
        <w:t>Pimukova</w:t>
      </w:r>
      <w:proofErr w:type="spellEnd"/>
      <w:r>
        <w:t xml:space="preserve">, </w:t>
      </w:r>
      <w:r>
        <w:rPr>
          <w:i/>
          <w:iCs/>
        </w:rPr>
        <w:t>Visible spectrum of light</w:t>
      </w:r>
      <w:r>
        <w:t xml:space="preserve">. 2024. Accessed: Feb. 21, 2024. [Digital Image]. Available: </w:t>
      </w:r>
      <w:r w:rsidRPr="002A0478">
        <w:t>https://static.vecteezy.com/system/resources/previews/007/695/528/non_2x/visible-light-spectrum-optical-light-wavelength-electromagnetic-visible-color-spectrum-for-human-eye-gradient-diagram-with-wavelength-and-colors-</w:t>
      </w:r>
      <w:r w:rsidRPr="002A0478">
        <w:t>educational-illustration-on-white-background-vector.jpg</w:t>
      </w:r>
    </w:p>
    <w:p w14:paraId="14F34523" w14:textId="77777777" w:rsidR="002A0478" w:rsidRDefault="002A0478" w:rsidP="002A0478">
      <w:pPr>
        <w:pStyle w:val="References"/>
      </w:pPr>
    </w:p>
    <w:p w14:paraId="3EBE37DA" w14:textId="6C57B323" w:rsidR="002A0478" w:rsidRDefault="002A0478" w:rsidP="002A0478">
      <w:pPr>
        <w:pStyle w:val="References"/>
        <w:ind w:left="720" w:hanging="720"/>
      </w:pPr>
      <w:r>
        <w:t>[2]</w:t>
      </w:r>
      <w:r>
        <w:tab/>
      </w:r>
      <w:r>
        <w:t xml:space="preserve">J. Clark, “Flame Tests,” </w:t>
      </w:r>
      <w:r>
        <w:rPr>
          <w:i/>
          <w:iCs/>
        </w:rPr>
        <w:t xml:space="preserve">Chemistry </w:t>
      </w:r>
      <w:proofErr w:type="spellStart"/>
      <w:r>
        <w:rPr>
          <w:i/>
          <w:iCs/>
        </w:rPr>
        <w:t>LibreTexts</w:t>
      </w:r>
      <w:proofErr w:type="spellEnd"/>
      <w:r>
        <w:t>, Aug. 15, 2020. https://chem.libretexts.org/Bookshelves/Inorganic_Chemistry/Supplemental_Modules_and_Websites_(Inorganic_Chemistry)/Descriptive_Chemistry/Elements_Organized_by_Block/1_s-Block_Elements/Group__1%3A_The_Alkali_Metals/2Reactions_of_the_Group_1_Elements/Flame_Tests (accessed Feb. 21, 2024).</w:t>
      </w:r>
    </w:p>
    <w:p w14:paraId="6DA46345" w14:textId="77777777" w:rsidR="002A0478" w:rsidRDefault="002A0478" w:rsidP="002A0478">
      <w:pPr>
        <w:pStyle w:val="References"/>
      </w:pPr>
    </w:p>
    <w:p w14:paraId="78F317CC" w14:textId="0285C004" w:rsidR="002A0478" w:rsidRDefault="002A0478" w:rsidP="002A0478">
      <w:pPr>
        <w:pStyle w:val="References"/>
        <w:ind w:left="720" w:hanging="720"/>
      </w:pPr>
      <w:r>
        <w:t>[3]</w:t>
      </w:r>
      <w:r>
        <w:tab/>
      </w:r>
      <w:r>
        <w:t xml:space="preserve">B. Fitchett, “Tracer Bullets - Chemical Analysis Of Firearms,” </w:t>
      </w:r>
      <w:r>
        <w:rPr>
          <w:i/>
          <w:iCs/>
        </w:rPr>
        <w:t>Bev Fitchett’s Guns</w:t>
      </w:r>
      <w:r>
        <w:t>, Jan. 08, 2023. https://www.bevfitchett.us/chemical-analysis-of-firearms/tracer-bullets.html (accessed Feb. 22, 2024).</w:t>
      </w:r>
    </w:p>
    <w:p w14:paraId="4B532B2A" w14:textId="77777777" w:rsidR="002A0478" w:rsidRDefault="002A0478" w:rsidP="002A0478">
      <w:pPr>
        <w:pStyle w:val="References"/>
      </w:pPr>
    </w:p>
    <w:p w14:paraId="3095F3CF" w14:textId="555BE6C5" w:rsidR="002A0478" w:rsidRPr="002A0478" w:rsidRDefault="002A0478" w:rsidP="002A0478">
      <w:pPr>
        <w:pStyle w:val="References"/>
        <w:ind w:left="720" w:hanging="720"/>
      </w:pPr>
      <w:r>
        <w:t>[4]</w:t>
      </w:r>
      <w:r>
        <w:tab/>
      </w:r>
      <w:r>
        <w:t xml:space="preserve">J. Pike, “Flares - Infrared Countermeasures,” </w:t>
      </w:r>
      <w:r w:rsidRPr="002A0478">
        <w:rPr>
          <w:i/>
          <w:iCs/>
        </w:rPr>
        <w:t>www.globalsecurity.org</w:t>
      </w:r>
      <w:r>
        <w:t>. https://www.globalsecurity.org/military/systems/aircraft/systems/flares.htm (accessed Feb. 22, 2024).</w:t>
      </w:r>
    </w:p>
    <w:sectPr w:rsidR="002A0478" w:rsidRPr="002A0478" w:rsidSect="00AD2C53">
      <w:headerReference w:type="default" r:id="rId16"/>
      <w:footerReference w:type="even" r:id="rId17"/>
      <w:footerReference w:type="default" r:id="rId18"/>
      <w:headerReference w:type="first" r:id="rId19"/>
      <w:footerReference w:type="first" r:id="rId20"/>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67AA6F" w14:textId="77777777" w:rsidR="007C63E3" w:rsidRDefault="007C63E3" w:rsidP="00E74B29">
      <w:r>
        <w:separator/>
      </w:r>
    </w:p>
  </w:endnote>
  <w:endnote w:type="continuationSeparator" w:id="0">
    <w:p w14:paraId="45F4A1F4" w14:textId="77777777" w:rsidR="007C63E3" w:rsidRDefault="007C63E3"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venir Next LT Pro Demi">
    <w:charset w:val="00"/>
    <w:family w:val="swiss"/>
    <w:pitch w:val="variable"/>
    <w:sig w:usb0="800000EF" w:usb1="50002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36648"/>
      <w:docPartObj>
        <w:docPartGallery w:val="Page Numbers (Bottom of Page)"/>
        <w:docPartUnique/>
      </w:docPartObj>
    </w:sdtPr>
    <w:sdtEndPr>
      <w:rPr>
        <w:rStyle w:val="PageNumber"/>
      </w:rPr>
    </w:sdtEndPr>
    <w:sdtContent>
      <w:p w14:paraId="4A7025D0"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4B6785B0"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FF071" w14:textId="4BBD5D75"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79F4793D" w14:textId="77777777" w:rsidTr="006709F1">
      <w:tc>
        <w:tcPr>
          <w:tcW w:w="1079" w:type="dxa"/>
        </w:tcPr>
        <w:p w14:paraId="2F67ECFA" w14:textId="3AB73383" w:rsidR="00E74B29" w:rsidRPr="00E74B29" w:rsidRDefault="004A7F80" w:rsidP="006709F1">
          <w:pPr>
            <w:pStyle w:val="Footer"/>
          </w:pPr>
          <w:r>
            <w:rPr>
              <w:noProof/>
            </w:rPr>
            <w:drawing>
              <wp:anchor distT="0" distB="0" distL="114300" distR="114300" simplePos="0" relativeHeight="251658240" behindDoc="0" locked="0" layoutInCell="1" allowOverlap="1" wp14:anchorId="5BD646FA" wp14:editId="053F9285">
                <wp:simplePos x="0" y="0"/>
                <wp:positionH relativeFrom="margin">
                  <wp:posOffset>473710</wp:posOffset>
                </wp:positionH>
                <wp:positionV relativeFrom="paragraph">
                  <wp:posOffset>28575</wp:posOffset>
                </wp:positionV>
                <wp:extent cx="158974" cy="157176"/>
                <wp:effectExtent l="0" t="0" r="0" b="0"/>
                <wp:wrapNone/>
                <wp:docPr id="2" name="Picture 1"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974" cy="157176"/>
                        </a:xfrm>
                        <a:prstGeom prst="rect">
                          <a:avLst/>
                        </a:prstGeom>
                      </pic:spPr>
                    </pic:pic>
                  </a:graphicData>
                </a:graphic>
                <wp14:sizeRelH relativeFrom="margin">
                  <wp14:pctWidth>0</wp14:pctWidth>
                </wp14:sizeRelH>
                <wp14:sizeRelV relativeFrom="margin">
                  <wp14:pctHeight>0</wp14:pctHeight>
                </wp14:sizeRelV>
              </wp:anchor>
            </w:drawing>
          </w:r>
        </w:p>
      </w:tc>
      <w:tc>
        <w:tcPr>
          <w:tcW w:w="5395" w:type="dxa"/>
        </w:tcPr>
        <w:p w14:paraId="40FB0910" w14:textId="354D0151" w:rsidR="00E74B29" w:rsidRPr="00874FE7" w:rsidRDefault="000C2B27" w:rsidP="006709F1">
          <w:pPr>
            <w:pStyle w:val="Footer"/>
          </w:pPr>
          <w:r>
            <w:t>Lab Report – Flame Test</w:t>
          </w: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79978745"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9" w:type="dxa"/>
        </w:tcPr>
        <w:p w14:paraId="452D67D0" w14:textId="77777777" w:rsidR="00E74B29" w:rsidRPr="00E74B29" w:rsidRDefault="00E74B29" w:rsidP="006709F1">
          <w:pPr>
            <w:pStyle w:val="Footer"/>
          </w:pPr>
        </w:p>
      </w:tc>
    </w:tr>
  </w:tbl>
  <w:p w14:paraId="32DC21D5" w14:textId="77777777" w:rsidR="00E74B29" w:rsidRDefault="00E74B29" w:rsidP="006709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590"/>
      <w:gridCol w:w="3590"/>
      <w:gridCol w:w="3590"/>
    </w:tblGrid>
    <w:tr w:rsidR="251ADB36" w14:paraId="4AD3392F" w14:textId="77777777" w:rsidTr="251ADB36">
      <w:trPr>
        <w:trHeight w:val="300"/>
      </w:trPr>
      <w:tc>
        <w:tcPr>
          <w:tcW w:w="3590" w:type="dxa"/>
        </w:tcPr>
        <w:p w14:paraId="289E837C" w14:textId="63B7F904" w:rsidR="251ADB36" w:rsidRDefault="251ADB36" w:rsidP="251ADB36">
          <w:pPr>
            <w:pStyle w:val="Header"/>
            <w:ind w:left="-115"/>
          </w:pPr>
        </w:p>
      </w:tc>
      <w:tc>
        <w:tcPr>
          <w:tcW w:w="3590" w:type="dxa"/>
        </w:tcPr>
        <w:p w14:paraId="07347F6C" w14:textId="79CD025F" w:rsidR="251ADB36" w:rsidRDefault="251ADB36" w:rsidP="251ADB36">
          <w:pPr>
            <w:pStyle w:val="Header"/>
            <w:jc w:val="center"/>
          </w:pPr>
        </w:p>
      </w:tc>
      <w:tc>
        <w:tcPr>
          <w:tcW w:w="3590" w:type="dxa"/>
        </w:tcPr>
        <w:p w14:paraId="6C29634A" w14:textId="47019337" w:rsidR="251ADB36" w:rsidRDefault="251ADB36" w:rsidP="251ADB36">
          <w:pPr>
            <w:pStyle w:val="Header"/>
            <w:ind w:right="-115"/>
            <w:jc w:val="right"/>
          </w:pPr>
        </w:p>
      </w:tc>
    </w:tr>
  </w:tbl>
  <w:p w14:paraId="3DDED10A" w14:textId="31943371" w:rsidR="251ADB36" w:rsidRDefault="251ADB36" w:rsidP="251AD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DE4C2" w14:textId="77777777" w:rsidR="007C63E3" w:rsidRDefault="007C63E3" w:rsidP="00E74B29">
      <w:r>
        <w:separator/>
      </w:r>
    </w:p>
  </w:footnote>
  <w:footnote w:type="continuationSeparator" w:id="0">
    <w:p w14:paraId="55BF5BF3" w14:textId="77777777" w:rsidR="007C63E3" w:rsidRDefault="007C63E3" w:rsidP="00E74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590"/>
      <w:gridCol w:w="3590"/>
      <w:gridCol w:w="3590"/>
    </w:tblGrid>
    <w:tr w:rsidR="251ADB36" w14:paraId="61B07D85" w14:textId="77777777" w:rsidTr="251ADB36">
      <w:trPr>
        <w:trHeight w:val="300"/>
      </w:trPr>
      <w:tc>
        <w:tcPr>
          <w:tcW w:w="3590" w:type="dxa"/>
        </w:tcPr>
        <w:p w14:paraId="10386EE6" w14:textId="4CB69A7A" w:rsidR="251ADB36" w:rsidRDefault="251ADB36" w:rsidP="251ADB36">
          <w:pPr>
            <w:pStyle w:val="Header"/>
            <w:ind w:left="-115"/>
          </w:pPr>
        </w:p>
      </w:tc>
      <w:tc>
        <w:tcPr>
          <w:tcW w:w="3590" w:type="dxa"/>
        </w:tcPr>
        <w:p w14:paraId="57CB499D" w14:textId="06B3740A" w:rsidR="251ADB36" w:rsidRDefault="251ADB36" w:rsidP="251ADB36">
          <w:pPr>
            <w:pStyle w:val="Header"/>
            <w:jc w:val="center"/>
          </w:pPr>
        </w:p>
      </w:tc>
      <w:tc>
        <w:tcPr>
          <w:tcW w:w="3590" w:type="dxa"/>
        </w:tcPr>
        <w:p w14:paraId="1996D193" w14:textId="56DD7B32" w:rsidR="251ADB36" w:rsidRDefault="251ADB36" w:rsidP="251ADB36">
          <w:pPr>
            <w:pStyle w:val="Header"/>
            <w:ind w:right="-115"/>
            <w:jc w:val="right"/>
          </w:pPr>
        </w:p>
      </w:tc>
    </w:tr>
  </w:tbl>
  <w:p w14:paraId="70586634" w14:textId="46DA0C15" w:rsidR="251ADB36" w:rsidRDefault="251ADB36" w:rsidP="251ADB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590"/>
      <w:gridCol w:w="3590"/>
      <w:gridCol w:w="3590"/>
    </w:tblGrid>
    <w:tr w:rsidR="251ADB36" w14:paraId="38A45135" w14:textId="77777777" w:rsidTr="251ADB36">
      <w:trPr>
        <w:trHeight w:val="300"/>
      </w:trPr>
      <w:tc>
        <w:tcPr>
          <w:tcW w:w="3590" w:type="dxa"/>
        </w:tcPr>
        <w:p w14:paraId="642B7071" w14:textId="1D11E484" w:rsidR="251ADB36" w:rsidRDefault="251ADB36" w:rsidP="251ADB36">
          <w:pPr>
            <w:pStyle w:val="Header"/>
            <w:ind w:left="-115"/>
          </w:pPr>
        </w:p>
      </w:tc>
      <w:tc>
        <w:tcPr>
          <w:tcW w:w="3590" w:type="dxa"/>
        </w:tcPr>
        <w:p w14:paraId="7451D8F0" w14:textId="1DF0C2F1" w:rsidR="251ADB36" w:rsidRDefault="251ADB36" w:rsidP="251ADB36">
          <w:pPr>
            <w:pStyle w:val="Header"/>
            <w:jc w:val="center"/>
          </w:pPr>
        </w:p>
      </w:tc>
      <w:tc>
        <w:tcPr>
          <w:tcW w:w="3590" w:type="dxa"/>
        </w:tcPr>
        <w:p w14:paraId="7AB345D4" w14:textId="560B1543" w:rsidR="251ADB36" w:rsidRDefault="251ADB36" w:rsidP="251ADB36">
          <w:pPr>
            <w:pStyle w:val="Header"/>
            <w:ind w:right="-115"/>
            <w:jc w:val="right"/>
          </w:pPr>
        </w:p>
      </w:tc>
    </w:tr>
  </w:tbl>
  <w:p w14:paraId="62B4BCDD" w14:textId="02B1DB75" w:rsidR="251ADB36" w:rsidRDefault="251ADB36" w:rsidP="251AD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90DFD"/>
    <w:multiLevelType w:val="hybridMultilevel"/>
    <w:tmpl w:val="0692763E"/>
    <w:lvl w:ilvl="0" w:tplc="BBF0600A">
      <w:start w:val="1"/>
      <w:numFmt w:val="bullet"/>
      <w:lvlText w:val=""/>
      <w:lvlJc w:val="left"/>
      <w:pPr>
        <w:ind w:left="720" w:hanging="360"/>
      </w:pPr>
      <w:rPr>
        <w:rFonts w:ascii="Symbol" w:hAnsi="Symbol" w:hint="default"/>
      </w:rPr>
    </w:lvl>
    <w:lvl w:ilvl="1" w:tplc="D076C83A">
      <w:start w:val="1"/>
      <w:numFmt w:val="bullet"/>
      <w:lvlText w:val="o"/>
      <w:lvlJc w:val="left"/>
      <w:pPr>
        <w:ind w:left="1440" w:hanging="360"/>
      </w:pPr>
      <w:rPr>
        <w:rFonts w:ascii="Courier New" w:hAnsi="Courier New" w:hint="default"/>
      </w:rPr>
    </w:lvl>
    <w:lvl w:ilvl="2" w:tplc="E9EED35A">
      <w:start w:val="1"/>
      <w:numFmt w:val="bullet"/>
      <w:lvlText w:val=""/>
      <w:lvlJc w:val="left"/>
      <w:pPr>
        <w:ind w:left="2160" w:hanging="360"/>
      </w:pPr>
      <w:rPr>
        <w:rFonts w:ascii="Wingdings" w:hAnsi="Wingdings" w:hint="default"/>
      </w:rPr>
    </w:lvl>
    <w:lvl w:ilvl="3" w:tplc="CAF831FC">
      <w:start w:val="1"/>
      <w:numFmt w:val="bullet"/>
      <w:lvlText w:val=""/>
      <w:lvlJc w:val="left"/>
      <w:pPr>
        <w:ind w:left="2880" w:hanging="360"/>
      </w:pPr>
      <w:rPr>
        <w:rFonts w:ascii="Symbol" w:hAnsi="Symbol" w:hint="default"/>
      </w:rPr>
    </w:lvl>
    <w:lvl w:ilvl="4" w:tplc="DFF43544">
      <w:start w:val="1"/>
      <w:numFmt w:val="bullet"/>
      <w:lvlText w:val="o"/>
      <w:lvlJc w:val="left"/>
      <w:pPr>
        <w:ind w:left="3600" w:hanging="360"/>
      </w:pPr>
      <w:rPr>
        <w:rFonts w:ascii="Courier New" w:hAnsi="Courier New" w:hint="default"/>
      </w:rPr>
    </w:lvl>
    <w:lvl w:ilvl="5" w:tplc="C9F43302">
      <w:start w:val="1"/>
      <w:numFmt w:val="bullet"/>
      <w:lvlText w:val=""/>
      <w:lvlJc w:val="left"/>
      <w:pPr>
        <w:ind w:left="4320" w:hanging="360"/>
      </w:pPr>
      <w:rPr>
        <w:rFonts w:ascii="Wingdings" w:hAnsi="Wingdings" w:hint="default"/>
      </w:rPr>
    </w:lvl>
    <w:lvl w:ilvl="6" w:tplc="2D72DC8C">
      <w:start w:val="1"/>
      <w:numFmt w:val="bullet"/>
      <w:lvlText w:val=""/>
      <w:lvlJc w:val="left"/>
      <w:pPr>
        <w:ind w:left="5040" w:hanging="360"/>
      </w:pPr>
      <w:rPr>
        <w:rFonts w:ascii="Symbol" w:hAnsi="Symbol" w:hint="default"/>
      </w:rPr>
    </w:lvl>
    <w:lvl w:ilvl="7" w:tplc="A640931A">
      <w:start w:val="1"/>
      <w:numFmt w:val="bullet"/>
      <w:lvlText w:val="o"/>
      <w:lvlJc w:val="left"/>
      <w:pPr>
        <w:ind w:left="5760" w:hanging="360"/>
      </w:pPr>
      <w:rPr>
        <w:rFonts w:ascii="Courier New" w:hAnsi="Courier New" w:hint="default"/>
      </w:rPr>
    </w:lvl>
    <w:lvl w:ilvl="8" w:tplc="CF883024">
      <w:start w:val="1"/>
      <w:numFmt w:val="bullet"/>
      <w:lvlText w:val=""/>
      <w:lvlJc w:val="left"/>
      <w:pPr>
        <w:ind w:left="6480" w:hanging="360"/>
      </w:pPr>
      <w:rPr>
        <w:rFonts w:ascii="Wingdings" w:hAnsi="Wingdings" w:hint="default"/>
      </w:rPr>
    </w:lvl>
  </w:abstractNum>
  <w:abstractNum w:abstractNumId="1" w15:restartNumberingAfterBreak="0">
    <w:nsid w:val="12C2E672"/>
    <w:multiLevelType w:val="hybridMultilevel"/>
    <w:tmpl w:val="2BC6CBC6"/>
    <w:lvl w:ilvl="0" w:tplc="F49C9B78">
      <w:start w:val="1"/>
      <w:numFmt w:val="bullet"/>
      <w:lvlText w:val=""/>
      <w:lvlJc w:val="left"/>
      <w:pPr>
        <w:ind w:left="720" w:hanging="360"/>
      </w:pPr>
      <w:rPr>
        <w:rFonts w:ascii="Symbol" w:hAnsi="Symbol" w:hint="default"/>
      </w:rPr>
    </w:lvl>
    <w:lvl w:ilvl="1" w:tplc="CC9E56A4">
      <w:start w:val="1"/>
      <w:numFmt w:val="bullet"/>
      <w:lvlText w:val="o"/>
      <w:lvlJc w:val="left"/>
      <w:pPr>
        <w:ind w:left="1440" w:hanging="360"/>
      </w:pPr>
      <w:rPr>
        <w:rFonts w:ascii="Courier New" w:hAnsi="Courier New" w:hint="default"/>
      </w:rPr>
    </w:lvl>
    <w:lvl w:ilvl="2" w:tplc="28ACBDA6">
      <w:start w:val="1"/>
      <w:numFmt w:val="bullet"/>
      <w:lvlText w:val=""/>
      <w:lvlJc w:val="left"/>
      <w:pPr>
        <w:ind w:left="2160" w:hanging="360"/>
      </w:pPr>
      <w:rPr>
        <w:rFonts w:ascii="Wingdings" w:hAnsi="Wingdings" w:hint="default"/>
      </w:rPr>
    </w:lvl>
    <w:lvl w:ilvl="3" w:tplc="1B8AC610">
      <w:start w:val="1"/>
      <w:numFmt w:val="bullet"/>
      <w:lvlText w:val=""/>
      <w:lvlJc w:val="left"/>
      <w:pPr>
        <w:ind w:left="2880" w:hanging="360"/>
      </w:pPr>
      <w:rPr>
        <w:rFonts w:ascii="Symbol" w:hAnsi="Symbol" w:hint="default"/>
      </w:rPr>
    </w:lvl>
    <w:lvl w:ilvl="4" w:tplc="D8A8403A">
      <w:start w:val="1"/>
      <w:numFmt w:val="bullet"/>
      <w:lvlText w:val="o"/>
      <w:lvlJc w:val="left"/>
      <w:pPr>
        <w:ind w:left="3600" w:hanging="360"/>
      </w:pPr>
      <w:rPr>
        <w:rFonts w:ascii="Courier New" w:hAnsi="Courier New" w:hint="default"/>
      </w:rPr>
    </w:lvl>
    <w:lvl w:ilvl="5" w:tplc="3CCCC3EC">
      <w:start w:val="1"/>
      <w:numFmt w:val="bullet"/>
      <w:lvlText w:val=""/>
      <w:lvlJc w:val="left"/>
      <w:pPr>
        <w:ind w:left="4320" w:hanging="360"/>
      </w:pPr>
      <w:rPr>
        <w:rFonts w:ascii="Wingdings" w:hAnsi="Wingdings" w:hint="default"/>
      </w:rPr>
    </w:lvl>
    <w:lvl w:ilvl="6" w:tplc="B65C6174">
      <w:start w:val="1"/>
      <w:numFmt w:val="bullet"/>
      <w:lvlText w:val=""/>
      <w:lvlJc w:val="left"/>
      <w:pPr>
        <w:ind w:left="5040" w:hanging="360"/>
      </w:pPr>
      <w:rPr>
        <w:rFonts w:ascii="Symbol" w:hAnsi="Symbol" w:hint="default"/>
      </w:rPr>
    </w:lvl>
    <w:lvl w:ilvl="7" w:tplc="0630B0F6">
      <w:start w:val="1"/>
      <w:numFmt w:val="bullet"/>
      <w:lvlText w:val="o"/>
      <w:lvlJc w:val="left"/>
      <w:pPr>
        <w:ind w:left="5760" w:hanging="360"/>
      </w:pPr>
      <w:rPr>
        <w:rFonts w:ascii="Courier New" w:hAnsi="Courier New" w:hint="default"/>
      </w:rPr>
    </w:lvl>
    <w:lvl w:ilvl="8" w:tplc="5A90A574">
      <w:start w:val="1"/>
      <w:numFmt w:val="bullet"/>
      <w:lvlText w:val=""/>
      <w:lvlJc w:val="left"/>
      <w:pPr>
        <w:ind w:left="6480" w:hanging="360"/>
      </w:pPr>
      <w:rPr>
        <w:rFonts w:ascii="Wingdings" w:hAnsi="Wingdings" w:hint="default"/>
      </w:rPr>
    </w:lvl>
  </w:abstractNum>
  <w:abstractNum w:abstractNumId="2"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D237D6"/>
    <w:multiLevelType w:val="hybridMultilevel"/>
    <w:tmpl w:val="A6246694"/>
    <w:lvl w:ilvl="0" w:tplc="577C9F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4D074E"/>
    <w:multiLevelType w:val="hybridMultilevel"/>
    <w:tmpl w:val="68EC962C"/>
    <w:lvl w:ilvl="0" w:tplc="8B40774E">
      <w:start w:val="1"/>
      <w:numFmt w:val="bullet"/>
      <w:lvlText w:val=""/>
      <w:lvlJc w:val="left"/>
      <w:pPr>
        <w:ind w:left="720" w:hanging="360"/>
      </w:pPr>
      <w:rPr>
        <w:rFonts w:ascii="Symbol" w:hAnsi="Symbol" w:hint="default"/>
      </w:rPr>
    </w:lvl>
    <w:lvl w:ilvl="1" w:tplc="45D67748">
      <w:start w:val="1"/>
      <w:numFmt w:val="bullet"/>
      <w:lvlText w:val="o"/>
      <w:lvlJc w:val="left"/>
      <w:pPr>
        <w:ind w:left="1440" w:hanging="360"/>
      </w:pPr>
      <w:rPr>
        <w:rFonts w:ascii="Courier New" w:hAnsi="Courier New" w:hint="default"/>
      </w:rPr>
    </w:lvl>
    <w:lvl w:ilvl="2" w:tplc="7604E25A">
      <w:start w:val="1"/>
      <w:numFmt w:val="bullet"/>
      <w:lvlText w:val=""/>
      <w:lvlJc w:val="left"/>
      <w:pPr>
        <w:ind w:left="2160" w:hanging="360"/>
      </w:pPr>
      <w:rPr>
        <w:rFonts w:ascii="Wingdings" w:hAnsi="Wingdings" w:hint="default"/>
      </w:rPr>
    </w:lvl>
    <w:lvl w:ilvl="3" w:tplc="29F4EE2A">
      <w:start w:val="1"/>
      <w:numFmt w:val="bullet"/>
      <w:lvlText w:val=""/>
      <w:lvlJc w:val="left"/>
      <w:pPr>
        <w:ind w:left="2880" w:hanging="360"/>
      </w:pPr>
      <w:rPr>
        <w:rFonts w:ascii="Symbol" w:hAnsi="Symbol" w:hint="default"/>
      </w:rPr>
    </w:lvl>
    <w:lvl w:ilvl="4" w:tplc="4BCE7E34">
      <w:start w:val="1"/>
      <w:numFmt w:val="bullet"/>
      <w:lvlText w:val="o"/>
      <w:lvlJc w:val="left"/>
      <w:pPr>
        <w:ind w:left="3600" w:hanging="360"/>
      </w:pPr>
      <w:rPr>
        <w:rFonts w:ascii="Courier New" w:hAnsi="Courier New" w:hint="default"/>
      </w:rPr>
    </w:lvl>
    <w:lvl w:ilvl="5" w:tplc="272AEADA">
      <w:start w:val="1"/>
      <w:numFmt w:val="bullet"/>
      <w:lvlText w:val=""/>
      <w:lvlJc w:val="left"/>
      <w:pPr>
        <w:ind w:left="4320" w:hanging="360"/>
      </w:pPr>
      <w:rPr>
        <w:rFonts w:ascii="Wingdings" w:hAnsi="Wingdings" w:hint="default"/>
      </w:rPr>
    </w:lvl>
    <w:lvl w:ilvl="6" w:tplc="6FA80076">
      <w:start w:val="1"/>
      <w:numFmt w:val="bullet"/>
      <w:lvlText w:val=""/>
      <w:lvlJc w:val="left"/>
      <w:pPr>
        <w:ind w:left="5040" w:hanging="360"/>
      </w:pPr>
      <w:rPr>
        <w:rFonts w:ascii="Symbol" w:hAnsi="Symbol" w:hint="default"/>
      </w:rPr>
    </w:lvl>
    <w:lvl w:ilvl="7" w:tplc="EB666BFA">
      <w:start w:val="1"/>
      <w:numFmt w:val="bullet"/>
      <w:lvlText w:val="o"/>
      <w:lvlJc w:val="left"/>
      <w:pPr>
        <w:ind w:left="5760" w:hanging="360"/>
      </w:pPr>
      <w:rPr>
        <w:rFonts w:ascii="Courier New" w:hAnsi="Courier New" w:hint="default"/>
      </w:rPr>
    </w:lvl>
    <w:lvl w:ilvl="8" w:tplc="DCBA56B8">
      <w:start w:val="1"/>
      <w:numFmt w:val="bullet"/>
      <w:lvlText w:val=""/>
      <w:lvlJc w:val="left"/>
      <w:pPr>
        <w:ind w:left="6480" w:hanging="360"/>
      </w:pPr>
      <w:rPr>
        <w:rFonts w:ascii="Wingdings" w:hAnsi="Wingdings" w:hint="default"/>
      </w:rPr>
    </w:lvl>
  </w:abstractNum>
  <w:abstractNum w:abstractNumId="5" w15:restartNumberingAfterBreak="0">
    <w:nsid w:val="706366A7"/>
    <w:multiLevelType w:val="hybridMultilevel"/>
    <w:tmpl w:val="310E4570"/>
    <w:lvl w:ilvl="0" w:tplc="577C9F46">
      <w:start w:val="1"/>
      <w:numFmt w:val="bullet"/>
      <w:lvlText w:val=""/>
      <w:lvlJc w:val="left"/>
      <w:pPr>
        <w:ind w:left="720" w:hanging="360"/>
      </w:pPr>
      <w:rPr>
        <w:rFonts w:ascii="Symbol" w:hAnsi="Symbol" w:hint="default"/>
      </w:rPr>
    </w:lvl>
    <w:lvl w:ilvl="1" w:tplc="E91EBE4A">
      <w:start w:val="1"/>
      <w:numFmt w:val="bullet"/>
      <w:lvlText w:val="o"/>
      <w:lvlJc w:val="left"/>
      <w:pPr>
        <w:ind w:left="1440" w:hanging="360"/>
      </w:pPr>
      <w:rPr>
        <w:rFonts w:ascii="Courier New" w:hAnsi="Courier New" w:hint="default"/>
      </w:rPr>
    </w:lvl>
    <w:lvl w:ilvl="2" w:tplc="CA8A8546">
      <w:start w:val="1"/>
      <w:numFmt w:val="bullet"/>
      <w:lvlText w:val=""/>
      <w:lvlJc w:val="left"/>
      <w:pPr>
        <w:ind w:left="2160" w:hanging="360"/>
      </w:pPr>
      <w:rPr>
        <w:rFonts w:ascii="Wingdings" w:hAnsi="Wingdings" w:hint="default"/>
      </w:rPr>
    </w:lvl>
    <w:lvl w:ilvl="3" w:tplc="675E00C4">
      <w:start w:val="1"/>
      <w:numFmt w:val="bullet"/>
      <w:lvlText w:val=""/>
      <w:lvlJc w:val="left"/>
      <w:pPr>
        <w:ind w:left="2880" w:hanging="360"/>
      </w:pPr>
      <w:rPr>
        <w:rFonts w:ascii="Symbol" w:hAnsi="Symbol" w:hint="default"/>
      </w:rPr>
    </w:lvl>
    <w:lvl w:ilvl="4" w:tplc="A03810DA">
      <w:start w:val="1"/>
      <w:numFmt w:val="bullet"/>
      <w:lvlText w:val="o"/>
      <w:lvlJc w:val="left"/>
      <w:pPr>
        <w:ind w:left="3600" w:hanging="360"/>
      </w:pPr>
      <w:rPr>
        <w:rFonts w:ascii="Courier New" w:hAnsi="Courier New" w:hint="default"/>
      </w:rPr>
    </w:lvl>
    <w:lvl w:ilvl="5" w:tplc="FA729B58">
      <w:start w:val="1"/>
      <w:numFmt w:val="bullet"/>
      <w:lvlText w:val=""/>
      <w:lvlJc w:val="left"/>
      <w:pPr>
        <w:ind w:left="4320" w:hanging="360"/>
      </w:pPr>
      <w:rPr>
        <w:rFonts w:ascii="Wingdings" w:hAnsi="Wingdings" w:hint="default"/>
      </w:rPr>
    </w:lvl>
    <w:lvl w:ilvl="6" w:tplc="2B108404">
      <w:start w:val="1"/>
      <w:numFmt w:val="bullet"/>
      <w:lvlText w:val=""/>
      <w:lvlJc w:val="left"/>
      <w:pPr>
        <w:ind w:left="5040" w:hanging="360"/>
      </w:pPr>
      <w:rPr>
        <w:rFonts w:ascii="Symbol" w:hAnsi="Symbol" w:hint="default"/>
      </w:rPr>
    </w:lvl>
    <w:lvl w:ilvl="7" w:tplc="244CF48A">
      <w:start w:val="1"/>
      <w:numFmt w:val="bullet"/>
      <w:lvlText w:val="o"/>
      <w:lvlJc w:val="left"/>
      <w:pPr>
        <w:ind w:left="5760" w:hanging="360"/>
      </w:pPr>
      <w:rPr>
        <w:rFonts w:ascii="Courier New" w:hAnsi="Courier New" w:hint="default"/>
      </w:rPr>
    </w:lvl>
    <w:lvl w:ilvl="8" w:tplc="0FFA714A">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movePersonalInformation/>
  <w:removeDateAndTime/>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E4"/>
    <w:rsid w:val="00001B08"/>
    <w:rsid w:val="00006F42"/>
    <w:rsid w:val="00015865"/>
    <w:rsid w:val="000263C9"/>
    <w:rsid w:val="00052718"/>
    <w:rsid w:val="00056E53"/>
    <w:rsid w:val="00071791"/>
    <w:rsid w:val="00086FA5"/>
    <w:rsid w:val="00092F4C"/>
    <w:rsid w:val="000942D6"/>
    <w:rsid w:val="000A1A2D"/>
    <w:rsid w:val="000A23A9"/>
    <w:rsid w:val="000A79C3"/>
    <w:rsid w:val="000C2B27"/>
    <w:rsid w:val="000C3926"/>
    <w:rsid w:val="000E4641"/>
    <w:rsid w:val="001053EC"/>
    <w:rsid w:val="001057BD"/>
    <w:rsid w:val="0011615D"/>
    <w:rsid w:val="00135DD4"/>
    <w:rsid w:val="00151F66"/>
    <w:rsid w:val="0016028A"/>
    <w:rsid w:val="00177F8D"/>
    <w:rsid w:val="001817B1"/>
    <w:rsid w:val="00185F4A"/>
    <w:rsid w:val="00196FBB"/>
    <w:rsid w:val="001B3531"/>
    <w:rsid w:val="001E34C7"/>
    <w:rsid w:val="001F1CC1"/>
    <w:rsid w:val="00214924"/>
    <w:rsid w:val="00231E04"/>
    <w:rsid w:val="0024093F"/>
    <w:rsid w:val="002470F4"/>
    <w:rsid w:val="002A0478"/>
    <w:rsid w:val="002A41D7"/>
    <w:rsid w:val="002B1E72"/>
    <w:rsid w:val="002C3AD4"/>
    <w:rsid w:val="002C456B"/>
    <w:rsid w:val="002D2200"/>
    <w:rsid w:val="002E4734"/>
    <w:rsid w:val="002F0DC8"/>
    <w:rsid w:val="002F1226"/>
    <w:rsid w:val="00305D98"/>
    <w:rsid w:val="00311B09"/>
    <w:rsid w:val="00312178"/>
    <w:rsid w:val="00326459"/>
    <w:rsid w:val="0033099B"/>
    <w:rsid w:val="00331F4E"/>
    <w:rsid w:val="00333171"/>
    <w:rsid w:val="00341F62"/>
    <w:rsid w:val="003677A9"/>
    <w:rsid w:val="00385E6E"/>
    <w:rsid w:val="00387760"/>
    <w:rsid w:val="003A1A2B"/>
    <w:rsid w:val="003A3E84"/>
    <w:rsid w:val="003C1917"/>
    <w:rsid w:val="003D07DC"/>
    <w:rsid w:val="003D5D38"/>
    <w:rsid w:val="0040564B"/>
    <w:rsid w:val="0048120C"/>
    <w:rsid w:val="004909D9"/>
    <w:rsid w:val="004A7F80"/>
    <w:rsid w:val="004B0DF2"/>
    <w:rsid w:val="004D3649"/>
    <w:rsid w:val="005037E1"/>
    <w:rsid w:val="0051379B"/>
    <w:rsid w:val="00521481"/>
    <w:rsid w:val="00522E27"/>
    <w:rsid w:val="00524D1D"/>
    <w:rsid w:val="00534A01"/>
    <w:rsid w:val="00557764"/>
    <w:rsid w:val="005705E6"/>
    <w:rsid w:val="00577796"/>
    <w:rsid w:val="005811D2"/>
    <w:rsid w:val="005C28B4"/>
    <w:rsid w:val="005D1AD2"/>
    <w:rsid w:val="005E7C99"/>
    <w:rsid w:val="005F3C36"/>
    <w:rsid w:val="00611254"/>
    <w:rsid w:val="00644996"/>
    <w:rsid w:val="00645425"/>
    <w:rsid w:val="00665110"/>
    <w:rsid w:val="006709F1"/>
    <w:rsid w:val="00680682"/>
    <w:rsid w:val="00687045"/>
    <w:rsid w:val="006B326B"/>
    <w:rsid w:val="006C60E6"/>
    <w:rsid w:val="006C6312"/>
    <w:rsid w:val="006D023C"/>
    <w:rsid w:val="006D3C30"/>
    <w:rsid w:val="007142C7"/>
    <w:rsid w:val="00721BFD"/>
    <w:rsid w:val="00723472"/>
    <w:rsid w:val="007345E5"/>
    <w:rsid w:val="00763BBC"/>
    <w:rsid w:val="00781206"/>
    <w:rsid w:val="007926E7"/>
    <w:rsid w:val="007A2956"/>
    <w:rsid w:val="007A38D3"/>
    <w:rsid w:val="007A7317"/>
    <w:rsid w:val="007C0C4F"/>
    <w:rsid w:val="007C173E"/>
    <w:rsid w:val="007C4073"/>
    <w:rsid w:val="007C63E3"/>
    <w:rsid w:val="007E6B4B"/>
    <w:rsid w:val="007F4405"/>
    <w:rsid w:val="00827692"/>
    <w:rsid w:val="00837914"/>
    <w:rsid w:val="00853E39"/>
    <w:rsid w:val="00874EE2"/>
    <w:rsid w:val="00874FE7"/>
    <w:rsid w:val="008A659E"/>
    <w:rsid w:val="008B40DC"/>
    <w:rsid w:val="008E1904"/>
    <w:rsid w:val="008E1926"/>
    <w:rsid w:val="008F3BDD"/>
    <w:rsid w:val="008F6C7E"/>
    <w:rsid w:val="00943BA0"/>
    <w:rsid w:val="00947B4B"/>
    <w:rsid w:val="00952F7D"/>
    <w:rsid w:val="0095496A"/>
    <w:rsid w:val="0096536B"/>
    <w:rsid w:val="00971E94"/>
    <w:rsid w:val="00972A00"/>
    <w:rsid w:val="009A38BA"/>
    <w:rsid w:val="009D2AB1"/>
    <w:rsid w:val="00A04CA3"/>
    <w:rsid w:val="00A14A94"/>
    <w:rsid w:val="00A20109"/>
    <w:rsid w:val="00A37CE1"/>
    <w:rsid w:val="00A42E7C"/>
    <w:rsid w:val="00A8050C"/>
    <w:rsid w:val="00A97CB6"/>
    <w:rsid w:val="00AD2C53"/>
    <w:rsid w:val="00AE0201"/>
    <w:rsid w:val="00AE68E0"/>
    <w:rsid w:val="00B030E1"/>
    <w:rsid w:val="00B049DE"/>
    <w:rsid w:val="00B05480"/>
    <w:rsid w:val="00B11EDB"/>
    <w:rsid w:val="00B16803"/>
    <w:rsid w:val="00B241C2"/>
    <w:rsid w:val="00B43E11"/>
    <w:rsid w:val="00B46714"/>
    <w:rsid w:val="00B53B80"/>
    <w:rsid w:val="00B74B16"/>
    <w:rsid w:val="00BA1F8D"/>
    <w:rsid w:val="00BA5258"/>
    <w:rsid w:val="00BB0BD1"/>
    <w:rsid w:val="00BC04F4"/>
    <w:rsid w:val="00BD7F92"/>
    <w:rsid w:val="00BF2503"/>
    <w:rsid w:val="00C10D54"/>
    <w:rsid w:val="00C223AC"/>
    <w:rsid w:val="00C47944"/>
    <w:rsid w:val="00C755AB"/>
    <w:rsid w:val="00C818A0"/>
    <w:rsid w:val="00C97D15"/>
    <w:rsid w:val="00CC066D"/>
    <w:rsid w:val="00CC7865"/>
    <w:rsid w:val="00CD7613"/>
    <w:rsid w:val="00D02B84"/>
    <w:rsid w:val="00D06437"/>
    <w:rsid w:val="00D067B9"/>
    <w:rsid w:val="00D43125"/>
    <w:rsid w:val="00D434ED"/>
    <w:rsid w:val="00D500E4"/>
    <w:rsid w:val="00D52E12"/>
    <w:rsid w:val="00D66A3A"/>
    <w:rsid w:val="00D919E8"/>
    <w:rsid w:val="00D975D8"/>
    <w:rsid w:val="00DB2678"/>
    <w:rsid w:val="00DF198B"/>
    <w:rsid w:val="00DF4158"/>
    <w:rsid w:val="00E169ED"/>
    <w:rsid w:val="00E21DEE"/>
    <w:rsid w:val="00E463E1"/>
    <w:rsid w:val="00E57E49"/>
    <w:rsid w:val="00E62BA3"/>
    <w:rsid w:val="00E74B29"/>
    <w:rsid w:val="00E86002"/>
    <w:rsid w:val="00EA61A2"/>
    <w:rsid w:val="00EA65CF"/>
    <w:rsid w:val="00EB41B1"/>
    <w:rsid w:val="00EB6E9B"/>
    <w:rsid w:val="00EC77B7"/>
    <w:rsid w:val="00EE3BB1"/>
    <w:rsid w:val="00EE4829"/>
    <w:rsid w:val="00F0484C"/>
    <w:rsid w:val="00F125AE"/>
    <w:rsid w:val="00F40158"/>
    <w:rsid w:val="00F50791"/>
    <w:rsid w:val="00F817C1"/>
    <w:rsid w:val="00FA1775"/>
    <w:rsid w:val="00FA48A2"/>
    <w:rsid w:val="00FB2F1A"/>
    <w:rsid w:val="00FC2458"/>
    <w:rsid w:val="00FC6D79"/>
    <w:rsid w:val="00FE7A43"/>
    <w:rsid w:val="065D2697"/>
    <w:rsid w:val="0AE7F70E"/>
    <w:rsid w:val="10473630"/>
    <w:rsid w:val="10E0124D"/>
    <w:rsid w:val="142EE031"/>
    <w:rsid w:val="155C56DA"/>
    <w:rsid w:val="159AA531"/>
    <w:rsid w:val="16096DDB"/>
    <w:rsid w:val="1A15FA3F"/>
    <w:rsid w:val="1B092F45"/>
    <w:rsid w:val="1B254F8D"/>
    <w:rsid w:val="1CAEDF4E"/>
    <w:rsid w:val="1E149545"/>
    <w:rsid w:val="1EE96B62"/>
    <w:rsid w:val="2376BA92"/>
    <w:rsid w:val="23A8F982"/>
    <w:rsid w:val="24547E61"/>
    <w:rsid w:val="24A8B1F2"/>
    <w:rsid w:val="251ADB36"/>
    <w:rsid w:val="26A33201"/>
    <w:rsid w:val="291EAB3C"/>
    <w:rsid w:val="2A9E474D"/>
    <w:rsid w:val="2CA28900"/>
    <w:rsid w:val="2CED1840"/>
    <w:rsid w:val="31124C2C"/>
    <w:rsid w:val="317104F2"/>
    <w:rsid w:val="33C63BC2"/>
    <w:rsid w:val="372BA012"/>
    <w:rsid w:val="3A303E10"/>
    <w:rsid w:val="409E1F73"/>
    <w:rsid w:val="418C1DED"/>
    <w:rsid w:val="4553D3AB"/>
    <w:rsid w:val="46677C96"/>
    <w:rsid w:val="4989F341"/>
    <w:rsid w:val="4AE4700A"/>
    <w:rsid w:val="4B3AEDB9"/>
    <w:rsid w:val="4E728E7B"/>
    <w:rsid w:val="4EE18D94"/>
    <w:rsid w:val="500E5EDC"/>
    <w:rsid w:val="50D50D66"/>
    <w:rsid w:val="51AA2F3D"/>
    <w:rsid w:val="57504D70"/>
    <w:rsid w:val="5769D9DF"/>
    <w:rsid w:val="581970C1"/>
    <w:rsid w:val="5C2BAC19"/>
    <w:rsid w:val="5C92CD2E"/>
    <w:rsid w:val="5DC77C7A"/>
    <w:rsid w:val="5FAC9900"/>
    <w:rsid w:val="6281C540"/>
    <w:rsid w:val="629AED9D"/>
    <w:rsid w:val="641D95A1"/>
    <w:rsid w:val="65D06552"/>
    <w:rsid w:val="6AC71533"/>
    <w:rsid w:val="6DDDA044"/>
    <w:rsid w:val="6F4D56C8"/>
    <w:rsid w:val="71829ACD"/>
    <w:rsid w:val="74046106"/>
    <w:rsid w:val="79973F8A"/>
    <w:rsid w:val="7B34D855"/>
    <w:rsid w:val="7B943384"/>
    <w:rsid w:val="7FF69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87F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7345E5"/>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7345E5"/>
    <w:pPr>
      <w:outlineLvl w:val="1"/>
    </w:pPr>
    <w:rPr>
      <w:rFonts w:asciiTheme="majorHAnsi" w:hAnsiTheme="majorHAnsi"/>
      <w:b/>
      <w:sz w:val="40"/>
      <w:szCs w:val="48"/>
    </w:rPr>
  </w:style>
  <w:style w:type="paragraph" w:styleId="Heading3">
    <w:name w:val="heading 3"/>
    <w:basedOn w:val="Heading2"/>
    <w:next w:val="Normal"/>
    <w:link w:val="Heading3Char"/>
    <w:uiPriority w:val="2"/>
    <w:qFormat/>
    <w:rsid w:val="00B11EDB"/>
    <w:pPr>
      <w:spacing w:after="240"/>
      <w:outlineLvl w:val="2"/>
    </w:pPr>
    <w:rPr>
      <w:b w:val="0"/>
      <w:sz w:val="32"/>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687045"/>
    <w:rPr>
      <w:b/>
      <w:i/>
      <w:sz w:val="18"/>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345E5"/>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7345E5"/>
    <w:rPr>
      <w:rFonts w:asciiTheme="majorHAnsi" w:hAnsiTheme="majorHAnsi"/>
      <w:b/>
      <w:sz w:val="40"/>
      <w:szCs w:val="48"/>
    </w:rPr>
  </w:style>
  <w:style w:type="character" w:customStyle="1" w:styleId="Heading3Char">
    <w:name w:val="Heading 3 Char"/>
    <w:basedOn w:val="DefaultParagraphFont"/>
    <w:link w:val="Heading3"/>
    <w:uiPriority w:val="2"/>
    <w:rsid w:val="00B11EDB"/>
    <w:rPr>
      <w:rFonts w:asciiTheme="majorHAnsi" w:hAnsiTheme="majorHAnsi"/>
      <w:sz w:val="32"/>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B46714"/>
    <w:pPr>
      <w:jc w:val="both"/>
    </w:pPr>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D500E4"/>
    <w:pPr>
      <w:keepNext/>
      <w:keepLines/>
      <w:spacing w:before="240" w:line="259" w:lineRule="auto"/>
      <w:jc w:val="left"/>
      <w:outlineLvl w:val="9"/>
    </w:pPr>
    <w:rPr>
      <w:rFonts w:eastAsiaTheme="majorEastAsia" w:cstheme="majorBidi"/>
      <w:b w:val="0"/>
      <w:color w:val="35484C" w:themeColor="accent1" w:themeShade="BF"/>
      <w:sz w:val="32"/>
      <w:szCs w:val="32"/>
      <w:lang w:val="en-GB" w:eastAsia="zh-CN"/>
    </w:rPr>
  </w:style>
  <w:style w:type="paragraph" w:styleId="TOC1">
    <w:name w:val="toc 1"/>
    <w:basedOn w:val="Normal"/>
    <w:next w:val="Normal"/>
    <w:autoRedefine/>
    <w:uiPriority w:val="39"/>
    <w:rsid w:val="00D500E4"/>
    <w:pPr>
      <w:spacing w:after="100"/>
    </w:pPr>
  </w:style>
  <w:style w:type="paragraph" w:styleId="TOC2">
    <w:name w:val="toc 2"/>
    <w:basedOn w:val="Normal"/>
    <w:next w:val="Normal"/>
    <w:autoRedefine/>
    <w:uiPriority w:val="39"/>
    <w:rsid w:val="00D500E4"/>
    <w:pPr>
      <w:spacing w:after="100"/>
      <w:ind w:left="240"/>
    </w:pPr>
  </w:style>
  <w:style w:type="paragraph" w:styleId="TOC3">
    <w:name w:val="toc 3"/>
    <w:basedOn w:val="Normal"/>
    <w:next w:val="Normal"/>
    <w:autoRedefine/>
    <w:uiPriority w:val="39"/>
    <w:rsid w:val="00D500E4"/>
    <w:pPr>
      <w:spacing w:after="100"/>
      <w:ind w:left="480"/>
    </w:pPr>
  </w:style>
  <w:style w:type="character" w:styleId="Hyperlink">
    <w:name w:val="Hyperlink"/>
    <w:basedOn w:val="DefaultParagraphFont"/>
    <w:uiPriority w:val="99"/>
    <w:unhideWhenUsed/>
    <w:rsid w:val="00D500E4"/>
    <w:rPr>
      <w:color w:val="0000FF" w:themeColor="hyperlink"/>
      <w:u w:val="single"/>
    </w:rPr>
  </w:style>
  <w:style w:type="paragraph" w:styleId="ListParagraph">
    <w:name w:val="List Paragraph"/>
    <w:basedOn w:val="Normal"/>
    <w:uiPriority w:val="34"/>
    <w:qFormat/>
    <w:pPr>
      <w:ind w:left="720"/>
      <w:contextualSpacing/>
    </w:pPr>
  </w:style>
  <w:style w:type="table" w:styleId="PlainTable5">
    <w:name w:val="Plain Table 5"/>
    <w:basedOn w:val="TableNormal"/>
    <w:uiPriority w:val="45"/>
    <w:rsid w:val="007C173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2A0478"/>
    <w:rPr>
      <w:color w:val="605E5C"/>
      <w:shd w:val="clear" w:color="auto" w:fill="E1DFDD"/>
    </w:rPr>
  </w:style>
  <w:style w:type="paragraph" w:customStyle="1" w:styleId="References">
    <w:name w:val="References"/>
    <w:basedOn w:val="Normal"/>
    <w:link w:val="ReferencesChar"/>
    <w:uiPriority w:val="7"/>
    <w:qFormat/>
    <w:rsid w:val="002A0478"/>
    <w:rPr>
      <w:rFonts w:ascii="Avenir Next LT Pro Demi" w:hAnsi="Avenir Next LT Pro Demi"/>
      <w:sz w:val="20"/>
    </w:rPr>
  </w:style>
  <w:style w:type="character" w:customStyle="1" w:styleId="ReferencesChar">
    <w:name w:val="References Char"/>
    <w:basedOn w:val="DefaultParagraphFont"/>
    <w:link w:val="References"/>
    <w:uiPriority w:val="7"/>
    <w:rsid w:val="002A0478"/>
    <w:rPr>
      <w:rFonts w:ascii="Avenir Next LT Pro Demi" w:hAnsi="Avenir Next LT Pro Dem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152722">
      <w:bodyDiv w:val="1"/>
      <w:marLeft w:val="0"/>
      <w:marRight w:val="0"/>
      <w:marTop w:val="0"/>
      <w:marBottom w:val="0"/>
      <w:divBdr>
        <w:top w:val="none" w:sz="0" w:space="0" w:color="auto"/>
        <w:left w:val="none" w:sz="0" w:space="0" w:color="auto"/>
        <w:bottom w:val="none" w:sz="0" w:space="0" w:color="auto"/>
        <w:right w:val="none" w:sz="0" w:space="0" w:color="auto"/>
      </w:divBdr>
      <w:divsChild>
        <w:div w:id="231818976">
          <w:marLeft w:val="0"/>
          <w:marRight w:val="0"/>
          <w:marTop w:val="0"/>
          <w:marBottom w:val="0"/>
          <w:divBdr>
            <w:top w:val="none" w:sz="0" w:space="0" w:color="auto"/>
            <w:left w:val="none" w:sz="0" w:space="0" w:color="auto"/>
            <w:bottom w:val="none" w:sz="0" w:space="0" w:color="auto"/>
            <w:right w:val="none" w:sz="0" w:space="0" w:color="auto"/>
          </w:divBdr>
          <w:divsChild>
            <w:div w:id="1255433591">
              <w:marLeft w:val="0"/>
              <w:marRight w:val="0"/>
              <w:marTop w:val="0"/>
              <w:marBottom w:val="0"/>
              <w:divBdr>
                <w:top w:val="none" w:sz="0" w:space="0" w:color="auto"/>
                <w:left w:val="none" w:sz="0" w:space="0" w:color="auto"/>
                <w:bottom w:val="none" w:sz="0" w:space="0" w:color="auto"/>
                <w:right w:val="none" w:sz="0" w:space="0" w:color="auto"/>
              </w:divBdr>
            </w:div>
            <w:div w:id="770126242">
              <w:marLeft w:val="0"/>
              <w:marRight w:val="0"/>
              <w:marTop w:val="0"/>
              <w:marBottom w:val="0"/>
              <w:divBdr>
                <w:top w:val="none" w:sz="0" w:space="0" w:color="auto"/>
                <w:left w:val="none" w:sz="0" w:space="0" w:color="auto"/>
                <w:bottom w:val="none" w:sz="0" w:space="0" w:color="auto"/>
                <w:right w:val="none" w:sz="0" w:space="0" w:color="auto"/>
              </w:divBdr>
            </w:div>
            <w:div w:id="704788915">
              <w:marLeft w:val="0"/>
              <w:marRight w:val="0"/>
              <w:marTop w:val="0"/>
              <w:marBottom w:val="0"/>
              <w:divBdr>
                <w:top w:val="none" w:sz="0" w:space="0" w:color="auto"/>
                <w:left w:val="none" w:sz="0" w:space="0" w:color="auto"/>
                <w:bottom w:val="none" w:sz="0" w:space="0" w:color="auto"/>
                <w:right w:val="none" w:sz="0" w:space="0" w:color="auto"/>
              </w:divBdr>
            </w:div>
            <w:div w:id="391386513">
              <w:marLeft w:val="0"/>
              <w:marRight w:val="0"/>
              <w:marTop w:val="0"/>
              <w:marBottom w:val="0"/>
              <w:divBdr>
                <w:top w:val="none" w:sz="0" w:space="0" w:color="auto"/>
                <w:left w:val="none" w:sz="0" w:space="0" w:color="auto"/>
                <w:bottom w:val="none" w:sz="0" w:space="0" w:color="auto"/>
                <w:right w:val="none" w:sz="0" w:space="0" w:color="auto"/>
              </w:divBdr>
            </w:div>
            <w:div w:id="1912615036">
              <w:marLeft w:val="0"/>
              <w:marRight w:val="0"/>
              <w:marTop w:val="0"/>
              <w:marBottom w:val="0"/>
              <w:divBdr>
                <w:top w:val="none" w:sz="0" w:space="0" w:color="auto"/>
                <w:left w:val="none" w:sz="0" w:space="0" w:color="auto"/>
                <w:bottom w:val="none" w:sz="0" w:space="0" w:color="auto"/>
                <w:right w:val="none" w:sz="0" w:space="0" w:color="auto"/>
              </w:divBdr>
            </w:div>
            <w:div w:id="369958382">
              <w:marLeft w:val="0"/>
              <w:marRight w:val="0"/>
              <w:marTop w:val="0"/>
              <w:marBottom w:val="0"/>
              <w:divBdr>
                <w:top w:val="none" w:sz="0" w:space="0" w:color="auto"/>
                <w:left w:val="none" w:sz="0" w:space="0" w:color="auto"/>
                <w:bottom w:val="none" w:sz="0" w:space="0" w:color="auto"/>
                <w:right w:val="none" w:sz="0" w:space="0" w:color="auto"/>
              </w:divBdr>
            </w:div>
            <w:div w:id="870536916">
              <w:marLeft w:val="0"/>
              <w:marRight w:val="0"/>
              <w:marTop w:val="0"/>
              <w:marBottom w:val="0"/>
              <w:divBdr>
                <w:top w:val="none" w:sz="0" w:space="0" w:color="auto"/>
                <w:left w:val="none" w:sz="0" w:space="0" w:color="auto"/>
                <w:bottom w:val="none" w:sz="0" w:space="0" w:color="auto"/>
                <w:right w:val="none" w:sz="0" w:space="0" w:color="auto"/>
              </w:divBdr>
            </w:div>
            <w:div w:id="39073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56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18644\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BC6A33928154B57BDB0395A4AD7ED56"/>
        <w:category>
          <w:name w:val="General"/>
          <w:gallery w:val="placeholder"/>
        </w:category>
        <w:types>
          <w:type w:val="bbPlcHdr"/>
        </w:types>
        <w:behaviors>
          <w:behavior w:val="content"/>
        </w:behaviors>
        <w:guid w:val="{BA614288-B8B8-4F70-B76F-D007DFB76DD4}"/>
      </w:docPartPr>
      <w:docPartBody>
        <w:p w:rsidR="00000000" w:rsidRDefault="00402589" w:rsidP="00402589">
          <w:pPr>
            <w:pStyle w:val="5BC6A33928154B57BDB0395A4AD7ED56"/>
          </w:pPr>
          <w:r w:rsidRPr="008F6C7E">
            <w:rPr>
              <w:lang w:bidi="en-GB"/>
            </w:rPr>
            <w:t>—</w:t>
          </w:r>
        </w:p>
      </w:docPartBody>
    </w:docPart>
    <w:docPart>
      <w:docPartPr>
        <w:name w:val="4122945139444ACA98322D5107DEF439"/>
        <w:category>
          <w:name w:val="General"/>
          <w:gallery w:val="placeholder"/>
        </w:category>
        <w:types>
          <w:type w:val="bbPlcHdr"/>
        </w:types>
        <w:behaviors>
          <w:behavior w:val="content"/>
        </w:behaviors>
        <w:guid w:val="{18806D17-E7C6-4E9C-A9ED-487073969794}"/>
      </w:docPartPr>
      <w:docPartBody>
        <w:p w:rsidR="00000000" w:rsidRDefault="00402589" w:rsidP="00402589">
          <w:pPr>
            <w:pStyle w:val="4122945139444ACA98322D5107DEF439"/>
          </w:pPr>
          <w:r w:rsidRPr="008F6C7E">
            <w:rPr>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venir Next LT Pro Demi">
    <w:charset w:val="00"/>
    <w:family w:val="swiss"/>
    <w:pitch w:val="variable"/>
    <w:sig w:usb0="800000EF" w:usb1="50002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448"/>
    <w:rsid w:val="00002673"/>
    <w:rsid w:val="00193766"/>
    <w:rsid w:val="00402589"/>
    <w:rsid w:val="00AE287A"/>
    <w:rsid w:val="00CC3448"/>
    <w:rsid w:val="00F576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F1180B174B4CB3986C81991C5D730B">
    <w:name w:val="4FF1180B174B4CB3986C81991C5D730B"/>
  </w:style>
  <w:style w:type="paragraph" w:customStyle="1" w:styleId="0A3CC165649C4D96B01330D797BFCCEB">
    <w:name w:val="0A3CC165649C4D96B01330D797BFCCEB"/>
  </w:style>
  <w:style w:type="paragraph" w:customStyle="1" w:styleId="5BC6A33928154B57BDB0395A4AD7ED56">
    <w:name w:val="5BC6A33928154B57BDB0395A4AD7ED56"/>
    <w:rsid w:val="00402589"/>
    <w:rPr>
      <w:kern w:val="0"/>
      <w14:ligatures w14:val="none"/>
    </w:rPr>
  </w:style>
  <w:style w:type="paragraph" w:customStyle="1" w:styleId="4122945139444ACA98322D5107DEF439">
    <w:name w:val="4122945139444ACA98322D5107DEF439"/>
    <w:rsid w:val="00402589"/>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AC06D2DE-9D6C-408B-9F83-8A9DBADAE7FC}">
  <ds:schemaRefs>
    <ds:schemaRef ds:uri="http://schemas.openxmlformats.org/officeDocument/2006/bibliography"/>
  </ds:schemaRefs>
</ds:datastoreItem>
</file>

<file path=customXml/itemProps4.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9</Pages>
  <Words>2048</Words>
  <Characters>11675</Characters>
  <Application>Microsoft Office Word</Application>
  <DocSecurity>0</DocSecurity>
  <Lines>97</Lines>
  <Paragraphs>27</Paragraphs>
  <ScaleCrop>false</ScaleCrop>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2024-02-20T14:00:00Z</dcterms:created>
  <dcterms:modified xsi:type="dcterms:W3CDTF">2024-02-22T14:50:00Z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