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9A3BB" w14:textId="58122F8F" w:rsidR="0088570C" w:rsidRDefault="0088570C" w:rsidP="0088570C">
      <w:pPr>
        <w:rPr>
          <w:rFonts w:asciiTheme="minorHAnsi" w:hAnsiTheme="minorHAnsi" w:cstheme="minorHAnsi"/>
        </w:rPr>
      </w:pPr>
      <w:r>
        <w:rPr>
          <w:rFonts w:asciiTheme="minorHAnsi" w:hAnsiTheme="minorHAnsi" w:cstheme="minorHAnsi"/>
        </w:rPr>
        <w:t>Method statement had been taken from old employer but has been reused from an assignment last year.</w:t>
      </w:r>
    </w:p>
    <w:p w14:paraId="2CB17D9E" w14:textId="77777777" w:rsidR="0088570C" w:rsidRDefault="0088570C" w:rsidP="0088570C">
      <w:pPr>
        <w:rPr>
          <w:rFonts w:asciiTheme="minorHAnsi" w:hAnsiTheme="minorHAnsi" w:cstheme="minorHAnsi"/>
        </w:rPr>
      </w:pPr>
    </w:p>
    <w:p w14:paraId="42AAF824" w14:textId="77777777" w:rsidR="0088570C" w:rsidRDefault="0088570C" w:rsidP="0088570C">
      <w:pPr>
        <w:rPr>
          <w:rFonts w:asciiTheme="minorHAnsi" w:hAnsiTheme="minorHAnsi" w:cstheme="minorHAnsi"/>
        </w:rPr>
      </w:pPr>
    </w:p>
    <w:p w14:paraId="0B23F1CB" w14:textId="302CD317" w:rsidR="0088570C" w:rsidRPr="001C0500" w:rsidRDefault="0088570C" w:rsidP="0088570C">
      <w:pPr>
        <w:rPr>
          <w:rFonts w:asciiTheme="minorHAnsi" w:hAnsiTheme="minorHAnsi" w:cstheme="minorHAnsi"/>
        </w:rPr>
      </w:pPr>
      <w:r w:rsidRPr="001C0500">
        <w:rPr>
          <w:rFonts w:asciiTheme="minorHAnsi" w:hAnsiTheme="minorHAnsi" w:cstheme="minorHAnsi"/>
        </w:rPr>
        <w:t xml:space="preserve">Method Statement for beam and block flooring  </w:t>
      </w:r>
    </w:p>
    <w:p w14:paraId="7CFFADDE" w14:textId="77777777" w:rsidR="0088570C" w:rsidRPr="00905FFA" w:rsidRDefault="0088570C" w:rsidP="0088570C">
      <w:pPr>
        <w:pBdr>
          <w:top w:val="single" w:sz="2" w:space="0" w:color="E2E8F0"/>
          <w:left w:val="single" w:sz="2" w:space="0" w:color="E2E8F0"/>
          <w:bottom w:val="single" w:sz="2" w:space="0" w:color="E2E8F0"/>
          <w:right w:val="single" w:sz="2" w:space="0" w:color="E2E8F0"/>
        </w:pBdr>
        <w:spacing w:before="300" w:after="150"/>
        <w:outlineLvl w:val="0"/>
        <w:rPr>
          <w:rFonts w:asciiTheme="minorHAnsi" w:hAnsiTheme="minorHAnsi" w:cstheme="minorHAnsi"/>
          <w:b/>
          <w:bCs/>
          <w:color w:val="1A202C"/>
          <w:kern w:val="36"/>
          <w:sz w:val="83"/>
          <w:szCs w:val="83"/>
        </w:rPr>
      </w:pPr>
      <w:r w:rsidRPr="00905FFA">
        <w:rPr>
          <w:rFonts w:asciiTheme="minorHAnsi" w:hAnsiTheme="minorHAnsi" w:cstheme="minorHAnsi"/>
          <w:b/>
          <w:bCs/>
          <w:color w:val="1A202C"/>
          <w:kern w:val="36"/>
          <w:sz w:val="83"/>
          <w:szCs w:val="83"/>
        </w:rPr>
        <w:t>Method Statement</w:t>
      </w:r>
    </w:p>
    <w:tbl>
      <w:tblPr>
        <w:tblW w:w="18600" w:type="dxa"/>
        <w:tblCellMar>
          <w:top w:w="15" w:type="dxa"/>
          <w:left w:w="15" w:type="dxa"/>
          <w:bottom w:w="15" w:type="dxa"/>
          <w:right w:w="15" w:type="dxa"/>
        </w:tblCellMar>
        <w:tblLook w:val="04A0" w:firstRow="1" w:lastRow="0" w:firstColumn="1" w:lastColumn="0" w:noHBand="0" w:noVBand="1"/>
      </w:tblPr>
      <w:tblGrid>
        <w:gridCol w:w="3599"/>
        <w:gridCol w:w="5624"/>
        <w:gridCol w:w="3767"/>
        <w:gridCol w:w="5610"/>
      </w:tblGrid>
      <w:tr w:rsidR="0088570C" w:rsidRPr="00905FFA" w14:paraId="6D42053F"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77BE1588" w14:textId="77777777" w:rsidR="0088570C" w:rsidRPr="00905FFA" w:rsidRDefault="0088570C" w:rsidP="001B7E08">
            <w:pPr>
              <w:rPr>
                <w:rFonts w:asciiTheme="minorHAnsi" w:hAnsiTheme="minorHAnsi" w:cstheme="minorHAnsi"/>
                <w:b/>
                <w:bCs/>
                <w:color w:val="1A202C"/>
              </w:rPr>
            </w:pPr>
            <w:r w:rsidRPr="00905FFA">
              <w:rPr>
                <w:rFonts w:asciiTheme="minorHAnsi" w:hAnsiTheme="minorHAnsi" w:cstheme="minorHAnsi"/>
                <w:b/>
                <w:bCs/>
                <w:color w:val="1A202C"/>
              </w:rPr>
              <w:t>Project:</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524CF439" w14:textId="77777777" w:rsidR="0088570C" w:rsidRPr="00905FFA" w:rsidRDefault="0088570C" w:rsidP="001B7E08">
            <w:pPr>
              <w:rPr>
                <w:rFonts w:asciiTheme="minorHAnsi" w:hAnsiTheme="minorHAnsi" w:cstheme="minorHAnsi"/>
                <w:color w:val="1A202C"/>
              </w:rPr>
            </w:pPr>
            <w:r w:rsidRPr="00905FFA">
              <w:rPr>
                <w:rFonts w:asciiTheme="minorHAnsi" w:hAnsiTheme="minorHAnsi" w:cstheme="minorHAnsi"/>
                <w:color w:val="1A202C"/>
              </w:rPr>
              <w:t>Caretaker Accommodation at SA1 Site </w:t>
            </w:r>
          </w:p>
        </w:tc>
      </w:tr>
      <w:tr w:rsidR="0088570C" w:rsidRPr="00905FFA" w14:paraId="1970BD28"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18D03A39" w14:textId="77777777" w:rsidR="0088570C" w:rsidRPr="00905FFA" w:rsidRDefault="0088570C" w:rsidP="001B7E08">
            <w:pPr>
              <w:rPr>
                <w:rFonts w:asciiTheme="minorHAnsi" w:hAnsiTheme="minorHAnsi" w:cstheme="minorHAnsi"/>
                <w:b/>
                <w:bCs/>
                <w:color w:val="1A202C"/>
              </w:rPr>
            </w:pPr>
            <w:r w:rsidRPr="00905FFA">
              <w:rPr>
                <w:rFonts w:asciiTheme="minorHAnsi" w:hAnsiTheme="minorHAnsi" w:cstheme="minorHAnsi"/>
                <w:b/>
                <w:bCs/>
                <w:color w:val="1A202C"/>
              </w:rPr>
              <w:t>Activity:</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07566BC3" w14:textId="77777777" w:rsidR="0088570C" w:rsidRPr="00905FFA" w:rsidRDefault="0088570C" w:rsidP="001B7E08">
            <w:pPr>
              <w:rPr>
                <w:rFonts w:asciiTheme="minorHAnsi" w:hAnsiTheme="minorHAnsi" w:cstheme="minorHAnsi"/>
                <w:color w:val="1A202C"/>
              </w:rPr>
            </w:pPr>
            <w:r w:rsidRPr="00905FFA">
              <w:rPr>
                <w:rFonts w:asciiTheme="minorHAnsi" w:hAnsiTheme="minorHAnsi" w:cstheme="minorHAnsi"/>
                <w:color w:val="1A202C"/>
              </w:rPr>
              <w:t>Beam and Block Floor Construction</w:t>
            </w:r>
          </w:p>
        </w:tc>
      </w:tr>
      <w:tr w:rsidR="0088570C" w:rsidRPr="00905FFA" w14:paraId="64A445DB"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15156C8B" w14:textId="77777777" w:rsidR="0088570C" w:rsidRPr="00905FFA" w:rsidRDefault="0088570C" w:rsidP="001B7E08">
            <w:pPr>
              <w:rPr>
                <w:rFonts w:asciiTheme="minorHAnsi" w:hAnsiTheme="minorHAnsi" w:cstheme="minorHAnsi"/>
                <w:b/>
                <w:bCs/>
                <w:color w:val="1A202C"/>
              </w:rPr>
            </w:pPr>
            <w:r w:rsidRPr="00905FFA">
              <w:rPr>
                <w:rFonts w:asciiTheme="minorHAnsi" w:hAnsiTheme="minorHAnsi" w:cstheme="minorHAnsi"/>
                <w:b/>
                <w:bCs/>
                <w:color w:val="1A202C"/>
              </w:rPr>
              <w:t>Description:</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71F1CF22" w14:textId="77777777" w:rsidR="0088570C" w:rsidRPr="00905FFA" w:rsidRDefault="0088570C" w:rsidP="001B7E08">
            <w:pPr>
              <w:rPr>
                <w:rFonts w:asciiTheme="minorHAnsi" w:hAnsiTheme="minorHAnsi" w:cstheme="minorHAnsi"/>
                <w:color w:val="1A202C"/>
              </w:rPr>
            </w:pPr>
            <w:r w:rsidRPr="00905FFA">
              <w:rPr>
                <w:rFonts w:asciiTheme="minorHAnsi" w:hAnsiTheme="minorHAnsi" w:cstheme="minorHAnsi"/>
                <w:color w:val="1A202C"/>
              </w:rPr>
              <w:t>Installation of concrete beam and block floor. Constructed using prestressed concrete beams supporting standard concrete blocks spanning between ‘T’ beams</w:t>
            </w:r>
          </w:p>
        </w:tc>
      </w:tr>
      <w:tr w:rsidR="0088570C" w:rsidRPr="00905FFA" w14:paraId="21BB29F2" w14:textId="77777777" w:rsidTr="001B7E08">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0D18E22A" w14:textId="77777777" w:rsidR="0088570C" w:rsidRPr="00905FFA" w:rsidRDefault="0088570C" w:rsidP="001B7E08">
            <w:pPr>
              <w:rPr>
                <w:rFonts w:asciiTheme="minorHAnsi" w:hAnsiTheme="minorHAnsi" w:cstheme="minorHAnsi"/>
                <w:b/>
                <w:bCs/>
                <w:color w:val="1A202C"/>
              </w:rPr>
            </w:pPr>
            <w:r w:rsidRPr="00905FFA">
              <w:rPr>
                <w:rFonts w:asciiTheme="minorHAnsi" w:hAnsiTheme="minorHAnsi" w:cstheme="minorHAnsi"/>
                <w:b/>
                <w:bCs/>
                <w:color w:val="1A202C"/>
              </w:rPr>
              <w:t>Start Date:</w:t>
            </w:r>
          </w:p>
        </w:tc>
        <w:tc>
          <w:tcPr>
            <w:tcW w:w="5576" w:type="dxa"/>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0EA9258D" w14:textId="77777777" w:rsidR="0088570C" w:rsidRPr="00905FFA" w:rsidRDefault="0088570C" w:rsidP="001B7E08">
            <w:pPr>
              <w:rPr>
                <w:rFonts w:asciiTheme="minorHAnsi" w:hAnsiTheme="minorHAnsi" w:cstheme="minorHAnsi"/>
                <w:color w:val="1A202C"/>
              </w:rPr>
            </w:pPr>
            <w:r w:rsidRPr="00905FFA">
              <w:rPr>
                <w:rFonts w:asciiTheme="minorHAnsi" w:hAnsiTheme="minorHAnsi" w:cstheme="minorHAnsi"/>
                <w:color w:val="1A202C"/>
              </w:rPr>
              <w:t>6th May 2021 </w:t>
            </w:r>
          </w:p>
        </w:tc>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0A123FDC" w14:textId="77777777" w:rsidR="0088570C" w:rsidRPr="00905FFA" w:rsidRDefault="0088570C" w:rsidP="001B7E08">
            <w:pPr>
              <w:rPr>
                <w:rFonts w:asciiTheme="minorHAnsi" w:hAnsiTheme="minorHAnsi" w:cstheme="minorHAnsi"/>
                <w:b/>
                <w:bCs/>
                <w:color w:val="1A202C"/>
              </w:rPr>
            </w:pPr>
            <w:r w:rsidRPr="00905FFA">
              <w:rPr>
                <w:rFonts w:asciiTheme="minorHAnsi" w:hAnsiTheme="minorHAnsi" w:cstheme="minorHAnsi"/>
                <w:b/>
                <w:bCs/>
                <w:color w:val="1A202C"/>
              </w:rPr>
              <w:t>Duration:</w:t>
            </w:r>
          </w:p>
        </w:tc>
        <w:tc>
          <w:tcPr>
            <w:tcW w:w="5576" w:type="dxa"/>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79287FC9" w14:textId="77777777" w:rsidR="0088570C" w:rsidRPr="00905FFA" w:rsidRDefault="0088570C" w:rsidP="001B7E08">
            <w:pPr>
              <w:rPr>
                <w:rFonts w:asciiTheme="minorHAnsi" w:hAnsiTheme="minorHAnsi" w:cstheme="minorHAnsi"/>
                <w:color w:val="1A202C"/>
              </w:rPr>
            </w:pPr>
            <w:r w:rsidRPr="00905FFA">
              <w:rPr>
                <w:rFonts w:asciiTheme="minorHAnsi" w:hAnsiTheme="minorHAnsi" w:cstheme="minorHAnsi"/>
                <w:color w:val="1A202C"/>
              </w:rPr>
              <w:t>16 Weeks</w:t>
            </w:r>
          </w:p>
        </w:tc>
      </w:tr>
      <w:tr w:rsidR="0088570C" w:rsidRPr="00905FFA" w14:paraId="7D4C4974" w14:textId="77777777" w:rsidTr="001B7E08">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2445005B" w14:textId="77777777" w:rsidR="0088570C" w:rsidRPr="00905FFA" w:rsidRDefault="0088570C" w:rsidP="001B7E08">
            <w:pPr>
              <w:rPr>
                <w:rFonts w:asciiTheme="minorHAnsi" w:hAnsiTheme="minorHAnsi" w:cstheme="minorHAnsi"/>
                <w:b/>
                <w:bCs/>
                <w:color w:val="1A202C"/>
              </w:rPr>
            </w:pPr>
            <w:r w:rsidRPr="00905FFA">
              <w:rPr>
                <w:rFonts w:asciiTheme="minorHAnsi" w:hAnsiTheme="minorHAnsi" w:cstheme="minorHAnsi"/>
                <w:b/>
                <w:bCs/>
                <w:color w:val="1A202C"/>
              </w:rPr>
              <w:t>Assessor: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062B7BED" w14:textId="77777777" w:rsidR="0088570C" w:rsidRPr="00905FFA" w:rsidRDefault="0088570C" w:rsidP="001B7E08">
            <w:pPr>
              <w:rPr>
                <w:rFonts w:asciiTheme="minorHAnsi" w:hAnsiTheme="minorHAnsi" w:cstheme="minorHAnsi"/>
                <w:color w:val="1A202C"/>
              </w:rPr>
            </w:pPr>
            <w:proofErr w:type="spellStart"/>
            <w:r w:rsidRPr="00905FFA">
              <w:rPr>
                <w:rFonts w:asciiTheme="minorHAnsi" w:hAnsiTheme="minorHAnsi" w:cstheme="minorHAnsi"/>
                <w:color w:val="1A202C"/>
              </w:rPr>
              <w:t>Lochlann</w:t>
            </w:r>
            <w:proofErr w:type="spellEnd"/>
            <w:r w:rsidRPr="00905FFA">
              <w:rPr>
                <w:rFonts w:asciiTheme="minorHAnsi" w:hAnsiTheme="minorHAnsi" w:cstheme="minorHAnsi"/>
                <w:color w:val="1A202C"/>
              </w:rPr>
              <w:t xml:space="preserve"> </w:t>
            </w:r>
            <w:proofErr w:type="spellStart"/>
            <w:r w:rsidRPr="00905FFA">
              <w:rPr>
                <w:rFonts w:asciiTheme="minorHAnsi" w:hAnsiTheme="minorHAnsi" w:cstheme="minorHAnsi"/>
                <w:color w:val="1A202C"/>
              </w:rPr>
              <w:t>Greggain</w:t>
            </w:r>
            <w:proofErr w:type="spellEnd"/>
            <w:r w:rsidRPr="00905FFA">
              <w:rPr>
                <w:rFonts w:asciiTheme="minorHAnsi" w:hAnsiTheme="minorHAnsi" w:cstheme="minorHAnsi"/>
                <w:color w:val="1A202C"/>
              </w:rPr>
              <w:t> </w:t>
            </w:r>
          </w:p>
        </w:tc>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4D3DF6E8" w14:textId="77777777" w:rsidR="0088570C" w:rsidRPr="00905FFA" w:rsidRDefault="0088570C" w:rsidP="001B7E08">
            <w:pPr>
              <w:rPr>
                <w:rFonts w:asciiTheme="minorHAnsi" w:hAnsiTheme="minorHAnsi" w:cstheme="minorHAnsi"/>
                <w:b/>
                <w:bCs/>
                <w:color w:val="1A202C"/>
              </w:rPr>
            </w:pPr>
            <w:r w:rsidRPr="00905FFA">
              <w:rPr>
                <w:rFonts w:asciiTheme="minorHAnsi" w:hAnsiTheme="minorHAnsi" w:cstheme="minorHAnsi"/>
                <w:b/>
                <w:bCs/>
                <w:color w:val="1A202C"/>
              </w:rPr>
              <w:t>Hours of Work:</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5D360AE1" w14:textId="77777777" w:rsidR="0088570C" w:rsidRPr="00905FFA" w:rsidRDefault="0088570C" w:rsidP="001B7E08">
            <w:pPr>
              <w:rPr>
                <w:rFonts w:asciiTheme="minorHAnsi" w:hAnsiTheme="minorHAnsi" w:cstheme="minorHAnsi"/>
                <w:color w:val="1A202C"/>
              </w:rPr>
            </w:pPr>
            <w:r w:rsidRPr="00905FFA">
              <w:rPr>
                <w:rFonts w:asciiTheme="minorHAnsi" w:hAnsiTheme="minorHAnsi" w:cstheme="minorHAnsi"/>
                <w:color w:val="1A202C"/>
              </w:rPr>
              <w:t>08:00 - 16:30 </w:t>
            </w:r>
          </w:p>
        </w:tc>
      </w:tr>
    </w:tbl>
    <w:p w14:paraId="72AAE0AC" w14:textId="77777777" w:rsidR="0088570C" w:rsidRPr="00905FFA" w:rsidRDefault="0088570C" w:rsidP="0088570C">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p>
    <w:p w14:paraId="207A184D" w14:textId="77777777" w:rsidR="0088570C" w:rsidRPr="00905FFA" w:rsidRDefault="0088570C" w:rsidP="0088570C">
      <w:pPr>
        <w:pBdr>
          <w:top w:val="single" w:sz="2" w:space="0" w:color="E2E8F0"/>
          <w:left w:val="single" w:sz="2" w:space="0" w:color="E2E8F0"/>
          <w:bottom w:val="single" w:sz="2" w:space="0" w:color="E2E8F0"/>
          <w:right w:val="single" w:sz="2" w:space="0" w:color="E2E8F0"/>
        </w:pBdr>
        <w:spacing w:before="300" w:after="150"/>
        <w:outlineLvl w:val="1"/>
        <w:rPr>
          <w:rFonts w:asciiTheme="minorHAnsi" w:hAnsiTheme="minorHAnsi" w:cstheme="minorHAnsi"/>
          <w:b/>
          <w:bCs/>
          <w:color w:val="1A202C"/>
          <w:sz w:val="48"/>
          <w:szCs w:val="48"/>
        </w:rPr>
      </w:pPr>
      <w:r w:rsidRPr="00905FFA">
        <w:rPr>
          <w:rFonts w:asciiTheme="minorHAnsi" w:hAnsiTheme="minorHAnsi" w:cstheme="minorHAnsi"/>
          <w:b/>
          <w:bCs/>
          <w:color w:val="1A202C"/>
          <w:sz w:val="48"/>
          <w:szCs w:val="48"/>
        </w:rPr>
        <w:t>Responsibilities</w:t>
      </w:r>
    </w:p>
    <w:tbl>
      <w:tblPr>
        <w:tblW w:w="18600" w:type="dxa"/>
        <w:tblCellMar>
          <w:top w:w="15" w:type="dxa"/>
          <w:left w:w="15" w:type="dxa"/>
          <w:bottom w:w="15" w:type="dxa"/>
          <w:right w:w="15" w:type="dxa"/>
        </w:tblCellMar>
        <w:tblLook w:val="04A0" w:firstRow="1" w:lastRow="0" w:firstColumn="1" w:lastColumn="0" w:noHBand="0" w:noVBand="1"/>
      </w:tblPr>
      <w:tblGrid>
        <w:gridCol w:w="3717"/>
        <w:gridCol w:w="14883"/>
      </w:tblGrid>
      <w:tr w:rsidR="0088570C" w:rsidRPr="00905FFA" w14:paraId="7EE3BFFE"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07031885" w14:textId="77777777" w:rsidR="0088570C" w:rsidRPr="00905FFA" w:rsidRDefault="0088570C" w:rsidP="001B7E08">
            <w:pPr>
              <w:rPr>
                <w:rFonts w:asciiTheme="minorHAnsi" w:hAnsiTheme="minorHAnsi" w:cstheme="minorHAnsi"/>
                <w:b/>
                <w:bCs/>
                <w:color w:val="1A202C"/>
              </w:rPr>
            </w:pPr>
            <w:r w:rsidRPr="00905FFA">
              <w:rPr>
                <w:rFonts w:asciiTheme="minorHAnsi" w:hAnsiTheme="minorHAnsi" w:cstheme="minorHAnsi"/>
                <w:b/>
                <w:bCs/>
                <w:color w:val="1A202C"/>
              </w:rPr>
              <w:t>Project Manager: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1CD051ED" w14:textId="77777777" w:rsidR="0088570C" w:rsidRPr="00905FFA" w:rsidRDefault="0088570C" w:rsidP="001B7E08">
            <w:pPr>
              <w:rPr>
                <w:rFonts w:asciiTheme="minorHAnsi" w:hAnsiTheme="minorHAnsi" w:cstheme="minorHAnsi"/>
                <w:color w:val="1A202C"/>
              </w:rPr>
            </w:pPr>
            <w:proofErr w:type="spellStart"/>
            <w:r w:rsidRPr="00905FFA">
              <w:rPr>
                <w:rFonts w:asciiTheme="minorHAnsi" w:hAnsiTheme="minorHAnsi" w:cstheme="minorHAnsi"/>
                <w:color w:val="1A202C"/>
              </w:rPr>
              <w:t>Lochlann</w:t>
            </w:r>
            <w:proofErr w:type="spellEnd"/>
            <w:r w:rsidRPr="00905FFA">
              <w:rPr>
                <w:rFonts w:asciiTheme="minorHAnsi" w:hAnsiTheme="minorHAnsi" w:cstheme="minorHAnsi"/>
                <w:color w:val="1A202C"/>
              </w:rPr>
              <w:t xml:space="preserve"> </w:t>
            </w:r>
            <w:proofErr w:type="spellStart"/>
            <w:r w:rsidRPr="00905FFA">
              <w:rPr>
                <w:rFonts w:asciiTheme="minorHAnsi" w:hAnsiTheme="minorHAnsi" w:cstheme="minorHAnsi"/>
                <w:color w:val="1A202C"/>
              </w:rPr>
              <w:t>Greggain</w:t>
            </w:r>
            <w:proofErr w:type="spellEnd"/>
            <w:r w:rsidRPr="00905FFA">
              <w:rPr>
                <w:rFonts w:asciiTheme="minorHAnsi" w:hAnsiTheme="minorHAnsi" w:cstheme="minorHAnsi"/>
                <w:color w:val="1A202C"/>
              </w:rPr>
              <w:t> </w:t>
            </w:r>
          </w:p>
        </w:tc>
      </w:tr>
      <w:tr w:rsidR="0088570C" w:rsidRPr="00905FFA" w14:paraId="6975F4AF"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02497DBF" w14:textId="77777777" w:rsidR="0088570C" w:rsidRPr="00905FFA" w:rsidRDefault="0088570C" w:rsidP="001B7E08">
            <w:pPr>
              <w:rPr>
                <w:rFonts w:asciiTheme="minorHAnsi" w:hAnsiTheme="minorHAnsi" w:cstheme="minorHAnsi"/>
                <w:b/>
                <w:bCs/>
                <w:color w:val="1A202C"/>
              </w:rPr>
            </w:pPr>
            <w:r w:rsidRPr="00905FFA">
              <w:rPr>
                <w:rFonts w:asciiTheme="minorHAnsi" w:hAnsiTheme="minorHAnsi" w:cstheme="minorHAnsi"/>
                <w:b/>
                <w:bCs/>
                <w:color w:val="1A202C"/>
              </w:rPr>
              <w:t>Supervisor: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5869AF46" w14:textId="77777777" w:rsidR="0088570C" w:rsidRPr="00905FFA" w:rsidRDefault="0088570C" w:rsidP="001B7E08">
            <w:pPr>
              <w:rPr>
                <w:rFonts w:asciiTheme="minorHAnsi" w:hAnsiTheme="minorHAnsi" w:cstheme="minorHAnsi"/>
                <w:color w:val="1A202C"/>
              </w:rPr>
            </w:pPr>
            <w:r w:rsidRPr="00905FFA">
              <w:rPr>
                <w:rFonts w:asciiTheme="minorHAnsi" w:hAnsiTheme="minorHAnsi" w:cstheme="minorHAnsi"/>
                <w:color w:val="1A202C"/>
              </w:rPr>
              <w:t>Tom James  </w:t>
            </w:r>
          </w:p>
        </w:tc>
      </w:tr>
      <w:tr w:rsidR="0088570C" w:rsidRPr="00905FFA" w14:paraId="60403FA4"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6D38CFC3" w14:textId="77777777" w:rsidR="0088570C" w:rsidRPr="00905FFA" w:rsidRDefault="0088570C" w:rsidP="001B7E08">
            <w:pPr>
              <w:rPr>
                <w:rFonts w:asciiTheme="minorHAnsi" w:hAnsiTheme="minorHAnsi" w:cstheme="minorHAnsi"/>
                <w:b/>
                <w:bCs/>
                <w:color w:val="1A202C"/>
              </w:rPr>
            </w:pPr>
            <w:r w:rsidRPr="00905FFA">
              <w:rPr>
                <w:rFonts w:asciiTheme="minorHAnsi" w:hAnsiTheme="minorHAnsi" w:cstheme="minorHAnsi"/>
                <w:b/>
                <w:bCs/>
                <w:color w:val="1A202C"/>
              </w:rPr>
              <w:t>Number of Operatives:</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37876526" w14:textId="77777777" w:rsidR="0088570C" w:rsidRPr="00905FFA" w:rsidRDefault="0088570C" w:rsidP="001B7E08">
            <w:pPr>
              <w:rPr>
                <w:rFonts w:asciiTheme="minorHAnsi" w:hAnsiTheme="minorHAnsi" w:cstheme="minorHAnsi"/>
                <w:color w:val="1A202C"/>
              </w:rPr>
            </w:pPr>
            <w:r w:rsidRPr="00905FFA">
              <w:rPr>
                <w:rFonts w:asciiTheme="minorHAnsi" w:hAnsiTheme="minorHAnsi" w:cstheme="minorHAnsi"/>
                <w:color w:val="1A202C"/>
              </w:rPr>
              <w:t>8</w:t>
            </w:r>
          </w:p>
        </w:tc>
      </w:tr>
    </w:tbl>
    <w:p w14:paraId="1BD65271" w14:textId="77777777" w:rsidR="0088570C" w:rsidRPr="00905FFA" w:rsidRDefault="0088570C" w:rsidP="0088570C">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p>
    <w:p w14:paraId="0825870E" w14:textId="77777777" w:rsidR="0088570C" w:rsidRPr="00905FFA" w:rsidRDefault="0088570C" w:rsidP="0088570C">
      <w:pPr>
        <w:pBdr>
          <w:top w:val="single" w:sz="2" w:space="0" w:color="E2E8F0"/>
          <w:left w:val="single" w:sz="2" w:space="0" w:color="E2E8F0"/>
          <w:bottom w:val="single" w:sz="2" w:space="0" w:color="E2E8F0"/>
          <w:right w:val="single" w:sz="2" w:space="0" w:color="E2E8F0"/>
        </w:pBdr>
        <w:spacing w:before="300" w:after="150"/>
        <w:outlineLvl w:val="1"/>
        <w:rPr>
          <w:rFonts w:asciiTheme="minorHAnsi" w:hAnsiTheme="minorHAnsi" w:cstheme="minorHAnsi"/>
          <w:b/>
          <w:bCs/>
          <w:color w:val="1A202C"/>
          <w:sz w:val="48"/>
          <w:szCs w:val="48"/>
        </w:rPr>
      </w:pPr>
      <w:r w:rsidRPr="00905FFA">
        <w:rPr>
          <w:rFonts w:asciiTheme="minorHAnsi" w:hAnsiTheme="minorHAnsi" w:cstheme="minorHAnsi"/>
          <w:b/>
          <w:bCs/>
          <w:color w:val="1A202C"/>
          <w:sz w:val="48"/>
          <w:szCs w:val="48"/>
        </w:rPr>
        <w:t>Hazards</w:t>
      </w:r>
    </w:p>
    <w:tbl>
      <w:tblPr>
        <w:tblW w:w="18600" w:type="dxa"/>
        <w:tblCellMar>
          <w:top w:w="15" w:type="dxa"/>
          <w:left w:w="15" w:type="dxa"/>
          <w:bottom w:w="15" w:type="dxa"/>
          <w:right w:w="15" w:type="dxa"/>
        </w:tblCellMar>
        <w:tblLook w:val="04A0" w:firstRow="1" w:lastRow="0" w:firstColumn="1" w:lastColumn="0" w:noHBand="0" w:noVBand="1"/>
      </w:tblPr>
      <w:tblGrid>
        <w:gridCol w:w="3717"/>
        <w:gridCol w:w="14883"/>
      </w:tblGrid>
      <w:tr w:rsidR="0088570C" w:rsidRPr="00905FFA" w14:paraId="127DBA05"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22BADAF0" w14:textId="77777777" w:rsidR="0088570C" w:rsidRPr="00905FFA" w:rsidRDefault="0088570C" w:rsidP="001B7E08">
            <w:pPr>
              <w:rPr>
                <w:rFonts w:asciiTheme="minorHAnsi" w:hAnsiTheme="minorHAnsi" w:cstheme="minorHAnsi"/>
                <w:b/>
                <w:bCs/>
                <w:color w:val="1A202C"/>
              </w:rPr>
            </w:pPr>
            <w:r w:rsidRPr="00905FFA">
              <w:rPr>
                <w:rFonts w:asciiTheme="minorHAnsi" w:hAnsiTheme="minorHAnsi" w:cstheme="minorHAnsi"/>
                <w:b/>
                <w:bCs/>
                <w:color w:val="1A202C"/>
              </w:rPr>
              <w:t xml:space="preserve">Hazards Associated </w:t>
            </w:r>
            <w:proofErr w:type="gramStart"/>
            <w:r w:rsidRPr="00905FFA">
              <w:rPr>
                <w:rFonts w:asciiTheme="minorHAnsi" w:hAnsiTheme="minorHAnsi" w:cstheme="minorHAnsi"/>
                <w:b/>
                <w:bCs/>
                <w:color w:val="1A202C"/>
              </w:rPr>
              <w:t>With</w:t>
            </w:r>
            <w:proofErr w:type="gramEnd"/>
            <w:r w:rsidRPr="00905FFA">
              <w:rPr>
                <w:rFonts w:asciiTheme="minorHAnsi" w:hAnsiTheme="minorHAnsi" w:cstheme="minorHAnsi"/>
                <w:b/>
                <w:bCs/>
                <w:color w:val="1A202C"/>
              </w:rPr>
              <w:t xml:space="preserve"> Activity:</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756DDB29" w14:textId="77777777" w:rsidR="0088570C" w:rsidRPr="00905FFA" w:rsidRDefault="0088570C" w:rsidP="001B7E08">
            <w:pPr>
              <w:rPr>
                <w:rFonts w:asciiTheme="minorHAnsi" w:hAnsiTheme="minorHAnsi" w:cstheme="minorHAnsi"/>
                <w:color w:val="1A202C"/>
              </w:rPr>
            </w:pPr>
            <w:r w:rsidRPr="00905FFA">
              <w:rPr>
                <w:rFonts w:asciiTheme="minorHAnsi" w:hAnsiTheme="minorHAnsi" w:cstheme="minorHAnsi"/>
                <w:color w:val="1A202C"/>
              </w:rPr>
              <w:t>Lifting Operations</w:t>
            </w:r>
            <w:r w:rsidRPr="00905FFA">
              <w:rPr>
                <w:rFonts w:asciiTheme="minorHAnsi" w:hAnsiTheme="minorHAnsi" w:cstheme="minorHAnsi"/>
                <w:color w:val="1A202C"/>
              </w:rPr>
              <w:br/>
              <w:t>Use of Scaffolding</w:t>
            </w:r>
            <w:r w:rsidRPr="00905FFA">
              <w:rPr>
                <w:rFonts w:asciiTheme="minorHAnsi" w:hAnsiTheme="minorHAnsi" w:cstheme="minorHAnsi"/>
                <w:color w:val="1A202C"/>
              </w:rPr>
              <w:br/>
              <w:t>Manual Handling</w:t>
            </w:r>
            <w:r w:rsidRPr="00905FFA">
              <w:rPr>
                <w:rFonts w:asciiTheme="minorHAnsi" w:hAnsiTheme="minorHAnsi" w:cstheme="minorHAnsi"/>
                <w:color w:val="1A202C"/>
              </w:rPr>
              <w:br/>
              <w:t>COSHH</w:t>
            </w:r>
            <w:r w:rsidRPr="00905FFA">
              <w:rPr>
                <w:rFonts w:asciiTheme="minorHAnsi" w:hAnsiTheme="minorHAnsi" w:cstheme="minorHAnsi"/>
                <w:color w:val="1A202C"/>
              </w:rPr>
              <w:br/>
              <w:t>Falls from Height</w:t>
            </w:r>
            <w:r w:rsidRPr="00905FFA">
              <w:rPr>
                <w:rFonts w:asciiTheme="minorHAnsi" w:hAnsiTheme="minorHAnsi" w:cstheme="minorHAnsi"/>
                <w:color w:val="1A202C"/>
              </w:rPr>
              <w:br/>
              <w:t>Hand Tools</w:t>
            </w:r>
            <w:r w:rsidRPr="00905FFA">
              <w:rPr>
                <w:rFonts w:asciiTheme="minorHAnsi" w:hAnsiTheme="minorHAnsi" w:cstheme="minorHAnsi"/>
                <w:color w:val="1A202C"/>
              </w:rPr>
              <w:br/>
              <w:t>Limited Access</w:t>
            </w:r>
          </w:p>
        </w:tc>
      </w:tr>
      <w:tr w:rsidR="0088570C" w:rsidRPr="00905FFA" w14:paraId="6509DC09"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7C560AAF" w14:textId="77777777" w:rsidR="0088570C" w:rsidRPr="00905FFA" w:rsidRDefault="0088570C" w:rsidP="001B7E08">
            <w:pPr>
              <w:rPr>
                <w:rFonts w:asciiTheme="minorHAnsi" w:hAnsiTheme="minorHAnsi" w:cstheme="minorHAnsi"/>
                <w:b/>
                <w:bCs/>
                <w:color w:val="1A202C"/>
              </w:rPr>
            </w:pPr>
            <w:r w:rsidRPr="00905FFA">
              <w:rPr>
                <w:rFonts w:asciiTheme="minorHAnsi" w:hAnsiTheme="minorHAnsi" w:cstheme="minorHAnsi"/>
                <w:b/>
                <w:bCs/>
                <w:color w:val="1A202C"/>
              </w:rPr>
              <w:t>Site Specific Hazards:</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0BE4D69C" w14:textId="77777777" w:rsidR="0088570C" w:rsidRPr="00905FFA" w:rsidRDefault="0088570C" w:rsidP="001B7E08">
            <w:pPr>
              <w:rPr>
                <w:rFonts w:asciiTheme="minorHAnsi" w:hAnsiTheme="minorHAnsi" w:cstheme="minorHAnsi"/>
                <w:color w:val="1A202C"/>
              </w:rPr>
            </w:pPr>
            <w:r w:rsidRPr="00905FFA">
              <w:rPr>
                <w:rFonts w:asciiTheme="minorHAnsi" w:hAnsiTheme="minorHAnsi" w:cstheme="minorHAnsi"/>
                <w:color w:val="1A202C"/>
              </w:rPr>
              <w:t>Work at height</w:t>
            </w:r>
            <w:r w:rsidRPr="00905FFA">
              <w:rPr>
                <w:rFonts w:asciiTheme="minorHAnsi" w:hAnsiTheme="minorHAnsi" w:cstheme="minorHAnsi"/>
                <w:color w:val="1A202C"/>
              </w:rPr>
              <w:br/>
              <w:t>Working with other trades on site</w:t>
            </w:r>
            <w:r w:rsidRPr="00905FFA">
              <w:rPr>
                <w:rFonts w:asciiTheme="minorHAnsi" w:hAnsiTheme="minorHAnsi" w:cstheme="minorHAnsi"/>
                <w:color w:val="1A202C"/>
              </w:rPr>
              <w:br/>
              <w:t>External works</w:t>
            </w:r>
            <w:r w:rsidRPr="00905FFA">
              <w:rPr>
                <w:rFonts w:asciiTheme="minorHAnsi" w:hAnsiTheme="minorHAnsi" w:cstheme="minorHAnsi"/>
                <w:color w:val="1A202C"/>
              </w:rPr>
              <w:br/>
              <w:t>Overhead work</w:t>
            </w:r>
          </w:p>
        </w:tc>
      </w:tr>
    </w:tbl>
    <w:p w14:paraId="464B3C68" w14:textId="77777777" w:rsidR="0088570C" w:rsidRPr="00905FFA" w:rsidRDefault="0088570C" w:rsidP="0088570C">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r w:rsidRPr="00905FFA">
        <w:rPr>
          <w:rFonts w:asciiTheme="minorHAnsi" w:hAnsiTheme="minorHAnsi" w:cstheme="minorHAnsi"/>
          <w:i/>
          <w:iCs/>
          <w:color w:val="1A202C"/>
          <w:bdr w:val="single" w:sz="2" w:space="0" w:color="E2E8F0" w:frame="1"/>
        </w:rPr>
        <w:t xml:space="preserve">Risk assessments will be carried out for the activity and attached to this method statement, will form part of the </w:t>
      </w:r>
      <w:proofErr w:type="gramStart"/>
      <w:r w:rsidRPr="00905FFA">
        <w:rPr>
          <w:rFonts w:asciiTheme="minorHAnsi" w:hAnsiTheme="minorHAnsi" w:cstheme="minorHAnsi"/>
          <w:i/>
          <w:iCs/>
          <w:color w:val="1A202C"/>
          <w:bdr w:val="single" w:sz="2" w:space="0" w:color="E2E8F0" w:frame="1"/>
        </w:rPr>
        <w:t>induction</w:t>
      </w:r>
      <w:proofErr w:type="gramEnd"/>
      <w:r w:rsidRPr="00905FFA">
        <w:rPr>
          <w:rFonts w:asciiTheme="minorHAnsi" w:hAnsiTheme="minorHAnsi" w:cstheme="minorHAnsi"/>
          <w:i/>
          <w:iCs/>
          <w:color w:val="1A202C"/>
          <w:bdr w:val="single" w:sz="2" w:space="0" w:color="E2E8F0" w:frame="1"/>
        </w:rPr>
        <w:t xml:space="preserve"> and must be followed on site.</w:t>
      </w:r>
    </w:p>
    <w:p w14:paraId="4F593447" w14:textId="77777777" w:rsidR="0088570C" w:rsidRPr="00905FFA" w:rsidRDefault="0088570C" w:rsidP="0088570C">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p>
    <w:p w14:paraId="2C37611C" w14:textId="77777777" w:rsidR="0088570C" w:rsidRPr="00905FFA" w:rsidRDefault="0088570C" w:rsidP="0088570C">
      <w:pPr>
        <w:pBdr>
          <w:top w:val="single" w:sz="2" w:space="0" w:color="E2E8F0"/>
          <w:left w:val="single" w:sz="2" w:space="0" w:color="E2E8F0"/>
          <w:bottom w:val="single" w:sz="2" w:space="0" w:color="E2E8F0"/>
          <w:right w:val="single" w:sz="2" w:space="0" w:color="E2E8F0"/>
        </w:pBdr>
        <w:spacing w:before="300" w:after="150"/>
        <w:outlineLvl w:val="1"/>
        <w:rPr>
          <w:rFonts w:asciiTheme="minorHAnsi" w:hAnsiTheme="minorHAnsi" w:cstheme="minorHAnsi"/>
          <w:b/>
          <w:bCs/>
          <w:color w:val="1A202C"/>
          <w:sz w:val="48"/>
          <w:szCs w:val="48"/>
        </w:rPr>
      </w:pPr>
      <w:r w:rsidRPr="00905FFA">
        <w:rPr>
          <w:rFonts w:asciiTheme="minorHAnsi" w:hAnsiTheme="minorHAnsi" w:cstheme="minorHAnsi"/>
          <w:b/>
          <w:bCs/>
          <w:color w:val="1A202C"/>
          <w:sz w:val="48"/>
          <w:szCs w:val="48"/>
        </w:rPr>
        <w:t>Work Procedure &amp; Control Measures</w:t>
      </w:r>
    </w:p>
    <w:p w14:paraId="6395366D" w14:textId="77777777" w:rsidR="0088570C" w:rsidRDefault="0088570C" w:rsidP="0088570C">
      <w:pPr>
        <w:rPr>
          <w:rFonts w:asciiTheme="minorHAnsi" w:hAnsiTheme="minorHAnsi" w:cstheme="minorHAnsi"/>
          <w:color w:val="1A202C"/>
        </w:rPr>
      </w:pPr>
      <w:r w:rsidRPr="00905FFA">
        <w:rPr>
          <w:rFonts w:asciiTheme="minorHAnsi" w:hAnsiTheme="minorHAnsi" w:cstheme="minorHAnsi"/>
          <w:color w:val="1A202C"/>
          <w:sz w:val="27"/>
          <w:szCs w:val="27"/>
          <w:shd w:val="clear" w:color="auto" w:fill="FFFFFF"/>
        </w:rPr>
        <w:t xml:space="preserve">All works to be carried out in accordance </w:t>
      </w:r>
      <w:proofErr w:type="gramStart"/>
      <w:r w:rsidRPr="00905FFA">
        <w:rPr>
          <w:rFonts w:asciiTheme="minorHAnsi" w:hAnsiTheme="minorHAnsi" w:cstheme="minorHAnsi"/>
          <w:color w:val="1A202C"/>
          <w:sz w:val="27"/>
          <w:szCs w:val="27"/>
          <w:shd w:val="clear" w:color="auto" w:fill="FFFFFF"/>
        </w:rPr>
        <w:t>to</w:t>
      </w:r>
      <w:proofErr w:type="gramEnd"/>
      <w:r w:rsidRPr="00905FFA">
        <w:rPr>
          <w:rFonts w:asciiTheme="minorHAnsi" w:hAnsiTheme="minorHAnsi" w:cstheme="minorHAnsi"/>
          <w:color w:val="1A202C"/>
          <w:sz w:val="27"/>
          <w:szCs w:val="27"/>
          <w:shd w:val="clear" w:color="auto" w:fill="FFFFFF"/>
        </w:rPr>
        <w:t xml:space="preserve"> the risk assessments in place.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Identification of any conflicts of other working groups or work activities operating within the same area and specify communication and liaison arrangements to control additional risks.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Work area to be securely cordoned off to prevent unauthorised access.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workers to undertake site induction prior to commencing work. PPE to be worn at all times on site.</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TRAINING</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Only trained operators allowed to use mixing equipment or cutting equipment (abrasive wheels).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Only qualified / certified or otherwise competent personnel will be permitted to undertake the work.</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operatives are to receive training on manual handling techniques and COSHH and plant operation where applicable.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workers to undertake site induction prior to commencing work.</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Tool box talks will be carried out at weekly intervals during the works to raise awareness of relevant H&amp;S issues.</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DELIVERY &amp; STORAGE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required materials to be delivered to site prior to works commencing.</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Where possible materials to be cut to size off site and delivered ready for installation.</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equipment and materials delivered to site will be labelled and stored at a designated location in accordance with manufacturer's instructions and any applicable COSHH assessments.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Materials will be stored safely away from access routes.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materials unloaded using mechanical aids with sufficient safe working loads.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Materials stacked no higher than 2 pallets in a safe manner on level ground within the site boundary.</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Materials to be stored within storage units or otherwise protected from weather conditions.</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ACCESS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Work at height will be eliminated where possible, through changing work procedures or using alternative equipment.</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Step ladder and ladders are only to be used for access and short duration work, and only when there is no suitable alternative such as full access scaffolding, tower scaffold or MEWP. Tower scaffolds to be erected by PASMA trained operatives. MEWPS to be used by suitably trained operatives (</w:t>
      </w:r>
      <w:proofErr w:type="gramStart"/>
      <w:r w:rsidRPr="00905FFA">
        <w:rPr>
          <w:rFonts w:asciiTheme="minorHAnsi" w:hAnsiTheme="minorHAnsi" w:cstheme="minorHAnsi"/>
          <w:color w:val="1A202C"/>
          <w:sz w:val="27"/>
          <w:szCs w:val="27"/>
          <w:shd w:val="clear" w:color="auto" w:fill="FFFFFF"/>
        </w:rPr>
        <w:t>e.g.</w:t>
      </w:r>
      <w:proofErr w:type="gramEnd"/>
      <w:r w:rsidRPr="00905FFA">
        <w:rPr>
          <w:rFonts w:asciiTheme="minorHAnsi" w:hAnsiTheme="minorHAnsi" w:cstheme="minorHAnsi"/>
          <w:color w:val="1A202C"/>
          <w:sz w:val="27"/>
          <w:szCs w:val="27"/>
          <w:shd w:val="clear" w:color="auto" w:fill="FFFFFF"/>
        </w:rPr>
        <w:t xml:space="preserve"> IPAF).</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Access equipment will be securely stored at the end of each shift to prevent unauthorised use.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Exclusion zones will be established in the area below any overhead works, using suitable barriers and signage, to protect people below from risk of any falling tools or materials.</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MATERIAL PREPARATION</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Use hazardous substances in accordance with manufacturer's instruction, material data sheets and COSHH assessments. All materials visually checked and defective materials taken out of use.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Beams and blocks visually checked on delivery for any defects or faults.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Materials located and stored as close to work area as possible to minimise handling on site.</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INSTALLATION</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Gloves to be worn at all times when handling concrete and cement based products.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 xml:space="preserve">Safety boots, </w:t>
      </w:r>
      <w:proofErr w:type="spellStart"/>
      <w:r w:rsidRPr="00905FFA">
        <w:rPr>
          <w:rFonts w:asciiTheme="minorHAnsi" w:hAnsiTheme="minorHAnsi" w:cstheme="minorHAnsi"/>
          <w:color w:val="1A202C"/>
          <w:sz w:val="27"/>
          <w:szCs w:val="27"/>
          <w:shd w:val="clear" w:color="auto" w:fill="FFFFFF"/>
        </w:rPr>
        <w:t>hi-viz</w:t>
      </w:r>
      <w:proofErr w:type="spellEnd"/>
      <w:r w:rsidRPr="00905FFA">
        <w:rPr>
          <w:rFonts w:asciiTheme="minorHAnsi" w:hAnsiTheme="minorHAnsi" w:cstheme="minorHAnsi"/>
          <w:color w:val="1A202C"/>
          <w:sz w:val="27"/>
          <w:szCs w:val="27"/>
          <w:shd w:val="clear" w:color="auto" w:fill="FFFFFF"/>
        </w:rPr>
        <w:t xml:space="preserve"> and hard hats to be worn at all times during lifting operations and installation works.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Beams offloaded using sufficient lifting equipment.</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Walls checked for dimensions / levels by competent person prior to lifting of beams into place.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Beams to be installed in accordance with specified design and manufacturers installation requirements.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Precast concrete beams lifted into position using lifting equipment, lowered and manually guided into place.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Only trained and competent person with attach and remove beams from lifting device / slings.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Line and level of each beam checked as positioned.</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Blocks installed at each end of beams to check fitting and spacing to specification.</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 xml:space="preserve">Beams laid in sequence as per specification and / or </w:t>
      </w:r>
      <w:proofErr w:type="spellStart"/>
      <w:r w:rsidRPr="00905FFA">
        <w:rPr>
          <w:rFonts w:asciiTheme="minorHAnsi" w:hAnsiTheme="minorHAnsi" w:cstheme="minorHAnsi"/>
          <w:color w:val="1A202C"/>
          <w:sz w:val="27"/>
          <w:szCs w:val="27"/>
          <w:shd w:val="clear" w:color="auto" w:fill="FFFFFF"/>
        </w:rPr>
        <w:t>manufacturers</w:t>
      </w:r>
      <w:proofErr w:type="spellEnd"/>
      <w:r w:rsidRPr="00905FFA">
        <w:rPr>
          <w:rFonts w:asciiTheme="minorHAnsi" w:hAnsiTheme="minorHAnsi" w:cstheme="minorHAnsi"/>
          <w:color w:val="1A202C"/>
          <w:sz w:val="27"/>
          <w:szCs w:val="27"/>
          <w:shd w:val="clear" w:color="auto" w:fill="FFFFFF"/>
        </w:rPr>
        <w:t xml:space="preserve"> instructions.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For ground floor installation, installation to be onto suitable DPM as specified.</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Beams adjusted to correct centres.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Once beams have been laid with check blocks, blocks will be inserted as per the specification.</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Blocks visually checked for cracks, faults or other damage.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Closure slip blocks cut to suit centres, mortar bed for end slip block. Mortar end blocks to closure slip.</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Once blocks are in place, floor screed laid as per project specification.</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LIFTING OPERATIONS</w:t>
      </w:r>
      <w:r w:rsidRPr="00905FFA">
        <w:rPr>
          <w:rFonts w:asciiTheme="minorHAnsi" w:hAnsiTheme="minorHAnsi" w:cstheme="minorHAnsi"/>
          <w:color w:val="1A202C"/>
        </w:rPr>
        <w:br/>
      </w:r>
      <w:r w:rsidRPr="00017E6F">
        <w:rPr>
          <w:rFonts w:asciiTheme="minorHAnsi" w:hAnsiTheme="minorHAnsi" w:cstheme="minorHAnsi"/>
          <w:color w:val="1A202C"/>
        </w:rPr>
        <w:t>Crane/ telehandlers used with a fully completed pl</w:t>
      </w:r>
      <w:r>
        <w:rPr>
          <w:rFonts w:asciiTheme="minorHAnsi" w:hAnsiTheme="minorHAnsi" w:cstheme="minorHAnsi"/>
          <w:color w:val="1A202C"/>
        </w:rPr>
        <w:t>an</w:t>
      </w:r>
      <w:r w:rsidRPr="00017E6F">
        <w:rPr>
          <w:rFonts w:asciiTheme="minorHAnsi" w:hAnsiTheme="minorHAnsi" w:cstheme="minorHAnsi"/>
          <w:color w:val="1A202C"/>
        </w:rPr>
        <w:t xml:space="preserve"> </w:t>
      </w:r>
      <w:r w:rsidRPr="002A1893">
        <w:rPr>
          <w:rFonts w:asciiTheme="minorHAnsi" w:hAnsiTheme="minorHAnsi" w:cstheme="minorHAnsi"/>
          <w:color w:val="1A202C"/>
        </w:rPr>
        <w:t xml:space="preserve">suitable for operations being implemented. </w:t>
      </w:r>
    </w:p>
    <w:p w14:paraId="6E55E9D5" w14:textId="77777777" w:rsidR="0088570C" w:rsidRDefault="0088570C" w:rsidP="0088570C">
      <w:pPr>
        <w:rPr>
          <w:rFonts w:asciiTheme="minorHAnsi" w:hAnsiTheme="minorHAnsi" w:cstheme="minorHAnsi"/>
          <w:color w:val="1A202C"/>
        </w:rPr>
      </w:pPr>
      <w:r w:rsidRPr="003808CA">
        <w:rPr>
          <w:rFonts w:asciiTheme="minorHAnsi" w:hAnsiTheme="minorHAnsi" w:cstheme="minorHAnsi"/>
          <w:color w:val="1A202C"/>
        </w:rPr>
        <w:t>All equipment involved to be certified for the relevant work</w:t>
      </w:r>
      <w:r w:rsidRPr="00663BF7">
        <w:rPr>
          <w:rFonts w:asciiTheme="minorHAnsi" w:hAnsiTheme="minorHAnsi" w:cstheme="minorHAnsi"/>
          <w:color w:val="1A202C"/>
        </w:rPr>
        <w:t xml:space="preserve">, capable </w:t>
      </w:r>
      <w:r>
        <w:rPr>
          <w:rFonts w:asciiTheme="minorHAnsi" w:hAnsiTheme="minorHAnsi" w:cstheme="minorHAnsi"/>
          <w:color w:val="1A202C"/>
        </w:rPr>
        <w:t>of</w:t>
      </w:r>
      <w:r w:rsidRPr="00663BF7">
        <w:rPr>
          <w:rFonts w:asciiTheme="minorHAnsi" w:hAnsiTheme="minorHAnsi" w:cstheme="minorHAnsi"/>
          <w:color w:val="1A202C"/>
        </w:rPr>
        <w:t xml:space="preserve"> required lifting loads, examined thoroughly by a qualified</w:t>
      </w:r>
      <w:r>
        <w:rPr>
          <w:rFonts w:asciiTheme="minorHAnsi" w:hAnsiTheme="minorHAnsi" w:cstheme="minorHAnsi"/>
          <w:color w:val="1A202C"/>
        </w:rPr>
        <w:t xml:space="preserve"> </w:t>
      </w:r>
      <w:r w:rsidRPr="005F6C75">
        <w:rPr>
          <w:rFonts w:asciiTheme="minorHAnsi" w:hAnsiTheme="minorHAnsi" w:cstheme="minorHAnsi"/>
          <w:color w:val="1A202C"/>
        </w:rPr>
        <w:t>individual</w:t>
      </w:r>
      <w:r w:rsidRPr="00663BF7">
        <w:rPr>
          <w:rFonts w:asciiTheme="minorHAnsi" w:hAnsiTheme="minorHAnsi" w:cstheme="minorHAnsi"/>
          <w:color w:val="1A202C"/>
        </w:rPr>
        <w:t xml:space="preserve"> every quarter.</w:t>
      </w:r>
    </w:p>
    <w:p w14:paraId="70F88258" w14:textId="77777777" w:rsidR="0088570C" w:rsidRPr="00280313" w:rsidRDefault="0088570C" w:rsidP="0088570C">
      <w:pPr>
        <w:rPr>
          <w:rFonts w:asciiTheme="minorHAnsi" w:hAnsiTheme="minorHAnsi" w:cstheme="minorHAnsi"/>
          <w:color w:val="1A202C"/>
        </w:rPr>
      </w:pPr>
      <w:r w:rsidRPr="00280313">
        <w:rPr>
          <w:rFonts w:asciiTheme="minorHAnsi" w:hAnsiTheme="minorHAnsi" w:cstheme="minorHAnsi"/>
          <w:color w:val="1A202C"/>
        </w:rPr>
        <w:t>Competent person</w:t>
      </w:r>
      <w:r>
        <w:rPr>
          <w:rFonts w:asciiTheme="minorHAnsi" w:hAnsiTheme="minorHAnsi" w:cstheme="minorHAnsi"/>
          <w:color w:val="1A202C"/>
        </w:rPr>
        <w:t>s</w:t>
      </w:r>
      <w:r w:rsidRPr="00280313">
        <w:rPr>
          <w:rFonts w:asciiTheme="minorHAnsi" w:hAnsiTheme="minorHAnsi" w:cstheme="minorHAnsi"/>
          <w:color w:val="1A202C"/>
        </w:rPr>
        <w:t xml:space="preserve"> to undertake the set work</w:t>
      </w:r>
      <w:r>
        <w:rPr>
          <w:rFonts w:asciiTheme="minorHAnsi" w:hAnsiTheme="minorHAnsi" w:cstheme="minorHAnsi"/>
          <w:color w:val="1A202C"/>
        </w:rPr>
        <w:t>.</w:t>
      </w:r>
    </w:p>
    <w:p w14:paraId="08AD4E74" w14:textId="77777777" w:rsidR="0088570C" w:rsidRDefault="0088570C" w:rsidP="0088570C">
      <w:pPr>
        <w:rPr>
          <w:rFonts w:asciiTheme="minorHAnsi" w:hAnsiTheme="minorHAnsi" w:cstheme="minorHAnsi"/>
          <w:color w:val="1A202C"/>
        </w:rPr>
      </w:pPr>
      <w:r w:rsidRPr="006604F8">
        <w:rPr>
          <w:rFonts w:asciiTheme="minorHAnsi" w:hAnsiTheme="minorHAnsi" w:cstheme="minorHAnsi"/>
          <w:color w:val="1A202C"/>
        </w:rPr>
        <w:t xml:space="preserve">Continuous communication to be maintained throughout the operation </w:t>
      </w:r>
      <w:proofErr w:type="gramStart"/>
      <w:r w:rsidRPr="006604F8">
        <w:rPr>
          <w:rFonts w:asciiTheme="minorHAnsi" w:hAnsiTheme="minorHAnsi" w:cstheme="minorHAnsi"/>
          <w:color w:val="1A202C"/>
        </w:rPr>
        <w:t>by the use of</w:t>
      </w:r>
      <w:proofErr w:type="gramEnd"/>
      <w:r w:rsidRPr="006604F8">
        <w:rPr>
          <w:rFonts w:asciiTheme="minorHAnsi" w:hAnsiTheme="minorHAnsi" w:cstheme="minorHAnsi"/>
          <w:color w:val="1A202C"/>
        </w:rPr>
        <w:t xml:space="preserve"> a </w:t>
      </w:r>
      <w:r>
        <w:rPr>
          <w:rFonts w:asciiTheme="minorHAnsi" w:hAnsiTheme="minorHAnsi" w:cstheme="minorHAnsi"/>
          <w:color w:val="1A202C"/>
        </w:rPr>
        <w:t>dua</w:t>
      </w:r>
      <w:r w:rsidRPr="006604F8">
        <w:rPr>
          <w:rFonts w:asciiTheme="minorHAnsi" w:hAnsiTheme="minorHAnsi" w:cstheme="minorHAnsi"/>
          <w:color w:val="1A202C"/>
        </w:rPr>
        <w:t xml:space="preserve">l radio </w:t>
      </w:r>
      <w:r>
        <w:rPr>
          <w:rFonts w:asciiTheme="minorHAnsi" w:hAnsiTheme="minorHAnsi" w:cstheme="minorHAnsi"/>
          <w:color w:val="1A202C"/>
        </w:rPr>
        <w:t>and</w:t>
      </w:r>
      <w:r w:rsidRPr="006604F8">
        <w:rPr>
          <w:rFonts w:asciiTheme="minorHAnsi" w:hAnsiTheme="minorHAnsi" w:cstheme="minorHAnsi"/>
          <w:color w:val="1A202C"/>
        </w:rPr>
        <w:t xml:space="preserve"> hand signals. </w:t>
      </w:r>
    </w:p>
    <w:p w14:paraId="7BA75B94" w14:textId="77777777" w:rsidR="0088570C" w:rsidRPr="001353C7" w:rsidRDefault="0088570C" w:rsidP="0088570C">
      <w:pPr>
        <w:rPr>
          <w:rFonts w:asciiTheme="minorHAnsi" w:hAnsiTheme="minorHAnsi" w:cstheme="minorHAnsi"/>
          <w:color w:val="1A202C"/>
        </w:rPr>
      </w:pPr>
      <w:r w:rsidRPr="003B43D6">
        <w:rPr>
          <w:rFonts w:asciiTheme="minorHAnsi" w:hAnsiTheme="minorHAnsi" w:cstheme="minorHAnsi"/>
          <w:color w:val="1A202C"/>
        </w:rPr>
        <w:t xml:space="preserve">Areas below the lifting site to be cordoned off with no access during all operations. </w:t>
      </w:r>
    </w:p>
    <w:p w14:paraId="5E7139BF" w14:textId="77777777" w:rsidR="0088570C" w:rsidRPr="001353C7" w:rsidRDefault="0088570C" w:rsidP="0088570C">
      <w:pPr>
        <w:rPr>
          <w:rFonts w:asciiTheme="minorHAnsi" w:hAnsiTheme="minorHAnsi" w:cstheme="minorHAnsi"/>
          <w:color w:val="1A202C"/>
        </w:rPr>
      </w:pPr>
      <w:r w:rsidRPr="001353C7">
        <w:rPr>
          <w:rFonts w:asciiTheme="minorHAnsi" w:hAnsiTheme="minorHAnsi" w:cstheme="minorHAnsi"/>
          <w:color w:val="1A202C"/>
        </w:rPr>
        <w:t>All lifting of heavy loads to be addressed by mechanical machinery specified for the job or on-site capable plant.</w:t>
      </w:r>
    </w:p>
    <w:p w14:paraId="38C12D54" w14:textId="77777777" w:rsidR="0088570C" w:rsidRPr="00905FFA" w:rsidRDefault="0088570C" w:rsidP="0088570C">
      <w:pPr>
        <w:rPr>
          <w:rFonts w:asciiTheme="minorHAnsi" w:hAnsiTheme="minorHAnsi" w:cstheme="minorHAnsi"/>
        </w:rPr>
      </w:pPr>
      <w:r w:rsidRPr="001353C7">
        <w:rPr>
          <w:rFonts w:asciiTheme="minorHAnsi" w:hAnsiTheme="minorHAnsi" w:cstheme="minorHAnsi"/>
          <w:color w:val="1A202C"/>
        </w:rPr>
        <w:t>Manual handling to be kept to a minimum</w:t>
      </w:r>
      <w:r>
        <w:rPr>
          <w:rFonts w:asciiTheme="minorHAnsi" w:hAnsiTheme="minorHAnsi" w:cstheme="minorHAnsi"/>
          <w:color w:val="1A202C"/>
        </w:rPr>
        <w:t>,</w:t>
      </w:r>
      <w:r w:rsidRPr="001353C7">
        <w:rPr>
          <w:rFonts w:asciiTheme="minorHAnsi" w:hAnsiTheme="minorHAnsi" w:cstheme="minorHAnsi"/>
          <w:color w:val="1A202C"/>
        </w:rPr>
        <w:t xml:space="preserve"> when </w:t>
      </w:r>
      <w:r w:rsidRPr="004153A2">
        <w:rPr>
          <w:rFonts w:asciiTheme="minorHAnsi" w:hAnsiTheme="minorHAnsi" w:cstheme="minorHAnsi"/>
          <w:color w:val="1A202C"/>
        </w:rPr>
        <w:t xml:space="preserve">Manual handling is addressed, </w:t>
      </w:r>
      <w:r w:rsidRPr="001353C7">
        <w:rPr>
          <w:rFonts w:asciiTheme="minorHAnsi" w:hAnsiTheme="minorHAnsi" w:cstheme="minorHAnsi"/>
          <w:color w:val="1A202C"/>
        </w:rPr>
        <w:t>support</w:t>
      </w:r>
      <w:r>
        <w:rPr>
          <w:rFonts w:asciiTheme="minorHAnsi" w:hAnsiTheme="minorHAnsi" w:cstheme="minorHAnsi"/>
          <w:color w:val="1A202C"/>
        </w:rPr>
        <w:t xml:space="preserve"> </w:t>
      </w:r>
      <w:r w:rsidRPr="001A20CE">
        <w:rPr>
          <w:rFonts w:asciiTheme="minorHAnsi" w:hAnsiTheme="minorHAnsi" w:cstheme="minorHAnsi"/>
          <w:color w:val="1A202C"/>
        </w:rPr>
        <w:t xml:space="preserve">must </w:t>
      </w:r>
      <w:r>
        <w:rPr>
          <w:rFonts w:asciiTheme="minorHAnsi" w:hAnsiTheme="minorHAnsi" w:cstheme="minorHAnsi"/>
          <w:color w:val="1A202C"/>
        </w:rPr>
        <w:t>be</w:t>
      </w:r>
      <w:r w:rsidRPr="001353C7">
        <w:rPr>
          <w:rFonts w:asciiTheme="minorHAnsi" w:hAnsiTheme="minorHAnsi" w:cstheme="minorHAnsi"/>
          <w:color w:val="1A202C"/>
        </w:rPr>
        <w:t xml:space="preserve"> given from lifting equipment and all staging</w:t>
      </w:r>
      <w:r>
        <w:rPr>
          <w:rFonts w:asciiTheme="minorHAnsi" w:hAnsiTheme="minorHAnsi" w:cstheme="minorHAnsi"/>
          <w:color w:val="1A202C"/>
        </w:rPr>
        <w:t>/</w:t>
      </w:r>
      <w:r w:rsidRPr="001353C7">
        <w:rPr>
          <w:rFonts w:asciiTheme="minorHAnsi" w:hAnsiTheme="minorHAnsi" w:cstheme="minorHAnsi"/>
          <w:color w:val="1A202C"/>
        </w:rPr>
        <w:t>platforms</w:t>
      </w:r>
      <w:r>
        <w:rPr>
          <w:rFonts w:asciiTheme="minorHAnsi" w:hAnsiTheme="minorHAnsi" w:cstheme="minorHAnsi"/>
          <w:color w:val="1A202C"/>
        </w:rPr>
        <w:t xml:space="preserve"> used must </w:t>
      </w:r>
      <w:r w:rsidRPr="001353C7">
        <w:rPr>
          <w:rFonts w:asciiTheme="minorHAnsi" w:hAnsiTheme="minorHAnsi" w:cstheme="minorHAnsi"/>
          <w:color w:val="1A202C"/>
        </w:rPr>
        <w:t>be safe for working purpose.</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WORK AT HEIGHT</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current legislation and codes of practice regarding working at height will be complied with.</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Suitable access equipment will be selected to provide a safe working platform (taking into account the task, the duration of the platform use and the location in which the platform is to be used) shall be employed whilst undertaking any work at height and will be subject to inspection before and during its use.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Any fragile materials / structures / areas to be protected and covered to prevent falls through materials, with barriers and safety netting to be fitted as required.</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Suitable access shall be provided to the working platform and will be subject to inspection before and during its use.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working platforms are to be correctly fitted with guardrails and toe boards before use.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If there is still a risk of people falling from the platform a harness with a short work restraint lanyard must be secured to a suitable manufacturer provided anchorage point within the basket to stop the wearer from getting into a position where they could fall from the carrier.</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Suitable barrier edge protection shall be employed where necessary.</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Suitable warning signage and barriers (as appropriate) shall be positioned around the work platform base / danger area, so as to prevent unauthorised access.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Only those persons who have received suitable instruction shall be permitted to undertake work at height.</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MANUAL HANDLING</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manual handling will be minimised through the provision of mechanical aids where practicable.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Where possible materials will be supplied in loads under 25kg. Operatives are not expected to handle loads any items weighing more than 25 kg on the site without assistance.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If items above 25kg are to be lifted, or unusual, unstable or hazardous items, the supervisor / site manager will determine a safe method of handling through completing a risk assessment and specifically instruct nominated individuals.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Any items or loads above 25kg to be handled through mechanical aids or team lifting.</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The following manual handling general precautions will be taken:</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Deliveries and materials handling will be planned to minimise the extent of manual handling of materials.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Routes by which materials have to be carried by hand will be checked for, and kept free of, obstructions.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Appropriate PPE will be worn to make sure that materials can be handled safely, e.g. gloves and safety footwear.</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Two or more operatives will carry larger or heavier items.</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SITE PLANT</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Site traffic routes to form part of the site induction.</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Pedestrian routes kept away from mobile plant at all times.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Plant to be maintained is accordance to manufacturer’s recommendations / planned maintenance schedule and visually inspected before use.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Any faults or defects are to be reported and plant taken out of use.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Only those that have been trained and are competent are authorised to use plant on site.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Site rules, speed limits and one-way systems and access routes, to be obeyed at all times.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Reversing to be minimised on site and only turning is in the designated areas.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Signaller / banks man used when reversing.</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Strictly no carrying of passengers.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If hard hat removed within the protection of the machine cab, must be worn during entry and exit of the cab and at all other times on site.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No lifting of more than the safe working load.</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Lifting plan completed when using plant for lifting operations.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Stop blocks used as required to avoid overturning / excavations / unsuitable ground.</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Designated refuelling areas established for refuelling plant on site.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Plant immobilised at end of use to prevent unauthorised access. Keys will never be left unattended with plant.</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HOUSEKEEPING</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good practice guidelines regarding housekeeping in the workplace will be observed.</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spillages will be immediately cleaned up so as to prevent any slip hazards.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work equipment, chemicals and substances will be properly secured when they are not in use, so as to prevent any unauthorised usage or accidental contact.</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During the works, the area will, so far as is reasonably practicable, be kept clean and tidy with clear walkways as appropriate.</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WORK EQUIPMENT</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current legislation and codes of practice regarding work equipment usage will be complied with.</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Only those persons who have received suitable and sufficient instruction and training will be permitted to use work equipment.</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work equipment to operate on 110v.</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Any mains powered 240v work equipment will operate, via a transformer or other power reducing device, at a reduced voltage of no more than 110v.</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Prior to using any item of work equipment, it will be inspected to ensure that it is in good condition and unlikely to cause injury or harm to any person as a result of its correct usage. Equipment guards to be correctly fitted before use.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personnel are advised to check tools before each use and to take unsafe equipment out of service immediately, for repair or replacement.</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Periodic testing and maintenance of all equipment carried out in accordance with regulations and manufacturer’s instructions.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When not required for immediate use, all items of work equipment will be securely stored so as to prevent any unauthorised use or accidental contact with any sharp / rotating blades.</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HARMFUL SUBSTANCES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current legislation and codes of practise regarding chemical / substance usage will be complied with.</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Where possible any hazardous substances will be substituted for alternative non-hazardous substances.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COSHH assessments will be carried prior to use of hazardous substances.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Only those persons who are fully conversant with a chemical / substance will be permitted to use the chemical / substance.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Adequate ventilation will be maintained at all times where hazardous chemicals / substances are used.</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When not required for immediate use, chemicals / substances will be kept in suitable closed containers and in a secure location, so as to prevent their unauthorised use.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If during the works, the provision / maintenance of a well vented workplace is impracticable, the person undertaking the work will liaise with the site management / principal contractor with a view to resolving the issue.</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WORKSPACE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good practise guidelines regarding the provision of sufficient clear working space will be observed.</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Prior to the commencement of any works, sufficient clear working space (taking into account the nature of the work, the location in which the work is to be undertaken and the needs of any other building / site occupants) will be made available, so far as is reasonably practicable.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Suitable warning signage and barriers (as appropriate) shall be positioned around the work area, so as to restrict other persons from entering said area.</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During the works, attention will be paid at all times to the maintenance of a clear working space.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If during the works, the maintenance of a clear working space is impracticable, the person undertaking the work will liaise with the site management / principal contractor with a view to resolving the issue.</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ENVIRONMENTAL</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Work which may result in the escape of pollutants into the atmosphere or exposure to operatives will only be carried out by personnel who have been approved / licensed by the appropriate authority / professional organisation.</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Prior to the commencement of any works which may result in the escape of pollutants into the atmosphere, the area will be sealed off as required and entry to the work area will be restricted.</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Prior to the commencement of any works which may result in the escape of pollutants into the local water table, suitable spillage equipment will be positioned as appropriate.</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Suitable warning signage and barriers (as appropriate) shall be positioned around the work area before the commencement of any works which may cause environmental contamination.</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EXTERNAL WORK</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External work prohibited during extreme weather such as rain, strong winds or snow. External work at height also prohibited in icy conditions.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Operatives to be warned of the dangers of skin damage prior to external work. Operatives must wear appropriate clothing to protect skin and must apply sufficient sun protection when exposed to UV rays.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 xml:space="preserve">Work area to be segregated from any pedestrians or traffic and signs erected to prevent members of the public or vehicles </w:t>
      </w:r>
      <w:proofErr w:type="gramStart"/>
      <w:r w:rsidRPr="00905FFA">
        <w:rPr>
          <w:rFonts w:asciiTheme="minorHAnsi" w:hAnsiTheme="minorHAnsi" w:cstheme="minorHAnsi"/>
          <w:color w:val="1A202C"/>
          <w:sz w:val="27"/>
          <w:szCs w:val="27"/>
          <w:shd w:val="clear" w:color="auto" w:fill="FFFFFF"/>
        </w:rPr>
        <w:t>coming into contact with</w:t>
      </w:r>
      <w:proofErr w:type="gramEnd"/>
      <w:r w:rsidRPr="00905FFA">
        <w:rPr>
          <w:rFonts w:asciiTheme="minorHAnsi" w:hAnsiTheme="minorHAnsi" w:cstheme="minorHAnsi"/>
          <w:color w:val="1A202C"/>
          <w:sz w:val="27"/>
          <w:szCs w:val="27"/>
          <w:shd w:val="clear" w:color="auto" w:fill="FFFFFF"/>
        </w:rPr>
        <w:t xml:space="preserve"> operatives or access equipment.</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WASTE DISPOSAL</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Do not wash mixed or dry mortar into drains</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Allow wet and mixed mortar to dry before disposal. Liquid waste must not be disposed of to landfill.</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All current legislation regarding the prevention of environmental contamination (including waste disposal) will be complied with.</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Any contaminated or hazardous waste created as a result of works carried out will be properly contained and disposed of by a specialist company.</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Waste must be transferred using a waste transfer note.</w:t>
      </w:r>
      <w:r w:rsidRPr="00905FFA">
        <w:rPr>
          <w:rFonts w:asciiTheme="minorHAnsi" w:hAnsiTheme="minorHAnsi" w:cstheme="minorHAnsi"/>
          <w:color w:val="1A202C"/>
        </w:rPr>
        <w:br/>
      </w:r>
      <w:r w:rsidRPr="00905FFA">
        <w:rPr>
          <w:rFonts w:asciiTheme="minorHAnsi" w:hAnsiTheme="minorHAnsi" w:cstheme="minorHAnsi"/>
          <w:color w:val="1A202C"/>
        </w:rPr>
        <w:br/>
      </w:r>
      <w:r w:rsidRPr="00905FFA">
        <w:rPr>
          <w:rFonts w:asciiTheme="minorHAnsi" w:hAnsiTheme="minorHAnsi" w:cstheme="minorHAnsi"/>
          <w:b/>
          <w:bCs/>
          <w:color w:val="1A202C"/>
          <w:bdr w:val="single" w:sz="2" w:space="0" w:color="E2E8F0" w:frame="1"/>
        </w:rPr>
        <w:t>CLEANING</w:t>
      </w:r>
      <w:r w:rsidRPr="00905FFA">
        <w:rPr>
          <w:rFonts w:asciiTheme="minorHAnsi" w:hAnsiTheme="minorHAnsi" w:cstheme="minorHAnsi"/>
          <w:color w:val="1A202C"/>
        </w:rPr>
        <w:br/>
      </w:r>
      <w:r w:rsidRPr="00905FFA">
        <w:rPr>
          <w:rFonts w:asciiTheme="minorHAnsi" w:hAnsiTheme="minorHAnsi" w:cstheme="minorHAnsi"/>
          <w:color w:val="1A202C"/>
          <w:sz w:val="27"/>
          <w:szCs w:val="27"/>
          <w:shd w:val="clear" w:color="auto" w:fill="FFFFFF"/>
        </w:rPr>
        <w:t>After completion of the work, the area shall be left in a clean, tidy condition and all associated waste shall be removed and properly disposed of.</w:t>
      </w:r>
    </w:p>
    <w:p w14:paraId="65F4BA4B" w14:textId="77777777" w:rsidR="0088570C" w:rsidRPr="00905FFA" w:rsidRDefault="0088570C" w:rsidP="0088570C">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p>
    <w:p w14:paraId="789BB3B9" w14:textId="77777777" w:rsidR="0088570C" w:rsidRPr="00905FFA" w:rsidRDefault="0088570C" w:rsidP="0088570C">
      <w:pPr>
        <w:pBdr>
          <w:top w:val="single" w:sz="2" w:space="0" w:color="E2E8F0"/>
          <w:left w:val="single" w:sz="2" w:space="0" w:color="E2E8F0"/>
          <w:bottom w:val="single" w:sz="2" w:space="0" w:color="E2E8F0"/>
          <w:right w:val="single" w:sz="2" w:space="0" w:color="E2E8F0"/>
        </w:pBdr>
        <w:spacing w:before="300" w:after="150"/>
        <w:outlineLvl w:val="1"/>
        <w:rPr>
          <w:rFonts w:asciiTheme="minorHAnsi" w:hAnsiTheme="minorHAnsi" w:cstheme="minorHAnsi"/>
          <w:b/>
          <w:bCs/>
          <w:color w:val="1A202C"/>
          <w:sz w:val="48"/>
          <w:szCs w:val="48"/>
        </w:rPr>
      </w:pPr>
      <w:r w:rsidRPr="00905FFA">
        <w:rPr>
          <w:rFonts w:asciiTheme="minorHAnsi" w:hAnsiTheme="minorHAnsi" w:cstheme="minorHAnsi"/>
          <w:b/>
          <w:bCs/>
          <w:color w:val="1A202C"/>
          <w:sz w:val="48"/>
          <w:szCs w:val="48"/>
        </w:rPr>
        <w:t>Management Arrangements</w:t>
      </w: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88570C" w:rsidRPr="00905FFA" w14:paraId="345A499F" w14:textId="77777777" w:rsidTr="001B7E08">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084AB04E" w14:textId="77777777" w:rsidR="0088570C" w:rsidRPr="00905FFA" w:rsidRDefault="0088570C" w:rsidP="001B7E08">
            <w:pPr>
              <w:rPr>
                <w:rFonts w:asciiTheme="minorHAnsi" w:hAnsiTheme="minorHAnsi" w:cstheme="minorHAnsi"/>
                <w:b/>
                <w:bCs/>
                <w:color w:val="1A202C"/>
              </w:rPr>
            </w:pPr>
            <w:r w:rsidRPr="00905FFA">
              <w:rPr>
                <w:rFonts w:asciiTheme="minorHAnsi" w:hAnsiTheme="minorHAnsi" w:cstheme="minorHAnsi"/>
                <w:b/>
                <w:bCs/>
                <w:color w:val="1A202C"/>
              </w:rPr>
              <w:t>Monitoring Arrangements:</w:t>
            </w:r>
          </w:p>
        </w:tc>
      </w:tr>
      <w:tr w:rsidR="0088570C" w:rsidRPr="00905FFA" w14:paraId="2368AA0F" w14:textId="77777777" w:rsidTr="001B7E08">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06C735D4" w14:textId="77777777" w:rsidR="0088570C" w:rsidRPr="00905FFA" w:rsidRDefault="0088570C" w:rsidP="001B7E08">
            <w:pPr>
              <w:rPr>
                <w:rFonts w:asciiTheme="minorHAnsi" w:hAnsiTheme="minorHAnsi" w:cstheme="minorHAnsi"/>
                <w:color w:val="1A202C"/>
              </w:rPr>
            </w:pPr>
            <w:r w:rsidRPr="00905FFA">
              <w:rPr>
                <w:rFonts w:asciiTheme="minorHAnsi" w:hAnsiTheme="minorHAnsi" w:cstheme="minorHAnsi"/>
                <w:color w:val="1A202C"/>
              </w:rPr>
              <w:t>Monitoring of this activity will be carried out using a variety of different means such as: inspections, checklists, meetings, audits, reviews, and employee consultation. The supervisor will carry out regular inspections of the works and highlight any concerns.</w:t>
            </w:r>
          </w:p>
        </w:tc>
      </w:tr>
    </w:tbl>
    <w:p w14:paraId="0150C317" w14:textId="77777777" w:rsidR="0088570C" w:rsidRPr="00905FFA" w:rsidRDefault="0088570C" w:rsidP="0088570C">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88570C" w:rsidRPr="00905FFA" w14:paraId="7B94C14A" w14:textId="77777777" w:rsidTr="001B7E08">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12590154" w14:textId="77777777" w:rsidR="0088570C" w:rsidRPr="00905FFA" w:rsidRDefault="0088570C" w:rsidP="001B7E08">
            <w:pPr>
              <w:rPr>
                <w:rFonts w:asciiTheme="minorHAnsi" w:hAnsiTheme="minorHAnsi" w:cstheme="minorHAnsi"/>
                <w:b/>
                <w:bCs/>
                <w:color w:val="1A202C"/>
              </w:rPr>
            </w:pPr>
            <w:r w:rsidRPr="00905FFA">
              <w:rPr>
                <w:rFonts w:asciiTheme="minorHAnsi" w:hAnsiTheme="minorHAnsi" w:cstheme="minorHAnsi"/>
                <w:b/>
                <w:bCs/>
                <w:color w:val="1A202C"/>
              </w:rPr>
              <w:t>First Aid Provision:</w:t>
            </w:r>
          </w:p>
        </w:tc>
      </w:tr>
      <w:tr w:rsidR="0088570C" w:rsidRPr="00905FFA" w14:paraId="5E9B9C30" w14:textId="77777777" w:rsidTr="001B7E08">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14C82E0E" w14:textId="77777777" w:rsidR="0088570C" w:rsidRPr="00905FFA" w:rsidRDefault="0088570C" w:rsidP="001B7E08">
            <w:pPr>
              <w:rPr>
                <w:rFonts w:asciiTheme="minorHAnsi" w:hAnsiTheme="minorHAnsi" w:cstheme="minorHAnsi"/>
                <w:color w:val="1A202C"/>
              </w:rPr>
            </w:pPr>
            <w:r w:rsidRPr="00905FFA">
              <w:rPr>
                <w:rFonts w:asciiTheme="minorHAnsi" w:hAnsiTheme="minorHAnsi" w:cstheme="minorHAnsi"/>
                <w:color w:val="1A202C"/>
              </w:rPr>
              <w:t>Nominated First Aider - Tom James</w:t>
            </w:r>
            <w:r w:rsidRPr="00905FFA">
              <w:rPr>
                <w:rFonts w:asciiTheme="minorHAnsi" w:hAnsiTheme="minorHAnsi" w:cstheme="minorHAnsi"/>
                <w:color w:val="1A202C"/>
              </w:rPr>
              <w:br/>
              <w:t>First Aid Kit Locations - Site Office/Canteen, Site Stores, Inside all Plant</w:t>
            </w:r>
            <w:r w:rsidRPr="00905FFA">
              <w:rPr>
                <w:rFonts w:asciiTheme="minorHAnsi" w:hAnsiTheme="minorHAnsi" w:cstheme="minorHAnsi"/>
                <w:color w:val="1A202C"/>
              </w:rPr>
              <w:br/>
              <w:t>Accident Book Location- Site Office </w:t>
            </w:r>
          </w:p>
        </w:tc>
      </w:tr>
    </w:tbl>
    <w:p w14:paraId="12C3B3C2" w14:textId="77777777" w:rsidR="0088570C" w:rsidRPr="00905FFA" w:rsidRDefault="0088570C" w:rsidP="0088570C">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88570C" w:rsidRPr="00905FFA" w14:paraId="71DA6DC2" w14:textId="77777777" w:rsidTr="001B7E08">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78D3D68A" w14:textId="77777777" w:rsidR="0088570C" w:rsidRPr="00905FFA" w:rsidRDefault="0088570C" w:rsidP="001B7E08">
            <w:pPr>
              <w:rPr>
                <w:rFonts w:asciiTheme="minorHAnsi" w:hAnsiTheme="minorHAnsi" w:cstheme="minorHAnsi"/>
                <w:b/>
                <w:bCs/>
                <w:color w:val="1A202C"/>
              </w:rPr>
            </w:pPr>
            <w:r w:rsidRPr="00905FFA">
              <w:rPr>
                <w:rFonts w:asciiTheme="minorHAnsi" w:hAnsiTheme="minorHAnsi" w:cstheme="minorHAnsi"/>
                <w:b/>
                <w:bCs/>
                <w:color w:val="1A202C"/>
              </w:rPr>
              <w:t>Welfare Provision:</w:t>
            </w:r>
          </w:p>
        </w:tc>
      </w:tr>
      <w:tr w:rsidR="0088570C" w:rsidRPr="00905FFA" w14:paraId="2DB8B623" w14:textId="77777777" w:rsidTr="001B7E08">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63B18E9B" w14:textId="77777777" w:rsidR="0088570C" w:rsidRPr="00905FFA" w:rsidRDefault="0088570C" w:rsidP="001B7E08">
            <w:pPr>
              <w:rPr>
                <w:rFonts w:asciiTheme="minorHAnsi" w:hAnsiTheme="minorHAnsi" w:cstheme="minorHAnsi"/>
                <w:color w:val="1A202C"/>
              </w:rPr>
            </w:pPr>
            <w:r w:rsidRPr="00905FFA">
              <w:rPr>
                <w:rFonts w:asciiTheme="minorHAnsi" w:hAnsiTheme="minorHAnsi" w:cstheme="minorHAnsi"/>
                <w:color w:val="1A202C"/>
              </w:rPr>
              <w:t xml:space="preserve">Welfare facilities will be provided within </w:t>
            </w:r>
            <w:proofErr w:type="gramStart"/>
            <w:r w:rsidRPr="00905FFA">
              <w:rPr>
                <w:rFonts w:asciiTheme="minorHAnsi" w:hAnsiTheme="minorHAnsi" w:cstheme="minorHAnsi"/>
                <w:color w:val="1A202C"/>
              </w:rPr>
              <w:t>close proximity</w:t>
            </w:r>
            <w:proofErr w:type="gramEnd"/>
            <w:r w:rsidRPr="00905FFA">
              <w:rPr>
                <w:rFonts w:asciiTheme="minorHAnsi" w:hAnsiTheme="minorHAnsi" w:cstheme="minorHAnsi"/>
                <w:color w:val="1A202C"/>
              </w:rPr>
              <w:t xml:space="preserve"> to the work area.</w:t>
            </w:r>
            <w:r w:rsidRPr="00905FFA">
              <w:rPr>
                <w:rFonts w:asciiTheme="minorHAnsi" w:hAnsiTheme="minorHAnsi" w:cstheme="minorHAnsi"/>
                <w:color w:val="1A202C"/>
              </w:rPr>
              <w:br/>
              <w:t>Personnel must not eat, drink or smoke in the work area. Welfare facilities, including rest areas and toilet facilities, will be left as they were found in a clean and tidy manner, and operatives are to ensure that they are reasonably clean and tidy before entering premises.</w:t>
            </w:r>
          </w:p>
        </w:tc>
      </w:tr>
    </w:tbl>
    <w:p w14:paraId="223030C9" w14:textId="77777777" w:rsidR="0088570C" w:rsidRPr="00905FFA" w:rsidRDefault="0088570C" w:rsidP="0088570C">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88570C" w:rsidRPr="00905FFA" w14:paraId="14BA5ECA" w14:textId="77777777" w:rsidTr="001B7E08">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2DCC6138" w14:textId="77777777" w:rsidR="0088570C" w:rsidRPr="00905FFA" w:rsidRDefault="0088570C" w:rsidP="001B7E08">
            <w:pPr>
              <w:rPr>
                <w:rFonts w:asciiTheme="minorHAnsi" w:hAnsiTheme="minorHAnsi" w:cstheme="minorHAnsi"/>
                <w:b/>
                <w:bCs/>
                <w:color w:val="1A202C"/>
              </w:rPr>
            </w:pPr>
            <w:r w:rsidRPr="00905FFA">
              <w:rPr>
                <w:rFonts w:asciiTheme="minorHAnsi" w:hAnsiTheme="minorHAnsi" w:cstheme="minorHAnsi"/>
                <w:b/>
                <w:bCs/>
                <w:color w:val="1A202C"/>
              </w:rPr>
              <w:t>Emergency Procedures:</w:t>
            </w:r>
          </w:p>
        </w:tc>
      </w:tr>
      <w:tr w:rsidR="0088570C" w:rsidRPr="00905FFA" w14:paraId="5A033337" w14:textId="77777777" w:rsidTr="001B7E08">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4CD31CC3" w14:textId="77777777" w:rsidR="0088570C" w:rsidRPr="00905FFA" w:rsidRDefault="0088570C" w:rsidP="001B7E08">
            <w:pPr>
              <w:rPr>
                <w:rFonts w:asciiTheme="minorHAnsi" w:hAnsiTheme="minorHAnsi" w:cstheme="minorHAnsi"/>
                <w:color w:val="1A202C"/>
              </w:rPr>
            </w:pPr>
            <w:r w:rsidRPr="00905FFA">
              <w:rPr>
                <w:rFonts w:asciiTheme="minorHAnsi" w:hAnsiTheme="minorHAnsi" w:cstheme="minorHAnsi"/>
                <w:color w:val="1A202C"/>
              </w:rPr>
              <w:t>In the event of an accident notify the first aider immediately, for a major injury call 999 or if in doubt call 111.</w:t>
            </w:r>
            <w:r w:rsidRPr="00905FFA">
              <w:rPr>
                <w:rFonts w:asciiTheme="minorHAnsi" w:hAnsiTheme="minorHAnsi" w:cstheme="minorHAnsi"/>
                <w:color w:val="1A202C"/>
              </w:rPr>
              <w:br/>
              <w:t>In the event of a fire sound the alarm and exit the site by the nearest exit, to not attempt to tackle the fire unless you have been trained to do so and it is safe to do so.</w:t>
            </w:r>
            <w:r w:rsidRPr="00905FFA">
              <w:rPr>
                <w:rFonts w:asciiTheme="minorHAnsi" w:hAnsiTheme="minorHAnsi" w:cstheme="minorHAnsi"/>
                <w:color w:val="1A202C"/>
              </w:rPr>
              <w:br/>
              <w:t>In the event of discovering a material that you suspect could be asbestos containing, stop work immediately and notify the site manager/supervisor for further instructions.</w:t>
            </w:r>
          </w:p>
        </w:tc>
      </w:tr>
    </w:tbl>
    <w:p w14:paraId="47D09EAB" w14:textId="77777777" w:rsidR="0088570C" w:rsidRPr="001C0500" w:rsidRDefault="0088570C" w:rsidP="0088570C">
      <w:pPr>
        <w:rPr>
          <w:rFonts w:asciiTheme="minorHAnsi" w:hAnsiTheme="minorHAnsi" w:cstheme="minorHAnsi"/>
        </w:rPr>
      </w:pPr>
    </w:p>
    <w:p w14:paraId="2963F039" w14:textId="77777777" w:rsidR="0088570C" w:rsidRPr="001C0500" w:rsidRDefault="0088570C" w:rsidP="0088570C">
      <w:pPr>
        <w:rPr>
          <w:rFonts w:asciiTheme="minorHAnsi" w:hAnsiTheme="minorHAnsi" w:cstheme="minorHAnsi"/>
        </w:rPr>
      </w:pPr>
    </w:p>
    <w:p w14:paraId="7A0375F9" w14:textId="77777777" w:rsidR="0088570C" w:rsidRPr="001C0500" w:rsidRDefault="0088570C" w:rsidP="0088570C">
      <w:pPr>
        <w:rPr>
          <w:rFonts w:asciiTheme="minorHAnsi" w:hAnsiTheme="minorHAnsi" w:cstheme="minorHAnsi"/>
        </w:rPr>
      </w:pPr>
    </w:p>
    <w:p w14:paraId="71D1C54B" w14:textId="77777777" w:rsidR="0088570C" w:rsidRPr="001C0500" w:rsidRDefault="0088570C" w:rsidP="0088570C">
      <w:pPr>
        <w:rPr>
          <w:rFonts w:asciiTheme="minorHAnsi" w:hAnsiTheme="minorHAnsi" w:cstheme="minorHAnsi"/>
        </w:rPr>
      </w:pPr>
      <w:r w:rsidRPr="001C0500">
        <w:rPr>
          <w:rFonts w:asciiTheme="minorHAnsi" w:hAnsiTheme="minorHAnsi" w:cstheme="minorHAnsi"/>
        </w:rPr>
        <w:t xml:space="preserve">Method statement for foundations – sourced from current employer </w:t>
      </w:r>
    </w:p>
    <w:p w14:paraId="178AC78F" w14:textId="77777777" w:rsidR="0088570C" w:rsidRPr="008A1296" w:rsidRDefault="0088570C" w:rsidP="0088570C">
      <w:pPr>
        <w:pBdr>
          <w:top w:val="single" w:sz="2" w:space="0" w:color="E2E8F0"/>
          <w:left w:val="single" w:sz="2" w:space="0" w:color="E2E8F0"/>
          <w:bottom w:val="single" w:sz="2" w:space="0" w:color="E2E8F0"/>
          <w:right w:val="single" w:sz="2" w:space="0" w:color="E2E8F0"/>
        </w:pBdr>
        <w:spacing w:before="300" w:after="150"/>
        <w:outlineLvl w:val="0"/>
        <w:rPr>
          <w:rFonts w:asciiTheme="minorHAnsi" w:hAnsiTheme="minorHAnsi" w:cstheme="minorHAnsi"/>
          <w:b/>
          <w:bCs/>
          <w:color w:val="1A202C"/>
          <w:kern w:val="36"/>
          <w:sz w:val="83"/>
          <w:szCs w:val="83"/>
        </w:rPr>
      </w:pPr>
      <w:r w:rsidRPr="008A1296">
        <w:rPr>
          <w:rFonts w:asciiTheme="minorHAnsi" w:hAnsiTheme="minorHAnsi" w:cstheme="minorHAnsi"/>
          <w:b/>
          <w:bCs/>
          <w:color w:val="1A202C"/>
          <w:kern w:val="36"/>
          <w:sz w:val="83"/>
          <w:szCs w:val="83"/>
        </w:rPr>
        <w:t>Method Statement</w:t>
      </w:r>
    </w:p>
    <w:tbl>
      <w:tblPr>
        <w:tblW w:w="18600" w:type="dxa"/>
        <w:tblCellMar>
          <w:top w:w="15" w:type="dxa"/>
          <w:left w:w="15" w:type="dxa"/>
          <w:bottom w:w="15" w:type="dxa"/>
          <w:right w:w="15" w:type="dxa"/>
        </w:tblCellMar>
        <w:tblLook w:val="04A0" w:firstRow="1" w:lastRow="0" w:firstColumn="1" w:lastColumn="0" w:noHBand="0" w:noVBand="1"/>
      </w:tblPr>
      <w:tblGrid>
        <w:gridCol w:w="3720"/>
        <w:gridCol w:w="5580"/>
        <w:gridCol w:w="3720"/>
        <w:gridCol w:w="5580"/>
      </w:tblGrid>
      <w:tr w:rsidR="0088570C" w:rsidRPr="008A1296" w14:paraId="08CFB316"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42166F6C" w14:textId="77777777" w:rsidR="0088570C" w:rsidRPr="008A1296" w:rsidRDefault="0088570C" w:rsidP="001B7E08">
            <w:pPr>
              <w:rPr>
                <w:rFonts w:asciiTheme="minorHAnsi" w:hAnsiTheme="minorHAnsi" w:cstheme="minorHAnsi"/>
                <w:b/>
                <w:bCs/>
                <w:color w:val="1A202C"/>
              </w:rPr>
            </w:pPr>
            <w:r w:rsidRPr="008A1296">
              <w:rPr>
                <w:rFonts w:asciiTheme="minorHAnsi" w:hAnsiTheme="minorHAnsi" w:cstheme="minorHAnsi"/>
                <w:b/>
                <w:bCs/>
                <w:color w:val="1A202C"/>
              </w:rPr>
              <w:t>Project:</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71BD5E18" w14:textId="77777777" w:rsidR="0088570C" w:rsidRPr="008A1296" w:rsidRDefault="0088570C" w:rsidP="001B7E08">
            <w:pPr>
              <w:rPr>
                <w:rFonts w:asciiTheme="minorHAnsi" w:hAnsiTheme="minorHAnsi" w:cstheme="minorHAnsi"/>
                <w:color w:val="1A202C"/>
              </w:rPr>
            </w:pPr>
            <w:r w:rsidRPr="008A1296">
              <w:rPr>
                <w:rFonts w:asciiTheme="minorHAnsi" w:hAnsiTheme="minorHAnsi" w:cstheme="minorHAnsi"/>
                <w:color w:val="1A202C"/>
              </w:rPr>
              <w:t>Caretaker Accommodation at SA1 Site</w:t>
            </w:r>
          </w:p>
        </w:tc>
      </w:tr>
      <w:tr w:rsidR="0088570C" w:rsidRPr="008A1296" w14:paraId="21154011"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231609EB" w14:textId="77777777" w:rsidR="0088570C" w:rsidRPr="008A1296" w:rsidRDefault="0088570C" w:rsidP="001B7E08">
            <w:pPr>
              <w:rPr>
                <w:rFonts w:asciiTheme="minorHAnsi" w:hAnsiTheme="minorHAnsi" w:cstheme="minorHAnsi"/>
                <w:b/>
                <w:bCs/>
                <w:color w:val="1A202C"/>
              </w:rPr>
            </w:pPr>
            <w:r w:rsidRPr="008A1296">
              <w:rPr>
                <w:rFonts w:asciiTheme="minorHAnsi" w:hAnsiTheme="minorHAnsi" w:cstheme="minorHAnsi"/>
                <w:b/>
                <w:bCs/>
                <w:color w:val="1A202C"/>
              </w:rPr>
              <w:t>Activity:</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1F873552" w14:textId="77777777" w:rsidR="0088570C" w:rsidRPr="008A1296" w:rsidRDefault="0088570C" w:rsidP="001B7E08">
            <w:pPr>
              <w:rPr>
                <w:rFonts w:asciiTheme="minorHAnsi" w:hAnsiTheme="minorHAnsi" w:cstheme="minorHAnsi"/>
                <w:color w:val="1A202C"/>
              </w:rPr>
            </w:pPr>
            <w:r w:rsidRPr="008A1296">
              <w:rPr>
                <w:rFonts w:asciiTheme="minorHAnsi" w:hAnsiTheme="minorHAnsi" w:cstheme="minorHAnsi"/>
                <w:color w:val="1A202C"/>
              </w:rPr>
              <w:t>Foundations</w:t>
            </w:r>
          </w:p>
        </w:tc>
      </w:tr>
      <w:tr w:rsidR="0088570C" w:rsidRPr="008A1296" w14:paraId="657017CB"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47478545" w14:textId="77777777" w:rsidR="0088570C" w:rsidRPr="008A1296" w:rsidRDefault="0088570C" w:rsidP="001B7E08">
            <w:pPr>
              <w:rPr>
                <w:rFonts w:asciiTheme="minorHAnsi" w:hAnsiTheme="minorHAnsi" w:cstheme="minorHAnsi"/>
                <w:b/>
                <w:bCs/>
                <w:color w:val="1A202C"/>
              </w:rPr>
            </w:pPr>
            <w:r w:rsidRPr="008A1296">
              <w:rPr>
                <w:rFonts w:asciiTheme="minorHAnsi" w:hAnsiTheme="minorHAnsi" w:cstheme="minorHAnsi"/>
                <w:b/>
                <w:bCs/>
                <w:color w:val="1A202C"/>
              </w:rPr>
              <w:t>Description:</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1DD091A5" w14:textId="77777777" w:rsidR="0088570C" w:rsidRPr="008A1296" w:rsidRDefault="0088570C" w:rsidP="001B7E08">
            <w:pPr>
              <w:rPr>
                <w:rFonts w:asciiTheme="minorHAnsi" w:hAnsiTheme="minorHAnsi" w:cstheme="minorHAnsi"/>
                <w:color w:val="1A202C"/>
              </w:rPr>
            </w:pPr>
            <w:r w:rsidRPr="008A1296">
              <w:rPr>
                <w:rFonts w:asciiTheme="minorHAnsi" w:hAnsiTheme="minorHAnsi" w:cstheme="minorHAnsi"/>
                <w:color w:val="1A202C"/>
              </w:rPr>
              <w:t>Construction of concrete strip or pad foundations</w:t>
            </w:r>
          </w:p>
        </w:tc>
      </w:tr>
      <w:tr w:rsidR="0088570C" w:rsidRPr="008A1296" w14:paraId="534CB835" w14:textId="77777777" w:rsidTr="001B7E08">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184DB112" w14:textId="77777777" w:rsidR="0088570C" w:rsidRPr="008A1296" w:rsidRDefault="0088570C" w:rsidP="001B7E08">
            <w:pPr>
              <w:rPr>
                <w:rFonts w:asciiTheme="minorHAnsi" w:hAnsiTheme="minorHAnsi" w:cstheme="minorHAnsi"/>
                <w:b/>
                <w:bCs/>
                <w:color w:val="1A202C"/>
              </w:rPr>
            </w:pPr>
            <w:r w:rsidRPr="008A1296">
              <w:rPr>
                <w:rFonts w:asciiTheme="minorHAnsi" w:hAnsiTheme="minorHAnsi" w:cstheme="minorHAnsi"/>
                <w:b/>
                <w:bCs/>
                <w:color w:val="1A202C"/>
              </w:rPr>
              <w:t>Start Date:</w:t>
            </w:r>
          </w:p>
        </w:tc>
        <w:tc>
          <w:tcPr>
            <w:tcW w:w="5576" w:type="dxa"/>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778ECFB6" w14:textId="77777777" w:rsidR="0088570C" w:rsidRPr="008A1296" w:rsidRDefault="0088570C" w:rsidP="001B7E08">
            <w:pPr>
              <w:rPr>
                <w:rFonts w:asciiTheme="minorHAnsi" w:hAnsiTheme="minorHAnsi" w:cstheme="minorHAnsi"/>
                <w:color w:val="1A202C"/>
              </w:rPr>
            </w:pPr>
            <w:r w:rsidRPr="008A1296">
              <w:rPr>
                <w:rFonts w:asciiTheme="minorHAnsi" w:hAnsiTheme="minorHAnsi" w:cstheme="minorHAnsi"/>
                <w:color w:val="1A202C"/>
              </w:rPr>
              <w:t>6th May 2021 </w:t>
            </w:r>
          </w:p>
        </w:tc>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3CC36098" w14:textId="77777777" w:rsidR="0088570C" w:rsidRPr="008A1296" w:rsidRDefault="0088570C" w:rsidP="001B7E08">
            <w:pPr>
              <w:rPr>
                <w:rFonts w:asciiTheme="minorHAnsi" w:hAnsiTheme="minorHAnsi" w:cstheme="minorHAnsi"/>
                <w:b/>
                <w:bCs/>
                <w:color w:val="1A202C"/>
              </w:rPr>
            </w:pPr>
            <w:r w:rsidRPr="008A1296">
              <w:rPr>
                <w:rFonts w:asciiTheme="minorHAnsi" w:hAnsiTheme="minorHAnsi" w:cstheme="minorHAnsi"/>
                <w:b/>
                <w:bCs/>
                <w:color w:val="1A202C"/>
              </w:rPr>
              <w:t>Duration:</w:t>
            </w:r>
          </w:p>
        </w:tc>
        <w:tc>
          <w:tcPr>
            <w:tcW w:w="5576" w:type="dxa"/>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2E5D7B37" w14:textId="77777777" w:rsidR="0088570C" w:rsidRPr="008A1296" w:rsidRDefault="0088570C" w:rsidP="001B7E08">
            <w:pPr>
              <w:rPr>
                <w:rFonts w:asciiTheme="minorHAnsi" w:hAnsiTheme="minorHAnsi" w:cstheme="minorHAnsi"/>
                <w:color w:val="1A202C"/>
              </w:rPr>
            </w:pPr>
            <w:r w:rsidRPr="008A1296">
              <w:rPr>
                <w:rFonts w:asciiTheme="minorHAnsi" w:hAnsiTheme="minorHAnsi" w:cstheme="minorHAnsi"/>
                <w:color w:val="1A202C"/>
              </w:rPr>
              <w:t>16 weeks </w:t>
            </w:r>
          </w:p>
        </w:tc>
      </w:tr>
      <w:tr w:rsidR="0088570C" w:rsidRPr="008A1296" w14:paraId="2C4946AA" w14:textId="77777777" w:rsidTr="001B7E08">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4143B12E" w14:textId="77777777" w:rsidR="0088570C" w:rsidRPr="008A1296" w:rsidRDefault="0088570C" w:rsidP="001B7E08">
            <w:pPr>
              <w:rPr>
                <w:rFonts w:asciiTheme="minorHAnsi" w:hAnsiTheme="minorHAnsi" w:cstheme="minorHAnsi"/>
                <w:b/>
                <w:bCs/>
                <w:color w:val="1A202C"/>
              </w:rPr>
            </w:pPr>
            <w:r w:rsidRPr="008A1296">
              <w:rPr>
                <w:rFonts w:asciiTheme="minorHAnsi" w:hAnsiTheme="minorHAnsi" w:cstheme="minorHAnsi"/>
                <w:b/>
                <w:bCs/>
                <w:color w:val="1A202C"/>
              </w:rPr>
              <w:t>Assessor: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5CF10913" w14:textId="77777777" w:rsidR="0088570C" w:rsidRPr="008A1296" w:rsidRDefault="0088570C" w:rsidP="001B7E08">
            <w:pPr>
              <w:rPr>
                <w:rFonts w:asciiTheme="minorHAnsi" w:hAnsiTheme="minorHAnsi" w:cstheme="minorHAnsi"/>
                <w:color w:val="1A202C"/>
              </w:rPr>
            </w:pPr>
            <w:proofErr w:type="spellStart"/>
            <w:r w:rsidRPr="008A1296">
              <w:rPr>
                <w:rFonts w:asciiTheme="minorHAnsi" w:hAnsiTheme="minorHAnsi" w:cstheme="minorHAnsi"/>
                <w:color w:val="1A202C"/>
              </w:rPr>
              <w:t>Lochlann</w:t>
            </w:r>
            <w:proofErr w:type="spellEnd"/>
            <w:r w:rsidRPr="008A1296">
              <w:rPr>
                <w:rFonts w:asciiTheme="minorHAnsi" w:hAnsiTheme="minorHAnsi" w:cstheme="minorHAnsi"/>
                <w:color w:val="1A202C"/>
              </w:rPr>
              <w:t xml:space="preserve"> </w:t>
            </w:r>
            <w:proofErr w:type="spellStart"/>
            <w:r w:rsidRPr="008A1296">
              <w:rPr>
                <w:rFonts w:asciiTheme="minorHAnsi" w:hAnsiTheme="minorHAnsi" w:cstheme="minorHAnsi"/>
                <w:color w:val="1A202C"/>
              </w:rPr>
              <w:t>Greggain</w:t>
            </w:r>
            <w:proofErr w:type="spellEnd"/>
            <w:r w:rsidRPr="008A1296">
              <w:rPr>
                <w:rFonts w:asciiTheme="minorHAnsi" w:hAnsiTheme="minorHAnsi" w:cstheme="minorHAnsi"/>
                <w:color w:val="1A202C"/>
              </w:rPr>
              <w:t> </w:t>
            </w:r>
          </w:p>
        </w:tc>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25F6162A" w14:textId="77777777" w:rsidR="0088570C" w:rsidRPr="008A1296" w:rsidRDefault="0088570C" w:rsidP="001B7E08">
            <w:pPr>
              <w:rPr>
                <w:rFonts w:asciiTheme="minorHAnsi" w:hAnsiTheme="minorHAnsi" w:cstheme="minorHAnsi"/>
                <w:b/>
                <w:bCs/>
                <w:color w:val="1A202C"/>
              </w:rPr>
            </w:pPr>
            <w:r w:rsidRPr="008A1296">
              <w:rPr>
                <w:rFonts w:asciiTheme="minorHAnsi" w:hAnsiTheme="minorHAnsi" w:cstheme="minorHAnsi"/>
                <w:b/>
                <w:bCs/>
                <w:color w:val="1A202C"/>
              </w:rPr>
              <w:t>Hours of Work:</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6CBD1130" w14:textId="77777777" w:rsidR="0088570C" w:rsidRPr="008A1296" w:rsidRDefault="0088570C" w:rsidP="001B7E08">
            <w:pPr>
              <w:rPr>
                <w:rFonts w:asciiTheme="minorHAnsi" w:hAnsiTheme="minorHAnsi" w:cstheme="minorHAnsi"/>
                <w:color w:val="1A202C"/>
              </w:rPr>
            </w:pPr>
            <w:r w:rsidRPr="008A1296">
              <w:rPr>
                <w:rFonts w:asciiTheme="minorHAnsi" w:hAnsiTheme="minorHAnsi" w:cstheme="minorHAnsi"/>
                <w:color w:val="1A202C"/>
              </w:rPr>
              <w:t>08:00 - 16:30</w:t>
            </w:r>
          </w:p>
        </w:tc>
      </w:tr>
    </w:tbl>
    <w:p w14:paraId="1228B4B6" w14:textId="77777777" w:rsidR="0088570C" w:rsidRPr="008A1296" w:rsidRDefault="0088570C" w:rsidP="0088570C">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p>
    <w:p w14:paraId="3EA97280" w14:textId="77777777" w:rsidR="0088570C" w:rsidRPr="008A1296" w:rsidRDefault="0088570C" w:rsidP="0088570C">
      <w:pPr>
        <w:pBdr>
          <w:top w:val="single" w:sz="2" w:space="0" w:color="E2E8F0"/>
          <w:left w:val="single" w:sz="2" w:space="0" w:color="E2E8F0"/>
          <w:bottom w:val="single" w:sz="2" w:space="0" w:color="E2E8F0"/>
          <w:right w:val="single" w:sz="2" w:space="0" w:color="E2E8F0"/>
        </w:pBdr>
        <w:spacing w:before="300" w:after="150"/>
        <w:outlineLvl w:val="1"/>
        <w:rPr>
          <w:rFonts w:asciiTheme="minorHAnsi" w:hAnsiTheme="minorHAnsi" w:cstheme="minorHAnsi"/>
          <w:b/>
          <w:bCs/>
          <w:color w:val="1A202C"/>
          <w:sz w:val="48"/>
          <w:szCs w:val="48"/>
        </w:rPr>
      </w:pPr>
      <w:r w:rsidRPr="008A1296">
        <w:rPr>
          <w:rFonts w:asciiTheme="minorHAnsi" w:hAnsiTheme="minorHAnsi" w:cstheme="minorHAnsi"/>
          <w:b/>
          <w:bCs/>
          <w:color w:val="1A202C"/>
          <w:sz w:val="48"/>
          <w:szCs w:val="48"/>
        </w:rPr>
        <w:t>Responsibilities</w:t>
      </w:r>
    </w:p>
    <w:tbl>
      <w:tblPr>
        <w:tblW w:w="18600" w:type="dxa"/>
        <w:tblCellMar>
          <w:top w:w="15" w:type="dxa"/>
          <w:left w:w="15" w:type="dxa"/>
          <w:bottom w:w="15" w:type="dxa"/>
          <w:right w:w="15" w:type="dxa"/>
        </w:tblCellMar>
        <w:tblLook w:val="04A0" w:firstRow="1" w:lastRow="0" w:firstColumn="1" w:lastColumn="0" w:noHBand="0" w:noVBand="1"/>
      </w:tblPr>
      <w:tblGrid>
        <w:gridCol w:w="3717"/>
        <w:gridCol w:w="14883"/>
      </w:tblGrid>
      <w:tr w:rsidR="0088570C" w:rsidRPr="008A1296" w14:paraId="3D0E3824"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059A5DD0" w14:textId="77777777" w:rsidR="0088570C" w:rsidRPr="008A1296" w:rsidRDefault="0088570C" w:rsidP="001B7E08">
            <w:pPr>
              <w:rPr>
                <w:rFonts w:asciiTheme="minorHAnsi" w:hAnsiTheme="minorHAnsi" w:cstheme="minorHAnsi"/>
                <w:b/>
                <w:bCs/>
                <w:color w:val="1A202C"/>
              </w:rPr>
            </w:pPr>
            <w:r w:rsidRPr="008A1296">
              <w:rPr>
                <w:rFonts w:asciiTheme="minorHAnsi" w:hAnsiTheme="minorHAnsi" w:cstheme="minorHAnsi"/>
                <w:b/>
                <w:bCs/>
                <w:color w:val="1A202C"/>
              </w:rPr>
              <w:t>Project Manager: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0E0DA8B7" w14:textId="77777777" w:rsidR="0088570C" w:rsidRPr="008A1296" w:rsidRDefault="0088570C" w:rsidP="001B7E08">
            <w:pPr>
              <w:rPr>
                <w:rFonts w:asciiTheme="minorHAnsi" w:hAnsiTheme="minorHAnsi" w:cstheme="minorHAnsi"/>
                <w:color w:val="1A202C"/>
              </w:rPr>
            </w:pPr>
            <w:proofErr w:type="spellStart"/>
            <w:r w:rsidRPr="008A1296">
              <w:rPr>
                <w:rFonts w:asciiTheme="minorHAnsi" w:hAnsiTheme="minorHAnsi" w:cstheme="minorHAnsi"/>
                <w:color w:val="1A202C"/>
              </w:rPr>
              <w:t>Lochlann</w:t>
            </w:r>
            <w:proofErr w:type="spellEnd"/>
            <w:r w:rsidRPr="008A1296">
              <w:rPr>
                <w:rFonts w:asciiTheme="minorHAnsi" w:hAnsiTheme="minorHAnsi" w:cstheme="minorHAnsi"/>
                <w:color w:val="1A202C"/>
              </w:rPr>
              <w:t xml:space="preserve"> </w:t>
            </w:r>
            <w:proofErr w:type="spellStart"/>
            <w:r w:rsidRPr="008A1296">
              <w:rPr>
                <w:rFonts w:asciiTheme="minorHAnsi" w:hAnsiTheme="minorHAnsi" w:cstheme="minorHAnsi"/>
                <w:color w:val="1A202C"/>
              </w:rPr>
              <w:t>Greggain</w:t>
            </w:r>
            <w:proofErr w:type="spellEnd"/>
          </w:p>
        </w:tc>
      </w:tr>
      <w:tr w:rsidR="0088570C" w:rsidRPr="008A1296" w14:paraId="49FE172F"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658C97BD" w14:textId="77777777" w:rsidR="0088570C" w:rsidRPr="008A1296" w:rsidRDefault="0088570C" w:rsidP="001B7E08">
            <w:pPr>
              <w:rPr>
                <w:rFonts w:asciiTheme="minorHAnsi" w:hAnsiTheme="minorHAnsi" w:cstheme="minorHAnsi"/>
                <w:b/>
                <w:bCs/>
                <w:color w:val="1A202C"/>
              </w:rPr>
            </w:pPr>
            <w:r w:rsidRPr="008A1296">
              <w:rPr>
                <w:rFonts w:asciiTheme="minorHAnsi" w:hAnsiTheme="minorHAnsi" w:cstheme="minorHAnsi"/>
                <w:b/>
                <w:bCs/>
                <w:color w:val="1A202C"/>
              </w:rPr>
              <w:t>Supervisor: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5DA6259E" w14:textId="77777777" w:rsidR="0088570C" w:rsidRPr="008A1296" w:rsidRDefault="0088570C" w:rsidP="001B7E08">
            <w:pPr>
              <w:rPr>
                <w:rFonts w:asciiTheme="minorHAnsi" w:hAnsiTheme="minorHAnsi" w:cstheme="minorHAnsi"/>
                <w:color w:val="1A202C"/>
              </w:rPr>
            </w:pPr>
            <w:r w:rsidRPr="008A1296">
              <w:rPr>
                <w:rFonts w:asciiTheme="minorHAnsi" w:hAnsiTheme="minorHAnsi" w:cstheme="minorHAnsi"/>
                <w:color w:val="1A202C"/>
              </w:rPr>
              <w:t>Tom James </w:t>
            </w:r>
          </w:p>
        </w:tc>
      </w:tr>
      <w:tr w:rsidR="0088570C" w:rsidRPr="008A1296" w14:paraId="7A772088"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33CC386C" w14:textId="77777777" w:rsidR="0088570C" w:rsidRPr="008A1296" w:rsidRDefault="0088570C" w:rsidP="001B7E08">
            <w:pPr>
              <w:rPr>
                <w:rFonts w:asciiTheme="minorHAnsi" w:hAnsiTheme="minorHAnsi" w:cstheme="minorHAnsi"/>
                <w:b/>
                <w:bCs/>
                <w:color w:val="1A202C"/>
              </w:rPr>
            </w:pPr>
            <w:r w:rsidRPr="008A1296">
              <w:rPr>
                <w:rFonts w:asciiTheme="minorHAnsi" w:hAnsiTheme="minorHAnsi" w:cstheme="minorHAnsi"/>
                <w:b/>
                <w:bCs/>
                <w:color w:val="1A202C"/>
              </w:rPr>
              <w:t>Number of Operatives:</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3C9D529D" w14:textId="77777777" w:rsidR="0088570C" w:rsidRPr="008A1296" w:rsidRDefault="0088570C" w:rsidP="001B7E08">
            <w:pPr>
              <w:rPr>
                <w:rFonts w:asciiTheme="minorHAnsi" w:hAnsiTheme="minorHAnsi" w:cstheme="minorHAnsi"/>
                <w:color w:val="1A202C"/>
              </w:rPr>
            </w:pPr>
            <w:r w:rsidRPr="008A1296">
              <w:rPr>
                <w:rFonts w:asciiTheme="minorHAnsi" w:hAnsiTheme="minorHAnsi" w:cstheme="minorHAnsi"/>
                <w:color w:val="1A202C"/>
              </w:rPr>
              <w:t>8</w:t>
            </w:r>
          </w:p>
        </w:tc>
      </w:tr>
    </w:tbl>
    <w:p w14:paraId="4727F6E5" w14:textId="77777777" w:rsidR="0088570C" w:rsidRPr="008A1296" w:rsidRDefault="0088570C" w:rsidP="0088570C">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p>
    <w:p w14:paraId="633781D6" w14:textId="77777777" w:rsidR="0088570C" w:rsidRPr="008A1296" w:rsidRDefault="0088570C" w:rsidP="0088570C">
      <w:pPr>
        <w:pBdr>
          <w:top w:val="single" w:sz="2" w:space="0" w:color="E2E8F0"/>
          <w:left w:val="single" w:sz="2" w:space="0" w:color="E2E8F0"/>
          <w:bottom w:val="single" w:sz="2" w:space="0" w:color="E2E8F0"/>
          <w:right w:val="single" w:sz="2" w:space="0" w:color="E2E8F0"/>
        </w:pBdr>
        <w:spacing w:before="300" w:after="150"/>
        <w:outlineLvl w:val="1"/>
        <w:rPr>
          <w:rFonts w:asciiTheme="minorHAnsi" w:hAnsiTheme="minorHAnsi" w:cstheme="minorHAnsi"/>
          <w:b/>
          <w:bCs/>
          <w:color w:val="1A202C"/>
          <w:sz w:val="48"/>
          <w:szCs w:val="48"/>
        </w:rPr>
      </w:pPr>
      <w:r w:rsidRPr="008A1296">
        <w:rPr>
          <w:rFonts w:asciiTheme="minorHAnsi" w:hAnsiTheme="minorHAnsi" w:cstheme="minorHAnsi"/>
          <w:b/>
          <w:bCs/>
          <w:color w:val="1A202C"/>
          <w:sz w:val="48"/>
          <w:szCs w:val="48"/>
        </w:rPr>
        <w:t>Hazards</w:t>
      </w:r>
    </w:p>
    <w:tbl>
      <w:tblPr>
        <w:tblW w:w="18600" w:type="dxa"/>
        <w:tblCellMar>
          <w:top w:w="15" w:type="dxa"/>
          <w:left w:w="15" w:type="dxa"/>
          <w:bottom w:w="15" w:type="dxa"/>
          <w:right w:w="15" w:type="dxa"/>
        </w:tblCellMar>
        <w:tblLook w:val="04A0" w:firstRow="1" w:lastRow="0" w:firstColumn="1" w:lastColumn="0" w:noHBand="0" w:noVBand="1"/>
      </w:tblPr>
      <w:tblGrid>
        <w:gridCol w:w="3717"/>
        <w:gridCol w:w="14883"/>
      </w:tblGrid>
      <w:tr w:rsidR="0088570C" w:rsidRPr="008A1296" w14:paraId="3E4B154B"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637CD5FE" w14:textId="77777777" w:rsidR="0088570C" w:rsidRPr="008A1296" w:rsidRDefault="0088570C" w:rsidP="001B7E08">
            <w:pPr>
              <w:rPr>
                <w:rFonts w:asciiTheme="minorHAnsi" w:hAnsiTheme="minorHAnsi" w:cstheme="minorHAnsi"/>
                <w:b/>
                <w:bCs/>
                <w:color w:val="1A202C"/>
              </w:rPr>
            </w:pPr>
            <w:r w:rsidRPr="008A1296">
              <w:rPr>
                <w:rFonts w:asciiTheme="minorHAnsi" w:hAnsiTheme="minorHAnsi" w:cstheme="minorHAnsi"/>
                <w:b/>
                <w:bCs/>
                <w:color w:val="1A202C"/>
              </w:rPr>
              <w:t xml:space="preserve">Hazards Associated </w:t>
            </w:r>
            <w:proofErr w:type="gramStart"/>
            <w:r w:rsidRPr="008A1296">
              <w:rPr>
                <w:rFonts w:asciiTheme="minorHAnsi" w:hAnsiTheme="minorHAnsi" w:cstheme="minorHAnsi"/>
                <w:b/>
                <w:bCs/>
                <w:color w:val="1A202C"/>
              </w:rPr>
              <w:t>With</w:t>
            </w:r>
            <w:proofErr w:type="gramEnd"/>
            <w:r w:rsidRPr="008A1296">
              <w:rPr>
                <w:rFonts w:asciiTheme="minorHAnsi" w:hAnsiTheme="minorHAnsi" w:cstheme="minorHAnsi"/>
                <w:b/>
                <w:bCs/>
                <w:color w:val="1A202C"/>
              </w:rPr>
              <w:t xml:space="preserve"> Activity:</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472A56A7" w14:textId="77777777" w:rsidR="0088570C" w:rsidRPr="008A1296" w:rsidRDefault="0088570C" w:rsidP="001B7E08">
            <w:pPr>
              <w:rPr>
                <w:rFonts w:asciiTheme="minorHAnsi" w:hAnsiTheme="minorHAnsi" w:cstheme="minorHAnsi"/>
                <w:color w:val="1A202C"/>
              </w:rPr>
            </w:pPr>
            <w:r w:rsidRPr="008A1296">
              <w:rPr>
                <w:rFonts w:asciiTheme="minorHAnsi" w:hAnsiTheme="minorHAnsi" w:cstheme="minorHAnsi"/>
                <w:color w:val="1A202C"/>
              </w:rPr>
              <w:t>Underground Services</w:t>
            </w:r>
            <w:r w:rsidRPr="008A1296">
              <w:rPr>
                <w:rFonts w:asciiTheme="minorHAnsi" w:hAnsiTheme="minorHAnsi" w:cstheme="minorHAnsi"/>
                <w:color w:val="1A202C"/>
              </w:rPr>
              <w:br/>
              <w:t>Site Plant</w:t>
            </w:r>
            <w:r w:rsidRPr="008A1296">
              <w:rPr>
                <w:rFonts w:asciiTheme="minorHAnsi" w:hAnsiTheme="minorHAnsi" w:cstheme="minorHAnsi"/>
                <w:color w:val="1A202C"/>
              </w:rPr>
              <w:br/>
              <w:t>Use of Hand Tools</w:t>
            </w:r>
            <w:r w:rsidRPr="008A1296">
              <w:rPr>
                <w:rFonts w:asciiTheme="minorHAnsi" w:hAnsiTheme="minorHAnsi" w:cstheme="minorHAnsi"/>
                <w:color w:val="1A202C"/>
              </w:rPr>
              <w:br/>
              <w:t>COSHH</w:t>
            </w:r>
            <w:r w:rsidRPr="008A1296">
              <w:rPr>
                <w:rFonts w:asciiTheme="minorHAnsi" w:hAnsiTheme="minorHAnsi" w:cstheme="minorHAnsi"/>
                <w:color w:val="1A202C"/>
              </w:rPr>
              <w:br/>
              <w:t>Manual Handling</w:t>
            </w:r>
            <w:r w:rsidRPr="008A1296">
              <w:rPr>
                <w:rFonts w:asciiTheme="minorHAnsi" w:hAnsiTheme="minorHAnsi" w:cstheme="minorHAnsi"/>
                <w:color w:val="1A202C"/>
              </w:rPr>
              <w:br/>
              <w:t>Falls from Height</w:t>
            </w:r>
            <w:r w:rsidRPr="008A1296">
              <w:rPr>
                <w:rFonts w:asciiTheme="minorHAnsi" w:hAnsiTheme="minorHAnsi" w:cstheme="minorHAnsi"/>
                <w:color w:val="1A202C"/>
              </w:rPr>
              <w:br/>
              <w:t>Limited Access</w:t>
            </w:r>
            <w:r w:rsidRPr="008A1296">
              <w:rPr>
                <w:rFonts w:asciiTheme="minorHAnsi" w:hAnsiTheme="minorHAnsi" w:cstheme="minorHAnsi"/>
                <w:color w:val="1A202C"/>
              </w:rPr>
              <w:br/>
              <w:t>Excavations</w:t>
            </w:r>
          </w:p>
        </w:tc>
      </w:tr>
      <w:tr w:rsidR="0088570C" w:rsidRPr="008A1296" w14:paraId="64F5DB32"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617CA2CE" w14:textId="77777777" w:rsidR="0088570C" w:rsidRPr="008A1296" w:rsidRDefault="0088570C" w:rsidP="001B7E08">
            <w:pPr>
              <w:rPr>
                <w:rFonts w:asciiTheme="minorHAnsi" w:hAnsiTheme="minorHAnsi" w:cstheme="minorHAnsi"/>
                <w:b/>
                <w:bCs/>
                <w:color w:val="1A202C"/>
              </w:rPr>
            </w:pPr>
            <w:r w:rsidRPr="008A1296">
              <w:rPr>
                <w:rFonts w:asciiTheme="minorHAnsi" w:hAnsiTheme="minorHAnsi" w:cstheme="minorHAnsi"/>
                <w:b/>
                <w:bCs/>
                <w:color w:val="1A202C"/>
              </w:rPr>
              <w:t>Site Specific Hazards:</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057E9A65" w14:textId="77777777" w:rsidR="0088570C" w:rsidRPr="008A1296" w:rsidRDefault="0088570C" w:rsidP="001B7E08">
            <w:pPr>
              <w:rPr>
                <w:rFonts w:asciiTheme="minorHAnsi" w:hAnsiTheme="minorHAnsi" w:cstheme="minorHAnsi"/>
                <w:color w:val="1A202C"/>
              </w:rPr>
            </w:pPr>
            <w:r w:rsidRPr="008A1296">
              <w:rPr>
                <w:rFonts w:asciiTheme="minorHAnsi" w:hAnsiTheme="minorHAnsi" w:cstheme="minorHAnsi"/>
                <w:color w:val="1A202C"/>
              </w:rPr>
              <w:t>Occupied site</w:t>
            </w:r>
            <w:r w:rsidRPr="008A1296">
              <w:rPr>
                <w:rFonts w:asciiTheme="minorHAnsi" w:hAnsiTheme="minorHAnsi" w:cstheme="minorHAnsi"/>
                <w:color w:val="1A202C"/>
              </w:rPr>
              <w:br/>
              <w:t>Working with other trades on site</w:t>
            </w:r>
            <w:r w:rsidRPr="008A1296">
              <w:rPr>
                <w:rFonts w:asciiTheme="minorHAnsi" w:hAnsiTheme="minorHAnsi" w:cstheme="minorHAnsi"/>
                <w:color w:val="1A202C"/>
              </w:rPr>
              <w:br/>
              <w:t>External works</w:t>
            </w:r>
            <w:r w:rsidRPr="008A1296">
              <w:rPr>
                <w:rFonts w:asciiTheme="minorHAnsi" w:hAnsiTheme="minorHAnsi" w:cstheme="minorHAnsi"/>
                <w:color w:val="1A202C"/>
              </w:rPr>
              <w:br/>
              <w:t>Underground services located close to work area</w:t>
            </w:r>
          </w:p>
        </w:tc>
      </w:tr>
    </w:tbl>
    <w:p w14:paraId="46E70A72" w14:textId="77777777" w:rsidR="0088570C" w:rsidRPr="008A1296" w:rsidRDefault="0088570C" w:rsidP="0088570C">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r w:rsidRPr="008A1296">
        <w:rPr>
          <w:rFonts w:asciiTheme="minorHAnsi" w:hAnsiTheme="minorHAnsi" w:cstheme="minorHAnsi"/>
          <w:i/>
          <w:iCs/>
          <w:color w:val="1A202C"/>
          <w:bdr w:val="single" w:sz="2" w:space="0" w:color="E2E8F0" w:frame="1"/>
        </w:rPr>
        <w:t xml:space="preserve">Risk assessments will be carried out for the activity and attached to this method statement, will form part of the </w:t>
      </w:r>
      <w:proofErr w:type="gramStart"/>
      <w:r w:rsidRPr="008A1296">
        <w:rPr>
          <w:rFonts w:asciiTheme="minorHAnsi" w:hAnsiTheme="minorHAnsi" w:cstheme="minorHAnsi"/>
          <w:i/>
          <w:iCs/>
          <w:color w:val="1A202C"/>
          <w:bdr w:val="single" w:sz="2" w:space="0" w:color="E2E8F0" w:frame="1"/>
        </w:rPr>
        <w:t>induction</w:t>
      </w:r>
      <w:proofErr w:type="gramEnd"/>
      <w:r w:rsidRPr="008A1296">
        <w:rPr>
          <w:rFonts w:asciiTheme="minorHAnsi" w:hAnsiTheme="minorHAnsi" w:cstheme="minorHAnsi"/>
          <w:i/>
          <w:iCs/>
          <w:color w:val="1A202C"/>
          <w:bdr w:val="single" w:sz="2" w:space="0" w:color="E2E8F0" w:frame="1"/>
        </w:rPr>
        <w:t xml:space="preserve"> and must be followed on site.</w:t>
      </w:r>
    </w:p>
    <w:p w14:paraId="288885DE" w14:textId="77777777" w:rsidR="0088570C" w:rsidRPr="008A1296" w:rsidRDefault="0088570C" w:rsidP="0088570C">
      <w:pPr>
        <w:pBdr>
          <w:top w:val="single" w:sz="2" w:space="0" w:color="E2E8F0"/>
          <w:left w:val="single" w:sz="2" w:space="0" w:color="E2E8F0"/>
          <w:bottom w:val="single" w:sz="2" w:space="0" w:color="E2E8F0"/>
          <w:right w:val="single" w:sz="2" w:space="0" w:color="E2E8F0"/>
        </w:pBdr>
        <w:rPr>
          <w:rFonts w:asciiTheme="minorHAnsi" w:hAnsiTheme="minorHAnsi" w:cstheme="minorHAnsi"/>
          <w:color w:val="1A202C"/>
        </w:rPr>
      </w:pPr>
    </w:p>
    <w:p w14:paraId="18844FF2" w14:textId="77777777" w:rsidR="0088570C" w:rsidRPr="008A1296" w:rsidRDefault="0088570C" w:rsidP="0088570C">
      <w:pPr>
        <w:pBdr>
          <w:top w:val="single" w:sz="2" w:space="0" w:color="E2E8F0"/>
          <w:left w:val="single" w:sz="2" w:space="0" w:color="E2E8F0"/>
          <w:bottom w:val="single" w:sz="2" w:space="0" w:color="E2E8F0"/>
          <w:right w:val="single" w:sz="2" w:space="0" w:color="E2E8F0"/>
        </w:pBdr>
        <w:spacing w:before="300" w:after="150"/>
        <w:outlineLvl w:val="1"/>
        <w:rPr>
          <w:rFonts w:asciiTheme="minorHAnsi" w:hAnsiTheme="minorHAnsi" w:cstheme="minorHAnsi"/>
          <w:b/>
          <w:bCs/>
          <w:color w:val="1A202C"/>
          <w:sz w:val="48"/>
          <w:szCs w:val="48"/>
        </w:rPr>
      </w:pPr>
      <w:r w:rsidRPr="008A1296">
        <w:rPr>
          <w:rFonts w:asciiTheme="minorHAnsi" w:hAnsiTheme="minorHAnsi" w:cstheme="minorHAnsi"/>
          <w:b/>
          <w:bCs/>
          <w:color w:val="1A202C"/>
          <w:sz w:val="48"/>
          <w:szCs w:val="48"/>
        </w:rPr>
        <w:t>Work Procedure &amp; Control Measures</w:t>
      </w:r>
    </w:p>
    <w:p w14:paraId="26FBB688" w14:textId="77777777" w:rsidR="0088570C" w:rsidRPr="008A1296" w:rsidRDefault="0088570C" w:rsidP="0088570C">
      <w:pPr>
        <w:rPr>
          <w:rFonts w:asciiTheme="minorHAnsi" w:hAnsiTheme="minorHAnsi" w:cstheme="minorHAnsi"/>
        </w:rPr>
      </w:pPr>
      <w:r w:rsidRPr="008A1296">
        <w:rPr>
          <w:rFonts w:asciiTheme="minorHAnsi" w:hAnsiTheme="minorHAnsi" w:cstheme="minorHAnsi"/>
          <w:color w:val="1A202C"/>
          <w:sz w:val="27"/>
          <w:szCs w:val="27"/>
          <w:shd w:val="clear" w:color="auto" w:fill="FFFFFF"/>
        </w:rPr>
        <w:t xml:space="preserve">All works to be carried out in accordance </w:t>
      </w:r>
      <w:proofErr w:type="gramStart"/>
      <w:r w:rsidRPr="008A1296">
        <w:rPr>
          <w:rFonts w:asciiTheme="minorHAnsi" w:hAnsiTheme="minorHAnsi" w:cstheme="minorHAnsi"/>
          <w:color w:val="1A202C"/>
          <w:sz w:val="27"/>
          <w:szCs w:val="27"/>
          <w:shd w:val="clear" w:color="auto" w:fill="FFFFFF"/>
        </w:rPr>
        <w:t>to</w:t>
      </w:r>
      <w:proofErr w:type="gramEnd"/>
      <w:r w:rsidRPr="008A1296">
        <w:rPr>
          <w:rFonts w:asciiTheme="minorHAnsi" w:hAnsiTheme="minorHAnsi" w:cstheme="minorHAnsi"/>
          <w:color w:val="1A202C"/>
          <w:sz w:val="27"/>
          <w:szCs w:val="27"/>
          <w:shd w:val="clear" w:color="auto" w:fill="FFFFFF"/>
        </w:rPr>
        <w:t xml:space="preserve"> the risk assessments in place.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Identification of any conflicts of other working groups or work activities operating within the same area and specify communication and liaison arrangements to control additional risks.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Work area to be securely cordoned off to prevent unauthorised access.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workers to undertake site induction prior to commencing work. PPE to be worn at all times on site.</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TRAINING</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Only trained operators allowed to use mixing equipment or cutting equipment (abrasive wheels).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Only qualified / certified or otherwise competent personnel will be permitted to undertake the work.</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operatives are to receive training on manual handling techniques and COSHH and plant operation where applicable.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workers to undertake site induction prior to commencing work.</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Tool box talks will be carried out at weekly intervals during the works to raise awareness of relevant H&amp;S issues.</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ACCESS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Trench support system used to support sides of excavation and prevent trench collapse.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Employees forbidden from entry into unsupported trenches.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Where access into the trench is required safe means of access, e.g. fixed ladder, provided.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Access equipment will be securely stored at the end of each shift to prevent unauthorised use.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Exclusion zones will be established in the area below any overhead works, using suitable barriers and signage, to protect people below from risk of any falling tools or materials.</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DELIVERY &amp; STORAGE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required materials to be delivered to site prior to works commencing.</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equipment and materials delivered to site will be labelled and stored at a designated location in accordance with manufacturer's instructions and any applicable COSHH assessments.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Dry storage area to be used for bagged mortar materials.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Materials will be stored safely away from access routes.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materials unloaded using mechanical aids with sufficient safe working loads.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Materials stacked no higher than 2 pallets in a safe manner on level ground within the site boundary.</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Materials to be stored within storage units or otherwise protected from weather conditions and kept dry.</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PREPARATION</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Groundworks carried out using JCB and / or 360 machine. Vehicles to be operated by trained drivers.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Permit to work system in place for excavation work. Valid permit must be displayed prior to work proceeding.</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If the site investigation identifies any contamination of the ground from previous industrial uses additional preparation needed prior to commencement.</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Utility / services search carried out prior to commencement of excavation work.</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 xml:space="preserve">Use cable detection tools to accurately determine exact location of underground services. Services isolated prior to commencement of excavation work within </w:t>
      </w:r>
      <w:proofErr w:type="gramStart"/>
      <w:r w:rsidRPr="008A1296">
        <w:rPr>
          <w:rFonts w:asciiTheme="minorHAnsi" w:hAnsiTheme="minorHAnsi" w:cstheme="minorHAnsi"/>
          <w:color w:val="1A202C"/>
          <w:sz w:val="27"/>
          <w:szCs w:val="27"/>
          <w:shd w:val="clear" w:color="auto" w:fill="FFFFFF"/>
        </w:rPr>
        <w:t>close proximity</w:t>
      </w:r>
      <w:proofErr w:type="gramEnd"/>
      <w:r w:rsidRPr="008A1296">
        <w:rPr>
          <w:rFonts w:asciiTheme="minorHAnsi" w:hAnsiTheme="minorHAnsi" w:cstheme="minorHAnsi"/>
          <w:color w:val="1A202C"/>
          <w:sz w:val="27"/>
          <w:szCs w:val="27"/>
          <w:shd w:val="clear" w:color="auto" w:fill="FFFFFF"/>
        </w:rPr>
        <w:t>.</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Where work has to be undertaken close by or beneath overhead lines, enquires will be made with the service provider to establish whether the line can be made dead or diverted. Where lines remain live ensure that plant is selected or modified so that it cannot reach the lines.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 xml:space="preserve">Foundation and service trench positions will be set out in accordance </w:t>
      </w:r>
      <w:proofErr w:type="gramStart"/>
      <w:r w:rsidRPr="008A1296">
        <w:rPr>
          <w:rFonts w:asciiTheme="minorHAnsi" w:hAnsiTheme="minorHAnsi" w:cstheme="minorHAnsi"/>
          <w:color w:val="1A202C"/>
          <w:sz w:val="27"/>
          <w:szCs w:val="27"/>
          <w:shd w:val="clear" w:color="auto" w:fill="FFFFFF"/>
        </w:rPr>
        <w:t>to</w:t>
      </w:r>
      <w:proofErr w:type="gramEnd"/>
      <w:r w:rsidRPr="008A1296">
        <w:rPr>
          <w:rFonts w:asciiTheme="minorHAnsi" w:hAnsiTheme="minorHAnsi" w:cstheme="minorHAnsi"/>
          <w:color w:val="1A202C"/>
          <w:sz w:val="27"/>
          <w:szCs w:val="27"/>
          <w:shd w:val="clear" w:color="auto" w:fill="FFFFFF"/>
        </w:rPr>
        <w:t xml:space="preserve"> drawings provided or Client requirements by a competent person.</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Existing connection point levels will be checked on site.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Works to be planned to minimise manual handling. Materials and equipment (mortar mixing) to be stored close to work activities.</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FOUNDATIONS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The area to be excavated will be clearly marked on the surface.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 xml:space="preserve">Excavate to expose any underground services within work area. Safe digging practice with hand tools implemented to locate and protect services within work area. All digging within 600mm of buried services completed by hand. Any discovered service lines to be exposed, </w:t>
      </w:r>
      <w:proofErr w:type="gramStart"/>
      <w:r w:rsidRPr="008A1296">
        <w:rPr>
          <w:rFonts w:asciiTheme="minorHAnsi" w:hAnsiTheme="minorHAnsi" w:cstheme="minorHAnsi"/>
          <w:color w:val="1A202C"/>
          <w:sz w:val="27"/>
          <w:szCs w:val="27"/>
          <w:shd w:val="clear" w:color="auto" w:fill="FFFFFF"/>
        </w:rPr>
        <w:t>supported</w:t>
      </w:r>
      <w:proofErr w:type="gramEnd"/>
      <w:r w:rsidRPr="008A1296">
        <w:rPr>
          <w:rFonts w:asciiTheme="minorHAnsi" w:hAnsiTheme="minorHAnsi" w:cstheme="minorHAnsi"/>
          <w:color w:val="1A202C"/>
          <w:sz w:val="27"/>
          <w:szCs w:val="27"/>
          <w:shd w:val="clear" w:color="auto" w:fill="FFFFFF"/>
        </w:rPr>
        <w:t xml:space="preserve"> and isolated.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Excavator machinery only operated by trained and competent operatives. Machinery tested and maintained in accordance with manufacturer's instructions.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 banksman will be used to assist in the safe operation of the plant and to observe the area being excavated to ensure there are no undiscovered services.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Site plans and detection equipment to be used to avoid any possibility of contact with underground surfaces. Trial hand-digging to be undertaken, before mechanical digging of excavations using mini excavator.</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Barrier off or cover over excavations when left unattended.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PPE to be worn to protect workers from the effects of possible contaminants.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Using excavator, load materials onto the spoil heap for backfilling (where practicable).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Damp proof membrane laid under foundation and blinding where specified.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Temporary support installed for the vertical faces of the excavation as required and overseen by temporary works engineer.</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Lower into place steel mesh reinforcement as required as per the specification. Reinforcement laid running in both directions with the use of spacer blocks.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Lay concrete in trenches, to secure foundations in place, by pouring direct from a mixer, spreading using shovels, and compacting.</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 xml:space="preserve">Lay concrete foundations using ready-mixed concrete poured from a mixer, spread by hand (full barrier PPE to be worn including gloves, </w:t>
      </w:r>
      <w:proofErr w:type="gramStart"/>
      <w:r w:rsidRPr="008A1296">
        <w:rPr>
          <w:rFonts w:asciiTheme="minorHAnsi" w:hAnsiTheme="minorHAnsi" w:cstheme="minorHAnsi"/>
          <w:color w:val="1A202C"/>
          <w:sz w:val="27"/>
          <w:szCs w:val="27"/>
          <w:shd w:val="clear" w:color="auto" w:fill="FFFFFF"/>
        </w:rPr>
        <w:t>overalls</w:t>
      </w:r>
      <w:proofErr w:type="gramEnd"/>
      <w:r w:rsidRPr="008A1296">
        <w:rPr>
          <w:rFonts w:asciiTheme="minorHAnsi" w:hAnsiTheme="minorHAnsi" w:cstheme="minorHAnsi"/>
          <w:color w:val="1A202C"/>
          <w:sz w:val="27"/>
          <w:szCs w:val="27"/>
          <w:shd w:val="clear" w:color="auto" w:fill="FFFFFF"/>
        </w:rPr>
        <w:t xml:space="preserve"> and eye protection). Compact using hand compactor.</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Locate waste skips in relevant working area.</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SITE PLANT</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Site traffic routes to form part of the site induction.</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Pedestrian routes kept away from mobile plant at all times.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Plant to be maintained is accordance to manufacturer’s recommendations / planned maintenance schedule and visually inspected before use.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Any faults or defects are to be reported and plant taken out of use.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Only those that have been trained and are competent are authorised to use plant on site.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Site rules, speed limits and one-way systems and access routes, to be obeyed at all times.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Reversing to be minimised on site and only turning is in the designated areas.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Signaller / banks man used when reversing.</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Strictly no carrying of passengers.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If hard hat removed within the protection of the machine cab, must be worn during entry and exit of the cab and at all other times on site.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No lifting of more than the safe working load.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Lifting plan completed when using plant for lifting operations.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Stop blocks used as required to avoid overturning / excavations / unsuitable ground.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Designated refuelling areas established for refuelling plant on site.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Plant immobilised at end of use to prevent unauthorised access. Keys will never be left unattended with plant.</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HOUSEKEEPING</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good practise guidelines regarding housekeeping in the workplace will be observed.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spillages will be immediately cleaned up so as to prevent any slip hazards.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work equipment, chemicals and substances will be properly secured when they are not in use, so as to prevent any unauthorised usage or accidental contact.</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During the works, the area will, so far as is reasonably practicable, be kept clean and tidy with clear walkways as appropriate.</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WORK EQUIPMENT</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current legislation and codes of practice regarding work equipment usage will be complied with.</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Only those persons who have received suitable and sufficient instruction and training will be permitted to use work equipment.</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work equipment to operate on 110v.</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Any mains powered 240v work equipment will operate, via a transformer or other power reducing device, at a reduced voltage of no more than 110v.</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Prior to using any item of work equipment, it will be inspected to ensure that it is in good condition and unlikely to cause injury or harm to any person as a result of its correct usage. Equipment guards to be correctly fitted before use.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personnel are advised to check tools before each use and to take unsafe equipment out of service immediately, for repair or replacement.</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Periodic testing and maintenance of all equipment carried out in accordance with regulations and manufacturer’s instructions.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When not required for immediate use, all items of work equipment will be securely stored so as to prevent any unauthorised use or accidental contact with any sharp / rotating blades.</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HARMFUL SUBSTANCES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current legislation and codes of practise regarding chemical / substance usage will be complied with.</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Where possible any hazardous substances will be substituted for alternative non-hazardous substances.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COSHH assessments will be carried prior to use of hazardous substances.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Only those persons who are fully conversant with a chemical / substance will be permitted to use the chemical / substance.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Adequate ventilation will be maintained at all times where hazardous chemicals / substances are used.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When not required for immediate use, chemicals / substances will be kept in suitable closed containers and in a secure location, so as to prevent their unauthorised use.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If during the works, the provision / maintenance of a well vented workplace is impracticable, the person undertaking the work will liaise with the site management / principal contractor with a view to resolving the issue.</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WORKSPACE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good practise guidelines regarding the provision of sufficient clear working space will be observed.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Prior to the commencement of any works, sufficient clear working space (taking into account the nature of the work, the location in which the work is to be undertaken and the needs of any other building / site occupants) will be made available, so far as is reasonably practicable.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Suitable warning signage and barriers (as appropriate) shall be positioned around the work area, so as to restrict other persons from entering said area.</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During the works, attention will be paid at all times to the maintenance of a clear working space.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If during the works, the maintenance of a clear working space is impracticable, the person undertaking the work will liaise with the site management / principal contractor with a view to resolving the issue.</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ENVIRONMENTAL</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Work which may result in the escape of pollutants into the atmosphere or exposure to operatives will only be carried out by personnel who have been approved / licensed by the appropriate authority / professional organisation.</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Prior to the commencement of any works which may result in the escape of pollutants into the atmosphere, the area will be sealed off as required and entry to the work area will be restricted.</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Prior to the commencement of any works which may result in the escape of pollutants into the local water table, suitable spillage equipment will be positioned as appropriate.</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Suitable warning signage and barriers (as appropriate) shall be positioned around the work area before the commencement of any works which may cause environmental contamination.</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EXTERNAL WORK</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External work prohibited during extreme weather such as rain, strong winds or snow. External work at height also prohibited in icy conditions.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Operatives to be warned of the dangers of skin damage prior to external work. Operatives must wear appropriate clothing to protect skin and must apply sufficient sun protection when exposed to UV rays.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 xml:space="preserve">Work area to be segregated from any pedestrians or traffic and signs erected to prevent members of the public or vehicles </w:t>
      </w:r>
      <w:proofErr w:type="gramStart"/>
      <w:r w:rsidRPr="008A1296">
        <w:rPr>
          <w:rFonts w:asciiTheme="minorHAnsi" w:hAnsiTheme="minorHAnsi" w:cstheme="minorHAnsi"/>
          <w:color w:val="1A202C"/>
          <w:sz w:val="27"/>
          <w:szCs w:val="27"/>
          <w:shd w:val="clear" w:color="auto" w:fill="FFFFFF"/>
        </w:rPr>
        <w:t>coming into contact with</w:t>
      </w:r>
      <w:proofErr w:type="gramEnd"/>
      <w:r w:rsidRPr="008A1296">
        <w:rPr>
          <w:rFonts w:asciiTheme="minorHAnsi" w:hAnsiTheme="minorHAnsi" w:cstheme="minorHAnsi"/>
          <w:color w:val="1A202C"/>
          <w:sz w:val="27"/>
          <w:szCs w:val="27"/>
          <w:shd w:val="clear" w:color="auto" w:fill="FFFFFF"/>
        </w:rPr>
        <w:t xml:space="preserve"> operatives or access equipment.</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WASTE DISPOSAL</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Do not wash mixed or dry mortar into drains</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Allow wet and mixed mortar to dry before disposal. Liquid waste must not be disposed of to landfill.</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All current legislation regarding the prevention of environmental contamination (including waste disposal) will be complied with.</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Any contaminated or hazardous waste created as a result of works carried out will be properly contained and disposed of by a specialist company.</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Waste must be transferred using a waste transfer note.</w:t>
      </w:r>
      <w:r w:rsidRPr="008A1296">
        <w:rPr>
          <w:rFonts w:asciiTheme="minorHAnsi" w:hAnsiTheme="minorHAnsi" w:cstheme="minorHAnsi"/>
          <w:color w:val="1A202C"/>
        </w:rPr>
        <w:br/>
      </w:r>
      <w:r w:rsidRPr="008A1296">
        <w:rPr>
          <w:rFonts w:asciiTheme="minorHAnsi" w:hAnsiTheme="minorHAnsi" w:cstheme="minorHAnsi"/>
          <w:color w:val="1A202C"/>
        </w:rPr>
        <w:br/>
      </w:r>
      <w:r w:rsidRPr="008A1296">
        <w:rPr>
          <w:rFonts w:asciiTheme="minorHAnsi" w:hAnsiTheme="minorHAnsi" w:cstheme="minorHAnsi"/>
          <w:b/>
          <w:bCs/>
          <w:color w:val="1A202C"/>
          <w:bdr w:val="single" w:sz="2" w:space="0" w:color="E2E8F0" w:frame="1"/>
        </w:rPr>
        <w:t>CLEANING</w:t>
      </w:r>
      <w:r w:rsidRPr="008A1296">
        <w:rPr>
          <w:rFonts w:asciiTheme="minorHAnsi" w:hAnsiTheme="minorHAnsi" w:cstheme="minorHAnsi"/>
          <w:color w:val="1A202C"/>
        </w:rPr>
        <w:br/>
      </w:r>
      <w:r w:rsidRPr="008A1296">
        <w:rPr>
          <w:rFonts w:asciiTheme="minorHAnsi" w:hAnsiTheme="minorHAnsi" w:cstheme="minorHAnsi"/>
          <w:color w:val="1A202C"/>
          <w:sz w:val="27"/>
          <w:szCs w:val="27"/>
          <w:shd w:val="clear" w:color="auto" w:fill="FFFFFF"/>
        </w:rPr>
        <w:t>After completion of the work, the area shall be left in a clean, tidy condition and all associated waste shall be removed and properly disposed of.</w:t>
      </w:r>
    </w:p>
    <w:p w14:paraId="21963B0D" w14:textId="77777777" w:rsidR="0088570C" w:rsidRPr="008A1296" w:rsidRDefault="0088570C" w:rsidP="0088570C">
      <w:pPr>
        <w:pBdr>
          <w:top w:val="single" w:sz="2" w:space="0" w:color="E2E8F0"/>
          <w:left w:val="single" w:sz="2" w:space="0" w:color="E2E8F0"/>
          <w:bottom w:val="single" w:sz="2" w:space="0" w:color="E2E8F0"/>
          <w:right w:val="single" w:sz="2" w:space="0" w:color="E2E8F0"/>
        </w:pBdr>
        <w:spacing w:before="300" w:after="150"/>
        <w:outlineLvl w:val="1"/>
        <w:rPr>
          <w:rFonts w:asciiTheme="minorHAnsi" w:hAnsiTheme="minorHAnsi" w:cstheme="minorHAnsi"/>
          <w:b/>
          <w:bCs/>
          <w:color w:val="1A202C"/>
          <w:sz w:val="48"/>
          <w:szCs w:val="48"/>
        </w:rPr>
      </w:pPr>
      <w:r w:rsidRPr="008A1296">
        <w:rPr>
          <w:rFonts w:asciiTheme="minorHAnsi" w:hAnsiTheme="minorHAnsi" w:cstheme="minorHAnsi"/>
          <w:b/>
          <w:bCs/>
          <w:color w:val="1A202C"/>
          <w:sz w:val="48"/>
          <w:szCs w:val="48"/>
        </w:rPr>
        <w:t>Management Arrangements</w:t>
      </w: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88570C" w:rsidRPr="008A1296" w14:paraId="6CEC7066" w14:textId="77777777" w:rsidTr="001B7E08">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1B642BAE" w14:textId="77777777" w:rsidR="0088570C" w:rsidRPr="008A1296" w:rsidRDefault="0088570C" w:rsidP="001B7E08">
            <w:pPr>
              <w:rPr>
                <w:rFonts w:asciiTheme="minorHAnsi" w:hAnsiTheme="minorHAnsi" w:cstheme="minorHAnsi"/>
                <w:b/>
                <w:bCs/>
                <w:color w:val="1A202C"/>
              </w:rPr>
            </w:pPr>
            <w:r w:rsidRPr="008A1296">
              <w:rPr>
                <w:rFonts w:asciiTheme="minorHAnsi" w:hAnsiTheme="minorHAnsi" w:cstheme="minorHAnsi"/>
                <w:b/>
                <w:bCs/>
                <w:color w:val="1A202C"/>
              </w:rPr>
              <w:t>Monitoring Arrangements:</w:t>
            </w:r>
          </w:p>
        </w:tc>
      </w:tr>
      <w:tr w:rsidR="0088570C" w:rsidRPr="008A1296" w14:paraId="4A287A80" w14:textId="77777777" w:rsidTr="001B7E08">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45A0F01E" w14:textId="77777777" w:rsidR="0088570C" w:rsidRPr="008A1296" w:rsidRDefault="0088570C" w:rsidP="001B7E08">
            <w:pPr>
              <w:rPr>
                <w:rFonts w:asciiTheme="minorHAnsi" w:hAnsiTheme="minorHAnsi" w:cstheme="minorHAnsi"/>
                <w:color w:val="1A202C"/>
              </w:rPr>
            </w:pPr>
            <w:r w:rsidRPr="008A1296">
              <w:rPr>
                <w:rFonts w:asciiTheme="minorHAnsi" w:hAnsiTheme="minorHAnsi" w:cstheme="minorHAnsi"/>
                <w:color w:val="1A202C"/>
              </w:rPr>
              <w:t>Monitoring of this activity will be carried out using a variety of different means such as: inspections, checklists, meetings, audits, reviews, and employee consultation. The supervisor will carry out regular inspections of the works and highlight any concerns.</w:t>
            </w:r>
          </w:p>
        </w:tc>
      </w:tr>
    </w:tbl>
    <w:p w14:paraId="0DF064E8" w14:textId="77777777" w:rsidR="0088570C" w:rsidRPr="008A1296" w:rsidRDefault="0088570C" w:rsidP="0088570C">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88570C" w:rsidRPr="008A1296" w14:paraId="10EF08C5" w14:textId="77777777" w:rsidTr="001B7E08">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5A5BDB0B" w14:textId="77777777" w:rsidR="0088570C" w:rsidRPr="008A1296" w:rsidRDefault="0088570C" w:rsidP="001B7E08">
            <w:pPr>
              <w:rPr>
                <w:rFonts w:asciiTheme="minorHAnsi" w:hAnsiTheme="minorHAnsi" w:cstheme="minorHAnsi"/>
                <w:b/>
                <w:bCs/>
                <w:color w:val="1A202C"/>
              </w:rPr>
            </w:pPr>
            <w:r w:rsidRPr="008A1296">
              <w:rPr>
                <w:rFonts w:asciiTheme="minorHAnsi" w:hAnsiTheme="minorHAnsi" w:cstheme="minorHAnsi"/>
                <w:b/>
                <w:bCs/>
                <w:color w:val="1A202C"/>
              </w:rPr>
              <w:t>First Aid Provision:</w:t>
            </w:r>
          </w:p>
        </w:tc>
      </w:tr>
      <w:tr w:rsidR="0088570C" w:rsidRPr="008A1296" w14:paraId="7ADDAFC0" w14:textId="77777777" w:rsidTr="001B7E08">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3D3023E4" w14:textId="77777777" w:rsidR="0088570C" w:rsidRPr="008A1296" w:rsidRDefault="0088570C" w:rsidP="001B7E08">
            <w:pPr>
              <w:rPr>
                <w:rFonts w:asciiTheme="minorHAnsi" w:hAnsiTheme="minorHAnsi" w:cstheme="minorHAnsi"/>
                <w:color w:val="1A202C"/>
              </w:rPr>
            </w:pPr>
            <w:r w:rsidRPr="008A1296">
              <w:rPr>
                <w:rFonts w:asciiTheme="minorHAnsi" w:hAnsiTheme="minorHAnsi" w:cstheme="minorHAnsi"/>
                <w:color w:val="1A202C"/>
              </w:rPr>
              <w:t>Nominated First Aider - Tom James</w:t>
            </w:r>
            <w:r w:rsidRPr="008A1296">
              <w:rPr>
                <w:rFonts w:asciiTheme="minorHAnsi" w:hAnsiTheme="minorHAnsi" w:cstheme="minorHAnsi"/>
                <w:color w:val="1A202C"/>
              </w:rPr>
              <w:br/>
              <w:t>First Aid Kit Locations - Site Office/Canteen, Site Stores, Inside all Plant</w:t>
            </w:r>
            <w:r w:rsidRPr="008A1296">
              <w:rPr>
                <w:rFonts w:asciiTheme="minorHAnsi" w:hAnsiTheme="minorHAnsi" w:cstheme="minorHAnsi"/>
                <w:color w:val="1A202C"/>
              </w:rPr>
              <w:br/>
              <w:t>Accident Book Location- Site Office </w:t>
            </w:r>
          </w:p>
        </w:tc>
      </w:tr>
    </w:tbl>
    <w:p w14:paraId="25AC555C" w14:textId="77777777" w:rsidR="0088570C" w:rsidRPr="008A1296" w:rsidRDefault="0088570C" w:rsidP="0088570C">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88570C" w:rsidRPr="008A1296" w14:paraId="1CAD8D93" w14:textId="77777777" w:rsidTr="001B7E08">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5F536098" w14:textId="77777777" w:rsidR="0088570C" w:rsidRPr="008A1296" w:rsidRDefault="0088570C" w:rsidP="001B7E08">
            <w:pPr>
              <w:rPr>
                <w:rFonts w:asciiTheme="minorHAnsi" w:hAnsiTheme="minorHAnsi" w:cstheme="minorHAnsi"/>
                <w:b/>
                <w:bCs/>
                <w:color w:val="1A202C"/>
              </w:rPr>
            </w:pPr>
            <w:r w:rsidRPr="008A1296">
              <w:rPr>
                <w:rFonts w:asciiTheme="minorHAnsi" w:hAnsiTheme="minorHAnsi" w:cstheme="minorHAnsi"/>
                <w:b/>
                <w:bCs/>
                <w:color w:val="1A202C"/>
              </w:rPr>
              <w:t>Welfare Provision:</w:t>
            </w:r>
          </w:p>
        </w:tc>
      </w:tr>
      <w:tr w:rsidR="0088570C" w:rsidRPr="008A1296" w14:paraId="77770864" w14:textId="77777777" w:rsidTr="001B7E08">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491CF886" w14:textId="77777777" w:rsidR="0088570C" w:rsidRPr="008A1296" w:rsidRDefault="0088570C" w:rsidP="001B7E08">
            <w:pPr>
              <w:rPr>
                <w:rFonts w:asciiTheme="minorHAnsi" w:hAnsiTheme="minorHAnsi" w:cstheme="minorHAnsi"/>
                <w:color w:val="1A202C"/>
              </w:rPr>
            </w:pPr>
            <w:r w:rsidRPr="008A1296">
              <w:rPr>
                <w:rFonts w:asciiTheme="minorHAnsi" w:hAnsiTheme="minorHAnsi" w:cstheme="minorHAnsi"/>
                <w:color w:val="1A202C"/>
              </w:rPr>
              <w:t xml:space="preserve">Welfare facilities will be provided within </w:t>
            </w:r>
            <w:proofErr w:type="gramStart"/>
            <w:r w:rsidRPr="008A1296">
              <w:rPr>
                <w:rFonts w:asciiTheme="minorHAnsi" w:hAnsiTheme="minorHAnsi" w:cstheme="minorHAnsi"/>
                <w:color w:val="1A202C"/>
              </w:rPr>
              <w:t>close proximity</w:t>
            </w:r>
            <w:proofErr w:type="gramEnd"/>
            <w:r w:rsidRPr="008A1296">
              <w:rPr>
                <w:rFonts w:asciiTheme="minorHAnsi" w:hAnsiTheme="minorHAnsi" w:cstheme="minorHAnsi"/>
                <w:color w:val="1A202C"/>
              </w:rPr>
              <w:t xml:space="preserve"> to the work area.</w:t>
            </w:r>
            <w:r w:rsidRPr="008A1296">
              <w:rPr>
                <w:rFonts w:asciiTheme="minorHAnsi" w:hAnsiTheme="minorHAnsi" w:cstheme="minorHAnsi"/>
                <w:color w:val="1A202C"/>
              </w:rPr>
              <w:br/>
              <w:t>Personnel must not eat, drink or smoke in the work area. Welfare facilities, including rest areas and toilet facilities, will be left as they were found in a clean and tidy manner, and operatives are to ensure that they are reasonably clean and tidy before entering premises.</w:t>
            </w:r>
          </w:p>
        </w:tc>
      </w:tr>
    </w:tbl>
    <w:p w14:paraId="2C89CAC2" w14:textId="77777777" w:rsidR="0088570C" w:rsidRPr="008A1296" w:rsidRDefault="0088570C" w:rsidP="0088570C">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88570C" w:rsidRPr="008A1296" w14:paraId="16ADF924" w14:textId="77777777" w:rsidTr="001B7E08">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3D3433A4" w14:textId="77777777" w:rsidR="0088570C" w:rsidRPr="008A1296" w:rsidRDefault="0088570C" w:rsidP="001B7E08">
            <w:pPr>
              <w:rPr>
                <w:rFonts w:asciiTheme="minorHAnsi" w:hAnsiTheme="minorHAnsi" w:cstheme="minorHAnsi"/>
                <w:b/>
                <w:bCs/>
                <w:color w:val="1A202C"/>
              </w:rPr>
            </w:pPr>
            <w:r w:rsidRPr="008A1296">
              <w:rPr>
                <w:rFonts w:asciiTheme="minorHAnsi" w:hAnsiTheme="minorHAnsi" w:cstheme="minorHAnsi"/>
                <w:b/>
                <w:bCs/>
                <w:color w:val="1A202C"/>
              </w:rPr>
              <w:t>Emergency Procedures:</w:t>
            </w:r>
          </w:p>
        </w:tc>
      </w:tr>
      <w:tr w:rsidR="0088570C" w:rsidRPr="008A1296" w14:paraId="28058300" w14:textId="77777777" w:rsidTr="001B7E08">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2B3B9666" w14:textId="77777777" w:rsidR="0088570C" w:rsidRPr="008A1296" w:rsidRDefault="0088570C" w:rsidP="001B7E08">
            <w:pPr>
              <w:rPr>
                <w:rFonts w:asciiTheme="minorHAnsi" w:hAnsiTheme="minorHAnsi" w:cstheme="minorHAnsi"/>
                <w:color w:val="1A202C"/>
              </w:rPr>
            </w:pPr>
            <w:r w:rsidRPr="008A1296">
              <w:rPr>
                <w:rFonts w:asciiTheme="minorHAnsi" w:hAnsiTheme="minorHAnsi" w:cstheme="minorHAnsi"/>
                <w:color w:val="1A202C"/>
              </w:rPr>
              <w:t>In the event of an accident notify the first aider immediately, for a major injury call 999 or if in doubt call 111.</w:t>
            </w:r>
            <w:r w:rsidRPr="008A1296">
              <w:rPr>
                <w:rFonts w:asciiTheme="minorHAnsi" w:hAnsiTheme="minorHAnsi" w:cstheme="minorHAnsi"/>
                <w:color w:val="1A202C"/>
              </w:rPr>
              <w:br/>
              <w:t>In the event of a fire sound the alarm and exit the site by the nearest exit, to not attempt to tackle the fire unless you have been trained to do so and it is safe to do so.</w:t>
            </w:r>
            <w:r w:rsidRPr="008A1296">
              <w:rPr>
                <w:rFonts w:asciiTheme="minorHAnsi" w:hAnsiTheme="minorHAnsi" w:cstheme="minorHAnsi"/>
                <w:color w:val="1A202C"/>
              </w:rPr>
              <w:br/>
              <w:t>In the event of discovering a material that you suspect could be asbestos containing, stop work immediately and notify the site manager/supervisor for further instructions.</w:t>
            </w:r>
          </w:p>
        </w:tc>
      </w:tr>
    </w:tbl>
    <w:p w14:paraId="767F5676" w14:textId="77777777" w:rsidR="0088570C" w:rsidRPr="001C0500" w:rsidRDefault="0088570C" w:rsidP="0088570C">
      <w:pPr>
        <w:rPr>
          <w:rFonts w:asciiTheme="minorHAnsi" w:hAnsiTheme="minorHAnsi" w:cstheme="minorHAnsi"/>
        </w:rPr>
      </w:pPr>
    </w:p>
    <w:p w14:paraId="0E24E74E" w14:textId="77777777" w:rsidR="0088570C" w:rsidRPr="001C0500" w:rsidRDefault="0088570C" w:rsidP="0088570C">
      <w:pPr>
        <w:rPr>
          <w:rFonts w:asciiTheme="minorHAnsi" w:hAnsiTheme="minorHAnsi" w:cstheme="minorHAnsi"/>
        </w:rPr>
      </w:pPr>
      <w:r w:rsidRPr="001C0500">
        <w:rPr>
          <w:rFonts w:asciiTheme="minorHAnsi" w:hAnsiTheme="minorHAnsi" w:cstheme="minorHAnsi"/>
        </w:rPr>
        <w:t xml:space="preserve">Method statement for roof installation – Sourced from current employer </w:t>
      </w:r>
    </w:p>
    <w:p w14:paraId="38CA4752" w14:textId="77777777" w:rsidR="0088570C" w:rsidRPr="001C0500" w:rsidRDefault="0088570C" w:rsidP="0088570C">
      <w:pPr>
        <w:pStyle w:val="Heading1"/>
        <w:pBdr>
          <w:top w:val="single" w:sz="2" w:space="0" w:color="E2E8F0"/>
          <w:left w:val="single" w:sz="2" w:space="0" w:color="E2E8F0"/>
          <w:bottom w:val="single" w:sz="2" w:space="0" w:color="E2E8F0"/>
          <w:right w:val="single" w:sz="2" w:space="0" w:color="E2E8F0"/>
        </w:pBdr>
        <w:spacing w:before="300" w:beforeAutospacing="0" w:after="150" w:afterAutospacing="0"/>
        <w:rPr>
          <w:rFonts w:asciiTheme="minorHAnsi" w:hAnsiTheme="minorHAnsi" w:cstheme="minorHAnsi"/>
          <w:color w:val="1A202C"/>
          <w:sz w:val="83"/>
          <w:szCs w:val="83"/>
        </w:rPr>
      </w:pPr>
      <w:r w:rsidRPr="001C0500">
        <w:rPr>
          <w:rFonts w:asciiTheme="minorHAnsi" w:hAnsiTheme="minorHAnsi" w:cstheme="minorHAnsi"/>
          <w:color w:val="1A202C"/>
          <w:sz w:val="83"/>
          <w:szCs w:val="83"/>
        </w:rPr>
        <w:t>Method Statement</w:t>
      </w:r>
    </w:p>
    <w:tbl>
      <w:tblPr>
        <w:tblW w:w="18600" w:type="dxa"/>
        <w:tblCellMar>
          <w:top w:w="15" w:type="dxa"/>
          <w:left w:w="15" w:type="dxa"/>
          <w:bottom w:w="15" w:type="dxa"/>
          <w:right w:w="15" w:type="dxa"/>
        </w:tblCellMar>
        <w:tblLook w:val="04A0" w:firstRow="1" w:lastRow="0" w:firstColumn="1" w:lastColumn="0" w:noHBand="0" w:noVBand="1"/>
      </w:tblPr>
      <w:tblGrid>
        <w:gridCol w:w="3720"/>
        <w:gridCol w:w="5580"/>
        <w:gridCol w:w="3720"/>
        <w:gridCol w:w="5580"/>
      </w:tblGrid>
      <w:tr w:rsidR="0088570C" w:rsidRPr="001C0500" w14:paraId="6B53F162"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431EE02B" w14:textId="77777777" w:rsidR="0088570C" w:rsidRPr="001C0500" w:rsidRDefault="0088570C" w:rsidP="001B7E08">
            <w:pPr>
              <w:rPr>
                <w:rFonts w:asciiTheme="minorHAnsi" w:hAnsiTheme="minorHAnsi" w:cstheme="minorHAnsi"/>
                <w:b/>
                <w:bCs/>
                <w:color w:val="1A202C"/>
              </w:rPr>
            </w:pPr>
            <w:r w:rsidRPr="001C0500">
              <w:rPr>
                <w:rFonts w:asciiTheme="minorHAnsi" w:hAnsiTheme="minorHAnsi" w:cstheme="minorHAnsi"/>
                <w:b/>
                <w:bCs/>
                <w:color w:val="1A202C"/>
              </w:rPr>
              <w:t>Project:</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128AA120" w14:textId="77777777" w:rsidR="0088570C" w:rsidRPr="001C0500" w:rsidRDefault="0088570C" w:rsidP="001B7E08">
            <w:pPr>
              <w:rPr>
                <w:rFonts w:asciiTheme="minorHAnsi" w:hAnsiTheme="minorHAnsi" w:cstheme="minorHAnsi"/>
                <w:color w:val="1A202C"/>
              </w:rPr>
            </w:pPr>
            <w:r w:rsidRPr="001C0500">
              <w:rPr>
                <w:rFonts w:asciiTheme="minorHAnsi" w:hAnsiTheme="minorHAnsi" w:cstheme="minorHAnsi"/>
                <w:color w:val="1A202C"/>
              </w:rPr>
              <w:t>Caretaker Accommodation at SA1 Site</w:t>
            </w:r>
          </w:p>
        </w:tc>
      </w:tr>
      <w:tr w:rsidR="0088570C" w:rsidRPr="001C0500" w14:paraId="35958AFC"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0E60359D" w14:textId="77777777" w:rsidR="0088570C" w:rsidRPr="001C0500" w:rsidRDefault="0088570C" w:rsidP="001B7E08">
            <w:pPr>
              <w:rPr>
                <w:rFonts w:asciiTheme="minorHAnsi" w:hAnsiTheme="minorHAnsi" w:cstheme="minorHAnsi"/>
                <w:b/>
                <w:bCs/>
                <w:color w:val="1A202C"/>
              </w:rPr>
            </w:pPr>
            <w:r w:rsidRPr="001C0500">
              <w:rPr>
                <w:rFonts w:asciiTheme="minorHAnsi" w:hAnsiTheme="minorHAnsi" w:cstheme="minorHAnsi"/>
                <w:b/>
                <w:bCs/>
                <w:color w:val="1A202C"/>
              </w:rPr>
              <w:t>Activity:</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1BF58900" w14:textId="77777777" w:rsidR="0088570C" w:rsidRPr="001C0500" w:rsidRDefault="0088570C" w:rsidP="001B7E08">
            <w:pPr>
              <w:rPr>
                <w:rFonts w:asciiTheme="minorHAnsi" w:hAnsiTheme="minorHAnsi" w:cstheme="minorHAnsi"/>
                <w:color w:val="1A202C"/>
              </w:rPr>
            </w:pPr>
            <w:r w:rsidRPr="001C0500">
              <w:rPr>
                <w:rFonts w:asciiTheme="minorHAnsi" w:hAnsiTheme="minorHAnsi" w:cstheme="minorHAnsi"/>
                <w:color w:val="1A202C"/>
              </w:rPr>
              <w:t>Roof Installation</w:t>
            </w:r>
          </w:p>
        </w:tc>
      </w:tr>
      <w:tr w:rsidR="0088570C" w:rsidRPr="001C0500" w14:paraId="5B674811"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4501B20C" w14:textId="77777777" w:rsidR="0088570C" w:rsidRPr="001C0500" w:rsidRDefault="0088570C" w:rsidP="001B7E08">
            <w:pPr>
              <w:rPr>
                <w:rFonts w:asciiTheme="minorHAnsi" w:hAnsiTheme="minorHAnsi" w:cstheme="minorHAnsi"/>
                <w:b/>
                <w:bCs/>
                <w:color w:val="1A202C"/>
              </w:rPr>
            </w:pPr>
            <w:r w:rsidRPr="001C0500">
              <w:rPr>
                <w:rFonts w:asciiTheme="minorHAnsi" w:hAnsiTheme="minorHAnsi" w:cstheme="minorHAnsi"/>
                <w:b/>
                <w:bCs/>
                <w:color w:val="1A202C"/>
              </w:rPr>
              <w:t>Description:</w:t>
            </w:r>
          </w:p>
        </w:tc>
        <w:tc>
          <w:tcPr>
            <w:tcW w:w="0" w:type="auto"/>
            <w:gridSpan w:val="3"/>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6D1861A7" w14:textId="77777777" w:rsidR="0088570C" w:rsidRPr="001C0500" w:rsidRDefault="0088570C" w:rsidP="001B7E08">
            <w:pPr>
              <w:rPr>
                <w:rFonts w:asciiTheme="minorHAnsi" w:hAnsiTheme="minorHAnsi" w:cstheme="minorHAnsi"/>
                <w:color w:val="1A202C"/>
              </w:rPr>
            </w:pPr>
            <w:r w:rsidRPr="001C0500">
              <w:rPr>
                <w:rFonts w:asciiTheme="minorHAnsi" w:hAnsiTheme="minorHAnsi" w:cstheme="minorHAnsi"/>
                <w:color w:val="1A202C"/>
              </w:rPr>
              <w:t>Construction of a pitched tiled roof to a new build property</w:t>
            </w:r>
          </w:p>
        </w:tc>
      </w:tr>
      <w:tr w:rsidR="0088570C" w:rsidRPr="001C0500" w14:paraId="6F61E874" w14:textId="77777777" w:rsidTr="001B7E08">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24448C85" w14:textId="77777777" w:rsidR="0088570C" w:rsidRPr="001C0500" w:rsidRDefault="0088570C" w:rsidP="001B7E08">
            <w:pPr>
              <w:rPr>
                <w:rFonts w:asciiTheme="minorHAnsi" w:hAnsiTheme="minorHAnsi" w:cstheme="minorHAnsi"/>
                <w:b/>
                <w:bCs/>
                <w:color w:val="1A202C"/>
              </w:rPr>
            </w:pPr>
            <w:r w:rsidRPr="001C0500">
              <w:rPr>
                <w:rFonts w:asciiTheme="minorHAnsi" w:hAnsiTheme="minorHAnsi" w:cstheme="minorHAnsi"/>
                <w:b/>
                <w:bCs/>
                <w:color w:val="1A202C"/>
              </w:rPr>
              <w:t>Start Date:</w:t>
            </w:r>
          </w:p>
        </w:tc>
        <w:tc>
          <w:tcPr>
            <w:tcW w:w="5576" w:type="dxa"/>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74CF83B5" w14:textId="77777777" w:rsidR="0088570C" w:rsidRPr="001C0500" w:rsidRDefault="0088570C" w:rsidP="001B7E08">
            <w:pPr>
              <w:rPr>
                <w:rFonts w:asciiTheme="minorHAnsi" w:hAnsiTheme="minorHAnsi" w:cstheme="minorHAnsi"/>
                <w:color w:val="1A202C"/>
              </w:rPr>
            </w:pPr>
            <w:r w:rsidRPr="001C0500">
              <w:rPr>
                <w:rFonts w:asciiTheme="minorHAnsi" w:hAnsiTheme="minorHAnsi" w:cstheme="minorHAnsi"/>
                <w:color w:val="1A202C"/>
              </w:rPr>
              <w:t>6th May 2021</w:t>
            </w:r>
          </w:p>
        </w:tc>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57FCBC33" w14:textId="77777777" w:rsidR="0088570C" w:rsidRPr="001C0500" w:rsidRDefault="0088570C" w:rsidP="001B7E08">
            <w:pPr>
              <w:rPr>
                <w:rFonts w:asciiTheme="minorHAnsi" w:hAnsiTheme="minorHAnsi" w:cstheme="minorHAnsi"/>
                <w:b/>
                <w:bCs/>
                <w:color w:val="1A202C"/>
              </w:rPr>
            </w:pPr>
            <w:r w:rsidRPr="001C0500">
              <w:rPr>
                <w:rFonts w:asciiTheme="minorHAnsi" w:hAnsiTheme="minorHAnsi" w:cstheme="minorHAnsi"/>
                <w:b/>
                <w:bCs/>
                <w:color w:val="1A202C"/>
              </w:rPr>
              <w:t>Duration:</w:t>
            </w:r>
          </w:p>
        </w:tc>
        <w:tc>
          <w:tcPr>
            <w:tcW w:w="5576" w:type="dxa"/>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15CCDDB3" w14:textId="77777777" w:rsidR="0088570C" w:rsidRPr="001C0500" w:rsidRDefault="0088570C" w:rsidP="001B7E08">
            <w:pPr>
              <w:rPr>
                <w:rFonts w:asciiTheme="minorHAnsi" w:hAnsiTheme="minorHAnsi" w:cstheme="minorHAnsi"/>
                <w:color w:val="1A202C"/>
              </w:rPr>
            </w:pPr>
            <w:r w:rsidRPr="001C0500">
              <w:rPr>
                <w:rFonts w:asciiTheme="minorHAnsi" w:hAnsiTheme="minorHAnsi" w:cstheme="minorHAnsi"/>
                <w:color w:val="1A202C"/>
              </w:rPr>
              <w:t>16 weeks</w:t>
            </w:r>
          </w:p>
        </w:tc>
      </w:tr>
      <w:tr w:rsidR="0088570C" w:rsidRPr="001C0500" w14:paraId="4A4B237A" w14:textId="77777777" w:rsidTr="001B7E08">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1A1F8E79" w14:textId="77777777" w:rsidR="0088570C" w:rsidRPr="001C0500" w:rsidRDefault="0088570C" w:rsidP="001B7E08">
            <w:pPr>
              <w:rPr>
                <w:rFonts w:asciiTheme="minorHAnsi" w:hAnsiTheme="minorHAnsi" w:cstheme="minorHAnsi"/>
                <w:b/>
                <w:bCs/>
                <w:color w:val="1A202C"/>
              </w:rPr>
            </w:pPr>
            <w:r w:rsidRPr="001C0500">
              <w:rPr>
                <w:rFonts w:asciiTheme="minorHAnsi" w:hAnsiTheme="minorHAnsi" w:cstheme="minorHAnsi"/>
                <w:b/>
                <w:bCs/>
                <w:color w:val="1A202C"/>
              </w:rPr>
              <w:t>Assessor: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47A973D3" w14:textId="77777777" w:rsidR="0088570C" w:rsidRPr="001C0500" w:rsidRDefault="0088570C" w:rsidP="001B7E08">
            <w:pPr>
              <w:rPr>
                <w:rFonts w:asciiTheme="minorHAnsi" w:hAnsiTheme="minorHAnsi" w:cstheme="minorHAnsi"/>
                <w:color w:val="1A202C"/>
              </w:rPr>
            </w:pPr>
            <w:proofErr w:type="spellStart"/>
            <w:r w:rsidRPr="001C0500">
              <w:rPr>
                <w:rFonts w:asciiTheme="minorHAnsi" w:hAnsiTheme="minorHAnsi" w:cstheme="minorHAnsi"/>
                <w:color w:val="1A202C"/>
              </w:rPr>
              <w:t>Lochlann</w:t>
            </w:r>
            <w:proofErr w:type="spellEnd"/>
            <w:r w:rsidRPr="001C0500">
              <w:rPr>
                <w:rFonts w:asciiTheme="minorHAnsi" w:hAnsiTheme="minorHAnsi" w:cstheme="minorHAnsi"/>
                <w:color w:val="1A202C"/>
              </w:rPr>
              <w:t xml:space="preserve"> </w:t>
            </w:r>
            <w:proofErr w:type="spellStart"/>
            <w:r w:rsidRPr="001C0500">
              <w:rPr>
                <w:rFonts w:asciiTheme="minorHAnsi" w:hAnsiTheme="minorHAnsi" w:cstheme="minorHAnsi"/>
                <w:color w:val="1A202C"/>
              </w:rPr>
              <w:t>Greggain</w:t>
            </w:r>
            <w:proofErr w:type="spellEnd"/>
          </w:p>
        </w:tc>
        <w:tc>
          <w:tcPr>
            <w:tcW w:w="0" w:type="auto"/>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4ACD4483" w14:textId="77777777" w:rsidR="0088570C" w:rsidRPr="001C0500" w:rsidRDefault="0088570C" w:rsidP="001B7E08">
            <w:pPr>
              <w:rPr>
                <w:rFonts w:asciiTheme="minorHAnsi" w:hAnsiTheme="minorHAnsi" w:cstheme="minorHAnsi"/>
                <w:b/>
                <w:bCs/>
                <w:color w:val="1A202C"/>
              </w:rPr>
            </w:pPr>
            <w:r w:rsidRPr="001C0500">
              <w:rPr>
                <w:rFonts w:asciiTheme="minorHAnsi" w:hAnsiTheme="minorHAnsi" w:cstheme="minorHAnsi"/>
                <w:b/>
                <w:bCs/>
                <w:color w:val="1A202C"/>
              </w:rPr>
              <w:t>Hours of Work:</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3FCA2DC8" w14:textId="77777777" w:rsidR="0088570C" w:rsidRPr="001C0500" w:rsidRDefault="0088570C" w:rsidP="001B7E08">
            <w:pPr>
              <w:rPr>
                <w:rFonts w:asciiTheme="minorHAnsi" w:hAnsiTheme="minorHAnsi" w:cstheme="minorHAnsi"/>
                <w:color w:val="1A202C"/>
              </w:rPr>
            </w:pPr>
            <w:r w:rsidRPr="001C0500">
              <w:rPr>
                <w:rFonts w:asciiTheme="minorHAnsi" w:hAnsiTheme="minorHAnsi" w:cstheme="minorHAnsi"/>
                <w:color w:val="1A202C"/>
              </w:rPr>
              <w:t>08:00 - 16:30</w:t>
            </w:r>
          </w:p>
        </w:tc>
      </w:tr>
    </w:tbl>
    <w:p w14:paraId="3F9CE6A6" w14:textId="77777777" w:rsidR="0088570C" w:rsidRPr="001C0500" w:rsidRDefault="0088570C" w:rsidP="0088570C">
      <w:pPr>
        <w:pStyle w:val="NormalWeb"/>
        <w:pBdr>
          <w:top w:val="single" w:sz="2" w:space="0" w:color="E2E8F0"/>
          <w:left w:val="single" w:sz="2" w:space="0" w:color="E2E8F0"/>
          <w:bottom w:val="single" w:sz="2" w:space="0" w:color="E2E8F0"/>
          <w:right w:val="single" w:sz="2" w:space="0" w:color="E2E8F0"/>
        </w:pBdr>
        <w:spacing w:before="0" w:beforeAutospacing="0" w:after="0" w:afterAutospacing="0"/>
        <w:rPr>
          <w:rFonts w:asciiTheme="minorHAnsi" w:hAnsiTheme="minorHAnsi" w:cstheme="minorHAnsi"/>
          <w:color w:val="1A202C"/>
        </w:rPr>
      </w:pPr>
    </w:p>
    <w:p w14:paraId="0149344B" w14:textId="77777777" w:rsidR="0088570C" w:rsidRPr="001C0500" w:rsidRDefault="0088570C" w:rsidP="0088570C">
      <w:pPr>
        <w:pStyle w:val="Heading2"/>
        <w:pBdr>
          <w:top w:val="single" w:sz="2" w:space="0" w:color="E2E8F0"/>
          <w:left w:val="single" w:sz="2" w:space="0" w:color="E2E8F0"/>
          <w:bottom w:val="single" w:sz="2" w:space="0" w:color="E2E8F0"/>
          <w:right w:val="single" w:sz="2" w:space="0" w:color="E2E8F0"/>
        </w:pBdr>
        <w:spacing w:before="300" w:beforeAutospacing="0" w:after="150" w:afterAutospacing="0"/>
        <w:rPr>
          <w:rFonts w:asciiTheme="minorHAnsi" w:hAnsiTheme="minorHAnsi" w:cstheme="minorHAnsi"/>
          <w:color w:val="1A202C"/>
          <w:sz w:val="48"/>
          <w:szCs w:val="48"/>
        </w:rPr>
      </w:pPr>
      <w:r w:rsidRPr="001C0500">
        <w:rPr>
          <w:rFonts w:asciiTheme="minorHAnsi" w:hAnsiTheme="minorHAnsi" w:cstheme="minorHAnsi"/>
          <w:color w:val="1A202C"/>
          <w:sz w:val="48"/>
          <w:szCs w:val="48"/>
        </w:rPr>
        <w:t>Responsibilities</w:t>
      </w:r>
    </w:p>
    <w:tbl>
      <w:tblPr>
        <w:tblW w:w="18600" w:type="dxa"/>
        <w:tblCellMar>
          <w:top w:w="15" w:type="dxa"/>
          <w:left w:w="15" w:type="dxa"/>
          <w:bottom w:w="15" w:type="dxa"/>
          <w:right w:w="15" w:type="dxa"/>
        </w:tblCellMar>
        <w:tblLook w:val="04A0" w:firstRow="1" w:lastRow="0" w:firstColumn="1" w:lastColumn="0" w:noHBand="0" w:noVBand="1"/>
      </w:tblPr>
      <w:tblGrid>
        <w:gridCol w:w="3717"/>
        <w:gridCol w:w="14883"/>
      </w:tblGrid>
      <w:tr w:rsidR="0088570C" w:rsidRPr="001C0500" w14:paraId="65789220"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7067C762" w14:textId="77777777" w:rsidR="0088570C" w:rsidRPr="001C0500" w:rsidRDefault="0088570C" w:rsidP="001B7E08">
            <w:pPr>
              <w:rPr>
                <w:rFonts w:asciiTheme="minorHAnsi" w:hAnsiTheme="minorHAnsi" w:cstheme="minorHAnsi"/>
                <w:b/>
                <w:bCs/>
                <w:color w:val="1A202C"/>
              </w:rPr>
            </w:pPr>
            <w:r w:rsidRPr="001C0500">
              <w:rPr>
                <w:rFonts w:asciiTheme="minorHAnsi" w:hAnsiTheme="minorHAnsi" w:cstheme="minorHAnsi"/>
                <w:b/>
                <w:bCs/>
                <w:color w:val="1A202C"/>
              </w:rPr>
              <w:t>Project Manager: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5858E5E6" w14:textId="77777777" w:rsidR="0088570C" w:rsidRPr="001C0500" w:rsidRDefault="0088570C" w:rsidP="001B7E08">
            <w:pPr>
              <w:rPr>
                <w:rFonts w:asciiTheme="minorHAnsi" w:hAnsiTheme="minorHAnsi" w:cstheme="minorHAnsi"/>
                <w:color w:val="1A202C"/>
              </w:rPr>
            </w:pPr>
            <w:proofErr w:type="spellStart"/>
            <w:r w:rsidRPr="001C0500">
              <w:rPr>
                <w:rFonts w:asciiTheme="minorHAnsi" w:hAnsiTheme="minorHAnsi" w:cstheme="minorHAnsi"/>
                <w:color w:val="1A202C"/>
              </w:rPr>
              <w:t>Lochlann</w:t>
            </w:r>
            <w:proofErr w:type="spellEnd"/>
            <w:r w:rsidRPr="001C0500">
              <w:rPr>
                <w:rFonts w:asciiTheme="minorHAnsi" w:hAnsiTheme="minorHAnsi" w:cstheme="minorHAnsi"/>
                <w:color w:val="1A202C"/>
              </w:rPr>
              <w:t xml:space="preserve"> </w:t>
            </w:r>
            <w:proofErr w:type="spellStart"/>
            <w:r w:rsidRPr="001C0500">
              <w:rPr>
                <w:rFonts w:asciiTheme="minorHAnsi" w:hAnsiTheme="minorHAnsi" w:cstheme="minorHAnsi"/>
                <w:color w:val="1A202C"/>
              </w:rPr>
              <w:t>Greggain</w:t>
            </w:r>
            <w:proofErr w:type="spellEnd"/>
          </w:p>
        </w:tc>
      </w:tr>
      <w:tr w:rsidR="0088570C" w:rsidRPr="001C0500" w14:paraId="613F7A27"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5D8AD334" w14:textId="77777777" w:rsidR="0088570C" w:rsidRPr="001C0500" w:rsidRDefault="0088570C" w:rsidP="001B7E08">
            <w:pPr>
              <w:rPr>
                <w:rFonts w:asciiTheme="minorHAnsi" w:hAnsiTheme="minorHAnsi" w:cstheme="minorHAnsi"/>
                <w:b/>
                <w:bCs/>
                <w:color w:val="1A202C"/>
              </w:rPr>
            </w:pPr>
            <w:r w:rsidRPr="001C0500">
              <w:rPr>
                <w:rFonts w:asciiTheme="minorHAnsi" w:hAnsiTheme="minorHAnsi" w:cstheme="minorHAnsi"/>
                <w:b/>
                <w:bCs/>
                <w:color w:val="1A202C"/>
              </w:rPr>
              <w:t>Supervisor:</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31D55C37" w14:textId="77777777" w:rsidR="0088570C" w:rsidRPr="001C0500" w:rsidRDefault="0088570C" w:rsidP="001B7E08">
            <w:pPr>
              <w:rPr>
                <w:rFonts w:asciiTheme="minorHAnsi" w:hAnsiTheme="minorHAnsi" w:cstheme="minorHAnsi"/>
                <w:color w:val="1A202C"/>
              </w:rPr>
            </w:pPr>
            <w:r w:rsidRPr="001C0500">
              <w:rPr>
                <w:rFonts w:asciiTheme="minorHAnsi" w:hAnsiTheme="minorHAnsi" w:cstheme="minorHAnsi"/>
                <w:color w:val="1A202C"/>
              </w:rPr>
              <w:t>Tom James </w:t>
            </w:r>
          </w:p>
        </w:tc>
      </w:tr>
      <w:tr w:rsidR="0088570C" w:rsidRPr="001C0500" w14:paraId="3008748C"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5B3E11A5" w14:textId="77777777" w:rsidR="0088570C" w:rsidRPr="001C0500" w:rsidRDefault="0088570C" w:rsidP="001B7E08">
            <w:pPr>
              <w:rPr>
                <w:rFonts w:asciiTheme="minorHAnsi" w:hAnsiTheme="minorHAnsi" w:cstheme="minorHAnsi"/>
                <w:b/>
                <w:bCs/>
                <w:color w:val="1A202C"/>
              </w:rPr>
            </w:pPr>
            <w:r w:rsidRPr="001C0500">
              <w:rPr>
                <w:rFonts w:asciiTheme="minorHAnsi" w:hAnsiTheme="minorHAnsi" w:cstheme="minorHAnsi"/>
                <w:b/>
                <w:bCs/>
                <w:color w:val="1A202C"/>
              </w:rPr>
              <w:t>Number of Operatives:</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7737BADC" w14:textId="77777777" w:rsidR="0088570C" w:rsidRPr="001C0500" w:rsidRDefault="0088570C" w:rsidP="001B7E08">
            <w:pPr>
              <w:rPr>
                <w:rFonts w:asciiTheme="minorHAnsi" w:hAnsiTheme="minorHAnsi" w:cstheme="minorHAnsi"/>
                <w:color w:val="1A202C"/>
              </w:rPr>
            </w:pPr>
            <w:r w:rsidRPr="001C0500">
              <w:rPr>
                <w:rFonts w:asciiTheme="minorHAnsi" w:hAnsiTheme="minorHAnsi" w:cstheme="minorHAnsi"/>
                <w:color w:val="1A202C"/>
              </w:rPr>
              <w:t>8</w:t>
            </w:r>
          </w:p>
        </w:tc>
      </w:tr>
    </w:tbl>
    <w:p w14:paraId="4F6BE49E" w14:textId="77777777" w:rsidR="0088570C" w:rsidRPr="001C0500" w:rsidRDefault="0088570C" w:rsidP="0088570C">
      <w:pPr>
        <w:pStyle w:val="NormalWeb"/>
        <w:pBdr>
          <w:top w:val="single" w:sz="2" w:space="0" w:color="E2E8F0"/>
          <w:left w:val="single" w:sz="2" w:space="0" w:color="E2E8F0"/>
          <w:bottom w:val="single" w:sz="2" w:space="0" w:color="E2E8F0"/>
          <w:right w:val="single" w:sz="2" w:space="0" w:color="E2E8F0"/>
        </w:pBdr>
        <w:spacing w:before="0" w:beforeAutospacing="0" w:after="0" w:afterAutospacing="0"/>
        <w:rPr>
          <w:rFonts w:asciiTheme="minorHAnsi" w:hAnsiTheme="minorHAnsi" w:cstheme="minorHAnsi"/>
          <w:color w:val="1A202C"/>
        </w:rPr>
      </w:pPr>
    </w:p>
    <w:p w14:paraId="792E5F5B" w14:textId="77777777" w:rsidR="0088570C" w:rsidRPr="001C0500" w:rsidRDefault="0088570C" w:rsidP="0088570C">
      <w:pPr>
        <w:pStyle w:val="Heading2"/>
        <w:pBdr>
          <w:top w:val="single" w:sz="2" w:space="0" w:color="E2E8F0"/>
          <w:left w:val="single" w:sz="2" w:space="0" w:color="E2E8F0"/>
          <w:bottom w:val="single" w:sz="2" w:space="0" w:color="E2E8F0"/>
          <w:right w:val="single" w:sz="2" w:space="0" w:color="E2E8F0"/>
        </w:pBdr>
        <w:spacing w:before="300" w:beforeAutospacing="0" w:after="150" w:afterAutospacing="0"/>
        <w:rPr>
          <w:rFonts w:asciiTheme="minorHAnsi" w:hAnsiTheme="minorHAnsi" w:cstheme="minorHAnsi"/>
          <w:color w:val="1A202C"/>
          <w:sz w:val="48"/>
          <w:szCs w:val="48"/>
        </w:rPr>
      </w:pPr>
      <w:r w:rsidRPr="001C0500">
        <w:rPr>
          <w:rFonts w:asciiTheme="minorHAnsi" w:hAnsiTheme="minorHAnsi" w:cstheme="minorHAnsi"/>
          <w:color w:val="1A202C"/>
          <w:sz w:val="48"/>
          <w:szCs w:val="48"/>
        </w:rPr>
        <w:t>Hazards</w:t>
      </w:r>
    </w:p>
    <w:tbl>
      <w:tblPr>
        <w:tblW w:w="18600" w:type="dxa"/>
        <w:tblCellMar>
          <w:top w:w="15" w:type="dxa"/>
          <w:left w:w="15" w:type="dxa"/>
          <w:bottom w:w="15" w:type="dxa"/>
          <w:right w:w="15" w:type="dxa"/>
        </w:tblCellMar>
        <w:tblLook w:val="04A0" w:firstRow="1" w:lastRow="0" w:firstColumn="1" w:lastColumn="0" w:noHBand="0" w:noVBand="1"/>
      </w:tblPr>
      <w:tblGrid>
        <w:gridCol w:w="3717"/>
        <w:gridCol w:w="14883"/>
      </w:tblGrid>
      <w:tr w:rsidR="0088570C" w:rsidRPr="001C0500" w14:paraId="300BC6D1"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030D1DB9" w14:textId="77777777" w:rsidR="0088570C" w:rsidRPr="001C0500" w:rsidRDefault="0088570C" w:rsidP="001B7E08">
            <w:pPr>
              <w:rPr>
                <w:rFonts w:asciiTheme="minorHAnsi" w:hAnsiTheme="minorHAnsi" w:cstheme="minorHAnsi"/>
                <w:b/>
                <w:bCs/>
                <w:color w:val="1A202C"/>
              </w:rPr>
            </w:pPr>
            <w:r w:rsidRPr="001C0500">
              <w:rPr>
                <w:rFonts w:asciiTheme="minorHAnsi" w:hAnsiTheme="minorHAnsi" w:cstheme="minorHAnsi"/>
                <w:b/>
                <w:bCs/>
                <w:color w:val="1A202C"/>
              </w:rPr>
              <w:t xml:space="preserve">Hazards Associated </w:t>
            </w:r>
            <w:proofErr w:type="gramStart"/>
            <w:r w:rsidRPr="001C0500">
              <w:rPr>
                <w:rFonts w:asciiTheme="minorHAnsi" w:hAnsiTheme="minorHAnsi" w:cstheme="minorHAnsi"/>
                <w:b/>
                <w:bCs/>
                <w:color w:val="1A202C"/>
              </w:rPr>
              <w:t>With</w:t>
            </w:r>
            <w:proofErr w:type="gramEnd"/>
            <w:r w:rsidRPr="001C0500">
              <w:rPr>
                <w:rFonts w:asciiTheme="minorHAnsi" w:hAnsiTheme="minorHAnsi" w:cstheme="minorHAnsi"/>
                <w:b/>
                <w:bCs/>
                <w:color w:val="1A202C"/>
              </w:rPr>
              <w:t xml:space="preserve"> Activity:</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2939F8D5" w14:textId="77777777" w:rsidR="0088570C" w:rsidRPr="001C0500" w:rsidRDefault="0088570C" w:rsidP="001B7E08">
            <w:pPr>
              <w:rPr>
                <w:rFonts w:asciiTheme="minorHAnsi" w:hAnsiTheme="minorHAnsi" w:cstheme="minorHAnsi"/>
                <w:color w:val="1A202C"/>
              </w:rPr>
            </w:pPr>
            <w:r w:rsidRPr="001C0500">
              <w:rPr>
                <w:rFonts w:asciiTheme="minorHAnsi" w:hAnsiTheme="minorHAnsi" w:cstheme="minorHAnsi"/>
                <w:color w:val="1A202C"/>
              </w:rPr>
              <w:t>Use of Hand Tools</w:t>
            </w:r>
            <w:r w:rsidRPr="001C0500">
              <w:rPr>
                <w:rFonts w:asciiTheme="minorHAnsi" w:hAnsiTheme="minorHAnsi" w:cstheme="minorHAnsi"/>
                <w:color w:val="1A202C"/>
              </w:rPr>
              <w:br/>
              <w:t>Use of Portable Electrical Equipment</w:t>
            </w:r>
            <w:r w:rsidRPr="001C0500">
              <w:rPr>
                <w:rFonts w:asciiTheme="minorHAnsi" w:hAnsiTheme="minorHAnsi" w:cstheme="minorHAnsi"/>
                <w:color w:val="1A202C"/>
              </w:rPr>
              <w:br/>
              <w:t>Use of Scaffolding</w:t>
            </w:r>
            <w:r w:rsidRPr="001C0500">
              <w:rPr>
                <w:rFonts w:asciiTheme="minorHAnsi" w:hAnsiTheme="minorHAnsi" w:cstheme="minorHAnsi"/>
                <w:color w:val="1A202C"/>
              </w:rPr>
              <w:br/>
              <w:t>Lead</w:t>
            </w:r>
            <w:r w:rsidRPr="001C0500">
              <w:rPr>
                <w:rFonts w:asciiTheme="minorHAnsi" w:hAnsiTheme="minorHAnsi" w:cstheme="minorHAnsi"/>
                <w:color w:val="1A202C"/>
              </w:rPr>
              <w:br/>
              <w:t>Work at Height</w:t>
            </w:r>
            <w:r w:rsidRPr="001C0500">
              <w:rPr>
                <w:rFonts w:asciiTheme="minorHAnsi" w:hAnsiTheme="minorHAnsi" w:cstheme="minorHAnsi"/>
                <w:color w:val="1A202C"/>
              </w:rPr>
              <w:br/>
              <w:t>Lifting Operations</w:t>
            </w:r>
            <w:r w:rsidRPr="001C0500">
              <w:rPr>
                <w:rFonts w:asciiTheme="minorHAnsi" w:hAnsiTheme="minorHAnsi" w:cstheme="minorHAnsi"/>
                <w:color w:val="1A202C"/>
              </w:rPr>
              <w:br/>
              <w:t>Manual Handling</w:t>
            </w:r>
            <w:r w:rsidRPr="001C0500">
              <w:rPr>
                <w:rFonts w:asciiTheme="minorHAnsi" w:hAnsiTheme="minorHAnsi" w:cstheme="minorHAnsi"/>
                <w:color w:val="1A202C"/>
              </w:rPr>
              <w:br/>
              <w:t>External Works</w:t>
            </w:r>
          </w:p>
        </w:tc>
      </w:tr>
      <w:tr w:rsidR="0088570C" w:rsidRPr="001C0500" w14:paraId="64B39D80" w14:textId="77777777" w:rsidTr="001B7E08">
        <w:tc>
          <w:tcPr>
            <w:tcW w:w="3717" w:type="dxa"/>
            <w:tcBorders>
              <w:top w:val="dashed" w:sz="6" w:space="0" w:color="DDDDDD"/>
              <w:left w:val="dashed" w:sz="6" w:space="0" w:color="DDDDDD"/>
              <w:bottom w:val="dashed" w:sz="6" w:space="0" w:color="DDDDDD"/>
              <w:right w:val="dashed" w:sz="24" w:space="0" w:color="auto"/>
            </w:tcBorders>
            <w:shd w:val="clear" w:color="auto" w:fill="EFEFEF"/>
            <w:tcMar>
              <w:top w:w="75" w:type="dxa"/>
              <w:left w:w="60" w:type="dxa"/>
              <w:bottom w:w="75" w:type="dxa"/>
              <w:right w:w="60" w:type="dxa"/>
            </w:tcMar>
            <w:vAlign w:val="center"/>
            <w:hideMark/>
          </w:tcPr>
          <w:p w14:paraId="4ED71CB0" w14:textId="77777777" w:rsidR="0088570C" w:rsidRPr="001C0500" w:rsidRDefault="0088570C" w:rsidP="001B7E08">
            <w:pPr>
              <w:rPr>
                <w:rFonts w:asciiTheme="minorHAnsi" w:hAnsiTheme="minorHAnsi" w:cstheme="minorHAnsi"/>
                <w:b/>
                <w:bCs/>
                <w:color w:val="1A202C"/>
              </w:rPr>
            </w:pPr>
            <w:r w:rsidRPr="001C0500">
              <w:rPr>
                <w:rFonts w:asciiTheme="minorHAnsi" w:hAnsiTheme="minorHAnsi" w:cstheme="minorHAnsi"/>
                <w:b/>
                <w:bCs/>
                <w:color w:val="1A202C"/>
              </w:rPr>
              <w:t>Site Specific Hazards:</w:t>
            </w:r>
          </w:p>
        </w:tc>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2D7460D5" w14:textId="77777777" w:rsidR="0088570C" w:rsidRPr="001C0500" w:rsidRDefault="0088570C" w:rsidP="001B7E08">
            <w:pPr>
              <w:rPr>
                <w:rFonts w:asciiTheme="minorHAnsi" w:hAnsiTheme="minorHAnsi" w:cstheme="minorHAnsi"/>
                <w:color w:val="1A202C"/>
              </w:rPr>
            </w:pPr>
            <w:r w:rsidRPr="001C0500">
              <w:rPr>
                <w:rFonts w:asciiTheme="minorHAnsi" w:hAnsiTheme="minorHAnsi" w:cstheme="minorHAnsi"/>
                <w:color w:val="1A202C"/>
              </w:rPr>
              <w:t>Working above a construction site</w:t>
            </w:r>
            <w:r w:rsidRPr="001C0500">
              <w:rPr>
                <w:rFonts w:asciiTheme="minorHAnsi" w:hAnsiTheme="minorHAnsi" w:cstheme="minorHAnsi"/>
                <w:color w:val="1A202C"/>
              </w:rPr>
              <w:br/>
              <w:t>Working with other trades on site</w:t>
            </w:r>
            <w:r w:rsidRPr="001C0500">
              <w:rPr>
                <w:rFonts w:asciiTheme="minorHAnsi" w:hAnsiTheme="minorHAnsi" w:cstheme="minorHAnsi"/>
                <w:color w:val="1A202C"/>
              </w:rPr>
              <w:br/>
              <w:t>Overhead obstructions - none identified</w:t>
            </w:r>
          </w:p>
        </w:tc>
      </w:tr>
    </w:tbl>
    <w:p w14:paraId="59AE1456" w14:textId="77777777" w:rsidR="0088570C" w:rsidRPr="001C0500" w:rsidRDefault="0088570C" w:rsidP="0088570C">
      <w:pPr>
        <w:pStyle w:val="NormalWeb"/>
        <w:pBdr>
          <w:top w:val="single" w:sz="2" w:space="0" w:color="E2E8F0"/>
          <w:left w:val="single" w:sz="2" w:space="0" w:color="E2E8F0"/>
          <w:bottom w:val="single" w:sz="2" w:space="0" w:color="E2E8F0"/>
          <w:right w:val="single" w:sz="2" w:space="0" w:color="E2E8F0"/>
        </w:pBdr>
        <w:spacing w:before="0" w:beforeAutospacing="0" w:after="0" w:afterAutospacing="0"/>
        <w:rPr>
          <w:rFonts w:asciiTheme="minorHAnsi" w:hAnsiTheme="minorHAnsi" w:cstheme="minorHAnsi"/>
          <w:color w:val="1A202C"/>
        </w:rPr>
      </w:pPr>
      <w:r w:rsidRPr="001C0500">
        <w:rPr>
          <w:rStyle w:val="Emphasis"/>
          <w:rFonts w:asciiTheme="minorHAnsi" w:hAnsiTheme="minorHAnsi" w:cstheme="minorHAnsi"/>
          <w:color w:val="1A202C"/>
          <w:bdr w:val="single" w:sz="2" w:space="0" w:color="E2E8F0" w:frame="1"/>
        </w:rPr>
        <w:t xml:space="preserve">Risk assessments will be carried out for the activity and attached to this method statement, will form part of the </w:t>
      </w:r>
      <w:proofErr w:type="gramStart"/>
      <w:r w:rsidRPr="001C0500">
        <w:rPr>
          <w:rStyle w:val="Emphasis"/>
          <w:rFonts w:asciiTheme="minorHAnsi" w:hAnsiTheme="minorHAnsi" w:cstheme="minorHAnsi"/>
          <w:color w:val="1A202C"/>
          <w:bdr w:val="single" w:sz="2" w:space="0" w:color="E2E8F0" w:frame="1"/>
        </w:rPr>
        <w:t>induction</w:t>
      </w:r>
      <w:proofErr w:type="gramEnd"/>
      <w:r w:rsidRPr="001C0500">
        <w:rPr>
          <w:rStyle w:val="Emphasis"/>
          <w:rFonts w:asciiTheme="minorHAnsi" w:hAnsiTheme="minorHAnsi" w:cstheme="minorHAnsi"/>
          <w:color w:val="1A202C"/>
          <w:bdr w:val="single" w:sz="2" w:space="0" w:color="E2E8F0" w:frame="1"/>
        </w:rPr>
        <w:t xml:space="preserve"> and must be followed on site.</w:t>
      </w:r>
    </w:p>
    <w:p w14:paraId="064F031C" w14:textId="77777777" w:rsidR="0088570C" w:rsidRPr="001C0500" w:rsidRDefault="0088570C" w:rsidP="0088570C">
      <w:pPr>
        <w:pStyle w:val="NormalWeb"/>
        <w:pBdr>
          <w:top w:val="single" w:sz="2" w:space="0" w:color="E2E8F0"/>
          <w:left w:val="single" w:sz="2" w:space="0" w:color="E2E8F0"/>
          <w:bottom w:val="single" w:sz="2" w:space="0" w:color="E2E8F0"/>
          <w:right w:val="single" w:sz="2" w:space="0" w:color="E2E8F0"/>
        </w:pBdr>
        <w:spacing w:before="0" w:beforeAutospacing="0" w:after="0" w:afterAutospacing="0"/>
        <w:rPr>
          <w:rFonts w:asciiTheme="minorHAnsi" w:hAnsiTheme="minorHAnsi" w:cstheme="minorHAnsi"/>
          <w:color w:val="1A202C"/>
        </w:rPr>
      </w:pPr>
    </w:p>
    <w:p w14:paraId="2036F0D0" w14:textId="77777777" w:rsidR="0088570C" w:rsidRPr="001C0500" w:rsidRDefault="0088570C" w:rsidP="0088570C">
      <w:pPr>
        <w:pStyle w:val="Heading2"/>
        <w:pBdr>
          <w:top w:val="single" w:sz="2" w:space="0" w:color="E2E8F0"/>
          <w:left w:val="single" w:sz="2" w:space="0" w:color="E2E8F0"/>
          <w:bottom w:val="single" w:sz="2" w:space="0" w:color="E2E8F0"/>
          <w:right w:val="single" w:sz="2" w:space="0" w:color="E2E8F0"/>
        </w:pBdr>
        <w:spacing w:before="300" w:beforeAutospacing="0" w:after="150" w:afterAutospacing="0"/>
        <w:rPr>
          <w:rFonts w:asciiTheme="minorHAnsi" w:hAnsiTheme="minorHAnsi" w:cstheme="minorHAnsi"/>
          <w:color w:val="1A202C"/>
          <w:sz w:val="48"/>
          <w:szCs w:val="48"/>
        </w:rPr>
      </w:pPr>
      <w:r w:rsidRPr="001C0500">
        <w:rPr>
          <w:rFonts w:asciiTheme="minorHAnsi" w:hAnsiTheme="minorHAnsi" w:cstheme="minorHAnsi"/>
          <w:color w:val="1A202C"/>
          <w:sz w:val="48"/>
          <w:szCs w:val="48"/>
        </w:rPr>
        <w:t>Work Procedure &amp; Control Measures</w:t>
      </w:r>
    </w:p>
    <w:p w14:paraId="76C11268" w14:textId="77777777" w:rsidR="0088570C" w:rsidRDefault="0088570C" w:rsidP="0088570C">
      <w:pPr>
        <w:rPr>
          <w:rFonts w:asciiTheme="minorHAnsi" w:hAnsiTheme="minorHAnsi" w:cstheme="minorHAnsi"/>
          <w:color w:val="1A202C"/>
        </w:rPr>
      </w:pPr>
      <w:r w:rsidRPr="001C0500">
        <w:rPr>
          <w:rFonts w:asciiTheme="minorHAnsi" w:hAnsiTheme="minorHAnsi" w:cstheme="minorHAnsi"/>
          <w:color w:val="1A202C"/>
          <w:sz w:val="27"/>
          <w:szCs w:val="27"/>
          <w:shd w:val="clear" w:color="auto" w:fill="FFFFFF"/>
        </w:rPr>
        <w:t>The work will be supervised and monitored at all times by a competent site / task specific supervisor.</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 xml:space="preserve">All works to be carried out in accordance </w:t>
      </w:r>
      <w:proofErr w:type="gramStart"/>
      <w:r w:rsidRPr="001C0500">
        <w:rPr>
          <w:rFonts w:asciiTheme="minorHAnsi" w:hAnsiTheme="minorHAnsi" w:cstheme="minorHAnsi"/>
          <w:color w:val="1A202C"/>
          <w:sz w:val="27"/>
          <w:szCs w:val="27"/>
          <w:shd w:val="clear" w:color="auto" w:fill="FFFFFF"/>
        </w:rPr>
        <w:t>to</w:t>
      </w:r>
      <w:proofErr w:type="gramEnd"/>
      <w:r w:rsidRPr="001C0500">
        <w:rPr>
          <w:rFonts w:asciiTheme="minorHAnsi" w:hAnsiTheme="minorHAnsi" w:cstheme="minorHAnsi"/>
          <w:color w:val="1A202C"/>
          <w:sz w:val="27"/>
          <w:szCs w:val="27"/>
          <w:shd w:val="clear" w:color="auto" w:fill="FFFFFF"/>
        </w:rPr>
        <w:t xml:space="preserve"> the risk assessments, construction phase plan in place and other H&amp;S management documents in place. Site compound and welfare facilities to be set up in an area agreed with the client or existing welfare facilities to be used.</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Identification of any conflicts of other working groups or work activities operating within the same area and specify communication and liaison arrangements to control additional risks.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Work area to be securely cordoned off to prevent unauthorised access. Only authorised personnel will be allowed access to the work area. All personnel, including visitors to the site must sign in on arrival and sign out when leaving the site. Appropriate signage will be suitably displayed around the work area.</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PPE to be worn at all times on site.</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TRAINING</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Only qualified / certified or otherwise competent personnel will be permitted to undertake the work.</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operatives are to receive training on manual handling techniques, asbestos awareness and work at height.</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workers to undertake site induction prior to commencing work.</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Tool box talks will be carried out at weekly intervals during the works to raise awareness of relevant H&amp;S issues.</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ACCESS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Fixed scaffolding to be provided to access roof level and to provide a safe working platform for operatives. Full edge protection to be in place and fall restraint systems or crash deck to prevent falls through roof structure during construction.</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Ladders are only to be used for access and short duration work, and only when there is no suitable alternative.</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Preferred access equipment includes full access scaffolding, tower scaffold or MEWP.</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Scaffolding to be erected by others. Tower scaffolds to be erected by PASMA trained operatives.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MEWPS to be used by suitably trained operatives (e.g. IPAF)</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Access equipment will be securely stored at the end of each shift to prevent unauthorised use.</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Exclusion zones will be established in the area below any overhead works, using suitable barriers and signage, to protect people below from risk of any falling tools or materials.</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DELIVERY &amp; STORAGE</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required materials to be delivered to site prior to works commencing.</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equipment and materials delivered to site will be labelled and stored at a designated location in accordance with manufacturer's instructions and any applicable COSHH assessments.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Materials will be stored safely away from access routes.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materials unloaded using mechanical aids with sufficient safe working loads.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Materials stacked no higher than 2 pallets in a safe manner on level ground within the site boundary.</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Materials to be stored within storage units or otherwise protected from weather conditions.</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PREPARATION</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Perimeter scaffolding to be provided for full edge protection, working platform and safe access / egress. Alternatively full edge protection at eaves level must be erected by a qualified or competent person. The edge protection must be strong enough to withhold a person leaning against it.</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Safety decking system to be erected or other effective fall prevention system / working platforms.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trusses and other building materials to be inspected prior to lifting to ensure free from defects.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Any defective materials reported to site management.</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wall plates to be level and secured to load bearing walls. No trusses to be placed on wall plates if they appear to be in an unsafe condition.</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INSTALLATION</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Roof trusses will be safely lifted to the roof area. Slings / chains will be secured to the trusses and lifted under the control of a lifting plan for the lifting operations.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Fall protection to be provided throughout lifting operations and during attachment of chains/slings to trusses and removal of slings when trusses in place.</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Roof trusses will be fixed in sequence and placed as per the working drawings provided.</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Operatives will mark each position of the trusses on site along each wall plate.</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Trusses will be lifted separately giving consideration to lifting equipment safe working load (lifting capacity).</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Spreader bar will be used for lifting roof trusses to roof height.</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 xml:space="preserve">Trusses will either be lifted to final position and handled to secure in position from working platform, or temporarily braced until required. The first truss will be braced to both wall plates. The remaining trusses will be braced back to the first truss. Permanent diagonal and longitudinal bracing will be fixed to the trusses, ceiling </w:t>
      </w:r>
      <w:proofErr w:type="spellStart"/>
      <w:r w:rsidRPr="001C0500">
        <w:rPr>
          <w:rFonts w:asciiTheme="minorHAnsi" w:hAnsiTheme="minorHAnsi" w:cstheme="minorHAnsi"/>
          <w:color w:val="1A202C"/>
          <w:sz w:val="27"/>
          <w:szCs w:val="27"/>
          <w:shd w:val="clear" w:color="auto" w:fill="FFFFFF"/>
        </w:rPr>
        <w:t>ties</w:t>
      </w:r>
      <w:proofErr w:type="spellEnd"/>
      <w:r w:rsidRPr="001C0500">
        <w:rPr>
          <w:rFonts w:asciiTheme="minorHAnsi" w:hAnsiTheme="minorHAnsi" w:cstheme="minorHAnsi"/>
          <w:color w:val="1A202C"/>
          <w:sz w:val="27"/>
          <w:szCs w:val="27"/>
          <w:shd w:val="clear" w:color="auto" w:fill="FFFFFF"/>
        </w:rPr>
        <w:t xml:space="preserve"> and struts.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Retaining straps will be used to fix struts to walls and gables. Temporary bracing will be removed.</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Operatives to inspect all trusses to ensure they are secure correctly aligned and free from bowing.</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Once the structure of the roof has been checked roof coverings may be installed.</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The roof tile under felt is to be reinforced bituminous felt.</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Battens to be fixed with staggered joints and square butt jointed.</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Nails for battens shall be sized to give a secure fixing without splitting the batten.</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Roof tiling to be laid in even courses to suit existing gauging and laps and be secured with the appropriate patent clips and or nails. Tiles shall be head nailed with two nails in every tile.</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Eaves shall be formed with a double course of tiles.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Do not place materials to be cut directly onto scaffold boards. Where roof tiles cut by powered saw, ensure that the equipment is in good order. Only to be used by experienced and trained operatives. Additional PPE to be worn including wear eye protection, ear protection and a respiratory protection.</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EXTERNAL WORK</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External work prohibited during extreme weather such as rain, strong winds or snow. External work at height also prohibited in icy conditions.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Operatives to be warned of the dangers of skin damage prior to external work. Operatives must wear appropriate clothing to protect skin and must apply sufficient sun protection when exposed to UV rays.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Work area to be segregated from any pedestrians or traffic and signs erected to prevent members of the public or vehicles coming into contact with operatives or access equipment.</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HOUSEKEEPING</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good practice guidelines regarding housekeeping in the workplace will be observed.</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spillages will be immediately cleaned up so as to prevent any slip hazards.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work equipment, chemicals and substances will be properly secured when they are not in use, so as to prevent any unauthorised usage or accidental contact. During the works, the area will, so far as is reasonably practicable, be kept clean and tidy with clear walkways as appropriate.</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LIFTING OPERATIONS</w:t>
      </w:r>
      <w:r w:rsidRPr="001C0500">
        <w:rPr>
          <w:rFonts w:asciiTheme="minorHAnsi" w:hAnsiTheme="minorHAnsi" w:cstheme="minorHAnsi"/>
          <w:color w:val="1A202C"/>
        </w:rPr>
        <w:br/>
      </w:r>
      <w:r w:rsidRPr="00017E6F">
        <w:rPr>
          <w:rFonts w:asciiTheme="minorHAnsi" w:hAnsiTheme="minorHAnsi" w:cstheme="minorHAnsi"/>
          <w:color w:val="1A202C"/>
        </w:rPr>
        <w:t>Crane/ telehandlers used with a fully completed pl</w:t>
      </w:r>
      <w:r>
        <w:rPr>
          <w:rFonts w:asciiTheme="minorHAnsi" w:hAnsiTheme="minorHAnsi" w:cstheme="minorHAnsi"/>
          <w:color w:val="1A202C"/>
        </w:rPr>
        <w:t>an</w:t>
      </w:r>
      <w:r w:rsidRPr="00017E6F">
        <w:rPr>
          <w:rFonts w:asciiTheme="minorHAnsi" w:hAnsiTheme="minorHAnsi" w:cstheme="minorHAnsi"/>
          <w:color w:val="1A202C"/>
        </w:rPr>
        <w:t xml:space="preserve"> </w:t>
      </w:r>
      <w:r w:rsidRPr="002A1893">
        <w:rPr>
          <w:rFonts w:asciiTheme="minorHAnsi" w:hAnsiTheme="minorHAnsi" w:cstheme="minorHAnsi"/>
          <w:color w:val="1A202C"/>
        </w:rPr>
        <w:t xml:space="preserve">suitable for operations being implemented. </w:t>
      </w:r>
    </w:p>
    <w:p w14:paraId="67EC1E7C" w14:textId="77777777" w:rsidR="0088570C" w:rsidRDefault="0088570C" w:rsidP="0088570C">
      <w:pPr>
        <w:rPr>
          <w:rFonts w:asciiTheme="minorHAnsi" w:hAnsiTheme="minorHAnsi" w:cstheme="minorHAnsi"/>
          <w:color w:val="1A202C"/>
        </w:rPr>
      </w:pPr>
      <w:r w:rsidRPr="003808CA">
        <w:rPr>
          <w:rFonts w:asciiTheme="minorHAnsi" w:hAnsiTheme="minorHAnsi" w:cstheme="minorHAnsi"/>
          <w:color w:val="1A202C"/>
        </w:rPr>
        <w:t>All equipment involved to be certified for the relevant work</w:t>
      </w:r>
      <w:r w:rsidRPr="00663BF7">
        <w:rPr>
          <w:rFonts w:asciiTheme="minorHAnsi" w:hAnsiTheme="minorHAnsi" w:cstheme="minorHAnsi"/>
          <w:color w:val="1A202C"/>
        </w:rPr>
        <w:t xml:space="preserve">, capable </w:t>
      </w:r>
      <w:r>
        <w:rPr>
          <w:rFonts w:asciiTheme="minorHAnsi" w:hAnsiTheme="minorHAnsi" w:cstheme="minorHAnsi"/>
          <w:color w:val="1A202C"/>
        </w:rPr>
        <w:t>of</w:t>
      </w:r>
      <w:r w:rsidRPr="00663BF7">
        <w:rPr>
          <w:rFonts w:asciiTheme="minorHAnsi" w:hAnsiTheme="minorHAnsi" w:cstheme="minorHAnsi"/>
          <w:color w:val="1A202C"/>
        </w:rPr>
        <w:t xml:space="preserve"> required lifting loads, examined thoroughly by a qualified</w:t>
      </w:r>
      <w:r>
        <w:rPr>
          <w:rFonts w:asciiTheme="minorHAnsi" w:hAnsiTheme="minorHAnsi" w:cstheme="minorHAnsi"/>
          <w:color w:val="1A202C"/>
        </w:rPr>
        <w:t xml:space="preserve"> </w:t>
      </w:r>
      <w:r w:rsidRPr="005F6C75">
        <w:rPr>
          <w:rFonts w:asciiTheme="minorHAnsi" w:hAnsiTheme="minorHAnsi" w:cstheme="minorHAnsi"/>
          <w:color w:val="1A202C"/>
        </w:rPr>
        <w:t>individual</w:t>
      </w:r>
      <w:r w:rsidRPr="00663BF7">
        <w:rPr>
          <w:rFonts w:asciiTheme="minorHAnsi" w:hAnsiTheme="minorHAnsi" w:cstheme="minorHAnsi"/>
          <w:color w:val="1A202C"/>
        </w:rPr>
        <w:t xml:space="preserve"> every quarter.</w:t>
      </w:r>
    </w:p>
    <w:p w14:paraId="685A5AE1" w14:textId="77777777" w:rsidR="0088570C" w:rsidRPr="00280313" w:rsidRDefault="0088570C" w:rsidP="0088570C">
      <w:pPr>
        <w:rPr>
          <w:rFonts w:asciiTheme="minorHAnsi" w:hAnsiTheme="minorHAnsi" w:cstheme="minorHAnsi"/>
          <w:color w:val="1A202C"/>
        </w:rPr>
      </w:pPr>
      <w:r w:rsidRPr="00280313">
        <w:rPr>
          <w:rFonts w:asciiTheme="minorHAnsi" w:hAnsiTheme="minorHAnsi" w:cstheme="minorHAnsi"/>
          <w:color w:val="1A202C"/>
        </w:rPr>
        <w:t>Competent person</w:t>
      </w:r>
      <w:r>
        <w:rPr>
          <w:rFonts w:asciiTheme="minorHAnsi" w:hAnsiTheme="minorHAnsi" w:cstheme="minorHAnsi"/>
          <w:color w:val="1A202C"/>
        </w:rPr>
        <w:t>s</w:t>
      </w:r>
      <w:r w:rsidRPr="00280313">
        <w:rPr>
          <w:rFonts w:asciiTheme="minorHAnsi" w:hAnsiTheme="minorHAnsi" w:cstheme="minorHAnsi"/>
          <w:color w:val="1A202C"/>
        </w:rPr>
        <w:t xml:space="preserve"> to undertake the set work</w:t>
      </w:r>
      <w:r>
        <w:rPr>
          <w:rFonts w:asciiTheme="minorHAnsi" w:hAnsiTheme="minorHAnsi" w:cstheme="minorHAnsi"/>
          <w:color w:val="1A202C"/>
        </w:rPr>
        <w:t>.</w:t>
      </w:r>
    </w:p>
    <w:p w14:paraId="6D5D4FCA" w14:textId="77777777" w:rsidR="0088570C" w:rsidRDefault="0088570C" w:rsidP="0088570C">
      <w:pPr>
        <w:rPr>
          <w:rFonts w:asciiTheme="minorHAnsi" w:hAnsiTheme="minorHAnsi" w:cstheme="minorHAnsi"/>
          <w:color w:val="1A202C"/>
        </w:rPr>
      </w:pPr>
      <w:r w:rsidRPr="00663BF7">
        <w:rPr>
          <w:rFonts w:asciiTheme="minorHAnsi" w:hAnsiTheme="minorHAnsi" w:cstheme="minorHAnsi"/>
          <w:color w:val="1A202C"/>
        </w:rPr>
        <w:t xml:space="preserve"> </w:t>
      </w:r>
      <w:r w:rsidRPr="006604F8">
        <w:rPr>
          <w:rFonts w:asciiTheme="minorHAnsi" w:hAnsiTheme="minorHAnsi" w:cstheme="minorHAnsi"/>
          <w:color w:val="1A202C"/>
        </w:rPr>
        <w:t xml:space="preserve">Continuous communication to be maintained throughout the operation </w:t>
      </w:r>
      <w:proofErr w:type="gramStart"/>
      <w:r w:rsidRPr="006604F8">
        <w:rPr>
          <w:rFonts w:asciiTheme="minorHAnsi" w:hAnsiTheme="minorHAnsi" w:cstheme="minorHAnsi"/>
          <w:color w:val="1A202C"/>
        </w:rPr>
        <w:t>by the use of</w:t>
      </w:r>
      <w:proofErr w:type="gramEnd"/>
      <w:r w:rsidRPr="006604F8">
        <w:rPr>
          <w:rFonts w:asciiTheme="minorHAnsi" w:hAnsiTheme="minorHAnsi" w:cstheme="minorHAnsi"/>
          <w:color w:val="1A202C"/>
        </w:rPr>
        <w:t xml:space="preserve"> a </w:t>
      </w:r>
      <w:r>
        <w:rPr>
          <w:rFonts w:asciiTheme="minorHAnsi" w:hAnsiTheme="minorHAnsi" w:cstheme="minorHAnsi"/>
          <w:color w:val="1A202C"/>
        </w:rPr>
        <w:t>dua</w:t>
      </w:r>
      <w:r w:rsidRPr="006604F8">
        <w:rPr>
          <w:rFonts w:asciiTheme="minorHAnsi" w:hAnsiTheme="minorHAnsi" w:cstheme="minorHAnsi"/>
          <w:color w:val="1A202C"/>
        </w:rPr>
        <w:t xml:space="preserve">l radio </w:t>
      </w:r>
      <w:r>
        <w:rPr>
          <w:rFonts w:asciiTheme="minorHAnsi" w:hAnsiTheme="minorHAnsi" w:cstheme="minorHAnsi"/>
          <w:color w:val="1A202C"/>
        </w:rPr>
        <w:t>and</w:t>
      </w:r>
      <w:r w:rsidRPr="006604F8">
        <w:rPr>
          <w:rFonts w:asciiTheme="minorHAnsi" w:hAnsiTheme="minorHAnsi" w:cstheme="minorHAnsi"/>
          <w:color w:val="1A202C"/>
        </w:rPr>
        <w:t xml:space="preserve"> hand signals. </w:t>
      </w:r>
    </w:p>
    <w:p w14:paraId="2FCAE15C" w14:textId="77777777" w:rsidR="0088570C" w:rsidRPr="001353C7" w:rsidRDefault="0088570C" w:rsidP="0088570C">
      <w:pPr>
        <w:rPr>
          <w:rFonts w:asciiTheme="minorHAnsi" w:hAnsiTheme="minorHAnsi" w:cstheme="minorHAnsi"/>
          <w:color w:val="1A202C"/>
        </w:rPr>
      </w:pPr>
      <w:r w:rsidRPr="003B43D6">
        <w:rPr>
          <w:rFonts w:asciiTheme="minorHAnsi" w:hAnsiTheme="minorHAnsi" w:cstheme="minorHAnsi"/>
          <w:color w:val="1A202C"/>
        </w:rPr>
        <w:t xml:space="preserve">Areas below the lifting site to be cordoned off with no access during all operations. </w:t>
      </w:r>
    </w:p>
    <w:p w14:paraId="15344C55" w14:textId="77777777" w:rsidR="0088570C" w:rsidRPr="001353C7" w:rsidRDefault="0088570C" w:rsidP="0088570C">
      <w:pPr>
        <w:rPr>
          <w:rFonts w:asciiTheme="minorHAnsi" w:hAnsiTheme="minorHAnsi" w:cstheme="minorHAnsi"/>
          <w:color w:val="1A202C"/>
        </w:rPr>
      </w:pPr>
      <w:r w:rsidRPr="001353C7">
        <w:rPr>
          <w:rFonts w:asciiTheme="minorHAnsi" w:hAnsiTheme="minorHAnsi" w:cstheme="minorHAnsi"/>
          <w:color w:val="1A202C"/>
        </w:rPr>
        <w:t>All lifting of heavy loads to be addressed by mechanical machinery specified for the job or on-site capable plant.</w:t>
      </w:r>
    </w:p>
    <w:p w14:paraId="12611E6A" w14:textId="77777777" w:rsidR="0088570C" w:rsidRPr="001C0500" w:rsidRDefault="0088570C" w:rsidP="0088570C">
      <w:pPr>
        <w:rPr>
          <w:rFonts w:asciiTheme="minorHAnsi" w:hAnsiTheme="minorHAnsi" w:cstheme="minorHAnsi"/>
        </w:rPr>
      </w:pPr>
      <w:r w:rsidRPr="001353C7">
        <w:rPr>
          <w:rFonts w:asciiTheme="minorHAnsi" w:hAnsiTheme="minorHAnsi" w:cstheme="minorHAnsi"/>
          <w:color w:val="1A202C"/>
        </w:rPr>
        <w:t>Manual handling to be kept to a minimum</w:t>
      </w:r>
      <w:r>
        <w:rPr>
          <w:rFonts w:asciiTheme="minorHAnsi" w:hAnsiTheme="minorHAnsi" w:cstheme="minorHAnsi"/>
          <w:color w:val="1A202C"/>
        </w:rPr>
        <w:t>,</w:t>
      </w:r>
      <w:r w:rsidRPr="001353C7">
        <w:rPr>
          <w:rFonts w:asciiTheme="minorHAnsi" w:hAnsiTheme="minorHAnsi" w:cstheme="minorHAnsi"/>
          <w:color w:val="1A202C"/>
        </w:rPr>
        <w:t xml:space="preserve"> when </w:t>
      </w:r>
      <w:r w:rsidRPr="004153A2">
        <w:rPr>
          <w:rFonts w:asciiTheme="minorHAnsi" w:hAnsiTheme="minorHAnsi" w:cstheme="minorHAnsi"/>
          <w:color w:val="1A202C"/>
        </w:rPr>
        <w:t xml:space="preserve">Manual handling is addressed, </w:t>
      </w:r>
      <w:r w:rsidRPr="001353C7">
        <w:rPr>
          <w:rFonts w:asciiTheme="minorHAnsi" w:hAnsiTheme="minorHAnsi" w:cstheme="minorHAnsi"/>
          <w:color w:val="1A202C"/>
        </w:rPr>
        <w:t>support</w:t>
      </w:r>
      <w:r>
        <w:rPr>
          <w:rFonts w:asciiTheme="minorHAnsi" w:hAnsiTheme="minorHAnsi" w:cstheme="minorHAnsi"/>
          <w:color w:val="1A202C"/>
        </w:rPr>
        <w:t xml:space="preserve"> </w:t>
      </w:r>
      <w:r w:rsidRPr="001A20CE">
        <w:rPr>
          <w:rFonts w:asciiTheme="minorHAnsi" w:hAnsiTheme="minorHAnsi" w:cstheme="minorHAnsi"/>
          <w:color w:val="1A202C"/>
        </w:rPr>
        <w:t xml:space="preserve">must </w:t>
      </w:r>
      <w:r>
        <w:rPr>
          <w:rFonts w:asciiTheme="minorHAnsi" w:hAnsiTheme="minorHAnsi" w:cstheme="minorHAnsi"/>
          <w:color w:val="1A202C"/>
        </w:rPr>
        <w:t>be</w:t>
      </w:r>
      <w:r w:rsidRPr="001353C7">
        <w:rPr>
          <w:rFonts w:asciiTheme="minorHAnsi" w:hAnsiTheme="minorHAnsi" w:cstheme="minorHAnsi"/>
          <w:color w:val="1A202C"/>
        </w:rPr>
        <w:t xml:space="preserve"> given from lifting equipment and all staging</w:t>
      </w:r>
      <w:r>
        <w:rPr>
          <w:rFonts w:asciiTheme="minorHAnsi" w:hAnsiTheme="minorHAnsi" w:cstheme="minorHAnsi"/>
          <w:color w:val="1A202C"/>
        </w:rPr>
        <w:t>/</w:t>
      </w:r>
      <w:r w:rsidRPr="001353C7">
        <w:rPr>
          <w:rFonts w:asciiTheme="minorHAnsi" w:hAnsiTheme="minorHAnsi" w:cstheme="minorHAnsi"/>
          <w:color w:val="1A202C"/>
        </w:rPr>
        <w:t>platforms</w:t>
      </w:r>
      <w:r>
        <w:rPr>
          <w:rFonts w:asciiTheme="minorHAnsi" w:hAnsiTheme="minorHAnsi" w:cstheme="minorHAnsi"/>
          <w:color w:val="1A202C"/>
        </w:rPr>
        <w:t xml:space="preserve"> used must </w:t>
      </w:r>
      <w:r w:rsidRPr="001353C7">
        <w:rPr>
          <w:rFonts w:asciiTheme="minorHAnsi" w:hAnsiTheme="minorHAnsi" w:cstheme="minorHAnsi"/>
          <w:color w:val="1A202C"/>
        </w:rPr>
        <w:t xml:space="preserve">be safe for working purpose. </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MANUAL HANDLING</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manual handling will be minimised through the provision of mechanical aids where practicable.</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Where possible materials will be supplied in loads under 25kg. Operatives are not expected to handle loads any items weighing more than 25 kg on the site without assistance.</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If items above 25kg are to be lifted, or unusual, unstable or hazardous items, the supervisor / site manager will determine a safe method of handling through completing a risk assessment and specifically instruct nominated individuals.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Any items or loads above 25kg to be handled through mechanical aids or team lifting.</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Deliveries and materials handling will be planned to minimise the extent of manual handling of materials.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Routes by which materials have to be carried by hand will be checked for, and kept free of, obstructions.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Appropriate PPE will be worn to make sure that materials can be handled safely, e.g. gloves and safety footwear.</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Two or more operatives will carry larger or heavier items.</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LEAD</w:t>
      </w:r>
      <w:r w:rsidRPr="001C0500">
        <w:rPr>
          <w:rFonts w:asciiTheme="minorHAnsi" w:hAnsiTheme="minorHAnsi" w:cstheme="minorHAnsi"/>
          <w:color w:val="1A202C"/>
        </w:rPr>
        <w:br/>
      </w:r>
      <w:proofErr w:type="spellStart"/>
      <w:r w:rsidRPr="001C0500">
        <w:rPr>
          <w:rFonts w:asciiTheme="minorHAnsi" w:hAnsiTheme="minorHAnsi" w:cstheme="minorHAnsi"/>
          <w:color w:val="1A202C"/>
          <w:sz w:val="27"/>
          <w:szCs w:val="27"/>
          <w:shd w:val="clear" w:color="auto" w:fill="FFFFFF"/>
        </w:rPr>
        <w:t>Lead</w:t>
      </w:r>
      <w:proofErr w:type="spellEnd"/>
      <w:r w:rsidRPr="001C0500">
        <w:rPr>
          <w:rFonts w:asciiTheme="minorHAnsi" w:hAnsiTheme="minorHAnsi" w:cstheme="minorHAnsi"/>
          <w:color w:val="1A202C"/>
          <w:sz w:val="27"/>
          <w:szCs w:val="27"/>
          <w:shd w:val="clear" w:color="auto" w:fill="FFFFFF"/>
        </w:rPr>
        <w:t xml:space="preserve"> working will always be carried out outside with natural ventilation.</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Additional PPE including gloves and respiratory protective equipment shall be used. The PPE will not be taken home and will be disposed of when used.</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Food and drink must not be consumed until operatives have thoroughly washed their hands after working with lead.</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employees that are exposed to lead will be subject to health surveillance.</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FIRE PREVENTION</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current legislation and codes of practice regarding fire prevention will be complied with.</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Where possible any flammable substances will be substituted for alternative non-flammable substances.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hot works will be controlled through the use of a permit to work system.</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Prior to the commencement of any works that may involve the use of a naked flame, all combustible material / pressurised containers will be removed from the immediate vicinity.</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 xml:space="preserve">Prior to the commencement of any works that could create a fire, suitable portable </w:t>
      </w:r>
      <w:proofErr w:type="spellStart"/>
      <w:r w:rsidRPr="001C0500">
        <w:rPr>
          <w:rFonts w:asciiTheme="minorHAnsi" w:hAnsiTheme="minorHAnsi" w:cstheme="minorHAnsi"/>
          <w:color w:val="1A202C"/>
          <w:sz w:val="27"/>
          <w:szCs w:val="27"/>
          <w:shd w:val="clear" w:color="auto" w:fill="FFFFFF"/>
        </w:rPr>
        <w:t>fire fighting</w:t>
      </w:r>
      <w:proofErr w:type="spellEnd"/>
      <w:r w:rsidRPr="001C0500">
        <w:rPr>
          <w:rFonts w:asciiTheme="minorHAnsi" w:hAnsiTheme="minorHAnsi" w:cstheme="minorHAnsi"/>
          <w:color w:val="1A202C"/>
          <w:sz w:val="27"/>
          <w:szCs w:val="27"/>
          <w:shd w:val="clear" w:color="auto" w:fill="FFFFFF"/>
        </w:rPr>
        <w:t xml:space="preserve"> equipment will be positioned accordingly. During any works which involves the use of a flammable article / substance, all appropriate measures will be taken </w:t>
      </w:r>
      <w:proofErr w:type="gramStart"/>
      <w:r w:rsidRPr="001C0500">
        <w:rPr>
          <w:rFonts w:asciiTheme="minorHAnsi" w:hAnsiTheme="minorHAnsi" w:cstheme="minorHAnsi"/>
          <w:color w:val="1A202C"/>
          <w:sz w:val="27"/>
          <w:szCs w:val="27"/>
          <w:shd w:val="clear" w:color="auto" w:fill="FFFFFF"/>
        </w:rPr>
        <w:t>so as to</w:t>
      </w:r>
      <w:proofErr w:type="gramEnd"/>
      <w:r w:rsidRPr="001C0500">
        <w:rPr>
          <w:rFonts w:asciiTheme="minorHAnsi" w:hAnsiTheme="minorHAnsi" w:cstheme="minorHAnsi"/>
          <w:color w:val="1A202C"/>
          <w:sz w:val="27"/>
          <w:szCs w:val="27"/>
          <w:shd w:val="clear" w:color="auto" w:fill="FFFFFF"/>
        </w:rPr>
        <w:t xml:space="preserve"> keep sources of ignition (naked flames, cigarettes etc) away from said flammable articles / substances. Skips and storage of flammable materials will be positioned away from any potential sources of ignition and protected from any foreseeable risk of arson.</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 xml:space="preserve">Upon completion of any works which may have given rise to the risk of fire / explosion, the area will be checked and left in a clean condition. A </w:t>
      </w:r>
      <w:proofErr w:type="gramStart"/>
      <w:r w:rsidRPr="001C0500">
        <w:rPr>
          <w:rFonts w:asciiTheme="minorHAnsi" w:hAnsiTheme="minorHAnsi" w:cstheme="minorHAnsi"/>
          <w:color w:val="1A202C"/>
          <w:sz w:val="27"/>
          <w:szCs w:val="27"/>
          <w:shd w:val="clear" w:color="auto" w:fill="FFFFFF"/>
        </w:rPr>
        <w:t>1 hour</w:t>
      </w:r>
      <w:proofErr w:type="gramEnd"/>
      <w:r w:rsidRPr="001C0500">
        <w:rPr>
          <w:rFonts w:asciiTheme="minorHAnsi" w:hAnsiTheme="minorHAnsi" w:cstheme="minorHAnsi"/>
          <w:color w:val="1A202C"/>
          <w:sz w:val="27"/>
          <w:szCs w:val="27"/>
          <w:shd w:val="clear" w:color="auto" w:fill="FFFFFF"/>
        </w:rPr>
        <w:t xml:space="preserve"> fire check will be in place for all hot works.</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HARMFUL SUBSTANCES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current legislation and codes of practice regarding chemical / substance usage will be complied with.</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Where possible any hazardous substances will be substituted for alternative non-hazardous substances.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COSHH assessments will be carried prior to use of hazardous substances.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Only those persons who are fully conversant with a chemical / substance will be permitted to use the chemical / substance. Adequate ventilation will be maintained at all times where hazardous chemicals / substances are used.</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When not required for immediate use, chemicals / substances will be kept in suitable closed containers and in a secure location, so as to prevent their unauthorised use.</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WORK AT HEIGHT</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For potential falls through unfinished roofs where there are openings then these should be adequately protected by using a solid platform to eliminate the fall potential or by using a soft landing system (netting installed as close as possible to the roof level to minimise any potential fall) and fall restraint system to minimise injury.</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All current legislation and codes of practice regarding working at height will be complied with.</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Suitable access equipment will be selected to provide a safe working platform (taking into account the task, the duration of the platform use and the location in which the platform is to be used) shall be employed whilst undertaking any work at height and will be subject to inspection before and during its use.</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Suitable access shall be provided to the working platform and will be subject to inspection before and during its use.</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Suitable barrier edge protection shall be employed where necessary.</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Suitable warning signage and barriers (as appropriate) shall be positioned around the work platform base / danger area, so as to prevent unauthorised access.</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Only those persons who have received suitable instruction shall be permitted to undertake work at height and roof work.</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WASTE DISPOSAL</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 xml:space="preserve">All current legislation regarding the prevention of environmental contamination (including waste disposal) will be complied with. Any contaminated or hazardous waste created </w:t>
      </w:r>
      <w:proofErr w:type="gramStart"/>
      <w:r w:rsidRPr="001C0500">
        <w:rPr>
          <w:rFonts w:asciiTheme="minorHAnsi" w:hAnsiTheme="minorHAnsi" w:cstheme="minorHAnsi"/>
          <w:color w:val="1A202C"/>
          <w:sz w:val="27"/>
          <w:szCs w:val="27"/>
          <w:shd w:val="clear" w:color="auto" w:fill="FFFFFF"/>
        </w:rPr>
        <w:t>as a result of</w:t>
      </w:r>
      <w:proofErr w:type="gramEnd"/>
      <w:r w:rsidRPr="001C0500">
        <w:rPr>
          <w:rFonts w:asciiTheme="minorHAnsi" w:hAnsiTheme="minorHAnsi" w:cstheme="minorHAnsi"/>
          <w:color w:val="1A202C"/>
          <w:sz w:val="27"/>
          <w:szCs w:val="27"/>
          <w:shd w:val="clear" w:color="auto" w:fill="FFFFFF"/>
        </w:rPr>
        <w:t xml:space="preserve"> works carried out will be properly contained and disposed of by a specialist company.</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Waste must be transferred using a waste transfer note.</w:t>
      </w:r>
      <w:r w:rsidRPr="001C0500">
        <w:rPr>
          <w:rFonts w:asciiTheme="minorHAnsi" w:hAnsiTheme="minorHAnsi" w:cstheme="minorHAnsi"/>
          <w:color w:val="1A202C"/>
        </w:rPr>
        <w:br/>
      </w:r>
      <w:r w:rsidRPr="001C0500">
        <w:rPr>
          <w:rFonts w:asciiTheme="minorHAnsi" w:hAnsiTheme="minorHAnsi" w:cstheme="minorHAnsi"/>
          <w:color w:val="1A202C"/>
        </w:rPr>
        <w:br/>
      </w:r>
      <w:r w:rsidRPr="001C0500">
        <w:rPr>
          <w:rStyle w:val="Strong"/>
          <w:rFonts w:asciiTheme="minorHAnsi" w:hAnsiTheme="minorHAnsi" w:cstheme="minorHAnsi"/>
          <w:color w:val="1A202C"/>
          <w:bdr w:val="single" w:sz="2" w:space="0" w:color="E2E8F0" w:frame="1"/>
        </w:rPr>
        <w:t>CLEANING</w:t>
      </w:r>
      <w:r w:rsidRPr="001C0500">
        <w:rPr>
          <w:rFonts w:asciiTheme="minorHAnsi" w:hAnsiTheme="minorHAnsi" w:cstheme="minorHAnsi"/>
          <w:color w:val="1A202C"/>
        </w:rPr>
        <w:br/>
      </w:r>
      <w:r w:rsidRPr="001C0500">
        <w:rPr>
          <w:rFonts w:asciiTheme="minorHAnsi" w:hAnsiTheme="minorHAnsi" w:cstheme="minorHAnsi"/>
          <w:color w:val="1A202C"/>
          <w:sz w:val="27"/>
          <w:szCs w:val="27"/>
          <w:shd w:val="clear" w:color="auto" w:fill="FFFFFF"/>
        </w:rPr>
        <w:t>After completion of the work, the area shall be left in a clean, tidy condition and all associated waste shall be removed and properly disposed of.</w:t>
      </w:r>
    </w:p>
    <w:p w14:paraId="32D89190" w14:textId="77777777" w:rsidR="0088570C" w:rsidRPr="001C0500" w:rsidRDefault="0088570C" w:rsidP="0088570C">
      <w:pPr>
        <w:pStyle w:val="Heading2"/>
        <w:pBdr>
          <w:top w:val="single" w:sz="2" w:space="0" w:color="E2E8F0"/>
          <w:left w:val="single" w:sz="2" w:space="0" w:color="E2E8F0"/>
          <w:bottom w:val="single" w:sz="2" w:space="0" w:color="E2E8F0"/>
          <w:right w:val="single" w:sz="2" w:space="0" w:color="E2E8F0"/>
        </w:pBdr>
        <w:spacing w:before="300" w:beforeAutospacing="0" w:after="150" w:afterAutospacing="0"/>
        <w:rPr>
          <w:rFonts w:asciiTheme="minorHAnsi" w:hAnsiTheme="minorHAnsi" w:cstheme="minorHAnsi"/>
          <w:color w:val="1A202C"/>
          <w:sz w:val="48"/>
          <w:szCs w:val="48"/>
        </w:rPr>
      </w:pPr>
      <w:r w:rsidRPr="001C0500">
        <w:rPr>
          <w:rFonts w:asciiTheme="minorHAnsi" w:hAnsiTheme="minorHAnsi" w:cstheme="minorHAnsi"/>
          <w:color w:val="1A202C"/>
          <w:sz w:val="48"/>
          <w:szCs w:val="48"/>
        </w:rPr>
        <w:t>Management Arrangements</w:t>
      </w: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88570C" w:rsidRPr="001C0500" w14:paraId="1192123F" w14:textId="77777777" w:rsidTr="001B7E08">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39551EF9" w14:textId="77777777" w:rsidR="0088570C" w:rsidRPr="001C0500" w:rsidRDefault="0088570C" w:rsidP="001B7E08">
            <w:pPr>
              <w:rPr>
                <w:rFonts w:asciiTheme="minorHAnsi" w:hAnsiTheme="minorHAnsi" w:cstheme="minorHAnsi"/>
                <w:b/>
                <w:bCs/>
                <w:color w:val="1A202C"/>
              </w:rPr>
            </w:pPr>
            <w:r w:rsidRPr="001C0500">
              <w:rPr>
                <w:rFonts w:asciiTheme="minorHAnsi" w:hAnsiTheme="minorHAnsi" w:cstheme="minorHAnsi"/>
                <w:b/>
                <w:bCs/>
                <w:color w:val="1A202C"/>
              </w:rPr>
              <w:t>Monitoring Arrangements:</w:t>
            </w:r>
          </w:p>
        </w:tc>
      </w:tr>
      <w:tr w:rsidR="0088570C" w:rsidRPr="001C0500" w14:paraId="4F6635B4" w14:textId="77777777" w:rsidTr="001B7E08">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2BD2C1EC" w14:textId="77777777" w:rsidR="0088570C" w:rsidRPr="001C0500" w:rsidRDefault="0088570C" w:rsidP="001B7E08">
            <w:pPr>
              <w:rPr>
                <w:rFonts w:asciiTheme="minorHAnsi" w:hAnsiTheme="minorHAnsi" w:cstheme="minorHAnsi"/>
                <w:color w:val="1A202C"/>
              </w:rPr>
            </w:pPr>
            <w:r w:rsidRPr="001C0500">
              <w:rPr>
                <w:rFonts w:asciiTheme="minorHAnsi" w:hAnsiTheme="minorHAnsi" w:cstheme="minorHAnsi"/>
                <w:color w:val="1A202C"/>
              </w:rPr>
              <w:t>Monitoring of this activity will be carried out using a variety of different means such as: inspections, checklists, meetings, audits, reviews, and employee consultation. The supervisor will carry out regular inspections of the works and highlight any concerns.</w:t>
            </w:r>
          </w:p>
        </w:tc>
      </w:tr>
    </w:tbl>
    <w:p w14:paraId="1F27125C" w14:textId="77777777" w:rsidR="0088570C" w:rsidRPr="001C0500" w:rsidRDefault="0088570C" w:rsidP="0088570C">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88570C" w:rsidRPr="001C0500" w14:paraId="1F97A6EF" w14:textId="77777777" w:rsidTr="001B7E08">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38F81057" w14:textId="77777777" w:rsidR="0088570C" w:rsidRPr="001C0500" w:rsidRDefault="0088570C" w:rsidP="001B7E08">
            <w:pPr>
              <w:rPr>
                <w:rFonts w:asciiTheme="minorHAnsi" w:hAnsiTheme="minorHAnsi" w:cstheme="minorHAnsi"/>
                <w:b/>
                <w:bCs/>
                <w:color w:val="1A202C"/>
              </w:rPr>
            </w:pPr>
            <w:r w:rsidRPr="001C0500">
              <w:rPr>
                <w:rFonts w:asciiTheme="minorHAnsi" w:hAnsiTheme="minorHAnsi" w:cstheme="minorHAnsi"/>
                <w:b/>
                <w:bCs/>
                <w:color w:val="1A202C"/>
              </w:rPr>
              <w:t>First Aid Provision:</w:t>
            </w:r>
          </w:p>
        </w:tc>
      </w:tr>
      <w:tr w:rsidR="0088570C" w:rsidRPr="001C0500" w14:paraId="4F8A87A4" w14:textId="77777777" w:rsidTr="001B7E08">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17EBE3B0" w14:textId="77777777" w:rsidR="0088570C" w:rsidRPr="001C0500" w:rsidRDefault="0088570C" w:rsidP="001B7E08">
            <w:pPr>
              <w:rPr>
                <w:rFonts w:asciiTheme="minorHAnsi" w:hAnsiTheme="minorHAnsi" w:cstheme="minorHAnsi"/>
                <w:color w:val="1A202C"/>
              </w:rPr>
            </w:pPr>
            <w:r w:rsidRPr="001C0500">
              <w:rPr>
                <w:rFonts w:asciiTheme="minorHAnsi" w:hAnsiTheme="minorHAnsi" w:cstheme="minorHAnsi"/>
                <w:color w:val="1A202C"/>
              </w:rPr>
              <w:t>Nominated First Aider - Tom James</w:t>
            </w:r>
            <w:r w:rsidRPr="001C0500">
              <w:rPr>
                <w:rFonts w:asciiTheme="minorHAnsi" w:hAnsiTheme="minorHAnsi" w:cstheme="minorHAnsi"/>
                <w:color w:val="1A202C"/>
              </w:rPr>
              <w:br/>
              <w:t>First Aid Kit Locations - Site Office/Canteen, Site Stores, Inside all Plant</w:t>
            </w:r>
            <w:r w:rsidRPr="001C0500">
              <w:rPr>
                <w:rFonts w:asciiTheme="minorHAnsi" w:hAnsiTheme="minorHAnsi" w:cstheme="minorHAnsi"/>
                <w:color w:val="1A202C"/>
              </w:rPr>
              <w:br/>
              <w:t>Accident Book Location- Site Office</w:t>
            </w:r>
            <w:r w:rsidRPr="001C0500">
              <w:rPr>
                <w:rStyle w:val="apple-converted-space"/>
                <w:rFonts w:asciiTheme="minorHAnsi" w:hAnsiTheme="minorHAnsi" w:cstheme="minorHAnsi"/>
                <w:color w:val="1A202C"/>
              </w:rPr>
              <w:t> </w:t>
            </w:r>
          </w:p>
        </w:tc>
      </w:tr>
    </w:tbl>
    <w:p w14:paraId="10827AF8" w14:textId="77777777" w:rsidR="0088570C" w:rsidRPr="001C0500" w:rsidRDefault="0088570C" w:rsidP="0088570C">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88570C" w:rsidRPr="001C0500" w14:paraId="335B282B" w14:textId="77777777" w:rsidTr="001B7E08">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78B42E25" w14:textId="77777777" w:rsidR="0088570C" w:rsidRPr="001C0500" w:rsidRDefault="0088570C" w:rsidP="001B7E08">
            <w:pPr>
              <w:rPr>
                <w:rFonts w:asciiTheme="minorHAnsi" w:hAnsiTheme="minorHAnsi" w:cstheme="minorHAnsi"/>
                <w:b/>
                <w:bCs/>
                <w:color w:val="1A202C"/>
              </w:rPr>
            </w:pPr>
            <w:r w:rsidRPr="001C0500">
              <w:rPr>
                <w:rFonts w:asciiTheme="minorHAnsi" w:hAnsiTheme="minorHAnsi" w:cstheme="minorHAnsi"/>
                <w:b/>
                <w:bCs/>
                <w:color w:val="1A202C"/>
              </w:rPr>
              <w:t>Welfare Provision:</w:t>
            </w:r>
          </w:p>
        </w:tc>
      </w:tr>
      <w:tr w:rsidR="0088570C" w:rsidRPr="001C0500" w14:paraId="458B2578" w14:textId="77777777" w:rsidTr="001B7E08">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4B20D4A9" w14:textId="77777777" w:rsidR="0088570C" w:rsidRPr="001C0500" w:rsidRDefault="0088570C" w:rsidP="001B7E08">
            <w:pPr>
              <w:rPr>
                <w:rFonts w:asciiTheme="minorHAnsi" w:hAnsiTheme="minorHAnsi" w:cstheme="minorHAnsi"/>
                <w:color w:val="1A202C"/>
              </w:rPr>
            </w:pPr>
            <w:r w:rsidRPr="001C0500">
              <w:rPr>
                <w:rFonts w:asciiTheme="minorHAnsi" w:hAnsiTheme="minorHAnsi" w:cstheme="minorHAnsi"/>
                <w:color w:val="1A202C"/>
              </w:rPr>
              <w:t xml:space="preserve">Welfare facilities will be provided within </w:t>
            </w:r>
            <w:proofErr w:type="gramStart"/>
            <w:r w:rsidRPr="001C0500">
              <w:rPr>
                <w:rFonts w:asciiTheme="minorHAnsi" w:hAnsiTheme="minorHAnsi" w:cstheme="minorHAnsi"/>
                <w:color w:val="1A202C"/>
              </w:rPr>
              <w:t>close proximity</w:t>
            </w:r>
            <w:proofErr w:type="gramEnd"/>
            <w:r w:rsidRPr="001C0500">
              <w:rPr>
                <w:rFonts w:asciiTheme="minorHAnsi" w:hAnsiTheme="minorHAnsi" w:cstheme="minorHAnsi"/>
                <w:color w:val="1A202C"/>
              </w:rPr>
              <w:t xml:space="preserve"> to the work area.</w:t>
            </w:r>
            <w:r w:rsidRPr="001C0500">
              <w:rPr>
                <w:rFonts w:asciiTheme="minorHAnsi" w:hAnsiTheme="minorHAnsi" w:cstheme="minorHAnsi"/>
                <w:color w:val="1A202C"/>
              </w:rPr>
              <w:br/>
              <w:t>Personnel must not eat, drink or smoke in the work area. Welfare facilities, including rest areas and toilet facilities, will be left as they were found in a clean and tidy manner, and operatives are to ensure that they are reasonably clean and tidy before entering premises.</w:t>
            </w:r>
          </w:p>
        </w:tc>
      </w:tr>
    </w:tbl>
    <w:p w14:paraId="062950C7" w14:textId="77777777" w:rsidR="0088570C" w:rsidRPr="001C0500" w:rsidRDefault="0088570C" w:rsidP="0088570C">
      <w:pPr>
        <w:rPr>
          <w:rFonts w:asciiTheme="minorHAnsi" w:hAnsiTheme="minorHAnsi" w:cstheme="minorHAnsi"/>
        </w:rPr>
      </w:pPr>
    </w:p>
    <w:tbl>
      <w:tblPr>
        <w:tblW w:w="18600" w:type="dxa"/>
        <w:tblCellMar>
          <w:top w:w="15" w:type="dxa"/>
          <w:left w:w="15" w:type="dxa"/>
          <w:bottom w:w="15" w:type="dxa"/>
          <w:right w:w="15" w:type="dxa"/>
        </w:tblCellMar>
        <w:tblLook w:val="04A0" w:firstRow="1" w:lastRow="0" w:firstColumn="1" w:lastColumn="0" w:noHBand="0" w:noVBand="1"/>
      </w:tblPr>
      <w:tblGrid>
        <w:gridCol w:w="18600"/>
      </w:tblGrid>
      <w:tr w:rsidR="0088570C" w:rsidRPr="001C0500" w14:paraId="4F02E1F0" w14:textId="77777777" w:rsidTr="001B7E08">
        <w:trPr>
          <w:tblHeader/>
        </w:trPr>
        <w:tc>
          <w:tcPr>
            <w:tcW w:w="0" w:type="auto"/>
            <w:tcBorders>
              <w:top w:val="dashed" w:sz="6" w:space="0" w:color="DDDDDD"/>
              <w:left w:val="dashed" w:sz="6" w:space="0" w:color="DDDDDD"/>
              <w:bottom w:val="dashed" w:sz="24" w:space="0" w:color="auto"/>
              <w:right w:val="dashed" w:sz="6" w:space="0" w:color="DDDDDD"/>
            </w:tcBorders>
            <w:shd w:val="clear" w:color="auto" w:fill="EFEFEF"/>
            <w:tcMar>
              <w:top w:w="75" w:type="dxa"/>
              <w:left w:w="60" w:type="dxa"/>
              <w:bottom w:w="75" w:type="dxa"/>
              <w:right w:w="60" w:type="dxa"/>
            </w:tcMar>
            <w:vAlign w:val="center"/>
            <w:hideMark/>
          </w:tcPr>
          <w:p w14:paraId="7A0C9025" w14:textId="77777777" w:rsidR="0088570C" w:rsidRPr="001C0500" w:rsidRDefault="0088570C" w:rsidP="001B7E08">
            <w:pPr>
              <w:rPr>
                <w:rFonts w:asciiTheme="minorHAnsi" w:hAnsiTheme="minorHAnsi" w:cstheme="minorHAnsi"/>
                <w:b/>
                <w:bCs/>
                <w:color w:val="1A202C"/>
              </w:rPr>
            </w:pPr>
            <w:r w:rsidRPr="001C0500">
              <w:rPr>
                <w:rFonts w:asciiTheme="minorHAnsi" w:hAnsiTheme="minorHAnsi" w:cstheme="minorHAnsi"/>
                <w:b/>
                <w:bCs/>
                <w:color w:val="1A202C"/>
              </w:rPr>
              <w:t>Emergency Procedures:</w:t>
            </w:r>
          </w:p>
        </w:tc>
      </w:tr>
      <w:tr w:rsidR="0088570C" w:rsidRPr="001C0500" w14:paraId="4374711C" w14:textId="77777777" w:rsidTr="001B7E08">
        <w:tc>
          <w:tcPr>
            <w:tcW w:w="0" w:type="auto"/>
            <w:tcBorders>
              <w:top w:val="dashed" w:sz="6" w:space="0" w:color="DDDDDD"/>
              <w:left w:val="dashed" w:sz="6" w:space="0" w:color="DDDDDD"/>
              <w:bottom w:val="dashed" w:sz="6" w:space="0" w:color="DDDDDD"/>
              <w:right w:val="dashed" w:sz="6" w:space="0" w:color="DDDDDD"/>
            </w:tcBorders>
            <w:tcMar>
              <w:top w:w="75" w:type="dxa"/>
              <w:left w:w="60" w:type="dxa"/>
              <w:bottom w:w="75" w:type="dxa"/>
              <w:right w:w="60" w:type="dxa"/>
            </w:tcMar>
            <w:vAlign w:val="center"/>
            <w:hideMark/>
          </w:tcPr>
          <w:p w14:paraId="3CA28FD3" w14:textId="77777777" w:rsidR="0088570C" w:rsidRPr="001C0500" w:rsidRDefault="0088570C" w:rsidP="001B7E08">
            <w:pPr>
              <w:rPr>
                <w:rFonts w:asciiTheme="minorHAnsi" w:hAnsiTheme="minorHAnsi" w:cstheme="minorHAnsi"/>
                <w:color w:val="1A202C"/>
              </w:rPr>
            </w:pPr>
            <w:r w:rsidRPr="001C0500">
              <w:rPr>
                <w:rFonts w:asciiTheme="minorHAnsi" w:hAnsiTheme="minorHAnsi" w:cstheme="minorHAnsi"/>
                <w:color w:val="1A202C"/>
              </w:rPr>
              <w:t>In the event of an accident notify the first aider immediately, for a major injury call 999 or if in doubt call 111.</w:t>
            </w:r>
            <w:r w:rsidRPr="001C0500">
              <w:rPr>
                <w:rFonts w:asciiTheme="minorHAnsi" w:hAnsiTheme="minorHAnsi" w:cstheme="minorHAnsi"/>
                <w:color w:val="1A202C"/>
              </w:rPr>
              <w:br/>
              <w:t>In the event of a fire sound the alarm and exit the site by the nearest exit, to not attempt to tackle the fire unless you have been trained to do so and it is safe to do so.</w:t>
            </w:r>
            <w:r w:rsidRPr="001C0500">
              <w:rPr>
                <w:rFonts w:asciiTheme="minorHAnsi" w:hAnsiTheme="minorHAnsi" w:cstheme="minorHAnsi"/>
                <w:color w:val="1A202C"/>
              </w:rPr>
              <w:br/>
              <w:t>In the event of discovering a material that you suspect could be asbestos containing, stop work immediately and notify the site manager/supervisor for further instructions.</w:t>
            </w:r>
          </w:p>
        </w:tc>
      </w:tr>
    </w:tbl>
    <w:p w14:paraId="2FC62BAD" w14:textId="77777777" w:rsidR="004D3C09" w:rsidRDefault="0088570C"/>
    <w:sectPr w:rsidR="004D3C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70C"/>
    <w:rsid w:val="00574B24"/>
    <w:rsid w:val="00603D27"/>
    <w:rsid w:val="00885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939E29"/>
  <w15:chartTrackingRefBased/>
  <w15:docId w15:val="{27815F03-B6D2-AF40-973A-F86C13ABB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70C"/>
    <w:rPr>
      <w:rFonts w:ascii="Times New Roman" w:eastAsia="Times New Roman" w:hAnsi="Times New Roman" w:cs="Times New Roman"/>
      <w:lang w:eastAsia="en-GB"/>
    </w:rPr>
  </w:style>
  <w:style w:type="paragraph" w:styleId="Heading1">
    <w:name w:val="heading 1"/>
    <w:basedOn w:val="Normal"/>
    <w:link w:val="Heading1Char"/>
    <w:uiPriority w:val="9"/>
    <w:qFormat/>
    <w:rsid w:val="0088570C"/>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88570C"/>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70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8570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8570C"/>
    <w:pPr>
      <w:spacing w:before="100" w:beforeAutospacing="1" w:after="100" w:afterAutospacing="1"/>
    </w:pPr>
  </w:style>
  <w:style w:type="character" w:customStyle="1" w:styleId="apple-converted-space">
    <w:name w:val="apple-converted-space"/>
    <w:basedOn w:val="DefaultParagraphFont"/>
    <w:rsid w:val="0088570C"/>
  </w:style>
  <w:style w:type="character" w:styleId="Emphasis">
    <w:name w:val="Emphasis"/>
    <w:basedOn w:val="DefaultParagraphFont"/>
    <w:uiPriority w:val="20"/>
    <w:qFormat/>
    <w:rsid w:val="0088570C"/>
    <w:rPr>
      <w:i/>
      <w:iCs/>
    </w:rPr>
  </w:style>
  <w:style w:type="character" w:styleId="Strong">
    <w:name w:val="Strong"/>
    <w:basedOn w:val="DefaultParagraphFont"/>
    <w:uiPriority w:val="22"/>
    <w:qFormat/>
    <w:rsid w:val="008857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6725</Words>
  <Characters>38337</Characters>
  <Application>Microsoft Office Word</Application>
  <DocSecurity>0</DocSecurity>
  <Lines>319</Lines>
  <Paragraphs>89</Paragraphs>
  <ScaleCrop>false</ScaleCrop>
  <Company/>
  <LinksUpToDate>false</LinksUpToDate>
  <CharactersWithSpaces>44973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Lochlann Greggain (2005008)</dc:creator>
  <cp:keywords/>
  <dc:description/>
  <cp:lastModifiedBy>Lochlann Greggain (2005008)</cp:lastModifiedBy>
  <cp:revision>1</cp:revision>
  <dcterms:created xsi:type="dcterms:W3CDTF">2022-01-07T11:19:00Z</dcterms:created>
  <dcterms:modified xsi:type="dcterms:W3CDTF">2022-01-07T11:24:00Z</dcterms:modified>
</cp:coreProperties>
</file>