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832A0" w14:textId="77777777" w:rsidR="00CB10EB" w:rsidRPr="00DE6F23" w:rsidRDefault="10B76213" w:rsidP="10B76213">
      <w:pPr>
        <w:pStyle w:val="paragraph"/>
        <w:spacing w:before="0" w:beforeAutospacing="0" w:after="0" w:afterAutospacing="0"/>
        <w:ind w:firstLine="142"/>
        <w:textAlignment w:val="baseline"/>
        <w:rPr>
          <w:rStyle w:val="eop"/>
          <w:color w:val="000000" w:themeColor="text1"/>
        </w:rPr>
      </w:pPr>
      <w:r w:rsidRPr="00DE6F23">
        <w:rPr>
          <w:rStyle w:val="normaltextrun"/>
          <w:color w:val="000000" w:themeColor="text1"/>
          <w:u w:val="single"/>
        </w:rPr>
        <w:t>Essay - Social Construction </w:t>
      </w:r>
      <w:r w:rsidRPr="00DE6F23">
        <w:rPr>
          <w:rStyle w:val="eop"/>
          <w:color w:val="000000" w:themeColor="text1"/>
        </w:rPr>
        <w:t> </w:t>
      </w:r>
    </w:p>
    <w:p w14:paraId="0C7FD17C" w14:textId="77777777" w:rsidR="00C43A1A" w:rsidRPr="00DE6F23" w:rsidRDefault="00C43A1A" w:rsidP="10B76213">
      <w:pPr>
        <w:pStyle w:val="paragraph"/>
        <w:spacing w:before="0" w:beforeAutospacing="0" w:after="0" w:afterAutospacing="0"/>
        <w:ind w:firstLine="142"/>
        <w:textAlignment w:val="baseline"/>
        <w:rPr>
          <w:color w:val="000000" w:themeColor="text1"/>
        </w:rPr>
      </w:pPr>
    </w:p>
    <w:p w14:paraId="19EB1665" w14:textId="77777777" w:rsidR="00CB10EB" w:rsidRPr="00DE6F23" w:rsidRDefault="06ACF93B" w:rsidP="06ACF93B">
      <w:pPr>
        <w:pStyle w:val="paragraph"/>
        <w:spacing w:before="0" w:beforeAutospacing="0" w:after="0" w:afterAutospacing="0"/>
        <w:ind w:left="1451" w:right="1440" w:hanging="11"/>
        <w:jc w:val="both"/>
        <w:textAlignment w:val="baseline"/>
        <w:rPr>
          <w:rStyle w:val="eop"/>
          <w:color w:val="000000" w:themeColor="text1"/>
        </w:rPr>
      </w:pPr>
      <w:r w:rsidRPr="00DE6F23">
        <w:rPr>
          <w:rStyle w:val="normaltextrun"/>
          <w:color w:val="000000" w:themeColor="text1"/>
        </w:rPr>
        <w:t>If we are to build together toward a more viable future then we must be prepared to doubt everything we have accepted as real, true, right, necessary or essential (</w:t>
      </w:r>
      <w:proofErr w:type="spellStart"/>
      <w:r w:rsidRPr="00DE6F23">
        <w:rPr>
          <w:rStyle w:val="normaltextrun"/>
          <w:color w:val="000000" w:themeColor="text1"/>
        </w:rPr>
        <w:t>Gergen</w:t>
      </w:r>
      <w:proofErr w:type="spellEnd"/>
      <w:r w:rsidRPr="00DE6F23">
        <w:rPr>
          <w:rStyle w:val="normaltextrun"/>
          <w:color w:val="000000" w:themeColor="text1"/>
        </w:rPr>
        <w:t>, 2009, pp. 12-13).</w:t>
      </w:r>
      <w:r w:rsidRPr="00DE6F23">
        <w:rPr>
          <w:rStyle w:val="eop"/>
          <w:color w:val="000000" w:themeColor="text1"/>
        </w:rPr>
        <w:t> </w:t>
      </w:r>
    </w:p>
    <w:p w14:paraId="6AC6D43D" w14:textId="77777777" w:rsidR="00CB10EB" w:rsidRPr="00DE6F23" w:rsidRDefault="00CB10EB" w:rsidP="10B76213">
      <w:pPr>
        <w:pStyle w:val="paragraph"/>
        <w:spacing w:before="0" w:beforeAutospacing="0" w:after="0" w:afterAutospacing="0"/>
        <w:ind w:left="720"/>
        <w:jc w:val="both"/>
        <w:textAlignment w:val="baseline"/>
        <w:rPr>
          <w:color w:val="000000" w:themeColor="text1"/>
        </w:rPr>
      </w:pPr>
    </w:p>
    <w:p w14:paraId="1F1CF118" w14:textId="1064BB03" w:rsidR="10B76213" w:rsidRPr="00DE6F23" w:rsidRDefault="06ACF93B" w:rsidP="06ACF93B">
      <w:pPr>
        <w:pStyle w:val="paragraph"/>
        <w:spacing w:before="0" w:beforeAutospacing="0" w:after="0" w:afterAutospacing="0"/>
        <w:jc w:val="both"/>
        <w:rPr>
          <w:rStyle w:val="normaltextrun"/>
          <w:color w:val="000000" w:themeColor="text1"/>
        </w:rPr>
      </w:pPr>
      <w:r w:rsidRPr="00DE6F23">
        <w:rPr>
          <w:rStyle w:val="normaltextrun"/>
          <w:color w:val="000000" w:themeColor="text1"/>
        </w:rPr>
        <w:t xml:space="preserve">This essay addresses the core elements of social constructionism and how it has developed. </w:t>
      </w:r>
      <w:proofErr w:type="gramStart"/>
      <w:r w:rsidRPr="00DE6F23">
        <w:rPr>
          <w:rStyle w:val="normaltextrun"/>
          <w:color w:val="000000" w:themeColor="text1"/>
        </w:rPr>
        <w:t>Firstly</w:t>
      </w:r>
      <w:proofErr w:type="gramEnd"/>
      <w:r w:rsidRPr="00DE6F23">
        <w:rPr>
          <w:rStyle w:val="normaltextrun"/>
          <w:color w:val="000000" w:themeColor="text1"/>
        </w:rPr>
        <w:t xml:space="preserve"> the essay discusses its roots in anti-essentialism and how postmodernism and its theorists are shaping the social constructionist movement by deconstruction (Dillon, 2014). Secondly the essay concentrates on the sociology of knowledge, patterns of thinking and identities (Burr, 2015). And finally the essay concludes by focussing on language, culture and history. Whilst crossing over many disciplines and approaches, social constructionists challenge the scientific understanding of progress within society (Burr, 2015) and hope to discover better ways of life (</w:t>
      </w:r>
      <w:proofErr w:type="spellStart"/>
      <w:r w:rsidRPr="00DE6F23">
        <w:rPr>
          <w:rStyle w:val="normaltextrun"/>
          <w:color w:val="000000" w:themeColor="text1"/>
        </w:rPr>
        <w:t>Gergen</w:t>
      </w:r>
      <w:proofErr w:type="spellEnd"/>
      <w:r w:rsidRPr="00DE6F23">
        <w:rPr>
          <w:rStyle w:val="normaltextrun"/>
          <w:color w:val="000000" w:themeColor="text1"/>
        </w:rPr>
        <w:t xml:space="preserve">, 2009).  Social construction is focussed on how people actively create society through different understandings, interpretations and viewpoints of the world around them (Scott, 2014). This essay unpacks the essence of social constructionism and critiques what is already believed to be real, true and right regarding knowledge, ways of understanding the world and language (Burr, 2015).  </w:t>
      </w:r>
    </w:p>
    <w:p w14:paraId="6BBF5395" w14:textId="4157512F" w:rsidR="10B76213" w:rsidRPr="00DE6F23" w:rsidRDefault="10B76213" w:rsidP="06ACF93B">
      <w:pPr>
        <w:pStyle w:val="paragraph"/>
        <w:spacing w:before="0" w:beforeAutospacing="0" w:after="0" w:afterAutospacing="0"/>
        <w:jc w:val="both"/>
        <w:rPr>
          <w:rStyle w:val="normaltextrun"/>
          <w:color w:val="000000" w:themeColor="text1"/>
        </w:rPr>
      </w:pPr>
    </w:p>
    <w:p w14:paraId="26B9288B" w14:textId="709EB73F" w:rsidR="53C895DC" w:rsidRPr="00DE6F23" w:rsidRDefault="53C895DC" w:rsidP="53C895DC">
      <w:pPr>
        <w:pStyle w:val="paragraph"/>
        <w:spacing w:before="0" w:beforeAutospacing="0" w:after="0" w:afterAutospacing="0"/>
        <w:jc w:val="both"/>
        <w:rPr>
          <w:rStyle w:val="normaltextrun"/>
          <w:color w:val="000000" w:themeColor="text1"/>
        </w:rPr>
      </w:pPr>
      <w:r w:rsidRPr="00DE6F23">
        <w:rPr>
          <w:rStyle w:val="normaltextrun"/>
          <w:color w:val="000000" w:themeColor="text1"/>
        </w:rPr>
        <w:t>This sociological phenomenon has its roots in anti-essentialism as social constructionists argue that the way we get to know the world and decipher its intended meaning will be specific to time in history, past and present (Burr, 2015). Essentialism ‘assumes some universal feature that identifies the phenomenon under study’ (</w:t>
      </w:r>
      <w:proofErr w:type="spellStart"/>
      <w:r w:rsidRPr="00DE6F23">
        <w:rPr>
          <w:rStyle w:val="normaltextrun"/>
          <w:color w:val="000000" w:themeColor="text1"/>
        </w:rPr>
        <w:t>Bilton</w:t>
      </w:r>
      <w:proofErr w:type="spellEnd"/>
      <w:r w:rsidRPr="00DE6F23">
        <w:rPr>
          <w:rStyle w:val="normaltextrun"/>
          <w:color w:val="000000" w:themeColor="text1"/>
        </w:rPr>
        <w:t xml:space="preserve">, </w:t>
      </w:r>
      <w:r w:rsidRPr="00DE6F23">
        <w:rPr>
          <w:rStyle w:val="normaltextrun"/>
          <w:i/>
          <w:iCs/>
          <w:color w:val="000000" w:themeColor="text1"/>
        </w:rPr>
        <w:t>et al</w:t>
      </w:r>
      <w:r w:rsidRPr="00DE6F23">
        <w:rPr>
          <w:rStyle w:val="normaltextrun"/>
          <w:color w:val="000000" w:themeColor="text1"/>
        </w:rPr>
        <w:t>, 2002, pg. 133). So, an essentialist view believes there to be underlying realities in life which no one can see physically, with their eyes, but which contribute to the unchanging natural essence which is discovered and determines identity.  Essentialism seeks to close off the possibility that human behaviour can change (</w:t>
      </w:r>
      <w:proofErr w:type="spellStart"/>
      <w:r w:rsidRPr="00DE6F23">
        <w:rPr>
          <w:rStyle w:val="normaltextrun"/>
          <w:color w:val="000000" w:themeColor="text1"/>
        </w:rPr>
        <w:t>Gelman</w:t>
      </w:r>
      <w:proofErr w:type="spellEnd"/>
      <w:r w:rsidRPr="00DE6F23">
        <w:rPr>
          <w:rStyle w:val="normaltextrun"/>
          <w:color w:val="000000" w:themeColor="text1"/>
        </w:rPr>
        <w:t>, 2005). Anti-essentialism, in contrast, rejects the definitive narrative and emphasizes the influence society has upon subjects, taking into account what is deemed to be ‘normal’ or not (Dillon, 2014).  Applying these arguments to childhood, a constructionist approach has developed and strengthened by the strive for equality, which believed would remove the possibility for unjust attributions, however it does so at the expense of recognizing the variety offered in humanity (Lee, 2001).  The essentialist approach, on the other hand, argues that while children are learning to understand and discover the world and their finding of natural order through classifications (</w:t>
      </w:r>
      <w:proofErr w:type="spellStart"/>
      <w:r w:rsidRPr="00DE6F23">
        <w:rPr>
          <w:rStyle w:val="normaltextrun"/>
          <w:color w:val="000000" w:themeColor="text1"/>
        </w:rPr>
        <w:t>Gelman</w:t>
      </w:r>
      <w:proofErr w:type="spellEnd"/>
      <w:r w:rsidRPr="00DE6F23">
        <w:rPr>
          <w:rStyle w:val="normaltextrun"/>
          <w:color w:val="000000" w:themeColor="text1"/>
        </w:rPr>
        <w:t xml:space="preserve">, 2005).  Childhood has been studied off the back of adulthood, ‘which has often drawn a division between adult human beings and child human beings’ (Lee, 2001, pg.7).  So the study of childhood involves a tension between recognizing human variation and discounting human variation (Lee, 2001). </w:t>
      </w:r>
    </w:p>
    <w:p w14:paraId="4A598ED7" w14:textId="4B6FE247" w:rsidR="53C895DC" w:rsidRPr="00DE6F23" w:rsidRDefault="53C895DC" w:rsidP="53C895DC">
      <w:pPr>
        <w:pStyle w:val="paragraph"/>
        <w:spacing w:before="0" w:beforeAutospacing="0" w:after="0" w:afterAutospacing="0"/>
        <w:jc w:val="both"/>
        <w:rPr>
          <w:rStyle w:val="normaltextrun"/>
          <w:color w:val="000000" w:themeColor="text1"/>
        </w:rPr>
      </w:pPr>
    </w:p>
    <w:p w14:paraId="75D85F15" w14:textId="16C2D3CB" w:rsidR="53C895DC" w:rsidRPr="00DE6F23" w:rsidRDefault="53C895DC" w:rsidP="53C895DC">
      <w:pPr>
        <w:pStyle w:val="paragraph"/>
        <w:spacing w:before="0" w:beforeAutospacing="0" w:after="0" w:afterAutospacing="0"/>
        <w:jc w:val="both"/>
        <w:rPr>
          <w:color w:val="000000" w:themeColor="text1"/>
        </w:rPr>
      </w:pPr>
      <w:r w:rsidRPr="00DE6F23">
        <w:rPr>
          <w:rStyle w:val="normaltextrun"/>
          <w:color w:val="000000" w:themeColor="text1"/>
        </w:rPr>
        <w:t xml:space="preserve">Postmodern theorists ‘deconstruct the very rules and principles on which language is based, as well as the semiology that gives signs particular meanings’ (Dillon, 2010, pp. 433). Influenced by the past, social constructionism has emerged through philosophical development, including modernism, the Enlightenment and now postmodernism, with all contributing towards its constant evolution (Burr, 2003).  </w:t>
      </w:r>
      <w:r w:rsidRPr="00DE6F23">
        <w:rPr>
          <w:rStyle w:val="normaltextrun"/>
          <w:color w:val="000000" w:themeColor="text1"/>
          <w:lang w:val="en-US"/>
        </w:rPr>
        <w:t>Modernity was about maintaining a strong sense of who and what you are, however a shift of knowledge and culture was being superseded by what exactly was not clear so was called postmodernity and this postmodern world aims to avoid the stability and commitment of the modern world (</w:t>
      </w:r>
      <w:proofErr w:type="spellStart"/>
      <w:r w:rsidRPr="00DE6F23">
        <w:rPr>
          <w:rStyle w:val="normaltextrun"/>
          <w:color w:val="000000" w:themeColor="text1"/>
          <w:lang w:val="en-US"/>
        </w:rPr>
        <w:t>McGuigan</w:t>
      </w:r>
      <w:proofErr w:type="spellEnd"/>
      <w:r w:rsidRPr="00DE6F23">
        <w:rPr>
          <w:rStyle w:val="normaltextrun"/>
          <w:color w:val="000000" w:themeColor="text1"/>
          <w:lang w:val="en-US"/>
        </w:rPr>
        <w:t xml:space="preserve">, 1999). </w:t>
      </w:r>
      <w:r w:rsidRPr="00DE6F23">
        <w:rPr>
          <w:rStyle w:val="normaltextrun"/>
          <w:color w:val="000000" w:themeColor="text1"/>
        </w:rPr>
        <w:t xml:space="preserve"> Postmodernism is described by </w:t>
      </w:r>
      <w:proofErr w:type="spellStart"/>
      <w:r w:rsidRPr="00DE6F23">
        <w:rPr>
          <w:rStyle w:val="normaltextrun"/>
          <w:color w:val="000000" w:themeColor="text1"/>
        </w:rPr>
        <w:t>Gergen</w:t>
      </w:r>
      <w:proofErr w:type="spellEnd"/>
      <w:r w:rsidRPr="00DE6F23">
        <w:rPr>
          <w:rStyle w:val="normaltextrun"/>
          <w:color w:val="000000" w:themeColor="text1"/>
        </w:rPr>
        <w:t xml:space="preserve"> (2009) as a powerful force of combinations of scholars from different domains of study, learning of developments from another and uniting them together; yet also points out that tensions remain as not all scholars have the same viewpoint. Postmodernism often described as anti-philosophical and anti-realist, rejects modernism and central to the growth of postmodernism is a concept named deconstruction (Hicks, 2011).  Introduced by Derrida, a philosopher who sought to dissect any meaning of truth and would avoid giving words a definition, aimed ‘to avoid centred modes of thinking- such as </w:t>
      </w:r>
      <w:proofErr w:type="spellStart"/>
      <w:r w:rsidRPr="00DE6F23">
        <w:rPr>
          <w:rStyle w:val="normaltextrun"/>
          <w:color w:val="000000" w:themeColor="text1"/>
        </w:rPr>
        <w:t>phonocentrism</w:t>
      </w:r>
      <w:proofErr w:type="spellEnd"/>
      <w:r w:rsidRPr="00DE6F23">
        <w:rPr>
          <w:rStyle w:val="normaltextrun"/>
          <w:color w:val="000000" w:themeColor="text1"/>
        </w:rPr>
        <w:t xml:space="preserve"> and </w:t>
      </w:r>
      <w:proofErr w:type="spellStart"/>
      <w:r w:rsidRPr="00DE6F23">
        <w:rPr>
          <w:rStyle w:val="normaltextrun"/>
          <w:color w:val="000000" w:themeColor="text1"/>
        </w:rPr>
        <w:t>logocentrism</w:t>
      </w:r>
      <w:proofErr w:type="spellEnd"/>
      <w:r w:rsidRPr="00DE6F23">
        <w:rPr>
          <w:rStyle w:val="normaltextrun"/>
          <w:color w:val="000000" w:themeColor="text1"/>
        </w:rPr>
        <w:t>’ (Hepburn, 2008, pp. 209). Explained a little more, Derrida debates what is known to be rational, its paradigms and the belief that there is one centre of truth and an ultimate reality (</w:t>
      </w:r>
      <w:proofErr w:type="spellStart"/>
      <w:r w:rsidRPr="00DE6F23">
        <w:rPr>
          <w:rStyle w:val="normaltextrun"/>
          <w:color w:val="000000" w:themeColor="text1"/>
        </w:rPr>
        <w:t>Gergen</w:t>
      </w:r>
      <w:proofErr w:type="spellEnd"/>
      <w:r w:rsidRPr="00DE6F23">
        <w:rPr>
          <w:rStyle w:val="normaltextrun"/>
          <w:color w:val="000000" w:themeColor="text1"/>
        </w:rPr>
        <w:t>, 2015).   Derrida therefore believed that everybody including scientists, should be questioned and not deemed as having absolute truth (</w:t>
      </w:r>
      <w:proofErr w:type="spellStart"/>
      <w:r w:rsidRPr="00DE6F23">
        <w:rPr>
          <w:rStyle w:val="normaltextrun"/>
          <w:color w:val="000000" w:themeColor="text1"/>
        </w:rPr>
        <w:t>Haralambos</w:t>
      </w:r>
      <w:proofErr w:type="spellEnd"/>
      <w:r w:rsidRPr="00DE6F23">
        <w:rPr>
          <w:rStyle w:val="normaltextrun"/>
          <w:color w:val="000000" w:themeColor="text1"/>
        </w:rPr>
        <w:t xml:space="preserve"> and Holborn, 2013).  Postmodern methodology however has been widely </w:t>
      </w:r>
      <w:proofErr w:type="gramStart"/>
      <w:r w:rsidRPr="00DE6F23">
        <w:rPr>
          <w:rStyle w:val="normaltextrun"/>
          <w:color w:val="000000" w:themeColor="text1"/>
        </w:rPr>
        <w:t>criticized  for</w:t>
      </w:r>
      <w:proofErr w:type="gramEnd"/>
      <w:r w:rsidRPr="00DE6F23">
        <w:rPr>
          <w:rStyle w:val="normaltextrun"/>
          <w:color w:val="000000" w:themeColor="text1"/>
        </w:rPr>
        <w:t xml:space="preserve"> embracing an understanding of knowledge that is </w:t>
      </w:r>
      <w:proofErr w:type="spellStart"/>
      <w:r w:rsidRPr="00DE6F23">
        <w:rPr>
          <w:rStyle w:val="normaltextrun"/>
          <w:color w:val="000000" w:themeColor="text1"/>
        </w:rPr>
        <w:t>dependant</w:t>
      </w:r>
      <w:proofErr w:type="spellEnd"/>
      <w:r w:rsidRPr="00DE6F23">
        <w:rPr>
          <w:rStyle w:val="normaltextrun"/>
          <w:color w:val="000000" w:themeColor="text1"/>
        </w:rPr>
        <w:t xml:space="preserve"> upon viewpoints, personal interpretations and perspective (</w:t>
      </w:r>
      <w:proofErr w:type="spellStart"/>
      <w:r w:rsidRPr="00DE6F23">
        <w:rPr>
          <w:rStyle w:val="normaltextrun"/>
          <w:color w:val="000000" w:themeColor="text1"/>
        </w:rPr>
        <w:t>Haralambos</w:t>
      </w:r>
      <w:proofErr w:type="spellEnd"/>
      <w:r w:rsidRPr="00DE6F23">
        <w:rPr>
          <w:rStyle w:val="normaltextrun"/>
          <w:color w:val="000000" w:themeColor="text1"/>
        </w:rPr>
        <w:t xml:space="preserve"> and Holborn, 2013). Objective social reality is processed and interpreted through an individual’s micro level lens and once the individual makes objective reality their own, it becomes subjective reality (Dillon, 2014). One version of reality cannot be said to be more real than another (Burr, 2003) as what </w:t>
      </w:r>
      <w:r w:rsidRPr="00DE6F23">
        <w:rPr>
          <w:rStyle w:val="normaltextrun"/>
          <w:color w:val="000000" w:themeColor="text1"/>
        </w:rPr>
        <w:lastRenderedPageBreak/>
        <w:t xml:space="preserve">is real to one person many not be real to another (Berger and </w:t>
      </w:r>
      <w:proofErr w:type="spellStart"/>
      <w:r w:rsidRPr="00DE6F23">
        <w:rPr>
          <w:color w:val="000000" w:themeColor="text1"/>
        </w:rPr>
        <w:t>Luckmann</w:t>
      </w:r>
      <w:proofErr w:type="spellEnd"/>
      <w:r w:rsidRPr="00DE6F23">
        <w:rPr>
          <w:color w:val="000000" w:themeColor="text1"/>
        </w:rPr>
        <w:t>, 1967). Reality is discovered but also created (</w:t>
      </w:r>
      <w:proofErr w:type="spellStart"/>
      <w:r w:rsidRPr="00DE6F23">
        <w:rPr>
          <w:color w:val="000000" w:themeColor="text1"/>
        </w:rPr>
        <w:t>Cronley</w:t>
      </w:r>
      <w:proofErr w:type="spellEnd"/>
      <w:r w:rsidRPr="00DE6F23">
        <w:rPr>
          <w:color w:val="000000" w:themeColor="text1"/>
        </w:rPr>
        <w:t xml:space="preserve">, 2010). This challenges the view that knowledge is objective and unbiased and highlights the importance of analysing personal perception and assumed understanding of the world (Burr, 2003).  </w:t>
      </w:r>
      <w:proofErr w:type="spellStart"/>
      <w:r w:rsidRPr="00DE6F23">
        <w:rPr>
          <w:color w:val="000000" w:themeColor="text1"/>
        </w:rPr>
        <w:t>Gergen</w:t>
      </w:r>
      <w:proofErr w:type="spellEnd"/>
      <w:r w:rsidRPr="00DE6F23">
        <w:rPr>
          <w:color w:val="000000" w:themeColor="text1"/>
        </w:rPr>
        <w:t xml:space="preserve"> (2015) states that constructionist ideas are not owned by anyone and everyone is free to participate. Individuals and groups construct social worlds (Scott, 2014), where reality is agreed upon through relationships with one another, and through such relationships a personal world is constructed and lived within (</w:t>
      </w:r>
      <w:proofErr w:type="spellStart"/>
      <w:r w:rsidRPr="00DE6F23">
        <w:rPr>
          <w:color w:val="000000" w:themeColor="text1"/>
        </w:rPr>
        <w:t>Gergen</w:t>
      </w:r>
      <w:proofErr w:type="spellEnd"/>
      <w:r w:rsidRPr="00DE6F23">
        <w:rPr>
          <w:color w:val="000000" w:themeColor="text1"/>
        </w:rPr>
        <w:t xml:space="preserve">, 2015).  Therefore, when individuals share the same </w:t>
      </w:r>
      <w:r w:rsidRPr="00DE6F23">
        <w:rPr>
          <w:bCs/>
          <w:color w:val="000000" w:themeColor="text1"/>
        </w:rPr>
        <w:t>values,</w:t>
      </w:r>
      <w:r w:rsidRPr="00DE6F23">
        <w:rPr>
          <w:color w:val="000000" w:themeColor="text1"/>
        </w:rPr>
        <w:t xml:space="preserve"> such values typically will not be noticed (</w:t>
      </w:r>
      <w:proofErr w:type="spellStart"/>
      <w:r w:rsidRPr="00DE6F23">
        <w:rPr>
          <w:color w:val="000000" w:themeColor="text1"/>
        </w:rPr>
        <w:t>Gergen</w:t>
      </w:r>
      <w:proofErr w:type="spellEnd"/>
      <w:r w:rsidRPr="00DE6F23">
        <w:rPr>
          <w:color w:val="000000" w:themeColor="text1"/>
        </w:rPr>
        <w:t xml:space="preserve">, 2009) as both parties accept that knowledge is relevant and right through their shared </w:t>
      </w:r>
      <w:r w:rsidRPr="00DE6F23">
        <w:rPr>
          <w:bCs/>
          <w:color w:val="000000" w:themeColor="text1"/>
        </w:rPr>
        <w:t>social reality.</w:t>
      </w:r>
      <w:r w:rsidRPr="00DE6F23">
        <w:rPr>
          <w:color w:val="000000" w:themeColor="text1"/>
        </w:rPr>
        <w:t xml:space="preserve"> This is called</w:t>
      </w:r>
      <w:r w:rsidRPr="00DE6F23">
        <w:rPr>
          <w:bCs/>
          <w:color w:val="000000" w:themeColor="text1"/>
        </w:rPr>
        <w:t xml:space="preserve"> social relativity</w:t>
      </w:r>
      <w:r w:rsidRPr="00DE6F23">
        <w:rPr>
          <w:color w:val="000000" w:themeColor="text1"/>
        </w:rPr>
        <w:t xml:space="preserve"> (Dillon, 2014). Discursive psychologists suggest that every individual has motives and interests which should be analysed instead of explained (Whittle and Mueller, 2010). </w:t>
      </w:r>
      <w:r w:rsidRPr="00DE6F23">
        <w:rPr>
          <w:bCs/>
          <w:color w:val="000000" w:themeColor="text1"/>
        </w:rPr>
        <w:t>Micro social construction</w:t>
      </w:r>
      <w:r w:rsidRPr="00DE6F23">
        <w:rPr>
          <w:color w:val="000000" w:themeColor="text1"/>
        </w:rPr>
        <w:t xml:space="preserve"> sees the potential existence of various versions of the world through everyday interaction between individuals (Burr, 2003).  Discourse is situated in a particular time and place, and is the main way we manage and conduct ourselves in social action. Meaning discourse is constructed by words and constructive because such words are selected and decide the course of action towards that individuals’ view of the world, making that individuals version unique (Whittle and Mueller, 2010).   Micro social constructionism understands that individuals gain knowledge through different encounters, investigates how reactions and language differ in different situations because of what is deemed as acceptable in that situation, which then suggests that individuals have a tendency to fall back onto their shared cultural experience and knowledge (Burr, 2015).  </w:t>
      </w:r>
    </w:p>
    <w:p w14:paraId="3CDEE1E6" w14:textId="438EBB24" w:rsidR="53C895DC" w:rsidRPr="00DE6F23" w:rsidRDefault="53C895DC" w:rsidP="53C895DC">
      <w:pPr>
        <w:pStyle w:val="paragraph"/>
        <w:spacing w:before="0" w:beforeAutospacing="0" w:after="0" w:afterAutospacing="0"/>
        <w:jc w:val="both"/>
        <w:rPr>
          <w:color w:val="000000" w:themeColor="text1"/>
        </w:rPr>
      </w:pPr>
    </w:p>
    <w:p w14:paraId="13E8BBDC" w14:textId="2FC734FA" w:rsidR="00CB10EB" w:rsidRPr="00DE6F23" w:rsidRDefault="10B76213" w:rsidP="10B76213">
      <w:pPr>
        <w:pStyle w:val="paragraph"/>
        <w:spacing w:before="0" w:beforeAutospacing="0" w:after="0" w:afterAutospacing="0"/>
        <w:jc w:val="both"/>
        <w:textAlignment w:val="baseline"/>
        <w:rPr>
          <w:rStyle w:val="normaltextrun"/>
          <w:color w:val="000000" w:themeColor="text1"/>
        </w:rPr>
      </w:pPr>
      <w:r w:rsidRPr="00DE6F23">
        <w:rPr>
          <w:rStyle w:val="normaltextrun"/>
          <w:color w:val="000000" w:themeColor="text1"/>
        </w:rPr>
        <w:t xml:space="preserve">The sociology of knowledge emerged around the 1920s with German philosopher Max </w:t>
      </w:r>
      <w:proofErr w:type="spellStart"/>
      <w:r w:rsidRPr="00DE6F23">
        <w:rPr>
          <w:rStyle w:val="normaltextrun"/>
          <w:color w:val="000000" w:themeColor="text1"/>
        </w:rPr>
        <w:t>Schelers</w:t>
      </w:r>
      <w:proofErr w:type="spellEnd"/>
      <w:r w:rsidRPr="00DE6F23">
        <w:rPr>
          <w:rStyle w:val="normaltextrun"/>
          <w:color w:val="000000" w:themeColor="text1"/>
        </w:rPr>
        <w:t xml:space="preserve"> and was later developed by sociologist Karl Mannheim (Hruby, 2001) who’s controversial writings defines that a person's complete ideology is determined by historical and social setting (Coombs, 1966).  Social factors, such as, social interactions and social processes shape the way every individual understands the world and for this reason, there is no universal truth or reality and what is believed to be truth will vary over time and across cultures (Burr, 2015). A pattern of thinking pre-exists however as ways of thinking and society changes so will the pattern of thought (Burr, 2015). Family, for example, what it means and signifies has developed over time along with society and is now seen as a rather fluid institution creating different boundaries and dynamics to past family arrangements (Shaw, 2013). To name a few, industrialisation, individual freedom and globalisation have been contributing factors towards the changes we see within modern families and traditional families (Dillon, 2014). The advances made within society, mainly by capitalism, changes how family life operates. The growth of personal voice and rights has changed the constitution of family and its meaning, which naturally challenges what is known to be ‘normal’ (Shaw, 2013). As these changes take place within society, so does the way individuals interact with one another and therefore different identities and ways of thinking emerge (Berger and </w:t>
      </w:r>
      <w:proofErr w:type="spellStart"/>
      <w:r w:rsidRPr="00DE6F23">
        <w:rPr>
          <w:rStyle w:val="normaltextrun"/>
          <w:color w:val="000000" w:themeColor="text1"/>
        </w:rPr>
        <w:t>Luckmann</w:t>
      </w:r>
      <w:proofErr w:type="spellEnd"/>
      <w:r w:rsidRPr="00DE6F23">
        <w:rPr>
          <w:rStyle w:val="normaltextrun"/>
          <w:color w:val="000000" w:themeColor="text1"/>
        </w:rPr>
        <w:t xml:space="preserve">, 1971). Therefore, identities are social constructs achieved by a subtle interweaving of many threads such as: age, class, occupation, education, gender, ethnicity, sexual orientation, etc. where every individual is the end product of discourses produced by the social realm not internally (Burr, 2015). </w:t>
      </w:r>
      <w:r w:rsidRPr="00DE6F23">
        <w:rPr>
          <w:rStyle w:val="normaltextrun"/>
          <w:bCs/>
          <w:color w:val="000000" w:themeColor="text1"/>
        </w:rPr>
        <w:t>Identities are formed by social processes and identity types are social products (Berger and </w:t>
      </w:r>
      <w:proofErr w:type="spellStart"/>
      <w:r w:rsidRPr="00DE6F23">
        <w:rPr>
          <w:rStyle w:val="normaltextrun"/>
          <w:bCs/>
          <w:color w:val="000000" w:themeColor="text1"/>
        </w:rPr>
        <w:t>Luckmann</w:t>
      </w:r>
      <w:proofErr w:type="spellEnd"/>
      <w:r w:rsidRPr="00DE6F23">
        <w:rPr>
          <w:rStyle w:val="normaltextrun"/>
          <w:bCs/>
          <w:color w:val="000000" w:themeColor="text1"/>
        </w:rPr>
        <w:t xml:space="preserve">, 1971). This means that.... </w:t>
      </w:r>
      <w:r w:rsidRPr="00DE6F23">
        <w:rPr>
          <w:rStyle w:val="normaltextrun"/>
          <w:color w:val="000000" w:themeColor="text1"/>
        </w:rPr>
        <w:t>Discourses become the structure towards social shared language, shared understanding and shared experience of the world through symbolic systems, such as written texts and images (Burr, 2003). Like a newspaper reading for example, as the text mediates a perspective, it then has the power to influence its readers, yet in turn, those who produce such texts are constrained by the social context, as their aim is to engage the readers for whom they write (Lee, 1992).   Language is used then,</w:t>
      </w:r>
    </w:p>
    <w:p w14:paraId="3A0CDAD2" w14:textId="0473EF77" w:rsidR="00CB10EB" w:rsidRPr="00DE6F23" w:rsidRDefault="00CB10EB" w:rsidP="10B76213">
      <w:pPr>
        <w:pStyle w:val="paragraph"/>
        <w:spacing w:before="0" w:beforeAutospacing="0" w:after="0" w:afterAutospacing="0"/>
        <w:jc w:val="both"/>
        <w:textAlignment w:val="baseline"/>
        <w:rPr>
          <w:rStyle w:val="normaltextrun"/>
          <w:color w:val="000000" w:themeColor="text1"/>
        </w:rPr>
      </w:pPr>
    </w:p>
    <w:p w14:paraId="3264DB0C" w14:textId="0CAFC129" w:rsidR="00CB10EB" w:rsidRPr="00DE6F23" w:rsidRDefault="06ACF93B" w:rsidP="10B76213">
      <w:pPr>
        <w:pStyle w:val="paragraph"/>
        <w:spacing w:before="0" w:beforeAutospacing="0" w:after="0" w:afterAutospacing="0"/>
        <w:ind w:left="1440" w:right="1440"/>
        <w:jc w:val="both"/>
        <w:textAlignment w:val="baseline"/>
        <w:rPr>
          <w:color w:val="000000" w:themeColor="text1"/>
        </w:rPr>
      </w:pPr>
      <w:r w:rsidRPr="00DE6F23">
        <w:rPr>
          <w:rStyle w:val="normaltextrun"/>
          <w:color w:val="000000" w:themeColor="text1"/>
        </w:rPr>
        <w:t xml:space="preserve">‘to construct and to label and to maintain our reality. And when the language we have no longer works to label our experiences, we devise new words, new ways of labelling those experiences’ (Dillon, 2014 pp. 307). </w:t>
      </w:r>
    </w:p>
    <w:p w14:paraId="656DB921" w14:textId="7C65B1CA" w:rsidR="10B76213" w:rsidRPr="00DE6F23" w:rsidRDefault="10B76213" w:rsidP="06ACF93B">
      <w:pPr>
        <w:pStyle w:val="paragraph"/>
        <w:spacing w:before="0" w:beforeAutospacing="0" w:after="0" w:afterAutospacing="0"/>
        <w:ind w:left="1440" w:right="1440"/>
        <w:jc w:val="both"/>
        <w:rPr>
          <w:rStyle w:val="normaltextrun"/>
          <w:color w:val="000000" w:themeColor="text1"/>
        </w:rPr>
      </w:pPr>
    </w:p>
    <w:p w14:paraId="6EF4EA8A" w14:textId="73F44843" w:rsidR="10B76213" w:rsidRPr="00DE6F23" w:rsidRDefault="06ACF93B" w:rsidP="53C895DC">
      <w:pPr>
        <w:spacing w:after="0"/>
        <w:jc w:val="both"/>
        <w:rPr>
          <w:rFonts w:ascii="Times New Roman" w:eastAsia="Times New Roman" w:hAnsi="Times New Roman" w:cs="Times New Roman"/>
          <w:color w:val="000000" w:themeColor="text1"/>
          <w:sz w:val="24"/>
          <w:szCs w:val="24"/>
        </w:rPr>
      </w:pPr>
      <w:r w:rsidRPr="00DE6F23">
        <w:rPr>
          <w:rStyle w:val="normaltextrun"/>
          <w:rFonts w:ascii="Times New Roman" w:eastAsia="Times New Roman" w:hAnsi="Times New Roman" w:cs="Times New Roman"/>
          <w:color w:val="000000" w:themeColor="text1"/>
          <w:sz w:val="24"/>
          <w:szCs w:val="24"/>
        </w:rPr>
        <w:t xml:space="preserve">Epistemology refers to the theory of knowledge </w:t>
      </w:r>
      <w:proofErr w:type="gramStart"/>
      <w:r w:rsidRPr="00DE6F23">
        <w:rPr>
          <w:rStyle w:val="normaltextrun"/>
          <w:rFonts w:ascii="Times New Roman" w:eastAsia="Times New Roman" w:hAnsi="Times New Roman" w:cs="Times New Roman"/>
          <w:color w:val="000000" w:themeColor="text1"/>
          <w:sz w:val="24"/>
          <w:szCs w:val="24"/>
        </w:rPr>
        <w:t>and  postmodern</w:t>
      </w:r>
      <w:proofErr w:type="gramEnd"/>
      <w:r w:rsidRPr="00DE6F23">
        <w:rPr>
          <w:rStyle w:val="normaltextrun"/>
          <w:rFonts w:ascii="Times New Roman" w:eastAsia="Times New Roman" w:hAnsi="Times New Roman" w:cs="Times New Roman"/>
          <w:color w:val="000000" w:themeColor="text1"/>
          <w:sz w:val="24"/>
          <w:szCs w:val="24"/>
        </w:rPr>
        <w:t xml:space="preserve"> epistemology has language at its core. This differs from modern epistemology in content and methodology, and for the postmodernists it is all about unmasking language over and over (Hicks, 2011).  Our social and psychological worlds are constructed through language which is paramount for thought and connects the way a person thinks and contributes meaning to them in a mutually understood social situation (Burr, 2015). Foucault, a French philosopher who has been a major influence in macro social constructionism, explored themes such as power, knowledge and sexuality in modern society. He was always pushing the boundaries of what was available, seeking new alternatives while criticising and utilizing the methods available at the time (Calhoun </w:t>
      </w:r>
      <w:r w:rsidRPr="00DE6F23">
        <w:rPr>
          <w:rStyle w:val="normaltextrun"/>
          <w:rFonts w:ascii="Times New Roman" w:eastAsia="Times New Roman" w:hAnsi="Times New Roman" w:cs="Times New Roman"/>
          <w:i/>
          <w:iCs/>
          <w:color w:val="000000" w:themeColor="text1"/>
          <w:sz w:val="24"/>
          <w:szCs w:val="24"/>
        </w:rPr>
        <w:t>et al, </w:t>
      </w:r>
      <w:r w:rsidRPr="00DE6F23">
        <w:rPr>
          <w:rStyle w:val="normaltextrun"/>
          <w:rFonts w:ascii="Times New Roman" w:eastAsia="Times New Roman" w:hAnsi="Times New Roman" w:cs="Times New Roman"/>
          <w:color w:val="000000" w:themeColor="text1"/>
          <w:sz w:val="24"/>
          <w:szCs w:val="24"/>
        </w:rPr>
        <w:t xml:space="preserve">2007).  </w:t>
      </w:r>
      <w:r w:rsidRPr="00DE6F23">
        <w:rPr>
          <w:rStyle w:val="normaltextrun"/>
          <w:rFonts w:ascii="Times New Roman" w:eastAsia="Times New Roman" w:hAnsi="Times New Roman" w:cs="Times New Roman"/>
          <w:color w:val="000000" w:themeColor="text1"/>
          <w:sz w:val="24"/>
          <w:szCs w:val="24"/>
        </w:rPr>
        <w:lastRenderedPageBreak/>
        <w:t>Postmodernism lends itself to many different types of methodology and many postmodernists like to acknowledge the contrast between their methods and that of modern epistemology (</w:t>
      </w:r>
      <w:proofErr w:type="spellStart"/>
      <w:r w:rsidRPr="00DE6F23">
        <w:rPr>
          <w:rStyle w:val="normaltextrun"/>
          <w:rFonts w:ascii="Times New Roman" w:eastAsia="Times New Roman" w:hAnsi="Times New Roman" w:cs="Times New Roman"/>
          <w:color w:val="000000" w:themeColor="text1"/>
          <w:sz w:val="24"/>
          <w:szCs w:val="24"/>
        </w:rPr>
        <w:t>Haralambos</w:t>
      </w:r>
      <w:proofErr w:type="spellEnd"/>
      <w:r w:rsidRPr="00DE6F23">
        <w:rPr>
          <w:rStyle w:val="normaltextrun"/>
          <w:rFonts w:ascii="Times New Roman" w:eastAsia="Times New Roman" w:hAnsi="Times New Roman" w:cs="Times New Roman"/>
          <w:color w:val="000000" w:themeColor="text1"/>
          <w:sz w:val="24"/>
          <w:szCs w:val="24"/>
        </w:rPr>
        <w:t xml:space="preserve"> and Holborn, 2013).  Epistemological postmodernists cannot reject any knowledge as being untrue and believed every story to be equal to another (</w:t>
      </w:r>
      <w:proofErr w:type="spellStart"/>
      <w:r w:rsidRPr="00DE6F23">
        <w:rPr>
          <w:rStyle w:val="normaltextrun"/>
          <w:rFonts w:ascii="Times New Roman" w:eastAsia="Times New Roman" w:hAnsi="Times New Roman" w:cs="Times New Roman"/>
          <w:color w:val="000000" w:themeColor="text1"/>
          <w:sz w:val="24"/>
          <w:szCs w:val="24"/>
        </w:rPr>
        <w:t>Haralambos</w:t>
      </w:r>
      <w:proofErr w:type="spellEnd"/>
      <w:r w:rsidRPr="00DE6F23">
        <w:rPr>
          <w:rStyle w:val="normaltextrun"/>
          <w:rFonts w:ascii="Times New Roman" w:eastAsia="Times New Roman" w:hAnsi="Times New Roman" w:cs="Times New Roman"/>
          <w:color w:val="000000" w:themeColor="text1"/>
          <w:sz w:val="24"/>
          <w:szCs w:val="24"/>
        </w:rPr>
        <w:t xml:space="preserve"> and Holborn, 2013).</w:t>
      </w:r>
      <w:r w:rsidR="00DE6F23">
        <w:rPr>
          <w:rStyle w:val="normaltextrun"/>
          <w:rFonts w:ascii="Times New Roman" w:eastAsia="Times New Roman" w:hAnsi="Times New Roman" w:cs="Times New Roman"/>
          <w:color w:val="000000" w:themeColor="text1"/>
          <w:sz w:val="24"/>
          <w:szCs w:val="24"/>
        </w:rPr>
        <w:t xml:space="preserve"> </w:t>
      </w:r>
      <w:r w:rsidR="53C895DC" w:rsidRPr="00DE6F23">
        <w:rPr>
          <w:rStyle w:val="normaltextrun"/>
          <w:rFonts w:ascii="Times New Roman" w:eastAsia="Times New Roman" w:hAnsi="Times New Roman" w:cs="Times New Roman"/>
          <w:color w:val="000000" w:themeColor="text1"/>
          <w:sz w:val="24"/>
          <w:szCs w:val="24"/>
        </w:rPr>
        <w:t>The macro constructionist approach may allow for more fluidity in identities however Foucault believes that society is influenced by the way issues, like sexuality or disability are represented.  This is then reflected through how people are treated in response and by the way people talk and think about such issues (Burr, 2003).  Taking sexuality as an example, the way people respond towards it and acknowledge its different variables is very different now to 20 years ago.  From an essentialist perspective the ‘natural’ view of sexuality is between a man and woman however from a constructionist viewpoint, sexuality is socially constructed that reflects social patterns instead of natural patterns, therefore accepts many different variables (</w:t>
      </w:r>
      <w:proofErr w:type="spellStart"/>
      <w:r w:rsidR="53C895DC" w:rsidRPr="00DE6F23">
        <w:rPr>
          <w:rStyle w:val="normaltextrun"/>
          <w:rFonts w:ascii="Times New Roman" w:eastAsia="Times New Roman" w:hAnsi="Times New Roman" w:cs="Times New Roman"/>
          <w:color w:val="000000" w:themeColor="text1"/>
          <w:sz w:val="24"/>
          <w:szCs w:val="24"/>
        </w:rPr>
        <w:t>Bilton</w:t>
      </w:r>
      <w:proofErr w:type="spellEnd"/>
      <w:r w:rsidR="53C895DC" w:rsidRPr="00DE6F23">
        <w:rPr>
          <w:rStyle w:val="normaltextrun"/>
          <w:rFonts w:ascii="Times New Roman" w:eastAsia="Times New Roman" w:hAnsi="Times New Roman" w:cs="Times New Roman"/>
          <w:color w:val="000000" w:themeColor="text1"/>
          <w:sz w:val="24"/>
          <w:szCs w:val="24"/>
        </w:rPr>
        <w:t xml:space="preserve">, </w:t>
      </w:r>
      <w:r w:rsidR="53C895DC" w:rsidRPr="00DE6F23">
        <w:rPr>
          <w:rStyle w:val="normaltextrun"/>
          <w:rFonts w:ascii="Times New Roman" w:eastAsia="Times New Roman" w:hAnsi="Times New Roman" w:cs="Times New Roman"/>
          <w:i/>
          <w:iCs/>
          <w:color w:val="000000" w:themeColor="text1"/>
          <w:sz w:val="24"/>
          <w:szCs w:val="24"/>
        </w:rPr>
        <w:t xml:space="preserve">et al, </w:t>
      </w:r>
      <w:r w:rsidR="53C895DC" w:rsidRPr="00DE6F23">
        <w:rPr>
          <w:rStyle w:val="normaltextrun"/>
          <w:rFonts w:ascii="Times New Roman" w:eastAsia="Times New Roman" w:hAnsi="Times New Roman" w:cs="Times New Roman"/>
          <w:color w:val="000000" w:themeColor="text1"/>
          <w:sz w:val="24"/>
          <w:szCs w:val="24"/>
        </w:rPr>
        <w:t>2002).  In modern western society today, being able express oneself freely in their sexual orientation is important regarding identity (Caplan, 1987). ‘Sexuality assumes an identity that changes based on the culture in which the idea is presented’ (</w:t>
      </w:r>
      <w:proofErr w:type="spellStart"/>
      <w:r w:rsidR="53C895DC" w:rsidRPr="00DE6F23">
        <w:rPr>
          <w:rStyle w:val="normaltextrun"/>
          <w:rFonts w:ascii="Times New Roman" w:eastAsia="Times New Roman" w:hAnsi="Times New Roman" w:cs="Times New Roman"/>
          <w:color w:val="000000" w:themeColor="text1"/>
          <w:sz w:val="24"/>
          <w:szCs w:val="24"/>
        </w:rPr>
        <w:t>Jeffson</w:t>
      </w:r>
      <w:proofErr w:type="spellEnd"/>
      <w:r w:rsidR="53C895DC" w:rsidRPr="00DE6F23">
        <w:rPr>
          <w:rStyle w:val="normaltextrun"/>
          <w:rFonts w:ascii="Times New Roman" w:eastAsia="Times New Roman" w:hAnsi="Times New Roman" w:cs="Times New Roman"/>
          <w:color w:val="000000" w:themeColor="text1"/>
          <w:sz w:val="24"/>
          <w:szCs w:val="24"/>
        </w:rPr>
        <w:t>, 2005, pp.187) Culture is woven into every area of our lives and displays itself through ways of thinking, structures, attitudes, moral and religious beliefs, and social norms. Considering this, different cultures may have diverse and distinctive ideas which will be displayed through understanding and knowledge (Connor, 1997). Western culture has a strong emphasis on individualism, but many other cultures have a strong communal culture which is more agreeable with social construction (</w:t>
      </w:r>
      <w:proofErr w:type="spellStart"/>
      <w:r w:rsidR="53C895DC" w:rsidRPr="00DE6F23">
        <w:rPr>
          <w:rStyle w:val="normaltextrun"/>
          <w:rFonts w:ascii="Times New Roman" w:eastAsia="Times New Roman" w:hAnsi="Times New Roman" w:cs="Times New Roman"/>
          <w:color w:val="000000" w:themeColor="text1"/>
          <w:sz w:val="24"/>
          <w:szCs w:val="24"/>
        </w:rPr>
        <w:t>Gergen</w:t>
      </w:r>
      <w:proofErr w:type="spellEnd"/>
      <w:r w:rsidR="53C895DC" w:rsidRPr="00DE6F23">
        <w:rPr>
          <w:rStyle w:val="normaltextrun"/>
          <w:rFonts w:ascii="Times New Roman" w:eastAsia="Times New Roman" w:hAnsi="Times New Roman" w:cs="Times New Roman"/>
          <w:color w:val="000000" w:themeColor="text1"/>
          <w:sz w:val="24"/>
          <w:szCs w:val="24"/>
        </w:rPr>
        <w:t xml:space="preserve">, 2015). </w:t>
      </w:r>
      <w:r w:rsidR="53C895DC" w:rsidRPr="00DE6F23">
        <w:rPr>
          <w:rFonts w:ascii="Times New Roman" w:eastAsia="Times New Roman" w:hAnsi="Times New Roman" w:cs="Times New Roman"/>
          <w:color w:val="000000" w:themeColor="text1"/>
          <w:sz w:val="24"/>
          <w:szCs w:val="24"/>
        </w:rPr>
        <w:t>Taken for granted knowledge is specific to culture and the time period in which one lives, with knowledge acting as an historical keep-safe of culture and understanding, challenging the scientific understanding of progress within society (Burr, 2015). Through history, culture and development, it is humankind's function to create a code of behaviour, which happens by developing social and political norms and moral self-ennoblement (Gregg, 2012). Human rights culture is a cultural particularism, specific to culture and history (</w:t>
      </w:r>
      <w:proofErr w:type="spellStart"/>
      <w:r w:rsidR="53C895DC" w:rsidRPr="00DE6F23">
        <w:rPr>
          <w:rFonts w:ascii="Times New Roman" w:eastAsia="Times New Roman" w:hAnsi="Times New Roman" w:cs="Times New Roman"/>
          <w:color w:val="000000" w:themeColor="text1"/>
          <w:sz w:val="24"/>
          <w:szCs w:val="24"/>
        </w:rPr>
        <w:t>Gergen</w:t>
      </w:r>
      <w:proofErr w:type="spellEnd"/>
      <w:r w:rsidR="53C895DC" w:rsidRPr="00DE6F23">
        <w:rPr>
          <w:rFonts w:ascii="Times New Roman" w:eastAsia="Times New Roman" w:hAnsi="Times New Roman" w:cs="Times New Roman"/>
          <w:color w:val="000000" w:themeColor="text1"/>
          <w:sz w:val="24"/>
          <w:szCs w:val="24"/>
        </w:rPr>
        <w:t>, 201</w:t>
      </w:r>
      <w:r w:rsidR="00DE6F23">
        <w:rPr>
          <w:rFonts w:ascii="Times New Roman" w:eastAsia="Times New Roman" w:hAnsi="Times New Roman" w:cs="Times New Roman"/>
          <w:color w:val="000000" w:themeColor="text1"/>
          <w:sz w:val="24"/>
          <w:szCs w:val="24"/>
        </w:rPr>
        <w:t xml:space="preserve">5). The social construction of </w:t>
      </w:r>
      <w:bookmarkStart w:id="0" w:name="_GoBack"/>
      <w:bookmarkEnd w:id="0"/>
      <w:r w:rsidR="53C895DC" w:rsidRPr="00DE6F23">
        <w:rPr>
          <w:rFonts w:ascii="Times New Roman" w:eastAsia="Times New Roman" w:hAnsi="Times New Roman" w:cs="Times New Roman"/>
          <w:bCs/>
          <w:color w:val="000000" w:themeColor="text1"/>
          <w:sz w:val="24"/>
          <w:szCs w:val="24"/>
        </w:rPr>
        <w:t xml:space="preserve">human rights </w:t>
      </w:r>
      <w:r w:rsidR="53C895DC" w:rsidRPr="00DE6F23">
        <w:rPr>
          <w:rFonts w:ascii="Times New Roman" w:eastAsia="Times New Roman" w:hAnsi="Times New Roman" w:cs="Times New Roman"/>
          <w:color w:val="000000" w:themeColor="text1"/>
          <w:sz w:val="24"/>
          <w:szCs w:val="24"/>
        </w:rPr>
        <w:t>for example is explained as ‘competing histories that are not only valid in universal priori but can also be grown locally within communities that embrace them’ (Gregg, 2012, pg. 3). This said, people in the West presume that the reality of their truth, beliefs, reasons, morals are a better reality and have a tendency to trample upon the realitie</w:t>
      </w:r>
      <w:r w:rsidR="00DE6F23">
        <w:rPr>
          <w:rFonts w:ascii="Times New Roman" w:eastAsia="Times New Roman" w:hAnsi="Times New Roman" w:cs="Times New Roman"/>
          <w:color w:val="000000" w:themeColor="text1"/>
          <w:sz w:val="24"/>
          <w:szCs w:val="24"/>
        </w:rPr>
        <w:t>s of others as every individual</w:t>
      </w:r>
      <w:r w:rsidR="53C895DC" w:rsidRPr="00DE6F23">
        <w:rPr>
          <w:rFonts w:ascii="Times New Roman" w:eastAsia="Times New Roman" w:hAnsi="Times New Roman" w:cs="Times New Roman"/>
          <w:color w:val="000000" w:themeColor="text1"/>
          <w:sz w:val="24"/>
          <w:szCs w:val="24"/>
        </w:rPr>
        <w:t xml:space="preserve"> ‘learns to interpret and negotiates the world individualistically’ (</w:t>
      </w:r>
      <w:proofErr w:type="spellStart"/>
      <w:r w:rsidR="53C895DC" w:rsidRPr="00DE6F23">
        <w:rPr>
          <w:rFonts w:ascii="Times New Roman" w:eastAsia="Times New Roman" w:hAnsi="Times New Roman" w:cs="Times New Roman"/>
          <w:color w:val="000000" w:themeColor="text1"/>
          <w:sz w:val="24"/>
          <w:szCs w:val="24"/>
        </w:rPr>
        <w:t>Bilton</w:t>
      </w:r>
      <w:proofErr w:type="spellEnd"/>
      <w:r w:rsidR="53C895DC" w:rsidRPr="00DE6F23">
        <w:rPr>
          <w:rFonts w:ascii="Times New Roman" w:eastAsia="Times New Roman" w:hAnsi="Times New Roman" w:cs="Times New Roman"/>
          <w:color w:val="000000" w:themeColor="text1"/>
          <w:sz w:val="24"/>
          <w:szCs w:val="24"/>
        </w:rPr>
        <w:t xml:space="preserve">, 2002). </w:t>
      </w:r>
    </w:p>
    <w:p w14:paraId="56C5A95F" w14:textId="4FBB6FAC" w:rsidR="10B76213" w:rsidRPr="00DE6F23" w:rsidRDefault="10B76213" w:rsidP="10B76213">
      <w:pPr>
        <w:pStyle w:val="paragraph"/>
        <w:spacing w:before="0" w:beforeAutospacing="0" w:after="0" w:afterAutospacing="0"/>
        <w:jc w:val="both"/>
        <w:rPr>
          <w:rStyle w:val="eop"/>
          <w:color w:val="000000" w:themeColor="text1"/>
        </w:rPr>
      </w:pPr>
    </w:p>
    <w:p w14:paraId="2DC050E2" w14:textId="3C4EA21D" w:rsidR="10B76213" w:rsidRPr="00DE6F23" w:rsidRDefault="06ACF93B" w:rsidP="06ACF93B">
      <w:pPr>
        <w:pStyle w:val="paragraph"/>
        <w:spacing w:before="0" w:beforeAutospacing="0" w:after="0" w:afterAutospacing="0"/>
        <w:jc w:val="both"/>
        <w:rPr>
          <w:rStyle w:val="normaltextrun"/>
          <w:color w:val="000000" w:themeColor="text1"/>
          <w:lang w:val="en-US"/>
        </w:rPr>
      </w:pPr>
      <w:r w:rsidRPr="00DE6F23">
        <w:rPr>
          <w:rStyle w:val="eop"/>
          <w:color w:val="000000" w:themeColor="text1"/>
        </w:rPr>
        <w:t xml:space="preserve">Considering this information, </w:t>
      </w:r>
      <w:r w:rsidRPr="00DE6F23">
        <w:rPr>
          <w:color w:val="000000" w:themeColor="text1"/>
          <w:lang w:val="en-US"/>
        </w:rPr>
        <w:t>understanding of the world develops through active personal relationships, linguistic, cultural and historical contingencies, not by observation (</w:t>
      </w:r>
      <w:proofErr w:type="spellStart"/>
      <w:r w:rsidRPr="00DE6F23">
        <w:rPr>
          <w:color w:val="000000" w:themeColor="text1"/>
          <w:lang w:val="en-US"/>
        </w:rPr>
        <w:t>Gergen</w:t>
      </w:r>
      <w:proofErr w:type="spellEnd"/>
      <w:r w:rsidRPr="00DE6F23">
        <w:rPr>
          <w:color w:val="000000" w:themeColor="text1"/>
          <w:lang w:val="en-US"/>
        </w:rPr>
        <w:t xml:space="preserve">, 2015).  Language, words and experiences are realities created by humans developing social constructions which evolve alongside society, meaning their definitions over time will change as new ways to label reality are constructed (Dillon, 2014). </w:t>
      </w:r>
      <w:r w:rsidRPr="00DE6F23">
        <w:rPr>
          <w:rStyle w:val="normaltextrun"/>
          <w:color w:val="000000" w:themeColor="text1"/>
        </w:rPr>
        <w:t xml:space="preserve">Deconstruction examines and dismembers texts and any written language, specifically critiquing other source and data instead of creating new knowledge. However </w:t>
      </w:r>
      <w:proofErr w:type="gramStart"/>
      <w:r w:rsidRPr="00DE6F23">
        <w:rPr>
          <w:rStyle w:val="normaltextrun"/>
          <w:color w:val="000000" w:themeColor="text1"/>
        </w:rPr>
        <w:t>deconstruction  leads</w:t>
      </w:r>
      <w:proofErr w:type="gramEnd"/>
      <w:r w:rsidRPr="00DE6F23">
        <w:rPr>
          <w:rStyle w:val="normaltextrun"/>
          <w:color w:val="000000" w:themeColor="text1"/>
        </w:rPr>
        <w:t xml:space="preserve"> to reconstruction as the structure is exposed to its core gradually, which is later rebuilt critically through analysis, research and reflection. </w:t>
      </w:r>
      <w:proofErr w:type="gramStart"/>
      <w:r w:rsidRPr="00DE6F23">
        <w:rPr>
          <w:rStyle w:val="normaltextrun"/>
          <w:color w:val="000000" w:themeColor="text1"/>
        </w:rPr>
        <w:t xml:space="preserve">( </w:t>
      </w:r>
      <w:proofErr w:type="spellStart"/>
      <w:r w:rsidRPr="00DE6F23">
        <w:rPr>
          <w:rStyle w:val="normaltextrun"/>
          <w:color w:val="000000" w:themeColor="text1"/>
        </w:rPr>
        <w:t>Haralambos</w:t>
      </w:r>
      <w:proofErr w:type="spellEnd"/>
      <w:proofErr w:type="gramEnd"/>
      <w:r w:rsidRPr="00DE6F23">
        <w:rPr>
          <w:rStyle w:val="normaltextrun"/>
          <w:color w:val="000000" w:themeColor="text1"/>
        </w:rPr>
        <w:t xml:space="preserve"> and Holborn, 2013). </w:t>
      </w:r>
      <w:r w:rsidRPr="00DE6F23">
        <w:rPr>
          <w:rStyle w:val="normaltextrun"/>
          <w:color w:val="000000" w:themeColor="text1"/>
          <w:lang w:val="en-US"/>
        </w:rPr>
        <w:t>Postmodernism is bound up with the global progression of capitalism and the expansion of a global culture which this incorporates.  More likely to have global social connections and less likely to be locally based. </w:t>
      </w:r>
      <w:r w:rsidRPr="00DE6F23">
        <w:rPr>
          <w:rStyle w:val="eop"/>
          <w:color w:val="000000" w:themeColor="text1"/>
        </w:rPr>
        <w:t> </w:t>
      </w:r>
      <w:r w:rsidRPr="00DE6F23">
        <w:rPr>
          <w:rStyle w:val="normaltextrun"/>
          <w:color w:val="000000" w:themeColor="text1"/>
          <w:lang w:val="en-US"/>
        </w:rPr>
        <w:t xml:space="preserve"> (</w:t>
      </w:r>
      <w:proofErr w:type="spellStart"/>
      <w:r w:rsidRPr="00DE6F23">
        <w:rPr>
          <w:rStyle w:val="normaltextrun"/>
          <w:color w:val="000000" w:themeColor="text1"/>
          <w:lang w:val="en-US"/>
        </w:rPr>
        <w:t>Bilton</w:t>
      </w:r>
      <w:proofErr w:type="spellEnd"/>
      <w:r w:rsidRPr="00DE6F23">
        <w:rPr>
          <w:rStyle w:val="normaltextrun"/>
          <w:color w:val="000000" w:themeColor="text1"/>
          <w:lang w:val="en-US"/>
        </w:rPr>
        <w:t xml:space="preserve">, 2002). </w:t>
      </w:r>
      <w:r w:rsidRPr="00DE6F23">
        <w:rPr>
          <w:color w:val="000000" w:themeColor="text1"/>
          <w:lang w:val="en-US"/>
        </w:rPr>
        <w:t xml:space="preserve">Postmodernism refers to philosophical ideas that have derived from cultural formations and </w:t>
      </w:r>
      <w:proofErr w:type="spellStart"/>
      <w:r w:rsidRPr="00DE6F23">
        <w:rPr>
          <w:rStyle w:val="normaltextrun"/>
          <w:color w:val="000000" w:themeColor="text1"/>
          <w:lang w:val="en-US"/>
        </w:rPr>
        <w:t>postructuralist</w:t>
      </w:r>
      <w:proofErr w:type="spellEnd"/>
      <w:r w:rsidRPr="00DE6F23">
        <w:rPr>
          <w:rStyle w:val="normaltextrun"/>
          <w:color w:val="000000" w:themeColor="text1"/>
          <w:lang w:val="en-US"/>
        </w:rPr>
        <w:t xml:space="preserve"> theory and is especially associated with popular culture. Whereas postmodernity refers to ‘societal or civilizational claims which arguments that we are living through the transition from modern to postmodern period in history</w:t>
      </w:r>
      <w:proofErr w:type="gramStart"/>
      <w:r w:rsidRPr="00DE6F23">
        <w:rPr>
          <w:rStyle w:val="normaltextrun"/>
          <w:color w:val="000000" w:themeColor="text1"/>
          <w:lang w:val="en-US"/>
        </w:rPr>
        <w:t>’(</w:t>
      </w:r>
      <w:proofErr w:type="spellStart"/>
      <w:proofErr w:type="gramEnd"/>
      <w:r w:rsidRPr="00DE6F23">
        <w:rPr>
          <w:rStyle w:val="normaltextrun"/>
          <w:color w:val="000000" w:themeColor="text1"/>
          <w:lang w:val="en-US"/>
        </w:rPr>
        <w:t>McGuigan</w:t>
      </w:r>
      <w:proofErr w:type="spellEnd"/>
      <w:r w:rsidRPr="00DE6F23">
        <w:rPr>
          <w:rStyle w:val="normaltextrun"/>
          <w:color w:val="000000" w:themeColor="text1"/>
          <w:lang w:val="en-US"/>
        </w:rPr>
        <w:t>, 1999 pp.306). ‘The Enlightenment reshaped the entire world, and postmodernism hopes to do the same' (Hicks, 2004, pag.21) as it</w:t>
      </w:r>
      <w:r w:rsidRPr="00DE6F23">
        <w:rPr>
          <w:rStyle w:val="normaltextrun"/>
          <w:color w:val="000000" w:themeColor="text1"/>
        </w:rPr>
        <w:t xml:space="preserve"> rejects the Enlightenment and opposes modernism, focussing on anti-realism, social subjectivism, individual identity and autonomy as well as calling for communalism (Hicks, 2011). Kant argued that reason is ‘clueless to reality... where reality cannot set the terms for knowledge but conforms to reason and not vice versa’ (Hicks, 2011, pp.29,39).  </w:t>
      </w:r>
      <w:r w:rsidRPr="00DE6F23">
        <w:rPr>
          <w:rStyle w:val="normaltextrun"/>
          <w:color w:val="000000" w:themeColor="text1"/>
          <w:lang w:val="en-US"/>
        </w:rPr>
        <w:t xml:space="preserve">  The nature of society is changing and as a result so is the nature of those people who populate that society. Contemporary societies are directionless and as a result, so are identities, with no secure foundations on which to be constructed and where identities are constantly being negotiated </w:t>
      </w:r>
      <w:r w:rsidRPr="00DE6F23">
        <w:rPr>
          <w:color w:val="000000" w:themeColor="text1"/>
          <w:lang w:val="en-US"/>
        </w:rPr>
        <w:t>in light of the rapidity of social change (</w:t>
      </w:r>
      <w:proofErr w:type="spellStart"/>
      <w:r w:rsidRPr="00DE6F23">
        <w:rPr>
          <w:color w:val="000000" w:themeColor="text1"/>
          <w:lang w:val="en-US"/>
        </w:rPr>
        <w:t>Bilton</w:t>
      </w:r>
      <w:proofErr w:type="spellEnd"/>
      <w:r w:rsidRPr="00DE6F23">
        <w:rPr>
          <w:color w:val="000000" w:themeColor="text1"/>
          <w:lang w:val="en-US"/>
        </w:rPr>
        <w:t xml:space="preserve">, 2002). Focused on how people actively create society through different understandings, interpretations and viewpoints of the world around them (Scott, 2014), social construction invites a certain humility about </w:t>
      </w:r>
      <w:proofErr w:type="gramStart"/>
      <w:r w:rsidRPr="00DE6F23">
        <w:rPr>
          <w:color w:val="000000" w:themeColor="text1"/>
          <w:lang w:val="en-US"/>
        </w:rPr>
        <w:t>ones</w:t>
      </w:r>
      <w:proofErr w:type="gramEnd"/>
      <w:r w:rsidRPr="00DE6F23">
        <w:rPr>
          <w:color w:val="000000" w:themeColor="text1"/>
          <w:lang w:val="en-US"/>
        </w:rPr>
        <w:t xml:space="preserve"> assumptions and ways of life, fosters curiosity about others’ perspectives </w:t>
      </w:r>
      <w:r w:rsidRPr="00DE6F23">
        <w:rPr>
          <w:color w:val="000000" w:themeColor="text1"/>
          <w:lang w:val="en-US"/>
        </w:rPr>
        <w:lastRenderedPageBreak/>
        <w:t>and values, and opens the way to replacing the contentious battles of who is right with the muting probing of possibilities’ (</w:t>
      </w:r>
      <w:proofErr w:type="spellStart"/>
      <w:r w:rsidRPr="00DE6F23">
        <w:rPr>
          <w:color w:val="000000" w:themeColor="text1"/>
          <w:lang w:val="en-US"/>
        </w:rPr>
        <w:t>Gergen</w:t>
      </w:r>
      <w:proofErr w:type="spellEnd"/>
      <w:r w:rsidRPr="00DE6F23">
        <w:rPr>
          <w:color w:val="000000" w:themeColor="text1"/>
          <w:lang w:val="en-US"/>
        </w:rPr>
        <w:t xml:space="preserve">, 2015). To conclude, </w:t>
      </w:r>
    </w:p>
    <w:p w14:paraId="2823CE88" w14:textId="39295CDF" w:rsidR="10B76213" w:rsidRPr="00DE6F23" w:rsidRDefault="10B76213" w:rsidP="10B76213">
      <w:pPr>
        <w:pStyle w:val="paragraph"/>
        <w:spacing w:before="0" w:beforeAutospacing="0" w:after="0" w:afterAutospacing="0"/>
        <w:ind w:right="1440"/>
        <w:jc w:val="both"/>
        <w:rPr>
          <w:color w:val="000000" w:themeColor="text1"/>
          <w:lang w:val="en-US"/>
        </w:rPr>
      </w:pPr>
    </w:p>
    <w:p w14:paraId="461E60CF" w14:textId="3F3B3326" w:rsidR="7D75E67D" w:rsidRPr="00DE6F23" w:rsidRDefault="10B76213" w:rsidP="10B76213">
      <w:pPr>
        <w:pStyle w:val="paragraph"/>
        <w:spacing w:before="0" w:beforeAutospacing="0" w:after="0" w:afterAutospacing="0"/>
        <w:ind w:left="1440" w:right="1440"/>
        <w:jc w:val="both"/>
        <w:rPr>
          <w:rStyle w:val="normaltextrun"/>
          <w:color w:val="000000" w:themeColor="text1"/>
          <w:lang w:val="en-US"/>
        </w:rPr>
      </w:pPr>
      <w:r w:rsidRPr="00DE6F23">
        <w:rPr>
          <w:rStyle w:val="normaltextrun"/>
          <w:color w:val="000000" w:themeColor="text1"/>
          <w:lang w:val="en-US"/>
        </w:rPr>
        <w:t>‘We are not what we are, but what we make ourselves across times and space – identities are inherently insecure</w:t>
      </w:r>
      <w:proofErr w:type="gramStart"/>
      <w:r w:rsidRPr="00DE6F23">
        <w:rPr>
          <w:rStyle w:val="normaltextrun"/>
          <w:color w:val="000000" w:themeColor="text1"/>
          <w:lang w:val="en-US"/>
        </w:rPr>
        <w:t>’  (</w:t>
      </w:r>
      <w:proofErr w:type="spellStart"/>
      <w:proofErr w:type="gramEnd"/>
      <w:r w:rsidRPr="00DE6F23">
        <w:rPr>
          <w:rStyle w:val="normaltextrun"/>
          <w:color w:val="000000" w:themeColor="text1"/>
          <w:lang w:val="en-US"/>
        </w:rPr>
        <w:t>Bilton</w:t>
      </w:r>
      <w:proofErr w:type="spellEnd"/>
      <w:r w:rsidRPr="00DE6F23">
        <w:rPr>
          <w:rStyle w:val="normaltextrun"/>
          <w:color w:val="000000" w:themeColor="text1"/>
          <w:lang w:val="en-US"/>
        </w:rPr>
        <w:t>, 2002).</w:t>
      </w:r>
    </w:p>
    <w:p w14:paraId="7E9F2762" w14:textId="767FF0D2" w:rsidR="7D75E67D" w:rsidRPr="00DE6F23" w:rsidRDefault="7D75E67D" w:rsidP="10B76213">
      <w:pPr>
        <w:pStyle w:val="paragraph"/>
        <w:spacing w:before="0" w:beforeAutospacing="0" w:after="0" w:afterAutospacing="0"/>
        <w:jc w:val="both"/>
        <w:rPr>
          <w:rStyle w:val="normaltextrun"/>
          <w:color w:val="000000" w:themeColor="text1"/>
          <w:lang w:val="en-US"/>
        </w:rPr>
      </w:pPr>
    </w:p>
    <w:p w14:paraId="0EF204B9" w14:textId="1B213F8E" w:rsidR="7D75E67D" w:rsidRPr="00DE6F23" w:rsidRDefault="7D75E67D" w:rsidP="10B76213">
      <w:pPr>
        <w:pStyle w:val="paragraph"/>
        <w:spacing w:before="0" w:beforeAutospacing="0" w:after="0" w:afterAutospacing="0"/>
        <w:jc w:val="both"/>
        <w:rPr>
          <w:rStyle w:val="normaltextrun"/>
          <w:color w:val="000000" w:themeColor="text1"/>
          <w:lang w:val="en-US"/>
        </w:rPr>
      </w:pPr>
    </w:p>
    <w:sectPr w:rsidR="7D75E67D" w:rsidRPr="00DE6F23" w:rsidSect="00B36E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0EB"/>
    <w:rsid w:val="00050FB8"/>
    <w:rsid w:val="000B0B70"/>
    <w:rsid w:val="00171BC9"/>
    <w:rsid w:val="0047311F"/>
    <w:rsid w:val="004833EA"/>
    <w:rsid w:val="004B760A"/>
    <w:rsid w:val="006C1C0E"/>
    <w:rsid w:val="006E2208"/>
    <w:rsid w:val="007C49B2"/>
    <w:rsid w:val="007E48F6"/>
    <w:rsid w:val="00844560"/>
    <w:rsid w:val="00940863"/>
    <w:rsid w:val="00980639"/>
    <w:rsid w:val="009F1A2C"/>
    <w:rsid w:val="00A05DE0"/>
    <w:rsid w:val="00A06B92"/>
    <w:rsid w:val="00AB03D0"/>
    <w:rsid w:val="00B36EBF"/>
    <w:rsid w:val="00B824B9"/>
    <w:rsid w:val="00B956B0"/>
    <w:rsid w:val="00BF7695"/>
    <w:rsid w:val="00C43A1A"/>
    <w:rsid w:val="00CB10EB"/>
    <w:rsid w:val="00CB36C2"/>
    <w:rsid w:val="00CC3737"/>
    <w:rsid w:val="00D21A18"/>
    <w:rsid w:val="00D81886"/>
    <w:rsid w:val="00D9748C"/>
    <w:rsid w:val="00DE6F23"/>
    <w:rsid w:val="00F34BDB"/>
    <w:rsid w:val="00F5447B"/>
    <w:rsid w:val="00FB0A86"/>
    <w:rsid w:val="06ACF93B"/>
    <w:rsid w:val="09FFD417"/>
    <w:rsid w:val="10B76213"/>
    <w:rsid w:val="2F0B1848"/>
    <w:rsid w:val="4350352B"/>
    <w:rsid w:val="53C895DC"/>
    <w:rsid w:val="5EA672C7"/>
    <w:rsid w:val="6CEFEAAD"/>
    <w:rsid w:val="6D4307C3"/>
    <w:rsid w:val="6F57B8CE"/>
    <w:rsid w:val="70505F83"/>
    <w:rsid w:val="7D75E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F69B3"/>
  <w15:chartTrackingRefBased/>
  <w15:docId w15:val="{05527842-E75C-4491-BD31-130DD3921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B10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10EB"/>
  </w:style>
  <w:style w:type="character" w:customStyle="1" w:styleId="eop">
    <w:name w:val="eop"/>
    <w:basedOn w:val="DefaultParagraphFont"/>
    <w:rsid w:val="00CB10EB"/>
  </w:style>
  <w:style w:type="character" w:customStyle="1" w:styleId="spellingerror">
    <w:name w:val="spellingerror"/>
    <w:basedOn w:val="DefaultParagraphFont"/>
    <w:rsid w:val="00CB10EB"/>
  </w:style>
  <w:style w:type="character" w:customStyle="1" w:styleId="advancedproofingissue">
    <w:name w:val="advancedproofingissue"/>
    <w:basedOn w:val="DefaultParagraphFont"/>
    <w:rsid w:val="00CB10EB"/>
  </w:style>
  <w:style w:type="character" w:customStyle="1" w:styleId="contextualspellingandgrammarerror">
    <w:name w:val="contextualspellingandgrammarerror"/>
    <w:basedOn w:val="DefaultParagraphFont"/>
    <w:rsid w:val="00CB1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77255">
      <w:bodyDiv w:val="1"/>
      <w:marLeft w:val="0"/>
      <w:marRight w:val="0"/>
      <w:marTop w:val="0"/>
      <w:marBottom w:val="0"/>
      <w:divBdr>
        <w:top w:val="none" w:sz="0" w:space="0" w:color="auto"/>
        <w:left w:val="none" w:sz="0" w:space="0" w:color="auto"/>
        <w:bottom w:val="none" w:sz="0" w:space="0" w:color="auto"/>
        <w:right w:val="none" w:sz="0" w:space="0" w:color="auto"/>
      </w:divBdr>
      <w:divsChild>
        <w:div w:id="2115126850">
          <w:marLeft w:val="0"/>
          <w:marRight w:val="0"/>
          <w:marTop w:val="0"/>
          <w:marBottom w:val="0"/>
          <w:divBdr>
            <w:top w:val="none" w:sz="0" w:space="0" w:color="auto"/>
            <w:left w:val="none" w:sz="0" w:space="0" w:color="auto"/>
            <w:bottom w:val="none" w:sz="0" w:space="0" w:color="auto"/>
            <w:right w:val="none" w:sz="0" w:space="0" w:color="auto"/>
          </w:divBdr>
        </w:div>
        <w:div w:id="1569805652">
          <w:marLeft w:val="0"/>
          <w:marRight w:val="0"/>
          <w:marTop w:val="0"/>
          <w:marBottom w:val="0"/>
          <w:divBdr>
            <w:top w:val="none" w:sz="0" w:space="0" w:color="auto"/>
            <w:left w:val="none" w:sz="0" w:space="0" w:color="auto"/>
            <w:bottom w:val="none" w:sz="0" w:space="0" w:color="auto"/>
            <w:right w:val="none" w:sz="0" w:space="0" w:color="auto"/>
          </w:divBdr>
        </w:div>
        <w:div w:id="405300653">
          <w:marLeft w:val="0"/>
          <w:marRight w:val="0"/>
          <w:marTop w:val="0"/>
          <w:marBottom w:val="0"/>
          <w:divBdr>
            <w:top w:val="none" w:sz="0" w:space="0" w:color="auto"/>
            <w:left w:val="none" w:sz="0" w:space="0" w:color="auto"/>
            <w:bottom w:val="none" w:sz="0" w:space="0" w:color="auto"/>
            <w:right w:val="none" w:sz="0" w:space="0" w:color="auto"/>
          </w:divBdr>
        </w:div>
        <w:div w:id="992874485">
          <w:marLeft w:val="0"/>
          <w:marRight w:val="0"/>
          <w:marTop w:val="0"/>
          <w:marBottom w:val="0"/>
          <w:divBdr>
            <w:top w:val="none" w:sz="0" w:space="0" w:color="auto"/>
            <w:left w:val="none" w:sz="0" w:space="0" w:color="auto"/>
            <w:bottom w:val="none" w:sz="0" w:space="0" w:color="auto"/>
            <w:right w:val="none" w:sz="0" w:space="0" w:color="auto"/>
          </w:divBdr>
        </w:div>
        <w:div w:id="603853059">
          <w:marLeft w:val="0"/>
          <w:marRight w:val="0"/>
          <w:marTop w:val="0"/>
          <w:marBottom w:val="0"/>
          <w:divBdr>
            <w:top w:val="none" w:sz="0" w:space="0" w:color="auto"/>
            <w:left w:val="none" w:sz="0" w:space="0" w:color="auto"/>
            <w:bottom w:val="none" w:sz="0" w:space="0" w:color="auto"/>
            <w:right w:val="none" w:sz="0" w:space="0" w:color="auto"/>
          </w:divBdr>
        </w:div>
        <w:div w:id="1047990977">
          <w:marLeft w:val="0"/>
          <w:marRight w:val="0"/>
          <w:marTop w:val="0"/>
          <w:marBottom w:val="0"/>
          <w:divBdr>
            <w:top w:val="none" w:sz="0" w:space="0" w:color="auto"/>
            <w:left w:val="none" w:sz="0" w:space="0" w:color="auto"/>
            <w:bottom w:val="none" w:sz="0" w:space="0" w:color="auto"/>
            <w:right w:val="none" w:sz="0" w:space="0" w:color="auto"/>
          </w:divBdr>
        </w:div>
        <w:div w:id="294263369">
          <w:marLeft w:val="0"/>
          <w:marRight w:val="0"/>
          <w:marTop w:val="0"/>
          <w:marBottom w:val="0"/>
          <w:divBdr>
            <w:top w:val="none" w:sz="0" w:space="0" w:color="auto"/>
            <w:left w:val="none" w:sz="0" w:space="0" w:color="auto"/>
            <w:bottom w:val="none" w:sz="0" w:space="0" w:color="auto"/>
            <w:right w:val="none" w:sz="0" w:space="0" w:color="auto"/>
          </w:divBdr>
        </w:div>
        <w:div w:id="1812600096">
          <w:marLeft w:val="0"/>
          <w:marRight w:val="0"/>
          <w:marTop w:val="0"/>
          <w:marBottom w:val="0"/>
          <w:divBdr>
            <w:top w:val="none" w:sz="0" w:space="0" w:color="auto"/>
            <w:left w:val="none" w:sz="0" w:space="0" w:color="auto"/>
            <w:bottom w:val="none" w:sz="0" w:space="0" w:color="auto"/>
            <w:right w:val="none" w:sz="0" w:space="0" w:color="auto"/>
          </w:divBdr>
        </w:div>
        <w:div w:id="174223303">
          <w:marLeft w:val="0"/>
          <w:marRight w:val="0"/>
          <w:marTop w:val="0"/>
          <w:marBottom w:val="0"/>
          <w:divBdr>
            <w:top w:val="none" w:sz="0" w:space="0" w:color="auto"/>
            <w:left w:val="none" w:sz="0" w:space="0" w:color="auto"/>
            <w:bottom w:val="none" w:sz="0" w:space="0" w:color="auto"/>
            <w:right w:val="none" w:sz="0" w:space="0" w:color="auto"/>
          </w:divBdr>
        </w:div>
        <w:div w:id="1631283088">
          <w:marLeft w:val="0"/>
          <w:marRight w:val="0"/>
          <w:marTop w:val="0"/>
          <w:marBottom w:val="0"/>
          <w:divBdr>
            <w:top w:val="none" w:sz="0" w:space="0" w:color="auto"/>
            <w:left w:val="none" w:sz="0" w:space="0" w:color="auto"/>
            <w:bottom w:val="none" w:sz="0" w:space="0" w:color="auto"/>
            <w:right w:val="none" w:sz="0" w:space="0" w:color="auto"/>
          </w:divBdr>
        </w:div>
        <w:div w:id="561717201">
          <w:marLeft w:val="0"/>
          <w:marRight w:val="0"/>
          <w:marTop w:val="0"/>
          <w:marBottom w:val="0"/>
          <w:divBdr>
            <w:top w:val="none" w:sz="0" w:space="0" w:color="auto"/>
            <w:left w:val="none" w:sz="0" w:space="0" w:color="auto"/>
            <w:bottom w:val="none" w:sz="0" w:space="0" w:color="auto"/>
            <w:right w:val="none" w:sz="0" w:space="0" w:color="auto"/>
          </w:divBdr>
        </w:div>
        <w:div w:id="866606027">
          <w:marLeft w:val="0"/>
          <w:marRight w:val="0"/>
          <w:marTop w:val="0"/>
          <w:marBottom w:val="0"/>
          <w:divBdr>
            <w:top w:val="none" w:sz="0" w:space="0" w:color="auto"/>
            <w:left w:val="none" w:sz="0" w:space="0" w:color="auto"/>
            <w:bottom w:val="none" w:sz="0" w:space="0" w:color="auto"/>
            <w:right w:val="none" w:sz="0" w:space="0" w:color="auto"/>
          </w:divBdr>
        </w:div>
        <w:div w:id="544801569">
          <w:marLeft w:val="0"/>
          <w:marRight w:val="0"/>
          <w:marTop w:val="0"/>
          <w:marBottom w:val="0"/>
          <w:divBdr>
            <w:top w:val="none" w:sz="0" w:space="0" w:color="auto"/>
            <w:left w:val="none" w:sz="0" w:space="0" w:color="auto"/>
            <w:bottom w:val="none" w:sz="0" w:space="0" w:color="auto"/>
            <w:right w:val="none" w:sz="0" w:space="0" w:color="auto"/>
          </w:divBdr>
        </w:div>
        <w:div w:id="364982891">
          <w:marLeft w:val="0"/>
          <w:marRight w:val="0"/>
          <w:marTop w:val="0"/>
          <w:marBottom w:val="0"/>
          <w:divBdr>
            <w:top w:val="none" w:sz="0" w:space="0" w:color="auto"/>
            <w:left w:val="none" w:sz="0" w:space="0" w:color="auto"/>
            <w:bottom w:val="none" w:sz="0" w:space="0" w:color="auto"/>
            <w:right w:val="none" w:sz="0" w:space="0" w:color="auto"/>
          </w:divBdr>
        </w:div>
        <w:div w:id="1140882329">
          <w:marLeft w:val="0"/>
          <w:marRight w:val="0"/>
          <w:marTop w:val="0"/>
          <w:marBottom w:val="0"/>
          <w:divBdr>
            <w:top w:val="none" w:sz="0" w:space="0" w:color="auto"/>
            <w:left w:val="none" w:sz="0" w:space="0" w:color="auto"/>
            <w:bottom w:val="none" w:sz="0" w:space="0" w:color="auto"/>
            <w:right w:val="none" w:sz="0" w:space="0" w:color="auto"/>
          </w:divBdr>
        </w:div>
        <w:div w:id="1343120952">
          <w:marLeft w:val="0"/>
          <w:marRight w:val="0"/>
          <w:marTop w:val="0"/>
          <w:marBottom w:val="0"/>
          <w:divBdr>
            <w:top w:val="none" w:sz="0" w:space="0" w:color="auto"/>
            <w:left w:val="none" w:sz="0" w:space="0" w:color="auto"/>
            <w:bottom w:val="none" w:sz="0" w:space="0" w:color="auto"/>
            <w:right w:val="none" w:sz="0" w:space="0" w:color="auto"/>
          </w:divBdr>
        </w:div>
        <w:div w:id="164905078">
          <w:marLeft w:val="0"/>
          <w:marRight w:val="0"/>
          <w:marTop w:val="0"/>
          <w:marBottom w:val="0"/>
          <w:divBdr>
            <w:top w:val="none" w:sz="0" w:space="0" w:color="auto"/>
            <w:left w:val="none" w:sz="0" w:space="0" w:color="auto"/>
            <w:bottom w:val="none" w:sz="0" w:space="0" w:color="auto"/>
            <w:right w:val="none" w:sz="0" w:space="0" w:color="auto"/>
          </w:divBdr>
        </w:div>
        <w:div w:id="223689053">
          <w:marLeft w:val="0"/>
          <w:marRight w:val="0"/>
          <w:marTop w:val="0"/>
          <w:marBottom w:val="0"/>
          <w:divBdr>
            <w:top w:val="none" w:sz="0" w:space="0" w:color="auto"/>
            <w:left w:val="none" w:sz="0" w:space="0" w:color="auto"/>
            <w:bottom w:val="none" w:sz="0" w:space="0" w:color="auto"/>
            <w:right w:val="none" w:sz="0" w:space="0" w:color="auto"/>
          </w:divBdr>
        </w:div>
        <w:div w:id="1005860824">
          <w:marLeft w:val="0"/>
          <w:marRight w:val="0"/>
          <w:marTop w:val="0"/>
          <w:marBottom w:val="0"/>
          <w:divBdr>
            <w:top w:val="none" w:sz="0" w:space="0" w:color="auto"/>
            <w:left w:val="none" w:sz="0" w:space="0" w:color="auto"/>
            <w:bottom w:val="none" w:sz="0" w:space="0" w:color="auto"/>
            <w:right w:val="none" w:sz="0" w:space="0" w:color="auto"/>
          </w:divBdr>
        </w:div>
        <w:div w:id="10495749">
          <w:marLeft w:val="0"/>
          <w:marRight w:val="0"/>
          <w:marTop w:val="0"/>
          <w:marBottom w:val="0"/>
          <w:divBdr>
            <w:top w:val="none" w:sz="0" w:space="0" w:color="auto"/>
            <w:left w:val="none" w:sz="0" w:space="0" w:color="auto"/>
            <w:bottom w:val="none" w:sz="0" w:space="0" w:color="auto"/>
            <w:right w:val="none" w:sz="0" w:space="0" w:color="auto"/>
          </w:divBdr>
        </w:div>
        <w:div w:id="147091726">
          <w:marLeft w:val="0"/>
          <w:marRight w:val="0"/>
          <w:marTop w:val="0"/>
          <w:marBottom w:val="0"/>
          <w:divBdr>
            <w:top w:val="none" w:sz="0" w:space="0" w:color="auto"/>
            <w:left w:val="none" w:sz="0" w:space="0" w:color="auto"/>
            <w:bottom w:val="none" w:sz="0" w:space="0" w:color="auto"/>
            <w:right w:val="none" w:sz="0" w:space="0" w:color="auto"/>
          </w:divBdr>
        </w:div>
        <w:div w:id="1207598176">
          <w:marLeft w:val="0"/>
          <w:marRight w:val="0"/>
          <w:marTop w:val="0"/>
          <w:marBottom w:val="0"/>
          <w:divBdr>
            <w:top w:val="none" w:sz="0" w:space="0" w:color="auto"/>
            <w:left w:val="none" w:sz="0" w:space="0" w:color="auto"/>
            <w:bottom w:val="none" w:sz="0" w:space="0" w:color="auto"/>
            <w:right w:val="none" w:sz="0" w:space="0" w:color="auto"/>
          </w:divBdr>
        </w:div>
        <w:div w:id="594703219">
          <w:marLeft w:val="0"/>
          <w:marRight w:val="0"/>
          <w:marTop w:val="0"/>
          <w:marBottom w:val="0"/>
          <w:divBdr>
            <w:top w:val="none" w:sz="0" w:space="0" w:color="auto"/>
            <w:left w:val="none" w:sz="0" w:space="0" w:color="auto"/>
            <w:bottom w:val="none" w:sz="0" w:space="0" w:color="auto"/>
            <w:right w:val="none" w:sz="0" w:space="0" w:color="auto"/>
          </w:divBdr>
        </w:div>
        <w:div w:id="997080260">
          <w:marLeft w:val="0"/>
          <w:marRight w:val="0"/>
          <w:marTop w:val="0"/>
          <w:marBottom w:val="0"/>
          <w:divBdr>
            <w:top w:val="none" w:sz="0" w:space="0" w:color="auto"/>
            <w:left w:val="none" w:sz="0" w:space="0" w:color="auto"/>
            <w:bottom w:val="none" w:sz="0" w:space="0" w:color="auto"/>
            <w:right w:val="none" w:sz="0" w:space="0" w:color="auto"/>
          </w:divBdr>
        </w:div>
        <w:div w:id="974333922">
          <w:marLeft w:val="0"/>
          <w:marRight w:val="0"/>
          <w:marTop w:val="0"/>
          <w:marBottom w:val="0"/>
          <w:divBdr>
            <w:top w:val="none" w:sz="0" w:space="0" w:color="auto"/>
            <w:left w:val="none" w:sz="0" w:space="0" w:color="auto"/>
            <w:bottom w:val="none" w:sz="0" w:space="0" w:color="auto"/>
            <w:right w:val="none" w:sz="0" w:space="0" w:color="auto"/>
          </w:divBdr>
        </w:div>
        <w:div w:id="197741277">
          <w:marLeft w:val="0"/>
          <w:marRight w:val="0"/>
          <w:marTop w:val="0"/>
          <w:marBottom w:val="0"/>
          <w:divBdr>
            <w:top w:val="none" w:sz="0" w:space="0" w:color="auto"/>
            <w:left w:val="none" w:sz="0" w:space="0" w:color="auto"/>
            <w:bottom w:val="none" w:sz="0" w:space="0" w:color="auto"/>
            <w:right w:val="none" w:sz="0" w:space="0" w:color="auto"/>
          </w:divBdr>
        </w:div>
        <w:div w:id="423957125">
          <w:marLeft w:val="0"/>
          <w:marRight w:val="0"/>
          <w:marTop w:val="0"/>
          <w:marBottom w:val="0"/>
          <w:divBdr>
            <w:top w:val="none" w:sz="0" w:space="0" w:color="auto"/>
            <w:left w:val="none" w:sz="0" w:space="0" w:color="auto"/>
            <w:bottom w:val="none" w:sz="0" w:space="0" w:color="auto"/>
            <w:right w:val="none" w:sz="0" w:space="0" w:color="auto"/>
          </w:divBdr>
        </w:div>
        <w:div w:id="2006669939">
          <w:marLeft w:val="0"/>
          <w:marRight w:val="0"/>
          <w:marTop w:val="0"/>
          <w:marBottom w:val="0"/>
          <w:divBdr>
            <w:top w:val="none" w:sz="0" w:space="0" w:color="auto"/>
            <w:left w:val="none" w:sz="0" w:space="0" w:color="auto"/>
            <w:bottom w:val="none" w:sz="0" w:space="0" w:color="auto"/>
            <w:right w:val="none" w:sz="0" w:space="0" w:color="auto"/>
          </w:divBdr>
        </w:div>
        <w:div w:id="21447217">
          <w:marLeft w:val="0"/>
          <w:marRight w:val="0"/>
          <w:marTop w:val="0"/>
          <w:marBottom w:val="0"/>
          <w:divBdr>
            <w:top w:val="none" w:sz="0" w:space="0" w:color="auto"/>
            <w:left w:val="none" w:sz="0" w:space="0" w:color="auto"/>
            <w:bottom w:val="none" w:sz="0" w:space="0" w:color="auto"/>
            <w:right w:val="none" w:sz="0" w:space="0" w:color="auto"/>
          </w:divBdr>
        </w:div>
        <w:div w:id="1656641572">
          <w:marLeft w:val="0"/>
          <w:marRight w:val="0"/>
          <w:marTop w:val="0"/>
          <w:marBottom w:val="0"/>
          <w:divBdr>
            <w:top w:val="none" w:sz="0" w:space="0" w:color="auto"/>
            <w:left w:val="none" w:sz="0" w:space="0" w:color="auto"/>
            <w:bottom w:val="none" w:sz="0" w:space="0" w:color="auto"/>
            <w:right w:val="none" w:sz="0" w:space="0" w:color="auto"/>
          </w:divBdr>
        </w:div>
        <w:div w:id="1945186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Galland (1702179)</dc:creator>
  <cp:keywords/>
  <dc:description/>
  <cp:lastModifiedBy>Hannah Galland (1702179)</cp:lastModifiedBy>
  <cp:revision>2</cp:revision>
  <dcterms:created xsi:type="dcterms:W3CDTF">2019-07-21T08:33:00Z</dcterms:created>
  <dcterms:modified xsi:type="dcterms:W3CDTF">2019-07-21T08:33:00Z</dcterms:modified>
</cp:coreProperties>
</file>