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224" w:rsidRDefault="00B55224" w:rsidP="00E7753A">
      <w:pPr>
        <w:spacing w:after="0" w:line="240" w:lineRule="auto"/>
        <w:contextualSpacing/>
        <w:rPr>
          <w:rFonts w:ascii="Arial" w:eastAsia="Times New Roman" w:hAnsi="Arial" w:cs="Arial"/>
          <w:sz w:val="28"/>
          <w:szCs w:val="28"/>
          <w:lang w:eastAsia="en-GB"/>
        </w:rPr>
      </w:pP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FULL NAME: Sofia Sultana</w:t>
      </w: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STUDENT NUMBER: 1713594</w:t>
      </w: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LEARNER GROUP: 5</w:t>
      </w: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MODULE CODE: BMHP5001</w:t>
      </w: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Complimentary Therapies</w:t>
      </w:r>
    </w:p>
    <w:p w:rsidR="000D3128"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TUTOR: Mark Gallagher</w:t>
      </w:r>
    </w:p>
    <w:p w:rsidR="000D3128" w:rsidRDefault="000D3128" w:rsidP="00B55224">
      <w:pPr>
        <w:spacing w:line="360" w:lineRule="auto"/>
        <w:jc w:val="center"/>
        <w:rPr>
          <w:rFonts w:ascii="Arial" w:eastAsia="Times New Roman" w:hAnsi="Arial" w:cs="Arial"/>
          <w:b/>
          <w:sz w:val="40"/>
          <w:szCs w:val="40"/>
          <w:lang w:eastAsia="en-GB"/>
        </w:rPr>
      </w:pPr>
    </w:p>
    <w:p w:rsidR="00346E8A" w:rsidRPr="000D3128" w:rsidRDefault="004A4EE2" w:rsidP="00B55224">
      <w:pPr>
        <w:spacing w:line="360" w:lineRule="auto"/>
        <w:jc w:val="center"/>
        <w:rPr>
          <w:rFonts w:ascii="Arial" w:eastAsia="Times New Roman" w:hAnsi="Arial" w:cs="Arial"/>
          <w:b/>
          <w:sz w:val="56"/>
          <w:szCs w:val="56"/>
          <w:lang w:eastAsia="en-GB"/>
        </w:rPr>
      </w:pPr>
      <w:r>
        <w:rPr>
          <w:rFonts w:ascii="Arial" w:eastAsia="Times New Roman" w:hAnsi="Arial" w:cs="Arial"/>
          <w:b/>
          <w:sz w:val="56"/>
          <w:szCs w:val="56"/>
          <w:lang w:eastAsia="en-GB"/>
        </w:rPr>
        <w:t>Regulations and L</w:t>
      </w:r>
      <w:r w:rsidR="000D3128" w:rsidRPr="000D3128">
        <w:rPr>
          <w:rFonts w:ascii="Arial" w:eastAsia="Times New Roman" w:hAnsi="Arial" w:cs="Arial"/>
          <w:b/>
          <w:sz w:val="56"/>
          <w:szCs w:val="56"/>
          <w:lang w:eastAsia="en-GB"/>
        </w:rPr>
        <w:t>egislation</w:t>
      </w:r>
      <w:r>
        <w:rPr>
          <w:rFonts w:ascii="Arial" w:eastAsia="Times New Roman" w:hAnsi="Arial" w:cs="Arial"/>
          <w:b/>
          <w:sz w:val="56"/>
          <w:szCs w:val="56"/>
          <w:lang w:eastAsia="en-GB"/>
        </w:rPr>
        <w:t xml:space="preserve"> for Complimentary/Alternative M</w:t>
      </w:r>
      <w:r w:rsidR="000D3128" w:rsidRPr="000D3128">
        <w:rPr>
          <w:rFonts w:ascii="Arial" w:eastAsia="Times New Roman" w:hAnsi="Arial" w:cs="Arial"/>
          <w:b/>
          <w:sz w:val="56"/>
          <w:szCs w:val="56"/>
          <w:lang w:eastAsia="en-GB"/>
        </w:rPr>
        <w:t>edicine</w:t>
      </w:r>
      <w:r w:rsidR="00B55224" w:rsidRPr="000D3128">
        <w:rPr>
          <w:rFonts w:ascii="Arial" w:eastAsia="Times New Roman" w:hAnsi="Arial" w:cs="Arial"/>
          <w:b/>
          <w:sz w:val="56"/>
          <w:szCs w:val="56"/>
          <w:lang w:eastAsia="en-GB"/>
        </w:rPr>
        <w:br w:type="page"/>
      </w:r>
    </w:p>
    <w:p w:rsidR="00C242B4" w:rsidRPr="004A185B" w:rsidRDefault="0021409E" w:rsidP="004A185B">
      <w:pPr>
        <w:spacing w:after="0" w:line="360" w:lineRule="auto"/>
        <w:contextualSpacing/>
        <w:jc w:val="both"/>
        <w:rPr>
          <w:rFonts w:ascii="Arial" w:eastAsia="Times New Roman" w:hAnsi="Arial" w:cs="Arial"/>
          <w:b/>
          <w:lang w:eastAsia="en-GB"/>
        </w:rPr>
      </w:pPr>
      <w:r w:rsidRPr="004A185B">
        <w:rPr>
          <w:rFonts w:ascii="Arial" w:eastAsia="Times New Roman" w:hAnsi="Arial" w:cs="Arial"/>
          <w:b/>
          <w:lang w:eastAsia="en-GB"/>
        </w:rPr>
        <w:lastRenderedPageBreak/>
        <w:t xml:space="preserve">Introduction </w:t>
      </w:r>
      <w:r w:rsidR="006014D3" w:rsidRPr="004A185B">
        <w:rPr>
          <w:rFonts w:ascii="Arial" w:eastAsia="Times New Roman" w:hAnsi="Arial" w:cs="Arial"/>
          <w:b/>
          <w:lang w:eastAsia="en-GB"/>
        </w:rPr>
        <w:t xml:space="preserve"> </w:t>
      </w:r>
    </w:p>
    <w:p w:rsidR="00E7753A" w:rsidRPr="004A185B" w:rsidRDefault="00E7753A"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The aim of this essay is to evaluate the structures </w:t>
      </w:r>
      <w:r w:rsidR="00AA5EC3" w:rsidRPr="004A185B">
        <w:rPr>
          <w:rFonts w:ascii="Arial" w:eastAsia="Times New Roman" w:hAnsi="Arial" w:cs="Arial"/>
          <w:lang w:eastAsia="en-GB"/>
        </w:rPr>
        <w:t>and systems</w:t>
      </w:r>
      <w:r w:rsidRPr="004A185B">
        <w:rPr>
          <w:rFonts w:ascii="Arial" w:eastAsia="Times New Roman" w:hAnsi="Arial" w:cs="Arial"/>
          <w:lang w:eastAsia="en-GB"/>
        </w:rPr>
        <w:t xml:space="preserve"> </w:t>
      </w:r>
      <w:r w:rsidR="00AA5EC3" w:rsidRPr="004A185B">
        <w:rPr>
          <w:rFonts w:ascii="Arial" w:eastAsia="Times New Roman" w:hAnsi="Arial" w:cs="Arial"/>
          <w:lang w:eastAsia="en-GB"/>
        </w:rPr>
        <w:t xml:space="preserve">which are </w:t>
      </w:r>
      <w:r w:rsidRPr="004A185B">
        <w:rPr>
          <w:rFonts w:ascii="Arial" w:eastAsia="Times New Roman" w:hAnsi="Arial" w:cs="Arial"/>
          <w:lang w:eastAsia="en-GB"/>
        </w:rPr>
        <w:t xml:space="preserve">used for regulating the </w:t>
      </w:r>
      <w:r w:rsidR="00AA5EC3" w:rsidRPr="004A185B">
        <w:rPr>
          <w:rFonts w:ascii="Arial" w:eastAsia="Times New Roman" w:hAnsi="Arial" w:cs="Arial"/>
          <w:lang w:eastAsia="en-GB"/>
        </w:rPr>
        <w:t>usage</w:t>
      </w:r>
      <w:r w:rsidRPr="004A185B">
        <w:rPr>
          <w:rFonts w:ascii="Arial" w:eastAsia="Times New Roman" w:hAnsi="Arial" w:cs="Arial"/>
          <w:lang w:eastAsia="en-GB"/>
        </w:rPr>
        <w:t xml:space="preserve"> of complementary</w:t>
      </w:r>
      <w:r w:rsidR="00B86E45" w:rsidRPr="004A185B">
        <w:rPr>
          <w:rFonts w:ascii="Arial" w:eastAsia="Times New Roman" w:hAnsi="Arial" w:cs="Arial"/>
          <w:lang w:eastAsia="en-GB"/>
        </w:rPr>
        <w:t>/Alternative</w:t>
      </w:r>
      <w:r w:rsidRPr="004A185B">
        <w:rPr>
          <w:rFonts w:ascii="Arial" w:eastAsia="Times New Roman" w:hAnsi="Arial" w:cs="Arial"/>
          <w:lang w:eastAsia="en-GB"/>
        </w:rPr>
        <w:t xml:space="preserve"> therapies.</w:t>
      </w:r>
      <w:r w:rsidR="00AA5EC3" w:rsidRPr="004A185B">
        <w:rPr>
          <w:rFonts w:ascii="Arial" w:hAnsi="Arial" w:cs="Arial"/>
        </w:rPr>
        <w:t xml:space="preserve"> It will assess </w:t>
      </w:r>
      <w:r w:rsidR="00033713" w:rsidRPr="004A185B">
        <w:rPr>
          <w:rFonts w:ascii="Arial" w:hAnsi="Arial" w:cs="Arial"/>
        </w:rPr>
        <w:t xml:space="preserve">the </w:t>
      </w:r>
      <w:r w:rsidR="00AA5EC3" w:rsidRPr="004A185B">
        <w:rPr>
          <w:rFonts w:ascii="Arial" w:eastAsia="Times New Roman" w:hAnsi="Arial" w:cs="Arial"/>
          <w:lang w:eastAsia="en-GB"/>
        </w:rPr>
        <w:t>statutory self- regulation system and the voluntary self- regulation system and look at membership bodies</w:t>
      </w:r>
      <w:r w:rsidR="009C06A9" w:rsidRPr="004A185B">
        <w:rPr>
          <w:rFonts w:ascii="Arial" w:eastAsia="Times New Roman" w:hAnsi="Arial" w:cs="Arial"/>
          <w:lang w:eastAsia="en-GB"/>
        </w:rPr>
        <w:t xml:space="preserve"> involved (Parliament. UK, 2000)</w:t>
      </w:r>
      <w:r w:rsidR="002B65CD">
        <w:rPr>
          <w:rFonts w:ascii="Arial" w:eastAsia="Times New Roman" w:hAnsi="Arial" w:cs="Arial"/>
          <w:lang w:eastAsia="en-GB"/>
        </w:rPr>
        <w:t>.</w:t>
      </w:r>
      <w:r w:rsidR="00AA5EC3" w:rsidRPr="004A185B">
        <w:rPr>
          <w:rFonts w:ascii="Arial" w:eastAsia="Times New Roman" w:hAnsi="Arial" w:cs="Arial"/>
          <w:lang w:eastAsia="en-GB"/>
        </w:rPr>
        <w:t xml:space="preserve"> The aim will be to talk about the importance of regulation and give some facts about regulations that have worked in the UK and abroad and those that can be in</w:t>
      </w:r>
      <w:r w:rsidR="00B86E45" w:rsidRPr="004A185B">
        <w:rPr>
          <w:rFonts w:ascii="Arial" w:eastAsia="Times New Roman" w:hAnsi="Arial" w:cs="Arial"/>
          <w:lang w:eastAsia="en-GB"/>
        </w:rPr>
        <w:t>cluded and improved further. A r</w:t>
      </w:r>
      <w:r w:rsidR="00AA5EC3" w:rsidRPr="004A185B">
        <w:rPr>
          <w:rFonts w:ascii="Arial" w:eastAsia="Times New Roman" w:hAnsi="Arial" w:cs="Arial"/>
          <w:lang w:eastAsia="en-GB"/>
        </w:rPr>
        <w:t xml:space="preserve">ecommendation in to </w:t>
      </w:r>
      <w:r w:rsidR="00B86E45" w:rsidRPr="004A185B">
        <w:rPr>
          <w:rFonts w:ascii="Arial" w:eastAsia="Times New Roman" w:hAnsi="Arial" w:cs="Arial"/>
          <w:lang w:eastAsia="en-GB"/>
        </w:rPr>
        <w:t xml:space="preserve">the </w:t>
      </w:r>
      <w:r w:rsidR="00AA5EC3" w:rsidRPr="004A185B">
        <w:rPr>
          <w:rFonts w:ascii="Arial" w:eastAsia="Times New Roman" w:hAnsi="Arial" w:cs="Arial"/>
          <w:lang w:eastAsia="en-GB"/>
        </w:rPr>
        <w:t>improvements within the regulatory systems, including ethical choices, consent, GDPR and confidentiality will be given too</w:t>
      </w:r>
      <w:r w:rsidR="00B86E45" w:rsidRPr="004A185B">
        <w:rPr>
          <w:rFonts w:ascii="Arial" w:eastAsia="Times New Roman" w:hAnsi="Arial" w:cs="Arial"/>
          <w:lang w:eastAsia="en-GB"/>
        </w:rPr>
        <w:t xml:space="preserve"> (GRCCT, </w:t>
      </w:r>
      <w:r w:rsidR="00B55224" w:rsidRPr="004A185B">
        <w:rPr>
          <w:rFonts w:ascii="Arial" w:eastAsia="Times New Roman" w:hAnsi="Arial" w:cs="Arial"/>
          <w:lang w:eastAsia="en-GB"/>
        </w:rPr>
        <w:t>2020).</w:t>
      </w:r>
    </w:p>
    <w:p w:rsidR="00850D87" w:rsidRPr="004A185B" w:rsidRDefault="000E69DD"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0B308B" w:rsidRPr="004A185B" w:rsidRDefault="006361DA" w:rsidP="004A185B">
      <w:pPr>
        <w:spacing w:after="0" w:line="360" w:lineRule="auto"/>
        <w:contextualSpacing/>
        <w:jc w:val="both"/>
        <w:rPr>
          <w:rFonts w:ascii="Arial" w:eastAsia="Times New Roman" w:hAnsi="Arial" w:cs="Arial"/>
          <w:color w:val="FF0000"/>
          <w:lang w:eastAsia="en-GB"/>
        </w:rPr>
      </w:pPr>
      <w:r w:rsidRPr="004A185B">
        <w:rPr>
          <w:rFonts w:ascii="Arial" w:eastAsia="Times New Roman" w:hAnsi="Arial" w:cs="Arial"/>
          <w:lang w:eastAsia="en-GB"/>
        </w:rPr>
        <w:t>Complimentary therapy</w:t>
      </w:r>
      <w:r w:rsidR="0021409E" w:rsidRPr="004A185B">
        <w:rPr>
          <w:rFonts w:ascii="Arial" w:eastAsia="Times New Roman" w:hAnsi="Arial" w:cs="Arial"/>
          <w:lang w:eastAsia="en-GB"/>
        </w:rPr>
        <w:t xml:space="preserve"> </w:t>
      </w:r>
      <w:r w:rsidR="00B55224" w:rsidRPr="004A185B">
        <w:rPr>
          <w:rFonts w:ascii="Arial" w:eastAsia="Times New Roman" w:hAnsi="Arial" w:cs="Arial"/>
          <w:lang w:eastAsia="en-GB"/>
        </w:rPr>
        <w:t>is the name of medicine/</w:t>
      </w:r>
      <w:r w:rsidR="000E69DD" w:rsidRPr="004A185B">
        <w:rPr>
          <w:rFonts w:ascii="Arial" w:eastAsia="Times New Roman" w:hAnsi="Arial" w:cs="Arial"/>
          <w:lang w:eastAsia="en-GB"/>
        </w:rPr>
        <w:t>therapy which are</w:t>
      </w:r>
      <w:r w:rsidRPr="004A185B">
        <w:rPr>
          <w:rFonts w:ascii="Arial" w:eastAsia="Times New Roman" w:hAnsi="Arial" w:cs="Arial"/>
          <w:lang w:eastAsia="en-GB"/>
        </w:rPr>
        <w:t xml:space="preserve"> usually used in conjunction with orthodox medicine also known as western medicine</w:t>
      </w:r>
      <w:r w:rsidR="000E69DD" w:rsidRPr="004A185B">
        <w:rPr>
          <w:rFonts w:ascii="Arial" w:eastAsia="Times New Roman" w:hAnsi="Arial" w:cs="Arial"/>
          <w:lang w:eastAsia="en-GB"/>
        </w:rPr>
        <w:t>,</w:t>
      </w:r>
      <w:r w:rsidRPr="004A185B">
        <w:rPr>
          <w:rFonts w:ascii="Arial" w:eastAsia="Times New Roman" w:hAnsi="Arial" w:cs="Arial"/>
          <w:lang w:eastAsia="en-GB"/>
        </w:rPr>
        <w:t xml:space="preserve"> to improve the health and mind of an individual</w:t>
      </w:r>
      <w:r w:rsidR="000E69DD" w:rsidRPr="004A185B">
        <w:rPr>
          <w:rFonts w:ascii="Arial" w:eastAsia="Times New Roman" w:hAnsi="Arial" w:cs="Arial"/>
          <w:lang w:eastAsia="en-GB"/>
        </w:rPr>
        <w:t>s</w:t>
      </w:r>
      <w:r w:rsidRPr="004A185B">
        <w:rPr>
          <w:rFonts w:ascii="Arial" w:eastAsia="Times New Roman" w:hAnsi="Arial" w:cs="Arial"/>
          <w:lang w:eastAsia="en-GB"/>
        </w:rPr>
        <w:t xml:space="preserve">.  Many people use complimentary medication to relax their minds and to unwind. While other people may use it to treat or even prevent illnesses that are more serious such as cancer through treating the side effects of anxiety </w:t>
      </w:r>
      <w:r w:rsidR="00957024" w:rsidRPr="004A185B">
        <w:rPr>
          <w:rFonts w:ascii="Arial" w:eastAsia="Times New Roman" w:hAnsi="Arial" w:cs="Arial"/>
          <w:lang w:eastAsia="en-GB"/>
        </w:rPr>
        <w:t xml:space="preserve">or sickness due to chemotherapy (Paterson, 2000). </w:t>
      </w:r>
      <w:r w:rsidR="000B308B" w:rsidRPr="004A185B">
        <w:rPr>
          <w:rFonts w:ascii="Arial" w:eastAsia="Times New Roman" w:hAnsi="Arial" w:cs="Arial"/>
          <w:lang w:eastAsia="en-GB"/>
        </w:rPr>
        <w:t xml:space="preserve"> </w:t>
      </w:r>
      <w:r w:rsidR="000E69DD" w:rsidRPr="004A185B">
        <w:rPr>
          <w:rFonts w:ascii="Arial" w:eastAsia="Times New Roman" w:hAnsi="Arial" w:cs="Arial"/>
          <w:lang w:eastAsia="en-GB"/>
        </w:rPr>
        <w:t xml:space="preserve"> </w:t>
      </w:r>
    </w:p>
    <w:p w:rsidR="000E69DD" w:rsidRPr="004A185B" w:rsidRDefault="000E69DD"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Alternative therapies are sometimes grouped with complementary therapies but Alternative therapies are not proven to be effective and there </w:t>
      </w:r>
      <w:r w:rsidR="00D608FF" w:rsidRPr="004A185B">
        <w:rPr>
          <w:rFonts w:ascii="Arial" w:eastAsia="Times New Roman" w:hAnsi="Arial" w:cs="Arial"/>
          <w:lang w:eastAsia="en-GB"/>
        </w:rPr>
        <w:t>is</w:t>
      </w:r>
      <w:r w:rsidRPr="004A185B">
        <w:rPr>
          <w:rFonts w:ascii="Arial" w:eastAsia="Times New Roman" w:hAnsi="Arial" w:cs="Arial"/>
          <w:lang w:eastAsia="en-GB"/>
        </w:rPr>
        <w:t xml:space="preserve"> no scientific evidence to say it actually works however like complimentary therapy it may help with symptoms of side effects of illnesses. </w:t>
      </w:r>
      <w:r w:rsidR="00D608FF" w:rsidRPr="004A185B">
        <w:rPr>
          <w:rFonts w:ascii="Arial" w:eastAsia="Times New Roman" w:hAnsi="Arial" w:cs="Arial"/>
          <w:lang w:eastAsia="en-GB"/>
        </w:rPr>
        <w:t>The King's Fund chief executi</w:t>
      </w:r>
      <w:r w:rsidR="002B65CD">
        <w:rPr>
          <w:rFonts w:ascii="Arial" w:eastAsia="Times New Roman" w:hAnsi="Arial" w:cs="Arial"/>
          <w:lang w:eastAsia="en-GB"/>
        </w:rPr>
        <w:t>ve Dickson, (2020) stated</w:t>
      </w:r>
      <w:r w:rsidR="00D608FF" w:rsidRPr="004A185B">
        <w:rPr>
          <w:rFonts w:ascii="Arial" w:eastAsia="Times New Roman" w:hAnsi="Arial" w:cs="Arial"/>
          <w:lang w:eastAsia="en-GB"/>
        </w:rPr>
        <w:t xml:space="preserve"> that </w:t>
      </w:r>
      <w:r w:rsidR="002B65CD">
        <w:rPr>
          <w:rFonts w:ascii="Arial" w:eastAsia="Times New Roman" w:hAnsi="Arial" w:cs="Arial"/>
          <w:lang w:eastAsia="en-GB"/>
        </w:rPr>
        <w:t>‘</w:t>
      </w:r>
      <w:r w:rsidR="00D608FF" w:rsidRPr="004A185B">
        <w:rPr>
          <w:rFonts w:ascii="Arial" w:eastAsia="Times New Roman" w:hAnsi="Arial" w:cs="Arial"/>
          <w:lang w:eastAsia="en-GB"/>
        </w:rPr>
        <w:t>there are potential contributions that mainstream complementary therapies could help</w:t>
      </w:r>
      <w:r w:rsidR="002B65CD">
        <w:rPr>
          <w:rFonts w:ascii="Arial" w:eastAsia="Times New Roman" w:hAnsi="Arial" w:cs="Arial"/>
          <w:lang w:eastAsia="en-GB"/>
        </w:rPr>
        <w:t>,</w:t>
      </w:r>
      <w:r w:rsidR="00D608FF" w:rsidRPr="004A185B">
        <w:rPr>
          <w:rFonts w:ascii="Arial" w:eastAsia="Times New Roman" w:hAnsi="Arial" w:cs="Arial"/>
          <w:lang w:eastAsia="en-GB"/>
        </w:rPr>
        <w:t xml:space="preserve"> to improve health and reduce the costs of health care</w:t>
      </w:r>
      <w:r w:rsidR="002B65CD">
        <w:rPr>
          <w:rFonts w:ascii="Arial" w:eastAsia="Times New Roman" w:hAnsi="Arial" w:cs="Arial"/>
          <w:lang w:eastAsia="en-GB"/>
        </w:rPr>
        <w:t>’</w:t>
      </w:r>
      <w:r w:rsidR="00D608FF" w:rsidRPr="004A185B">
        <w:rPr>
          <w:rFonts w:ascii="Arial" w:eastAsia="Times New Roman" w:hAnsi="Arial" w:cs="Arial"/>
          <w:lang w:eastAsia="en-GB"/>
        </w:rPr>
        <w:t>.</w:t>
      </w:r>
    </w:p>
    <w:p w:rsidR="00B81135" w:rsidRPr="004A185B" w:rsidRDefault="00B81135" w:rsidP="004A185B">
      <w:pPr>
        <w:spacing w:after="0" w:line="360" w:lineRule="auto"/>
        <w:contextualSpacing/>
        <w:jc w:val="both"/>
        <w:rPr>
          <w:rFonts w:ascii="Arial" w:eastAsia="Times New Roman" w:hAnsi="Arial" w:cs="Arial"/>
          <w:lang w:eastAsia="en-GB"/>
        </w:rPr>
      </w:pP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Complimentary treatment is the umbrella term because a variety of treatments come under it. There are 4 areas of complimentary therapy, these are:</w:t>
      </w:r>
    </w:p>
    <w:p w:rsidR="00B81135" w:rsidRPr="004A185B" w:rsidRDefault="00B81135" w:rsidP="004A185B">
      <w:pPr>
        <w:pStyle w:val="ListParagraph"/>
        <w:numPr>
          <w:ilvl w:val="0"/>
          <w:numId w:val="4"/>
        </w:numPr>
        <w:spacing w:after="0" w:line="360" w:lineRule="auto"/>
        <w:jc w:val="both"/>
        <w:rPr>
          <w:rFonts w:ascii="Arial" w:eastAsia="Times New Roman" w:hAnsi="Arial" w:cs="Arial"/>
          <w:lang w:eastAsia="en-GB"/>
        </w:rPr>
      </w:pPr>
      <w:r w:rsidRPr="004A185B">
        <w:rPr>
          <w:rFonts w:ascii="Arial" w:eastAsia="Times New Roman" w:hAnsi="Arial" w:cs="Arial"/>
          <w:b/>
          <w:lang w:eastAsia="en-GB"/>
        </w:rPr>
        <w:t>Biological based practice</w:t>
      </w:r>
      <w:r w:rsidRPr="004A185B">
        <w:rPr>
          <w:rFonts w:ascii="Arial" w:eastAsia="Times New Roman" w:hAnsi="Arial" w:cs="Arial"/>
          <w:lang w:eastAsia="en-GB"/>
        </w:rPr>
        <w:t xml:space="preserve">- this is done through supplements and diets. A typical treatment of this type would be Chinese herbal </w:t>
      </w:r>
      <w:r w:rsidR="004D6098" w:rsidRPr="004A185B">
        <w:rPr>
          <w:rFonts w:ascii="Arial" w:eastAsia="Times New Roman" w:hAnsi="Arial" w:cs="Arial"/>
          <w:lang w:eastAsia="en-GB"/>
        </w:rPr>
        <w:t>medication and (</w:t>
      </w:r>
      <w:r w:rsidR="009C06A9" w:rsidRPr="004A185B">
        <w:rPr>
          <w:rFonts w:ascii="Arial" w:eastAsia="Times New Roman" w:hAnsi="Arial" w:cs="Arial"/>
          <w:lang w:eastAsia="en-GB"/>
        </w:rPr>
        <w:t>NUNM, 2020).</w:t>
      </w:r>
    </w:p>
    <w:p w:rsidR="00B81135" w:rsidRPr="004A185B" w:rsidRDefault="00B81135" w:rsidP="004A185B">
      <w:pPr>
        <w:pStyle w:val="ListParagraph"/>
        <w:numPr>
          <w:ilvl w:val="0"/>
          <w:numId w:val="4"/>
        </w:numPr>
        <w:spacing w:after="0" w:line="360" w:lineRule="auto"/>
        <w:jc w:val="both"/>
        <w:rPr>
          <w:rFonts w:ascii="Arial" w:eastAsia="Times New Roman" w:hAnsi="Arial" w:cs="Arial"/>
          <w:lang w:eastAsia="en-GB"/>
        </w:rPr>
      </w:pPr>
      <w:r w:rsidRPr="004A185B">
        <w:rPr>
          <w:rFonts w:ascii="Arial" w:eastAsia="Times New Roman" w:hAnsi="Arial" w:cs="Arial"/>
          <w:b/>
          <w:lang w:eastAsia="en-GB"/>
        </w:rPr>
        <w:t>Manipulative and body</w:t>
      </w:r>
      <w:r w:rsidRPr="004A185B">
        <w:rPr>
          <w:rFonts w:ascii="Arial" w:eastAsia="Times New Roman" w:hAnsi="Arial" w:cs="Arial"/>
          <w:lang w:eastAsia="en-GB"/>
        </w:rPr>
        <w:t xml:space="preserve">– this therapy is done through focus given to body’s </w:t>
      </w:r>
      <w:r w:rsidR="004D6098" w:rsidRPr="004A185B">
        <w:rPr>
          <w:rFonts w:ascii="Arial" w:eastAsia="Times New Roman" w:hAnsi="Arial" w:cs="Arial"/>
          <w:lang w:eastAsia="en-GB"/>
        </w:rPr>
        <w:t>many systems and structure</w:t>
      </w:r>
      <w:r w:rsidR="0021114D" w:rsidRPr="004A185B">
        <w:rPr>
          <w:rFonts w:ascii="Arial" w:eastAsia="Times New Roman" w:hAnsi="Arial" w:cs="Arial"/>
          <w:lang w:eastAsia="en-GB"/>
        </w:rPr>
        <w:t xml:space="preserve">s and the </w:t>
      </w:r>
      <w:r w:rsidRPr="004A185B">
        <w:rPr>
          <w:rFonts w:ascii="Arial" w:eastAsia="Times New Roman" w:hAnsi="Arial" w:cs="Arial"/>
          <w:lang w:eastAsia="en-GB"/>
        </w:rPr>
        <w:t>movement of the body for example acupuncture, aromatherapy or chiropractic</w:t>
      </w:r>
      <w:r w:rsidR="00AA0B04" w:rsidRPr="004A185B">
        <w:rPr>
          <w:rFonts w:ascii="Arial" w:eastAsia="Times New Roman" w:hAnsi="Arial" w:cs="Arial"/>
          <w:lang w:eastAsia="en-GB"/>
        </w:rPr>
        <w:t xml:space="preserve"> (Brain line, 2014).</w:t>
      </w:r>
    </w:p>
    <w:p w:rsidR="00B81135" w:rsidRPr="004A185B" w:rsidRDefault="00B81135" w:rsidP="004A185B">
      <w:pPr>
        <w:pStyle w:val="ListParagraph"/>
        <w:numPr>
          <w:ilvl w:val="0"/>
          <w:numId w:val="4"/>
        </w:numPr>
        <w:spacing w:after="0" w:line="360" w:lineRule="auto"/>
        <w:jc w:val="both"/>
        <w:rPr>
          <w:rFonts w:ascii="Arial" w:eastAsia="Times New Roman" w:hAnsi="Arial" w:cs="Arial"/>
          <w:lang w:eastAsia="en-GB"/>
        </w:rPr>
      </w:pPr>
      <w:r w:rsidRPr="004A185B">
        <w:rPr>
          <w:rFonts w:ascii="Arial" w:eastAsia="Times New Roman" w:hAnsi="Arial" w:cs="Arial"/>
          <w:b/>
          <w:lang w:eastAsia="en-GB"/>
        </w:rPr>
        <w:t>Mind-body intervention</w:t>
      </w:r>
      <w:r w:rsidRPr="004A185B">
        <w:rPr>
          <w:rFonts w:ascii="Arial" w:eastAsia="Times New Roman" w:hAnsi="Arial" w:cs="Arial"/>
          <w:lang w:eastAsia="en-GB"/>
        </w:rPr>
        <w:t>- this is done by connecting one’s body, mind and spirits to boost their total wellbeing. Some typical types of therapy would be counselling, yoga, music therapy and guided meditation.</w:t>
      </w:r>
    </w:p>
    <w:p w:rsidR="00B81135" w:rsidRPr="004A185B" w:rsidRDefault="00B81135" w:rsidP="004A185B">
      <w:pPr>
        <w:pStyle w:val="ListParagraph"/>
        <w:numPr>
          <w:ilvl w:val="0"/>
          <w:numId w:val="4"/>
        </w:numPr>
        <w:spacing w:after="0" w:line="360" w:lineRule="auto"/>
        <w:jc w:val="both"/>
        <w:rPr>
          <w:rFonts w:ascii="Arial" w:eastAsia="Times New Roman" w:hAnsi="Arial" w:cs="Arial"/>
          <w:lang w:eastAsia="en-GB"/>
        </w:rPr>
      </w:pPr>
      <w:r w:rsidRPr="004A185B">
        <w:rPr>
          <w:rFonts w:ascii="Arial" w:eastAsia="Times New Roman" w:hAnsi="Arial" w:cs="Arial"/>
          <w:b/>
          <w:lang w:eastAsia="en-GB"/>
        </w:rPr>
        <w:t>Energy therapies</w:t>
      </w:r>
      <w:r w:rsidRPr="004A185B">
        <w:rPr>
          <w:rFonts w:ascii="Arial" w:eastAsia="Times New Roman" w:hAnsi="Arial" w:cs="Arial"/>
          <w:lang w:eastAsia="en-GB"/>
        </w:rPr>
        <w:t xml:space="preserve">-  According to the National Centre for Complementary and Integrative Health (NCCIH), </w:t>
      </w:r>
      <w:r w:rsidR="004D6098" w:rsidRPr="004A185B">
        <w:rPr>
          <w:rFonts w:ascii="Arial" w:eastAsia="Times New Roman" w:hAnsi="Arial" w:cs="Arial"/>
          <w:lang w:eastAsia="en-GB"/>
        </w:rPr>
        <w:t xml:space="preserve">(2020) </w:t>
      </w:r>
      <w:r w:rsidRPr="004A185B">
        <w:rPr>
          <w:rFonts w:ascii="Arial" w:eastAsia="Times New Roman" w:hAnsi="Arial" w:cs="Arial"/>
          <w:lang w:eastAsia="en-GB"/>
        </w:rPr>
        <w:t>this comprises in the use of several types of ene</w:t>
      </w:r>
      <w:r w:rsidR="004D6098" w:rsidRPr="004A185B">
        <w:rPr>
          <w:rFonts w:ascii="Arial" w:eastAsia="Times New Roman" w:hAnsi="Arial" w:cs="Arial"/>
          <w:lang w:eastAsia="en-GB"/>
        </w:rPr>
        <w:t xml:space="preserve">rgy fields. </w:t>
      </w:r>
      <w:r w:rsidRPr="004A185B">
        <w:rPr>
          <w:rFonts w:ascii="Arial" w:eastAsia="Times New Roman" w:hAnsi="Arial" w:cs="Arial"/>
          <w:lang w:eastAsia="en-GB"/>
        </w:rPr>
        <w:t xml:space="preserve"> the main aim of this therapies are to bring energy into the patient or balance </w:t>
      </w:r>
      <w:r w:rsidRPr="004A185B">
        <w:rPr>
          <w:rFonts w:ascii="Arial" w:eastAsia="Times New Roman" w:hAnsi="Arial" w:cs="Arial"/>
          <w:lang w:eastAsia="en-GB"/>
        </w:rPr>
        <w:lastRenderedPageBreak/>
        <w:t xml:space="preserve">the energy within the patient. Some main stream treatments are, Reiki, crystal therapy and healing touch </w:t>
      </w:r>
      <w:r w:rsidR="004D6098" w:rsidRPr="004A185B">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p>
    <w:p w:rsidR="00B81135" w:rsidRPr="004A185B" w:rsidRDefault="00B81135" w:rsidP="004A185B">
      <w:pPr>
        <w:spacing w:after="0" w:line="360" w:lineRule="auto"/>
        <w:contextualSpacing/>
        <w:jc w:val="both"/>
        <w:rPr>
          <w:rFonts w:ascii="Arial" w:eastAsia="Times New Roman" w:hAnsi="Arial" w:cs="Arial"/>
          <w:color w:val="00B050"/>
          <w:lang w:eastAsia="en-GB"/>
        </w:rPr>
      </w:pPr>
    </w:p>
    <w:p w:rsidR="00A64818" w:rsidRPr="004A185B" w:rsidRDefault="00C25E37"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People are choosing to use complimentary/alternative treatments because they feel it is a safer option or to avoid side effects from using orthodox medicine.</w:t>
      </w:r>
      <w:r w:rsidR="00A64818" w:rsidRPr="004A185B">
        <w:rPr>
          <w:rFonts w:ascii="Arial" w:eastAsia="Times New Roman" w:hAnsi="Arial" w:cs="Arial"/>
          <w:lang w:eastAsia="en-GB"/>
        </w:rPr>
        <w:t xml:space="preserve"> They feel like they are in control and are more at ease with therapist who they build a good </w:t>
      </w:r>
      <w:r w:rsidR="00105673" w:rsidRPr="004A185B">
        <w:rPr>
          <w:rFonts w:ascii="Arial" w:eastAsia="Times New Roman" w:hAnsi="Arial" w:cs="Arial"/>
          <w:lang w:eastAsia="en-GB"/>
        </w:rPr>
        <w:t>relationship</w:t>
      </w:r>
      <w:r w:rsidR="00A64818" w:rsidRPr="004A185B">
        <w:rPr>
          <w:rFonts w:ascii="Arial" w:eastAsia="Times New Roman" w:hAnsi="Arial" w:cs="Arial"/>
          <w:lang w:eastAsia="en-GB"/>
        </w:rPr>
        <w:t xml:space="preserve"> </w:t>
      </w:r>
      <w:r w:rsidR="00105673" w:rsidRPr="004A185B">
        <w:rPr>
          <w:rFonts w:ascii="Arial" w:eastAsia="Times New Roman" w:hAnsi="Arial" w:cs="Arial"/>
          <w:lang w:eastAsia="en-GB"/>
        </w:rPr>
        <w:t>with whereas</w:t>
      </w:r>
      <w:r w:rsidR="00A64818" w:rsidRPr="004A185B">
        <w:rPr>
          <w:rFonts w:ascii="Arial" w:eastAsia="Times New Roman" w:hAnsi="Arial" w:cs="Arial"/>
          <w:lang w:eastAsia="en-GB"/>
        </w:rPr>
        <w:t xml:space="preserve"> general </w:t>
      </w:r>
      <w:r w:rsidR="00105673" w:rsidRPr="004A185B">
        <w:rPr>
          <w:rFonts w:ascii="Arial" w:eastAsia="Times New Roman" w:hAnsi="Arial" w:cs="Arial"/>
          <w:lang w:eastAsia="en-GB"/>
        </w:rPr>
        <w:t>doctors are not giving them this valuable time and often rushing appointments.</w:t>
      </w:r>
      <w:r w:rsidRPr="004A185B">
        <w:rPr>
          <w:rFonts w:ascii="Arial" w:eastAsia="Times New Roman" w:hAnsi="Arial" w:cs="Arial"/>
          <w:lang w:eastAsia="en-GB"/>
        </w:rPr>
        <w:t xml:space="preserve">  Many people believe chemicals and other ingredients in western medicine may harm them long-term. And some people are so desperate to cure certain illness</w:t>
      </w:r>
      <w:r w:rsidR="00105673" w:rsidRPr="004A185B">
        <w:rPr>
          <w:rFonts w:ascii="Arial" w:eastAsia="Times New Roman" w:hAnsi="Arial" w:cs="Arial"/>
          <w:lang w:eastAsia="en-GB"/>
        </w:rPr>
        <w:t xml:space="preserve"> which conventional medication has failed</w:t>
      </w:r>
      <w:r w:rsidR="0021114D" w:rsidRPr="004A185B">
        <w:rPr>
          <w:rFonts w:ascii="Arial" w:eastAsia="Times New Roman" w:hAnsi="Arial" w:cs="Arial"/>
          <w:lang w:eastAsia="en-GB"/>
        </w:rPr>
        <w:t>,</w:t>
      </w:r>
      <w:r w:rsidR="00221A78">
        <w:rPr>
          <w:rFonts w:ascii="Arial" w:eastAsia="Times New Roman" w:hAnsi="Arial" w:cs="Arial"/>
          <w:lang w:eastAsia="en-GB"/>
        </w:rPr>
        <w:t xml:space="preserve"> or that the waiting list is too long</w:t>
      </w:r>
      <w:r w:rsidR="00105673" w:rsidRPr="004A185B">
        <w:rPr>
          <w:rFonts w:ascii="Arial" w:eastAsia="Times New Roman" w:hAnsi="Arial" w:cs="Arial"/>
          <w:lang w:eastAsia="en-GB"/>
        </w:rPr>
        <w:t xml:space="preserve"> that they will try anything (Cancer research UK, 20018)</w:t>
      </w:r>
      <w:r w:rsidR="0021114D" w:rsidRPr="004A185B">
        <w:rPr>
          <w:rFonts w:ascii="Arial" w:eastAsia="Times New Roman" w:hAnsi="Arial" w:cs="Arial"/>
          <w:lang w:eastAsia="en-GB"/>
        </w:rPr>
        <w:t>.</w:t>
      </w:r>
      <w:r w:rsidR="00105673" w:rsidRPr="004A185B">
        <w:rPr>
          <w:rFonts w:ascii="Arial" w:eastAsia="Times New Roman" w:hAnsi="Arial" w:cs="Arial"/>
          <w:lang w:eastAsia="en-GB"/>
        </w:rPr>
        <w:t xml:space="preserve"> </w:t>
      </w:r>
      <w:r w:rsidRPr="004A185B">
        <w:rPr>
          <w:rFonts w:ascii="Arial" w:eastAsia="Times New Roman" w:hAnsi="Arial" w:cs="Arial"/>
          <w:lang w:eastAsia="en-GB"/>
        </w:rPr>
        <w:t xml:space="preserve"> </w:t>
      </w:r>
    </w:p>
    <w:p w:rsidR="0021409E" w:rsidRPr="004A185B" w:rsidRDefault="000E69DD"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001128" w:rsidRPr="004A185B" w:rsidRDefault="00B81135" w:rsidP="004A185B">
      <w:pPr>
        <w:spacing w:after="0" w:line="360" w:lineRule="auto"/>
        <w:ind w:left="360"/>
        <w:jc w:val="both"/>
        <w:rPr>
          <w:rFonts w:ascii="Arial" w:eastAsia="Times New Roman" w:hAnsi="Arial" w:cs="Arial"/>
          <w:lang w:eastAsia="en-GB"/>
        </w:rPr>
      </w:pPr>
      <w:r w:rsidRPr="004A185B">
        <w:rPr>
          <w:rFonts w:ascii="Arial" w:eastAsia="Times New Roman" w:hAnsi="Arial" w:cs="Arial"/>
          <w:lang w:eastAsia="en-GB"/>
        </w:rPr>
        <w:t xml:space="preserve"> </w:t>
      </w:r>
    </w:p>
    <w:p w:rsidR="00A825BD" w:rsidRPr="004A185B" w:rsidRDefault="00001128" w:rsidP="004A185B">
      <w:pPr>
        <w:pStyle w:val="ListParagraph"/>
        <w:spacing w:after="0" w:line="360" w:lineRule="auto"/>
        <w:jc w:val="both"/>
        <w:rPr>
          <w:rFonts w:ascii="Arial" w:eastAsia="Times New Roman" w:hAnsi="Arial" w:cs="Arial"/>
          <w:lang w:eastAsia="en-GB"/>
        </w:rPr>
      </w:pPr>
      <w:r w:rsidRPr="004A185B">
        <w:rPr>
          <w:rFonts w:ascii="Arial" w:eastAsia="Times New Roman" w:hAnsi="Arial" w:cs="Arial"/>
          <w:lang w:eastAsia="en-GB"/>
        </w:rPr>
        <w:t xml:space="preserve"> </w:t>
      </w:r>
    </w:p>
    <w:p w:rsidR="006361DA" w:rsidRPr="004A185B" w:rsidRDefault="00AC2E60"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FC145F" w:rsidRPr="004A185B" w:rsidRDefault="00B81135" w:rsidP="004A185B">
      <w:pPr>
        <w:spacing w:line="360" w:lineRule="auto"/>
        <w:jc w:val="both"/>
        <w:rPr>
          <w:rFonts w:ascii="Arial" w:eastAsia="Times New Roman" w:hAnsi="Arial" w:cs="Arial"/>
          <w:b/>
          <w:color w:val="FF0000"/>
          <w:lang w:eastAsia="en-GB"/>
        </w:rPr>
      </w:pPr>
      <w:r w:rsidRPr="004A185B">
        <w:rPr>
          <w:rFonts w:ascii="Arial" w:eastAsia="Times New Roman" w:hAnsi="Arial" w:cs="Arial"/>
          <w:b/>
          <w:color w:val="FF0000"/>
          <w:lang w:eastAsia="en-GB"/>
        </w:rPr>
        <w:t xml:space="preserve"> </w:t>
      </w:r>
    </w:p>
    <w:p w:rsidR="006361DA" w:rsidRPr="004A185B" w:rsidRDefault="006361DA" w:rsidP="004A185B">
      <w:pPr>
        <w:spacing w:after="0" w:line="360" w:lineRule="auto"/>
        <w:contextualSpacing/>
        <w:jc w:val="both"/>
        <w:rPr>
          <w:rFonts w:ascii="Arial" w:eastAsia="Times New Roman" w:hAnsi="Arial" w:cs="Arial"/>
          <w:lang w:eastAsia="en-GB"/>
        </w:rPr>
      </w:pPr>
    </w:p>
    <w:p w:rsidR="00601198" w:rsidRPr="004A185B" w:rsidRDefault="00B904B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C07691" w:rsidRPr="004A185B" w:rsidRDefault="00B904B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As there are more people choosi</w:t>
      </w:r>
      <w:r w:rsidR="00B00DFD">
        <w:rPr>
          <w:rFonts w:ascii="Arial" w:eastAsia="Times New Roman" w:hAnsi="Arial" w:cs="Arial"/>
          <w:lang w:eastAsia="en-GB"/>
        </w:rPr>
        <w:t>ng to use CAM</w:t>
      </w:r>
      <w:r w:rsidRPr="004A185B">
        <w:rPr>
          <w:rFonts w:ascii="Arial" w:eastAsia="Times New Roman" w:hAnsi="Arial" w:cs="Arial"/>
          <w:lang w:eastAsia="en-GB"/>
        </w:rPr>
        <w:t xml:space="preserve"> along with western treatments.  There is a growing interest for safety and efficacy by the public and professional bodies.  That is when regulations come in as it balances the interests of both public</w:t>
      </w:r>
      <w:r w:rsidR="00966EF9" w:rsidRPr="004A185B">
        <w:rPr>
          <w:rFonts w:ascii="Arial" w:eastAsia="Times New Roman" w:hAnsi="Arial" w:cs="Arial"/>
          <w:lang w:eastAsia="en-GB"/>
        </w:rPr>
        <w:t>s’</w:t>
      </w:r>
      <w:r w:rsidRPr="004A185B">
        <w:rPr>
          <w:rFonts w:ascii="Arial" w:eastAsia="Times New Roman" w:hAnsi="Arial" w:cs="Arial"/>
          <w:lang w:eastAsia="en-GB"/>
        </w:rPr>
        <w:t xml:space="preserve"> health and</w:t>
      </w:r>
      <w:r w:rsidR="00966EF9" w:rsidRPr="004A185B">
        <w:rPr>
          <w:rFonts w:ascii="Arial" w:eastAsia="Times New Roman" w:hAnsi="Arial" w:cs="Arial"/>
          <w:lang w:eastAsia="en-GB"/>
        </w:rPr>
        <w:t xml:space="preserve"> safety and</w:t>
      </w:r>
      <w:r w:rsidRPr="004A185B">
        <w:rPr>
          <w:rFonts w:ascii="Arial" w:eastAsia="Times New Roman" w:hAnsi="Arial" w:cs="Arial"/>
          <w:lang w:eastAsia="en-GB"/>
        </w:rPr>
        <w:t xml:space="preserve"> the need for professionals</w:t>
      </w:r>
      <w:r w:rsidR="00966EF9" w:rsidRPr="004A185B">
        <w:rPr>
          <w:rFonts w:ascii="Arial" w:eastAsia="Times New Roman" w:hAnsi="Arial" w:cs="Arial"/>
          <w:lang w:eastAsia="en-GB"/>
        </w:rPr>
        <w:t>.</w:t>
      </w:r>
      <w:r w:rsidR="0021114D" w:rsidRPr="004A185B">
        <w:rPr>
          <w:rFonts w:ascii="Arial" w:hAnsi="Arial" w:cs="Arial"/>
        </w:rPr>
        <w:t xml:space="preserve"> </w:t>
      </w:r>
      <w:r w:rsidR="0021114D" w:rsidRPr="004A185B">
        <w:rPr>
          <w:rFonts w:ascii="Arial" w:eastAsia="Times New Roman" w:hAnsi="Arial" w:cs="Arial"/>
          <w:lang w:eastAsia="en-GB"/>
        </w:rPr>
        <w:t>‘Regulation is defined as a process of controlling something through rules to keep it in order’ (National UK Therapists Register, 2019).</w:t>
      </w:r>
      <w:r w:rsidR="00966EF9" w:rsidRPr="004A185B">
        <w:rPr>
          <w:rFonts w:ascii="Arial" w:eastAsia="Times New Roman" w:hAnsi="Arial" w:cs="Arial"/>
          <w:lang w:eastAsia="en-GB"/>
        </w:rPr>
        <w:t xml:space="preserve"> P</w:t>
      </w:r>
      <w:r w:rsidRPr="004A185B">
        <w:rPr>
          <w:rFonts w:ascii="Arial" w:eastAsia="Times New Roman" w:hAnsi="Arial" w:cs="Arial"/>
          <w:lang w:eastAsia="en-GB"/>
        </w:rPr>
        <w:t>utting in standards as unregulated therapies could put people off</w:t>
      </w:r>
      <w:r w:rsidR="00966EF9" w:rsidRPr="004A185B">
        <w:rPr>
          <w:rFonts w:ascii="Arial" w:eastAsia="Times New Roman" w:hAnsi="Arial" w:cs="Arial"/>
          <w:lang w:eastAsia="en-GB"/>
        </w:rPr>
        <w:t>,</w:t>
      </w:r>
      <w:r w:rsidRPr="004A185B">
        <w:rPr>
          <w:rFonts w:ascii="Arial" w:eastAsia="Times New Roman" w:hAnsi="Arial" w:cs="Arial"/>
          <w:lang w:eastAsia="en-GB"/>
        </w:rPr>
        <w:t xml:space="preserve"> due to therapies coming across as unsafe, alternatively it can leave customers who need to complain about issues helpless as there is nowhere to go for that.</w:t>
      </w:r>
      <w:r w:rsidR="00C07691" w:rsidRPr="004A185B">
        <w:rPr>
          <w:rFonts w:ascii="Arial" w:eastAsia="Times New Roman" w:hAnsi="Arial" w:cs="Arial"/>
          <w:lang w:eastAsia="en-GB"/>
        </w:rPr>
        <w:t xml:space="preserve">  Due to this lack of regulations</w:t>
      </w:r>
      <w:r w:rsidR="00AE5175" w:rsidRPr="004A185B">
        <w:rPr>
          <w:rFonts w:ascii="Arial" w:eastAsia="Times New Roman" w:hAnsi="Arial" w:cs="Arial"/>
          <w:lang w:eastAsia="en-GB"/>
        </w:rPr>
        <w:t>,</w:t>
      </w:r>
      <w:r w:rsidR="00C07691" w:rsidRPr="004A185B">
        <w:rPr>
          <w:rFonts w:ascii="Arial" w:eastAsia="Times New Roman" w:hAnsi="Arial" w:cs="Arial"/>
          <w:lang w:eastAsia="en-GB"/>
        </w:rPr>
        <w:t xml:space="preserve"> people looking for legal help have to go through a long and expensive process of legal </w:t>
      </w:r>
      <w:r w:rsidR="00966EF9" w:rsidRPr="004A185B">
        <w:rPr>
          <w:rFonts w:ascii="Arial" w:eastAsia="Times New Roman" w:hAnsi="Arial" w:cs="Arial"/>
          <w:lang w:eastAsia="en-GB"/>
        </w:rPr>
        <w:t>battle, where</w:t>
      </w:r>
      <w:r w:rsidR="00C07691" w:rsidRPr="004A185B">
        <w:rPr>
          <w:rFonts w:ascii="Arial" w:eastAsia="Times New Roman" w:hAnsi="Arial" w:cs="Arial"/>
          <w:lang w:eastAsia="en-GB"/>
        </w:rPr>
        <w:t xml:space="preserve"> as if there was a national training standards and disciplinary procedure in place this would have been an easier process.</w:t>
      </w:r>
    </w:p>
    <w:p w:rsidR="007F132C" w:rsidRPr="004A185B" w:rsidRDefault="007F132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The main reason of having regulation within the healthcare environment is to protect the public and </w:t>
      </w:r>
      <w:r w:rsidR="0021114D" w:rsidRPr="004A185B">
        <w:rPr>
          <w:rFonts w:ascii="Arial" w:eastAsia="Times New Roman" w:hAnsi="Arial" w:cs="Arial"/>
          <w:lang w:eastAsia="en-GB"/>
        </w:rPr>
        <w:t xml:space="preserve">the </w:t>
      </w:r>
      <w:r w:rsidRPr="004A185B">
        <w:rPr>
          <w:rFonts w:ascii="Arial" w:eastAsia="Times New Roman" w:hAnsi="Arial" w:cs="Arial"/>
          <w:lang w:eastAsia="en-GB"/>
        </w:rPr>
        <w:t xml:space="preserve">profession.  </w:t>
      </w:r>
      <w:r w:rsidR="0021114D" w:rsidRPr="004A185B">
        <w:rPr>
          <w:rFonts w:ascii="Arial" w:eastAsia="Times New Roman" w:hAnsi="Arial" w:cs="Arial"/>
          <w:lang w:eastAsia="en-GB"/>
        </w:rPr>
        <w:t>Its</w:t>
      </w:r>
      <w:r w:rsidRPr="004A185B">
        <w:rPr>
          <w:rFonts w:ascii="Arial" w:eastAsia="Times New Roman" w:hAnsi="Arial" w:cs="Arial"/>
          <w:lang w:eastAsia="en-GB"/>
        </w:rPr>
        <w:t xml:space="preserve"> aim to establish a nationwide, professional</w:t>
      </w:r>
      <w:r w:rsidR="00966EF9" w:rsidRPr="004A185B">
        <w:rPr>
          <w:rFonts w:ascii="Arial" w:eastAsia="Times New Roman" w:hAnsi="Arial" w:cs="Arial"/>
          <w:lang w:eastAsia="en-GB"/>
        </w:rPr>
        <w:t>ly determined and independent standard</w:t>
      </w:r>
      <w:r w:rsidRPr="004A185B">
        <w:rPr>
          <w:rFonts w:ascii="Arial" w:eastAsia="Times New Roman" w:hAnsi="Arial" w:cs="Arial"/>
          <w:lang w:eastAsia="en-GB"/>
        </w:rPr>
        <w:t xml:space="preserve"> of training, qualification and competency of therapists and their business.  This will ensure protection of public and the professionals and help businesses </w:t>
      </w:r>
      <w:r w:rsidR="00140AF6">
        <w:rPr>
          <w:rFonts w:ascii="Arial" w:eastAsia="Times New Roman" w:hAnsi="Arial" w:cs="Arial"/>
          <w:lang w:eastAsia="en-GB"/>
        </w:rPr>
        <w:t>by guiding them where necessary (NICE, 2020).</w:t>
      </w:r>
    </w:p>
    <w:p w:rsidR="000E2241" w:rsidRPr="004A185B" w:rsidRDefault="000E2241"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There is currently no legislation which restricts people from practicing </w:t>
      </w:r>
      <w:r w:rsidR="00B00DFD">
        <w:rPr>
          <w:rFonts w:ascii="Arial" w:eastAsia="Times New Roman" w:hAnsi="Arial" w:cs="Arial"/>
          <w:lang w:eastAsia="en-GB"/>
        </w:rPr>
        <w:t>CAMs</w:t>
      </w:r>
      <w:r w:rsidRPr="004A185B">
        <w:rPr>
          <w:rFonts w:ascii="Arial" w:eastAsia="Times New Roman" w:hAnsi="Arial" w:cs="Arial"/>
          <w:lang w:eastAsia="en-GB"/>
        </w:rPr>
        <w:t xml:space="preserve"> in the UK.  The government does identify that there is a need for regulating these.  There was a plan for the </w:t>
      </w:r>
      <w:r w:rsidRPr="004A185B">
        <w:rPr>
          <w:rFonts w:ascii="Arial" w:eastAsia="Times New Roman" w:hAnsi="Arial" w:cs="Arial"/>
          <w:lang w:eastAsia="en-GB"/>
        </w:rPr>
        <w:lastRenderedPageBreak/>
        <w:t>government to put in place a single overreaching regulatory body however this did not go through. A plan to observe and speed up the process of statutory self-regulation which</w:t>
      </w:r>
      <w:r w:rsidR="00F84634" w:rsidRPr="004A185B">
        <w:rPr>
          <w:rFonts w:ascii="Arial" w:eastAsia="Times New Roman" w:hAnsi="Arial" w:cs="Arial"/>
          <w:lang w:eastAsia="en-GB"/>
        </w:rPr>
        <w:t xml:space="preserve"> needs a central governing body (Walkera and Budd, 2002) </w:t>
      </w:r>
      <w:r w:rsidRPr="004A185B">
        <w:rPr>
          <w:rFonts w:ascii="Arial" w:eastAsia="Times New Roman" w:hAnsi="Arial" w:cs="Arial"/>
          <w:lang w:eastAsia="en-GB"/>
        </w:rPr>
        <w:t xml:space="preserve">      </w:t>
      </w:r>
    </w:p>
    <w:p w:rsidR="00A52E97" w:rsidRPr="004A185B" w:rsidRDefault="00A52E97" w:rsidP="004A185B">
      <w:pPr>
        <w:spacing w:after="0" w:line="360" w:lineRule="auto"/>
        <w:contextualSpacing/>
        <w:jc w:val="both"/>
        <w:rPr>
          <w:rFonts w:ascii="Arial" w:eastAsia="Times New Roman" w:hAnsi="Arial" w:cs="Arial"/>
          <w:lang w:eastAsia="en-GB"/>
        </w:rPr>
      </w:pPr>
    </w:p>
    <w:p w:rsidR="00882DE4" w:rsidRPr="004A185B" w:rsidRDefault="00B904B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There are</w:t>
      </w:r>
      <w:r w:rsidR="00432F8C" w:rsidRPr="004A185B">
        <w:rPr>
          <w:rFonts w:ascii="Arial" w:eastAsia="Times New Roman" w:hAnsi="Arial" w:cs="Arial"/>
          <w:lang w:eastAsia="en-GB"/>
        </w:rPr>
        <w:t xml:space="preserve"> only</w:t>
      </w:r>
      <w:r w:rsidRPr="004A185B">
        <w:rPr>
          <w:rFonts w:ascii="Arial" w:eastAsia="Times New Roman" w:hAnsi="Arial" w:cs="Arial"/>
          <w:lang w:eastAsia="en-GB"/>
        </w:rPr>
        <w:t xml:space="preserve"> two types of regulation relate</w:t>
      </w:r>
      <w:r w:rsidR="00432F8C" w:rsidRPr="004A185B">
        <w:rPr>
          <w:rFonts w:ascii="Arial" w:eastAsia="Times New Roman" w:hAnsi="Arial" w:cs="Arial"/>
          <w:lang w:eastAsia="en-GB"/>
        </w:rPr>
        <w:t>d to complimentary therapy</w:t>
      </w:r>
      <w:r w:rsidRPr="004A185B">
        <w:rPr>
          <w:rFonts w:ascii="Arial" w:eastAsia="Times New Roman" w:hAnsi="Arial" w:cs="Arial"/>
          <w:lang w:eastAsia="en-GB"/>
        </w:rPr>
        <w:t xml:space="preserve"> and these are Statutory </w:t>
      </w:r>
      <w:r w:rsidR="00966EF9" w:rsidRPr="004A185B">
        <w:rPr>
          <w:rFonts w:ascii="Arial" w:eastAsia="Times New Roman" w:hAnsi="Arial" w:cs="Arial"/>
          <w:lang w:eastAsia="en-GB"/>
        </w:rPr>
        <w:t>self-regulation and v</w:t>
      </w:r>
      <w:r w:rsidRPr="004A185B">
        <w:rPr>
          <w:rFonts w:ascii="Arial" w:eastAsia="Times New Roman" w:hAnsi="Arial" w:cs="Arial"/>
          <w:lang w:eastAsia="en-GB"/>
        </w:rPr>
        <w:t xml:space="preserve">oluntary Self-regulation.  Statutory </w:t>
      </w:r>
      <w:r w:rsidR="00966EF9" w:rsidRPr="004A185B">
        <w:rPr>
          <w:rFonts w:ascii="Arial" w:eastAsia="Times New Roman" w:hAnsi="Arial" w:cs="Arial"/>
          <w:lang w:eastAsia="en-GB"/>
        </w:rPr>
        <w:t>self-</w:t>
      </w:r>
      <w:r w:rsidRPr="004A185B">
        <w:rPr>
          <w:rFonts w:ascii="Arial" w:eastAsia="Times New Roman" w:hAnsi="Arial" w:cs="Arial"/>
          <w:lang w:eastAsia="en-GB"/>
        </w:rPr>
        <w:t>regulation is ma</w:t>
      </w:r>
      <w:r w:rsidR="00432F8C" w:rsidRPr="004A185B">
        <w:rPr>
          <w:rFonts w:ascii="Arial" w:eastAsia="Times New Roman" w:hAnsi="Arial" w:cs="Arial"/>
          <w:lang w:eastAsia="en-GB"/>
        </w:rPr>
        <w:t>inly used in where there is</w:t>
      </w:r>
      <w:r w:rsidRPr="004A185B">
        <w:rPr>
          <w:rFonts w:ascii="Arial" w:eastAsia="Times New Roman" w:hAnsi="Arial" w:cs="Arial"/>
          <w:lang w:eastAsia="en-GB"/>
        </w:rPr>
        <w:t xml:space="preserve"> poor practice and high risk to the public. </w:t>
      </w:r>
    </w:p>
    <w:p w:rsidR="00B904BC" w:rsidRPr="004A185B" w:rsidRDefault="00B904B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Whereas voluntary self-regulatory system is used and recommended</w:t>
      </w:r>
      <w:r w:rsidR="002E6BDE" w:rsidRPr="004A185B">
        <w:rPr>
          <w:rFonts w:ascii="Arial" w:eastAsia="Times New Roman" w:hAnsi="Arial" w:cs="Arial"/>
          <w:lang w:eastAsia="en-GB"/>
        </w:rPr>
        <w:t xml:space="preserve"> wh</w:t>
      </w:r>
      <w:r w:rsidR="00432F8C" w:rsidRPr="004A185B">
        <w:rPr>
          <w:rFonts w:ascii="Arial" w:eastAsia="Times New Roman" w:hAnsi="Arial" w:cs="Arial"/>
          <w:lang w:eastAsia="en-GB"/>
        </w:rPr>
        <w:t xml:space="preserve">en </w:t>
      </w:r>
      <w:r w:rsidR="00B00DFD">
        <w:rPr>
          <w:rFonts w:ascii="Arial" w:eastAsia="Times New Roman" w:hAnsi="Arial" w:cs="Arial"/>
          <w:lang w:eastAsia="en-GB"/>
        </w:rPr>
        <w:t xml:space="preserve">CAMs </w:t>
      </w:r>
      <w:r w:rsidR="00432F8C" w:rsidRPr="004A185B">
        <w:rPr>
          <w:rFonts w:ascii="Arial" w:eastAsia="Times New Roman" w:hAnsi="Arial" w:cs="Arial"/>
          <w:lang w:eastAsia="en-GB"/>
        </w:rPr>
        <w:t>that</w:t>
      </w:r>
      <w:r w:rsidR="002E6BDE" w:rsidRPr="004A185B">
        <w:rPr>
          <w:rFonts w:ascii="Arial" w:eastAsia="Times New Roman" w:hAnsi="Arial" w:cs="Arial"/>
          <w:lang w:eastAsia="en-GB"/>
        </w:rPr>
        <w:t xml:space="preserve"> are not directed or approved by an Act of Law.  In these cases, regulation may be drawn up and applied by any appropriate body within that professional sector</w:t>
      </w:r>
      <w:r w:rsidR="002E6BDE" w:rsidRPr="004A185B">
        <w:rPr>
          <w:rFonts w:ascii="Arial" w:eastAsia="Times New Roman" w:hAnsi="Arial" w:cs="Arial"/>
          <w:color w:val="C00000"/>
          <w:lang w:eastAsia="en-GB"/>
        </w:rPr>
        <w:t>.</w:t>
      </w:r>
      <w:r w:rsidRPr="004A185B">
        <w:rPr>
          <w:rFonts w:ascii="Arial" w:eastAsia="Times New Roman" w:hAnsi="Arial" w:cs="Arial"/>
          <w:lang w:eastAsia="en-GB"/>
        </w:rPr>
        <w:t xml:space="preserve"> Most complementary therapies choose to work with a voluntary self-regulatory system as the most fitting method for their therapy</w:t>
      </w:r>
      <w:r w:rsidR="00882DE4" w:rsidRPr="004A185B">
        <w:rPr>
          <w:rFonts w:ascii="Arial" w:eastAsia="Times New Roman" w:hAnsi="Arial" w:cs="Arial"/>
          <w:lang w:eastAsia="en-GB"/>
        </w:rPr>
        <w:t xml:space="preserve"> because this helps to keep a records of members and organisation body as well as standard of education and qualifications and training needed to run a practice.  It helps to keep updated these standard by reviewing them timely and also maintains ethical practice too.  It has a process put in to place for any complaints by customers and a disciplinary procedure.  With a requirement for professionals and clients to be covered under health insurance and insurance for the business also (Parliament. UK, 2000).</w:t>
      </w:r>
    </w:p>
    <w:p w:rsidR="00B81135" w:rsidRPr="004A185B" w:rsidRDefault="00B81135" w:rsidP="004A185B">
      <w:pPr>
        <w:spacing w:after="0" w:line="360" w:lineRule="auto"/>
        <w:contextualSpacing/>
        <w:jc w:val="both"/>
        <w:rPr>
          <w:rFonts w:ascii="Arial" w:eastAsia="Times New Roman" w:hAnsi="Arial" w:cs="Arial"/>
          <w:color w:val="00B050"/>
          <w:lang w:eastAsia="en-GB"/>
        </w:rPr>
      </w:pPr>
    </w:p>
    <w:p w:rsidR="00B81135" w:rsidRPr="004A185B" w:rsidRDefault="00041E27"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There are 4 systems </w:t>
      </w:r>
      <w:r w:rsidR="0075212D" w:rsidRPr="004A185B">
        <w:rPr>
          <w:rFonts w:ascii="Arial" w:eastAsia="Times New Roman" w:hAnsi="Arial" w:cs="Arial"/>
          <w:lang w:eastAsia="en-GB"/>
        </w:rPr>
        <w:t>of care and 2 of those are practiced in the UK and those are integrated and tolerant systems (</w:t>
      </w:r>
      <w:r w:rsidR="00AB5E91" w:rsidRPr="004A185B">
        <w:rPr>
          <w:rFonts w:ascii="Arial" w:eastAsia="Times New Roman" w:hAnsi="Arial" w:cs="Arial"/>
          <w:lang w:eastAsia="en-GB"/>
        </w:rPr>
        <w:t>Dixon</w:t>
      </w:r>
      <w:r w:rsidR="0075212D" w:rsidRPr="004A185B">
        <w:rPr>
          <w:rFonts w:ascii="Arial" w:eastAsia="Times New Roman" w:hAnsi="Arial" w:cs="Arial"/>
          <w:lang w:eastAsia="en-GB"/>
        </w:rPr>
        <w:t xml:space="preserve">, 2008).  </w:t>
      </w:r>
      <w:r w:rsidR="00B81135" w:rsidRPr="004A185B">
        <w:rPr>
          <w:rFonts w:ascii="Arial" w:eastAsia="Times New Roman" w:hAnsi="Arial" w:cs="Arial"/>
          <w:lang w:eastAsia="en-GB"/>
        </w:rPr>
        <w:t xml:space="preserve"> </w:t>
      </w:r>
      <w:r w:rsidRPr="004A185B">
        <w:rPr>
          <w:rFonts w:ascii="Arial" w:eastAsia="Times New Roman" w:hAnsi="Arial" w:cs="Arial"/>
          <w:lang w:eastAsia="en-GB"/>
        </w:rPr>
        <w:t xml:space="preserve"> </w:t>
      </w:r>
      <w:r w:rsidR="00AA0B04" w:rsidRPr="004A185B">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b/>
          <w:lang w:eastAsia="en-GB"/>
        </w:rPr>
        <w:t>Integrated system</w:t>
      </w:r>
      <w:r w:rsidRPr="004A185B">
        <w:rPr>
          <w:rFonts w:ascii="Arial" w:eastAsia="Times New Roman" w:hAnsi="Arial" w:cs="Arial"/>
          <w:lang w:eastAsia="en-GB"/>
        </w:rPr>
        <w:t xml:space="preserve"> means </w:t>
      </w:r>
      <w:r w:rsidR="00B00DFD">
        <w:rPr>
          <w:rFonts w:ascii="Arial" w:eastAsia="Times New Roman" w:hAnsi="Arial" w:cs="Arial"/>
          <w:lang w:eastAsia="en-GB"/>
        </w:rPr>
        <w:t>CAMs</w:t>
      </w:r>
      <w:r w:rsidRPr="004A185B">
        <w:rPr>
          <w:rFonts w:ascii="Arial" w:eastAsia="Times New Roman" w:hAnsi="Arial" w:cs="Arial"/>
          <w:lang w:eastAsia="en-GB"/>
        </w:rPr>
        <w:t xml:space="preserve"> is a recognised mediums of health care and is used in conjunction with western medicine.  It is also included in policy such as </w:t>
      </w:r>
      <w:r w:rsidR="004A4EE2">
        <w:rPr>
          <w:rFonts w:ascii="Arial" w:eastAsia="Times New Roman" w:hAnsi="Arial" w:cs="Arial"/>
          <w:lang w:eastAsia="en-GB"/>
        </w:rPr>
        <w:t xml:space="preserve">The National Drug Policy (2018). </w:t>
      </w:r>
      <w:r w:rsidRPr="004A185B">
        <w:rPr>
          <w:rFonts w:ascii="Arial" w:eastAsia="Times New Roman" w:hAnsi="Arial" w:cs="Arial"/>
          <w:lang w:eastAsia="en-GB"/>
        </w:rPr>
        <w:t xml:space="preserve"> These products are backed by registration and regulations.  Also treatments are available at hospitals and other healthcare providers such as clinics for both public and private patients and patients will also be covered by health insurance too.</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b/>
          <w:lang w:eastAsia="en-GB"/>
        </w:rPr>
        <w:t>Inclusive system</w:t>
      </w:r>
      <w:r w:rsidRPr="004A185B">
        <w:rPr>
          <w:rFonts w:ascii="Arial" w:eastAsia="Times New Roman" w:hAnsi="Arial" w:cs="Arial"/>
          <w:lang w:eastAsia="en-GB"/>
        </w:rPr>
        <w:t xml:space="preserve"> r</w:t>
      </w:r>
      <w:r w:rsidR="00B00DFD">
        <w:rPr>
          <w:rFonts w:ascii="Arial" w:eastAsia="Times New Roman" w:hAnsi="Arial" w:cs="Arial"/>
          <w:lang w:eastAsia="en-GB"/>
        </w:rPr>
        <w:t>ecognises CAMs</w:t>
      </w:r>
      <w:r w:rsidRPr="004A185B">
        <w:rPr>
          <w:rFonts w:ascii="Arial" w:eastAsia="Times New Roman" w:hAnsi="Arial" w:cs="Arial"/>
          <w:lang w:eastAsia="en-GB"/>
        </w:rPr>
        <w:t xml:space="preserve"> but it is not completely integrated within the system of the healthcare field. whether its policy, practice or health insurance there is still a way to go.</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b/>
          <w:lang w:eastAsia="en-GB"/>
        </w:rPr>
        <w:t>Tolerant systems</w:t>
      </w:r>
      <w:r w:rsidRPr="004A185B">
        <w:rPr>
          <w:rFonts w:ascii="Arial" w:eastAsia="Times New Roman" w:hAnsi="Arial" w:cs="Arial"/>
          <w:lang w:eastAsia="en-GB"/>
        </w:rPr>
        <w:t xml:space="preserve"> do not recognise any treatments other that allo</w:t>
      </w:r>
      <w:r w:rsidR="0091215B" w:rsidRPr="004A185B">
        <w:rPr>
          <w:rFonts w:ascii="Arial" w:eastAsia="Times New Roman" w:hAnsi="Arial" w:cs="Arial"/>
          <w:lang w:eastAsia="en-GB"/>
        </w:rPr>
        <w:t>pathic medicine however there are two therapies with</w:t>
      </w:r>
      <w:r w:rsidRPr="004A185B">
        <w:rPr>
          <w:rFonts w:ascii="Arial" w:eastAsia="Times New Roman" w:hAnsi="Arial" w:cs="Arial"/>
          <w:lang w:eastAsia="en-GB"/>
        </w:rPr>
        <w:t>in the complimentary field that it recognises and those are Osteopathic and chiropractic.  Both these are under recognised bodies</w:t>
      </w:r>
      <w:r w:rsidR="00B06FEA" w:rsidRPr="004A185B">
        <w:rPr>
          <w:rFonts w:ascii="Arial" w:eastAsia="Times New Roman" w:hAnsi="Arial" w:cs="Arial"/>
          <w:lang w:eastAsia="en-GB"/>
        </w:rPr>
        <w:t>.</w:t>
      </w:r>
      <w:r w:rsidRPr="004A185B">
        <w:rPr>
          <w:rFonts w:ascii="Arial" w:eastAsia="Times New Roman" w:hAnsi="Arial" w:cs="Arial"/>
          <w:lang w:eastAsia="en-GB"/>
        </w:rPr>
        <w:t xml:space="preserve"> </w:t>
      </w:r>
      <w:r w:rsidR="00B06FEA" w:rsidRPr="004A185B">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b/>
          <w:lang w:eastAsia="en-GB"/>
        </w:rPr>
        <w:t>Exclusive systems</w:t>
      </w:r>
      <w:r w:rsidRPr="004A185B">
        <w:rPr>
          <w:rFonts w:ascii="Arial" w:eastAsia="Times New Roman" w:hAnsi="Arial" w:cs="Arial"/>
          <w:lang w:eastAsia="en-GB"/>
        </w:rPr>
        <w:t xml:space="preserve"> this identifies the NHS system as just under orthodox medicine and treatments, anything other </w:t>
      </w:r>
      <w:r w:rsidR="00B06FEA" w:rsidRPr="004A185B">
        <w:rPr>
          <w:rFonts w:ascii="Arial" w:eastAsia="Times New Roman" w:hAnsi="Arial" w:cs="Arial"/>
          <w:lang w:eastAsia="en-GB"/>
        </w:rPr>
        <w:t>than that is classed as illegal (Kings fund</w:t>
      </w:r>
      <w:r w:rsidR="00AA0B04" w:rsidRPr="004A185B">
        <w:rPr>
          <w:rFonts w:ascii="Arial" w:eastAsia="Times New Roman" w:hAnsi="Arial" w:cs="Arial"/>
          <w:lang w:eastAsia="en-GB"/>
        </w:rPr>
        <w:t>,</w:t>
      </w:r>
      <w:r w:rsidR="0075212D" w:rsidRPr="004A185B">
        <w:rPr>
          <w:rFonts w:ascii="Arial" w:eastAsia="Times New Roman" w:hAnsi="Arial" w:cs="Arial"/>
          <w:lang w:eastAsia="en-GB"/>
        </w:rPr>
        <w:t xml:space="preserve"> 2008</w:t>
      </w:r>
      <w:r w:rsidR="00B06FEA" w:rsidRPr="004A185B">
        <w:rPr>
          <w:rFonts w:ascii="Arial" w:eastAsia="Times New Roman" w:hAnsi="Arial" w:cs="Arial"/>
          <w:lang w:eastAsia="en-GB"/>
        </w:rPr>
        <w:t>).</w:t>
      </w:r>
      <w:r w:rsidR="00603284">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D36FA2" w:rsidRPr="004A185B" w:rsidRDefault="00E84294" w:rsidP="004A185B">
      <w:pPr>
        <w:spacing w:line="360" w:lineRule="auto"/>
        <w:jc w:val="both"/>
        <w:rPr>
          <w:rFonts w:ascii="Arial" w:hAnsi="Arial" w:cs="Arial"/>
        </w:rPr>
      </w:pPr>
      <w:r w:rsidRPr="004A185B">
        <w:rPr>
          <w:rFonts w:ascii="Arial" w:hAnsi="Arial" w:cs="Arial"/>
        </w:rPr>
        <w:t xml:space="preserve">Most </w:t>
      </w:r>
      <w:r w:rsidR="00B00DFD">
        <w:rPr>
          <w:rFonts w:ascii="Arial" w:hAnsi="Arial" w:cs="Arial"/>
        </w:rPr>
        <w:t>CAMs</w:t>
      </w:r>
      <w:r w:rsidRPr="004A185B">
        <w:rPr>
          <w:rFonts w:ascii="Arial" w:hAnsi="Arial" w:cs="Arial"/>
        </w:rPr>
        <w:t xml:space="preserve"> are not regulated by a professional statutory regulation.  Which means it is the responsibility of the patient to find out if the practitioner is qualified and whether their treatment would be safe for you to use.</w:t>
      </w:r>
      <w:r w:rsidRPr="004A185B">
        <w:rPr>
          <w:rFonts w:ascii="Arial" w:hAnsi="Arial" w:cs="Arial"/>
          <w:color w:val="FF0000"/>
        </w:rPr>
        <w:t xml:space="preserve"> </w:t>
      </w:r>
      <w:r w:rsidR="00845024" w:rsidRPr="004A185B">
        <w:rPr>
          <w:rFonts w:ascii="Arial" w:hAnsi="Arial" w:cs="Arial"/>
        </w:rPr>
        <w:t xml:space="preserve">  This has been proven expensive for members in the profession. </w:t>
      </w:r>
      <w:r w:rsidR="00845024" w:rsidRPr="004A185B">
        <w:rPr>
          <w:rFonts w:ascii="Arial" w:hAnsi="Arial" w:cs="Arial"/>
        </w:rPr>
        <w:lastRenderedPageBreak/>
        <w:t>A report released by the house of lords</w:t>
      </w:r>
      <w:r w:rsidR="004D6098" w:rsidRPr="004A185B">
        <w:rPr>
          <w:rFonts w:ascii="Arial" w:hAnsi="Arial" w:cs="Arial"/>
        </w:rPr>
        <w:t>, (2000)</w:t>
      </w:r>
      <w:r w:rsidR="00845024" w:rsidRPr="004A185B">
        <w:rPr>
          <w:rFonts w:ascii="Arial" w:hAnsi="Arial" w:cs="Arial"/>
        </w:rPr>
        <w:t xml:space="preserve"> on CAMs suggests that the herbal and acupuncture professions should also build their own statutory regulations. </w:t>
      </w:r>
    </w:p>
    <w:p w:rsidR="00E84294" w:rsidRPr="004A185B" w:rsidRDefault="00E84294" w:rsidP="004A185B">
      <w:pPr>
        <w:spacing w:line="360" w:lineRule="auto"/>
        <w:jc w:val="both"/>
        <w:rPr>
          <w:rFonts w:ascii="Arial" w:hAnsi="Arial" w:cs="Arial"/>
        </w:rPr>
      </w:pPr>
      <w:r w:rsidRPr="004A185B">
        <w:rPr>
          <w:rFonts w:ascii="Arial" w:hAnsi="Arial" w:cs="Arial"/>
        </w:rPr>
        <w:t xml:space="preserve">At the moment there are two </w:t>
      </w:r>
      <w:r w:rsidR="00B00DFD">
        <w:rPr>
          <w:rFonts w:ascii="Arial" w:hAnsi="Arial" w:cs="Arial"/>
        </w:rPr>
        <w:t>CAMs</w:t>
      </w:r>
      <w:r w:rsidRPr="004A185B">
        <w:rPr>
          <w:rFonts w:ascii="Arial" w:hAnsi="Arial" w:cs="Arial"/>
        </w:rPr>
        <w:t xml:space="preserve"> that are statutory regulated and those are: osteopathy and chiropractic. These 2 therapies are regulated the same way as practitioners of orthodox medicine.</w:t>
      </w:r>
      <w:r w:rsidRPr="004A185B">
        <w:rPr>
          <w:rFonts w:ascii="Arial" w:hAnsi="Arial" w:cs="Arial"/>
          <w:color w:val="FF0000"/>
        </w:rPr>
        <w:t xml:space="preserve"> </w:t>
      </w:r>
      <w:r w:rsidRPr="004A185B">
        <w:rPr>
          <w:rFonts w:ascii="Arial" w:hAnsi="Arial" w:cs="Arial"/>
        </w:rPr>
        <w:t>Statutory regulation ensures that practitioners of these two therapies are correctly qualified and they practice in a safe and ethical manner by following standards and code of conduct that are set by the professional regulators</w:t>
      </w:r>
      <w:r w:rsidR="00BF4A4A" w:rsidRPr="004A185B">
        <w:rPr>
          <w:rFonts w:ascii="Arial" w:hAnsi="Arial" w:cs="Arial"/>
        </w:rPr>
        <w:t xml:space="preserve"> </w:t>
      </w:r>
      <w:r w:rsidRPr="004A185B">
        <w:rPr>
          <w:rFonts w:ascii="Arial" w:hAnsi="Arial" w:cs="Arial"/>
        </w:rPr>
        <w:t xml:space="preserve">General Osteopathic Council, </w:t>
      </w:r>
      <w:r w:rsidR="00221A78">
        <w:rPr>
          <w:rFonts w:ascii="Arial" w:hAnsi="Arial" w:cs="Arial"/>
        </w:rPr>
        <w:t xml:space="preserve">(GOC, </w:t>
      </w:r>
      <w:r w:rsidRPr="004A185B">
        <w:rPr>
          <w:rFonts w:ascii="Arial" w:hAnsi="Arial" w:cs="Arial"/>
        </w:rPr>
        <w:t>2020).</w:t>
      </w:r>
    </w:p>
    <w:p w:rsidR="00D36FA2" w:rsidRPr="004A185B" w:rsidRDefault="00D36FA2" w:rsidP="004A185B">
      <w:pPr>
        <w:spacing w:line="360" w:lineRule="auto"/>
        <w:jc w:val="both"/>
        <w:rPr>
          <w:rFonts w:ascii="Arial" w:hAnsi="Arial" w:cs="Arial"/>
        </w:rPr>
      </w:pPr>
      <w:r w:rsidRPr="004A185B">
        <w:rPr>
          <w:rFonts w:ascii="Arial" w:hAnsi="Arial" w:cs="Arial"/>
        </w:rPr>
        <w:t xml:space="preserve">According </w:t>
      </w:r>
      <w:r w:rsidR="00221A78" w:rsidRPr="004A185B">
        <w:rPr>
          <w:rFonts w:ascii="Arial" w:hAnsi="Arial" w:cs="Arial"/>
        </w:rPr>
        <w:t xml:space="preserve">to </w:t>
      </w:r>
      <w:r w:rsidR="00221A78">
        <w:rPr>
          <w:rFonts w:ascii="Arial" w:hAnsi="Arial" w:cs="Arial"/>
        </w:rPr>
        <w:t xml:space="preserve">GOC, (2020) </w:t>
      </w:r>
      <w:r w:rsidR="00221A78" w:rsidRPr="004A185B">
        <w:rPr>
          <w:rFonts w:ascii="Arial" w:hAnsi="Arial" w:cs="Arial"/>
        </w:rPr>
        <w:t>there</w:t>
      </w:r>
      <w:r w:rsidRPr="004A185B">
        <w:rPr>
          <w:rFonts w:ascii="Arial" w:hAnsi="Arial" w:cs="Arial"/>
        </w:rPr>
        <w:t xml:space="preserve"> are 5,300 osteopaths who are currently registered with them including practitioners who operate overseas.  Around 7000 UK based practitioners have consultations every year. GOC works by storing the information of practitioners who are allowed to practice legally in the UK.  They work with the public and practitioners to keep all parties safe by registering qualified and professionals and set and maintain quality treatment together while keeping in mind the ethical code of conduct.  They help people who have complaints about practitioners and take the appropriate action against any practitioners who are not following the right ethical practice. They may take decisions to withdraw their licence until they are fit to practice ag</w:t>
      </w:r>
      <w:r w:rsidR="00221A78">
        <w:rPr>
          <w:rFonts w:ascii="Arial" w:hAnsi="Arial" w:cs="Arial"/>
        </w:rPr>
        <w:t>ain (GOC</w:t>
      </w:r>
      <w:r w:rsidRPr="004A185B">
        <w:rPr>
          <w:rFonts w:ascii="Arial" w:hAnsi="Arial" w:cs="Arial"/>
        </w:rPr>
        <w:t>, 2020).</w:t>
      </w:r>
    </w:p>
    <w:p w:rsidR="00A52E97" w:rsidRPr="004A185B" w:rsidRDefault="00E84294" w:rsidP="004A185B">
      <w:pPr>
        <w:spacing w:line="360" w:lineRule="auto"/>
        <w:jc w:val="both"/>
        <w:rPr>
          <w:rFonts w:ascii="Arial" w:hAnsi="Arial" w:cs="Arial"/>
        </w:rPr>
      </w:pPr>
      <w:r w:rsidRPr="004A185B">
        <w:rPr>
          <w:rFonts w:ascii="Arial" w:hAnsi="Arial" w:cs="Arial"/>
        </w:rPr>
        <w:t>Similarly, it would be illegal for someone to practice as a registered chiropractic without bei</w:t>
      </w:r>
      <w:r w:rsidR="00221A78">
        <w:rPr>
          <w:rFonts w:ascii="Arial" w:hAnsi="Arial" w:cs="Arial"/>
        </w:rPr>
        <w:t xml:space="preserve">ng registered under the </w:t>
      </w:r>
      <w:r w:rsidR="00707C8B" w:rsidRPr="004A185B">
        <w:rPr>
          <w:rFonts w:ascii="Arial" w:hAnsi="Arial" w:cs="Arial"/>
        </w:rPr>
        <w:t>(</w:t>
      </w:r>
      <w:r w:rsidRPr="004A185B">
        <w:rPr>
          <w:rFonts w:ascii="Arial" w:hAnsi="Arial" w:cs="Arial"/>
        </w:rPr>
        <w:t xml:space="preserve">General Chiropractic Council, </w:t>
      </w:r>
      <w:r w:rsidR="00221A78">
        <w:rPr>
          <w:rFonts w:ascii="Arial" w:hAnsi="Arial" w:cs="Arial"/>
        </w:rPr>
        <w:t>(</w:t>
      </w:r>
      <w:r w:rsidRPr="004A185B">
        <w:rPr>
          <w:rFonts w:ascii="Arial" w:hAnsi="Arial" w:cs="Arial"/>
        </w:rPr>
        <w:t>2020).</w:t>
      </w:r>
      <w:r w:rsidR="00B13B57" w:rsidRPr="004A185B">
        <w:rPr>
          <w:rFonts w:ascii="Arial" w:hAnsi="Arial" w:cs="Arial"/>
        </w:rPr>
        <w:t xml:space="preserve"> They are responsible in making sure all chiropractors including those operating outside of the UK have the right qualification and are fit for practice.  They will take measures in monitoring and approving </w:t>
      </w:r>
      <w:r w:rsidR="00603284" w:rsidRPr="004A185B">
        <w:rPr>
          <w:rFonts w:ascii="Arial" w:hAnsi="Arial" w:cs="Arial"/>
        </w:rPr>
        <w:t xml:space="preserve">programmes </w:t>
      </w:r>
      <w:r w:rsidR="00603284">
        <w:rPr>
          <w:rFonts w:ascii="Arial" w:hAnsi="Arial" w:cs="Arial"/>
        </w:rPr>
        <w:t>within</w:t>
      </w:r>
      <w:r w:rsidR="00B13B57" w:rsidRPr="004A185B">
        <w:rPr>
          <w:rFonts w:ascii="Arial" w:hAnsi="Arial" w:cs="Arial"/>
        </w:rPr>
        <w:t xml:space="preserve"> various education providers for training chiropractors here in the UK.  They help by promoting standards in working with registered chiropractors and other shareholders.  Most importantly they restore public confidence in this profession and its pl</w:t>
      </w:r>
      <w:r w:rsidR="00D36FA2" w:rsidRPr="004A185B">
        <w:rPr>
          <w:rFonts w:ascii="Arial" w:hAnsi="Arial" w:cs="Arial"/>
        </w:rPr>
        <w:t>ace within the healthcare field</w:t>
      </w:r>
      <w:r w:rsidR="00B13B57" w:rsidRPr="004A185B">
        <w:rPr>
          <w:rFonts w:ascii="Arial" w:hAnsi="Arial" w:cs="Arial"/>
        </w:rPr>
        <w:t xml:space="preserve"> </w:t>
      </w:r>
      <w:r w:rsidR="00603284" w:rsidRPr="004A185B">
        <w:rPr>
          <w:rFonts w:ascii="Arial" w:hAnsi="Arial" w:cs="Arial"/>
        </w:rPr>
        <w:t>(</w:t>
      </w:r>
      <w:r w:rsidR="00603284">
        <w:rPr>
          <w:rFonts w:ascii="Arial" w:hAnsi="Arial" w:cs="Arial"/>
        </w:rPr>
        <w:t>GCC</w:t>
      </w:r>
      <w:r w:rsidR="00D36FA2" w:rsidRPr="004A185B">
        <w:rPr>
          <w:rFonts w:ascii="Arial" w:hAnsi="Arial" w:cs="Arial"/>
        </w:rPr>
        <w:t>, 2020).</w:t>
      </w:r>
    </w:p>
    <w:p w:rsidR="00B81135" w:rsidRPr="004A185B" w:rsidRDefault="00BF4A4A"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Currently in the UK in order to practice these therapies practitioners have to have recognised qualification and be a member of the relevant regulatory body.</w:t>
      </w:r>
    </w:p>
    <w:p w:rsidR="00EA694B" w:rsidRPr="004A185B" w:rsidRDefault="00A16886"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There are some countries such as Norway who expect therapists to register or hold a valid licence in order to practice and their government recognises professional relation, whose members then get the go ahead to apply for a licence.  In most countries practitioners have to apply to register their business by themselves (Kings Fund, 2020</w:t>
      </w:r>
      <w:r w:rsidR="00AC3E72" w:rsidRPr="004A185B">
        <w:rPr>
          <w:rFonts w:ascii="Arial" w:eastAsia="Times New Roman" w:hAnsi="Arial" w:cs="Arial"/>
          <w:lang w:eastAsia="en-GB"/>
        </w:rPr>
        <w:t>). The</w:t>
      </w:r>
      <w:r w:rsidRPr="004A185B">
        <w:rPr>
          <w:rFonts w:ascii="Arial" w:eastAsia="Times New Roman" w:hAnsi="Arial" w:cs="Arial"/>
          <w:lang w:eastAsia="en-GB"/>
        </w:rPr>
        <w:t xml:space="preserve"> government determines the eligibility for licencing by evidence of good recognised qualifications and safe clinical practice. In some countries the government gives licence automatically if practitioners can provide recognised qualifications.  The majority of the time practitioners will </w:t>
      </w:r>
    </w:p>
    <w:p w:rsidR="00B00DFD" w:rsidRPr="004A185B" w:rsidRDefault="00A16886" w:rsidP="00B00DFD">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need to sit exams and pass t</w:t>
      </w:r>
      <w:r w:rsidR="00B00DFD">
        <w:rPr>
          <w:rFonts w:ascii="Arial" w:eastAsia="Times New Roman" w:hAnsi="Arial" w:cs="Arial"/>
          <w:lang w:eastAsia="en-GB"/>
        </w:rPr>
        <w:t>hem in order to get the licence (</w:t>
      </w:r>
      <w:r w:rsidR="00B00DFD" w:rsidRPr="00B00DFD">
        <w:rPr>
          <w:rFonts w:ascii="Arial" w:eastAsia="Times New Roman" w:hAnsi="Arial" w:cs="Arial"/>
          <w:lang w:eastAsia="en-GB"/>
        </w:rPr>
        <w:t>Mills</w:t>
      </w:r>
      <w:r w:rsidR="00B00DFD">
        <w:rPr>
          <w:rFonts w:ascii="Arial" w:eastAsia="Times New Roman" w:hAnsi="Arial" w:cs="Arial"/>
          <w:lang w:eastAsia="en-GB"/>
        </w:rPr>
        <w:t>, 2001).</w:t>
      </w:r>
    </w:p>
    <w:p w:rsidR="00DD7F58" w:rsidRPr="004A185B" w:rsidRDefault="00DD7F58" w:rsidP="004A185B">
      <w:pPr>
        <w:spacing w:after="0" w:line="360" w:lineRule="auto"/>
        <w:contextualSpacing/>
        <w:jc w:val="both"/>
        <w:rPr>
          <w:rFonts w:ascii="Arial" w:eastAsia="Times New Roman" w:hAnsi="Arial" w:cs="Arial"/>
          <w:lang w:eastAsia="en-GB"/>
        </w:rPr>
      </w:pPr>
    </w:p>
    <w:p w:rsidR="00D96BA4" w:rsidRPr="004A185B" w:rsidRDefault="00B00DFD" w:rsidP="004A185B">
      <w:pPr>
        <w:spacing w:after="0" w:line="360" w:lineRule="auto"/>
        <w:contextualSpacing/>
        <w:jc w:val="both"/>
        <w:rPr>
          <w:rFonts w:ascii="Arial" w:eastAsia="Times New Roman" w:hAnsi="Arial" w:cs="Arial"/>
          <w:lang w:eastAsia="en-GB"/>
        </w:rPr>
      </w:pPr>
      <w:r>
        <w:rPr>
          <w:rFonts w:ascii="Arial" w:eastAsia="Times New Roman" w:hAnsi="Arial" w:cs="Arial"/>
          <w:lang w:eastAsia="en-GB"/>
        </w:rPr>
        <w:lastRenderedPageBreak/>
        <w:t>S</w:t>
      </w:r>
      <w:r w:rsidR="00DD7F58" w:rsidRPr="004A185B">
        <w:rPr>
          <w:rFonts w:ascii="Arial" w:eastAsia="Times New Roman" w:hAnsi="Arial" w:cs="Arial"/>
          <w:lang w:eastAsia="en-GB"/>
        </w:rPr>
        <w:t>oon to become statutory regulated Acupuncture and Herbal medicine are i</w:t>
      </w:r>
      <w:r w:rsidR="009A618F" w:rsidRPr="004A185B">
        <w:rPr>
          <w:rFonts w:ascii="Arial" w:eastAsia="Times New Roman" w:hAnsi="Arial" w:cs="Arial"/>
          <w:lang w:eastAsia="en-GB"/>
        </w:rPr>
        <w:t>n talks by the UK government (House of Lords sixth report, 2000).</w:t>
      </w:r>
      <w:r w:rsidR="00DD7F58" w:rsidRPr="004A185B">
        <w:rPr>
          <w:rFonts w:ascii="Arial" w:eastAsia="Times New Roman" w:hAnsi="Arial" w:cs="Arial"/>
          <w:lang w:eastAsia="en-GB"/>
        </w:rPr>
        <w:t xml:space="preserve">  They believe that because these two complimentary medicine are widely sought after, that they should be under the statutory regulation.  The other reason is that; these two CAM poses a high risk to patients. </w:t>
      </w:r>
      <w:r w:rsidR="008F6140" w:rsidRPr="004A185B">
        <w:rPr>
          <w:rFonts w:ascii="Arial" w:eastAsia="Times New Roman" w:hAnsi="Arial" w:cs="Arial"/>
          <w:lang w:eastAsia="en-GB"/>
        </w:rPr>
        <w:t>For example, a report by Ernest. (2014) talks about instances where injuries happened to a client who had broken off acupuncture needle in his abdomen</w:t>
      </w:r>
      <w:r w:rsidR="00B813FC" w:rsidRPr="004A185B">
        <w:rPr>
          <w:rFonts w:ascii="Arial" w:eastAsia="Times New Roman" w:hAnsi="Arial" w:cs="Arial"/>
          <w:lang w:eastAsia="en-GB"/>
        </w:rPr>
        <w:t>.</w:t>
      </w:r>
      <w:r w:rsidR="008F6140" w:rsidRPr="004A185B">
        <w:rPr>
          <w:rFonts w:ascii="Arial" w:eastAsia="Times New Roman" w:hAnsi="Arial" w:cs="Arial"/>
          <w:lang w:eastAsia="en-GB"/>
        </w:rPr>
        <w:t xml:space="preserve">  This is the most frequently serious complication which is cau</w:t>
      </w:r>
      <w:r w:rsidR="001802EE">
        <w:rPr>
          <w:rFonts w:ascii="Arial" w:eastAsia="Times New Roman" w:hAnsi="Arial" w:cs="Arial"/>
          <w:lang w:eastAsia="en-GB"/>
        </w:rPr>
        <w:t>sed by acupuncture</w:t>
      </w:r>
      <w:r w:rsidR="008F6140" w:rsidRPr="004A185B">
        <w:rPr>
          <w:rFonts w:ascii="Arial" w:eastAsia="Times New Roman" w:hAnsi="Arial" w:cs="Arial"/>
          <w:lang w:eastAsia="en-GB"/>
        </w:rPr>
        <w:t>.</w:t>
      </w:r>
    </w:p>
    <w:p w:rsidR="008F6140" w:rsidRPr="004A185B" w:rsidRDefault="00D96BA4"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Similarly, Herbal medicine may be ‘natural’ but not necessarily safe especially when they interact with western medication.  These two may interfere with each other causing serious incidents according to an article by Dr Baily, (2019) taking herbal medication and prescribed medication together is the cause of around 5% of hospital admissions. </w:t>
      </w:r>
      <w:r w:rsidR="00B00DFD">
        <w:rPr>
          <w:rFonts w:ascii="Arial" w:eastAsia="Times New Roman" w:hAnsi="Arial" w:cs="Arial"/>
          <w:lang w:eastAsia="en-GB"/>
        </w:rPr>
        <w:t xml:space="preserve">(BAcC, </w:t>
      </w:r>
      <w:r w:rsidR="00B00DFD" w:rsidRPr="00B00DFD">
        <w:rPr>
          <w:rFonts w:ascii="Arial" w:eastAsia="Times New Roman" w:hAnsi="Arial" w:cs="Arial"/>
          <w:lang w:eastAsia="en-GB"/>
        </w:rPr>
        <w:t xml:space="preserve">2016 and Department of health, 2001).  </w:t>
      </w:r>
      <w:r w:rsidR="008F6140" w:rsidRPr="004A185B">
        <w:rPr>
          <w:rFonts w:ascii="Arial" w:eastAsia="Times New Roman" w:hAnsi="Arial" w:cs="Arial"/>
          <w:lang w:eastAsia="en-GB"/>
        </w:rPr>
        <w:t xml:space="preserve">  </w:t>
      </w:r>
    </w:p>
    <w:p w:rsidR="008F6140" w:rsidRPr="004A185B" w:rsidRDefault="008F6140" w:rsidP="004A185B">
      <w:pPr>
        <w:spacing w:after="0" w:line="360" w:lineRule="auto"/>
        <w:contextualSpacing/>
        <w:jc w:val="both"/>
        <w:rPr>
          <w:rFonts w:ascii="Arial" w:eastAsia="Times New Roman" w:hAnsi="Arial" w:cs="Arial"/>
          <w:lang w:eastAsia="en-GB"/>
        </w:rPr>
      </w:pPr>
    </w:p>
    <w:p w:rsidR="00D222F0" w:rsidRPr="004A185B" w:rsidRDefault="00DD7F58"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There is a high chance that these could be passed as statutory regulated because they are already under well-established bodies. The British Acupuncture Council is the largest approved body representing non-statutory acupuncture.  They have been working as voluntary self-regulatory body for over 20 years and therefor are fit to hold a statutory label. they have worked wi</w:t>
      </w:r>
      <w:r w:rsidR="00D96BA4" w:rsidRPr="004A185B">
        <w:rPr>
          <w:rFonts w:ascii="Arial" w:eastAsia="Times New Roman" w:hAnsi="Arial" w:cs="Arial"/>
          <w:lang w:eastAsia="en-GB"/>
        </w:rPr>
        <w:t>th acupuncturists and recognise</w:t>
      </w:r>
      <w:r w:rsidRPr="004A185B">
        <w:rPr>
          <w:rFonts w:ascii="Arial" w:eastAsia="Times New Roman" w:hAnsi="Arial" w:cs="Arial"/>
          <w:lang w:eastAsia="en-GB"/>
        </w:rPr>
        <w:t xml:space="preserve"> that these practitioners have good effective and quality treatments as well as excellent educational qualification</w:t>
      </w:r>
      <w:r w:rsidR="00B00DFD">
        <w:rPr>
          <w:rFonts w:ascii="Arial" w:eastAsia="Times New Roman" w:hAnsi="Arial" w:cs="Arial"/>
          <w:lang w:eastAsia="en-GB"/>
        </w:rPr>
        <w:t>s</w:t>
      </w:r>
      <w:r w:rsidRPr="004A185B">
        <w:rPr>
          <w:rFonts w:ascii="Arial" w:eastAsia="Times New Roman" w:hAnsi="Arial" w:cs="Arial"/>
          <w:lang w:eastAsia="en-GB"/>
        </w:rPr>
        <w:t xml:space="preserve"> and training </w:t>
      </w:r>
      <w:r w:rsidR="008F6140" w:rsidRPr="004A185B">
        <w:rPr>
          <w:rFonts w:ascii="Arial" w:eastAsia="Times New Roman" w:hAnsi="Arial" w:cs="Arial"/>
          <w:lang w:eastAsia="en-GB"/>
        </w:rPr>
        <w:t>standards</w:t>
      </w:r>
      <w:r w:rsidRPr="004A185B">
        <w:rPr>
          <w:rFonts w:ascii="Arial" w:eastAsia="Times New Roman" w:hAnsi="Arial" w:cs="Arial"/>
          <w:lang w:eastAsia="en-GB"/>
        </w:rPr>
        <w:t xml:space="preserve"> as well as code of conduct and ethics</w:t>
      </w:r>
      <w:r w:rsidR="00B00DFD">
        <w:rPr>
          <w:rFonts w:ascii="Arial" w:eastAsia="Times New Roman" w:hAnsi="Arial" w:cs="Arial"/>
          <w:lang w:eastAsia="en-GB"/>
        </w:rPr>
        <w:t>.</w:t>
      </w:r>
      <w:r w:rsidRPr="004A185B">
        <w:rPr>
          <w:rFonts w:ascii="Arial" w:eastAsia="Times New Roman" w:hAnsi="Arial" w:cs="Arial"/>
          <w:lang w:eastAsia="en-GB"/>
        </w:rPr>
        <w:t xml:space="preserve"> </w:t>
      </w:r>
      <w:r w:rsidR="00B00DFD">
        <w:rPr>
          <w:rFonts w:ascii="Arial" w:eastAsia="Times New Roman" w:hAnsi="Arial" w:cs="Arial"/>
          <w:lang w:eastAsia="en-GB"/>
        </w:rPr>
        <w:t xml:space="preserve"> </w:t>
      </w:r>
      <w:r w:rsidR="00D222F0" w:rsidRPr="004A185B">
        <w:rPr>
          <w:rFonts w:ascii="Arial" w:eastAsia="Times New Roman" w:hAnsi="Arial" w:cs="Arial"/>
          <w:lang w:eastAsia="en-GB"/>
        </w:rPr>
        <w:t>The report suggests that CAM are both universal and on the increase across the first world countries and therefore safety issues need to be addressed.  The committee knows and understands that there is a mixture of standard among practitione</w:t>
      </w:r>
      <w:r w:rsidR="001802EE">
        <w:rPr>
          <w:rFonts w:ascii="Arial" w:eastAsia="Times New Roman" w:hAnsi="Arial" w:cs="Arial"/>
          <w:lang w:eastAsia="en-GB"/>
        </w:rPr>
        <w:t>rs and therefore the public could be</w:t>
      </w:r>
      <w:r w:rsidR="00D222F0" w:rsidRPr="004A185B">
        <w:rPr>
          <w:rFonts w:ascii="Arial" w:eastAsia="Times New Roman" w:hAnsi="Arial" w:cs="Arial"/>
          <w:lang w:eastAsia="en-GB"/>
        </w:rPr>
        <w:t xml:space="preserve"> at a high risk from these professionals due to inefficien</w:t>
      </w:r>
      <w:r w:rsidR="00222470" w:rsidRPr="004A185B">
        <w:rPr>
          <w:rFonts w:ascii="Arial" w:eastAsia="Times New Roman" w:hAnsi="Arial" w:cs="Arial"/>
          <w:lang w:eastAsia="en-GB"/>
        </w:rPr>
        <w:t>t training and qualifications (EHTA</w:t>
      </w:r>
      <w:r w:rsidR="00D222F0" w:rsidRPr="004A185B">
        <w:rPr>
          <w:rFonts w:ascii="Arial" w:eastAsia="Times New Roman" w:hAnsi="Arial" w:cs="Arial"/>
          <w:lang w:eastAsia="en-GB"/>
        </w:rPr>
        <w:t>, 2020).</w:t>
      </w:r>
    </w:p>
    <w:p w:rsidR="000C363A" w:rsidRPr="004A185B" w:rsidRDefault="000C363A" w:rsidP="004A185B">
      <w:pPr>
        <w:spacing w:after="0" w:line="360" w:lineRule="auto"/>
        <w:contextualSpacing/>
        <w:jc w:val="both"/>
        <w:rPr>
          <w:rFonts w:ascii="Arial" w:eastAsia="Times New Roman" w:hAnsi="Arial" w:cs="Arial"/>
          <w:lang w:eastAsia="en-GB"/>
        </w:rPr>
      </w:pPr>
    </w:p>
    <w:p w:rsidR="000C363A" w:rsidRPr="004A185B" w:rsidRDefault="000C363A" w:rsidP="004A185B">
      <w:pPr>
        <w:spacing w:line="360" w:lineRule="auto"/>
        <w:jc w:val="both"/>
        <w:rPr>
          <w:rFonts w:ascii="Arial" w:hAnsi="Arial" w:cs="Arial"/>
        </w:rPr>
      </w:pPr>
      <w:r w:rsidRPr="004A185B">
        <w:rPr>
          <w:rFonts w:ascii="Arial" w:hAnsi="Arial" w:cs="Arial"/>
        </w:rPr>
        <w:t>It is very important for practitioners to use the code of conduct within their profession. They have to take in consideration when caring for their p</w:t>
      </w:r>
      <w:r w:rsidR="00B13F91" w:rsidRPr="004A185B">
        <w:rPr>
          <w:rFonts w:ascii="Arial" w:hAnsi="Arial" w:cs="Arial"/>
        </w:rPr>
        <w:t>atients and respect them regard</w:t>
      </w:r>
      <w:r w:rsidRPr="004A185B">
        <w:rPr>
          <w:rFonts w:ascii="Arial" w:hAnsi="Arial" w:cs="Arial"/>
        </w:rPr>
        <w:t>less of colour, race, religion, gender ability, and beliefs. patients should not be differentiated due to class or lifestyle. They must be asked for consent and given the care they deserve. They must not treat patients when they are not capable of certain treatments which may put the client’s health at risk. They should be offered the best treatments and should be honest regarding their treatments. Practitioners should behave appropriately and should consider the dignity, respect and discretion. Patient confidentiality should be a topmost prior</w:t>
      </w:r>
      <w:r w:rsidR="00FF1A28" w:rsidRPr="004A185B">
        <w:rPr>
          <w:rFonts w:ascii="Arial" w:hAnsi="Arial" w:cs="Arial"/>
        </w:rPr>
        <w:t>ity for any practitioner (GRCCT, 2020).</w:t>
      </w:r>
    </w:p>
    <w:p w:rsidR="001C5F3C" w:rsidRPr="004A185B" w:rsidRDefault="00FF1A28" w:rsidP="004A185B">
      <w:pPr>
        <w:spacing w:line="360" w:lineRule="auto"/>
        <w:jc w:val="both"/>
        <w:rPr>
          <w:rFonts w:ascii="Arial" w:hAnsi="Arial" w:cs="Arial"/>
        </w:rPr>
      </w:pPr>
      <w:r w:rsidRPr="004A185B">
        <w:rPr>
          <w:rFonts w:ascii="Arial" w:hAnsi="Arial" w:cs="Arial"/>
        </w:rPr>
        <w:t xml:space="preserve">According to The General Regulatory Council for </w:t>
      </w:r>
      <w:r w:rsidR="00B00DFD">
        <w:rPr>
          <w:rFonts w:ascii="Arial" w:hAnsi="Arial" w:cs="Arial"/>
        </w:rPr>
        <w:t>CAMs</w:t>
      </w:r>
      <w:r w:rsidRPr="004A185B">
        <w:rPr>
          <w:rFonts w:ascii="Arial" w:hAnsi="Arial" w:cs="Arial"/>
        </w:rPr>
        <w:t xml:space="preserve"> (GRCCT) all their members must follow these rule of conduct</w:t>
      </w:r>
      <w:r w:rsidR="00BC0056" w:rsidRPr="004A185B">
        <w:rPr>
          <w:rFonts w:ascii="Arial" w:hAnsi="Arial" w:cs="Arial"/>
        </w:rPr>
        <w:t xml:space="preserve"> as it helps to inform the general public and other business and </w:t>
      </w:r>
      <w:r w:rsidR="00BC0056" w:rsidRPr="004A185B">
        <w:rPr>
          <w:rFonts w:ascii="Arial" w:hAnsi="Arial" w:cs="Arial"/>
        </w:rPr>
        <w:lastRenderedPageBreak/>
        <w:t>their staff about the registered practi</w:t>
      </w:r>
      <w:r w:rsidR="00063B9F" w:rsidRPr="004A185B">
        <w:rPr>
          <w:rFonts w:ascii="Arial" w:hAnsi="Arial" w:cs="Arial"/>
        </w:rPr>
        <w:t xml:space="preserve">tioners standard of therapies and that practitioners are responsible for any mistake caused by them or their company, they will be answerable for their actions. </w:t>
      </w:r>
    </w:p>
    <w:p w:rsidR="00AE337A" w:rsidRPr="004A185B" w:rsidRDefault="001C5F3C" w:rsidP="004A185B">
      <w:pPr>
        <w:spacing w:line="360" w:lineRule="auto"/>
        <w:jc w:val="both"/>
        <w:rPr>
          <w:rFonts w:ascii="Arial" w:hAnsi="Arial" w:cs="Arial"/>
        </w:rPr>
      </w:pPr>
      <w:r w:rsidRPr="004A185B">
        <w:rPr>
          <w:rFonts w:ascii="Arial" w:hAnsi="Arial" w:cs="Arial"/>
        </w:rPr>
        <w:t xml:space="preserve">Practitioners must comply with </w:t>
      </w:r>
      <w:r w:rsidRPr="004A185B">
        <w:rPr>
          <w:rFonts w:ascii="Arial" w:hAnsi="Arial" w:cs="Arial"/>
          <w:b/>
        </w:rPr>
        <w:t>informed consent</w:t>
      </w:r>
      <w:r w:rsidRPr="004A185B">
        <w:rPr>
          <w:rFonts w:ascii="Arial" w:hAnsi="Arial" w:cs="Arial"/>
        </w:rPr>
        <w:t xml:space="preserve"> this is when consent is given by the patient when they have been informed of the relevant information regarding treatment and if the client is at a legal age for giving consent</w:t>
      </w:r>
      <w:r w:rsidR="00B13F91" w:rsidRPr="004A185B">
        <w:rPr>
          <w:rFonts w:ascii="Arial" w:hAnsi="Arial" w:cs="Arial"/>
        </w:rPr>
        <w:t xml:space="preserve"> also they should be mentally stable/capable</w:t>
      </w:r>
      <w:r w:rsidRPr="004A185B">
        <w:rPr>
          <w:rFonts w:ascii="Arial" w:hAnsi="Arial" w:cs="Arial"/>
        </w:rPr>
        <w:t xml:space="preserve">, being it orally or in writing. </w:t>
      </w:r>
      <w:r w:rsidRPr="004A185B">
        <w:rPr>
          <w:rFonts w:ascii="Arial" w:hAnsi="Arial" w:cs="Arial"/>
          <w:b/>
        </w:rPr>
        <w:t>Consent</w:t>
      </w:r>
      <w:r w:rsidRPr="004A185B">
        <w:rPr>
          <w:rFonts w:ascii="Arial" w:hAnsi="Arial" w:cs="Arial"/>
        </w:rPr>
        <w:t xml:space="preserve"> can be refused </w:t>
      </w:r>
      <w:r w:rsidR="00B13F91" w:rsidRPr="004A185B">
        <w:rPr>
          <w:rFonts w:ascii="Arial" w:hAnsi="Arial" w:cs="Arial"/>
        </w:rPr>
        <w:t xml:space="preserve">or withdrawn </w:t>
      </w:r>
      <w:r w:rsidRPr="004A185B">
        <w:rPr>
          <w:rFonts w:ascii="Arial" w:hAnsi="Arial" w:cs="Arial"/>
        </w:rPr>
        <w:t xml:space="preserve">at any time.  </w:t>
      </w:r>
      <w:r w:rsidR="00B13F91" w:rsidRPr="004A185B">
        <w:rPr>
          <w:rFonts w:ascii="Arial" w:hAnsi="Arial" w:cs="Arial"/>
        </w:rPr>
        <w:t>Patient confidentiality should</w:t>
      </w:r>
      <w:r w:rsidRPr="004A185B">
        <w:rPr>
          <w:rFonts w:ascii="Arial" w:hAnsi="Arial" w:cs="Arial"/>
        </w:rPr>
        <w:t xml:space="preserve"> </w:t>
      </w:r>
      <w:r w:rsidR="0006513C" w:rsidRPr="004A185B">
        <w:rPr>
          <w:rFonts w:ascii="Arial" w:hAnsi="Arial" w:cs="Arial"/>
        </w:rPr>
        <w:t xml:space="preserve">be </w:t>
      </w:r>
      <w:r w:rsidRPr="004A185B">
        <w:rPr>
          <w:rFonts w:ascii="Arial" w:hAnsi="Arial" w:cs="Arial"/>
        </w:rPr>
        <w:t xml:space="preserve">up most important for any practitioner. It is not ethical to share information about a client living or dead without their consent unless it is required by the law for any other reasons. While treating a patient it is the </w:t>
      </w:r>
      <w:r w:rsidR="00B13F91" w:rsidRPr="004A185B">
        <w:rPr>
          <w:rFonts w:ascii="Arial" w:hAnsi="Arial" w:cs="Arial"/>
        </w:rPr>
        <w:t xml:space="preserve">responsivity of practitioners to practice </w:t>
      </w:r>
      <w:r w:rsidR="00B13F91" w:rsidRPr="004A185B">
        <w:rPr>
          <w:rFonts w:ascii="Arial" w:hAnsi="Arial" w:cs="Arial"/>
          <w:b/>
        </w:rPr>
        <w:t>‘non-maleficence’</w:t>
      </w:r>
      <w:r w:rsidR="00B13F91" w:rsidRPr="004A185B">
        <w:rPr>
          <w:rFonts w:ascii="Arial" w:hAnsi="Arial" w:cs="Arial"/>
        </w:rPr>
        <w:t xml:space="preserve"> this means that they should not harm their clients rather they should inflict the least amount of pain possible pain.</w:t>
      </w:r>
      <w:r w:rsidRPr="004A185B">
        <w:rPr>
          <w:rFonts w:ascii="Arial" w:hAnsi="Arial" w:cs="Arial"/>
        </w:rPr>
        <w:t xml:space="preserve"> </w:t>
      </w:r>
      <w:r w:rsidR="00986585" w:rsidRPr="004A185B">
        <w:rPr>
          <w:rFonts w:ascii="Arial" w:hAnsi="Arial" w:cs="Arial"/>
        </w:rPr>
        <w:t xml:space="preserve">All practitioners must abide The general data protection </w:t>
      </w:r>
      <w:r w:rsidR="00986585" w:rsidRPr="004A185B">
        <w:rPr>
          <w:rFonts w:ascii="Arial" w:hAnsi="Arial" w:cs="Arial"/>
          <w:b/>
        </w:rPr>
        <w:t>(GDPR</w:t>
      </w:r>
      <w:r w:rsidR="001802EE">
        <w:rPr>
          <w:rFonts w:ascii="Arial" w:hAnsi="Arial" w:cs="Arial"/>
          <w:b/>
        </w:rPr>
        <w:t>).</w:t>
      </w:r>
      <w:r w:rsidR="001802EE">
        <w:rPr>
          <w:rFonts w:ascii="Arial" w:hAnsi="Arial" w:cs="Arial"/>
        </w:rPr>
        <w:t xml:space="preserve"> </w:t>
      </w:r>
      <w:r w:rsidR="00986585" w:rsidRPr="004A185B">
        <w:rPr>
          <w:rFonts w:ascii="Arial" w:hAnsi="Arial" w:cs="Arial"/>
        </w:rPr>
        <w:t xml:space="preserve">This legislation covered safeguarding personal data of clients.  The data must be held with top security and must not be share by anyone who is not related to their treatments except those who may need to store the data but these people will need to sign an agreement of honesty and confidentiality. </w:t>
      </w:r>
      <w:r w:rsidR="00B13F91" w:rsidRPr="004A185B">
        <w:rPr>
          <w:rFonts w:ascii="Arial" w:hAnsi="Arial" w:cs="Arial"/>
        </w:rPr>
        <w:t>(Sundean and McGrath</w:t>
      </w:r>
      <w:r w:rsidR="00B32941" w:rsidRPr="004A185B">
        <w:rPr>
          <w:rFonts w:ascii="Arial" w:hAnsi="Arial" w:cs="Arial"/>
        </w:rPr>
        <w:t>, (2020).</w:t>
      </w:r>
      <w:r w:rsidRPr="004A185B">
        <w:rPr>
          <w:rFonts w:ascii="Arial" w:hAnsi="Arial" w:cs="Arial"/>
        </w:rPr>
        <w:t xml:space="preserve"> </w:t>
      </w:r>
    </w:p>
    <w:p w:rsidR="00AE337A" w:rsidRPr="004A185B" w:rsidRDefault="00B00DFD" w:rsidP="004A185B">
      <w:pPr>
        <w:spacing w:line="360" w:lineRule="auto"/>
        <w:jc w:val="both"/>
        <w:rPr>
          <w:rFonts w:ascii="Arial" w:hAnsi="Arial" w:cs="Arial"/>
        </w:rPr>
      </w:pPr>
      <w:r>
        <w:rPr>
          <w:rFonts w:ascii="Arial" w:hAnsi="Arial" w:cs="Arial"/>
        </w:rPr>
        <w:t xml:space="preserve"> CAMs,</w:t>
      </w:r>
      <w:r w:rsidR="00AE337A" w:rsidRPr="004A185B">
        <w:rPr>
          <w:rFonts w:ascii="Arial" w:hAnsi="Arial" w:cs="Arial"/>
        </w:rPr>
        <w:t xml:space="preserve"> in the form of herbal formula are produce and sold openly in many parts of Africa with no government legislation as these medicine have no scientific evidence of its efficacy, safety and the quality and thus WHO</w:t>
      </w:r>
      <w:r>
        <w:rPr>
          <w:rFonts w:ascii="Arial" w:hAnsi="Arial" w:cs="Arial"/>
        </w:rPr>
        <w:t>, (2019)</w:t>
      </w:r>
      <w:r w:rsidR="00AE337A" w:rsidRPr="004A185B">
        <w:rPr>
          <w:rFonts w:ascii="Arial" w:hAnsi="Arial" w:cs="Arial"/>
        </w:rPr>
        <w:t xml:space="preserve"> have developed some general guidelines regarding the practice and selling of these products.  This has been effective with many countries with adopting these regulations and showing some improvements. (Wambebe, 2009), </w:t>
      </w:r>
    </w:p>
    <w:p w:rsidR="00B55224" w:rsidRPr="004A185B" w:rsidRDefault="00B55224" w:rsidP="004A185B">
      <w:pPr>
        <w:spacing w:line="360" w:lineRule="auto"/>
        <w:jc w:val="both"/>
        <w:rPr>
          <w:rFonts w:ascii="Arial" w:hAnsi="Arial" w:cs="Arial"/>
        </w:rPr>
      </w:pPr>
      <w:r w:rsidRPr="004A185B">
        <w:rPr>
          <w:rFonts w:ascii="Arial" w:hAnsi="Arial" w:cs="Arial"/>
        </w:rPr>
        <w:t>Here in the UK it is easy for someone to claim to be a complimentary therapist and open their own clinic including anyone who comes here from abroad and shows a certificate which may or may not be authentic. However, in the United stated this will not be possible as the state does not recognise any therapists without its own state qualification and training.  Permission and re</w:t>
      </w:r>
      <w:r w:rsidR="001802EE">
        <w:rPr>
          <w:rFonts w:ascii="Arial" w:hAnsi="Arial" w:cs="Arial"/>
        </w:rPr>
        <w:t>-</w:t>
      </w:r>
      <w:r w:rsidRPr="004A185B">
        <w:rPr>
          <w:rFonts w:ascii="Arial" w:hAnsi="Arial" w:cs="Arial"/>
        </w:rPr>
        <w:t>licensing is required. Countries that have publicly financed health care system can benefit from some</w:t>
      </w:r>
      <w:r w:rsidR="009E12C3">
        <w:rPr>
          <w:rFonts w:ascii="Arial" w:hAnsi="Arial" w:cs="Arial"/>
        </w:rPr>
        <w:t xml:space="preserve"> complimentary therapies except, c</w:t>
      </w:r>
      <w:r w:rsidRPr="004A185B">
        <w:rPr>
          <w:rFonts w:ascii="Arial" w:hAnsi="Arial" w:cs="Arial"/>
        </w:rPr>
        <w:t>ount</w:t>
      </w:r>
      <w:r w:rsidR="009E12C3">
        <w:rPr>
          <w:rFonts w:ascii="Arial" w:hAnsi="Arial" w:cs="Arial"/>
        </w:rPr>
        <w:t>r</w:t>
      </w:r>
      <w:r w:rsidRPr="004A185B">
        <w:rPr>
          <w:rFonts w:ascii="Arial" w:hAnsi="Arial" w:cs="Arial"/>
        </w:rPr>
        <w:t>ies such as the USA who have healthcare insurance but still need to pay a part of the treatment out of their pocket (Dixon, 2008).</w:t>
      </w:r>
      <w:r w:rsidR="009E12C3">
        <w:rPr>
          <w:rFonts w:ascii="Arial" w:hAnsi="Arial" w:cs="Arial"/>
        </w:rPr>
        <w:t xml:space="preserve"> This could result in extra expenditure for them.</w:t>
      </w:r>
      <w:r w:rsidRPr="004A185B">
        <w:rPr>
          <w:rFonts w:ascii="Arial" w:hAnsi="Arial" w:cs="Arial"/>
        </w:rPr>
        <w:t xml:space="preserve">  </w:t>
      </w:r>
    </w:p>
    <w:p w:rsidR="00AB5E91" w:rsidRPr="004A185B" w:rsidRDefault="00CA7FF4" w:rsidP="004A185B">
      <w:pPr>
        <w:spacing w:line="360" w:lineRule="auto"/>
        <w:jc w:val="both"/>
        <w:rPr>
          <w:rFonts w:ascii="Arial" w:hAnsi="Arial" w:cs="Arial"/>
        </w:rPr>
      </w:pPr>
      <w:r w:rsidRPr="004A185B">
        <w:rPr>
          <w:rFonts w:ascii="Arial" w:eastAsia="Times New Roman" w:hAnsi="Arial" w:cs="Arial"/>
          <w:lang w:eastAsia="en-GB"/>
        </w:rPr>
        <w:t xml:space="preserve">All </w:t>
      </w:r>
      <w:r w:rsidR="00B00DFD">
        <w:rPr>
          <w:rFonts w:ascii="Arial" w:eastAsia="Times New Roman" w:hAnsi="Arial" w:cs="Arial"/>
          <w:lang w:eastAsia="en-GB"/>
        </w:rPr>
        <w:t>CAMs</w:t>
      </w:r>
      <w:bookmarkStart w:id="0" w:name="_GoBack"/>
      <w:bookmarkEnd w:id="0"/>
      <w:r w:rsidRPr="004A185B">
        <w:rPr>
          <w:rFonts w:ascii="Arial" w:eastAsia="Times New Roman" w:hAnsi="Arial" w:cs="Arial"/>
          <w:lang w:eastAsia="en-GB"/>
        </w:rPr>
        <w:t xml:space="preserve"> </w:t>
      </w:r>
      <w:r w:rsidR="00921325" w:rsidRPr="004A185B">
        <w:rPr>
          <w:rFonts w:ascii="Arial" w:eastAsia="Times New Roman" w:hAnsi="Arial" w:cs="Arial"/>
          <w:lang w:eastAsia="en-GB"/>
        </w:rPr>
        <w:t>should be statutory regulated</w:t>
      </w:r>
      <w:r w:rsidR="00AE337A" w:rsidRPr="004A185B">
        <w:rPr>
          <w:rFonts w:ascii="Arial" w:eastAsia="Times New Roman" w:hAnsi="Arial" w:cs="Arial"/>
          <w:lang w:eastAsia="en-GB"/>
        </w:rPr>
        <w:t xml:space="preserve"> however if that is not possible it should be regulated under stricter voluntary- self regulation e.g. </w:t>
      </w:r>
    </w:p>
    <w:p w:rsidR="00AB5E91" w:rsidRDefault="00DB6A5C"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U</w:t>
      </w:r>
      <w:r w:rsidR="00AE337A" w:rsidRPr="004A185B">
        <w:rPr>
          <w:rFonts w:ascii="Arial" w:eastAsia="Times New Roman" w:hAnsi="Arial" w:cs="Arial"/>
          <w:lang w:eastAsia="en-GB"/>
        </w:rPr>
        <w:t>nder on</w:t>
      </w:r>
      <w:r w:rsidR="00AB5E91" w:rsidRPr="004A185B">
        <w:rPr>
          <w:rFonts w:ascii="Arial" w:eastAsia="Times New Roman" w:hAnsi="Arial" w:cs="Arial"/>
          <w:lang w:eastAsia="en-GB"/>
        </w:rPr>
        <w:t>e or two recognised bodies.</w:t>
      </w:r>
    </w:p>
    <w:p w:rsidR="009E12C3" w:rsidRDefault="009E12C3"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Single point of contact/information</w:t>
      </w:r>
      <w:r w:rsidR="00DB6A5C">
        <w:rPr>
          <w:rFonts w:ascii="Arial" w:eastAsia="Times New Roman" w:hAnsi="Arial" w:cs="Arial"/>
          <w:lang w:eastAsia="en-GB"/>
        </w:rPr>
        <w:t>.</w:t>
      </w:r>
    </w:p>
    <w:p w:rsidR="009E12C3" w:rsidRPr="004A185B" w:rsidRDefault="009E12C3"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Set qualification and training must be provided before registering as a business.</w:t>
      </w:r>
    </w:p>
    <w:p w:rsidR="00AB5E91" w:rsidRPr="004A185B" w:rsidRDefault="00AE337A" w:rsidP="004A185B">
      <w:pPr>
        <w:pStyle w:val="ListParagraph"/>
        <w:numPr>
          <w:ilvl w:val="0"/>
          <w:numId w:val="7"/>
        </w:numPr>
        <w:spacing w:after="0" w:line="360" w:lineRule="auto"/>
        <w:jc w:val="both"/>
        <w:rPr>
          <w:rFonts w:ascii="Arial" w:eastAsia="Times New Roman" w:hAnsi="Arial" w:cs="Arial"/>
          <w:lang w:eastAsia="en-GB"/>
        </w:rPr>
      </w:pPr>
      <w:r w:rsidRPr="004A185B">
        <w:rPr>
          <w:rFonts w:ascii="Arial" w:eastAsia="Times New Roman" w:hAnsi="Arial" w:cs="Arial"/>
          <w:lang w:eastAsia="en-GB"/>
        </w:rPr>
        <w:lastRenderedPageBreak/>
        <w:t>must be reviewed regularly</w:t>
      </w:r>
      <w:r w:rsidR="00DB6A5C">
        <w:rPr>
          <w:rFonts w:ascii="Arial" w:eastAsia="Times New Roman" w:hAnsi="Arial" w:cs="Arial"/>
          <w:lang w:eastAsia="en-GB"/>
        </w:rPr>
        <w:t>.</w:t>
      </w:r>
      <w:r w:rsidRPr="004A185B">
        <w:rPr>
          <w:rFonts w:ascii="Arial" w:eastAsia="Times New Roman" w:hAnsi="Arial" w:cs="Arial"/>
          <w:lang w:eastAsia="en-GB"/>
        </w:rPr>
        <w:t xml:space="preserve"> </w:t>
      </w:r>
    </w:p>
    <w:p w:rsidR="00AB5E91" w:rsidRPr="004A185B" w:rsidRDefault="00DB6A5C"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W</w:t>
      </w:r>
      <w:r w:rsidR="00AE337A" w:rsidRPr="004A185B">
        <w:rPr>
          <w:rFonts w:ascii="Arial" w:eastAsia="Times New Roman" w:hAnsi="Arial" w:cs="Arial"/>
          <w:lang w:eastAsia="en-GB"/>
        </w:rPr>
        <w:t xml:space="preserve">ith ratings available for people looking for help.  </w:t>
      </w:r>
    </w:p>
    <w:p w:rsidR="00CA7FF4" w:rsidRDefault="00AE337A" w:rsidP="004A185B">
      <w:pPr>
        <w:pStyle w:val="ListParagraph"/>
        <w:numPr>
          <w:ilvl w:val="0"/>
          <w:numId w:val="7"/>
        </w:numPr>
        <w:spacing w:after="0" w:line="360" w:lineRule="auto"/>
        <w:jc w:val="both"/>
        <w:rPr>
          <w:rFonts w:ascii="Arial" w:eastAsia="Times New Roman" w:hAnsi="Arial" w:cs="Arial"/>
          <w:lang w:eastAsia="en-GB"/>
        </w:rPr>
      </w:pPr>
      <w:r w:rsidRPr="004A185B">
        <w:rPr>
          <w:rFonts w:ascii="Arial" w:eastAsia="Times New Roman" w:hAnsi="Arial" w:cs="Arial"/>
          <w:lang w:eastAsia="en-GB"/>
        </w:rPr>
        <w:t xml:space="preserve">It should be easy to understand and </w:t>
      </w:r>
      <w:r w:rsidR="00AB5E91" w:rsidRPr="004A185B">
        <w:rPr>
          <w:rFonts w:ascii="Arial" w:eastAsia="Times New Roman" w:hAnsi="Arial" w:cs="Arial"/>
          <w:lang w:eastAsia="en-GB"/>
        </w:rPr>
        <w:t>access.</w:t>
      </w:r>
      <w:r w:rsidRPr="004A185B">
        <w:rPr>
          <w:rFonts w:ascii="Arial" w:eastAsia="Times New Roman" w:hAnsi="Arial" w:cs="Arial"/>
          <w:lang w:eastAsia="en-GB"/>
        </w:rPr>
        <w:t xml:space="preserve"> </w:t>
      </w:r>
    </w:p>
    <w:p w:rsidR="009E12C3" w:rsidRPr="004A185B" w:rsidRDefault="009E12C3"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Any foreigners must sit tests and training in the UK standard before practicing.  This could stop fraud (fake certificates/training).</w:t>
      </w:r>
    </w:p>
    <w:p w:rsidR="00E1386E" w:rsidRPr="004A185B" w:rsidRDefault="00AB5E91"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Clients should be made sure to</w:t>
      </w:r>
    </w:p>
    <w:p w:rsidR="00E1386E" w:rsidRPr="004A185B" w:rsidRDefault="00DB6A5C" w:rsidP="004A185B">
      <w:pPr>
        <w:pStyle w:val="ListParagraph"/>
        <w:numPr>
          <w:ilvl w:val="0"/>
          <w:numId w:val="6"/>
        </w:numPr>
        <w:spacing w:after="0" w:line="360" w:lineRule="auto"/>
        <w:jc w:val="both"/>
        <w:rPr>
          <w:rFonts w:ascii="Arial" w:eastAsia="Times New Roman" w:hAnsi="Arial" w:cs="Arial"/>
          <w:lang w:eastAsia="en-GB"/>
        </w:rPr>
      </w:pPr>
      <w:r>
        <w:rPr>
          <w:rFonts w:ascii="Arial" w:eastAsia="Times New Roman" w:hAnsi="Arial" w:cs="Arial"/>
          <w:lang w:eastAsia="en-GB"/>
        </w:rPr>
        <w:t>C</w:t>
      </w:r>
      <w:r w:rsidR="00AB5E91" w:rsidRPr="004A185B">
        <w:rPr>
          <w:rFonts w:ascii="Arial" w:eastAsia="Times New Roman" w:hAnsi="Arial" w:cs="Arial"/>
          <w:lang w:eastAsia="en-GB"/>
        </w:rPr>
        <w:t>onsult doctors</w:t>
      </w:r>
      <w:r w:rsidR="00E1386E" w:rsidRPr="004A185B">
        <w:rPr>
          <w:rFonts w:ascii="Arial" w:eastAsia="Times New Roman" w:hAnsi="Arial" w:cs="Arial"/>
          <w:lang w:eastAsia="en-GB"/>
        </w:rPr>
        <w:t xml:space="preserve"> before taking complimentary/Alternative medicine/therapy.</w:t>
      </w:r>
    </w:p>
    <w:p w:rsidR="00E1386E" w:rsidRDefault="00AB5E91" w:rsidP="004A185B">
      <w:pPr>
        <w:pStyle w:val="ListParagraph"/>
        <w:numPr>
          <w:ilvl w:val="0"/>
          <w:numId w:val="6"/>
        </w:numPr>
        <w:spacing w:after="0" w:line="360" w:lineRule="auto"/>
        <w:jc w:val="both"/>
        <w:rPr>
          <w:rFonts w:ascii="Arial" w:eastAsia="Times New Roman" w:hAnsi="Arial" w:cs="Arial"/>
          <w:lang w:eastAsia="en-GB"/>
        </w:rPr>
      </w:pPr>
      <w:r w:rsidRPr="004A185B">
        <w:rPr>
          <w:rFonts w:ascii="Arial" w:eastAsia="Times New Roman" w:hAnsi="Arial" w:cs="Arial"/>
          <w:lang w:eastAsia="en-GB"/>
        </w:rPr>
        <w:t>Enquire</w:t>
      </w:r>
      <w:r w:rsidR="00E1386E" w:rsidRPr="004A185B">
        <w:rPr>
          <w:rFonts w:ascii="Arial" w:eastAsia="Times New Roman" w:hAnsi="Arial" w:cs="Arial"/>
          <w:lang w:eastAsia="en-GB"/>
        </w:rPr>
        <w:t xml:space="preserve"> about the practitioner, qualification, training and standards of care</w:t>
      </w:r>
      <w:r w:rsidR="006677B1" w:rsidRPr="004A185B">
        <w:rPr>
          <w:rFonts w:ascii="Arial" w:eastAsia="Times New Roman" w:hAnsi="Arial" w:cs="Arial"/>
          <w:lang w:eastAsia="en-GB"/>
        </w:rPr>
        <w:t xml:space="preserve"> should be easily accessed.</w:t>
      </w:r>
    </w:p>
    <w:p w:rsidR="009E12C3" w:rsidRPr="004A185B" w:rsidRDefault="009E12C3" w:rsidP="004A185B">
      <w:pPr>
        <w:pStyle w:val="ListParagraph"/>
        <w:numPr>
          <w:ilvl w:val="0"/>
          <w:numId w:val="6"/>
        </w:numPr>
        <w:spacing w:after="0" w:line="360" w:lineRule="auto"/>
        <w:jc w:val="both"/>
        <w:rPr>
          <w:rFonts w:ascii="Arial" w:eastAsia="Times New Roman" w:hAnsi="Arial" w:cs="Arial"/>
          <w:lang w:eastAsia="en-GB"/>
        </w:rPr>
      </w:pPr>
      <w:r>
        <w:rPr>
          <w:rFonts w:ascii="Arial" w:eastAsia="Times New Roman" w:hAnsi="Arial" w:cs="Arial"/>
          <w:lang w:eastAsia="en-GB"/>
        </w:rPr>
        <w:t>General medical information should include details of any complimentary therapies someone is taking as this could warn doctors before prescribing medicine</w:t>
      </w:r>
      <w:r w:rsidR="00683151">
        <w:rPr>
          <w:rFonts w:ascii="Arial" w:eastAsia="Times New Roman" w:hAnsi="Arial" w:cs="Arial"/>
          <w:lang w:eastAsia="en-GB"/>
        </w:rPr>
        <w:t>.</w:t>
      </w:r>
    </w:p>
    <w:p w:rsidR="00C242B4" w:rsidRPr="004A185B" w:rsidRDefault="00C242B4" w:rsidP="004A185B">
      <w:pPr>
        <w:spacing w:after="0" w:line="360" w:lineRule="auto"/>
        <w:contextualSpacing/>
        <w:jc w:val="both"/>
        <w:rPr>
          <w:rFonts w:ascii="Arial" w:eastAsia="Times New Roman" w:hAnsi="Arial" w:cs="Arial"/>
          <w:lang w:eastAsia="en-GB"/>
        </w:rPr>
      </w:pPr>
    </w:p>
    <w:p w:rsidR="006677B1" w:rsidRPr="004A185B" w:rsidRDefault="00B32941" w:rsidP="004A185B">
      <w:pPr>
        <w:spacing w:after="0" w:line="360" w:lineRule="auto"/>
        <w:jc w:val="both"/>
        <w:rPr>
          <w:rFonts w:ascii="Arial" w:eastAsia="Times New Roman" w:hAnsi="Arial" w:cs="Arial"/>
          <w:lang w:eastAsia="en-GB"/>
        </w:rPr>
      </w:pPr>
      <w:r w:rsidRPr="004A185B">
        <w:rPr>
          <w:rFonts w:ascii="Arial" w:eastAsia="Times New Roman" w:hAnsi="Arial" w:cs="Arial"/>
          <w:lang w:eastAsia="en-GB"/>
        </w:rPr>
        <w:t>In conclusion I have realised that legislation is very important for complemen</w:t>
      </w:r>
      <w:r w:rsidR="00FB6E07" w:rsidRPr="004A185B">
        <w:rPr>
          <w:rFonts w:ascii="Arial" w:eastAsia="Times New Roman" w:hAnsi="Arial" w:cs="Arial"/>
          <w:lang w:eastAsia="en-GB"/>
        </w:rPr>
        <w:t xml:space="preserve">tary and Alternative treatments as it’s a growing trend with more and more people using it.  If used accordingly it can save </w:t>
      </w:r>
      <w:r w:rsidR="00683151">
        <w:rPr>
          <w:rFonts w:ascii="Arial" w:eastAsia="Times New Roman" w:hAnsi="Arial" w:cs="Arial"/>
          <w:lang w:eastAsia="en-GB"/>
        </w:rPr>
        <w:t>the NHS a lot of money and time.</w:t>
      </w:r>
      <w:r w:rsidR="00FB6E07" w:rsidRPr="004A185B">
        <w:rPr>
          <w:rFonts w:ascii="Arial" w:eastAsia="Times New Roman" w:hAnsi="Arial" w:cs="Arial"/>
          <w:lang w:eastAsia="en-GB"/>
        </w:rPr>
        <w:t xml:space="preserve">  In simple words I think statutory regulation </w:t>
      </w:r>
      <w:r w:rsidRPr="004A185B">
        <w:rPr>
          <w:rFonts w:ascii="Arial" w:eastAsia="Times New Roman" w:hAnsi="Arial" w:cs="Arial"/>
          <w:lang w:eastAsia="en-GB"/>
        </w:rPr>
        <w:t xml:space="preserve">should be put in place for all types of therapies but </w:t>
      </w:r>
      <w:r w:rsidR="00CA7FF4" w:rsidRPr="004A185B">
        <w:rPr>
          <w:rFonts w:ascii="Arial" w:eastAsia="Times New Roman" w:hAnsi="Arial" w:cs="Arial"/>
          <w:lang w:eastAsia="en-GB"/>
        </w:rPr>
        <w:t xml:space="preserve">particular the riskier treatments as this protects both the client and the practitioner.  It helps people to find information about the treatment and practitioner and give them a reassurance to be treated by professionals who are legally operating and under the governments surveillance. </w:t>
      </w:r>
    </w:p>
    <w:p w:rsidR="00346E8A" w:rsidRPr="004A185B" w:rsidRDefault="00B32941" w:rsidP="004A185B">
      <w:pPr>
        <w:spacing w:after="0" w:line="360" w:lineRule="auto"/>
        <w:jc w:val="both"/>
        <w:rPr>
          <w:rFonts w:ascii="Arial" w:eastAsia="Times New Roman" w:hAnsi="Arial" w:cs="Arial"/>
          <w:lang w:eastAsia="en-GB"/>
        </w:rPr>
      </w:pPr>
      <w:r w:rsidRPr="004A185B">
        <w:rPr>
          <w:rFonts w:ascii="Arial" w:eastAsia="Times New Roman" w:hAnsi="Arial" w:cs="Arial"/>
          <w:lang w:eastAsia="en-GB"/>
        </w:rPr>
        <w:t xml:space="preserve"> </w:t>
      </w: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683151" w:rsidRDefault="00683151"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hAnsi="Arial" w:cs="Arial"/>
          <w:b/>
        </w:rPr>
      </w:pPr>
      <w:r w:rsidRPr="004A185B">
        <w:rPr>
          <w:rFonts w:ascii="Arial" w:eastAsia="Times New Roman" w:hAnsi="Arial" w:cs="Arial"/>
          <w:b/>
          <w:lang w:eastAsia="en-GB"/>
        </w:rPr>
        <w:t>Reference</w:t>
      </w:r>
      <w:r w:rsidR="00AB5E91" w:rsidRPr="004A185B">
        <w:rPr>
          <w:rFonts w:ascii="Arial" w:eastAsia="Times New Roman" w:hAnsi="Arial" w:cs="Arial"/>
          <w:b/>
          <w:lang w:eastAsia="en-GB"/>
        </w:rPr>
        <w:t xml:space="preserve"> </w:t>
      </w:r>
      <w:r w:rsidR="00B32941" w:rsidRPr="004A185B">
        <w:rPr>
          <w:rFonts w:ascii="Arial" w:hAnsi="Arial" w:cs="Arial"/>
          <w:b/>
        </w:rPr>
        <w:t xml:space="preserve"> </w:t>
      </w:r>
    </w:p>
    <w:p w:rsidR="00A9056B" w:rsidRPr="004A185B" w:rsidRDefault="00A9056B" w:rsidP="004A185B">
      <w:pPr>
        <w:spacing w:line="360" w:lineRule="auto"/>
        <w:jc w:val="both"/>
        <w:rPr>
          <w:rFonts w:ascii="Arial" w:hAnsi="Arial" w:cs="Arial"/>
        </w:rPr>
      </w:pPr>
      <w:r w:rsidRPr="004A185B">
        <w:rPr>
          <w:rFonts w:ascii="Arial" w:hAnsi="Arial" w:cs="Arial"/>
        </w:rPr>
        <w:t>Bailey, C, (2019)</w:t>
      </w:r>
      <w:r w:rsidR="002B65CD">
        <w:rPr>
          <w:rFonts w:ascii="Arial" w:hAnsi="Arial" w:cs="Arial"/>
        </w:rPr>
        <w:t>.</w:t>
      </w:r>
      <w:r w:rsidRPr="004A185B">
        <w:rPr>
          <w:rFonts w:ascii="Arial" w:hAnsi="Arial" w:cs="Arial"/>
        </w:rPr>
        <w:t xml:space="preserve"> ‘Health: Herbal medicine – the hidden risks’ The mail online, 21st April. Available at: </w:t>
      </w:r>
      <w:hyperlink r:id="rId5" w:history="1">
        <w:r w:rsidR="00DD68DB" w:rsidRPr="004A185B">
          <w:rPr>
            <w:rStyle w:val="Hyperlink"/>
            <w:rFonts w:ascii="Arial" w:hAnsi="Arial" w:cs="Arial"/>
          </w:rPr>
          <w:t>https://www.dailymail.co.uk/home/you/article-6906989/HEALTH-Herbal-medicine-hidden-risks.html</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17 July 2020)</w:t>
      </w:r>
    </w:p>
    <w:p w:rsidR="00A9056B" w:rsidRPr="004A185B" w:rsidRDefault="00A9056B" w:rsidP="004A185B">
      <w:pPr>
        <w:spacing w:line="360" w:lineRule="auto"/>
        <w:jc w:val="both"/>
        <w:rPr>
          <w:rFonts w:ascii="Arial" w:hAnsi="Arial" w:cs="Arial"/>
        </w:rPr>
      </w:pPr>
      <w:r w:rsidRPr="004A185B">
        <w:rPr>
          <w:rFonts w:ascii="Arial" w:hAnsi="Arial" w:cs="Arial"/>
        </w:rPr>
        <w:lastRenderedPageBreak/>
        <w:t xml:space="preserve">Brain Line, (2014). </w:t>
      </w:r>
      <w:r w:rsidRPr="002B65CD">
        <w:rPr>
          <w:rFonts w:ascii="Arial" w:hAnsi="Arial" w:cs="Arial"/>
          <w:i/>
        </w:rPr>
        <w:t>Manipulative and Body-Based Practices: An Overview.</w:t>
      </w:r>
      <w:r w:rsidRPr="004A185B">
        <w:rPr>
          <w:rFonts w:ascii="Arial" w:hAnsi="Arial" w:cs="Arial"/>
        </w:rPr>
        <w:t xml:space="preserve"> Available at: </w:t>
      </w:r>
      <w:hyperlink r:id="rId6" w:history="1">
        <w:r w:rsidR="00DD68DB" w:rsidRPr="004A185B">
          <w:rPr>
            <w:rStyle w:val="Hyperlink"/>
            <w:rFonts w:ascii="Arial" w:hAnsi="Arial" w:cs="Arial"/>
          </w:rPr>
          <w:t>https://www.brainline.org/article/manipulative-and-body-based-practices-overview</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20 July 2020). </w:t>
      </w:r>
    </w:p>
    <w:p w:rsidR="00A9056B" w:rsidRPr="004A185B" w:rsidRDefault="00A9056B" w:rsidP="004A185B">
      <w:pPr>
        <w:spacing w:line="360" w:lineRule="auto"/>
        <w:jc w:val="both"/>
        <w:rPr>
          <w:rFonts w:ascii="Arial" w:hAnsi="Arial" w:cs="Arial"/>
        </w:rPr>
      </w:pPr>
      <w:r w:rsidRPr="004A185B">
        <w:rPr>
          <w:rFonts w:ascii="Arial" w:hAnsi="Arial" w:cs="Arial"/>
        </w:rPr>
        <w:t xml:space="preserve">Boon, H, (2002). </w:t>
      </w:r>
      <w:r w:rsidR="00DA17E5">
        <w:rPr>
          <w:rFonts w:ascii="Arial" w:hAnsi="Arial" w:cs="Arial"/>
        </w:rPr>
        <w:t>‘</w:t>
      </w:r>
      <w:r w:rsidRPr="004A185B">
        <w:rPr>
          <w:rFonts w:ascii="Arial" w:hAnsi="Arial" w:cs="Arial"/>
        </w:rPr>
        <w:t>Regulation of complementary/alternative medicine: A Canadian Perspective</w:t>
      </w:r>
      <w:r w:rsidR="00DA17E5">
        <w:rPr>
          <w:rFonts w:ascii="Arial" w:hAnsi="Arial" w:cs="Arial"/>
        </w:rPr>
        <w:t>’</w:t>
      </w:r>
      <w:r w:rsidRPr="004A185B">
        <w:rPr>
          <w:rFonts w:ascii="Arial" w:hAnsi="Arial" w:cs="Arial"/>
        </w:rPr>
        <w:t xml:space="preserve">. </w:t>
      </w:r>
      <w:r w:rsidRPr="002B65CD">
        <w:rPr>
          <w:rFonts w:ascii="Arial" w:hAnsi="Arial" w:cs="Arial"/>
          <w:i/>
        </w:rPr>
        <w:t>Science Direct</w:t>
      </w:r>
      <w:r w:rsidRPr="004A185B">
        <w:rPr>
          <w:rFonts w:ascii="Arial" w:hAnsi="Arial" w:cs="Arial"/>
        </w:rPr>
        <w:t xml:space="preserve">. 10, (1), pp, 14-19 </w:t>
      </w:r>
      <w:hyperlink r:id="rId7" w:history="1">
        <w:r w:rsidR="00DD68DB" w:rsidRPr="004A185B">
          <w:rPr>
            <w:rStyle w:val="Hyperlink"/>
            <w:rFonts w:ascii="Arial" w:hAnsi="Arial" w:cs="Arial"/>
          </w:rPr>
          <w:t>https://doi.org/10.1054/ctim.2002.0499</w:t>
        </w:r>
      </w:hyperlink>
      <w:r w:rsidR="00DD68DB" w:rsidRPr="004A185B">
        <w:rPr>
          <w:rFonts w:ascii="Arial" w:hAnsi="Arial" w:cs="Arial"/>
        </w:rPr>
        <w:t xml:space="preserve"> </w:t>
      </w:r>
    </w:p>
    <w:p w:rsidR="00A9056B" w:rsidRPr="004A185B" w:rsidRDefault="00A9056B" w:rsidP="004A185B">
      <w:pPr>
        <w:spacing w:line="360" w:lineRule="auto"/>
        <w:jc w:val="both"/>
        <w:rPr>
          <w:rFonts w:ascii="Arial" w:hAnsi="Arial" w:cs="Arial"/>
        </w:rPr>
      </w:pPr>
      <w:r w:rsidRPr="004A185B">
        <w:rPr>
          <w:rFonts w:ascii="Arial" w:hAnsi="Arial" w:cs="Arial"/>
        </w:rPr>
        <w:t xml:space="preserve">Cancer research UK, (20018) </w:t>
      </w:r>
      <w:r w:rsidRPr="004A185B">
        <w:rPr>
          <w:rFonts w:ascii="Arial" w:hAnsi="Arial" w:cs="Arial"/>
          <w:i/>
        </w:rPr>
        <w:t>Why people use complementary or alternative therapies.</w:t>
      </w:r>
      <w:r w:rsidRPr="004A185B">
        <w:rPr>
          <w:rFonts w:ascii="Arial" w:hAnsi="Arial" w:cs="Arial"/>
        </w:rPr>
        <w:t xml:space="preserve"> Available at: </w:t>
      </w:r>
      <w:hyperlink r:id="rId8" w:history="1">
        <w:r w:rsidR="00DD68DB" w:rsidRPr="004A185B">
          <w:rPr>
            <w:rStyle w:val="Hyperlink"/>
            <w:rFonts w:ascii="Arial" w:hAnsi="Arial" w:cs="Arial"/>
          </w:rPr>
          <w:t>https://www.cancerresearchuk.org/about-cancer/cancer-in-general/treatment/complementary-alternative-therapies/about/why-used</w:t>
        </w:r>
      </w:hyperlink>
      <w:r w:rsidR="00DD68DB" w:rsidRPr="004A185B">
        <w:rPr>
          <w:rFonts w:ascii="Arial" w:hAnsi="Arial" w:cs="Arial"/>
        </w:rPr>
        <w:t xml:space="preserve"> </w:t>
      </w:r>
      <w:r w:rsidRPr="004A185B">
        <w:rPr>
          <w:rFonts w:ascii="Arial" w:hAnsi="Arial" w:cs="Arial"/>
        </w:rPr>
        <w:t>. (Accessed 17 July, 2020).</w:t>
      </w:r>
    </w:p>
    <w:p w:rsidR="00A9056B" w:rsidRPr="004A185B" w:rsidRDefault="00A9056B" w:rsidP="004A185B">
      <w:pPr>
        <w:spacing w:line="360" w:lineRule="auto"/>
        <w:jc w:val="both"/>
        <w:rPr>
          <w:rFonts w:ascii="Arial" w:hAnsi="Arial" w:cs="Arial"/>
        </w:rPr>
      </w:pPr>
      <w:r w:rsidRPr="004A185B">
        <w:rPr>
          <w:rFonts w:ascii="Arial" w:hAnsi="Arial" w:cs="Arial"/>
        </w:rPr>
        <w:t xml:space="preserve">Dixon, A. (2008). </w:t>
      </w:r>
      <w:r w:rsidRPr="00DA17E5">
        <w:rPr>
          <w:rFonts w:ascii="Arial" w:hAnsi="Arial" w:cs="Arial"/>
          <w:i/>
        </w:rPr>
        <w:t>Regulating complementary medical practitioners, An international review</w:t>
      </w:r>
      <w:r w:rsidRPr="004A185B">
        <w:rPr>
          <w:rFonts w:ascii="Arial" w:hAnsi="Arial" w:cs="Arial"/>
        </w:rPr>
        <w:t xml:space="preserve"> available at: </w:t>
      </w:r>
      <w:hyperlink r:id="rId9" w:history="1">
        <w:r w:rsidR="00DD68DB" w:rsidRPr="004A185B">
          <w:rPr>
            <w:rStyle w:val="Hyperlink"/>
            <w:rFonts w:ascii="Arial" w:hAnsi="Arial" w:cs="Arial"/>
          </w:rPr>
          <w:t>https://www.kingsfund.org.uk/sites/default/files/Research%20summary1.pdf</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20 July, 2020).   </w:t>
      </w:r>
    </w:p>
    <w:p w:rsidR="00A9056B" w:rsidRPr="004A185B" w:rsidRDefault="00A9056B" w:rsidP="004A185B">
      <w:pPr>
        <w:spacing w:line="360" w:lineRule="auto"/>
        <w:jc w:val="both"/>
        <w:rPr>
          <w:rFonts w:ascii="Arial" w:hAnsi="Arial" w:cs="Arial"/>
        </w:rPr>
      </w:pPr>
      <w:r w:rsidRPr="004A185B">
        <w:rPr>
          <w:rFonts w:ascii="Arial" w:hAnsi="Arial" w:cs="Arial"/>
        </w:rPr>
        <w:t>Ernst, E, (2014) ‘New evidence on the risks of acupuncture’ edzardernst.com [blog]. 13</w:t>
      </w:r>
      <w:r w:rsidR="00DD68DB" w:rsidRPr="004A185B">
        <w:rPr>
          <w:rFonts w:ascii="Arial" w:hAnsi="Arial" w:cs="Arial"/>
        </w:rPr>
        <w:t>th October</w:t>
      </w:r>
      <w:r w:rsidRPr="004A185B">
        <w:rPr>
          <w:rFonts w:ascii="Arial" w:hAnsi="Arial" w:cs="Arial"/>
        </w:rPr>
        <w:t xml:space="preserve">. Available at: </w:t>
      </w:r>
      <w:hyperlink r:id="rId10" w:history="1">
        <w:r w:rsidR="00DD68DB" w:rsidRPr="004A185B">
          <w:rPr>
            <w:rStyle w:val="Hyperlink"/>
            <w:rFonts w:ascii="Arial" w:hAnsi="Arial" w:cs="Arial"/>
          </w:rPr>
          <w:t>https://edzardernst.com/2014/10/today-is-the-second-anniverary-of-my-blog/</w:t>
        </w:r>
      </w:hyperlink>
      <w:r w:rsidR="00DD68DB" w:rsidRPr="004A185B">
        <w:rPr>
          <w:rFonts w:ascii="Arial" w:hAnsi="Arial" w:cs="Arial"/>
        </w:rPr>
        <w:t xml:space="preserve">. </w:t>
      </w:r>
      <w:r w:rsidRPr="004A185B">
        <w:rPr>
          <w:rFonts w:ascii="Arial" w:hAnsi="Arial" w:cs="Arial"/>
        </w:rPr>
        <w:t xml:space="preserve"> </w:t>
      </w:r>
      <w:r w:rsidR="00DD68DB" w:rsidRPr="004A185B">
        <w:rPr>
          <w:rFonts w:ascii="Arial" w:hAnsi="Arial" w:cs="Arial"/>
        </w:rPr>
        <w:t xml:space="preserve"> (</w:t>
      </w:r>
      <w:r w:rsidRPr="004A185B">
        <w:rPr>
          <w:rFonts w:ascii="Arial" w:hAnsi="Arial" w:cs="Arial"/>
        </w:rPr>
        <w:t>Accessed 17 July 2020)</w:t>
      </w:r>
    </w:p>
    <w:p w:rsidR="00A9056B" w:rsidRPr="004A185B" w:rsidRDefault="00A9056B" w:rsidP="004A185B">
      <w:pPr>
        <w:spacing w:line="360" w:lineRule="auto"/>
        <w:jc w:val="both"/>
        <w:rPr>
          <w:rFonts w:ascii="Arial" w:hAnsi="Arial" w:cs="Arial"/>
        </w:rPr>
      </w:pPr>
      <w:r w:rsidRPr="004A185B">
        <w:rPr>
          <w:rFonts w:ascii="Arial" w:hAnsi="Arial" w:cs="Arial"/>
        </w:rPr>
        <w:t xml:space="preserve">European herbal therapy practitioner’s association (2020). Statutory Regulation in the UK Available at: </w:t>
      </w:r>
      <w:hyperlink r:id="rId11" w:history="1">
        <w:r w:rsidR="00DD68DB" w:rsidRPr="004A185B">
          <w:rPr>
            <w:rStyle w:val="Hyperlink"/>
            <w:rFonts w:ascii="Arial" w:hAnsi="Arial" w:cs="Arial"/>
          </w:rPr>
          <w:t>http://ehtpa.eu/regulation/statutory-regulation-in-the-uk/</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17 July 2020).</w:t>
      </w:r>
    </w:p>
    <w:p w:rsidR="00A9056B" w:rsidRPr="004A185B" w:rsidRDefault="00A9056B" w:rsidP="004A185B">
      <w:pPr>
        <w:spacing w:line="360" w:lineRule="auto"/>
        <w:jc w:val="both"/>
        <w:rPr>
          <w:rFonts w:ascii="Arial" w:hAnsi="Arial" w:cs="Arial"/>
        </w:rPr>
      </w:pPr>
      <w:r w:rsidRPr="004A185B">
        <w:rPr>
          <w:rFonts w:ascii="Arial" w:hAnsi="Arial" w:cs="Arial"/>
        </w:rPr>
        <w:t>General Osteopathic Council. (2020</w:t>
      </w:r>
      <w:r w:rsidRPr="004A185B">
        <w:rPr>
          <w:rFonts w:ascii="Arial" w:hAnsi="Arial" w:cs="Arial"/>
          <w:i/>
        </w:rPr>
        <w:t>). The General Osteopathic Council regulates osteopaths in the UK.</w:t>
      </w:r>
      <w:r w:rsidRPr="004A185B">
        <w:rPr>
          <w:rFonts w:ascii="Arial" w:hAnsi="Arial" w:cs="Arial"/>
        </w:rPr>
        <w:t xml:space="preserve">  Available at:  </w:t>
      </w:r>
      <w:hyperlink r:id="rId12" w:history="1">
        <w:r w:rsidR="00DD68DB" w:rsidRPr="004A185B">
          <w:rPr>
            <w:rStyle w:val="Hyperlink"/>
            <w:rFonts w:ascii="Arial" w:hAnsi="Arial" w:cs="Arial"/>
          </w:rPr>
          <w:t>https://www.osteopathy.org.uk/home/</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15 July 2020) </w:t>
      </w:r>
    </w:p>
    <w:p w:rsidR="00A9056B" w:rsidRPr="004A185B" w:rsidRDefault="00A9056B" w:rsidP="004A185B">
      <w:pPr>
        <w:spacing w:line="360" w:lineRule="auto"/>
        <w:jc w:val="both"/>
        <w:rPr>
          <w:rFonts w:ascii="Arial" w:hAnsi="Arial" w:cs="Arial"/>
        </w:rPr>
      </w:pPr>
      <w:r w:rsidRPr="004A185B">
        <w:rPr>
          <w:rFonts w:ascii="Arial" w:hAnsi="Arial" w:cs="Arial"/>
        </w:rPr>
        <w:t>General Chiropractic Council, (2020</w:t>
      </w:r>
      <w:r w:rsidRPr="004A185B">
        <w:rPr>
          <w:rFonts w:ascii="Arial" w:hAnsi="Arial" w:cs="Arial"/>
          <w:i/>
        </w:rPr>
        <w:t>). Chiropractic care in the UK.</w:t>
      </w:r>
      <w:r w:rsidRPr="004A185B">
        <w:rPr>
          <w:rFonts w:ascii="Arial" w:hAnsi="Arial" w:cs="Arial"/>
        </w:rPr>
        <w:t xml:space="preserve"> Available at: </w:t>
      </w:r>
      <w:hyperlink r:id="rId13" w:history="1">
        <w:r w:rsidR="00DD68DB" w:rsidRPr="004A185B">
          <w:rPr>
            <w:rStyle w:val="Hyperlink"/>
            <w:rFonts w:ascii="Arial" w:hAnsi="Arial" w:cs="Arial"/>
          </w:rPr>
          <w:t>https://www.gcc-uk.org/</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15 July 2020). </w:t>
      </w:r>
    </w:p>
    <w:p w:rsidR="00A9056B" w:rsidRPr="004A185B" w:rsidRDefault="00A9056B" w:rsidP="004A185B">
      <w:pPr>
        <w:spacing w:line="360" w:lineRule="auto"/>
        <w:jc w:val="both"/>
        <w:rPr>
          <w:rFonts w:ascii="Arial" w:hAnsi="Arial" w:cs="Arial"/>
        </w:rPr>
      </w:pPr>
      <w:r w:rsidRPr="004A185B">
        <w:rPr>
          <w:rFonts w:ascii="Arial" w:hAnsi="Arial" w:cs="Arial"/>
        </w:rPr>
        <w:t xml:space="preserve">GRCCT, (2020). </w:t>
      </w:r>
      <w:r w:rsidRPr="004A185B">
        <w:rPr>
          <w:rFonts w:ascii="Arial" w:hAnsi="Arial" w:cs="Arial"/>
          <w:i/>
        </w:rPr>
        <w:t>Code of Conduct</w:t>
      </w:r>
      <w:r w:rsidRPr="004A185B">
        <w:rPr>
          <w:rFonts w:ascii="Arial" w:hAnsi="Arial" w:cs="Arial"/>
        </w:rPr>
        <w:t xml:space="preserve">. Available at </w:t>
      </w:r>
      <w:hyperlink r:id="rId14" w:history="1">
        <w:r w:rsidR="00DD68DB" w:rsidRPr="004A185B">
          <w:rPr>
            <w:rStyle w:val="Hyperlink"/>
            <w:rFonts w:ascii="Arial" w:hAnsi="Arial" w:cs="Arial"/>
          </w:rPr>
          <w:t>http://www.grcct.org/about-us/code-of-conduct/</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18 July 2020)</w:t>
      </w:r>
    </w:p>
    <w:p w:rsidR="00B94C99" w:rsidRPr="004A185B" w:rsidRDefault="00B94C99" w:rsidP="004A185B">
      <w:pPr>
        <w:spacing w:line="360" w:lineRule="auto"/>
        <w:jc w:val="both"/>
        <w:rPr>
          <w:rFonts w:ascii="Arial" w:hAnsi="Arial" w:cs="Arial"/>
        </w:rPr>
      </w:pPr>
      <w:r w:rsidRPr="004A185B">
        <w:rPr>
          <w:rFonts w:ascii="Arial" w:hAnsi="Arial" w:cs="Arial"/>
        </w:rPr>
        <w:t xml:space="preserve">House of Lords (2000) ‘Chapter 5, Regulation, Regulatory Options, Acupuncture, 5.57’. Available at: </w:t>
      </w:r>
      <w:hyperlink r:id="rId15" w:anchor="a34" w:history="1">
        <w:r w:rsidR="00A9056B" w:rsidRPr="004A185B">
          <w:rPr>
            <w:rStyle w:val="Hyperlink"/>
            <w:rFonts w:ascii="Arial" w:hAnsi="Arial" w:cs="Arial"/>
          </w:rPr>
          <w:t>https://publications.parliament.uk/pa/ld199900/ldselect/ldsctech/123/12308.htm#a34</w:t>
        </w:r>
      </w:hyperlink>
      <w:r w:rsidRPr="004A185B">
        <w:rPr>
          <w:rFonts w:ascii="Arial" w:hAnsi="Arial" w:cs="Arial"/>
        </w:rPr>
        <w:t>’;</w:t>
      </w:r>
    </w:p>
    <w:p w:rsidR="00A9056B" w:rsidRPr="004A185B" w:rsidRDefault="00A9056B" w:rsidP="004A185B">
      <w:pPr>
        <w:spacing w:line="360" w:lineRule="auto"/>
        <w:jc w:val="both"/>
        <w:rPr>
          <w:rFonts w:ascii="Arial" w:hAnsi="Arial" w:cs="Arial"/>
        </w:rPr>
      </w:pPr>
      <w:r w:rsidRPr="004A185B">
        <w:rPr>
          <w:rFonts w:ascii="Arial" w:hAnsi="Arial" w:cs="Arial"/>
        </w:rPr>
        <w:t xml:space="preserve">IBD relief (2020) </w:t>
      </w:r>
      <w:r w:rsidRPr="004A185B">
        <w:rPr>
          <w:rFonts w:ascii="Arial" w:hAnsi="Arial" w:cs="Arial"/>
          <w:i/>
        </w:rPr>
        <w:t>How CAMs is regulated</w:t>
      </w:r>
      <w:r w:rsidRPr="004A185B">
        <w:rPr>
          <w:rFonts w:ascii="Arial" w:hAnsi="Arial" w:cs="Arial"/>
        </w:rPr>
        <w:t xml:space="preserve"> Available at: </w:t>
      </w:r>
      <w:hyperlink r:id="rId16" w:history="1">
        <w:r w:rsidR="00DD68DB" w:rsidRPr="004A185B">
          <w:rPr>
            <w:rStyle w:val="Hyperlink"/>
            <w:rFonts w:ascii="Arial" w:hAnsi="Arial" w:cs="Arial"/>
          </w:rPr>
          <w:t>https://www.ibdrelief.com/learn/treatment/complementary-therapies/how-cam-is-regulated</w:t>
        </w:r>
      </w:hyperlink>
      <w:r w:rsidR="00DD68DB" w:rsidRPr="004A185B">
        <w:rPr>
          <w:rFonts w:ascii="Arial" w:hAnsi="Arial" w:cs="Arial"/>
        </w:rPr>
        <w:t xml:space="preserve"> </w:t>
      </w:r>
      <w:r w:rsidRPr="004A185B">
        <w:rPr>
          <w:rFonts w:ascii="Arial" w:hAnsi="Arial" w:cs="Arial"/>
        </w:rPr>
        <w:t>.  (Accessed, 15 July 2020)</w:t>
      </w:r>
      <w:r w:rsidR="00DD68DB" w:rsidRPr="004A185B">
        <w:rPr>
          <w:rFonts w:ascii="Arial" w:hAnsi="Arial" w:cs="Arial"/>
        </w:rPr>
        <w:t>.</w:t>
      </w:r>
    </w:p>
    <w:p w:rsidR="00DD68DB" w:rsidRDefault="00DD68DB" w:rsidP="004A185B">
      <w:pPr>
        <w:spacing w:line="360" w:lineRule="auto"/>
        <w:jc w:val="both"/>
        <w:rPr>
          <w:rFonts w:ascii="Arial" w:hAnsi="Arial" w:cs="Arial"/>
        </w:rPr>
      </w:pPr>
      <w:r w:rsidRPr="004A185B">
        <w:rPr>
          <w:rFonts w:ascii="Arial" w:hAnsi="Arial" w:cs="Arial"/>
        </w:rPr>
        <w:t xml:space="preserve">Kings fund (2020) </w:t>
      </w:r>
      <w:r w:rsidRPr="004A185B">
        <w:rPr>
          <w:rFonts w:ascii="Arial" w:hAnsi="Arial" w:cs="Arial"/>
          <w:i/>
        </w:rPr>
        <w:t>Evidence for complementary therapies on the NHS should be considered by independent body, says The King's Fund.</w:t>
      </w:r>
      <w:r w:rsidRPr="004A185B">
        <w:rPr>
          <w:rFonts w:ascii="Arial" w:hAnsi="Arial" w:cs="Arial"/>
        </w:rPr>
        <w:t xml:space="preserve"> available at: </w:t>
      </w:r>
      <w:hyperlink r:id="rId17" w:history="1">
        <w:r w:rsidRPr="004A185B">
          <w:rPr>
            <w:rStyle w:val="Hyperlink"/>
            <w:rFonts w:ascii="Arial" w:hAnsi="Arial" w:cs="Arial"/>
          </w:rPr>
          <w:t>https://www.kingsfund.org.uk/press/press-releases/evidence-complementary-therapies-nhs-</w:t>
        </w:r>
      </w:hyperlink>
      <w:r w:rsidRPr="004A185B">
        <w:rPr>
          <w:rFonts w:ascii="Arial" w:hAnsi="Arial" w:cs="Arial"/>
        </w:rPr>
        <w:t>.    (Accessed 8 July 2020).</w:t>
      </w:r>
    </w:p>
    <w:p w:rsidR="00B00DFD" w:rsidRDefault="00B00DFD" w:rsidP="004A185B">
      <w:pPr>
        <w:spacing w:line="360" w:lineRule="auto"/>
        <w:jc w:val="both"/>
        <w:rPr>
          <w:rFonts w:ascii="Arial" w:hAnsi="Arial" w:cs="Arial"/>
        </w:rPr>
      </w:pPr>
      <w:r w:rsidRPr="00B00DFD">
        <w:rPr>
          <w:rFonts w:ascii="Arial" w:hAnsi="Arial" w:cs="Arial"/>
        </w:rPr>
        <w:t xml:space="preserve">Mills, S. Y, (2001). Regulation in complementary and alternative medicine. </w:t>
      </w:r>
      <w:r w:rsidRPr="00B00DFD">
        <w:rPr>
          <w:rFonts w:ascii="Arial" w:hAnsi="Arial" w:cs="Arial"/>
          <w:i/>
        </w:rPr>
        <w:t>BMJ</w:t>
      </w:r>
      <w:r>
        <w:rPr>
          <w:rFonts w:ascii="Arial" w:hAnsi="Arial" w:cs="Arial"/>
        </w:rPr>
        <w:t xml:space="preserve">. 322 (7279): pp,158–160.  doi: 10.1136/bmj.322.7279.158.   </w:t>
      </w:r>
    </w:p>
    <w:p w:rsidR="004A4EE2" w:rsidRPr="008C1874" w:rsidRDefault="004A4EE2" w:rsidP="004A185B">
      <w:pPr>
        <w:spacing w:line="360" w:lineRule="auto"/>
        <w:jc w:val="both"/>
        <w:rPr>
          <w:rFonts w:ascii="Arial" w:hAnsi="Arial" w:cs="Arial"/>
        </w:rPr>
      </w:pPr>
      <w:r>
        <w:rPr>
          <w:rFonts w:ascii="Arial" w:hAnsi="Arial" w:cs="Arial"/>
        </w:rPr>
        <w:t>Ministry of Health, (2018)</w:t>
      </w:r>
      <w:r w:rsidR="008C1874">
        <w:rPr>
          <w:rFonts w:ascii="Arial" w:hAnsi="Arial" w:cs="Arial"/>
        </w:rPr>
        <w:t xml:space="preserve">. </w:t>
      </w:r>
      <w:r w:rsidR="008C1874" w:rsidRPr="008C1874">
        <w:rPr>
          <w:rFonts w:ascii="Arial" w:hAnsi="Arial" w:cs="Arial"/>
          <w:i/>
        </w:rPr>
        <w:t>National Drug Policy 2015 to 2020</w:t>
      </w:r>
      <w:r w:rsidR="008C1874">
        <w:rPr>
          <w:rFonts w:ascii="Arial" w:hAnsi="Arial" w:cs="Arial"/>
          <w:i/>
        </w:rPr>
        <w:t xml:space="preserve">.  </w:t>
      </w:r>
      <w:r w:rsidR="008C1874">
        <w:rPr>
          <w:rFonts w:ascii="Arial" w:hAnsi="Arial" w:cs="Arial"/>
        </w:rPr>
        <w:t xml:space="preserve">Available at: </w:t>
      </w:r>
      <w:hyperlink r:id="rId18" w:anchor=":~:text=The%20National%20Drug%20Policy%202015%20to%202020%20sets,illegal%20drug%20and%2093%20percent%20will%20drink%20alcohol" w:history="1">
        <w:r w:rsidR="008C1874" w:rsidRPr="004F5473">
          <w:rPr>
            <w:rStyle w:val="Hyperlink"/>
            <w:rFonts w:ascii="Arial" w:hAnsi="Arial" w:cs="Arial"/>
          </w:rPr>
          <w:t>https://www.health.govt.nz/publication/national-drug-policy-2015-2020#:~:text=The%20National%20Drug%20Policy%202015%20to%202020%20sets,illegal%20drug%20and%2093%20percent%20will%20drink%20alcohol</w:t>
        </w:r>
      </w:hyperlink>
      <w:r w:rsidR="008C1874" w:rsidRPr="008C1874">
        <w:rPr>
          <w:rFonts w:ascii="Arial" w:hAnsi="Arial" w:cs="Arial"/>
        </w:rPr>
        <w:t>.</w:t>
      </w:r>
      <w:r w:rsidR="008C1874">
        <w:rPr>
          <w:rFonts w:ascii="Arial" w:hAnsi="Arial" w:cs="Arial"/>
        </w:rPr>
        <w:t xml:space="preserve">  (Accessed 22 July 2020).</w:t>
      </w:r>
    </w:p>
    <w:p w:rsidR="00A9056B" w:rsidRPr="004A185B" w:rsidRDefault="00A9056B" w:rsidP="004A185B">
      <w:pPr>
        <w:spacing w:line="360" w:lineRule="auto"/>
        <w:jc w:val="both"/>
        <w:rPr>
          <w:rFonts w:ascii="Arial" w:hAnsi="Arial" w:cs="Arial"/>
        </w:rPr>
      </w:pPr>
      <w:r w:rsidRPr="004A185B">
        <w:rPr>
          <w:rFonts w:ascii="Arial" w:hAnsi="Arial" w:cs="Arial"/>
        </w:rPr>
        <w:t>National UK Therapists Register (2019) Regulations. Available at:</w:t>
      </w:r>
      <w:r w:rsidR="00DD68DB" w:rsidRPr="004A185B">
        <w:rPr>
          <w:rFonts w:ascii="Arial" w:hAnsi="Arial" w:cs="Arial"/>
        </w:rPr>
        <w:t xml:space="preserve">  </w:t>
      </w:r>
      <w:r w:rsidRPr="004A185B">
        <w:rPr>
          <w:rFonts w:ascii="Arial" w:hAnsi="Arial" w:cs="Arial"/>
        </w:rPr>
        <w:t xml:space="preserve"> </w:t>
      </w:r>
      <w:hyperlink r:id="rId19" w:history="1">
        <w:r w:rsidR="00DD68DB" w:rsidRPr="004A185B">
          <w:rPr>
            <w:rStyle w:val="Hyperlink"/>
            <w:rFonts w:ascii="Arial" w:hAnsi="Arial" w:cs="Arial"/>
          </w:rPr>
          <w:t>https://therapyregister.net/regulations</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15 July 2020). </w:t>
      </w:r>
    </w:p>
    <w:p w:rsidR="00A9056B" w:rsidRDefault="00A9056B" w:rsidP="004A185B">
      <w:pPr>
        <w:spacing w:line="360" w:lineRule="auto"/>
        <w:jc w:val="both"/>
        <w:rPr>
          <w:rFonts w:ascii="Arial" w:hAnsi="Arial" w:cs="Arial"/>
        </w:rPr>
      </w:pPr>
      <w:r w:rsidRPr="004A185B">
        <w:rPr>
          <w:rFonts w:ascii="Arial" w:hAnsi="Arial" w:cs="Arial"/>
        </w:rPr>
        <w:t xml:space="preserve">NACCIH, (2020). </w:t>
      </w:r>
      <w:r w:rsidRPr="004A185B">
        <w:rPr>
          <w:rFonts w:ascii="Arial" w:hAnsi="Arial" w:cs="Arial"/>
          <w:i/>
        </w:rPr>
        <w:t>National Advisory Council for Complementary and Integrative Health</w:t>
      </w:r>
      <w:r w:rsidRPr="004A185B">
        <w:rPr>
          <w:rFonts w:ascii="Arial" w:hAnsi="Arial" w:cs="Arial"/>
        </w:rPr>
        <w:t xml:space="preserve"> (NACCIH) Available at:</w:t>
      </w:r>
      <w:r w:rsidR="00DD68DB" w:rsidRPr="004A185B">
        <w:rPr>
          <w:rFonts w:ascii="Arial" w:hAnsi="Arial" w:cs="Arial"/>
        </w:rPr>
        <w:t xml:space="preserve"> </w:t>
      </w:r>
      <w:r w:rsidRPr="004A185B">
        <w:rPr>
          <w:rFonts w:ascii="Arial" w:hAnsi="Arial" w:cs="Arial"/>
        </w:rPr>
        <w:t xml:space="preserve"> https://www.nccih.nih.gov/about/naccih. (Accessed 18July, 2020).</w:t>
      </w:r>
    </w:p>
    <w:p w:rsidR="00140AF6" w:rsidRPr="00140AF6" w:rsidRDefault="00140AF6" w:rsidP="004A185B">
      <w:pPr>
        <w:spacing w:line="360" w:lineRule="auto"/>
        <w:jc w:val="both"/>
        <w:rPr>
          <w:rFonts w:ascii="Arial" w:hAnsi="Arial" w:cs="Arial"/>
          <w:i/>
        </w:rPr>
      </w:pPr>
      <w:r>
        <w:rPr>
          <w:rFonts w:ascii="Arial" w:hAnsi="Arial" w:cs="Arial"/>
        </w:rPr>
        <w:t xml:space="preserve">NICE, (2020). </w:t>
      </w:r>
      <w:r w:rsidRPr="00140AF6">
        <w:rPr>
          <w:rFonts w:ascii="Arial" w:hAnsi="Arial" w:cs="Arial"/>
          <w:i/>
        </w:rPr>
        <w:t>Complementary therapies</w:t>
      </w:r>
      <w:r>
        <w:rPr>
          <w:rFonts w:ascii="Arial" w:hAnsi="Arial" w:cs="Arial"/>
          <w:i/>
        </w:rPr>
        <w:t xml:space="preserve">. </w:t>
      </w:r>
      <w:r>
        <w:rPr>
          <w:rFonts w:ascii="Arial" w:hAnsi="Arial" w:cs="Arial"/>
        </w:rPr>
        <w:t xml:space="preserve">Available at: </w:t>
      </w:r>
      <w:hyperlink r:id="rId20" w:history="1">
        <w:r w:rsidRPr="00486C77">
          <w:rPr>
            <w:rStyle w:val="Hyperlink"/>
            <w:rFonts w:ascii="Arial" w:hAnsi="Arial" w:cs="Arial"/>
          </w:rPr>
          <w:t>https://www.nice.org.uk/guidance/cg57/ifp/chapter/Complementary-therapies</w:t>
        </w:r>
      </w:hyperlink>
      <w:r>
        <w:rPr>
          <w:rFonts w:ascii="Arial" w:hAnsi="Arial" w:cs="Arial"/>
        </w:rPr>
        <w:t>.  (Accessed 22 July 2020)</w:t>
      </w:r>
      <w:r>
        <w:rPr>
          <w:rFonts w:ascii="Arial" w:hAnsi="Arial" w:cs="Arial"/>
          <w:i/>
        </w:rPr>
        <w:t xml:space="preserve"> </w:t>
      </w:r>
    </w:p>
    <w:p w:rsidR="00A9056B" w:rsidRPr="004A185B" w:rsidRDefault="00A9056B" w:rsidP="004A185B">
      <w:pPr>
        <w:spacing w:line="360" w:lineRule="auto"/>
        <w:jc w:val="both"/>
        <w:rPr>
          <w:rFonts w:ascii="Arial" w:hAnsi="Arial" w:cs="Arial"/>
        </w:rPr>
      </w:pPr>
      <w:r w:rsidRPr="004A185B">
        <w:rPr>
          <w:rFonts w:ascii="Arial" w:hAnsi="Arial" w:cs="Arial"/>
        </w:rPr>
        <w:t xml:space="preserve">NUNM, (2020). </w:t>
      </w:r>
      <w:r w:rsidRPr="004A185B">
        <w:rPr>
          <w:rFonts w:ascii="Arial" w:hAnsi="Arial" w:cs="Arial"/>
          <w:i/>
        </w:rPr>
        <w:t>Biologically-Based Practices</w:t>
      </w:r>
      <w:r w:rsidRPr="004A185B">
        <w:rPr>
          <w:rFonts w:ascii="Arial" w:hAnsi="Arial" w:cs="Arial"/>
        </w:rPr>
        <w:t xml:space="preserve">. Available at: </w:t>
      </w:r>
      <w:hyperlink r:id="rId21" w:history="1">
        <w:r w:rsidR="00DD68DB" w:rsidRPr="004A185B">
          <w:rPr>
            <w:rStyle w:val="Hyperlink"/>
            <w:rFonts w:ascii="Arial" w:hAnsi="Arial" w:cs="Arial"/>
          </w:rPr>
          <w:t>https://nunm.edu/research/biologically-based-practices/</w:t>
        </w:r>
      </w:hyperlink>
      <w:r w:rsidR="00DD68DB" w:rsidRPr="004A185B">
        <w:rPr>
          <w:rFonts w:ascii="Arial" w:hAnsi="Arial" w:cs="Arial"/>
        </w:rPr>
        <w:t xml:space="preserve"> </w:t>
      </w:r>
      <w:r w:rsidRPr="004A185B">
        <w:rPr>
          <w:rFonts w:ascii="Arial" w:hAnsi="Arial" w:cs="Arial"/>
        </w:rPr>
        <w:t xml:space="preserve"> (Accessed 20, July 2020)</w:t>
      </w:r>
    </w:p>
    <w:p w:rsidR="00A9056B" w:rsidRPr="004A185B" w:rsidRDefault="00A9056B" w:rsidP="004A185B">
      <w:pPr>
        <w:spacing w:line="360" w:lineRule="auto"/>
        <w:jc w:val="both"/>
        <w:rPr>
          <w:rFonts w:ascii="Arial" w:hAnsi="Arial" w:cs="Arial"/>
        </w:rPr>
      </w:pPr>
      <w:r w:rsidRPr="004A185B">
        <w:rPr>
          <w:rFonts w:ascii="Arial" w:hAnsi="Arial" w:cs="Arial"/>
        </w:rPr>
        <w:t xml:space="preserve">Parliament. UK, (2000) </w:t>
      </w:r>
      <w:r w:rsidRPr="004A185B">
        <w:rPr>
          <w:rFonts w:ascii="Arial" w:hAnsi="Arial" w:cs="Arial"/>
          <w:i/>
        </w:rPr>
        <w:t>Regulatory Options Voluntary Self-Regulation</w:t>
      </w:r>
      <w:r w:rsidRPr="004A185B">
        <w:rPr>
          <w:rFonts w:ascii="Arial" w:hAnsi="Arial" w:cs="Arial"/>
        </w:rPr>
        <w:t xml:space="preserve">. available at: </w:t>
      </w:r>
      <w:hyperlink r:id="rId22" w:history="1">
        <w:r w:rsidR="00DD68DB" w:rsidRPr="004A185B">
          <w:rPr>
            <w:rStyle w:val="Hyperlink"/>
            <w:rFonts w:ascii="Arial" w:hAnsi="Arial" w:cs="Arial"/>
          </w:rPr>
          <w:t>https://publications.parliament.uk/pa/ld199900/ldselect/ldsctech/123/12308.htm</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16 July 2020). </w:t>
      </w:r>
    </w:p>
    <w:p w:rsidR="00A9056B" w:rsidRPr="004A185B" w:rsidRDefault="00A9056B" w:rsidP="004A185B">
      <w:pPr>
        <w:spacing w:line="360" w:lineRule="auto"/>
        <w:jc w:val="both"/>
        <w:rPr>
          <w:rFonts w:ascii="Arial" w:hAnsi="Arial" w:cs="Arial"/>
        </w:rPr>
      </w:pPr>
      <w:r w:rsidRPr="004A185B">
        <w:rPr>
          <w:rFonts w:ascii="Arial" w:hAnsi="Arial" w:cs="Arial"/>
        </w:rPr>
        <w:t xml:space="preserve">Paterson, C. (2000). </w:t>
      </w:r>
      <w:r w:rsidR="00DD68DB" w:rsidRPr="004A185B">
        <w:rPr>
          <w:rFonts w:ascii="Arial" w:hAnsi="Arial" w:cs="Arial"/>
        </w:rPr>
        <w:t>‘</w:t>
      </w:r>
      <w:r w:rsidRPr="004A185B">
        <w:rPr>
          <w:rFonts w:ascii="Arial" w:hAnsi="Arial" w:cs="Arial"/>
        </w:rPr>
        <w:t>Primary health care transformed: Complementary and orthodox medicine complementing each other</w:t>
      </w:r>
      <w:r w:rsidR="00DD68DB" w:rsidRPr="004A185B">
        <w:rPr>
          <w:rFonts w:ascii="Arial" w:hAnsi="Arial" w:cs="Arial"/>
        </w:rPr>
        <w:t>’</w:t>
      </w:r>
      <w:r w:rsidRPr="004A185B">
        <w:rPr>
          <w:rFonts w:ascii="Arial" w:hAnsi="Arial" w:cs="Arial"/>
        </w:rPr>
        <w:t xml:space="preserve">. </w:t>
      </w:r>
      <w:r w:rsidRPr="004A185B">
        <w:rPr>
          <w:rFonts w:ascii="Arial" w:hAnsi="Arial" w:cs="Arial"/>
          <w:i/>
        </w:rPr>
        <w:t>Science Direct</w:t>
      </w:r>
      <w:r w:rsidRPr="004A185B">
        <w:rPr>
          <w:rFonts w:ascii="Arial" w:hAnsi="Arial" w:cs="Arial"/>
        </w:rPr>
        <w:t xml:space="preserve">.  8, (1), pp, 47-49. </w:t>
      </w:r>
      <w:hyperlink r:id="rId23" w:history="1">
        <w:r w:rsidR="00DD68DB" w:rsidRPr="004A185B">
          <w:rPr>
            <w:rStyle w:val="Hyperlink"/>
            <w:rFonts w:ascii="Arial" w:hAnsi="Arial" w:cs="Arial"/>
          </w:rPr>
          <w:t>https://doi.org/10.1016/S0965-2299(00)90911-7</w:t>
        </w:r>
      </w:hyperlink>
      <w:r w:rsidR="00DD68DB" w:rsidRPr="004A185B">
        <w:rPr>
          <w:rFonts w:ascii="Arial" w:hAnsi="Arial" w:cs="Arial"/>
        </w:rPr>
        <w:t xml:space="preserve"> </w:t>
      </w:r>
      <w:r w:rsidRPr="004A185B">
        <w:rPr>
          <w:rFonts w:ascii="Arial" w:hAnsi="Arial" w:cs="Arial"/>
        </w:rPr>
        <w:t xml:space="preserve">    </w:t>
      </w:r>
    </w:p>
    <w:p w:rsidR="00A9056B" w:rsidRPr="004A185B" w:rsidRDefault="00A9056B" w:rsidP="004A185B">
      <w:pPr>
        <w:spacing w:line="360" w:lineRule="auto"/>
        <w:jc w:val="both"/>
        <w:rPr>
          <w:rFonts w:ascii="Arial" w:hAnsi="Arial" w:cs="Arial"/>
        </w:rPr>
      </w:pPr>
      <w:proofErr w:type="spellStart"/>
      <w:r w:rsidRPr="004A185B">
        <w:rPr>
          <w:rFonts w:ascii="Arial" w:hAnsi="Arial" w:cs="Arial"/>
        </w:rPr>
        <w:t>Sundean</w:t>
      </w:r>
      <w:proofErr w:type="spellEnd"/>
      <w:r w:rsidRPr="004A185B">
        <w:rPr>
          <w:rFonts w:ascii="Arial" w:hAnsi="Arial" w:cs="Arial"/>
        </w:rPr>
        <w:t xml:space="preserve">, L. J, McGrath, J. M. (2020); </w:t>
      </w:r>
      <w:r w:rsidR="00DD68DB" w:rsidRPr="004A185B">
        <w:rPr>
          <w:rFonts w:ascii="Arial" w:hAnsi="Arial" w:cs="Arial"/>
        </w:rPr>
        <w:t>‘</w:t>
      </w:r>
      <w:r w:rsidRPr="004A185B">
        <w:rPr>
          <w:rFonts w:ascii="Arial" w:hAnsi="Arial" w:cs="Arial"/>
        </w:rPr>
        <w:t>Ethical Considerations in the Neonatal Intensive Care</w:t>
      </w:r>
      <w:r w:rsidR="00DD68DB" w:rsidRPr="004A185B">
        <w:rPr>
          <w:rFonts w:ascii="Arial" w:hAnsi="Arial" w:cs="Arial"/>
        </w:rPr>
        <w:t>’</w:t>
      </w:r>
      <w:r w:rsidRPr="004A185B">
        <w:rPr>
          <w:rFonts w:ascii="Arial" w:hAnsi="Arial" w:cs="Arial"/>
        </w:rPr>
        <w:t xml:space="preserve"> </w:t>
      </w:r>
      <w:r w:rsidRPr="004A185B">
        <w:rPr>
          <w:rFonts w:ascii="Arial" w:hAnsi="Arial" w:cs="Arial"/>
          <w:i/>
        </w:rPr>
        <w:t>Unit. Medscape</w:t>
      </w:r>
      <w:r w:rsidRPr="004A185B">
        <w:rPr>
          <w:rFonts w:ascii="Arial" w:hAnsi="Arial" w:cs="Arial"/>
        </w:rPr>
        <w:t xml:space="preserve">. 13 (3): pp117-120. </w:t>
      </w:r>
    </w:p>
    <w:p w:rsidR="00BF4A4A" w:rsidRPr="004A185B" w:rsidRDefault="00DD68DB" w:rsidP="004A185B">
      <w:pPr>
        <w:spacing w:line="360" w:lineRule="auto"/>
        <w:jc w:val="both"/>
        <w:rPr>
          <w:rFonts w:ascii="Arial" w:hAnsi="Arial" w:cs="Arial"/>
        </w:rPr>
      </w:pPr>
      <w:r w:rsidRPr="004A185B">
        <w:rPr>
          <w:rFonts w:ascii="Arial" w:hAnsi="Arial" w:cs="Arial"/>
        </w:rPr>
        <w:t xml:space="preserve">The British Acupuncture Council (2016) </w:t>
      </w:r>
      <w:r w:rsidRPr="004A185B">
        <w:rPr>
          <w:rFonts w:ascii="Arial" w:hAnsi="Arial" w:cs="Arial"/>
          <w:i/>
        </w:rPr>
        <w:t>How does acupuncture work</w:t>
      </w:r>
      <w:r w:rsidRPr="004A185B">
        <w:rPr>
          <w:rFonts w:ascii="Arial" w:hAnsi="Arial" w:cs="Arial"/>
        </w:rPr>
        <w:t xml:space="preserve">? Available at: </w:t>
      </w:r>
      <w:hyperlink r:id="rId24" w:history="1">
        <w:r w:rsidRPr="004A185B">
          <w:rPr>
            <w:rStyle w:val="Hyperlink"/>
            <w:rFonts w:ascii="Arial" w:hAnsi="Arial" w:cs="Arial"/>
          </w:rPr>
          <w:t>https://www.acupuncture.org.uk/public-content/public-faqs/3827-how-does-acupuncture-work.html</w:t>
        </w:r>
      </w:hyperlink>
      <w:r w:rsidRPr="004A185B">
        <w:rPr>
          <w:rFonts w:ascii="Arial" w:hAnsi="Arial" w:cs="Arial"/>
        </w:rPr>
        <w:t>.  (Accessed 17 July 2020)</w:t>
      </w:r>
    </w:p>
    <w:p w:rsidR="00A9056B" w:rsidRPr="004A185B" w:rsidRDefault="00BF4A4A" w:rsidP="004A185B">
      <w:pPr>
        <w:spacing w:line="360" w:lineRule="auto"/>
        <w:jc w:val="both"/>
        <w:rPr>
          <w:rFonts w:ascii="Arial" w:hAnsi="Arial" w:cs="Arial"/>
        </w:rPr>
      </w:pPr>
      <w:r w:rsidRPr="004A185B">
        <w:rPr>
          <w:rFonts w:ascii="Arial" w:hAnsi="Arial" w:cs="Arial"/>
        </w:rPr>
        <w:t xml:space="preserve">Therapy Directory, (2020). </w:t>
      </w:r>
      <w:r w:rsidRPr="004A185B">
        <w:rPr>
          <w:rFonts w:ascii="Arial" w:hAnsi="Arial" w:cs="Arial"/>
          <w:i/>
        </w:rPr>
        <w:t>How to become a therapist?</w:t>
      </w:r>
      <w:r w:rsidRPr="004A185B">
        <w:rPr>
          <w:rFonts w:ascii="Arial" w:hAnsi="Arial" w:cs="Arial"/>
        </w:rPr>
        <w:t xml:space="preserve">  Available at: </w:t>
      </w:r>
      <w:hyperlink r:id="rId25" w:history="1">
        <w:r w:rsidRPr="004A185B">
          <w:rPr>
            <w:rStyle w:val="Hyperlink"/>
            <w:rFonts w:ascii="Arial" w:hAnsi="Arial" w:cs="Arial"/>
          </w:rPr>
          <w:t>https://www.therapy-directory.org.uk/content/how-to-become-a-therapist.html</w:t>
        </w:r>
      </w:hyperlink>
      <w:r w:rsidRPr="004A185B">
        <w:rPr>
          <w:rFonts w:ascii="Arial" w:hAnsi="Arial" w:cs="Arial"/>
        </w:rPr>
        <w:t>.  Accessed 20 July, 2020.</w:t>
      </w:r>
      <w:r w:rsidR="00A9056B" w:rsidRPr="004A185B">
        <w:rPr>
          <w:rFonts w:ascii="Arial" w:hAnsi="Arial" w:cs="Arial"/>
        </w:rPr>
        <w:t xml:space="preserve"> </w:t>
      </w:r>
    </w:p>
    <w:p w:rsidR="00A9056B" w:rsidRPr="004A185B" w:rsidRDefault="00A9056B" w:rsidP="004A185B">
      <w:pPr>
        <w:spacing w:line="360" w:lineRule="auto"/>
        <w:jc w:val="both"/>
        <w:rPr>
          <w:rFonts w:ascii="Arial" w:hAnsi="Arial" w:cs="Arial"/>
        </w:rPr>
      </w:pPr>
      <w:r w:rsidRPr="004A185B">
        <w:rPr>
          <w:rFonts w:ascii="Arial" w:hAnsi="Arial" w:cs="Arial"/>
        </w:rPr>
        <w:t xml:space="preserve">Walkera, L.A and Budd, S, (2002) ‘Complementary Therapies in Medicine’ </w:t>
      </w:r>
      <w:r w:rsidRPr="004A185B">
        <w:rPr>
          <w:rFonts w:ascii="Arial" w:hAnsi="Arial" w:cs="Arial"/>
          <w:i/>
        </w:rPr>
        <w:t>Science Direct</w:t>
      </w:r>
    </w:p>
    <w:p w:rsidR="00A9056B" w:rsidRPr="004A185B" w:rsidRDefault="00A9056B" w:rsidP="004A185B">
      <w:pPr>
        <w:spacing w:line="360" w:lineRule="auto"/>
        <w:jc w:val="both"/>
        <w:rPr>
          <w:rFonts w:ascii="Arial" w:hAnsi="Arial" w:cs="Arial"/>
        </w:rPr>
      </w:pPr>
      <w:r w:rsidRPr="004A185B">
        <w:rPr>
          <w:rFonts w:ascii="Arial" w:hAnsi="Arial" w:cs="Arial"/>
        </w:rPr>
        <w:lastRenderedPageBreak/>
        <w:t>10, (1), pp 8-13.</w:t>
      </w:r>
    </w:p>
    <w:p w:rsidR="00A9056B" w:rsidRPr="004A185B" w:rsidRDefault="00A9056B" w:rsidP="004A185B">
      <w:pPr>
        <w:spacing w:line="360" w:lineRule="auto"/>
        <w:jc w:val="both"/>
        <w:rPr>
          <w:rFonts w:ascii="Arial" w:hAnsi="Arial" w:cs="Arial"/>
        </w:rPr>
      </w:pPr>
      <w:r w:rsidRPr="004A185B">
        <w:rPr>
          <w:rFonts w:ascii="Arial" w:hAnsi="Arial" w:cs="Arial"/>
        </w:rPr>
        <w:t xml:space="preserve">WAMBEBE, C, (2009), ‘Regulatory framework for local production of herbal medicines in Africa.’ </w:t>
      </w:r>
      <w:r w:rsidRPr="004A185B">
        <w:rPr>
          <w:rFonts w:ascii="Arial" w:hAnsi="Arial" w:cs="Arial"/>
          <w:i/>
        </w:rPr>
        <w:t>Bulletin Latinoamericano y del Caribe de Plantas Medicinales y Aromáticas</w:t>
      </w:r>
      <w:r w:rsidRPr="004A185B">
        <w:rPr>
          <w:rFonts w:ascii="Arial" w:hAnsi="Arial" w:cs="Arial"/>
        </w:rPr>
        <w:t>, 8, (1), pp.1-6.</w:t>
      </w:r>
    </w:p>
    <w:p w:rsidR="00DD68DB" w:rsidRPr="004A185B" w:rsidRDefault="00A9056B" w:rsidP="004A185B">
      <w:pPr>
        <w:spacing w:line="360" w:lineRule="auto"/>
        <w:jc w:val="both"/>
        <w:rPr>
          <w:rFonts w:ascii="Arial" w:hAnsi="Arial" w:cs="Arial"/>
        </w:rPr>
      </w:pPr>
      <w:r w:rsidRPr="004A185B">
        <w:rPr>
          <w:rFonts w:ascii="Arial" w:hAnsi="Arial" w:cs="Arial"/>
        </w:rPr>
        <w:t xml:space="preserve">White, E. A, (2000). The BBC survey of complementary medicine use in the UK.  </w:t>
      </w:r>
      <w:r w:rsidRPr="004A185B">
        <w:rPr>
          <w:rFonts w:ascii="Arial" w:hAnsi="Arial" w:cs="Arial"/>
          <w:i/>
        </w:rPr>
        <w:t>Science Direct</w:t>
      </w:r>
      <w:r w:rsidRPr="004A185B">
        <w:rPr>
          <w:rFonts w:ascii="Arial" w:hAnsi="Arial" w:cs="Arial"/>
        </w:rPr>
        <w:t xml:space="preserve">. 8, (1), pp, 32-36. </w:t>
      </w:r>
      <w:hyperlink r:id="rId26" w:history="1">
        <w:r w:rsidR="00DD68DB" w:rsidRPr="004A185B">
          <w:rPr>
            <w:rStyle w:val="Hyperlink"/>
            <w:rFonts w:ascii="Arial" w:hAnsi="Arial" w:cs="Arial"/>
          </w:rPr>
          <w:t>https://doi.org/10.1016/S0965-2299(00)90833-1</w:t>
        </w:r>
      </w:hyperlink>
      <w:r w:rsidRPr="004A185B">
        <w:rPr>
          <w:rFonts w:ascii="Arial" w:hAnsi="Arial" w:cs="Arial"/>
        </w:rPr>
        <w:t>.</w:t>
      </w:r>
    </w:p>
    <w:p w:rsidR="00A9056B" w:rsidRPr="004A185B" w:rsidRDefault="00B00DFD" w:rsidP="004A185B">
      <w:pPr>
        <w:spacing w:line="360" w:lineRule="auto"/>
        <w:jc w:val="both"/>
        <w:rPr>
          <w:rFonts w:ascii="Arial" w:hAnsi="Arial" w:cs="Arial"/>
        </w:rPr>
      </w:pPr>
      <w:r>
        <w:rPr>
          <w:rFonts w:ascii="Arial" w:hAnsi="Arial" w:cs="Arial"/>
        </w:rPr>
        <w:t xml:space="preserve">WHO, (2019). </w:t>
      </w:r>
      <w:r w:rsidRPr="00B00DFD">
        <w:rPr>
          <w:rFonts w:ascii="Arial" w:hAnsi="Arial" w:cs="Arial"/>
          <w:i/>
        </w:rPr>
        <w:t>The Global Report on Traditional and complementary medicine, 2019</w:t>
      </w:r>
      <w:r>
        <w:rPr>
          <w:rFonts w:ascii="Arial" w:hAnsi="Arial" w:cs="Arial"/>
          <w:i/>
        </w:rPr>
        <w:t xml:space="preserve">. </w:t>
      </w:r>
      <w:r>
        <w:rPr>
          <w:rFonts w:ascii="Arial" w:hAnsi="Arial" w:cs="Arial"/>
        </w:rPr>
        <w:t xml:space="preserve"> Available at: </w:t>
      </w:r>
      <w:hyperlink r:id="rId27" w:history="1">
        <w:r w:rsidRPr="003D7FAF">
          <w:rPr>
            <w:rStyle w:val="Hyperlink"/>
            <w:rFonts w:ascii="Arial" w:hAnsi="Arial" w:cs="Arial"/>
          </w:rPr>
          <w:t>https://www.who.int/traditional-complementary-integrative-medicine/WhoGlobalReportOnTraditionalAndComplementaryMedicine2019.pdf?ua=1</w:t>
        </w:r>
      </w:hyperlink>
      <w:r>
        <w:rPr>
          <w:rFonts w:ascii="Arial" w:hAnsi="Arial" w:cs="Arial"/>
        </w:rPr>
        <w:t>.  (Accessed 23 July, 2020).</w:t>
      </w:r>
      <w:r w:rsidR="00A9056B" w:rsidRPr="004A185B">
        <w:rPr>
          <w:rFonts w:ascii="Arial" w:hAnsi="Arial" w:cs="Arial"/>
        </w:rPr>
        <w:t xml:space="preserve">  </w:t>
      </w:r>
    </w:p>
    <w:sectPr w:rsidR="00A9056B" w:rsidRPr="004A1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16C"/>
    <w:multiLevelType w:val="hybridMultilevel"/>
    <w:tmpl w:val="CA04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917BA"/>
    <w:multiLevelType w:val="hybridMultilevel"/>
    <w:tmpl w:val="EDCA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427960"/>
    <w:multiLevelType w:val="hybridMultilevel"/>
    <w:tmpl w:val="62B2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6332AC"/>
    <w:multiLevelType w:val="hybridMultilevel"/>
    <w:tmpl w:val="398C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411BEE"/>
    <w:multiLevelType w:val="hybridMultilevel"/>
    <w:tmpl w:val="6E7E3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D250F9"/>
    <w:multiLevelType w:val="hybridMultilevel"/>
    <w:tmpl w:val="46E87FE6"/>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A8"/>
    <w:rsid w:val="00001128"/>
    <w:rsid w:val="00010EAE"/>
    <w:rsid w:val="00033713"/>
    <w:rsid w:val="00041E27"/>
    <w:rsid w:val="00063B9F"/>
    <w:rsid w:val="0006513C"/>
    <w:rsid w:val="000B308B"/>
    <w:rsid w:val="000C363A"/>
    <w:rsid w:val="000D3128"/>
    <w:rsid w:val="000E2241"/>
    <w:rsid w:val="000E69DD"/>
    <w:rsid w:val="00105673"/>
    <w:rsid w:val="001061BB"/>
    <w:rsid w:val="00140AF6"/>
    <w:rsid w:val="00141C5D"/>
    <w:rsid w:val="001802EE"/>
    <w:rsid w:val="001C5F3C"/>
    <w:rsid w:val="001F435A"/>
    <w:rsid w:val="0021114D"/>
    <w:rsid w:val="0021409E"/>
    <w:rsid w:val="00221A78"/>
    <w:rsid w:val="00222470"/>
    <w:rsid w:val="0027742B"/>
    <w:rsid w:val="002B45A8"/>
    <w:rsid w:val="002B65CD"/>
    <w:rsid w:val="002C322E"/>
    <w:rsid w:val="002E4586"/>
    <w:rsid w:val="002E6BDE"/>
    <w:rsid w:val="002E77A0"/>
    <w:rsid w:val="0030199F"/>
    <w:rsid w:val="00315D8C"/>
    <w:rsid w:val="00346E8A"/>
    <w:rsid w:val="00354239"/>
    <w:rsid w:val="0036526D"/>
    <w:rsid w:val="00432F8C"/>
    <w:rsid w:val="004773B3"/>
    <w:rsid w:val="004A185B"/>
    <w:rsid w:val="004A4EE2"/>
    <w:rsid w:val="004D6098"/>
    <w:rsid w:val="005D27CB"/>
    <w:rsid w:val="005D4AD8"/>
    <w:rsid w:val="00601198"/>
    <w:rsid w:val="006014D3"/>
    <w:rsid w:val="00603284"/>
    <w:rsid w:val="00623E01"/>
    <w:rsid w:val="006361DA"/>
    <w:rsid w:val="006677B1"/>
    <w:rsid w:val="00683151"/>
    <w:rsid w:val="006D483B"/>
    <w:rsid w:val="00707C8B"/>
    <w:rsid w:val="00710A96"/>
    <w:rsid w:val="0072111E"/>
    <w:rsid w:val="00736363"/>
    <w:rsid w:val="0075212D"/>
    <w:rsid w:val="007B4D2A"/>
    <w:rsid w:val="007F132C"/>
    <w:rsid w:val="00845024"/>
    <w:rsid w:val="00850D87"/>
    <w:rsid w:val="00851C0C"/>
    <w:rsid w:val="00882DE4"/>
    <w:rsid w:val="008C1874"/>
    <w:rsid w:val="008F6140"/>
    <w:rsid w:val="009016D1"/>
    <w:rsid w:val="0091215B"/>
    <w:rsid w:val="00921325"/>
    <w:rsid w:val="00957024"/>
    <w:rsid w:val="00966EF9"/>
    <w:rsid w:val="00986585"/>
    <w:rsid w:val="009A618F"/>
    <w:rsid w:val="009C06A9"/>
    <w:rsid w:val="009E12C3"/>
    <w:rsid w:val="00A16886"/>
    <w:rsid w:val="00A45562"/>
    <w:rsid w:val="00A52E97"/>
    <w:rsid w:val="00A64818"/>
    <w:rsid w:val="00A73BBE"/>
    <w:rsid w:val="00A744BB"/>
    <w:rsid w:val="00A825BD"/>
    <w:rsid w:val="00A9056B"/>
    <w:rsid w:val="00AA0B04"/>
    <w:rsid w:val="00AA5EC3"/>
    <w:rsid w:val="00AB5E91"/>
    <w:rsid w:val="00AC2E60"/>
    <w:rsid w:val="00AC3E72"/>
    <w:rsid w:val="00AE337A"/>
    <w:rsid w:val="00AE5175"/>
    <w:rsid w:val="00B00DFD"/>
    <w:rsid w:val="00B06FEA"/>
    <w:rsid w:val="00B13B57"/>
    <w:rsid w:val="00B13F91"/>
    <w:rsid w:val="00B32941"/>
    <w:rsid w:val="00B35F70"/>
    <w:rsid w:val="00B55224"/>
    <w:rsid w:val="00B81135"/>
    <w:rsid w:val="00B813FC"/>
    <w:rsid w:val="00B86E45"/>
    <w:rsid w:val="00B904BC"/>
    <w:rsid w:val="00B94C99"/>
    <w:rsid w:val="00BC0056"/>
    <w:rsid w:val="00BD0ACD"/>
    <w:rsid w:val="00BF4A4A"/>
    <w:rsid w:val="00C0162A"/>
    <w:rsid w:val="00C07691"/>
    <w:rsid w:val="00C242B4"/>
    <w:rsid w:val="00C25E37"/>
    <w:rsid w:val="00C600FC"/>
    <w:rsid w:val="00CA7FF4"/>
    <w:rsid w:val="00D222F0"/>
    <w:rsid w:val="00D23ABA"/>
    <w:rsid w:val="00D35D25"/>
    <w:rsid w:val="00D36FA2"/>
    <w:rsid w:val="00D608FF"/>
    <w:rsid w:val="00D96BA4"/>
    <w:rsid w:val="00DA17E5"/>
    <w:rsid w:val="00DB6A5C"/>
    <w:rsid w:val="00DD68DB"/>
    <w:rsid w:val="00DD7F58"/>
    <w:rsid w:val="00E1386E"/>
    <w:rsid w:val="00E7753A"/>
    <w:rsid w:val="00E82862"/>
    <w:rsid w:val="00E84294"/>
    <w:rsid w:val="00EA694B"/>
    <w:rsid w:val="00EB3DB3"/>
    <w:rsid w:val="00EB7341"/>
    <w:rsid w:val="00EF0AB3"/>
    <w:rsid w:val="00EF5CE8"/>
    <w:rsid w:val="00EF6AF2"/>
    <w:rsid w:val="00F418B1"/>
    <w:rsid w:val="00F84634"/>
    <w:rsid w:val="00F92F91"/>
    <w:rsid w:val="00FA6319"/>
    <w:rsid w:val="00FB6E07"/>
    <w:rsid w:val="00FC145F"/>
    <w:rsid w:val="00FE6433"/>
    <w:rsid w:val="00FF1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67333"/>
  <w15:chartTrackingRefBased/>
  <w15:docId w15:val="{9EE5F2FE-027E-4A5E-9560-3ADF5926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319"/>
    <w:pPr>
      <w:ind w:left="720"/>
      <w:contextualSpacing/>
    </w:pPr>
  </w:style>
  <w:style w:type="character" w:styleId="Hyperlink">
    <w:name w:val="Hyperlink"/>
    <w:basedOn w:val="DefaultParagraphFont"/>
    <w:uiPriority w:val="99"/>
    <w:unhideWhenUsed/>
    <w:rsid w:val="00A905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25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cancer-in-general/treatment/complementary-alternative-therapies/about/why-used" TargetMode="External"/><Relationship Id="rId13" Type="http://schemas.openxmlformats.org/officeDocument/2006/relationships/hyperlink" Target="https://www.gcc-uk.org/" TargetMode="External"/><Relationship Id="rId18" Type="http://schemas.openxmlformats.org/officeDocument/2006/relationships/hyperlink" Target="https://www.health.govt.nz/publication/national-drug-policy-2015-2020" TargetMode="External"/><Relationship Id="rId26" Type="http://schemas.openxmlformats.org/officeDocument/2006/relationships/hyperlink" Target="https://doi.org/10.1016/S0965-2299(00)90833-1" TargetMode="External"/><Relationship Id="rId3" Type="http://schemas.openxmlformats.org/officeDocument/2006/relationships/settings" Target="settings.xml"/><Relationship Id="rId21" Type="http://schemas.openxmlformats.org/officeDocument/2006/relationships/hyperlink" Target="https://nunm.edu/research/biologically-based-practices/" TargetMode="External"/><Relationship Id="rId7" Type="http://schemas.openxmlformats.org/officeDocument/2006/relationships/hyperlink" Target="https://doi.org/10.1054/ctim.2002.0499" TargetMode="External"/><Relationship Id="rId12" Type="http://schemas.openxmlformats.org/officeDocument/2006/relationships/hyperlink" Target="https://www.osteopathy.org.uk/home/" TargetMode="External"/><Relationship Id="rId17" Type="http://schemas.openxmlformats.org/officeDocument/2006/relationships/hyperlink" Target="https://www.kingsfund.org.uk/press/press-releases/evidence-complementary-therapies-nhs-" TargetMode="External"/><Relationship Id="rId25" Type="http://schemas.openxmlformats.org/officeDocument/2006/relationships/hyperlink" Target="https://www.therapy-directory.org.uk/content/how-to-become-a-therapist.html" TargetMode="External"/><Relationship Id="rId2" Type="http://schemas.openxmlformats.org/officeDocument/2006/relationships/styles" Target="styles.xml"/><Relationship Id="rId16" Type="http://schemas.openxmlformats.org/officeDocument/2006/relationships/hyperlink" Target="https://www.ibdrelief.com/learn/treatment/complementary-therapies/how-cam-is-regulated" TargetMode="External"/><Relationship Id="rId20" Type="http://schemas.openxmlformats.org/officeDocument/2006/relationships/hyperlink" Target="https://www.nice.org.uk/guidance/cg57/ifp/chapter/Complementary-therapi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rainline.org/article/manipulative-and-body-based-practices-overview" TargetMode="External"/><Relationship Id="rId11" Type="http://schemas.openxmlformats.org/officeDocument/2006/relationships/hyperlink" Target="http://ehtpa.eu/regulation/statutory-regulation-in-the-uk/" TargetMode="External"/><Relationship Id="rId24" Type="http://schemas.openxmlformats.org/officeDocument/2006/relationships/hyperlink" Target="https://www.acupuncture.org.uk/public-content/public-faqs/3827-how-does-acupuncture-work.html" TargetMode="External"/><Relationship Id="rId5" Type="http://schemas.openxmlformats.org/officeDocument/2006/relationships/hyperlink" Target="https://www.dailymail.co.uk/home/you/article-6906989/HEALTH-Herbal-medicine-hidden-risks.html" TargetMode="External"/><Relationship Id="rId15" Type="http://schemas.openxmlformats.org/officeDocument/2006/relationships/hyperlink" Target="https://publications.parliament.uk/pa/ld199900/ldselect/ldsctech/123/12308.htm" TargetMode="External"/><Relationship Id="rId23" Type="http://schemas.openxmlformats.org/officeDocument/2006/relationships/hyperlink" Target="https://doi.org/10.1016/S0965-2299(00)90911-7" TargetMode="External"/><Relationship Id="rId28" Type="http://schemas.openxmlformats.org/officeDocument/2006/relationships/fontTable" Target="fontTable.xml"/><Relationship Id="rId10" Type="http://schemas.openxmlformats.org/officeDocument/2006/relationships/hyperlink" Target="https://edzardernst.com/2014/10/today-is-the-second-anniverary-of-my-blog/" TargetMode="External"/><Relationship Id="rId19" Type="http://schemas.openxmlformats.org/officeDocument/2006/relationships/hyperlink" Target="https://therapyregister.net/regulations" TargetMode="External"/><Relationship Id="rId4" Type="http://schemas.openxmlformats.org/officeDocument/2006/relationships/webSettings" Target="webSettings.xml"/><Relationship Id="rId9" Type="http://schemas.openxmlformats.org/officeDocument/2006/relationships/hyperlink" Target="https://www.kingsfund.org.uk/sites/default/files/Research%20summary1.pdf" TargetMode="External"/><Relationship Id="rId14" Type="http://schemas.openxmlformats.org/officeDocument/2006/relationships/hyperlink" Target="http://www.grcct.org/about-us/code-of-conduct/" TargetMode="External"/><Relationship Id="rId22" Type="http://schemas.openxmlformats.org/officeDocument/2006/relationships/hyperlink" Target="https://publications.parliament.uk/pa/ld199900/ldselect/ldsctech/123/12308.htm" TargetMode="External"/><Relationship Id="rId27" Type="http://schemas.openxmlformats.org/officeDocument/2006/relationships/hyperlink" Target="https://www.who.int/traditional-complementary-integrative-medicine/WhoGlobalReportOnTraditionalAndComplementaryMedicine2019.pdf?u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8965</TotalTime>
  <Pages>11</Pages>
  <Words>3753</Words>
  <Characters>21394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sofiasultana75@yahoo.com</dc:creator>
  <cp:keywords/>
  <dc:description/>
  <cp:lastModifiedBy>sofiasultana75@yahoo.com</cp:lastModifiedBy>
  <cp:revision>33</cp:revision>
  <dcterms:created xsi:type="dcterms:W3CDTF">2020-06-29T10:25:00Z</dcterms:created>
  <dcterms:modified xsi:type="dcterms:W3CDTF">2020-07-23T11:19:00Z</dcterms:modified>
</cp:coreProperties>
</file>