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4"/>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rsidR="007D1947" w:rsidRDefault="00BE743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8C3E42">
                <w:rPr>
                  <w:rFonts w:asciiTheme="majorHAnsi" w:eastAsiaTheme="majorEastAsia" w:hAnsiTheme="majorHAnsi" w:cstheme="majorBidi"/>
                  <w:caps/>
                  <w:color w:val="5B9BD5" w:themeColor="accent1"/>
                  <w:sz w:val="44"/>
                  <w:szCs w:val="72"/>
                </w:rPr>
                <w:t>Knowledge and Information Management</w:t>
              </w:r>
            </w:p>
          </w:sdtContent>
        </w:sdt>
        <w:sdt>
          <w:sdtPr>
            <w:rPr>
              <w:rFonts w:asciiTheme="majorHAnsi" w:hAnsiTheme="majorHAnsi" w:cstheme="majorHAnsi"/>
              <w:b/>
              <w:color w:val="5B9BD5" w:themeColor="accent1"/>
              <w:sz w:val="32"/>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Pr="00965DF1" w:rsidRDefault="00965DF1">
              <w:pPr>
                <w:pStyle w:val="NoSpacing"/>
                <w:jc w:val="center"/>
                <w:rPr>
                  <w:b/>
                  <w:color w:val="5B9BD5" w:themeColor="accent1"/>
                  <w:sz w:val="32"/>
                  <w:szCs w:val="28"/>
                </w:rPr>
              </w:pPr>
              <w:r w:rsidRPr="00206008">
                <w:rPr>
                  <w:rFonts w:asciiTheme="majorHAnsi" w:hAnsiTheme="majorHAnsi" w:cstheme="majorHAnsi"/>
                  <w:b/>
                  <w:color w:val="5B9BD5" w:themeColor="accent1"/>
                  <w:sz w:val="32"/>
                  <w:szCs w:val="28"/>
                </w:rPr>
                <w:t>Knowledge Management within the Hospital Sector in Wales</w:t>
              </w:r>
            </w:p>
          </w:sdtContent>
        </w:sdt>
        <w:p w:rsidR="007D1947" w:rsidRDefault="0095333F">
          <w:pPr>
            <w:pStyle w:val="NoSpacing"/>
            <w:spacing w:before="480"/>
            <w:jc w:val="center"/>
            <w:rPr>
              <w:color w:val="5B9BD5" w:themeColor="accent1"/>
            </w:rPr>
          </w:pPr>
          <w:r w:rsidRPr="0095333F">
            <w:rPr>
              <w:noProof/>
              <w:color w:val="5B9BD5" w:themeColor="accent1"/>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1pt;height:45.95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" filled="f" stroked="f" strokeweight=".5pt">
                <v:path arrowok="t"/>
                <v:textbox style="mso-next-textbox:#Text Box 142;mso-fit-shape-to-text:t" inset="0,0,0,0">
                  <w:txbxContent>
                    <w:sdt>
                      <w:sdtPr>
                        <w:rPr>
                          <w:b/>
                          <w:caps/>
                          <w:color w:val="5B9BD5" w:themeColor="accent1"/>
                          <w:sz w:val="28"/>
                          <w:szCs w:val="28"/>
                        </w:rPr>
                        <w:alias w:val="Date"/>
                        <w:tag w:val=""/>
                        <w:id w:val="1651765451"/>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D1947" w:rsidRDefault="00965DF1">
                          <w:pPr>
                            <w:pStyle w:val="NoSpacing"/>
                            <w:spacing w:after="40"/>
                            <w:jc w:val="center"/>
                            <w:rPr>
                              <w:caps/>
                              <w:color w:val="5B9BD5" w:themeColor="accent1"/>
                              <w:sz w:val="28"/>
                              <w:szCs w:val="28"/>
                            </w:rPr>
                          </w:pPr>
                          <w:r w:rsidRPr="00834077">
                            <w:rPr>
                              <w:b/>
                              <w:caps/>
                              <w:color w:val="5B9BD5" w:themeColor="accent1"/>
                              <w:sz w:val="28"/>
                              <w:szCs w:val="28"/>
                            </w:rPr>
                            <w:t>ben nsuka (1816136)</w:t>
                          </w:r>
                        </w:p>
                      </w:sdtContent>
                    </w:sdt>
                    <w:p w:rsidR="007D1947" w:rsidRDefault="0095333F">
                      <w:pPr>
                        <w:pStyle w:val="NoSpacing"/>
                        <w:jc w:val="center"/>
                        <w:rPr>
                          <w:color w:val="5B9BD5" w:themeColor="accent1"/>
                        </w:rPr>
                      </w:pPr>
                      <w:sdt>
                        <w:sdtPr>
                          <w:rPr>
                            <w:caps/>
                            <w:color w:val="5B9BD5" w:themeColor="accent1"/>
                          </w:rPr>
                          <w:alias w:val="Company"/>
                          <w:tag w:val=""/>
                          <w:id w:val="1651765452"/>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95333F">
                      <w:pPr>
                        <w:pStyle w:val="NoSpacing"/>
                        <w:jc w:val="center"/>
                        <w:rPr>
                          <w:color w:val="5B9BD5" w:themeColor="accent1"/>
                        </w:rPr>
                      </w:pPr>
                      <w:sdt>
                        <w:sdtPr>
                          <w:rPr>
                            <w:color w:val="5B9BD5" w:themeColor="accent1"/>
                          </w:rPr>
                          <w:alias w:val="Address"/>
                          <w:tag w:val=""/>
                          <w:id w:val="1651765453"/>
                          <w:showingPlcHdr/>
                          <w:dataBinding w:prefixMappings="xmlns:ns0='http://schemas.microsoft.com/office/2006/coverPageProps' " w:xpath="/ns0:CoverPageProperties[1]/ns0:CompanyAddress[1]" w:storeItemID="{55AF091B-3C7A-41E3-B477-F2FDAA23CFDA}"/>
                          <w:text/>
                        </w:sdtPr>
                        <w:sdtContent>
                          <w:r w:rsidR="006A5333">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Pr="00BC3A4D" w:rsidRDefault="007D1947" w:rsidP="007D1947">
          <w:pPr>
            <w:pStyle w:val="Heading1"/>
            <w:rPr>
              <w:b w:val="0"/>
              <w:color w:val="5B9BD5" w:themeColor="accent1"/>
              <w:sz w:val="28"/>
            </w:rPr>
          </w:pPr>
          <w:r>
            <w:br w:type="page"/>
          </w:r>
          <w:bookmarkStart w:id="0" w:name="_Toc108177154"/>
          <w:r w:rsidRPr="00BC3A4D">
            <w:rPr>
              <w:b w:val="0"/>
              <w:color w:val="5B9BD5" w:themeColor="accent1"/>
              <w:sz w:val="28"/>
            </w:rPr>
            <w:lastRenderedPageBreak/>
            <w:t>Executive Summary</w:t>
          </w:r>
          <w:bookmarkEnd w:id="0"/>
        </w:p>
        <w:p w:rsidR="00CC48FA" w:rsidRDefault="007D1947" w:rsidP="006A5333">
          <w:pPr>
            <w:spacing w:after="0" w:line="240" w:lineRule="auto"/>
            <w:jc w:val="both"/>
            <w:rPr>
              <w:rFonts w:ascii="Times New Roman" w:hAnsi="Times New Roman" w:cs="Times New Roman"/>
              <w:sz w:val="24"/>
            </w:rPr>
          </w:pPr>
          <w:r w:rsidRPr="00BE743F">
            <w:rPr>
              <w:rFonts w:ascii="Times New Roman" w:hAnsi="Times New Roman" w:cs="Times New Roman"/>
              <w:sz w:val="24"/>
            </w:rPr>
            <w:t xml:space="preserve">The purpose </w:t>
          </w:r>
          <w:r w:rsidR="00BE743F" w:rsidRPr="00BE743F">
            <w:rPr>
              <w:rFonts w:ascii="Times New Roman" w:hAnsi="Times New Roman" w:cs="Times New Roman"/>
              <w:sz w:val="24"/>
            </w:rPr>
            <w:t>of</w:t>
          </w:r>
          <w:r w:rsidR="006A5333">
            <w:rPr>
              <w:rFonts w:ascii="Times New Roman" w:hAnsi="Times New Roman" w:cs="Times New Roman"/>
              <w:sz w:val="24"/>
            </w:rPr>
            <w:t xml:space="preserve"> this report is to analyse Knowledge Management within the Hospital S</w:t>
          </w:r>
          <w:r w:rsidR="00BE743F" w:rsidRPr="00BE743F">
            <w:rPr>
              <w:rFonts w:ascii="Times New Roman" w:hAnsi="Times New Roman" w:cs="Times New Roman"/>
              <w:sz w:val="24"/>
            </w:rPr>
            <w:t>ector in Wales. The difficulty of making suitable and timely therapeutic judgments is one of these issues, along with the growing complexity of pharmaceutical interactions and the possibility of mistakes in the interpretation of laboratory data due to the dependence on human expertise (Zhou et al., 2020). The provision of high-</w:t>
          </w:r>
          <w:r w:rsidR="00DE4CED" w:rsidRPr="00BE743F">
            <w:rPr>
              <w:rFonts w:ascii="Times New Roman" w:hAnsi="Times New Roman" w:cs="Times New Roman"/>
              <w:sz w:val="24"/>
            </w:rPr>
            <w:t>calibre</w:t>
          </w:r>
          <w:r w:rsidR="00BE743F" w:rsidRPr="00BE743F">
            <w:rPr>
              <w:rFonts w:ascii="Times New Roman" w:hAnsi="Times New Roman" w:cs="Times New Roman"/>
              <w:sz w:val="24"/>
            </w:rPr>
            <w:t xml:space="preserve"> medical attention to patients is the primary goal of hospital administration, which places a primary emphasis on maintaining a highly competent staff. The efficiency with which healthcare personnel are using their knowledge management capabilities is the primary focus of senior management. </w:t>
          </w:r>
        </w:p>
        <w:p w:rsidR="00CC48FA" w:rsidRDefault="00CC48FA" w:rsidP="006A5333">
          <w:pPr>
            <w:spacing w:after="0" w:line="240" w:lineRule="auto"/>
            <w:jc w:val="both"/>
            <w:rPr>
              <w:rFonts w:ascii="Times New Roman" w:hAnsi="Times New Roman" w:cs="Times New Roman"/>
              <w:sz w:val="24"/>
            </w:rPr>
          </w:pPr>
        </w:p>
        <w:p w:rsidR="00665DC3" w:rsidRDefault="00BE743F" w:rsidP="006A5333">
          <w:pPr>
            <w:spacing w:after="0" w:line="240" w:lineRule="auto"/>
            <w:jc w:val="both"/>
            <w:rPr>
              <w:rFonts w:ascii="Times New Roman" w:hAnsi="Times New Roman" w:cs="Times New Roman"/>
              <w:sz w:val="24"/>
            </w:rPr>
          </w:pPr>
          <w:r w:rsidRPr="00BE743F">
            <w:rPr>
              <w:rFonts w:ascii="Times New Roman" w:hAnsi="Times New Roman" w:cs="Times New Roman"/>
              <w:sz w:val="24"/>
            </w:rPr>
            <w:t>Because of this, it is necessary for healthcare organisations to share their technology, information, and expertise in a timely manner that is correct, in a methodical manner, and over an extended period of time. In addition to that, these systems need means for quick feedback. Hospitals may</w:t>
          </w:r>
          <w:r w:rsidR="006A5333">
            <w:rPr>
              <w:rFonts w:ascii="Times New Roman" w:hAnsi="Times New Roman" w:cs="Times New Roman"/>
              <w:sz w:val="24"/>
            </w:rPr>
            <w:t xml:space="preserve"> encourage knowledge sharing by </w:t>
          </w:r>
          <w:r w:rsidRPr="00BE743F">
            <w:rPr>
              <w:rFonts w:ascii="Times New Roman" w:hAnsi="Times New Roman" w:cs="Times New Roman"/>
              <w:sz w:val="24"/>
            </w:rPr>
            <w:t>encouraging constant information sharing not just by directly incorporating knowledge into their business strategy but also by altering the habits of their employees. This can be accomplished by promoting consistent knowledge sharing (</w:t>
          </w:r>
          <w:proofErr w:type="spellStart"/>
          <w:r w:rsidRPr="00BE743F">
            <w:rPr>
              <w:rFonts w:ascii="Times New Roman" w:hAnsi="Times New Roman" w:cs="Times New Roman"/>
              <w:sz w:val="24"/>
            </w:rPr>
            <w:t>Woromogo</w:t>
          </w:r>
          <w:proofErr w:type="spellEnd"/>
          <w:r w:rsidRPr="00BE743F">
            <w:rPr>
              <w:rFonts w:ascii="Times New Roman" w:hAnsi="Times New Roman" w:cs="Times New Roman"/>
              <w:sz w:val="24"/>
            </w:rPr>
            <w:t xml:space="preserve"> et al., 2020). </w:t>
          </w:r>
        </w:p>
        <w:p w:rsidR="006A5333" w:rsidRDefault="006A5333" w:rsidP="006A5333">
          <w:pPr>
            <w:spacing w:after="0" w:line="240" w:lineRule="auto"/>
            <w:jc w:val="both"/>
            <w:rPr>
              <w:rFonts w:ascii="Times New Roman" w:hAnsi="Times New Roman" w:cs="Times New Roman"/>
              <w:sz w:val="24"/>
            </w:rPr>
          </w:pPr>
        </w:p>
        <w:p w:rsidR="00CC48FA" w:rsidRDefault="00BE743F" w:rsidP="006A5333">
          <w:pPr>
            <w:spacing w:after="0" w:line="240" w:lineRule="auto"/>
            <w:jc w:val="both"/>
            <w:rPr>
              <w:rFonts w:ascii="Times New Roman" w:hAnsi="Times New Roman" w:cs="Times New Roman"/>
              <w:sz w:val="24"/>
            </w:rPr>
          </w:pPr>
          <w:r w:rsidRPr="00BE743F">
            <w:rPr>
              <w:rFonts w:ascii="Times New Roman" w:hAnsi="Times New Roman" w:cs="Times New Roman"/>
              <w:sz w:val="24"/>
            </w:rPr>
            <w:t xml:space="preserve">The purpose of this research was to determine how much attention the fields of knowledge management and knowledge sharing have received in the context of hospital settings. In addition to </w:t>
          </w:r>
          <w:proofErr w:type="spellStart"/>
          <w:r w:rsidRPr="00BE743F">
            <w:rPr>
              <w:rFonts w:ascii="Times New Roman" w:hAnsi="Times New Roman" w:cs="Times New Roman"/>
              <w:sz w:val="24"/>
            </w:rPr>
            <w:t>PubMed</w:t>
          </w:r>
          <w:proofErr w:type="spellEnd"/>
          <w:r w:rsidRPr="00BE743F">
            <w:rPr>
              <w:rFonts w:ascii="Times New Roman" w:hAnsi="Times New Roman" w:cs="Times New Roman"/>
              <w:sz w:val="24"/>
            </w:rPr>
            <w:t xml:space="preserve"> and </w:t>
          </w:r>
          <w:proofErr w:type="spellStart"/>
          <w:r w:rsidRPr="00BE743F">
            <w:rPr>
              <w:rFonts w:ascii="Times New Roman" w:hAnsi="Times New Roman" w:cs="Times New Roman"/>
              <w:sz w:val="24"/>
            </w:rPr>
            <w:t>ScienceDirect</w:t>
          </w:r>
          <w:proofErr w:type="spellEnd"/>
          <w:r w:rsidRPr="00BE743F">
            <w:rPr>
              <w:rFonts w:ascii="Times New Roman" w:hAnsi="Times New Roman" w:cs="Times New Roman"/>
              <w:sz w:val="24"/>
            </w:rPr>
            <w:t xml:space="preserve">, the search was also conducted in the Scopus database. This review was prompted by the research question that was submitted online, which was as follows: "How knowledge management and information sharing are regarded in hospitals." In the last step of the review, sixteen papers were taken into consideration. </w:t>
          </w:r>
        </w:p>
        <w:p w:rsidR="00CC48FA" w:rsidRDefault="00CC48FA" w:rsidP="006A5333">
          <w:pPr>
            <w:spacing w:after="0" w:line="240" w:lineRule="auto"/>
            <w:jc w:val="both"/>
            <w:rPr>
              <w:rFonts w:ascii="Times New Roman" w:hAnsi="Times New Roman" w:cs="Times New Roman"/>
              <w:sz w:val="24"/>
            </w:rPr>
          </w:pPr>
        </w:p>
        <w:p w:rsidR="00CC48FA" w:rsidRDefault="00BE743F" w:rsidP="006A5333">
          <w:pPr>
            <w:spacing w:after="0" w:line="240" w:lineRule="auto"/>
            <w:jc w:val="both"/>
            <w:rPr>
              <w:rFonts w:ascii="Times New Roman" w:hAnsi="Times New Roman" w:cs="Times New Roman"/>
              <w:sz w:val="24"/>
            </w:rPr>
          </w:pPr>
          <w:r w:rsidRPr="00BE743F">
            <w:rPr>
              <w:rFonts w:ascii="Times New Roman" w:hAnsi="Times New Roman" w:cs="Times New Roman"/>
              <w:sz w:val="24"/>
            </w:rPr>
            <w:t>Diverse hospital environments were covered in the research. People were interested in a framework for open communication and information, factors that impact employees' desire to share knowledge, workers' behaviour when sharing knowledge, as well as employees' behaviour when innovating, the impacts of knowledge management enabling technologies, knowledge management implementation methods, knowledge management software, and knowledge managem</w:t>
          </w:r>
          <w:r w:rsidR="001F1BAA">
            <w:rPr>
              <w:rFonts w:ascii="Times New Roman" w:hAnsi="Times New Roman" w:cs="Times New Roman"/>
              <w:sz w:val="24"/>
            </w:rPr>
            <w:t>ent</w:t>
          </w:r>
          <w:r w:rsidRPr="00BE743F">
            <w:rPr>
              <w:rFonts w:ascii="Times New Roman" w:hAnsi="Times New Roman" w:cs="Times New Roman"/>
              <w:sz w:val="24"/>
            </w:rPr>
            <w:t xml:space="preserve"> innovation that improves hospital management system theory. Hospitals work in an environment that requires a lot of knowledge and where medical technology changes quickly (</w:t>
          </w:r>
          <w:proofErr w:type="spellStart"/>
          <w:r w:rsidRPr="00BE743F">
            <w:rPr>
              <w:rFonts w:ascii="Times New Roman" w:hAnsi="Times New Roman" w:cs="Times New Roman"/>
              <w:sz w:val="24"/>
            </w:rPr>
            <w:t>Vázquez-Ingelmo</w:t>
          </w:r>
          <w:proofErr w:type="spellEnd"/>
          <w:r w:rsidRPr="00BE743F">
            <w:rPr>
              <w:rFonts w:ascii="Times New Roman" w:hAnsi="Times New Roman" w:cs="Times New Roman"/>
              <w:sz w:val="24"/>
            </w:rPr>
            <w:t xml:space="preserve"> et al., 2019). </w:t>
          </w:r>
        </w:p>
        <w:p w:rsidR="00CC48FA" w:rsidRDefault="00CC48FA" w:rsidP="006A5333">
          <w:pPr>
            <w:spacing w:after="0" w:line="240" w:lineRule="auto"/>
            <w:jc w:val="both"/>
            <w:rPr>
              <w:rFonts w:ascii="Times New Roman" w:hAnsi="Times New Roman" w:cs="Times New Roman"/>
              <w:sz w:val="24"/>
            </w:rPr>
          </w:pPr>
        </w:p>
        <w:p w:rsidR="007D1947" w:rsidRPr="00BE743F" w:rsidRDefault="00BE743F" w:rsidP="006A5333">
          <w:pPr>
            <w:spacing w:after="0" w:line="240" w:lineRule="auto"/>
            <w:jc w:val="both"/>
            <w:rPr>
              <w:rFonts w:ascii="Times New Roman" w:hAnsi="Times New Roman" w:cs="Times New Roman"/>
              <w:sz w:val="24"/>
            </w:rPr>
          </w:pPr>
          <w:r w:rsidRPr="00BE743F">
            <w:rPr>
              <w:rFonts w:ascii="Times New Roman" w:hAnsi="Times New Roman" w:cs="Times New Roman"/>
              <w:sz w:val="24"/>
            </w:rPr>
            <w:t>These organisations also call for the use of tools, skills, and procedures that make use of an increased number of knowledge resources. There has been an increase in the amount of attention paid to the significance of knowledge management in healthcare organisations. The area of knowledge management still consists of several subfields and is far more marketable than knowledge comprehension.</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b w:val="0"/>
              <w:color w:val="5B9BD5" w:themeColor="accent1"/>
              <w:sz w:val="24"/>
              <w:szCs w:val="22"/>
              <w:lang w:val="en-GB"/>
            </w:rPr>
            <w:id w:val="-1297214018"/>
            <w:docPartObj>
              <w:docPartGallery w:val="Table of Contents"/>
              <w:docPartUnique/>
            </w:docPartObj>
          </w:sdtPr>
          <w:sdtEndPr>
            <w:rPr>
              <w:bCs/>
              <w:noProof/>
              <w:color w:val="auto"/>
              <w:sz w:val="22"/>
            </w:rPr>
          </w:sdtEndPr>
          <w:sdtContent>
            <w:p w:rsidR="007D1947" w:rsidRPr="00350203" w:rsidRDefault="007D1947" w:rsidP="00665DC3">
              <w:pPr>
                <w:pStyle w:val="TOCHeading"/>
                <w:tabs>
                  <w:tab w:val="left" w:pos="2910"/>
                </w:tabs>
                <w:jc w:val="center"/>
                <w:rPr>
                  <w:rFonts w:cs="Times New Roman"/>
                  <w:b w:val="0"/>
                  <w:color w:val="5B9BD5" w:themeColor="accent1"/>
                  <w:sz w:val="22"/>
                  <w:szCs w:val="22"/>
                </w:rPr>
              </w:pPr>
              <w:r w:rsidRPr="00350203">
                <w:rPr>
                  <w:rFonts w:cs="Times New Roman"/>
                  <w:b w:val="0"/>
                  <w:color w:val="5B9BD5" w:themeColor="accent1"/>
                  <w:sz w:val="28"/>
                  <w:szCs w:val="22"/>
                </w:rPr>
                <w:t>Table of Contents</w:t>
              </w:r>
            </w:p>
            <w:p w:rsidR="00075CC2" w:rsidRPr="00350203" w:rsidRDefault="0095333F" w:rsidP="00350203">
              <w:pPr>
                <w:pStyle w:val="TOC1"/>
                <w:rPr>
                  <w:rFonts w:ascii="Times New Roman" w:eastAsiaTheme="minorEastAsia" w:hAnsi="Times New Roman" w:cs="Times New Roman"/>
                  <w:noProof/>
                  <w:lang w:val="en-US"/>
                </w:rPr>
              </w:pPr>
              <w:r w:rsidRPr="00350203">
                <w:rPr>
                  <w:rFonts w:ascii="Times New Roman" w:hAnsi="Times New Roman" w:cs="Times New Roman"/>
                </w:rPr>
                <w:fldChar w:fldCharType="begin"/>
              </w:r>
              <w:r w:rsidR="007D1947" w:rsidRPr="00350203">
                <w:rPr>
                  <w:rFonts w:ascii="Times New Roman" w:hAnsi="Times New Roman" w:cs="Times New Roman"/>
                </w:rPr>
                <w:instrText xml:space="preserve"> TOC \o "1-3" \h \z \u </w:instrText>
              </w:r>
              <w:r w:rsidRPr="00350203">
                <w:rPr>
                  <w:rFonts w:ascii="Times New Roman" w:hAnsi="Times New Roman" w:cs="Times New Roman"/>
                </w:rPr>
                <w:fldChar w:fldCharType="separate"/>
              </w:r>
              <w:hyperlink w:anchor="_Toc108177154" w:history="1">
                <w:r w:rsidR="00075CC2" w:rsidRPr="00350203">
                  <w:rPr>
                    <w:rStyle w:val="Hyperlink"/>
                    <w:rFonts w:ascii="Times New Roman" w:hAnsi="Times New Roman" w:cs="Times New Roman"/>
                    <w:noProof/>
                  </w:rPr>
                  <w:t>Executive Summary</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_Toc108177154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1</w:t>
                </w:r>
                <w:r w:rsidRPr="00350203">
                  <w:rPr>
                    <w:rFonts w:ascii="Times New Roman" w:hAnsi="Times New Roman" w:cs="Times New Roman"/>
                    <w:noProof/>
                    <w:webHidden/>
                  </w:rPr>
                  <w:fldChar w:fldCharType="end"/>
                </w:r>
              </w:hyperlink>
            </w:p>
            <w:p w:rsidR="00075CC2" w:rsidRPr="00350203" w:rsidRDefault="0095333F" w:rsidP="00350203">
              <w:pPr>
                <w:pStyle w:val="TOC1"/>
                <w:rPr>
                  <w:rFonts w:ascii="Times New Roman" w:eastAsiaTheme="minorEastAsia" w:hAnsi="Times New Roman" w:cs="Times New Roman"/>
                  <w:noProof/>
                  <w:lang w:val="en-US"/>
                </w:rPr>
              </w:pPr>
              <w:hyperlink w:anchor="_Toc108177155" w:history="1">
                <w:r w:rsidR="00075CC2" w:rsidRPr="00350203">
                  <w:rPr>
                    <w:rStyle w:val="Hyperlink"/>
                    <w:rFonts w:ascii="Times New Roman" w:hAnsi="Times New Roman" w:cs="Times New Roman"/>
                    <w:noProof/>
                  </w:rPr>
                  <w:t>Introduction</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_Toc108177155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3</w:t>
                </w:r>
                <w:r w:rsidRPr="00350203">
                  <w:rPr>
                    <w:rFonts w:ascii="Times New Roman" w:hAnsi="Times New Roman" w:cs="Times New Roman"/>
                    <w:noProof/>
                    <w:webHidden/>
                  </w:rPr>
                  <w:fldChar w:fldCharType="end"/>
                </w:r>
              </w:hyperlink>
            </w:p>
            <w:p w:rsidR="00075CC2" w:rsidRPr="00350203" w:rsidRDefault="0095333F" w:rsidP="00350203">
              <w:pPr>
                <w:pStyle w:val="TOC1"/>
                <w:rPr>
                  <w:rFonts w:ascii="Times New Roman" w:eastAsiaTheme="minorEastAsia" w:hAnsi="Times New Roman" w:cs="Times New Roman"/>
                  <w:noProof/>
                  <w:lang w:val="en-US"/>
                </w:rPr>
              </w:pPr>
              <w:hyperlink w:anchor="_Toc108177156" w:history="1">
                <w:r w:rsidR="00075CC2" w:rsidRPr="00350203">
                  <w:rPr>
                    <w:rStyle w:val="Hyperlink"/>
                    <w:rFonts w:ascii="Times New Roman" w:hAnsi="Times New Roman" w:cs="Times New Roman"/>
                    <w:noProof/>
                  </w:rPr>
                  <w:t>Organisational Profile of the Hospital Sector in Wales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_Toc108177156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4</w:t>
                </w:r>
                <w:r w:rsidRPr="00350203">
                  <w:rPr>
                    <w:rFonts w:ascii="Times New Roman" w:hAnsi="Times New Roman" w:cs="Times New Roman"/>
                    <w:noProof/>
                    <w:webHidden/>
                  </w:rPr>
                  <w:fldChar w:fldCharType="end"/>
                </w:r>
              </w:hyperlink>
            </w:p>
            <w:p w:rsidR="00075CC2" w:rsidRPr="00350203" w:rsidRDefault="0095333F" w:rsidP="00350203">
              <w:pPr>
                <w:pStyle w:val="TOC2"/>
                <w:tabs>
                  <w:tab w:val="right" w:leader="dot" w:pos="9016"/>
                </w:tabs>
                <w:spacing w:line="360" w:lineRule="auto"/>
                <w:rPr>
                  <w:rFonts w:ascii="Times New Roman" w:eastAsiaTheme="minorEastAsia" w:hAnsi="Times New Roman" w:cs="Times New Roman"/>
                  <w:noProof/>
                  <w:lang w:val="en-US"/>
                </w:rPr>
              </w:pPr>
              <w:hyperlink w:anchor="_Toc108177157" w:history="1">
                <w:r w:rsidR="00075CC2" w:rsidRPr="00350203">
                  <w:rPr>
                    <w:rStyle w:val="Hyperlink"/>
                    <w:rFonts w:ascii="Times New Roman" w:hAnsi="Times New Roman" w:cs="Times New Roman"/>
                    <w:noProof/>
                  </w:rPr>
                  <w:t>Main activities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_Toc108177157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4</w:t>
                </w:r>
                <w:r w:rsidRPr="00350203">
                  <w:rPr>
                    <w:rFonts w:ascii="Times New Roman" w:hAnsi="Times New Roman" w:cs="Times New Roman"/>
                    <w:noProof/>
                    <w:webHidden/>
                  </w:rPr>
                  <w:fldChar w:fldCharType="end"/>
                </w:r>
              </w:hyperlink>
            </w:p>
            <w:p w:rsidR="00075CC2" w:rsidRPr="00350203" w:rsidRDefault="0095333F" w:rsidP="00350203">
              <w:pPr>
                <w:pStyle w:val="TOC2"/>
                <w:tabs>
                  <w:tab w:val="right" w:leader="dot" w:pos="9016"/>
                </w:tabs>
                <w:spacing w:line="360" w:lineRule="auto"/>
                <w:rPr>
                  <w:rFonts w:ascii="Times New Roman" w:eastAsiaTheme="minorEastAsia" w:hAnsi="Times New Roman" w:cs="Times New Roman"/>
                  <w:noProof/>
                  <w:lang w:val="en-US"/>
                </w:rPr>
              </w:pPr>
              <w:hyperlink w:anchor="_Toc108177158" w:history="1">
                <w:r w:rsidR="00075CC2" w:rsidRPr="00350203">
                  <w:rPr>
                    <w:rStyle w:val="Hyperlink"/>
                    <w:rFonts w:ascii="Times New Roman" w:hAnsi="Times New Roman" w:cs="Times New Roman"/>
                    <w:noProof/>
                  </w:rPr>
                  <w:t>Location(s) of organisation</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_Toc108177158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4</w:t>
                </w:r>
                <w:r w:rsidRPr="00350203">
                  <w:rPr>
                    <w:rFonts w:ascii="Times New Roman" w:hAnsi="Times New Roman" w:cs="Times New Roman"/>
                    <w:noProof/>
                    <w:webHidden/>
                  </w:rPr>
                  <w:fldChar w:fldCharType="end"/>
                </w:r>
              </w:hyperlink>
            </w:p>
            <w:p w:rsidR="00075CC2" w:rsidRPr="00350203" w:rsidRDefault="0095333F" w:rsidP="00350203">
              <w:pPr>
                <w:pStyle w:val="TOC2"/>
                <w:tabs>
                  <w:tab w:val="right" w:leader="dot" w:pos="9016"/>
                </w:tabs>
                <w:spacing w:line="360" w:lineRule="auto"/>
                <w:rPr>
                  <w:rFonts w:ascii="Times New Roman" w:eastAsiaTheme="minorEastAsia" w:hAnsi="Times New Roman" w:cs="Times New Roman"/>
                  <w:noProof/>
                  <w:lang w:val="en-US"/>
                </w:rPr>
              </w:pPr>
              <w:hyperlink w:anchor="_Toc108177159" w:history="1">
                <w:r w:rsidR="00075CC2" w:rsidRPr="00350203">
                  <w:rPr>
                    <w:rStyle w:val="Hyperlink"/>
                    <w:rFonts w:ascii="Times New Roman" w:hAnsi="Times New Roman" w:cs="Times New Roman"/>
                    <w:noProof/>
                  </w:rPr>
                  <w:t>Staff profile</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_Toc108177159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6</w:t>
                </w:r>
                <w:r w:rsidRPr="00350203">
                  <w:rPr>
                    <w:rFonts w:ascii="Times New Roman" w:hAnsi="Times New Roman" w:cs="Times New Roman"/>
                    <w:noProof/>
                    <w:webHidden/>
                  </w:rPr>
                  <w:fldChar w:fldCharType="end"/>
                </w:r>
              </w:hyperlink>
            </w:p>
            <w:p w:rsidR="00075CC2" w:rsidRPr="00350203" w:rsidRDefault="0095333F" w:rsidP="00350203">
              <w:pPr>
                <w:pStyle w:val="TOC1"/>
                <w:rPr>
                  <w:rFonts w:ascii="Times New Roman" w:eastAsiaTheme="minorEastAsia" w:hAnsi="Times New Roman" w:cs="Times New Roman"/>
                  <w:noProof/>
                  <w:lang w:val="en-US"/>
                </w:rPr>
              </w:pPr>
              <w:hyperlink w:anchor="_Toc108177160" w:history="1">
                <w:r w:rsidR="00075CC2" w:rsidRPr="00350203">
                  <w:rPr>
                    <w:rStyle w:val="Hyperlink"/>
                    <w:rFonts w:ascii="Times New Roman" w:hAnsi="Times New Roman" w:cs="Times New Roman"/>
                    <w:noProof/>
                  </w:rPr>
                  <w:t>Main Findings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_Toc108177160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6</w:t>
                </w:r>
                <w:r w:rsidRPr="00350203">
                  <w:rPr>
                    <w:rFonts w:ascii="Times New Roman" w:hAnsi="Times New Roman" w:cs="Times New Roman"/>
                    <w:noProof/>
                    <w:webHidden/>
                  </w:rPr>
                  <w:fldChar w:fldCharType="end"/>
                </w:r>
              </w:hyperlink>
            </w:p>
            <w:p w:rsidR="00075CC2" w:rsidRPr="00350203" w:rsidRDefault="0095333F" w:rsidP="00350203">
              <w:pPr>
                <w:pStyle w:val="TOC2"/>
                <w:tabs>
                  <w:tab w:val="right" w:leader="dot" w:pos="9016"/>
                </w:tabs>
                <w:spacing w:line="360" w:lineRule="auto"/>
                <w:rPr>
                  <w:rFonts w:ascii="Times New Roman" w:eastAsiaTheme="minorEastAsia" w:hAnsi="Times New Roman" w:cs="Times New Roman"/>
                  <w:noProof/>
                  <w:lang w:val="en-US"/>
                </w:rPr>
              </w:pPr>
              <w:hyperlink w:anchor="_Toc108177161" w:history="1">
                <w:r w:rsidR="00075CC2" w:rsidRPr="00350203">
                  <w:rPr>
                    <w:rStyle w:val="Hyperlink"/>
                    <w:rFonts w:ascii="Times New Roman" w:hAnsi="Times New Roman" w:cs="Times New Roman"/>
                    <w:noProof/>
                  </w:rPr>
                  <w:t>SWOT Analysis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_Toc108177161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8</w:t>
                </w:r>
                <w:r w:rsidRPr="00350203">
                  <w:rPr>
                    <w:rFonts w:ascii="Times New Roman" w:hAnsi="Times New Roman" w:cs="Times New Roman"/>
                    <w:noProof/>
                    <w:webHidden/>
                  </w:rPr>
                  <w:fldChar w:fldCharType="end"/>
                </w:r>
              </w:hyperlink>
            </w:p>
            <w:p w:rsidR="00075CC2" w:rsidRPr="00350203" w:rsidRDefault="0095333F" w:rsidP="00350203">
              <w:pPr>
                <w:pStyle w:val="TOC2"/>
                <w:tabs>
                  <w:tab w:val="right" w:leader="dot" w:pos="9016"/>
                </w:tabs>
                <w:spacing w:line="360" w:lineRule="auto"/>
                <w:rPr>
                  <w:rFonts w:ascii="Times New Roman" w:eastAsiaTheme="minorEastAsia" w:hAnsi="Times New Roman" w:cs="Times New Roman"/>
                  <w:noProof/>
                  <w:lang w:val="en-US"/>
                </w:rPr>
              </w:pPr>
              <w:hyperlink w:anchor="_Toc108177162" w:history="1">
                <w:r w:rsidR="00075CC2" w:rsidRPr="00350203">
                  <w:rPr>
                    <w:rStyle w:val="Hyperlink"/>
                    <w:rFonts w:ascii="Times New Roman" w:hAnsi="Times New Roman" w:cs="Times New Roman"/>
                    <w:noProof/>
                  </w:rPr>
                  <w:t>Strengths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_Toc108177162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9</w:t>
                </w:r>
                <w:r w:rsidRPr="00350203">
                  <w:rPr>
                    <w:rFonts w:ascii="Times New Roman" w:hAnsi="Times New Roman" w:cs="Times New Roman"/>
                    <w:noProof/>
                    <w:webHidden/>
                  </w:rPr>
                  <w:fldChar w:fldCharType="end"/>
                </w:r>
              </w:hyperlink>
            </w:p>
            <w:p w:rsidR="00075CC2" w:rsidRPr="00350203" w:rsidRDefault="0095333F" w:rsidP="00350203">
              <w:pPr>
                <w:pStyle w:val="TOC2"/>
                <w:tabs>
                  <w:tab w:val="right" w:leader="dot" w:pos="9016"/>
                </w:tabs>
                <w:spacing w:line="360" w:lineRule="auto"/>
                <w:rPr>
                  <w:rFonts w:ascii="Times New Roman" w:eastAsiaTheme="minorEastAsia" w:hAnsi="Times New Roman" w:cs="Times New Roman"/>
                  <w:noProof/>
                  <w:lang w:val="en-US"/>
                </w:rPr>
              </w:pPr>
              <w:hyperlink w:anchor="_Toc108177163" w:history="1">
                <w:r w:rsidR="00075CC2" w:rsidRPr="00350203">
                  <w:rPr>
                    <w:rStyle w:val="Hyperlink"/>
                    <w:rFonts w:ascii="Times New Roman" w:hAnsi="Times New Roman" w:cs="Times New Roman"/>
                    <w:noProof/>
                  </w:rPr>
                  <w:t>Weaknesses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_Toc108177163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9</w:t>
                </w:r>
                <w:r w:rsidRPr="00350203">
                  <w:rPr>
                    <w:rFonts w:ascii="Times New Roman" w:hAnsi="Times New Roman" w:cs="Times New Roman"/>
                    <w:noProof/>
                    <w:webHidden/>
                  </w:rPr>
                  <w:fldChar w:fldCharType="end"/>
                </w:r>
              </w:hyperlink>
            </w:p>
            <w:p w:rsidR="00075CC2" w:rsidRPr="00350203" w:rsidRDefault="0095333F" w:rsidP="00350203">
              <w:pPr>
                <w:pStyle w:val="TOC2"/>
                <w:tabs>
                  <w:tab w:val="right" w:leader="dot" w:pos="9016"/>
                </w:tabs>
                <w:spacing w:line="360" w:lineRule="auto"/>
                <w:rPr>
                  <w:rFonts w:ascii="Times New Roman" w:eastAsiaTheme="minorEastAsia" w:hAnsi="Times New Roman" w:cs="Times New Roman"/>
                  <w:noProof/>
                  <w:lang w:val="en-US"/>
                </w:rPr>
              </w:pPr>
              <w:hyperlink w:anchor="_Toc108177164" w:history="1">
                <w:r w:rsidR="00075CC2" w:rsidRPr="00350203">
                  <w:rPr>
                    <w:rStyle w:val="Hyperlink"/>
                    <w:rFonts w:ascii="Times New Roman" w:hAnsi="Times New Roman" w:cs="Times New Roman"/>
                    <w:noProof/>
                  </w:rPr>
                  <w:t>Opportunities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_Toc108177164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9</w:t>
                </w:r>
                <w:r w:rsidRPr="00350203">
                  <w:rPr>
                    <w:rFonts w:ascii="Times New Roman" w:hAnsi="Times New Roman" w:cs="Times New Roman"/>
                    <w:noProof/>
                    <w:webHidden/>
                  </w:rPr>
                  <w:fldChar w:fldCharType="end"/>
                </w:r>
              </w:hyperlink>
            </w:p>
            <w:p w:rsidR="00075CC2" w:rsidRPr="00350203" w:rsidRDefault="0095333F" w:rsidP="00350203">
              <w:pPr>
                <w:pStyle w:val="TOC2"/>
                <w:tabs>
                  <w:tab w:val="right" w:leader="dot" w:pos="9016"/>
                </w:tabs>
                <w:spacing w:line="360" w:lineRule="auto"/>
                <w:rPr>
                  <w:rFonts w:ascii="Times New Roman" w:eastAsiaTheme="minorEastAsia" w:hAnsi="Times New Roman" w:cs="Times New Roman"/>
                  <w:noProof/>
                  <w:lang w:val="en-US"/>
                </w:rPr>
              </w:pPr>
              <w:hyperlink w:anchor="_Toc108177165" w:history="1">
                <w:r w:rsidR="00075CC2" w:rsidRPr="00350203">
                  <w:rPr>
                    <w:rStyle w:val="Hyperlink"/>
                    <w:rFonts w:ascii="Times New Roman" w:hAnsi="Times New Roman" w:cs="Times New Roman"/>
                    <w:noProof/>
                  </w:rPr>
                  <w:t>Threats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_Toc108177165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10</w:t>
                </w:r>
                <w:r w:rsidRPr="00350203">
                  <w:rPr>
                    <w:rFonts w:ascii="Times New Roman" w:hAnsi="Times New Roman" w:cs="Times New Roman"/>
                    <w:noProof/>
                    <w:webHidden/>
                  </w:rPr>
                  <w:fldChar w:fldCharType="end"/>
                </w:r>
              </w:hyperlink>
            </w:p>
            <w:p w:rsidR="00075CC2" w:rsidRPr="00350203" w:rsidRDefault="006A5333" w:rsidP="00350203">
              <w:pPr>
                <w:pStyle w:val="TOC2"/>
                <w:tabs>
                  <w:tab w:val="right" w:leader="dot" w:pos="9016"/>
                </w:tabs>
                <w:spacing w:line="360" w:lineRule="auto"/>
                <w:ind w:left="0"/>
                <w:rPr>
                  <w:rFonts w:ascii="Times New Roman" w:eastAsiaTheme="minorEastAsia" w:hAnsi="Times New Roman" w:cs="Times New Roman"/>
                  <w:noProof/>
                  <w:lang w:val="en-US"/>
                </w:rPr>
              </w:pPr>
              <w:r w:rsidRPr="00350203">
                <w:rPr>
                  <w:rFonts w:ascii="Times New Roman" w:hAnsi="Times New Roman" w:cs="Times New Roman"/>
                  <w:noProof/>
                </w:rPr>
                <w:t xml:space="preserve">The </w:t>
              </w:r>
              <w:hyperlink w:anchor="_Toc108177166" w:history="1">
                <w:r w:rsidR="00075CC2" w:rsidRPr="00350203">
                  <w:rPr>
                    <w:rStyle w:val="Hyperlink"/>
                    <w:rFonts w:ascii="Times New Roman" w:hAnsi="Times New Roman" w:cs="Times New Roman"/>
                    <w:noProof/>
                  </w:rPr>
                  <w:t>Four areas of the KMVC</w:t>
                </w:r>
                <w:r w:rsidR="00075CC2" w:rsidRPr="00350203">
                  <w:rPr>
                    <w:rFonts w:ascii="Times New Roman" w:hAnsi="Times New Roman" w:cs="Times New Roman"/>
                    <w:noProof/>
                    <w:webHidden/>
                  </w:rPr>
                  <w:tab/>
                </w:r>
                <w:r w:rsidR="0095333F"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_Toc108177166 \h </w:instrText>
                </w:r>
                <w:r w:rsidR="0095333F" w:rsidRPr="00350203">
                  <w:rPr>
                    <w:rFonts w:ascii="Times New Roman" w:hAnsi="Times New Roman" w:cs="Times New Roman"/>
                    <w:noProof/>
                    <w:webHidden/>
                  </w:rPr>
                </w:r>
                <w:r w:rsidR="0095333F" w:rsidRPr="00350203">
                  <w:rPr>
                    <w:rFonts w:ascii="Times New Roman" w:hAnsi="Times New Roman" w:cs="Times New Roman"/>
                    <w:noProof/>
                    <w:webHidden/>
                  </w:rPr>
                  <w:fldChar w:fldCharType="separate"/>
                </w:r>
                <w:r w:rsidR="008A4E0A">
                  <w:rPr>
                    <w:rFonts w:ascii="Times New Roman" w:hAnsi="Times New Roman" w:cs="Times New Roman"/>
                    <w:noProof/>
                    <w:webHidden/>
                  </w:rPr>
                  <w:t>10</w:t>
                </w:r>
                <w:r w:rsidR="0095333F" w:rsidRPr="00350203">
                  <w:rPr>
                    <w:rFonts w:ascii="Times New Roman" w:hAnsi="Times New Roman" w:cs="Times New Roman"/>
                    <w:noProof/>
                    <w:webHidden/>
                  </w:rPr>
                  <w:fldChar w:fldCharType="end"/>
                </w:r>
              </w:hyperlink>
            </w:p>
            <w:p w:rsidR="00075CC2" w:rsidRPr="00350203" w:rsidRDefault="0095333F" w:rsidP="00350203">
              <w:pPr>
                <w:pStyle w:val="TOC3"/>
                <w:tabs>
                  <w:tab w:val="right" w:leader="dot" w:pos="9016"/>
                </w:tabs>
                <w:spacing w:line="360" w:lineRule="auto"/>
                <w:rPr>
                  <w:rFonts w:ascii="Times New Roman" w:eastAsiaTheme="minorEastAsia" w:hAnsi="Times New Roman" w:cs="Times New Roman"/>
                  <w:noProof/>
                  <w:lang w:val="en-US"/>
                </w:rPr>
              </w:pPr>
              <w:hyperlink w:anchor="_Toc108177167" w:history="1">
                <w:r w:rsidR="00075CC2" w:rsidRPr="00350203">
                  <w:rPr>
                    <w:rStyle w:val="Hyperlink"/>
                    <w:rFonts w:ascii="Times New Roman" w:hAnsi="Times New Roman" w:cs="Times New Roman"/>
                    <w:noProof/>
                  </w:rPr>
                  <w:t>People</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_Toc108177167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10</w:t>
                </w:r>
                <w:r w:rsidRPr="00350203">
                  <w:rPr>
                    <w:rFonts w:ascii="Times New Roman" w:hAnsi="Times New Roman" w:cs="Times New Roman"/>
                    <w:noProof/>
                    <w:webHidden/>
                  </w:rPr>
                  <w:fldChar w:fldCharType="end"/>
                </w:r>
              </w:hyperlink>
            </w:p>
            <w:p w:rsidR="00075CC2" w:rsidRPr="00350203" w:rsidRDefault="0095333F" w:rsidP="00350203">
              <w:pPr>
                <w:pStyle w:val="TOC3"/>
                <w:tabs>
                  <w:tab w:val="right" w:leader="dot" w:pos="9016"/>
                </w:tabs>
                <w:spacing w:line="360" w:lineRule="auto"/>
                <w:rPr>
                  <w:rFonts w:ascii="Times New Roman" w:eastAsiaTheme="minorEastAsia" w:hAnsi="Times New Roman" w:cs="Times New Roman"/>
                  <w:noProof/>
                  <w:lang w:val="en-US"/>
                </w:rPr>
              </w:pPr>
              <w:hyperlink w:anchor="_Toc108177168" w:history="1">
                <w:r w:rsidR="00075CC2" w:rsidRPr="00350203">
                  <w:rPr>
                    <w:rStyle w:val="Hyperlink"/>
                    <w:rFonts w:ascii="Times New Roman" w:hAnsi="Times New Roman" w:cs="Times New Roman"/>
                    <w:noProof/>
                  </w:rPr>
                  <w:t>Process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_Toc108177168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10</w:t>
                </w:r>
                <w:r w:rsidRPr="00350203">
                  <w:rPr>
                    <w:rFonts w:ascii="Times New Roman" w:hAnsi="Times New Roman" w:cs="Times New Roman"/>
                    <w:noProof/>
                    <w:webHidden/>
                  </w:rPr>
                  <w:fldChar w:fldCharType="end"/>
                </w:r>
              </w:hyperlink>
            </w:p>
            <w:p w:rsidR="00075CC2" w:rsidRPr="00350203" w:rsidRDefault="0095333F" w:rsidP="00350203">
              <w:pPr>
                <w:pStyle w:val="TOC3"/>
                <w:tabs>
                  <w:tab w:val="right" w:leader="dot" w:pos="9016"/>
                </w:tabs>
                <w:spacing w:line="360" w:lineRule="auto"/>
                <w:rPr>
                  <w:rFonts w:ascii="Times New Roman" w:eastAsiaTheme="minorEastAsia" w:hAnsi="Times New Roman" w:cs="Times New Roman"/>
                  <w:noProof/>
                  <w:lang w:val="en-US"/>
                </w:rPr>
              </w:pPr>
              <w:hyperlink w:anchor="_Toc108177169" w:history="1">
                <w:r w:rsidR="00075CC2" w:rsidRPr="00350203">
                  <w:rPr>
                    <w:rStyle w:val="Hyperlink"/>
                    <w:rFonts w:ascii="Times New Roman" w:hAnsi="Times New Roman" w:cs="Times New Roman"/>
                    <w:noProof/>
                  </w:rPr>
                  <w:t>Content/IT</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_Toc108177169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11</w:t>
                </w:r>
                <w:r w:rsidRPr="00350203">
                  <w:rPr>
                    <w:rFonts w:ascii="Times New Roman" w:hAnsi="Times New Roman" w:cs="Times New Roman"/>
                    <w:noProof/>
                    <w:webHidden/>
                  </w:rPr>
                  <w:fldChar w:fldCharType="end"/>
                </w:r>
              </w:hyperlink>
            </w:p>
            <w:p w:rsidR="00075CC2" w:rsidRPr="00350203" w:rsidRDefault="0095333F" w:rsidP="00350203">
              <w:pPr>
                <w:pStyle w:val="TOC3"/>
                <w:tabs>
                  <w:tab w:val="right" w:leader="dot" w:pos="9016"/>
                </w:tabs>
                <w:spacing w:line="360" w:lineRule="auto"/>
                <w:rPr>
                  <w:rFonts w:ascii="Times New Roman" w:eastAsiaTheme="minorEastAsia" w:hAnsi="Times New Roman" w:cs="Times New Roman"/>
                  <w:noProof/>
                  <w:lang w:val="en-US"/>
                </w:rPr>
              </w:pPr>
              <w:hyperlink w:anchor="_Toc108177170" w:history="1">
                <w:r w:rsidR="00075CC2" w:rsidRPr="00350203">
                  <w:rPr>
                    <w:rStyle w:val="Hyperlink"/>
                    <w:rFonts w:ascii="Times New Roman" w:hAnsi="Times New Roman" w:cs="Times New Roman"/>
                    <w:noProof/>
                  </w:rPr>
                  <w:t>Strategy</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_Toc108177170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11</w:t>
                </w:r>
                <w:r w:rsidRPr="00350203">
                  <w:rPr>
                    <w:rFonts w:ascii="Times New Roman" w:hAnsi="Times New Roman" w:cs="Times New Roman"/>
                    <w:noProof/>
                    <w:webHidden/>
                  </w:rPr>
                  <w:fldChar w:fldCharType="end"/>
                </w:r>
              </w:hyperlink>
            </w:p>
            <w:p w:rsidR="00075CC2" w:rsidRPr="00350203" w:rsidRDefault="0095333F" w:rsidP="00350203">
              <w:pPr>
                <w:pStyle w:val="TOC2"/>
                <w:tabs>
                  <w:tab w:val="right" w:leader="dot" w:pos="9016"/>
                </w:tabs>
                <w:spacing w:line="360" w:lineRule="auto"/>
                <w:ind w:left="0"/>
                <w:rPr>
                  <w:rFonts w:ascii="Times New Roman" w:eastAsiaTheme="minorEastAsia" w:hAnsi="Times New Roman" w:cs="Times New Roman"/>
                  <w:noProof/>
                  <w:lang w:val="en-US"/>
                </w:rPr>
              </w:pPr>
              <w:hyperlink w:anchor="_Toc108177171" w:history="1">
                <w:r w:rsidR="00075CC2" w:rsidRPr="00350203">
                  <w:rPr>
                    <w:rStyle w:val="Hyperlink"/>
                    <w:rFonts w:ascii="Times New Roman" w:hAnsi="Times New Roman" w:cs="Times New Roman"/>
                    <w:noProof/>
                  </w:rPr>
                  <w:t>Theories related to knowledge management</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_Toc108177171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12</w:t>
                </w:r>
                <w:r w:rsidRPr="00350203">
                  <w:rPr>
                    <w:rFonts w:ascii="Times New Roman" w:hAnsi="Times New Roman" w:cs="Times New Roman"/>
                    <w:noProof/>
                    <w:webHidden/>
                  </w:rPr>
                  <w:fldChar w:fldCharType="end"/>
                </w:r>
              </w:hyperlink>
            </w:p>
            <w:p w:rsidR="00075CC2" w:rsidRPr="00350203" w:rsidRDefault="0095333F" w:rsidP="00350203">
              <w:pPr>
                <w:pStyle w:val="TOC1"/>
                <w:rPr>
                  <w:rFonts w:ascii="Times New Roman" w:hAnsi="Times New Roman" w:cs="Times New Roman"/>
                  <w:noProof/>
                </w:rPr>
              </w:pPr>
              <w:hyperlink w:anchor="_Toc108177172" w:history="1">
                <w:r w:rsidR="00075CC2" w:rsidRPr="00350203">
                  <w:rPr>
                    <w:rStyle w:val="Hyperlink"/>
                    <w:rFonts w:ascii="Times New Roman" w:hAnsi="Times New Roman" w:cs="Times New Roman"/>
                    <w:noProof/>
                  </w:rPr>
                  <w:t>Conclusion</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_Toc108177172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1</w:t>
                </w:r>
                <w:r w:rsidRPr="00350203">
                  <w:rPr>
                    <w:rFonts w:ascii="Times New Roman" w:hAnsi="Times New Roman" w:cs="Times New Roman"/>
                    <w:noProof/>
                    <w:webHidden/>
                  </w:rPr>
                  <w:fldChar w:fldCharType="end"/>
                </w:r>
              </w:hyperlink>
              <w:r w:rsidR="009519D5">
                <w:rPr>
                  <w:rFonts w:ascii="Times New Roman" w:hAnsi="Times New Roman" w:cs="Times New Roman"/>
                  <w:noProof/>
                </w:rPr>
                <w:t>3</w:t>
              </w:r>
            </w:p>
            <w:p w:rsidR="006A5333" w:rsidRPr="00350203" w:rsidRDefault="006A5333" w:rsidP="00350203">
              <w:pPr>
                <w:spacing w:line="360" w:lineRule="auto"/>
                <w:rPr>
                  <w:rFonts w:ascii="Times New Roman" w:hAnsi="Times New Roman" w:cs="Times New Roman"/>
                  <w:noProof/>
                </w:rPr>
              </w:pPr>
              <w:r w:rsidRPr="00350203">
                <w:rPr>
                  <w:rFonts w:ascii="Times New Roman" w:hAnsi="Times New Roman" w:cs="Times New Roman"/>
                  <w:noProof/>
                </w:rPr>
                <w:t>Recommendations……………………………………………………………</w:t>
              </w:r>
              <w:r w:rsidR="00350203">
                <w:rPr>
                  <w:rFonts w:ascii="Times New Roman" w:hAnsi="Times New Roman" w:cs="Times New Roman"/>
                  <w:noProof/>
                </w:rPr>
                <w:t>………..</w:t>
              </w:r>
              <w:r w:rsidRPr="00350203">
                <w:rPr>
                  <w:rFonts w:ascii="Times New Roman" w:hAnsi="Times New Roman" w:cs="Times New Roman"/>
                  <w:noProof/>
                </w:rPr>
                <w:t>…………</w:t>
              </w:r>
              <w:r w:rsidR="00206008" w:rsidRPr="00350203">
                <w:rPr>
                  <w:rFonts w:ascii="Times New Roman" w:hAnsi="Times New Roman" w:cs="Times New Roman"/>
                  <w:noProof/>
                </w:rPr>
                <w:t>...</w:t>
              </w:r>
              <w:r w:rsidRPr="00350203">
                <w:rPr>
                  <w:rFonts w:ascii="Times New Roman" w:hAnsi="Times New Roman" w:cs="Times New Roman"/>
                  <w:noProof/>
                </w:rPr>
                <w:t>…</w:t>
              </w:r>
              <w:r w:rsidR="00206008" w:rsidRPr="00350203">
                <w:rPr>
                  <w:rFonts w:ascii="Times New Roman" w:hAnsi="Times New Roman" w:cs="Times New Roman"/>
                  <w:noProof/>
                </w:rPr>
                <w:t>.1</w:t>
              </w:r>
              <w:r w:rsidR="009519D5">
                <w:rPr>
                  <w:rFonts w:ascii="Times New Roman" w:hAnsi="Times New Roman" w:cs="Times New Roman"/>
                  <w:noProof/>
                </w:rPr>
                <w:t>4</w:t>
              </w:r>
              <w:r w:rsidRPr="00350203">
                <w:rPr>
                  <w:rFonts w:ascii="Times New Roman" w:hAnsi="Times New Roman" w:cs="Times New Roman"/>
                  <w:noProof/>
                </w:rPr>
                <w:t xml:space="preserve"> </w:t>
              </w:r>
            </w:p>
            <w:p w:rsidR="00075CC2" w:rsidRPr="00350203" w:rsidRDefault="0095333F" w:rsidP="00350203">
              <w:pPr>
                <w:pStyle w:val="TOC1"/>
                <w:rPr>
                  <w:rFonts w:ascii="Times New Roman" w:hAnsi="Times New Roman" w:cs="Times New Roman"/>
                  <w:noProof/>
                </w:rPr>
              </w:pPr>
              <w:hyperlink w:anchor="_Toc108177173" w:history="1">
                <w:r w:rsidR="00206008" w:rsidRPr="00350203">
                  <w:rPr>
                    <w:rStyle w:val="Hyperlink"/>
                    <w:rFonts w:ascii="Times New Roman" w:hAnsi="Times New Roman" w:cs="Times New Roman"/>
                    <w:noProof/>
                  </w:rPr>
                  <w:t>References</w:t>
                </w:r>
                <w:r w:rsidR="00075CC2" w:rsidRPr="00350203">
                  <w:rPr>
                    <w:rFonts w:ascii="Times New Roman" w:hAnsi="Times New Roman" w:cs="Times New Roman"/>
                    <w:noProof/>
                    <w:webHidden/>
                  </w:rPr>
                  <w:tab/>
                </w:r>
                <w:r w:rsidRPr="00350203">
                  <w:rPr>
                    <w:rFonts w:ascii="Times New Roman" w:hAnsi="Times New Roman" w:cs="Times New Roman"/>
                    <w:noProof/>
                    <w:webHidden/>
                  </w:rPr>
                  <w:fldChar w:fldCharType="begin"/>
                </w:r>
                <w:r w:rsidR="00075CC2" w:rsidRPr="00350203">
                  <w:rPr>
                    <w:rFonts w:ascii="Times New Roman" w:hAnsi="Times New Roman" w:cs="Times New Roman"/>
                    <w:noProof/>
                    <w:webHidden/>
                  </w:rPr>
                  <w:instrText xml:space="preserve"> PAGEREF _Toc108177173 \h </w:instrText>
                </w:r>
                <w:r w:rsidRPr="00350203">
                  <w:rPr>
                    <w:rFonts w:ascii="Times New Roman" w:hAnsi="Times New Roman" w:cs="Times New Roman"/>
                    <w:noProof/>
                    <w:webHidden/>
                  </w:rPr>
                </w:r>
                <w:r w:rsidRPr="00350203">
                  <w:rPr>
                    <w:rFonts w:ascii="Times New Roman" w:hAnsi="Times New Roman" w:cs="Times New Roman"/>
                    <w:noProof/>
                    <w:webHidden/>
                  </w:rPr>
                  <w:fldChar w:fldCharType="separate"/>
                </w:r>
                <w:r w:rsidR="008A4E0A">
                  <w:rPr>
                    <w:rFonts w:ascii="Times New Roman" w:hAnsi="Times New Roman" w:cs="Times New Roman"/>
                    <w:noProof/>
                    <w:webHidden/>
                  </w:rPr>
                  <w:t>1</w:t>
                </w:r>
                <w:r w:rsidRPr="00350203">
                  <w:rPr>
                    <w:rFonts w:ascii="Times New Roman" w:hAnsi="Times New Roman" w:cs="Times New Roman"/>
                    <w:noProof/>
                    <w:webHidden/>
                  </w:rPr>
                  <w:fldChar w:fldCharType="end"/>
                </w:r>
              </w:hyperlink>
              <w:r w:rsidR="009519D5">
                <w:rPr>
                  <w:rFonts w:ascii="Times New Roman" w:hAnsi="Times New Roman" w:cs="Times New Roman"/>
                  <w:noProof/>
                </w:rPr>
                <w:t>5</w:t>
              </w:r>
            </w:p>
            <w:p w:rsidR="006A5333" w:rsidRPr="00350203" w:rsidRDefault="006A5333" w:rsidP="00350203">
              <w:pPr>
                <w:spacing w:line="360" w:lineRule="auto"/>
                <w:rPr>
                  <w:rFonts w:ascii="Times New Roman" w:hAnsi="Times New Roman" w:cs="Times New Roman"/>
                  <w:noProof/>
                </w:rPr>
              </w:pPr>
            </w:p>
            <w:p w:rsidR="007D1947" w:rsidRDefault="0095333F">
              <w:r w:rsidRPr="00350203">
                <w:rPr>
                  <w:rFonts w:ascii="Times New Roman" w:hAnsi="Times New Roman" w:cs="Times New Roman"/>
                  <w:bCs/>
                  <w:noProof/>
                </w:rPr>
                <w:fldChar w:fldCharType="end"/>
              </w:r>
            </w:p>
          </w:sdtContent>
        </w:sdt>
        <w:p w:rsidR="007D1947" w:rsidRDefault="007D1947"/>
        <w:p w:rsidR="007D1947" w:rsidRDefault="007D1947"/>
        <w:p w:rsidR="007D1947" w:rsidRDefault="007D1947"/>
        <w:p w:rsidR="007D1947" w:rsidRPr="00BC3A4D" w:rsidRDefault="007D1947" w:rsidP="00A12B58">
          <w:pPr>
            <w:pStyle w:val="Heading1"/>
            <w:rPr>
              <w:b w:val="0"/>
              <w:color w:val="5B9BD5" w:themeColor="accent1"/>
              <w:sz w:val="28"/>
            </w:rPr>
          </w:pPr>
          <w:bookmarkStart w:id="1" w:name="_Toc108177155"/>
          <w:r w:rsidRPr="00BC3A4D">
            <w:rPr>
              <w:b w:val="0"/>
              <w:color w:val="5B9BD5" w:themeColor="accent1"/>
              <w:sz w:val="28"/>
            </w:rPr>
            <w:lastRenderedPageBreak/>
            <w:t>Introduction</w:t>
          </w:r>
          <w:bookmarkEnd w:id="1"/>
        </w:p>
        <w:p w:rsidR="00BC3A4D" w:rsidRPr="008F0AEF" w:rsidRDefault="00BC3A4D" w:rsidP="00BC3A4D">
          <w:pPr>
            <w:spacing w:after="0" w:line="240" w:lineRule="auto"/>
            <w:jc w:val="both"/>
            <w:rPr>
              <w:rFonts w:ascii="Times New Roman" w:hAnsi="Times New Roman" w:cs="Times New Roman"/>
            </w:rPr>
          </w:pPr>
          <w:r w:rsidRPr="008F0AEF">
            <w:rPr>
              <w:rFonts w:ascii="Times New Roman" w:hAnsi="Times New Roman" w:cs="Times New Roman"/>
              <w:sz w:val="24"/>
              <w:szCs w:val="24"/>
            </w:rPr>
            <w:t xml:space="preserve">According to </w:t>
          </w:r>
          <w:proofErr w:type="spellStart"/>
          <w:r w:rsidRPr="008F0AEF">
            <w:rPr>
              <w:rFonts w:ascii="Times New Roman" w:hAnsi="Times New Roman" w:cs="Times New Roman"/>
              <w:sz w:val="24"/>
              <w:szCs w:val="24"/>
            </w:rPr>
            <w:t>Wiig</w:t>
          </w:r>
          <w:proofErr w:type="spellEnd"/>
          <w:r w:rsidRPr="008F0AEF">
            <w:rPr>
              <w:rFonts w:ascii="Times New Roman" w:hAnsi="Times New Roman" w:cs="Times New Roman"/>
              <w:sz w:val="24"/>
              <w:szCs w:val="24"/>
            </w:rPr>
            <w:t xml:space="preserve"> (1995), K</w:t>
          </w:r>
          <w:r w:rsidRPr="008F0AEF">
            <w:rPr>
              <w:rFonts w:ascii="Times New Roman" w:hAnsi="Times New Roman" w:cs="Times New Roman"/>
            </w:rPr>
            <w:t xml:space="preserve">nowledge Management (KM) is a conceptual framework that encompasses all activities and perspectives required to gaining an overview of, creating, dealing with, and benefiting from the corporation's knowledge assets and their particular role in support of the corporation's business and operations. </w:t>
          </w:r>
        </w:p>
        <w:p w:rsidR="00BC3A4D" w:rsidRDefault="00BC3A4D" w:rsidP="006A5333">
          <w:pPr>
            <w:spacing w:after="0" w:line="240" w:lineRule="auto"/>
            <w:jc w:val="both"/>
            <w:rPr>
              <w:rFonts w:ascii="Times New Roman" w:hAnsi="Times New Roman" w:cs="Times New Roman"/>
              <w:sz w:val="24"/>
            </w:rPr>
          </w:pPr>
        </w:p>
        <w:p w:rsidR="00167FF3" w:rsidRDefault="00665DC3" w:rsidP="006A5333">
          <w:pPr>
            <w:spacing w:after="0" w:line="240" w:lineRule="auto"/>
            <w:jc w:val="both"/>
            <w:rPr>
              <w:rFonts w:ascii="Times New Roman" w:hAnsi="Times New Roman" w:cs="Times New Roman"/>
              <w:sz w:val="24"/>
            </w:rPr>
          </w:pPr>
          <w:r w:rsidRPr="00665DC3">
            <w:rPr>
              <w:rFonts w:ascii="Times New Roman" w:hAnsi="Times New Roman" w:cs="Times New Roman"/>
              <w:sz w:val="24"/>
            </w:rPr>
            <w:t>Any sort of information technology system that can store knowledge and retrieve it when needed to increase understanding, cooperation, and process alignment is referred to as a knowledge management system. Knowledge management systems may be used inside companies or teams, but they can also be utilised to centralise knowledge base for the benefit of users or consumers.</w:t>
          </w:r>
          <w:r w:rsidR="006A5333">
            <w:rPr>
              <w:rFonts w:ascii="Times New Roman" w:hAnsi="Times New Roman" w:cs="Times New Roman"/>
              <w:sz w:val="24"/>
            </w:rPr>
            <w:t xml:space="preserve"> </w:t>
          </w:r>
        </w:p>
        <w:p w:rsidR="00167FF3" w:rsidRDefault="00167FF3" w:rsidP="006A5333">
          <w:pPr>
            <w:spacing w:after="0" w:line="240" w:lineRule="auto"/>
            <w:jc w:val="both"/>
            <w:rPr>
              <w:rFonts w:ascii="Times New Roman" w:hAnsi="Times New Roman" w:cs="Times New Roman"/>
              <w:sz w:val="24"/>
            </w:rPr>
          </w:pPr>
        </w:p>
        <w:p w:rsidR="00167FF3" w:rsidRDefault="006755EB" w:rsidP="006A5333">
          <w:pPr>
            <w:spacing w:after="0" w:line="240" w:lineRule="auto"/>
            <w:jc w:val="both"/>
            <w:rPr>
              <w:rFonts w:ascii="Times New Roman" w:hAnsi="Times New Roman" w:cs="Times New Roman"/>
              <w:sz w:val="24"/>
            </w:rPr>
          </w:pPr>
          <w:r w:rsidRPr="006755EB">
            <w:rPr>
              <w:rFonts w:ascii="Times New Roman" w:hAnsi="Times New Roman" w:cs="Times New Roman"/>
              <w:sz w:val="24"/>
            </w:rPr>
            <w:t>The most basic representation of data is in the form of raw alphanumeric values. When raw data are processed, sorted, or organised in a way that provides context and meaning, this results in the creation of information. In its most basic form, information is just data that has been processed. What we are</w:t>
          </w:r>
          <w:r>
            <w:rPr>
              <w:rFonts w:ascii="Times New Roman" w:hAnsi="Times New Roman" w:cs="Times New Roman"/>
              <w:sz w:val="24"/>
            </w:rPr>
            <w:t xml:space="preserve"> aware of is known as knowledge.</w:t>
          </w:r>
          <w:r w:rsidR="006A5333">
            <w:rPr>
              <w:rFonts w:ascii="Times New Roman" w:hAnsi="Times New Roman" w:cs="Times New Roman"/>
              <w:sz w:val="24"/>
            </w:rPr>
            <w:t xml:space="preserve"> </w:t>
          </w:r>
          <w:r w:rsidRPr="006755EB">
            <w:rPr>
              <w:rFonts w:ascii="Times New Roman" w:hAnsi="Times New Roman" w:cs="Times New Roman"/>
              <w:sz w:val="24"/>
            </w:rPr>
            <w:t xml:space="preserve">Researchers like Peter </w:t>
          </w:r>
          <w:proofErr w:type="spellStart"/>
          <w:r w:rsidRPr="006755EB">
            <w:rPr>
              <w:rFonts w:ascii="Times New Roman" w:hAnsi="Times New Roman" w:cs="Times New Roman"/>
              <w:sz w:val="24"/>
            </w:rPr>
            <w:t>Drucker</w:t>
          </w:r>
          <w:proofErr w:type="spellEnd"/>
          <w:r w:rsidRPr="006755EB">
            <w:rPr>
              <w:rFonts w:ascii="Times New Roman" w:hAnsi="Times New Roman" w:cs="Times New Roman"/>
              <w:sz w:val="24"/>
            </w:rPr>
            <w:t xml:space="preserve">, Paul </w:t>
          </w:r>
          <w:proofErr w:type="spellStart"/>
          <w:r w:rsidRPr="006755EB">
            <w:rPr>
              <w:rFonts w:ascii="Times New Roman" w:hAnsi="Times New Roman" w:cs="Times New Roman"/>
              <w:sz w:val="24"/>
            </w:rPr>
            <w:t>Strassman</w:t>
          </w:r>
          <w:proofErr w:type="spellEnd"/>
          <w:r w:rsidRPr="006755EB">
            <w:rPr>
              <w:rFonts w:ascii="Times New Roman" w:hAnsi="Times New Roman" w:cs="Times New Roman"/>
              <w:sz w:val="24"/>
            </w:rPr>
            <w:t xml:space="preserve">, and Peter </w:t>
          </w:r>
          <w:proofErr w:type="spellStart"/>
          <w:r w:rsidRPr="006755EB">
            <w:rPr>
              <w:rFonts w:ascii="Times New Roman" w:hAnsi="Times New Roman" w:cs="Times New Roman"/>
              <w:sz w:val="24"/>
            </w:rPr>
            <w:t>Senge</w:t>
          </w:r>
          <w:proofErr w:type="spellEnd"/>
          <w:r w:rsidRPr="006755EB">
            <w:rPr>
              <w:rFonts w:ascii="Times New Roman" w:hAnsi="Times New Roman" w:cs="Times New Roman"/>
              <w:sz w:val="24"/>
            </w:rPr>
            <w:t xml:space="preserve"> started developing the theory and practical applications of knowledge management as a field throughout the 1970s</w:t>
          </w:r>
          <w:r w:rsidR="00075CC2">
            <w:rPr>
              <w:rFonts w:ascii="Times New Roman" w:hAnsi="Times New Roman" w:cs="Times New Roman"/>
              <w:sz w:val="24"/>
            </w:rPr>
            <w:t xml:space="preserve"> (</w:t>
          </w:r>
          <w:proofErr w:type="spellStart"/>
          <w:r w:rsidR="00075CC2">
            <w:rPr>
              <w:rFonts w:ascii="Times New Roman" w:hAnsi="Times New Roman" w:cs="Times New Roman"/>
              <w:color w:val="222222"/>
              <w:sz w:val="24"/>
              <w:szCs w:val="24"/>
              <w:shd w:val="clear" w:color="auto" w:fill="FFFFFF"/>
            </w:rPr>
            <w:t>Ghalavand</w:t>
          </w:r>
          <w:proofErr w:type="spellEnd"/>
          <w:r w:rsidR="00075CC2">
            <w:rPr>
              <w:rFonts w:ascii="Times New Roman" w:hAnsi="Times New Roman" w:cs="Times New Roman"/>
              <w:color w:val="222222"/>
              <w:sz w:val="24"/>
              <w:szCs w:val="24"/>
              <w:shd w:val="clear" w:color="auto" w:fill="FFFFFF"/>
            </w:rPr>
            <w:t xml:space="preserve">, </w:t>
          </w:r>
          <w:proofErr w:type="spellStart"/>
          <w:r w:rsidR="00075CC2">
            <w:rPr>
              <w:rFonts w:ascii="Times New Roman" w:hAnsi="Times New Roman" w:cs="Times New Roman"/>
              <w:color w:val="222222"/>
              <w:sz w:val="24"/>
              <w:szCs w:val="24"/>
              <w:shd w:val="clear" w:color="auto" w:fill="FFFFFF"/>
            </w:rPr>
            <w:t>Panahi</w:t>
          </w:r>
          <w:proofErr w:type="spellEnd"/>
          <w:r w:rsidR="00075CC2">
            <w:rPr>
              <w:rFonts w:ascii="Times New Roman" w:hAnsi="Times New Roman" w:cs="Times New Roman"/>
              <w:color w:val="222222"/>
              <w:sz w:val="24"/>
              <w:szCs w:val="24"/>
              <w:shd w:val="clear" w:color="auto" w:fill="FFFFFF"/>
            </w:rPr>
            <w:t xml:space="preserve"> and </w:t>
          </w:r>
          <w:proofErr w:type="spellStart"/>
          <w:r w:rsidR="00075CC2">
            <w:rPr>
              <w:rFonts w:ascii="Times New Roman" w:hAnsi="Times New Roman" w:cs="Times New Roman"/>
              <w:color w:val="222222"/>
              <w:sz w:val="24"/>
              <w:szCs w:val="24"/>
              <w:shd w:val="clear" w:color="auto" w:fill="FFFFFF"/>
            </w:rPr>
            <w:t>Sedghi</w:t>
          </w:r>
          <w:proofErr w:type="spellEnd"/>
          <w:r w:rsidR="00075CC2">
            <w:rPr>
              <w:rFonts w:ascii="Times New Roman" w:hAnsi="Times New Roman" w:cs="Times New Roman"/>
              <w:color w:val="222222"/>
              <w:sz w:val="24"/>
              <w:szCs w:val="24"/>
              <w:shd w:val="clear" w:color="auto" w:fill="FFFFFF"/>
            </w:rPr>
            <w:t>, 2020)</w:t>
          </w:r>
          <w:r w:rsidRPr="006755EB">
            <w:rPr>
              <w:rFonts w:ascii="Times New Roman" w:hAnsi="Times New Roman" w:cs="Times New Roman"/>
              <w:sz w:val="24"/>
            </w:rPr>
            <w:t xml:space="preserve">. </w:t>
          </w:r>
        </w:p>
        <w:p w:rsidR="00167FF3" w:rsidRDefault="00167FF3" w:rsidP="006A5333">
          <w:pPr>
            <w:spacing w:after="0" w:line="240" w:lineRule="auto"/>
            <w:jc w:val="both"/>
            <w:rPr>
              <w:rFonts w:ascii="Times New Roman" w:hAnsi="Times New Roman" w:cs="Times New Roman"/>
              <w:sz w:val="24"/>
            </w:rPr>
          </w:pPr>
        </w:p>
        <w:p w:rsidR="00167FF3" w:rsidRDefault="006755EB" w:rsidP="006A5333">
          <w:pPr>
            <w:spacing w:after="0" w:line="240" w:lineRule="auto"/>
            <w:jc w:val="both"/>
            <w:rPr>
              <w:rFonts w:ascii="Times New Roman" w:hAnsi="Times New Roman" w:cs="Times New Roman"/>
              <w:sz w:val="24"/>
            </w:rPr>
          </w:pPr>
          <w:r w:rsidRPr="006755EB">
            <w:rPr>
              <w:rFonts w:ascii="Times New Roman" w:hAnsi="Times New Roman" w:cs="Times New Roman"/>
              <w:sz w:val="24"/>
            </w:rPr>
            <w:t xml:space="preserve">Several important studies were carried out to investigate the production, application, and dissemination of knowledge inside an organisation. As corporations shrank, they became aware that they were sacrificing vital information and expertise in the process. Other organisations were expanding, and as a result, they were unable to keep up with the new information and knowledge that they were accumulating. Businesses and other types of organisations have recently begun to investigate ways in which they might improve their management of both the information obtained and the knowledge lost inside their own businesses. </w:t>
          </w:r>
        </w:p>
        <w:p w:rsidR="00167FF3" w:rsidRDefault="00167FF3" w:rsidP="006A5333">
          <w:pPr>
            <w:spacing w:after="0" w:line="240" w:lineRule="auto"/>
            <w:jc w:val="both"/>
            <w:rPr>
              <w:rFonts w:ascii="Times New Roman" w:hAnsi="Times New Roman" w:cs="Times New Roman"/>
              <w:sz w:val="24"/>
            </w:rPr>
          </w:pPr>
        </w:p>
        <w:p w:rsidR="006755EB" w:rsidRDefault="006755EB" w:rsidP="006A5333">
          <w:pPr>
            <w:spacing w:after="0" w:line="240" w:lineRule="auto"/>
            <w:jc w:val="both"/>
            <w:rPr>
              <w:rFonts w:ascii="Times New Roman" w:hAnsi="Times New Roman" w:cs="Times New Roman"/>
              <w:sz w:val="24"/>
            </w:rPr>
          </w:pPr>
          <w:r w:rsidRPr="006755EB">
            <w:rPr>
              <w:rFonts w:ascii="Times New Roman" w:hAnsi="Times New Roman" w:cs="Times New Roman"/>
              <w:sz w:val="24"/>
            </w:rPr>
            <w:t>Technology may bring up answers to the management component, but businesses still needed to do more in order to manage their knowledge and information in the most effective way.</w:t>
          </w:r>
          <w:r w:rsidR="00167FF3">
            <w:rPr>
              <w:rFonts w:ascii="Times New Roman" w:hAnsi="Times New Roman" w:cs="Times New Roman"/>
              <w:sz w:val="24"/>
            </w:rPr>
            <w:t xml:space="preserve"> Management of one's organis</w:t>
          </w:r>
          <w:r w:rsidRPr="006755EB">
            <w:rPr>
              <w:rFonts w:ascii="Times New Roman" w:hAnsi="Times New Roman" w:cs="Times New Roman"/>
              <w:sz w:val="24"/>
            </w:rPr>
            <w:t>ation's knowledge is an essential function</w:t>
          </w:r>
          <w:r w:rsidR="00075CC2">
            <w:rPr>
              <w:rFonts w:ascii="Times New Roman" w:hAnsi="Times New Roman" w:cs="Times New Roman"/>
              <w:sz w:val="24"/>
            </w:rPr>
            <w:t xml:space="preserve"> (</w:t>
          </w:r>
          <w:r w:rsidR="00075CC2">
            <w:rPr>
              <w:rFonts w:ascii="Times New Roman" w:hAnsi="Times New Roman" w:cs="Times New Roman"/>
              <w:color w:val="222222"/>
              <w:sz w:val="24"/>
              <w:szCs w:val="24"/>
              <w:shd w:val="clear" w:color="auto" w:fill="FFFFFF"/>
            </w:rPr>
            <w:t>Barnes, 2020)</w:t>
          </w:r>
          <w:r w:rsidR="008D6D1A">
            <w:rPr>
              <w:rFonts w:ascii="Times New Roman" w:hAnsi="Times New Roman" w:cs="Times New Roman"/>
              <w:sz w:val="24"/>
            </w:rPr>
            <w:t xml:space="preserve">. </w:t>
          </w:r>
          <w:r w:rsidRPr="006755EB">
            <w:rPr>
              <w:rFonts w:ascii="Times New Roman" w:hAnsi="Times New Roman" w:cs="Times New Roman"/>
              <w:sz w:val="24"/>
            </w:rPr>
            <w:t xml:space="preserve">Increasing the workforce's general knowledge, improving productivity, and keeping important information inside the organisation may be accomplished via the process of </w:t>
          </w:r>
          <w:r w:rsidR="008D6D1A">
            <w:rPr>
              <w:rFonts w:ascii="Times New Roman" w:hAnsi="Times New Roman" w:cs="Times New Roman"/>
              <w:sz w:val="24"/>
            </w:rPr>
            <w:t xml:space="preserve">acquiring, </w:t>
          </w:r>
          <w:r w:rsidRPr="006755EB">
            <w:rPr>
              <w:rFonts w:ascii="Times New Roman" w:hAnsi="Times New Roman" w:cs="Times New Roman"/>
              <w:sz w:val="24"/>
            </w:rPr>
            <w:t>capturing, preserving, and distributing the knowledge and expertise of workers.</w:t>
          </w:r>
        </w:p>
        <w:p w:rsidR="006A5333" w:rsidRDefault="006A5333">
          <w:pPr>
            <w:rPr>
              <w:rFonts w:ascii="Times New Roman" w:eastAsiaTheme="majorEastAsia" w:hAnsi="Times New Roman" w:cstheme="majorBidi"/>
              <w:b/>
              <w:sz w:val="32"/>
              <w:szCs w:val="32"/>
            </w:rPr>
          </w:pPr>
          <w:bookmarkStart w:id="2" w:name="_Toc108177156"/>
          <w:r>
            <w:br w:type="page"/>
          </w:r>
        </w:p>
        <w:p w:rsidR="006755EB" w:rsidRPr="00BC3A4D" w:rsidRDefault="006755EB" w:rsidP="00BC3A4D">
          <w:pPr>
            <w:pStyle w:val="Heading1"/>
            <w:spacing w:line="240" w:lineRule="auto"/>
            <w:jc w:val="both"/>
            <w:rPr>
              <w:rFonts w:cs="Times New Roman"/>
              <w:b w:val="0"/>
              <w:color w:val="5B9BD5" w:themeColor="accent1"/>
              <w:sz w:val="28"/>
              <w:szCs w:val="24"/>
            </w:rPr>
          </w:pPr>
          <w:r w:rsidRPr="00BC3A4D">
            <w:rPr>
              <w:rFonts w:cs="Times New Roman"/>
              <w:b w:val="0"/>
              <w:color w:val="5B9BD5" w:themeColor="accent1"/>
              <w:sz w:val="28"/>
              <w:szCs w:val="24"/>
            </w:rPr>
            <w:lastRenderedPageBreak/>
            <w:t>Organisational Profile of the Hospital Sector in Wales</w:t>
          </w:r>
          <w:bookmarkEnd w:id="2"/>
        </w:p>
        <w:p w:rsidR="0059086F" w:rsidRPr="00BC3A4D" w:rsidRDefault="0059086F" w:rsidP="00BC3A4D">
          <w:pPr>
            <w:spacing w:after="0" w:line="240" w:lineRule="auto"/>
            <w:jc w:val="both"/>
            <w:rPr>
              <w:rFonts w:ascii="Times New Roman" w:hAnsi="Times New Roman" w:cs="Times New Roman"/>
              <w:sz w:val="24"/>
              <w:szCs w:val="24"/>
            </w:rPr>
          </w:pPr>
        </w:p>
        <w:p w:rsidR="0059086F" w:rsidRPr="00BC3A4D" w:rsidRDefault="0059086F" w:rsidP="00BC3A4D">
          <w:pPr>
            <w:pStyle w:val="Heading2"/>
            <w:spacing w:line="240" w:lineRule="auto"/>
            <w:jc w:val="both"/>
            <w:rPr>
              <w:rFonts w:cs="Times New Roman"/>
              <w:b/>
              <w:sz w:val="24"/>
              <w:szCs w:val="24"/>
            </w:rPr>
          </w:pPr>
          <w:bookmarkStart w:id="3" w:name="_Toc108177157"/>
          <w:r w:rsidRPr="00BC3A4D">
            <w:rPr>
              <w:rFonts w:cs="Times New Roman"/>
              <w:b/>
              <w:sz w:val="24"/>
              <w:szCs w:val="24"/>
            </w:rPr>
            <w:t>Main activities</w:t>
          </w:r>
          <w:bookmarkEnd w:id="3"/>
        </w:p>
        <w:p w:rsidR="00BC3A4D" w:rsidRDefault="00BE743F" w:rsidP="00BC3A4D">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The growth of both the economy and society in Wales throughout history has been inextricably entwined with the development of Wales' public health system (Sousa et al., 2021). There have been a lot of big changes in the modern age, like the growth as well as movement of people, changes in jobs, housing, diet, </w:t>
          </w:r>
          <w:r w:rsidR="00BC3A4D">
            <w:rPr>
              <w:rFonts w:ascii="Times New Roman" w:hAnsi="Times New Roman" w:cs="Times New Roman"/>
              <w:sz w:val="24"/>
              <w:szCs w:val="24"/>
            </w:rPr>
            <w:t xml:space="preserve">food, </w:t>
          </w:r>
          <w:r w:rsidRPr="00BC3A4D">
            <w:rPr>
              <w:rFonts w:ascii="Times New Roman" w:hAnsi="Times New Roman" w:cs="Times New Roman"/>
              <w:sz w:val="24"/>
              <w:szCs w:val="24"/>
            </w:rPr>
            <w:t>as well as lifestyles</w:t>
          </w:r>
          <w:r w:rsidR="00BC3A4D">
            <w:rPr>
              <w:rFonts w:ascii="Times New Roman" w:hAnsi="Times New Roman" w:cs="Times New Roman"/>
              <w:sz w:val="24"/>
              <w:szCs w:val="24"/>
            </w:rPr>
            <w:t xml:space="preserve"> (</w:t>
          </w:r>
          <w:proofErr w:type="spellStart"/>
          <w:r w:rsidR="00BC3A4D">
            <w:rPr>
              <w:rFonts w:ascii="Times New Roman" w:hAnsi="Times New Roman" w:cs="Times New Roman"/>
              <w:sz w:val="24"/>
              <w:szCs w:val="24"/>
            </w:rPr>
            <w:t>Mulango</w:t>
          </w:r>
          <w:proofErr w:type="spellEnd"/>
          <w:r w:rsidR="00BC3A4D">
            <w:rPr>
              <w:rFonts w:ascii="Times New Roman" w:hAnsi="Times New Roman" w:cs="Times New Roman"/>
              <w:sz w:val="24"/>
              <w:szCs w:val="24"/>
            </w:rPr>
            <w:t xml:space="preserve"> et al., 2018)</w:t>
          </w:r>
          <w:r w:rsidRPr="00BC3A4D">
            <w:rPr>
              <w:rFonts w:ascii="Times New Roman" w:hAnsi="Times New Roman" w:cs="Times New Roman"/>
              <w:sz w:val="24"/>
              <w:szCs w:val="24"/>
            </w:rPr>
            <w:t>.</w:t>
          </w:r>
          <w:r w:rsidR="00BC3A4D">
            <w:rPr>
              <w:rFonts w:ascii="Times New Roman" w:hAnsi="Times New Roman" w:cs="Times New Roman"/>
              <w:sz w:val="24"/>
              <w:szCs w:val="24"/>
            </w:rPr>
            <w:t xml:space="preserve"> </w:t>
          </w:r>
        </w:p>
        <w:p w:rsidR="00BC3A4D" w:rsidRDefault="00BC3A4D" w:rsidP="00BC3A4D">
          <w:pPr>
            <w:spacing w:after="0" w:line="240" w:lineRule="auto"/>
            <w:jc w:val="both"/>
            <w:rPr>
              <w:rFonts w:ascii="Times New Roman" w:hAnsi="Times New Roman" w:cs="Times New Roman"/>
              <w:sz w:val="24"/>
              <w:szCs w:val="24"/>
            </w:rPr>
          </w:pPr>
        </w:p>
        <w:p w:rsidR="00CC48FA" w:rsidRDefault="00BE743F" w:rsidP="00BC3A4D">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In addition, </w:t>
          </w:r>
          <w:r w:rsidR="007B7DE3">
            <w:rPr>
              <w:rFonts w:ascii="Times New Roman" w:hAnsi="Times New Roman" w:cs="Times New Roman"/>
              <w:sz w:val="24"/>
              <w:szCs w:val="24"/>
            </w:rPr>
            <w:t>al</w:t>
          </w:r>
          <w:r w:rsidRPr="00BC3A4D">
            <w:rPr>
              <w:rFonts w:ascii="Times New Roman" w:hAnsi="Times New Roman" w:cs="Times New Roman"/>
              <w:sz w:val="24"/>
              <w:szCs w:val="24"/>
            </w:rPr>
            <w:t>though health and life expectancy have gotten much better, the heavy and extractive industries that grew up in Wales during the industrial revolution ar</w:t>
          </w:r>
          <w:r w:rsidR="007B7DE3">
            <w:rPr>
              <w:rFonts w:ascii="Times New Roman" w:hAnsi="Times New Roman" w:cs="Times New Roman"/>
              <w:sz w:val="24"/>
              <w:szCs w:val="24"/>
            </w:rPr>
            <w:t xml:space="preserve">e still a cause of poor health </w:t>
          </w:r>
          <w:r w:rsidRPr="00BC3A4D">
            <w:rPr>
              <w:rFonts w:ascii="Times New Roman" w:hAnsi="Times New Roman" w:cs="Times New Roman"/>
              <w:sz w:val="24"/>
              <w:szCs w:val="24"/>
            </w:rPr>
            <w:t>(</w:t>
          </w:r>
          <w:proofErr w:type="spellStart"/>
          <w:r w:rsidRPr="00BC3A4D">
            <w:rPr>
              <w:rFonts w:ascii="Times New Roman" w:hAnsi="Times New Roman" w:cs="Times New Roman"/>
              <w:sz w:val="24"/>
              <w:szCs w:val="24"/>
            </w:rPr>
            <w:t>Natunen</w:t>
          </w:r>
          <w:proofErr w:type="spellEnd"/>
          <w:r w:rsidRPr="00BC3A4D">
            <w:rPr>
              <w:rFonts w:ascii="Times New Roman" w:hAnsi="Times New Roman" w:cs="Times New Roman"/>
              <w:sz w:val="24"/>
              <w:szCs w:val="24"/>
            </w:rPr>
            <w:t>, 2022</w:t>
          </w:r>
          <w:r w:rsidR="00CC48FA">
            <w:rPr>
              <w:rFonts w:ascii="Times New Roman" w:hAnsi="Times New Roman" w:cs="Times New Roman"/>
              <w:sz w:val="24"/>
              <w:szCs w:val="24"/>
            </w:rPr>
            <w:t>)</w:t>
          </w:r>
          <w:r w:rsidRPr="00BC3A4D">
            <w:rPr>
              <w:rFonts w:ascii="Times New Roman" w:hAnsi="Times New Roman" w:cs="Times New Roman"/>
              <w:sz w:val="24"/>
              <w:szCs w:val="24"/>
            </w:rPr>
            <w:t xml:space="preserve">. </w:t>
          </w:r>
        </w:p>
        <w:p w:rsidR="00CC48FA" w:rsidRDefault="00CC48FA" w:rsidP="00BC3A4D">
          <w:pPr>
            <w:spacing w:after="0" w:line="240" w:lineRule="auto"/>
            <w:jc w:val="both"/>
            <w:rPr>
              <w:rFonts w:ascii="Times New Roman" w:hAnsi="Times New Roman" w:cs="Times New Roman"/>
              <w:sz w:val="24"/>
              <w:szCs w:val="24"/>
            </w:rPr>
          </w:pPr>
        </w:p>
        <w:p w:rsidR="00BE743F" w:rsidRPr="00BC3A4D" w:rsidRDefault="00BE743F" w:rsidP="00BC3A4D">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The heritage of heavy and extractive industries may be traced back to these patterns and find their origins there (Gill et al., 2018). </w:t>
          </w:r>
          <w:r w:rsidR="00AE6E0C">
            <w:rPr>
              <w:rFonts w:ascii="Times New Roman" w:hAnsi="Times New Roman" w:cs="Times New Roman"/>
              <w:sz w:val="24"/>
              <w:szCs w:val="24"/>
            </w:rPr>
            <w:t xml:space="preserve">The </w:t>
          </w:r>
          <w:r w:rsidRPr="00BC3A4D">
            <w:rPr>
              <w:rFonts w:ascii="Times New Roman" w:hAnsi="Times New Roman" w:cs="Times New Roman"/>
              <w:sz w:val="24"/>
              <w:szCs w:val="24"/>
            </w:rPr>
            <w:t>people of Wales have been engaged in a number of challenging con</w:t>
          </w:r>
          <w:r w:rsidR="001F1BAA">
            <w:rPr>
              <w:rFonts w:ascii="Times New Roman" w:hAnsi="Times New Roman" w:cs="Times New Roman"/>
              <w:sz w:val="24"/>
              <w:szCs w:val="24"/>
            </w:rPr>
            <w:t>flicts (</w:t>
          </w:r>
          <w:proofErr w:type="spellStart"/>
          <w:r w:rsidR="001F1BAA">
            <w:rPr>
              <w:rFonts w:ascii="Times New Roman" w:hAnsi="Times New Roman" w:cs="Times New Roman"/>
              <w:sz w:val="24"/>
              <w:szCs w:val="24"/>
            </w:rPr>
            <w:t>Mahdi</w:t>
          </w:r>
          <w:proofErr w:type="spellEnd"/>
          <w:r w:rsidR="001F1BAA">
            <w:rPr>
              <w:rFonts w:ascii="Times New Roman" w:hAnsi="Times New Roman" w:cs="Times New Roman"/>
              <w:sz w:val="24"/>
              <w:szCs w:val="24"/>
            </w:rPr>
            <w:t xml:space="preserve"> and </w:t>
          </w:r>
          <w:proofErr w:type="spellStart"/>
          <w:r w:rsidR="001F1BAA">
            <w:rPr>
              <w:rFonts w:ascii="Times New Roman" w:hAnsi="Times New Roman" w:cs="Times New Roman"/>
              <w:sz w:val="24"/>
              <w:szCs w:val="24"/>
            </w:rPr>
            <w:t>Madlool</w:t>
          </w:r>
          <w:proofErr w:type="spellEnd"/>
          <w:r w:rsidR="001F1BAA">
            <w:rPr>
              <w:rFonts w:ascii="Times New Roman" w:hAnsi="Times New Roman" w:cs="Times New Roman"/>
              <w:sz w:val="24"/>
              <w:szCs w:val="24"/>
            </w:rPr>
            <w:t>, 2021</w:t>
          </w:r>
          <w:r w:rsidRPr="00BC3A4D">
            <w:rPr>
              <w:rFonts w:ascii="Times New Roman" w:hAnsi="Times New Roman" w:cs="Times New Roman"/>
              <w:sz w:val="24"/>
              <w:szCs w:val="24"/>
            </w:rPr>
            <w:t xml:space="preserve">). These conflicts have helped create the UK's health services and welfare state in the 20th century. </w:t>
          </w:r>
        </w:p>
        <w:p w:rsidR="001F1BAA" w:rsidRDefault="001F1BAA" w:rsidP="001F1BAA">
          <w:pPr>
            <w:spacing w:after="0" w:line="240" w:lineRule="auto"/>
            <w:jc w:val="both"/>
            <w:rPr>
              <w:rFonts w:ascii="Times New Roman" w:hAnsi="Times New Roman" w:cs="Times New Roman"/>
              <w:sz w:val="24"/>
              <w:szCs w:val="24"/>
            </w:rPr>
          </w:pPr>
        </w:p>
        <w:p w:rsidR="00CC48FA" w:rsidRDefault="00BE743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The topography of Wales has made it difficult to communicate, which has made it difficult to deliver medical services on a regional basis (</w:t>
          </w:r>
          <w:proofErr w:type="spellStart"/>
          <w:r w:rsidRPr="00BC3A4D">
            <w:rPr>
              <w:rFonts w:ascii="Times New Roman" w:hAnsi="Times New Roman" w:cs="Times New Roman"/>
              <w:sz w:val="24"/>
              <w:szCs w:val="24"/>
            </w:rPr>
            <w:t>Goruhi</w:t>
          </w:r>
          <w:proofErr w:type="spellEnd"/>
          <w:r w:rsidRPr="00BC3A4D">
            <w:rPr>
              <w:rFonts w:ascii="Times New Roman" w:hAnsi="Times New Roman" w:cs="Times New Roman"/>
              <w:sz w:val="24"/>
              <w:szCs w:val="24"/>
            </w:rPr>
            <w:t xml:space="preserve">, 2019). </w:t>
          </w:r>
        </w:p>
        <w:p w:rsidR="00CC48FA" w:rsidRDefault="00CC48FA" w:rsidP="001F1BAA">
          <w:pPr>
            <w:spacing w:after="0" w:line="240" w:lineRule="auto"/>
            <w:jc w:val="both"/>
            <w:rPr>
              <w:rFonts w:ascii="Times New Roman" w:hAnsi="Times New Roman" w:cs="Times New Roman"/>
              <w:sz w:val="24"/>
              <w:szCs w:val="24"/>
            </w:rPr>
          </w:pPr>
        </w:p>
        <w:p w:rsidR="00CC48FA" w:rsidRDefault="00BE743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This is one of the consequences of Wales's geographical isolation. As a direct consequence of this, the delivery of adequate medical treatment has proven to be challenging. In the second part of the 20th century, Wales was granted an increasing number of autonomous responsibilities, and in 1969, a separate "Welsh Office" was established (Ma et al., 2018). </w:t>
          </w:r>
        </w:p>
        <w:p w:rsidR="00CC48FA" w:rsidRDefault="00CC48FA" w:rsidP="001F1BAA">
          <w:pPr>
            <w:spacing w:after="0" w:line="240" w:lineRule="auto"/>
            <w:jc w:val="both"/>
            <w:rPr>
              <w:rFonts w:ascii="Times New Roman" w:hAnsi="Times New Roman" w:cs="Times New Roman"/>
              <w:sz w:val="24"/>
              <w:szCs w:val="24"/>
            </w:rPr>
          </w:pPr>
        </w:p>
        <w:p w:rsidR="00CC48FA" w:rsidRDefault="00BE743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The One Wales Strategy paper produced by the Welsh Assembly Government came to the conclusion that the delivery of the National Health Service in Wales required redesigning in order to enhance health outcomes and guarantee that the National Health Service provides care effectively with its partners (</w:t>
          </w:r>
          <w:proofErr w:type="spellStart"/>
          <w:proofErr w:type="gramStart"/>
          <w:r w:rsidRPr="00BC3A4D">
            <w:rPr>
              <w:rFonts w:ascii="Times New Roman" w:hAnsi="Times New Roman" w:cs="Times New Roman"/>
              <w:sz w:val="24"/>
              <w:szCs w:val="24"/>
            </w:rPr>
            <w:t>Gu</w:t>
          </w:r>
          <w:proofErr w:type="spellEnd"/>
          <w:r w:rsidRPr="00BC3A4D">
            <w:rPr>
              <w:rFonts w:ascii="Times New Roman" w:hAnsi="Times New Roman" w:cs="Times New Roman"/>
              <w:sz w:val="24"/>
              <w:szCs w:val="24"/>
            </w:rPr>
            <w:t xml:space="preserve"> et al</w:t>
          </w:r>
          <w:proofErr w:type="gramEnd"/>
          <w:r w:rsidRPr="00BC3A4D">
            <w:rPr>
              <w:rFonts w:ascii="Times New Roman" w:hAnsi="Times New Roman" w:cs="Times New Roman"/>
              <w:sz w:val="24"/>
              <w:szCs w:val="24"/>
            </w:rPr>
            <w:t>., 2019).</w:t>
          </w:r>
        </w:p>
        <w:p w:rsidR="00CC48FA" w:rsidRDefault="00CC48FA" w:rsidP="001F1BAA">
          <w:pPr>
            <w:spacing w:after="0" w:line="240" w:lineRule="auto"/>
            <w:jc w:val="both"/>
            <w:rPr>
              <w:rFonts w:ascii="Times New Roman" w:hAnsi="Times New Roman" w:cs="Times New Roman"/>
              <w:sz w:val="24"/>
              <w:szCs w:val="24"/>
            </w:rPr>
          </w:pPr>
        </w:p>
        <w:p w:rsidR="00480872" w:rsidRPr="00BC3A4D" w:rsidRDefault="0059086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The Primary Care </w:t>
          </w:r>
          <w:r w:rsidR="00206008" w:rsidRPr="00BC3A4D">
            <w:rPr>
              <w:rFonts w:ascii="Times New Roman" w:hAnsi="Times New Roman" w:cs="Times New Roman"/>
              <w:sz w:val="24"/>
              <w:szCs w:val="24"/>
            </w:rPr>
            <w:t>activities in Wales take</w:t>
          </w:r>
          <w:r w:rsidRPr="00BC3A4D">
            <w:rPr>
              <w:rFonts w:ascii="Times New Roman" w:hAnsi="Times New Roman" w:cs="Times New Roman"/>
              <w:sz w:val="24"/>
              <w:szCs w:val="24"/>
            </w:rPr>
            <w:t xml:space="preserve"> a holistic approach to health care delivery. It is a component of a larger health and wellness system that gives individuals access to a variety of coordinated care and support either at or in close proximity to their homes, depending on their specific requirements and the things that are important to them.</w:t>
          </w:r>
        </w:p>
        <w:p w:rsidR="0059086F" w:rsidRPr="00BC3A4D" w:rsidRDefault="0059086F" w:rsidP="00BC3A4D">
          <w:pPr>
            <w:spacing w:after="0" w:line="240" w:lineRule="auto"/>
            <w:jc w:val="both"/>
            <w:rPr>
              <w:rFonts w:ascii="Times New Roman" w:hAnsi="Times New Roman" w:cs="Times New Roman"/>
              <w:sz w:val="24"/>
              <w:szCs w:val="24"/>
            </w:rPr>
          </w:pPr>
        </w:p>
        <w:p w:rsidR="00D03A4B" w:rsidRPr="008F0AEF" w:rsidRDefault="00D03A4B" w:rsidP="00D03A4B">
          <w:pPr>
            <w:spacing w:before="240" w:after="0" w:line="240" w:lineRule="auto"/>
            <w:jc w:val="both"/>
            <w:rPr>
              <w:rFonts w:ascii="Times New Roman" w:hAnsi="Times New Roman" w:cs="Times New Roman"/>
              <w:sz w:val="24"/>
              <w:szCs w:val="24"/>
            </w:rPr>
          </w:pPr>
          <w:bookmarkStart w:id="4" w:name="_Toc108177158"/>
          <w:r w:rsidRPr="008F0AEF">
            <w:rPr>
              <w:rFonts w:ascii="Times New Roman" w:hAnsi="Times New Roman" w:cs="Times New Roman"/>
              <w:color w:val="000000"/>
              <w:sz w:val="24"/>
              <w:szCs w:val="24"/>
              <w:shd w:val="clear" w:color="auto" w:fill="FFFFFF"/>
            </w:rPr>
            <w:t>According to Health in Wales (2020), data on health and healthcare in </w:t>
          </w:r>
          <w:r w:rsidRPr="008F0AEF">
            <w:rPr>
              <w:rFonts w:ascii="Times New Roman" w:hAnsi="Times New Roman" w:cs="Times New Roman"/>
              <w:sz w:val="24"/>
              <w:szCs w:val="24"/>
            </w:rPr>
            <w:t>Wales</w:t>
          </w:r>
          <w:r w:rsidRPr="008F0AEF">
            <w:rPr>
              <w:rFonts w:ascii="Times New Roman" w:hAnsi="Times New Roman" w:cs="Times New Roman"/>
              <w:color w:val="000000"/>
              <w:sz w:val="24"/>
              <w:szCs w:val="24"/>
              <w:shd w:val="clear" w:color="auto" w:fill="FFFFFF"/>
            </w:rPr>
            <w:t> is produced by many different bodies.</w:t>
          </w:r>
          <w:r w:rsidRPr="008F0AEF">
            <w:rPr>
              <w:rFonts w:ascii="Times New Roman" w:hAnsi="Times New Roman" w:cs="Times New Roman"/>
              <w:sz w:val="24"/>
              <w:szCs w:val="24"/>
            </w:rPr>
            <w:t xml:space="preserve"> </w:t>
          </w:r>
          <w:r w:rsidRPr="008F0AEF">
            <w:rPr>
              <w:rFonts w:ascii="Times New Roman" w:hAnsi="Times New Roman" w:cs="Times New Roman"/>
              <w:color w:val="000000"/>
              <w:sz w:val="24"/>
              <w:szCs w:val="24"/>
              <w:shd w:val="clear" w:color="auto" w:fill="FFFFFF"/>
            </w:rPr>
            <w:t>Data collected from health services and sources such as birth and death registrations, the Assembly produces information from specific surveys. The Welsh Health Survey is a major source of information about the health of people in </w:t>
          </w:r>
          <w:r w:rsidRPr="008F0AEF">
            <w:rPr>
              <w:rFonts w:ascii="Times New Roman" w:hAnsi="Times New Roman" w:cs="Times New Roman"/>
              <w:sz w:val="24"/>
              <w:szCs w:val="24"/>
            </w:rPr>
            <w:t>Wales</w:t>
          </w:r>
          <w:r w:rsidRPr="008F0AEF">
            <w:rPr>
              <w:rFonts w:ascii="Times New Roman" w:hAnsi="Times New Roman" w:cs="Times New Roman"/>
              <w:color w:val="000000"/>
              <w:sz w:val="24"/>
              <w:szCs w:val="24"/>
              <w:shd w:val="clear" w:color="auto" w:fill="FFFFFF"/>
            </w:rPr>
            <w:t>, the way they use health services, and the things that can affect people's health.</w:t>
          </w:r>
          <w:r w:rsidRPr="008F0AEF">
            <w:rPr>
              <w:rFonts w:ascii="Times New Roman" w:hAnsi="Times New Roman" w:cs="Times New Roman"/>
              <w:sz w:val="24"/>
              <w:szCs w:val="24"/>
            </w:rPr>
            <w:t xml:space="preserve"> </w:t>
          </w:r>
        </w:p>
        <w:p w:rsidR="00D03A4B" w:rsidRPr="008F0AEF" w:rsidRDefault="00D03A4B" w:rsidP="00D03A4B">
          <w:pPr>
            <w:spacing w:before="240" w:after="0" w:line="240" w:lineRule="auto"/>
            <w:jc w:val="both"/>
            <w:rPr>
              <w:rFonts w:ascii="Times New Roman" w:hAnsi="Times New Roman" w:cs="Times New Roman"/>
              <w:sz w:val="24"/>
              <w:szCs w:val="24"/>
            </w:rPr>
          </w:pPr>
          <w:r w:rsidRPr="00763657">
            <w:rPr>
              <w:rFonts w:ascii="Times New Roman" w:hAnsi="Times New Roman" w:cs="Times New Roman"/>
              <w:sz w:val="24"/>
              <w:szCs w:val="24"/>
            </w:rPr>
            <w:t xml:space="preserve">Hospital Sector in Wales </w:t>
          </w:r>
          <w:r w:rsidRPr="008F0AEF">
            <w:rPr>
              <w:rFonts w:ascii="Times New Roman" w:hAnsi="Times New Roman" w:cs="Times New Roman"/>
              <w:sz w:val="24"/>
              <w:szCs w:val="24"/>
            </w:rPr>
            <w:t>use Knowle</w:t>
          </w:r>
          <w:r>
            <w:rPr>
              <w:rFonts w:ascii="Times New Roman" w:hAnsi="Times New Roman" w:cs="Times New Roman"/>
              <w:sz w:val="24"/>
              <w:szCs w:val="24"/>
            </w:rPr>
            <w:t xml:space="preserve">dge Management to increase the </w:t>
          </w:r>
          <w:r w:rsidRPr="008F0AEF">
            <w:rPr>
              <w:rFonts w:ascii="Times New Roman" w:hAnsi="Times New Roman" w:cs="Times New Roman"/>
              <w:sz w:val="24"/>
              <w:szCs w:val="24"/>
            </w:rPr>
            <w:t xml:space="preserve">overall knowledge of the workforce, improve efficiency and keep </w:t>
          </w:r>
          <w:r>
            <w:rPr>
              <w:rFonts w:ascii="Times New Roman" w:hAnsi="Times New Roman" w:cs="Times New Roman"/>
              <w:sz w:val="24"/>
              <w:szCs w:val="24"/>
            </w:rPr>
            <w:t>important information</w:t>
          </w:r>
          <w:r w:rsidRPr="008F0AEF">
            <w:rPr>
              <w:rFonts w:ascii="Times New Roman" w:hAnsi="Times New Roman" w:cs="Times New Roman"/>
              <w:sz w:val="24"/>
              <w:szCs w:val="24"/>
            </w:rPr>
            <w:t xml:space="preserve">. </w:t>
          </w:r>
        </w:p>
        <w:p w:rsidR="00D03A4B" w:rsidRDefault="00D03A4B" w:rsidP="00D03A4B">
          <w:pPr>
            <w:spacing w:before="240" w:after="0" w:line="240" w:lineRule="auto"/>
            <w:jc w:val="both"/>
            <w:rPr>
              <w:rFonts w:ascii="Times New Roman" w:hAnsi="Times New Roman" w:cs="Times New Roman"/>
              <w:sz w:val="24"/>
              <w:szCs w:val="24"/>
            </w:rPr>
          </w:pPr>
          <w:r w:rsidRPr="008F0AEF">
            <w:rPr>
              <w:rFonts w:ascii="Times New Roman" w:hAnsi="Times New Roman" w:cs="Times New Roman"/>
              <w:sz w:val="24"/>
              <w:szCs w:val="24"/>
            </w:rPr>
            <w:t xml:space="preserve">Public health in Wales has a long and significant history. The One Wales Strategy paper produced by the Welsh Assembly Government came to the conclusion that the delivery of the National Health Service in Wales required redesigning in order to enhance health outcomes </w:t>
          </w:r>
          <w:r w:rsidRPr="008F0AEF">
            <w:rPr>
              <w:rFonts w:ascii="Times New Roman" w:hAnsi="Times New Roman" w:cs="Times New Roman"/>
              <w:sz w:val="24"/>
              <w:szCs w:val="24"/>
            </w:rPr>
            <w:lastRenderedPageBreak/>
            <w:t>and guarantee that the National Health Service provides care effectively with its partners (</w:t>
          </w:r>
          <w:proofErr w:type="spellStart"/>
          <w:proofErr w:type="gramStart"/>
          <w:r w:rsidRPr="008F0AEF">
            <w:rPr>
              <w:rFonts w:ascii="Times New Roman" w:hAnsi="Times New Roman" w:cs="Times New Roman"/>
              <w:color w:val="222222"/>
              <w:sz w:val="24"/>
              <w:szCs w:val="20"/>
              <w:shd w:val="clear" w:color="auto" w:fill="FFFFFF"/>
            </w:rPr>
            <w:t>Gu</w:t>
          </w:r>
          <w:proofErr w:type="spellEnd"/>
          <w:r w:rsidRPr="008F0AEF">
            <w:rPr>
              <w:rFonts w:ascii="Times New Roman" w:hAnsi="Times New Roman" w:cs="Times New Roman"/>
              <w:color w:val="222222"/>
              <w:sz w:val="24"/>
              <w:szCs w:val="20"/>
              <w:shd w:val="clear" w:color="auto" w:fill="FFFFFF"/>
            </w:rPr>
            <w:t xml:space="preserve"> et al</w:t>
          </w:r>
          <w:proofErr w:type="gramEnd"/>
          <w:r w:rsidRPr="008F0AEF">
            <w:rPr>
              <w:rFonts w:ascii="Times New Roman" w:hAnsi="Times New Roman" w:cs="Times New Roman"/>
              <w:color w:val="222222"/>
              <w:sz w:val="24"/>
              <w:szCs w:val="20"/>
              <w:shd w:val="clear" w:color="auto" w:fill="FFFFFF"/>
            </w:rPr>
            <w:t>., 2019)</w:t>
          </w:r>
          <w:r w:rsidRPr="008F0AEF">
            <w:rPr>
              <w:rFonts w:ascii="Times New Roman" w:hAnsi="Times New Roman" w:cs="Times New Roman"/>
              <w:sz w:val="24"/>
              <w:szCs w:val="24"/>
            </w:rPr>
            <w:t xml:space="preserve">. </w:t>
          </w:r>
        </w:p>
        <w:p w:rsidR="00D03A4B" w:rsidRDefault="00D03A4B" w:rsidP="00BC3A4D">
          <w:pPr>
            <w:pStyle w:val="Heading2"/>
            <w:spacing w:line="240" w:lineRule="auto"/>
            <w:jc w:val="both"/>
            <w:rPr>
              <w:rFonts w:cs="Times New Roman"/>
              <w:color w:val="5B9BD5" w:themeColor="accent1"/>
              <w:szCs w:val="24"/>
            </w:rPr>
          </w:pPr>
        </w:p>
        <w:p w:rsidR="00075CC2" w:rsidRPr="001F1BAA" w:rsidRDefault="0059086F" w:rsidP="00BC3A4D">
          <w:pPr>
            <w:pStyle w:val="Heading2"/>
            <w:spacing w:line="240" w:lineRule="auto"/>
            <w:jc w:val="both"/>
            <w:rPr>
              <w:rFonts w:cs="Times New Roman"/>
              <w:color w:val="5B9BD5" w:themeColor="accent1"/>
              <w:szCs w:val="24"/>
            </w:rPr>
          </w:pPr>
          <w:r w:rsidRPr="001F1BAA">
            <w:rPr>
              <w:rFonts w:cs="Times New Roman"/>
              <w:color w:val="5B9BD5" w:themeColor="accent1"/>
              <w:szCs w:val="24"/>
            </w:rPr>
            <w:t>Location(s) of organisation</w:t>
          </w:r>
          <w:bookmarkEnd w:id="4"/>
        </w:p>
        <w:p w:rsidR="001F1BAA" w:rsidRDefault="00206008" w:rsidP="001F1BA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At a total cost of £</w:t>
          </w:r>
          <w:r w:rsidR="0059086F" w:rsidRPr="00BC3A4D">
            <w:rPr>
              <w:rFonts w:ascii="Times New Roman" w:hAnsi="Times New Roman" w:cs="Times New Roman"/>
              <w:sz w:val="24"/>
              <w:szCs w:val="24"/>
            </w:rPr>
            <w:t xml:space="preserve">22 million, it was the first hospital and medical school in Europe to be completely merged into one another. The medical centre is the biggest establishment of its kind in Wales and the third-largest university hospital in the United Kingdom. NHS is an independent inspectorate and the regulator of all </w:t>
          </w:r>
          <w:r w:rsidR="001F1BAA" w:rsidRPr="00BC3A4D">
            <w:rPr>
              <w:rFonts w:ascii="Times New Roman" w:hAnsi="Times New Roman" w:cs="Times New Roman"/>
              <w:sz w:val="24"/>
              <w:szCs w:val="24"/>
            </w:rPr>
            <w:t>healthcares</w:t>
          </w:r>
          <w:r w:rsidR="0059086F" w:rsidRPr="00BC3A4D">
            <w:rPr>
              <w:rFonts w:ascii="Times New Roman" w:hAnsi="Times New Roman" w:cs="Times New Roman"/>
              <w:sz w:val="24"/>
              <w:szCs w:val="24"/>
            </w:rPr>
            <w:t xml:space="preserve"> in Wales. Additionally, it evaluates the performance of Welsh NHS organisations in comparison to the Healthcare Standards for Wales</w:t>
          </w:r>
          <w:r w:rsidR="00075CC2" w:rsidRPr="00BC3A4D">
            <w:rPr>
              <w:rFonts w:ascii="Times New Roman" w:hAnsi="Times New Roman" w:cs="Times New Roman"/>
              <w:color w:val="222222"/>
              <w:sz w:val="24"/>
              <w:szCs w:val="24"/>
              <w:shd w:val="clear" w:color="auto" w:fill="FFFFFF"/>
            </w:rPr>
            <w:t xml:space="preserve"> (Al-</w:t>
          </w:r>
          <w:proofErr w:type="spellStart"/>
          <w:r w:rsidR="00075CC2" w:rsidRPr="00BC3A4D">
            <w:rPr>
              <w:rFonts w:ascii="Times New Roman" w:hAnsi="Times New Roman" w:cs="Times New Roman"/>
              <w:color w:val="222222"/>
              <w:sz w:val="24"/>
              <w:szCs w:val="24"/>
              <w:shd w:val="clear" w:color="auto" w:fill="FFFFFF"/>
            </w:rPr>
            <w:t>Dalaien</w:t>
          </w:r>
          <w:proofErr w:type="spellEnd"/>
          <w:r w:rsidR="00075CC2" w:rsidRPr="00BC3A4D">
            <w:rPr>
              <w:rFonts w:ascii="Times New Roman" w:hAnsi="Times New Roman" w:cs="Times New Roman"/>
              <w:color w:val="222222"/>
              <w:sz w:val="24"/>
              <w:szCs w:val="24"/>
              <w:shd w:val="clear" w:color="auto" w:fill="FFFFFF"/>
            </w:rPr>
            <w:t xml:space="preserve">, </w:t>
          </w:r>
          <w:proofErr w:type="spellStart"/>
          <w:r w:rsidR="00075CC2" w:rsidRPr="00BC3A4D">
            <w:rPr>
              <w:rFonts w:ascii="Times New Roman" w:hAnsi="Times New Roman" w:cs="Times New Roman"/>
              <w:color w:val="222222"/>
              <w:sz w:val="24"/>
              <w:szCs w:val="24"/>
              <w:shd w:val="clear" w:color="auto" w:fill="FFFFFF"/>
            </w:rPr>
            <w:t>Drus</w:t>
          </w:r>
          <w:proofErr w:type="spellEnd"/>
          <w:r w:rsidR="00075CC2" w:rsidRPr="00BC3A4D">
            <w:rPr>
              <w:rFonts w:ascii="Times New Roman" w:hAnsi="Times New Roman" w:cs="Times New Roman"/>
              <w:color w:val="222222"/>
              <w:sz w:val="24"/>
              <w:szCs w:val="24"/>
              <w:shd w:val="clear" w:color="auto" w:fill="FFFFFF"/>
            </w:rPr>
            <w:t xml:space="preserve"> and </w:t>
          </w:r>
          <w:proofErr w:type="spellStart"/>
          <w:r w:rsidR="00075CC2" w:rsidRPr="00BC3A4D">
            <w:rPr>
              <w:rFonts w:ascii="Times New Roman" w:hAnsi="Times New Roman" w:cs="Times New Roman"/>
              <w:color w:val="222222"/>
              <w:sz w:val="24"/>
              <w:szCs w:val="24"/>
              <w:shd w:val="clear" w:color="auto" w:fill="FFFFFF"/>
            </w:rPr>
            <w:t>Kasim</w:t>
          </w:r>
          <w:proofErr w:type="spellEnd"/>
          <w:r w:rsidR="00075CC2" w:rsidRPr="00BC3A4D">
            <w:rPr>
              <w:rFonts w:ascii="Times New Roman" w:hAnsi="Times New Roman" w:cs="Times New Roman"/>
              <w:color w:val="222222"/>
              <w:sz w:val="24"/>
              <w:szCs w:val="24"/>
              <w:shd w:val="clear" w:color="auto" w:fill="FFFFFF"/>
            </w:rPr>
            <w:t>, 2019)</w:t>
          </w:r>
          <w:r w:rsidR="0059086F" w:rsidRPr="00BC3A4D">
            <w:rPr>
              <w:rFonts w:ascii="Times New Roman" w:hAnsi="Times New Roman" w:cs="Times New Roman"/>
              <w:sz w:val="24"/>
              <w:szCs w:val="24"/>
            </w:rPr>
            <w:t xml:space="preserve">. There are now three NHS Trusts in Wales that have an emphasis on serving the whole of Wales. These include the Welsh Ambulance Services Trust, which is responsible for providing emergency services; the </w:t>
          </w:r>
          <w:proofErr w:type="spellStart"/>
          <w:r w:rsidR="0059086F" w:rsidRPr="00BC3A4D">
            <w:rPr>
              <w:rFonts w:ascii="Times New Roman" w:hAnsi="Times New Roman" w:cs="Times New Roman"/>
              <w:sz w:val="24"/>
              <w:szCs w:val="24"/>
            </w:rPr>
            <w:t>Velindre</w:t>
          </w:r>
          <w:proofErr w:type="spellEnd"/>
          <w:r w:rsidR="0059086F" w:rsidRPr="00BC3A4D">
            <w:rPr>
              <w:rFonts w:ascii="Times New Roman" w:hAnsi="Times New Roman" w:cs="Times New Roman"/>
              <w:sz w:val="24"/>
              <w:szCs w:val="24"/>
            </w:rPr>
            <w:t xml:space="preserve"> NHS Trust, which is responsible for providing specialised services in cancer treatment as well as a variety of national support services; and the newly </w:t>
          </w:r>
          <w:r w:rsidR="00402D8C" w:rsidRPr="00BC3A4D">
            <w:rPr>
              <w:rFonts w:ascii="Times New Roman" w:hAnsi="Times New Roman" w:cs="Times New Roman"/>
              <w:sz w:val="24"/>
              <w:szCs w:val="24"/>
            </w:rPr>
            <w:t>established Public Health Wales and</w:t>
          </w:r>
          <w:r w:rsidR="0059086F" w:rsidRPr="00BC3A4D">
            <w:rPr>
              <w:rFonts w:ascii="Times New Roman" w:hAnsi="Times New Roman" w:cs="Times New Roman"/>
              <w:sz w:val="24"/>
              <w:szCs w:val="24"/>
            </w:rPr>
            <w:t xml:space="preserve"> different geographic</w:t>
          </w:r>
          <w:r w:rsidR="00402D8C" w:rsidRPr="00BC3A4D">
            <w:rPr>
              <w:rFonts w:ascii="Times New Roman" w:hAnsi="Times New Roman" w:cs="Times New Roman"/>
              <w:sz w:val="24"/>
              <w:szCs w:val="24"/>
            </w:rPr>
            <w:t>al areas have different focuses.</w:t>
          </w:r>
        </w:p>
        <w:p w:rsidR="00D03A4B" w:rsidRDefault="00D03A4B" w:rsidP="001F1BAA">
          <w:pPr>
            <w:spacing w:after="0" w:line="240" w:lineRule="auto"/>
            <w:jc w:val="both"/>
            <w:rPr>
              <w:rFonts w:ascii="Times New Roman" w:hAnsi="Times New Roman" w:cs="Times New Roman"/>
              <w:sz w:val="24"/>
              <w:szCs w:val="24"/>
            </w:rPr>
          </w:pPr>
        </w:p>
        <w:p w:rsidR="00614B84" w:rsidRDefault="00614B84" w:rsidP="00614B84">
          <w:pPr>
            <w:spacing w:before="240" w:after="0" w:line="240" w:lineRule="auto"/>
            <w:jc w:val="both"/>
            <w:rPr>
              <w:rFonts w:ascii="Times New Roman" w:hAnsi="Times New Roman" w:cs="Times New Roman"/>
              <w:sz w:val="24"/>
              <w:szCs w:val="24"/>
            </w:rPr>
          </w:pPr>
          <w:r w:rsidRPr="00763657">
            <w:rPr>
              <w:rFonts w:ascii="Times New Roman" w:hAnsi="Times New Roman" w:cs="Times New Roman"/>
              <w:sz w:val="24"/>
              <w:szCs w:val="24"/>
            </w:rPr>
            <w:t xml:space="preserve">Hospital Sector in Wales </w:t>
          </w:r>
          <w:r>
            <w:rPr>
              <w:rFonts w:ascii="Times New Roman" w:hAnsi="Times New Roman" w:cs="Times New Roman"/>
              <w:sz w:val="24"/>
              <w:szCs w:val="24"/>
            </w:rPr>
            <w:t xml:space="preserve">is </w:t>
          </w:r>
          <w:r w:rsidRPr="00763657">
            <w:rPr>
              <w:rFonts w:ascii="Times New Roman" w:hAnsi="Times New Roman" w:cs="Times New Roman"/>
              <w:sz w:val="24"/>
              <w:szCs w:val="24"/>
            </w:rPr>
            <w:t>based</w:t>
          </w:r>
          <w:r>
            <w:rPr>
              <w:rFonts w:ascii="Times New Roman" w:hAnsi="Times New Roman" w:cs="Times New Roman"/>
              <w:sz w:val="24"/>
              <w:szCs w:val="24"/>
            </w:rPr>
            <w:t xml:space="preserve"> within University Health Board, Powys Teaching Health Board, </w:t>
          </w:r>
          <w:proofErr w:type="spellStart"/>
          <w:r>
            <w:rPr>
              <w:rFonts w:ascii="Times New Roman" w:hAnsi="Times New Roman" w:cs="Times New Roman"/>
              <w:sz w:val="24"/>
              <w:szCs w:val="24"/>
            </w:rPr>
            <w:t>Hydel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University health Board, </w:t>
          </w:r>
          <w:proofErr w:type="spellStart"/>
          <w:r>
            <w:rPr>
              <w:rFonts w:ascii="Times New Roman" w:hAnsi="Times New Roman" w:cs="Times New Roman"/>
              <w:sz w:val="24"/>
              <w:szCs w:val="24"/>
            </w:rPr>
            <w:t>Aneurin</w:t>
          </w:r>
          <w:proofErr w:type="spellEnd"/>
          <w:r>
            <w:rPr>
              <w:rFonts w:ascii="Times New Roman" w:hAnsi="Times New Roman" w:cs="Times New Roman"/>
              <w:sz w:val="24"/>
              <w:szCs w:val="24"/>
            </w:rPr>
            <w:t xml:space="preserve"> Bevan University Health Board, Cardiff and Vale University health Board, Swansea Bay University Health Board and </w:t>
          </w:r>
          <w:proofErr w:type="spellStart"/>
          <w:r>
            <w:rPr>
              <w:rFonts w:ascii="Times New Roman" w:hAnsi="Times New Roman" w:cs="Times New Roman"/>
              <w:sz w:val="24"/>
              <w:szCs w:val="24"/>
            </w:rPr>
            <w:t>Cwm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Morgannwg</w:t>
          </w:r>
          <w:proofErr w:type="spellEnd"/>
          <w:r>
            <w:rPr>
              <w:rFonts w:ascii="Times New Roman" w:hAnsi="Times New Roman" w:cs="Times New Roman"/>
              <w:sz w:val="24"/>
              <w:szCs w:val="24"/>
            </w:rPr>
            <w:t xml:space="preserve"> University Health Board (Health in Wales, 2020). </w:t>
          </w:r>
        </w:p>
        <w:p w:rsidR="00D03A4B" w:rsidRDefault="00D03A4B" w:rsidP="001F1BAA">
          <w:pPr>
            <w:spacing w:after="0" w:line="240" w:lineRule="auto"/>
            <w:jc w:val="both"/>
            <w:rPr>
              <w:rFonts w:ascii="Times New Roman" w:hAnsi="Times New Roman" w:cs="Times New Roman"/>
              <w:sz w:val="24"/>
              <w:szCs w:val="24"/>
            </w:rPr>
          </w:pPr>
        </w:p>
        <w:p w:rsidR="0059086F" w:rsidRPr="00BC3A4D" w:rsidRDefault="001F1BAA" w:rsidP="001F1BAA">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975100" cy="4201565"/>
                <wp:effectExtent l="19050" t="0" r="6350" b="0"/>
                <wp:docPr id="2" name="Picture 1" descr="849EAE00-B0CC-476A-A00A07B2B941B29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49EAE00-B0CC-476A-A00A07B2B941B29A.png"/>
                        <pic:cNvPicPr/>
                      </pic:nvPicPr>
                      <pic:blipFill>
                        <a:blip r:embed="rId9"/>
                        <a:stretch>
                          <a:fillRect/>
                        </a:stretch>
                      </pic:blipFill>
                      <pic:spPr>
                        <a:xfrm>
                          <a:off x="0" y="0"/>
                          <a:ext cx="3974566" cy="4201001"/>
                        </a:xfrm>
                        <a:prstGeom prst="rect">
                          <a:avLst/>
                        </a:prstGeom>
                      </pic:spPr>
                    </pic:pic>
                  </a:graphicData>
                </a:graphic>
              </wp:inline>
            </w:drawing>
          </w:r>
        </w:p>
        <w:p w:rsidR="00075CC2" w:rsidRPr="00BC3A4D" w:rsidRDefault="00075CC2" w:rsidP="00BC3A4D">
          <w:pPr>
            <w:spacing w:after="0" w:line="240" w:lineRule="auto"/>
            <w:jc w:val="both"/>
            <w:rPr>
              <w:rFonts w:ascii="Times New Roman" w:hAnsi="Times New Roman" w:cs="Times New Roman"/>
              <w:sz w:val="24"/>
              <w:szCs w:val="24"/>
            </w:rPr>
          </w:pPr>
        </w:p>
        <w:p w:rsidR="008A4E0A" w:rsidRDefault="008A4E0A" w:rsidP="00BC3A4D">
          <w:pPr>
            <w:pStyle w:val="Heading2"/>
            <w:spacing w:line="240" w:lineRule="auto"/>
            <w:jc w:val="both"/>
            <w:rPr>
              <w:rFonts w:cs="Times New Roman"/>
              <w:color w:val="5B9BD5" w:themeColor="accent1"/>
              <w:szCs w:val="24"/>
            </w:rPr>
          </w:pPr>
          <w:bookmarkStart w:id="5" w:name="_Toc108177159"/>
        </w:p>
        <w:p w:rsidR="00402D8C" w:rsidRPr="001F1BAA" w:rsidRDefault="00402D8C" w:rsidP="00BC3A4D">
          <w:pPr>
            <w:pStyle w:val="Heading2"/>
            <w:spacing w:line="240" w:lineRule="auto"/>
            <w:jc w:val="both"/>
            <w:rPr>
              <w:rFonts w:cs="Times New Roman"/>
              <w:color w:val="5B9BD5" w:themeColor="accent1"/>
              <w:szCs w:val="24"/>
            </w:rPr>
          </w:pPr>
          <w:r w:rsidRPr="001F1BAA">
            <w:rPr>
              <w:rFonts w:cs="Times New Roman"/>
              <w:color w:val="5B9BD5" w:themeColor="accent1"/>
              <w:szCs w:val="24"/>
            </w:rPr>
            <w:t>Staff profile</w:t>
          </w:r>
          <w:bookmarkEnd w:id="5"/>
        </w:p>
        <w:p w:rsidR="00075CC2" w:rsidRPr="00BC3A4D" w:rsidRDefault="00075CC2" w:rsidP="00BC3A4D">
          <w:pPr>
            <w:spacing w:after="0" w:line="240" w:lineRule="auto"/>
            <w:jc w:val="both"/>
            <w:rPr>
              <w:rFonts w:ascii="Times New Roman" w:hAnsi="Times New Roman" w:cs="Times New Roman"/>
              <w:sz w:val="24"/>
              <w:szCs w:val="24"/>
            </w:rPr>
          </w:pPr>
        </w:p>
        <w:p w:rsidR="00402D8C" w:rsidRDefault="00402D8C"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The workforce in the NHS</w:t>
          </w:r>
          <w:r w:rsidR="009258EB">
            <w:rPr>
              <w:rFonts w:ascii="Times New Roman" w:hAnsi="Times New Roman" w:cs="Times New Roman"/>
              <w:sz w:val="24"/>
              <w:szCs w:val="24"/>
            </w:rPr>
            <w:t xml:space="preserve"> Wales</w:t>
          </w:r>
          <w:r w:rsidRPr="00BC3A4D">
            <w:rPr>
              <w:rFonts w:ascii="Times New Roman" w:hAnsi="Times New Roman" w:cs="Times New Roman"/>
              <w:sz w:val="24"/>
              <w:szCs w:val="24"/>
            </w:rPr>
            <w:t xml:space="preserve"> </w:t>
          </w:r>
          <w:r w:rsidR="009258EB">
            <w:rPr>
              <w:rFonts w:ascii="Times New Roman" w:hAnsi="Times New Roman" w:cs="Times New Roman"/>
              <w:sz w:val="24"/>
              <w:szCs w:val="24"/>
            </w:rPr>
            <w:t>is</w:t>
          </w:r>
          <w:r w:rsidRPr="00BC3A4D">
            <w:rPr>
              <w:rFonts w:ascii="Times New Roman" w:hAnsi="Times New Roman" w:cs="Times New Roman"/>
              <w:sz w:val="24"/>
              <w:szCs w:val="24"/>
            </w:rPr>
            <w:t xml:space="preserve"> made up of 79% white persons on average (out of those whose ethnicity was known)</w:t>
          </w:r>
          <w:r w:rsidR="007D1DD2">
            <w:rPr>
              <w:rFonts w:ascii="Times New Roman" w:hAnsi="Times New Roman" w:cs="Times New Roman"/>
              <w:sz w:val="24"/>
              <w:szCs w:val="24"/>
            </w:rPr>
            <w:t>.</w:t>
          </w:r>
          <w:r w:rsidRPr="00BC3A4D">
            <w:rPr>
              <w:rFonts w:ascii="Times New Roman" w:hAnsi="Times New Roman" w:cs="Times New Roman"/>
              <w:sz w:val="24"/>
              <w:szCs w:val="24"/>
            </w:rPr>
            <w:t xml:space="preserve"> When compared to the whole population of persons of working</w:t>
          </w:r>
          <w:r w:rsidR="00AE6E0C">
            <w:rPr>
              <w:rFonts w:ascii="Times New Roman" w:hAnsi="Times New Roman" w:cs="Times New Roman"/>
              <w:sz w:val="24"/>
              <w:szCs w:val="24"/>
            </w:rPr>
            <w:t xml:space="preserve"> age, those of Asian descent mak</w:t>
          </w:r>
          <w:r w:rsidRPr="00BC3A4D">
            <w:rPr>
              <w:rFonts w:ascii="Times New Roman" w:hAnsi="Times New Roman" w:cs="Times New Roman"/>
              <w:sz w:val="24"/>
              <w:szCs w:val="24"/>
            </w:rPr>
            <w:t>e up 10.7 percent of NHS employees</w:t>
          </w:r>
          <w:r w:rsidR="009258EB">
            <w:rPr>
              <w:rFonts w:ascii="Times New Roman" w:hAnsi="Times New Roman" w:cs="Times New Roman"/>
              <w:sz w:val="24"/>
              <w:szCs w:val="24"/>
            </w:rPr>
            <w:t xml:space="preserve"> </w:t>
          </w:r>
          <w:r w:rsidR="00075CC2" w:rsidRPr="00BC3A4D">
            <w:rPr>
              <w:rFonts w:ascii="Times New Roman" w:hAnsi="Times New Roman" w:cs="Times New Roman"/>
              <w:color w:val="222222"/>
              <w:sz w:val="24"/>
              <w:szCs w:val="24"/>
              <w:shd w:val="clear" w:color="auto" w:fill="FFFFFF"/>
            </w:rPr>
            <w:t>(Adler‐Milstein</w:t>
          </w:r>
          <w:r w:rsidR="00AE6E0C">
            <w:rPr>
              <w:rFonts w:ascii="Times New Roman" w:hAnsi="Times New Roman" w:cs="Times New Roman"/>
              <w:color w:val="222222"/>
              <w:sz w:val="24"/>
              <w:szCs w:val="24"/>
              <w:shd w:val="clear" w:color="auto" w:fill="FFFFFF"/>
            </w:rPr>
            <w:t xml:space="preserve"> et al., </w:t>
          </w:r>
          <w:r w:rsidR="00075CC2" w:rsidRPr="00BC3A4D">
            <w:rPr>
              <w:rFonts w:ascii="Times New Roman" w:hAnsi="Times New Roman" w:cs="Times New Roman"/>
              <w:color w:val="222222"/>
              <w:sz w:val="24"/>
              <w:szCs w:val="24"/>
              <w:shd w:val="clear" w:color="auto" w:fill="FFFFFF"/>
            </w:rPr>
            <w:t>2019)</w:t>
          </w:r>
          <w:r w:rsidRPr="00BC3A4D">
            <w:rPr>
              <w:rFonts w:ascii="Times New Roman" w:hAnsi="Times New Roman" w:cs="Times New Roman"/>
              <w:sz w:val="24"/>
              <w:szCs w:val="24"/>
            </w:rPr>
            <w:t>. The number of blac</w:t>
          </w:r>
          <w:r w:rsidR="00AE6E0C">
            <w:rPr>
              <w:rFonts w:ascii="Times New Roman" w:hAnsi="Times New Roman" w:cs="Times New Roman"/>
              <w:sz w:val="24"/>
              <w:szCs w:val="24"/>
            </w:rPr>
            <w:t>k persons employed by the NHS i</w:t>
          </w:r>
          <w:r w:rsidRPr="00BC3A4D">
            <w:rPr>
              <w:rFonts w:ascii="Times New Roman" w:hAnsi="Times New Roman" w:cs="Times New Roman"/>
              <w:sz w:val="24"/>
              <w:szCs w:val="24"/>
            </w:rPr>
            <w:t>s 6.5 percent, although only 3.4 per</w:t>
          </w:r>
          <w:r w:rsidR="00AE6E0C">
            <w:rPr>
              <w:rFonts w:ascii="Times New Roman" w:hAnsi="Times New Roman" w:cs="Times New Roman"/>
              <w:sz w:val="24"/>
              <w:szCs w:val="24"/>
            </w:rPr>
            <w:t>cent of people of working age a</w:t>
          </w:r>
          <w:r w:rsidRPr="00BC3A4D">
            <w:rPr>
              <w:rFonts w:ascii="Times New Roman" w:hAnsi="Times New Roman" w:cs="Times New Roman"/>
              <w:sz w:val="24"/>
              <w:szCs w:val="24"/>
            </w:rPr>
            <w:t>re black. Each employee's role, as well as how that role fits into the larger system, should be clearly defined by an effective organisational structure. To put it another way, the organisational structure defines who is responsible for what inside the corporation so that it may achieve its goals.</w:t>
          </w:r>
        </w:p>
        <w:p w:rsidR="00225FB0" w:rsidRDefault="00225FB0" w:rsidP="001F1BAA">
          <w:pPr>
            <w:spacing w:after="0" w:line="240" w:lineRule="auto"/>
            <w:jc w:val="both"/>
            <w:rPr>
              <w:rFonts w:ascii="Times New Roman" w:hAnsi="Times New Roman" w:cs="Times New Roman"/>
              <w:sz w:val="24"/>
              <w:szCs w:val="24"/>
            </w:rPr>
          </w:pPr>
        </w:p>
        <w:p w:rsidR="00225FB0" w:rsidRPr="00225FB0" w:rsidRDefault="00225FB0" w:rsidP="001F1BAA">
          <w:pPr>
            <w:spacing w:after="0" w:line="240" w:lineRule="auto"/>
            <w:jc w:val="both"/>
            <w:rPr>
              <w:rFonts w:ascii="Times New Roman" w:hAnsi="Times New Roman" w:cs="Times New Roman"/>
              <w:color w:val="141414"/>
              <w:sz w:val="24"/>
              <w:szCs w:val="24"/>
              <w:shd w:val="clear" w:color="auto" w:fill="FFFFFF"/>
            </w:rPr>
          </w:pPr>
          <w:r w:rsidRPr="00225FB0">
            <w:rPr>
              <w:rFonts w:ascii="Times New Roman" w:hAnsi="Times New Roman" w:cs="Times New Roman"/>
              <w:sz w:val="24"/>
              <w:szCs w:val="24"/>
            </w:rPr>
            <w:t xml:space="preserve">According to BBC (2018), </w:t>
          </w:r>
          <w:r w:rsidRPr="00225FB0">
            <w:rPr>
              <w:rFonts w:ascii="Times New Roman" w:hAnsi="Times New Roman" w:cs="Times New Roman"/>
              <w:color w:val="141414"/>
              <w:sz w:val="24"/>
              <w:szCs w:val="24"/>
              <w:shd w:val="clear" w:color="auto" w:fill="FFFFFF"/>
            </w:rPr>
            <w:t>there is 77,917 staff working for the NHS</w:t>
          </w:r>
          <w:r>
            <w:rPr>
              <w:rFonts w:ascii="Times New Roman" w:hAnsi="Times New Roman" w:cs="Times New Roman"/>
              <w:color w:val="141414"/>
              <w:sz w:val="24"/>
              <w:szCs w:val="24"/>
              <w:shd w:val="clear" w:color="auto" w:fill="FFFFFF"/>
            </w:rPr>
            <w:t xml:space="preserve"> only</w:t>
          </w:r>
          <w:r w:rsidRPr="00225FB0">
            <w:rPr>
              <w:rFonts w:ascii="Times New Roman" w:hAnsi="Times New Roman" w:cs="Times New Roman"/>
              <w:color w:val="141414"/>
              <w:sz w:val="24"/>
              <w:szCs w:val="24"/>
              <w:shd w:val="clear" w:color="auto" w:fill="FFFFFF"/>
            </w:rPr>
            <w:t xml:space="preserve"> in Wales – that is more than the capacity of the Principality Stadium in Cardiff. Over the last 21 years, the total number of directly employed staff has risen by 45.6% and is now at record levels. </w:t>
          </w:r>
        </w:p>
        <w:p w:rsidR="00225FB0" w:rsidRDefault="00225FB0" w:rsidP="001F1BAA">
          <w:pPr>
            <w:spacing w:after="0" w:line="240" w:lineRule="auto"/>
            <w:jc w:val="both"/>
            <w:rPr>
              <w:rFonts w:ascii="Helvetica" w:hAnsi="Helvetica" w:cs="Helvetica"/>
              <w:color w:val="141414"/>
              <w:sz w:val="16"/>
              <w:szCs w:val="16"/>
              <w:shd w:val="clear" w:color="auto" w:fill="FFFFFF"/>
            </w:rPr>
          </w:pPr>
        </w:p>
        <w:p w:rsidR="00225FB0" w:rsidRPr="00BC3A4D" w:rsidRDefault="00225FB0" w:rsidP="00225FB0">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337050" cy="2439530"/>
                <wp:effectExtent l="19050" t="0" r="6350" b="0"/>
                <wp:docPr id="6" name="Picture 5" descr="_102129451_nhs7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102129451_nhs701.jpg"/>
                        <pic:cNvPicPr/>
                      </pic:nvPicPr>
                      <pic:blipFill>
                        <a:blip r:embed="rId10"/>
                        <a:stretch>
                          <a:fillRect/>
                        </a:stretch>
                      </pic:blipFill>
                      <pic:spPr>
                        <a:xfrm>
                          <a:off x="0" y="0"/>
                          <a:ext cx="4340308" cy="2441363"/>
                        </a:xfrm>
                        <a:prstGeom prst="rect">
                          <a:avLst/>
                        </a:prstGeom>
                      </pic:spPr>
                    </pic:pic>
                  </a:graphicData>
                </a:graphic>
              </wp:inline>
            </w:drawing>
          </w:r>
        </w:p>
        <w:p w:rsidR="00CB0D3B" w:rsidRDefault="00CB0D3B" w:rsidP="00CB0D3B">
          <w:pPr>
            <w:jc w:val="center"/>
            <w:rPr>
              <w:rFonts w:ascii="Helvetica" w:hAnsi="Helvetica" w:cs="Helvetica"/>
              <w:b/>
              <w:bCs/>
              <w:color w:val="2D4E9D"/>
              <w:spacing w:val="2"/>
              <w:sz w:val="18"/>
              <w:szCs w:val="18"/>
              <w:shd w:val="clear" w:color="auto" w:fill="FFFFFF"/>
            </w:rPr>
          </w:pPr>
          <w:bookmarkStart w:id="6" w:name="_Toc108177160"/>
        </w:p>
        <w:p w:rsidR="001F1BAA" w:rsidRPr="00CB0D3B" w:rsidRDefault="00CB0D3B" w:rsidP="00CB0D3B">
          <w:pPr>
            <w:jc w:val="both"/>
            <w:rPr>
              <w:rFonts w:ascii="Times New Roman" w:eastAsiaTheme="majorEastAsia" w:hAnsi="Times New Roman" w:cs="Times New Roman"/>
              <w:sz w:val="24"/>
              <w:szCs w:val="24"/>
            </w:rPr>
          </w:pPr>
          <w:r w:rsidRPr="00CB0D3B">
            <w:rPr>
              <w:rFonts w:ascii="Times New Roman" w:hAnsi="Times New Roman" w:cs="Times New Roman"/>
              <w:bCs/>
              <w:spacing w:val="2"/>
              <w:sz w:val="24"/>
              <w:szCs w:val="24"/>
              <w:shd w:val="clear" w:color="auto" w:fill="FFFFFF"/>
            </w:rPr>
            <w:t>With a workforce that comprises 77 per cent women, gender equality is inevitably a topic of regular discussion within the NHS. NHS organisations are encouraged to undertake similar analysis of their workforce to help them with future workforce planning, and take a more detailed look at what this means for them in terms of training, development, recruitment and retention</w:t>
          </w:r>
          <w:r>
            <w:rPr>
              <w:rFonts w:ascii="Times New Roman" w:hAnsi="Times New Roman" w:cs="Times New Roman"/>
              <w:bCs/>
              <w:spacing w:val="2"/>
              <w:sz w:val="24"/>
              <w:szCs w:val="24"/>
              <w:shd w:val="clear" w:color="auto" w:fill="FFFFFF"/>
            </w:rPr>
            <w:t xml:space="preserve"> (NHS Employers, 2021)</w:t>
          </w:r>
          <w:r w:rsidRPr="00CB0D3B">
            <w:rPr>
              <w:rFonts w:ascii="Times New Roman" w:hAnsi="Times New Roman" w:cs="Times New Roman"/>
              <w:bCs/>
              <w:spacing w:val="2"/>
              <w:sz w:val="24"/>
              <w:szCs w:val="24"/>
              <w:shd w:val="clear" w:color="auto" w:fill="FFFFFF"/>
            </w:rPr>
            <w:t>.</w:t>
          </w:r>
        </w:p>
        <w:p w:rsidR="00CB0D3B" w:rsidRDefault="00CB0D3B" w:rsidP="00CB0D3B">
          <w:pPr>
            <w:pStyle w:val="Heading1"/>
            <w:spacing w:line="240" w:lineRule="auto"/>
            <w:rPr>
              <w:rFonts w:cs="Times New Roman"/>
              <w:b w:val="0"/>
              <w:color w:val="5B9BD5" w:themeColor="accent1"/>
              <w:sz w:val="28"/>
              <w:szCs w:val="24"/>
            </w:rPr>
          </w:pPr>
        </w:p>
        <w:p w:rsidR="00CB0D3B" w:rsidRDefault="00CB0D3B" w:rsidP="00CB0D3B">
          <w:pPr>
            <w:pStyle w:val="Heading1"/>
            <w:spacing w:line="240" w:lineRule="auto"/>
            <w:rPr>
              <w:rFonts w:cs="Times New Roman"/>
              <w:b w:val="0"/>
              <w:color w:val="5B9BD5" w:themeColor="accent1"/>
              <w:sz w:val="28"/>
              <w:szCs w:val="24"/>
            </w:rPr>
          </w:pPr>
        </w:p>
        <w:p w:rsidR="008A4E0A" w:rsidRDefault="008A4E0A" w:rsidP="00CB0D3B">
          <w:pPr>
            <w:pStyle w:val="Heading1"/>
            <w:spacing w:line="240" w:lineRule="auto"/>
            <w:rPr>
              <w:rFonts w:cs="Times New Roman"/>
              <w:b w:val="0"/>
              <w:color w:val="5B9BD5" w:themeColor="accent1"/>
              <w:sz w:val="28"/>
              <w:szCs w:val="24"/>
            </w:rPr>
          </w:pPr>
        </w:p>
        <w:p w:rsidR="008A4E0A" w:rsidRDefault="008A4E0A" w:rsidP="00CB0D3B">
          <w:pPr>
            <w:pStyle w:val="Heading1"/>
            <w:spacing w:line="240" w:lineRule="auto"/>
            <w:rPr>
              <w:rFonts w:cs="Times New Roman"/>
              <w:b w:val="0"/>
              <w:color w:val="5B9BD5" w:themeColor="accent1"/>
              <w:sz w:val="28"/>
              <w:szCs w:val="24"/>
            </w:rPr>
          </w:pPr>
        </w:p>
        <w:p w:rsidR="009519D5" w:rsidRDefault="009519D5">
          <w:pPr>
            <w:rPr>
              <w:rFonts w:ascii="Times New Roman" w:eastAsiaTheme="majorEastAsia" w:hAnsi="Times New Roman" w:cs="Times New Roman"/>
              <w:color w:val="5B9BD5" w:themeColor="accent1"/>
              <w:sz w:val="28"/>
              <w:szCs w:val="24"/>
            </w:rPr>
          </w:pPr>
          <w:r>
            <w:rPr>
              <w:rFonts w:cs="Times New Roman"/>
              <w:b/>
              <w:color w:val="5B9BD5" w:themeColor="accent1"/>
              <w:sz w:val="28"/>
              <w:szCs w:val="24"/>
            </w:rPr>
            <w:br w:type="page"/>
          </w:r>
        </w:p>
        <w:p w:rsidR="00BE743F" w:rsidRPr="001F1BAA" w:rsidRDefault="00BE743F" w:rsidP="00CB0D3B">
          <w:pPr>
            <w:pStyle w:val="Heading1"/>
            <w:spacing w:line="240" w:lineRule="auto"/>
            <w:rPr>
              <w:rFonts w:cs="Times New Roman"/>
              <w:b w:val="0"/>
              <w:color w:val="5B9BD5" w:themeColor="accent1"/>
              <w:sz w:val="28"/>
              <w:szCs w:val="24"/>
            </w:rPr>
          </w:pPr>
          <w:r w:rsidRPr="001F1BAA">
            <w:rPr>
              <w:rFonts w:cs="Times New Roman"/>
              <w:b w:val="0"/>
              <w:color w:val="5B9BD5" w:themeColor="accent1"/>
              <w:sz w:val="28"/>
              <w:szCs w:val="24"/>
            </w:rPr>
            <w:lastRenderedPageBreak/>
            <w:t>Main Findings</w:t>
          </w:r>
          <w:bookmarkEnd w:id="6"/>
        </w:p>
        <w:p w:rsidR="00075CC2" w:rsidRPr="00BC3A4D" w:rsidRDefault="00075CC2" w:rsidP="00BC3A4D">
          <w:pPr>
            <w:spacing w:after="0" w:line="240" w:lineRule="auto"/>
            <w:jc w:val="both"/>
            <w:rPr>
              <w:rFonts w:ascii="Times New Roman" w:hAnsi="Times New Roman" w:cs="Times New Roman"/>
              <w:sz w:val="24"/>
              <w:szCs w:val="24"/>
            </w:rPr>
          </w:pPr>
        </w:p>
        <w:p w:rsidR="007D1DD2" w:rsidRPr="00B11FE2" w:rsidRDefault="007D1DD2" w:rsidP="007D1DD2">
          <w:pPr>
            <w:jc w:val="both"/>
            <w:rPr>
              <w:rFonts w:ascii="Times New Roman" w:hAnsi="Times New Roman" w:cs="Times New Roman"/>
              <w:sz w:val="24"/>
              <w:szCs w:val="24"/>
              <w:shd w:val="clear" w:color="auto" w:fill="FFFFFF"/>
            </w:rPr>
          </w:pPr>
          <w:bookmarkStart w:id="7" w:name="_Toc108177161"/>
          <w:r w:rsidRPr="00B11FE2">
            <w:rPr>
              <w:rFonts w:ascii="Times New Roman" w:hAnsi="Times New Roman" w:cs="Times New Roman"/>
              <w:sz w:val="24"/>
              <w:szCs w:val="24"/>
              <w:shd w:val="clear" w:color="auto" w:fill="FFFFFF"/>
            </w:rPr>
            <w:t xml:space="preserve">Knowledge is linked to doing and implies know-how and understanding (Davenport &amp; </w:t>
          </w:r>
          <w:proofErr w:type="spellStart"/>
          <w:r w:rsidRPr="00B11FE2">
            <w:rPr>
              <w:rFonts w:ascii="Times New Roman" w:hAnsi="Times New Roman" w:cs="Times New Roman"/>
              <w:sz w:val="24"/>
              <w:szCs w:val="24"/>
              <w:shd w:val="clear" w:color="auto" w:fill="FFFFFF"/>
            </w:rPr>
            <w:t>Prusak</w:t>
          </w:r>
          <w:proofErr w:type="spellEnd"/>
          <w:r w:rsidRPr="00B11FE2">
            <w:rPr>
              <w:rFonts w:ascii="Times New Roman" w:hAnsi="Times New Roman" w:cs="Times New Roman"/>
              <w:sz w:val="24"/>
              <w:szCs w:val="24"/>
              <w:shd w:val="clear" w:color="auto" w:fill="FFFFFF"/>
            </w:rPr>
            <w:t>, 2000).</w:t>
          </w:r>
        </w:p>
        <w:p w:rsidR="007D1DD2" w:rsidRPr="00B11FE2" w:rsidRDefault="007D1DD2" w:rsidP="007D1DD2">
          <w:pPr>
            <w:jc w:val="both"/>
            <w:rPr>
              <w:rFonts w:ascii="Times New Roman" w:hAnsi="Times New Roman" w:cs="Times New Roman"/>
              <w:sz w:val="24"/>
              <w:szCs w:val="24"/>
              <w:shd w:val="clear" w:color="auto" w:fill="FFFFFF"/>
            </w:rPr>
          </w:pPr>
          <w:r w:rsidRPr="00B11FE2">
            <w:rPr>
              <w:rFonts w:ascii="Times New Roman" w:hAnsi="Times New Roman" w:cs="Times New Roman"/>
              <w:sz w:val="24"/>
              <w:szCs w:val="24"/>
              <w:shd w:val="clear" w:color="auto" w:fill="FFFFFF"/>
            </w:rPr>
            <w:t xml:space="preserve">The following pyramid gives a clear meaning to knowledge, information, and data because in everyday language, you seem to understand that the three mean the same thing. </w:t>
          </w:r>
        </w:p>
        <w:p w:rsidR="007D1DD2" w:rsidRPr="00B11FE2" w:rsidRDefault="007D1DD2" w:rsidP="007D1DD2">
          <w:pPr>
            <w:jc w:val="center"/>
            <w:rPr>
              <w:rFonts w:ascii="Times New Roman" w:hAnsi="Times New Roman" w:cs="Times New Roman"/>
              <w:sz w:val="24"/>
              <w:szCs w:val="24"/>
            </w:rPr>
          </w:pPr>
          <w:r w:rsidRPr="00B11FE2">
            <w:rPr>
              <w:rFonts w:ascii="Times New Roman" w:hAnsi="Times New Roman" w:cs="Times New Roman"/>
              <w:noProof/>
              <w:sz w:val="24"/>
              <w:szCs w:val="24"/>
              <w:lang w:eastAsia="en-GB"/>
            </w:rPr>
            <w:drawing>
              <wp:inline distT="0" distB="0" distL="0" distR="0">
                <wp:extent cx="4094922" cy="2774237"/>
                <wp:effectExtent l="19050" t="0" r="828" b="0"/>
                <wp:docPr id="3" name="Picture 4" descr="C:\Users\user\Pictures\Knowledge data inf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Pictures\Knowledge data info.PNG"/>
                        <pic:cNvPicPr>
                          <a:picLocks noChangeAspect="1" noChangeArrowheads="1"/>
                        </pic:cNvPicPr>
                      </pic:nvPicPr>
                      <pic:blipFill>
                        <a:blip r:embed="rId11"/>
                        <a:srcRect l="5352" r="1514"/>
                        <a:stretch>
                          <a:fillRect/>
                        </a:stretch>
                      </pic:blipFill>
                      <pic:spPr bwMode="auto">
                        <a:xfrm>
                          <a:off x="0" y="0"/>
                          <a:ext cx="4094922" cy="2774237"/>
                        </a:xfrm>
                        <a:prstGeom prst="rect">
                          <a:avLst/>
                        </a:prstGeom>
                        <a:noFill/>
                        <a:ln w="9525">
                          <a:noFill/>
                          <a:miter lim="800000"/>
                          <a:headEnd/>
                          <a:tailEnd/>
                        </a:ln>
                      </pic:spPr>
                    </pic:pic>
                  </a:graphicData>
                </a:graphic>
              </wp:inline>
            </w:drawing>
          </w:r>
        </w:p>
        <w:p w:rsidR="007D1DD2" w:rsidRPr="00B11FE2" w:rsidRDefault="007D1DD2" w:rsidP="007D1DD2">
          <w:pPr>
            <w:jc w:val="both"/>
            <w:rPr>
              <w:rFonts w:ascii="Times New Roman" w:hAnsi="Times New Roman" w:cs="Times New Roman"/>
              <w:sz w:val="24"/>
              <w:szCs w:val="24"/>
            </w:rPr>
          </w:pPr>
          <w:r w:rsidRPr="00B11FE2">
            <w:rPr>
              <w:rFonts w:ascii="Times New Roman" w:hAnsi="Times New Roman" w:cs="Times New Roman"/>
              <w:sz w:val="24"/>
              <w:szCs w:val="24"/>
            </w:rPr>
            <w:t>In order to manage knowledge</w:t>
          </w:r>
          <w:r>
            <w:rPr>
              <w:rFonts w:ascii="Times New Roman" w:hAnsi="Times New Roman" w:cs="Times New Roman"/>
              <w:sz w:val="24"/>
              <w:szCs w:val="24"/>
            </w:rPr>
            <w:t xml:space="preserve"> appropriately</w:t>
          </w:r>
          <w:r w:rsidRPr="00B11FE2">
            <w:rPr>
              <w:rFonts w:ascii="Times New Roman" w:hAnsi="Times New Roman" w:cs="Times New Roman"/>
              <w:sz w:val="24"/>
              <w:szCs w:val="24"/>
            </w:rPr>
            <w:t xml:space="preserve">, the Hospital Sector in Wales develops different protocols to ensure a better acquisition, provision and </w:t>
          </w:r>
          <w:r>
            <w:rPr>
              <w:rFonts w:ascii="Times New Roman" w:hAnsi="Times New Roman" w:cs="Times New Roman"/>
              <w:sz w:val="24"/>
              <w:szCs w:val="24"/>
            </w:rPr>
            <w:t>use of knowledge or information</w:t>
          </w:r>
          <w:r w:rsidRPr="00B11FE2">
            <w:rPr>
              <w:rFonts w:ascii="Times New Roman" w:hAnsi="Times New Roman" w:cs="Times New Roman"/>
              <w:sz w:val="24"/>
              <w:szCs w:val="24"/>
            </w:rPr>
            <w:t xml:space="preserve">, as shown on the image below: </w:t>
          </w:r>
        </w:p>
        <w:p w:rsidR="007D1DD2" w:rsidRPr="00F25831" w:rsidRDefault="007D1DD2" w:rsidP="007D1DD2">
          <w:pPr>
            <w:jc w:val="center"/>
            <w:rPr>
              <w:sz w:val="24"/>
              <w:szCs w:val="24"/>
            </w:rPr>
          </w:pPr>
          <w:r>
            <w:rPr>
              <w:noProof/>
              <w:sz w:val="24"/>
              <w:szCs w:val="24"/>
              <w:lang w:eastAsia="en-GB"/>
            </w:rPr>
            <w:drawing>
              <wp:inline distT="0" distB="0" distL="0" distR="0">
                <wp:extent cx="5475592" cy="3365500"/>
                <wp:effectExtent l="19050" t="0" r="0" b="0"/>
                <wp:docPr id="4" name="Picture 2" descr="K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M.PNG"/>
                        <pic:cNvPicPr/>
                      </pic:nvPicPr>
                      <pic:blipFill>
                        <a:blip r:embed="rId12"/>
                        <a:stretch>
                          <a:fillRect/>
                        </a:stretch>
                      </pic:blipFill>
                      <pic:spPr>
                        <a:xfrm>
                          <a:off x="0" y="0"/>
                          <a:ext cx="5478449" cy="3367256"/>
                        </a:xfrm>
                        <a:prstGeom prst="rect">
                          <a:avLst/>
                        </a:prstGeom>
                      </pic:spPr>
                    </pic:pic>
                  </a:graphicData>
                </a:graphic>
              </wp:inline>
            </w:drawing>
          </w:r>
        </w:p>
        <w:p w:rsidR="009519D5" w:rsidRDefault="009519D5" w:rsidP="00BC3A4D">
          <w:pPr>
            <w:pStyle w:val="Heading2"/>
            <w:spacing w:line="240" w:lineRule="auto"/>
            <w:jc w:val="both"/>
            <w:rPr>
              <w:rFonts w:cs="Times New Roman"/>
              <w:color w:val="5B9BD5" w:themeColor="accent1"/>
              <w:szCs w:val="24"/>
            </w:rPr>
          </w:pPr>
        </w:p>
        <w:p w:rsidR="00BE743F" w:rsidRPr="001F1BAA" w:rsidRDefault="00BE743F" w:rsidP="00BC3A4D">
          <w:pPr>
            <w:pStyle w:val="Heading2"/>
            <w:spacing w:line="240" w:lineRule="auto"/>
            <w:jc w:val="both"/>
            <w:rPr>
              <w:rFonts w:cs="Times New Roman"/>
              <w:color w:val="5B9BD5" w:themeColor="accent1"/>
              <w:szCs w:val="24"/>
            </w:rPr>
          </w:pPr>
          <w:r w:rsidRPr="001F1BAA">
            <w:rPr>
              <w:rFonts w:cs="Times New Roman"/>
              <w:color w:val="5B9BD5" w:themeColor="accent1"/>
              <w:szCs w:val="24"/>
            </w:rPr>
            <w:t>SWOT Analysis</w:t>
          </w:r>
          <w:bookmarkEnd w:id="7"/>
        </w:p>
        <w:p w:rsidR="00BE743F" w:rsidRPr="00BC3A4D" w:rsidRDefault="00BE743F" w:rsidP="00BC3A4D">
          <w:pPr>
            <w:spacing w:after="0" w:line="240" w:lineRule="auto"/>
            <w:jc w:val="both"/>
            <w:rPr>
              <w:rFonts w:ascii="Times New Roman" w:hAnsi="Times New Roman" w:cs="Times New Roman"/>
              <w:sz w:val="24"/>
              <w:szCs w:val="24"/>
            </w:rPr>
          </w:pPr>
        </w:p>
        <w:p w:rsidR="00480872" w:rsidRPr="00BC3A4D" w:rsidRDefault="00BE743F" w:rsidP="00614B84">
          <w:pPr>
            <w:spacing w:after="0" w:line="240" w:lineRule="auto"/>
            <w:jc w:val="center"/>
            <w:rPr>
              <w:rFonts w:ascii="Times New Roman" w:hAnsi="Times New Roman" w:cs="Times New Roman"/>
              <w:sz w:val="24"/>
              <w:szCs w:val="24"/>
            </w:rPr>
          </w:pPr>
          <w:r w:rsidRPr="00BC3A4D">
            <w:rPr>
              <w:rFonts w:ascii="Times New Roman" w:hAnsi="Times New Roman" w:cs="Times New Roman"/>
              <w:noProof/>
              <w:sz w:val="24"/>
              <w:szCs w:val="24"/>
              <w:lang w:eastAsia="en-GB"/>
            </w:rPr>
            <w:drawing>
              <wp:inline distT="0" distB="0" distL="0" distR="0">
                <wp:extent cx="5169301" cy="1666216"/>
                <wp:effectExtent l="19050" t="0" r="0" b="0"/>
                <wp:docPr id="1" name="Picture 1" descr="SWOT analysis in knowledge management (own concept and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in knowledge management (own concept and graph)"/>
                        <pic:cNvPicPr>
                          <a:picLocks noChangeAspect="1" noChangeArrowheads="1"/>
                        </pic:cNvPicPr>
                      </pic:nvPicPr>
                      <pic:blipFill>
                        <a:blip r:embed="rId13">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72637" cy="1667291"/>
                        </a:xfrm>
                        <a:prstGeom prst="rect">
                          <a:avLst/>
                        </a:prstGeom>
                        <a:noFill/>
                        <a:ln>
                          <a:noFill/>
                        </a:ln>
                      </pic:spPr>
                    </pic:pic>
                  </a:graphicData>
                </a:graphic>
              </wp:inline>
            </w:drawing>
          </w:r>
        </w:p>
        <w:p w:rsidR="00480872" w:rsidRPr="00BC3A4D" w:rsidRDefault="00480872" w:rsidP="00BC3A4D">
          <w:pPr>
            <w:spacing w:after="0" w:line="240" w:lineRule="auto"/>
            <w:jc w:val="both"/>
            <w:rPr>
              <w:rFonts w:ascii="Times New Roman" w:hAnsi="Times New Roman" w:cs="Times New Roman"/>
              <w:sz w:val="24"/>
              <w:szCs w:val="24"/>
            </w:rPr>
          </w:pPr>
        </w:p>
        <w:p w:rsidR="00CC48FA" w:rsidRDefault="00BE743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Although the main purpose of the SWOT analysis and assessment approach was to give an overall systematic study of companies that were linked to organisations other than healthcare, it has since been shown to be beneficial and advantageous in healthcare organisations as well (</w:t>
          </w:r>
          <w:proofErr w:type="spellStart"/>
          <w:r w:rsidRPr="00BC3A4D">
            <w:rPr>
              <w:rFonts w:ascii="Times New Roman" w:hAnsi="Times New Roman" w:cs="Times New Roman"/>
              <w:color w:val="222222"/>
              <w:sz w:val="24"/>
              <w:szCs w:val="24"/>
              <w:shd w:val="clear" w:color="auto" w:fill="FFFFFF"/>
            </w:rPr>
            <w:t>Kurniawan</w:t>
          </w:r>
          <w:proofErr w:type="spellEnd"/>
          <w:r w:rsidRPr="00BC3A4D">
            <w:rPr>
              <w:rFonts w:ascii="Times New Roman" w:hAnsi="Times New Roman" w:cs="Times New Roman"/>
              <w:color w:val="222222"/>
              <w:sz w:val="24"/>
              <w:szCs w:val="24"/>
              <w:shd w:val="clear" w:color="auto" w:fill="FFFFFF"/>
            </w:rPr>
            <w:t>, 2019)</w:t>
          </w:r>
          <w:r w:rsidRPr="00BC3A4D">
            <w:rPr>
              <w:rFonts w:ascii="Times New Roman" w:hAnsi="Times New Roman" w:cs="Times New Roman"/>
              <w:sz w:val="24"/>
              <w:szCs w:val="24"/>
            </w:rPr>
            <w:t>. In recent years, the healthcare business has seen a growth in its utilisation as well as a significant influence (</w:t>
          </w:r>
          <w:proofErr w:type="spellStart"/>
          <w:r w:rsidRPr="00BC3A4D">
            <w:rPr>
              <w:rFonts w:ascii="Times New Roman" w:hAnsi="Times New Roman" w:cs="Times New Roman"/>
              <w:color w:val="222222"/>
              <w:sz w:val="24"/>
              <w:szCs w:val="24"/>
              <w:shd w:val="clear" w:color="auto" w:fill="FFFFFF"/>
            </w:rPr>
            <w:t>Harihayati</w:t>
          </w:r>
          <w:proofErr w:type="spellEnd"/>
          <w:r w:rsidRPr="00BC3A4D">
            <w:rPr>
              <w:rFonts w:ascii="Times New Roman" w:hAnsi="Times New Roman" w:cs="Times New Roman"/>
              <w:color w:val="222222"/>
              <w:sz w:val="24"/>
              <w:szCs w:val="24"/>
              <w:shd w:val="clear" w:color="auto" w:fill="FFFFFF"/>
            </w:rPr>
            <w:t xml:space="preserve"> and </w:t>
          </w:r>
          <w:proofErr w:type="spellStart"/>
          <w:r w:rsidRPr="00BC3A4D">
            <w:rPr>
              <w:rFonts w:ascii="Times New Roman" w:hAnsi="Times New Roman" w:cs="Times New Roman"/>
              <w:color w:val="222222"/>
              <w:sz w:val="24"/>
              <w:szCs w:val="24"/>
              <w:shd w:val="clear" w:color="auto" w:fill="FFFFFF"/>
            </w:rPr>
            <w:t>Widianti</w:t>
          </w:r>
          <w:proofErr w:type="spellEnd"/>
          <w:r w:rsidRPr="00BC3A4D">
            <w:rPr>
              <w:rFonts w:ascii="Times New Roman" w:hAnsi="Times New Roman" w:cs="Times New Roman"/>
              <w:color w:val="222222"/>
              <w:sz w:val="24"/>
              <w:szCs w:val="24"/>
              <w:shd w:val="clear" w:color="auto" w:fill="FFFFFF"/>
            </w:rPr>
            <w:t>, 2019)</w:t>
          </w:r>
          <w:r w:rsidRPr="00BC3A4D">
            <w:rPr>
              <w:rFonts w:ascii="Times New Roman" w:hAnsi="Times New Roman" w:cs="Times New Roman"/>
              <w:sz w:val="24"/>
              <w:szCs w:val="24"/>
            </w:rPr>
            <w:t xml:space="preserve">. </w:t>
          </w:r>
        </w:p>
        <w:p w:rsidR="00CC48FA" w:rsidRDefault="00CC48FA" w:rsidP="001F1BAA">
          <w:pPr>
            <w:spacing w:after="0" w:line="240" w:lineRule="auto"/>
            <w:jc w:val="both"/>
            <w:rPr>
              <w:rFonts w:ascii="Times New Roman" w:hAnsi="Times New Roman" w:cs="Times New Roman"/>
              <w:sz w:val="24"/>
              <w:szCs w:val="24"/>
            </w:rPr>
          </w:pPr>
        </w:p>
        <w:p w:rsidR="00CC48FA" w:rsidRDefault="00BE743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It is essential that healthcare organisations also demand innovation and development in order to achieve greater performance, quality, and the highest possible level of functioning</w:t>
          </w:r>
          <w:r w:rsidR="001F1BAA">
            <w:rPr>
              <w:rFonts w:ascii="Times New Roman" w:hAnsi="Times New Roman" w:cs="Times New Roman"/>
              <w:sz w:val="24"/>
              <w:szCs w:val="24"/>
            </w:rPr>
            <w:t xml:space="preserve"> </w:t>
          </w:r>
          <w:r w:rsidR="00A86D9C">
            <w:rPr>
              <w:rFonts w:ascii="Times New Roman" w:hAnsi="Times New Roman" w:cs="Times New Roman"/>
              <w:color w:val="222222"/>
              <w:sz w:val="24"/>
              <w:szCs w:val="24"/>
              <w:shd w:val="clear" w:color="auto" w:fill="FFFFFF"/>
            </w:rPr>
            <w:t>(</w:t>
          </w:r>
          <w:proofErr w:type="spellStart"/>
          <w:r w:rsidR="00A86D9C">
            <w:rPr>
              <w:rFonts w:ascii="Times New Roman" w:hAnsi="Times New Roman" w:cs="Times New Roman"/>
              <w:color w:val="222222"/>
              <w:sz w:val="24"/>
              <w:szCs w:val="24"/>
              <w:shd w:val="clear" w:color="auto" w:fill="FFFFFF"/>
            </w:rPr>
            <w:t>Riaño</w:t>
          </w:r>
          <w:proofErr w:type="spellEnd"/>
          <w:r w:rsidR="00A86D9C">
            <w:rPr>
              <w:rFonts w:ascii="Times New Roman" w:hAnsi="Times New Roman" w:cs="Times New Roman"/>
              <w:color w:val="222222"/>
              <w:sz w:val="24"/>
              <w:szCs w:val="24"/>
              <w:shd w:val="clear" w:color="auto" w:fill="FFFFFF"/>
            </w:rPr>
            <w:t xml:space="preserve"> et al., </w:t>
          </w:r>
          <w:r w:rsidRPr="00BC3A4D">
            <w:rPr>
              <w:rFonts w:ascii="Times New Roman" w:hAnsi="Times New Roman" w:cs="Times New Roman"/>
              <w:color w:val="222222"/>
              <w:sz w:val="24"/>
              <w:szCs w:val="24"/>
              <w:shd w:val="clear" w:color="auto" w:fill="FFFFFF"/>
            </w:rPr>
            <w:t>2019)</w:t>
          </w:r>
          <w:r w:rsidRPr="00BC3A4D">
            <w:rPr>
              <w:rFonts w:ascii="Times New Roman" w:hAnsi="Times New Roman" w:cs="Times New Roman"/>
              <w:sz w:val="24"/>
              <w:szCs w:val="24"/>
            </w:rPr>
            <w:t>. To achieve this objective, it is necessary to obtain both incremental modifications and incremental upgrades</w:t>
          </w:r>
          <w:r w:rsidR="007D1DD2">
            <w:rPr>
              <w:rFonts w:ascii="Times New Roman" w:hAnsi="Times New Roman" w:cs="Times New Roman"/>
              <w:sz w:val="24"/>
              <w:szCs w:val="24"/>
            </w:rPr>
            <w:t xml:space="preserve"> </w:t>
          </w:r>
          <w:r w:rsidRPr="00BC3A4D">
            <w:rPr>
              <w:rFonts w:ascii="Times New Roman" w:hAnsi="Times New Roman" w:cs="Times New Roman"/>
              <w:color w:val="222222"/>
              <w:sz w:val="24"/>
              <w:szCs w:val="24"/>
              <w:shd w:val="clear" w:color="auto" w:fill="FFFFFF"/>
            </w:rPr>
            <w:t>(</w:t>
          </w:r>
          <w:proofErr w:type="spellStart"/>
          <w:r w:rsidRPr="00BC3A4D">
            <w:rPr>
              <w:rFonts w:ascii="Times New Roman" w:hAnsi="Times New Roman" w:cs="Times New Roman"/>
              <w:color w:val="222222"/>
              <w:sz w:val="24"/>
              <w:szCs w:val="24"/>
              <w:shd w:val="clear" w:color="auto" w:fill="FFFFFF"/>
            </w:rPr>
            <w:t>Rosário</w:t>
          </w:r>
          <w:proofErr w:type="spellEnd"/>
          <w:r w:rsidRPr="00BC3A4D">
            <w:rPr>
              <w:rFonts w:ascii="Times New Roman" w:hAnsi="Times New Roman" w:cs="Times New Roman"/>
              <w:color w:val="222222"/>
              <w:sz w:val="24"/>
              <w:szCs w:val="24"/>
              <w:shd w:val="clear" w:color="auto" w:fill="FFFFFF"/>
            </w:rPr>
            <w:t xml:space="preserve"> et al., 2020)</w:t>
          </w:r>
          <w:r w:rsidRPr="00BC3A4D">
            <w:rPr>
              <w:rFonts w:ascii="Times New Roman" w:hAnsi="Times New Roman" w:cs="Times New Roman"/>
              <w:sz w:val="24"/>
              <w:szCs w:val="24"/>
            </w:rPr>
            <w:t xml:space="preserve">. </w:t>
          </w:r>
        </w:p>
        <w:p w:rsidR="00CC48FA" w:rsidRDefault="00CC48FA" w:rsidP="001F1BAA">
          <w:pPr>
            <w:spacing w:after="0" w:line="240" w:lineRule="auto"/>
            <w:jc w:val="both"/>
            <w:rPr>
              <w:rFonts w:ascii="Times New Roman" w:hAnsi="Times New Roman" w:cs="Times New Roman"/>
              <w:sz w:val="24"/>
              <w:szCs w:val="24"/>
            </w:rPr>
          </w:pPr>
        </w:p>
        <w:p w:rsidR="00BE743F" w:rsidRPr="00BC3A4D" w:rsidRDefault="00BE743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SWOT analysis has been a valuable and effective technique that has been overlooked for many years by healthcare organisations (</w:t>
          </w:r>
          <w:proofErr w:type="spellStart"/>
          <w:r w:rsidRPr="00BC3A4D">
            <w:rPr>
              <w:rFonts w:ascii="Times New Roman" w:hAnsi="Times New Roman" w:cs="Times New Roman"/>
              <w:color w:val="222222"/>
              <w:sz w:val="24"/>
              <w:szCs w:val="24"/>
              <w:shd w:val="clear" w:color="auto" w:fill="FFFFFF"/>
            </w:rPr>
            <w:t>Parajuli</w:t>
          </w:r>
          <w:proofErr w:type="spellEnd"/>
          <w:r w:rsidRPr="00BC3A4D">
            <w:rPr>
              <w:rFonts w:ascii="Times New Roman" w:hAnsi="Times New Roman" w:cs="Times New Roman"/>
              <w:color w:val="222222"/>
              <w:sz w:val="24"/>
              <w:szCs w:val="24"/>
              <w:shd w:val="clear" w:color="auto" w:fill="FFFFFF"/>
            </w:rPr>
            <w:t xml:space="preserve"> et al., 2020)</w:t>
          </w:r>
          <w:r w:rsidRPr="00BC3A4D">
            <w:rPr>
              <w:rFonts w:ascii="Times New Roman" w:hAnsi="Times New Roman" w:cs="Times New Roman"/>
              <w:sz w:val="24"/>
              <w:szCs w:val="24"/>
            </w:rPr>
            <w:t>. Its purpose is to identify areas in which improvements may be made. The classification of organisational data in healthcare systems may be exemplified in the following ways:</w:t>
          </w:r>
        </w:p>
        <w:p w:rsidR="00075CC2" w:rsidRPr="00BC3A4D" w:rsidRDefault="00075CC2" w:rsidP="00BC3A4D">
          <w:pPr>
            <w:spacing w:after="0" w:line="240" w:lineRule="auto"/>
            <w:jc w:val="both"/>
            <w:rPr>
              <w:rFonts w:ascii="Times New Roman" w:hAnsi="Times New Roman" w:cs="Times New Roman"/>
              <w:sz w:val="24"/>
              <w:szCs w:val="24"/>
            </w:rPr>
          </w:pPr>
          <w:bookmarkStart w:id="8" w:name="_GoBack"/>
          <w:bookmarkEnd w:id="8"/>
        </w:p>
        <w:p w:rsidR="00BE743F" w:rsidRPr="001F1BAA" w:rsidRDefault="00BE743F" w:rsidP="00BC3A4D">
          <w:pPr>
            <w:pStyle w:val="Heading2"/>
            <w:spacing w:before="0" w:line="240" w:lineRule="auto"/>
            <w:jc w:val="both"/>
            <w:rPr>
              <w:rFonts w:cs="Times New Roman"/>
              <w:color w:val="5B9BD5" w:themeColor="accent1"/>
              <w:szCs w:val="24"/>
            </w:rPr>
          </w:pPr>
          <w:bookmarkStart w:id="9" w:name="_Toc106984365"/>
          <w:bookmarkStart w:id="10" w:name="_Toc108177162"/>
          <w:r w:rsidRPr="001F1BAA">
            <w:rPr>
              <w:rFonts w:cs="Times New Roman"/>
              <w:color w:val="5B9BD5" w:themeColor="accent1"/>
              <w:szCs w:val="24"/>
            </w:rPr>
            <w:t>Strengths</w:t>
          </w:r>
          <w:bookmarkEnd w:id="9"/>
          <w:bookmarkEnd w:id="10"/>
        </w:p>
        <w:p w:rsidR="00BE743F" w:rsidRPr="00BC3A4D" w:rsidRDefault="00BE743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A healthcare organization's strengths are its internal components that support and highlight its exceptional performance, </w:t>
          </w:r>
          <w:r w:rsidR="00965DF1" w:rsidRPr="00BC3A4D">
            <w:rPr>
              <w:rFonts w:ascii="Times New Roman" w:hAnsi="Times New Roman" w:cs="Times New Roman"/>
              <w:sz w:val="24"/>
              <w:szCs w:val="24"/>
            </w:rPr>
            <w:t>with</w:t>
          </w:r>
          <w:r w:rsidRPr="00BC3A4D">
            <w:rPr>
              <w:rFonts w:ascii="Times New Roman" w:hAnsi="Times New Roman" w:cs="Times New Roman"/>
              <w:sz w:val="24"/>
              <w:szCs w:val="24"/>
            </w:rPr>
            <w:t xml:space="preserve"> its outstanding IT infrastructure, highly qualified and experienced healthcare professionals, cutting-edge technology, and excellent services</w:t>
          </w:r>
          <w:r w:rsidR="00FA32E8">
            <w:rPr>
              <w:rFonts w:ascii="Times New Roman" w:hAnsi="Times New Roman" w:cs="Times New Roman"/>
              <w:sz w:val="24"/>
              <w:szCs w:val="24"/>
            </w:rPr>
            <w:t xml:space="preserve"> </w:t>
          </w:r>
          <w:r w:rsidR="00A86D9C">
            <w:rPr>
              <w:rFonts w:ascii="Times New Roman" w:hAnsi="Times New Roman" w:cs="Times New Roman"/>
              <w:color w:val="222222"/>
              <w:sz w:val="24"/>
              <w:szCs w:val="24"/>
              <w:shd w:val="clear" w:color="auto" w:fill="FFFFFF"/>
            </w:rPr>
            <w:t>(</w:t>
          </w:r>
          <w:proofErr w:type="spellStart"/>
          <w:r w:rsidR="00A86D9C">
            <w:rPr>
              <w:rFonts w:ascii="Times New Roman" w:hAnsi="Times New Roman" w:cs="Times New Roman"/>
              <w:color w:val="222222"/>
              <w:sz w:val="24"/>
              <w:szCs w:val="24"/>
              <w:shd w:val="clear" w:color="auto" w:fill="FFFFFF"/>
            </w:rPr>
            <w:t>Rezaei</w:t>
          </w:r>
          <w:proofErr w:type="spellEnd"/>
          <w:r w:rsidR="00A86D9C">
            <w:rPr>
              <w:rFonts w:ascii="Times New Roman" w:hAnsi="Times New Roman" w:cs="Times New Roman"/>
              <w:color w:val="222222"/>
              <w:sz w:val="24"/>
              <w:szCs w:val="24"/>
              <w:shd w:val="clear" w:color="auto" w:fill="FFFFFF"/>
            </w:rPr>
            <w:t xml:space="preserve"> et al.</w:t>
          </w:r>
          <w:r w:rsidRPr="00BC3A4D">
            <w:rPr>
              <w:rFonts w:ascii="Times New Roman" w:hAnsi="Times New Roman" w:cs="Times New Roman"/>
              <w:color w:val="222222"/>
              <w:sz w:val="24"/>
              <w:szCs w:val="24"/>
              <w:shd w:val="clear" w:color="auto" w:fill="FFFFFF"/>
            </w:rPr>
            <w:t>, 2018)</w:t>
          </w:r>
          <w:r w:rsidRPr="00BC3A4D">
            <w:rPr>
              <w:rFonts w:ascii="Times New Roman" w:hAnsi="Times New Roman" w:cs="Times New Roman"/>
              <w:sz w:val="24"/>
              <w:szCs w:val="24"/>
            </w:rPr>
            <w:t>.</w:t>
          </w:r>
        </w:p>
        <w:p w:rsidR="00BE743F" w:rsidRPr="00BC3A4D" w:rsidRDefault="00BE743F" w:rsidP="00BC3A4D">
          <w:pPr>
            <w:spacing w:after="0" w:line="240" w:lineRule="auto"/>
            <w:jc w:val="both"/>
            <w:rPr>
              <w:rFonts w:ascii="Times New Roman" w:hAnsi="Times New Roman" w:cs="Times New Roman"/>
              <w:sz w:val="24"/>
              <w:szCs w:val="24"/>
            </w:rPr>
          </w:pPr>
        </w:p>
        <w:p w:rsidR="00BE743F" w:rsidRPr="001F1BAA" w:rsidRDefault="00BE743F" w:rsidP="00BC3A4D">
          <w:pPr>
            <w:pStyle w:val="Heading2"/>
            <w:spacing w:line="240" w:lineRule="auto"/>
            <w:jc w:val="both"/>
            <w:rPr>
              <w:rFonts w:cs="Times New Roman"/>
              <w:color w:val="5B9BD5" w:themeColor="accent1"/>
              <w:szCs w:val="24"/>
            </w:rPr>
          </w:pPr>
          <w:bookmarkStart w:id="11" w:name="_Toc106984366"/>
          <w:bookmarkStart w:id="12" w:name="_Toc108177163"/>
          <w:r w:rsidRPr="001F1BAA">
            <w:rPr>
              <w:rFonts w:cs="Times New Roman"/>
              <w:color w:val="5B9BD5" w:themeColor="accent1"/>
              <w:szCs w:val="24"/>
            </w:rPr>
            <w:t>Weaknesses</w:t>
          </w:r>
          <w:bookmarkEnd w:id="11"/>
          <w:bookmarkEnd w:id="12"/>
        </w:p>
        <w:p w:rsidR="00BE743F" w:rsidRPr="00BC3A4D" w:rsidRDefault="00BE743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In contrast, weaknesses are any internal issues </w:t>
          </w:r>
          <w:r w:rsidR="00F55330">
            <w:rPr>
              <w:rFonts w:ascii="Times New Roman" w:hAnsi="Times New Roman" w:cs="Times New Roman"/>
              <w:sz w:val="24"/>
              <w:szCs w:val="24"/>
            </w:rPr>
            <w:t>that impair a healthcare organis</w:t>
          </w:r>
          <w:r w:rsidRPr="00BC3A4D">
            <w:rPr>
              <w:rFonts w:ascii="Times New Roman" w:hAnsi="Times New Roman" w:cs="Times New Roman"/>
              <w:sz w:val="24"/>
              <w:szCs w:val="24"/>
            </w:rPr>
            <w:t>ation's operational capabilities and adversely influence its overall performance (</w:t>
          </w:r>
          <w:proofErr w:type="spellStart"/>
          <w:r w:rsidRPr="00BC3A4D">
            <w:rPr>
              <w:rFonts w:ascii="Times New Roman" w:hAnsi="Times New Roman" w:cs="Times New Roman"/>
              <w:color w:val="222222"/>
              <w:sz w:val="24"/>
              <w:szCs w:val="24"/>
              <w:shd w:val="clear" w:color="auto" w:fill="FFFFFF"/>
            </w:rPr>
            <w:t>Kurniawan</w:t>
          </w:r>
          <w:proofErr w:type="spellEnd"/>
          <w:r w:rsidRPr="00BC3A4D">
            <w:rPr>
              <w:rFonts w:ascii="Times New Roman" w:hAnsi="Times New Roman" w:cs="Times New Roman"/>
              <w:color w:val="222222"/>
              <w:sz w:val="24"/>
              <w:szCs w:val="24"/>
              <w:shd w:val="clear" w:color="auto" w:fill="FFFFFF"/>
            </w:rPr>
            <w:t>, 2019)</w:t>
          </w:r>
          <w:r w:rsidRPr="00BC3A4D">
            <w:rPr>
              <w:rFonts w:ascii="Times New Roman" w:hAnsi="Times New Roman" w:cs="Times New Roman"/>
              <w:sz w:val="24"/>
              <w:szCs w:val="24"/>
            </w:rPr>
            <w:t>. It might be a mismanagement of resources, a lack of financial resources, inept healthcare staff, obsolete equipment, or any number of other things (</w:t>
          </w:r>
          <w:proofErr w:type="spellStart"/>
          <w:r w:rsidR="00A86D9C">
            <w:rPr>
              <w:rFonts w:ascii="Times New Roman" w:hAnsi="Times New Roman" w:cs="Times New Roman"/>
              <w:color w:val="222222"/>
              <w:sz w:val="24"/>
              <w:szCs w:val="24"/>
              <w:shd w:val="clear" w:color="auto" w:fill="FFFFFF"/>
            </w:rPr>
            <w:t>Hosny</w:t>
          </w:r>
          <w:proofErr w:type="spellEnd"/>
          <w:r w:rsidR="00A86D9C">
            <w:rPr>
              <w:rFonts w:ascii="Times New Roman" w:hAnsi="Times New Roman" w:cs="Times New Roman"/>
              <w:color w:val="222222"/>
              <w:sz w:val="24"/>
              <w:szCs w:val="24"/>
              <w:shd w:val="clear" w:color="auto" w:fill="FFFFFF"/>
            </w:rPr>
            <w:t xml:space="preserve"> et al.</w:t>
          </w:r>
          <w:r w:rsidRPr="00BC3A4D">
            <w:rPr>
              <w:rFonts w:ascii="Times New Roman" w:hAnsi="Times New Roman" w:cs="Times New Roman"/>
              <w:color w:val="222222"/>
              <w:sz w:val="24"/>
              <w:szCs w:val="24"/>
              <w:shd w:val="clear" w:color="auto" w:fill="FFFFFF"/>
            </w:rPr>
            <w:t>, 2018)</w:t>
          </w:r>
          <w:r w:rsidRPr="00BC3A4D">
            <w:rPr>
              <w:rFonts w:ascii="Times New Roman" w:hAnsi="Times New Roman" w:cs="Times New Roman"/>
              <w:sz w:val="24"/>
              <w:szCs w:val="24"/>
            </w:rPr>
            <w:t xml:space="preserve">. </w:t>
          </w:r>
        </w:p>
        <w:p w:rsidR="00BE743F" w:rsidRPr="00BC3A4D" w:rsidRDefault="00BE743F" w:rsidP="00BC3A4D">
          <w:pPr>
            <w:spacing w:after="0" w:line="240" w:lineRule="auto"/>
            <w:jc w:val="both"/>
            <w:rPr>
              <w:rFonts w:ascii="Times New Roman" w:hAnsi="Times New Roman" w:cs="Times New Roman"/>
              <w:sz w:val="24"/>
              <w:szCs w:val="24"/>
            </w:rPr>
          </w:pPr>
        </w:p>
        <w:p w:rsidR="00BE743F" w:rsidRPr="001F1BAA" w:rsidRDefault="00BE743F" w:rsidP="00BC3A4D">
          <w:pPr>
            <w:pStyle w:val="Heading2"/>
            <w:spacing w:line="240" w:lineRule="auto"/>
            <w:jc w:val="both"/>
            <w:rPr>
              <w:rFonts w:cs="Times New Roman"/>
              <w:color w:val="5B9BD5" w:themeColor="accent1"/>
              <w:szCs w:val="24"/>
            </w:rPr>
          </w:pPr>
          <w:bookmarkStart w:id="13" w:name="_Toc106984367"/>
          <w:bookmarkStart w:id="14" w:name="_Toc108177164"/>
          <w:r w:rsidRPr="001F1BAA">
            <w:rPr>
              <w:rFonts w:cs="Times New Roman"/>
              <w:color w:val="5B9BD5" w:themeColor="accent1"/>
              <w:szCs w:val="24"/>
            </w:rPr>
            <w:t>Opportunities</w:t>
          </w:r>
          <w:bookmarkEnd w:id="13"/>
          <w:bookmarkEnd w:id="14"/>
        </w:p>
        <w:p w:rsidR="00BE743F" w:rsidRPr="00BC3A4D" w:rsidRDefault="00BE743F"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Opportunities are events or circumstances that originate from outside of healthcare institutions</w:t>
          </w:r>
          <w:r w:rsidR="00772DC5">
            <w:rPr>
              <w:rFonts w:ascii="Times New Roman" w:hAnsi="Times New Roman" w:cs="Times New Roman"/>
              <w:sz w:val="24"/>
              <w:szCs w:val="24"/>
            </w:rPr>
            <w:t xml:space="preserve"> </w:t>
          </w:r>
          <w:r w:rsidRPr="00BC3A4D">
            <w:rPr>
              <w:rFonts w:ascii="Times New Roman" w:hAnsi="Times New Roman" w:cs="Times New Roman"/>
              <w:color w:val="222222"/>
              <w:sz w:val="24"/>
              <w:szCs w:val="24"/>
              <w:shd w:val="clear" w:color="auto" w:fill="FFFFFF"/>
            </w:rPr>
            <w:t>(</w:t>
          </w:r>
          <w:proofErr w:type="spellStart"/>
          <w:r w:rsidRPr="00BC3A4D">
            <w:rPr>
              <w:rFonts w:ascii="Times New Roman" w:hAnsi="Times New Roman" w:cs="Times New Roman"/>
              <w:color w:val="222222"/>
              <w:sz w:val="24"/>
              <w:szCs w:val="24"/>
              <w:shd w:val="clear" w:color="auto" w:fill="FFFFFF"/>
            </w:rPr>
            <w:t>Kurniawan</w:t>
          </w:r>
          <w:proofErr w:type="spellEnd"/>
          <w:r w:rsidRPr="00BC3A4D">
            <w:rPr>
              <w:rFonts w:ascii="Times New Roman" w:hAnsi="Times New Roman" w:cs="Times New Roman"/>
              <w:color w:val="222222"/>
              <w:sz w:val="24"/>
              <w:szCs w:val="24"/>
              <w:shd w:val="clear" w:color="auto" w:fill="FFFFFF"/>
            </w:rPr>
            <w:t>, 2019)</w:t>
          </w:r>
          <w:r w:rsidRPr="00BC3A4D">
            <w:rPr>
              <w:rFonts w:ascii="Times New Roman" w:hAnsi="Times New Roman" w:cs="Times New Roman"/>
              <w:sz w:val="24"/>
              <w:szCs w:val="24"/>
            </w:rPr>
            <w:t>. They provide several efforts for the purpose of improvement. Collaborations with other organisations to provide better services, plans for improved organisation and management, new funding programmes for improved information technology infrastructure, efficient training and informative programmes for community development, etc</w:t>
          </w:r>
          <w:r w:rsidR="00772DC5">
            <w:rPr>
              <w:rFonts w:ascii="Times New Roman" w:hAnsi="Times New Roman" w:cs="Times New Roman"/>
              <w:sz w:val="24"/>
              <w:szCs w:val="24"/>
            </w:rPr>
            <w:t xml:space="preserve"> </w:t>
          </w:r>
          <w:r w:rsidRPr="00BC3A4D">
            <w:rPr>
              <w:rFonts w:ascii="Times New Roman" w:hAnsi="Times New Roman" w:cs="Times New Roman"/>
              <w:color w:val="222222"/>
              <w:sz w:val="24"/>
              <w:szCs w:val="24"/>
              <w:shd w:val="clear" w:color="auto" w:fill="FFFFFF"/>
            </w:rPr>
            <w:t>(</w:t>
          </w:r>
          <w:proofErr w:type="spellStart"/>
          <w:r w:rsidRPr="00BC3A4D">
            <w:rPr>
              <w:rFonts w:ascii="Times New Roman" w:hAnsi="Times New Roman" w:cs="Times New Roman"/>
              <w:color w:val="222222"/>
              <w:sz w:val="24"/>
              <w:szCs w:val="24"/>
              <w:shd w:val="clear" w:color="auto" w:fill="FFFFFF"/>
            </w:rPr>
            <w:t>Karamitri</w:t>
          </w:r>
          <w:proofErr w:type="spellEnd"/>
          <w:r w:rsidR="00A86D9C">
            <w:rPr>
              <w:rFonts w:ascii="Times New Roman" w:hAnsi="Times New Roman" w:cs="Times New Roman"/>
              <w:color w:val="222222"/>
              <w:sz w:val="24"/>
              <w:szCs w:val="24"/>
              <w:shd w:val="clear" w:color="auto" w:fill="FFFFFF"/>
            </w:rPr>
            <w:t xml:space="preserve"> et al.</w:t>
          </w:r>
          <w:r w:rsidRPr="00BC3A4D">
            <w:rPr>
              <w:rFonts w:ascii="Times New Roman" w:hAnsi="Times New Roman" w:cs="Times New Roman"/>
              <w:color w:val="222222"/>
              <w:sz w:val="24"/>
              <w:szCs w:val="24"/>
              <w:shd w:val="clear" w:color="auto" w:fill="FFFFFF"/>
            </w:rPr>
            <w:t>, 2020)</w:t>
          </w:r>
          <w:r w:rsidRPr="00BC3A4D">
            <w:rPr>
              <w:rFonts w:ascii="Times New Roman" w:hAnsi="Times New Roman" w:cs="Times New Roman"/>
              <w:sz w:val="24"/>
              <w:szCs w:val="24"/>
            </w:rPr>
            <w:t xml:space="preserve"> are a few examples. </w:t>
          </w:r>
          <w:r w:rsidRPr="00BC3A4D">
            <w:rPr>
              <w:rFonts w:ascii="Times New Roman" w:hAnsi="Times New Roman" w:cs="Times New Roman"/>
              <w:sz w:val="24"/>
              <w:szCs w:val="24"/>
            </w:rPr>
            <w:br w:type="page"/>
          </w:r>
        </w:p>
        <w:p w:rsidR="00BE743F" w:rsidRPr="001F1BAA" w:rsidRDefault="00BE743F" w:rsidP="00BC3A4D">
          <w:pPr>
            <w:pStyle w:val="Heading2"/>
            <w:spacing w:line="240" w:lineRule="auto"/>
            <w:jc w:val="both"/>
            <w:rPr>
              <w:rFonts w:cs="Times New Roman"/>
              <w:color w:val="5B9BD5" w:themeColor="accent1"/>
              <w:szCs w:val="28"/>
            </w:rPr>
          </w:pPr>
          <w:bookmarkStart w:id="15" w:name="_Toc106984368"/>
          <w:bookmarkStart w:id="16" w:name="_Toc108177165"/>
          <w:r w:rsidRPr="001F1BAA">
            <w:rPr>
              <w:rFonts w:cs="Times New Roman"/>
              <w:color w:val="5B9BD5" w:themeColor="accent1"/>
              <w:szCs w:val="28"/>
            </w:rPr>
            <w:lastRenderedPageBreak/>
            <w:t>Threats</w:t>
          </w:r>
          <w:bookmarkEnd w:id="15"/>
          <w:bookmarkEnd w:id="16"/>
        </w:p>
        <w:p w:rsidR="00BE743F" w:rsidRPr="00BC3A4D" w:rsidRDefault="00BE743F" w:rsidP="001F1BAA">
          <w:pPr>
            <w:spacing w:after="0" w:line="240" w:lineRule="auto"/>
            <w:jc w:val="both"/>
            <w:rPr>
              <w:rFonts w:ascii="Times New Roman" w:hAnsi="Times New Roman" w:cs="Times New Roman"/>
              <w:color w:val="222222"/>
              <w:sz w:val="24"/>
              <w:szCs w:val="24"/>
              <w:shd w:val="clear" w:color="auto" w:fill="FFFFFF"/>
            </w:rPr>
          </w:pPr>
          <w:r w:rsidRPr="00BC3A4D">
            <w:rPr>
              <w:rFonts w:ascii="Times New Roman" w:hAnsi="Times New Roman" w:cs="Times New Roman"/>
              <w:sz w:val="24"/>
              <w:szCs w:val="24"/>
            </w:rPr>
            <w:t>Threats are external factors that are considered to be prospective hazards or dangers and that have the potential to cause harm to the quality of functioning and performance of healthcare organisations (</w:t>
          </w:r>
          <w:proofErr w:type="spellStart"/>
          <w:r w:rsidRPr="00BC3A4D">
            <w:rPr>
              <w:rFonts w:ascii="Times New Roman" w:hAnsi="Times New Roman" w:cs="Times New Roman"/>
              <w:color w:val="222222"/>
              <w:sz w:val="24"/>
              <w:szCs w:val="24"/>
              <w:shd w:val="clear" w:color="auto" w:fill="FFFFFF"/>
            </w:rPr>
            <w:t>Karamitri</w:t>
          </w:r>
          <w:proofErr w:type="spellEnd"/>
          <w:r w:rsidR="00A86D9C">
            <w:rPr>
              <w:rFonts w:ascii="Times New Roman" w:hAnsi="Times New Roman" w:cs="Times New Roman"/>
              <w:color w:val="222222"/>
              <w:sz w:val="24"/>
              <w:szCs w:val="24"/>
              <w:shd w:val="clear" w:color="auto" w:fill="FFFFFF"/>
            </w:rPr>
            <w:t xml:space="preserve"> et al.</w:t>
          </w:r>
          <w:r w:rsidRPr="00BC3A4D">
            <w:rPr>
              <w:rFonts w:ascii="Times New Roman" w:hAnsi="Times New Roman" w:cs="Times New Roman"/>
              <w:color w:val="222222"/>
              <w:sz w:val="24"/>
              <w:szCs w:val="24"/>
              <w:shd w:val="clear" w:color="auto" w:fill="FFFFFF"/>
            </w:rPr>
            <w:t>, 2020)</w:t>
          </w:r>
          <w:r w:rsidRPr="00BC3A4D">
            <w:rPr>
              <w:rFonts w:ascii="Times New Roman" w:hAnsi="Times New Roman" w:cs="Times New Roman"/>
              <w:sz w:val="24"/>
              <w:szCs w:val="24"/>
            </w:rPr>
            <w:t>. Threats are also known as potential risks. Both the public sector and the private sector may be a source of danger. Economic instability, rapidly advancing technology, massive budget deficits, pointless government intervention, and political insecurity are only some of the connected problems</w:t>
          </w:r>
          <w:r w:rsidR="00A86D9C">
            <w:rPr>
              <w:rFonts w:ascii="Times New Roman" w:hAnsi="Times New Roman" w:cs="Times New Roman"/>
              <w:sz w:val="24"/>
              <w:szCs w:val="24"/>
            </w:rPr>
            <w:t xml:space="preserve"> </w:t>
          </w:r>
          <w:r w:rsidRPr="00BC3A4D">
            <w:rPr>
              <w:rFonts w:ascii="Times New Roman" w:hAnsi="Times New Roman" w:cs="Times New Roman"/>
              <w:color w:val="222222"/>
              <w:sz w:val="24"/>
              <w:szCs w:val="24"/>
              <w:shd w:val="clear" w:color="auto" w:fill="FFFFFF"/>
            </w:rPr>
            <w:t>(</w:t>
          </w:r>
          <w:proofErr w:type="spellStart"/>
          <w:r w:rsidRPr="00BC3A4D">
            <w:rPr>
              <w:rFonts w:ascii="Times New Roman" w:hAnsi="Times New Roman" w:cs="Times New Roman"/>
              <w:color w:val="222222"/>
              <w:sz w:val="24"/>
              <w:szCs w:val="24"/>
              <w:shd w:val="clear" w:color="auto" w:fill="FFFFFF"/>
            </w:rPr>
            <w:t>Olum</w:t>
          </w:r>
          <w:proofErr w:type="spellEnd"/>
          <w:r w:rsidRPr="00BC3A4D">
            <w:rPr>
              <w:rFonts w:ascii="Times New Roman" w:hAnsi="Times New Roman" w:cs="Times New Roman"/>
              <w:color w:val="222222"/>
              <w:sz w:val="24"/>
              <w:szCs w:val="24"/>
              <w:shd w:val="clear" w:color="auto" w:fill="FFFFFF"/>
            </w:rPr>
            <w:t xml:space="preserve"> et al., 2020).</w:t>
          </w:r>
        </w:p>
        <w:p w:rsidR="00BE743F" w:rsidRPr="00BC3A4D" w:rsidRDefault="00BE743F" w:rsidP="00BC3A4D">
          <w:pPr>
            <w:spacing w:after="0" w:line="240" w:lineRule="auto"/>
            <w:jc w:val="both"/>
            <w:rPr>
              <w:rFonts w:ascii="Times New Roman" w:hAnsi="Times New Roman" w:cs="Times New Roman"/>
              <w:color w:val="222222"/>
              <w:sz w:val="24"/>
              <w:szCs w:val="24"/>
              <w:shd w:val="clear" w:color="auto" w:fill="FFFFFF"/>
            </w:rPr>
          </w:pPr>
        </w:p>
        <w:p w:rsidR="00665DC3" w:rsidRPr="001F1BAA" w:rsidRDefault="001F1BAA" w:rsidP="00BC3A4D">
          <w:pPr>
            <w:pStyle w:val="Heading2"/>
            <w:spacing w:line="240" w:lineRule="auto"/>
            <w:jc w:val="both"/>
            <w:rPr>
              <w:rFonts w:cs="Times New Roman"/>
              <w:color w:val="5B9BD5" w:themeColor="accent1"/>
              <w:szCs w:val="24"/>
            </w:rPr>
          </w:pPr>
          <w:bookmarkStart w:id="17" w:name="_Toc108177166"/>
          <w:r w:rsidRPr="001F1BAA">
            <w:rPr>
              <w:rFonts w:cs="Times New Roman"/>
              <w:color w:val="5B9BD5" w:themeColor="accent1"/>
              <w:szCs w:val="24"/>
            </w:rPr>
            <w:t xml:space="preserve">The </w:t>
          </w:r>
          <w:r w:rsidR="00665DC3" w:rsidRPr="001F1BAA">
            <w:rPr>
              <w:rFonts w:cs="Times New Roman"/>
              <w:color w:val="5B9BD5" w:themeColor="accent1"/>
              <w:szCs w:val="24"/>
            </w:rPr>
            <w:t>Four areas of the KMVC</w:t>
          </w:r>
          <w:bookmarkEnd w:id="17"/>
        </w:p>
        <w:p w:rsidR="00665DC3" w:rsidRPr="00BC3A4D" w:rsidRDefault="00665DC3" w:rsidP="00BC3A4D">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APQC's study on knowledge management, which spans more than two decades, has led them to the conclusion that these are the most important aspects to consider when developing and expanding a knowledge management programme (</w:t>
          </w:r>
          <w:proofErr w:type="spellStart"/>
          <w:r w:rsidRPr="00BC3A4D">
            <w:rPr>
              <w:rFonts w:ascii="Times New Roman" w:hAnsi="Times New Roman" w:cs="Times New Roman"/>
              <w:sz w:val="24"/>
              <w:szCs w:val="24"/>
            </w:rPr>
            <w:t>Papagiannis</w:t>
          </w:r>
          <w:proofErr w:type="spellEnd"/>
          <w:r w:rsidRPr="00BC3A4D">
            <w:rPr>
              <w:rFonts w:ascii="Times New Roman" w:hAnsi="Times New Roman" w:cs="Times New Roman"/>
              <w:sz w:val="24"/>
              <w:szCs w:val="24"/>
            </w:rPr>
            <w:t xml:space="preserve"> et al., 2020). </w:t>
          </w:r>
        </w:p>
        <w:p w:rsidR="00665DC3" w:rsidRPr="00BC3A4D" w:rsidRDefault="00665DC3" w:rsidP="00BC3A4D">
          <w:pPr>
            <w:spacing w:after="0" w:line="240" w:lineRule="auto"/>
            <w:jc w:val="both"/>
            <w:rPr>
              <w:rFonts w:ascii="Times New Roman" w:hAnsi="Times New Roman" w:cs="Times New Roman"/>
              <w:sz w:val="24"/>
              <w:szCs w:val="24"/>
            </w:rPr>
          </w:pPr>
        </w:p>
        <w:p w:rsidR="00665DC3" w:rsidRPr="001F1BAA" w:rsidRDefault="00665DC3" w:rsidP="00BC3A4D">
          <w:pPr>
            <w:pStyle w:val="Heading3"/>
            <w:spacing w:line="240" w:lineRule="auto"/>
            <w:jc w:val="both"/>
            <w:rPr>
              <w:rFonts w:cs="Times New Roman"/>
              <w:b w:val="0"/>
              <w:color w:val="5B9BD5" w:themeColor="accent1"/>
            </w:rPr>
          </w:pPr>
          <w:bookmarkStart w:id="18" w:name="_Toc108177167"/>
          <w:r w:rsidRPr="001F1BAA">
            <w:rPr>
              <w:rFonts w:cs="Times New Roman"/>
              <w:b w:val="0"/>
              <w:color w:val="5B9BD5" w:themeColor="accent1"/>
            </w:rPr>
            <w:t>People</w:t>
          </w:r>
          <w:bookmarkEnd w:id="18"/>
        </w:p>
        <w:p w:rsidR="00C06168" w:rsidRDefault="00955DEC" w:rsidP="001F1BA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We are all familiar with the expression "P</w:t>
          </w:r>
          <w:r w:rsidR="00665DC3" w:rsidRPr="00BC3A4D">
            <w:rPr>
              <w:rFonts w:ascii="Times New Roman" w:hAnsi="Times New Roman" w:cs="Times New Roman"/>
              <w:sz w:val="24"/>
              <w:szCs w:val="24"/>
            </w:rPr>
            <w:t>eople,</w:t>
          </w:r>
          <w:r>
            <w:rPr>
              <w:rFonts w:ascii="Times New Roman" w:hAnsi="Times New Roman" w:cs="Times New Roman"/>
              <w:sz w:val="24"/>
              <w:szCs w:val="24"/>
            </w:rPr>
            <w:t xml:space="preserve"> Process, and T</w:t>
          </w:r>
          <w:r w:rsidR="00665DC3" w:rsidRPr="00BC3A4D">
            <w:rPr>
              <w:rFonts w:ascii="Times New Roman" w:hAnsi="Times New Roman" w:cs="Times New Roman"/>
              <w:sz w:val="24"/>
              <w:szCs w:val="24"/>
            </w:rPr>
            <w:t>echnology." This paradigm, which is sometimes referred to as the "golden triangle," has been utilised by leaders of organisations to steer projects and to lead changes in organisations at least as far back as the early 1990s (</w:t>
          </w:r>
          <w:proofErr w:type="spellStart"/>
          <w:r w:rsidR="00665DC3" w:rsidRPr="00BC3A4D">
            <w:rPr>
              <w:rFonts w:ascii="Times New Roman" w:hAnsi="Times New Roman" w:cs="Times New Roman"/>
              <w:sz w:val="24"/>
              <w:szCs w:val="24"/>
            </w:rPr>
            <w:t>Goruhi</w:t>
          </w:r>
          <w:proofErr w:type="spellEnd"/>
          <w:r w:rsidR="00665DC3" w:rsidRPr="00BC3A4D">
            <w:rPr>
              <w:rFonts w:ascii="Times New Roman" w:hAnsi="Times New Roman" w:cs="Times New Roman"/>
              <w:sz w:val="24"/>
              <w:szCs w:val="24"/>
            </w:rPr>
            <w:t>, 2019). In this line of thinking, if you put too much emphasis on a single aspect, your plan is certain to fail. And the sequencing is important: you need to include the appropriate pe</w:t>
          </w:r>
          <w:r w:rsidR="001F1BAA">
            <w:rPr>
              <w:rFonts w:ascii="Times New Roman" w:hAnsi="Times New Roman" w:cs="Times New Roman"/>
              <w:sz w:val="24"/>
              <w:szCs w:val="24"/>
            </w:rPr>
            <w:t>ople before moving on to the pr</w:t>
          </w:r>
          <w:r w:rsidR="00665DC3" w:rsidRPr="00BC3A4D">
            <w:rPr>
              <w:rFonts w:ascii="Times New Roman" w:hAnsi="Times New Roman" w:cs="Times New Roman"/>
              <w:sz w:val="24"/>
              <w:szCs w:val="24"/>
            </w:rPr>
            <w:t>ocedures and technologies involved (</w:t>
          </w:r>
          <w:proofErr w:type="spellStart"/>
          <w:r w:rsidR="00665DC3" w:rsidRPr="00BC3A4D">
            <w:rPr>
              <w:rFonts w:ascii="Times New Roman" w:hAnsi="Times New Roman" w:cs="Times New Roman"/>
              <w:sz w:val="24"/>
              <w:szCs w:val="24"/>
            </w:rPr>
            <w:t>Woromogo</w:t>
          </w:r>
          <w:proofErr w:type="spellEnd"/>
          <w:r w:rsidR="00665DC3" w:rsidRPr="00BC3A4D">
            <w:rPr>
              <w:rFonts w:ascii="Times New Roman" w:hAnsi="Times New Roman" w:cs="Times New Roman"/>
              <w:sz w:val="24"/>
              <w:szCs w:val="24"/>
            </w:rPr>
            <w:t xml:space="preserve"> et al., 2020). </w:t>
          </w:r>
        </w:p>
        <w:p w:rsidR="00C06168" w:rsidRDefault="00C06168" w:rsidP="001F1BAA">
          <w:pPr>
            <w:spacing w:after="0" w:line="240" w:lineRule="auto"/>
            <w:jc w:val="both"/>
            <w:rPr>
              <w:rFonts w:ascii="Times New Roman" w:hAnsi="Times New Roman" w:cs="Times New Roman"/>
              <w:sz w:val="24"/>
              <w:szCs w:val="24"/>
            </w:rPr>
          </w:pPr>
        </w:p>
        <w:p w:rsidR="00665DC3" w:rsidRPr="00BC3A4D"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To get a knowledge management programme off the ground, you need two different types of people: senior leaders to give sponsorship and insight into wider organisational strategy, and cross-functional stakeholders to guide implementation. Senior executives are tasked with providing sponsorship as </w:t>
          </w:r>
          <w:r w:rsidR="00DC5B2C">
            <w:rPr>
              <w:rFonts w:ascii="Times New Roman" w:hAnsi="Times New Roman" w:cs="Times New Roman"/>
              <w:sz w:val="24"/>
              <w:szCs w:val="24"/>
            </w:rPr>
            <w:t>well as insight into the organis</w:t>
          </w:r>
          <w:r w:rsidRPr="00BC3A4D">
            <w:rPr>
              <w:rFonts w:ascii="Times New Roman" w:hAnsi="Times New Roman" w:cs="Times New Roman"/>
              <w:sz w:val="24"/>
              <w:szCs w:val="24"/>
            </w:rPr>
            <w:t>ation's larger strategy.</w:t>
          </w:r>
        </w:p>
        <w:p w:rsidR="001F1BAA" w:rsidRDefault="001F1BAA" w:rsidP="001F1BAA">
          <w:pPr>
            <w:spacing w:after="0" w:line="240" w:lineRule="auto"/>
            <w:jc w:val="both"/>
            <w:rPr>
              <w:rFonts w:ascii="Times New Roman" w:hAnsi="Times New Roman" w:cs="Times New Roman"/>
              <w:sz w:val="24"/>
              <w:szCs w:val="24"/>
            </w:rPr>
          </w:pPr>
        </w:p>
        <w:p w:rsidR="00A86D9C"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Senior sponsors should be high-profile, actively involved corporate executives who stand to benefit significantly from the deployment of knowledge management (KM). </w:t>
          </w:r>
          <w:proofErr w:type="gramStart"/>
          <w:r w:rsidRPr="00BC3A4D">
            <w:rPr>
              <w:rFonts w:ascii="Times New Roman" w:hAnsi="Times New Roman" w:cs="Times New Roman"/>
              <w:sz w:val="24"/>
              <w:szCs w:val="24"/>
            </w:rPr>
            <w:t>People that head company sectors that have large and urgent knowledge requirements are often in this position.</w:t>
          </w:r>
          <w:proofErr w:type="gramEnd"/>
          <w:r w:rsidRPr="00BC3A4D">
            <w:rPr>
              <w:rFonts w:ascii="Times New Roman" w:hAnsi="Times New Roman" w:cs="Times New Roman"/>
              <w:sz w:val="24"/>
              <w:szCs w:val="24"/>
            </w:rPr>
            <w:t xml:space="preserve"> When choosing stakeholders from across departments, your colleagues in HR, IT, and process improvement should be your first port of call (</w:t>
          </w:r>
          <w:proofErr w:type="spellStart"/>
          <w:r w:rsidRPr="00BC3A4D">
            <w:rPr>
              <w:rFonts w:ascii="Times New Roman" w:hAnsi="Times New Roman" w:cs="Times New Roman"/>
              <w:sz w:val="24"/>
              <w:szCs w:val="24"/>
            </w:rPr>
            <w:t>Kurniawan</w:t>
          </w:r>
          <w:proofErr w:type="spellEnd"/>
          <w:r w:rsidRPr="00BC3A4D">
            <w:rPr>
              <w:rFonts w:ascii="Times New Roman" w:hAnsi="Times New Roman" w:cs="Times New Roman"/>
              <w:sz w:val="24"/>
              <w:szCs w:val="24"/>
            </w:rPr>
            <w:t xml:space="preserve">, 2019). </w:t>
          </w:r>
        </w:p>
        <w:p w:rsidR="00A86D9C" w:rsidRDefault="00A86D9C" w:rsidP="001F1BAA">
          <w:pPr>
            <w:spacing w:after="0" w:line="240" w:lineRule="auto"/>
            <w:jc w:val="both"/>
            <w:rPr>
              <w:rFonts w:ascii="Times New Roman" w:hAnsi="Times New Roman" w:cs="Times New Roman"/>
              <w:sz w:val="24"/>
              <w:szCs w:val="24"/>
            </w:rPr>
          </w:pPr>
        </w:p>
        <w:p w:rsidR="00A94658"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According to research conducted by APQC, working together with these functions results in increased productivity.</w:t>
          </w:r>
          <w:r w:rsidR="001F1BAA">
            <w:rPr>
              <w:rFonts w:ascii="Times New Roman" w:hAnsi="Times New Roman" w:cs="Times New Roman"/>
              <w:sz w:val="24"/>
              <w:szCs w:val="24"/>
            </w:rPr>
            <w:t xml:space="preserve"> </w:t>
          </w:r>
          <w:r w:rsidRPr="00BC3A4D">
            <w:rPr>
              <w:rFonts w:ascii="Times New Roman" w:hAnsi="Times New Roman" w:cs="Times New Roman"/>
              <w:sz w:val="24"/>
              <w:szCs w:val="24"/>
            </w:rPr>
            <w:t>When the KM initiative reaches its mature stage, the majority of firms will staff up a KM core team, identify KM advocates and facilitators throughout the company, and form an executive steering committee to offer continuous stewar</w:t>
          </w:r>
          <w:r w:rsidR="00A94658">
            <w:rPr>
              <w:rFonts w:ascii="Times New Roman" w:hAnsi="Times New Roman" w:cs="Times New Roman"/>
              <w:sz w:val="24"/>
              <w:szCs w:val="24"/>
            </w:rPr>
            <w:t>dship of the initiative. If you a</w:t>
          </w:r>
          <w:r w:rsidRPr="00BC3A4D">
            <w:rPr>
              <w:rFonts w:ascii="Times New Roman" w:hAnsi="Times New Roman" w:cs="Times New Roman"/>
              <w:sz w:val="24"/>
              <w:szCs w:val="24"/>
            </w:rPr>
            <w:t>re thinking that this describes a large number of individuals, you</w:t>
          </w:r>
          <w:r w:rsidR="00A86D9C">
            <w:rPr>
              <w:rFonts w:ascii="Times New Roman" w:hAnsi="Times New Roman" w:cs="Times New Roman"/>
              <w:sz w:val="24"/>
              <w:szCs w:val="24"/>
            </w:rPr>
            <w:t xml:space="preserve"> ar</w:t>
          </w:r>
          <w:r w:rsidR="00A94658">
            <w:rPr>
              <w:rFonts w:ascii="Times New Roman" w:hAnsi="Times New Roman" w:cs="Times New Roman"/>
              <w:sz w:val="24"/>
              <w:szCs w:val="24"/>
            </w:rPr>
            <w:t>e absolutely correct.</w:t>
          </w:r>
          <w:r w:rsidRPr="00BC3A4D">
            <w:rPr>
              <w:rFonts w:ascii="Times New Roman" w:hAnsi="Times New Roman" w:cs="Times New Roman"/>
              <w:sz w:val="24"/>
              <w:szCs w:val="24"/>
            </w:rPr>
            <w:t xml:space="preserve"> </w:t>
          </w:r>
        </w:p>
        <w:p w:rsidR="00A94658" w:rsidRDefault="00A94658" w:rsidP="001F1BAA">
          <w:pPr>
            <w:spacing w:after="0" w:line="240" w:lineRule="auto"/>
            <w:jc w:val="both"/>
            <w:rPr>
              <w:rFonts w:ascii="Times New Roman" w:hAnsi="Times New Roman" w:cs="Times New Roman"/>
              <w:sz w:val="24"/>
              <w:szCs w:val="24"/>
            </w:rPr>
          </w:pPr>
        </w:p>
        <w:p w:rsidR="00665DC3" w:rsidRPr="00BC3A4D"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To really integrate knowledge sharing into the company's culture, you need employees who are active in the business on a variety of levels and in a variety of business functions (</w:t>
          </w:r>
          <w:proofErr w:type="spellStart"/>
          <w:proofErr w:type="gramStart"/>
          <w:r w:rsidRPr="00BC3A4D">
            <w:rPr>
              <w:rFonts w:ascii="Times New Roman" w:hAnsi="Times New Roman" w:cs="Times New Roman"/>
              <w:sz w:val="24"/>
              <w:szCs w:val="24"/>
            </w:rPr>
            <w:t>Gu</w:t>
          </w:r>
          <w:proofErr w:type="spellEnd"/>
          <w:r w:rsidRPr="00BC3A4D">
            <w:rPr>
              <w:rFonts w:ascii="Times New Roman" w:hAnsi="Times New Roman" w:cs="Times New Roman"/>
              <w:sz w:val="24"/>
              <w:szCs w:val="24"/>
            </w:rPr>
            <w:t xml:space="preserve"> et al</w:t>
          </w:r>
          <w:proofErr w:type="gramEnd"/>
          <w:r w:rsidRPr="00BC3A4D">
            <w:rPr>
              <w:rFonts w:ascii="Times New Roman" w:hAnsi="Times New Roman" w:cs="Times New Roman"/>
              <w:sz w:val="24"/>
              <w:szCs w:val="24"/>
            </w:rPr>
            <w:t>., 2019). However, this does not indicate that you must spend a tonne of money or devote a large amount of time away from others, particularly if your methods are intelligent, your content and IT infrastructure are not burdensome, and your strategy is compelling.</w:t>
          </w:r>
        </w:p>
        <w:p w:rsidR="00665DC3" w:rsidRPr="00BC3A4D" w:rsidRDefault="00665DC3" w:rsidP="00BC3A4D">
          <w:pPr>
            <w:spacing w:after="0" w:line="240" w:lineRule="auto"/>
            <w:jc w:val="both"/>
            <w:rPr>
              <w:rFonts w:ascii="Times New Roman" w:hAnsi="Times New Roman" w:cs="Times New Roman"/>
              <w:sz w:val="24"/>
              <w:szCs w:val="24"/>
            </w:rPr>
          </w:pPr>
        </w:p>
        <w:p w:rsidR="00665DC3" w:rsidRPr="001F1BAA" w:rsidRDefault="00665DC3" w:rsidP="00BC3A4D">
          <w:pPr>
            <w:pStyle w:val="Heading3"/>
            <w:spacing w:line="240" w:lineRule="auto"/>
            <w:jc w:val="both"/>
            <w:rPr>
              <w:rFonts w:cs="Times New Roman"/>
              <w:b w:val="0"/>
              <w:color w:val="5B9BD5" w:themeColor="accent1"/>
            </w:rPr>
          </w:pPr>
          <w:bookmarkStart w:id="19" w:name="_Toc108177168"/>
          <w:r w:rsidRPr="001F1BAA">
            <w:rPr>
              <w:rFonts w:cs="Times New Roman"/>
              <w:b w:val="0"/>
              <w:color w:val="5B9BD5" w:themeColor="accent1"/>
            </w:rPr>
            <w:t>Process</w:t>
          </w:r>
          <w:bookmarkEnd w:id="19"/>
        </w:p>
        <w:p w:rsidR="00A86D9C"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Knowledge circulates like a municipal water supply in businesses that have robust KM procedures; if someone has a need for it, they just turn on the appropriate faucet. The KM </w:t>
          </w:r>
          <w:r w:rsidRPr="00BC3A4D">
            <w:rPr>
              <w:rFonts w:ascii="Times New Roman" w:hAnsi="Times New Roman" w:cs="Times New Roman"/>
              <w:sz w:val="24"/>
              <w:szCs w:val="24"/>
            </w:rPr>
            <w:lastRenderedPageBreak/>
            <w:t xml:space="preserve">team, much like a city planner, is aware of the underlying dynamics of how everything operates. They have the ability to locate bottlenecks, redirect flows, as well as measure inputs and outputs. However, the end user is not required to have any knowledge of how any of it works. It is </w:t>
          </w:r>
          <w:r w:rsidR="001F1BAA" w:rsidRPr="00BC3A4D">
            <w:rPr>
              <w:rFonts w:ascii="Times New Roman" w:hAnsi="Times New Roman" w:cs="Times New Roman"/>
              <w:sz w:val="24"/>
              <w:szCs w:val="24"/>
            </w:rPr>
            <w:t>neither difficult nor</w:t>
          </w:r>
          <w:r w:rsidRPr="00BC3A4D">
            <w:rPr>
              <w:rFonts w:ascii="Times New Roman" w:hAnsi="Times New Roman" w:cs="Times New Roman"/>
              <w:sz w:val="24"/>
              <w:szCs w:val="24"/>
            </w:rPr>
            <w:t xml:space="preserve"> complicated for them to get the information they need. The APQC has established a standard knowledge flow methodology that explains how information travels across companies. </w:t>
          </w:r>
        </w:p>
        <w:p w:rsidR="00A86D9C" w:rsidRDefault="00A86D9C" w:rsidP="001F1BAA">
          <w:pPr>
            <w:spacing w:after="0" w:line="240" w:lineRule="auto"/>
            <w:jc w:val="both"/>
            <w:rPr>
              <w:rFonts w:ascii="Times New Roman" w:hAnsi="Times New Roman" w:cs="Times New Roman"/>
              <w:sz w:val="24"/>
              <w:szCs w:val="24"/>
            </w:rPr>
          </w:pPr>
        </w:p>
        <w:p w:rsidR="00A86D9C"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There are seven stages in total: Make up brand fresh information (this happens every day, all the time, across all areas of the business) Determine the information that is crucial for both strategy and operations (</w:t>
          </w:r>
          <w:proofErr w:type="spellStart"/>
          <w:r w:rsidRPr="00BC3A4D">
            <w:rPr>
              <w:rFonts w:ascii="Times New Roman" w:hAnsi="Times New Roman" w:cs="Times New Roman"/>
              <w:sz w:val="24"/>
              <w:szCs w:val="24"/>
            </w:rPr>
            <w:t>Mahrinasari</w:t>
          </w:r>
          <w:proofErr w:type="spellEnd"/>
          <w:r w:rsidRPr="00BC3A4D">
            <w:rPr>
              <w:rFonts w:ascii="Times New Roman" w:hAnsi="Times New Roman" w:cs="Times New Roman"/>
              <w:sz w:val="24"/>
              <w:szCs w:val="24"/>
            </w:rPr>
            <w:t xml:space="preserve"> et al., 2021). Gather information so that it may be imparted to other people. Examine the information in order to assess whether or not it is accurate, relevant, and useful. Disseminate information via the use of official and informal postings, as well as joint endeavours. Get access to information using both pull (such as searching) and push (such as alerting) mo</w:t>
          </w:r>
          <w:r w:rsidR="00B51C63">
            <w:rPr>
              <w:rFonts w:ascii="Times New Roman" w:hAnsi="Times New Roman" w:cs="Times New Roman"/>
              <w:sz w:val="24"/>
              <w:szCs w:val="24"/>
            </w:rPr>
            <w:t>des. Utilis</w:t>
          </w:r>
          <w:r w:rsidRPr="00BC3A4D">
            <w:rPr>
              <w:rFonts w:ascii="Times New Roman" w:hAnsi="Times New Roman" w:cs="Times New Roman"/>
              <w:sz w:val="24"/>
              <w:szCs w:val="24"/>
            </w:rPr>
            <w:t>e your expertise to solve issues more quickly and to make judgments that are better informed (</w:t>
          </w:r>
          <w:proofErr w:type="spellStart"/>
          <w:r w:rsidRPr="00BC3A4D">
            <w:rPr>
              <w:rFonts w:ascii="Times New Roman" w:hAnsi="Times New Roman" w:cs="Times New Roman"/>
              <w:sz w:val="24"/>
              <w:szCs w:val="24"/>
            </w:rPr>
            <w:t>Harihayati</w:t>
          </w:r>
          <w:proofErr w:type="spellEnd"/>
          <w:r w:rsidRPr="00BC3A4D">
            <w:rPr>
              <w:rFonts w:ascii="Times New Roman" w:hAnsi="Times New Roman" w:cs="Times New Roman"/>
              <w:sz w:val="24"/>
              <w:szCs w:val="24"/>
            </w:rPr>
            <w:t xml:space="preserve"> and </w:t>
          </w:r>
          <w:proofErr w:type="spellStart"/>
          <w:r w:rsidRPr="00BC3A4D">
            <w:rPr>
              <w:rFonts w:ascii="Times New Roman" w:hAnsi="Times New Roman" w:cs="Times New Roman"/>
              <w:sz w:val="24"/>
              <w:szCs w:val="24"/>
            </w:rPr>
            <w:t>Widianti</w:t>
          </w:r>
          <w:proofErr w:type="spellEnd"/>
          <w:r w:rsidRPr="00BC3A4D">
            <w:rPr>
              <w:rFonts w:ascii="Times New Roman" w:hAnsi="Times New Roman" w:cs="Times New Roman"/>
              <w:sz w:val="24"/>
              <w:szCs w:val="24"/>
            </w:rPr>
            <w:t xml:space="preserve">, 2019). </w:t>
          </w:r>
        </w:p>
        <w:p w:rsidR="00A86D9C" w:rsidRDefault="00A86D9C" w:rsidP="001F1BAA">
          <w:pPr>
            <w:spacing w:after="0" w:line="240" w:lineRule="auto"/>
            <w:jc w:val="both"/>
            <w:rPr>
              <w:rFonts w:ascii="Times New Roman" w:hAnsi="Times New Roman" w:cs="Times New Roman"/>
              <w:sz w:val="24"/>
              <w:szCs w:val="24"/>
            </w:rPr>
          </w:pPr>
        </w:p>
        <w:p w:rsidR="00665DC3" w:rsidRPr="00BC3A4D"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The most important thing for Knowledge Management teams to do is to find methods to incorporate these procedures into the business processes that employees currently utilise on a daily basis. You may, for instance, include knowledge evaluation into certain job tasks or construct stage gates that incorporate knowledge collecting. Technology solutions may also assist with this by, for example, giving pertinent warnings while the job is being done; nevertheless, in the end, you need to first understand the processes that people follow in order to be successful.</w:t>
          </w:r>
        </w:p>
        <w:p w:rsidR="00665DC3" w:rsidRPr="00BC3A4D" w:rsidRDefault="00665DC3" w:rsidP="00BC3A4D">
          <w:pPr>
            <w:spacing w:after="0" w:line="240" w:lineRule="auto"/>
            <w:jc w:val="both"/>
            <w:rPr>
              <w:rFonts w:ascii="Times New Roman" w:hAnsi="Times New Roman" w:cs="Times New Roman"/>
              <w:sz w:val="24"/>
              <w:szCs w:val="24"/>
            </w:rPr>
          </w:pPr>
        </w:p>
        <w:p w:rsidR="00665DC3" w:rsidRPr="001F1BAA" w:rsidRDefault="00665DC3" w:rsidP="00BC3A4D">
          <w:pPr>
            <w:pStyle w:val="Heading3"/>
            <w:spacing w:line="240" w:lineRule="auto"/>
            <w:jc w:val="both"/>
            <w:rPr>
              <w:rFonts w:cs="Times New Roman"/>
              <w:b w:val="0"/>
              <w:color w:val="5B9BD5" w:themeColor="accent1"/>
            </w:rPr>
          </w:pPr>
          <w:bookmarkStart w:id="20" w:name="_Toc108177169"/>
          <w:r w:rsidRPr="001F1BAA">
            <w:rPr>
              <w:rFonts w:cs="Times New Roman"/>
              <w:b w:val="0"/>
              <w:color w:val="5B9BD5" w:themeColor="accent1"/>
            </w:rPr>
            <w:t>Content/IT</w:t>
          </w:r>
          <w:bookmarkEnd w:id="20"/>
        </w:p>
        <w:p w:rsidR="00437BDE"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The term "content" refers to any kind of written information, ranging from tried-and-true best practises to fast and dirty recommendations passed around amongst </w:t>
          </w:r>
          <w:r w:rsidR="00A86D9C" w:rsidRPr="00BC3A4D">
            <w:rPr>
              <w:rFonts w:ascii="Times New Roman" w:hAnsi="Times New Roman" w:cs="Times New Roman"/>
              <w:sz w:val="24"/>
              <w:szCs w:val="24"/>
            </w:rPr>
            <w:t>co-workers</w:t>
          </w:r>
          <w:r w:rsidRPr="00BC3A4D">
            <w:rPr>
              <w:rFonts w:ascii="Times New Roman" w:hAnsi="Times New Roman" w:cs="Times New Roman"/>
              <w:sz w:val="24"/>
              <w:szCs w:val="24"/>
            </w:rPr>
            <w:t xml:space="preserve">. It's possible for content to be things that's instantly reusable, like templates and how-to videos, or it may be information that's untidy and unstructured (e.g., project documentation). We place an emphasis on content alongside information technology (IT) since IT infrastructures make it possible for individuals to produce this material, save it someplace, retrieve it, and use it again. </w:t>
          </w:r>
        </w:p>
        <w:p w:rsidR="00437BDE" w:rsidRDefault="00437BDE" w:rsidP="001F1BAA">
          <w:pPr>
            <w:spacing w:after="0" w:line="240" w:lineRule="auto"/>
            <w:jc w:val="both"/>
            <w:rPr>
              <w:rFonts w:ascii="Times New Roman" w:hAnsi="Times New Roman" w:cs="Times New Roman"/>
              <w:sz w:val="24"/>
              <w:szCs w:val="24"/>
            </w:rPr>
          </w:pPr>
        </w:p>
        <w:p w:rsidR="00665DC3" w:rsidRPr="00BC3A4D"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People will still cr</w:t>
          </w:r>
          <w:r w:rsidR="00B51C63">
            <w:rPr>
              <w:rFonts w:ascii="Times New Roman" w:hAnsi="Times New Roman" w:cs="Times New Roman"/>
              <w:sz w:val="24"/>
              <w:szCs w:val="24"/>
            </w:rPr>
            <w:t>eate and use content if you do no</w:t>
          </w:r>
          <w:r w:rsidRPr="00BC3A4D">
            <w:rPr>
              <w:rFonts w:ascii="Times New Roman" w:hAnsi="Times New Roman" w:cs="Times New Roman"/>
              <w:sz w:val="24"/>
              <w:szCs w:val="24"/>
            </w:rPr>
            <w:t>t have KM, but they will hide it in places that others can't find, do things that others have already done, and (most dangerously) use old or wrong information (</w:t>
          </w:r>
          <w:proofErr w:type="spellStart"/>
          <w:r w:rsidRPr="00BC3A4D">
            <w:rPr>
              <w:rFonts w:ascii="Times New Roman" w:hAnsi="Times New Roman" w:cs="Times New Roman"/>
              <w:sz w:val="24"/>
              <w:szCs w:val="24"/>
            </w:rPr>
            <w:t>Rezaei</w:t>
          </w:r>
          <w:proofErr w:type="spellEnd"/>
          <w:r w:rsidR="008C3E42">
            <w:rPr>
              <w:rFonts w:ascii="Times New Roman" w:hAnsi="Times New Roman" w:cs="Times New Roman"/>
              <w:sz w:val="24"/>
              <w:szCs w:val="24"/>
            </w:rPr>
            <w:t xml:space="preserve"> et al.</w:t>
          </w:r>
          <w:r w:rsidR="00437BDE">
            <w:rPr>
              <w:rFonts w:ascii="Times New Roman" w:hAnsi="Times New Roman" w:cs="Times New Roman"/>
              <w:sz w:val="24"/>
              <w:szCs w:val="24"/>
            </w:rPr>
            <w:t xml:space="preserve">, </w:t>
          </w:r>
          <w:r w:rsidRPr="00BC3A4D">
            <w:rPr>
              <w:rFonts w:ascii="Times New Roman" w:hAnsi="Times New Roman" w:cs="Times New Roman"/>
              <w:sz w:val="24"/>
              <w:szCs w:val="24"/>
            </w:rPr>
            <w:t>2018).Taxonomies to organise material, processes for developing and validating content, and technological tools to link people to content are the three components that make up effective knowl</w:t>
          </w:r>
          <w:r w:rsidR="00437BDE">
            <w:rPr>
              <w:rFonts w:ascii="Times New Roman" w:hAnsi="Times New Roman" w:cs="Times New Roman"/>
              <w:sz w:val="24"/>
              <w:szCs w:val="24"/>
            </w:rPr>
            <w:t>edge management systems (</w:t>
          </w:r>
          <w:proofErr w:type="spellStart"/>
          <w:r w:rsidR="00437BDE">
            <w:rPr>
              <w:rFonts w:ascii="Times New Roman" w:hAnsi="Times New Roman" w:cs="Times New Roman"/>
              <w:sz w:val="24"/>
              <w:szCs w:val="24"/>
            </w:rPr>
            <w:t>Hosny</w:t>
          </w:r>
          <w:proofErr w:type="spellEnd"/>
          <w:r w:rsidR="008C3E42">
            <w:rPr>
              <w:rFonts w:ascii="Times New Roman" w:hAnsi="Times New Roman" w:cs="Times New Roman"/>
              <w:sz w:val="24"/>
              <w:szCs w:val="24"/>
            </w:rPr>
            <w:t xml:space="preserve"> et al.</w:t>
          </w:r>
          <w:r w:rsidR="00437BDE">
            <w:rPr>
              <w:rFonts w:ascii="Times New Roman" w:hAnsi="Times New Roman" w:cs="Times New Roman"/>
              <w:sz w:val="24"/>
              <w:szCs w:val="24"/>
            </w:rPr>
            <w:t xml:space="preserve">, </w:t>
          </w:r>
          <w:r w:rsidRPr="00BC3A4D">
            <w:rPr>
              <w:rFonts w:ascii="Times New Roman" w:hAnsi="Times New Roman" w:cs="Times New Roman"/>
              <w:sz w:val="24"/>
              <w:szCs w:val="24"/>
            </w:rPr>
            <w:t>2018). The most progressive companies utilise content management to simplify employee collaboration, accelerate the discovery of new technologies, and offer relevant information to staff members at precisely the right times to maximise their learning opportunities.</w:t>
          </w:r>
        </w:p>
        <w:p w:rsidR="00665DC3" w:rsidRPr="00BC3A4D" w:rsidRDefault="00665DC3" w:rsidP="00BC3A4D">
          <w:pPr>
            <w:spacing w:after="0" w:line="240" w:lineRule="auto"/>
            <w:jc w:val="both"/>
            <w:rPr>
              <w:rFonts w:ascii="Times New Roman" w:hAnsi="Times New Roman" w:cs="Times New Roman"/>
              <w:sz w:val="24"/>
              <w:szCs w:val="24"/>
            </w:rPr>
          </w:pPr>
        </w:p>
        <w:p w:rsidR="00665DC3" w:rsidRPr="001F1BAA" w:rsidRDefault="00665DC3" w:rsidP="00BC3A4D">
          <w:pPr>
            <w:pStyle w:val="Heading3"/>
            <w:spacing w:line="240" w:lineRule="auto"/>
            <w:jc w:val="both"/>
            <w:rPr>
              <w:rFonts w:cs="Times New Roman"/>
              <w:b w:val="0"/>
              <w:color w:val="5B9BD5" w:themeColor="accent1"/>
            </w:rPr>
          </w:pPr>
          <w:bookmarkStart w:id="21" w:name="_Toc108177170"/>
          <w:r w:rsidRPr="001F1BAA">
            <w:rPr>
              <w:rFonts w:cs="Times New Roman"/>
              <w:b w:val="0"/>
              <w:color w:val="5B9BD5" w:themeColor="accent1"/>
            </w:rPr>
            <w:t>Strategy</w:t>
          </w:r>
          <w:bookmarkEnd w:id="21"/>
        </w:p>
        <w:p w:rsidR="00665DC3" w:rsidRPr="00BC3A4D"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Every KM programme requires a plan that is well-defined, well-documented, and relevant </w:t>
          </w:r>
          <w:r w:rsidR="00B51C63">
            <w:rPr>
              <w:rFonts w:ascii="Times New Roman" w:hAnsi="Times New Roman" w:cs="Times New Roman"/>
              <w:sz w:val="24"/>
              <w:szCs w:val="24"/>
            </w:rPr>
            <w:t>to the company. Whether you do no</w:t>
          </w:r>
          <w:r w:rsidRPr="00BC3A4D">
            <w:rPr>
              <w:rFonts w:ascii="Times New Roman" w:hAnsi="Times New Roman" w:cs="Times New Roman"/>
              <w:sz w:val="24"/>
              <w:szCs w:val="24"/>
            </w:rPr>
            <w:t xml:space="preserve">t have a plan in place, it won't matter if you have the most advanced technological tools and the most knowledgeable knowledge management staff in the world. Perhaps Kenichi </w:t>
          </w:r>
          <w:proofErr w:type="spellStart"/>
          <w:r w:rsidRPr="00BC3A4D">
            <w:rPr>
              <w:rFonts w:ascii="Times New Roman" w:hAnsi="Times New Roman" w:cs="Times New Roman"/>
              <w:sz w:val="24"/>
              <w:szCs w:val="24"/>
            </w:rPr>
            <w:t>Ohmae</w:t>
          </w:r>
          <w:proofErr w:type="spellEnd"/>
          <w:r w:rsidRPr="00BC3A4D">
            <w:rPr>
              <w:rFonts w:ascii="Times New Roman" w:hAnsi="Times New Roman" w:cs="Times New Roman"/>
              <w:sz w:val="24"/>
              <w:szCs w:val="24"/>
            </w:rPr>
            <w:t xml:space="preserve"> </w:t>
          </w:r>
          <w:r w:rsidR="008C3E42">
            <w:rPr>
              <w:rFonts w:ascii="Times New Roman" w:hAnsi="Times New Roman" w:cs="Times New Roman"/>
              <w:sz w:val="24"/>
              <w:szCs w:val="24"/>
            </w:rPr>
            <w:t>said it best when he remarked, “</w:t>
          </w:r>
          <w:r w:rsidRPr="00BC3A4D">
            <w:rPr>
              <w:rFonts w:ascii="Times New Roman" w:hAnsi="Times New Roman" w:cs="Times New Roman"/>
              <w:sz w:val="24"/>
              <w:szCs w:val="24"/>
            </w:rPr>
            <w:t xml:space="preserve">Rowing harder won't help if the </w:t>
          </w:r>
          <w:r w:rsidR="00437BDE" w:rsidRPr="00BC3A4D">
            <w:rPr>
              <w:rFonts w:ascii="Times New Roman" w:hAnsi="Times New Roman" w:cs="Times New Roman"/>
              <w:sz w:val="24"/>
              <w:szCs w:val="24"/>
            </w:rPr>
            <w:t>boat</w:t>
          </w:r>
          <w:r w:rsidR="00437BDE">
            <w:rPr>
              <w:rFonts w:ascii="Times New Roman" w:hAnsi="Times New Roman" w:cs="Times New Roman"/>
              <w:sz w:val="24"/>
              <w:szCs w:val="24"/>
            </w:rPr>
            <w:t xml:space="preserve"> i</w:t>
          </w:r>
          <w:r w:rsidR="00437BDE" w:rsidRPr="00BC3A4D">
            <w:rPr>
              <w:rFonts w:ascii="Times New Roman" w:hAnsi="Times New Roman" w:cs="Times New Roman"/>
              <w:sz w:val="24"/>
              <w:szCs w:val="24"/>
            </w:rPr>
            <w:t>s</w:t>
          </w:r>
          <w:r w:rsidRPr="00BC3A4D">
            <w:rPr>
              <w:rFonts w:ascii="Times New Roman" w:hAnsi="Times New Roman" w:cs="Times New Roman"/>
              <w:sz w:val="24"/>
              <w:szCs w:val="24"/>
            </w:rPr>
            <w:t xml:space="preserve"> headed in the wrong direction</w:t>
          </w:r>
          <w:r w:rsidR="008C3E42" w:rsidRPr="00BC3A4D">
            <w:rPr>
              <w:rFonts w:ascii="Times New Roman" w:hAnsi="Times New Roman" w:cs="Times New Roman"/>
              <w:sz w:val="24"/>
              <w:szCs w:val="24"/>
            </w:rPr>
            <w:t>.</w:t>
          </w:r>
          <w:r w:rsidR="008C3E42">
            <w:rPr>
              <w:rFonts w:ascii="Times New Roman" w:hAnsi="Times New Roman" w:cs="Times New Roman"/>
              <w:sz w:val="24"/>
              <w:szCs w:val="24"/>
            </w:rPr>
            <w:t xml:space="preserve">” </w:t>
          </w:r>
          <w:r w:rsidRPr="00BC3A4D">
            <w:rPr>
              <w:rFonts w:ascii="Times New Roman" w:hAnsi="Times New Roman" w:cs="Times New Roman"/>
              <w:sz w:val="24"/>
              <w:szCs w:val="24"/>
            </w:rPr>
            <w:t>You will need to provide a convincing business case that displays an in-depth grasp of the crucial information requirements of your corporation (</w:t>
          </w:r>
          <w:proofErr w:type="spellStart"/>
          <w:r w:rsidRPr="00BC3A4D">
            <w:rPr>
              <w:rFonts w:ascii="Times New Roman" w:hAnsi="Times New Roman" w:cs="Times New Roman"/>
              <w:sz w:val="24"/>
              <w:szCs w:val="24"/>
            </w:rPr>
            <w:t>Rosário</w:t>
          </w:r>
          <w:proofErr w:type="spellEnd"/>
          <w:r w:rsidRPr="00BC3A4D">
            <w:rPr>
              <w:rFonts w:ascii="Times New Roman" w:hAnsi="Times New Roman" w:cs="Times New Roman"/>
              <w:sz w:val="24"/>
              <w:szCs w:val="24"/>
            </w:rPr>
            <w:t xml:space="preserve"> et al., 2020). The business case ought to describe these things: a budget, </w:t>
          </w:r>
          <w:r w:rsidRPr="00BC3A4D">
            <w:rPr>
              <w:rFonts w:ascii="Times New Roman" w:hAnsi="Times New Roman" w:cs="Times New Roman"/>
              <w:sz w:val="24"/>
              <w:szCs w:val="24"/>
            </w:rPr>
            <w:lastRenderedPageBreak/>
            <w:t>the value proposition for knowledge management (that is, how KM will address business difficulties), the tool</w:t>
          </w:r>
          <w:r w:rsidR="008C3E42">
            <w:rPr>
              <w:rFonts w:ascii="Times New Roman" w:hAnsi="Times New Roman" w:cs="Times New Roman"/>
              <w:sz w:val="24"/>
              <w:szCs w:val="24"/>
            </w:rPr>
            <w:t>s, methodologies, and roles you wi</w:t>
          </w:r>
          <w:r w:rsidRPr="00BC3A4D">
            <w:rPr>
              <w:rFonts w:ascii="Times New Roman" w:hAnsi="Times New Roman" w:cs="Times New Roman"/>
              <w:sz w:val="24"/>
              <w:szCs w:val="24"/>
            </w:rPr>
            <w:t>ll need to get there, as well as the anticipated effect of knowledge management (ROI)</w:t>
          </w:r>
          <w:r w:rsidR="00955DEC">
            <w:rPr>
              <w:rFonts w:ascii="Times New Roman" w:hAnsi="Times New Roman" w:cs="Times New Roman"/>
              <w:sz w:val="24"/>
              <w:szCs w:val="24"/>
            </w:rPr>
            <w:t>.</w:t>
          </w:r>
        </w:p>
        <w:p w:rsidR="00075CC2" w:rsidRPr="00BC3A4D" w:rsidRDefault="00075CC2" w:rsidP="00BC3A4D">
          <w:pPr>
            <w:spacing w:after="0" w:line="240" w:lineRule="auto"/>
            <w:jc w:val="both"/>
            <w:rPr>
              <w:rFonts w:ascii="Times New Roman" w:hAnsi="Times New Roman" w:cs="Times New Roman"/>
              <w:sz w:val="24"/>
              <w:szCs w:val="24"/>
            </w:rPr>
          </w:pPr>
        </w:p>
        <w:p w:rsidR="00665DC3" w:rsidRPr="001F1BAA" w:rsidRDefault="00665DC3" w:rsidP="00BC3A4D">
          <w:pPr>
            <w:pStyle w:val="Heading2"/>
            <w:spacing w:before="0" w:line="240" w:lineRule="auto"/>
            <w:jc w:val="both"/>
            <w:rPr>
              <w:rFonts w:cs="Times New Roman"/>
              <w:color w:val="5B9BD5" w:themeColor="accent1"/>
              <w:szCs w:val="24"/>
            </w:rPr>
          </w:pPr>
          <w:bookmarkStart w:id="22" w:name="_Toc108177171"/>
          <w:r w:rsidRPr="001F1BAA">
            <w:rPr>
              <w:rFonts w:cs="Times New Roman"/>
              <w:color w:val="5B9BD5" w:themeColor="accent1"/>
              <w:szCs w:val="24"/>
            </w:rPr>
            <w:t>Theories related to knowledge management</w:t>
          </w:r>
          <w:bookmarkEnd w:id="22"/>
        </w:p>
        <w:p w:rsidR="00BE743F" w:rsidRPr="00BC3A4D" w:rsidRDefault="001F1BAA" w:rsidP="001F1BA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Organis</w:t>
          </w:r>
          <w:r w:rsidR="00665DC3" w:rsidRPr="00BC3A4D">
            <w:rPr>
              <w:rFonts w:ascii="Times New Roman" w:hAnsi="Times New Roman" w:cs="Times New Roman"/>
              <w:sz w:val="24"/>
              <w:szCs w:val="24"/>
            </w:rPr>
            <w:t>ational theory, ecological theory, and tech-centric theory are the three primary schools of thought concerning knowledge management (Islam et al., 2020). The primary concentration of organisational KM theory is on organisational structures, as well</w:t>
          </w:r>
          <w:r w:rsidR="00DC5B2C">
            <w:rPr>
              <w:rFonts w:ascii="Times New Roman" w:hAnsi="Times New Roman" w:cs="Times New Roman"/>
              <w:sz w:val="24"/>
              <w:szCs w:val="24"/>
            </w:rPr>
            <w:t xml:space="preserve"> as the ways in which an organis</w:t>
          </w:r>
          <w:r w:rsidR="00665DC3" w:rsidRPr="00BC3A4D">
            <w:rPr>
              <w:rFonts w:ascii="Times New Roman" w:hAnsi="Times New Roman" w:cs="Times New Roman"/>
              <w:sz w:val="24"/>
              <w:szCs w:val="24"/>
            </w:rPr>
            <w:t>ation's culture and hierarchy are organised to facilitate the management of knowledge and knowledge processes.</w:t>
          </w:r>
        </w:p>
        <w:p w:rsidR="00480872" w:rsidRPr="00BC3A4D" w:rsidRDefault="00480872" w:rsidP="00BC3A4D">
          <w:pPr>
            <w:spacing w:after="0" w:line="240" w:lineRule="auto"/>
            <w:jc w:val="both"/>
            <w:rPr>
              <w:rFonts w:ascii="Times New Roman" w:hAnsi="Times New Roman" w:cs="Times New Roman"/>
              <w:sz w:val="24"/>
              <w:szCs w:val="24"/>
            </w:rPr>
          </w:pPr>
        </w:p>
        <w:p w:rsidR="00FA32E8" w:rsidRDefault="00FA32E8" w:rsidP="00FA32E8">
          <w:pPr>
            <w:spacing w:after="0" w:line="240" w:lineRule="auto"/>
            <w:jc w:val="both"/>
            <w:rPr>
              <w:rFonts w:ascii="Times New Roman" w:hAnsi="Times New Roman" w:cs="Times New Roman"/>
            </w:rPr>
          </w:pPr>
          <w:bookmarkStart w:id="23" w:name="_Toc108177172"/>
          <w:r>
            <w:rPr>
              <w:rFonts w:ascii="Times New Roman" w:hAnsi="Times New Roman" w:cs="Times New Roman"/>
            </w:rPr>
            <w:t xml:space="preserve">The following image shows explicitly what KM drivers are required to ensure knowledge is handled and managed accordingly within the Hospital Sector in Wales.  </w:t>
          </w:r>
        </w:p>
        <w:p w:rsidR="00FA32E8" w:rsidRDefault="00FA32E8" w:rsidP="00FA32E8">
          <w:pPr>
            <w:spacing w:after="0" w:line="240" w:lineRule="auto"/>
            <w:jc w:val="both"/>
            <w:rPr>
              <w:rFonts w:ascii="Times New Roman" w:hAnsi="Times New Roman" w:cs="Times New Roman"/>
            </w:rPr>
          </w:pPr>
        </w:p>
        <w:p w:rsidR="00FA32E8" w:rsidRPr="008F0AEF" w:rsidRDefault="00FA32E8" w:rsidP="00FA32E8">
          <w:pPr>
            <w:spacing w:after="0" w:line="240" w:lineRule="auto"/>
            <w:jc w:val="center"/>
            <w:rPr>
              <w:rFonts w:ascii="Times New Roman" w:eastAsiaTheme="majorEastAsia" w:hAnsi="Times New Roman" w:cs="Times New Roman"/>
              <w:b/>
              <w:color w:val="5B9BD5" w:themeColor="accent1"/>
              <w:sz w:val="28"/>
              <w:szCs w:val="32"/>
            </w:rPr>
          </w:pPr>
          <w:r w:rsidRPr="00526D86">
            <w:rPr>
              <w:rFonts w:ascii="Times New Roman" w:hAnsi="Times New Roman" w:cs="Times New Roman"/>
              <w:noProof/>
              <w:lang w:eastAsia="en-GB"/>
            </w:rPr>
            <w:drawing>
              <wp:inline distT="0" distB="0" distL="0" distR="0">
                <wp:extent cx="5101292" cy="2730500"/>
                <wp:effectExtent l="19050" t="0" r="4108" b="0"/>
                <wp:docPr id="5" name="Picture 4" descr="knowledge_management_drivers_ppt_summary_Slide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ledge_management_drivers_ppt_summary_Slide01.jpg"/>
                        <pic:cNvPicPr/>
                      </pic:nvPicPr>
                      <pic:blipFill>
                        <a:blip r:embed="rId14"/>
                        <a:srcRect t="19373" b="9259"/>
                        <a:stretch>
                          <a:fillRect/>
                        </a:stretch>
                      </pic:blipFill>
                      <pic:spPr>
                        <a:xfrm>
                          <a:off x="0" y="0"/>
                          <a:ext cx="5101292" cy="2730500"/>
                        </a:xfrm>
                        <a:prstGeom prst="rect">
                          <a:avLst/>
                        </a:prstGeom>
                      </pic:spPr>
                    </pic:pic>
                  </a:graphicData>
                </a:graphic>
              </wp:inline>
            </w:drawing>
          </w:r>
        </w:p>
        <w:p w:rsidR="001F1BAA" w:rsidRDefault="001F1BAA">
          <w:pPr>
            <w:rPr>
              <w:rFonts w:ascii="Times New Roman" w:eastAsiaTheme="majorEastAsia" w:hAnsi="Times New Roman" w:cs="Times New Roman"/>
              <w:color w:val="5B9BD5" w:themeColor="accent1"/>
              <w:sz w:val="28"/>
              <w:szCs w:val="24"/>
            </w:rPr>
          </w:pPr>
          <w:r>
            <w:rPr>
              <w:rFonts w:cs="Times New Roman"/>
              <w:b/>
              <w:color w:val="5B9BD5" w:themeColor="accent1"/>
              <w:sz w:val="28"/>
              <w:szCs w:val="24"/>
            </w:rPr>
            <w:br w:type="page"/>
          </w:r>
        </w:p>
        <w:p w:rsidR="00AA2A91" w:rsidRPr="001F1BAA" w:rsidRDefault="00AA2A91" w:rsidP="00BC3A4D">
          <w:pPr>
            <w:pStyle w:val="Heading1"/>
            <w:spacing w:line="240" w:lineRule="auto"/>
            <w:jc w:val="both"/>
            <w:rPr>
              <w:rFonts w:cs="Times New Roman"/>
              <w:b w:val="0"/>
              <w:color w:val="5B9BD5" w:themeColor="accent1"/>
              <w:sz w:val="28"/>
              <w:szCs w:val="24"/>
            </w:rPr>
          </w:pPr>
          <w:r w:rsidRPr="001F1BAA">
            <w:rPr>
              <w:rFonts w:cs="Times New Roman"/>
              <w:b w:val="0"/>
              <w:color w:val="5B9BD5" w:themeColor="accent1"/>
              <w:sz w:val="28"/>
              <w:szCs w:val="24"/>
            </w:rPr>
            <w:lastRenderedPageBreak/>
            <w:t>Conclusion</w:t>
          </w:r>
          <w:bookmarkEnd w:id="23"/>
        </w:p>
        <w:p w:rsidR="00665DC3" w:rsidRPr="00BC3A4D"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Knowledge management systems are already in use across a variety of sectors to improve organisational learning and operational efficiencies. It is no</w:t>
          </w:r>
          <w:r w:rsidR="009869B1">
            <w:rPr>
              <w:rFonts w:ascii="Times New Roman" w:hAnsi="Times New Roman" w:cs="Times New Roman"/>
              <w:sz w:val="24"/>
              <w:szCs w:val="24"/>
            </w:rPr>
            <w:t>t difficult to see the rational</w:t>
          </w:r>
          <w:r w:rsidRPr="00BC3A4D">
            <w:rPr>
              <w:rFonts w:ascii="Times New Roman" w:hAnsi="Times New Roman" w:cs="Times New Roman"/>
              <w:sz w:val="24"/>
              <w:szCs w:val="24"/>
            </w:rPr>
            <w:t xml:space="preserve"> for the rapid incorporation of knowledge base systems similar to those used by corporations into the information technology architecture of healthcare institutions. Knowledge management in </w:t>
          </w:r>
          <w:r w:rsidR="009869B1">
            <w:rPr>
              <w:rFonts w:ascii="Times New Roman" w:hAnsi="Times New Roman" w:cs="Times New Roman"/>
              <w:sz w:val="24"/>
              <w:szCs w:val="24"/>
            </w:rPr>
            <w:t>the Hospital Sector in Wales</w:t>
          </w:r>
          <w:r w:rsidRPr="00BC3A4D">
            <w:rPr>
              <w:rFonts w:ascii="Times New Roman" w:hAnsi="Times New Roman" w:cs="Times New Roman"/>
              <w:sz w:val="24"/>
              <w:szCs w:val="24"/>
            </w:rPr>
            <w:t xml:space="preserve"> is particularly important due to the fact that healthcare professionals are constantly confronted with an overwhelming amount of information but rarely have the systems in place to actually find the up-to-date information on patients, processes, and health that they require.</w:t>
          </w:r>
          <w:r w:rsidR="001F1BAA">
            <w:rPr>
              <w:rFonts w:ascii="Times New Roman" w:hAnsi="Times New Roman" w:cs="Times New Roman"/>
              <w:sz w:val="24"/>
              <w:szCs w:val="24"/>
            </w:rPr>
            <w:t xml:space="preserve"> </w:t>
          </w:r>
          <w:r w:rsidRPr="00BC3A4D">
            <w:rPr>
              <w:rFonts w:ascii="Times New Roman" w:hAnsi="Times New Roman" w:cs="Times New Roman"/>
              <w:sz w:val="24"/>
              <w:szCs w:val="24"/>
            </w:rPr>
            <w:t>Within the context of the healthcare business, the stakes are much greater for prompt and easy access to information. The experts in the healthcare industry are aware that their patients rely on it.</w:t>
          </w:r>
          <w:r w:rsidR="001F1BAA">
            <w:rPr>
              <w:rFonts w:ascii="Times New Roman" w:hAnsi="Times New Roman" w:cs="Times New Roman"/>
              <w:sz w:val="24"/>
              <w:szCs w:val="24"/>
            </w:rPr>
            <w:t xml:space="preserve"> </w:t>
          </w:r>
          <w:r w:rsidRPr="00BC3A4D">
            <w:rPr>
              <w:rFonts w:ascii="Times New Roman" w:hAnsi="Times New Roman" w:cs="Times New Roman"/>
              <w:sz w:val="24"/>
              <w:szCs w:val="24"/>
            </w:rPr>
            <w:t xml:space="preserve">Knowledge is the single most important asset that the healthcare business may have in order to better serve its patients. </w:t>
          </w:r>
        </w:p>
        <w:p w:rsidR="001F1BAA" w:rsidRDefault="001F1BAA" w:rsidP="001F1BAA">
          <w:pPr>
            <w:spacing w:after="0" w:line="240" w:lineRule="auto"/>
            <w:jc w:val="both"/>
            <w:rPr>
              <w:rFonts w:ascii="Times New Roman" w:hAnsi="Times New Roman" w:cs="Times New Roman"/>
              <w:sz w:val="24"/>
              <w:szCs w:val="24"/>
            </w:rPr>
          </w:pPr>
        </w:p>
        <w:p w:rsidR="008C3E42"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 xml:space="preserve">This industry is both large and complicated. The implementation of a knowledge management (KM) system is becoming an increasingly essential component for all types of health care organisations. Employees in the health care profession, whether they work in a rehabilitation centre, a hospital, or a specialty clinic, stand to gain the most from advancements in information technology. This is </w:t>
          </w:r>
          <w:r w:rsidR="001F1BAA" w:rsidRPr="00BC3A4D">
            <w:rPr>
              <w:rFonts w:ascii="Times New Roman" w:hAnsi="Times New Roman" w:cs="Times New Roman"/>
              <w:sz w:val="24"/>
              <w:szCs w:val="24"/>
            </w:rPr>
            <w:t>truer</w:t>
          </w:r>
          <w:r w:rsidRPr="00BC3A4D">
            <w:rPr>
              <w:rFonts w:ascii="Times New Roman" w:hAnsi="Times New Roman" w:cs="Times New Roman"/>
              <w:sz w:val="24"/>
              <w:szCs w:val="24"/>
            </w:rPr>
            <w:t xml:space="preserve"> than it is for workers in any other</w:t>
          </w:r>
          <w:r w:rsidR="001F1BAA">
            <w:rPr>
              <w:rFonts w:ascii="Times New Roman" w:hAnsi="Times New Roman" w:cs="Times New Roman"/>
              <w:sz w:val="24"/>
              <w:szCs w:val="24"/>
            </w:rPr>
            <w:t xml:space="preserve"> </w:t>
          </w:r>
          <w:r w:rsidRPr="00BC3A4D">
            <w:rPr>
              <w:rFonts w:ascii="Times New Roman" w:hAnsi="Times New Roman" w:cs="Times New Roman"/>
              <w:sz w:val="24"/>
              <w:szCs w:val="24"/>
            </w:rPr>
            <w:t xml:space="preserve">industry. Every single day, new clinical tests, discoveries, and technological advancements are made in the healthcare industry. Evidence-based medicine can only be practised when medical practitioners have access to resources that allow them to exchange, update, and iterate on the body of collective medical knowledge. </w:t>
          </w:r>
        </w:p>
        <w:p w:rsidR="008C3E42" w:rsidRDefault="008C3E42" w:rsidP="001F1BAA">
          <w:pPr>
            <w:spacing w:after="0" w:line="240" w:lineRule="auto"/>
            <w:jc w:val="both"/>
            <w:rPr>
              <w:rFonts w:ascii="Times New Roman" w:hAnsi="Times New Roman" w:cs="Times New Roman"/>
              <w:sz w:val="24"/>
              <w:szCs w:val="24"/>
            </w:rPr>
          </w:pPr>
        </w:p>
        <w:p w:rsidR="00665DC3" w:rsidRPr="00BC3A4D" w:rsidRDefault="00665DC3" w:rsidP="001F1BAA">
          <w:pPr>
            <w:spacing w:after="0" w:line="240" w:lineRule="auto"/>
            <w:jc w:val="both"/>
            <w:rPr>
              <w:rFonts w:ascii="Times New Roman" w:hAnsi="Times New Roman" w:cs="Times New Roman"/>
              <w:sz w:val="24"/>
              <w:szCs w:val="24"/>
            </w:rPr>
          </w:pPr>
          <w:r w:rsidRPr="00BC3A4D">
            <w:rPr>
              <w:rFonts w:ascii="Times New Roman" w:hAnsi="Times New Roman" w:cs="Times New Roman"/>
              <w:sz w:val="24"/>
              <w:szCs w:val="24"/>
            </w:rPr>
            <w:t>A knowledge base that allows for searching is simply the instrument that will assist with coping with and unifying the constant influx of fresh health information. A</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9519D5" w:rsidRDefault="009519D5">
          <w:pPr>
            <w:rPr>
              <w:rFonts w:ascii="Times New Roman" w:eastAsiaTheme="majorEastAsia" w:hAnsi="Times New Roman" w:cstheme="majorBidi"/>
              <w:color w:val="5B9BD5" w:themeColor="accent1"/>
              <w:sz w:val="28"/>
              <w:szCs w:val="32"/>
            </w:rPr>
          </w:pPr>
          <w:bookmarkStart w:id="24" w:name="_Toc108177173"/>
          <w:r>
            <w:rPr>
              <w:b/>
              <w:color w:val="5B9BD5" w:themeColor="accent1"/>
              <w:sz w:val="28"/>
            </w:rPr>
            <w:br w:type="page"/>
          </w:r>
        </w:p>
        <w:p w:rsidR="00777B05" w:rsidRDefault="00777B05" w:rsidP="00AA2A91">
          <w:pPr>
            <w:pStyle w:val="Heading1"/>
            <w:rPr>
              <w:b w:val="0"/>
              <w:color w:val="5B9BD5" w:themeColor="accent1"/>
              <w:sz w:val="28"/>
            </w:rPr>
          </w:pPr>
          <w:r>
            <w:rPr>
              <w:b w:val="0"/>
              <w:color w:val="5B9BD5" w:themeColor="accent1"/>
              <w:sz w:val="28"/>
            </w:rPr>
            <w:lastRenderedPageBreak/>
            <w:t>Recommendations</w:t>
          </w:r>
        </w:p>
        <w:p w:rsidR="00777B05" w:rsidRDefault="00777B05" w:rsidP="00777B0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Based on the analysis</w:t>
          </w:r>
          <w:r w:rsidRPr="00E65B7D">
            <w:rPr>
              <w:rFonts w:ascii="Times New Roman" w:hAnsi="Times New Roman" w:cs="Times New Roman"/>
              <w:sz w:val="24"/>
              <w:szCs w:val="24"/>
            </w:rPr>
            <w:t xml:space="preserve"> </w:t>
          </w:r>
          <w:r>
            <w:rPr>
              <w:rFonts w:ascii="Times New Roman" w:hAnsi="Times New Roman" w:cs="Times New Roman"/>
              <w:sz w:val="24"/>
              <w:szCs w:val="24"/>
            </w:rPr>
            <w:t xml:space="preserve">of </w:t>
          </w:r>
          <w:r w:rsidRPr="00E65B7D">
            <w:rPr>
              <w:rFonts w:ascii="Times New Roman" w:hAnsi="Times New Roman" w:cs="Times New Roman"/>
              <w:sz w:val="24"/>
              <w:szCs w:val="24"/>
            </w:rPr>
            <w:t>knowledge management in the context of Hospital Sectors in Wales</w:t>
          </w:r>
          <w:r>
            <w:rPr>
              <w:rFonts w:ascii="Times New Roman" w:hAnsi="Times New Roman" w:cs="Times New Roman"/>
              <w:sz w:val="24"/>
              <w:szCs w:val="24"/>
            </w:rPr>
            <w:t xml:space="preserve">, it could be suggested the followings: </w:t>
          </w:r>
        </w:p>
        <w:p w:rsidR="00777B05" w:rsidRDefault="00777B05" w:rsidP="00777B05">
          <w:pPr>
            <w:spacing w:after="0" w:line="240" w:lineRule="auto"/>
            <w:jc w:val="both"/>
            <w:rPr>
              <w:rFonts w:ascii="Times New Roman" w:hAnsi="Times New Roman" w:cs="Times New Roman"/>
              <w:sz w:val="24"/>
              <w:szCs w:val="24"/>
            </w:rPr>
          </w:pPr>
        </w:p>
        <w:p w:rsidR="00777B05" w:rsidRDefault="00777B05" w:rsidP="00777B05">
          <w:pPr>
            <w:pStyle w:val="ListParagraph"/>
            <w:numPr>
              <w:ilvl w:val="0"/>
              <w:numId w:val="1"/>
            </w:numPr>
            <w:spacing w:after="0" w:line="240" w:lineRule="auto"/>
            <w:jc w:val="both"/>
            <w:rPr>
              <w:rFonts w:ascii="Times New Roman" w:hAnsi="Times New Roman" w:cs="Times New Roman"/>
              <w:sz w:val="24"/>
              <w:szCs w:val="24"/>
            </w:rPr>
          </w:pPr>
          <w:r w:rsidRPr="006F1DCD">
            <w:rPr>
              <w:rFonts w:ascii="Times New Roman" w:hAnsi="Times New Roman" w:cs="Times New Roman"/>
              <w:sz w:val="24"/>
              <w:szCs w:val="24"/>
            </w:rPr>
            <w:t>Hospital Sector in Wales may improve its Know</w:t>
          </w:r>
          <w:r>
            <w:rPr>
              <w:rFonts w:ascii="Times New Roman" w:hAnsi="Times New Roman" w:cs="Times New Roman"/>
              <w:sz w:val="24"/>
              <w:szCs w:val="24"/>
            </w:rPr>
            <w:t xml:space="preserve">ledge Management system by </w:t>
          </w:r>
          <w:proofErr w:type="gramStart"/>
          <w:r w:rsidR="008C3E42">
            <w:rPr>
              <w:rFonts w:ascii="Times New Roman" w:hAnsi="Times New Roman" w:cs="Times New Roman"/>
              <w:sz w:val="24"/>
              <w:szCs w:val="24"/>
            </w:rPr>
            <w:t>in</w:t>
          </w:r>
          <w:r w:rsidR="008C3E42" w:rsidRPr="006F1DCD">
            <w:rPr>
              <w:rFonts w:ascii="Times New Roman" w:hAnsi="Times New Roman" w:cs="Times New Roman"/>
              <w:sz w:val="24"/>
              <w:szCs w:val="24"/>
            </w:rPr>
            <w:t>novating</w:t>
          </w:r>
          <w:proofErr w:type="gramEnd"/>
          <w:r w:rsidRPr="006F1DCD">
            <w:rPr>
              <w:rFonts w:ascii="Times New Roman" w:hAnsi="Times New Roman" w:cs="Times New Roman"/>
              <w:sz w:val="24"/>
              <w:szCs w:val="24"/>
            </w:rPr>
            <w:t xml:space="preserve"> the overall efficiency of the healthcare</w:t>
          </w:r>
          <w:r w:rsidR="005B364A">
            <w:rPr>
              <w:rFonts w:ascii="Times New Roman" w:hAnsi="Times New Roman" w:cs="Times New Roman"/>
              <w:sz w:val="24"/>
              <w:szCs w:val="24"/>
            </w:rPr>
            <w:t xml:space="preserve"> thanks to</w:t>
          </w:r>
          <w:r w:rsidRPr="006F1DCD">
            <w:rPr>
              <w:rFonts w:ascii="Times New Roman" w:hAnsi="Times New Roman" w:cs="Times New Roman"/>
              <w:sz w:val="24"/>
              <w:szCs w:val="24"/>
            </w:rPr>
            <w:t xml:space="preserve"> </w:t>
          </w:r>
          <w:r w:rsidR="005B364A">
            <w:rPr>
              <w:rFonts w:ascii="Times New Roman" w:hAnsi="Times New Roman" w:cs="Times New Roman"/>
              <w:sz w:val="24"/>
              <w:szCs w:val="24"/>
            </w:rPr>
            <w:t xml:space="preserve">upgrading </w:t>
          </w:r>
          <w:r w:rsidRPr="006F1DCD">
            <w:rPr>
              <w:rFonts w:ascii="Times New Roman" w:hAnsi="Times New Roman" w:cs="Times New Roman"/>
              <w:sz w:val="24"/>
              <w:szCs w:val="24"/>
            </w:rPr>
            <w:t>trainings</w:t>
          </w:r>
          <w:r w:rsidR="005B364A">
            <w:rPr>
              <w:rFonts w:ascii="Times New Roman" w:hAnsi="Times New Roman" w:cs="Times New Roman"/>
              <w:sz w:val="24"/>
              <w:szCs w:val="24"/>
            </w:rPr>
            <w:t>.</w:t>
          </w:r>
        </w:p>
        <w:p w:rsidR="00777B05" w:rsidRDefault="00777B05" w:rsidP="00777B05">
          <w:pPr>
            <w:pStyle w:val="ListParagraph"/>
            <w:spacing w:after="0" w:line="240" w:lineRule="auto"/>
            <w:jc w:val="both"/>
            <w:rPr>
              <w:rFonts w:ascii="Times New Roman" w:hAnsi="Times New Roman" w:cs="Times New Roman"/>
              <w:sz w:val="24"/>
              <w:szCs w:val="24"/>
            </w:rPr>
          </w:pPr>
        </w:p>
        <w:p w:rsidR="00777B05" w:rsidRDefault="00777B05" w:rsidP="00777B05">
          <w:pPr>
            <w:pStyle w:val="ListParagraph"/>
            <w:numPr>
              <w:ilvl w:val="0"/>
              <w:numId w:val="1"/>
            </w:numPr>
            <w:spacing w:after="0" w:line="240" w:lineRule="auto"/>
            <w:jc w:val="both"/>
            <w:rPr>
              <w:rFonts w:ascii="Times New Roman" w:hAnsi="Times New Roman" w:cs="Times New Roman"/>
              <w:sz w:val="24"/>
              <w:szCs w:val="24"/>
            </w:rPr>
          </w:pPr>
          <w:r w:rsidRPr="006F1DCD">
            <w:rPr>
              <w:rFonts w:ascii="Times New Roman" w:hAnsi="Times New Roman" w:cs="Times New Roman"/>
              <w:sz w:val="24"/>
              <w:szCs w:val="24"/>
            </w:rPr>
            <w:t>Hospital Sector in Wales needs to be able to implement appropriate management actions in a timely manner as knowledge management skills improve</w:t>
          </w:r>
          <w:r w:rsidR="005B364A">
            <w:rPr>
              <w:rFonts w:ascii="Times New Roman" w:hAnsi="Times New Roman" w:cs="Times New Roman"/>
              <w:sz w:val="24"/>
              <w:szCs w:val="24"/>
            </w:rPr>
            <w:t>.</w:t>
          </w:r>
        </w:p>
        <w:p w:rsidR="00777B05" w:rsidRPr="006F1DCD" w:rsidRDefault="00777B05" w:rsidP="00777B05">
          <w:pPr>
            <w:pStyle w:val="ListParagraph"/>
            <w:rPr>
              <w:rFonts w:ascii="Times New Roman" w:hAnsi="Times New Roman" w:cs="Times New Roman"/>
              <w:sz w:val="24"/>
              <w:szCs w:val="24"/>
            </w:rPr>
          </w:pPr>
        </w:p>
        <w:p w:rsidR="00777B05" w:rsidRDefault="00777B05" w:rsidP="00777B05">
          <w:pPr>
            <w:pStyle w:val="ListParagraph"/>
            <w:numPr>
              <w:ilvl w:val="0"/>
              <w:numId w:val="1"/>
            </w:numPr>
            <w:spacing w:after="0" w:line="240" w:lineRule="auto"/>
            <w:jc w:val="both"/>
            <w:rPr>
              <w:rFonts w:ascii="Times New Roman" w:hAnsi="Times New Roman" w:cs="Times New Roman"/>
              <w:sz w:val="24"/>
              <w:szCs w:val="24"/>
            </w:rPr>
          </w:pPr>
          <w:r w:rsidRPr="00DB2015">
            <w:rPr>
              <w:rFonts w:ascii="Times New Roman" w:hAnsi="Times New Roman" w:cs="Times New Roman"/>
              <w:sz w:val="24"/>
              <w:szCs w:val="24"/>
            </w:rPr>
            <w:t xml:space="preserve">Developing technical drivers such as Knowledge Management System can be a good starting point </w:t>
          </w:r>
          <w:r>
            <w:rPr>
              <w:rFonts w:ascii="Times New Roman" w:hAnsi="Times New Roman" w:cs="Times New Roman"/>
              <w:sz w:val="24"/>
              <w:szCs w:val="24"/>
            </w:rPr>
            <w:t>f</w:t>
          </w:r>
          <w:r w:rsidRPr="00DB2015">
            <w:rPr>
              <w:rFonts w:ascii="Times New Roman" w:hAnsi="Times New Roman" w:cs="Times New Roman"/>
              <w:sz w:val="24"/>
              <w:szCs w:val="24"/>
            </w:rPr>
            <w:t xml:space="preserve">or the introduction of knowledge management </w:t>
          </w:r>
          <w:r>
            <w:rPr>
              <w:rFonts w:ascii="Times New Roman" w:hAnsi="Times New Roman" w:cs="Times New Roman"/>
              <w:sz w:val="24"/>
              <w:szCs w:val="24"/>
            </w:rPr>
            <w:t>as</w:t>
          </w:r>
          <w:r w:rsidRPr="00DB2015">
            <w:rPr>
              <w:rFonts w:ascii="Times New Roman" w:hAnsi="Times New Roman" w:cs="Times New Roman"/>
              <w:sz w:val="24"/>
              <w:szCs w:val="24"/>
            </w:rPr>
            <w:t xml:space="preserve"> its effectiveness diminishes over time</w:t>
          </w:r>
          <w:r>
            <w:rPr>
              <w:rFonts w:ascii="Times New Roman" w:hAnsi="Times New Roman" w:cs="Times New Roman"/>
              <w:sz w:val="24"/>
              <w:szCs w:val="24"/>
            </w:rPr>
            <w:t>.</w:t>
          </w:r>
        </w:p>
        <w:p w:rsidR="00777B05" w:rsidRPr="00714182" w:rsidRDefault="00777B05" w:rsidP="00777B05">
          <w:pPr>
            <w:pStyle w:val="ListParagraph"/>
            <w:rPr>
              <w:rFonts w:ascii="Times New Roman" w:hAnsi="Times New Roman" w:cs="Times New Roman"/>
              <w:sz w:val="24"/>
              <w:szCs w:val="24"/>
            </w:rPr>
          </w:pPr>
        </w:p>
        <w:p w:rsidR="00777B05" w:rsidRPr="00714182" w:rsidRDefault="00777B05" w:rsidP="00777B05">
          <w:pPr>
            <w:pStyle w:val="ListParagraph"/>
            <w:numPr>
              <w:ilvl w:val="0"/>
              <w:numId w:val="1"/>
            </w:numPr>
            <w:spacing w:after="0" w:line="240" w:lineRule="auto"/>
            <w:jc w:val="both"/>
            <w:rPr>
              <w:rFonts w:ascii="Times New Roman" w:hAnsi="Times New Roman" w:cs="Times New Roman"/>
              <w:sz w:val="24"/>
              <w:szCs w:val="24"/>
            </w:rPr>
          </w:pPr>
          <w:r w:rsidRPr="00714182">
            <w:rPr>
              <w:rFonts w:ascii="Times New Roman" w:hAnsi="Times New Roman" w:cs="Times New Roman"/>
              <w:sz w:val="24"/>
              <w:szCs w:val="24"/>
            </w:rPr>
            <w:t>A sophisticated and organised knowledge base would make it possible for the Hospital Sector in Wales’ professionals to keep track of the electronic health records of each individual patient</w:t>
          </w:r>
          <w:r w:rsidR="005B364A">
            <w:rPr>
              <w:rFonts w:ascii="Times New Roman" w:hAnsi="Times New Roman" w:cs="Times New Roman"/>
              <w:sz w:val="24"/>
              <w:szCs w:val="24"/>
            </w:rPr>
            <w:t>.</w:t>
          </w:r>
        </w:p>
        <w:p w:rsidR="00777B05" w:rsidRDefault="00777B05">
          <w:pPr>
            <w:rPr>
              <w:rFonts w:ascii="Times New Roman" w:eastAsiaTheme="majorEastAsia" w:hAnsi="Times New Roman" w:cstheme="majorBidi"/>
              <w:color w:val="5B9BD5" w:themeColor="accent1"/>
              <w:sz w:val="28"/>
              <w:szCs w:val="32"/>
            </w:rPr>
          </w:pPr>
          <w:r>
            <w:rPr>
              <w:b/>
              <w:color w:val="5B9BD5" w:themeColor="accent1"/>
              <w:sz w:val="28"/>
            </w:rPr>
            <w:br w:type="page"/>
          </w:r>
        </w:p>
        <w:bookmarkEnd w:id="24"/>
        <w:p w:rsidR="00AA2A91" w:rsidRPr="001F1BAA" w:rsidRDefault="00777B05" w:rsidP="00AA2A91">
          <w:pPr>
            <w:pStyle w:val="Heading1"/>
            <w:rPr>
              <w:b w:val="0"/>
              <w:color w:val="5B9BD5" w:themeColor="accent1"/>
              <w:sz w:val="28"/>
            </w:rPr>
          </w:pPr>
          <w:r>
            <w:rPr>
              <w:b w:val="0"/>
              <w:color w:val="5B9BD5" w:themeColor="accent1"/>
              <w:sz w:val="28"/>
            </w:rPr>
            <w:lastRenderedPageBreak/>
            <w:t>References</w:t>
          </w:r>
        </w:p>
        <w:p w:rsidR="00AA5357" w:rsidRPr="00594CDA" w:rsidRDefault="00AA5357" w:rsidP="00AA5357">
          <w:pPr>
            <w:spacing w:after="0" w:line="240" w:lineRule="auto"/>
            <w:ind w:left="720" w:hanging="720"/>
            <w:jc w:val="both"/>
            <w:rPr>
              <w:rFonts w:cstheme="minorHAnsi"/>
              <w:sz w:val="20"/>
              <w:szCs w:val="20"/>
            </w:rPr>
          </w:pPr>
          <w:proofErr w:type="spellStart"/>
          <w:r w:rsidRPr="00594CDA">
            <w:rPr>
              <w:rFonts w:cstheme="minorHAnsi"/>
              <w:sz w:val="20"/>
              <w:szCs w:val="20"/>
            </w:rPr>
            <w:t>Ackoff</w:t>
          </w:r>
          <w:proofErr w:type="spellEnd"/>
          <w:r w:rsidRPr="00594CDA">
            <w:rPr>
              <w:rFonts w:cstheme="minorHAnsi"/>
              <w:sz w:val="20"/>
              <w:szCs w:val="20"/>
            </w:rPr>
            <w:t xml:space="preserve">, R. L. (1999) </w:t>
          </w:r>
          <w:proofErr w:type="spellStart"/>
          <w:r w:rsidRPr="00777B05">
            <w:rPr>
              <w:rFonts w:cstheme="minorHAnsi"/>
              <w:i/>
              <w:sz w:val="20"/>
              <w:szCs w:val="20"/>
            </w:rPr>
            <w:t>Ackoff’s</w:t>
          </w:r>
          <w:proofErr w:type="spellEnd"/>
          <w:r w:rsidRPr="00777B05">
            <w:rPr>
              <w:rFonts w:cstheme="minorHAnsi"/>
              <w:i/>
              <w:sz w:val="20"/>
              <w:szCs w:val="20"/>
            </w:rPr>
            <w:t xml:space="preserve"> </w:t>
          </w:r>
          <w:proofErr w:type="gramStart"/>
          <w:r w:rsidRPr="00777B05">
            <w:rPr>
              <w:rFonts w:cstheme="minorHAnsi"/>
              <w:i/>
              <w:sz w:val="20"/>
              <w:szCs w:val="20"/>
            </w:rPr>
            <w:t>Best</w:t>
          </w:r>
          <w:proofErr w:type="gramEnd"/>
          <w:r w:rsidRPr="00777B05">
            <w:rPr>
              <w:rFonts w:cstheme="minorHAnsi"/>
              <w:i/>
              <w:sz w:val="20"/>
              <w:szCs w:val="20"/>
            </w:rPr>
            <w:t>.</w:t>
          </w:r>
          <w:r w:rsidRPr="00594CDA">
            <w:rPr>
              <w:rFonts w:cstheme="minorHAnsi"/>
              <w:sz w:val="20"/>
              <w:szCs w:val="20"/>
            </w:rPr>
            <w:t xml:space="preserve"> New York: John Wiley &amp; Sons, pp 170 – 172. </w:t>
          </w:r>
        </w:p>
        <w:p w:rsidR="00AA5357" w:rsidRPr="00594CDA" w:rsidRDefault="00AA5357" w:rsidP="00AA5357">
          <w:pPr>
            <w:spacing w:after="0" w:line="240" w:lineRule="auto"/>
            <w:ind w:left="720" w:hanging="720"/>
            <w:jc w:val="both"/>
            <w:rPr>
              <w:rFonts w:cstheme="minorHAnsi"/>
              <w:sz w:val="20"/>
              <w:szCs w:val="20"/>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r w:rsidRPr="00594CDA">
            <w:rPr>
              <w:rFonts w:cstheme="minorHAnsi"/>
              <w:color w:val="222222"/>
              <w:sz w:val="20"/>
              <w:szCs w:val="20"/>
              <w:shd w:val="clear" w:color="auto" w:fill="FFFFFF"/>
            </w:rPr>
            <w:t>Adler‐Milstein, J.</w:t>
          </w:r>
          <w:r>
            <w:rPr>
              <w:rFonts w:cstheme="minorHAnsi"/>
              <w:color w:val="222222"/>
              <w:sz w:val="20"/>
              <w:szCs w:val="20"/>
              <w:shd w:val="clear" w:color="auto" w:fill="FFFFFF"/>
            </w:rPr>
            <w:t xml:space="preserve">  </w:t>
          </w:r>
          <w:proofErr w:type="gramStart"/>
          <w:r>
            <w:rPr>
              <w:rFonts w:cstheme="minorHAnsi"/>
              <w:color w:val="222222"/>
              <w:sz w:val="20"/>
              <w:szCs w:val="20"/>
              <w:shd w:val="clear" w:color="auto" w:fill="FFFFFF"/>
            </w:rPr>
            <w:t>and</w:t>
          </w:r>
          <w:proofErr w:type="gramEnd"/>
          <w:r>
            <w:rPr>
              <w:rFonts w:cstheme="minorHAnsi"/>
              <w:color w:val="222222"/>
              <w:sz w:val="20"/>
              <w:szCs w:val="20"/>
              <w:shd w:val="clear" w:color="auto" w:fill="FFFFFF"/>
            </w:rPr>
            <w:t xml:space="preserve"> Friedman, C.P. (</w:t>
          </w:r>
          <w:r w:rsidRPr="00594CDA">
            <w:rPr>
              <w:rFonts w:cstheme="minorHAnsi"/>
              <w:color w:val="222222"/>
              <w:sz w:val="20"/>
              <w:szCs w:val="20"/>
              <w:shd w:val="clear" w:color="auto" w:fill="FFFFFF"/>
            </w:rPr>
            <w:t>2019</w:t>
          </w:r>
          <w:r>
            <w:rPr>
              <w:rFonts w:cstheme="minorHAnsi"/>
              <w:color w:val="222222"/>
              <w:sz w:val="20"/>
              <w:szCs w:val="20"/>
              <w:shd w:val="clear" w:color="auto" w:fill="FFFFFF"/>
            </w:rPr>
            <w:t xml:space="preserve">). </w:t>
          </w:r>
          <w:proofErr w:type="gramStart"/>
          <w:r w:rsidRPr="00EC4C3E">
            <w:rPr>
              <w:rFonts w:cstheme="minorHAnsi"/>
              <w:i/>
              <w:color w:val="222222"/>
              <w:sz w:val="20"/>
              <w:szCs w:val="20"/>
              <w:shd w:val="clear" w:color="auto" w:fill="FFFFFF"/>
            </w:rPr>
            <w:t>Preparing Healthcare Delivery Organisations for Managing Computable Knowledge.</w:t>
          </w:r>
          <w:proofErr w:type="gramEnd"/>
          <w:r w:rsidRPr="00EC4C3E">
            <w:rPr>
              <w:rFonts w:cstheme="minorHAnsi"/>
              <w:i/>
              <w:color w:val="222222"/>
              <w:sz w:val="20"/>
              <w:szCs w:val="20"/>
              <w:shd w:val="clear" w:color="auto" w:fill="FFFFFF"/>
            </w:rPr>
            <w:t> </w:t>
          </w:r>
          <w:proofErr w:type="gramStart"/>
          <w:r w:rsidRPr="00EC4C3E">
            <w:rPr>
              <w:rFonts w:cstheme="minorHAnsi"/>
              <w:i/>
              <w:iCs/>
              <w:color w:val="222222"/>
              <w:sz w:val="20"/>
              <w:szCs w:val="20"/>
              <w:shd w:val="clear" w:color="auto" w:fill="FFFFFF"/>
            </w:rPr>
            <w:t>Learning Health Systems</w:t>
          </w:r>
          <w:r w:rsidRPr="00EC4C3E">
            <w:rPr>
              <w:rFonts w:cstheme="minorHAnsi"/>
              <w:i/>
              <w:color w:val="222222"/>
              <w:sz w:val="20"/>
              <w:szCs w:val="20"/>
              <w:shd w:val="clear" w:color="auto" w:fill="FFFFFF"/>
            </w:rPr>
            <w:t>, </w:t>
          </w:r>
          <w:r w:rsidRPr="00EC4C3E">
            <w:rPr>
              <w:rFonts w:cstheme="minorHAnsi"/>
              <w:i/>
              <w:iCs/>
              <w:color w:val="222222"/>
              <w:sz w:val="20"/>
              <w:szCs w:val="20"/>
              <w:shd w:val="clear" w:color="auto" w:fill="FFFFFF"/>
            </w:rPr>
            <w:t>3</w:t>
          </w:r>
          <w:r w:rsidRPr="00EC4C3E">
            <w:rPr>
              <w:rFonts w:cstheme="minorHAnsi"/>
              <w:i/>
              <w:color w:val="222222"/>
              <w:sz w:val="20"/>
              <w:szCs w:val="20"/>
              <w:shd w:val="clear" w:color="auto" w:fill="FFFFFF"/>
            </w:rPr>
            <w:t>(2).</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gramStart"/>
          <w:r>
            <w:rPr>
              <w:rFonts w:cstheme="minorHAnsi"/>
              <w:color w:val="222222"/>
              <w:sz w:val="20"/>
              <w:szCs w:val="20"/>
              <w:shd w:val="clear" w:color="auto" w:fill="FFFFFF"/>
            </w:rPr>
            <w:t>Al-</w:t>
          </w:r>
          <w:proofErr w:type="spellStart"/>
          <w:r>
            <w:rPr>
              <w:rFonts w:cstheme="minorHAnsi"/>
              <w:color w:val="222222"/>
              <w:sz w:val="20"/>
              <w:szCs w:val="20"/>
              <w:shd w:val="clear" w:color="auto" w:fill="FFFFFF"/>
            </w:rPr>
            <w:t>Dalaien</w:t>
          </w:r>
          <w:proofErr w:type="spellEnd"/>
          <w:r>
            <w:rPr>
              <w:rFonts w:cstheme="minorHAnsi"/>
              <w:color w:val="222222"/>
              <w:sz w:val="20"/>
              <w:szCs w:val="20"/>
              <w:shd w:val="clear" w:color="auto" w:fill="FFFFFF"/>
            </w:rPr>
            <w:t xml:space="preserve">, A.H. and </w:t>
          </w:r>
          <w:proofErr w:type="spellStart"/>
          <w:r>
            <w:rPr>
              <w:rFonts w:cstheme="minorHAnsi"/>
              <w:color w:val="222222"/>
              <w:sz w:val="20"/>
              <w:szCs w:val="20"/>
              <w:shd w:val="clear" w:color="auto" w:fill="FFFFFF"/>
            </w:rPr>
            <w:t>Kasim</w:t>
          </w:r>
          <w:proofErr w:type="spellEnd"/>
          <w:r>
            <w:rPr>
              <w:rFonts w:cstheme="minorHAnsi"/>
              <w:color w:val="222222"/>
              <w:sz w:val="20"/>
              <w:szCs w:val="20"/>
              <w:shd w:val="clear" w:color="auto" w:fill="FFFFFF"/>
            </w:rPr>
            <w:t>, H. (</w:t>
          </w:r>
          <w:r w:rsidRPr="00594CDA">
            <w:rPr>
              <w:rFonts w:cstheme="minorHAnsi"/>
              <w:color w:val="222222"/>
              <w:sz w:val="20"/>
              <w:szCs w:val="20"/>
              <w:shd w:val="clear" w:color="auto" w:fill="FFFFFF"/>
            </w:rPr>
            <w:t>2019</w:t>
          </w:r>
          <w:r>
            <w:rPr>
              <w:rFonts w:cstheme="minorHAnsi"/>
              <w:color w:val="222222"/>
              <w:sz w:val="20"/>
              <w:szCs w:val="20"/>
              <w:shd w:val="clear" w:color="auto" w:fill="FFFFFF"/>
            </w:rPr>
            <w:t>)</w:t>
          </w:r>
          <w:r w:rsidRPr="00594CDA">
            <w:rPr>
              <w:rFonts w:cstheme="minorHAnsi"/>
              <w:color w:val="222222"/>
              <w:sz w:val="20"/>
              <w:szCs w:val="20"/>
              <w:shd w:val="clear" w:color="auto" w:fill="FFFFFF"/>
            </w:rPr>
            <w:t>.</w:t>
          </w:r>
          <w:proofErr w:type="gramEnd"/>
          <w:r w:rsidRPr="00594CDA">
            <w:rPr>
              <w:rFonts w:cstheme="minorHAnsi"/>
              <w:color w:val="222222"/>
              <w:sz w:val="20"/>
              <w:szCs w:val="20"/>
              <w:shd w:val="clear" w:color="auto" w:fill="FFFFFF"/>
            </w:rPr>
            <w:t xml:space="preserve"> </w:t>
          </w:r>
          <w:r w:rsidRPr="005A575F">
            <w:rPr>
              <w:rFonts w:cstheme="minorHAnsi"/>
              <w:i/>
              <w:color w:val="222222"/>
              <w:sz w:val="20"/>
              <w:szCs w:val="20"/>
              <w:shd w:val="clear" w:color="auto" w:fill="FFFFFF"/>
            </w:rPr>
            <w:t>A Conceptual Model of Motivational Factors of Knowledge Transfer for Hospitals.</w:t>
          </w:r>
        </w:p>
        <w:p w:rsidR="00AA5357" w:rsidRDefault="00AA5357" w:rsidP="00AA5357">
          <w:pPr>
            <w:spacing w:after="0" w:line="240" w:lineRule="auto"/>
            <w:rPr>
              <w:rFonts w:cstheme="minorHAnsi"/>
              <w:color w:val="222222"/>
              <w:sz w:val="20"/>
              <w:szCs w:val="20"/>
              <w:shd w:val="clear" w:color="auto" w:fill="FFFFFF"/>
            </w:rPr>
          </w:pPr>
        </w:p>
        <w:p w:rsidR="00AA5357" w:rsidRPr="0022735E" w:rsidRDefault="00AA5357" w:rsidP="00AA5357">
          <w:pPr>
            <w:spacing w:after="0" w:line="240" w:lineRule="auto"/>
            <w:rPr>
              <w:rFonts w:cstheme="minorHAnsi"/>
              <w:color w:val="222222"/>
              <w:sz w:val="20"/>
              <w:szCs w:val="20"/>
              <w:shd w:val="clear" w:color="auto" w:fill="FFFFFF"/>
            </w:rPr>
          </w:pPr>
          <w:r w:rsidRPr="0022735E">
            <w:rPr>
              <w:rFonts w:cstheme="minorHAnsi"/>
              <w:color w:val="222222"/>
              <w:sz w:val="20"/>
              <w:szCs w:val="20"/>
              <w:shd w:val="clear" w:color="auto" w:fill="FFFFFF"/>
            </w:rPr>
            <w:t xml:space="preserve">Allison, L. K. (1987). </w:t>
          </w:r>
          <w:proofErr w:type="gramStart"/>
          <w:r w:rsidRPr="0022735E">
            <w:rPr>
              <w:rFonts w:cstheme="minorHAnsi"/>
              <w:i/>
              <w:iCs/>
              <w:color w:val="222222"/>
              <w:sz w:val="20"/>
              <w:szCs w:val="20"/>
              <w:shd w:val="clear" w:color="auto" w:fill="FFFFFF"/>
            </w:rPr>
            <w:t xml:space="preserve">Knowledge Acquisition for Expert Systems, </w:t>
          </w:r>
          <w:r w:rsidRPr="0022735E">
            <w:rPr>
              <w:rFonts w:cstheme="minorHAnsi"/>
              <w:color w:val="222222"/>
              <w:sz w:val="20"/>
              <w:szCs w:val="20"/>
              <w:shd w:val="clear" w:color="auto" w:fill="FFFFFF"/>
            </w:rPr>
            <w:t>p.1, Plenum Press N.Y.</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r w:rsidRPr="00594CDA">
            <w:rPr>
              <w:rFonts w:cstheme="minorHAnsi"/>
              <w:color w:val="222222"/>
              <w:sz w:val="20"/>
              <w:szCs w:val="20"/>
              <w:shd w:val="clear" w:color="auto" w:fill="FFFFFF"/>
            </w:rPr>
            <w:t>B</w:t>
          </w:r>
          <w:r>
            <w:rPr>
              <w:rFonts w:cstheme="minorHAnsi"/>
              <w:color w:val="222222"/>
              <w:sz w:val="20"/>
              <w:szCs w:val="20"/>
              <w:shd w:val="clear" w:color="auto" w:fill="FFFFFF"/>
            </w:rPr>
            <w:t xml:space="preserve">arnes, S.J., 2020. </w:t>
          </w:r>
          <w:r w:rsidRPr="00A0268C">
            <w:rPr>
              <w:rFonts w:cstheme="minorHAnsi"/>
              <w:i/>
              <w:color w:val="222222"/>
              <w:sz w:val="20"/>
              <w:szCs w:val="20"/>
              <w:shd w:val="clear" w:color="auto" w:fill="FFFFFF"/>
            </w:rPr>
            <w:t>Information Management Research and Practice in the Post-COVID-19 World. </w:t>
          </w:r>
          <w:proofErr w:type="gramStart"/>
          <w:r w:rsidRPr="00A0268C">
            <w:rPr>
              <w:rFonts w:cstheme="minorHAnsi"/>
              <w:i/>
              <w:iCs/>
              <w:color w:val="222222"/>
              <w:sz w:val="20"/>
              <w:szCs w:val="20"/>
              <w:shd w:val="clear" w:color="auto" w:fill="FFFFFF"/>
            </w:rPr>
            <w:t>International Journal of Information Management</w:t>
          </w:r>
          <w:r w:rsidRPr="00A0268C">
            <w:rPr>
              <w:rFonts w:cstheme="minorHAnsi"/>
              <w:i/>
              <w:color w:val="222222"/>
              <w:sz w:val="20"/>
              <w:szCs w:val="20"/>
              <w:shd w:val="clear" w:color="auto" w:fill="FFFFFF"/>
            </w:rPr>
            <w:t>, </w:t>
          </w:r>
          <w:r w:rsidRPr="00A0268C">
            <w:rPr>
              <w:rFonts w:cstheme="minorHAnsi"/>
              <w:i/>
              <w:iCs/>
              <w:color w:val="222222"/>
              <w:sz w:val="20"/>
              <w:szCs w:val="20"/>
              <w:shd w:val="clear" w:color="auto" w:fill="FFFFFF"/>
            </w:rPr>
            <w:t>55</w:t>
          </w:r>
          <w:r w:rsidRPr="00A0268C">
            <w:rPr>
              <w:rFonts w:cstheme="minorHAnsi"/>
              <w:i/>
              <w:color w:val="222222"/>
              <w:sz w:val="20"/>
              <w:szCs w:val="20"/>
              <w:shd w:val="clear" w:color="auto" w:fill="FFFFFF"/>
            </w:rPr>
            <w:t>.</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225FB0" w:rsidRDefault="00225FB0" w:rsidP="00AA5357">
          <w:pPr>
            <w:spacing w:after="0" w:line="240" w:lineRule="auto"/>
            <w:ind w:left="720" w:hanging="720"/>
            <w:jc w:val="both"/>
            <w:rPr>
              <w:rFonts w:cstheme="minorHAnsi"/>
              <w:color w:val="222222"/>
              <w:sz w:val="20"/>
              <w:szCs w:val="20"/>
              <w:shd w:val="clear" w:color="auto" w:fill="FFFFFF"/>
            </w:rPr>
          </w:pPr>
          <w:proofErr w:type="gramStart"/>
          <w:r>
            <w:rPr>
              <w:rFonts w:cstheme="minorHAnsi"/>
              <w:color w:val="222222"/>
              <w:sz w:val="20"/>
              <w:szCs w:val="20"/>
              <w:shd w:val="clear" w:color="auto" w:fill="FFFFFF"/>
            </w:rPr>
            <w:t>BBC (2018).</w:t>
          </w:r>
          <w:proofErr w:type="gramEnd"/>
          <w:r>
            <w:rPr>
              <w:rFonts w:cstheme="minorHAnsi"/>
              <w:color w:val="222222"/>
              <w:sz w:val="20"/>
              <w:szCs w:val="20"/>
              <w:shd w:val="clear" w:color="auto" w:fill="FFFFFF"/>
            </w:rPr>
            <w:t xml:space="preserve"> Online article available at: </w:t>
          </w:r>
          <w:hyperlink r:id="rId15" w:history="1">
            <w:r w:rsidRPr="001B7483">
              <w:rPr>
                <w:rStyle w:val="Hyperlink"/>
                <w:rFonts w:cstheme="minorHAnsi"/>
                <w:sz w:val="20"/>
                <w:szCs w:val="20"/>
                <w:shd w:val="clear" w:color="auto" w:fill="FFFFFF"/>
              </w:rPr>
              <w:t>https://www.bbc.co.uk/news/uk-wales-44482582</w:t>
            </w:r>
          </w:hyperlink>
          <w:r>
            <w:rPr>
              <w:rFonts w:cstheme="minorHAnsi"/>
              <w:color w:val="222222"/>
              <w:sz w:val="20"/>
              <w:szCs w:val="20"/>
              <w:shd w:val="clear" w:color="auto" w:fill="FFFFFF"/>
            </w:rPr>
            <w:t xml:space="preserve"> [Accessed: 08 July 2022].</w:t>
          </w:r>
        </w:p>
        <w:p w:rsidR="00225FB0" w:rsidRDefault="00225FB0"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r>
            <w:rPr>
              <w:rFonts w:cstheme="minorHAnsi"/>
              <w:color w:val="222222"/>
              <w:sz w:val="20"/>
              <w:szCs w:val="20"/>
              <w:shd w:val="clear" w:color="auto" w:fill="FFFFFF"/>
            </w:rPr>
            <w:t>Beltran-</w:t>
          </w:r>
          <w:proofErr w:type="spellStart"/>
          <w:r>
            <w:rPr>
              <w:rFonts w:cstheme="minorHAnsi"/>
              <w:color w:val="222222"/>
              <w:sz w:val="20"/>
              <w:szCs w:val="20"/>
              <w:shd w:val="clear" w:color="auto" w:fill="FFFFFF"/>
            </w:rPr>
            <w:t>Aroca</w:t>
          </w:r>
          <w:proofErr w:type="spellEnd"/>
          <w:r>
            <w:rPr>
              <w:rFonts w:cstheme="minorHAnsi"/>
              <w:color w:val="222222"/>
              <w:sz w:val="20"/>
              <w:szCs w:val="20"/>
              <w:shd w:val="clear" w:color="auto" w:fill="FFFFFF"/>
            </w:rPr>
            <w:t>, C.M. (</w:t>
          </w:r>
          <w:r w:rsidRPr="00594CDA">
            <w:rPr>
              <w:rFonts w:cstheme="minorHAnsi"/>
              <w:color w:val="222222"/>
              <w:sz w:val="20"/>
              <w:szCs w:val="20"/>
              <w:shd w:val="clear" w:color="auto" w:fill="FFFFFF"/>
            </w:rPr>
            <w:t>2019</w:t>
          </w:r>
          <w:r>
            <w:rPr>
              <w:rFonts w:cstheme="minorHAnsi"/>
              <w:color w:val="222222"/>
              <w:sz w:val="20"/>
              <w:szCs w:val="20"/>
              <w:shd w:val="clear" w:color="auto" w:fill="FFFFFF"/>
            </w:rPr>
            <w:t xml:space="preserve">). </w:t>
          </w:r>
          <w:proofErr w:type="gramStart"/>
          <w:r w:rsidRPr="00D92EAD">
            <w:rPr>
              <w:rFonts w:cstheme="minorHAnsi"/>
              <w:i/>
              <w:color w:val="222222"/>
              <w:sz w:val="20"/>
              <w:szCs w:val="20"/>
              <w:shd w:val="clear" w:color="auto" w:fill="FFFFFF"/>
            </w:rPr>
            <w:t>Assessment of Doctors’ Knowledge and Attitudes towards Confidentiality in Hospital Care.</w:t>
          </w:r>
          <w:proofErr w:type="gramEnd"/>
          <w:r w:rsidRPr="00D92EAD">
            <w:rPr>
              <w:rFonts w:cstheme="minorHAnsi"/>
              <w:i/>
              <w:color w:val="222222"/>
              <w:sz w:val="20"/>
              <w:szCs w:val="20"/>
              <w:shd w:val="clear" w:color="auto" w:fill="FFFFFF"/>
            </w:rPr>
            <w:t> </w:t>
          </w:r>
          <w:proofErr w:type="gramStart"/>
          <w:r w:rsidRPr="00D92EAD">
            <w:rPr>
              <w:rFonts w:cstheme="minorHAnsi"/>
              <w:i/>
              <w:iCs/>
              <w:color w:val="222222"/>
              <w:sz w:val="20"/>
              <w:szCs w:val="20"/>
              <w:shd w:val="clear" w:color="auto" w:fill="FFFFFF"/>
            </w:rPr>
            <w:t>Science and Engineering Ethics</w:t>
          </w:r>
          <w:r w:rsidRPr="00D92EAD">
            <w:rPr>
              <w:rFonts w:cstheme="minorHAnsi"/>
              <w:i/>
              <w:color w:val="222222"/>
              <w:sz w:val="20"/>
              <w:szCs w:val="20"/>
              <w:shd w:val="clear" w:color="auto" w:fill="FFFFFF"/>
            </w:rPr>
            <w:t>, </w:t>
          </w:r>
          <w:r w:rsidRPr="00D92EAD">
            <w:rPr>
              <w:rFonts w:cstheme="minorHAnsi"/>
              <w:i/>
              <w:iCs/>
              <w:color w:val="222222"/>
              <w:sz w:val="20"/>
              <w:szCs w:val="20"/>
              <w:shd w:val="clear" w:color="auto" w:fill="FFFFFF"/>
            </w:rPr>
            <w:t>25</w:t>
          </w:r>
          <w:r w:rsidRPr="00D92EAD">
            <w:rPr>
              <w:rFonts w:cstheme="minorHAnsi"/>
              <w:i/>
              <w:color w:val="222222"/>
              <w:sz w:val="20"/>
              <w:szCs w:val="20"/>
              <w:shd w:val="clear" w:color="auto" w:fill="FFFFFF"/>
            </w:rPr>
            <w:t>(5).</w:t>
          </w:r>
          <w:proofErr w:type="gramEnd"/>
        </w:p>
        <w:p w:rsidR="00AA5357" w:rsidRDefault="00AA5357" w:rsidP="00AA5357">
          <w:pPr>
            <w:spacing w:after="0" w:line="240" w:lineRule="auto"/>
            <w:rPr>
              <w:rFonts w:cstheme="minorHAnsi"/>
              <w:color w:val="222222"/>
              <w:sz w:val="20"/>
              <w:szCs w:val="20"/>
              <w:shd w:val="clear" w:color="auto" w:fill="FFFFFF"/>
            </w:rPr>
          </w:pPr>
        </w:p>
        <w:p w:rsidR="00AA5357" w:rsidRPr="00C51A68" w:rsidRDefault="00AA5357" w:rsidP="00AA5357">
          <w:pPr>
            <w:spacing w:after="0" w:line="240" w:lineRule="auto"/>
            <w:rPr>
              <w:rFonts w:cstheme="minorHAnsi"/>
              <w:color w:val="222222"/>
              <w:sz w:val="20"/>
              <w:szCs w:val="20"/>
              <w:shd w:val="clear" w:color="auto" w:fill="FFFFFF"/>
            </w:rPr>
          </w:pPr>
          <w:r w:rsidRPr="00C51A68">
            <w:rPr>
              <w:rFonts w:cstheme="minorHAnsi"/>
              <w:color w:val="222222"/>
              <w:sz w:val="20"/>
              <w:szCs w:val="20"/>
              <w:shd w:val="clear" w:color="auto" w:fill="FFFFFF"/>
            </w:rPr>
            <w:t>Beth Kurtz-</w:t>
          </w:r>
          <w:proofErr w:type="spellStart"/>
          <w:r w:rsidRPr="00C51A68">
            <w:rPr>
              <w:rFonts w:cstheme="minorHAnsi"/>
              <w:color w:val="222222"/>
              <w:sz w:val="20"/>
              <w:szCs w:val="20"/>
              <w:shd w:val="clear" w:color="auto" w:fill="FFFFFF"/>
            </w:rPr>
            <w:t>Costes</w:t>
          </w:r>
          <w:proofErr w:type="spellEnd"/>
          <w:r w:rsidRPr="00C51A68">
            <w:rPr>
              <w:rFonts w:cstheme="minorHAnsi"/>
              <w:color w:val="222222"/>
              <w:sz w:val="20"/>
              <w:szCs w:val="20"/>
              <w:shd w:val="clear" w:color="auto" w:fill="FFFFFF"/>
            </w:rPr>
            <w:t xml:space="preserve"> (2015)</w:t>
          </w:r>
          <w:r w:rsidRPr="00C51A68">
            <w:rPr>
              <w:rFonts w:cstheme="minorHAnsi"/>
              <w:i/>
              <w:iCs/>
              <w:color w:val="222222"/>
              <w:sz w:val="20"/>
              <w:szCs w:val="20"/>
              <w:shd w:val="clear" w:color="auto" w:fill="FFFFFF"/>
            </w:rPr>
            <w:t xml:space="preserve">. </w:t>
          </w:r>
          <w:r w:rsidRPr="00C51A68">
            <w:rPr>
              <w:rFonts w:cstheme="minorHAnsi"/>
              <w:color w:val="222222"/>
              <w:sz w:val="20"/>
              <w:szCs w:val="20"/>
              <w:shd w:val="clear" w:color="auto" w:fill="FFFFFF"/>
            </w:rPr>
            <w:t xml:space="preserve">Online article available at: </w:t>
          </w:r>
          <w:hyperlink r:id="rId16" w:history="1">
            <w:r w:rsidRPr="00C51A68">
              <w:rPr>
                <w:rStyle w:val="Hyperlink"/>
                <w:rFonts w:cstheme="minorHAnsi"/>
                <w:sz w:val="20"/>
                <w:szCs w:val="20"/>
                <w:shd w:val="clear" w:color="auto" w:fill="FFFFFF"/>
              </w:rPr>
              <w:t>https://www.sciencedirect.com/topics/social-sciences/knowledge-acquisition</w:t>
            </w:r>
          </w:hyperlink>
          <w:r>
            <w:rPr>
              <w:rFonts w:cstheme="minorHAnsi"/>
              <w:color w:val="222222"/>
              <w:sz w:val="20"/>
              <w:szCs w:val="20"/>
              <w:shd w:val="clear" w:color="auto" w:fill="FFFFFF"/>
            </w:rPr>
            <w:t xml:space="preserve"> [Accessed: 03 July</w:t>
          </w:r>
          <w:r w:rsidRPr="00C51A68">
            <w:rPr>
              <w:rFonts w:cstheme="minorHAnsi"/>
              <w:color w:val="222222"/>
              <w:sz w:val="20"/>
              <w:szCs w:val="20"/>
              <w:shd w:val="clear" w:color="auto" w:fill="FFFFFF"/>
            </w:rPr>
            <w:t xml:space="preserve"> 2022].</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r>
            <w:rPr>
              <w:rFonts w:cstheme="minorHAnsi"/>
              <w:color w:val="222222"/>
              <w:sz w:val="20"/>
              <w:szCs w:val="20"/>
              <w:shd w:val="clear" w:color="auto" w:fill="FFFFFF"/>
            </w:rPr>
            <w:t>Cui, L. (</w:t>
          </w:r>
          <w:r w:rsidRPr="00594CDA">
            <w:rPr>
              <w:rFonts w:cstheme="minorHAnsi"/>
              <w:color w:val="222222"/>
              <w:sz w:val="20"/>
              <w:szCs w:val="20"/>
              <w:shd w:val="clear" w:color="auto" w:fill="FFFFFF"/>
            </w:rPr>
            <w:t>2020</w:t>
          </w:r>
          <w:r>
            <w:rPr>
              <w:rFonts w:cstheme="minorHAnsi"/>
              <w:color w:val="222222"/>
              <w:sz w:val="20"/>
              <w:szCs w:val="20"/>
              <w:shd w:val="clear" w:color="auto" w:fill="FFFFFF"/>
            </w:rPr>
            <w:t xml:space="preserve">). </w:t>
          </w:r>
          <w:r w:rsidRPr="005D49B8">
            <w:rPr>
              <w:rFonts w:cstheme="minorHAnsi"/>
              <w:i/>
              <w:color w:val="222222"/>
              <w:sz w:val="20"/>
              <w:szCs w:val="20"/>
              <w:shd w:val="clear" w:color="auto" w:fill="FFFFFF"/>
            </w:rPr>
            <w:t>Deterrent: Knowledge Guided Graph Attention Network for Detecting Healthcare Misinformation: In </w:t>
          </w:r>
          <w:r w:rsidRPr="005D49B8">
            <w:rPr>
              <w:rFonts w:cstheme="minorHAnsi"/>
              <w:i/>
              <w:iCs/>
              <w:color w:val="222222"/>
              <w:sz w:val="20"/>
              <w:szCs w:val="20"/>
              <w:shd w:val="clear" w:color="auto" w:fill="FFFFFF"/>
            </w:rPr>
            <w:t>Proceedings of the 26th ACM SIGKDD International Conference on Knowledge Discovery &amp; Data Mining</w:t>
          </w:r>
          <w:r w:rsidRPr="00594CDA">
            <w:rPr>
              <w:rFonts w:cstheme="minorHAnsi"/>
              <w:color w:val="222222"/>
              <w:sz w:val="20"/>
              <w:szCs w:val="20"/>
              <w:shd w:val="clear" w:color="auto" w:fill="FFFFFF"/>
            </w:rPr>
            <w:t> (pp. 492-502).</w:t>
          </w:r>
        </w:p>
        <w:p w:rsidR="00AA5357" w:rsidRDefault="00AA5357" w:rsidP="001F1BAA">
          <w:pPr>
            <w:spacing w:after="0" w:line="240" w:lineRule="auto"/>
            <w:ind w:left="720" w:hanging="720"/>
            <w:jc w:val="both"/>
            <w:rPr>
              <w:rFonts w:ascii="Times New Roman" w:hAnsi="Times New Roman" w:cs="Times New Roman"/>
              <w:color w:val="222222"/>
              <w:sz w:val="24"/>
              <w:szCs w:val="24"/>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sidRPr="00594CDA">
            <w:rPr>
              <w:rFonts w:cstheme="minorHAnsi"/>
              <w:color w:val="222222"/>
              <w:sz w:val="20"/>
              <w:szCs w:val="20"/>
              <w:shd w:val="clear" w:color="auto" w:fill="FFFFFF"/>
            </w:rPr>
            <w:t>Ghalavand</w:t>
          </w:r>
          <w:proofErr w:type="spellEnd"/>
          <w:r w:rsidRPr="00594CDA">
            <w:rPr>
              <w:rFonts w:cstheme="minorHAnsi"/>
              <w:color w:val="222222"/>
              <w:sz w:val="20"/>
              <w:szCs w:val="20"/>
              <w:shd w:val="clear" w:color="auto" w:fill="FFFFFF"/>
            </w:rPr>
            <w:t>, H.</w:t>
          </w:r>
          <w:r>
            <w:rPr>
              <w:rFonts w:cstheme="minorHAnsi"/>
              <w:color w:val="222222"/>
              <w:sz w:val="20"/>
              <w:szCs w:val="20"/>
              <w:shd w:val="clear" w:color="auto" w:fill="FFFFFF"/>
            </w:rPr>
            <w:t xml:space="preserve"> et al. (</w:t>
          </w:r>
          <w:r w:rsidRPr="00594CDA">
            <w:rPr>
              <w:rFonts w:cstheme="minorHAnsi"/>
              <w:color w:val="222222"/>
              <w:sz w:val="20"/>
              <w:szCs w:val="20"/>
              <w:shd w:val="clear" w:color="auto" w:fill="FFFFFF"/>
            </w:rPr>
            <w:t>2020</w:t>
          </w:r>
          <w:r>
            <w:rPr>
              <w:rFonts w:cstheme="minorHAnsi"/>
              <w:color w:val="222222"/>
              <w:sz w:val="20"/>
              <w:szCs w:val="20"/>
              <w:shd w:val="clear" w:color="auto" w:fill="FFFFFF"/>
            </w:rPr>
            <w:t xml:space="preserve">). </w:t>
          </w:r>
          <w:r w:rsidRPr="0023261E">
            <w:rPr>
              <w:rFonts w:cstheme="minorHAnsi"/>
              <w:i/>
              <w:color w:val="222222"/>
              <w:sz w:val="20"/>
              <w:szCs w:val="20"/>
              <w:shd w:val="clear" w:color="auto" w:fill="FFFFFF"/>
            </w:rPr>
            <w:t>Opportunities and Challenges of Social Media for Health Knowledge Management: A Narrative Review. </w:t>
          </w:r>
          <w:proofErr w:type="gramStart"/>
          <w:r w:rsidRPr="0023261E">
            <w:rPr>
              <w:rFonts w:cstheme="minorHAnsi"/>
              <w:i/>
              <w:iCs/>
              <w:color w:val="222222"/>
              <w:sz w:val="20"/>
              <w:szCs w:val="20"/>
              <w:shd w:val="clear" w:color="auto" w:fill="FFFFFF"/>
            </w:rPr>
            <w:t>Journal of Education and Health Promotion</w:t>
          </w:r>
          <w:r w:rsidRPr="0023261E">
            <w:rPr>
              <w:rFonts w:cstheme="minorHAnsi"/>
              <w:i/>
              <w:color w:val="222222"/>
              <w:sz w:val="20"/>
              <w:szCs w:val="20"/>
              <w:shd w:val="clear" w:color="auto" w:fill="FFFFFF"/>
            </w:rPr>
            <w:t>, </w:t>
          </w:r>
          <w:r w:rsidRPr="0023261E">
            <w:rPr>
              <w:rFonts w:cstheme="minorHAnsi"/>
              <w:i/>
              <w:iCs/>
              <w:color w:val="222222"/>
              <w:sz w:val="20"/>
              <w:szCs w:val="20"/>
              <w:shd w:val="clear" w:color="auto" w:fill="FFFFFF"/>
            </w:rPr>
            <w:t>9</w:t>
          </w:r>
          <w:r w:rsidRPr="0023261E">
            <w:rPr>
              <w:rFonts w:cstheme="minorHAnsi"/>
              <w:i/>
              <w:color w:val="222222"/>
              <w:sz w:val="20"/>
              <w:szCs w:val="20"/>
              <w:shd w:val="clear" w:color="auto" w:fill="FFFFFF"/>
            </w:rPr>
            <w:t>.</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gramStart"/>
          <w:r>
            <w:rPr>
              <w:rFonts w:cstheme="minorHAnsi"/>
              <w:color w:val="222222"/>
              <w:sz w:val="20"/>
              <w:szCs w:val="20"/>
              <w:shd w:val="clear" w:color="auto" w:fill="FFFFFF"/>
            </w:rPr>
            <w:t>Gill, A.Q. (</w:t>
          </w:r>
          <w:r w:rsidRPr="00594CDA">
            <w:rPr>
              <w:rFonts w:cstheme="minorHAnsi"/>
              <w:color w:val="222222"/>
              <w:sz w:val="20"/>
              <w:szCs w:val="20"/>
              <w:shd w:val="clear" w:color="auto" w:fill="FFFFFF"/>
            </w:rPr>
            <w:t>2018</w:t>
          </w:r>
          <w:r>
            <w:rPr>
              <w:rFonts w:cstheme="minorHAnsi"/>
              <w:color w:val="222222"/>
              <w:sz w:val="20"/>
              <w:szCs w:val="20"/>
              <w:shd w:val="clear" w:color="auto" w:fill="FFFFFF"/>
            </w:rPr>
            <w:t>).</w:t>
          </w:r>
          <w:proofErr w:type="gramEnd"/>
          <w:r>
            <w:rPr>
              <w:rFonts w:cstheme="minorHAnsi"/>
              <w:color w:val="222222"/>
              <w:sz w:val="20"/>
              <w:szCs w:val="20"/>
              <w:shd w:val="clear" w:color="auto" w:fill="FFFFFF"/>
            </w:rPr>
            <w:t xml:space="preserve"> </w:t>
          </w:r>
          <w:proofErr w:type="spellStart"/>
          <w:r w:rsidRPr="009970C8">
            <w:rPr>
              <w:rFonts w:cstheme="minorHAnsi"/>
              <w:i/>
              <w:color w:val="222222"/>
              <w:sz w:val="20"/>
              <w:szCs w:val="20"/>
              <w:shd w:val="clear" w:color="auto" w:fill="FFFFFF"/>
            </w:rPr>
            <w:t>DevOps</w:t>
          </w:r>
          <w:proofErr w:type="spellEnd"/>
          <w:r w:rsidRPr="009970C8">
            <w:rPr>
              <w:rFonts w:cstheme="minorHAnsi"/>
              <w:i/>
              <w:color w:val="222222"/>
              <w:sz w:val="20"/>
              <w:szCs w:val="20"/>
              <w:shd w:val="clear" w:color="auto" w:fill="FFFFFF"/>
            </w:rPr>
            <w:t xml:space="preserve"> for Information Management S</w:t>
          </w:r>
          <w:r>
            <w:rPr>
              <w:rFonts w:cstheme="minorHAnsi"/>
              <w:i/>
              <w:color w:val="222222"/>
              <w:sz w:val="20"/>
              <w:szCs w:val="20"/>
              <w:shd w:val="clear" w:color="auto" w:fill="FFFFFF"/>
            </w:rPr>
            <w:t>ystems:</w:t>
          </w:r>
          <w:r w:rsidRPr="009970C8">
            <w:rPr>
              <w:rFonts w:cstheme="minorHAnsi"/>
              <w:i/>
              <w:color w:val="222222"/>
              <w:sz w:val="20"/>
              <w:szCs w:val="20"/>
              <w:shd w:val="clear" w:color="auto" w:fill="FFFFFF"/>
            </w:rPr>
            <w:t> </w:t>
          </w:r>
          <w:r w:rsidRPr="009970C8">
            <w:rPr>
              <w:rFonts w:cstheme="minorHAnsi"/>
              <w:i/>
              <w:iCs/>
              <w:color w:val="222222"/>
              <w:sz w:val="20"/>
              <w:szCs w:val="20"/>
              <w:shd w:val="clear" w:color="auto" w:fill="FFFFFF"/>
            </w:rPr>
            <w:t>VINE Journal of Information and Knowledge Management Systems</w:t>
          </w:r>
          <w:r w:rsidRPr="009970C8">
            <w:rPr>
              <w:rFonts w:cstheme="minorHAnsi"/>
              <w:i/>
              <w:color w:val="222222"/>
              <w:sz w:val="20"/>
              <w:szCs w:val="20"/>
              <w:shd w:val="clear" w:color="auto" w:fill="FFFFFF"/>
            </w:rPr>
            <w:t>.</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proofErr w:type="gramStart"/>
          <w:r w:rsidRPr="00594CDA">
            <w:rPr>
              <w:rFonts w:cstheme="minorHAnsi"/>
              <w:color w:val="222222"/>
              <w:sz w:val="20"/>
              <w:szCs w:val="20"/>
              <w:shd w:val="clear" w:color="auto" w:fill="FFFFFF"/>
            </w:rPr>
            <w:t>Goruhi</w:t>
          </w:r>
          <w:proofErr w:type="spellEnd"/>
          <w:r w:rsidRPr="00594CDA">
            <w:rPr>
              <w:rFonts w:cstheme="minorHAnsi"/>
              <w:color w:val="222222"/>
              <w:sz w:val="20"/>
              <w:szCs w:val="20"/>
              <w:shd w:val="clear" w:color="auto" w:fill="FFFFFF"/>
            </w:rPr>
            <w:t xml:space="preserve">, M., </w:t>
          </w:r>
          <w:r>
            <w:rPr>
              <w:rFonts w:cstheme="minorHAnsi"/>
              <w:color w:val="222222"/>
              <w:sz w:val="20"/>
              <w:szCs w:val="20"/>
              <w:shd w:val="clear" w:color="auto" w:fill="FFFFFF"/>
            </w:rPr>
            <w:t>(</w:t>
          </w:r>
          <w:r w:rsidRPr="00594CDA">
            <w:rPr>
              <w:rFonts w:cstheme="minorHAnsi"/>
              <w:color w:val="222222"/>
              <w:sz w:val="20"/>
              <w:szCs w:val="20"/>
              <w:shd w:val="clear" w:color="auto" w:fill="FFFFFF"/>
            </w:rPr>
            <w:t>2019</w:t>
          </w:r>
          <w:r>
            <w:rPr>
              <w:rFonts w:cstheme="minorHAnsi"/>
              <w:color w:val="222222"/>
              <w:sz w:val="20"/>
              <w:szCs w:val="20"/>
              <w:shd w:val="clear" w:color="auto" w:fill="FFFFFF"/>
            </w:rPr>
            <w:t>).</w:t>
          </w:r>
          <w:proofErr w:type="gramEnd"/>
          <w:r>
            <w:rPr>
              <w:rFonts w:cstheme="minorHAnsi"/>
              <w:color w:val="222222"/>
              <w:sz w:val="20"/>
              <w:szCs w:val="20"/>
              <w:shd w:val="clear" w:color="auto" w:fill="FFFFFF"/>
            </w:rPr>
            <w:t xml:space="preserve"> </w:t>
          </w:r>
          <w:r w:rsidRPr="00B53FF6">
            <w:rPr>
              <w:rFonts w:cstheme="minorHAnsi"/>
              <w:i/>
              <w:color w:val="222222"/>
              <w:sz w:val="20"/>
              <w:szCs w:val="20"/>
              <w:shd w:val="clear" w:color="auto" w:fill="FFFFFF"/>
            </w:rPr>
            <w:t>The Intellectual Structure of Knowledge in the Field of Medical Knowledge Management: A Co-word Analysis. </w:t>
          </w:r>
          <w:proofErr w:type="gramStart"/>
          <w:r w:rsidRPr="00B53FF6">
            <w:rPr>
              <w:rFonts w:cstheme="minorHAnsi"/>
              <w:i/>
              <w:iCs/>
              <w:color w:val="222222"/>
              <w:sz w:val="20"/>
              <w:szCs w:val="20"/>
              <w:shd w:val="clear" w:color="auto" w:fill="FFFFFF"/>
            </w:rPr>
            <w:t>Health Information Management</w:t>
          </w:r>
          <w:r w:rsidRPr="00B53FF6">
            <w:rPr>
              <w:rFonts w:cstheme="minorHAnsi"/>
              <w:i/>
              <w:color w:val="222222"/>
              <w:sz w:val="20"/>
              <w:szCs w:val="20"/>
              <w:shd w:val="clear" w:color="auto" w:fill="FFFFFF"/>
            </w:rPr>
            <w:t>, </w:t>
          </w:r>
          <w:r w:rsidRPr="00B53FF6">
            <w:rPr>
              <w:rFonts w:cstheme="minorHAnsi"/>
              <w:i/>
              <w:iCs/>
              <w:color w:val="222222"/>
              <w:sz w:val="20"/>
              <w:szCs w:val="20"/>
              <w:shd w:val="clear" w:color="auto" w:fill="FFFFFF"/>
            </w:rPr>
            <w:t>16</w:t>
          </w:r>
          <w:r w:rsidRPr="00B53FF6">
            <w:rPr>
              <w:rFonts w:cstheme="minorHAnsi"/>
              <w:i/>
              <w:color w:val="222222"/>
              <w:sz w:val="20"/>
              <w:szCs w:val="20"/>
              <w:shd w:val="clear" w:color="auto" w:fill="FFFFFF"/>
            </w:rPr>
            <w:t>(3),</w:t>
          </w:r>
          <w:r w:rsidRPr="00594CDA">
            <w:rPr>
              <w:rFonts w:cstheme="minorHAnsi"/>
              <w:color w:val="222222"/>
              <w:sz w:val="20"/>
              <w:szCs w:val="20"/>
              <w:shd w:val="clear" w:color="auto" w:fill="FFFFFF"/>
            </w:rPr>
            <w:t xml:space="preserve"> pp.136-142.</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proofErr w:type="gramStart"/>
          <w:r>
            <w:rPr>
              <w:rFonts w:cstheme="minorHAnsi"/>
              <w:color w:val="222222"/>
              <w:sz w:val="20"/>
              <w:szCs w:val="20"/>
              <w:shd w:val="clear" w:color="auto" w:fill="FFFFFF"/>
            </w:rPr>
            <w:t>Gu</w:t>
          </w:r>
          <w:proofErr w:type="spellEnd"/>
          <w:proofErr w:type="gramEnd"/>
          <w:r>
            <w:rPr>
              <w:rFonts w:cstheme="minorHAnsi"/>
              <w:color w:val="222222"/>
              <w:sz w:val="20"/>
              <w:szCs w:val="20"/>
              <w:shd w:val="clear" w:color="auto" w:fill="FFFFFF"/>
            </w:rPr>
            <w:t>, D. et al. (</w:t>
          </w:r>
          <w:r w:rsidRPr="00594CDA">
            <w:rPr>
              <w:rFonts w:cstheme="minorHAnsi"/>
              <w:color w:val="222222"/>
              <w:sz w:val="20"/>
              <w:szCs w:val="20"/>
              <w:shd w:val="clear" w:color="auto" w:fill="FFFFFF"/>
            </w:rPr>
            <w:t>2019</w:t>
          </w:r>
          <w:r>
            <w:rPr>
              <w:rFonts w:cstheme="minorHAnsi"/>
              <w:color w:val="222222"/>
              <w:sz w:val="20"/>
              <w:szCs w:val="20"/>
              <w:shd w:val="clear" w:color="auto" w:fill="FFFFFF"/>
            </w:rPr>
            <w:t xml:space="preserve">). </w:t>
          </w:r>
          <w:proofErr w:type="gramStart"/>
          <w:r w:rsidRPr="00B53FF6">
            <w:rPr>
              <w:rFonts w:cstheme="minorHAnsi"/>
              <w:i/>
              <w:color w:val="222222"/>
              <w:sz w:val="20"/>
              <w:szCs w:val="20"/>
              <w:shd w:val="clear" w:color="auto" w:fill="FFFFFF"/>
            </w:rPr>
            <w:t>Impacts of Case-based Health Knowledge System in Hospital Management: The Mediating Role of Group Effectiveness.</w:t>
          </w:r>
          <w:proofErr w:type="gramEnd"/>
          <w:r w:rsidRPr="00B53FF6">
            <w:rPr>
              <w:rFonts w:cstheme="minorHAnsi"/>
              <w:i/>
              <w:color w:val="222222"/>
              <w:sz w:val="20"/>
              <w:szCs w:val="20"/>
              <w:shd w:val="clear" w:color="auto" w:fill="FFFFFF"/>
            </w:rPr>
            <w:t> </w:t>
          </w:r>
          <w:proofErr w:type="gramStart"/>
          <w:r w:rsidRPr="00B53FF6">
            <w:rPr>
              <w:rFonts w:cstheme="minorHAnsi"/>
              <w:i/>
              <w:iCs/>
              <w:color w:val="222222"/>
              <w:sz w:val="20"/>
              <w:szCs w:val="20"/>
              <w:shd w:val="clear" w:color="auto" w:fill="FFFFFF"/>
            </w:rPr>
            <w:t>Information &amp; Management</w:t>
          </w:r>
          <w:r w:rsidRPr="00B53FF6">
            <w:rPr>
              <w:rFonts w:cstheme="minorHAnsi"/>
              <w:i/>
              <w:color w:val="222222"/>
              <w:sz w:val="20"/>
              <w:szCs w:val="20"/>
              <w:shd w:val="clear" w:color="auto" w:fill="FFFFFF"/>
            </w:rPr>
            <w:t>, </w:t>
          </w:r>
          <w:r w:rsidRPr="00B53FF6">
            <w:rPr>
              <w:rFonts w:cstheme="minorHAnsi"/>
              <w:i/>
              <w:iCs/>
              <w:color w:val="222222"/>
              <w:sz w:val="20"/>
              <w:szCs w:val="20"/>
              <w:shd w:val="clear" w:color="auto" w:fill="FFFFFF"/>
            </w:rPr>
            <w:t>56</w:t>
          </w:r>
          <w:r w:rsidRPr="00B53FF6">
            <w:rPr>
              <w:rFonts w:cstheme="minorHAnsi"/>
              <w:i/>
              <w:color w:val="222222"/>
              <w:sz w:val="20"/>
              <w:szCs w:val="20"/>
              <w:shd w:val="clear" w:color="auto" w:fill="FFFFFF"/>
            </w:rPr>
            <w:t>(8).</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proofErr w:type="gramStart"/>
          <w:r w:rsidRPr="00594CDA">
            <w:rPr>
              <w:rFonts w:cstheme="minorHAnsi"/>
              <w:color w:val="222222"/>
              <w:sz w:val="20"/>
              <w:szCs w:val="20"/>
              <w:shd w:val="clear" w:color="auto" w:fill="FFFFFF"/>
            </w:rPr>
            <w:t>Har</w:t>
          </w:r>
          <w:r>
            <w:rPr>
              <w:rFonts w:cstheme="minorHAnsi"/>
              <w:color w:val="222222"/>
              <w:sz w:val="20"/>
              <w:szCs w:val="20"/>
              <w:shd w:val="clear" w:color="auto" w:fill="FFFFFF"/>
            </w:rPr>
            <w:t>ihayati</w:t>
          </w:r>
          <w:proofErr w:type="spellEnd"/>
          <w:r>
            <w:rPr>
              <w:rFonts w:cstheme="minorHAnsi"/>
              <w:color w:val="222222"/>
              <w:sz w:val="20"/>
              <w:szCs w:val="20"/>
              <w:shd w:val="clear" w:color="auto" w:fill="FFFFFF"/>
            </w:rPr>
            <w:t xml:space="preserve">, T. and </w:t>
          </w:r>
          <w:proofErr w:type="spellStart"/>
          <w:r>
            <w:rPr>
              <w:rFonts w:cstheme="minorHAnsi"/>
              <w:color w:val="222222"/>
              <w:sz w:val="20"/>
              <w:szCs w:val="20"/>
              <w:shd w:val="clear" w:color="auto" w:fill="FFFFFF"/>
            </w:rPr>
            <w:t>Widianti</w:t>
          </w:r>
          <w:proofErr w:type="spellEnd"/>
          <w:r>
            <w:rPr>
              <w:rFonts w:cstheme="minorHAnsi"/>
              <w:color w:val="222222"/>
              <w:sz w:val="20"/>
              <w:szCs w:val="20"/>
              <w:shd w:val="clear" w:color="auto" w:fill="FFFFFF"/>
            </w:rPr>
            <w:t>, U.D. (</w:t>
          </w:r>
          <w:r w:rsidRPr="00594CDA">
            <w:rPr>
              <w:rFonts w:cstheme="minorHAnsi"/>
              <w:color w:val="222222"/>
              <w:sz w:val="20"/>
              <w:szCs w:val="20"/>
              <w:shd w:val="clear" w:color="auto" w:fill="FFFFFF"/>
            </w:rPr>
            <w:t>2019</w:t>
          </w:r>
          <w:r>
            <w:rPr>
              <w:rFonts w:cstheme="minorHAnsi"/>
              <w:color w:val="222222"/>
              <w:sz w:val="20"/>
              <w:szCs w:val="20"/>
              <w:shd w:val="clear" w:color="auto" w:fill="FFFFFF"/>
            </w:rPr>
            <w:t>).</w:t>
          </w:r>
          <w:proofErr w:type="gramEnd"/>
          <w:r w:rsidRPr="00594CDA">
            <w:rPr>
              <w:rFonts w:cstheme="minorHAnsi"/>
              <w:color w:val="222222"/>
              <w:sz w:val="20"/>
              <w:szCs w:val="20"/>
              <w:shd w:val="clear" w:color="auto" w:fill="FFFFFF"/>
            </w:rPr>
            <w:t xml:space="preserve"> </w:t>
          </w:r>
          <w:r w:rsidRPr="004B0294">
            <w:rPr>
              <w:rFonts w:cstheme="minorHAnsi"/>
              <w:i/>
              <w:color w:val="222222"/>
              <w:sz w:val="20"/>
              <w:szCs w:val="20"/>
              <w:shd w:val="clear" w:color="auto" w:fill="FFFFFF"/>
            </w:rPr>
            <w:t>Knowledge Management Model for Nursing Services of Hospital. In </w:t>
          </w:r>
          <w:r w:rsidRPr="004B0294">
            <w:rPr>
              <w:rFonts w:cstheme="minorHAnsi"/>
              <w:i/>
              <w:iCs/>
              <w:color w:val="222222"/>
              <w:sz w:val="20"/>
              <w:szCs w:val="20"/>
              <w:shd w:val="clear" w:color="auto" w:fill="FFFFFF"/>
            </w:rPr>
            <w:t>IOP Conference Series: Materials Science and Engineering</w:t>
          </w:r>
          <w:r w:rsidRPr="004B0294">
            <w:rPr>
              <w:rFonts w:cstheme="minorHAnsi"/>
              <w:i/>
              <w:color w:val="222222"/>
              <w:sz w:val="20"/>
              <w:szCs w:val="20"/>
              <w:shd w:val="clear" w:color="auto" w:fill="FFFFFF"/>
            </w:rPr>
            <w:t>.</w:t>
          </w:r>
          <w:r>
            <w:rPr>
              <w:rFonts w:cstheme="minorHAnsi"/>
              <w:color w:val="222222"/>
              <w:sz w:val="20"/>
              <w:szCs w:val="20"/>
              <w:shd w:val="clear" w:color="auto" w:fill="FFFFFF"/>
            </w:rPr>
            <w:t xml:space="preserve"> </w:t>
          </w:r>
          <w:proofErr w:type="gramStart"/>
          <w:r w:rsidRPr="00594CDA">
            <w:rPr>
              <w:rFonts w:cstheme="minorHAnsi"/>
              <w:color w:val="222222"/>
              <w:sz w:val="20"/>
              <w:szCs w:val="20"/>
              <w:shd w:val="clear" w:color="auto" w:fill="FFFFFF"/>
            </w:rPr>
            <w:t>IOP Publishing.</w:t>
          </w:r>
          <w:proofErr w:type="gramEnd"/>
        </w:p>
        <w:p w:rsidR="00AA5357" w:rsidRDefault="00AA5357" w:rsidP="00AA5357">
          <w:pPr>
            <w:spacing w:after="0" w:line="240" w:lineRule="auto"/>
            <w:rPr>
              <w:rFonts w:cstheme="minorHAnsi"/>
              <w:color w:val="222222"/>
              <w:sz w:val="20"/>
              <w:szCs w:val="20"/>
              <w:shd w:val="clear" w:color="auto" w:fill="FFFFFF"/>
            </w:rPr>
          </w:pPr>
        </w:p>
        <w:p w:rsidR="00AA5357" w:rsidRPr="0022735E" w:rsidRDefault="00AA5357" w:rsidP="00AA5357">
          <w:pPr>
            <w:spacing w:after="0" w:line="240" w:lineRule="auto"/>
            <w:rPr>
              <w:rFonts w:cstheme="minorHAnsi"/>
              <w:color w:val="222222"/>
              <w:sz w:val="20"/>
              <w:szCs w:val="20"/>
              <w:shd w:val="clear" w:color="auto" w:fill="FFFFFF"/>
            </w:rPr>
          </w:pPr>
          <w:proofErr w:type="gramStart"/>
          <w:r w:rsidRPr="0022735E">
            <w:rPr>
              <w:rFonts w:cstheme="minorHAnsi"/>
              <w:color w:val="222222"/>
              <w:sz w:val="20"/>
              <w:szCs w:val="20"/>
              <w:shd w:val="clear" w:color="auto" w:fill="FFFFFF"/>
            </w:rPr>
            <w:t>Health in Wales (201</w:t>
          </w:r>
          <w:r>
            <w:rPr>
              <w:rFonts w:cstheme="minorHAnsi"/>
              <w:color w:val="222222"/>
              <w:sz w:val="20"/>
              <w:szCs w:val="20"/>
              <w:shd w:val="clear" w:color="auto" w:fill="FFFFFF"/>
            </w:rPr>
            <w:t>2).</w:t>
          </w:r>
          <w:proofErr w:type="gramEnd"/>
          <w:r>
            <w:rPr>
              <w:rFonts w:cstheme="minorHAnsi"/>
              <w:color w:val="222222"/>
              <w:sz w:val="20"/>
              <w:szCs w:val="20"/>
              <w:shd w:val="clear" w:color="auto" w:fill="FFFFFF"/>
            </w:rPr>
            <w:t xml:space="preserve"> Online article available at</w:t>
          </w:r>
          <w:r w:rsidRPr="0022735E">
            <w:rPr>
              <w:rFonts w:cstheme="minorHAnsi"/>
              <w:color w:val="222222"/>
              <w:sz w:val="20"/>
              <w:szCs w:val="20"/>
              <w:shd w:val="clear" w:color="auto" w:fill="FFFFFF"/>
            </w:rPr>
            <w:t xml:space="preserve">: </w:t>
          </w:r>
          <w:hyperlink r:id="rId17" w:history="1">
            <w:r w:rsidRPr="00B7361C">
              <w:rPr>
                <w:rStyle w:val="Hyperlink"/>
                <w:rFonts w:cstheme="minorHAnsi"/>
                <w:sz w:val="20"/>
                <w:szCs w:val="20"/>
                <w:shd w:val="clear" w:color="auto" w:fill="FFFFFF"/>
              </w:rPr>
              <w:t>http://www.wales.nhs.uk/statisticsanddata/sourcesofdata/</w:t>
            </w:r>
          </w:hyperlink>
          <w:r>
            <w:rPr>
              <w:rFonts w:cstheme="minorHAnsi"/>
              <w:color w:val="222222"/>
              <w:sz w:val="20"/>
              <w:szCs w:val="20"/>
              <w:shd w:val="clear" w:color="auto" w:fill="FFFFFF"/>
            </w:rPr>
            <w:t xml:space="preserve"> </w:t>
          </w:r>
          <w:r w:rsidRPr="0022735E">
            <w:rPr>
              <w:rFonts w:cstheme="minorHAnsi"/>
              <w:color w:val="222222"/>
              <w:sz w:val="20"/>
              <w:szCs w:val="20"/>
              <w:shd w:val="clear" w:color="auto" w:fill="FFFFFF"/>
            </w:rPr>
            <w:t>[Accessed 08 July 2022].</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Pr>
              <w:rFonts w:cstheme="minorHAnsi"/>
              <w:color w:val="222222"/>
              <w:sz w:val="20"/>
              <w:szCs w:val="20"/>
              <w:shd w:val="clear" w:color="auto" w:fill="FFFFFF"/>
            </w:rPr>
            <w:t>Hosny</w:t>
          </w:r>
          <w:proofErr w:type="spellEnd"/>
          <w:r>
            <w:rPr>
              <w:rFonts w:cstheme="minorHAnsi"/>
              <w:color w:val="222222"/>
              <w:sz w:val="20"/>
              <w:szCs w:val="20"/>
              <w:shd w:val="clear" w:color="auto" w:fill="FFFFFF"/>
            </w:rPr>
            <w:t>, G. et al. (</w:t>
          </w:r>
          <w:r w:rsidRPr="00594CDA">
            <w:rPr>
              <w:rFonts w:cstheme="minorHAnsi"/>
              <w:color w:val="222222"/>
              <w:sz w:val="20"/>
              <w:szCs w:val="20"/>
              <w:shd w:val="clear" w:color="auto" w:fill="FFFFFF"/>
            </w:rPr>
            <w:t>2018</w:t>
          </w:r>
          <w:r>
            <w:rPr>
              <w:rFonts w:cstheme="minorHAnsi"/>
              <w:color w:val="222222"/>
              <w:sz w:val="20"/>
              <w:szCs w:val="20"/>
              <w:shd w:val="clear" w:color="auto" w:fill="FFFFFF"/>
            </w:rPr>
            <w:t xml:space="preserve">). </w:t>
          </w:r>
          <w:r w:rsidRPr="00961CBD">
            <w:rPr>
              <w:rFonts w:cstheme="minorHAnsi"/>
              <w:i/>
              <w:color w:val="222222"/>
              <w:sz w:val="20"/>
              <w:szCs w:val="20"/>
              <w:shd w:val="clear" w:color="auto" w:fill="FFFFFF"/>
            </w:rPr>
            <w:t>An Intervention Significantly Improve Medical Waste Handling and Management: A Consequence of Raising Knowledge and Practical Skills of Health Care Workers. </w:t>
          </w:r>
          <w:r w:rsidRPr="00961CBD">
            <w:rPr>
              <w:rFonts w:cstheme="minorHAnsi"/>
              <w:i/>
              <w:iCs/>
              <w:color w:val="222222"/>
              <w:sz w:val="20"/>
              <w:szCs w:val="20"/>
              <w:shd w:val="clear" w:color="auto" w:fill="FFFFFF"/>
            </w:rPr>
            <w:t>International Journal of Health Sciences</w:t>
          </w:r>
          <w:r w:rsidRPr="00961CBD">
            <w:rPr>
              <w:rFonts w:cstheme="minorHAnsi"/>
              <w:i/>
              <w:color w:val="222222"/>
              <w:sz w:val="20"/>
              <w:szCs w:val="20"/>
              <w:shd w:val="clear" w:color="auto" w:fill="FFFFFF"/>
            </w:rPr>
            <w:t>, </w:t>
          </w:r>
          <w:r w:rsidRPr="00961CBD">
            <w:rPr>
              <w:rFonts w:cstheme="minorHAnsi"/>
              <w:i/>
              <w:iCs/>
              <w:color w:val="222222"/>
              <w:sz w:val="20"/>
              <w:szCs w:val="20"/>
              <w:shd w:val="clear" w:color="auto" w:fill="FFFFFF"/>
            </w:rPr>
            <w:t>12</w:t>
          </w:r>
          <w:r w:rsidRPr="00961CBD">
            <w:rPr>
              <w:rFonts w:cstheme="minorHAnsi"/>
              <w:i/>
              <w:color w:val="222222"/>
              <w:sz w:val="20"/>
              <w:szCs w:val="20"/>
              <w:shd w:val="clear" w:color="auto" w:fill="FFFFFF"/>
            </w:rPr>
            <w:t xml:space="preserve">(4), </w:t>
          </w:r>
          <w:r w:rsidRPr="00594CDA">
            <w:rPr>
              <w:rFonts w:cstheme="minorHAnsi"/>
              <w:color w:val="222222"/>
              <w:sz w:val="20"/>
              <w:szCs w:val="20"/>
              <w:shd w:val="clear" w:color="auto" w:fill="FFFFFF"/>
            </w:rPr>
            <w:t>p.56.</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r w:rsidRPr="00916218">
            <w:rPr>
              <w:rFonts w:cstheme="minorHAnsi"/>
              <w:color w:val="222222"/>
              <w:sz w:val="20"/>
              <w:szCs w:val="20"/>
              <w:shd w:val="clear" w:color="auto" w:fill="FFFFFF"/>
              <w:lang w:val="fr-FR"/>
            </w:rPr>
            <w:t xml:space="preserve">Islam, M.S. et al. </w:t>
          </w:r>
          <w:r w:rsidRPr="009C7F4D">
            <w:rPr>
              <w:rFonts w:cstheme="minorHAnsi"/>
              <w:color w:val="222222"/>
              <w:sz w:val="20"/>
              <w:szCs w:val="20"/>
              <w:shd w:val="clear" w:color="auto" w:fill="FFFFFF"/>
            </w:rPr>
            <w:t xml:space="preserve">(2020). </w:t>
          </w:r>
          <w:r w:rsidRPr="009C7F4D">
            <w:rPr>
              <w:rFonts w:cstheme="minorHAnsi"/>
              <w:i/>
              <w:color w:val="222222"/>
              <w:sz w:val="20"/>
              <w:szCs w:val="20"/>
              <w:shd w:val="clear" w:color="auto" w:fill="FFFFFF"/>
            </w:rPr>
            <w:t>Current Knowledge of COVID-19 and Infection Prevention and Control Strategies in Healthcare Settings: A global analysis. </w:t>
          </w:r>
          <w:proofErr w:type="gramStart"/>
          <w:r w:rsidRPr="009C7F4D">
            <w:rPr>
              <w:rFonts w:cstheme="minorHAnsi"/>
              <w:i/>
              <w:iCs/>
              <w:color w:val="222222"/>
              <w:sz w:val="20"/>
              <w:szCs w:val="20"/>
              <w:shd w:val="clear" w:color="auto" w:fill="FFFFFF"/>
            </w:rPr>
            <w:t>Infection Control &amp; Hospital Epidemiology</w:t>
          </w:r>
          <w:r w:rsidRPr="009C7F4D">
            <w:rPr>
              <w:rFonts w:cstheme="minorHAnsi"/>
              <w:i/>
              <w:color w:val="222222"/>
              <w:sz w:val="20"/>
              <w:szCs w:val="20"/>
              <w:shd w:val="clear" w:color="auto" w:fill="FFFFFF"/>
            </w:rPr>
            <w:t>, </w:t>
          </w:r>
          <w:r w:rsidRPr="009C7F4D">
            <w:rPr>
              <w:rFonts w:cstheme="minorHAnsi"/>
              <w:i/>
              <w:iCs/>
              <w:color w:val="222222"/>
              <w:sz w:val="20"/>
              <w:szCs w:val="20"/>
              <w:shd w:val="clear" w:color="auto" w:fill="FFFFFF"/>
            </w:rPr>
            <w:t>41</w:t>
          </w:r>
          <w:r w:rsidRPr="009C7F4D">
            <w:rPr>
              <w:rFonts w:cstheme="minorHAnsi"/>
              <w:i/>
              <w:color w:val="222222"/>
              <w:sz w:val="20"/>
              <w:szCs w:val="20"/>
              <w:shd w:val="clear" w:color="auto" w:fill="FFFFFF"/>
            </w:rPr>
            <w:t>(10),</w:t>
          </w:r>
          <w:r w:rsidRPr="00594CDA">
            <w:rPr>
              <w:rFonts w:cstheme="minorHAnsi"/>
              <w:color w:val="222222"/>
              <w:sz w:val="20"/>
              <w:szCs w:val="20"/>
              <w:shd w:val="clear" w:color="auto" w:fill="FFFFFF"/>
            </w:rPr>
            <w:t xml:space="preserve"> pp.1196-1206.</w:t>
          </w:r>
          <w:proofErr w:type="gramEnd"/>
        </w:p>
        <w:p w:rsidR="00AA5357" w:rsidRDefault="00AA5357" w:rsidP="00AA5357">
          <w:pPr>
            <w:spacing w:after="0" w:line="240" w:lineRule="auto"/>
            <w:rPr>
              <w:rFonts w:cstheme="minorHAnsi"/>
              <w:color w:val="222222"/>
              <w:sz w:val="20"/>
              <w:szCs w:val="20"/>
              <w:shd w:val="clear" w:color="auto" w:fill="FFFFFF"/>
            </w:rPr>
          </w:pPr>
        </w:p>
        <w:p w:rsidR="00AA5357" w:rsidRPr="0022735E" w:rsidRDefault="00AA5357" w:rsidP="00AA5357">
          <w:pPr>
            <w:spacing w:after="0" w:line="240" w:lineRule="auto"/>
            <w:rPr>
              <w:rFonts w:cstheme="minorHAnsi"/>
              <w:color w:val="222222"/>
              <w:sz w:val="20"/>
              <w:szCs w:val="20"/>
              <w:shd w:val="clear" w:color="auto" w:fill="FFFFFF"/>
            </w:rPr>
          </w:pPr>
          <w:r w:rsidRPr="0022735E">
            <w:rPr>
              <w:rFonts w:cstheme="minorHAnsi"/>
              <w:color w:val="222222"/>
              <w:sz w:val="20"/>
              <w:szCs w:val="20"/>
              <w:shd w:val="clear" w:color="auto" w:fill="FFFFFF"/>
            </w:rPr>
            <w:t xml:space="preserve">Julia </w:t>
          </w:r>
          <w:proofErr w:type="spellStart"/>
          <w:r w:rsidRPr="0022735E">
            <w:rPr>
              <w:rFonts w:cstheme="minorHAnsi"/>
              <w:color w:val="222222"/>
              <w:sz w:val="20"/>
              <w:szCs w:val="20"/>
              <w:shd w:val="clear" w:color="auto" w:fill="FFFFFF"/>
            </w:rPr>
            <w:t>Kollewe</w:t>
          </w:r>
          <w:proofErr w:type="spellEnd"/>
          <w:r w:rsidRPr="0022735E">
            <w:rPr>
              <w:rFonts w:cstheme="minorHAnsi"/>
              <w:color w:val="222222"/>
              <w:sz w:val="20"/>
              <w:szCs w:val="20"/>
              <w:shd w:val="clear" w:color="auto" w:fill="FFFFFF"/>
            </w:rPr>
            <w:t xml:space="preserve"> </w:t>
          </w:r>
          <w:r>
            <w:rPr>
              <w:rFonts w:cstheme="minorHAnsi"/>
              <w:color w:val="222222"/>
              <w:sz w:val="20"/>
              <w:szCs w:val="20"/>
              <w:shd w:val="clear" w:color="auto" w:fill="FFFFFF"/>
            </w:rPr>
            <w:t xml:space="preserve">(2019). </w:t>
          </w:r>
          <w:r w:rsidRPr="0022735E">
            <w:rPr>
              <w:rFonts w:cstheme="minorHAnsi"/>
              <w:color w:val="222222"/>
              <w:sz w:val="20"/>
              <w:szCs w:val="20"/>
              <w:shd w:val="clear" w:color="auto" w:fill="FFFFFF"/>
            </w:rPr>
            <w:t xml:space="preserve">Online article available at: </w:t>
          </w:r>
          <w:hyperlink r:id="rId18" w:history="1">
            <w:r w:rsidRPr="0022735E">
              <w:rPr>
                <w:rStyle w:val="Hyperlink"/>
                <w:rFonts w:cstheme="minorHAnsi"/>
                <w:sz w:val="20"/>
                <w:szCs w:val="20"/>
                <w:shd w:val="clear" w:color="auto" w:fill="FFFFFF"/>
              </w:rPr>
              <w:t>https://www.theguardian.com/society/2019/jun/10/nhs-data-google-alphabet-tech-drug-firms</w:t>
            </w:r>
          </w:hyperlink>
          <w:r w:rsidRPr="0022735E">
            <w:rPr>
              <w:rFonts w:cstheme="minorHAnsi"/>
              <w:color w:val="222222"/>
              <w:sz w:val="20"/>
              <w:szCs w:val="20"/>
              <w:shd w:val="clear" w:color="auto" w:fill="FFFFFF"/>
            </w:rPr>
            <w:t xml:space="preserve">  [Accessed 01 July 2022].</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Pr>
              <w:rFonts w:cstheme="minorHAnsi"/>
              <w:color w:val="222222"/>
              <w:sz w:val="20"/>
              <w:szCs w:val="20"/>
              <w:shd w:val="clear" w:color="auto" w:fill="FFFFFF"/>
            </w:rPr>
            <w:lastRenderedPageBreak/>
            <w:t>Karamitri</w:t>
          </w:r>
          <w:proofErr w:type="spellEnd"/>
          <w:r>
            <w:rPr>
              <w:rFonts w:cstheme="minorHAnsi"/>
              <w:color w:val="222222"/>
              <w:sz w:val="20"/>
              <w:szCs w:val="20"/>
              <w:shd w:val="clear" w:color="auto" w:fill="FFFFFF"/>
            </w:rPr>
            <w:t>, I. et al. (</w:t>
          </w:r>
          <w:r w:rsidRPr="00594CDA">
            <w:rPr>
              <w:rFonts w:cstheme="minorHAnsi"/>
              <w:color w:val="222222"/>
              <w:sz w:val="20"/>
              <w:szCs w:val="20"/>
              <w:shd w:val="clear" w:color="auto" w:fill="FFFFFF"/>
            </w:rPr>
            <w:t>2020</w:t>
          </w:r>
          <w:r>
            <w:rPr>
              <w:rFonts w:cstheme="minorHAnsi"/>
              <w:color w:val="222222"/>
              <w:sz w:val="20"/>
              <w:szCs w:val="20"/>
              <w:shd w:val="clear" w:color="auto" w:fill="FFFFFF"/>
            </w:rPr>
            <w:t xml:space="preserve">). </w:t>
          </w:r>
          <w:r w:rsidRPr="007E5E2A">
            <w:rPr>
              <w:rFonts w:cstheme="minorHAnsi"/>
              <w:i/>
              <w:color w:val="222222"/>
              <w:sz w:val="20"/>
              <w:szCs w:val="20"/>
              <w:shd w:val="clear" w:color="auto" w:fill="FFFFFF"/>
            </w:rPr>
            <w:t xml:space="preserve">Development and Validation of a Knowledge Management Questionnaire for Hospitals and Other Healthcare Organisations: </w:t>
          </w:r>
          <w:r w:rsidRPr="007E5E2A">
            <w:rPr>
              <w:rFonts w:cstheme="minorHAnsi"/>
              <w:i/>
              <w:iCs/>
              <w:color w:val="222222"/>
              <w:sz w:val="20"/>
              <w:szCs w:val="20"/>
              <w:shd w:val="clear" w:color="auto" w:fill="FFFFFF"/>
            </w:rPr>
            <w:t>Sustainability</w:t>
          </w:r>
          <w:r w:rsidRPr="007E5E2A">
            <w:rPr>
              <w:rFonts w:cstheme="minorHAnsi"/>
              <w:i/>
              <w:color w:val="222222"/>
              <w:sz w:val="20"/>
              <w:szCs w:val="20"/>
              <w:shd w:val="clear" w:color="auto" w:fill="FFFFFF"/>
            </w:rPr>
            <w:t>, </w:t>
          </w:r>
          <w:r w:rsidRPr="007E5E2A">
            <w:rPr>
              <w:rFonts w:cstheme="minorHAnsi"/>
              <w:i/>
              <w:iCs/>
              <w:color w:val="222222"/>
              <w:sz w:val="20"/>
              <w:szCs w:val="20"/>
              <w:shd w:val="clear" w:color="auto" w:fill="FFFFFF"/>
            </w:rPr>
            <w:t>12</w:t>
          </w:r>
          <w:r w:rsidRPr="007E5E2A">
            <w:rPr>
              <w:rFonts w:cstheme="minorHAnsi"/>
              <w:i/>
              <w:color w:val="222222"/>
              <w:sz w:val="20"/>
              <w:szCs w:val="20"/>
              <w:shd w:val="clear" w:color="auto" w:fill="FFFFFF"/>
            </w:rPr>
            <w:t>(7),</w:t>
          </w:r>
          <w:r w:rsidRPr="00594CDA">
            <w:rPr>
              <w:rFonts w:cstheme="minorHAnsi"/>
              <w:color w:val="222222"/>
              <w:sz w:val="20"/>
              <w:szCs w:val="20"/>
              <w:shd w:val="clear" w:color="auto" w:fill="FFFFFF"/>
            </w:rPr>
            <w:t xml:space="preserve"> p.2730.</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Pr>
              <w:rFonts w:cstheme="minorHAnsi"/>
              <w:color w:val="222222"/>
              <w:sz w:val="20"/>
              <w:szCs w:val="20"/>
              <w:shd w:val="clear" w:color="auto" w:fill="FFFFFF"/>
            </w:rPr>
            <w:t>Kurniawan</w:t>
          </w:r>
          <w:proofErr w:type="spellEnd"/>
          <w:r>
            <w:rPr>
              <w:rFonts w:cstheme="minorHAnsi"/>
              <w:color w:val="222222"/>
              <w:sz w:val="20"/>
              <w:szCs w:val="20"/>
              <w:shd w:val="clear" w:color="auto" w:fill="FFFFFF"/>
            </w:rPr>
            <w:t>, Y.</w:t>
          </w:r>
          <w:r w:rsidRPr="00594CDA">
            <w:rPr>
              <w:rFonts w:cstheme="minorHAnsi"/>
              <w:color w:val="222222"/>
              <w:sz w:val="20"/>
              <w:szCs w:val="20"/>
              <w:shd w:val="clear" w:color="auto" w:fill="FFFFFF"/>
            </w:rPr>
            <w:t xml:space="preserve"> </w:t>
          </w:r>
          <w:r>
            <w:rPr>
              <w:rFonts w:cstheme="minorHAnsi"/>
              <w:color w:val="222222"/>
              <w:sz w:val="20"/>
              <w:szCs w:val="20"/>
              <w:shd w:val="clear" w:color="auto" w:fill="FFFFFF"/>
            </w:rPr>
            <w:t>(</w:t>
          </w:r>
          <w:r w:rsidRPr="00594CDA">
            <w:rPr>
              <w:rFonts w:cstheme="minorHAnsi"/>
              <w:color w:val="222222"/>
              <w:sz w:val="20"/>
              <w:szCs w:val="20"/>
              <w:shd w:val="clear" w:color="auto" w:fill="FFFFFF"/>
            </w:rPr>
            <w:t>2019</w:t>
          </w:r>
          <w:r>
            <w:rPr>
              <w:rFonts w:cstheme="minorHAnsi"/>
              <w:color w:val="222222"/>
              <w:sz w:val="20"/>
              <w:szCs w:val="20"/>
              <w:shd w:val="clear" w:color="auto" w:fill="FFFFFF"/>
            </w:rPr>
            <w:t>).</w:t>
          </w:r>
          <w:r w:rsidRPr="00594CDA">
            <w:rPr>
              <w:rFonts w:cstheme="minorHAnsi"/>
              <w:color w:val="222222"/>
              <w:sz w:val="20"/>
              <w:szCs w:val="20"/>
              <w:shd w:val="clear" w:color="auto" w:fill="FFFFFF"/>
            </w:rPr>
            <w:t xml:space="preserve"> </w:t>
          </w:r>
          <w:r w:rsidRPr="00CD3BBB">
            <w:rPr>
              <w:rFonts w:cstheme="minorHAnsi"/>
              <w:i/>
              <w:color w:val="222222"/>
              <w:sz w:val="20"/>
              <w:szCs w:val="20"/>
              <w:shd w:val="clear" w:color="auto" w:fill="FFFFFF"/>
            </w:rPr>
            <w:t>The Impact of Knowledge Ma</w:t>
          </w:r>
          <w:r>
            <w:rPr>
              <w:rFonts w:cstheme="minorHAnsi"/>
              <w:i/>
              <w:color w:val="222222"/>
              <w:sz w:val="20"/>
              <w:szCs w:val="20"/>
              <w:shd w:val="clear" w:color="auto" w:fill="FFFFFF"/>
            </w:rPr>
            <w:t xml:space="preserve">nagement System in Hospital: </w:t>
          </w:r>
          <w:r w:rsidRPr="00CD3BBB">
            <w:rPr>
              <w:rFonts w:cstheme="minorHAnsi"/>
              <w:i/>
              <w:iCs/>
              <w:color w:val="222222"/>
              <w:sz w:val="20"/>
              <w:szCs w:val="20"/>
              <w:shd w:val="clear" w:color="auto" w:fill="FFFFFF"/>
            </w:rPr>
            <w:t>International Conference on Information Management and Technology (</w:t>
          </w:r>
          <w:proofErr w:type="spellStart"/>
          <w:r w:rsidRPr="00CD3BBB">
            <w:rPr>
              <w:rFonts w:cstheme="minorHAnsi"/>
              <w:i/>
              <w:iCs/>
              <w:color w:val="222222"/>
              <w:sz w:val="20"/>
              <w:szCs w:val="20"/>
              <w:shd w:val="clear" w:color="auto" w:fill="FFFFFF"/>
            </w:rPr>
            <w:t>ICIMTech</w:t>
          </w:r>
          <w:proofErr w:type="spellEnd"/>
          <w:r w:rsidRPr="00CD3BBB">
            <w:rPr>
              <w:rFonts w:cstheme="minorHAnsi"/>
              <w:i/>
              <w:iCs/>
              <w:color w:val="222222"/>
              <w:sz w:val="20"/>
              <w:szCs w:val="20"/>
              <w:shd w:val="clear" w:color="auto" w:fill="FFFFFF"/>
            </w:rPr>
            <w:t>)</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r>
            <w:rPr>
              <w:rFonts w:cstheme="minorHAnsi"/>
              <w:color w:val="222222"/>
              <w:sz w:val="20"/>
              <w:szCs w:val="20"/>
              <w:shd w:val="clear" w:color="auto" w:fill="FFFFFF"/>
            </w:rPr>
            <w:t>Liu, Y. et al. (</w:t>
          </w:r>
          <w:r w:rsidRPr="00594CDA">
            <w:rPr>
              <w:rFonts w:cstheme="minorHAnsi"/>
              <w:color w:val="222222"/>
              <w:sz w:val="20"/>
              <w:szCs w:val="20"/>
              <w:shd w:val="clear" w:color="auto" w:fill="FFFFFF"/>
            </w:rPr>
            <w:t>2019</w:t>
          </w:r>
          <w:r>
            <w:rPr>
              <w:rFonts w:cstheme="minorHAnsi"/>
              <w:color w:val="222222"/>
              <w:sz w:val="20"/>
              <w:szCs w:val="20"/>
              <w:shd w:val="clear" w:color="auto" w:fill="FFFFFF"/>
            </w:rPr>
            <w:t xml:space="preserve">). </w:t>
          </w:r>
          <w:proofErr w:type="gramStart"/>
          <w:r w:rsidRPr="00437784">
            <w:rPr>
              <w:rFonts w:cstheme="minorHAnsi"/>
              <w:i/>
              <w:color w:val="222222"/>
              <w:sz w:val="20"/>
              <w:szCs w:val="20"/>
              <w:shd w:val="clear" w:color="auto" w:fill="FFFFFF"/>
            </w:rPr>
            <w:t>A novel Cloud-based Framework for the Elderly Healthcare Services Using Digital Twin.</w:t>
          </w:r>
          <w:proofErr w:type="gramEnd"/>
          <w:r w:rsidRPr="00437784">
            <w:rPr>
              <w:rFonts w:cstheme="minorHAnsi"/>
              <w:i/>
              <w:color w:val="222222"/>
              <w:sz w:val="20"/>
              <w:szCs w:val="20"/>
              <w:shd w:val="clear" w:color="auto" w:fill="FFFFFF"/>
            </w:rPr>
            <w:t> </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gramStart"/>
          <w:r w:rsidRPr="00AA5357">
            <w:rPr>
              <w:rFonts w:cstheme="minorHAnsi"/>
              <w:color w:val="222222"/>
              <w:sz w:val="20"/>
              <w:szCs w:val="20"/>
              <w:shd w:val="clear" w:color="auto" w:fill="FFFFFF"/>
            </w:rPr>
            <w:t xml:space="preserve">Ma, F. et al. </w:t>
          </w:r>
          <w:r w:rsidRPr="00437784">
            <w:rPr>
              <w:rFonts w:cstheme="minorHAnsi"/>
              <w:color w:val="222222"/>
              <w:sz w:val="20"/>
              <w:szCs w:val="20"/>
              <w:shd w:val="clear" w:color="auto" w:fill="FFFFFF"/>
            </w:rPr>
            <w:t>(2018).</w:t>
          </w:r>
          <w:proofErr w:type="gramEnd"/>
          <w:r w:rsidRPr="00437784">
            <w:rPr>
              <w:rFonts w:cstheme="minorHAnsi"/>
              <w:color w:val="222222"/>
              <w:sz w:val="20"/>
              <w:szCs w:val="20"/>
              <w:shd w:val="clear" w:color="auto" w:fill="FFFFFF"/>
            </w:rPr>
            <w:t xml:space="preserve"> </w:t>
          </w:r>
          <w:proofErr w:type="spellStart"/>
          <w:r w:rsidRPr="00437784">
            <w:rPr>
              <w:rFonts w:cstheme="minorHAnsi"/>
              <w:i/>
              <w:color w:val="222222"/>
              <w:sz w:val="20"/>
              <w:szCs w:val="20"/>
              <w:shd w:val="clear" w:color="auto" w:fill="FFFFFF"/>
            </w:rPr>
            <w:t>Kame</w:t>
          </w:r>
          <w:proofErr w:type="spellEnd"/>
          <w:r w:rsidRPr="00437784">
            <w:rPr>
              <w:rFonts w:cstheme="minorHAnsi"/>
              <w:i/>
              <w:color w:val="222222"/>
              <w:sz w:val="20"/>
              <w:szCs w:val="20"/>
              <w:shd w:val="clear" w:color="auto" w:fill="FFFFFF"/>
            </w:rPr>
            <w:t>: Knowledge-based Attention Model for Diagnosis Prediction in H</w:t>
          </w:r>
          <w:r>
            <w:rPr>
              <w:rFonts w:cstheme="minorHAnsi"/>
              <w:i/>
              <w:color w:val="222222"/>
              <w:sz w:val="20"/>
              <w:szCs w:val="20"/>
              <w:shd w:val="clear" w:color="auto" w:fill="FFFFFF"/>
            </w:rPr>
            <w:t xml:space="preserve">ealthcare: </w:t>
          </w:r>
          <w:r w:rsidRPr="00437784">
            <w:rPr>
              <w:rFonts w:cstheme="minorHAnsi"/>
              <w:i/>
              <w:color w:val="222222"/>
              <w:sz w:val="20"/>
              <w:szCs w:val="20"/>
              <w:shd w:val="clear" w:color="auto" w:fill="FFFFFF"/>
            </w:rPr>
            <w:t>In </w:t>
          </w:r>
          <w:r w:rsidRPr="00437784">
            <w:rPr>
              <w:rFonts w:cstheme="minorHAnsi"/>
              <w:i/>
              <w:iCs/>
              <w:color w:val="222222"/>
              <w:sz w:val="20"/>
              <w:szCs w:val="20"/>
              <w:shd w:val="clear" w:color="auto" w:fill="FFFFFF"/>
            </w:rPr>
            <w:t>Proceedings of the 27th ACM International Conference on Information and Knowledge Management</w:t>
          </w:r>
          <w:r w:rsidRPr="00437784">
            <w:rPr>
              <w:rFonts w:cstheme="minorHAnsi"/>
              <w:i/>
              <w:color w:val="222222"/>
              <w:sz w:val="20"/>
              <w:szCs w:val="20"/>
              <w:shd w:val="clear" w:color="auto" w:fill="FFFFFF"/>
            </w:rPr>
            <w:t>, pp. 743-752.</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proofErr w:type="gramStart"/>
          <w:r>
            <w:rPr>
              <w:rFonts w:cstheme="minorHAnsi"/>
              <w:color w:val="222222"/>
              <w:sz w:val="20"/>
              <w:szCs w:val="20"/>
              <w:shd w:val="clear" w:color="auto" w:fill="FFFFFF"/>
            </w:rPr>
            <w:t>Mahdi</w:t>
          </w:r>
          <w:proofErr w:type="spellEnd"/>
          <w:r>
            <w:rPr>
              <w:rFonts w:cstheme="minorHAnsi"/>
              <w:color w:val="222222"/>
              <w:sz w:val="20"/>
              <w:szCs w:val="20"/>
              <w:shd w:val="clear" w:color="auto" w:fill="FFFFFF"/>
            </w:rPr>
            <w:t xml:space="preserve">, D.S. and </w:t>
          </w:r>
          <w:proofErr w:type="spellStart"/>
          <w:r>
            <w:rPr>
              <w:rFonts w:cstheme="minorHAnsi"/>
              <w:color w:val="222222"/>
              <w:sz w:val="20"/>
              <w:szCs w:val="20"/>
              <w:shd w:val="clear" w:color="auto" w:fill="FFFFFF"/>
            </w:rPr>
            <w:t>Madlool</w:t>
          </w:r>
          <w:proofErr w:type="spellEnd"/>
          <w:r>
            <w:rPr>
              <w:rFonts w:cstheme="minorHAnsi"/>
              <w:color w:val="222222"/>
              <w:sz w:val="20"/>
              <w:szCs w:val="20"/>
              <w:shd w:val="clear" w:color="auto" w:fill="FFFFFF"/>
            </w:rPr>
            <w:t>, J.K.</w:t>
          </w:r>
          <w:r w:rsidRPr="00594CDA">
            <w:rPr>
              <w:rFonts w:cstheme="minorHAnsi"/>
              <w:color w:val="222222"/>
              <w:sz w:val="20"/>
              <w:szCs w:val="20"/>
              <w:shd w:val="clear" w:color="auto" w:fill="FFFFFF"/>
            </w:rPr>
            <w:t xml:space="preserve"> </w:t>
          </w:r>
          <w:r>
            <w:rPr>
              <w:rFonts w:cstheme="minorHAnsi"/>
              <w:color w:val="222222"/>
              <w:sz w:val="20"/>
              <w:szCs w:val="20"/>
              <w:shd w:val="clear" w:color="auto" w:fill="FFFFFF"/>
            </w:rPr>
            <w:t>(</w:t>
          </w:r>
          <w:r w:rsidRPr="00594CDA">
            <w:rPr>
              <w:rFonts w:cstheme="minorHAnsi"/>
              <w:color w:val="222222"/>
              <w:sz w:val="20"/>
              <w:szCs w:val="20"/>
              <w:shd w:val="clear" w:color="auto" w:fill="FFFFFF"/>
            </w:rPr>
            <w:t>2021</w:t>
          </w:r>
          <w:r>
            <w:rPr>
              <w:rFonts w:cstheme="minorHAnsi"/>
              <w:color w:val="222222"/>
              <w:sz w:val="20"/>
              <w:szCs w:val="20"/>
              <w:shd w:val="clear" w:color="auto" w:fill="FFFFFF"/>
            </w:rPr>
            <w:t>)</w:t>
          </w:r>
          <w:r w:rsidRPr="00594CDA">
            <w:rPr>
              <w:rFonts w:cstheme="minorHAnsi"/>
              <w:color w:val="222222"/>
              <w:sz w:val="20"/>
              <w:szCs w:val="20"/>
              <w:shd w:val="clear" w:color="auto" w:fill="FFFFFF"/>
            </w:rPr>
            <w:t>.</w:t>
          </w:r>
          <w:proofErr w:type="gramEnd"/>
          <w:r w:rsidRPr="00594CDA">
            <w:rPr>
              <w:rFonts w:cstheme="minorHAnsi"/>
              <w:color w:val="222222"/>
              <w:sz w:val="20"/>
              <w:szCs w:val="20"/>
              <w:shd w:val="clear" w:color="auto" w:fill="FFFFFF"/>
            </w:rPr>
            <w:t xml:space="preserve"> </w:t>
          </w:r>
          <w:r w:rsidRPr="0083067C">
            <w:rPr>
              <w:rFonts w:cstheme="minorHAnsi"/>
              <w:i/>
              <w:color w:val="222222"/>
              <w:sz w:val="20"/>
              <w:szCs w:val="20"/>
              <w:shd w:val="clear" w:color="auto" w:fill="FFFFFF"/>
            </w:rPr>
            <w:t>Impact of Healthcare Knowledge Management on the Strategic Position of Hospitals: An Analytical Study. </w:t>
          </w:r>
          <w:proofErr w:type="gramStart"/>
          <w:r w:rsidRPr="0083067C">
            <w:rPr>
              <w:rFonts w:cstheme="minorHAnsi"/>
              <w:i/>
              <w:iCs/>
              <w:color w:val="222222"/>
              <w:sz w:val="20"/>
              <w:szCs w:val="20"/>
              <w:shd w:val="clear" w:color="auto" w:fill="FFFFFF"/>
            </w:rPr>
            <w:t>Sciences</w:t>
          </w:r>
          <w:r w:rsidRPr="0083067C">
            <w:rPr>
              <w:rFonts w:cstheme="minorHAnsi"/>
              <w:i/>
              <w:color w:val="222222"/>
              <w:sz w:val="20"/>
              <w:szCs w:val="20"/>
              <w:shd w:val="clear" w:color="auto" w:fill="FFFFFF"/>
            </w:rPr>
            <w:t>, </w:t>
          </w:r>
          <w:r w:rsidRPr="0083067C">
            <w:rPr>
              <w:rFonts w:cstheme="minorHAnsi"/>
              <w:i/>
              <w:iCs/>
              <w:color w:val="222222"/>
              <w:sz w:val="20"/>
              <w:szCs w:val="20"/>
              <w:shd w:val="clear" w:color="auto" w:fill="FFFFFF"/>
            </w:rPr>
            <w:t>6</w:t>
          </w:r>
          <w:r w:rsidRPr="0083067C">
            <w:rPr>
              <w:rFonts w:cstheme="minorHAnsi"/>
              <w:i/>
              <w:color w:val="222222"/>
              <w:sz w:val="20"/>
              <w:szCs w:val="20"/>
              <w:shd w:val="clear" w:color="auto" w:fill="FFFFFF"/>
            </w:rPr>
            <w:t xml:space="preserve">(3), </w:t>
          </w:r>
          <w:r w:rsidRPr="00594CDA">
            <w:rPr>
              <w:rFonts w:cstheme="minorHAnsi"/>
              <w:color w:val="222222"/>
              <w:sz w:val="20"/>
              <w:szCs w:val="20"/>
              <w:shd w:val="clear" w:color="auto" w:fill="FFFFFF"/>
            </w:rPr>
            <w:t>pp.236-249.</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sidRPr="00AA5357">
            <w:rPr>
              <w:rFonts w:cstheme="minorHAnsi"/>
              <w:color w:val="222222"/>
              <w:sz w:val="20"/>
              <w:szCs w:val="20"/>
              <w:shd w:val="clear" w:color="auto" w:fill="FFFFFF"/>
            </w:rPr>
            <w:t>Mahrinasari</w:t>
          </w:r>
          <w:proofErr w:type="spellEnd"/>
          <w:r w:rsidRPr="00AA5357">
            <w:rPr>
              <w:rFonts w:cstheme="minorHAnsi"/>
              <w:color w:val="222222"/>
              <w:sz w:val="20"/>
              <w:szCs w:val="20"/>
              <w:shd w:val="clear" w:color="auto" w:fill="FFFFFF"/>
            </w:rPr>
            <w:t xml:space="preserve">, M.S. et al. </w:t>
          </w:r>
          <w:r w:rsidRPr="0083067C">
            <w:rPr>
              <w:rFonts w:cstheme="minorHAnsi"/>
              <w:color w:val="222222"/>
              <w:sz w:val="20"/>
              <w:szCs w:val="20"/>
              <w:shd w:val="clear" w:color="auto" w:fill="FFFFFF"/>
            </w:rPr>
            <w:t xml:space="preserve">(2021). </w:t>
          </w:r>
          <w:proofErr w:type="gramStart"/>
          <w:r w:rsidRPr="0083067C">
            <w:rPr>
              <w:rFonts w:cstheme="minorHAnsi"/>
              <w:i/>
              <w:color w:val="222222"/>
              <w:sz w:val="20"/>
              <w:szCs w:val="20"/>
              <w:shd w:val="clear" w:color="auto" w:fill="FFFFFF"/>
            </w:rPr>
            <w:t>The Impact of Decision-making Models and Knowledge Management Practices on Performance.</w:t>
          </w:r>
          <w:proofErr w:type="gramEnd"/>
          <w:r w:rsidRPr="0083067C">
            <w:rPr>
              <w:rFonts w:cstheme="minorHAnsi"/>
              <w:i/>
              <w:color w:val="222222"/>
              <w:sz w:val="20"/>
              <w:szCs w:val="20"/>
              <w:shd w:val="clear" w:color="auto" w:fill="FFFFFF"/>
            </w:rPr>
            <w:t> </w:t>
          </w:r>
          <w:proofErr w:type="gramStart"/>
          <w:r w:rsidRPr="0083067C">
            <w:rPr>
              <w:rFonts w:cstheme="minorHAnsi"/>
              <w:i/>
              <w:iCs/>
              <w:color w:val="222222"/>
              <w:sz w:val="20"/>
              <w:szCs w:val="20"/>
              <w:shd w:val="clear" w:color="auto" w:fill="FFFFFF"/>
            </w:rPr>
            <w:t>Academy of Strategic Management Journal</w:t>
          </w:r>
          <w:r w:rsidRPr="0083067C">
            <w:rPr>
              <w:rFonts w:cstheme="minorHAnsi"/>
              <w:i/>
              <w:color w:val="222222"/>
              <w:sz w:val="20"/>
              <w:szCs w:val="20"/>
              <w:shd w:val="clear" w:color="auto" w:fill="FFFFFF"/>
            </w:rPr>
            <w:t>, </w:t>
          </w:r>
          <w:r w:rsidRPr="0083067C">
            <w:rPr>
              <w:rFonts w:cstheme="minorHAnsi"/>
              <w:i/>
              <w:iCs/>
              <w:color w:val="222222"/>
              <w:sz w:val="20"/>
              <w:szCs w:val="20"/>
              <w:shd w:val="clear" w:color="auto" w:fill="FFFFFF"/>
            </w:rPr>
            <w:t>20</w:t>
          </w:r>
          <w:r w:rsidRPr="0083067C">
            <w:rPr>
              <w:rFonts w:cstheme="minorHAnsi"/>
              <w:i/>
              <w:color w:val="222222"/>
              <w:sz w:val="20"/>
              <w:szCs w:val="20"/>
              <w:shd w:val="clear" w:color="auto" w:fill="FFFFFF"/>
            </w:rPr>
            <w:t>,</w:t>
          </w:r>
          <w:r w:rsidRPr="00594CDA">
            <w:rPr>
              <w:rFonts w:cstheme="minorHAnsi"/>
              <w:color w:val="222222"/>
              <w:sz w:val="20"/>
              <w:szCs w:val="20"/>
              <w:shd w:val="clear" w:color="auto" w:fill="FFFFFF"/>
            </w:rPr>
            <w:t xml:space="preserve"> pp.1-13.</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proofErr w:type="gramStart"/>
          <w:r>
            <w:rPr>
              <w:rFonts w:cstheme="minorHAnsi"/>
              <w:color w:val="222222"/>
              <w:sz w:val="20"/>
              <w:szCs w:val="20"/>
              <w:shd w:val="clear" w:color="auto" w:fill="FFFFFF"/>
            </w:rPr>
            <w:t>Mansour</w:t>
          </w:r>
          <w:proofErr w:type="spellEnd"/>
          <w:r>
            <w:rPr>
              <w:rFonts w:cstheme="minorHAnsi"/>
              <w:color w:val="222222"/>
              <w:sz w:val="20"/>
              <w:szCs w:val="20"/>
              <w:shd w:val="clear" w:color="auto" w:fill="FFFFFF"/>
            </w:rPr>
            <w:t xml:space="preserve">, A.H. </w:t>
          </w:r>
          <w:proofErr w:type="spellStart"/>
          <w:r>
            <w:rPr>
              <w:rFonts w:cstheme="minorHAnsi"/>
              <w:color w:val="222222"/>
              <w:sz w:val="20"/>
              <w:szCs w:val="20"/>
              <w:shd w:val="clear" w:color="auto" w:fill="FFFFFF"/>
            </w:rPr>
            <w:t>er</w:t>
          </w:r>
          <w:proofErr w:type="spellEnd"/>
          <w:r>
            <w:rPr>
              <w:rFonts w:cstheme="minorHAnsi"/>
              <w:color w:val="222222"/>
              <w:sz w:val="20"/>
              <w:szCs w:val="20"/>
              <w:shd w:val="clear" w:color="auto" w:fill="FFFFFF"/>
            </w:rPr>
            <w:t xml:space="preserve"> al. (</w:t>
          </w:r>
          <w:r w:rsidRPr="00594CDA">
            <w:rPr>
              <w:rFonts w:cstheme="minorHAnsi"/>
              <w:color w:val="222222"/>
              <w:sz w:val="20"/>
              <w:szCs w:val="20"/>
              <w:shd w:val="clear" w:color="auto" w:fill="FFFFFF"/>
            </w:rPr>
            <w:t>2020</w:t>
          </w:r>
          <w:r>
            <w:rPr>
              <w:rFonts w:cstheme="minorHAnsi"/>
              <w:color w:val="222222"/>
              <w:sz w:val="20"/>
              <w:szCs w:val="20"/>
              <w:shd w:val="clear" w:color="auto" w:fill="FFFFFF"/>
            </w:rPr>
            <w:t>).</w:t>
          </w:r>
          <w:proofErr w:type="gramEnd"/>
          <w:r>
            <w:rPr>
              <w:rFonts w:cstheme="minorHAnsi"/>
              <w:color w:val="222222"/>
              <w:sz w:val="20"/>
              <w:szCs w:val="20"/>
              <w:shd w:val="clear" w:color="auto" w:fill="FFFFFF"/>
            </w:rPr>
            <w:t xml:space="preserve"> </w:t>
          </w:r>
          <w:r w:rsidRPr="008D796C">
            <w:rPr>
              <w:rFonts w:cstheme="minorHAnsi"/>
              <w:i/>
              <w:color w:val="222222"/>
              <w:sz w:val="20"/>
              <w:szCs w:val="20"/>
              <w:shd w:val="clear" w:color="auto" w:fill="FFFFFF"/>
            </w:rPr>
            <w:t>Healthcare Workers’ Knowledge and Management Skills of Psychosocial and Mental Health Needs and Prioritie</w:t>
          </w:r>
          <w:r>
            <w:rPr>
              <w:rFonts w:cstheme="minorHAnsi"/>
              <w:i/>
              <w:color w:val="222222"/>
              <w:sz w:val="20"/>
              <w:szCs w:val="20"/>
              <w:shd w:val="clear" w:color="auto" w:fill="FFFFFF"/>
            </w:rPr>
            <w:t xml:space="preserve">s of individuals with COVID-19: </w:t>
          </w:r>
          <w:r w:rsidRPr="008D796C">
            <w:rPr>
              <w:rFonts w:cstheme="minorHAnsi"/>
              <w:i/>
              <w:iCs/>
              <w:color w:val="222222"/>
              <w:sz w:val="20"/>
              <w:szCs w:val="20"/>
              <w:shd w:val="clear" w:color="auto" w:fill="FFFFFF"/>
            </w:rPr>
            <w:t>Mental Health and Social Inclusion</w:t>
          </w:r>
          <w:r w:rsidRPr="008D796C">
            <w:rPr>
              <w:rFonts w:cstheme="minorHAnsi"/>
              <w:i/>
              <w:color w:val="222222"/>
              <w:sz w:val="20"/>
              <w:szCs w:val="20"/>
              <w:shd w:val="clear" w:color="auto" w:fill="FFFFFF"/>
            </w:rPr>
            <w:t>.</w:t>
          </w:r>
        </w:p>
        <w:p w:rsidR="00AA5357" w:rsidRDefault="00AA5357" w:rsidP="00AA5357">
          <w:pPr>
            <w:spacing w:after="0" w:line="240" w:lineRule="auto"/>
            <w:rPr>
              <w:rFonts w:cstheme="minorHAnsi"/>
              <w:color w:val="222222"/>
              <w:sz w:val="20"/>
              <w:szCs w:val="20"/>
              <w:shd w:val="clear" w:color="auto" w:fill="FFFFFF"/>
            </w:rPr>
          </w:pPr>
        </w:p>
        <w:p w:rsidR="00AA5357" w:rsidRPr="00C51A68" w:rsidRDefault="00AA5357" w:rsidP="00AA5357">
          <w:pPr>
            <w:spacing w:after="0" w:line="240" w:lineRule="auto"/>
            <w:rPr>
              <w:rFonts w:cstheme="minorHAnsi"/>
              <w:color w:val="222222"/>
              <w:sz w:val="20"/>
              <w:szCs w:val="20"/>
              <w:shd w:val="clear" w:color="auto" w:fill="FFFFFF"/>
            </w:rPr>
          </w:pPr>
          <w:r w:rsidRPr="00C51A68">
            <w:rPr>
              <w:rFonts w:cstheme="minorHAnsi"/>
              <w:color w:val="222222"/>
              <w:sz w:val="20"/>
              <w:szCs w:val="20"/>
              <w:shd w:val="clear" w:color="auto" w:fill="FFFFFF"/>
            </w:rPr>
            <w:t xml:space="preserve">Morgan, E. (2021). Online article available at: </w:t>
          </w:r>
          <w:hyperlink r:id="rId19" w:history="1">
            <w:r w:rsidRPr="00C51A68">
              <w:rPr>
                <w:rStyle w:val="Hyperlink"/>
                <w:rFonts w:cstheme="minorHAnsi"/>
                <w:sz w:val="20"/>
                <w:szCs w:val="20"/>
                <w:shd w:val="clear" w:color="auto" w:fill="FFFFFF"/>
              </w:rPr>
              <w:t>https://gov.wales/written-statement-sharing-patient-records-wales</w:t>
            </w:r>
          </w:hyperlink>
          <w:r>
            <w:rPr>
              <w:rFonts w:cstheme="minorHAnsi"/>
              <w:color w:val="222222"/>
              <w:sz w:val="20"/>
              <w:szCs w:val="20"/>
              <w:shd w:val="clear" w:color="auto" w:fill="FFFFFF"/>
            </w:rPr>
            <w:t xml:space="preserve"> [Accessed 08 July</w:t>
          </w:r>
          <w:r w:rsidRPr="00C51A68">
            <w:rPr>
              <w:rFonts w:cstheme="minorHAnsi"/>
              <w:color w:val="222222"/>
              <w:sz w:val="20"/>
              <w:szCs w:val="20"/>
              <w:shd w:val="clear" w:color="auto" w:fill="FFFFFF"/>
            </w:rPr>
            <w:t xml:space="preserve"> 2022].</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sidRPr="00090AAA">
            <w:rPr>
              <w:rFonts w:cstheme="minorHAnsi"/>
              <w:color w:val="222222"/>
              <w:sz w:val="20"/>
              <w:szCs w:val="20"/>
              <w:shd w:val="clear" w:color="auto" w:fill="FFFFFF"/>
              <w:lang w:val="fr-FR"/>
            </w:rPr>
            <w:t>Mulango</w:t>
          </w:r>
          <w:proofErr w:type="spellEnd"/>
          <w:r w:rsidRPr="00090AAA">
            <w:rPr>
              <w:rFonts w:cstheme="minorHAnsi"/>
              <w:color w:val="222222"/>
              <w:sz w:val="20"/>
              <w:szCs w:val="20"/>
              <w:shd w:val="clear" w:color="auto" w:fill="FFFFFF"/>
              <w:lang w:val="fr-FR"/>
            </w:rPr>
            <w:t xml:space="preserve">, I.D. et </w:t>
          </w:r>
          <w:r>
            <w:rPr>
              <w:rFonts w:cstheme="minorHAnsi"/>
              <w:color w:val="222222"/>
              <w:sz w:val="20"/>
              <w:szCs w:val="20"/>
              <w:shd w:val="clear" w:color="auto" w:fill="FFFFFF"/>
              <w:lang w:val="fr-FR"/>
            </w:rPr>
            <w:t xml:space="preserve">al. </w:t>
          </w:r>
          <w:proofErr w:type="gramStart"/>
          <w:r w:rsidRPr="00090AAA">
            <w:rPr>
              <w:rFonts w:cstheme="minorHAnsi"/>
              <w:color w:val="222222"/>
              <w:sz w:val="20"/>
              <w:szCs w:val="20"/>
              <w:shd w:val="clear" w:color="auto" w:fill="FFFFFF"/>
            </w:rPr>
            <w:t xml:space="preserve">(2018). </w:t>
          </w:r>
          <w:r w:rsidRPr="00090AAA">
            <w:rPr>
              <w:rFonts w:cstheme="minorHAnsi"/>
              <w:i/>
              <w:color w:val="222222"/>
              <w:sz w:val="20"/>
              <w:szCs w:val="20"/>
              <w:shd w:val="clear" w:color="auto" w:fill="FFFFFF"/>
            </w:rPr>
            <w:t xml:space="preserve">Knowledge, Attitudes and Practices Regarding Depression among Primary Health Care Providers in </w:t>
          </w:r>
          <w:proofErr w:type="spellStart"/>
          <w:r w:rsidRPr="00090AAA">
            <w:rPr>
              <w:rFonts w:cstheme="minorHAnsi"/>
              <w:i/>
              <w:color w:val="222222"/>
              <w:sz w:val="20"/>
              <w:szCs w:val="20"/>
              <w:shd w:val="clear" w:color="auto" w:fill="FFFFFF"/>
            </w:rPr>
            <w:t>Fako</w:t>
          </w:r>
          <w:proofErr w:type="spellEnd"/>
          <w:r w:rsidRPr="00090AAA">
            <w:rPr>
              <w:rFonts w:cstheme="minorHAnsi"/>
              <w:i/>
              <w:color w:val="222222"/>
              <w:sz w:val="20"/>
              <w:szCs w:val="20"/>
              <w:shd w:val="clear" w:color="auto" w:fill="FFFFFF"/>
            </w:rPr>
            <w:t xml:space="preserve"> Division, Cameroon.</w:t>
          </w:r>
          <w:proofErr w:type="gramEnd"/>
          <w:r w:rsidRPr="00090AAA">
            <w:rPr>
              <w:rFonts w:cstheme="minorHAnsi"/>
              <w:i/>
              <w:color w:val="222222"/>
              <w:sz w:val="20"/>
              <w:szCs w:val="20"/>
              <w:shd w:val="clear" w:color="auto" w:fill="FFFFFF"/>
            </w:rPr>
            <w:t> </w:t>
          </w:r>
          <w:proofErr w:type="spellStart"/>
          <w:proofErr w:type="gramStart"/>
          <w:r w:rsidRPr="00090AAA">
            <w:rPr>
              <w:rFonts w:cstheme="minorHAnsi"/>
              <w:i/>
              <w:iCs/>
              <w:color w:val="222222"/>
              <w:sz w:val="20"/>
              <w:szCs w:val="20"/>
              <w:shd w:val="clear" w:color="auto" w:fill="FFFFFF"/>
            </w:rPr>
            <w:t>BMc</w:t>
          </w:r>
          <w:proofErr w:type="spellEnd"/>
          <w:r w:rsidRPr="00090AAA">
            <w:rPr>
              <w:rFonts w:cstheme="minorHAnsi"/>
              <w:i/>
              <w:iCs/>
              <w:color w:val="222222"/>
              <w:sz w:val="20"/>
              <w:szCs w:val="20"/>
              <w:shd w:val="clear" w:color="auto" w:fill="FFFFFF"/>
            </w:rPr>
            <w:t xml:space="preserve"> psychiatry</w:t>
          </w:r>
          <w:r w:rsidRPr="00090AAA">
            <w:rPr>
              <w:rFonts w:cstheme="minorHAnsi"/>
              <w:i/>
              <w:color w:val="222222"/>
              <w:sz w:val="20"/>
              <w:szCs w:val="20"/>
              <w:shd w:val="clear" w:color="auto" w:fill="FFFFFF"/>
            </w:rPr>
            <w:t>, </w:t>
          </w:r>
          <w:r w:rsidRPr="00090AAA">
            <w:rPr>
              <w:rFonts w:cstheme="minorHAnsi"/>
              <w:i/>
              <w:iCs/>
              <w:color w:val="222222"/>
              <w:sz w:val="20"/>
              <w:szCs w:val="20"/>
              <w:shd w:val="clear" w:color="auto" w:fill="FFFFFF"/>
            </w:rPr>
            <w:t>18</w:t>
          </w:r>
          <w:r w:rsidRPr="00090AAA">
            <w:rPr>
              <w:rFonts w:cstheme="minorHAnsi"/>
              <w:i/>
              <w:color w:val="222222"/>
              <w:sz w:val="20"/>
              <w:szCs w:val="20"/>
              <w:shd w:val="clear" w:color="auto" w:fill="FFFFFF"/>
            </w:rPr>
            <w:t>(1),</w:t>
          </w:r>
          <w:r w:rsidRPr="00594CDA">
            <w:rPr>
              <w:rFonts w:cstheme="minorHAnsi"/>
              <w:color w:val="222222"/>
              <w:sz w:val="20"/>
              <w:szCs w:val="20"/>
              <w:shd w:val="clear" w:color="auto" w:fill="FFFFFF"/>
            </w:rPr>
            <w:t xml:space="preserve"> pp.1-9.</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sidRPr="00594CDA">
            <w:rPr>
              <w:rFonts w:cstheme="minorHAnsi"/>
              <w:color w:val="222222"/>
              <w:sz w:val="20"/>
              <w:szCs w:val="20"/>
              <w:shd w:val="clear" w:color="auto" w:fill="FFFFFF"/>
            </w:rPr>
            <w:t>Natune</w:t>
          </w:r>
          <w:r>
            <w:rPr>
              <w:rFonts w:cstheme="minorHAnsi"/>
              <w:color w:val="222222"/>
              <w:sz w:val="20"/>
              <w:szCs w:val="20"/>
              <w:shd w:val="clear" w:color="auto" w:fill="FFFFFF"/>
            </w:rPr>
            <w:t>n</w:t>
          </w:r>
          <w:proofErr w:type="spellEnd"/>
          <w:r>
            <w:rPr>
              <w:rFonts w:cstheme="minorHAnsi"/>
              <w:color w:val="222222"/>
              <w:sz w:val="20"/>
              <w:szCs w:val="20"/>
              <w:shd w:val="clear" w:color="auto" w:fill="FFFFFF"/>
            </w:rPr>
            <w:t xml:space="preserve">, E. (2022). </w:t>
          </w:r>
          <w:proofErr w:type="gramStart"/>
          <w:r w:rsidRPr="00F9282F">
            <w:rPr>
              <w:rFonts w:cstheme="minorHAnsi"/>
              <w:i/>
              <w:color w:val="222222"/>
              <w:sz w:val="20"/>
              <w:szCs w:val="20"/>
              <w:shd w:val="clear" w:color="auto" w:fill="FFFFFF"/>
            </w:rPr>
            <w:t>Role of Knowledge Management in Tackling the Challenges of Information Access and Ex</w:t>
          </w:r>
          <w:r w:rsidR="00DC5B2C">
            <w:rPr>
              <w:rFonts w:cstheme="minorHAnsi"/>
              <w:i/>
              <w:color w:val="222222"/>
              <w:sz w:val="20"/>
              <w:szCs w:val="20"/>
              <w:shd w:val="clear" w:color="auto" w:fill="FFFFFF"/>
            </w:rPr>
            <w:t>change in Healthcare Organis</w:t>
          </w:r>
          <w:r w:rsidRPr="00F9282F">
            <w:rPr>
              <w:rFonts w:cstheme="minorHAnsi"/>
              <w:i/>
              <w:color w:val="222222"/>
              <w:sz w:val="20"/>
              <w:szCs w:val="20"/>
              <w:shd w:val="clear" w:color="auto" w:fill="FFFFFF"/>
            </w:rPr>
            <w:t>ations.</w:t>
          </w:r>
          <w:proofErr w:type="gramEnd"/>
        </w:p>
        <w:p w:rsidR="00AA5357" w:rsidRDefault="00AA5357" w:rsidP="00AA5357">
          <w:pPr>
            <w:spacing w:after="0" w:line="240" w:lineRule="auto"/>
            <w:rPr>
              <w:rFonts w:cstheme="minorHAnsi"/>
              <w:color w:val="222222"/>
              <w:sz w:val="20"/>
              <w:szCs w:val="20"/>
              <w:shd w:val="clear" w:color="auto" w:fill="FFFFFF"/>
            </w:rPr>
          </w:pPr>
        </w:p>
        <w:p w:rsidR="00CB0D3B" w:rsidRPr="00CB0D3B" w:rsidRDefault="00CB0D3B" w:rsidP="00AA5357">
          <w:pPr>
            <w:spacing w:after="0" w:line="240" w:lineRule="auto"/>
            <w:rPr>
              <w:rFonts w:cstheme="minorHAnsi"/>
              <w:bCs/>
              <w:spacing w:val="2"/>
              <w:sz w:val="20"/>
              <w:szCs w:val="20"/>
              <w:shd w:val="clear" w:color="auto" w:fill="FFFFFF"/>
            </w:rPr>
          </w:pPr>
          <w:proofErr w:type="gramStart"/>
          <w:r w:rsidRPr="00CB0D3B">
            <w:rPr>
              <w:rFonts w:cstheme="minorHAnsi"/>
              <w:bCs/>
              <w:spacing w:val="2"/>
              <w:sz w:val="20"/>
              <w:szCs w:val="20"/>
              <w:shd w:val="clear" w:color="auto" w:fill="FFFFFF"/>
            </w:rPr>
            <w:t>NHS Emplo</w:t>
          </w:r>
          <w:r>
            <w:rPr>
              <w:rFonts w:cstheme="minorHAnsi"/>
              <w:bCs/>
              <w:spacing w:val="2"/>
              <w:sz w:val="20"/>
              <w:szCs w:val="20"/>
              <w:shd w:val="clear" w:color="auto" w:fill="FFFFFF"/>
            </w:rPr>
            <w:t>yers</w:t>
          </w:r>
          <w:r w:rsidRPr="00CB0D3B">
            <w:rPr>
              <w:rFonts w:cstheme="minorHAnsi"/>
              <w:bCs/>
              <w:spacing w:val="2"/>
              <w:sz w:val="20"/>
              <w:szCs w:val="20"/>
              <w:shd w:val="clear" w:color="auto" w:fill="FFFFFF"/>
            </w:rPr>
            <w:t xml:space="preserve"> </w:t>
          </w:r>
          <w:r>
            <w:rPr>
              <w:rFonts w:cstheme="minorHAnsi"/>
              <w:bCs/>
              <w:spacing w:val="2"/>
              <w:sz w:val="20"/>
              <w:szCs w:val="20"/>
              <w:shd w:val="clear" w:color="auto" w:fill="FFFFFF"/>
            </w:rPr>
            <w:t>(</w:t>
          </w:r>
          <w:r w:rsidRPr="00CB0D3B">
            <w:rPr>
              <w:rFonts w:cstheme="minorHAnsi"/>
              <w:bCs/>
              <w:spacing w:val="2"/>
              <w:sz w:val="20"/>
              <w:szCs w:val="20"/>
              <w:shd w:val="clear" w:color="auto" w:fill="FFFFFF"/>
            </w:rPr>
            <w:t>2021).</w:t>
          </w:r>
          <w:proofErr w:type="gramEnd"/>
          <w:r>
            <w:rPr>
              <w:rFonts w:cstheme="minorHAnsi"/>
              <w:bCs/>
              <w:spacing w:val="2"/>
              <w:sz w:val="20"/>
              <w:szCs w:val="20"/>
              <w:shd w:val="clear" w:color="auto" w:fill="FFFFFF"/>
            </w:rPr>
            <w:t xml:space="preserve"> Online article available at: </w:t>
          </w:r>
          <w:hyperlink r:id="rId20" w:history="1">
            <w:r w:rsidRPr="001B7483">
              <w:rPr>
                <w:rStyle w:val="Hyperlink"/>
                <w:rFonts w:cstheme="minorHAnsi"/>
                <w:bCs/>
                <w:spacing w:val="2"/>
                <w:sz w:val="20"/>
                <w:szCs w:val="20"/>
                <w:shd w:val="clear" w:color="auto" w:fill="FFFFFF"/>
              </w:rPr>
              <w:t>https://www.nhsemployers.org/articles/gender-nhs-infographic</w:t>
            </w:r>
          </w:hyperlink>
          <w:r>
            <w:rPr>
              <w:rFonts w:cstheme="minorHAnsi"/>
              <w:bCs/>
              <w:spacing w:val="2"/>
              <w:sz w:val="20"/>
              <w:szCs w:val="20"/>
              <w:shd w:val="clear" w:color="auto" w:fill="FFFFFF"/>
            </w:rPr>
            <w:t xml:space="preserve"> [Accessed: 08 July 2022].</w:t>
          </w:r>
        </w:p>
        <w:p w:rsidR="00CB0D3B" w:rsidRDefault="00CB0D3B" w:rsidP="00AA5357">
          <w:pPr>
            <w:spacing w:after="0" w:line="240" w:lineRule="auto"/>
            <w:rPr>
              <w:rFonts w:ascii="Times New Roman" w:hAnsi="Times New Roman" w:cs="Times New Roman"/>
              <w:bCs/>
              <w:spacing w:val="2"/>
              <w:sz w:val="24"/>
              <w:szCs w:val="24"/>
              <w:shd w:val="clear" w:color="auto" w:fill="FFFFFF"/>
            </w:rPr>
          </w:pPr>
        </w:p>
        <w:p w:rsidR="00AA5357" w:rsidRDefault="00AA5357" w:rsidP="00AA5357">
          <w:pPr>
            <w:spacing w:after="0" w:line="240" w:lineRule="auto"/>
            <w:rPr>
              <w:rFonts w:ascii="Times New Roman" w:hAnsi="Times New Roman" w:cs="Times New Roman"/>
              <w:color w:val="222222"/>
              <w:sz w:val="20"/>
              <w:szCs w:val="20"/>
              <w:shd w:val="clear" w:color="auto" w:fill="FFFFFF"/>
            </w:rPr>
          </w:pPr>
          <w:proofErr w:type="gramStart"/>
          <w:r w:rsidRPr="0022735E">
            <w:rPr>
              <w:rFonts w:cstheme="minorHAnsi"/>
              <w:color w:val="222222"/>
              <w:sz w:val="20"/>
              <w:szCs w:val="20"/>
              <w:shd w:val="clear" w:color="auto" w:fill="FFFFFF"/>
            </w:rPr>
            <w:t>NHS WALES UK (2019).</w:t>
          </w:r>
          <w:proofErr w:type="gramEnd"/>
          <w:r w:rsidRPr="0022735E">
            <w:rPr>
              <w:rFonts w:cstheme="minorHAnsi"/>
              <w:color w:val="222222"/>
              <w:sz w:val="20"/>
              <w:szCs w:val="20"/>
              <w:shd w:val="clear" w:color="auto" w:fill="FFFFFF"/>
            </w:rPr>
            <w:t xml:space="preserve"> Online article available at: </w:t>
          </w:r>
          <w:hyperlink r:id="rId21" w:history="1">
            <w:r w:rsidRPr="00B7361C">
              <w:rPr>
                <w:rStyle w:val="Hyperlink"/>
                <w:rFonts w:cstheme="minorHAnsi"/>
                <w:sz w:val="20"/>
                <w:szCs w:val="20"/>
                <w:shd w:val="clear" w:color="auto" w:fill="FFFFFF"/>
              </w:rPr>
              <w:t>http://www.wales.nhs.uk/sites3/Documents/</w:t>
            </w:r>
          </w:hyperlink>
          <w:r>
            <w:rPr>
              <w:rFonts w:cstheme="minorHAnsi"/>
              <w:color w:val="222222"/>
              <w:sz w:val="20"/>
              <w:szCs w:val="20"/>
              <w:shd w:val="clear" w:color="auto" w:fill="FFFFFF"/>
            </w:rPr>
            <w:t xml:space="preserve"> </w:t>
          </w:r>
          <w:r w:rsidRPr="0022735E">
            <w:rPr>
              <w:rFonts w:cstheme="minorHAnsi"/>
              <w:color w:val="222222"/>
              <w:sz w:val="20"/>
              <w:szCs w:val="20"/>
              <w:shd w:val="clear" w:color="auto" w:fill="FFFFFF"/>
            </w:rPr>
            <w:t>[Accessed 06 July 2022].</w:t>
          </w:r>
          <w:r w:rsidRPr="0022735E">
            <w:rPr>
              <w:rFonts w:ascii="Times New Roman" w:hAnsi="Times New Roman" w:cs="Times New Roman"/>
              <w:color w:val="222222"/>
              <w:sz w:val="20"/>
              <w:szCs w:val="20"/>
              <w:shd w:val="clear" w:color="auto" w:fill="FFFFFF"/>
            </w:rPr>
            <w:t xml:space="preserve"> </w:t>
          </w:r>
        </w:p>
        <w:p w:rsidR="00AA5357" w:rsidRDefault="00AA5357" w:rsidP="00AA5357">
          <w:pPr>
            <w:spacing w:after="0" w:line="240" w:lineRule="auto"/>
            <w:rPr>
              <w:rFonts w:ascii="Times New Roman" w:hAnsi="Times New Roman" w:cs="Times New Roman"/>
              <w:color w:val="222222"/>
              <w:sz w:val="20"/>
              <w:szCs w:val="20"/>
              <w:shd w:val="clear" w:color="auto" w:fill="FFFFFF"/>
            </w:rPr>
          </w:pPr>
        </w:p>
        <w:p w:rsidR="00AA5357" w:rsidRPr="0022735E" w:rsidRDefault="00AA5357" w:rsidP="00AA5357">
          <w:pPr>
            <w:spacing w:after="0" w:line="240" w:lineRule="auto"/>
            <w:rPr>
              <w:rFonts w:ascii="Times New Roman" w:hAnsi="Times New Roman" w:cs="Times New Roman"/>
              <w:color w:val="222222"/>
              <w:sz w:val="20"/>
              <w:szCs w:val="20"/>
              <w:shd w:val="clear" w:color="auto" w:fill="FFFFFF"/>
            </w:rPr>
          </w:pPr>
          <w:proofErr w:type="spellStart"/>
          <w:r>
            <w:rPr>
              <w:rFonts w:cstheme="minorHAnsi"/>
              <w:color w:val="222222"/>
              <w:sz w:val="20"/>
              <w:szCs w:val="20"/>
              <w:shd w:val="clear" w:color="auto" w:fill="FFFFFF"/>
            </w:rPr>
            <w:t>Olum</w:t>
          </w:r>
          <w:proofErr w:type="spellEnd"/>
          <w:r>
            <w:rPr>
              <w:rFonts w:cstheme="minorHAnsi"/>
              <w:color w:val="222222"/>
              <w:sz w:val="20"/>
              <w:szCs w:val="20"/>
              <w:shd w:val="clear" w:color="auto" w:fill="FFFFFF"/>
            </w:rPr>
            <w:t>, R. et al. (</w:t>
          </w:r>
          <w:r w:rsidRPr="00594CDA">
            <w:rPr>
              <w:rFonts w:cstheme="minorHAnsi"/>
              <w:color w:val="222222"/>
              <w:sz w:val="20"/>
              <w:szCs w:val="20"/>
              <w:shd w:val="clear" w:color="auto" w:fill="FFFFFF"/>
            </w:rPr>
            <w:t>2020</w:t>
          </w:r>
          <w:r>
            <w:rPr>
              <w:rFonts w:cstheme="minorHAnsi"/>
              <w:color w:val="222222"/>
              <w:sz w:val="20"/>
              <w:szCs w:val="20"/>
              <w:shd w:val="clear" w:color="auto" w:fill="FFFFFF"/>
            </w:rPr>
            <w:t xml:space="preserve">). </w:t>
          </w:r>
          <w:proofErr w:type="spellStart"/>
          <w:r w:rsidRPr="00E807A6">
            <w:rPr>
              <w:rFonts w:cstheme="minorHAnsi"/>
              <w:i/>
              <w:color w:val="222222"/>
              <w:sz w:val="20"/>
              <w:szCs w:val="20"/>
              <w:shd w:val="clear" w:color="auto" w:fill="FFFFFF"/>
            </w:rPr>
            <w:t>Coronavirus</w:t>
          </w:r>
          <w:proofErr w:type="spellEnd"/>
          <w:r w:rsidRPr="00E807A6">
            <w:rPr>
              <w:rFonts w:cstheme="minorHAnsi"/>
              <w:i/>
              <w:color w:val="222222"/>
              <w:sz w:val="20"/>
              <w:szCs w:val="20"/>
              <w:shd w:val="clear" w:color="auto" w:fill="FFFFFF"/>
            </w:rPr>
            <w:t xml:space="preserve"> Disease-2019: Knowledge, Attitude, and Practices of Health Care Workers at </w:t>
          </w:r>
          <w:proofErr w:type="spellStart"/>
          <w:r w:rsidRPr="00E807A6">
            <w:rPr>
              <w:rFonts w:cstheme="minorHAnsi"/>
              <w:i/>
              <w:color w:val="222222"/>
              <w:sz w:val="20"/>
              <w:szCs w:val="20"/>
              <w:shd w:val="clear" w:color="auto" w:fill="FFFFFF"/>
            </w:rPr>
            <w:t>Makerere</w:t>
          </w:r>
          <w:proofErr w:type="spellEnd"/>
          <w:r w:rsidRPr="00E807A6">
            <w:rPr>
              <w:rFonts w:cstheme="minorHAnsi"/>
              <w:i/>
              <w:color w:val="222222"/>
              <w:sz w:val="20"/>
              <w:szCs w:val="20"/>
              <w:shd w:val="clear" w:color="auto" w:fill="FFFFFF"/>
            </w:rPr>
            <w:t xml:space="preserve"> University Teaching Hospitals, Uganda. </w:t>
          </w:r>
          <w:proofErr w:type="gramStart"/>
          <w:r w:rsidRPr="00E807A6">
            <w:rPr>
              <w:rFonts w:cstheme="minorHAnsi"/>
              <w:i/>
              <w:iCs/>
              <w:color w:val="222222"/>
              <w:sz w:val="20"/>
              <w:szCs w:val="20"/>
              <w:shd w:val="clear" w:color="auto" w:fill="FFFFFF"/>
            </w:rPr>
            <w:t>Frontiers in Public Health</w:t>
          </w:r>
          <w:r w:rsidRPr="00E807A6">
            <w:rPr>
              <w:rFonts w:cstheme="minorHAnsi"/>
              <w:i/>
              <w:color w:val="222222"/>
              <w:sz w:val="20"/>
              <w:szCs w:val="20"/>
              <w:shd w:val="clear" w:color="auto" w:fill="FFFFFF"/>
            </w:rPr>
            <w:t>, </w:t>
          </w:r>
          <w:r w:rsidRPr="00E807A6">
            <w:rPr>
              <w:rFonts w:cstheme="minorHAnsi"/>
              <w:i/>
              <w:iCs/>
              <w:color w:val="222222"/>
              <w:sz w:val="20"/>
              <w:szCs w:val="20"/>
              <w:shd w:val="clear" w:color="auto" w:fill="FFFFFF"/>
            </w:rPr>
            <w:t>8</w:t>
          </w:r>
          <w:r w:rsidRPr="00E807A6">
            <w:rPr>
              <w:rFonts w:cstheme="minorHAnsi"/>
              <w:i/>
              <w:color w:val="222222"/>
              <w:sz w:val="20"/>
              <w:szCs w:val="20"/>
              <w:shd w:val="clear" w:color="auto" w:fill="FFFFFF"/>
            </w:rPr>
            <w:t>,</w:t>
          </w:r>
          <w:r w:rsidRPr="00594CDA">
            <w:rPr>
              <w:rFonts w:cstheme="minorHAnsi"/>
              <w:color w:val="222222"/>
              <w:sz w:val="20"/>
              <w:szCs w:val="20"/>
              <w:shd w:val="clear" w:color="auto" w:fill="FFFFFF"/>
            </w:rPr>
            <w:t xml:space="preserve"> p.181.</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sidRPr="00594CDA">
            <w:rPr>
              <w:rFonts w:cstheme="minorHAnsi"/>
              <w:color w:val="222222"/>
              <w:sz w:val="20"/>
              <w:szCs w:val="20"/>
              <w:shd w:val="clear" w:color="auto" w:fill="FFFFFF"/>
            </w:rPr>
            <w:t>Papagiannis</w:t>
          </w:r>
          <w:proofErr w:type="spellEnd"/>
          <w:r w:rsidRPr="00594CDA">
            <w:rPr>
              <w:rFonts w:cstheme="minorHAnsi"/>
              <w:color w:val="222222"/>
              <w:sz w:val="20"/>
              <w:szCs w:val="20"/>
              <w:shd w:val="clear" w:color="auto" w:fill="FFFFFF"/>
            </w:rPr>
            <w:t>, D.</w:t>
          </w:r>
          <w:r>
            <w:rPr>
              <w:rFonts w:cstheme="minorHAnsi"/>
              <w:color w:val="222222"/>
              <w:sz w:val="20"/>
              <w:szCs w:val="20"/>
              <w:shd w:val="clear" w:color="auto" w:fill="FFFFFF"/>
            </w:rPr>
            <w:t xml:space="preserve"> et al. (</w:t>
          </w:r>
          <w:r w:rsidRPr="00594CDA">
            <w:rPr>
              <w:rFonts w:cstheme="minorHAnsi"/>
              <w:color w:val="222222"/>
              <w:sz w:val="20"/>
              <w:szCs w:val="20"/>
              <w:shd w:val="clear" w:color="auto" w:fill="FFFFFF"/>
            </w:rPr>
            <w:t>2020</w:t>
          </w:r>
          <w:r>
            <w:rPr>
              <w:rFonts w:cstheme="minorHAnsi"/>
              <w:color w:val="222222"/>
              <w:sz w:val="20"/>
              <w:szCs w:val="20"/>
              <w:shd w:val="clear" w:color="auto" w:fill="FFFFFF"/>
            </w:rPr>
            <w:t xml:space="preserve">). </w:t>
          </w:r>
          <w:r w:rsidRPr="00E807A6">
            <w:rPr>
              <w:rFonts w:cstheme="minorHAnsi"/>
              <w:i/>
              <w:color w:val="222222"/>
              <w:sz w:val="20"/>
              <w:szCs w:val="20"/>
              <w:shd w:val="clear" w:color="auto" w:fill="FFFFFF"/>
            </w:rPr>
            <w:t xml:space="preserve">Assessment of Knowledge, Attitudes, and Practices towards New </w:t>
          </w:r>
          <w:proofErr w:type="spellStart"/>
          <w:r w:rsidRPr="00E807A6">
            <w:rPr>
              <w:rFonts w:cstheme="minorHAnsi"/>
              <w:i/>
              <w:color w:val="222222"/>
              <w:sz w:val="20"/>
              <w:szCs w:val="20"/>
              <w:shd w:val="clear" w:color="auto" w:fill="FFFFFF"/>
            </w:rPr>
            <w:t>Coronavirus</w:t>
          </w:r>
          <w:proofErr w:type="spellEnd"/>
          <w:r w:rsidRPr="00E807A6">
            <w:rPr>
              <w:rFonts w:cstheme="minorHAnsi"/>
              <w:i/>
              <w:color w:val="222222"/>
              <w:sz w:val="20"/>
              <w:szCs w:val="20"/>
              <w:shd w:val="clear" w:color="auto" w:fill="FFFFFF"/>
            </w:rPr>
            <w:t xml:space="preserve"> (SARS-CoV-2) of Health Care Professionals in Greece before the Outbreak Period: </w:t>
          </w:r>
          <w:r w:rsidRPr="00E807A6">
            <w:rPr>
              <w:rFonts w:cstheme="minorHAnsi"/>
              <w:i/>
              <w:iCs/>
              <w:color w:val="222222"/>
              <w:sz w:val="20"/>
              <w:szCs w:val="20"/>
              <w:shd w:val="clear" w:color="auto" w:fill="FFFFFF"/>
            </w:rPr>
            <w:t>International Journal of Environmental Research and Public Health</w:t>
          </w:r>
          <w:r w:rsidRPr="00E807A6">
            <w:rPr>
              <w:rFonts w:cstheme="minorHAnsi"/>
              <w:i/>
              <w:color w:val="222222"/>
              <w:sz w:val="20"/>
              <w:szCs w:val="20"/>
              <w:shd w:val="clear" w:color="auto" w:fill="FFFFFF"/>
            </w:rPr>
            <w:t>, </w:t>
          </w:r>
          <w:r w:rsidRPr="00E807A6">
            <w:rPr>
              <w:rFonts w:cstheme="minorHAnsi"/>
              <w:i/>
              <w:iCs/>
              <w:color w:val="222222"/>
              <w:sz w:val="20"/>
              <w:szCs w:val="20"/>
              <w:shd w:val="clear" w:color="auto" w:fill="FFFFFF"/>
            </w:rPr>
            <w:t>17</w:t>
          </w:r>
          <w:r w:rsidRPr="00E807A6">
            <w:rPr>
              <w:rFonts w:cstheme="minorHAnsi"/>
              <w:i/>
              <w:color w:val="222222"/>
              <w:sz w:val="20"/>
              <w:szCs w:val="20"/>
              <w:shd w:val="clear" w:color="auto" w:fill="FFFFFF"/>
            </w:rPr>
            <w:t>(14).</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sidRPr="00594CDA">
            <w:rPr>
              <w:rFonts w:cstheme="minorHAnsi"/>
              <w:color w:val="222222"/>
              <w:sz w:val="20"/>
              <w:szCs w:val="20"/>
              <w:shd w:val="clear" w:color="auto" w:fill="FFFFFF"/>
            </w:rPr>
            <w:t>Parajuli</w:t>
          </w:r>
          <w:proofErr w:type="spellEnd"/>
          <w:r w:rsidRPr="00594CDA">
            <w:rPr>
              <w:rFonts w:cstheme="minorHAnsi"/>
              <w:color w:val="222222"/>
              <w:sz w:val="20"/>
              <w:szCs w:val="20"/>
              <w:shd w:val="clear" w:color="auto" w:fill="FFFFFF"/>
            </w:rPr>
            <w:t>, J.</w:t>
          </w:r>
          <w:r>
            <w:rPr>
              <w:rFonts w:cstheme="minorHAnsi"/>
              <w:color w:val="222222"/>
              <w:sz w:val="20"/>
              <w:szCs w:val="20"/>
              <w:shd w:val="clear" w:color="auto" w:fill="FFFFFF"/>
            </w:rPr>
            <w:t xml:space="preserve"> et al. (</w:t>
          </w:r>
          <w:r w:rsidRPr="00594CDA">
            <w:rPr>
              <w:rFonts w:cstheme="minorHAnsi"/>
              <w:color w:val="222222"/>
              <w:sz w:val="20"/>
              <w:szCs w:val="20"/>
              <w:shd w:val="clear" w:color="auto" w:fill="FFFFFF"/>
            </w:rPr>
            <w:t>2020</w:t>
          </w:r>
          <w:r>
            <w:rPr>
              <w:rFonts w:cstheme="minorHAnsi"/>
              <w:color w:val="222222"/>
              <w:sz w:val="20"/>
              <w:szCs w:val="20"/>
              <w:shd w:val="clear" w:color="auto" w:fill="FFFFFF"/>
            </w:rPr>
            <w:t>)</w:t>
          </w:r>
          <w:r w:rsidRPr="00594CDA">
            <w:rPr>
              <w:rFonts w:cstheme="minorHAnsi"/>
              <w:color w:val="222222"/>
              <w:sz w:val="20"/>
              <w:szCs w:val="20"/>
              <w:shd w:val="clear" w:color="auto" w:fill="FFFFFF"/>
            </w:rPr>
            <w:t xml:space="preserve">. </w:t>
          </w:r>
          <w:r w:rsidRPr="00E807A6">
            <w:rPr>
              <w:rFonts w:cstheme="minorHAnsi"/>
              <w:i/>
              <w:color w:val="222222"/>
              <w:sz w:val="20"/>
              <w:szCs w:val="20"/>
              <w:shd w:val="clear" w:color="auto" w:fill="FFFFFF"/>
            </w:rPr>
            <w:t xml:space="preserve">Knowledge and Attitude about COVID 19 among Health Care Workers Working in </w:t>
          </w:r>
          <w:proofErr w:type="spellStart"/>
          <w:r w:rsidRPr="00E807A6">
            <w:rPr>
              <w:rFonts w:cstheme="minorHAnsi"/>
              <w:i/>
              <w:color w:val="222222"/>
              <w:sz w:val="20"/>
              <w:szCs w:val="20"/>
              <w:shd w:val="clear" w:color="auto" w:fill="FFFFFF"/>
            </w:rPr>
            <w:t>Seti</w:t>
          </w:r>
          <w:proofErr w:type="spellEnd"/>
          <w:r w:rsidRPr="00E807A6">
            <w:rPr>
              <w:rFonts w:cstheme="minorHAnsi"/>
              <w:i/>
              <w:color w:val="222222"/>
              <w:sz w:val="20"/>
              <w:szCs w:val="20"/>
              <w:shd w:val="clear" w:color="auto" w:fill="FFFFFF"/>
            </w:rPr>
            <w:t xml:space="preserve"> Provincial Hospital</w:t>
          </w:r>
          <w:r>
            <w:rPr>
              <w:rFonts w:cstheme="minorHAnsi"/>
              <w:i/>
              <w:color w:val="222222"/>
              <w:sz w:val="20"/>
              <w:szCs w:val="20"/>
              <w:shd w:val="clear" w:color="auto" w:fill="FFFFFF"/>
            </w:rPr>
            <w:t>:</w:t>
          </w:r>
          <w:r w:rsidRPr="00594CDA">
            <w:rPr>
              <w:rFonts w:cstheme="minorHAnsi"/>
              <w:color w:val="222222"/>
              <w:sz w:val="20"/>
              <w:szCs w:val="20"/>
              <w:shd w:val="clear" w:color="auto" w:fill="FFFFFF"/>
            </w:rPr>
            <w:t> </w:t>
          </w:r>
          <w:r w:rsidRPr="00594CDA">
            <w:rPr>
              <w:rFonts w:cstheme="minorHAnsi"/>
              <w:i/>
              <w:iCs/>
              <w:color w:val="222222"/>
              <w:sz w:val="20"/>
              <w:szCs w:val="20"/>
              <w:shd w:val="clear" w:color="auto" w:fill="FFFFFF"/>
            </w:rPr>
            <w:t>Concern</w:t>
          </w:r>
          <w:r w:rsidRPr="00594CDA">
            <w:rPr>
              <w:rFonts w:cstheme="minorHAnsi"/>
              <w:color w:val="222222"/>
              <w:sz w:val="20"/>
              <w:szCs w:val="20"/>
              <w:shd w:val="clear" w:color="auto" w:fill="FFFFFF"/>
            </w:rPr>
            <w:t>, </w:t>
          </w:r>
          <w:r w:rsidRPr="00594CDA">
            <w:rPr>
              <w:rFonts w:cstheme="minorHAnsi"/>
              <w:i/>
              <w:iCs/>
              <w:color w:val="222222"/>
              <w:sz w:val="20"/>
              <w:szCs w:val="20"/>
              <w:shd w:val="clear" w:color="auto" w:fill="FFFFFF"/>
            </w:rPr>
            <w:t>3</w:t>
          </w:r>
          <w:r w:rsidRPr="00594CDA">
            <w:rPr>
              <w:rFonts w:cstheme="minorHAnsi"/>
              <w:color w:val="222222"/>
              <w:sz w:val="20"/>
              <w:szCs w:val="20"/>
              <w:shd w:val="clear" w:color="auto" w:fill="FFFFFF"/>
            </w:rPr>
            <w:t>, p.5.</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proofErr w:type="gramStart"/>
          <w:r>
            <w:rPr>
              <w:rFonts w:cstheme="minorHAnsi"/>
              <w:color w:val="222222"/>
              <w:sz w:val="20"/>
              <w:szCs w:val="20"/>
              <w:shd w:val="clear" w:color="auto" w:fill="FFFFFF"/>
            </w:rPr>
            <w:t>Rezaei</w:t>
          </w:r>
          <w:proofErr w:type="spellEnd"/>
          <w:r>
            <w:rPr>
              <w:rFonts w:cstheme="minorHAnsi"/>
              <w:color w:val="222222"/>
              <w:sz w:val="20"/>
              <w:szCs w:val="20"/>
              <w:shd w:val="clear" w:color="auto" w:fill="FFFFFF"/>
            </w:rPr>
            <w:t>, F. et al.</w:t>
          </w:r>
          <w:proofErr w:type="gramEnd"/>
          <w:r w:rsidRPr="00594CDA">
            <w:rPr>
              <w:rFonts w:cstheme="minorHAnsi"/>
              <w:color w:val="222222"/>
              <w:sz w:val="20"/>
              <w:szCs w:val="20"/>
              <w:shd w:val="clear" w:color="auto" w:fill="FFFFFF"/>
            </w:rPr>
            <w:t xml:space="preserve"> </w:t>
          </w:r>
          <w:r>
            <w:rPr>
              <w:rFonts w:cstheme="minorHAnsi"/>
              <w:color w:val="222222"/>
              <w:sz w:val="20"/>
              <w:szCs w:val="20"/>
              <w:shd w:val="clear" w:color="auto" w:fill="FFFFFF"/>
            </w:rPr>
            <w:t xml:space="preserve"> </w:t>
          </w:r>
          <w:proofErr w:type="gramStart"/>
          <w:r>
            <w:rPr>
              <w:rFonts w:cstheme="minorHAnsi"/>
              <w:color w:val="222222"/>
              <w:sz w:val="20"/>
              <w:szCs w:val="20"/>
              <w:shd w:val="clear" w:color="auto" w:fill="FFFFFF"/>
            </w:rPr>
            <w:t>(</w:t>
          </w:r>
          <w:r w:rsidRPr="00594CDA">
            <w:rPr>
              <w:rFonts w:cstheme="minorHAnsi"/>
              <w:color w:val="222222"/>
              <w:sz w:val="20"/>
              <w:szCs w:val="20"/>
              <w:shd w:val="clear" w:color="auto" w:fill="FFFFFF"/>
            </w:rPr>
            <w:t>2018</w:t>
          </w:r>
          <w:r>
            <w:rPr>
              <w:rFonts w:cstheme="minorHAnsi"/>
              <w:color w:val="222222"/>
              <w:sz w:val="20"/>
              <w:szCs w:val="20"/>
              <w:shd w:val="clear" w:color="auto" w:fill="FFFFFF"/>
            </w:rPr>
            <w:t>)</w:t>
          </w:r>
          <w:r w:rsidRPr="00594CDA">
            <w:rPr>
              <w:rFonts w:cstheme="minorHAnsi"/>
              <w:color w:val="222222"/>
              <w:sz w:val="20"/>
              <w:szCs w:val="20"/>
              <w:shd w:val="clear" w:color="auto" w:fill="FFFFFF"/>
            </w:rPr>
            <w:t xml:space="preserve">. </w:t>
          </w:r>
          <w:r w:rsidRPr="001C2B75">
            <w:rPr>
              <w:rFonts w:cstheme="minorHAnsi"/>
              <w:i/>
              <w:color w:val="222222"/>
              <w:sz w:val="20"/>
              <w:szCs w:val="20"/>
              <w:shd w:val="clear" w:color="auto" w:fill="FFFFFF"/>
            </w:rPr>
            <w:t xml:space="preserve">Investigating the Effect of Knowledge Management Dimensions on the Level of Performance of Nurses Working in Ayatollah </w:t>
          </w:r>
          <w:proofErr w:type="spellStart"/>
          <w:r w:rsidRPr="001C2B75">
            <w:rPr>
              <w:rFonts w:cstheme="minorHAnsi"/>
              <w:i/>
              <w:color w:val="222222"/>
              <w:sz w:val="20"/>
              <w:szCs w:val="20"/>
              <w:shd w:val="clear" w:color="auto" w:fill="FFFFFF"/>
            </w:rPr>
            <w:t>Rouhani</w:t>
          </w:r>
          <w:proofErr w:type="spellEnd"/>
          <w:r w:rsidRPr="001C2B75">
            <w:rPr>
              <w:rFonts w:cstheme="minorHAnsi"/>
              <w:i/>
              <w:color w:val="222222"/>
              <w:sz w:val="20"/>
              <w:szCs w:val="20"/>
              <w:shd w:val="clear" w:color="auto" w:fill="FFFFFF"/>
            </w:rPr>
            <w:t xml:space="preserve"> Hospital in </w:t>
          </w:r>
          <w:proofErr w:type="spellStart"/>
          <w:r w:rsidRPr="001C2B75">
            <w:rPr>
              <w:rFonts w:cstheme="minorHAnsi"/>
              <w:i/>
              <w:color w:val="222222"/>
              <w:sz w:val="20"/>
              <w:szCs w:val="20"/>
              <w:shd w:val="clear" w:color="auto" w:fill="FFFFFF"/>
            </w:rPr>
            <w:t>Babol</w:t>
          </w:r>
          <w:proofErr w:type="spellEnd"/>
          <w:r w:rsidRPr="001C2B75">
            <w:rPr>
              <w:rFonts w:cstheme="minorHAnsi"/>
              <w:i/>
              <w:color w:val="222222"/>
              <w:sz w:val="20"/>
              <w:szCs w:val="20"/>
              <w:shd w:val="clear" w:color="auto" w:fill="FFFFFF"/>
            </w:rPr>
            <w:t>.</w:t>
          </w:r>
          <w:proofErr w:type="gramEnd"/>
          <w:r w:rsidRPr="00594CDA">
            <w:rPr>
              <w:rFonts w:cstheme="minorHAnsi"/>
              <w:color w:val="222222"/>
              <w:sz w:val="20"/>
              <w:szCs w:val="20"/>
              <w:shd w:val="clear" w:color="auto" w:fill="FFFFFF"/>
            </w:rPr>
            <w:t> </w:t>
          </w:r>
          <w:proofErr w:type="gramStart"/>
          <w:r w:rsidRPr="00594CDA">
            <w:rPr>
              <w:rFonts w:cstheme="minorHAnsi"/>
              <w:i/>
              <w:iCs/>
              <w:color w:val="222222"/>
              <w:sz w:val="20"/>
              <w:szCs w:val="20"/>
              <w:shd w:val="clear" w:color="auto" w:fill="FFFFFF"/>
            </w:rPr>
            <w:t>World Family Medicine Journal: Incorporating the Middle East Journal of Family Medicine</w:t>
          </w:r>
          <w:r w:rsidRPr="00594CDA">
            <w:rPr>
              <w:rFonts w:cstheme="minorHAnsi"/>
              <w:color w:val="222222"/>
              <w:sz w:val="20"/>
              <w:szCs w:val="20"/>
              <w:shd w:val="clear" w:color="auto" w:fill="FFFFFF"/>
            </w:rPr>
            <w:t>, pp.1-6.</w:t>
          </w:r>
          <w:proofErr w:type="gramEnd"/>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594CDA" w:rsidRDefault="00AA5357" w:rsidP="00AA5357">
          <w:pPr>
            <w:spacing w:after="0" w:line="240" w:lineRule="auto"/>
            <w:ind w:left="720" w:hanging="720"/>
            <w:jc w:val="both"/>
            <w:rPr>
              <w:rFonts w:cstheme="minorHAnsi"/>
              <w:color w:val="222222"/>
              <w:sz w:val="20"/>
              <w:szCs w:val="20"/>
              <w:shd w:val="clear" w:color="auto" w:fill="FFFFFF"/>
            </w:rPr>
          </w:pPr>
          <w:proofErr w:type="spellStart"/>
          <w:r w:rsidRPr="00743215">
            <w:rPr>
              <w:rFonts w:cstheme="minorHAnsi"/>
              <w:color w:val="222222"/>
              <w:sz w:val="20"/>
              <w:szCs w:val="20"/>
              <w:shd w:val="clear" w:color="auto" w:fill="FFFFFF"/>
            </w:rPr>
            <w:t>Riaño</w:t>
          </w:r>
          <w:proofErr w:type="spellEnd"/>
          <w:r w:rsidRPr="00743215">
            <w:rPr>
              <w:rFonts w:cstheme="minorHAnsi"/>
              <w:color w:val="222222"/>
              <w:sz w:val="20"/>
              <w:szCs w:val="20"/>
              <w:shd w:val="clear" w:color="auto" w:fill="FFFFFF"/>
            </w:rPr>
            <w:t xml:space="preserve">, D. et al. (2019). </w:t>
          </w:r>
          <w:r w:rsidRPr="00E807A6">
            <w:rPr>
              <w:rFonts w:cstheme="minorHAnsi"/>
              <w:i/>
              <w:color w:val="222222"/>
              <w:sz w:val="20"/>
              <w:szCs w:val="20"/>
              <w:shd w:val="clear" w:color="auto" w:fill="FFFFFF"/>
            </w:rPr>
            <w:t>Ten years of Knowledge Representation for Health Care (2009–2018): Topics, Trends, and C</w:t>
          </w:r>
          <w:r>
            <w:rPr>
              <w:rFonts w:cstheme="minorHAnsi"/>
              <w:i/>
              <w:color w:val="222222"/>
              <w:sz w:val="20"/>
              <w:szCs w:val="20"/>
              <w:shd w:val="clear" w:color="auto" w:fill="FFFFFF"/>
            </w:rPr>
            <w:t>hallenges:</w:t>
          </w:r>
          <w:r w:rsidRPr="00E807A6">
            <w:rPr>
              <w:rFonts w:cstheme="minorHAnsi"/>
              <w:i/>
              <w:iCs/>
              <w:color w:val="222222"/>
              <w:sz w:val="20"/>
              <w:szCs w:val="20"/>
              <w:shd w:val="clear" w:color="auto" w:fill="FFFFFF"/>
            </w:rPr>
            <w:t> </w:t>
          </w:r>
          <w:r w:rsidRPr="00594CDA">
            <w:rPr>
              <w:rFonts w:cstheme="minorHAnsi"/>
              <w:i/>
              <w:iCs/>
              <w:color w:val="222222"/>
              <w:sz w:val="20"/>
              <w:szCs w:val="20"/>
              <w:shd w:val="clear" w:color="auto" w:fill="FFFFFF"/>
            </w:rPr>
            <w:t>Artificial Intelligence in Medicine</w:t>
          </w:r>
          <w:r>
            <w:rPr>
              <w:rFonts w:cstheme="minorHAnsi"/>
              <w:i/>
              <w:iCs/>
              <w:color w:val="222222"/>
              <w:sz w:val="20"/>
              <w:szCs w:val="20"/>
              <w:shd w:val="clear" w:color="auto" w:fill="FFFFFF"/>
            </w:rPr>
            <w:t>.</w:t>
          </w:r>
        </w:p>
        <w:p w:rsidR="00AA5357" w:rsidRDefault="00AA5357" w:rsidP="00AA5357">
          <w:pPr>
            <w:spacing w:after="0" w:line="240" w:lineRule="auto"/>
            <w:ind w:left="720" w:hanging="720"/>
            <w:jc w:val="both"/>
            <w:rPr>
              <w:rFonts w:cstheme="minorHAnsi"/>
              <w:color w:val="222222"/>
              <w:sz w:val="20"/>
              <w:szCs w:val="20"/>
              <w:shd w:val="clear" w:color="auto" w:fill="FFFFFF"/>
            </w:rPr>
          </w:pPr>
        </w:p>
        <w:p w:rsidR="00AA5357" w:rsidRPr="00743215" w:rsidRDefault="00AA5357" w:rsidP="00AA5357">
          <w:pPr>
            <w:spacing w:after="0" w:line="240" w:lineRule="auto"/>
            <w:ind w:left="720" w:hanging="720"/>
            <w:jc w:val="both"/>
            <w:rPr>
              <w:rFonts w:cstheme="minorHAnsi"/>
              <w:sz w:val="20"/>
              <w:szCs w:val="20"/>
              <w:shd w:val="clear" w:color="auto" w:fill="FFFFFF"/>
            </w:rPr>
          </w:pPr>
          <w:proofErr w:type="spellStart"/>
          <w:r w:rsidRPr="00743215">
            <w:rPr>
              <w:rFonts w:cstheme="minorHAnsi"/>
              <w:sz w:val="20"/>
              <w:szCs w:val="20"/>
              <w:shd w:val="clear" w:color="auto" w:fill="FFFFFF"/>
              <w:lang w:val="fr-FR"/>
            </w:rPr>
            <w:t>Rosário</w:t>
          </w:r>
          <w:proofErr w:type="spellEnd"/>
          <w:r w:rsidRPr="00743215">
            <w:rPr>
              <w:rFonts w:cstheme="minorHAnsi"/>
              <w:sz w:val="20"/>
              <w:szCs w:val="20"/>
              <w:shd w:val="clear" w:color="auto" w:fill="FFFFFF"/>
              <w:lang w:val="fr-FR"/>
            </w:rPr>
            <w:t xml:space="preserve">, A.M.F.T. et al. </w:t>
          </w:r>
          <w:proofErr w:type="gramStart"/>
          <w:r w:rsidRPr="00743215">
            <w:rPr>
              <w:rFonts w:cstheme="minorHAnsi"/>
              <w:sz w:val="20"/>
              <w:szCs w:val="20"/>
              <w:shd w:val="clear" w:color="auto" w:fill="FFFFFF"/>
            </w:rPr>
            <w:t xml:space="preserve">(2020). </w:t>
          </w:r>
          <w:r w:rsidRPr="00743215">
            <w:rPr>
              <w:rFonts w:cstheme="minorHAnsi"/>
              <w:i/>
              <w:sz w:val="20"/>
              <w:szCs w:val="20"/>
              <w:shd w:val="clear" w:color="auto" w:fill="FFFFFF"/>
            </w:rPr>
            <w:t>Literature Review on Health Knowledge Management in the last 10 years (2009-2019).</w:t>
          </w:r>
          <w:proofErr w:type="gramEnd"/>
          <w:r w:rsidRPr="00743215">
            <w:rPr>
              <w:rFonts w:cstheme="minorHAnsi"/>
              <w:i/>
              <w:sz w:val="20"/>
              <w:szCs w:val="20"/>
              <w:shd w:val="clear" w:color="auto" w:fill="FFFFFF"/>
            </w:rPr>
            <w:t> </w:t>
          </w:r>
          <w:proofErr w:type="gramStart"/>
          <w:r w:rsidRPr="00743215">
            <w:rPr>
              <w:rFonts w:cstheme="minorHAnsi"/>
              <w:i/>
              <w:iCs/>
              <w:sz w:val="20"/>
              <w:szCs w:val="20"/>
              <w:shd w:val="clear" w:color="auto" w:fill="FFFFFF"/>
            </w:rPr>
            <w:t>Electronic Journal of Knowledge Management</w:t>
          </w:r>
          <w:r w:rsidRPr="00743215">
            <w:rPr>
              <w:rFonts w:cstheme="minorHAnsi"/>
              <w:sz w:val="20"/>
              <w:szCs w:val="20"/>
              <w:shd w:val="clear" w:color="auto" w:fill="FFFFFF"/>
            </w:rPr>
            <w:t>, </w:t>
          </w:r>
          <w:r w:rsidRPr="00743215">
            <w:rPr>
              <w:rFonts w:cstheme="minorHAnsi"/>
              <w:i/>
              <w:iCs/>
              <w:sz w:val="20"/>
              <w:szCs w:val="20"/>
              <w:shd w:val="clear" w:color="auto" w:fill="FFFFFF"/>
            </w:rPr>
            <w:t>18</w:t>
          </w:r>
          <w:r w:rsidRPr="00743215">
            <w:rPr>
              <w:rFonts w:cstheme="minorHAnsi"/>
              <w:sz w:val="20"/>
              <w:szCs w:val="20"/>
              <w:shd w:val="clear" w:color="auto" w:fill="FFFFFF"/>
            </w:rPr>
            <w:t>(3), pp.pp338-355.</w:t>
          </w:r>
          <w:proofErr w:type="gramEnd"/>
        </w:p>
        <w:p w:rsidR="00AA5357" w:rsidRPr="00743215" w:rsidRDefault="00AA5357" w:rsidP="00AA5357">
          <w:pPr>
            <w:spacing w:after="0" w:line="240" w:lineRule="auto"/>
            <w:ind w:left="720" w:hanging="720"/>
            <w:jc w:val="both"/>
            <w:rPr>
              <w:rFonts w:cstheme="minorHAnsi"/>
              <w:sz w:val="20"/>
              <w:szCs w:val="20"/>
              <w:shd w:val="clear" w:color="auto" w:fill="FFFFFF"/>
            </w:rPr>
          </w:pPr>
        </w:p>
        <w:p w:rsidR="00AA5357" w:rsidRPr="00743215" w:rsidRDefault="00AA5357" w:rsidP="00AA5357">
          <w:pPr>
            <w:spacing w:after="0" w:line="240" w:lineRule="auto"/>
            <w:ind w:left="720" w:hanging="720"/>
            <w:jc w:val="both"/>
            <w:rPr>
              <w:rFonts w:cstheme="minorHAnsi"/>
              <w:sz w:val="20"/>
              <w:szCs w:val="20"/>
              <w:shd w:val="clear" w:color="auto" w:fill="FFFFFF"/>
            </w:rPr>
          </w:pPr>
          <w:r w:rsidRPr="00916218">
            <w:rPr>
              <w:rFonts w:cstheme="minorHAnsi"/>
              <w:sz w:val="20"/>
              <w:szCs w:val="20"/>
              <w:shd w:val="clear" w:color="auto" w:fill="FFFFFF"/>
            </w:rPr>
            <w:lastRenderedPageBreak/>
            <w:t xml:space="preserve">Sousa, M.J. et al. </w:t>
          </w:r>
          <w:r w:rsidRPr="00743215">
            <w:rPr>
              <w:rFonts w:cstheme="minorHAnsi"/>
              <w:sz w:val="20"/>
              <w:szCs w:val="20"/>
              <w:shd w:val="clear" w:color="auto" w:fill="FFFFFF"/>
            </w:rPr>
            <w:t xml:space="preserve">(2021). </w:t>
          </w:r>
          <w:proofErr w:type="gramStart"/>
          <w:r w:rsidRPr="00743215">
            <w:rPr>
              <w:rFonts w:cstheme="minorHAnsi"/>
              <w:i/>
              <w:sz w:val="20"/>
              <w:szCs w:val="20"/>
              <w:shd w:val="clear" w:color="auto" w:fill="FFFFFF"/>
            </w:rPr>
            <w:t>Knowledge Transition on Satisfaction Perception from Clients to Health Care Service Providers.</w:t>
          </w:r>
          <w:proofErr w:type="gramEnd"/>
          <w:r w:rsidRPr="00743215">
            <w:rPr>
              <w:rFonts w:cstheme="minorHAnsi"/>
              <w:i/>
              <w:sz w:val="20"/>
              <w:szCs w:val="20"/>
              <w:shd w:val="clear" w:color="auto" w:fill="FFFFFF"/>
            </w:rPr>
            <w:t xml:space="preserve"> </w:t>
          </w:r>
          <w:proofErr w:type="gramStart"/>
          <w:r w:rsidRPr="00743215">
            <w:rPr>
              <w:rFonts w:cstheme="minorHAnsi"/>
              <w:sz w:val="20"/>
              <w:szCs w:val="20"/>
              <w:shd w:val="clear" w:color="auto" w:fill="FFFFFF"/>
            </w:rPr>
            <w:t>In </w:t>
          </w:r>
          <w:r w:rsidRPr="00743215">
            <w:rPr>
              <w:rFonts w:cstheme="minorHAnsi"/>
              <w:i/>
              <w:iCs/>
              <w:sz w:val="20"/>
              <w:szCs w:val="20"/>
              <w:shd w:val="clear" w:color="auto" w:fill="FFFFFF"/>
            </w:rPr>
            <w:t>European Conference on Knowledge Management</w:t>
          </w:r>
          <w:r w:rsidRPr="00743215">
            <w:rPr>
              <w:rFonts w:cstheme="minorHAnsi"/>
              <w:sz w:val="20"/>
              <w:szCs w:val="20"/>
              <w:shd w:val="clear" w:color="auto" w:fill="FFFFFF"/>
            </w:rPr>
            <w:t> (pp. 725-XV).</w:t>
          </w:r>
          <w:proofErr w:type="gramEnd"/>
          <w:r w:rsidRPr="00743215">
            <w:rPr>
              <w:rFonts w:cstheme="minorHAnsi"/>
              <w:sz w:val="20"/>
              <w:szCs w:val="20"/>
              <w:shd w:val="clear" w:color="auto" w:fill="FFFFFF"/>
            </w:rPr>
            <w:t xml:space="preserve"> Academic Conferences International Limited.</w:t>
          </w:r>
        </w:p>
        <w:p w:rsidR="00AA5357" w:rsidRPr="00743215" w:rsidRDefault="00AA5357" w:rsidP="00AA5357">
          <w:pPr>
            <w:spacing w:after="0" w:line="240" w:lineRule="auto"/>
            <w:ind w:left="720" w:hanging="720"/>
            <w:jc w:val="both"/>
            <w:rPr>
              <w:rFonts w:cstheme="minorHAnsi"/>
              <w:sz w:val="20"/>
              <w:szCs w:val="20"/>
              <w:shd w:val="clear" w:color="auto" w:fill="FFFFFF"/>
            </w:rPr>
          </w:pPr>
        </w:p>
        <w:p w:rsidR="00AA5357" w:rsidRPr="00743215" w:rsidRDefault="00AA5357" w:rsidP="00AA5357">
          <w:pPr>
            <w:spacing w:after="0" w:line="240" w:lineRule="auto"/>
            <w:ind w:left="720" w:hanging="720"/>
            <w:jc w:val="both"/>
            <w:rPr>
              <w:rFonts w:cstheme="minorHAnsi"/>
              <w:sz w:val="20"/>
              <w:szCs w:val="20"/>
              <w:shd w:val="clear" w:color="auto" w:fill="FFFFFF"/>
            </w:rPr>
          </w:pPr>
          <w:proofErr w:type="spellStart"/>
          <w:r w:rsidRPr="00743215">
            <w:rPr>
              <w:rFonts w:cstheme="minorHAnsi"/>
              <w:sz w:val="20"/>
              <w:szCs w:val="20"/>
              <w:shd w:val="clear" w:color="auto" w:fill="FFFFFF"/>
              <w:lang w:val="fr-FR"/>
            </w:rPr>
            <w:t>Vázquez</w:t>
          </w:r>
          <w:proofErr w:type="spellEnd"/>
          <w:r w:rsidRPr="00743215">
            <w:rPr>
              <w:rFonts w:cstheme="minorHAnsi"/>
              <w:sz w:val="20"/>
              <w:szCs w:val="20"/>
              <w:shd w:val="clear" w:color="auto" w:fill="FFFFFF"/>
              <w:lang w:val="fr-FR"/>
            </w:rPr>
            <w:t>-</w:t>
          </w:r>
          <w:proofErr w:type="spellStart"/>
          <w:r w:rsidRPr="00743215">
            <w:rPr>
              <w:rFonts w:cstheme="minorHAnsi"/>
              <w:sz w:val="20"/>
              <w:szCs w:val="20"/>
              <w:shd w:val="clear" w:color="auto" w:fill="FFFFFF"/>
              <w:lang w:val="fr-FR"/>
            </w:rPr>
            <w:t>Ingelmo</w:t>
          </w:r>
          <w:proofErr w:type="spellEnd"/>
          <w:r w:rsidRPr="00743215">
            <w:rPr>
              <w:rFonts w:cstheme="minorHAnsi"/>
              <w:sz w:val="20"/>
              <w:szCs w:val="20"/>
              <w:shd w:val="clear" w:color="auto" w:fill="FFFFFF"/>
              <w:lang w:val="fr-FR"/>
            </w:rPr>
            <w:t xml:space="preserve">, A. et al. </w:t>
          </w:r>
          <w:r w:rsidRPr="00AA5357">
            <w:rPr>
              <w:rFonts w:cstheme="minorHAnsi"/>
              <w:sz w:val="20"/>
              <w:szCs w:val="20"/>
              <w:shd w:val="clear" w:color="auto" w:fill="FFFFFF"/>
            </w:rPr>
            <w:t xml:space="preserve">(2019). </w:t>
          </w:r>
          <w:r w:rsidRPr="00743215">
            <w:rPr>
              <w:rFonts w:cstheme="minorHAnsi"/>
              <w:i/>
              <w:sz w:val="20"/>
              <w:szCs w:val="20"/>
              <w:shd w:val="clear" w:color="auto" w:fill="FFFFFF"/>
            </w:rPr>
            <w:t xml:space="preserve">Dashboard Meta-Model for Knowledge Management in Technological Ecosystem: </w:t>
          </w:r>
          <w:r w:rsidRPr="00E807A6">
            <w:rPr>
              <w:rFonts w:cstheme="minorHAnsi"/>
              <w:i/>
              <w:sz w:val="20"/>
              <w:szCs w:val="20"/>
              <w:shd w:val="clear" w:color="auto" w:fill="FFFFFF"/>
            </w:rPr>
            <w:t>a Case Study in Healthcare.</w:t>
          </w:r>
          <w:r w:rsidRPr="00743215">
            <w:rPr>
              <w:rFonts w:cstheme="minorHAnsi"/>
              <w:sz w:val="20"/>
              <w:szCs w:val="20"/>
              <w:shd w:val="clear" w:color="auto" w:fill="FFFFFF"/>
            </w:rPr>
            <w:t> </w:t>
          </w:r>
          <w:r w:rsidRPr="00743215">
            <w:rPr>
              <w:rFonts w:cstheme="minorHAnsi"/>
              <w:i/>
              <w:iCs/>
              <w:sz w:val="20"/>
              <w:szCs w:val="20"/>
              <w:shd w:val="clear" w:color="auto" w:fill="FFFFFF"/>
            </w:rPr>
            <w:t>Multidisciplinary Digital Publishing Institute Proceedings</w:t>
          </w:r>
          <w:r w:rsidRPr="00743215">
            <w:rPr>
              <w:rFonts w:cstheme="minorHAnsi"/>
              <w:sz w:val="20"/>
              <w:szCs w:val="20"/>
              <w:shd w:val="clear" w:color="auto" w:fill="FFFFFF"/>
            </w:rPr>
            <w:t>, </w:t>
          </w:r>
          <w:r w:rsidRPr="00743215">
            <w:rPr>
              <w:rFonts w:cstheme="minorHAnsi"/>
              <w:i/>
              <w:iCs/>
              <w:sz w:val="20"/>
              <w:szCs w:val="20"/>
              <w:shd w:val="clear" w:color="auto" w:fill="FFFFFF"/>
            </w:rPr>
            <w:t>31</w:t>
          </w:r>
          <w:r w:rsidRPr="00743215">
            <w:rPr>
              <w:rFonts w:cstheme="minorHAnsi"/>
              <w:sz w:val="20"/>
              <w:szCs w:val="20"/>
              <w:shd w:val="clear" w:color="auto" w:fill="FFFFFF"/>
            </w:rPr>
            <w:t>(1), p.44.</w:t>
          </w:r>
        </w:p>
        <w:p w:rsidR="00AA5357" w:rsidRPr="00743215" w:rsidRDefault="00AA5357" w:rsidP="00AA5357">
          <w:pPr>
            <w:spacing w:after="0" w:line="240" w:lineRule="auto"/>
            <w:ind w:left="720" w:hanging="720"/>
            <w:jc w:val="both"/>
            <w:rPr>
              <w:rFonts w:cstheme="minorHAnsi"/>
              <w:sz w:val="20"/>
              <w:szCs w:val="20"/>
              <w:shd w:val="clear" w:color="auto" w:fill="FFFFFF"/>
            </w:rPr>
          </w:pPr>
        </w:p>
        <w:p w:rsidR="00AA5357" w:rsidRPr="00743215" w:rsidRDefault="00AA5357" w:rsidP="00AA5357">
          <w:pPr>
            <w:spacing w:after="0" w:line="240" w:lineRule="auto"/>
            <w:ind w:left="720" w:hanging="720"/>
            <w:jc w:val="both"/>
            <w:rPr>
              <w:rFonts w:cstheme="minorHAnsi"/>
              <w:sz w:val="20"/>
              <w:szCs w:val="20"/>
              <w:shd w:val="clear" w:color="auto" w:fill="FFFFFF"/>
            </w:rPr>
          </w:pPr>
          <w:proofErr w:type="spellStart"/>
          <w:r w:rsidRPr="00743215">
            <w:rPr>
              <w:rFonts w:cstheme="minorHAnsi"/>
              <w:sz w:val="20"/>
              <w:szCs w:val="20"/>
              <w:shd w:val="clear" w:color="auto" w:fill="FFFFFF"/>
            </w:rPr>
            <w:t>Woromogo</w:t>
          </w:r>
          <w:proofErr w:type="spellEnd"/>
          <w:r w:rsidRPr="00743215">
            <w:rPr>
              <w:rFonts w:cstheme="minorHAnsi"/>
              <w:sz w:val="20"/>
              <w:szCs w:val="20"/>
              <w:shd w:val="clear" w:color="auto" w:fill="FFFFFF"/>
            </w:rPr>
            <w:t xml:space="preserve">, S.H. et al. (2020). </w:t>
          </w:r>
          <w:r w:rsidRPr="00743215">
            <w:rPr>
              <w:rFonts w:cstheme="minorHAnsi"/>
              <w:i/>
              <w:sz w:val="20"/>
              <w:szCs w:val="20"/>
              <w:shd w:val="clear" w:color="auto" w:fill="FFFFFF"/>
            </w:rPr>
            <w:t xml:space="preserve">Assessing Knowledge, Attitudes, and Practices of Healthcare Workers Regarding Biomedical Waste Management at </w:t>
          </w:r>
          <w:proofErr w:type="spellStart"/>
          <w:r w:rsidRPr="00743215">
            <w:rPr>
              <w:rFonts w:cstheme="minorHAnsi"/>
              <w:i/>
              <w:sz w:val="20"/>
              <w:szCs w:val="20"/>
              <w:shd w:val="clear" w:color="auto" w:fill="FFFFFF"/>
            </w:rPr>
            <w:t>Biyem-Assi</w:t>
          </w:r>
          <w:proofErr w:type="spellEnd"/>
          <w:r w:rsidRPr="00743215">
            <w:rPr>
              <w:rFonts w:cstheme="minorHAnsi"/>
              <w:i/>
              <w:sz w:val="20"/>
              <w:szCs w:val="20"/>
              <w:shd w:val="clear" w:color="auto" w:fill="FFFFFF"/>
            </w:rPr>
            <w:t xml:space="preserve"> District Hospital, </w:t>
          </w:r>
          <w:proofErr w:type="spellStart"/>
          <w:r w:rsidRPr="00743215">
            <w:rPr>
              <w:rFonts w:cstheme="minorHAnsi"/>
              <w:i/>
              <w:sz w:val="20"/>
              <w:szCs w:val="20"/>
              <w:shd w:val="clear" w:color="auto" w:fill="FFFFFF"/>
            </w:rPr>
            <w:t>Yaounde</w:t>
          </w:r>
          <w:proofErr w:type="spellEnd"/>
          <w:r w:rsidRPr="00743215">
            <w:rPr>
              <w:rFonts w:cstheme="minorHAnsi"/>
              <w:i/>
              <w:sz w:val="20"/>
              <w:szCs w:val="20"/>
              <w:shd w:val="clear" w:color="auto" w:fill="FFFFFF"/>
            </w:rPr>
            <w:t>:</w:t>
          </w:r>
          <w:r w:rsidRPr="00743215">
            <w:rPr>
              <w:rFonts w:cstheme="minorHAnsi"/>
              <w:sz w:val="20"/>
              <w:szCs w:val="20"/>
              <w:shd w:val="clear" w:color="auto" w:fill="FFFFFF"/>
            </w:rPr>
            <w:t xml:space="preserve"> Analytical Study. </w:t>
          </w:r>
          <w:proofErr w:type="gramStart"/>
          <w:r w:rsidR="00E441A3">
            <w:rPr>
              <w:rFonts w:cstheme="minorHAnsi"/>
              <w:i/>
              <w:iCs/>
              <w:sz w:val="20"/>
              <w:szCs w:val="20"/>
              <w:shd w:val="clear" w:color="auto" w:fill="FFFFFF"/>
            </w:rPr>
            <w:t>Advances in Public H</w:t>
          </w:r>
          <w:r w:rsidRPr="00743215">
            <w:rPr>
              <w:rFonts w:cstheme="minorHAnsi"/>
              <w:i/>
              <w:iCs/>
              <w:sz w:val="20"/>
              <w:szCs w:val="20"/>
              <w:shd w:val="clear" w:color="auto" w:fill="FFFFFF"/>
            </w:rPr>
            <w:t>ealth</w:t>
          </w:r>
          <w:r w:rsidRPr="00743215">
            <w:rPr>
              <w:rFonts w:cstheme="minorHAnsi"/>
              <w:sz w:val="20"/>
              <w:szCs w:val="20"/>
              <w:shd w:val="clear" w:color="auto" w:fill="FFFFFF"/>
            </w:rPr>
            <w:t>, </w:t>
          </w:r>
          <w:r w:rsidRPr="00743215">
            <w:rPr>
              <w:rFonts w:cstheme="minorHAnsi"/>
              <w:i/>
              <w:iCs/>
              <w:sz w:val="20"/>
              <w:szCs w:val="20"/>
              <w:shd w:val="clear" w:color="auto" w:fill="FFFFFF"/>
            </w:rPr>
            <w:t>2020</w:t>
          </w:r>
          <w:r w:rsidRPr="00743215">
            <w:rPr>
              <w:rFonts w:cstheme="minorHAnsi"/>
              <w:sz w:val="20"/>
              <w:szCs w:val="20"/>
              <w:shd w:val="clear" w:color="auto" w:fill="FFFFFF"/>
            </w:rPr>
            <w:t>.</w:t>
          </w:r>
          <w:proofErr w:type="gramEnd"/>
        </w:p>
        <w:p w:rsidR="00AA5357" w:rsidRPr="00743215" w:rsidRDefault="00AA5357" w:rsidP="00AA5357">
          <w:pPr>
            <w:spacing w:after="0" w:line="240" w:lineRule="auto"/>
            <w:ind w:left="720" w:hanging="720"/>
            <w:jc w:val="both"/>
            <w:rPr>
              <w:rFonts w:cstheme="minorHAnsi"/>
              <w:sz w:val="20"/>
              <w:szCs w:val="20"/>
              <w:shd w:val="clear" w:color="auto" w:fill="FFFFFF"/>
            </w:rPr>
          </w:pPr>
        </w:p>
        <w:p w:rsidR="00AA5357" w:rsidRPr="00743215" w:rsidRDefault="00AA5357" w:rsidP="00AA5357">
          <w:pPr>
            <w:spacing w:after="0" w:line="240" w:lineRule="auto"/>
            <w:ind w:left="720" w:hanging="720"/>
            <w:jc w:val="both"/>
            <w:rPr>
              <w:rFonts w:cstheme="minorHAnsi"/>
              <w:sz w:val="20"/>
              <w:szCs w:val="20"/>
              <w:shd w:val="clear" w:color="auto" w:fill="FFFFFF"/>
            </w:rPr>
          </w:pPr>
          <w:proofErr w:type="gramStart"/>
          <w:r w:rsidRPr="00743215">
            <w:rPr>
              <w:rFonts w:cstheme="minorHAnsi"/>
              <w:sz w:val="20"/>
              <w:szCs w:val="20"/>
              <w:shd w:val="clear" w:color="auto" w:fill="FFFFFF"/>
            </w:rPr>
            <w:t>Zhou, F. et al. (2020).</w:t>
          </w:r>
          <w:proofErr w:type="gramEnd"/>
          <w:r w:rsidRPr="00743215">
            <w:rPr>
              <w:rFonts w:cstheme="minorHAnsi"/>
              <w:sz w:val="20"/>
              <w:szCs w:val="20"/>
              <w:shd w:val="clear" w:color="auto" w:fill="FFFFFF"/>
            </w:rPr>
            <w:t xml:space="preserve"> </w:t>
          </w:r>
          <w:r w:rsidRPr="00E807A6">
            <w:rPr>
              <w:rFonts w:cstheme="minorHAnsi"/>
              <w:i/>
              <w:sz w:val="20"/>
              <w:szCs w:val="20"/>
              <w:shd w:val="clear" w:color="auto" w:fill="FFFFFF"/>
            </w:rPr>
            <w:t>Knowledge Management Practice of Medical Cloud Logistics Industry: Transportation Resource Semantic Discovery Based on Ontology Modelling. </w:t>
          </w:r>
          <w:proofErr w:type="gramStart"/>
          <w:r w:rsidRPr="00E807A6">
            <w:rPr>
              <w:rFonts w:cstheme="minorHAnsi"/>
              <w:i/>
              <w:iCs/>
              <w:sz w:val="20"/>
              <w:szCs w:val="20"/>
              <w:shd w:val="clear" w:color="auto" w:fill="FFFFFF"/>
            </w:rPr>
            <w:t>Journal of Intellectual Capital</w:t>
          </w:r>
          <w:r w:rsidRPr="00E807A6">
            <w:rPr>
              <w:rFonts w:cstheme="minorHAnsi"/>
              <w:i/>
              <w:sz w:val="20"/>
              <w:szCs w:val="20"/>
              <w:shd w:val="clear" w:color="auto" w:fill="FFFFFF"/>
            </w:rPr>
            <w:t>.</w:t>
          </w:r>
          <w:proofErr w:type="gramEnd"/>
        </w:p>
        <w:p w:rsidR="00AA5357" w:rsidRDefault="00AA5357" w:rsidP="00AA5357">
          <w:pPr>
            <w:spacing w:after="0" w:line="240" w:lineRule="auto"/>
            <w:jc w:val="both"/>
            <w:rPr>
              <w:rFonts w:ascii="Times New Roman" w:hAnsi="Times New Roman" w:cs="Times New Roman"/>
              <w:color w:val="222222"/>
              <w:sz w:val="20"/>
              <w:szCs w:val="20"/>
              <w:shd w:val="clear" w:color="auto" w:fill="FFFFFF"/>
            </w:rPr>
          </w:pPr>
        </w:p>
        <w:p w:rsidR="00665DC3" w:rsidRDefault="00350203" w:rsidP="00350203">
          <w:pPr>
            <w:rPr>
              <w:rFonts w:ascii="Arial" w:hAnsi="Arial" w:cs="Arial"/>
              <w:color w:val="222222"/>
              <w:sz w:val="20"/>
              <w:szCs w:val="20"/>
              <w:shd w:val="clear" w:color="auto" w:fill="FFFFFF"/>
            </w:rPr>
          </w:pPr>
        </w:p>
      </w:sdtContent>
    </w:sdt>
    <w:sectPr w:rsidR="00665DC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3087FE2"/>
    <w:multiLevelType w:val="hybridMultilevel"/>
    <w:tmpl w:val="9E325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compat/>
  <w:rsids>
    <w:rsidRoot w:val="007D1947"/>
    <w:rsid w:val="00075CC2"/>
    <w:rsid w:val="00107936"/>
    <w:rsid w:val="00115B96"/>
    <w:rsid w:val="00167FF3"/>
    <w:rsid w:val="001F1BAA"/>
    <w:rsid w:val="00206008"/>
    <w:rsid w:val="00225FB0"/>
    <w:rsid w:val="00270E9D"/>
    <w:rsid w:val="00324CCD"/>
    <w:rsid w:val="00325952"/>
    <w:rsid w:val="00335B0D"/>
    <w:rsid w:val="00340F49"/>
    <w:rsid w:val="00350203"/>
    <w:rsid w:val="00402D8C"/>
    <w:rsid w:val="00415A53"/>
    <w:rsid w:val="00437BDE"/>
    <w:rsid w:val="00480872"/>
    <w:rsid w:val="004A11F6"/>
    <w:rsid w:val="004D519C"/>
    <w:rsid w:val="00513DBE"/>
    <w:rsid w:val="0059086F"/>
    <w:rsid w:val="00593C18"/>
    <w:rsid w:val="005B364A"/>
    <w:rsid w:val="005B7B80"/>
    <w:rsid w:val="00614B84"/>
    <w:rsid w:val="00665DC3"/>
    <w:rsid w:val="006755EB"/>
    <w:rsid w:val="006A5333"/>
    <w:rsid w:val="00772DC5"/>
    <w:rsid w:val="00777B05"/>
    <w:rsid w:val="007B7DE3"/>
    <w:rsid w:val="007D1947"/>
    <w:rsid w:val="007D1DD2"/>
    <w:rsid w:val="00834077"/>
    <w:rsid w:val="008A4E0A"/>
    <w:rsid w:val="008B07A9"/>
    <w:rsid w:val="008C3E42"/>
    <w:rsid w:val="008D6D1A"/>
    <w:rsid w:val="00916218"/>
    <w:rsid w:val="009258EB"/>
    <w:rsid w:val="00931CAA"/>
    <w:rsid w:val="009519D5"/>
    <w:rsid w:val="0095333F"/>
    <w:rsid w:val="00955DEC"/>
    <w:rsid w:val="00965DF1"/>
    <w:rsid w:val="009869B1"/>
    <w:rsid w:val="00992649"/>
    <w:rsid w:val="00A12B58"/>
    <w:rsid w:val="00A601F5"/>
    <w:rsid w:val="00A77F6F"/>
    <w:rsid w:val="00A86D9C"/>
    <w:rsid w:val="00A94658"/>
    <w:rsid w:val="00AA2A91"/>
    <w:rsid w:val="00AA5357"/>
    <w:rsid w:val="00AE6E0C"/>
    <w:rsid w:val="00B01185"/>
    <w:rsid w:val="00B37754"/>
    <w:rsid w:val="00B51C63"/>
    <w:rsid w:val="00BC3A4D"/>
    <w:rsid w:val="00BE743F"/>
    <w:rsid w:val="00BF1148"/>
    <w:rsid w:val="00C06168"/>
    <w:rsid w:val="00CA09F3"/>
    <w:rsid w:val="00CB0D3B"/>
    <w:rsid w:val="00CC48FA"/>
    <w:rsid w:val="00D03A4B"/>
    <w:rsid w:val="00D854A5"/>
    <w:rsid w:val="00DC5B2C"/>
    <w:rsid w:val="00DE4CED"/>
    <w:rsid w:val="00E441A3"/>
    <w:rsid w:val="00F55330"/>
    <w:rsid w:val="00F8107B"/>
    <w:rsid w:val="00FA32E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0F49"/>
  </w:style>
  <w:style w:type="paragraph" w:styleId="Heading1">
    <w:name w:val="heading 1"/>
    <w:basedOn w:val="Normal"/>
    <w:next w:val="Normal"/>
    <w:link w:val="Heading1Char"/>
    <w:uiPriority w:val="9"/>
    <w:qFormat/>
    <w:rsid w:val="00BE743F"/>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BE743F"/>
    <w:pPr>
      <w:keepNext/>
      <w:keepLines/>
      <w:spacing w:before="40" w:after="0"/>
      <w:outlineLvl w:val="1"/>
    </w:pPr>
    <w:rPr>
      <w:rFonts w:ascii="Times New Roman" w:eastAsiaTheme="majorEastAsia" w:hAnsi="Times New Roman" w:cstheme="majorBidi"/>
      <w:sz w:val="28"/>
      <w:szCs w:val="26"/>
    </w:rPr>
  </w:style>
  <w:style w:type="paragraph" w:styleId="Heading3">
    <w:name w:val="heading 3"/>
    <w:basedOn w:val="Normal"/>
    <w:next w:val="Normal"/>
    <w:link w:val="Heading3Char"/>
    <w:uiPriority w:val="9"/>
    <w:unhideWhenUsed/>
    <w:qFormat/>
    <w:rsid w:val="00665DC3"/>
    <w:pPr>
      <w:keepNext/>
      <w:keepLines/>
      <w:spacing w:before="40" w:after="0"/>
      <w:outlineLvl w:val="2"/>
    </w:pPr>
    <w:rPr>
      <w:rFonts w:ascii="Times New Roman" w:eastAsiaTheme="majorEastAsia" w:hAnsi="Times New Roman" w:cstheme="majorBidi"/>
      <w:b/>
      <w:i/>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BE743F"/>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6A5333"/>
    <w:pPr>
      <w:tabs>
        <w:tab w:val="right" w:leader="dot" w:pos="9016"/>
      </w:tabs>
      <w:spacing w:after="100" w:line="360" w:lineRule="auto"/>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BE743F"/>
    <w:rPr>
      <w:rFonts w:ascii="Times New Roman" w:eastAsiaTheme="majorEastAsia" w:hAnsi="Times New Roman" w:cstheme="majorBidi"/>
      <w:sz w:val="28"/>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415A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A53"/>
    <w:rPr>
      <w:rFonts w:ascii="Tahoma" w:hAnsi="Tahoma" w:cs="Tahoma"/>
      <w:sz w:val="16"/>
      <w:szCs w:val="16"/>
    </w:rPr>
  </w:style>
  <w:style w:type="character" w:customStyle="1" w:styleId="Heading3Char">
    <w:name w:val="Heading 3 Char"/>
    <w:basedOn w:val="DefaultParagraphFont"/>
    <w:link w:val="Heading3"/>
    <w:uiPriority w:val="9"/>
    <w:rsid w:val="00665DC3"/>
    <w:rPr>
      <w:rFonts w:ascii="Times New Roman" w:eastAsiaTheme="majorEastAsia" w:hAnsi="Times New Roman" w:cstheme="majorBidi"/>
      <w:b/>
      <w:i/>
      <w:sz w:val="24"/>
      <w:szCs w:val="24"/>
    </w:rPr>
  </w:style>
  <w:style w:type="paragraph" w:styleId="TOC3">
    <w:name w:val="toc 3"/>
    <w:basedOn w:val="Normal"/>
    <w:next w:val="Normal"/>
    <w:autoRedefine/>
    <w:uiPriority w:val="39"/>
    <w:unhideWhenUsed/>
    <w:rsid w:val="00665DC3"/>
    <w:pPr>
      <w:spacing w:after="100"/>
      <w:ind w:left="440"/>
    </w:pPr>
  </w:style>
  <w:style w:type="paragraph" w:styleId="ListParagraph">
    <w:name w:val="List Paragraph"/>
    <w:basedOn w:val="Normal"/>
    <w:uiPriority w:val="34"/>
    <w:qFormat/>
    <w:rsid w:val="00777B05"/>
    <w:pPr>
      <w:ind w:left="720"/>
      <w:contextualSpacing/>
    </w:pPr>
    <w:rPr>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theguardian.com/society/2019/jun/10/nhs-data-google-alphabet-tech-drug-firms" TargetMode="External"/><Relationship Id="rId3" Type="http://schemas.openxmlformats.org/officeDocument/2006/relationships/numbering" Target="numbering.xml"/><Relationship Id="rId21" Type="http://schemas.openxmlformats.org/officeDocument/2006/relationships/hyperlink" Target="http://www.wales.nhs.uk/sites3/Document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wales.nhs.uk/statisticsanddata/sourcesofdata/" TargetMode="External"/><Relationship Id="rId2" Type="http://schemas.openxmlformats.org/officeDocument/2006/relationships/customXml" Target="../customXml/item2.xml"/><Relationship Id="rId16" Type="http://schemas.openxmlformats.org/officeDocument/2006/relationships/hyperlink" Target="https://www.sciencedirect.com/topics/social-sciences/knowledge-acquisition" TargetMode="External"/><Relationship Id="rId20" Type="http://schemas.openxmlformats.org/officeDocument/2006/relationships/hyperlink" Target="https://www.nhsemployers.org/articles/gender-nhs-infographic"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www.bbc.co.uk/news/uk-wales-44482582"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gov.wales/written-statement-sharing-patient-records-wale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ben nsuka (1816136)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F56033-B862-484D-A30A-752A32C94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17</Pages>
  <Words>5046</Words>
  <Characters>28764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Knowledge and Information Management</vt:lpstr>
    </vt:vector>
  </TitlesOfParts>
  <Company>University of Wales Trinity Saint David</Company>
  <LinksUpToDate>false</LinksUpToDate>
  <CharactersWithSpaces>33743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dc:title>
  <dc:subject>Knowledge Management within the Hospital Sector in Wales</dc:subject>
  <dc:creator>Marie Pitson</dc:creator>
  <cp:keywords/>
  <dc:description/>
  <cp:lastModifiedBy>user</cp:lastModifiedBy>
  <cp:revision>43</cp:revision>
  <dcterms:created xsi:type="dcterms:W3CDTF">2022-07-08T07:57:00Z</dcterms:created>
  <dcterms:modified xsi:type="dcterms:W3CDTF">2022-07-08T13:33:00Z</dcterms:modified>
</cp:coreProperties>
</file>