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1BC" w:rsidRDefault="00EB51BC" w:rsidP="00EB51BC">
      <w:bookmarkStart w:id="0" w:name="_GoBack"/>
      <w:bookmarkEnd w:id="0"/>
      <w:r>
        <w:rPr>
          <w:rFonts w:hAnsi="Arial Unicode MS"/>
          <w:b/>
          <w:noProof/>
          <w:lang w:eastAsia="en-GB"/>
        </w:rPr>
        <w:drawing>
          <wp:inline distT="0" distB="0" distL="0" distR="0">
            <wp:extent cx="2933065" cy="1164590"/>
            <wp:effectExtent l="19050" t="0" r="635" b="0"/>
            <wp:docPr id="1" name="Picture 1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1BC" w:rsidRDefault="00EB51BC" w:rsidP="00EB51BC"/>
    <w:p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:rsidR="00EB51BC" w:rsidRPr="00983449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983449">
        <w:rPr>
          <w:rFonts w:hAnsi="Arial Unicode MS"/>
          <w:b/>
          <w:sz w:val="32"/>
          <w:szCs w:val="32"/>
        </w:rPr>
        <w:t>Graduate Certificate in Consolidation of Social Work Practice</w:t>
      </w:r>
    </w:p>
    <w:p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8E4D94">
        <w:rPr>
          <w:rFonts w:hAnsi="Arial Unicode MS"/>
          <w:b/>
          <w:sz w:val="32"/>
          <w:szCs w:val="32"/>
        </w:rPr>
        <w:t xml:space="preserve">(Porth </w:t>
      </w:r>
      <w:proofErr w:type="spellStart"/>
      <w:r w:rsidRPr="008E4D94">
        <w:rPr>
          <w:rFonts w:hAnsi="Arial Unicode MS"/>
          <w:b/>
          <w:sz w:val="32"/>
          <w:szCs w:val="32"/>
        </w:rPr>
        <w:t>Agored</w:t>
      </w:r>
      <w:proofErr w:type="spellEnd"/>
      <w:r w:rsidRPr="008E4D94">
        <w:rPr>
          <w:rFonts w:hAnsi="Arial Unicode MS"/>
          <w:b/>
          <w:sz w:val="32"/>
          <w:szCs w:val="32"/>
        </w:rPr>
        <w:t xml:space="preserve"> &amp; University of Wales Trinity of Saint David)</w:t>
      </w:r>
    </w:p>
    <w:p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:rsidR="004E3959" w:rsidRDefault="004E3959" w:rsidP="00EB51BC">
      <w:pPr>
        <w:pStyle w:val="Body1"/>
        <w:jc w:val="center"/>
        <w:rPr>
          <w:rFonts w:hAnsi="Arial Unicode MS"/>
          <w:b/>
          <w:sz w:val="52"/>
          <w:szCs w:val="52"/>
        </w:rPr>
      </w:pPr>
    </w:p>
    <w:p w:rsidR="00EB51BC" w:rsidRPr="004E3959" w:rsidRDefault="00EB51BC" w:rsidP="00EB51BC">
      <w:pPr>
        <w:pStyle w:val="Body1"/>
        <w:jc w:val="center"/>
        <w:rPr>
          <w:rFonts w:hAnsi="Arial Unicode MS"/>
          <w:b/>
          <w:sz w:val="56"/>
          <w:szCs w:val="56"/>
        </w:rPr>
      </w:pPr>
      <w:r w:rsidRPr="004E3959">
        <w:rPr>
          <w:rFonts w:hAnsi="Arial Unicode MS"/>
          <w:b/>
          <w:sz w:val="56"/>
          <w:szCs w:val="56"/>
        </w:rPr>
        <w:t>Consolidation Workshop</w:t>
      </w:r>
      <w:r w:rsidR="004E3959" w:rsidRPr="004E3959">
        <w:rPr>
          <w:rFonts w:hAnsi="Arial Unicode MS"/>
          <w:b/>
          <w:sz w:val="56"/>
          <w:szCs w:val="56"/>
        </w:rPr>
        <w:t xml:space="preserve"> 1</w:t>
      </w:r>
    </w:p>
    <w:p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:rsidR="00EB51BC" w:rsidRPr="00983449" w:rsidRDefault="00EB51BC" w:rsidP="00EB51BC">
      <w:pPr>
        <w:pStyle w:val="Body1"/>
        <w:jc w:val="center"/>
        <w:rPr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>Workbook/Handouts</w:t>
      </w:r>
    </w:p>
    <w:p w:rsidR="00D96184" w:rsidRDefault="00D96184"/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:rsidR="00411954" w:rsidRPr="00FA1F1A" w:rsidRDefault="00411954" w:rsidP="00411954">
      <w:r w:rsidRPr="00825D1B">
        <w:rPr>
          <w:rFonts w:ascii="Arial" w:hAnsi="Arial" w:cs="Arial"/>
          <w:b/>
          <w:sz w:val="24"/>
          <w:szCs w:val="24"/>
        </w:rPr>
        <w:lastRenderedPageBreak/>
        <w:t>CRITICALLY REFLECTIVE PRACTICE</w:t>
      </w:r>
    </w:p>
    <w:p w:rsidR="00411954" w:rsidRDefault="00411954" w:rsidP="00411954">
      <w:pPr>
        <w:rPr>
          <w:rFonts w:ascii="Arial" w:hAnsi="Arial" w:cs="Arial"/>
          <w:b/>
          <w:sz w:val="24"/>
          <w:szCs w:val="24"/>
        </w:rPr>
      </w:pPr>
    </w:p>
    <w:p w:rsidR="00411954" w:rsidRDefault="007F2669" w:rsidP="00411954">
      <w:pPr>
        <w:rPr>
          <w:rFonts w:ascii="Arial" w:hAnsi="Arial" w:cs="Arial"/>
          <w:b/>
          <w:sz w:val="24"/>
          <w:szCs w:val="24"/>
        </w:rPr>
      </w:pPr>
      <w:r w:rsidRPr="007F2669">
        <w:rPr>
          <w:rFonts w:ascii="Arial" w:hAnsi="Arial" w:cs="Arial"/>
          <w:b/>
          <w:sz w:val="24"/>
          <w:szCs w:val="24"/>
        </w:rPr>
        <w:t>Exercise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A1F1A">
        <w:rPr>
          <w:rFonts w:ascii="Arial" w:hAnsi="Arial" w:cs="Arial"/>
          <w:b/>
          <w:sz w:val="24"/>
          <w:szCs w:val="24"/>
        </w:rPr>
        <w:t xml:space="preserve">1 – </w:t>
      </w:r>
      <w:r>
        <w:rPr>
          <w:rFonts w:ascii="Arial" w:hAnsi="Arial" w:cs="Arial"/>
          <w:b/>
          <w:sz w:val="24"/>
          <w:szCs w:val="24"/>
        </w:rPr>
        <w:t>Group exercise</w:t>
      </w:r>
    </w:p>
    <w:p w:rsidR="00411954" w:rsidRDefault="00411954" w:rsidP="00411954">
      <w:pPr>
        <w:rPr>
          <w:rFonts w:ascii="Arial" w:hAnsi="Arial" w:cs="Arial"/>
          <w:b/>
          <w:sz w:val="24"/>
          <w:szCs w:val="24"/>
        </w:rPr>
      </w:pPr>
    </w:p>
    <w:p w:rsidR="00411954" w:rsidRDefault="00411954" w:rsidP="00411954">
      <w:pPr>
        <w:rPr>
          <w:rFonts w:ascii="Arial" w:hAnsi="Arial" w:cs="Arial"/>
          <w:sz w:val="24"/>
          <w:szCs w:val="24"/>
        </w:rPr>
      </w:pPr>
    </w:p>
    <w:p w:rsidR="00411954" w:rsidRPr="007F2669" w:rsidRDefault="00411954" w:rsidP="007F2669">
      <w:pPr>
        <w:rPr>
          <w:rFonts w:ascii="Arial" w:hAnsi="Arial" w:cs="Arial"/>
          <w:sz w:val="24"/>
          <w:szCs w:val="24"/>
        </w:rPr>
      </w:pPr>
      <w:r w:rsidRPr="007F2669">
        <w:rPr>
          <w:rFonts w:ascii="Arial" w:hAnsi="Arial" w:cs="Arial"/>
          <w:sz w:val="24"/>
          <w:szCs w:val="24"/>
        </w:rPr>
        <w:t>What do we mean by reflective practice, and why is it important for social work?</w:t>
      </w:r>
    </w:p>
    <w:p w:rsidR="00411954" w:rsidRDefault="00411954" w:rsidP="0041195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rPr>
                <w:rFonts w:ascii="Arial" w:hAnsi="Arial" w:cs="Arial"/>
                <w:sz w:val="24"/>
                <w:szCs w:val="24"/>
              </w:rPr>
            </w:pPr>
            <w:r w:rsidRPr="00DB796C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11954" w:rsidRDefault="00411954" w:rsidP="00411954">
      <w:pPr>
        <w:rPr>
          <w:rFonts w:ascii="Arial" w:hAnsi="Arial" w:cs="Arial"/>
          <w:sz w:val="24"/>
          <w:szCs w:val="24"/>
        </w:rPr>
      </w:pPr>
    </w:p>
    <w:p w:rsidR="00411954" w:rsidRDefault="00411954" w:rsidP="00411954">
      <w:pPr>
        <w:rPr>
          <w:rFonts w:ascii="Arial" w:hAnsi="Arial" w:cs="Arial"/>
          <w:sz w:val="24"/>
          <w:szCs w:val="24"/>
        </w:rPr>
      </w:pPr>
    </w:p>
    <w:p w:rsidR="00FA1F1A" w:rsidRPr="007F2669" w:rsidRDefault="00FA1F1A" w:rsidP="00411954">
      <w:pPr>
        <w:rPr>
          <w:rFonts w:ascii="Arial" w:hAnsi="Arial" w:cs="Arial"/>
          <w:b/>
          <w:sz w:val="24"/>
          <w:szCs w:val="24"/>
        </w:rPr>
      </w:pPr>
      <w:r w:rsidRPr="007F2669">
        <w:rPr>
          <w:rFonts w:ascii="Arial" w:hAnsi="Arial" w:cs="Arial"/>
          <w:b/>
          <w:sz w:val="24"/>
          <w:szCs w:val="24"/>
        </w:rPr>
        <w:t>Exercise 2 – Emotional intelligence</w:t>
      </w:r>
    </w:p>
    <w:p w:rsidR="00FA1F1A" w:rsidRDefault="00FA1F1A" w:rsidP="00411954">
      <w:pPr>
        <w:rPr>
          <w:rFonts w:ascii="Arial" w:hAnsi="Arial" w:cs="Arial"/>
          <w:sz w:val="24"/>
          <w:szCs w:val="24"/>
        </w:rPr>
      </w:pPr>
    </w:p>
    <w:p w:rsidR="00FA1F1A" w:rsidRPr="00FA1F1A" w:rsidRDefault="00FA1F1A" w:rsidP="00FA1F1A">
      <w:pPr>
        <w:rPr>
          <w:rFonts w:ascii="Arial" w:hAnsi="Arial" w:cs="Arial"/>
          <w:sz w:val="24"/>
          <w:szCs w:val="24"/>
        </w:rPr>
      </w:pPr>
      <w:r w:rsidRPr="00FA1F1A">
        <w:rPr>
          <w:rFonts w:ascii="Arial" w:hAnsi="Arial" w:cs="Arial"/>
          <w:sz w:val="24"/>
          <w:szCs w:val="24"/>
        </w:rPr>
        <w:t xml:space="preserve">Why do you think it’s important to recognise your emotions in relation to your work? </w:t>
      </w:r>
    </w:p>
    <w:p w:rsidR="00FA1F1A" w:rsidRDefault="00FA1F1A" w:rsidP="00FA1F1A">
      <w:pPr>
        <w:rPr>
          <w:rFonts w:ascii="Arial" w:hAnsi="Arial" w:cs="Arial"/>
          <w:sz w:val="24"/>
          <w:szCs w:val="24"/>
        </w:rPr>
      </w:pPr>
      <w:r w:rsidRPr="00FA1F1A">
        <w:rPr>
          <w:rFonts w:ascii="Arial" w:hAnsi="Arial" w:cs="Arial"/>
          <w:sz w:val="24"/>
          <w:szCs w:val="24"/>
        </w:rPr>
        <w:t>You might want to consider what could go wrong, the potential impact on and outcome for individuals we work with, and the impact on professional decision-making?</w:t>
      </w:r>
    </w:p>
    <w:p w:rsidR="00FA1F1A" w:rsidRDefault="00FA1F1A" w:rsidP="00FA1F1A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FA1F1A" w:rsidRPr="00DB796C" w:rsidTr="00EE0BDD">
        <w:trPr>
          <w:trHeight w:val="454"/>
        </w:trPr>
        <w:tc>
          <w:tcPr>
            <w:tcW w:w="9134" w:type="dxa"/>
          </w:tcPr>
          <w:p w:rsidR="00FA1F1A" w:rsidRPr="00DB796C" w:rsidRDefault="00FA1F1A" w:rsidP="00EE0BDD">
            <w:pPr>
              <w:rPr>
                <w:rFonts w:ascii="Arial" w:hAnsi="Arial" w:cs="Arial"/>
                <w:sz w:val="24"/>
                <w:szCs w:val="24"/>
              </w:rPr>
            </w:pPr>
            <w:r w:rsidRPr="00DB796C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FA1F1A" w:rsidRPr="00DB796C" w:rsidTr="00EE0BDD">
        <w:trPr>
          <w:trHeight w:val="454"/>
        </w:trPr>
        <w:tc>
          <w:tcPr>
            <w:tcW w:w="9134" w:type="dxa"/>
          </w:tcPr>
          <w:p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1F1A" w:rsidRPr="00DB796C" w:rsidTr="00EE0BDD">
        <w:trPr>
          <w:trHeight w:val="454"/>
        </w:trPr>
        <w:tc>
          <w:tcPr>
            <w:tcW w:w="9134" w:type="dxa"/>
          </w:tcPr>
          <w:p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1F1A" w:rsidRPr="00DB796C" w:rsidTr="00EE0BDD">
        <w:trPr>
          <w:trHeight w:val="454"/>
        </w:trPr>
        <w:tc>
          <w:tcPr>
            <w:tcW w:w="9134" w:type="dxa"/>
          </w:tcPr>
          <w:p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1F1A" w:rsidRPr="00DB796C" w:rsidTr="00EE0BDD">
        <w:trPr>
          <w:trHeight w:val="454"/>
        </w:trPr>
        <w:tc>
          <w:tcPr>
            <w:tcW w:w="9134" w:type="dxa"/>
          </w:tcPr>
          <w:p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A1F1A" w:rsidRPr="00FA1F1A" w:rsidRDefault="00FA1F1A" w:rsidP="00FA1F1A">
      <w:pPr>
        <w:rPr>
          <w:rFonts w:ascii="Arial" w:hAnsi="Arial" w:cs="Arial"/>
          <w:sz w:val="24"/>
          <w:szCs w:val="24"/>
        </w:rPr>
      </w:pPr>
    </w:p>
    <w:p w:rsidR="00411954" w:rsidRDefault="00411954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411954" w:rsidRPr="00CB4388" w:rsidRDefault="007F2669" w:rsidP="00411954">
      <w:pPr>
        <w:rPr>
          <w:rFonts w:ascii="Arial" w:hAnsi="Arial" w:cs="Arial"/>
          <w:b/>
          <w:sz w:val="24"/>
          <w:szCs w:val="24"/>
        </w:rPr>
      </w:pPr>
      <w:r w:rsidRPr="007F2669">
        <w:rPr>
          <w:rFonts w:ascii="Arial" w:hAnsi="Arial" w:cs="Arial"/>
          <w:b/>
          <w:sz w:val="24"/>
          <w:szCs w:val="24"/>
        </w:rPr>
        <w:lastRenderedPageBreak/>
        <w:t>Exercise</w:t>
      </w:r>
      <w:r>
        <w:rPr>
          <w:rFonts w:ascii="Arial" w:hAnsi="Arial" w:cs="Arial"/>
          <w:b/>
          <w:sz w:val="24"/>
          <w:szCs w:val="24"/>
        </w:rPr>
        <w:t xml:space="preserve"> 3</w:t>
      </w:r>
      <w:r w:rsidR="00411954" w:rsidRPr="00CB4388"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/>
          <w:sz w:val="24"/>
          <w:szCs w:val="24"/>
        </w:rPr>
        <w:t>Linking reflective practice to your own work</w:t>
      </w:r>
    </w:p>
    <w:p w:rsidR="00411954" w:rsidRDefault="00411954" w:rsidP="00411954">
      <w:pPr>
        <w:rPr>
          <w:rFonts w:ascii="Arial" w:hAnsi="Arial" w:cs="Arial"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Working in pairs/small groups.</w:t>
      </w:r>
    </w:p>
    <w:p w:rsidR="007F2669" w:rsidRDefault="007F2669" w:rsidP="00411954">
      <w:pPr>
        <w:rPr>
          <w:rFonts w:ascii="Arial" w:hAnsi="Arial" w:cs="Arial"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411954">
        <w:rPr>
          <w:rFonts w:ascii="Arial" w:hAnsi="Arial" w:cs="Arial"/>
          <w:sz w:val="24"/>
          <w:szCs w:val="24"/>
        </w:rPr>
        <w:t xml:space="preserve">lease use your own </w:t>
      </w:r>
      <w:r w:rsidR="00411954" w:rsidRPr="00414F9D">
        <w:rPr>
          <w:rFonts w:ascii="Arial" w:hAnsi="Arial" w:cs="Arial"/>
          <w:b/>
          <w:sz w:val="24"/>
          <w:szCs w:val="24"/>
        </w:rPr>
        <w:t>observations</w:t>
      </w:r>
      <w:r w:rsidR="00FA1F1A">
        <w:rPr>
          <w:rFonts w:ascii="Arial" w:hAnsi="Arial" w:cs="Arial"/>
          <w:sz w:val="24"/>
          <w:szCs w:val="24"/>
        </w:rPr>
        <w:t xml:space="preserve"> to reflect on a critical incident at work</w:t>
      </w:r>
      <w:r>
        <w:rPr>
          <w:rFonts w:ascii="Arial" w:hAnsi="Arial" w:cs="Arial"/>
          <w:sz w:val="24"/>
          <w:szCs w:val="24"/>
        </w:rPr>
        <w:t xml:space="preserve"> that </w:t>
      </w:r>
      <w:r w:rsidRPr="007F2669">
        <w:rPr>
          <w:rFonts w:ascii="Arial" w:hAnsi="Arial" w:cs="Arial"/>
          <w:b/>
          <w:sz w:val="24"/>
          <w:szCs w:val="24"/>
        </w:rPr>
        <w:t>you were involved in</w:t>
      </w:r>
      <w:r w:rsidR="00FA1F1A">
        <w:rPr>
          <w:rFonts w:ascii="Arial" w:hAnsi="Arial" w:cs="Arial"/>
          <w:sz w:val="24"/>
          <w:szCs w:val="24"/>
        </w:rPr>
        <w:t xml:space="preserve"> relating to a case you have been</w:t>
      </w:r>
      <w:r>
        <w:rPr>
          <w:rFonts w:ascii="Arial" w:hAnsi="Arial" w:cs="Arial"/>
          <w:sz w:val="24"/>
          <w:szCs w:val="24"/>
        </w:rPr>
        <w:t xml:space="preserve"> or are working on</w:t>
      </w:r>
      <w:r>
        <w:rPr>
          <w:rFonts w:ascii="Arial" w:hAnsi="Arial" w:cs="Arial"/>
          <w:b/>
          <w:sz w:val="24"/>
          <w:szCs w:val="24"/>
        </w:rPr>
        <w:t xml:space="preserve">. </w:t>
      </w:r>
    </w:p>
    <w:p w:rsidR="007F2669" w:rsidRDefault="007F2669" w:rsidP="007F2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 reflective model to reflect on this critical incident, this can be a model from the slides or any other</w:t>
      </w:r>
      <w:r w:rsidRPr="007F2669">
        <w:rPr>
          <w:rFonts w:ascii="Arial" w:hAnsi="Arial" w:cs="Arial"/>
          <w:sz w:val="24"/>
          <w:szCs w:val="24"/>
        </w:rPr>
        <w:t xml:space="preserve"> model of reflection you are familiar with</w:t>
      </w:r>
      <w:r>
        <w:rPr>
          <w:rFonts w:ascii="Arial" w:hAnsi="Arial" w:cs="Arial"/>
          <w:sz w:val="24"/>
          <w:szCs w:val="24"/>
        </w:rPr>
        <w:t xml:space="preserve"> if you prefer.</w:t>
      </w:r>
    </w:p>
    <w:p w:rsidR="00EF0403" w:rsidRDefault="00EF0403" w:rsidP="007F2669">
      <w:pPr>
        <w:rPr>
          <w:rFonts w:ascii="Arial" w:hAnsi="Arial" w:cs="Arial"/>
          <w:sz w:val="24"/>
          <w:szCs w:val="24"/>
        </w:rPr>
      </w:pPr>
    </w:p>
    <w:p w:rsidR="007F2669" w:rsidRDefault="007F2669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Each</w:t>
      </w:r>
      <w:r w:rsidR="00FA1F1A" w:rsidRPr="007F2669">
        <w:rPr>
          <w:rFonts w:ascii="Arial" w:hAnsi="Arial" w:cs="Arial"/>
          <w:sz w:val="24"/>
          <w:szCs w:val="24"/>
        </w:rPr>
        <w:t xml:space="preserve"> discuss your experiences in the group and then choose one</w:t>
      </w:r>
      <w:r w:rsidRPr="007F2669">
        <w:rPr>
          <w:rFonts w:ascii="Arial" w:hAnsi="Arial" w:cs="Arial"/>
          <w:sz w:val="24"/>
          <w:szCs w:val="24"/>
        </w:rPr>
        <w:t xml:space="preserve"> case</w:t>
      </w:r>
      <w:r>
        <w:rPr>
          <w:rFonts w:ascii="Arial" w:hAnsi="Arial" w:cs="Arial"/>
          <w:sz w:val="24"/>
          <w:szCs w:val="24"/>
        </w:rPr>
        <w:t>/incident</w:t>
      </w:r>
      <w:r w:rsidRPr="007F2669">
        <w:rPr>
          <w:rFonts w:ascii="Arial" w:hAnsi="Arial" w:cs="Arial"/>
          <w:sz w:val="24"/>
          <w:szCs w:val="24"/>
        </w:rPr>
        <w:t xml:space="preserve"> between you</w:t>
      </w:r>
      <w:r w:rsidR="00FA1F1A" w:rsidRPr="007F2669">
        <w:rPr>
          <w:rFonts w:ascii="Arial" w:hAnsi="Arial" w:cs="Arial"/>
          <w:sz w:val="24"/>
          <w:szCs w:val="24"/>
        </w:rPr>
        <w:t xml:space="preserve"> to work on together. </w:t>
      </w:r>
    </w:p>
    <w:p w:rsidR="00411954" w:rsidRDefault="00411954" w:rsidP="0041195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rPr>
                <w:rFonts w:ascii="Arial" w:hAnsi="Arial" w:cs="Arial"/>
                <w:sz w:val="24"/>
                <w:szCs w:val="24"/>
              </w:rPr>
            </w:pPr>
            <w:r w:rsidRPr="00DB796C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780983">
        <w:trPr>
          <w:trHeight w:val="454"/>
        </w:trPr>
        <w:tc>
          <w:tcPr>
            <w:tcW w:w="9134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11954" w:rsidRDefault="00411954" w:rsidP="00411954">
      <w:pPr>
        <w:rPr>
          <w:rFonts w:ascii="Arial" w:hAnsi="Arial" w:cs="Arial"/>
          <w:sz w:val="24"/>
          <w:szCs w:val="24"/>
        </w:rPr>
      </w:pPr>
    </w:p>
    <w:p w:rsidR="00411954" w:rsidRDefault="00411954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additional issues/observations: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11954" w:rsidTr="00275E22">
        <w:trPr>
          <w:trHeight w:val="454"/>
        </w:trPr>
        <w:tc>
          <w:tcPr>
            <w:tcW w:w="8918" w:type="dxa"/>
          </w:tcPr>
          <w:p w:rsidR="00411954" w:rsidRPr="00DB796C" w:rsidRDefault="00411954" w:rsidP="00780983">
            <w:pPr>
              <w:rPr>
                <w:rFonts w:ascii="Arial" w:hAnsi="Arial" w:cs="Arial"/>
                <w:sz w:val="24"/>
                <w:szCs w:val="24"/>
              </w:rPr>
            </w:pPr>
            <w:r w:rsidRPr="00DB796C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411954" w:rsidTr="00275E22">
        <w:trPr>
          <w:trHeight w:val="454"/>
        </w:trPr>
        <w:tc>
          <w:tcPr>
            <w:tcW w:w="8918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275E22">
        <w:trPr>
          <w:trHeight w:val="454"/>
        </w:trPr>
        <w:tc>
          <w:tcPr>
            <w:tcW w:w="8918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:rsidTr="00275E22">
        <w:trPr>
          <w:trHeight w:val="454"/>
        </w:trPr>
        <w:tc>
          <w:tcPr>
            <w:tcW w:w="8918" w:type="dxa"/>
          </w:tcPr>
          <w:p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11954" w:rsidRDefault="00411954" w:rsidP="00411954">
      <w:pPr>
        <w:rPr>
          <w:rFonts w:ascii="Arial" w:hAnsi="Arial" w:cs="Arial"/>
          <w:sz w:val="24"/>
          <w:szCs w:val="24"/>
        </w:rPr>
      </w:pPr>
    </w:p>
    <w:p w:rsidR="007F2669" w:rsidRPr="007F2669" w:rsidRDefault="007F2669" w:rsidP="00411954">
      <w:pPr>
        <w:rPr>
          <w:rFonts w:ascii="Arial" w:hAnsi="Arial" w:cs="Arial"/>
          <w:b/>
          <w:sz w:val="24"/>
          <w:szCs w:val="24"/>
        </w:rPr>
      </w:pPr>
      <w:r w:rsidRPr="007F2669">
        <w:rPr>
          <w:rFonts w:ascii="Arial" w:hAnsi="Arial" w:cs="Arial"/>
          <w:b/>
          <w:sz w:val="24"/>
          <w:szCs w:val="24"/>
        </w:rPr>
        <w:t>An example:</w:t>
      </w:r>
      <w:r w:rsidR="00652B3B" w:rsidRPr="007F2669">
        <w:rPr>
          <w:rFonts w:ascii="Arial" w:hAnsi="Arial" w:cs="Arial"/>
          <w:b/>
          <w:sz w:val="24"/>
          <w:szCs w:val="24"/>
        </w:rPr>
        <w:t xml:space="preserve"> </w:t>
      </w:r>
    </w:p>
    <w:p w:rsidR="007F2669" w:rsidRDefault="007F2669" w:rsidP="007F2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Identify Critical Incident:</w:t>
      </w:r>
    </w:p>
    <w:p w:rsidR="00652B3B" w:rsidRDefault="00652B3B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Gibbs’s r</w:t>
      </w:r>
      <w:r w:rsidR="007F2669">
        <w:rPr>
          <w:rFonts w:ascii="Arial" w:hAnsi="Arial" w:cs="Arial"/>
          <w:sz w:val="24"/>
          <w:szCs w:val="24"/>
        </w:rPr>
        <w:t>eflective model would then ask</w:t>
      </w:r>
      <w:r>
        <w:rPr>
          <w:rFonts w:ascii="Arial" w:hAnsi="Arial" w:cs="Arial"/>
          <w:sz w:val="24"/>
          <w:szCs w:val="24"/>
        </w:rPr>
        <w:t>:</w:t>
      </w:r>
    </w:p>
    <w:p w:rsidR="00652B3B" w:rsidRDefault="00652B3B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Description: what happened?</w:t>
      </w:r>
    </w:p>
    <w:p w:rsidR="00652B3B" w:rsidRDefault="00652B3B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Feelings: what were you thinking/feeling?</w:t>
      </w:r>
    </w:p>
    <w:p w:rsidR="00652B3B" w:rsidRDefault="00652B3B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Evaluation: what was good and bad about the experience?</w:t>
      </w:r>
    </w:p>
    <w:p w:rsidR="00652B3B" w:rsidRDefault="00652B3B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Analysis: what sense can you make of the situation?</w:t>
      </w:r>
    </w:p>
    <w:p w:rsidR="00652B3B" w:rsidRDefault="00652B3B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Conclusion: what else could you have done?</w:t>
      </w:r>
    </w:p>
    <w:p w:rsidR="00652B3B" w:rsidRDefault="00652B3B" w:rsidP="004119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Action plan: If you were in a similar situation in the future what would you do? What would you do differently?</w:t>
      </w:r>
    </w:p>
    <w:p w:rsidR="00652B3B" w:rsidRDefault="00652B3B" w:rsidP="00411954">
      <w:pPr>
        <w:rPr>
          <w:rFonts w:ascii="Arial" w:hAnsi="Arial" w:cs="Arial"/>
          <w:sz w:val="24"/>
          <w:szCs w:val="24"/>
        </w:rPr>
      </w:pPr>
    </w:p>
    <w:p w:rsidR="00275E22" w:rsidRDefault="00275E22" w:rsidP="00411954">
      <w:pPr>
        <w:rPr>
          <w:rFonts w:ascii="Arial" w:hAnsi="Arial" w:cs="Arial"/>
          <w:b/>
          <w:sz w:val="24"/>
          <w:szCs w:val="24"/>
        </w:rPr>
      </w:pPr>
    </w:p>
    <w:p w:rsidR="00275E22" w:rsidRDefault="00275E22" w:rsidP="00411954">
      <w:pPr>
        <w:rPr>
          <w:rFonts w:ascii="Arial" w:hAnsi="Arial" w:cs="Arial"/>
          <w:b/>
          <w:sz w:val="24"/>
          <w:szCs w:val="24"/>
        </w:rPr>
      </w:pPr>
    </w:p>
    <w:p w:rsidR="00652B3B" w:rsidRPr="007F2669" w:rsidRDefault="00652B3B" w:rsidP="00411954">
      <w:pPr>
        <w:rPr>
          <w:rFonts w:ascii="Arial" w:hAnsi="Arial" w:cs="Arial"/>
          <w:b/>
          <w:sz w:val="24"/>
          <w:szCs w:val="24"/>
        </w:rPr>
      </w:pPr>
      <w:r w:rsidRPr="007F2669">
        <w:rPr>
          <w:rFonts w:ascii="Arial" w:hAnsi="Arial" w:cs="Arial"/>
          <w:b/>
          <w:sz w:val="24"/>
          <w:szCs w:val="24"/>
        </w:rPr>
        <w:lastRenderedPageBreak/>
        <w:t>Exercise 4 – Obstacle and barriers to reflective practice</w:t>
      </w:r>
    </w:p>
    <w:p w:rsidR="00EA2500" w:rsidRDefault="00D768B8" w:rsidP="00652B3B">
      <w:pPr>
        <w:rPr>
          <w:rFonts w:ascii="Arial" w:hAnsi="Arial" w:cs="Arial"/>
          <w:sz w:val="24"/>
          <w:szCs w:val="24"/>
        </w:rPr>
      </w:pPr>
      <w:r w:rsidRPr="00652B3B">
        <w:rPr>
          <w:rFonts w:ascii="Arial" w:hAnsi="Arial" w:cs="Arial"/>
          <w:sz w:val="24"/>
          <w:szCs w:val="24"/>
        </w:rPr>
        <w:t>What do you consider are the main barriers/obstacles to reflection in practice for you?</w:t>
      </w:r>
    </w:p>
    <w:p w:rsidR="00652B3B" w:rsidRDefault="00652B3B" w:rsidP="00652B3B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rPr>
                <w:rFonts w:ascii="Arial" w:hAnsi="Arial" w:cs="Arial"/>
                <w:sz w:val="24"/>
                <w:szCs w:val="24"/>
              </w:rPr>
            </w:pPr>
            <w:r w:rsidRPr="00DB796C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52B3B" w:rsidRDefault="00652B3B" w:rsidP="00652B3B">
      <w:pPr>
        <w:rPr>
          <w:rFonts w:ascii="Arial" w:hAnsi="Arial" w:cs="Arial"/>
          <w:sz w:val="24"/>
          <w:szCs w:val="24"/>
        </w:rPr>
      </w:pPr>
    </w:p>
    <w:p w:rsidR="00652B3B" w:rsidRPr="007F2669" w:rsidRDefault="007F2669" w:rsidP="00652B3B">
      <w:pPr>
        <w:rPr>
          <w:rFonts w:ascii="Arial" w:hAnsi="Arial" w:cs="Arial"/>
          <w:b/>
          <w:sz w:val="24"/>
          <w:szCs w:val="24"/>
        </w:rPr>
      </w:pPr>
      <w:r w:rsidRPr="007F2669">
        <w:rPr>
          <w:rFonts w:ascii="Arial" w:hAnsi="Arial" w:cs="Arial"/>
          <w:b/>
          <w:sz w:val="24"/>
          <w:szCs w:val="24"/>
        </w:rPr>
        <w:t>Exercise</w:t>
      </w:r>
      <w:r w:rsidR="00652B3B" w:rsidRPr="007F2669">
        <w:rPr>
          <w:rFonts w:ascii="Arial" w:hAnsi="Arial" w:cs="Arial"/>
          <w:b/>
          <w:sz w:val="24"/>
          <w:szCs w:val="24"/>
        </w:rPr>
        <w:t xml:space="preserve"> 5 – Action Plan</w:t>
      </w:r>
    </w:p>
    <w:p w:rsidR="00652B3B" w:rsidRDefault="00652B3B" w:rsidP="00652B3B">
      <w:pPr>
        <w:rPr>
          <w:rFonts w:ascii="Arial" w:hAnsi="Arial" w:cs="Arial"/>
          <w:sz w:val="24"/>
          <w:szCs w:val="24"/>
        </w:rPr>
      </w:pPr>
    </w:p>
    <w:p w:rsidR="00652B3B" w:rsidRDefault="00652B3B" w:rsidP="00652B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</w:t>
      </w:r>
      <w:r w:rsidR="007F2669">
        <w:rPr>
          <w:rFonts w:ascii="Arial" w:hAnsi="Arial" w:cs="Arial"/>
          <w:sz w:val="24"/>
          <w:szCs w:val="24"/>
        </w:rPr>
        <w:t>can</w:t>
      </w:r>
      <w:r>
        <w:rPr>
          <w:rFonts w:ascii="Arial" w:hAnsi="Arial" w:cs="Arial"/>
          <w:sz w:val="24"/>
          <w:szCs w:val="24"/>
        </w:rPr>
        <w:t xml:space="preserve"> </w:t>
      </w:r>
      <w:r w:rsidR="00D14070">
        <w:rPr>
          <w:rFonts w:ascii="Arial" w:hAnsi="Arial" w:cs="Arial"/>
          <w:sz w:val="24"/>
          <w:szCs w:val="24"/>
        </w:rPr>
        <w:t xml:space="preserve">you </w:t>
      </w:r>
      <w:r>
        <w:rPr>
          <w:rFonts w:ascii="Arial" w:hAnsi="Arial" w:cs="Arial"/>
          <w:sz w:val="24"/>
          <w:szCs w:val="24"/>
        </w:rPr>
        <w:t>do over</w:t>
      </w:r>
      <w:r w:rsidR="007F2669">
        <w:rPr>
          <w:rFonts w:ascii="Arial" w:hAnsi="Arial" w:cs="Arial"/>
          <w:sz w:val="24"/>
          <w:szCs w:val="24"/>
        </w:rPr>
        <w:t xml:space="preserve"> the duration of this programme to</w:t>
      </w:r>
      <w:r>
        <w:rPr>
          <w:rFonts w:ascii="Arial" w:hAnsi="Arial" w:cs="Arial"/>
          <w:sz w:val="24"/>
          <w:szCs w:val="24"/>
        </w:rPr>
        <w:t xml:space="preserve"> assist you with writing critical reflection</w:t>
      </w:r>
      <w:r w:rsidR="007F2669">
        <w:rPr>
          <w:rFonts w:ascii="Arial" w:hAnsi="Arial" w:cs="Arial"/>
          <w:sz w:val="24"/>
          <w:szCs w:val="24"/>
        </w:rPr>
        <w:t xml:space="preserve"> in the portfolio</w:t>
      </w:r>
      <w:r w:rsidR="00D14070">
        <w:rPr>
          <w:rFonts w:ascii="Arial" w:hAnsi="Arial" w:cs="Arial"/>
          <w:sz w:val="24"/>
          <w:szCs w:val="24"/>
        </w:rPr>
        <w:t>?</w:t>
      </w:r>
    </w:p>
    <w:p w:rsidR="00652B3B" w:rsidRDefault="007F2669" w:rsidP="00652B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E.g.</w:t>
      </w:r>
      <w:r w:rsidR="00652B3B">
        <w:rPr>
          <w:rFonts w:ascii="Arial" w:hAnsi="Arial" w:cs="Arial"/>
          <w:sz w:val="24"/>
          <w:szCs w:val="24"/>
        </w:rPr>
        <w:t xml:space="preserve"> discuss in supervision, keep a diary, critical friend, etc</w:t>
      </w:r>
      <w:r w:rsidR="00D14070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7F2669" w:rsidTr="007F2669">
        <w:trPr>
          <w:trHeight w:val="454"/>
        </w:trPr>
        <w:tc>
          <w:tcPr>
            <w:tcW w:w="8918" w:type="dxa"/>
          </w:tcPr>
          <w:p w:rsidR="007F2669" w:rsidRPr="00DB796C" w:rsidRDefault="007F2669" w:rsidP="00EE0BDD">
            <w:pPr>
              <w:rPr>
                <w:rFonts w:ascii="Arial" w:hAnsi="Arial" w:cs="Arial"/>
                <w:sz w:val="24"/>
                <w:szCs w:val="24"/>
              </w:rPr>
            </w:pPr>
            <w:r w:rsidRPr="00DB796C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7F2669" w:rsidTr="007F2669">
        <w:trPr>
          <w:trHeight w:val="454"/>
        </w:trPr>
        <w:tc>
          <w:tcPr>
            <w:tcW w:w="8918" w:type="dxa"/>
          </w:tcPr>
          <w:p w:rsidR="007F2669" w:rsidRPr="00DB796C" w:rsidRDefault="007F2669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2669" w:rsidTr="007F2669">
        <w:trPr>
          <w:trHeight w:val="454"/>
        </w:trPr>
        <w:tc>
          <w:tcPr>
            <w:tcW w:w="8918" w:type="dxa"/>
          </w:tcPr>
          <w:p w:rsidR="007F2669" w:rsidRPr="00DB796C" w:rsidRDefault="007F2669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2669" w:rsidTr="007F2669">
        <w:trPr>
          <w:trHeight w:val="454"/>
        </w:trPr>
        <w:tc>
          <w:tcPr>
            <w:tcW w:w="8918" w:type="dxa"/>
          </w:tcPr>
          <w:p w:rsidR="007F2669" w:rsidRPr="00DB796C" w:rsidRDefault="007F2669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2669" w:rsidTr="007F2669">
        <w:trPr>
          <w:trHeight w:val="454"/>
        </w:trPr>
        <w:tc>
          <w:tcPr>
            <w:tcW w:w="8918" w:type="dxa"/>
          </w:tcPr>
          <w:p w:rsidR="007F2669" w:rsidRPr="00DB796C" w:rsidRDefault="007F2669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F2669" w:rsidRPr="00652B3B" w:rsidRDefault="007F2669" w:rsidP="00652B3B">
      <w:pPr>
        <w:rPr>
          <w:rFonts w:ascii="Arial" w:hAnsi="Arial" w:cs="Arial"/>
          <w:sz w:val="24"/>
          <w:szCs w:val="24"/>
        </w:rPr>
      </w:pPr>
    </w:p>
    <w:p w:rsidR="00652B3B" w:rsidRDefault="00652B3B" w:rsidP="00411954">
      <w:pPr>
        <w:rPr>
          <w:rFonts w:ascii="Arial" w:hAnsi="Arial" w:cs="Arial"/>
          <w:sz w:val="24"/>
          <w:szCs w:val="24"/>
        </w:rPr>
      </w:pPr>
    </w:p>
    <w:p w:rsidR="00652B3B" w:rsidRDefault="00652B3B" w:rsidP="00411954">
      <w:pPr>
        <w:rPr>
          <w:rFonts w:ascii="Arial" w:hAnsi="Arial" w:cs="Arial"/>
          <w:sz w:val="24"/>
          <w:szCs w:val="24"/>
        </w:rPr>
      </w:pPr>
    </w:p>
    <w:p w:rsidR="007F2669" w:rsidRDefault="007F2669" w:rsidP="00292CFC">
      <w:pPr>
        <w:rPr>
          <w:rFonts w:ascii="Arial" w:hAnsi="Arial" w:cs="Arial"/>
          <w:sz w:val="24"/>
          <w:szCs w:val="24"/>
        </w:rPr>
      </w:pPr>
    </w:p>
    <w:p w:rsidR="00292CFC" w:rsidRDefault="007F2669" w:rsidP="00292CF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DEVELOPMENTAL REVIEW - SECTION 2</w:t>
      </w:r>
    </w:p>
    <w:p w:rsidR="007F2669" w:rsidRDefault="007F2669" w:rsidP="00292CFC">
      <w:pPr>
        <w:rPr>
          <w:rFonts w:ascii="Arial" w:hAnsi="Arial" w:cs="Arial"/>
          <w:b/>
          <w:sz w:val="24"/>
          <w:szCs w:val="24"/>
        </w:rPr>
      </w:pPr>
    </w:p>
    <w:p w:rsidR="007F2669" w:rsidRPr="00F738B8" w:rsidRDefault="007F2669" w:rsidP="00292CF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Exercise 6</w:t>
      </w:r>
    </w:p>
    <w:p w:rsidR="00292CFC" w:rsidRPr="00F738B8" w:rsidRDefault="00292CFC" w:rsidP="00292CFC">
      <w:pPr>
        <w:rPr>
          <w:rFonts w:ascii="Arial" w:hAnsi="Arial" w:cs="Arial"/>
          <w:sz w:val="24"/>
          <w:szCs w:val="24"/>
        </w:rPr>
      </w:pPr>
    </w:p>
    <w:p w:rsidR="007F2669" w:rsidRDefault="00275E22" w:rsidP="00292C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small groups:</w:t>
      </w:r>
    </w:p>
    <w:p w:rsidR="00292CFC" w:rsidRDefault="007F2669" w:rsidP="00292C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B796C">
        <w:rPr>
          <w:rFonts w:ascii="Arial" w:hAnsi="Arial" w:cs="Arial"/>
          <w:sz w:val="24"/>
          <w:szCs w:val="24"/>
        </w:rPr>
        <w:t xml:space="preserve">lease </w:t>
      </w:r>
      <w:r w:rsidR="00EB2103">
        <w:rPr>
          <w:rFonts w:ascii="Arial" w:hAnsi="Arial" w:cs="Arial"/>
          <w:sz w:val="24"/>
          <w:szCs w:val="24"/>
        </w:rPr>
        <w:t>reflect on your first year in practice, focussing on a</w:t>
      </w:r>
      <w:r w:rsidR="007B6F1F">
        <w:rPr>
          <w:rFonts w:ascii="Arial" w:hAnsi="Arial" w:cs="Arial"/>
          <w:sz w:val="24"/>
          <w:szCs w:val="24"/>
        </w:rPr>
        <w:t>ny</w:t>
      </w:r>
      <w:r w:rsidR="00EB2103">
        <w:rPr>
          <w:rFonts w:ascii="Arial" w:hAnsi="Arial" w:cs="Arial"/>
          <w:sz w:val="24"/>
          <w:szCs w:val="24"/>
        </w:rPr>
        <w:t xml:space="preserve"> differences/improvements in competence and confidence</w:t>
      </w:r>
      <w:r>
        <w:rPr>
          <w:rFonts w:ascii="Arial" w:hAnsi="Arial" w:cs="Arial"/>
          <w:sz w:val="24"/>
          <w:szCs w:val="24"/>
        </w:rPr>
        <w:t xml:space="preserve"> over the first year and identify</w:t>
      </w:r>
      <w:r w:rsidR="00EB2103">
        <w:rPr>
          <w:rFonts w:ascii="Arial" w:hAnsi="Arial" w:cs="Arial"/>
          <w:sz w:val="24"/>
          <w:szCs w:val="24"/>
        </w:rPr>
        <w:t xml:space="preserve"> what you believe </w:t>
      </w:r>
      <w:r>
        <w:rPr>
          <w:rFonts w:ascii="Arial" w:hAnsi="Arial" w:cs="Arial"/>
          <w:sz w:val="24"/>
          <w:szCs w:val="24"/>
        </w:rPr>
        <w:t>has contributed to the process.</w:t>
      </w:r>
    </w:p>
    <w:p w:rsidR="00292CFC" w:rsidRDefault="00292CFC" w:rsidP="00292CFC"/>
    <w:p w:rsidR="00DB796C" w:rsidRPr="00652B3B" w:rsidRDefault="00652B3B" w:rsidP="00652B3B">
      <w:pPr>
        <w:rPr>
          <w:rFonts w:ascii="Arial" w:hAnsi="Arial" w:cs="Arial"/>
          <w:sz w:val="24"/>
          <w:szCs w:val="24"/>
        </w:rPr>
      </w:pPr>
      <w:r w:rsidRPr="007F2669">
        <w:rPr>
          <w:rFonts w:ascii="Arial" w:hAnsi="Arial" w:cs="Arial"/>
          <w:b/>
          <w:sz w:val="24"/>
          <w:szCs w:val="24"/>
        </w:rPr>
        <w:t>Consider</w:t>
      </w:r>
      <w:r w:rsidR="007F2669">
        <w:rPr>
          <w:rFonts w:ascii="Arial" w:hAnsi="Arial" w:cs="Arial"/>
          <w:sz w:val="24"/>
          <w:szCs w:val="24"/>
        </w:rPr>
        <w:t>: W</w:t>
      </w:r>
      <w:r w:rsidR="00EB2103" w:rsidRPr="00652B3B">
        <w:rPr>
          <w:rFonts w:ascii="Arial" w:hAnsi="Arial" w:cs="Arial"/>
          <w:sz w:val="24"/>
          <w:szCs w:val="24"/>
        </w:rPr>
        <w:t xml:space="preserve">hat do you feel has helped you in the process of </w:t>
      </w:r>
      <w:r w:rsidR="007F2669">
        <w:rPr>
          <w:rFonts w:ascii="Arial" w:hAnsi="Arial" w:cs="Arial"/>
          <w:sz w:val="24"/>
          <w:szCs w:val="24"/>
        </w:rPr>
        <w:t xml:space="preserve">professional </w:t>
      </w:r>
      <w:r w:rsidR="00EB2103" w:rsidRPr="00652B3B">
        <w:rPr>
          <w:rFonts w:ascii="Arial" w:hAnsi="Arial" w:cs="Arial"/>
          <w:sz w:val="24"/>
          <w:szCs w:val="24"/>
        </w:rPr>
        <w:t xml:space="preserve">development/improvement over the past year </w:t>
      </w:r>
      <w:r>
        <w:rPr>
          <w:rFonts w:ascii="Arial" w:hAnsi="Arial" w:cs="Arial"/>
          <w:sz w:val="24"/>
          <w:szCs w:val="24"/>
        </w:rPr>
        <w:t xml:space="preserve">e.g. </w:t>
      </w:r>
      <w:r w:rsidR="00EB2103" w:rsidRPr="00652B3B">
        <w:rPr>
          <w:rFonts w:ascii="Arial" w:hAnsi="Arial" w:cs="Arial"/>
          <w:sz w:val="24"/>
          <w:szCs w:val="24"/>
        </w:rPr>
        <w:t>supervision, training, working collaboratively with others and yo</w:t>
      </w:r>
      <w:r>
        <w:rPr>
          <w:rFonts w:ascii="Arial" w:hAnsi="Arial" w:cs="Arial"/>
          <w:sz w:val="24"/>
          <w:szCs w:val="24"/>
        </w:rPr>
        <w:t>ur own research in this process</w:t>
      </w:r>
      <w:r w:rsidR="00EB2103" w:rsidRPr="00652B3B">
        <w:rPr>
          <w:rFonts w:ascii="Arial" w:hAnsi="Arial" w:cs="Arial"/>
          <w:sz w:val="24"/>
          <w:szCs w:val="24"/>
        </w:rPr>
        <w:t>?</w:t>
      </w:r>
    </w:p>
    <w:p w:rsidR="00DB796C" w:rsidRPr="00DB796C" w:rsidRDefault="00DB796C" w:rsidP="00DB796C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B796C" w:rsidTr="00DB796C">
        <w:trPr>
          <w:trHeight w:val="454"/>
        </w:trPr>
        <w:tc>
          <w:tcPr>
            <w:tcW w:w="9134" w:type="dxa"/>
          </w:tcPr>
          <w:p w:rsidR="00DB796C" w:rsidRPr="00DB796C" w:rsidRDefault="00DB796C" w:rsidP="00DB796C">
            <w:pPr>
              <w:rPr>
                <w:rFonts w:ascii="Arial" w:hAnsi="Arial" w:cs="Arial"/>
                <w:sz w:val="24"/>
                <w:szCs w:val="24"/>
              </w:rPr>
            </w:pPr>
            <w:r w:rsidRPr="00DB796C">
              <w:rPr>
                <w:rFonts w:ascii="Arial" w:hAnsi="Arial" w:cs="Arial"/>
                <w:sz w:val="24"/>
                <w:szCs w:val="24"/>
              </w:rPr>
              <w:lastRenderedPageBreak/>
              <w:t>Comments:</w:t>
            </w:r>
          </w:p>
        </w:tc>
      </w:tr>
      <w:tr w:rsidR="00DB796C" w:rsidTr="00DB796C">
        <w:trPr>
          <w:trHeight w:val="454"/>
        </w:trPr>
        <w:tc>
          <w:tcPr>
            <w:tcW w:w="9134" w:type="dxa"/>
          </w:tcPr>
          <w:p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:rsidTr="00DB796C">
        <w:trPr>
          <w:trHeight w:val="454"/>
        </w:trPr>
        <w:tc>
          <w:tcPr>
            <w:tcW w:w="9134" w:type="dxa"/>
          </w:tcPr>
          <w:p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:rsidTr="00DB796C">
        <w:trPr>
          <w:trHeight w:val="454"/>
        </w:trPr>
        <w:tc>
          <w:tcPr>
            <w:tcW w:w="9134" w:type="dxa"/>
          </w:tcPr>
          <w:p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:rsidTr="00DB796C">
        <w:trPr>
          <w:trHeight w:val="454"/>
        </w:trPr>
        <w:tc>
          <w:tcPr>
            <w:tcW w:w="9134" w:type="dxa"/>
          </w:tcPr>
          <w:p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6F1F" w:rsidTr="00DB796C">
        <w:trPr>
          <w:trHeight w:val="454"/>
        </w:trPr>
        <w:tc>
          <w:tcPr>
            <w:tcW w:w="9134" w:type="dxa"/>
          </w:tcPr>
          <w:p w:rsidR="007B6F1F" w:rsidRPr="00DB796C" w:rsidRDefault="007B6F1F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B796C" w:rsidRDefault="00DB796C" w:rsidP="00292CFC">
      <w:pPr>
        <w:rPr>
          <w:rFonts w:ascii="Arial" w:hAnsi="Arial" w:cs="Arial"/>
          <w:sz w:val="24"/>
          <w:szCs w:val="24"/>
        </w:rPr>
      </w:pPr>
    </w:p>
    <w:p w:rsidR="00DB796C" w:rsidRPr="00DB796C" w:rsidRDefault="00DB796C" w:rsidP="00292CFC">
      <w:pPr>
        <w:rPr>
          <w:rFonts w:ascii="Arial" w:hAnsi="Arial" w:cs="Arial"/>
          <w:sz w:val="24"/>
          <w:szCs w:val="24"/>
        </w:rPr>
      </w:pPr>
    </w:p>
    <w:p w:rsidR="000351D1" w:rsidRDefault="000351D1" w:rsidP="00035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LEARNING OUTCOMES </w:t>
      </w:r>
    </w:p>
    <w:p w:rsidR="007F2669" w:rsidRDefault="007F2669" w:rsidP="000351D1">
      <w:pPr>
        <w:rPr>
          <w:rFonts w:ascii="Arial" w:hAnsi="Arial" w:cs="Arial"/>
          <w:b/>
          <w:sz w:val="24"/>
          <w:szCs w:val="24"/>
        </w:rPr>
      </w:pPr>
    </w:p>
    <w:p w:rsidR="007F2669" w:rsidRPr="003431DB" w:rsidRDefault="007F2669" w:rsidP="00035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Exercise 7</w:t>
      </w:r>
    </w:p>
    <w:p w:rsidR="000351D1" w:rsidRPr="003431DB" w:rsidRDefault="000351D1" w:rsidP="000351D1">
      <w:pPr>
        <w:rPr>
          <w:rFonts w:ascii="Arial" w:hAnsi="Arial" w:cs="Arial"/>
          <w:sz w:val="24"/>
          <w:szCs w:val="24"/>
        </w:rPr>
      </w:pPr>
    </w:p>
    <w:p w:rsidR="000351D1" w:rsidRDefault="000351D1" w:rsidP="000351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Working i</w:t>
      </w:r>
      <w:r w:rsidRPr="003431DB">
        <w:rPr>
          <w:rFonts w:ascii="Arial" w:hAnsi="Arial" w:cs="Arial"/>
          <w:sz w:val="24"/>
          <w:szCs w:val="24"/>
        </w:rPr>
        <w:t xml:space="preserve">n </w:t>
      </w:r>
      <w:r w:rsidR="00652B3B">
        <w:rPr>
          <w:rFonts w:ascii="Arial" w:hAnsi="Arial" w:cs="Arial"/>
          <w:sz w:val="24"/>
          <w:szCs w:val="24"/>
        </w:rPr>
        <w:t>small groups now consider</w:t>
      </w:r>
      <w:r>
        <w:rPr>
          <w:rFonts w:ascii="Arial" w:hAnsi="Arial" w:cs="Arial"/>
          <w:sz w:val="24"/>
          <w:szCs w:val="24"/>
        </w:rPr>
        <w:t xml:space="preserve"> the learn</w:t>
      </w:r>
      <w:r w:rsidR="00652B3B">
        <w:rPr>
          <w:rFonts w:ascii="Arial" w:hAnsi="Arial" w:cs="Arial"/>
          <w:sz w:val="24"/>
          <w:szCs w:val="24"/>
        </w:rPr>
        <w:t>ing outcomes outlined in</w:t>
      </w:r>
      <w:r w:rsidR="007F2669">
        <w:rPr>
          <w:rFonts w:ascii="Arial" w:hAnsi="Arial" w:cs="Arial"/>
          <w:sz w:val="24"/>
          <w:szCs w:val="24"/>
        </w:rPr>
        <w:t xml:space="preserve"> S</w:t>
      </w:r>
      <w:r w:rsidR="00652B3B">
        <w:rPr>
          <w:rFonts w:ascii="Arial" w:hAnsi="Arial" w:cs="Arial"/>
          <w:sz w:val="24"/>
          <w:szCs w:val="24"/>
        </w:rPr>
        <w:t xml:space="preserve">ection 2, </w:t>
      </w:r>
      <w:r w:rsidR="007F2669">
        <w:rPr>
          <w:rFonts w:ascii="Arial" w:hAnsi="Arial" w:cs="Arial"/>
          <w:sz w:val="24"/>
          <w:szCs w:val="24"/>
        </w:rPr>
        <w:t>(</w:t>
      </w:r>
      <w:r w:rsidR="00652B3B">
        <w:rPr>
          <w:rFonts w:ascii="Arial" w:hAnsi="Arial" w:cs="Arial"/>
          <w:sz w:val="24"/>
          <w:szCs w:val="24"/>
        </w:rPr>
        <w:t>Page 5</w:t>
      </w:r>
      <w:r>
        <w:rPr>
          <w:rFonts w:ascii="Arial" w:hAnsi="Arial" w:cs="Arial"/>
          <w:sz w:val="24"/>
          <w:szCs w:val="24"/>
        </w:rPr>
        <w:t xml:space="preserve"> of t</w:t>
      </w:r>
      <w:r w:rsidR="00652B3B">
        <w:rPr>
          <w:rFonts w:ascii="Arial" w:hAnsi="Arial" w:cs="Arial"/>
          <w:sz w:val="24"/>
          <w:szCs w:val="24"/>
        </w:rPr>
        <w:t>he Programme of Study Handbook</w:t>
      </w:r>
      <w:r w:rsidR="007F2669">
        <w:rPr>
          <w:rFonts w:ascii="Arial" w:hAnsi="Arial" w:cs="Arial"/>
          <w:sz w:val="24"/>
          <w:szCs w:val="24"/>
        </w:rPr>
        <w:t>)</w:t>
      </w:r>
      <w:r w:rsidR="00652B3B">
        <w:rPr>
          <w:rFonts w:ascii="Arial" w:hAnsi="Arial" w:cs="Arial"/>
          <w:sz w:val="24"/>
          <w:szCs w:val="24"/>
        </w:rPr>
        <w:t>.</w:t>
      </w:r>
    </w:p>
    <w:p w:rsidR="00652B3B" w:rsidRDefault="00652B3B" w:rsidP="000351D1">
      <w:pPr>
        <w:rPr>
          <w:rFonts w:ascii="Arial" w:hAnsi="Arial" w:cs="Arial"/>
          <w:sz w:val="24"/>
          <w:szCs w:val="24"/>
        </w:rPr>
      </w:pPr>
    </w:p>
    <w:p w:rsidR="007F2669" w:rsidRDefault="00652B3B" w:rsidP="000351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Identify what you consider to be your main learning needs in relation to these outcomes</w:t>
      </w:r>
      <w:r w:rsidR="007F2669">
        <w:rPr>
          <w:rFonts w:ascii="Arial" w:hAnsi="Arial" w:cs="Arial"/>
          <w:sz w:val="24"/>
          <w:szCs w:val="24"/>
        </w:rPr>
        <w:t xml:space="preserve"> for your future practice</w:t>
      </w:r>
      <w:r>
        <w:rPr>
          <w:rFonts w:ascii="Arial" w:hAnsi="Arial" w:cs="Arial"/>
          <w:sz w:val="24"/>
          <w:szCs w:val="24"/>
        </w:rPr>
        <w:t xml:space="preserve">. </w:t>
      </w:r>
    </w:p>
    <w:p w:rsidR="000351D1" w:rsidRDefault="000351D1" w:rsidP="000351D1">
      <w:pPr>
        <w:rPr>
          <w:rFonts w:ascii="Arial" w:hAnsi="Arial" w:cs="Arial"/>
          <w:sz w:val="24"/>
          <w:szCs w:val="24"/>
        </w:rPr>
      </w:pPr>
    </w:p>
    <w:p w:rsidR="000351D1" w:rsidRPr="003431DB" w:rsidRDefault="000351D1" w:rsidP="000351D1">
      <w:pPr>
        <w:rPr>
          <w:rFonts w:ascii="Arial" w:hAnsi="Arial" w:cs="Arial"/>
          <w:sz w:val="24"/>
          <w:szCs w:val="24"/>
        </w:rPr>
      </w:pPr>
    </w:p>
    <w:p w:rsidR="000351D1" w:rsidRPr="003431DB" w:rsidRDefault="000351D1" w:rsidP="007F266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Apply </w:t>
      </w:r>
      <w:r w:rsidRPr="004E3959">
        <w:rPr>
          <w:rFonts w:ascii="Arial" w:hAnsi="Arial" w:cs="Arial"/>
          <w:b/>
          <w:sz w:val="24"/>
          <w:szCs w:val="24"/>
        </w:rPr>
        <w:t>critical analysis</w:t>
      </w:r>
      <w:r>
        <w:rPr>
          <w:rFonts w:ascii="Arial" w:hAnsi="Arial" w:cs="Arial"/>
          <w:sz w:val="24"/>
          <w:szCs w:val="24"/>
        </w:rPr>
        <w:t xml:space="preserve"> in assessment to inform interventions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5E22" w:rsidTr="00780983">
        <w:trPr>
          <w:trHeight w:val="454"/>
        </w:trPr>
        <w:tc>
          <w:tcPr>
            <w:tcW w:w="8425" w:type="dxa"/>
          </w:tcPr>
          <w:p w:rsidR="00275E22" w:rsidRDefault="00275E22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75E22" w:rsidRDefault="00275E22" w:rsidP="000351D1">
      <w:pPr>
        <w:rPr>
          <w:rFonts w:ascii="Arial" w:hAnsi="Arial" w:cs="Arial"/>
          <w:sz w:val="24"/>
          <w:szCs w:val="24"/>
        </w:rPr>
      </w:pPr>
    </w:p>
    <w:p w:rsidR="00275E22" w:rsidRPr="003431DB" w:rsidRDefault="00275E22" w:rsidP="000351D1">
      <w:pPr>
        <w:rPr>
          <w:rFonts w:ascii="Arial" w:hAnsi="Arial" w:cs="Arial"/>
          <w:sz w:val="24"/>
          <w:szCs w:val="24"/>
        </w:rPr>
      </w:pPr>
    </w:p>
    <w:p w:rsidR="000351D1" w:rsidRPr="003431DB" w:rsidRDefault="000351D1" w:rsidP="00474E17">
      <w:pPr>
        <w:pStyle w:val="ListParagraph"/>
        <w:rPr>
          <w:rFonts w:ascii="Arial" w:hAnsi="Arial" w:cs="Arial"/>
          <w:sz w:val="24"/>
          <w:szCs w:val="24"/>
        </w:rPr>
      </w:pPr>
      <w:r w:rsidRPr="004E3959">
        <w:rPr>
          <w:rFonts w:ascii="Arial" w:hAnsi="Arial" w:cs="Arial"/>
          <w:b/>
          <w:sz w:val="24"/>
          <w:szCs w:val="24"/>
        </w:rPr>
        <w:t>Working collaboratively</w:t>
      </w:r>
      <w:r>
        <w:rPr>
          <w:rFonts w:ascii="Arial" w:hAnsi="Arial" w:cs="Arial"/>
          <w:sz w:val="24"/>
          <w:szCs w:val="24"/>
        </w:rPr>
        <w:t xml:space="preserve"> with service users, carers and other professionals.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351D1" w:rsidRDefault="000351D1" w:rsidP="000351D1">
      <w:pPr>
        <w:rPr>
          <w:rFonts w:ascii="Arial" w:hAnsi="Arial" w:cs="Arial"/>
          <w:sz w:val="24"/>
          <w:szCs w:val="24"/>
        </w:rPr>
      </w:pPr>
    </w:p>
    <w:p w:rsidR="000351D1" w:rsidRPr="003431DB" w:rsidRDefault="000351D1" w:rsidP="00474E1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Ensure appropriate interventions and applications of </w:t>
      </w:r>
      <w:r w:rsidRPr="004E3959">
        <w:rPr>
          <w:rFonts w:ascii="Arial" w:hAnsi="Arial" w:cs="Arial"/>
          <w:b/>
          <w:sz w:val="24"/>
          <w:szCs w:val="24"/>
        </w:rPr>
        <w:t>professional judgement</w:t>
      </w:r>
      <w:r>
        <w:rPr>
          <w:rFonts w:ascii="Arial" w:hAnsi="Arial" w:cs="Arial"/>
          <w:sz w:val="24"/>
          <w:szCs w:val="24"/>
        </w:rPr>
        <w:t xml:space="preserve"> in increasingly complex situations.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351D1" w:rsidRDefault="000351D1" w:rsidP="000351D1">
      <w:pPr>
        <w:rPr>
          <w:rFonts w:ascii="Arial" w:hAnsi="Arial" w:cs="Arial"/>
          <w:sz w:val="24"/>
          <w:szCs w:val="24"/>
        </w:rPr>
      </w:pPr>
    </w:p>
    <w:p w:rsidR="00652B3B" w:rsidRPr="00652B3B" w:rsidRDefault="00652B3B" w:rsidP="00652B3B">
      <w:pPr>
        <w:rPr>
          <w:rFonts w:ascii="Arial" w:hAnsi="Arial" w:cs="Arial"/>
          <w:sz w:val="24"/>
          <w:szCs w:val="24"/>
        </w:rPr>
      </w:pPr>
      <w:r w:rsidRPr="00652B3B">
        <w:rPr>
          <w:rFonts w:ascii="Arial" w:hAnsi="Arial" w:cs="Arial"/>
          <w:sz w:val="24"/>
          <w:szCs w:val="24"/>
        </w:rPr>
        <w:t xml:space="preserve">How might you address these gaps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rPr>
                <w:rFonts w:ascii="Arial" w:hAnsi="Arial" w:cs="Arial"/>
                <w:sz w:val="24"/>
                <w:szCs w:val="24"/>
              </w:rPr>
            </w:pPr>
            <w:r w:rsidRPr="00DB796C"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2B3B" w:rsidTr="00EE0BDD">
        <w:trPr>
          <w:trHeight w:val="454"/>
        </w:trPr>
        <w:tc>
          <w:tcPr>
            <w:tcW w:w="9134" w:type="dxa"/>
          </w:tcPr>
          <w:p w:rsidR="00652B3B" w:rsidRPr="00DB796C" w:rsidRDefault="00652B3B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52B3B" w:rsidRDefault="00652B3B" w:rsidP="000351D1">
      <w:pPr>
        <w:rPr>
          <w:rFonts w:ascii="Arial" w:hAnsi="Arial" w:cs="Arial"/>
          <w:sz w:val="24"/>
          <w:szCs w:val="24"/>
        </w:rPr>
      </w:pPr>
    </w:p>
    <w:p w:rsidR="000351D1" w:rsidRPr="00652B3B" w:rsidRDefault="000351D1" w:rsidP="00652B3B">
      <w:pPr>
        <w:rPr>
          <w:rFonts w:ascii="Arial" w:hAnsi="Arial" w:cs="Arial"/>
          <w:sz w:val="24"/>
          <w:szCs w:val="24"/>
        </w:rPr>
      </w:pPr>
      <w:r w:rsidRPr="00652B3B">
        <w:rPr>
          <w:rFonts w:ascii="Arial" w:hAnsi="Arial" w:cs="Arial"/>
          <w:sz w:val="24"/>
          <w:szCs w:val="24"/>
        </w:rPr>
        <w:t>Additional comments/observations.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Comments:</w:t>
            </w: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:rsidTr="00780983">
        <w:trPr>
          <w:trHeight w:val="454"/>
        </w:trPr>
        <w:tc>
          <w:tcPr>
            <w:tcW w:w="8425" w:type="dxa"/>
          </w:tcPr>
          <w:p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46ED8" w:rsidRDefault="00246ED8">
      <w:pPr>
        <w:rPr>
          <w:rFonts w:ascii="Arial" w:hAnsi="Arial" w:cs="Arial"/>
          <w:sz w:val="24"/>
          <w:szCs w:val="24"/>
        </w:rPr>
      </w:pPr>
    </w:p>
    <w:p w:rsidR="00246ED8" w:rsidRDefault="00246ED8">
      <w:pPr>
        <w:rPr>
          <w:rFonts w:ascii="Arial" w:hAnsi="Arial" w:cs="Arial"/>
          <w:sz w:val="24"/>
          <w:szCs w:val="24"/>
        </w:rPr>
      </w:pPr>
    </w:p>
    <w:p w:rsidR="00246ED8" w:rsidRDefault="00246ED8">
      <w:pPr>
        <w:rPr>
          <w:rFonts w:ascii="Arial" w:hAnsi="Arial" w:cs="Arial"/>
          <w:sz w:val="24"/>
          <w:szCs w:val="24"/>
        </w:rPr>
      </w:pPr>
    </w:p>
    <w:p w:rsidR="00D14070" w:rsidRDefault="00D14070" w:rsidP="00E452E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Handout </w:t>
      </w:r>
    </w:p>
    <w:p w:rsidR="00D14070" w:rsidRDefault="00D14070" w:rsidP="00E452E7">
      <w:pPr>
        <w:rPr>
          <w:rFonts w:ascii="Arial" w:hAnsi="Arial" w:cs="Arial"/>
          <w:b/>
          <w:sz w:val="32"/>
          <w:szCs w:val="32"/>
        </w:rPr>
      </w:pPr>
    </w:p>
    <w:p w:rsidR="00A85EB3" w:rsidRPr="00A85EB3" w:rsidRDefault="00D14070" w:rsidP="00E452E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Further information on </w:t>
      </w:r>
      <w:r w:rsidR="007F2669">
        <w:rPr>
          <w:rFonts w:ascii="Arial" w:hAnsi="Arial" w:cs="Arial"/>
          <w:b/>
          <w:sz w:val="32"/>
          <w:szCs w:val="32"/>
        </w:rPr>
        <w:t>T</w:t>
      </w:r>
      <w:r w:rsidR="00A85EB3" w:rsidRPr="00A85EB3">
        <w:rPr>
          <w:rFonts w:ascii="Arial" w:hAnsi="Arial" w:cs="Arial"/>
          <w:b/>
          <w:sz w:val="32"/>
          <w:szCs w:val="32"/>
        </w:rPr>
        <w:t>heory</w:t>
      </w:r>
      <w:r w:rsidR="007F2669">
        <w:rPr>
          <w:rFonts w:ascii="Arial" w:hAnsi="Arial" w:cs="Arial"/>
          <w:b/>
          <w:sz w:val="32"/>
          <w:szCs w:val="32"/>
        </w:rPr>
        <w:t xml:space="preserve"> in Critical Reflection</w:t>
      </w:r>
    </w:p>
    <w:p w:rsidR="00A85EB3" w:rsidRPr="00A85EB3" w:rsidRDefault="00A85EB3" w:rsidP="00E452E7">
      <w:pPr>
        <w:rPr>
          <w:rFonts w:ascii="Arial" w:hAnsi="Arial" w:cs="Arial"/>
          <w:b/>
          <w:sz w:val="24"/>
          <w:szCs w:val="24"/>
        </w:rPr>
      </w:pPr>
    </w:p>
    <w:p w:rsidR="00D14070" w:rsidRDefault="00D14070" w:rsidP="00A85E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4 main </w:t>
      </w:r>
      <w:r w:rsidR="00A85EB3">
        <w:rPr>
          <w:rFonts w:ascii="Arial" w:hAnsi="Arial" w:cs="Arial"/>
          <w:sz w:val="24"/>
          <w:szCs w:val="24"/>
        </w:rPr>
        <w:t>t</w:t>
      </w:r>
      <w:r w:rsidR="003B4DFF" w:rsidRPr="00A85EB3">
        <w:rPr>
          <w:rFonts w:ascii="Arial" w:hAnsi="Arial" w:cs="Arial"/>
          <w:sz w:val="24"/>
          <w:szCs w:val="24"/>
        </w:rPr>
        <w:t>raditions</w:t>
      </w:r>
      <w:r>
        <w:rPr>
          <w:rFonts w:ascii="Arial" w:hAnsi="Arial" w:cs="Arial"/>
          <w:sz w:val="24"/>
          <w:szCs w:val="24"/>
        </w:rPr>
        <w:t xml:space="preserve"> which explore more complex ideas on theory in critical reflection. </w:t>
      </w:r>
    </w:p>
    <w:p w:rsidR="0047202A" w:rsidRDefault="00D14070" w:rsidP="00A85E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These are</w:t>
      </w:r>
      <w:r w:rsidR="00A85EB3">
        <w:rPr>
          <w:rFonts w:ascii="Arial" w:hAnsi="Arial" w:cs="Arial"/>
          <w:sz w:val="24"/>
          <w:szCs w:val="24"/>
        </w:rPr>
        <w:t>:</w:t>
      </w:r>
    </w:p>
    <w:p w:rsidR="00A85EB3" w:rsidRPr="00A85EB3" w:rsidRDefault="00A85EB3" w:rsidP="00A85EB3">
      <w:pPr>
        <w:rPr>
          <w:rFonts w:ascii="Arial" w:hAnsi="Arial" w:cs="Arial"/>
          <w:sz w:val="24"/>
          <w:szCs w:val="24"/>
        </w:rPr>
      </w:pPr>
    </w:p>
    <w:p w:rsidR="0047202A" w:rsidRPr="00A85EB3" w:rsidRDefault="00D14070" w:rsidP="00D140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Pr="00D14070">
        <w:rPr>
          <w:rFonts w:ascii="Arial" w:hAnsi="Arial" w:cs="Arial"/>
          <w:b/>
          <w:sz w:val="24"/>
          <w:szCs w:val="24"/>
        </w:rPr>
        <w:t>r</w:t>
      </w:r>
      <w:r w:rsidR="003B4DFF" w:rsidRPr="00D14070">
        <w:rPr>
          <w:rFonts w:ascii="Arial" w:hAnsi="Arial" w:cs="Arial"/>
          <w:b/>
          <w:sz w:val="24"/>
          <w:szCs w:val="24"/>
        </w:rPr>
        <w:t xml:space="preserve">eflective </w:t>
      </w:r>
      <w:r w:rsidRPr="00D14070">
        <w:rPr>
          <w:rFonts w:ascii="Arial" w:hAnsi="Arial" w:cs="Arial"/>
          <w:b/>
          <w:sz w:val="24"/>
          <w:szCs w:val="24"/>
        </w:rPr>
        <w:t>approach</w:t>
      </w:r>
      <w:r>
        <w:rPr>
          <w:rFonts w:ascii="Arial" w:hAnsi="Arial" w:cs="Arial"/>
          <w:sz w:val="24"/>
          <w:szCs w:val="24"/>
        </w:rPr>
        <w:t xml:space="preserve"> which suggests:</w:t>
      </w:r>
    </w:p>
    <w:p w:rsidR="0047202A" w:rsidRPr="00A85EB3" w:rsidRDefault="003B4DFF" w:rsidP="00A85EB3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Theory</w:t>
      </w:r>
      <w:r w:rsidR="00D14070">
        <w:rPr>
          <w:rFonts w:ascii="Arial" w:hAnsi="Arial" w:cs="Arial"/>
          <w:sz w:val="24"/>
          <w:szCs w:val="24"/>
        </w:rPr>
        <w:t xml:space="preserve"> is</w:t>
      </w:r>
      <w:r w:rsidRPr="00A85EB3">
        <w:rPr>
          <w:rFonts w:ascii="Arial" w:hAnsi="Arial" w:cs="Arial"/>
          <w:sz w:val="24"/>
          <w:szCs w:val="24"/>
        </w:rPr>
        <w:t xml:space="preserve"> implicit</w:t>
      </w:r>
    </w:p>
    <w:p w:rsidR="0047202A" w:rsidRPr="00A85EB3" w:rsidRDefault="003B4DFF" w:rsidP="00A85EB3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Professional practice is difficult to research</w:t>
      </w:r>
    </w:p>
    <w:p w:rsidR="0047202A" w:rsidRPr="00A85EB3" w:rsidRDefault="003B4DFF" w:rsidP="00A85EB3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Professional practice is improved by closing gap between what is implicitly and explicitly practised</w:t>
      </w:r>
    </w:p>
    <w:p w:rsidR="0047202A" w:rsidRPr="00A85EB3" w:rsidRDefault="003B4DFF" w:rsidP="00A85EB3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Discrepancies between implicit and explicit assumptions</w:t>
      </w:r>
    </w:p>
    <w:p w:rsidR="0047202A" w:rsidRPr="00A85EB3" w:rsidRDefault="00D14070" w:rsidP="00D140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theory can be used to:</w:t>
      </w:r>
    </w:p>
    <w:p w:rsidR="0047202A" w:rsidRPr="00A85EB3" w:rsidRDefault="003B4DFF" w:rsidP="00A85EB3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Evaluate practice</w:t>
      </w:r>
    </w:p>
    <w:p w:rsidR="0047202A" w:rsidRPr="00A85EB3" w:rsidRDefault="003B4DFF" w:rsidP="00A85EB3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Research complex practice</w:t>
      </w:r>
    </w:p>
    <w:p w:rsidR="0047202A" w:rsidRPr="00A85EB3" w:rsidRDefault="003B4DFF" w:rsidP="00A85EB3">
      <w:pPr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 xml:space="preserve">Develop practice theory </w:t>
      </w:r>
    </w:p>
    <w:p w:rsidR="00A85EB3" w:rsidRDefault="00A85EB3" w:rsidP="00E452E7">
      <w:pPr>
        <w:rPr>
          <w:rFonts w:ascii="Arial" w:hAnsi="Arial" w:cs="Arial"/>
          <w:sz w:val="24"/>
          <w:szCs w:val="24"/>
        </w:rPr>
      </w:pPr>
    </w:p>
    <w:p w:rsidR="00A85EB3" w:rsidRPr="00A85EB3" w:rsidRDefault="00A85EB3" w:rsidP="00E452E7">
      <w:pPr>
        <w:rPr>
          <w:rFonts w:ascii="Arial" w:hAnsi="Arial" w:cs="Arial"/>
          <w:b/>
          <w:sz w:val="24"/>
          <w:szCs w:val="24"/>
        </w:rPr>
      </w:pPr>
      <w:r w:rsidRPr="00A85EB3">
        <w:rPr>
          <w:rFonts w:ascii="Arial" w:hAnsi="Arial" w:cs="Arial"/>
          <w:b/>
          <w:sz w:val="24"/>
          <w:szCs w:val="24"/>
        </w:rPr>
        <w:t>Reflexivity</w:t>
      </w:r>
      <w:r w:rsidR="00D14070">
        <w:rPr>
          <w:rFonts w:ascii="Arial" w:hAnsi="Arial" w:cs="Arial"/>
          <w:b/>
          <w:sz w:val="24"/>
          <w:szCs w:val="24"/>
        </w:rPr>
        <w:t xml:space="preserve"> questions:</w:t>
      </w:r>
    </w:p>
    <w:p w:rsidR="00A85EB3" w:rsidRDefault="00A85EB3" w:rsidP="00E452E7">
      <w:pPr>
        <w:rPr>
          <w:rFonts w:ascii="Arial" w:hAnsi="Arial" w:cs="Arial"/>
          <w:sz w:val="24"/>
          <w:szCs w:val="24"/>
        </w:rPr>
      </w:pPr>
    </w:p>
    <w:p w:rsidR="0047202A" w:rsidRPr="00A85EB3" w:rsidRDefault="003B4DFF" w:rsidP="00A85EB3">
      <w:pPr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All aspects influence our research and knowledge</w:t>
      </w:r>
    </w:p>
    <w:p w:rsidR="0047202A" w:rsidRPr="00A85EB3" w:rsidRDefault="003B4DFF" w:rsidP="00A85EB3">
      <w:pPr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How we create knowledge</w:t>
      </w:r>
    </w:p>
    <w:p w:rsidR="0047202A" w:rsidRPr="00A85EB3" w:rsidRDefault="003B4DFF" w:rsidP="00A85EB3">
      <w:pPr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We are both research and research tools</w:t>
      </w:r>
    </w:p>
    <w:p w:rsidR="0047202A" w:rsidRDefault="003B4DFF" w:rsidP="00A85EB3">
      <w:pPr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 xml:space="preserve">Our assumptions influence knowledge we create and believe in </w:t>
      </w:r>
    </w:p>
    <w:p w:rsidR="00A85EB3" w:rsidRDefault="00A85EB3" w:rsidP="00A85EB3">
      <w:pPr>
        <w:rPr>
          <w:rFonts w:ascii="Arial" w:hAnsi="Arial" w:cs="Arial"/>
          <w:sz w:val="24"/>
          <w:szCs w:val="24"/>
        </w:rPr>
      </w:pPr>
    </w:p>
    <w:p w:rsidR="00A85EB3" w:rsidRPr="00A85EB3" w:rsidRDefault="00A85EB3" w:rsidP="00A85EB3">
      <w:pPr>
        <w:rPr>
          <w:rFonts w:ascii="Arial" w:hAnsi="Arial" w:cs="Arial"/>
          <w:b/>
          <w:sz w:val="24"/>
          <w:szCs w:val="24"/>
        </w:rPr>
      </w:pPr>
      <w:r w:rsidRPr="00A85EB3">
        <w:rPr>
          <w:rFonts w:ascii="Arial" w:hAnsi="Arial" w:cs="Arial"/>
          <w:b/>
          <w:sz w:val="24"/>
          <w:szCs w:val="24"/>
        </w:rPr>
        <w:t>Postmodernism and Deconstruction</w:t>
      </w:r>
      <w:r w:rsidR="00D14070">
        <w:rPr>
          <w:rFonts w:ascii="Arial" w:hAnsi="Arial" w:cs="Arial"/>
          <w:b/>
          <w:sz w:val="24"/>
          <w:szCs w:val="24"/>
        </w:rPr>
        <w:t xml:space="preserve"> questions the:</w:t>
      </w:r>
    </w:p>
    <w:p w:rsidR="00A85EB3" w:rsidRDefault="00A85EB3" w:rsidP="00A85EB3">
      <w:pPr>
        <w:rPr>
          <w:rFonts w:ascii="Arial" w:hAnsi="Arial" w:cs="Arial"/>
          <w:sz w:val="24"/>
          <w:szCs w:val="24"/>
        </w:rPr>
      </w:pPr>
    </w:p>
    <w:p w:rsidR="0047202A" w:rsidRPr="00A85EB3" w:rsidRDefault="003B4DFF" w:rsidP="00A85EB3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Connection between knowledge and power</w:t>
      </w:r>
    </w:p>
    <w:p w:rsidR="0047202A" w:rsidRPr="00A85EB3" w:rsidRDefault="003B4DFF" w:rsidP="00A85EB3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Question assumption that there is only ‘one truth’</w:t>
      </w:r>
    </w:p>
    <w:p w:rsidR="0047202A" w:rsidRPr="00A85EB3" w:rsidRDefault="003B4DFF" w:rsidP="00A85EB3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Beliefs re. ‘one truth’ often mask power</w:t>
      </w:r>
    </w:p>
    <w:p w:rsidR="0047202A" w:rsidRPr="00A85EB3" w:rsidRDefault="003B4DFF" w:rsidP="00A85EB3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Language and communication maintain “one truth”</w:t>
      </w:r>
    </w:p>
    <w:p w:rsidR="0047202A" w:rsidRPr="00A85EB3" w:rsidRDefault="003B4DFF" w:rsidP="00A85EB3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Examine use of language</w:t>
      </w:r>
    </w:p>
    <w:p w:rsidR="0047202A" w:rsidRPr="00A85EB3" w:rsidRDefault="003B4DFF" w:rsidP="00A85EB3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 xml:space="preserve">How we think </w:t>
      </w:r>
    </w:p>
    <w:p w:rsidR="00A85EB3" w:rsidRDefault="00A85EB3" w:rsidP="00A85EB3">
      <w:pPr>
        <w:rPr>
          <w:rFonts w:ascii="Arial" w:hAnsi="Arial" w:cs="Arial"/>
          <w:sz w:val="24"/>
          <w:szCs w:val="24"/>
        </w:rPr>
      </w:pPr>
    </w:p>
    <w:p w:rsidR="00A85EB3" w:rsidRPr="00A85EB3" w:rsidRDefault="00A85EB3" w:rsidP="00A85EB3">
      <w:pPr>
        <w:rPr>
          <w:rFonts w:ascii="Arial" w:hAnsi="Arial" w:cs="Arial"/>
          <w:b/>
          <w:sz w:val="24"/>
          <w:szCs w:val="24"/>
        </w:rPr>
      </w:pPr>
      <w:r w:rsidRPr="00A85EB3">
        <w:rPr>
          <w:rFonts w:ascii="Arial" w:hAnsi="Arial" w:cs="Arial"/>
          <w:b/>
          <w:sz w:val="24"/>
          <w:szCs w:val="24"/>
        </w:rPr>
        <w:t>Critical Social Theory</w:t>
      </w:r>
      <w:r w:rsidR="00B62757">
        <w:rPr>
          <w:rFonts w:ascii="Arial" w:hAnsi="Arial" w:cs="Arial"/>
          <w:b/>
          <w:sz w:val="24"/>
          <w:szCs w:val="24"/>
        </w:rPr>
        <w:t xml:space="preserve"> discusses:</w:t>
      </w:r>
    </w:p>
    <w:p w:rsidR="00A85EB3" w:rsidRDefault="00A85EB3" w:rsidP="00A85EB3">
      <w:pPr>
        <w:rPr>
          <w:rFonts w:ascii="Arial" w:hAnsi="Arial" w:cs="Arial"/>
          <w:sz w:val="24"/>
          <w:szCs w:val="24"/>
        </w:rPr>
      </w:pPr>
    </w:p>
    <w:p w:rsidR="0047202A" w:rsidRPr="00A85EB3" w:rsidRDefault="003B4DFF" w:rsidP="00A85EB3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Connections between personal experience and broader social context</w:t>
      </w:r>
    </w:p>
    <w:p w:rsidR="0047202A" w:rsidRPr="00A85EB3" w:rsidRDefault="003B4DFF" w:rsidP="00A85EB3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How they intertwine in professional context to inform knowledge and action</w:t>
      </w:r>
    </w:p>
    <w:p w:rsidR="0047202A" w:rsidRPr="00A85EB3" w:rsidRDefault="003B4DFF" w:rsidP="00A85EB3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Power is personally experienced and socially constructed</w:t>
      </w:r>
    </w:p>
    <w:p w:rsidR="0047202A" w:rsidRPr="00A85EB3" w:rsidRDefault="003B4DFF" w:rsidP="00A85EB3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We internalise beliefs that preserve power</w:t>
      </w:r>
    </w:p>
    <w:p w:rsidR="0047202A" w:rsidRPr="00A85EB3" w:rsidRDefault="003B4DFF" w:rsidP="00A85EB3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Beliefs can restrict us, especially if part of a marginalised group</w:t>
      </w:r>
    </w:p>
    <w:p w:rsidR="0047202A" w:rsidRPr="00A85EB3" w:rsidRDefault="003B4DFF" w:rsidP="00A85EB3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We may hold assumptions that work against what we want to achieve for service users, or ourselves, who are disempowered in some way</w:t>
      </w:r>
    </w:p>
    <w:p w:rsidR="0047202A" w:rsidRPr="00A85EB3" w:rsidRDefault="003B4DFF" w:rsidP="00A85EB3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 xml:space="preserve">We may need to change assumptions to be less restricted </w:t>
      </w:r>
    </w:p>
    <w:p w:rsidR="0047202A" w:rsidRPr="00A85EB3" w:rsidRDefault="003B4DFF" w:rsidP="00A85EB3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Are there any gaps or contradictions between what I say I do and what is implied by what I do?</w:t>
      </w:r>
    </w:p>
    <w:p w:rsidR="0047202A" w:rsidRPr="00A85EB3" w:rsidRDefault="003B4DFF" w:rsidP="00A85EB3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 xml:space="preserve">How did I influence the situation </w:t>
      </w:r>
      <w:proofErr w:type="gramStart"/>
      <w:r w:rsidRPr="00A85EB3">
        <w:rPr>
          <w:rFonts w:ascii="Arial" w:hAnsi="Arial" w:cs="Arial"/>
          <w:sz w:val="24"/>
          <w:szCs w:val="24"/>
        </w:rPr>
        <w:t>by</w:t>
      </w:r>
      <w:r w:rsidR="007F2669">
        <w:rPr>
          <w:rFonts w:ascii="Arial" w:hAnsi="Arial" w:cs="Arial"/>
          <w:sz w:val="24"/>
          <w:szCs w:val="24"/>
        </w:rPr>
        <w:t>:</w:t>
      </w:r>
      <w:proofErr w:type="gramEnd"/>
    </w:p>
    <w:p w:rsidR="0047202A" w:rsidRPr="00A85EB3" w:rsidRDefault="003B4DFF" w:rsidP="00A85EB3">
      <w:pPr>
        <w:numPr>
          <w:ilvl w:val="1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My presence and actions</w:t>
      </w:r>
    </w:p>
    <w:p w:rsidR="0047202A" w:rsidRPr="00A85EB3" w:rsidRDefault="003B4DFF" w:rsidP="00A85EB3">
      <w:pPr>
        <w:numPr>
          <w:ilvl w:val="1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My preconceptions or assumptions</w:t>
      </w:r>
    </w:p>
    <w:p w:rsidR="0047202A" w:rsidRPr="00A85EB3" w:rsidRDefault="003B4DFF" w:rsidP="00A85EB3">
      <w:pPr>
        <w:numPr>
          <w:ilvl w:val="1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>Others’ perception of me</w:t>
      </w:r>
    </w:p>
    <w:p w:rsidR="0047202A" w:rsidRPr="00A85EB3" w:rsidRDefault="003B4DFF" w:rsidP="00A85EB3">
      <w:pPr>
        <w:numPr>
          <w:ilvl w:val="1"/>
          <w:numId w:val="20"/>
        </w:numPr>
        <w:rPr>
          <w:rFonts w:ascii="Arial" w:hAnsi="Arial" w:cs="Arial"/>
          <w:sz w:val="24"/>
          <w:szCs w:val="24"/>
        </w:rPr>
      </w:pPr>
      <w:r w:rsidRPr="00A85EB3">
        <w:rPr>
          <w:rFonts w:ascii="Arial" w:hAnsi="Arial" w:cs="Arial"/>
          <w:sz w:val="24"/>
          <w:szCs w:val="24"/>
        </w:rPr>
        <w:t xml:space="preserve">How I felt? </w:t>
      </w:r>
    </w:p>
    <w:p w:rsidR="00A85EB3" w:rsidRDefault="00A85EB3" w:rsidP="00A85EB3">
      <w:pPr>
        <w:rPr>
          <w:rFonts w:ascii="Arial" w:hAnsi="Arial" w:cs="Arial"/>
          <w:sz w:val="24"/>
          <w:szCs w:val="24"/>
        </w:rPr>
      </w:pPr>
    </w:p>
    <w:p w:rsidR="00B67CC1" w:rsidRDefault="00B67CC1" w:rsidP="00E452E7">
      <w:pPr>
        <w:rPr>
          <w:rFonts w:ascii="Arial" w:hAnsi="Arial" w:cs="Arial"/>
          <w:sz w:val="24"/>
          <w:szCs w:val="24"/>
        </w:rPr>
      </w:pPr>
    </w:p>
    <w:p w:rsidR="00ED593C" w:rsidRPr="00B67CC1" w:rsidRDefault="00027AEC" w:rsidP="00B67C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Useful </w:t>
      </w:r>
      <w:proofErr w:type="gramStart"/>
      <w:r w:rsidR="00ED04F5" w:rsidRPr="00B67CC1">
        <w:rPr>
          <w:rFonts w:ascii="Arial" w:hAnsi="Arial" w:cs="Arial"/>
          <w:sz w:val="24"/>
          <w:szCs w:val="24"/>
        </w:rPr>
        <w:t>References:-</w:t>
      </w:r>
      <w:proofErr w:type="gramEnd"/>
    </w:p>
    <w:p w:rsidR="00B62757" w:rsidRPr="00B62757" w:rsidRDefault="00B62757" w:rsidP="00B62757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Biggs, J. (1999) Teaching for Quality Learning at University. (Buckingham) Society for Research into Higher Development.</w:t>
      </w:r>
    </w:p>
    <w:p w:rsidR="00027AEC" w:rsidRPr="00027AEC" w:rsidRDefault="00027AEC" w:rsidP="00027AEC">
      <w:pPr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7CC1">
        <w:rPr>
          <w:rFonts w:ascii="Arial" w:hAnsi="Arial" w:cs="Arial"/>
          <w:sz w:val="24"/>
          <w:szCs w:val="24"/>
        </w:rPr>
        <w:t>Bolton G, G. (2001): ‘Reflective Practice ‘</w:t>
      </w:r>
      <w:r w:rsidRPr="00B67CC1">
        <w:rPr>
          <w:rFonts w:ascii="Arial" w:hAnsi="Arial" w:cs="Arial"/>
          <w:i/>
          <w:iCs/>
          <w:sz w:val="24"/>
          <w:szCs w:val="24"/>
        </w:rPr>
        <w:t>writing and Professional Development</w:t>
      </w:r>
      <w:r w:rsidRPr="00B67CC1">
        <w:rPr>
          <w:rFonts w:ascii="Arial" w:hAnsi="Arial" w:cs="Arial"/>
          <w:sz w:val="24"/>
          <w:szCs w:val="24"/>
        </w:rPr>
        <w:t>’. London/Thousand Oaks: Paul Chapman Publishing Ltd/Sage.</w:t>
      </w:r>
    </w:p>
    <w:p w:rsidR="00B62757" w:rsidRPr="00B62757" w:rsidRDefault="00B62757" w:rsidP="00B62757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 w:rsidRPr="00B62757">
        <w:rPr>
          <w:rFonts w:ascii="Arial" w:hAnsi="Arial" w:cs="Arial"/>
          <w:sz w:val="24"/>
          <w:szCs w:val="24"/>
        </w:rPr>
        <w:t>Borton</w:t>
      </w:r>
      <w:proofErr w:type="spellEnd"/>
      <w:r w:rsidRPr="00B62757">
        <w:rPr>
          <w:rFonts w:ascii="Arial" w:hAnsi="Arial" w:cs="Arial"/>
          <w:sz w:val="24"/>
          <w:szCs w:val="24"/>
        </w:rPr>
        <w:t>, T. (1970) Reach, Teach and Touch. (London) McGraw Hill.</w:t>
      </w:r>
    </w:p>
    <w:p w:rsidR="00027AEC" w:rsidRPr="00027AEC" w:rsidRDefault="00B62757" w:rsidP="00027AEC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 w:rsidRPr="00B62757">
        <w:rPr>
          <w:rFonts w:ascii="Arial" w:hAnsi="Arial" w:cs="Arial"/>
          <w:sz w:val="24"/>
          <w:szCs w:val="24"/>
        </w:rPr>
        <w:t>Boud</w:t>
      </w:r>
      <w:proofErr w:type="spellEnd"/>
      <w:r w:rsidRPr="00B62757">
        <w:rPr>
          <w:rFonts w:ascii="Arial" w:hAnsi="Arial" w:cs="Arial"/>
          <w:sz w:val="24"/>
          <w:szCs w:val="24"/>
        </w:rPr>
        <w:t xml:space="preserve"> D, Keogh, R. and Walker, D (1985) Reflection: Turning experience into learning. (London), Kogan Page. </w:t>
      </w:r>
    </w:p>
    <w:p w:rsidR="00B62757" w:rsidRDefault="00B62757" w:rsidP="00B62757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Dewey, J. (1933) How we think: A restatement of the relation of reflective thinking to the educative process. (Boston) DC Health.</w:t>
      </w:r>
    </w:p>
    <w:p w:rsidR="00027AEC" w:rsidRPr="00027AEC" w:rsidRDefault="00027AEC" w:rsidP="00027AEC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 w:rsidRPr="00A448A8">
        <w:rPr>
          <w:rFonts w:ascii="Arial" w:hAnsi="Arial" w:cs="Arial"/>
          <w:sz w:val="24"/>
          <w:szCs w:val="24"/>
        </w:rPr>
        <w:t>Fook</w:t>
      </w:r>
      <w:proofErr w:type="spellEnd"/>
      <w:r w:rsidRPr="00A448A8">
        <w:rPr>
          <w:rFonts w:ascii="Arial" w:hAnsi="Arial" w:cs="Arial"/>
          <w:sz w:val="24"/>
          <w:szCs w:val="24"/>
        </w:rPr>
        <w:t xml:space="preserve"> and Gardner (2007): ‘</w:t>
      </w:r>
      <w:r w:rsidRPr="00A448A8">
        <w:rPr>
          <w:rFonts w:ascii="Arial" w:hAnsi="Arial" w:cs="Arial"/>
          <w:i/>
          <w:iCs/>
          <w:sz w:val="24"/>
          <w:szCs w:val="24"/>
        </w:rPr>
        <w:t>Practising Critical Reflection</w:t>
      </w:r>
      <w:r w:rsidRPr="00A448A8">
        <w:rPr>
          <w:rFonts w:ascii="Arial" w:hAnsi="Arial" w:cs="Arial"/>
          <w:sz w:val="24"/>
          <w:szCs w:val="24"/>
        </w:rPr>
        <w:t>’. OU Press.</w:t>
      </w:r>
    </w:p>
    <w:p w:rsidR="00B62757" w:rsidRPr="00B62757" w:rsidRDefault="00B62757" w:rsidP="00B62757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 xml:space="preserve">Gibbs, G. (1988) Learning by Doing: A Guide to Teaching and Learning Methods. (Oxford) Further Education Unit Oxford Polytechnic. </w:t>
      </w:r>
    </w:p>
    <w:p w:rsidR="00B62757" w:rsidRPr="00B62757" w:rsidRDefault="00B62757" w:rsidP="00B62757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Korthagen, F. (2001) A Reflection on reflection. In Korthagen, F. Linking Practice and Theory: The Pedagogy of realistic teacher education. (New Jersey) Lawrence Erlbaum Associates</w:t>
      </w:r>
    </w:p>
    <w:p w:rsidR="00B62757" w:rsidRPr="00027AEC" w:rsidRDefault="00B62757" w:rsidP="00027AEC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 w:rsidRPr="00B62757">
        <w:rPr>
          <w:rFonts w:ascii="Arial" w:hAnsi="Arial" w:cs="Arial"/>
          <w:sz w:val="24"/>
          <w:szCs w:val="24"/>
        </w:rPr>
        <w:t>Mezirow</w:t>
      </w:r>
      <w:proofErr w:type="spellEnd"/>
      <w:r w:rsidRPr="00B62757">
        <w:rPr>
          <w:rFonts w:ascii="Arial" w:hAnsi="Arial" w:cs="Arial"/>
          <w:sz w:val="24"/>
          <w:szCs w:val="24"/>
        </w:rPr>
        <w:t>, J. (1981) A Critical Theory of Adult Learning and Education. Adult education 32, pp. 3-</w:t>
      </w:r>
      <w:proofErr w:type="gramStart"/>
      <w:r w:rsidRPr="00B62757">
        <w:rPr>
          <w:rFonts w:ascii="Arial" w:hAnsi="Arial" w:cs="Arial"/>
          <w:sz w:val="24"/>
          <w:szCs w:val="24"/>
        </w:rPr>
        <w:t>23.</w:t>
      </w:r>
      <w:r w:rsidRPr="00027AEC">
        <w:rPr>
          <w:rFonts w:ascii="Arial" w:hAnsi="Arial" w:cs="Arial"/>
          <w:sz w:val="24"/>
          <w:szCs w:val="24"/>
        </w:rPr>
        <w:t>.</w:t>
      </w:r>
      <w:proofErr w:type="gramEnd"/>
    </w:p>
    <w:p w:rsidR="00B62757" w:rsidRPr="00B62757" w:rsidRDefault="00B62757" w:rsidP="00B62757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Schon, D. (1983) The Reflective Practitioner: How Professionals think in action. (London) Temple Smith.</w:t>
      </w:r>
    </w:p>
    <w:p w:rsidR="00B62757" w:rsidRPr="00B67CC1" w:rsidRDefault="00B62757" w:rsidP="00027AEC">
      <w:pPr>
        <w:pStyle w:val="ListParagraph"/>
        <w:rPr>
          <w:rFonts w:ascii="Arial" w:hAnsi="Arial" w:cs="Arial"/>
          <w:sz w:val="24"/>
          <w:szCs w:val="24"/>
        </w:rPr>
      </w:pPr>
    </w:p>
    <w:sectPr w:rsidR="00B62757" w:rsidRPr="00B67CC1" w:rsidSect="00D96184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D6D" w:rsidRDefault="000B1D6D" w:rsidP="00334278">
      <w:r>
        <w:separator/>
      </w:r>
    </w:p>
  </w:endnote>
  <w:endnote w:type="continuationSeparator" w:id="0">
    <w:p w:rsidR="000B1D6D" w:rsidRDefault="000B1D6D" w:rsidP="0033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763"/>
      <w:docPartObj>
        <w:docPartGallery w:val="Page Numbers (Bottom of Page)"/>
        <w:docPartUnique/>
      </w:docPartObj>
    </w:sdtPr>
    <w:sdtEndPr/>
    <w:sdtContent>
      <w:p w:rsidR="00336FB9" w:rsidRDefault="00CE58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38A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36FB9" w:rsidRDefault="00336F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D6D" w:rsidRDefault="000B1D6D" w:rsidP="00334278">
      <w:r>
        <w:separator/>
      </w:r>
    </w:p>
  </w:footnote>
  <w:footnote w:type="continuationSeparator" w:id="0">
    <w:p w:rsidR="000B1D6D" w:rsidRDefault="000B1D6D" w:rsidP="00334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4579"/>
    <w:multiLevelType w:val="hybridMultilevel"/>
    <w:tmpl w:val="CF4C52C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65024"/>
    <w:multiLevelType w:val="hybridMultilevel"/>
    <w:tmpl w:val="8F5E81C6"/>
    <w:lvl w:ilvl="0" w:tplc="F96680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3C8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42D3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CAF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0C6E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284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8C43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EA4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6A8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4ED2900"/>
    <w:multiLevelType w:val="hybridMultilevel"/>
    <w:tmpl w:val="3AA65E56"/>
    <w:lvl w:ilvl="0" w:tplc="68D4E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A663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1628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6AA0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A67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04E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5AC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9E5F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7060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4F00EEC"/>
    <w:multiLevelType w:val="hybridMultilevel"/>
    <w:tmpl w:val="68922EC6"/>
    <w:lvl w:ilvl="0" w:tplc="DC683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307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2E9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B04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AC5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61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98B7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10D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007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5140D8B"/>
    <w:multiLevelType w:val="hybridMultilevel"/>
    <w:tmpl w:val="5D4A65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6F18CF"/>
    <w:multiLevelType w:val="hybridMultilevel"/>
    <w:tmpl w:val="D47E759A"/>
    <w:lvl w:ilvl="0" w:tplc="1C487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C7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60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E5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AAB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5AA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EC4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BCF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A0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83B5E52"/>
    <w:multiLevelType w:val="hybridMultilevel"/>
    <w:tmpl w:val="559CC446"/>
    <w:lvl w:ilvl="0" w:tplc="568EE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848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2A5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AA0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569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3C8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38E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5ED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88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09954452"/>
    <w:multiLevelType w:val="hybridMultilevel"/>
    <w:tmpl w:val="9DDEEC92"/>
    <w:lvl w:ilvl="0" w:tplc="369EA3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6A9F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6E78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649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8460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74FA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0A3F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C49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6C07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E50AA2"/>
    <w:multiLevelType w:val="hybridMultilevel"/>
    <w:tmpl w:val="3132A46C"/>
    <w:lvl w:ilvl="0" w:tplc="6C50A2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CCC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C884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684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BCC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322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E6C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7005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60E1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1BC121B"/>
    <w:multiLevelType w:val="hybridMultilevel"/>
    <w:tmpl w:val="AC62C57E"/>
    <w:lvl w:ilvl="0" w:tplc="27E6F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82CCA2">
      <w:start w:val="102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27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88F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60B5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8CA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007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669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58B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DE6471C"/>
    <w:multiLevelType w:val="hybridMultilevel"/>
    <w:tmpl w:val="8E3CF766"/>
    <w:lvl w:ilvl="0" w:tplc="91A6F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229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4A4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B43F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1ED8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64F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004B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F4E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84F5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FFC4837"/>
    <w:multiLevelType w:val="hybridMultilevel"/>
    <w:tmpl w:val="5AF4C92C"/>
    <w:lvl w:ilvl="0" w:tplc="2D849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5AE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A89B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6E7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F04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DAC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62D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B60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0EFE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2A9610E"/>
    <w:multiLevelType w:val="hybridMultilevel"/>
    <w:tmpl w:val="3508EBA4"/>
    <w:lvl w:ilvl="0" w:tplc="A8A2E6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DEC9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B0B4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604D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747B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7EB2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2A20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7008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2834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8170F"/>
    <w:multiLevelType w:val="hybridMultilevel"/>
    <w:tmpl w:val="C2BE7B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1A196D"/>
    <w:multiLevelType w:val="hybridMultilevel"/>
    <w:tmpl w:val="26A01F2E"/>
    <w:lvl w:ilvl="0" w:tplc="94A85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EEB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65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388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44F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34F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AA1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1C5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C47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8B46A14"/>
    <w:multiLevelType w:val="hybridMultilevel"/>
    <w:tmpl w:val="7BDC1098"/>
    <w:lvl w:ilvl="0" w:tplc="07DCC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D0D7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F4EF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0B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C88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2CF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764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DA9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322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B9604E6"/>
    <w:multiLevelType w:val="hybridMultilevel"/>
    <w:tmpl w:val="4AB0D89A"/>
    <w:lvl w:ilvl="0" w:tplc="4EB287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EA87E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E05A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FCA0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EC61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DC10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5E85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C261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A896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8116FB"/>
    <w:multiLevelType w:val="hybridMultilevel"/>
    <w:tmpl w:val="8EC4A2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9A516F"/>
    <w:multiLevelType w:val="hybridMultilevel"/>
    <w:tmpl w:val="B8E01666"/>
    <w:lvl w:ilvl="0" w:tplc="8D0201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E82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BEA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0679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D8B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C12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5896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4629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5C15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2E66684"/>
    <w:multiLevelType w:val="hybridMultilevel"/>
    <w:tmpl w:val="2BF80E0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DA3BD4"/>
    <w:multiLevelType w:val="hybridMultilevel"/>
    <w:tmpl w:val="953EEE10"/>
    <w:lvl w:ilvl="0" w:tplc="16C26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70C0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746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AD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486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AEE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22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FC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CD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69E0B4D"/>
    <w:multiLevelType w:val="hybridMultilevel"/>
    <w:tmpl w:val="67523CCC"/>
    <w:lvl w:ilvl="0" w:tplc="C3169A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E8776C">
      <w:start w:val="113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E4F6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0EBE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6A0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2429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1C2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0E30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24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77463F1"/>
    <w:multiLevelType w:val="hybridMultilevel"/>
    <w:tmpl w:val="B960329C"/>
    <w:lvl w:ilvl="0" w:tplc="06AC3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E45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2AD9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261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7022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62B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EF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27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A00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4"/>
  </w:num>
  <w:num w:numId="5">
    <w:abstractNumId w:val="19"/>
  </w:num>
  <w:num w:numId="6">
    <w:abstractNumId w:val="17"/>
  </w:num>
  <w:num w:numId="7">
    <w:abstractNumId w:val="0"/>
  </w:num>
  <w:num w:numId="8">
    <w:abstractNumId w:val="18"/>
  </w:num>
  <w:num w:numId="9">
    <w:abstractNumId w:val="3"/>
  </w:num>
  <w:num w:numId="10">
    <w:abstractNumId w:val="22"/>
  </w:num>
  <w:num w:numId="11">
    <w:abstractNumId w:val="2"/>
  </w:num>
  <w:num w:numId="12">
    <w:abstractNumId w:val="12"/>
  </w:num>
  <w:num w:numId="13">
    <w:abstractNumId w:val="15"/>
  </w:num>
  <w:num w:numId="14">
    <w:abstractNumId w:val="16"/>
  </w:num>
  <w:num w:numId="15">
    <w:abstractNumId w:val="7"/>
  </w:num>
  <w:num w:numId="16">
    <w:abstractNumId w:val="20"/>
  </w:num>
  <w:num w:numId="17">
    <w:abstractNumId w:val="9"/>
  </w:num>
  <w:num w:numId="18">
    <w:abstractNumId w:val="14"/>
  </w:num>
  <w:num w:numId="19">
    <w:abstractNumId w:val="5"/>
  </w:num>
  <w:num w:numId="20">
    <w:abstractNumId w:val="6"/>
  </w:num>
  <w:num w:numId="21">
    <w:abstractNumId w:val="8"/>
  </w:num>
  <w:num w:numId="22">
    <w:abstractNumId w:val="21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1BC"/>
    <w:rsid w:val="00003B39"/>
    <w:rsid w:val="000161FF"/>
    <w:rsid w:val="00027AEC"/>
    <w:rsid w:val="000351D1"/>
    <w:rsid w:val="00045053"/>
    <w:rsid w:val="00064AD4"/>
    <w:rsid w:val="0007269A"/>
    <w:rsid w:val="000B1D6D"/>
    <w:rsid w:val="000D23C5"/>
    <w:rsid w:val="000E3D66"/>
    <w:rsid w:val="000E41AD"/>
    <w:rsid w:val="000E583D"/>
    <w:rsid w:val="00113BE9"/>
    <w:rsid w:val="00164846"/>
    <w:rsid w:val="00186A46"/>
    <w:rsid w:val="00190DE0"/>
    <w:rsid w:val="001B1498"/>
    <w:rsid w:val="001C318A"/>
    <w:rsid w:val="001F45FB"/>
    <w:rsid w:val="00236479"/>
    <w:rsid w:val="00246ED8"/>
    <w:rsid w:val="0025336C"/>
    <w:rsid w:val="00275E22"/>
    <w:rsid w:val="00292CFC"/>
    <w:rsid w:val="002B6A0B"/>
    <w:rsid w:val="002E5039"/>
    <w:rsid w:val="002E657F"/>
    <w:rsid w:val="00334278"/>
    <w:rsid w:val="00336FB9"/>
    <w:rsid w:val="003431DB"/>
    <w:rsid w:val="00373A15"/>
    <w:rsid w:val="003801D7"/>
    <w:rsid w:val="003B4DFF"/>
    <w:rsid w:val="003F38A6"/>
    <w:rsid w:val="00411954"/>
    <w:rsid w:val="00414F9D"/>
    <w:rsid w:val="004516C7"/>
    <w:rsid w:val="004718EA"/>
    <w:rsid w:val="0047202A"/>
    <w:rsid w:val="00474E17"/>
    <w:rsid w:val="004970C8"/>
    <w:rsid w:val="004E3959"/>
    <w:rsid w:val="0052790C"/>
    <w:rsid w:val="00541565"/>
    <w:rsid w:val="00580E3F"/>
    <w:rsid w:val="00587019"/>
    <w:rsid w:val="005D5825"/>
    <w:rsid w:val="00652B3B"/>
    <w:rsid w:val="00690F42"/>
    <w:rsid w:val="006A5B16"/>
    <w:rsid w:val="006B061C"/>
    <w:rsid w:val="00715EC4"/>
    <w:rsid w:val="00717F14"/>
    <w:rsid w:val="00795992"/>
    <w:rsid w:val="007B2351"/>
    <w:rsid w:val="007B6F1F"/>
    <w:rsid w:val="007F2669"/>
    <w:rsid w:val="00825D1B"/>
    <w:rsid w:val="00872E47"/>
    <w:rsid w:val="008D0683"/>
    <w:rsid w:val="009230FD"/>
    <w:rsid w:val="009A0D38"/>
    <w:rsid w:val="009D2E23"/>
    <w:rsid w:val="009F6AE2"/>
    <w:rsid w:val="00A448A8"/>
    <w:rsid w:val="00A614BC"/>
    <w:rsid w:val="00A85EB3"/>
    <w:rsid w:val="00B10A0C"/>
    <w:rsid w:val="00B62757"/>
    <w:rsid w:val="00B67CC1"/>
    <w:rsid w:val="00BD1616"/>
    <w:rsid w:val="00C121AA"/>
    <w:rsid w:val="00C657AC"/>
    <w:rsid w:val="00CA5CED"/>
    <w:rsid w:val="00CB4388"/>
    <w:rsid w:val="00CE2D1D"/>
    <w:rsid w:val="00CE58FE"/>
    <w:rsid w:val="00D14070"/>
    <w:rsid w:val="00D768B8"/>
    <w:rsid w:val="00D9120C"/>
    <w:rsid w:val="00D96184"/>
    <w:rsid w:val="00DB6698"/>
    <w:rsid w:val="00DB796C"/>
    <w:rsid w:val="00DD69B8"/>
    <w:rsid w:val="00E30088"/>
    <w:rsid w:val="00E452E7"/>
    <w:rsid w:val="00E56A45"/>
    <w:rsid w:val="00E675EC"/>
    <w:rsid w:val="00E8072B"/>
    <w:rsid w:val="00EA2500"/>
    <w:rsid w:val="00EB2103"/>
    <w:rsid w:val="00EB51BC"/>
    <w:rsid w:val="00ED04F5"/>
    <w:rsid w:val="00ED593C"/>
    <w:rsid w:val="00EF0403"/>
    <w:rsid w:val="00EF55F5"/>
    <w:rsid w:val="00F738B8"/>
    <w:rsid w:val="00FA1F1A"/>
    <w:rsid w:val="00FD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39A038-BE2F-4902-BFE5-272042B0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4F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EB51BC"/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1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1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342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4278"/>
  </w:style>
  <w:style w:type="paragraph" w:styleId="Footer">
    <w:name w:val="footer"/>
    <w:basedOn w:val="Normal"/>
    <w:link w:val="Foot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278"/>
  </w:style>
  <w:style w:type="table" w:styleId="TableGrid">
    <w:name w:val="Table Grid"/>
    <w:basedOn w:val="TableNormal"/>
    <w:uiPriority w:val="59"/>
    <w:rsid w:val="00343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1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52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2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1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8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5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593329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68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51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356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574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538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2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0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3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6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08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94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5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36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25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63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4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2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455">
          <w:marLeft w:val="547"/>
          <w:marRight w:val="0"/>
          <w:marTop w:val="15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295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9260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046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068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9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7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4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3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4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19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6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0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90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49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32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00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69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83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766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1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73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103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3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15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56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80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9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8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6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3241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598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815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44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094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53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58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44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8878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564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7611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072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4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65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009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17929-5130-4A75-B975-87DF1153C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2</cp:revision>
  <cp:lastPrinted>2015-12-07T11:20:00Z</cp:lastPrinted>
  <dcterms:created xsi:type="dcterms:W3CDTF">2019-11-05T09:55:00Z</dcterms:created>
  <dcterms:modified xsi:type="dcterms:W3CDTF">2019-11-05T09:55:00Z</dcterms:modified>
</cp:coreProperties>
</file>