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C5986F" w14:textId="0CEA4B5A" w:rsidR="00DC676F" w:rsidRPr="00BF3202" w:rsidRDefault="00A32D52" w:rsidP="00A32D52">
      <w:pPr>
        <w:pStyle w:val="Default"/>
        <w:tabs>
          <w:tab w:val="clear" w:pos="720"/>
        </w:tabs>
        <w:spacing w:line="432" w:lineRule="atLeast"/>
        <w:rPr>
          <w:rFonts w:ascii="Arial" w:hAnsi="Arial" w:cs="Arial"/>
          <w:b/>
          <w:sz w:val="40"/>
          <w:u w:val="single"/>
        </w:rPr>
      </w:pPr>
      <w:r w:rsidRPr="00BF3202">
        <w:rPr>
          <w:rFonts w:ascii="Arial" w:hAnsi="Arial" w:cs="Arial"/>
          <w:b/>
          <w:sz w:val="36"/>
          <w:szCs w:val="36"/>
          <w:u w:val="single"/>
        </w:rPr>
        <w:t>Communications</w:t>
      </w:r>
      <w:r w:rsidRPr="00BF3202">
        <w:rPr>
          <w:rFonts w:ascii="Arial" w:hAnsi="Arial" w:cs="Arial"/>
          <w:b/>
          <w:sz w:val="36"/>
          <w:szCs w:val="36"/>
          <w:u w:val="single"/>
        </w:rPr>
        <w:t xml:space="preserve"> </w:t>
      </w:r>
      <w:r w:rsidR="00DC676F" w:rsidRPr="00BF3202">
        <w:rPr>
          <w:rFonts w:ascii="Arial" w:hAnsi="Arial" w:cs="Arial"/>
          <w:b/>
          <w:sz w:val="40"/>
          <w:u w:val="single"/>
        </w:rPr>
        <w:t>Workshop Activity</w:t>
      </w:r>
    </w:p>
    <w:p w14:paraId="3975D9DA" w14:textId="77777777" w:rsidR="00DC676F" w:rsidRPr="00507006" w:rsidRDefault="00DC676F" w:rsidP="00DC676F">
      <w:pPr>
        <w:pStyle w:val="Default"/>
        <w:spacing w:line="240" w:lineRule="auto"/>
        <w:rPr>
          <w:rFonts w:ascii="Arial" w:hAnsi="Arial" w:cs="Arial"/>
          <w:b/>
          <w:sz w:val="40"/>
        </w:rPr>
      </w:pPr>
    </w:p>
    <w:p w14:paraId="49D6D081" w14:textId="77777777" w:rsidR="00A32D52" w:rsidRDefault="00A32D52" w:rsidP="00DC676F">
      <w:pPr>
        <w:pStyle w:val="Default"/>
        <w:tabs>
          <w:tab w:val="clear" w:pos="720"/>
        </w:tabs>
        <w:spacing w:line="432" w:lineRule="atLeast"/>
        <w:rPr>
          <w:rFonts w:ascii="Arial" w:hAnsi="Arial" w:cs="Arial"/>
          <w:b/>
          <w:sz w:val="36"/>
          <w:szCs w:val="36"/>
        </w:rPr>
      </w:pPr>
    </w:p>
    <w:p w14:paraId="3CEE4D3C" w14:textId="221682EA" w:rsidR="00A32D52" w:rsidRPr="00DC2F91" w:rsidRDefault="00FC3F65" w:rsidP="00A32D52">
      <w:pPr>
        <w:spacing w:line="360" w:lineRule="auto"/>
        <w:jc w:val="both"/>
        <w:rPr>
          <w:rFonts w:ascii="Arial" w:eastAsia="MS Mincho" w:hAnsi="Arial" w:cs="Arial"/>
          <w:b/>
          <w:sz w:val="40"/>
        </w:rPr>
      </w:pPr>
      <w:r>
        <w:rPr>
          <w:rFonts w:ascii="Arial" w:eastAsia="MS Mincho" w:hAnsi="Arial" w:cs="Arial"/>
          <w:b/>
          <w:sz w:val="40"/>
        </w:rPr>
        <w:t>Workshop Activity</w:t>
      </w:r>
      <w:r w:rsidR="00A32D52">
        <w:rPr>
          <w:rFonts w:ascii="Arial" w:eastAsia="MS Mincho" w:hAnsi="Arial" w:cs="Arial"/>
          <w:b/>
          <w:sz w:val="40"/>
        </w:rPr>
        <w:t xml:space="preserve"> Notes</w:t>
      </w:r>
    </w:p>
    <w:p w14:paraId="3611ABCF" w14:textId="77777777" w:rsidR="00BF3202" w:rsidRDefault="00BF3202" w:rsidP="00FC3F65">
      <w:pPr>
        <w:spacing w:line="360" w:lineRule="auto"/>
        <w:rPr>
          <w:rFonts w:ascii="Arial" w:eastAsia="MS Mincho" w:hAnsi="Arial" w:cs="Arial"/>
          <w:b/>
          <w:sz w:val="32"/>
          <w:szCs w:val="32"/>
        </w:rPr>
      </w:pPr>
    </w:p>
    <w:p w14:paraId="6668755E" w14:textId="5EF901B5" w:rsidR="00FC3F65" w:rsidRPr="004D1714" w:rsidRDefault="00FC3F65" w:rsidP="00BF3202">
      <w:pPr>
        <w:spacing w:line="360" w:lineRule="auto"/>
        <w:jc w:val="center"/>
        <w:rPr>
          <w:rFonts w:ascii="Arial" w:eastAsia="MS Mincho" w:hAnsi="Arial" w:cs="Arial"/>
          <w:b/>
          <w:sz w:val="32"/>
          <w:szCs w:val="32"/>
        </w:rPr>
      </w:pPr>
      <w:r>
        <w:rPr>
          <w:rFonts w:ascii="Arial" w:eastAsia="MS Mincho" w:hAnsi="Arial" w:cs="Arial"/>
          <w:b/>
          <w:sz w:val="32"/>
          <w:szCs w:val="32"/>
        </w:rPr>
        <w:t>COMMUNICATION SKILLS</w:t>
      </w:r>
    </w:p>
    <w:p w14:paraId="506B80CC" w14:textId="77777777" w:rsidR="00FC3F65" w:rsidRDefault="00FC3F65" w:rsidP="00FC3F65">
      <w:pPr>
        <w:spacing w:line="360" w:lineRule="auto"/>
        <w:jc w:val="both"/>
        <w:rPr>
          <w:rFonts w:ascii="Arial" w:hAnsi="Arial" w:cs="Arial"/>
          <w:snapToGrid w:val="0"/>
          <w:sz w:val="24"/>
          <w:szCs w:val="24"/>
        </w:rPr>
      </w:pPr>
    </w:p>
    <w:p w14:paraId="4738F04B" w14:textId="7952B511" w:rsidR="00FC3F65" w:rsidRDefault="00FC3F65" w:rsidP="00FC3F65">
      <w:pPr>
        <w:spacing w:line="360" w:lineRule="auto"/>
        <w:jc w:val="center"/>
        <w:rPr>
          <w:rFonts w:ascii="Arial" w:hAnsi="Arial" w:cs="Arial"/>
          <w:b/>
          <w:snapToGrid w:val="0"/>
          <w:sz w:val="40"/>
          <w:szCs w:val="40"/>
        </w:rPr>
      </w:pPr>
      <w:r w:rsidRPr="004D1714">
        <w:rPr>
          <w:rFonts w:ascii="Arial" w:hAnsi="Arial" w:cs="Arial"/>
          <w:noProof/>
          <w:snapToGrid w:val="0"/>
          <w:sz w:val="24"/>
          <w:szCs w:val="24"/>
        </w:rPr>
        <w:drawing>
          <wp:inline distT="0" distB="0" distL="0" distR="0" wp14:anchorId="7A3359A8" wp14:editId="33CDCD88">
            <wp:extent cx="3335020" cy="172593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35020" cy="1725930"/>
                    </a:xfrm>
                    <a:prstGeom prst="rect">
                      <a:avLst/>
                    </a:prstGeom>
                    <a:noFill/>
                    <a:ln>
                      <a:noFill/>
                    </a:ln>
                  </pic:spPr>
                </pic:pic>
              </a:graphicData>
            </a:graphic>
          </wp:inline>
        </w:drawing>
      </w:r>
    </w:p>
    <w:p w14:paraId="6E675372" w14:textId="77777777" w:rsidR="00FC3F65" w:rsidRPr="004D1714" w:rsidRDefault="00FC3F65" w:rsidP="00FC3F65">
      <w:pPr>
        <w:rPr>
          <w:rFonts w:ascii="Arial" w:hAnsi="Arial" w:cs="Arial"/>
          <w:sz w:val="40"/>
          <w:szCs w:val="40"/>
        </w:rPr>
      </w:pPr>
    </w:p>
    <w:p w14:paraId="0CF93354" w14:textId="77777777" w:rsidR="00FC3F65" w:rsidRPr="00E56742" w:rsidRDefault="00FC3F65" w:rsidP="00FC3F65">
      <w:pPr>
        <w:pStyle w:val="NormalWeb"/>
        <w:spacing w:line="360" w:lineRule="auto"/>
        <w:jc w:val="both"/>
        <w:rPr>
          <w:rFonts w:ascii="Arial" w:hAnsi="Arial" w:cs="Arial"/>
          <w:b/>
          <w:lang w:val="en"/>
        </w:rPr>
      </w:pPr>
      <w:r w:rsidRPr="00E56742">
        <w:rPr>
          <w:rFonts w:ascii="Arial" w:hAnsi="Arial" w:cs="Arial"/>
          <w:b/>
          <w:lang w:val="en"/>
        </w:rPr>
        <w:t>The process involves four basic elements:</w:t>
      </w:r>
    </w:p>
    <w:p w14:paraId="4F32DB2E" w14:textId="77777777" w:rsidR="00FC3F65" w:rsidRDefault="00FC3F65" w:rsidP="00FC3F65">
      <w:pPr>
        <w:pStyle w:val="NormalWeb"/>
        <w:numPr>
          <w:ilvl w:val="0"/>
          <w:numId w:val="1"/>
        </w:numPr>
        <w:spacing w:line="360" w:lineRule="auto"/>
        <w:jc w:val="both"/>
        <w:rPr>
          <w:rFonts w:ascii="Arial" w:hAnsi="Arial" w:cs="Arial"/>
          <w:lang w:val="en"/>
        </w:rPr>
      </w:pPr>
      <w:r w:rsidRPr="004D1714">
        <w:rPr>
          <w:rFonts w:ascii="Arial" w:hAnsi="Arial" w:cs="Arial"/>
          <w:lang w:val="en"/>
        </w:rPr>
        <w:t>Sender</w:t>
      </w:r>
      <w:r>
        <w:rPr>
          <w:rFonts w:ascii="Arial" w:hAnsi="Arial" w:cs="Arial"/>
          <w:lang w:val="en"/>
        </w:rPr>
        <w:t>; person who sends information</w:t>
      </w:r>
    </w:p>
    <w:p w14:paraId="6D0F605B" w14:textId="77777777" w:rsidR="00FC3F65" w:rsidRDefault="00FC3F65" w:rsidP="00FC3F65">
      <w:pPr>
        <w:pStyle w:val="NormalWeb"/>
        <w:numPr>
          <w:ilvl w:val="0"/>
          <w:numId w:val="1"/>
        </w:numPr>
        <w:spacing w:line="360" w:lineRule="auto"/>
        <w:jc w:val="both"/>
        <w:rPr>
          <w:rFonts w:ascii="Arial" w:hAnsi="Arial" w:cs="Arial"/>
          <w:lang w:val="en"/>
        </w:rPr>
      </w:pPr>
      <w:r w:rsidRPr="004D1714">
        <w:rPr>
          <w:rFonts w:ascii="Arial" w:hAnsi="Arial" w:cs="Arial"/>
          <w:lang w:val="en"/>
        </w:rPr>
        <w:t>Receiver; person who</w:t>
      </w:r>
      <w:r>
        <w:rPr>
          <w:rFonts w:ascii="Arial" w:hAnsi="Arial" w:cs="Arial"/>
          <w:lang w:val="en"/>
        </w:rPr>
        <w:t xml:space="preserve"> receives the information sent</w:t>
      </w:r>
    </w:p>
    <w:p w14:paraId="01F06B70" w14:textId="77777777" w:rsidR="00FC3F65" w:rsidRDefault="00FC3F65" w:rsidP="00FC3F65">
      <w:pPr>
        <w:pStyle w:val="NormalWeb"/>
        <w:numPr>
          <w:ilvl w:val="0"/>
          <w:numId w:val="1"/>
        </w:numPr>
        <w:spacing w:line="360" w:lineRule="auto"/>
        <w:jc w:val="both"/>
        <w:rPr>
          <w:rFonts w:ascii="Arial" w:hAnsi="Arial" w:cs="Arial"/>
          <w:lang w:val="en"/>
        </w:rPr>
      </w:pPr>
      <w:r w:rsidRPr="004D1714">
        <w:rPr>
          <w:rFonts w:ascii="Arial" w:hAnsi="Arial" w:cs="Arial"/>
          <w:lang w:val="en"/>
        </w:rPr>
        <w:t>Message; content</w:t>
      </w:r>
      <w:r>
        <w:rPr>
          <w:rFonts w:ascii="Arial" w:hAnsi="Arial" w:cs="Arial"/>
          <w:lang w:val="en"/>
        </w:rPr>
        <w:t xml:space="preserve"> of information sent by sender</w:t>
      </w:r>
    </w:p>
    <w:p w14:paraId="7F565C35" w14:textId="77777777" w:rsidR="00FC3F65" w:rsidRPr="004D1714" w:rsidRDefault="00FC3F65" w:rsidP="00FC3F65">
      <w:pPr>
        <w:pStyle w:val="NormalWeb"/>
        <w:numPr>
          <w:ilvl w:val="0"/>
          <w:numId w:val="1"/>
        </w:numPr>
        <w:spacing w:line="360" w:lineRule="auto"/>
        <w:jc w:val="both"/>
        <w:rPr>
          <w:rFonts w:ascii="Arial" w:hAnsi="Arial" w:cs="Arial"/>
          <w:lang w:val="en"/>
        </w:rPr>
      </w:pPr>
      <w:r w:rsidRPr="004D1714">
        <w:rPr>
          <w:rFonts w:ascii="Arial" w:hAnsi="Arial" w:cs="Arial"/>
          <w:lang w:val="en"/>
        </w:rPr>
        <w:t>F</w:t>
      </w:r>
      <w:r>
        <w:rPr>
          <w:rFonts w:ascii="Arial" w:hAnsi="Arial" w:cs="Arial"/>
          <w:lang w:val="en"/>
        </w:rPr>
        <w:t>eedback; response from receiver</w:t>
      </w:r>
    </w:p>
    <w:p w14:paraId="2F1C6A1F" w14:textId="77777777" w:rsidR="00FC3F65" w:rsidRPr="00E56742" w:rsidRDefault="00FC3F65" w:rsidP="00FC3F65">
      <w:pPr>
        <w:pStyle w:val="Heading2"/>
        <w:spacing w:line="360" w:lineRule="auto"/>
        <w:jc w:val="both"/>
        <w:rPr>
          <w:sz w:val="24"/>
          <w:szCs w:val="24"/>
          <w:lang w:val="en"/>
        </w:rPr>
      </w:pPr>
      <w:r w:rsidRPr="00E56742">
        <w:rPr>
          <w:rStyle w:val="mw-headline"/>
          <w:sz w:val="24"/>
          <w:szCs w:val="24"/>
          <w:lang w:val="en"/>
        </w:rPr>
        <w:t xml:space="preserve">Overcoming the Barriers </w:t>
      </w:r>
      <w:r>
        <w:rPr>
          <w:rStyle w:val="mw-headline"/>
          <w:sz w:val="24"/>
          <w:szCs w:val="24"/>
          <w:lang w:val="en"/>
        </w:rPr>
        <w:t xml:space="preserve">to </w:t>
      </w:r>
      <w:r w:rsidRPr="00E56742">
        <w:rPr>
          <w:rStyle w:val="mw-headline"/>
          <w:sz w:val="24"/>
          <w:szCs w:val="24"/>
          <w:lang w:val="en"/>
        </w:rPr>
        <w:t>Effective Interpersonal Communication</w:t>
      </w:r>
    </w:p>
    <w:p w14:paraId="70200465" w14:textId="77777777" w:rsidR="00FC3F65" w:rsidRDefault="00FC3F65" w:rsidP="00FC3F65">
      <w:pPr>
        <w:numPr>
          <w:ilvl w:val="0"/>
          <w:numId w:val="2"/>
        </w:numPr>
        <w:spacing w:before="100" w:beforeAutospacing="1" w:after="100" w:afterAutospacing="1" w:line="360" w:lineRule="auto"/>
        <w:jc w:val="both"/>
        <w:rPr>
          <w:rFonts w:ascii="Arial" w:hAnsi="Arial" w:cs="Arial"/>
          <w:sz w:val="24"/>
          <w:szCs w:val="24"/>
          <w:lang w:val="en"/>
        </w:rPr>
      </w:pPr>
      <w:r w:rsidRPr="00E56742">
        <w:rPr>
          <w:rFonts w:ascii="Arial" w:hAnsi="Arial" w:cs="Arial"/>
          <w:b/>
          <w:bCs/>
          <w:sz w:val="24"/>
          <w:szCs w:val="24"/>
          <w:lang w:val="en"/>
        </w:rPr>
        <w:t>Simplify Language</w:t>
      </w:r>
      <w:r w:rsidRPr="00E56742">
        <w:rPr>
          <w:rFonts w:ascii="Arial" w:hAnsi="Arial" w:cs="Arial"/>
          <w:sz w:val="24"/>
          <w:szCs w:val="24"/>
          <w:lang w:val="en"/>
        </w:rPr>
        <w:t xml:space="preserve"> - By structuring your language to clear simplistic sentences, the receiver would be able to easily understand what the sender is saying. For example, jargon can be used within your organization as it will only use one word rather than a whole sentence to explain what you are trying to communicate across.</w:t>
      </w:r>
    </w:p>
    <w:p w14:paraId="17558E6E" w14:textId="77777777" w:rsidR="00FC3F65" w:rsidRPr="00E56742" w:rsidRDefault="00FC3F65" w:rsidP="00FC3F65">
      <w:pPr>
        <w:numPr>
          <w:ilvl w:val="0"/>
          <w:numId w:val="2"/>
        </w:numPr>
        <w:spacing w:before="100" w:beforeAutospacing="1" w:after="100" w:afterAutospacing="1" w:line="360" w:lineRule="auto"/>
        <w:jc w:val="both"/>
        <w:rPr>
          <w:rFonts w:ascii="Arial" w:hAnsi="Arial" w:cs="Arial"/>
          <w:sz w:val="24"/>
          <w:szCs w:val="24"/>
          <w:lang w:val="en"/>
        </w:rPr>
      </w:pPr>
      <w:r w:rsidRPr="00E56742">
        <w:rPr>
          <w:rFonts w:ascii="Arial" w:hAnsi="Arial" w:cs="Arial"/>
          <w:b/>
          <w:bCs/>
          <w:sz w:val="24"/>
          <w:szCs w:val="24"/>
          <w:lang w:val="en"/>
        </w:rPr>
        <w:t>Constrain Emotions</w:t>
      </w:r>
      <w:r w:rsidRPr="00E56742">
        <w:rPr>
          <w:rFonts w:ascii="Arial" w:hAnsi="Arial" w:cs="Arial"/>
          <w:sz w:val="24"/>
          <w:szCs w:val="24"/>
          <w:lang w:val="en"/>
        </w:rPr>
        <w:t xml:space="preserve"> - Hold back emotions whilst discussing a certain sensitive issue. By speaking through a neutral manner, it allows mutual understanding to occur and for both sender and receiver to communicate in a rational manner. </w:t>
      </w:r>
    </w:p>
    <w:p w14:paraId="4845CFA0" w14:textId="77777777" w:rsidR="00FC3F65" w:rsidRPr="00E56742" w:rsidRDefault="00FC3F65" w:rsidP="00FC3F65">
      <w:pPr>
        <w:numPr>
          <w:ilvl w:val="0"/>
          <w:numId w:val="2"/>
        </w:numPr>
        <w:spacing w:before="100" w:beforeAutospacing="1" w:after="100" w:afterAutospacing="1" w:line="360" w:lineRule="auto"/>
        <w:jc w:val="both"/>
        <w:rPr>
          <w:rFonts w:ascii="Arial" w:hAnsi="Arial" w:cs="Arial"/>
          <w:sz w:val="24"/>
          <w:szCs w:val="24"/>
          <w:lang w:val="en"/>
        </w:rPr>
      </w:pPr>
      <w:r w:rsidRPr="00E56742">
        <w:rPr>
          <w:rFonts w:ascii="Arial" w:hAnsi="Arial" w:cs="Arial"/>
          <w:b/>
          <w:bCs/>
          <w:sz w:val="24"/>
          <w:szCs w:val="24"/>
          <w:lang w:val="en"/>
        </w:rPr>
        <w:lastRenderedPageBreak/>
        <w:t>Listen Actively</w:t>
      </w:r>
      <w:r w:rsidRPr="00E56742">
        <w:rPr>
          <w:rFonts w:ascii="Arial" w:hAnsi="Arial" w:cs="Arial"/>
          <w:sz w:val="24"/>
          <w:szCs w:val="24"/>
          <w:lang w:val="en"/>
        </w:rPr>
        <w:t xml:space="preserve"> - Often, when the sender says something, the receiver normally hears but does not listen. Place yourself in the sender's position and try to understand exactly what they are trying to convey to you. The receiver is trying to understand fully what the sender is trying to say, so putting the receiver in the sender's point of view makes understanding much easier. </w:t>
      </w:r>
    </w:p>
    <w:p w14:paraId="393B19C6" w14:textId="2FDE6A62" w:rsidR="00FC3F65" w:rsidRPr="00E56742" w:rsidRDefault="00FC3F65" w:rsidP="00FC3F65">
      <w:pPr>
        <w:numPr>
          <w:ilvl w:val="0"/>
          <w:numId w:val="2"/>
        </w:numPr>
        <w:spacing w:before="100" w:beforeAutospacing="1" w:after="100" w:afterAutospacing="1" w:line="360" w:lineRule="auto"/>
        <w:jc w:val="both"/>
        <w:rPr>
          <w:rFonts w:ascii="Arial" w:hAnsi="Arial" w:cs="Arial"/>
          <w:sz w:val="24"/>
          <w:szCs w:val="24"/>
          <w:lang w:val="en"/>
        </w:rPr>
      </w:pPr>
      <w:r w:rsidRPr="00E56742">
        <w:rPr>
          <w:rFonts w:ascii="Arial" w:hAnsi="Arial" w:cs="Arial"/>
          <w:b/>
          <w:bCs/>
          <w:sz w:val="24"/>
          <w:szCs w:val="24"/>
          <w:lang w:val="en"/>
        </w:rPr>
        <w:t>Feedback</w:t>
      </w:r>
      <w:r w:rsidRPr="00E56742">
        <w:rPr>
          <w:rFonts w:ascii="Arial" w:hAnsi="Arial" w:cs="Arial"/>
          <w:sz w:val="24"/>
          <w:szCs w:val="24"/>
          <w:lang w:val="en"/>
        </w:rPr>
        <w:t xml:space="preserve"> </w:t>
      </w:r>
      <w:r>
        <w:rPr>
          <w:rFonts w:ascii="Arial" w:hAnsi="Arial" w:cs="Arial"/>
          <w:sz w:val="24"/>
          <w:szCs w:val="24"/>
          <w:lang w:val="en"/>
        </w:rPr>
        <w:t>- Does</w:t>
      </w:r>
      <w:r w:rsidRPr="00E56742">
        <w:rPr>
          <w:rFonts w:ascii="Arial" w:hAnsi="Arial" w:cs="Arial"/>
          <w:sz w:val="24"/>
          <w:szCs w:val="24"/>
          <w:lang w:val="en"/>
        </w:rPr>
        <w:t xml:space="preserve"> the sender</w:t>
      </w:r>
      <w:r>
        <w:rPr>
          <w:rFonts w:ascii="Arial" w:hAnsi="Arial" w:cs="Arial"/>
          <w:sz w:val="24"/>
          <w:szCs w:val="24"/>
          <w:lang w:val="en"/>
        </w:rPr>
        <w:t xml:space="preserve"> use</w:t>
      </w:r>
      <w:r w:rsidRPr="00E56742">
        <w:rPr>
          <w:rFonts w:ascii="Arial" w:hAnsi="Arial" w:cs="Arial"/>
          <w:sz w:val="24"/>
          <w:szCs w:val="24"/>
          <w:lang w:val="en"/>
        </w:rPr>
        <w:t xml:space="preserve"> </w:t>
      </w:r>
      <w:r w:rsidRPr="00D239F0">
        <w:rPr>
          <w:rFonts w:ascii="Arial" w:hAnsi="Arial" w:cs="Arial"/>
          <w:sz w:val="24"/>
          <w:szCs w:val="24"/>
          <w:lang w:val="en"/>
        </w:rPr>
        <w:t>closed</w:t>
      </w:r>
      <w:r>
        <w:rPr>
          <w:rFonts w:ascii="Arial" w:hAnsi="Arial" w:cs="Arial"/>
          <w:sz w:val="24"/>
          <w:szCs w:val="24"/>
          <w:lang w:val="en"/>
        </w:rPr>
        <w:t xml:space="preserve"> questions</w:t>
      </w:r>
      <w:r w:rsidRPr="00E56742">
        <w:rPr>
          <w:rFonts w:ascii="Arial" w:hAnsi="Arial" w:cs="Arial"/>
          <w:sz w:val="24"/>
          <w:szCs w:val="24"/>
          <w:lang w:val="en"/>
        </w:rPr>
        <w:t xml:space="preserve"> such as "Did you understand what I just said?" or "Is what I said clear to you?", or using an </w:t>
      </w:r>
      <w:r w:rsidRPr="00D239F0">
        <w:rPr>
          <w:rFonts w:ascii="Arial" w:hAnsi="Arial" w:cs="Arial"/>
          <w:sz w:val="24"/>
          <w:szCs w:val="24"/>
          <w:lang w:val="en"/>
        </w:rPr>
        <w:t>open ended question</w:t>
      </w:r>
      <w:r>
        <w:rPr>
          <w:rFonts w:ascii="Arial" w:hAnsi="Arial" w:cs="Arial"/>
          <w:sz w:val="24"/>
          <w:szCs w:val="24"/>
          <w:lang w:val="en"/>
        </w:rPr>
        <w:t>s</w:t>
      </w:r>
      <w:r w:rsidRPr="00E56742">
        <w:rPr>
          <w:rFonts w:ascii="Arial" w:hAnsi="Arial" w:cs="Arial"/>
          <w:sz w:val="24"/>
          <w:szCs w:val="24"/>
          <w:lang w:val="en"/>
        </w:rPr>
        <w:t xml:space="preserve"> to have the receiver summarize the message. This results in the sender knowing the receiver has fully understood what is being communicated</w:t>
      </w:r>
    </w:p>
    <w:p w14:paraId="2B5882F1" w14:textId="77777777" w:rsidR="00FC3F65" w:rsidRDefault="00FC3F65" w:rsidP="00FC3F65">
      <w:pPr>
        <w:numPr>
          <w:ilvl w:val="0"/>
          <w:numId w:val="2"/>
        </w:numPr>
        <w:spacing w:before="100" w:beforeAutospacing="1" w:after="100" w:afterAutospacing="1" w:line="360" w:lineRule="auto"/>
        <w:jc w:val="both"/>
        <w:rPr>
          <w:rFonts w:ascii="Arial" w:hAnsi="Arial" w:cs="Arial"/>
          <w:sz w:val="24"/>
          <w:szCs w:val="24"/>
          <w:lang w:val="en"/>
        </w:rPr>
      </w:pPr>
      <w:proofErr w:type="spellStart"/>
      <w:r w:rsidRPr="00E56742">
        <w:rPr>
          <w:rFonts w:ascii="Arial" w:hAnsi="Arial" w:cs="Arial"/>
          <w:b/>
          <w:sz w:val="24"/>
          <w:szCs w:val="24"/>
          <w:lang w:val="en"/>
        </w:rPr>
        <w:t>Recognise</w:t>
      </w:r>
      <w:proofErr w:type="spellEnd"/>
      <w:r>
        <w:rPr>
          <w:rFonts w:ascii="Arial" w:hAnsi="Arial" w:cs="Arial"/>
          <w:sz w:val="24"/>
          <w:szCs w:val="24"/>
          <w:lang w:val="en"/>
        </w:rPr>
        <w:t xml:space="preserve"> </w:t>
      </w:r>
      <w:r w:rsidRPr="00E56742">
        <w:rPr>
          <w:rFonts w:ascii="Arial" w:hAnsi="Arial" w:cs="Arial"/>
          <w:b/>
          <w:sz w:val="24"/>
          <w:szCs w:val="24"/>
          <w:lang w:val="en"/>
        </w:rPr>
        <w:t>your responsibilities</w:t>
      </w:r>
      <w:r>
        <w:rPr>
          <w:rFonts w:ascii="Arial" w:hAnsi="Arial" w:cs="Arial"/>
          <w:sz w:val="24"/>
          <w:szCs w:val="24"/>
          <w:lang w:val="en"/>
        </w:rPr>
        <w:t xml:space="preserve"> within the communication process – whether the sender or receiver</w:t>
      </w:r>
    </w:p>
    <w:p w14:paraId="7DA4325C" w14:textId="1D88EAA0" w:rsidR="00FC3F65" w:rsidRDefault="00FC3F65" w:rsidP="00FC3F65">
      <w:pPr>
        <w:pStyle w:val="NormalWeb"/>
        <w:spacing w:line="360" w:lineRule="auto"/>
        <w:jc w:val="both"/>
        <w:rPr>
          <w:rFonts w:ascii="Arial" w:hAnsi="Arial" w:cs="Arial"/>
          <w:lang w:val="en"/>
        </w:rPr>
      </w:pPr>
      <w:r w:rsidRPr="00E56742">
        <w:rPr>
          <w:rFonts w:ascii="Arial" w:hAnsi="Arial" w:cs="Arial"/>
          <w:b/>
          <w:bCs/>
          <w:lang w:val="en"/>
        </w:rPr>
        <w:t>Nonverbal communication</w:t>
      </w:r>
      <w:r w:rsidRPr="00E56742">
        <w:rPr>
          <w:rFonts w:ascii="Arial" w:hAnsi="Arial" w:cs="Arial"/>
          <w:lang w:val="en"/>
        </w:rPr>
        <w:t xml:space="preserve"> is usually understood as the process of </w:t>
      </w:r>
      <w:r w:rsidRPr="00D239F0">
        <w:rPr>
          <w:rFonts w:ascii="Arial" w:hAnsi="Arial" w:cs="Arial"/>
          <w:lang w:val="en"/>
        </w:rPr>
        <w:t>communication</w:t>
      </w:r>
      <w:r w:rsidRPr="00E56742">
        <w:rPr>
          <w:rFonts w:ascii="Arial" w:hAnsi="Arial" w:cs="Arial"/>
          <w:lang w:val="en"/>
        </w:rPr>
        <w:t xml:space="preserve"> through sending and receiving </w:t>
      </w:r>
      <w:r w:rsidRPr="00D239F0">
        <w:rPr>
          <w:rFonts w:ascii="Arial" w:hAnsi="Arial" w:cs="Arial"/>
          <w:lang w:val="en"/>
        </w:rPr>
        <w:t>wordless</w:t>
      </w:r>
      <w:r w:rsidRPr="00E56742">
        <w:rPr>
          <w:rFonts w:ascii="Arial" w:hAnsi="Arial" w:cs="Arial"/>
          <w:lang w:val="en"/>
        </w:rPr>
        <w:t xml:space="preserve"> messages. </w:t>
      </w:r>
    </w:p>
    <w:p w14:paraId="1F2CF952" w14:textId="77777777" w:rsidR="00FC3F65" w:rsidRDefault="00FC3F65" w:rsidP="00FC3F65">
      <w:pPr>
        <w:pStyle w:val="NormalWeb"/>
        <w:spacing w:line="360" w:lineRule="auto"/>
        <w:jc w:val="both"/>
        <w:rPr>
          <w:rFonts w:ascii="Arial" w:hAnsi="Arial" w:cs="Arial"/>
          <w:lang w:val="en"/>
        </w:rPr>
      </w:pPr>
      <w:r w:rsidRPr="00E56742">
        <w:rPr>
          <w:rFonts w:ascii="Arial" w:hAnsi="Arial" w:cs="Arial"/>
          <w:lang w:val="en"/>
        </w:rPr>
        <w:t xml:space="preserve">Such messages can be communicated through </w:t>
      </w:r>
      <w:r>
        <w:rPr>
          <w:rFonts w:ascii="Arial" w:hAnsi="Arial" w:cs="Arial"/>
          <w:lang w:val="en"/>
        </w:rPr>
        <w:t>a variety of means:</w:t>
      </w:r>
    </w:p>
    <w:p w14:paraId="1B65890C" w14:textId="48490BDF" w:rsidR="00FC3F65" w:rsidRDefault="00FC3F65" w:rsidP="00FC3F65">
      <w:pPr>
        <w:pStyle w:val="NormalWeb"/>
        <w:numPr>
          <w:ilvl w:val="0"/>
          <w:numId w:val="3"/>
        </w:numPr>
        <w:spacing w:line="360" w:lineRule="auto"/>
        <w:jc w:val="both"/>
        <w:rPr>
          <w:rFonts w:ascii="Arial" w:hAnsi="Arial" w:cs="Arial"/>
          <w:lang w:val="en"/>
        </w:rPr>
      </w:pPr>
      <w:r w:rsidRPr="00D239F0">
        <w:rPr>
          <w:rFonts w:ascii="Arial" w:hAnsi="Arial" w:cs="Arial"/>
          <w:lang w:val="en"/>
        </w:rPr>
        <w:t>Gesture</w:t>
      </w:r>
      <w:r>
        <w:rPr>
          <w:rFonts w:ascii="Arial" w:hAnsi="Arial" w:cs="Arial"/>
          <w:lang w:val="en"/>
        </w:rPr>
        <w:t>s</w:t>
      </w:r>
    </w:p>
    <w:p w14:paraId="21474510" w14:textId="3B845FC4" w:rsidR="00FC3F65" w:rsidRDefault="00FC3F65" w:rsidP="00FC3F65">
      <w:pPr>
        <w:pStyle w:val="NormalWeb"/>
        <w:numPr>
          <w:ilvl w:val="0"/>
          <w:numId w:val="3"/>
        </w:numPr>
        <w:spacing w:line="360" w:lineRule="auto"/>
        <w:jc w:val="both"/>
        <w:rPr>
          <w:rFonts w:ascii="Arial" w:hAnsi="Arial" w:cs="Arial"/>
          <w:lang w:val="en"/>
        </w:rPr>
      </w:pPr>
      <w:r w:rsidRPr="00D239F0">
        <w:rPr>
          <w:rFonts w:ascii="Arial" w:hAnsi="Arial" w:cs="Arial"/>
          <w:lang w:val="en"/>
        </w:rPr>
        <w:t>Body language</w:t>
      </w:r>
    </w:p>
    <w:p w14:paraId="46313707" w14:textId="132F0C35" w:rsidR="00FC3F65" w:rsidRDefault="00FC3F65" w:rsidP="00FC3F65">
      <w:pPr>
        <w:pStyle w:val="NormalWeb"/>
        <w:numPr>
          <w:ilvl w:val="0"/>
          <w:numId w:val="3"/>
        </w:numPr>
        <w:spacing w:line="360" w:lineRule="auto"/>
        <w:jc w:val="both"/>
        <w:rPr>
          <w:rFonts w:ascii="Arial" w:hAnsi="Arial" w:cs="Arial"/>
          <w:lang w:val="en"/>
        </w:rPr>
      </w:pPr>
      <w:r w:rsidRPr="00D239F0">
        <w:rPr>
          <w:rFonts w:ascii="Arial" w:hAnsi="Arial" w:cs="Arial"/>
          <w:lang w:val="en"/>
        </w:rPr>
        <w:t>Facial expression</w:t>
      </w:r>
      <w:r>
        <w:rPr>
          <w:rFonts w:ascii="Arial" w:hAnsi="Arial" w:cs="Arial"/>
          <w:lang w:val="en"/>
        </w:rPr>
        <w:t>s</w:t>
      </w:r>
    </w:p>
    <w:p w14:paraId="6918D491" w14:textId="423FD26F" w:rsidR="00FC3F65" w:rsidRDefault="00FC3F65" w:rsidP="00FC3F65">
      <w:pPr>
        <w:pStyle w:val="NormalWeb"/>
        <w:numPr>
          <w:ilvl w:val="0"/>
          <w:numId w:val="3"/>
        </w:numPr>
        <w:spacing w:line="360" w:lineRule="auto"/>
        <w:jc w:val="both"/>
        <w:rPr>
          <w:rFonts w:ascii="Arial" w:hAnsi="Arial" w:cs="Arial"/>
          <w:lang w:val="en"/>
        </w:rPr>
      </w:pPr>
      <w:r w:rsidRPr="00D239F0">
        <w:rPr>
          <w:rFonts w:ascii="Arial" w:hAnsi="Arial" w:cs="Arial"/>
          <w:lang w:val="en"/>
        </w:rPr>
        <w:t>Eye contact</w:t>
      </w:r>
    </w:p>
    <w:p w14:paraId="789FB463" w14:textId="77777777" w:rsidR="00FC3F65" w:rsidRDefault="00FC3F65" w:rsidP="00FC3F65">
      <w:pPr>
        <w:pStyle w:val="NormalWeb"/>
        <w:numPr>
          <w:ilvl w:val="0"/>
          <w:numId w:val="3"/>
        </w:numPr>
        <w:spacing w:line="360" w:lineRule="auto"/>
        <w:jc w:val="both"/>
        <w:rPr>
          <w:rFonts w:ascii="Arial" w:hAnsi="Arial" w:cs="Arial"/>
          <w:lang w:val="en"/>
        </w:rPr>
      </w:pPr>
      <w:r>
        <w:rPr>
          <w:rFonts w:ascii="Arial" w:hAnsi="Arial" w:cs="Arial"/>
          <w:lang w:val="en"/>
        </w:rPr>
        <w:t>Tone of voice</w:t>
      </w:r>
    </w:p>
    <w:p w14:paraId="21D82185" w14:textId="77777777" w:rsidR="00FC3F65" w:rsidRDefault="00FC3F65" w:rsidP="00FC3F65">
      <w:pPr>
        <w:pStyle w:val="NormalWeb"/>
        <w:numPr>
          <w:ilvl w:val="0"/>
          <w:numId w:val="3"/>
        </w:numPr>
        <w:spacing w:line="360" w:lineRule="auto"/>
        <w:jc w:val="both"/>
        <w:rPr>
          <w:rFonts w:ascii="Arial" w:hAnsi="Arial" w:cs="Arial"/>
          <w:lang w:val="en"/>
        </w:rPr>
      </w:pPr>
      <w:r>
        <w:rPr>
          <w:rFonts w:ascii="Arial" w:hAnsi="Arial" w:cs="Arial"/>
          <w:lang w:val="en"/>
        </w:rPr>
        <w:t>Attitudes</w:t>
      </w:r>
    </w:p>
    <w:p w14:paraId="7B8A9FFD" w14:textId="77777777" w:rsidR="00FC3F65" w:rsidRDefault="00FC3F65" w:rsidP="00FC3F65">
      <w:pPr>
        <w:pStyle w:val="NormalWeb"/>
        <w:numPr>
          <w:ilvl w:val="0"/>
          <w:numId w:val="3"/>
        </w:numPr>
        <w:spacing w:line="360" w:lineRule="auto"/>
        <w:jc w:val="both"/>
        <w:rPr>
          <w:rFonts w:ascii="Arial" w:hAnsi="Arial" w:cs="Arial"/>
          <w:lang w:val="en"/>
        </w:rPr>
      </w:pPr>
      <w:r>
        <w:rPr>
          <w:rFonts w:ascii="Arial" w:hAnsi="Arial" w:cs="Arial"/>
          <w:lang w:val="en"/>
        </w:rPr>
        <w:t>Likes and dislikes</w:t>
      </w:r>
    </w:p>
    <w:p w14:paraId="1028A15A" w14:textId="77777777" w:rsidR="00FC3F65" w:rsidRDefault="00FC3F65" w:rsidP="00FC3F65">
      <w:pPr>
        <w:pStyle w:val="NormalWeb"/>
        <w:numPr>
          <w:ilvl w:val="0"/>
          <w:numId w:val="3"/>
        </w:numPr>
        <w:spacing w:line="360" w:lineRule="auto"/>
        <w:jc w:val="both"/>
        <w:rPr>
          <w:rFonts w:ascii="Arial" w:hAnsi="Arial" w:cs="Arial"/>
          <w:lang w:val="en"/>
        </w:rPr>
      </w:pPr>
      <w:r>
        <w:rPr>
          <w:rFonts w:ascii="Arial" w:hAnsi="Arial" w:cs="Arial"/>
          <w:lang w:val="en"/>
        </w:rPr>
        <w:t>Dress</w:t>
      </w:r>
    </w:p>
    <w:p w14:paraId="01C2B7AA" w14:textId="77777777" w:rsidR="00FC3F65" w:rsidRDefault="00FC3F65" w:rsidP="00FC3F65">
      <w:pPr>
        <w:pStyle w:val="NormalWeb"/>
        <w:numPr>
          <w:ilvl w:val="0"/>
          <w:numId w:val="3"/>
        </w:numPr>
        <w:spacing w:line="360" w:lineRule="auto"/>
        <w:jc w:val="both"/>
        <w:rPr>
          <w:rFonts w:ascii="Arial" w:hAnsi="Arial" w:cs="Arial"/>
          <w:lang w:val="en"/>
        </w:rPr>
      </w:pPr>
      <w:r>
        <w:rPr>
          <w:rFonts w:ascii="Arial" w:hAnsi="Arial" w:cs="Arial"/>
          <w:lang w:val="en"/>
        </w:rPr>
        <w:t>Silence</w:t>
      </w:r>
    </w:p>
    <w:p w14:paraId="260CB08D" w14:textId="77777777" w:rsidR="00FC3F65" w:rsidRDefault="00FC3F65" w:rsidP="00FC3F65">
      <w:pPr>
        <w:pStyle w:val="NormalWeb"/>
        <w:numPr>
          <w:ilvl w:val="0"/>
          <w:numId w:val="3"/>
        </w:numPr>
        <w:spacing w:line="360" w:lineRule="auto"/>
        <w:jc w:val="both"/>
        <w:rPr>
          <w:rFonts w:ascii="Arial" w:hAnsi="Arial" w:cs="Arial"/>
          <w:lang w:val="en"/>
        </w:rPr>
      </w:pPr>
      <w:proofErr w:type="spellStart"/>
      <w:r>
        <w:rPr>
          <w:rFonts w:ascii="Arial" w:hAnsi="Arial" w:cs="Arial"/>
          <w:lang w:val="en"/>
        </w:rPr>
        <w:t>Behaviour</w:t>
      </w:r>
      <w:proofErr w:type="spellEnd"/>
    </w:p>
    <w:p w14:paraId="4FDDE91E" w14:textId="77777777" w:rsidR="00FC3F65" w:rsidRPr="00E56742" w:rsidRDefault="00FC3F65" w:rsidP="00FC3F65">
      <w:pPr>
        <w:pStyle w:val="NormalWeb"/>
        <w:numPr>
          <w:ilvl w:val="0"/>
          <w:numId w:val="3"/>
        </w:numPr>
        <w:spacing w:line="360" w:lineRule="auto"/>
        <w:jc w:val="both"/>
        <w:rPr>
          <w:rFonts w:ascii="Arial" w:hAnsi="Arial" w:cs="Arial"/>
          <w:lang w:val="en"/>
        </w:rPr>
      </w:pPr>
      <w:r>
        <w:rPr>
          <w:rFonts w:ascii="Arial" w:hAnsi="Arial" w:cs="Arial"/>
          <w:lang w:val="en"/>
        </w:rPr>
        <w:t>Prejudice</w:t>
      </w:r>
    </w:p>
    <w:p w14:paraId="42F7D298" w14:textId="0F44F0DA" w:rsidR="00DC676F" w:rsidRDefault="00FC3F65" w:rsidP="00FC3F65">
      <w:pPr>
        <w:pStyle w:val="Default"/>
        <w:tabs>
          <w:tab w:val="clear" w:pos="720"/>
        </w:tabs>
        <w:spacing w:line="432" w:lineRule="atLeast"/>
        <w:rPr>
          <w:rFonts w:ascii="Arial" w:hAnsi="Arial" w:cs="Arial"/>
          <w:szCs w:val="24"/>
        </w:rPr>
      </w:pPr>
      <w:r w:rsidRPr="004D1714">
        <w:rPr>
          <w:rFonts w:ascii="Arial" w:hAnsi="Arial" w:cs="Arial"/>
          <w:sz w:val="40"/>
          <w:szCs w:val="40"/>
        </w:rPr>
        <w:br w:type="page"/>
      </w:r>
    </w:p>
    <w:p w14:paraId="3856FA58" w14:textId="77777777" w:rsidR="00DC676F" w:rsidRPr="003436EF" w:rsidRDefault="00DC676F" w:rsidP="00DC676F">
      <w:pPr>
        <w:pStyle w:val="Default"/>
        <w:tabs>
          <w:tab w:val="clear" w:pos="720"/>
        </w:tabs>
        <w:spacing w:line="432" w:lineRule="atLeast"/>
        <w:rPr>
          <w:rFonts w:ascii="Arial" w:hAnsi="Arial" w:cs="Arial"/>
          <w:b/>
          <w:szCs w:val="24"/>
        </w:rPr>
      </w:pPr>
      <w:r w:rsidRPr="003436EF">
        <w:rPr>
          <w:rFonts w:ascii="Arial" w:hAnsi="Arial" w:cs="Arial"/>
          <w:b/>
          <w:szCs w:val="24"/>
        </w:rPr>
        <w:lastRenderedPageBreak/>
        <w:t>Task 1:</w:t>
      </w:r>
    </w:p>
    <w:p w14:paraId="7BCED5BC" w14:textId="77777777" w:rsidR="00DC676F" w:rsidRDefault="00DC676F" w:rsidP="00DC676F">
      <w:pPr>
        <w:pStyle w:val="Default"/>
        <w:tabs>
          <w:tab w:val="clear" w:pos="720"/>
        </w:tabs>
        <w:spacing w:line="432" w:lineRule="atLeast"/>
        <w:rPr>
          <w:rFonts w:ascii="Arial" w:hAnsi="Arial" w:cs="Arial"/>
          <w:szCs w:val="24"/>
        </w:rPr>
      </w:pPr>
    </w:p>
    <w:p w14:paraId="48EA9059" w14:textId="77777777" w:rsidR="00DC676F" w:rsidRDefault="00DC676F" w:rsidP="00DC676F">
      <w:pPr>
        <w:pStyle w:val="Default"/>
        <w:tabs>
          <w:tab w:val="clear" w:pos="720"/>
        </w:tabs>
        <w:spacing w:line="432" w:lineRule="atLeast"/>
        <w:jc w:val="both"/>
        <w:rPr>
          <w:rFonts w:ascii="Arial" w:hAnsi="Arial" w:cs="Arial"/>
          <w:szCs w:val="24"/>
        </w:rPr>
      </w:pPr>
      <w:r>
        <w:rPr>
          <w:rFonts w:ascii="Arial" w:hAnsi="Arial" w:cs="Arial"/>
          <w:szCs w:val="24"/>
        </w:rPr>
        <w:t>Consider the communication process and the importance of effective communications in the workplace. What factors can hinder the communication process and act as barriers? For each barrier that you identify, suggest a solution.</w:t>
      </w:r>
    </w:p>
    <w:p w14:paraId="69B07455" w14:textId="77777777" w:rsidR="00DC676F" w:rsidRDefault="00DC676F" w:rsidP="00DC676F">
      <w:pPr>
        <w:pStyle w:val="Default"/>
        <w:tabs>
          <w:tab w:val="clear" w:pos="720"/>
        </w:tabs>
        <w:spacing w:line="432" w:lineRule="atLeast"/>
        <w:jc w:val="both"/>
        <w:rPr>
          <w:rFonts w:ascii="Arial" w:hAnsi="Arial" w:cs="Arial"/>
          <w:szCs w:val="24"/>
        </w:rPr>
      </w:pPr>
    </w:p>
    <w:p w14:paraId="316BBE17" w14:textId="77777777" w:rsidR="00DC676F" w:rsidRPr="003436EF" w:rsidRDefault="00DC676F" w:rsidP="00DC676F">
      <w:pPr>
        <w:pStyle w:val="Default"/>
        <w:tabs>
          <w:tab w:val="clear" w:pos="720"/>
        </w:tabs>
        <w:spacing w:line="432" w:lineRule="atLeast"/>
        <w:jc w:val="both"/>
        <w:rPr>
          <w:rFonts w:ascii="Arial" w:hAnsi="Arial" w:cs="Arial"/>
          <w:b/>
          <w:szCs w:val="24"/>
        </w:rPr>
      </w:pPr>
      <w:r w:rsidRPr="003436EF">
        <w:rPr>
          <w:rFonts w:ascii="Arial" w:hAnsi="Arial" w:cs="Arial"/>
          <w:b/>
          <w:szCs w:val="24"/>
        </w:rPr>
        <w:t>Task 2:</w:t>
      </w:r>
    </w:p>
    <w:p w14:paraId="0D6850B3" w14:textId="77777777" w:rsidR="00DC676F" w:rsidRDefault="00DC676F" w:rsidP="00DC676F">
      <w:pPr>
        <w:pStyle w:val="Default"/>
        <w:tabs>
          <w:tab w:val="clear" w:pos="720"/>
        </w:tabs>
        <w:spacing w:line="432" w:lineRule="atLeast"/>
        <w:jc w:val="both"/>
        <w:rPr>
          <w:rFonts w:ascii="Arial" w:hAnsi="Arial" w:cs="Arial"/>
          <w:szCs w:val="24"/>
        </w:rPr>
      </w:pPr>
    </w:p>
    <w:p w14:paraId="75EC9C6B" w14:textId="77777777" w:rsidR="00DC676F" w:rsidRDefault="00DC676F" w:rsidP="00DC676F">
      <w:pPr>
        <w:pStyle w:val="Default"/>
        <w:tabs>
          <w:tab w:val="clear" w:pos="720"/>
        </w:tabs>
        <w:spacing w:line="432" w:lineRule="atLeast"/>
        <w:jc w:val="both"/>
        <w:rPr>
          <w:rFonts w:ascii="Arial" w:hAnsi="Arial" w:cs="Arial"/>
          <w:szCs w:val="24"/>
        </w:rPr>
      </w:pPr>
      <w:r>
        <w:rPr>
          <w:rFonts w:ascii="Arial" w:hAnsi="Arial" w:cs="Arial"/>
          <w:szCs w:val="24"/>
        </w:rPr>
        <w:t xml:space="preserve">In your groups discuss the various ways in which we communicate (including non-verbal methods) and identify how these can cause the communication process to go wrong. </w:t>
      </w:r>
    </w:p>
    <w:p w14:paraId="1139BA52" w14:textId="77777777" w:rsidR="00DC676F" w:rsidRDefault="00DC676F" w:rsidP="00DC676F">
      <w:pPr>
        <w:pStyle w:val="Default"/>
        <w:tabs>
          <w:tab w:val="clear" w:pos="720"/>
        </w:tabs>
        <w:spacing w:line="432" w:lineRule="atLeast"/>
        <w:jc w:val="both"/>
        <w:rPr>
          <w:rFonts w:ascii="Arial" w:hAnsi="Arial" w:cs="Arial"/>
          <w:szCs w:val="24"/>
        </w:rPr>
      </w:pPr>
    </w:p>
    <w:p w14:paraId="6EADA298" w14:textId="0CA01AAC" w:rsidR="00DC676F" w:rsidRPr="00B47C87" w:rsidRDefault="00DC676F" w:rsidP="00DC676F">
      <w:pPr>
        <w:pStyle w:val="Default"/>
        <w:tabs>
          <w:tab w:val="clear" w:pos="720"/>
        </w:tabs>
        <w:spacing w:line="432" w:lineRule="atLeast"/>
        <w:jc w:val="both"/>
        <w:rPr>
          <w:rFonts w:ascii="Arial" w:hAnsi="Arial" w:cs="Arial"/>
          <w:b/>
          <w:szCs w:val="24"/>
        </w:rPr>
      </w:pPr>
      <w:r w:rsidRPr="00B47C87">
        <w:rPr>
          <w:rFonts w:ascii="Arial" w:hAnsi="Arial" w:cs="Arial"/>
          <w:b/>
          <w:szCs w:val="24"/>
        </w:rPr>
        <w:t>Task 3</w:t>
      </w:r>
      <w:r>
        <w:rPr>
          <w:rFonts w:ascii="Arial" w:hAnsi="Arial" w:cs="Arial"/>
          <w:b/>
          <w:szCs w:val="24"/>
        </w:rPr>
        <w:t xml:space="preserve"> in preparation for next week;</w:t>
      </w:r>
    </w:p>
    <w:p w14:paraId="16439403" w14:textId="77777777" w:rsidR="00DC676F" w:rsidRDefault="00DC676F" w:rsidP="00DC676F">
      <w:pPr>
        <w:pStyle w:val="Default"/>
        <w:tabs>
          <w:tab w:val="clear" w:pos="720"/>
        </w:tabs>
        <w:spacing w:line="432" w:lineRule="atLeast"/>
        <w:jc w:val="both"/>
        <w:rPr>
          <w:rFonts w:ascii="Arial" w:hAnsi="Arial" w:cs="Arial"/>
          <w:szCs w:val="24"/>
        </w:rPr>
      </w:pPr>
    </w:p>
    <w:p w14:paraId="3991F50E" w14:textId="77777777" w:rsidR="00DC676F" w:rsidRDefault="00DC676F" w:rsidP="00DC676F">
      <w:pPr>
        <w:pStyle w:val="Default"/>
        <w:tabs>
          <w:tab w:val="clear" w:pos="720"/>
        </w:tabs>
        <w:spacing w:line="432" w:lineRule="atLeast"/>
        <w:jc w:val="both"/>
        <w:rPr>
          <w:rFonts w:ascii="Arial" w:hAnsi="Arial" w:cs="Arial"/>
          <w:szCs w:val="24"/>
        </w:rPr>
      </w:pPr>
      <w:r>
        <w:rPr>
          <w:rFonts w:ascii="Arial" w:hAnsi="Arial" w:cs="Arial"/>
          <w:szCs w:val="24"/>
        </w:rPr>
        <w:t>Communication and interpersonal perception are very closely linked – why? What are your thoughts and conclusions on the techniques of Neuro-Linguistic Processing (NLP) and Transactional Analysis (TA)?</w:t>
      </w:r>
    </w:p>
    <w:p w14:paraId="2F72FC3E" w14:textId="77777777" w:rsidR="00DC676F" w:rsidRDefault="00DC676F" w:rsidP="00DC676F">
      <w:pPr>
        <w:pStyle w:val="Default"/>
        <w:tabs>
          <w:tab w:val="clear" w:pos="720"/>
        </w:tabs>
        <w:spacing w:line="432" w:lineRule="atLeast"/>
        <w:jc w:val="both"/>
        <w:rPr>
          <w:rFonts w:ascii="Arial" w:hAnsi="Arial" w:cs="Arial"/>
          <w:szCs w:val="24"/>
        </w:rPr>
      </w:pPr>
    </w:p>
    <w:p w14:paraId="6943AE6A" w14:textId="77777777" w:rsidR="00DC676F" w:rsidRPr="003436EF" w:rsidRDefault="00DC676F" w:rsidP="00DC676F">
      <w:pPr>
        <w:pStyle w:val="Default"/>
        <w:tabs>
          <w:tab w:val="clear" w:pos="720"/>
        </w:tabs>
        <w:spacing w:line="432" w:lineRule="atLeast"/>
        <w:jc w:val="both"/>
        <w:rPr>
          <w:rFonts w:ascii="Arial" w:hAnsi="Arial" w:cs="Arial"/>
          <w:szCs w:val="24"/>
        </w:rPr>
      </w:pPr>
    </w:p>
    <w:p w14:paraId="4A751931" w14:textId="77777777" w:rsidR="00A05E80" w:rsidRDefault="00BF3202"/>
    <w:sectPr w:rsidR="00A05E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roman"/>
    <w:pitch w:val="fixed"/>
    <w:sig w:usb0="00000001" w:usb1="08070000" w:usb2="00000010" w:usb3="00000000" w:csb0="0002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3A18D7"/>
    <w:multiLevelType w:val="hybridMultilevel"/>
    <w:tmpl w:val="A17EEEDA"/>
    <w:lvl w:ilvl="0" w:tplc="266EC91E">
      <w:start w:val="1"/>
      <w:numFmt w:val="bullet"/>
      <w:lvlText w:val=""/>
      <w:lvlJc w:val="left"/>
      <w:pPr>
        <w:tabs>
          <w:tab w:val="num" w:pos="567"/>
        </w:tabs>
        <w:ind w:left="567" w:hanging="283"/>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30BA7F9B"/>
    <w:multiLevelType w:val="hybridMultilevel"/>
    <w:tmpl w:val="55DAEBCA"/>
    <w:lvl w:ilvl="0" w:tplc="266EC91E">
      <w:start w:val="1"/>
      <w:numFmt w:val="bullet"/>
      <w:lvlText w:val=""/>
      <w:lvlJc w:val="left"/>
      <w:pPr>
        <w:tabs>
          <w:tab w:val="num" w:pos="567"/>
        </w:tabs>
        <w:ind w:left="567" w:hanging="283"/>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15C3768"/>
    <w:multiLevelType w:val="multilevel"/>
    <w:tmpl w:val="AC84B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76F"/>
    <w:rsid w:val="00274367"/>
    <w:rsid w:val="00604A04"/>
    <w:rsid w:val="006842D9"/>
    <w:rsid w:val="009804F3"/>
    <w:rsid w:val="00A32D52"/>
    <w:rsid w:val="00BF3202"/>
    <w:rsid w:val="00D239F0"/>
    <w:rsid w:val="00DC676F"/>
    <w:rsid w:val="00FC3F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A148C"/>
  <w15:chartTrackingRefBased/>
  <w15:docId w15:val="{D198BB90-32B9-43F0-93B5-3683FDB23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3F65"/>
    <w:pPr>
      <w:spacing w:after="0" w:line="240" w:lineRule="auto"/>
    </w:pPr>
    <w:rPr>
      <w:rFonts w:ascii="Garamond" w:eastAsia="Times New Roman" w:hAnsi="Garamond" w:cs="Times New Roman"/>
      <w:lang w:eastAsia="en-US"/>
    </w:rPr>
  </w:style>
  <w:style w:type="paragraph" w:styleId="Heading2">
    <w:name w:val="heading 2"/>
    <w:basedOn w:val="Normal"/>
    <w:next w:val="Normal"/>
    <w:link w:val="Heading2Char"/>
    <w:qFormat/>
    <w:rsid w:val="00FC3F65"/>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DC676F"/>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tLeast"/>
    </w:pPr>
    <w:rPr>
      <w:rFonts w:ascii="Times New Roman" w:eastAsia="Times New Roman" w:hAnsi="Times New Roman" w:cs="Times New Roman"/>
      <w:snapToGrid w:val="0"/>
      <w:sz w:val="24"/>
      <w:szCs w:val="20"/>
      <w:lang w:eastAsia="en-US"/>
    </w:rPr>
  </w:style>
  <w:style w:type="character" w:customStyle="1" w:styleId="Heading2Char">
    <w:name w:val="Heading 2 Char"/>
    <w:basedOn w:val="DefaultParagraphFont"/>
    <w:link w:val="Heading2"/>
    <w:rsid w:val="00FC3F65"/>
    <w:rPr>
      <w:rFonts w:ascii="Arial" w:eastAsia="Times New Roman" w:hAnsi="Arial" w:cs="Arial"/>
      <w:b/>
      <w:bCs/>
      <w:i/>
      <w:iCs/>
      <w:sz w:val="28"/>
      <w:szCs w:val="28"/>
      <w:lang w:eastAsia="en-US"/>
    </w:rPr>
  </w:style>
  <w:style w:type="paragraph" w:styleId="Header">
    <w:name w:val="header"/>
    <w:basedOn w:val="Normal"/>
    <w:link w:val="HeaderChar"/>
    <w:rsid w:val="00FC3F65"/>
    <w:pPr>
      <w:tabs>
        <w:tab w:val="center" w:pos="4320"/>
        <w:tab w:val="right" w:pos="8640"/>
      </w:tabs>
    </w:pPr>
  </w:style>
  <w:style w:type="character" w:customStyle="1" w:styleId="HeaderChar">
    <w:name w:val="Header Char"/>
    <w:basedOn w:val="DefaultParagraphFont"/>
    <w:link w:val="Header"/>
    <w:rsid w:val="00FC3F65"/>
    <w:rPr>
      <w:rFonts w:ascii="Garamond" w:eastAsia="Times New Roman" w:hAnsi="Garamond" w:cs="Times New Roman"/>
      <w:lang w:eastAsia="en-US"/>
    </w:rPr>
  </w:style>
  <w:style w:type="character" w:styleId="Hyperlink">
    <w:name w:val="Hyperlink"/>
    <w:rsid w:val="00FC3F65"/>
    <w:rPr>
      <w:color w:val="0000FF"/>
      <w:u w:val="single"/>
    </w:rPr>
  </w:style>
  <w:style w:type="paragraph" w:styleId="NormalWeb">
    <w:name w:val="Normal (Web)"/>
    <w:basedOn w:val="Normal"/>
    <w:rsid w:val="00FC3F65"/>
    <w:pPr>
      <w:spacing w:before="100" w:beforeAutospacing="1" w:after="100" w:afterAutospacing="1"/>
    </w:pPr>
    <w:rPr>
      <w:rFonts w:ascii="Times New Roman" w:hAnsi="Times New Roman"/>
      <w:sz w:val="24"/>
      <w:szCs w:val="24"/>
      <w:lang w:eastAsia="en-GB"/>
    </w:rPr>
  </w:style>
  <w:style w:type="character" w:customStyle="1" w:styleId="mw-headline">
    <w:name w:val="mw-headline"/>
    <w:basedOn w:val="DefaultParagraphFont"/>
    <w:rsid w:val="00FC3F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399</Words>
  <Characters>2280</Characters>
  <Application>Microsoft Office Word</Application>
  <DocSecurity>0</DocSecurity>
  <Lines>19</Lines>
  <Paragraphs>5</Paragraphs>
  <ScaleCrop>false</ScaleCrop>
  <Company>University of Wales Trinity Saint David</Company>
  <LinksUpToDate>false</LinksUpToDate>
  <CharactersWithSpaces>2674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Evans (Institute of Management and Health)</dc:creator>
  <cp:keywords/>
  <dc:description/>
  <cp:lastModifiedBy>Helen Evans (Institute of Management and Health)</cp:lastModifiedBy>
  <cp:revision>5</cp:revision>
  <dcterms:created xsi:type="dcterms:W3CDTF">2024-11-12T16:54:00Z</dcterms:created>
  <dcterms:modified xsi:type="dcterms:W3CDTF">2024-11-12T16:58:00Z</dcterms:modified>
</cp:coreProperties>
</file>