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0F90834F"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3B0CBA">
        <w:rPr>
          <w:rFonts w:ascii="Arial" w:hAnsi="Arial" w:cs="Arial"/>
          <w:sz w:val="28"/>
          <w:szCs w:val="28"/>
          <w:lang w:val="nl-NL"/>
        </w:rPr>
        <w:t xml:space="preserve"> Saskia Green</w:t>
      </w:r>
    </w:p>
    <w:p w14:paraId="3C83A8A7" w14:textId="393AEC52"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267A40">
        <w:rPr>
          <w:rFonts w:ascii="Arial" w:hAnsi="Arial" w:cs="Arial"/>
          <w:sz w:val="28"/>
          <w:szCs w:val="28"/>
          <w:lang w:val="nl-NL"/>
        </w:rPr>
        <w:t>2416443</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79042238"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roofErr w:type="spellStart"/>
      <w:r w:rsidR="00D06E67">
        <w:rPr>
          <w:rFonts w:ascii="Arial" w:hAnsi="Arial" w:cs="Arial"/>
          <w:sz w:val="28"/>
          <w:szCs w:val="28"/>
          <w:lang w:val="nl-NL"/>
        </w:rPr>
        <w:t>Protecting</w:t>
      </w:r>
      <w:proofErr w:type="spellEnd"/>
      <w:r w:rsidR="00D06E67">
        <w:rPr>
          <w:rFonts w:ascii="Arial" w:hAnsi="Arial" w:cs="Arial"/>
          <w:sz w:val="28"/>
          <w:szCs w:val="28"/>
          <w:lang w:val="nl-NL"/>
        </w:rPr>
        <w:t xml:space="preserve"> and supporting families in Health and Care</w:t>
      </w:r>
    </w:p>
    <w:p w14:paraId="4FD97C8C" w14:textId="54FD8A39"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D06E67">
        <w:rPr>
          <w:rFonts w:ascii="Arial" w:hAnsi="Arial" w:cs="Arial"/>
          <w:sz w:val="28"/>
          <w:szCs w:val="28"/>
        </w:rPr>
        <w:t xml:space="preserve"> BMHP5021</w:t>
      </w:r>
    </w:p>
    <w:p w14:paraId="658BE57E" w14:textId="59834262"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 xml:space="preserve">Lecturer </w:t>
      </w:r>
      <w:r w:rsidR="00D06E67" w:rsidRPr="00C03A91">
        <w:rPr>
          <w:rFonts w:ascii="Arial" w:hAnsi="Arial" w:cs="Arial"/>
          <w:b/>
          <w:bCs/>
          <w:sz w:val="28"/>
          <w:szCs w:val="28"/>
        </w:rPr>
        <w:t>name</w:t>
      </w:r>
      <w:r w:rsidR="00D06E67" w:rsidRPr="00C03A91">
        <w:rPr>
          <w:rFonts w:ascii="Arial" w:hAnsi="Arial" w:cs="Arial"/>
          <w:sz w:val="28"/>
          <w:szCs w:val="28"/>
        </w:rPr>
        <w:t>:</w:t>
      </w:r>
      <w:r w:rsidR="00D06E67">
        <w:rPr>
          <w:rFonts w:ascii="Arial" w:hAnsi="Arial" w:cs="Arial"/>
          <w:sz w:val="28"/>
          <w:szCs w:val="28"/>
        </w:rPr>
        <w:t xml:space="preserve"> Amanda Jones</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42A8432" w14:textId="7D8AEC14" w:rsidR="000C4EDA" w:rsidRPr="00267A40" w:rsidRDefault="000C4EDA" w:rsidP="00267A40">
      <w:pPr>
        <w:pStyle w:val="Heading1"/>
        <w:numPr>
          <w:ilvl w:val="0"/>
          <w:numId w:val="9"/>
        </w:numPr>
        <w:spacing w:line="360" w:lineRule="auto"/>
        <w:rPr>
          <w:rFonts w:cs="Arial"/>
          <w:sz w:val="24"/>
          <w:szCs w:val="24"/>
        </w:rPr>
      </w:pPr>
      <w:r w:rsidRPr="00267A40">
        <w:rPr>
          <w:rFonts w:cs="Arial"/>
          <w:sz w:val="24"/>
          <w:szCs w:val="24"/>
        </w:rPr>
        <w:lastRenderedPageBreak/>
        <w:t>Introduction</w:t>
      </w:r>
      <w:r w:rsidR="00C03A91" w:rsidRPr="00267A40">
        <w:rPr>
          <w:rFonts w:cs="Arial"/>
          <w:sz w:val="24"/>
          <w:szCs w:val="24"/>
        </w:rPr>
        <w:t xml:space="preserve"> </w:t>
      </w:r>
    </w:p>
    <w:p w14:paraId="512650D0" w14:textId="2207262F" w:rsidR="00764F2A" w:rsidRPr="00267A40" w:rsidRDefault="001774EB" w:rsidP="00267A40">
      <w:pPr>
        <w:spacing w:line="360" w:lineRule="auto"/>
        <w:rPr>
          <w:rFonts w:ascii="Arial" w:hAnsi="Arial" w:cs="Arial"/>
          <w:szCs w:val="24"/>
        </w:rPr>
      </w:pPr>
      <w:r w:rsidRPr="00267A40">
        <w:rPr>
          <w:rFonts w:ascii="Arial" w:hAnsi="Arial" w:cs="Arial"/>
          <w:szCs w:val="24"/>
        </w:rPr>
        <w:t xml:space="preserve">The Early Help system is a crucial part of the UK’s strategic safeguarding partnerships, which </w:t>
      </w:r>
      <w:bookmarkStart w:id="0" w:name="_Int_2qD51MTU"/>
      <w:r w:rsidRPr="00267A40">
        <w:rPr>
          <w:rFonts w:ascii="Arial" w:hAnsi="Arial" w:cs="Arial"/>
          <w:szCs w:val="24"/>
        </w:rPr>
        <w:t>is designed</w:t>
      </w:r>
      <w:bookmarkEnd w:id="0"/>
      <w:r w:rsidRPr="00267A40">
        <w:rPr>
          <w:rFonts w:ascii="Arial" w:hAnsi="Arial" w:cs="Arial"/>
          <w:szCs w:val="24"/>
        </w:rPr>
        <w:t xml:space="preserve"> to provide support to families and children in need. this report will be looking into how the Early Help system </w:t>
      </w:r>
      <w:bookmarkStart w:id="1" w:name="_Int_5zGq2au9"/>
      <w:r w:rsidRPr="00267A40">
        <w:rPr>
          <w:rFonts w:ascii="Arial" w:hAnsi="Arial" w:cs="Arial"/>
          <w:szCs w:val="24"/>
        </w:rPr>
        <w:t>is directed</w:t>
      </w:r>
      <w:bookmarkEnd w:id="1"/>
      <w:r w:rsidRPr="00267A40">
        <w:rPr>
          <w:rFonts w:ascii="Arial" w:hAnsi="Arial" w:cs="Arial"/>
          <w:szCs w:val="24"/>
        </w:rPr>
        <w:t xml:space="preserve"> to families through the websites of three local councils which are, Staffordshire County Council, Leeds City Council and Southwark Council. The purpose of this report is to access and how effective the information is that </w:t>
      </w:r>
      <w:bookmarkStart w:id="2" w:name="_Int_MEmmPaAd"/>
      <w:r w:rsidRPr="00267A40">
        <w:rPr>
          <w:rFonts w:ascii="Arial" w:hAnsi="Arial" w:cs="Arial"/>
          <w:szCs w:val="24"/>
        </w:rPr>
        <w:t>is given</w:t>
      </w:r>
      <w:bookmarkEnd w:id="2"/>
      <w:r w:rsidRPr="00267A40">
        <w:rPr>
          <w:rFonts w:ascii="Arial" w:hAnsi="Arial" w:cs="Arial"/>
          <w:szCs w:val="24"/>
        </w:rPr>
        <w:t xml:space="preserve">, with the goal of finding the best methods and places where improvements can </w:t>
      </w:r>
      <w:bookmarkStart w:id="3" w:name="_Int_OH6kT7zY"/>
      <w:r w:rsidRPr="00267A40">
        <w:rPr>
          <w:rFonts w:ascii="Arial" w:hAnsi="Arial" w:cs="Arial"/>
          <w:szCs w:val="24"/>
        </w:rPr>
        <w:t>be made</w:t>
      </w:r>
      <w:bookmarkEnd w:id="3"/>
      <w:r w:rsidRPr="00267A40">
        <w:rPr>
          <w:rFonts w:ascii="Arial" w:hAnsi="Arial" w:cs="Arial"/>
          <w:szCs w:val="24"/>
        </w:rPr>
        <w:t xml:space="preserve"> in the way that family support services are communicate</w:t>
      </w:r>
      <w:r w:rsidR="00D0416C" w:rsidRPr="00267A40">
        <w:rPr>
          <w:rFonts w:ascii="Arial" w:hAnsi="Arial" w:cs="Arial"/>
          <w:szCs w:val="24"/>
        </w:rPr>
        <w:t xml:space="preserve">. </w:t>
      </w:r>
    </w:p>
    <w:p w14:paraId="74BD6451" w14:textId="464F078D" w:rsidR="003E03CB" w:rsidRPr="00267A40" w:rsidRDefault="003E03CB" w:rsidP="00267A40">
      <w:pPr>
        <w:tabs>
          <w:tab w:val="left" w:pos="6540"/>
        </w:tabs>
        <w:spacing w:line="360" w:lineRule="auto"/>
        <w:rPr>
          <w:rFonts w:ascii="Arial" w:hAnsi="Arial" w:cs="Arial"/>
          <w:color w:val="45B0E1" w:themeColor="accent1" w:themeTint="99"/>
          <w:szCs w:val="24"/>
        </w:rPr>
      </w:pPr>
    </w:p>
    <w:p w14:paraId="534D03E9" w14:textId="2AB3A066" w:rsidR="00444489" w:rsidRPr="00267A40" w:rsidRDefault="00764F2A" w:rsidP="00267A40">
      <w:pPr>
        <w:pStyle w:val="Heading1"/>
        <w:numPr>
          <w:ilvl w:val="0"/>
          <w:numId w:val="9"/>
        </w:numPr>
        <w:spacing w:line="360" w:lineRule="auto"/>
        <w:rPr>
          <w:rFonts w:cs="Arial"/>
          <w:sz w:val="24"/>
          <w:szCs w:val="24"/>
        </w:rPr>
      </w:pPr>
      <w:r w:rsidRPr="00267A40">
        <w:rPr>
          <w:rFonts w:cs="Arial"/>
          <w:sz w:val="24"/>
          <w:szCs w:val="24"/>
        </w:rPr>
        <w:t>Main body</w:t>
      </w:r>
    </w:p>
    <w:p w14:paraId="13092CAB" w14:textId="7EF4B7A1" w:rsidR="00444489" w:rsidRPr="00267A40" w:rsidRDefault="00444489" w:rsidP="00267A40">
      <w:pPr>
        <w:spacing w:line="360" w:lineRule="auto"/>
        <w:rPr>
          <w:rFonts w:ascii="Arial" w:hAnsi="Arial" w:cs="Arial"/>
          <w:b/>
          <w:bCs/>
          <w:szCs w:val="24"/>
        </w:rPr>
      </w:pPr>
      <w:r w:rsidRPr="00267A40">
        <w:rPr>
          <w:rFonts w:ascii="Arial" w:hAnsi="Arial" w:cs="Arial"/>
          <w:b/>
          <w:bCs/>
          <w:szCs w:val="24"/>
        </w:rPr>
        <w:t xml:space="preserve">The Early Help System </w:t>
      </w:r>
    </w:p>
    <w:p w14:paraId="6955460E" w14:textId="600C0E0F" w:rsidR="00D0416C" w:rsidRPr="00267A40" w:rsidRDefault="001774EB" w:rsidP="00267A40">
      <w:pPr>
        <w:spacing w:line="360" w:lineRule="auto"/>
        <w:rPr>
          <w:rFonts w:ascii="Arial" w:hAnsi="Arial" w:cs="Arial"/>
          <w:szCs w:val="24"/>
        </w:rPr>
      </w:pPr>
      <w:r w:rsidRPr="00267A40">
        <w:rPr>
          <w:rFonts w:ascii="Arial" w:hAnsi="Arial" w:cs="Arial"/>
          <w:szCs w:val="24"/>
        </w:rPr>
        <w:t xml:space="preserve">The Early Help system is a proactive approach to finding and addressing the key needs of children and families at an early </w:t>
      </w:r>
      <w:r w:rsidR="00D0416C" w:rsidRPr="00267A40">
        <w:rPr>
          <w:rFonts w:ascii="Arial" w:hAnsi="Arial" w:cs="Arial"/>
          <w:szCs w:val="24"/>
        </w:rPr>
        <w:t>stage before</w:t>
      </w:r>
      <w:r w:rsidRPr="00267A40">
        <w:rPr>
          <w:rFonts w:ascii="Arial" w:hAnsi="Arial" w:cs="Arial"/>
          <w:szCs w:val="24"/>
        </w:rPr>
        <w:t xml:space="preserve"> issues escalate into more serious problems. The Early Help System guide (</w:t>
      </w:r>
      <w:r w:rsidR="00D0416C" w:rsidRPr="00267A40">
        <w:rPr>
          <w:rFonts w:ascii="Arial" w:hAnsi="Arial" w:cs="Arial"/>
          <w:szCs w:val="24"/>
        </w:rPr>
        <w:t>Department for Education,2022</w:t>
      </w:r>
      <w:r w:rsidRPr="00267A40">
        <w:rPr>
          <w:rFonts w:ascii="Arial" w:hAnsi="Arial" w:cs="Arial"/>
          <w:szCs w:val="24"/>
        </w:rPr>
        <w:t xml:space="preserve">), systems </w:t>
      </w:r>
      <w:bookmarkStart w:id="4" w:name="_Int_EpbhNvk9"/>
      <w:r w:rsidRPr="00267A40">
        <w:rPr>
          <w:rFonts w:ascii="Arial" w:hAnsi="Arial" w:cs="Arial"/>
          <w:szCs w:val="24"/>
        </w:rPr>
        <w:t>is designed</w:t>
      </w:r>
      <w:bookmarkEnd w:id="4"/>
      <w:r w:rsidRPr="00267A40">
        <w:rPr>
          <w:rFonts w:ascii="Arial" w:hAnsi="Arial" w:cs="Arial"/>
          <w:szCs w:val="24"/>
        </w:rPr>
        <w:t xml:space="preserve"> to provide support across a spectrum of needs, from universal services to targeted interventions</w:t>
      </w:r>
      <w:r w:rsidR="00D0416C" w:rsidRPr="00267A40">
        <w:rPr>
          <w:rFonts w:ascii="Arial" w:hAnsi="Arial" w:cs="Arial"/>
          <w:szCs w:val="24"/>
        </w:rPr>
        <w:t xml:space="preserve">, such as community support which could be from family and friends, voluntary services, or even online support. As well as that there are universal services that can </w:t>
      </w:r>
      <w:bookmarkStart w:id="5" w:name="_Int_X6TwwxVP"/>
      <w:r w:rsidR="00D0416C" w:rsidRPr="00267A40">
        <w:rPr>
          <w:rFonts w:ascii="Arial" w:hAnsi="Arial" w:cs="Arial"/>
          <w:szCs w:val="24"/>
        </w:rPr>
        <w:t>be accessed</w:t>
      </w:r>
      <w:bookmarkEnd w:id="5"/>
      <w:r w:rsidR="00D0416C" w:rsidRPr="00267A40">
        <w:rPr>
          <w:rFonts w:ascii="Arial" w:hAnsi="Arial" w:cs="Arial"/>
          <w:szCs w:val="24"/>
        </w:rPr>
        <w:t xml:space="preserve"> by everyone which could be Gp, School, family hubs. That leaves us with Acute and Targeted services which include Housing services, social care, Police and much more.</w:t>
      </w:r>
    </w:p>
    <w:p w14:paraId="344E258F" w14:textId="68D14E04" w:rsidR="00D0416C" w:rsidRPr="00267A40" w:rsidRDefault="00D0416C" w:rsidP="00267A40">
      <w:pPr>
        <w:spacing w:line="360" w:lineRule="auto"/>
        <w:rPr>
          <w:rFonts w:ascii="Arial" w:hAnsi="Arial" w:cs="Arial"/>
          <w:szCs w:val="24"/>
        </w:rPr>
      </w:pPr>
      <w:r w:rsidRPr="00267A40">
        <w:rPr>
          <w:rFonts w:ascii="Arial" w:hAnsi="Arial" w:cs="Arial"/>
          <w:noProof/>
          <w:szCs w:val="24"/>
        </w:rPr>
        <w:drawing>
          <wp:anchor distT="0" distB="0" distL="114300" distR="114300" simplePos="0" relativeHeight="251658241" behindDoc="0" locked="0" layoutInCell="1" allowOverlap="1" wp14:anchorId="1C838C4F" wp14:editId="1A29B88C">
            <wp:simplePos x="0" y="0"/>
            <wp:positionH relativeFrom="column">
              <wp:posOffset>1344295</wp:posOffset>
            </wp:positionH>
            <wp:positionV relativeFrom="paragraph">
              <wp:posOffset>288925</wp:posOffset>
            </wp:positionV>
            <wp:extent cx="3482340" cy="2487930"/>
            <wp:effectExtent l="0" t="0" r="0" b="1270"/>
            <wp:wrapTopAndBottom/>
            <wp:docPr id="657786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78645" name="Picture 657786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2340" cy="2487930"/>
                    </a:xfrm>
                    <a:prstGeom prst="rect">
                      <a:avLst/>
                    </a:prstGeom>
                  </pic:spPr>
                </pic:pic>
              </a:graphicData>
            </a:graphic>
            <wp14:sizeRelH relativeFrom="margin">
              <wp14:pctWidth>0</wp14:pctWidth>
            </wp14:sizeRelH>
            <wp14:sizeRelV relativeFrom="margin">
              <wp14:pctHeight>0</wp14:pctHeight>
            </wp14:sizeRelV>
          </wp:anchor>
        </w:drawing>
      </w:r>
    </w:p>
    <w:p w14:paraId="21C9222F" w14:textId="1E5CCA80" w:rsidR="00D0416C" w:rsidRPr="00267A40" w:rsidRDefault="00D0416C" w:rsidP="00267A40">
      <w:pPr>
        <w:spacing w:line="360" w:lineRule="auto"/>
        <w:rPr>
          <w:rFonts w:ascii="Arial" w:hAnsi="Arial" w:cs="Arial"/>
          <w:szCs w:val="24"/>
        </w:rPr>
      </w:pPr>
    </w:p>
    <w:p w14:paraId="0B2A97FE" w14:textId="7B8250F6" w:rsidR="00267A40" w:rsidRPr="00267A40" w:rsidRDefault="00D0416C" w:rsidP="00267A40">
      <w:pPr>
        <w:spacing w:line="360" w:lineRule="auto"/>
        <w:rPr>
          <w:rFonts w:ascii="Arial" w:hAnsi="Arial" w:cs="Arial"/>
          <w:szCs w:val="24"/>
        </w:rPr>
      </w:pPr>
      <w:r w:rsidRPr="00267A40">
        <w:rPr>
          <w:rFonts w:ascii="Arial" w:hAnsi="Arial" w:cs="Arial"/>
          <w:szCs w:val="24"/>
        </w:rPr>
        <w:t xml:space="preserve">Above is picture of services of the Early Help System that </w:t>
      </w:r>
      <w:bookmarkStart w:id="6" w:name="_Int_WnryCbQH"/>
      <w:r w:rsidRPr="00267A40">
        <w:rPr>
          <w:rFonts w:ascii="Arial" w:hAnsi="Arial" w:cs="Arial"/>
          <w:szCs w:val="24"/>
        </w:rPr>
        <w:t>are used</w:t>
      </w:r>
      <w:bookmarkEnd w:id="6"/>
      <w:r w:rsidRPr="00267A40">
        <w:rPr>
          <w:rFonts w:ascii="Arial" w:hAnsi="Arial" w:cs="Arial"/>
          <w:szCs w:val="24"/>
        </w:rPr>
        <w:t xml:space="preserve"> and available from the (Department of Education, 2022).</w:t>
      </w:r>
      <w:r w:rsidR="00AF2969" w:rsidRPr="00267A40">
        <w:rPr>
          <w:rFonts w:ascii="Arial" w:hAnsi="Arial" w:cs="Arial"/>
          <w:szCs w:val="24"/>
        </w:rPr>
        <w:br/>
      </w:r>
    </w:p>
    <w:p w14:paraId="5DE4BAF7" w14:textId="6115E42C" w:rsidR="00444489" w:rsidRPr="00267A40" w:rsidRDefault="00444489" w:rsidP="00267A40">
      <w:pPr>
        <w:tabs>
          <w:tab w:val="left" w:pos="6540"/>
        </w:tabs>
        <w:spacing w:line="360" w:lineRule="auto"/>
        <w:rPr>
          <w:rFonts w:ascii="Arial" w:hAnsi="Arial" w:cs="Arial"/>
          <w:b/>
          <w:bCs/>
          <w:szCs w:val="24"/>
        </w:rPr>
      </w:pPr>
      <w:r w:rsidRPr="00267A40">
        <w:rPr>
          <w:rFonts w:ascii="Arial" w:hAnsi="Arial" w:cs="Arial"/>
          <w:b/>
          <w:bCs/>
          <w:szCs w:val="24"/>
        </w:rPr>
        <w:t xml:space="preserve">Multi-agency </w:t>
      </w:r>
    </w:p>
    <w:p w14:paraId="2576B508" w14:textId="256D2E5F" w:rsidR="00B92565" w:rsidRPr="00267A40" w:rsidRDefault="009542B1" w:rsidP="00267A40">
      <w:pPr>
        <w:tabs>
          <w:tab w:val="left" w:pos="6540"/>
        </w:tabs>
        <w:spacing w:line="360" w:lineRule="auto"/>
        <w:rPr>
          <w:rFonts w:ascii="Arial" w:hAnsi="Arial" w:cs="Arial"/>
          <w:szCs w:val="24"/>
        </w:rPr>
      </w:pPr>
      <w:r w:rsidRPr="00267A40">
        <w:rPr>
          <w:rFonts w:ascii="Arial" w:hAnsi="Arial" w:cs="Arial"/>
          <w:szCs w:val="24"/>
        </w:rPr>
        <w:t>Multi-agency working is a collaborative approach involving various organisations and professionals working together to safeguard and promote the welfare of children and intervene early to prevent problems arising that may affect children’s learning and achievement</w:t>
      </w:r>
      <w:r w:rsidR="00323EA3" w:rsidRPr="00267A40">
        <w:rPr>
          <w:rFonts w:ascii="Arial" w:hAnsi="Arial" w:cs="Arial"/>
          <w:szCs w:val="24"/>
        </w:rPr>
        <w:t xml:space="preserve"> (DFE,2025)</w:t>
      </w:r>
      <w:r w:rsidRPr="00267A40">
        <w:rPr>
          <w:rFonts w:ascii="Arial" w:hAnsi="Arial" w:cs="Arial"/>
          <w:szCs w:val="24"/>
        </w:rPr>
        <w:t xml:space="preserve">. </w:t>
      </w:r>
      <w:r w:rsidR="00323EA3" w:rsidRPr="00267A40">
        <w:rPr>
          <w:rFonts w:ascii="Arial" w:hAnsi="Arial" w:cs="Arial"/>
          <w:szCs w:val="24"/>
        </w:rPr>
        <w:t xml:space="preserve">Effective </w:t>
      </w:r>
      <w:r w:rsidRPr="00267A40">
        <w:rPr>
          <w:rFonts w:ascii="Arial" w:hAnsi="Arial" w:cs="Arial"/>
          <w:szCs w:val="24"/>
        </w:rPr>
        <w:t xml:space="preserve">multi-agency working is essential for the success of the Early help system, it ensures that </w:t>
      </w:r>
      <w:r w:rsidR="00323EA3" w:rsidRPr="00267A40">
        <w:rPr>
          <w:rFonts w:ascii="Arial" w:hAnsi="Arial" w:cs="Arial"/>
          <w:szCs w:val="24"/>
        </w:rPr>
        <w:t>families receive</w:t>
      </w:r>
      <w:r w:rsidRPr="00267A40">
        <w:rPr>
          <w:rFonts w:ascii="Arial" w:hAnsi="Arial" w:cs="Arial"/>
          <w:szCs w:val="24"/>
        </w:rPr>
        <w:t xml:space="preserve"> </w:t>
      </w:r>
      <w:r w:rsidR="00323EA3" w:rsidRPr="00267A40">
        <w:rPr>
          <w:rFonts w:ascii="Arial" w:hAnsi="Arial" w:cs="Arial"/>
          <w:szCs w:val="24"/>
        </w:rPr>
        <w:t>comprehensive support that addresses their diverse needs, drawing on the ability and resources of different agencies, including health, education, social services, and the voluntary sector (publishing service gov, 2026).</w:t>
      </w:r>
    </w:p>
    <w:p w14:paraId="62A4AB29" w14:textId="77777777" w:rsidR="00323EA3" w:rsidRPr="00267A40" w:rsidRDefault="00323EA3" w:rsidP="00267A40">
      <w:pPr>
        <w:tabs>
          <w:tab w:val="left" w:pos="6540"/>
        </w:tabs>
        <w:spacing w:line="360" w:lineRule="auto"/>
        <w:rPr>
          <w:rFonts w:ascii="Arial" w:hAnsi="Arial" w:cs="Arial"/>
          <w:szCs w:val="24"/>
        </w:rPr>
      </w:pPr>
    </w:p>
    <w:p w14:paraId="1895308A" w14:textId="75ABDBD0" w:rsidR="00444489" w:rsidRPr="00267A40" w:rsidRDefault="00444489" w:rsidP="00267A40">
      <w:pPr>
        <w:tabs>
          <w:tab w:val="left" w:pos="6540"/>
        </w:tabs>
        <w:spacing w:line="360" w:lineRule="auto"/>
        <w:rPr>
          <w:rFonts w:ascii="Arial" w:hAnsi="Arial" w:cs="Arial"/>
          <w:szCs w:val="24"/>
        </w:rPr>
      </w:pPr>
      <w:r w:rsidRPr="00267A40">
        <w:rPr>
          <w:rFonts w:ascii="Arial" w:hAnsi="Arial" w:cs="Arial"/>
          <w:szCs w:val="24"/>
        </w:rPr>
        <w:t xml:space="preserve">This report looks at how three local authority websites, Staffordshire County council, Leeds city council and Southwark council share information about early help and other support services for families. It explores how easy it is to find information, how clearly it is explained and how helpful the websites are for users. It is important that families can easily find and understand information about these services. Local authority websites are often the first-place people to when looking for help, so these websites need to be clear, simple to use and easy to access, if not families </w:t>
      </w:r>
      <w:proofErr w:type="spellStart"/>
      <w:r w:rsidRPr="00267A40">
        <w:rPr>
          <w:rFonts w:ascii="Arial" w:hAnsi="Arial" w:cs="Arial"/>
          <w:szCs w:val="24"/>
        </w:rPr>
        <w:t>aynot</w:t>
      </w:r>
      <w:proofErr w:type="spellEnd"/>
      <w:r w:rsidRPr="00267A40">
        <w:rPr>
          <w:rFonts w:ascii="Arial" w:hAnsi="Arial" w:cs="Arial"/>
          <w:szCs w:val="24"/>
        </w:rPr>
        <w:t xml:space="preserve"> get the help they need the most leading to complications.</w:t>
      </w:r>
    </w:p>
    <w:p w14:paraId="303BD9B6" w14:textId="77777777" w:rsidR="00444489" w:rsidRPr="00267A40" w:rsidRDefault="00444489" w:rsidP="00267A40">
      <w:pPr>
        <w:tabs>
          <w:tab w:val="left" w:pos="6540"/>
        </w:tabs>
        <w:spacing w:line="360" w:lineRule="auto"/>
        <w:rPr>
          <w:rFonts w:ascii="Arial" w:hAnsi="Arial" w:cs="Arial"/>
          <w:szCs w:val="24"/>
        </w:rPr>
      </w:pPr>
    </w:p>
    <w:p w14:paraId="1D38F5C0" w14:textId="40D0A497" w:rsidR="00444489" w:rsidRPr="00267A40" w:rsidRDefault="00444489" w:rsidP="00267A40">
      <w:pPr>
        <w:tabs>
          <w:tab w:val="left" w:pos="6540"/>
        </w:tabs>
        <w:spacing w:line="360" w:lineRule="auto"/>
        <w:rPr>
          <w:rFonts w:ascii="Arial" w:hAnsi="Arial" w:cs="Arial"/>
          <w:b/>
          <w:bCs/>
          <w:szCs w:val="24"/>
        </w:rPr>
      </w:pPr>
      <w:r w:rsidRPr="00267A40">
        <w:rPr>
          <w:rFonts w:ascii="Arial" w:hAnsi="Arial" w:cs="Arial"/>
          <w:b/>
          <w:bCs/>
          <w:szCs w:val="24"/>
        </w:rPr>
        <w:t>Evaluation of Staffordshire County Council, Leeds city Council, Southwark Council</w:t>
      </w:r>
    </w:p>
    <w:p w14:paraId="76EAAC36" w14:textId="64E1FF83" w:rsidR="00D40E75" w:rsidRPr="00267A40" w:rsidRDefault="00C93FAC" w:rsidP="00267A40">
      <w:pPr>
        <w:tabs>
          <w:tab w:val="left" w:pos="6540"/>
        </w:tabs>
        <w:spacing w:line="360" w:lineRule="auto"/>
        <w:rPr>
          <w:rFonts w:ascii="Arial" w:hAnsi="Arial" w:cs="Arial"/>
          <w:szCs w:val="24"/>
        </w:rPr>
      </w:pPr>
      <w:r w:rsidRPr="00267A40">
        <w:rPr>
          <w:rFonts w:ascii="Arial" w:hAnsi="Arial" w:cs="Arial"/>
          <w:szCs w:val="24"/>
        </w:rPr>
        <w:t xml:space="preserve">The Staffordshire County council website is easy to use and well organised, which helps users find information quickly. The layout is clear, and important sections such as family support and early health services are easy to spot from the homepage. This is important because if families visit the website quickly, simple navigation makes </w:t>
      </w:r>
      <w:bookmarkStart w:id="7" w:name="_Int_0CIvQFS7"/>
      <w:r w:rsidRPr="00267A40">
        <w:rPr>
          <w:rFonts w:ascii="Arial" w:hAnsi="Arial" w:cs="Arial"/>
          <w:szCs w:val="24"/>
        </w:rPr>
        <w:t>a big difference</w:t>
      </w:r>
      <w:bookmarkEnd w:id="7"/>
      <w:r w:rsidRPr="00267A40">
        <w:rPr>
          <w:rFonts w:ascii="Arial" w:hAnsi="Arial" w:cs="Arial"/>
          <w:szCs w:val="24"/>
        </w:rPr>
        <w:t xml:space="preserve">. The website also gives detailed information about early help </w:t>
      </w:r>
      <w:r w:rsidRPr="00267A40">
        <w:rPr>
          <w:rFonts w:ascii="Arial" w:hAnsi="Arial" w:cs="Arial"/>
          <w:szCs w:val="24"/>
        </w:rPr>
        <w:lastRenderedPageBreak/>
        <w:t xml:space="preserve">services, it explains what support is available, who can use the services, and how to ask for help, which can reduce confusion for families. In addition, the site the site offers extra resources, such as downloadable guides and links. This can be </w:t>
      </w:r>
      <w:bookmarkStart w:id="8" w:name="_Int_nN3XwzmD"/>
      <w:r w:rsidRPr="00267A40">
        <w:rPr>
          <w:rFonts w:ascii="Arial" w:hAnsi="Arial" w:cs="Arial"/>
          <w:szCs w:val="24"/>
        </w:rPr>
        <w:t>very helpful</w:t>
      </w:r>
      <w:bookmarkEnd w:id="8"/>
      <w:r w:rsidRPr="00267A40">
        <w:rPr>
          <w:rFonts w:ascii="Arial" w:hAnsi="Arial" w:cs="Arial"/>
          <w:szCs w:val="24"/>
        </w:rPr>
        <w:t xml:space="preserve"> for families. </w:t>
      </w:r>
      <w:r w:rsidR="00E623F3" w:rsidRPr="00267A40">
        <w:rPr>
          <w:rFonts w:ascii="Arial" w:hAnsi="Arial" w:cs="Arial"/>
          <w:szCs w:val="24"/>
        </w:rPr>
        <w:t xml:space="preserve">Although </w:t>
      </w:r>
      <w:r w:rsidR="00C3754B" w:rsidRPr="00267A40">
        <w:rPr>
          <w:rFonts w:ascii="Arial" w:hAnsi="Arial" w:cs="Arial"/>
          <w:szCs w:val="24"/>
        </w:rPr>
        <w:t xml:space="preserve">the website is clear and informative, it is not very interactive. </w:t>
      </w:r>
      <w:r w:rsidR="00863F5F" w:rsidRPr="00267A40">
        <w:rPr>
          <w:rFonts w:ascii="Arial" w:hAnsi="Arial" w:cs="Arial"/>
          <w:szCs w:val="24"/>
        </w:rPr>
        <w:t>For example</w:t>
      </w:r>
      <w:r w:rsidR="00CB1EC3" w:rsidRPr="00267A40">
        <w:rPr>
          <w:rFonts w:ascii="Arial" w:hAnsi="Arial" w:cs="Arial"/>
          <w:szCs w:val="24"/>
        </w:rPr>
        <w:t xml:space="preserve">, it does not </w:t>
      </w:r>
      <w:r w:rsidR="00192A9C" w:rsidRPr="00267A40">
        <w:rPr>
          <w:rFonts w:ascii="Arial" w:hAnsi="Arial" w:cs="Arial"/>
          <w:szCs w:val="24"/>
        </w:rPr>
        <w:t xml:space="preserve">idle any many videos, </w:t>
      </w:r>
      <w:r w:rsidR="00F645B3" w:rsidRPr="00267A40">
        <w:rPr>
          <w:rFonts w:ascii="Arial" w:hAnsi="Arial" w:cs="Arial"/>
          <w:szCs w:val="24"/>
        </w:rPr>
        <w:t>animations,</w:t>
      </w:r>
      <w:r w:rsidR="00192A9C" w:rsidRPr="00267A40">
        <w:rPr>
          <w:rFonts w:ascii="Arial" w:hAnsi="Arial" w:cs="Arial"/>
          <w:szCs w:val="24"/>
        </w:rPr>
        <w:t xml:space="preserve"> </w:t>
      </w:r>
      <w:r w:rsidR="00424B95" w:rsidRPr="00267A40">
        <w:rPr>
          <w:rFonts w:ascii="Arial" w:hAnsi="Arial" w:cs="Arial"/>
          <w:szCs w:val="24"/>
        </w:rPr>
        <w:t xml:space="preserve">or tolls that all owners to explore information in a more engaging way. </w:t>
      </w:r>
      <w:r w:rsidR="004C4AA3" w:rsidRPr="00267A40">
        <w:rPr>
          <w:rFonts w:ascii="Arial" w:hAnsi="Arial" w:cs="Arial"/>
          <w:szCs w:val="24"/>
        </w:rPr>
        <w:t xml:space="preserve">Research shows that multimedia content </w:t>
      </w:r>
      <w:r w:rsidR="003B5ED3" w:rsidRPr="00267A40">
        <w:rPr>
          <w:rFonts w:ascii="Arial" w:hAnsi="Arial" w:cs="Arial"/>
          <w:szCs w:val="24"/>
        </w:rPr>
        <w:t>can improve understanding and keep users more engaged (Jakob Nielsen, 2020).</w:t>
      </w:r>
      <w:r w:rsidR="007F3C6E" w:rsidRPr="00267A40">
        <w:rPr>
          <w:rFonts w:ascii="Arial" w:hAnsi="Arial" w:cs="Arial"/>
          <w:szCs w:val="24"/>
        </w:rPr>
        <w:t xml:space="preserve"> </w:t>
      </w:r>
      <w:r w:rsidR="00D40E75" w:rsidRPr="00267A40">
        <w:rPr>
          <w:rFonts w:ascii="Arial" w:hAnsi="Arial" w:cs="Arial"/>
          <w:szCs w:val="24"/>
        </w:rPr>
        <w:t xml:space="preserve">Also maybe adding Testimonials could make the service feel more relatable. </w:t>
      </w:r>
    </w:p>
    <w:p w14:paraId="42FB975C" w14:textId="77777777" w:rsidR="00F645B3" w:rsidRPr="00267A40" w:rsidRDefault="00F645B3" w:rsidP="00267A40">
      <w:pPr>
        <w:tabs>
          <w:tab w:val="left" w:pos="6540"/>
        </w:tabs>
        <w:spacing w:line="360" w:lineRule="auto"/>
        <w:rPr>
          <w:rFonts w:ascii="Arial" w:hAnsi="Arial" w:cs="Arial"/>
          <w:szCs w:val="24"/>
        </w:rPr>
      </w:pPr>
    </w:p>
    <w:p w14:paraId="31414159" w14:textId="3E163253" w:rsidR="000C6BBB" w:rsidRPr="00267A40" w:rsidRDefault="000C6BBB" w:rsidP="00267A40">
      <w:pPr>
        <w:tabs>
          <w:tab w:val="left" w:pos="6540"/>
        </w:tabs>
        <w:spacing w:line="360" w:lineRule="auto"/>
        <w:rPr>
          <w:rFonts w:ascii="Arial" w:hAnsi="Arial" w:cs="Arial"/>
          <w:szCs w:val="24"/>
        </w:rPr>
      </w:pPr>
      <w:r w:rsidRPr="00267A40">
        <w:rPr>
          <w:rFonts w:ascii="Arial" w:hAnsi="Arial" w:cs="Arial"/>
          <w:szCs w:val="24"/>
        </w:rPr>
        <w:t xml:space="preserve">The Leeds </w:t>
      </w:r>
      <w:r w:rsidR="004D19EC" w:rsidRPr="00267A40">
        <w:rPr>
          <w:rFonts w:ascii="Arial" w:hAnsi="Arial" w:cs="Arial"/>
          <w:szCs w:val="24"/>
        </w:rPr>
        <w:t xml:space="preserve">City Council website provides a large amount </w:t>
      </w:r>
      <w:r w:rsidR="000F29E8" w:rsidRPr="00267A40">
        <w:rPr>
          <w:rFonts w:ascii="Arial" w:hAnsi="Arial" w:cs="Arial"/>
          <w:szCs w:val="24"/>
        </w:rPr>
        <w:t xml:space="preserve">of information </w:t>
      </w:r>
      <w:r w:rsidR="00DA063E" w:rsidRPr="00267A40">
        <w:rPr>
          <w:rFonts w:ascii="Arial" w:hAnsi="Arial" w:cs="Arial"/>
          <w:szCs w:val="24"/>
        </w:rPr>
        <w:t xml:space="preserve">about early </w:t>
      </w:r>
      <w:r w:rsidR="00475DBD" w:rsidRPr="00267A40">
        <w:rPr>
          <w:rFonts w:ascii="Arial" w:hAnsi="Arial" w:cs="Arial"/>
          <w:szCs w:val="24"/>
        </w:rPr>
        <w:t>help and support services</w:t>
      </w:r>
      <w:r w:rsidR="00A8122A" w:rsidRPr="00267A40">
        <w:rPr>
          <w:rFonts w:ascii="Arial" w:hAnsi="Arial" w:cs="Arial"/>
          <w:szCs w:val="24"/>
        </w:rPr>
        <w:t xml:space="preserve">. The content </w:t>
      </w:r>
      <w:bookmarkStart w:id="9" w:name="_Int_uPpQl5I5"/>
      <w:r w:rsidR="00A8122A" w:rsidRPr="00267A40">
        <w:rPr>
          <w:rFonts w:ascii="Arial" w:hAnsi="Arial" w:cs="Arial"/>
          <w:szCs w:val="24"/>
        </w:rPr>
        <w:t xml:space="preserve">is </w:t>
      </w:r>
      <w:r w:rsidR="00E673A2" w:rsidRPr="00267A40">
        <w:rPr>
          <w:rFonts w:ascii="Arial" w:hAnsi="Arial" w:cs="Arial"/>
          <w:szCs w:val="24"/>
        </w:rPr>
        <w:t>divided</w:t>
      </w:r>
      <w:bookmarkEnd w:id="9"/>
      <w:r w:rsidR="00E673A2" w:rsidRPr="00267A40">
        <w:rPr>
          <w:rFonts w:ascii="Arial" w:hAnsi="Arial" w:cs="Arial"/>
          <w:szCs w:val="24"/>
        </w:rPr>
        <w:t xml:space="preserve"> </w:t>
      </w:r>
      <w:r w:rsidR="001B7681" w:rsidRPr="00267A40">
        <w:rPr>
          <w:rFonts w:ascii="Arial" w:hAnsi="Arial" w:cs="Arial"/>
          <w:szCs w:val="24"/>
        </w:rPr>
        <w:t xml:space="preserve">into clear sections with headings </w:t>
      </w:r>
      <w:r w:rsidR="0089528B" w:rsidRPr="00267A40">
        <w:rPr>
          <w:rFonts w:ascii="Arial" w:hAnsi="Arial" w:cs="Arial"/>
          <w:szCs w:val="24"/>
        </w:rPr>
        <w:t xml:space="preserve">which </w:t>
      </w:r>
      <w:r w:rsidR="0005258A" w:rsidRPr="00267A40">
        <w:rPr>
          <w:rFonts w:ascii="Arial" w:hAnsi="Arial" w:cs="Arial"/>
          <w:szCs w:val="24"/>
        </w:rPr>
        <w:t>guides users through the site</w:t>
      </w:r>
      <w:r w:rsidR="00027859" w:rsidRPr="00267A40">
        <w:rPr>
          <w:rFonts w:ascii="Arial" w:hAnsi="Arial" w:cs="Arial"/>
          <w:szCs w:val="24"/>
        </w:rPr>
        <w:t xml:space="preserve"> similarly to Staffordshire County council</w:t>
      </w:r>
      <w:r w:rsidR="00C9203F" w:rsidRPr="00267A40">
        <w:rPr>
          <w:rFonts w:ascii="Arial" w:hAnsi="Arial" w:cs="Arial"/>
          <w:szCs w:val="24"/>
        </w:rPr>
        <w:t xml:space="preserve">. This makes </w:t>
      </w:r>
      <w:r w:rsidR="005E58C6" w:rsidRPr="00267A40">
        <w:rPr>
          <w:rFonts w:ascii="Arial" w:hAnsi="Arial" w:cs="Arial"/>
          <w:szCs w:val="24"/>
        </w:rPr>
        <w:t xml:space="preserve">it easier to </w:t>
      </w:r>
      <w:r w:rsidR="00524183" w:rsidRPr="00267A40">
        <w:rPr>
          <w:rFonts w:ascii="Arial" w:hAnsi="Arial" w:cs="Arial"/>
          <w:szCs w:val="24"/>
        </w:rPr>
        <w:t xml:space="preserve">understand what </w:t>
      </w:r>
      <w:r w:rsidR="00F12370" w:rsidRPr="00267A40">
        <w:rPr>
          <w:rFonts w:ascii="Arial" w:hAnsi="Arial" w:cs="Arial"/>
          <w:szCs w:val="24"/>
        </w:rPr>
        <w:t>services are available</w:t>
      </w:r>
      <w:r w:rsidR="00F41A65" w:rsidRPr="00267A40">
        <w:rPr>
          <w:rFonts w:ascii="Arial" w:hAnsi="Arial" w:cs="Arial"/>
          <w:szCs w:val="24"/>
        </w:rPr>
        <w:t xml:space="preserve">. </w:t>
      </w:r>
      <w:r w:rsidR="00764A49" w:rsidRPr="00267A40">
        <w:rPr>
          <w:rFonts w:ascii="Arial" w:hAnsi="Arial" w:cs="Arial"/>
          <w:szCs w:val="24"/>
        </w:rPr>
        <w:t xml:space="preserve">Leeds website </w:t>
      </w:r>
      <w:r w:rsidR="00B43771" w:rsidRPr="00267A40">
        <w:rPr>
          <w:rFonts w:ascii="Arial" w:hAnsi="Arial" w:cs="Arial"/>
          <w:szCs w:val="24"/>
        </w:rPr>
        <w:t xml:space="preserve">has a focus in the community involvement. It includes information about local revenge, </w:t>
      </w:r>
      <w:r w:rsidR="00F645B3" w:rsidRPr="00267A40">
        <w:rPr>
          <w:rFonts w:ascii="Arial" w:hAnsi="Arial" w:cs="Arial"/>
          <w:szCs w:val="24"/>
        </w:rPr>
        <w:t>workshops,</w:t>
      </w:r>
      <w:r w:rsidR="00B43771" w:rsidRPr="00267A40">
        <w:rPr>
          <w:rFonts w:ascii="Arial" w:hAnsi="Arial" w:cs="Arial"/>
          <w:szCs w:val="24"/>
        </w:rPr>
        <w:t xml:space="preserve"> </w:t>
      </w:r>
      <w:r w:rsidR="00EE7286" w:rsidRPr="00267A40">
        <w:rPr>
          <w:rFonts w:ascii="Arial" w:hAnsi="Arial" w:cs="Arial"/>
          <w:szCs w:val="24"/>
        </w:rPr>
        <w:t xml:space="preserve">and support </w:t>
      </w:r>
      <w:r w:rsidR="00267A40">
        <w:rPr>
          <w:rFonts w:ascii="Arial" w:hAnsi="Arial" w:cs="Arial"/>
          <w:szCs w:val="24"/>
        </w:rPr>
        <w:t>groups this</w:t>
      </w:r>
      <w:r w:rsidR="00EE7286" w:rsidRPr="00267A40">
        <w:rPr>
          <w:rFonts w:ascii="Arial" w:hAnsi="Arial" w:cs="Arial"/>
          <w:szCs w:val="24"/>
        </w:rPr>
        <w:t xml:space="preserve"> encourages </w:t>
      </w:r>
      <w:r w:rsidR="0021211E" w:rsidRPr="00267A40">
        <w:rPr>
          <w:rFonts w:ascii="Arial" w:hAnsi="Arial" w:cs="Arial"/>
          <w:szCs w:val="24"/>
        </w:rPr>
        <w:t xml:space="preserve">families to take </w:t>
      </w:r>
      <w:r w:rsidR="00ED4638" w:rsidRPr="00267A40">
        <w:rPr>
          <w:rFonts w:ascii="Arial" w:hAnsi="Arial" w:cs="Arial"/>
          <w:szCs w:val="24"/>
        </w:rPr>
        <w:t xml:space="preserve">part </w:t>
      </w:r>
      <w:r w:rsidR="00B11759" w:rsidRPr="00267A40">
        <w:rPr>
          <w:rFonts w:ascii="Arial" w:hAnsi="Arial" w:cs="Arial"/>
          <w:szCs w:val="24"/>
        </w:rPr>
        <w:t xml:space="preserve">in activists and </w:t>
      </w:r>
      <w:r w:rsidR="008215D0" w:rsidRPr="00267A40">
        <w:rPr>
          <w:rFonts w:ascii="Arial" w:hAnsi="Arial" w:cs="Arial"/>
          <w:szCs w:val="24"/>
        </w:rPr>
        <w:t xml:space="preserve">connect with other families </w:t>
      </w:r>
      <w:bookmarkStart w:id="10" w:name="_Int_LLhYNMLQ"/>
      <w:r w:rsidR="008215D0" w:rsidRPr="00267A40">
        <w:rPr>
          <w:rFonts w:ascii="Arial" w:hAnsi="Arial" w:cs="Arial"/>
          <w:szCs w:val="24"/>
        </w:rPr>
        <w:t>maybe in</w:t>
      </w:r>
      <w:bookmarkEnd w:id="10"/>
      <w:r w:rsidR="008215D0" w:rsidRPr="00267A40">
        <w:rPr>
          <w:rFonts w:ascii="Arial" w:hAnsi="Arial" w:cs="Arial"/>
          <w:szCs w:val="24"/>
        </w:rPr>
        <w:t xml:space="preserve"> similar situations. Community based support </w:t>
      </w:r>
      <w:bookmarkStart w:id="11" w:name="_Int_ESZpHfiQ"/>
      <w:r w:rsidR="008215D0" w:rsidRPr="00267A40">
        <w:rPr>
          <w:rFonts w:ascii="Arial" w:hAnsi="Arial" w:cs="Arial"/>
          <w:szCs w:val="24"/>
        </w:rPr>
        <w:t>is recognised</w:t>
      </w:r>
      <w:bookmarkEnd w:id="11"/>
      <w:r w:rsidR="008215D0" w:rsidRPr="00267A40">
        <w:rPr>
          <w:rFonts w:ascii="Arial" w:hAnsi="Arial" w:cs="Arial"/>
          <w:szCs w:val="24"/>
        </w:rPr>
        <w:t xml:space="preserve"> for improving </w:t>
      </w:r>
      <w:r w:rsidR="00F645B3" w:rsidRPr="00267A40">
        <w:rPr>
          <w:rFonts w:ascii="Arial" w:hAnsi="Arial" w:cs="Arial"/>
          <w:szCs w:val="24"/>
        </w:rPr>
        <w:t xml:space="preserve">outcomes for children and families (Department of Education, 2018). </w:t>
      </w:r>
    </w:p>
    <w:p w14:paraId="7B990EC0" w14:textId="24D2933B" w:rsidR="00B107F6" w:rsidRPr="00267A40" w:rsidRDefault="00D7287C" w:rsidP="00267A40">
      <w:pPr>
        <w:tabs>
          <w:tab w:val="left" w:pos="6540"/>
        </w:tabs>
        <w:spacing w:line="360" w:lineRule="auto"/>
        <w:rPr>
          <w:rFonts w:ascii="Arial" w:hAnsi="Arial" w:cs="Arial"/>
          <w:szCs w:val="24"/>
        </w:rPr>
      </w:pPr>
      <w:r w:rsidRPr="00267A40">
        <w:rPr>
          <w:rFonts w:ascii="Arial" w:hAnsi="Arial" w:cs="Arial"/>
          <w:szCs w:val="24"/>
        </w:rPr>
        <w:t xml:space="preserve">However, the website can feel </w:t>
      </w:r>
      <w:r w:rsidR="004503E2" w:rsidRPr="00267A40">
        <w:rPr>
          <w:rFonts w:ascii="Arial" w:hAnsi="Arial" w:cs="Arial"/>
          <w:szCs w:val="24"/>
        </w:rPr>
        <w:t>overwhelming because there is so much information</w:t>
      </w:r>
      <w:r w:rsidR="00702A4A" w:rsidRPr="00267A40">
        <w:rPr>
          <w:rFonts w:ascii="Arial" w:hAnsi="Arial" w:cs="Arial"/>
          <w:szCs w:val="24"/>
        </w:rPr>
        <w:t xml:space="preserve">. Users who are not </w:t>
      </w:r>
      <w:r w:rsidR="00F35DBD" w:rsidRPr="00267A40">
        <w:rPr>
          <w:rFonts w:ascii="Arial" w:hAnsi="Arial" w:cs="Arial"/>
          <w:szCs w:val="24"/>
        </w:rPr>
        <w:t xml:space="preserve">confident </w:t>
      </w:r>
      <w:r w:rsidR="00AD01FE" w:rsidRPr="00267A40">
        <w:rPr>
          <w:rFonts w:ascii="Arial" w:hAnsi="Arial" w:cs="Arial"/>
          <w:szCs w:val="24"/>
        </w:rPr>
        <w:t xml:space="preserve">using websites </w:t>
      </w:r>
      <w:r w:rsidR="007A7FC0" w:rsidRPr="00267A40">
        <w:rPr>
          <w:rFonts w:ascii="Arial" w:hAnsi="Arial" w:cs="Arial"/>
          <w:szCs w:val="24"/>
        </w:rPr>
        <w:t xml:space="preserve">may find it difficult </w:t>
      </w:r>
      <w:r w:rsidR="00CC7661" w:rsidRPr="00267A40">
        <w:rPr>
          <w:rFonts w:ascii="Arial" w:hAnsi="Arial" w:cs="Arial"/>
          <w:szCs w:val="24"/>
        </w:rPr>
        <w:t xml:space="preserve">to know where to start. Too much information on one page </w:t>
      </w:r>
      <w:r w:rsidR="00D77B6F" w:rsidRPr="00267A40">
        <w:rPr>
          <w:rFonts w:ascii="Arial" w:hAnsi="Arial" w:cs="Arial"/>
          <w:szCs w:val="24"/>
        </w:rPr>
        <w:t xml:space="preserve">can make it harder to find specific details quickly. </w:t>
      </w:r>
      <w:r w:rsidR="004C22D1" w:rsidRPr="00267A40">
        <w:rPr>
          <w:rFonts w:ascii="Arial" w:hAnsi="Arial" w:cs="Arial"/>
          <w:szCs w:val="24"/>
        </w:rPr>
        <w:t xml:space="preserve">The website could all improv </w:t>
      </w:r>
      <w:r w:rsidR="004325CF" w:rsidRPr="00267A40">
        <w:rPr>
          <w:rFonts w:ascii="Arial" w:hAnsi="Arial" w:cs="Arial"/>
          <w:szCs w:val="24"/>
        </w:rPr>
        <w:t>it is</w:t>
      </w:r>
      <w:r w:rsidR="004C22D1" w:rsidRPr="00267A40">
        <w:rPr>
          <w:rFonts w:ascii="Arial" w:hAnsi="Arial" w:cs="Arial"/>
          <w:szCs w:val="24"/>
        </w:rPr>
        <w:t xml:space="preserve"> accessibility </w:t>
      </w:r>
      <w:r w:rsidR="0099793B" w:rsidRPr="00267A40">
        <w:rPr>
          <w:rFonts w:ascii="Arial" w:hAnsi="Arial" w:cs="Arial"/>
          <w:szCs w:val="24"/>
        </w:rPr>
        <w:t xml:space="preserve">for </w:t>
      </w:r>
      <w:bookmarkStart w:id="12" w:name="_Int_70inV6HI"/>
      <w:r w:rsidR="004325CF" w:rsidRPr="00267A40">
        <w:rPr>
          <w:rFonts w:ascii="Arial" w:hAnsi="Arial" w:cs="Arial"/>
          <w:szCs w:val="24"/>
        </w:rPr>
        <w:t>example,</w:t>
      </w:r>
      <w:bookmarkEnd w:id="12"/>
      <w:r w:rsidR="0099793B" w:rsidRPr="00267A40">
        <w:rPr>
          <w:rFonts w:ascii="Arial" w:hAnsi="Arial" w:cs="Arial"/>
          <w:szCs w:val="24"/>
        </w:rPr>
        <w:t xml:space="preserve"> it does </w:t>
      </w:r>
      <w:r w:rsidR="007430D8" w:rsidRPr="00267A40">
        <w:rPr>
          <w:rFonts w:ascii="Arial" w:hAnsi="Arial" w:cs="Arial"/>
          <w:szCs w:val="24"/>
        </w:rPr>
        <w:t xml:space="preserve">not always offer content </w:t>
      </w:r>
      <w:r w:rsidR="00D613F2" w:rsidRPr="00267A40">
        <w:rPr>
          <w:rFonts w:ascii="Arial" w:hAnsi="Arial" w:cs="Arial"/>
          <w:szCs w:val="24"/>
        </w:rPr>
        <w:t xml:space="preserve">in different </w:t>
      </w:r>
      <w:r w:rsidR="004C5112" w:rsidRPr="00267A40">
        <w:rPr>
          <w:rFonts w:ascii="Arial" w:hAnsi="Arial" w:cs="Arial"/>
          <w:szCs w:val="24"/>
        </w:rPr>
        <w:t xml:space="preserve">languages or provide tools such as text-to-speech. This could make it harder for users </w:t>
      </w:r>
      <w:r w:rsidR="009530FA" w:rsidRPr="00267A40">
        <w:rPr>
          <w:rFonts w:ascii="Arial" w:hAnsi="Arial" w:cs="Arial"/>
          <w:szCs w:val="24"/>
        </w:rPr>
        <w:t xml:space="preserve">with disabilities </w:t>
      </w:r>
      <w:r w:rsidR="00B0676C" w:rsidRPr="00267A40">
        <w:rPr>
          <w:rFonts w:ascii="Arial" w:hAnsi="Arial" w:cs="Arial"/>
          <w:szCs w:val="24"/>
        </w:rPr>
        <w:t>or those who do not speak English as well</w:t>
      </w:r>
      <w:r w:rsidR="004325CF" w:rsidRPr="00267A40">
        <w:rPr>
          <w:rFonts w:ascii="Arial" w:hAnsi="Arial" w:cs="Arial"/>
          <w:szCs w:val="24"/>
        </w:rPr>
        <w:t xml:space="preserve">, to access support. </w:t>
      </w:r>
      <w:r w:rsidR="00505809" w:rsidRPr="00267A40">
        <w:rPr>
          <w:rFonts w:ascii="Arial" w:hAnsi="Arial" w:cs="Arial"/>
          <w:szCs w:val="24"/>
        </w:rPr>
        <w:t xml:space="preserve">Accessibility is an important part of public services and </w:t>
      </w:r>
      <w:bookmarkStart w:id="13" w:name="_Int_x1fWiv4J"/>
      <w:r w:rsidR="00505809" w:rsidRPr="00267A40">
        <w:rPr>
          <w:rFonts w:ascii="Arial" w:hAnsi="Arial" w:cs="Arial"/>
          <w:szCs w:val="24"/>
        </w:rPr>
        <w:t>is recommended</w:t>
      </w:r>
      <w:bookmarkEnd w:id="13"/>
      <w:r w:rsidR="00505809" w:rsidRPr="00267A40">
        <w:rPr>
          <w:rFonts w:ascii="Arial" w:hAnsi="Arial" w:cs="Arial"/>
          <w:szCs w:val="24"/>
        </w:rPr>
        <w:t xml:space="preserve"> by the </w:t>
      </w:r>
      <w:r w:rsidR="00264891" w:rsidRPr="00267A40">
        <w:rPr>
          <w:rFonts w:ascii="Arial" w:hAnsi="Arial" w:cs="Arial"/>
          <w:szCs w:val="24"/>
        </w:rPr>
        <w:t>government digital services</w:t>
      </w:r>
      <w:r w:rsidR="00FC7005" w:rsidRPr="00267A40">
        <w:rPr>
          <w:rFonts w:ascii="Arial" w:hAnsi="Arial" w:cs="Arial"/>
          <w:szCs w:val="24"/>
        </w:rPr>
        <w:t>.</w:t>
      </w:r>
      <w:r w:rsidR="00264891" w:rsidRPr="00267A40">
        <w:rPr>
          <w:rFonts w:ascii="Arial" w:hAnsi="Arial" w:cs="Arial"/>
          <w:szCs w:val="24"/>
        </w:rPr>
        <w:t xml:space="preserve"> </w:t>
      </w:r>
    </w:p>
    <w:p w14:paraId="5ED2CBAD" w14:textId="77777777" w:rsidR="00F645B3" w:rsidRPr="00267A40" w:rsidRDefault="00F645B3" w:rsidP="00267A40">
      <w:pPr>
        <w:tabs>
          <w:tab w:val="left" w:pos="6540"/>
        </w:tabs>
        <w:spacing w:line="360" w:lineRule="auto"/>
        <w:rPr>
          <w:rFonts w:ascii="Arial" w:hAnsi="Arial" w:cs="Arial"/>
          <w:szCs w:val="24"/>
        </w:rPr>
      </w:pPr>
    </w:p>
    <w:p w14:paraId="3212A8E2" w14:textId="49ADBE71" w:rsidR="003B5ED3" w:rsidRPr="00267A40" w:rsidRDefault="00A32BCC" w:rsidP="00267A40">
      <w:pPr>
        <w:tabs>
          <w:tab w:val="left" w:pos="6540"/>
        </w:tabs>
        <w:spacing w:line="360" w:lineRule="auto"/>
        <w:rPr>
          <w:rFonts w:ascii="Arial" w:hAnsi="Arial" w:cs="Arial"/>
          <w:b/>
          <w:bCs/>
          <w:szCs w:val="24"/>
        </w:rPr>
      </w:pPr>
      <w:r w:rsidRPr="00267A40">
        <w:rPr>
          <w:rFonts w:ascii="Arial" w:hAnsi="Arial" w:cs="Arial"/>
          <w:szCs w:val="24"/>
        </w:rPr>
        <w:t xml:space="preserve">The Southwark council stands out for being accessible and inclusive. It offers information in different languages, which helps families </w:t>
      </w:r>
      <w:r w:rsidR="00711ABF" w:rsidRPr="00267A40">
        <w:rPr>
          <w:rFonts w:ascii="Arial" w:hAnsi="Arial" w:cs="Arial"/>
          <w:szCs w:val="24"/>
        </w:rPr>
        <w:t xml:space="preserve">from </w:t>
      </w:r>
      <w:r w:rsidR="00877748" w:rsidRPr="00267A40">
        <w:rPr>
          <w:rFonts w:ascii="Arial" w:hAnsi="Arial" w:cs="Arial"/>
          <w:szCs w:val="24"/>
        </w:rPr>
        <w:t>diverse backgrounds</w:t>
      </w:r>
      <w:r w:rsidR="000B4FDE" w:rsidRPr="00267A40">
        <w:rPr>
          <w:rFonts w:ascii="Arial" w:hAnsi="Arial" w:cs="Arial"/>
          <w:szCs w:val="24"/>
        </w:rPr>
        <w:t xml:space="preserve"> understand what support is available. This is </w:t>
      </w:r>
      <w:r w:rsidR="00373E7D" w:rsidRPr="00267A40">
        <w:rPr>
          <w:rFonts w:ascii="Arial" w:hAnsi="Arial" w:cs="Arial"/>
          <w:szCs w:val="24"/>
        </w:rPr>
        <w:t>especially important</w:t>
      </w:r>
      <w:r w:rsidR="000B4FDE" w:rsidRPr="00267A40">
        <w:rPr>
          <w:rFonts w:ascii="Arial" w:hAnsi="Arial" w:cs="Arial"/>
          <w:szCs w:val="24"/>
        </w:rPr>
        <w:t xml:space="preserve"> in diverse areas. </w:t>
      </w:r>
      <w:r w:rsidR="002A7484" w:rsidRPr="00267A40">
        <w:rPr>
          <w:rFonts w:ascii="Arial" w:hAnsi="Arial" w:cs="Arial"/>
          <w:szCs w:val="24"/>
        </w:rPr>
        <w:t xml:space="preserve">The website also uses </w:t>
      </w:r>
      <w:r w:rsidR="006B1063" w:rsidRPr="00267A40">
        <w:rPr>
          <w:rFonts w:ascii="Arial" w:hAnsi="Arial" w:cs="Arial"/>
          <w:szCs w:val="24"/>
        </w:rPr>
        <w:t>multimedia</w:t>
      </w:r>
      <w:r w:rsidR="005A46E3" w:rsidRPr="00267A40">
        <w:rPr>
          <w:rFonts w:ascii="Arial" w:hAnsi="Arial" w:cs="Arial"/>
          <w:szCs w:val="24"/>
        </w:rPr>
        <w:t xml:space="preserve"> such as videos and interactive </w:t>
      </w:r>
      <w:r w:rsidR="00460031" w:rsidRPr="00267A40">
        <w:rPr>
          <w:rFonts w:ascii="Arial" w:hAnsi="Arial" w:cs="Arial"/>
          <w:szCs w:val="24"/>
        </w:rPr>
        <w:t xml:space="preserve">videos, unlike </w:t>
      </w:r>
      <w:r w:rsidR="00460031" w:rsidRPr="00267A40">
        <w:rPr>
          <w:rFonts w:ascii="Arial" w:hAnsi="Arial" w:cs="Arial"/>
          <w:szCs w:val="24"/>
        </w:rPr>
        <w:lastRenderedPageBreak/>
        <w:t xml:space="preserve">Staffordshire </w:t>
      </w:r>
      <w:r w:rsidR="001E2394" w:rsidRPr="00267A40">
        <w:rPr>
          <w:rFonts w:ascii="Arial" w:hAnsi="Arial" w:cs="Arial"/>
          <w:szCs w:val="24"/>
        </w:rPr>
        <w:t xml:space="preserve">Council, </w:t>
      </w:r>
      <w:r w:rsidR="005A46E3" w:rsidRPr="00267A40">
        <w:rPr>
          <w:rFonts w:ascii="Arial" w:hAnsi="Arial" w:cs="Arial"/>
          <w:szCs w:val="24"/>
        </w:rPr>
        <w:t>these features make the information easier to understand and more engaging for users</w:t>
      </w:r>
      <w:r w:rsidR="00840C93" w:rsidRPr="00267A40">
        <w:rPr>
          <w:rFonts w:ascii="Arial" w:hAnsi="Arial" w:cs="Arial"/>
          <w:szCs w:val="24"/>
        </w:rPr>
        <w:t xml:space="preserve">. </w:t>
      </w:r>
    </w:p>
    <w:p w14:paraId="0AE8643D" w14:textId="03A99931" w:rsidR="003E03CB" w:rsidRPr="00267A40" w:rsidRDefault="00397A35" w:rsidP="00267A40">
      <w:pPr>
        <w:tabs>
          <w:tab w:val="left" w:pos="6540"/>
        </w:tabs>
        <w:spacing w:line="360" w:lineRule="auto"/>
        <w:rPr>
          <w:rFonts w:ascii="Arial" w:hAnsi="Arial" w:cs="Arial"/>
          <w:szCs w:val="24"/>
        </w:rPr>
      </w:pPr>
      <w:r w:rsidRPr="00267A40">
        <w:rPr>
          <w:rFonts w:ascii="Arial" w:hAnsi="Arial" w:cs="Arial"/>
          <w:szCs w:val="24"/>
        </w:rPr>
        <w:t xml:space="preserve">Even though the website is easy to you, it does not always provide </w:t>
      </w:r>
      <w:r w:rsidR="004E002D" w:rsidRPr="00267A40">
        <w:rPr>
          <w:rFonts w:ascii="Arial" w:hAnsi="Arial" w:cs="Arial"/>
          <w:szCs w:val="24"/>
        </w:rPr>
        <w:t xml:space="preserve">enough </w:t>
      </w:r>
      <w:r w:rsidR="001E55CF" w:rsidRPr="00267A40">
        <w:rPr>
          <w:rFonts w:ascii="Arial" w:hAnsi="Arial" w:cs="Arial"/>
          <w:szCs w:val="24"/>
        </w:rPr>
        <w:t xml:space="preserve">detailed information. Compared to the the other two councils, there is less explanation and specific </w:t>
      </w:r>
      <w:r w:rsidR="00B30570" w:rsidRPr="00267A40">
        <w:rPr>
          <w:rFonts w:ascii="Arial" w:hAnsi="Arial" w:cs="Arial"/>
          <w:szCs w:val="24"/>
        </w:rPr>
        <w:t xml:space="preserve">services </w:t>
      </w:r>
      <w:r w:rsidR="006B1063" w:rsidRPr="00267A40">
        <w:rPr>
          <w:rFonts w:ascii="Arial" w:hAnsi="Arial" w:cs="Arial"/>
          <w:szCs w:val="24"/>
        </w:rPr>
        <w:t>and</w:t>
      </w:r>
      <w:r w:rsidR="00B30570" w:rsidRPr="00267A40">
        <w:rPr>
          <w:rFonts w:ascii="Arial" w:hAnsi="Arial" w:cs="Arial"/>
          <w:szCs w:val="24"/>
        </w:rPr>
        <w:t xml:space="preserve"> how to access them. Families may need more </w:t>
      </w:r>
      <w:r w:rsidR="000956EB" w:rsidRPr="00267A40">
        <w:rPr>
          <w:rFonts w:ascii="Arial" w:hAnsi="Arial" w:cs="Arial"/>
          <w:szCs w:val="24"/>
        </w:rPr>
        <w:t>step-by-step</w:t>
      </w:r>
      <w:r w:rsidR="00B30570" w:rsidRPr="00267A40">
        <w:rPr>
          <w:rFonts w:ascii="Arial" w:hAnsi="Arial" w:cs="Arial"/>
          <w:szCs w:val="24"/>
        </w:rPr>
        <w:t xml:space="preserve"> guidance to fully understand what to do. </w:t>
      </w:r>
    </w:p>
    <w:p w14:paraId="2A10DF18" w14:textId="77777777" w:rsidR="002E37FA" w:rsidRPr="00267A40" w:rsidRDefault="002E37FA" w:rsidP="00267A40">
      <w:pPr>
        <w:tabs>
          <w:tab w:val="left" w:pos="6540"/>
        </w:tabs>
        <w:spacing w:line="360" w:lineRule="auto"/>
        <w:rPr>
          <w:rFonts w:ascii="Arial" w:hAnsi="Arial" w:cs="Arial"/>
          <w:szCs w:val="24"/>
        </w:rPr>
      </w:pPr>
    </w:p>
    <w:p w14:paraId="08E99182" w14:textId="1D352E87" w:rsidR="001B7A40" w:rsidRPr="00267A40" w:rsidRDefault="002F2C0A" w:rsidP="00267A40">
      <w:pPr>
        <w:pStyle w:val="Heading1"/>
        <w:numPr>
          <w:ilvl w:val="0"/>
          <w:numId w:val="9"/>
        </w:numPr>
        <w:spacing w:line="360" w:lineRule="auto"/>
        <w:rPr>
          <w:rFonts w:cs="Arial"/>
          <w:sz w:val="24"/>
          <w:szCs w:val="24"/>
        </w:rPr>
      </w:pPr>
      <w:r w:rsidRPr="00267A40">
        <w:rPr>
          <w:rFonts w:cs="Arial"/>
          <w:sz w:val="24"/>
          <w:szCs w:val="24"/>
        </w:rPr>
        <w:t>Conclusion</w:t>
      </w:r>
    </w:p>
    <w:p w14:paraId="0DDE1E18" w14:textId="1799C2B5" w:rsidR="00156832" w:rsidRPr="00267A40" w:rsidRDefault="00156832" w:rsidP="00267A40">
      <w:pPr>
        <w:spacing w:line="360" w:lineRule="auto"/>
        <w:rPr>
          <w:rFonts w:ascii="Arial" w:hAnsi="Arial" w:cs="Arial"/>
          <w:szCs w:val="24"/>
        </w:rPr>
      </w:pPr>
      <w:r w:rsidRPr="00267A40">
        <w:rPr>
          <w:rFonts w:ascii="Arial" w:hAnsi="Arial" w:cs="Arial"/>
          <w:szCs w:val="24"/>
        </w:rPr>
        <w:t xml:space="preserve">In summary, all three websites </w:t>
      </w:r>
      <w:r w:rsidR="00316CE9" w:rsidRPr="00267A40">
        <w:rPr>
          <w:rFonts w:ascii="Arial" w:hAnsi="Arial" w:cs="Arial"/>
          <w:szCs w:val="24"/>
        </w:rPr>
        <w:t>demonstrate</w:t>
      </w:r>
      <w:r w:rsidRPr="00267A40">
        <w:rPr>
          <w:rFonts w:ascii="Arial" w:hAnsi="Arial" w:cs="Arial"/>
          <w:szCs w:val="24"/>
        </w:rPr>
        <w:t xml:space="preserve"> clear strength </w:t>
      </w:r>
      <w:r w:rsidR="00F4246E" w:rsidRPr="00267A40">
        <w:rPr>
          <w:rFonts w:ascii="Arial" w:hAnsi="Arial" w:cs="Arial"/>
          <w:szCs w:val="24"/>
        </w:rPr>
        <w:t xml:space="preserve">in how they present information </w:t>
      </w:r>
      <w:r w:rsidR="00316CE9" w:rsidRPr="00267A40">
        <w:rPr>
          <w:rFonts w:ascii="Arial" w:hAnsi="Arial" w:cs="Arial"/>
          <w:szCs w:val="24"/>
        </w:rPr>
        <w:t>and</w:t>
      </w:r>
      <w:r w:rsidR="00F4246E" w:rsidRPr="00267A40">
        <w:rPr>
          <w:rFonts w:ascii="Arial" w:hAnsi="Arial" w:cs="Arial"/>
          <w:szCs w:val="24"/>
        </w:rPr>
        <w:t xml:space="preserve"> support </w:t>
      </w:r>
      <w:r w:rsidR="00316CE9" w:rsidRPr="00267A40">
        <w:rPr>
          <w:rFonts w:ascii="Arial" w:hAnsi="Arial" w:cs="Arial"/>
          <w:szCs w:val="24"/>
        </w:rPr>
        <w:t>families,</w:t>
      </w:r>
      <w:r w:rsidR="00F4246E" w:rsidRPr="00267A40">
        <w:rPr>
          <w:rFonts w:ascii="Arial" w:hAnsi="Arial" w:cs="Arial"/>
          <w:szCs w:val="24"/>
        </w:rPr>
        <w:t xml:space="preserve"> but each also has areas where further improvements could enhance their overall effectiveness. </w:t>
      </w:r>
      <w:r w:rsidR="00CE2109" w:rsidRPr="00267A40">
        <w:rPr>
          <w:rFonts w:ascii="Arial" w:hAnsi="Arial" w:cs="Arial"/>
          <w:szCs w:val="24"/>
        </w:rPr>
        <w:t>The Staffordshire County</w:t>
      </w:r>
      <w:r w:rsidR="00287185" w:rsidRPr="00267A40">
        <w:rPr>
          <w:rFonts w:ascii="Arial" w:hAnsi="Arial" w:cs="Arial"/>
          <w:szCs w:val="24"/>
        </w:rPr>
        <w:t xml:space="preserve"> </w:t>
      </w:r>
      <w:r w:rsidR="00CE2109" w:rsidRPr="00267A40">
        <w:rPr>
          <w:rFonts w:ascii="Arial" w:hAnsi="Arial" w:cs="Arial"/>
          <w:szCs w:val="24"/>
        </w:rPr>
        <w:t>council website</w:t>
      </w:r>
      <w:r w:rsidR="00F4246E" w:rsidRPr="00267A40">
        <w:rPr>
          <w:rFonts w:ascii="Arial" w:hAnsi="Arial" w:cs="Arial"/>
          <w:szCs w:val="24"/>
        </w:rPr>
        <w:t xml:space="preserve"> stands out for the clarity and details of its content, making it a realisable source of information </w:t>
      </w:r>
      <w:r w:rsidR="00CA5115" w:rsidRPr="00267A40">
        <w:rPr>
          <w:rFonts w:ascii="Arial" w:hAnsi="Arial" w:cs="Arial"/>
          <w:szCs w:val="24"/>
        </w:rPr>
        <w:t xml:space="preserve">for users who want straightforward guidance. However, its presentation could </w:t>
      </w:r>
      <w:bookmarkStart w:id="14" w:name="_Int_btNYCpbB"/>
      <w:r w:rsidR="00CA5115" w:rsidRPr="00267A40">
        <w:rPr>
          <w:rFonts w:ascii="Arial" w:hAnsi="Arial" w:cs="Arial"/>
          <w:szCs w:val="24"/>
        </w:rPr>
        <w:t>be made</w:t>
      </w:r>
      <w:bookmarkEnd w:id="14"/>
      <w:r w:rsidR="00CA5115" w:rsidRPr="00267A40">
        <w:rPr>
          <w:rFonts w:ascii="Arial" w:hAnsi="Arial" w:cs="Arial"/>
          <w:szCs w:val="24"/>
        </w:rPr>
        <w:t xml:space="preserve"> more engaging through improved layout</w:t>
      </w:r>
      <w:r w:rsidR="00316CE9" w:rsidRPr="00267A40">
        <w:rPr>
          <w:rFonts w:ascii="Arial" w:hAnsi="Arial" w:cs="Arial"/>
          <w:szCs w:val="24"/>
        </w:rPr>
        <w:t xml:space="preserve">. </w:t>
      </w:r>
      <w:r w:rsidR="00287185" w:rsidRPr="00267A40">
        <w:rPr>
          <w:rFonts w:ascii="Arial" w:hAnsi="Arial" w:cs="Arial"/>
          <w:szCs w:val="24"/>
        </w:rPr>
        <w:t xml:space="preserve">The Leeds city council </w:t>
      </w:r>
      <w:r w:rsidR="00AF3AF1" w:rsidRPr="00267A40">
        <w:rPr>
          <w:rFonts w:ascii="Arial" w:hAnsi="Arial" w:cs="Arial"/>
          <w:szCs w:val="24"/>
        </w:rPr>
        <w:t xml:space="preserve">website provides extensive rand of information and places a strong emphasis on community involvement, which is particularly valuable for families seeking support networks </w:t>
      </w:r>
      <w:r w:rsidR="006F7305" w:rsidRPr="00267A40">
        <w:rPr>
          <w:rFonts w:ascii="Arial" w:hAnsi="Arial" w:cs="Arial"/>
          <w:szCs w:val="24"/>
        </w:rPr>
        <w:t>and</w:t>
      </w:r>
      <w:r w:rsidR="00AF3AF1" w:rsidRPr="00267A40">
        <w:rPr>
          <w:rFonts w:ascii="Arial" w:hAnsi="Arial" w:cs="Arial"/>
          <w:szCs w:val="24"/>
        </w:rPr>
        <w:t xml:space="preserve"> local services. </w:t>
      </w:r>
      <w:r w:rsidR="006F7305" w:rsidRPr="00267A40">
        <w:rPr>
          <w:rFonts w:ascii="Arial" w:hAnsi="Arial" w:cs="Arial"/>
          <w:szCs w:val="24"/>
        </w:rPr>
        <w:t>However,</w:t>
      </w:r>
      <w:r w:rsidR="0016674E" w:rsidRPr="00267A40">
        <w:rPr>
          <w:rFonts w:ascii="Arial" w:hAnsi="Arial" w:cs="Arial"/>
          <w:szCs w:val="24"/>
        </w:rPr>
        <w:t xml:space="preserve"> the way it </w:t>
      </w:r>
      <w:bookmarkStart w:id="15" w:name="_Int_utxTABx9"/>
      <w:r w:rsidR="0016674E" w:rsidRPr="00267A40">
        <w:rPr>
          <w:rFonts w:ascii="Arial" w:hAnsi="Arial" w:cs="Arial"/>
          <w:szCs w:val="24"/>
        </w:rPr>
        <w:t>is structured</w:t>
      </w:r>
      <w:bookmarkEnd w:id="15"/>
      <w:r w:rsidR="0016674E" w:rsidRPr="00267A40">
        <w:rPr>
          <w:rFonts w:ascii="Arial" w:hAnsi="Arial" w:cs="Arial"/>
          <w:szCs w:val="24"/>
        </w:rPr>
        <w:t xml:space="preserve"> </w:t>
      </w:r>
      <w:r w:rsidR="00236FC0" w:rsidRPr="00267A40">
        <w:rPr>
          <w:rFonts w:ascii="Arial" w:hAnsi="Arial" w:cs="Arial"/>
          <w:szCs w:val="24"/>
        </w:rPr>
        <w:t xml:space="preserve">could make the site feel complex and difficult to </w:t>
      </w:r>
      <w:r w:rsidR="006F7305" w:rsidRPr="00267A40">
        <w:rPr>
          <w:rFonts w:ascii="Arial" w:hAnsi="Arial" w:cs="Arial"/>
          <w:szCs w:val="24"/>
        </w:rPr>
        <w:t xml:space="preserve">navigate which may make users not fully engage with available resources. </w:t>
      </w:r>
      <w:r w:rsidR="00BE02B1" w:rsidRPr="00267A40">
        <w:rPr>
          <w:rFonts w:ascii="Arial" w:hAnsi="Arial" w:cs="Arial"/>
          <w:szCs w:val="24"/>
        </w:rPr>
        <w:t xml:space="preserve">Southwark council </w:t>
      </w:r>
      <w:r w:rsidR="00745725" w:rsidRPr="00267A40">
        <w:rPr>
          <w:rFonts w:ascii="Arial" w:hAnsi="Arial" w:cs="Arial"/>
          <w:szCs w:val="24"/>
        </w:rPr>
        <w:t>modern design and thatching pictures</w:t>
      </w:r>
      <w:r w:rsidR="00C84E3B" w:rsidRPr="00267A40">
        <w:rPr>
          <w:rFonts w:ascii="Arial" w:hAnsi="Arial" w:cs="Arial"/>
          <w:szCs w:val="24"/>
        </w:rPr>
        <w:t>, makes it easy to navigate she visually appealing</w:t>
      </w:r>
      <w:r w:rsidR="009A6CCD" w:rsidRPr="00267A40">
        <w:rPr>
          <w:rFonts w:ascii="Arial" w:hAnsi="Arial" w:cs="Arial"/>
          <w:szCs w:val="24"/>
        </w:rPr>
        <w:t xml:space="preserve">. This is especially important for uses </w:t>
      </w:r>
      <w:r w:rsidR="00856BA0" w:rsidRPr="00267A40">
        <w:rPr>
          <w:rFonts w:ascii="Arial" w:hAnsi="Arial" w:cs="Arial"/>
          <w:szCs w:val="24"/>
        </w:rPr>
        <w:t>with</w:t>
      </w:r>
      <w:r w:rsidR="009A6CCD" w:rsidRPr="00267A40">
        <w:rPr>
          <w:rFonts w:ascii="Arial" w:hAnsi="Arial" w:cs="Arial"/>
          <w:szCs w:val="24"/>
        </w:rPr>
        <w:t xml:space="preserve"> varying needs, as it help</w:t>
      </w:r>
      <w:r w:rsidR="0015278D" w:rsidRPr="00267A40">
        <w:rPr>
          <w:rFonts w:ascii="Arial" w:hAnsi="Arial" w:cs="Arial"/>
          <w:szCs w:val="24"/>
        </w:rPr>
        <w:t xml:space="preserve">s </w:t>
      </w:r>
      <w:r w:rsidR="00856BA0" w:rsidRPr="00267A40">
        <w:rPr>
          <w:rFonts w:ascii="Arial" w:hAnsi="Arial" w:cs="Arial"/>
          <w:szCs w:val="24"/>
        </w:rPr>
        <w:t>ensure</w:t>
      </w:r>
      <w:r w:rsidR="00805504" w:rsidRPr="00267A40">
        <w:rPr>
          <w:rFonts w:ascii="Arial" w:hAnsi="Arial" w:cs="Arial"/>
          <w:szCs w:val="24"/>
        </w:rPr>
        <w:t xml:space="preserve"> that information </w:t>
      </w:r>
      <w:r w:rsidR="0093030F" w:rsidRPr="00267A40">
        <w:rPr>
          <w:rFonts w:ascii="Arial" w:hAnsi="Arial" w:cs="Arial"/>
          <w:szCs w:val="24"/>
        </w:rPr>
        <w:t>is inclusive and easy to access</w:t>
      </w:r>
      <w:r w:rsidR="00A277E2" w:rsidRPr="00267A40">
        <w:rPr>
          <w:rFonts w:ascii="Arial" w:hAnsi="Arial" w:cs="Arial"/>
          <w:szCs w:val="24"/>
        </w:rPr>
        <w:t xml:space="preserve">. </w:t>
      </w:r>
    </w:p>
    <w:p w14:paraId="6DC20AD7" w14:textId="04E76DA5" w:rsidR="003E03CB" w:rsidRPr="00267A40" w:rsidRDefault="00A277E2" w:rsidP="00267A40">
      <w:pPr>
        <w:spacing w:line="360" w:lineRule="auto"/>
        <w:rPr>
          <w:rFonts w:ascii="Arial" w:hAnsi="Arial" w:cs="Arial"/>
          <w:szCs w:val="24"/>
        </w:rPr>
      </w:pPr>
      <w:r w:rsidRPr="00267A40">
        <w:rPr>
          <w:rFonts w:ascii="Arial" w:hAnsi="Arial" w:cs="Arial"/>
          <w:szCs w:val="24"/>
        </w:rPr>
        <w:t xml:space="preserve">Overall Leeds city council website can </w:t>
      </w:r>
      <w:bookmarkStart w:id="16" w:name="_Int_Ii1sZ9Ql"/>
      <w:r w:rsidRPr="00267A40">
        <w:rPr>
          <w:rFonts w:ascii="Arial" w:hAnsi="Arial" w:cs="Arial"/>
          <w:szCs w:val="24"/>
        </w:rPr>
        <w:t>be considered</w:t>
      </w:r>
      <w:bookmarkEnd w:id="16"/>
      <w:r w:rsidRPr="00267A40">
        <w:rPr>
          <w:rFonts w:ascii="Arial" w:hAnsi="Arial" w:cs="Arial"/>
          <w:szCs w:val="24"/>
        </w:rPr>
        <w:t xml:space="preserve"> the most effective of the three while it may be more complex, it </w:t>
      </w:r>
      <w:r w:rsidR="00B46C4C" w:rsidRPr="00267A40">
        <w:rPr>
          <w:rFonts w:ascii="Arial" w:hAnsi="Arial" w:cs="Arial"/>
          <w:szCs w:val="24"/>
        </w:rPr>
        <w:t>offers</w:t>
      </w:r>
      <w:r w:rsidRPr="00267A40">
        <w:rPr>
          <w:rFonts w:ascii="Arial" w:hAnsi="Arial" w:cs="Arial"/>
          <w:szCs w:val="24"/>
        </w:rPr>
        <w:t xml:space="preserve"> the most comprehensive range if information and actively promoted community enhancement and support. This is particularly important for families and access to both information and a sense of community and </w:t>
      </w:r>
      <w:r w:rsidR="00E652A9" w:rsidRPr="00267A40">
        <w:rPr>
          <w:rFonts w:ascii="Arial" w:hAnsi="Arial" w:cs="Arial"/>
          <w:szCs w:val="24"/>
        </w:rPr>
        <w:t>significantly</w:t>
      </w:r>
      <w:r w:rsidR="006741EE" w:rsidRPr="00267A40">
        <w:rPr>
          <w:rFonts w:ascii="Arial" w:hAnsi="Arial" w:cs="Arial"/>
          <w:szCs w:val="24"/>
        </w:rPr>
        <w:t xml:space="preserve"> </w:t>
      </w:r>
      <w:r w:rsidR="000D4A59" w:rsidRPr="00267A40">
        <w:rPr>
          <w:rFonts w:ascii="Arial" w:hAnsi="Arial" w:cs="Arial"/>
          <w:szCs w:val="24"/>
        </w:rPr>
        <w:t>improve outcome</w:t>
      </w:r>
      <w:r w:rsidR="00E652A9" w:rsidRPr="00267A40">
        <w:rPr>
          <w:rFonts w:ascii="Arial" w:hAnsi="Arial" w:cs="Arial"/>
          <w:szCs w:val="24"/>
        </w:rPr>
        <w:t xml:space="preserve">s and wellbeing. As highlighted by the (Department of </w:t>
      </w:r>
      <w:r w:rsidR="004A5431" w:rsidRPr="00267A40">
        <w:rPr>
          <w:rFonts w:ascii="Arial" w:hAnsi="Arial" w:cs="Arial"/>
          <w:szCs w:val="24"/>
        </w:rPr>
        <w:t>Education 2018)</w:t>
      </w:r>
      <w:r w:rsidR="00E652A9" w:rsidRPr="00267A40">
        <w:rPr>
          <w:rFonts w:ascii="Arial" w:hAnsi="Arial" w:cs="Arial"/>
          <w:szCs w:val="24"/>
        </w:rPr>
        <w:t xml:space="preserve"> </w:t>
      </w:r>
      <w:r w:rsidR="00B46C4C" w:rsidRPr="00267A40">
        <w:rPr>
          <w:rFonts w:ascii="Arial" w:hAnsi="Arial" w:cs="Arial"/>
          <w:szCs w:val="24"/>
        </w:rPr>
        <w:t xml:space="preserve">string community support and accessible recourses play a crucial role in helping families navigate and access the services they need. </w:t>
      </w:r>
    </w:p>
    <w:p w14:paraId="0F3BFB19" w14:textId="77777777" w:rsidR="002E37FA" w:rsidRPr="00267A40" w:rsidRDefault="002E37FA" w:rsidP="00267A40">
      <w:pPr>
        <w:spacing w:line="360" w:lineRule="auto"/>
        <w:rPr>
          <w:rFonts w:ascii="Arial" w:hAnsi="Arial" w:cs="Arial"/>
          <w:szCs w:val="24"/>
        </w:rPr>
      </w:pPr>
    </w:p>
    <w:p w14:paraId="1D368611" w14:textId="303E1970" w:rsidR="003E03CB" w:rsidRPr="00267A40" w:rsidRDefault="003E03CB" w:rsidP="00267A40">
      <w:pPr>
        <w:pStyle w:val="Heading1"/>
        <w:numPr>
          <w:ilvl w:val="0"/>
          <w:numId w:val="9"/>
        </w:numPr>
        <w:spacing w:line="360" w:lineRule="auto"/>
        <w:rPr>
          <w:rFonts w:cs="Arial"/>
          <w:sz w:val="24"/>
          <w:szCs w:val="24"/>
        </w:rPr>
      </w:pPr>
      <w:r w:rsidRPr="00267A40">
        <w:rPr>
          <w:rFonts w:cs="Arial"/>
          <w:sz w:val="24"/>
          <w:szCs w:val="24"/>
        </w:rPr>
        <w:lastRenderedPageBreak/>
        <w:t xml:space="preserve">Recommendations </w:t>
      </w:r>
    </w:p>
    <w:p w14:paraId="455D28F8" w14:textId="77777777" w:rsidR="009D123D" w:rsidRPr="00267A40" w:rsidRDefault="009D123D" w:rsidP="00267A40">
      <w:pPr>
        <w:spacing w:line="360" w:lineRule="auto"/>
        <w:rPr>
          <w:rFonts w:ascii="Arial" w:hAnsi="Arial" w:cs="Arial"/>
          <w:szCs w:val="24"/>
        </w:rPr>
      </w:pPr>
      <w:r w:rsidRPr="00267A40">
        <w:rPr>
          <w:rFonts w:ascii="Arial" w:hAnsi="Arial" w:cs="Arial"/>
          <w:szCs w:val="24"/>
        </w:rPr>
        <w:t>To start, all three authorities would benefit from improving multimedia content. Most of the early help information we have now is in text form, which may not be interesting to everyone. Studies show that multimedia formats like videos and interactive content make it easier for people to understand and get involved, especially those who have trouble reading (</w:t>
      </w:r>
      <w:proofErr w:type="spellStart"/>
      <w:r w:rsidRPr="00267A40">
        <w:rPr>
          <w:rFonts w:ascii="Arial" w:hAnsi="Arial" w:cs="Arial"/>
          <w:szCs w:val="24"/>
        </w:rPr>
        <w:t>Ofcom</w:t>
      </w:r>
      <w:proofErr w:type="spellEnd"/>
      <w:r w:rsidRPr="00267A40">
        <w:rPr>
          <w:rFonts w:ascii="Arial" w:hAnsi="Arial" w:cs="Arial"/>
          <w:szCs w:val="24"/>
        </w:rPr>
        <w:t xml:space="preserve">, 2022). Adding videos that explain how early help works, interactive guides, and real-life testimonials would make services more relatable and easier to understand. This is in line with what the Government Digital Service says, which says that using </w:t>
      </w:r>
      <w:bookmarkStart w:id="17" w:name="_Int_IkCM1pwn"/>
      <w:r w:rsidRPr="00267A40">
        <w:rPr>
          <w:rFonts w:ascii="Arial" w:hAnsi="Arial" w:cs="Arial"/>
          <w:szCs w:val="24"/>
        </w:rPr>
        <w:t>different types</w:t>
      </w:r>
      <w:bookmarkEnd w:id="17"/>
      <w:r w:rsidRPr="00267A40">
        <w:rPr>
          <w:rFonts w:ascii="Arial" w:hAnsi="Arial" w:cs="Arial"/>
          <w:szCs w:val="24"/>
        </w:rPr>
        <w:t xml:space="preserve"> of content can make things easier to access and more enjoyable for users. </w:t>
      </w:r>
    </w:p>
    <w:p w14:paraId="1E089A71" w14:textId="7439FCCE" w:rsidR="00FE65D8" w:rsidRPr="00267A40" w:rsidRDefault="00D6633B" w:rsidP="00267A40">
      <w:pPr>
        <w:spacing w:line="360" w:lineRule="auto"/>
        <w:rPr>
          <w:rFonts w:ascii="Arial" w:hAnsi="Arial" w:cs="Arial"/>
          <w:szCs w:val="24"/>
        </w:rPr>
      </w:pPr>
      <w:r w:rsidRPr="00267A40">
        <w:rPr>
          <w:rFonts w:ascii="Arial" w:hAnsi="Arial" w:cs="Arial"/>
          <w:szCs w:val="24"/>
        </w:rPr>
        <w:t xml:space="preserve">Second, website navigation needs to </w:t>
      </w:r>
      <w:bookmarkStart w:id="18" w:name="_Int_mS54MP6z"/>
      <w:r w:rsidRPr="00267A40">
        <w:rPr>
          <w:rFonts w:ascii="Arial" w:hAnsi="Arial" w:cs="Arial"/>
          <w:szCs w:val="24"/>
        </w:rPr>
        <w:t>be made</w:t>
      </w:r>
      <w:bookmarkEnd w:id="18"/>
      <w:r w:rsidRPr="00267A40">
        <w:rPr>
          <w:rFonts w:ascii="Arial" w:hAnsi="Arial" w:cs="Arial"/>
          <w:szCs w:val="24"/>
        </w:rPr>
        <w:t xml:space="preserve"> easier, especially in Leeds. Too much information can cause cognitive overload, making it hard for users to find the services they need. The </w:t>
      </w:r>
      <w:r w:rsidR="00FC7005" w:rsidRPr="00267A40">
        <w:rPr>
          <w:rFonts w:ascii="Arial" w:hAnsi="Arial" w:cs="Arial"/>
          <w:szCs w:val="24"/>
        </w:rPr>
        <w:t>(</w:t>
      </w:r>
      <w:r w:rsidRPr="00267A40">
        <w:rPr>
          <w:rFonts w:ascii="Arial" w:hAnsi="Arial" w:cs="Arial"/>
          <w:szCs w:val="24"/>
        </w:rPr>
        <w:t xml:space="preserve">Nielsen Norman Group </w:t>
      </w:r>
      <w:r w:rsidR="00FC7005" w:rsidRPr="00267A40">
        <w:rPr>
          <w:rFonts w:ascii="Arial" w:hAnsi="Arial" w:cs="Arial"/>
          <w:szCs w:val="24"/>
        </w:rPr>
        <w:t>2021) says</w:t>
      </w:r>
      <w:r w:rsidRPr="00267A40">
        <w:rPr>
          <w:rFonts w:ascii="Arial" w:hAnsi="Arial" w:cs="Arial"/>
          <w:szCs w:val="24"/>
        </w:rPr>
        <w:t xml:space="preserve"> that for digital services to work well, they need clear navigation and search functions that are easy to use. Users would be able to find information more quickly if menus were simpler, search tools were better, and content </w:t>
      </w:r>
      <w:bookmarkStart w:id="19" w:name="_Int_otTgCO2U"/>
      <w:r w:rsidRPr="00267A40">
        <w:rPr>
          <w:rFonts w:ascii="Arial" w:hAnsi="Arial" w:cs="Arial"/>
          <w:szCs w:val="24"/>
        </w:rPr>
        <w:t>was grouped</w:t>
      </w:r>
      <w:bookmarkEnd w:id="19"/>
      <w:r w:rsidRPr="00267A40">
        <w:rPr>
          <w:rFonts w:ascii="Arial" w:hAnsi="Arial" w:cs="Arial"/>
          <w:szCs w:val="24"/>
        </w:rPr>
        <w:t xml:space="preserve"> into clear categories like parenting support, mental health, and education.</w:t>
      </w:r>
    </w:p>
    <w:p w14:paraId="1B65FBF3" w14:textId="79BC4228" w:rsidR="00FE65D8" w:rsidRPr="00267A40" w:rsidRDefault="00FE65D8" w:rsidP="00267A40">
      <w:pPr>
        <w:spacing w:line="360" w:lineRule="auto"/>
        <w:rPr>
          <w:rFonts w:ascii="Arial" w:hAnsi="Arial" w:cs="Arial"/>
          <w:szCs w:val="24"/>
        </w:rPr>
      </w:pPr>
      <w:r w:rsidRPr="00267A40">
        <w:rPr>
          <w:rFonts w:ascii="Arial" w:hAnsi="Arial" w:cs="Arial"/>
          <w:szCs w:val="24"/>
        </w:rPr>
        <w:t xml:space="preserve">Making things more personal would make users more interested. Staffordshire and Southwark could add more case studies, testimonials, and real-life examples of families who have gotten help early on. According to </w:t>
      </w:r>
      <w:r w:rsidR="00FC7005" w:rsidRPr="00267A40">
        <w:rPr>
          <w:rFonts w:ascii="Arial" w:hAnsi="Arial" w:cs="Arial"/>
          <w:szCs w:val="24"/>
        </w:rPr>
        <w:t>the (Local</w:t>
      </w:r>
      <w:r w:rsidRPr="00267A40">
        <w:rPr>
          <w:rFonts w:ascii="Arial" w:hAnsi="Arial" w:cs="Arial"/>
          <w:szCs w:val="24"/>
        </w:rPr>
        <w:t xml:space="preserve"> Government Association 20</w:t>
      </w:r>
      <w:r w:rsidR="00FC7005" w:rsidRPr="00267A40">
        <w:rPr>
          <w:rFonts w:ascii="Arial" w:hAnsi="Arial" w:cs="Arial"/>
          <w:szCs w:val="24"/>
        </w:rPr>
        <w:t>20</w:t>
      </w:r>
      <w:r w:rsidRPr="00267A40">
        <w:rPr>
          <w:rFonts w:ascii="Arial" w:hAnsi="Arial" w:cs="Arial"/>
          <w:szCs w:val="24"/>
        </w:rPr>
        <w:t xml:space="preserve">), personalised content has </w:t>
      </w:r>
      <w:bookmarkStart w:id="20" w:name="_Int_jiIP8tkc"/>
      <w:r w:rsidRPr="00267A40">
        <w:rPr>
          <w:rFonts w:ascii="Arial" w:hAnsi="Arial" w:cs="Arial"/>
          <w:szCs w:val="24"/>
        </w:rPr>
        <w:t>been shown</w:t>
      </w:r>
      <w:bookmarkEnd w:id="20"/>
      <w:r w:rsidRPr="00267A40">
        <w:rPr>
          <w:rFonts w:ascii="Arial" w:hAnsi="Arial" w:cs="Arial"/>
          <w:szCs w:val="24"/>
        </w:rPr>
        <w:t xml:space="preserve"> to make people more likely to trust and relate to public services. Local governments can make their services more human and encourage families to ask for help sooner by showing </w:t>
      </w:r>
      <w:r w:rsidR="00D52421" w:rsidRPr="00267A40">
        <w:rPr>
          <w:rFonts w:ascii="Arial" w:hAnsi="Arial" w:cs="Arial"/>
          <w:szCs w:val="24"/>
        </w:rPr>
        <w:t>actual results</w:t>
      </w:r>
      <w:r w:rsidRPr="00267A40">
        <w:rPr>
          <w:rFonts w:ascii="Arial" w:hAnsi="Arial" w:cs="Arial"/>
          <w:szCs w:val="24"/>
        </w:rPr>
        <w:t>.</w:t>
      </w:r>
    </w:p>
    <w:p w14:paraId="055470CC" w14:textId="64D078A0" w:rsidR="00D52421" w:rsidRPr="00267A40" w:rsidRDefault="00D52421" w:rsidP="00267A40">
      <w:pPr>
        <w:spacing w:line="360" w:lineRule="auto"/>
        <w:rPr>
          <w:rFonts w:ascii="Arial" w:hAnsi="Arial" w:cs="Arial"/>
          <w:szCs w:val="24"/>
        </w:rPr>
      </w:pPr>
      <w:r w:rsidRPr="00267A40">
        <w:rPr>
          <w:rFonts w:ascii="Arial" w:hAnsi="Arial" w:cs="Arial"/>
          <w:szCs w:val="24"/>
        </w:rPr>
        <w:t xml:space="preserve">Another </w:t>
      </w:r>
      <w:bookmarkStart w:id="21" w:name="_Int_xdNg4UfE"/>
      <w:r w:rsidRPr="00267A40">
        <w:rPr>
          <w:rFonts w:ascii="Arial" w:hAnsi="Arial" w:cs="Arial"/>
          <w:szCs w:val="24"/>
        </w:rPr>
        <w:t>important area</w:t>
      </w:r>
      <w:bookmarkEnd w:id="21"/>
      <w:r w:rsidRPr="00267A40">
        <w:rPr>
          <w:rFonts w:ascii="Arial" w:hAnsi="Arial" w:cs="Arial"/>
          <w:szCs w:val="24"/>
        </w:rPr>
        <w:t xml:space="preserve"> is making accessibility features better. Most websites meet basic accessibility standards, but there is room for improvement </w:t>
      </w:r>
      <w:bookmarkStart w:id="22" w:name="_Int_kxwIpFG3"/>
      <w:r w:rsidRPr="00267A40">
        <w:rPr>
          <w:rFonts w:ascii="Arial" w:hAnsi="Arial" w:cs="Arial"/>
          <w:szCs w:val="24"/>
        </w:rPr>
        <w:t>through the use of</w:t>
      </w:r>
      <w:bookmarkEnd w:id="22"/>
      <w:r w:rsidRPr="00267A40">
        <w:rPr>
          <w:rFonts w:ascii="Arial" w:hAnsi="Arial" w:cs="Arial"/>
          <w:szCs w:val="24"/>
        </w:rPr>
        <w:t xml:space="preserve"> multilingual content and assistive technologies. </w:t>
      </w:r>
      <w:r w:rsidR="00FC7005" w:rsidRPr="00267A40">
        <w:rPr>
          <w:rFonts w:ascii="Arial" w:hAnsi="Arial" w:cs="Arial"/>
          <w:szCs w:val="24"/>
        </w:rPr>
        <w:t>The (</w:t>
      </w:r>
      <w:r w:rsidRPr="00267A40">
        <w:rPr>
          <w:rFonts w:ascii="Arial" w:hAnsi="Arial" w:cs="Arial"/>
          <w:szCs w:val="24"/>
        </w:rPr>
        <w:t xml:space="preserve"> World Wide Web Consortium's Web Content Accessibility Guidelines </w:t>
      </w:r>
      <w:r w:rsidR="00FC7005" w:rsidRPr="00267A40">
        <w:rPr>
          <w:rFonts w:ascii="Arial" w:hAnsi="Arial" w:cs="Arial"/>
          <w:szCs w:val="24"/>
        </w:rPr>
        <w:t>2018</w:t>
      </w:r>
      <w:r w:rsidRPr="00267A40">
        <w:rPr>
          <w:rFonts w:ascii="Arial" w:hAnsi="Arial" w:cs="Arial"/>
          <w:szCs w:val="24"/>
        </w:rPr>
        <w:t xml:space="preserve">) stress the importance of making designs that work for everyone, such as adding text-to-speech options and making sure that languages are easy to understand. Improving these features in Leeds and Staffordshire would make sure that services are available to a wide range of people, including those with disabilities or who do not speak English well. </w:t>
      </w:r>
    </w:p>
    <w:p w14:paraId="15DCA9D4" w14:textId="586008ED" w:rsidR="00FC7005" w:rsidRPr="00267A40" w:rsidRDefault="00FC7005" w:rsidP="00267A40">
      <w:pPr>
        <w:spacing w:line="360" w:lineRule="auto"/>
        <w:rPr>
          <w:rFonts w:ascii="Arial" w:hAnsi="Arial" w:cs="Arial"/>
          <w:szCs w:val="24"/>
        </w:rPr>
      </w:pPr>
      <w:r w:rsidRPr="00267A40">
        <w:rPr>
          <w:rFonts w:ascii="Arial" w:hAnsi="Arial" w:cs="Arial"/>
          <w:szCs w:val="24"/>
        </w:rPr>
        <w:lastRenderedPageBreak/>
        <w:t xml:space="preserve">Finally, it is important to get more people involved in the community. Leeds shows good practice by supporting community-based projects and partnerships. But Staffordshire and Southwark could make this even better by using their websites to promote local events, workshops, and peer support groups. Research shows that getting people involved in their communities makes them more likely to use services and improves the results of early intervention (Action for Children, 2023). Families would be able to connect with local support networks better if these opportunities </w:t>
      </w:r>
      <w:bookmarkStart w:id="23" w:name="_Int_Lw80WnIo"/>
      <w:r w:rsidRPr="00267A40">
        <w:rPr>
          <w:rFonts w:ascii="Arial" w:hAnsi="Arial" w:cs="Arial"/>
          <w:szCs w:val="24"/>
        </w:rPr>
        <w:t>were advertised</w:t>
      </w:r>
      <w:bookmarkEnd w:id="23"/>
      <w:r w:rsidRPr="00267A40">
        <w:rPr>
          <w:rFonts w:ascii="Arial" w:hAnsi="Arial" w:cs="Arial"/>
          <w:szCs w:val="24"/>
        </w:rPr>
        <w:t xml:space="preserve"> online.</w:t>
      </w:r>
    </w:p>
    <w:p w14:paraId="4D6BE283" w14:textId="77777777" w:rsidR="00FC7005" w:rsidRPr="00267A40" w:rsidRDefault="00FC7005" w:rsidP="00267A40">
      <w:pPr>
        <w:spacing w:line="360" w:lineRule="auto"/>
        <w:rPr>
          <w:rFonts w:ascii="Arial" w:hAnsi="Arial" w:cs="Arial"/>
          <w:szCs w:val="24"/>
        </w:rPr>
      </w:pPr>
    </w:p>
    <w:p w14:paraId="5BCBB22C" w14:textId="557B317A" w:rsidR="001B7A40" w:rsidRPr="00267A40" w:rsidRDefault="00FC7005" w:rsidP="00267A40">
      <w:pPr>
        <w:spacing w:line="360" w:lineRule="auto"/>
        <w:rPr>
          <w:rFonts w:ascii="Arial" w:hAnsi="Arial" w:cs="Arial"/>
          <w:szCs w:val="24"/>
        </w:rPr>
      </w:pPr>
      <w:r w:rsidRPr="00267A40">
        <w:rPr>
          <w:rFonts w:ascii="Arial" w:hAnsi="Arial" w:cs="Arial"/>
          <w:szCs w:val="24"/>
        </w:rPr>
        <w:t xml:space="preserve">In conclusion, all three local authorities offer a lot of information about early help, but communication would be much better if they improved the multimedia content, navigation, personalisation, accessibility, and community engagement. These changes would make it easier for families to get to and use services, which would lead to earlier intervention and better results. </w:t>
      </w:r>
      <w:r w:rsidR="001B7A40" w:rsidRPr="00267A40">
        <w:rPr>
          <w:rFonts w:ascii="Arial" w:hAnsi="Arial" w:cs="Arial"/>
          <w:szCs w:val="24"/>
        </w:rPr>
        <w:br w:type="page"/>
      </w:r>
    </w:p>
    <w:p w14:paraId="20E16BE6" w14:textId="200A8BB9" w:rsidR="003E03CB" w:rsidRPr="00267A40" w:rsidRDefault="001B7A40" w:rsidP="00267A40">
      <w:pPr>
        <w:pStyle w:val="Heading1"/>
        <w:spacing w:line="360" w:lineRule="auto"/>
        <w:rPr>
          <w:rFonts w:cs="Arial"/>
          <w:sz w:val="24"/>
          <w:szCs w:val="24"/>
        </w:rPr>
      </w:pPr>
      <w:r w:rsidRPr="00267A40">
        <w:rPr>
          <w:rFonts w:cs="Arial"/>
          <w:sz w:val="24"/>
          <w:szCs w:val="24"/>
        </w:rPr>
        <w:lastRenderedPageBreak/>
        <w:t>References</w:t>
      </w:r>
      <w:r w:rsidR="002F2C0A" w:rsidRPr="00267A40">
        <w:rPr>
          <w:rFonts w:cs="Arial"/>
          <w:sz w:val="24"/>
          <w:szCs w:val="24"/>
        </w:rPr>
        <w:t xml:space="preserve"> </w:t>
      </w:r>
      <w:r w:rsidR="003E03CB" w:rsidRPr="00267A40">
        <w:rPr>
          <w:rFonts w:cs="Arial"/>
          <w:sz w:val="24"/>
          <w:szCs w:val="24"/>
        </w:rPr>
        <w:t xml:space="preserve"> </w:t>
      </w:r>
    </w:p>
    <w:p w14:paraId="6375AA8C" w14:textId="77777777" w:rsidR="001C2ED4" w:rsidRPr="00267A40" w:rsidRDefault="001C2ED4" w:rsidP="00267A40">
      <w:pPr>
        <w:spacing w:line="360" w:lineRule="auto"/>
        <w:rPr>
          <w:rFonts w:ascii="Arial" w:hAnsi="Arial" w:cs="Arial"/>
          <w:szCs w:val="24"/>
        </w:rPr>
      </w:pPr>
      <w:r w:rsidRPr="00267A40">
        <w:rPr>
          <w:rFonts w:ascii="Arial" w:hAnsi="Arial" w:cs="Arial"/>
          <w:szCs w:val="24"/>
        </w:rPr>
        <w:t xml:space="preserve">Action for Children (2023) What is early help? Available at: </w:t>
      </w:r>
    </w:p>
    <w:p w14:paraId="39DBB911" w14:textId="31FD7DA8" w:rsidR="001C2ED4" w:rsidRPr="00267A40" w:rsidRDefault="001C2ED4" w:rsidP="00267A40">
      <w:pPr>
        <w:spacing w:line="360" w:lineRule="auto"/>
        <w:rPr>
          <w:rFonts w:ascii="Arial" w:hAnsi="Arial" w:cs="Arial"/>
          <w:szCs w:val="24"/>
          <w:u w:val="single"/>
        </w:rPr>
      </w:pPr>
      <w:r w:rsidRPr="00267A40">
        <w:rPr>
          <w:rFonts w:ascii="Arial" w:hAnsi="Arial" w:cs="Arial"/>
          <w:szCs w:val="24"/>
        </w:rPr>
        <w:t>https://www.actionforchildren.org.uk/ our-work-and-impact/policy-work-campaigns-and-research/what-is-early-help/</w:t>
      </w:r>
      <w:r w:rsidR="00EC6DCE" w:rsidRPr="00267A40">
        <w:rPr>
          <w:rFonts w:ascii="Arial" w:hAnsi="Arial" w:cs="Arial"/>
          <w:szCs w:val="24"/>
        </w:rPr>
        <w:t xml:space="preserve"> (</w:t>
      </w:r>
      <w:r w:rsidR="00267A40" w:rsidRPr="00267A40">
        <w:rPr>
          <w:rFonts w:ascii="Arial" w:hAnsi="Arial" w:cs="Arial"/>
          <w:szCs w:val="24"/>
        </w:rPr>
        <w:t>Accessed</w:t>
      </w:r>
      <w:r w:rsidR="00EC6DCE" w:rsidRPr="00267A40">
        <w:rPr>
          <w:rFonts w:ascii="Arial" w:hAnsi="Arial" w:cs="Arial"/>
          <w:szCs w:val="24"/>
        </w:rPr>
        <w:t>: April 2026)</w:t>
      </w:r>
    </w:p>
    <w:p w14:paraId="28CCAE57" w14:textId="45E59D36" w:rsidR="001C2ED4" w:rsidRPr="00267A40" w:rsidRDefault="001C2ED4" w:rsidP="00267A40">
      <w:pPr>
        <w:spacing w:line="360" w:lineRule="auto"/>
        <w:rPr>
          <w:rFonts w:ascii="Arial" w:hAnsi="Arial" w:cs="Arial"/>
          <w:szCs w:val="24"/>
        </w:rPr>
      </w:pPr>
      <w:r w:rsidRPr="00267A40">
        <w:rPr>
          <w:rFonts w:ascii="Arial" w:hAnsi="Arial" w:cs="Arial"/>
          <w:szCs w:val="24"/>
        </w:rPr>
        <w:t xml:space="preserve">Government Digital Service (2019) Service Standard. Available at: </w:t>
      </w:r>
      <w:hyperlink r:id="rId10" w:history="1">
        <w:r w:rsidRPr="00267A40">
          <w:rPr>
            <w:rStyle w:val="Hyperlink"/>
            <w:rFonts w:ascii="Arial" w:hAnsi="Arial" w:cs="Arial"/>
            <w:szCs w:val="24"/>
          </w:rPr>
          <w:t>https://www.gov.uk/service-manual/service-standard</w:t>
        </w:r>
      </w:hyperlink>
      <w:r w:rsidR="00EC6DCE" w:rsidRPr="00267A40">
        <w:rPr>
          <w:rFonts w:ascii="Arial" w:hAnsi="Arial" w:cs="Arial"/>
          <w:szCs w:val="24"/>
        </w:rPr>
        <w:t xml:space="preserve"> (</w:t>
      </w:r>
      <w:r w:rsidR="00267A40" w:rsidRPr="00267A40">
        <w:rPr>
          <w:rFonts w:ascii="Arial" w:hAnsi="Arial" w:cs="Arial"/>
          <w:szCs w:val="24"/>
        </w:rPr>
        <w:t>Accessed</w:t>
      </w:r>
      <w:r w:rsidR="00EC6DCE" w:rsidRPr="00267A40">
        <w:rPr>
          <w:rFonts w:ascii="Arial" w:hAnsi="Arial" w:cs="Arial"/>
          <w:szCs w:val="24"/>
        </w:rPr>
        <w:t>: April 2026)</w:t>
      </w:r>
    </w:p>
    <w:p w14:paraId="70C137A5" w14:textId="4EFBCD75" w:rsidR="001C2ED4" w:rsidRPr="00267A40" w:rsidRDefault="001C2ED4" w:rsidP="00267A40">
      <w:pPr>
        <w:spacing w:line="360" w:lineRule="auto"/>
        <w:rPr>
          <w:rFonts w:ascii="Arial" w:hAnsi="Arial" w:cs="Arial"/>
          <w:szCs w:val="24"/>
        </w:rPr>
      </w:pPr>
      <w:r w:rsidRPr="00267A40">
        <w:rPr>
          <w:rFonts w:ascii="Arial" w:hAnsi="Arial" w:cs="Arial"/>
          <w:szCs w:val="24"/>
        </w:rPr>
        <w:t xml:space="preserve">Local Government Association (2020) Digital communication in local government. Available at: </w:t>
      </w:r>
      <w:hyperlink r:id="rId11" w:history="1">
        <w:r w:rsidRPr="00267A40">
          <w:rPr>
            <w:rStyle w:val="Hyperlink"/>
            <w:rFonts w:ascii="Arial" w:hAnsi="Arial" w:cs="Arial"/>
            <w:szCs w:val="24"/>
          </w:rPr>
          <w:t>https://www.local.gov.uk/</w:t>
        </w:r>
      </w:hyperlink>
      <w:r w:rsidR="00EC6DCE" w:rsidRPr="00267A40">
        <w:rPr>
          <w:rFonts w:ascii="Arial" w:hAnsi="Arial" w:cs="Arial"/>
          <w:szCs w:val="24"/>
        </w:rPr>
        <w:t xml:space="preserve"> (Accessed: April 2026)</w:t>
      </w:r>
    </w:p>
    <w:p w14:paraId="48AA84F0" w14:textId="1C685E9D" w:rsidR="001C2ED4" w:rsidRPr="00267A40" w:rsidRDefault="001C2ED4" w:rsidP="00267A40">
      <w:pPr>
        <w:spacing w:line="360" w:lineRule="auto"/>
        <w:rPr>
          <w:rFonts w:ascii="Arial" w:hAnsi="Arial" w:cs="Arial"/>
          <w:szCs w:val="24"/>
        </w:rPr>
      </w:pPr>
      <w:r w:rsidRPr="00267A40">
        <w:rPr>
          <w:rFonts w:ascii="Arial" w:hAnsi="Arial" w:cs="Arial"/>
          <w:szCs w:val="24"/>
        </w:rPr>
        <w:t xml:space="preserve">Nielsen Norman Group (2021) Website usability principles. Available at: </w:t>
      </w:r>
      <w:hyperlink r:id="rId12" w:history="1">
        <w:r w:rsidRPr="00267A40">
          <w:rPr>
            <w:rStyle w:val="Hyperlink"/>
            <w:rFonts w:ascii="Arial" w:hAnsi="Arial" w:cs="Arial"/>
            <w:szCs w:val="24"/>
          </w:rPr>
          <w:t>https://www.nngroup.com/articles/</w:t>
        </w:r>
      </w:hyperlink>
      <w:r w:rsidR="00EC6DCE" w:rsidRPr="00267A40">
        <w:rPr>
          <w:rFonts w:ascii="Arial" w:hAnsi="Arial" w:cs="Arial"/>
          <w:szCs w:val="24"/>
        </w:rPr>
        <w:t xml:space="preserve"> (Accessed: April 2026)</w:t>
      </w:r>
    </w:p>
    <w:p w14:paraId="116664A8" w14:textId="3E64EF22" w:rsidR="001C2ED4" w:rsidRPr="00267A40" w:rsidRDefault="001C2ED4" w:rsidP="00267A40">
      <w:pPr>
        <w:spacing w:line="360" w:lineRule="auto"/>
        <w:rPr>
          <w:rFonts w:ascii="Arial" w:hAnsi="Arial" w:cs="Arial"/>
          <w:szCs w:val="24"/>
        </w:rPr>
      </w:pPr>
      <w:r w:rsidRPr="00267A40">
        <w:rPr>
          <w:rFonts w:ascii="Arial" w:hAnsi="Arial" w:cs="Arial"/>
          <w:szCs w:val="24"/>
        </w:rPr>
        <w:t xml:space="preserve"> </w:t>
      </w:r>
      <w:proofErr w:type="spellStart"/>
      <w:r w:rsidRPr="00267A40">
        <w:rPr>
          <w:rFonts w:ascii="Arial" w:hAnsi="Arial" w:cs="Arial"/>
          <w:szCs w:val="24"/>
        </w:rPr>
        <w:t>Ofcom</w:t>
      </w:r>
      <w:proofErr w:type="spellEnd"/>
      <w:r w:rsidRPr="00267A40">
        <w:rPr>
          <w:rFonts w:ascii="Arial" w:hAnsi="Arial" w:cs="Arial"/>
          <w:szCs w:val="24"/>
        </w:rPr>
        <w:t xml:space="preserve"> (2022) Online Nation Report. Available at: </w:t>
      </w:r>
      <w:hyperlink r:id="rId13" w:history="1">
        <w:r w:rsidRPr="00267A40">
          <w:rPr>
            <w:rStyle w:val="Hyperlink"/>
            <w:rFonts w:ascii="Arial" w:hAnsi="Arial" w:cs="Arial"/>
            <w:szCs w:val="24"/>
          </w:rPr>
          <w:t>https://www.ofcom.org.uk/</w:t>
        </w:r>
      </w:hyperlink>
      <w:r w:rsidR="00EC6DCE" w:rsidRPr="00267A40">
        <w:rPr>
          <w:rFonts w:ascii="Arial" w:hAnsi="Arial" w:cs="Arial"/>
          <w:szCs w:val="24"/>
        </w:rPr>
        <w:t xml:space="preserve">  Accessed: April 2026)</w:t>
      </w:r>
    </w:p>
    <w:p w14:paraId="11547B21" w14:textId="7982B6C8" w:rsidR="003E03CB" w:rsidRPr="00267A40" w:rsidRDefault="001C2ED4" w:rsidP="00267A40">
      <w:pPr>
        <w:spacing w:line="360" w:lineRule="auto"/>
        <w:rPr>
          <w:rFonts w:ascii="Arial" w:hAnsi="Arial" w:cs="Arial"/>
          <w:szCs w:val="24"/>
        </w:rPr>
      </w:pPr>
      <w:r w:rsidRPr="00267A40">
        <w:rPr>
          <w:rFonts w:ascii="Arial" w:hAnsi="Arial" w:cs="Arial"/>
          <w:szCs w:val="24"/>
        </w:rPr>
        <w:t>World Wide Web Consortium (2018) Web</w:t>
      </w:r>
      <w:r w:rsidR="00EC6DCE" w:rsidRPr="00267A40">
        <w:rPr>
          <w:rFonts w:ascii="Arial" w:hAnsi="Arial" w:cs="Arial"/>
          <w:szCs w:val="24"/>
        </w:rPr>
        <w:t xml:space="preserve"> </w:t>
      </w:r>
      <w:r w:rsidRPr="00267A40">
        <w:rPr>
          <w:rFonts w:ascii="Arial" w:hAnsi="Arial" w:cs="Arial"/>
          <w:szCs w:val="24"/>
        </w:rPr>
        <w:t xml:space="preserve">Content Accessibility Guidelines (WCAG) 2.1. Available at: </w:t>
      </w:r>
      <w:hyperlink r:id="rId14" w:history="1">
        <w:r w:rsidRPr="00267A40">
          <w:rPr>
            <w:rStyle w:val="Hyperlink"/>
            <w:rFonts w:ascii="Arial" w:hAnsi="Arial" w:cs="Arial"/>
            <w:szCs w:val="24"/>
          </w:rPr>
          <w:t>https://www.w3.org/TR/WCAG21/</w:t>
        </w:r>
      </w:hyperlink>
      <w:r w:rsidR="00EC6DCE" w:rsidRPr="00267A40">
        <w:rPr>
          <w:rFonts w:ascii="Arial" w:hAnsi="Arial" w:cs="Arial"/>
          <w:szCs w:val="24"/>
        </w:rPr>
        <w:t xml:space="preserve">  (Accessed: April 2026)</w:t>
      </w:r>
    </w:p>
    <w:p w14:paraId="4F906988" w14:textId="7AF809AB" w:rsidR="00EC6DCE" w:rsidRPr="00267A40" w:rsidRDefault="00EC6DCE" w:rsidP="00267A40">
      <w:pPr>
        <w:pStyle w:val="p1"/>
        <w:spacing w:line="360" w:lineRule="auto"/>
        <w:rPr>
          <w:rFonts w:ascii="Arial" w:hAnsi="Arial" w:cs="Arial"/>
          <w:sz w:val="24"/>
          <w:szCs w:val="24"/>
        </w:rPr>
      </w:pPr>
      <w:r w:rsidRPr="00267A40">
        <w:rPr>
          <w:rStyle w:val="s1"/>
          <w:rFonts w:ascii="Arial" w:hAnsi="Arial" w:cs="Arial"/>
          <w:sz w:val="24"/>
          <w:szCs w:val="24"/>
        </w:rPr>
        <w:t>Department for Education (2018)</w:t>
      </w:r>
      <w:r w:rsidRPr="00267A40">
        <w:rPr>
          <w:rFonts w:ascii="Arial" w:hAnsi="Arial" w:cs="Arial"/>
          <w:sz w:val="24"/>
          <w:szCs w:val="24"/>
        </w:rPr>
        <w:t xml:space="preserve"> </w:t>
      </w:r>
      <w:r w:rsidRPr="00267A40">
        <w:rPr>
          <w:rStyle w:val="s1"/>
          <w:rFonts w:ascii="Arial" w:hAnsi="Arial" w:cs="Arial"/>
          <w:sz w:val="24"/>
          <w:szCs w:val="24"/>
        </w:rPr>
        <w:t>Working together to safeguard children.</w:t>
      </w:r>
      <w:r w:rsidRPr="00267A40">
        <w:rPr>
          <w:rFonts w:ascii="Arial" w:hAnsi="Arial" w:cs="Arial"/>
          <w:sz w:val="24"/>
          <w:szCs w:val="24"/>
        </w:rPr>
        <w:t xml:space="preserve"> </w:t>
      </w:r>
      <w:r w:rsidRPr="00267A40">
        <w:rPr>
          <w:rStyle w:val="s1"/>
          <w:rFonts w:ascii="Arial" w:hAnsi="Arial" w:cs="Arial"/>
          <w:sz w:val="24"/>
          <w:szCs w:val="24"/>
        </w:rPr>
        <w:t>London: Department for Education.</w:t>
      </w:r>
    </w:p>
    <w:p w14:paraId="40AD86AD" w14:textId="77777777" w:rsidR="00EC6DCE" w:rsidRPr="00267A40" w:rsidRDefault="00EC6DCE" w:rsidP="00267A40">
      <w:pPr>
        <w:pStyle w:val="p1"/>
        <w:spacing w:line="360" w:lineRule="auto"/>
        <w:rPr>
          <w:rStyle w:val="s1"/>
          <w:rFonts w:ascii="Arial" w:hAnsi="Arial" w:cs="Arial"/>
          <w:sz w:val="24"/>
          <w:szCs w:val="24"/>
        </w:rPr>
      </w:pPr>
      <w:r w:rsidRPr="00267A40">
        <w:rPr>
          <w:rStyle w:val="s1"/>
          <w:rFonts w:ascii="Arial" w:hAnsi="Arial" w:cs="Arial"/>
          <w:sz w:val="24"/>
          <w:szCs w:val="24"/>
        </w:rPr>
        <w:t xml:space="preserve">Available at https://www.gov.uk/ government/publications/working= together-to-safeguard-children </w:t>
      </w:r>
    </w:p>
    <w:p w14:paraId="52A9B8DC" w14:textId="1C8BF7C8" w:rsidR="00EC6DCE" w:rsidRPr="00267A40" w:rsidRDefault="00EC6DCE" w:rsidP="00267A40">
      <w:pPr>
        <w:pStyle w:val="p1"/>
        <w:spacing w:line="360" w:lineRule="auto"/>
        <w:rPr>
          <w:rStyle w:val="s1"/>
          <w:rFonts w:ascii="Arial" w:hAnsi="Arial" w:cs="Arial"/>
          <w:sz w:val="24"/>
          <w:szCs w:val="24"/>
        </w:rPr>
      </w:pPr>
      <w:r w:rsidRPr="00267A40">
        <w:rPr>
          <w:rStyle w:val="s1"/>
          <w:rFonts w:ascii="Arial" w:hAnsi="Arial" w:cs="Arial"/>
          <w:sz w:val="24"/>
          <w:szCs w:val="24"/>
        </w:rPr>
        <w:t>(Accessed: April 2026).</w:t>
      </w:r>
    </w:p>
    <w:p w14:paraId="3D8A2532" w14:textId="77777777" w:rsidR="00EC6DCE" w:rsidRPr="00267A40" w:rsidRDefault="00EC6DCE" w:rsidP="00267A40">
      <w:pPr>
        <w:pStyle w:val="p1"/>
        <w:spacing w:line="360" w:lineRule="auto"/>
        <w:rPr>
          <w:rFonts w:ascii="Arial" w:hAnsi="Arial" w:cs="Arial"/>
          <w:sz w:val="24"/>
          <w:szCs w:val="24"/>
        </w:rPr>
      </w:pPr>
    </w:p>
    <w:p w14:paraId="07DEBDB3" w14:textId="73B539C4" w:rsidR="00EC6DCE" w:rsidRPr="00267A40" w:rsidRDefault="00EC6DCE" w:rsidP="00267A40">
      <w:pPr>
        <w:pStyle w:val="p1"/>
        <w:spacing w:line="360" w:lineRule="auto"/>
        <w:rPr>
          <w:rFonts w:ascii="Arial" w:hAnsi="Arial" w:cs="Arial"/>
          <w:sz w:val="24"/>
          <w:szCs w:val="24"/>
        </w:rPr>
      </w:pPr>
      <w:r w:rsidRPr="00267A40">
        <w:rPr>
          <w:rStyle w:val="s1"/>
          <w:rFonts w:ascii="Arial" w:hAnsi="Arial" w:cs="Arial"/>
          <w:sz w:val="24"/>
          <w:szCs w:val="24"/>
        </w:rPr>
        <w:t>Government Digital Service (2021)</w:t>
      </w:r>
      <w:r w:rsidRPr="00267A40">
        <w:rPr>
          <w:rFonts w:ascii="Arial" w:hAnsi="Arial" w:cs="Arial"/>
          <w:sz w:val="24"/>
          <w:szCs w:val="24"/>
        </w:rPr>
        <w:t xml:space="preserve"> </w:t>
      </w:r>
      <w:r w:rsidRPr="00267A40">
        <w:rPr>
          <w:rStyle w:val="s1"/>
          <w:rFonts w:ascii="Arial" w:hAnsi="Arial" w:cs="Arial"/>
          <w:sz w:val="24"/>
          <w:szCs w:val="24"/>
        </w:rPr>
        <w:t>Government service design principles.</w:t>
      </w:r>
      <w:r w:rsidRPr="00267A40">
        <w:rPr>
          <w:rFonts w:ascii="Arial" w:hAnsi="Arial" w:cs="Arial"/>
          <w:sz w:val="24"/>
          <w:szCs w:val="24"/>
        </w:rPr>
        <w:t xml:space="preserve"> </w:t>
      </w:r>
      <w:r w:rsidRPr="00267A40">
        <w:rPr>
          <w:rStyle w:val="s1"/>
          <w:rFonts w:ascii="Arial" w:hAnsi="Arial" w:cs="Arial"/>
          <w:sz w:val="24"/>
          <w:szCs w:val="24"/>
        </w:rPr>
        <w:t>Available at: https://www.gov.uk/</w:t>
      </w:r>
    </w:p>
    <w:p w14:paraId="7AE4C159" w14:textId="1CDBEF46" w:rsidR="00EC6DCE" w:rsidRPr="00267A40" w:rsidRDefault="00EC6DCE" w:rsidP="00267A40">
      <w:pPr>
        <w:pStyle w:val="p1"/>
        <w:spacing w:line="360" w:lineRule="auto"/>
        <w:rPr>
          <w:rStyle w:val="s1"/>
          <w:rFonts w:ascii="Arial" w:hAnsi="Arial" w:cs="Arial"/>
          <w:sz w:val="24"/>
          <w:szCs w:val="24"/>
        </w:rPr>
      </w:pPr>
      <w:r w:rsidRPr="00267A40">
        <w:rPr>
          <w:rStyle w:val="s1"/>
          <w:rFonts w:ascii="Arial" w:hAnsi="Arial" w:cs="Arial"/>
          <w:sz w:val="24"/>
          <w:szCs w:val="24"/>
        </w:rPr>
        <w:t>guidance/government-design-principles</w:t>
      </w:r>
      <w:r w:rsidRPr="00267A40">
        <w:rPr>
          <w:rFonts w:ascii="Arial" w:hAnsi="Arial" w:cs="Arial"/>
          <w:sz w:val="24"/>
          <w:szCs w:val="24"/>
        </w:rPr>
        <w:t xml:space="preserve"> </w:t>
      </w:r>
      <w:r w:rsidRPr="00267A40">
        <w:rPr>
          <w:rStyle w:val="s1"/>
          <w:rFonts w:ascii="Arial" w:hAnsi="Arial" w:cs="Arial"/>
          <w:sz w:val="24"/>
          <w:szCs w:val="24"/>
        </w:rPr>
        <w:t>(Accessed: April 2026).</w:t>
      </w:r>
    </w:p>
    <w:p w14:paraId="5DA85B4C" w14:textId="77777777" w:rsidR="00EC6DCE" w:rsidRPr="00267A40" w:rsidRDefault="00EC6DCE" w:rsidP="00267A40">
      <w:pPr>
        <w:pStyle w:val="p1"/>
        <w:spacing w:line="360" w:lineRule="auto"/>
        <w:rPr>
          <w:rFonts w:ascii="Arial" w:hAnsi="Arial" w:cs="Arial"/>
          <w:sz w:val="24"/>
          <w:szCs w:val="24"/>
        </w:rPr>
      </w:pPr>
    </w:p>
    <w:p w14:paraId="3AFC870A" w14:textId="099DD534" w:rsidR="00EC6DCE" w:rsidRPr="00267A40" w:rsidRDefault="00EC6DCE" w:rsidP="00267A40">
      <w:pPr>
        <w:pStyle w:val="p1"/>
        <w:spacing w:line="360" w:lineRule="auto"/>
        <w:rPr>
          <w:rFonts w:ascii="Arial" w:hAnsi="Arial" w:cs="Arial"/>
          <w:sz w:val="24"/>
          <w:szCs w:val="24"/>
        </w:rPr>
      </w:pPr>
      <w:r w:rsidRPr="00267A40">
        <w:rPr>
          <w:rStyle w:val="s1"/>
          <w:rFonts w:ascii="Arial" w:hAnsi="Arial" w:cs="Arial"/>
          <w:sz w:val="24"/>
          <w:szCs w:val="24"/>
        </w:rPr>
        <w:t>Jakob Nielsen (2020) Usability and user experience research. Available at: https:/! www.nngroup.com/articles/ (Accessed:</w:t>
      </w:r>
      <w:r w:rsidRPr="00267A40">
        <w:rPr>
          <w:rFonts w:ascii="Arial" w:hAnsi="Arial" w:cs="Arial"/>
          <w:sz w:val="24"/>
          <w:szCs w:val="24"/>
        </w:rPr>
        <w:t xml:space="preserve"> </w:t>
      </w:r>
      <w:r w:rsidRPr="00267A40">
        <w:rPr>
          <w:rStyle w:val="s1"/>
          <w:rFonts w:ascii="Arial" w:hAnsi="Arial" w:cs="Arial"/>
          <w:sz w:val="24"/>
          <w:szCs w:val="24"/>
        </w:rPr>
        <w:t>April 2026).</w:t>
      </w:r>
    </w:p>
    <w:p w14:paraId="1C1B5B6E" w14:textId="77777777" w:rsidR="001B7A40" w:rsidRPr="00267A40" w:rsidRDefault="001B7A40" w:rsidP="00267A40">
      <w:pPr>
        <w:spacing w:line="360" w:lineRule="auto"/>
        <w:rPr>
          <w:rFonts w:ascii="Arial" w:hAnsi="Arial" w:cs="Arial"/>
          <w:szCs w:val="24"/>
        </w:rPr>
      </w:pPr>
    </w:p>
    <w:p w14:paraId="3EFA8F53" w14:textId="1317710F" w:rsidR="00267A40" w:rsidRPr="00267A40" w:rsidRDefault="00267A40" w:rsidP="00267A40">
      <w:pPr>
        <w:spacing w:line="360" w:lineRule="auto"/>
        <w:rPr>
          <w:rFonts w:ascii="Arial" w:hAnsi="Arial" w:cs="Arial"/>
          <w:szCs w:val="24"/>
        </w:rPr>
      </w:pPr>
      <w:r w:rsidRPr="00267A40">
        <w:rPr>
          <w:rFonts w:ascii="Arial" w:hAnsi="Arial" w:cs="Arial"/>
          <w:szCs w:val="24"/>
        </w:rPr>
        <w:t xml:space="preserve">Department for </w:t>
      </w:r>
      <w:proofErr w:type="spellStart"/>
      <w:r w:rsidRPr="00267A40">
        <w:rPr>
          <w:rFonts w:ascii="Arial" w:hAnsi="Arial" w:cs="Arial"/>
          <w:szCs w:val="24"/>
        </w:rPr>
        <w:t>Educadtion</w:t>
      </w:r>
      <w:proofErr w:type="spellEnd"/>
      <w:r w:rsidRPr="00267A40">
        <w:rPr>
          <w:rFonts w:ascii="Arial" w:hAnsi="Arial" w:cs="Arial"/>
          <w:szCs w:val="24"/>
        </w:rPr>
        <w:t xml:space="preserve">(2022) Early Help System Guide. </w:t>
      </w:r>
      <w:proofErr w:type="spellStart"/>
      <w:r w:rsidRPr="00267A40">
        <w:rPr>
          <w:rFonts w:ascii="Arial" w:hAnsi="Arial" w:cs="Arial"/>
          <w:szCs w:val="24"/>
        </w:rPr>
        <w:t>Avalible</w:t>
      </w:r>
      <w:proofErr w:type="spellEnd"/>
      <w:r w:rsidRPr="00267A40">
        <w:rPr>
          <w:rFonts w:ascii="Arial" w:hAnsi="Arial" w:cs="Arial"/>
          <w:szCs w:val="24"/>
        </w:rPr>
        <w:t xml:space="preserve"> at: </w:t>
      </w:r>
      <w:hyperlink r:id="rId15" w:history="1">
        <w:r w:rsidRPr="00267A40">
          <w:rPr>
            <w:rStyle w:val="Hyperlink"/>
            <w:rFonts w:ascii="Arial" w:hAnsi="Arial" w:cs="Arial"/>
            <w:szCs w:val="24"/>
          </w:rPr>
          <w:t>https://assets.publishing.service.gov.uk/media/629de071f731bd2/Early-system-Guide.pdf</w:t>
        </w:r>
      </w:hyperlink>
      <w:r w:rsidRPr="00267A40">
        <w:rPr>
          <w:rFonts w:ascii="Arial" w:hAnsi="Arial" w:cs="Arial"/>
          <w:szCs w:val="24"/>
        </w:rPr>
        <w:t>. (Accessed: April 2026)</w:t>
      </w:r>
    </w:p>
    <w:sectPr w:rsidR="00267A40" w:rsidRPr="00267A40" w:rsidSect="0037028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71AFF" w14:textId="77777777" w:rsidR="008D3B5F" w:rsidRDefault="008D3B5F" w:rsidP="00C03A91">
      <w:pPr>
        <w:spacing w:after="0" w:line="240" w:lineRule="auto"/>
      </w:pPr>
      <w:r>
        <w:separator/>
      </w:r>
    </w:p>
  </w:endnote>
  <w:endnote w:type="continuationSeparator" w:id="0">
    <w:p w14:paraId="09C23C33" w14:textId="77777777" w:rsidR="008D3B5F" w:rsidRDefault="008D3B5F"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779C8" w14:textId="77777777" w:rsidR="008D3B5F" w:rsidRDefault="008D3B5F" w:rsidP="00C03A91">
      <w:pPr>
        <w:spacing w:after="0" w:line="240" w:lineRule="auto"/>
      </w:pPr>
      <w:r>
        <w:separator/>
      </w:r>
    </w:p>
  </w:footnote>
  <w:footnote w:type="continuationSeparator" w:id="0">
    <w:p w14:paraId="46FCF94C" w14:textId="77777777" w:rsidR="008D3B5F" w:rsidRDefault="008D3B5F"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0inV6HI" int2:invalidationBookmarkName="" int2:hashCode="Yhgo0w5F+WeUXP" int2:id="3Cu6JOuH">
      <int2:state int2:value="Rejected" int2:type="gram"/>
    </int2:bookmark>
    <int2:bookmark int2:bookmarkName="_Int_Ii1sZ9Ql" int2:invalidationBookmarkName="" int2:hashCode="5sI2PUUDC3XtUc" int2:id="3FTh3vZL">
      <int2:state int2:value="Rejected" int2:type="style"/>
    </int2:bookmark>
    <int2:bookmark int2:bookmarkName="_Int_X6TwwxVP" int2:invalidationBookmarkName="" int2:hashCode="SOY7Zcwss9EWph" int2:id="5cOc0aI5">
      <int2:state int2:value="Rejected" int2:type="style"/>
    </int2:bookmark>
    <int2:bookmark int2:bookmarkName="_Int_ESZpHfiQ" int2:invalidationBookmarkName="" int2:hashCode="822G2YT1BzW/KR" int2:id="72BIvew4">
      <int2:state int2:value="Rejected" int2:type="style"/>
    </int2:bookmark>
    <int2:bookmark int2:bookmarkName="_Int_uPpQl5I5" int2:invalidationBookmarkName="" int2:hashCode="Cpli5WNMT/FG0+" int2:id="BbP7pbaG">
      <int2:state int2:value="Rejected" int2:type="style"/>
    </int2:bookmark>
    <int2:bookmark int2:bookmarkName="_Int_btNYCpbB" int2:invalidationBookmarkName="" int2:hashCode="UjDH1Vnkat3K2m" int2:id="CWfSOh1Z">
      <int2:state int2:value="Rejected" int2:type="style"/>
    </int2:bookmark>
    <int2:bookmark int2:bookmarkName="_Int_nN3XwzmD" int2:invalidationBookmarkName="" int2:hashCode="DLEdfE0paq2MNz" int2:id="EzbU8Hki">
      <int2:state int2:value="Rejected" int2:type="style"/>
    </int2:bookmark>
    <int2:bookmark int2:bookmarkName="_Int_2qD51MTU" int2:invalidationBookmarkName="" int2:hashCode="1M/teoOtJ1QjaO" int2:id="JcVz6H4l">
      <int2:state int2:value="Rejected" int2:type="style"/>
    </int2:bookmark>
    <int2:bookmark int2:bookmarkName="_Int_MEmmPaAd" int2:invalidationBookmarkName="" int2:hashCode="Cj+WOumbqIA9s0" int2:id="TdPJMRXa">
      <int2:state int2:value="Rejected" int2:type="style"/>
    </int2:bookmark>
    <int2:bookmark int2:bookmarkName="_Int_0CIvQFS7" int2:invalidationBookmarkName="" int2:hashCode="7jz5vbHp12hq9I" int2:id="aPHOMO9F">
      <int2:state int2:value="Rejected" int2:type="style"/>
    </int2:bookmark>
    <int2:bookmark int2:bookmarkName="_Int_WnryCbQH" int2:invalidationBookmarkName="" int2:hashCode="gUJOMp1skMc5S9" int2:id="bxZ2rYum">
      <int2:state int2:value="Rejected" int2:type="style"/>
    </int2:bookmark>
    <int2:bookmark int2:bookmarkName="_Int_utxTABx9" int2:invalidationBookmarkName="" int2:hashCode="9IBNZjhZrhOJz7" int2:id="qAL3weUD">
      <int2:state int2:value="Rejected" int2:type="style"/>
    </int2:bookmark>
    <int2:bookmark int2:bookmarkName="_Int_LLhYNMLQ" int2:invalidationBookmarkName="" int2:hashCode="Oobif5r1q/DvR8" int2:id="qQPusbGv">
      <int2:state int2:value="Rejected" int2:type="style"/>
    </int2:bookmark>
    <int2:bookmark int2:bookmarkName="_Int_5zGq2au9" int2:invalidationBookmarkName="" int2:hashCode="JOHhseDIJ+x245" int2:id="soGGM9S7">
      <int2:state int2:value="Rejected" int2:type="style"/>
    </int2:bookmark>
    <int2:bookmark int2:bookmarkName="_Int_EpbhNvk9" int2:invalidationBookmarkName="" int2:hashCode="1M/teoOtJ1QjaO" int2:id="uWR6PbjV">
      <int2:state int2:value="Rejected" int2:type="style"/>
    </int2:bookmark>
    <int2:bookmark int2:bookmarkName="_Int_OH6kT7zY" int2:invalidationBookmarkName="" int2:hashCode="UjDH1Vnkat3K2m" int2:id="veJrc85a">
      <int2:state int2:value="Rejected" int2:type="style"/>
    </int2:bookmark>
    <int2:bookmark int2:bookmarkName="_Int_x1fWiv4J" int2:invalidationBookmarkName="" int2:hashCode="HjziFmPIXUgUkA" int2:id="wpshQOvL">
      <int2:state int2:value="Rejected" int2:type="style"/>
    </int2:bookmark>
    <int2:bookmark int2:bookmarkName="_Int_otTgCO2U" int2:invalidationBookmarkName="" int2:hashCode="bZhMJhKMdv/4ES" int2:id="LHqZ4esv">
      <int2:state int2:value="Rejected" int2:type="style"/>
    </int2:bookmark>
    <int2:bookmark int2:bookmarkName="_Int_IkCM1pwn" int2:invalidationBookmarkName="" int2:hashCode="waH4Rjwlr2owYL" int2:id="nZLW9yvB">
      <int2:state int2:value="Rejected" int2:type="style"/>
    </int2:bookmark>
    <int2:bookmark int2:bookmarkName="_Int_mS54MP6z" int2:invalidationBookmarkName="" int2:hashCode="UjDH1Vnkat3K2m" int2:id="VX4mUv4d">
      <int2:state int2:value="Rejected" int2:type="style"/>
    </int2:bookmark>
    <int2:bookmark int2:bookmarkName="_Int_jiIP8tkc" int2:invalidationBookmarkName="" int2:hashCode="t5jTvasuTgPwYt" int2:id="WIxcaUUW">
      <int2:state int2:value="Rejected" int2:type="style"/>
    </int2:bookmark>
    <int2:bookmark int2:bookmarkName="_Int_kxwIpFG3" int2:invalidationBookmarkName="" int2:hashCode="O30PzcGzgilo0B" int2:id="egVX2Fek">
      <int2:state int2:value="Rejected" int2:type="style"/>
    </int2:bookmark>
    <int2:bookmark int2:bookmarkName="_Int_xdNg4UfE" int2:invalidationBookmarkName="" int2:hashCode="hS/FudJ03DigH7" int2:id="aeCgkJ8L">
      <int2:state int2:value="Rejected" int2:type="style"/>
    </int2:bookmark>
    <int2:bookmark int2:bookmarkName="_Int_Lw80WnIo" int2:invalidationBookmarkName="" int2:hashCode="8DQoRgJwxZtsNs" int2:id="MiGHw6C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657D6"/>
    <w:multiLevelType w:val="hybridMultilevel"/>
    <w:tmpl w:val="84BEE51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5"/>
  </w:num>
  <w:num w:numId="2" w16cid:durableId="1940680655">
    <w:abstractNumId w:val="3"/>
  </w:num>
  <w:num w:numId="3" w16cid:durableId="1890221906">
    <w:abstractNumId w:val="2"/>
  </w:num>
  <w:num w:numId="4" w16cid:durableId="396249628">
    <w:abstractNumId w:val="7"/>
  </w:num>
  <w:num w:numId="5" w16cid:durableId="156192234">
    <w:abstractNumId w:val="8"/>
  </w:num>
  <w:num w:numId="6" w16cid:durableId="926303317">
    <w:abstractNumId w:val="6"/>
  </w:num>
  <w:num w:numId="7" w16cid:durableId="1188908463">
    <w:abstractNumId w:val="1"/>
  </w:num>
  <w:num w:numId="8" w16cid:durableId="567612098">
    <w:abstractNumId w:val="4"/>
  </w:num>
  <w:num w:numId="9" w16cid:durableId="1943032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2E82"/>
    <w:rsid w:val="00027859"/>
    <w:rsid w:val="00034155"/>
    <w:rsid w:val="0005258A"/>
    <w:rsid w:val="0006591D"/>
    <w:rsid w:val="00076AC0"/>
    <w:rsid w:val="000907A5"/>
    <w:rsid w:val="00093A37"/>
    <w:rsid w:val="000956EB"/>
    <w:rsid w:val="000B26B2"/>
    <w:rsid w:val="000B4FDE"/>
    <w:rsid w:val="000C2249"/>
    <w:rsid w:val="000C4EDA"/>
    <w:rsid w:val="000C5442"/>
    <w:rsid w:val="000C6BBB"/>
    <w:rsid w:val="000D4A59"/>
    <w:rsid w:val="000E3C4B"/>
    <w:rsid w:val="000E7E2D"/>
    <w:rsid w:val="000F29E8"/>
    <w:rsid w:val="000F3F61"/>
    <w:rsid w:val="00117AF9"/>
    <w:rsid w:val="00123C0E"/>
    <w:rsid w:val="00140F38"/>
    <w:rsid w:val="0015278D"/>
    <w:rsid w:val="00154876"/>
    <w:rsid w:val="00156832"/>
    <w:rsid w:val="0016674E"/>
    <w:rsid w:val="001774EB"/>
    <w:rsid w:val="00192911"/>
    <w:rsid w:val="00192A9C"/>
    <w:rsid w:val="001937AB"/>
    <w:rsid w:val="001B5468"/>
    <w:rsid w:val="001B6189"/>
    <w:rsid w:val="001B7681"/>
    <w:rsid w:val="001B7A40"/>
    <w:rsid w:val="001C2ED4"/>
    <w:rsid w:val="001C63D4"/>
    <w:rsid w:val="001E2394"/>
    <w:rsid w:val="001E55CF"/>
    <w:rsid w:val="001F6DDB"/>
    <w:rsid w:val="0021211E"/>
    <w:rsid w:val="00216C85"/>
    <w:rsid w:val="00231397"/>
    <w:rsid w:val="002342FA"/>
    <w:rsid w:val="00236FC0"/>
    <w:rsid w:val="00252020"/>
    <w:rsid w:val="0026109A"/>
    <w:rsid w:val="00264443"/>
    <w:rsid w:val="00264891"/>
    <w:rsid w:val="00267A40"/>
    <w:rsid w:val="00273EDD"/>
    <w:rsid w:val="002774E7"/>
    <w:rsid w:val="002817B8"/>
    <w:rsid w:val="0028672E"/>
    <w:rsid w:val="00287185"/>
    <w:rsid w:val="002A2E83"/>
    <w:rsid w:val="002A7484"/>
    <w:rsid w:val="002B153C"/>
    <w:rsid w:val="002C3965"/>
    <w:rsid w:val="002D0B8F"/>
    <w:rsid w:val="002D5EDB"/>
    <w:rsid w:val="002E37FA"/>
    <w:rsid w:val="002E4889"/>
    <w:rsid w:val="002F2C0A"/>
    <w:rsid w:val="003127FB"/>
    <w:rsid w:val="00316CE9"/>
    <w:rsid w:val="00321C4C"/>
    <w:rsid w:val="00323EA3"/>
    <w:rsid w:val="003656C9"/>
    <w:rsid w:val="00370282"/>
    <w:rsid w:val="00373E7D"/>
    <w:rsid w:val="00385AEB"/>
    <w:rsid w:val="00397A35"/>
    <w:rsid w:val="003A0037"/>
    <w:rsid w:val="003A21BE"/>
    <w:rsid w:val="003B0CBA"/>
    <w:rsid w:val="003B5ED3"/>
    <w:rsid w:val="003D31CF"/>
    <w:rsid w:val="003E03CB"/>
    <w:rsid w:val="003F2448"/>
    <w:rsid w:val="003F499E"/>
    <w:rsid w:val="00424B95"/>
    <w:rsid w:val="00424E3C"/>
    <w:rsid w:val="004325CF"/>
    <w:rsid w:val="00444489"/>
    <w:rsid w:val="004503E2"/>
    <w:rsid w:val="00452A61"/>
    <w:rsid w:val="0045466E"/>
    <w:rsid w:val="004577F7"/>
    <w:rsid w:val="00460031"/>
    <w:rsid w:val="00467005"/>
    <w:rsid w:val="0047212F"/>
    <w:rsid w:val="00475DBD"/>
    <w:rsid w:val="004A5431"/>
    <w:rsid w:val="004B2027"/>
    <w:rsid w:val="004B515F"/>
    <w:rsid w:val="004B7E03"/>
    <w:rsid w:val="004C22D1"/>
    <w:rsid w:val="004C4AA3"/>
    <w:rsid w:val="004C5112"/>
    <w:rsid w:val="004D0A28"/>
    <w:rsid w:val="004D19EC"/>
    <w:rsid w:val="004D6154"/>
    <w:rsid w:val="004E002D"/>
    <w:rsid w:val="004E6F1C"/>
    <w:rsid w:val="004F1764"/>
    <w:rsid w:val="004F29A6"/>
    <w:rsid w:val="00505809"/>
    <w:rsid w:val="00513018"/>
    <w:rsid w:val="00524183"/>
    <w:rsid w:val="005247B0"/>
    <w:rsid w:val="00527E0A"/>
    <w:rsid w:val="00571E25"/>
    <w:rsid w:val="005851AD"/>
    <w:rsid w:val="00595B09"/>
    <w:rsid w:val="005A46E3"/>
    <w:rsid w:val="005C3C9B"/>
    <w:rsid w:val="005C590C"/>
    <w:rsid w:val="005D104E"/>
    <w:rsid w:val="005E1476"/>
    <w:rsid w:val="005E58C6"/>
    <w:rsid w:val="006319D2"/>
    <w:rsid w:val="0064503C"/>
    <w:rsid w:val="00645C1A"/>
    <w:rsid w:val="00661BE1"/>
    <w:rsid w:val="00663C26"/>
    <w:rsid w:val="00665F56"/>
    <w:rsid w:val="00672549"/>
    <w:rsid w:val="006741EE"/>
    <w:rsid w:val="006847F9"/>
    <w:rsid w:val="006A5B15"/>
    <w:rsid w:val="006B1063"/>
    <w:rsid w:val="006F71A6"/>
    <w:rsid w:val="006F7305"/>
    <w:rsid w:val="006F771B"/>
    <w:rsid w:val="00702A4A"/>
    <w:rsid w:val="00711ABF"/>
    <w:rsid w:val="007257D2"/>
    <w:rsid w:val="00731FA1"/>
    <w:rsid w:val="00741E83"/>
    <w:rsid w:val="00741F0F"/>
    <w:rsid w:val="007430D8"/>
    <w:rsid w:val="00745725"/>
    <w:rsid w:val="00764A49"/>
    <w:rsid w:val="00764F2A"/>
    <w:rsid w:val="007721CA"/>
    <w:rsid w:val="00786C59"/>
    <w:rsid w:val="007A7297"/>
    <w:rsid w:val="007A7494"/>
    <w:rsid w:val="007A7FC0"/>
    <w:rsid w:val="007B5B78"/>
    <w:rsid w:val="007B7BDC"/>
    <w:rsid w:val="007C2A07"/>
    <w:rsid w:val="007D12AE"/>
    <w:rsid w:val="007D38C3"/>
    <w:rsid w:val="007E066A"/>
    <w:rsid w:val="007E6A8B"/>
    <w:rsid w:val="007E7745"/>
    <w:rsid w:val="007F3C6E"/>
    <w:rsid w:val="00805504"/>
    <w:rsid w:val="00816F8E"/>
    <w:rsid w:val="008215D0"/>
    <w:rsid w:val="008353D4"/>
    <w:rsid w:val="008359A0"/>
    <w:rsid w:val="00840C69"/>
    <w:rsid w:val="00840C93"/>
    <w:rsid w:val="008505D5"/>
    <w:rsid w:val="00853CE9"/>
    <w:rsid w:val="00856BA0"/>
    <w:rsid w:val="00863F5F"/>
    <w:rsid w:val="00877748"/>
    <w:rsid w:val="0089528B"/>
    <w:rsid w:val="008C1A2A"/>
    <w:rsid w:val="008D3B5F"/>
    <w:rsid w:val="008F72BA"/>
    <w:rsid w:val="0090131D"/>
    <w:rsid w:val="00904F58"/>
    <w:rsid w:val="0093030F"/>
    <w:rsid w:val="009530FA"/>
    <w:rsid w:val="009542B1"/>
    <w:rsid w:val="00962011"/>
    <w:rsid w:val="009908AA"/>
    <w:rsid w:val="0099793B"/>
    <w:rsid w:val="009A6CCD"/>
    <w:rsid w:val="009D123D"/>
    <w:rsid w:val="009D1D1E"/>
    <w:rsid w:val="009F2AC4"/>
    <w:rsid w:val="00A035FD"/>
    <w:rsid w:val="00A10711"/>
    <w:rsid w:val="00A20190"/>
    <w:rsid w:val="00A277E2"/>
    <w:rsid w:val="00A3278E"/>
    <w:rsid w:val="00A32BCC"/>
    <w:rsid w:val="00A40D44"/>
    <w:rsid w:val="00A5375F"/>
    <w:rsid w:val="00A55F62"/>
    <w:rsid w:val="00A611D2"/>
    <w:rsid w:val="00A8122A"/>
    <w:rsid w:val="00AA4DD8"/>
    <w:rsid w:val="00AC0816"/>
    <w:rsid w:val="00AD01FE"/>
    <w:rsid w:val="00AE4CDB"/>
    <w:rsid w:val="00AE7876"/>
    <w:rsid w:val="00AF2969"/>
    <w:rsid w:val="00AF3AF1"/>
    <w:rsid w:val="00B041E8"/>
    <w:rsid w:val="00B0676C"/>
    <w:rsid w:val="00B107F6"/>
    <w:rsid w:val="00B11759"/>
    <w:rsid w:val="00B21D29"/>
    <w:rsid w:val="00B30570"/>
    <w:rsid w:val="00B334B2"/>
    <w:rsid w:val="00B3519E"/>
    <w:rsid w:val="00B37793"/>
    <w:rsid w:val="00B43771"/>
    <w:rsid w:val="00B46C4C"/>
    <w:rsid w:val="00B81CB9"/>
    <w:rsid w:val="00B866FC"/>
    <w:rsid w:val="00B92565"/>
    <w:rsid w:val="00BA13B6"/>
    <w:rsid w:val="00BC164E"/>
    <w:rsid w:val="00BC3C50"/>
    <w:rsid w:val="00BD0069"/>
    <w:rsid w:val="00BE02B1"/>
    <w:rsid w:val="00C03A91"/>
    <w:rsid w:val="00C208A1"/>
    <w:rsid w:val="00C26BD2"/>
    <w:rsid w:val="00C3754B"/>
    <w:rsid w:val="00C40148"/>
    <w:rsid w:val="00C41D5A"/>
    <w:rsid w:val="00C43F59"/>
    <w:rsid w:val="00C84E3B"/>
    <w:rsid w:val="00C9203F"/>
    <w:rsid w:val="00C93FAC"/>
    <w:rsid w:val="00CA5115"/>
    <w:rsid w:val="00CB1D2C"/>
    <w:rsid w:val="00CB1EC3"/>
    <w:rsid w:val="00CC7661"/>
    <w:rsid w:val="00CD1830"/>
    <w:rsid w:val="00CD2863"/>
    <w:rsid w:val="00CD2DFC"/>
    <w:rsid w:val="00CE2109"/>
    <w:rsid w:val="00CE7A90"/>
    <w:rsid w:val="00D0416C"/>
    <w:rsid w:val="00D06E67"/>
    <w:rsid w:val="00D17F3D"/>
    <w:rsid w:val="00D40E75"/>
    <w:rsid w:val="00D503A7"/>
    <w:rsid w:val="00D52421"/>
    <w:rsid w:val="00D613F2"/>
    <w:rsid w:val="00D6633B"/>
    <w:rsid w:val="00D7287C"/>
    <w:rsid w:val="00D73FB0"/>
    <w:rsid w:val="00D747AC"/>
    <w:rsid w:val="00D77567"/>
    <w:rsid w:val="00D77B6F"/>
    <w:rsid w:val="00DA063E"/>
    <w:rsid w:val="00DA2A1E"/>
    <w:rsid w:val="00DA6CB6"/>
    <w:rsid w:val="00DA709B"/>
    <w:rsid w:val="00DB6D4B"/>
    <w:rsid w:val="00DC298D"/>
    <w:rsid w:val="00DD3F05"/>
    <w:rsid w:val="00DE2287"/>
    <w:rsid w:val="00E01E60"/>
    <w:rsid w:val="00E12F26"/>
    <w:rsid w:val="00E2038D"/>
    <w:rsid w:val="00E25C7A"/>
    <w:rsid w:val="00E402CA"/>
    <w:rsid w:val="00E40C6A"/>
    <w:rsid w:val="00E452D5"/>
    <w:rsid w:val="00E47B5E"/>
    <w:rsid w:val="00E623F3"/>
    <w:rsid w:val="00E652A9"/>
    <w:rsid w:val="00E673A2"/>
    <w:rsid w:val="00E7050B"/>
    <w:rsid w:val="00E70BEA"/>
    <w:rsid w:val="00E80983"/>
    <w:rsid w:val="00EB12BC"/>
    <w:rsid w:val="00EB6E9F"/>
    <w:rsid w:val="00EC6DCE"/>
    <w:rsid w:val="00ED0508"/>
    <w:rsid w:val="00ED3BB2"/>
    <w:rsid w:val="00ED4638"/>
    <w:rsid w:val="00EE28BC"/>
    <w:rsid w:val="00EE7286"/>
    <w:rsid w:val="00EF083F"/>
    <w:rsid w:val="00EF69DC"/>
    <w:rsid w:val="00F00DC1"/>
    <w:rsid w:val="00F12370"/>
    <w:rsid w:val="00F137E3"/>
    <w:rsid w:val="00F1488A"/>
    <w:rsid w:val="00F22E48"/>
    <w:rsid w:val="00F31F5F"/>
    <w:rsid w:val="00F35DBD"/>
    <w:rsid w:val="00F41A65"/>
    <w:rsid w:val="00F4246E"/>
    <w:rsid w:val="00F44C8F"/>
    <w:rsid w:val="00F645B3"/>
    <w:rsid w:val="00F80ED9"/>
    <w:rsid w:val="00FA3AF1"/>
    <w:rsid w:val="00FB2039"/>
    <w:rsid w:val="00FC7005"/>
    <w:rsid w:val="00FD7392"/>
    <w:rsid w:val="00FE65D8"/>
    <w:rsid w:val="00FF7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1E98525D-CB44-4AE0-96F5-924781142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0F4761"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0F4761"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467886"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6607D" w:themeColor="followedHyperlink"/>
      <w:u w:val="single"/>
    </w:rPr>
  </w:style>
  <w:style w:type="paragraph" w:customStyle="1" w:styleId="p1">
    <w:name w:val="p1"/>
    <w:basedOn w:val="Normal"/>
    <w:rsid w:val="00EC6DCE"/>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EC6DCE"/>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ofcom.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ngroup.com/articl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al.gov.uk/" TargetMode="External"/><Relationship Id="rId5" Type="http://schemas.openxmlformats.org/officeDocument/2006/relationships/footnotes" Target="footnotes.xml"/><Relationship Id="rId15" Type="http://schemas.openxmlformats.org/officeDocument/2006/relationships/hyperlink" Target="https://assets.publishing.service.gov.uk/media/629de071f731bd2/Early-system-Guide.pdf" TargetMode="External"/><Relationship Id="rId10" Type="http://schemas.openxmlformats.org/officeDocument/2006/relationships/hyperlink" Target="https://www.gov.uk/service-manual/service-standard"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w3.org/TR/WCAG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271</TotalTime>
  <Pages>8</Pages>
  <Words>1974</Words>
  <Characters>11253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Saskia Sienna Antoinette Mohamed Green (2416443)</cp:lastModifiedBy>
  <cp:revision>165</cp:revision>
  <cp:lastPrinted>2026-04-08T18:29:00Z</cp:lastPrinted>
  <dcterms:created xsi:type="dcterms:W3CDTF">2026-04-23T16:13:00Z</dcterms:created>
  <dcterms:modified xsi:type="dcterms:W3CDTF">2026-04-23T13:02:00Z</dcterms:modified>
</cp:coreProperties>
</file>