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09562853"/>
        <w:docPartObj>
          <w:docPartGallery w:val="Cover Pages"/>
          <w:docPartUnique/>
        </w:docPartObj>
      </w:sdtPr>
      <w:sdtContent>
        <w:p w14:paraId="7103A945" w14:textId="342FE8A8" w:rsidR="00263126" w:rsidRPr="00A55ACC" w:rsidRDefault="00263126" w:rsidP="00A55ACC">
          <w:pPr>
            <w:jc w:val="center"/>
            <w:rPr>
              <w:sz w:val="24"/>
              <w:szCs w:val="24"/>
            </w:rPr>
          </w:pPr>
        </w:p>
        <w:p w14:paraId="0367A26C" w14:textId="77777777" w:rsidR="00A55ACC" w:rsidRDefault="00A55ACC" w:rsidP="00A55ACC">
          <w:pPr>
            <w:jc w:val="center"/>
            <w:rPr>
              <w:sz w:val="24"/>
              <w:szCs w:val="24"/>
            </w:rPr>
          </w:pPr>
        </w:p>
        <w:p w14:paraId="4D2CECA4" w14:textId="77777777" w:rsidR="00A55ACC" w:rsidRDefault="00A55ACC" w:rsidP="00A55ACC">
          <w:pPr>
            <w:jc w:val="center"/>
            <w:rPr>
              <w:sz w:val="24"/>
              <w:szCs w:val="24"/>
            </w:rPr>
          </w:pPr>
        </w:p>
        <w:p w14:paraId="5B032F73" w14:textId="77777777" w:rsidR="00A55ACC" w:rsidRDefault="00A55ACC" w:rsidP="00A55ACC">
          <w:pPr>
            <w:jc w:val="center"/>
            <w:rPr>
              <w:sz w:val="24"/>
              <w:szCs w:val="24"/>
            </w:rPr>
          </w:pPr>
        </w:p>
        <w:p w14:paraId="4D8B19C0" w14:textId="77777777" w:rsidR="00A55ACC" w:rsidRDefault="00A55ACC" w:rsidP="00A55ACC">
          <w:pPr>
            <w:jc w:val="center"/>
            <w:rPr>
              <w:sz w:val="24"/>
              <w:szCs w:val="24"/>
            </w:rPr>
          </w:pPr>
        </w:p>
        <w:p w14:paraId="76946D2B" w14:textId="24403056" w:rsidR="00263126" w:rsidRPr="00A55ACC" w:rsidRDefault="00263126" w:rsidP="00A55ACC">
          <w:pPr>
            <w:jc w:val="center"/>
            <w:rPr>
              <w:sz w:val="24"/>
              <w:szCs w:val="24"/>
            </w:rPr>
          </w:pPr>
          <w:r w:rsidRPr="00A55ACC">
            <w:rPr>
              <w:sz w:val="24"/>
              <w:szCs w:val="24"/>
            </w:rPr>
            <w:t>Hailey McRae</w:t>
          </w:r>
        </w:p>
        <w:p w14:paraId="1DD0637A" w14:textId="77777777" w:rsidR="00263126" w:rsidRPr="00A55ACC" w:rsidRDefault="00263126" w:rsidP="00A55ACC">
          <w:pPr>
            <w:jc w:val="center"/>
            <w:rPr>
              <w:sz w:val="24"/>
              <w:szCs w:val="24"/>
            </w:rPr>
          </w:pPr>
          <w:r w:rsidRPr="00A55ACC">
            <w:rPr>
              <w:sz w:val="24"/>
              <w:szCs w:val="24"/>
            </w:rPr>
            <w:t>1912663</w:t>
          </w:r>
        </w:p>
        <w:p w14:paraId="0EE32AF5" w14:textId="2DEE7DEE" w:rsidR="00263126" w:rsidRPr="00A55ACC" w:rsidRDefault="00263126" w:rsidP="00A55ACC">
          <w:pPr>
            <w:jc w:val="center"/>
            <w:rPr>
              <w:sz w:val="24"/>
              <w:szCs w:val="24"/>
            </w:rPr>
          </w:pPr>
          <w:r w:rsidRPr="00A55ACC">
            <w:rPr>
              <w:sz w:val="24"/>
              <w:szCs w:val="24"/>
            </w:rPr>
            <w:t>Business and Management</w:t>
          </w:r>
        </w:p>
        <w:p w14:paraId="182BCC5F" w14:textId="1481AA38" w:rsidR="00A55ACC" w:rsidRPr="00A55ACC" w:rsidRDefault="00A55ACC" w:rsidP="00A55ACC">
          <w:pPr>
            <w:jc w:val="center"/>
            <w:rPr>
              <w:sz w:val="24"/>
              <w:szCs w:val="24"/>
            </w:rPr>
          </w:pPr>
          <w:r w:rsidRPr="00A55ACC">
            <w:rPr>
              <w:sz w:val="24"/>
              <w:szCs w:val="24"/>
            </w:rPr>
            <w:t>Business Inquiry and Research</w:t>
          </w:r>
        </w:p>
        <w:p w14:paraId="4D6BEC07" w14:textId="2668742E" w:rsidR="00A55ACC" w:rsidRPr="00A55ACC" w:rsidRDefault="00A55ACC" w:rsidP="00A55ACC">
          <w:pPr>
            <w:jc w:val="center"/>
            <w:rPr>
              <w:sz w:val="24"/>
              <w:szCs w:val="24"/>
            </w:rPr>
          </w:pPr>
          <w:r w:rsidRPr="00A55ACC">
            <w:rPr>
              <w:sz w:val="24"/>
              <w:szCs w:val="24"/>
            </w:rPr>
            <w:t>Dr Alex Bell</w:t>
          </w:r>
        </w:p>
        <w:p w14:paraId="103DD90A" w14:textId="583034E2" w:rsidR="00A55ACC" w:rsidRPr="00A55ACC" w:rsidRDefault="00A55ACC" w:rsidP="00A55ACC">
          <w:pPr>
            <w:jc w:val="center"/>
            <w:rPr>
              <w:sz w:val="24"/>
              <w:szCs w:val="24"/>
            </w:rPr>
          </w:pPr>
          <w:r w:rsidRPr="00A55ACC">
            <w:rPr>
              <w:sz w:val="24"/>
              <w:szCs w:val="24"/>
            </w:rPr>
            <w:t>March 1</w:t>
          </w:r>
          <w:r>
            <w:rPr>
              <w:sz w:val="24"/>
              <w:szCs w:val="24"/>
            </w:rPr>
            <w:t>1</w:t>
          </w:r>
          <w:r w:rsidRPr="00A55ACC">
            <w:rPr>
              <w:sz w:val="24"/>
              <w:szCs w:val="24"/>
            </w:rPr>
            <w:t>th, 2020</w:t>
          </w:r>
        </w:p>
        <w:p w14:paraId="581677ED" w14:textId="2712D2C0" w:rsidR="00263126" w:rsidRDefault="00263126">
          <w:pPr>
            <w:rPr>
              <w:rFonts w:asciiTheme="majorHAnsi" w:eastAsiaTheme="majorEastAsia" w:hAnsiTheme="majorHAnsi" w:cstheme="majorBidi"/>
              <w:color w:val="2F5496" w:themeColor="accent1" w:themeShade="BF"/>
              <w:sz w:val="32"/>
              <w:szCs w:val="32"/>
              <w:lang w:val="en-US"/>
            </w:rPr>
          </w:pPr>
          <w:r>
            <w:br w:type="page"/>
          </w:r>
        </w:p>
      </w:sdtContent>
    </w:sdt>
    <w:sdt>
      <w:sdtPr>
        <w:id w:val="-1762052346"/>
        <w:docPartObj>
          <w:docPartGallery w:val="Table of Contents"/>
          <w:docPartUnique/>
        </w:docPartObj>
      </w:sdtPr>
      <w:sdtEndPr>
        <w:rPr>
          <w:rFonts w:asciiTheme="minorHAnsi" w:eastAsiaTheme="minorHAnsi" w:hAnsiTheme="minorHAnsi" w:cstheme="minorBidi"/>
          <w:b/>
          <w:bCs/>
          <w:noProof/>
          <w:color w:val="auto"/>
          <w:sz w:val="22"/>
          <w:szCs w:val="22"/>
          <w:lang w:val="en-CA"/>
        </w:rPr>
      </w:sdtEndPr>
      <w:sdtContent>
        <w:p w14:paraId="71D456F2" w14:textId="35960A50" w:rsidR="00263126" w:rsidRDefault="00263126">
          <w:pPr>
            <w:pStyle w:val="TOCHeading"/>
          </w:pPr>
          <w:r>
            <w:t>Contents</w:t>
          </w:r>
        </w:p>
        <w:p w14:paraId="7BEC0EA6" w14:textId="4E59FE4E" w:rsidR="00263126" w:rsidRDefault="00263126">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34633144" w:history="1">
            <w:r w:rsidRPr="00754567">
              <w:rPr>
                <w:rStyle w:val="Hyperlink"/>
                <w:noProof/>
              </w:rPr>
              <w:t>Introduction</w:t>
            </w:r>
            <w:r>
              <w:rPr>
                <w:noProof/>
                <w:webHidden/>
              </w:rPr>
              <w:tab/>
            </w:r>
            <w:r>
              <w:rPr>
                <w:noProof/>
                <w:webHidden/>
              </w:rPr>
              <w:fldChar w:fldCharType="begin"/>
            </w:r>
            <w:r>
              <w:rPr>
                <w:noProof/>
                <w:webHidden/>
              </w:rPr>
              <w:instrText xml:space="preserve"> PAGEREF _Toc34633144 \h </w:instrText>
            </w:r>
            <w:r>
              <w:rPr>
                <w:noProof/>
                <w:webHidden/>
              </w:rPr>
            </w:r>
            <w:r>
              <w:rPr>
                <w:noProof/>
                <w:webHidden/>
              </w:rPr>
              <w:fldChar w:fldCharType="separate"/>
            </w:r>
            <w:r>
              <w:rPr>
                <w:noProof/>
                <w:webHidden/>
              </w:rPr>
              <w:t>2</w:t>
            </w:r>
            <w:r>
              <w:rPr>
                <w:noProof/>
                <w:webHidden/>
              </w:rPr>
              <w:fldChar w:fldCharType="end"/>
            </w:r>
          </w:hyperlink>
        </w:p>
        <w:p w14:paraId="29FAE8B9" w14:textId="6DFD8FB1" w:rsidR="00263126" w:rsidRDefault="00263126">
          <w:pPr>
            <w:pStyle w:val="TOC1"/>
            <w:tabs>
              <w:tab w:val="right" w:leader="dot" w:pos="9350"/>
            </w:tabs>
            <w:rPr>
              <w:rFonts w:eastAsiaTheme="minorEastAsia"/>
              <w:noProof/>
              <w:lang w:eastAsia="en-CA"/>
            </w:rPr>
          </w:pPr>
          <w:hyperlink w:anchor="_Toc34633145" w:history="1">
            <w:r w:rsidRPr="00754567">
              <w:rPr>
                <w:rStyle w:val="Hyperlink"/>
                <w:noProof/>
              </w:rPr>
              <w:t>Procedure</w:t>
            </w:r>
            <w:r>
              <w:rPr>
                <w:noProof/>
                <w:webHidden/>
              </w:rPr>
              <w:tab/>
            </w:r>
            <w:r>
              <w:rPr>
                <w:noProof/>
                <w:webHidden/>
              </w:rPr>
              <w:fldChar w:fldCharType="begin"/>
            </w:r>
            <w:r>
              <w:rPr>
                <w:noProof/>
                <w:webHidden/>
              </w:rPr>
              <w:instrText xml:space="preserve"> PAGEREF _Toc34633145 \h </w:instrText>
            </w:r>
            <w:r>
              <w:rPr>
                <w:noProof/>
                <w:webHidden/>
              </w:rPr>
            </w:r>
            <w:r>
              <w:rPr>
                <w:noProof/>
                <w:webHidden/>
              </w:rPr>
              <w:fldChar w:fldCharType="separate"/>
            </w:r>
            <w:r>
              <w:rPr>
                <w:noProof/>
                <w:webHidden/>
              </w:rPr>
              <w:t>2</w:t>
            </w:r>
            <w:r>
              <w:rPr>
                <w:noProof/>
                <w:webHidden/>
              </w:rPr>
              <w:fldChar w:fldCharType="end"/>
            </w:r>
          </w:hyperlink>
        </w:p>
        <w:p w14:paraId="19BEC2C6" w14:textId="0E35BCDA" w:rsidR="00263126" w:rsidRDefault="00263126">
          <w:pPr>
            <w:pStyle w:val="TOC1"/>
            <w:tabs>
              <w:tab w:val="right" w:leader="dot" w:pos="9350"/>
            </w:tabs>
            <w:rPr>
              <w:rFonts w:eastAsiaTheme="minorEastAsia"/>
              <w:noProof/>
              <w:lang w:eastAsia="en-CA"/>
            </w:rPr>
          </w:pPr>
          <w:hyperlink w:anchor="_Toc34633146" w:history="1">
            <w:r w:rsidRPr="00754567">
              <w:rPr>
                <w:rStyle w:val="Hyperlink"/>
                <w:noProof/>
              </w:rPr>
              <w:t>Data Presentation and Findings</w:t>
            </w:r>
            <w:r>
              <w:rPr>
                <w:noProof/>
                <w:webHidden/>
              </w:rPr>
              <w:tab/>
            </w:r>
            <w:r>
              <w:rPr>
                <w:noProof/>
                <w:webHidden/>
              </w:rPr>
              <w:fldChar w:fldCharType="begin"/>
            </w:r>
            <w:r>
              <w:rPr>
                <w:noProof/>
                <w:webHidden/>
              </w:rPr>
              <w:instrText xml:space="preserve"> PAGEREF _Toc34633146 \h </w:instrText>
            </w:r>
            <w:r>
              <w:rPr>
                <w:noProof/>
                <w:webHidden/>
              </w:rPr>
            </w:r>
            <w:r>
              <w:rPr>
                <w:noProof/>
                <w:webHidden/>
              </w:rPr>
              <w:fldChar w:fldCharType="separate"/>
            </w:r>
            <w:r>
              <w:rPr>
                <w:noProof/>
                <w:webHidden/>
              </w:rPr>
              <w:t>2</w:t>
            </w:r>
            <w:r>
              <w:rPr>
                <w:noProof/>
                <w:webHidden/>
              </w:rPr>
              <w:fldChar w:fldCharType="end"/>
            </w:r>
          </w:hyperlink>
        </w:p>
        <w:p w14:paraId="4642D6EF" w14:textId="24923F12" w:rsidR="00263126" w:rsidRDefault="00263126">
          <w:pPr>
            <w:pStyle w:val="TOC1"/>
            <w:tabs>
              <w:tab w:val="right" w:leader="dot" w:pos="9350"/>
            </w:tabs>
            <w:rPr>
              <w:rFonts w:eastAsiaTheme="minorEastAsia"/>
              <w:noProof/>
              <w:lang w:eastAsia="en-CA"/>
            </w:rPr>
          </w:pPr>
          <w:hyperlink w:anchor="_Toc34633147" w:history="1">
            <w:r w:rsidRPr="00754567">
              <w:rPr>
                <w:rStyle w:val="Hyperlink"/>
                <w:noProof/>
              </w:rPr>
              <w:t>Conclusion</w:t>
            </w:r>
            <w:r>
              <w:rPr>
                <w:noProof/>
                <w:webHidden/>
              </w:rPr>
              <w:tab/>
            </w:r>
            <w:r>
              <w:rPr>
                <w:noProof/>
                <w:webHidden/>
              </w:rPr>
              <w:fldChar w:fldCharType="begin"/>
            </w:r>
            <w:r>
              <w:rPr>
                <w:noProof/>
                <w:webHidden/>
              </w:rPr>
              <w:instrText xml:space="preserve"> PAGEREF _Toc34633147 \h </w:instrText>
            </w:r>
            <w:r>
              <w:rPr>
                <w:noProof/>
                <w:webHidden/>
              </w:rPr>
            </w:r>
            <w:r>
              <w:rPr>
                <w:noProof/>
                <w:webHidden/>
              </w:rPr>
              <w:fldChar w:fldCharType="separate"/>
            </w:r>
            <w:r>
              <w:rPr>
                <w:noProof/>
                <w:webHidden/>
              </w:rPr>
              <w:t>5</w:t>
            </w:r>
            <w:r>
              <w:rPr>
                <w:noProof/>
                <w:webHidden/>
              </w:rPr>
              <w:fldChar w:fldCharType="end"/>
            </w:r>
          </w:hyperlink>
        </w:p>
        <w:p w14:paraId="0D3C60B9" w14:textId="107EDDCE" w:rsidR="00263126" w:rsidRDefault="00263126">
          <w:pPr>
            <w:pStyle w:val="TOC1"/>
            <w:tabs>
              <w:tab w:val="right" w:leader="dot" w:pos="9350"/>
            </w:tabs>
            <w:rPr>
              <w:rFonts w:eastAsiaTheme="minorEastAsia"/>
              <w:noProof/>
              <w:lang w:eastAsia="en-CA"/>
            </w:rPr>
          </w:pPr>
          <w:hyperlink w:anchor="_Toc34633148" w:history="1">
            <w:r w:rsidRPr="00754567">
              <w:rPr>
                <w:rStyle w:val="Hyperlink"/>
                <w:noProof/>
              </w:rPr>
              <w:t>References</w:t>
            </w:r>
            <w:r>
              <w:rPr>
                <w:noProof/>
                <w:webHidden/>
              </w:rPr>
              <w:tab/>
            </w:r>
            <w:r>
              <w:rPr>
                <w:noProof/>
                <w:webHidden/>
              </w:rPr>
              <w:fldChar w:fldCharType="begin"/>
            </w:r>
            <w:r>
              <w:rPr>
                <w:noProof/>
                <w:webHidden/>
              </w:rPr>
              <w:instrText xml:space="preserve"> PAGEREF _Toc34633148 \h </w:instrText>
            </w:r>
            <w:r>
              <w:rPr>
                <w:noProof/>
                <w:webHidden/>
              </w:rPr>
            </w:r>
            <w:r>
              <w:rPr>
                <w:noProof/>
                <w:webHidden/>
              </w:rPr>
              <w:fldChar w:fldCharType="separate"/>
            </w:r>
            <w:r>
              <w:rPr>
                <w:noProof/>
                <w:webHidden/>
              </w:rPr>
              <w:t>6</w:t>
            </w:r>
            <w:r>
              <w:rPr>
                <w:noProof/>
                <w:webHidden/>
              </w:rPr>
              <w:fldChar w:fldCharType="end"/>
            </w:r>
          </w:hyperlink>
        </w:p>
        <w:p w14:paraId="068CD3BC" w14:textId="73BB850C" w:rsidR="00263126" w:rsidRPr="00263126" w:rsidRDefault="00263126" w:rsidP="00263126">
          <w:pPr>
            <w:rPr>
              <w:b/>
              <w:bCs/>
              <w:noProof/>
            </w:rPr>
          </w:pPr>
          <w:r>
            <w:rPr>
              <w:b/>
              <w:bCs/>
              <w:noProof/>
            </w:rPr>
            <w:fldChar w:fldCharType="end"/>
          </w:r>
        </w:p>
      </w:sdtContent>
    </w:sdt>
    <w:p w14:paraId="0259A90E" w14:textId="77777777" w:rsidR="00263126" w:rsidRDefault="00263126" w:rsidP="00263126">
      <w:pPr>
        <w:pStyle w:val="Heading1"/>
      </w:pPr>
    </w:p>
    <w:p w14:paraId="4279988C" w14:textId="77777777" w:rsidR="00263126" w:rsidRDefault="00263126" w:rsidP="00263126">
      <w:pPr>
        <w:pStyle w:val="Heading1"/>
      </w:pPr>
    </w:p>
    <w:p w14:paraId="5BCAB2FD" w14:textId="77777777" w:rsidR="00263126" w:rsidRDefault="00263126" w:rsidP="00263126">
      <w:pPr>
        <w:pStyle w:val="Heading1"/>
      </w:pPr>
    </w:p>
    <w:p w14:paraId="0E918898" w14:textId="77777777" w:rsidR="00263126" w:rsidRDefault="00263126" w:rsidP="00263126">
      <w:pPr>
        <w:pStyle w:val="Heading1"/>
      </w:pPr>
    </w:p>
    <w:p w14:paraId="1442DECE" w14:textId="77777777" w:rsidR="00263126" w:rsidRDefault="00263126" w:rsidP="00263126">
      <w:pPr>
        <w:pStyle w:val="Heading1"/>
      </w:pPr>
    </w:p>
    <w:p w14:paraId="17325B34" w14:textId="77777777" w:rsidR="00263126" w:rsidRDefault="00263126" w:rsidP="00263126">
      <w:pPr>
        <w:pStyle w:val="Heading1"/>
      </w:pPr>
    </w:p>
    <w:p w14:paraId="16D398A2" w14:textId="77777777" w:rsidR="00263126" w:rsidRDefault="00263126" w:rsidP="00263126">
      <w:pPr>
        <w:pStyle w:val="Heading1"/>
      </w:pPr>
    </w:p>
    <w:p w14:paraId="0012B149" w14:textId="77777777" w:rsidR="00263126" w:rsidRDefault="00263126" w:rsidP="00263126">
      <w:pPr>
        <w:pStyle w:val="Heading1"/>
      </w:pPr>
    </w:p>
    <w:p w14:paraId="60B108A9" w14:textId="77777777" w:rsidR="00263126" w:rsidRDefault="00263126" w:rsidP="00263126">
      <w:pPr>
        <w:pStyle w:val="Heading1"/>
      </w:pPr>
    </w:p>
    <w:p w14:paraId="64D644FF" w14:textId="77777777" w:rsidR="00263126" w:rsidRDefault="00263126" w:rsidP="00263126">
      <w:pPr>
        <w:pStyle w:val="Heading1"/>
      </w:pPr>
    </w:p>
    <w:p w14:paraId="2D41228A" w14:textId="77777777" w:rsidR="00263126" w:rsidRDefault="00263126" w:rsidP="00263126">
      <w:pPr>
        <w:pStyle w:val="Heading1"/>
      </w:pPr>
    </w:p>
    <w:p w14:paraId="3A6E1226" w14:textId="77777777" w:rsidR="00263126" w:rsidRDefault="00263126" w:rsidP="00E72357"/>
    <w:p w14:paraId="4093CB22" w14:textId="77777777" w:rsidR="00263126" w:rsidRDefault="00263126" w:rsidP="00E72357"/>
    <w:p w14:paraId="62629FF8" w14:textId="77777777" w:rsidR="00263126" w:rsidRDefault="00263126" w:rsidP="00E72357"/>
    <w:p w14:paraId="1A54884E" w14:textId="77777777" w:rsidR="00263126" w:rsidRDefault="00263126" w:rsidP="00E72357"/>
    <w:p w14:paraId="211B9E3C" w14:textId="77777777" w:rsidR="00263126" w:rsidRDefault="00263126" w:rsidP="00E72357"/>
    <w:p w14:paraId="6EF565B4" w14:textId="05086DE9" w:rsidR="00263126" w:rsidRDefault="00263126" w:rsidP="00263126">
      <w:pPr>
        <w:pStyle w:val="Heading1"/>
      </w:pPr>
      <w:bookmarkStart w:id="0" w:name="_Toc34633144"/>
      <w:r>
        <w:lastRenderedPageBreak/>
        <w:t>Introduction</w:t>
      </w:r>
      <w:bookmarkEnd w:id="0"/>
    </w:p>
    <w:p w14:paraId="55DD68D7" w14:textId="7EBE3C46" w:rsidR="00C80256" w:rsidRDefault="00C80256" w:rsidP="00E72357">
      <w:r>
        <w:t>This report presents the study of exchange students and their early experiences</w:t>
      </w:r>
      <w:r w:rsidR="000C1A22">
        <w:t xml:space="preserve"> in Wales</w:t>
      </w:r>
      <w:r>
        <w:t>. I chose this area of study because I am currently enrolled in the exchange program.</w:t>
      </w:r>
      <w:r w:rsidR="006656C9">
        <w:t xml:space="preserve"> I </w:t>
      </w:r>
      <w:r w:rsidR="00F37E95">
        <w:t>wanted to figure out how the students felt in the early days</w:t>
      </w:r>
      <w:r w:rsidR="00221438">
        <w:t xml:space="preserve"> of the exchange</w:t>
      </w:r>
      <w:r w:rsidR="00F37E95">
        <w:t>. I also wanted to know if they faced any challenges or had good experiences with the program. It has been said that traveling</w:t>
      </w:r>
      <w:r w:rsidR="00F37E95" w:rsidRPr="00F37E95">
        <w:t xml:space="preserve"> "has educational potential, whatever it</w:t>
      </w:r>
      <w:r w:rsidR="003337F7">
        <w:t>’</w:t>
      </w:r>
      <w:r w:rsidR="00F37E95" w:rsidRPr="00F37E95">
        <w:t>s inspiration and purpose. What and how much is learned, however, depends greatly on how open the traveler is to what the road offers”</w:t>
      </w:r>
      <w:sdt>
        <w:sdtPr>
          <w:id w:val="584110295"/>
          <w:citation/>
        </w:sdtPr>
        <w:sdtContent>
          <w:r w:rsidR="00861C4B">
            <w:fldChar w:fldCharType="begin"/>
          </w:r>
          <w:r w:rsidR="00861C4B">
            <w:instrText xml:space="preserve"> CITATION Lee15 \l 4105 </w:instrText>
          </w:r>
          <w:r w:rsidR="00861C4B">
            <w:fldChar w:fldCharType="separate"/>
          </w:r>
          <w:r w:rsidR="00861C4B">
            <w:rPr>
              <w:noProof/>
            </w:rPr>
            <w:t xml:space="preserve"> (Lee, 2015)</w:t>
          </w:r>
          <w:r w:rsidR="00861C4B">
            <w:fldChar w:fldCharType="end"/>
          </w:r>
        </w:sdtContent>
      </w:sdt>
      <w:r w:rsidR="00861C4B">
        <w:t>.</w:t>
      </w:r>
      <w:r w:rsidR="00F37E95">
        <w:t xml:space="preserve"> </w:t>
      </w:r>
      <w:r w:rsidR="000C1A22">
        <w:t>E</w:t>
      </w:r>
      <w:r w:rsidR="000C1A22" w:rsidRPr="000C1A22">
        <w:t>ven though they are going through the same thing</w:t>
      </w:r>
      <w:r w:rsidR="000C1A22">
        <w:t>,</w:t>
      </w:r>
      <w:r w:rsidR="000C1A22" w:rsidRPr="000C1A22">
        <w:t xml:space="preserve"> </w:t>
      </w:r>
      <w:r w:rsidR="000C1A22">
        <w:t>e</w:t>
      </w:r>
      <w:r w:rsidR="00F37E95">
        <w:t xml:space="preserve">very person </w:t>
      </w:r>
      <w:r w:rsidR="000C1A22">
        <w:t>has</w:t>
      </w:r>
      <w:r w:rsidR="00F37E95">
        <w:t xml:space="preserve"> different experiences and feelings</w:t>
      </w:r>
      <w:r w:rsidR="00F37E95" w:rsidRPr="00F37E95">
        <w:t>.</w:t>
      </w:r>
      <w:r w:rsidR="00F37E95">
        <w:t xml:space="preserve"> </w:t>
      </w:r>
      <w:r w:rsidR="00861C4B">
        <w:t xml:space="preserve">Therefore, </w:t>
      </w:r>
      <w:r w:rsidR="006656C9" w:rsidRPr="006656C9">
        <w:t>I have interviewed three different exchange students to get their personal opinions on the subject.</w:t>
      </w:r>
      <w:r w:rsidR="00584B9C">
        <w:t xml:space="preserve"> I am using a thematic analysis approach where themes are found from the data. An article states that </w:t>
      </w:r>
      <w:r w:rsidR="00861C4B">
        <w:t>“</w:t>
      </w:r>
      <w:r w:rsidR="00584B9C">
        <w:t>w</w:t>
      </w:r>
      <w:r w:rsidR="00584B9C" w:rsidRPr="00584B9C">
        <w:t>hen conducting data analysis, the researcher becomes the instrument for analysis, making judgments about coding, theming, decontextualizing, and recontextualizing the data</w:t>
      </w:r>
      <w:r w:rsidR="00861C4B">
        <w:t xml:space="preserve">” </w:t>
      </w:r>
      <w:sdt>
        <w:sdtPr>
          <w:id w:val="-721446445"/>
          <w:citation/>
        </w:sdtPr>
        <w:sdtContent>
          <w:r w:rsidR="00861C4B">
            <w:fldChar w:fldCharType="begin"/>
          </w:r>
          <w:r w:rsidR="00861C4B">
            <w:instrText xml:space="preserve"> CITATION Now17 \l 4105 </w:instrText>
          </w:r>
          <w:r w:rsidR="00861C4B">
            <w:fldChar w:fldCharType="separate"/>
          </w:r>
          <w:r w:rsidR="00861C4B">
            <w:rPr>
              <w:noProof/>
            </w:rPr>
            <w:t>(Nowell, Norris, White, &amp; Moules, 2017)</w:t>
          </w:r>
          <w:r w:rsidR="00861C4B">
            <w:fldChar w:fldCharType="end"/>
          </w:r>
        </w:sdtContent>
      </w:sdt>
      <w:r w:rsidR="00584B9C">
        <w:t xml:space="preserve">. </w:t>
      </w:r>
      <w:r w:rsidR="007E61D3">
        <w:t>Therefore,</w:t>
      </w:r>
      <w:r w:rsidR="00221438">
        <w:t xml:space="preserve"> I will be making my judgment based on the data I find and will look for common themes. </w:t>
      </w:r>
    </w:p>
    <w:p w14:paraId="04536DA0" w14:textId="5605B5B6" w:rsidR="00C80256" w:rsidRDefault="00C80256" w:rsidP="00263126">
      <w:pPr>
        <w:pStyle w:val="Heading1"/>
      </w:pPr>
      <w:bookmarkStart w:id="1" w:name="_Toc34633145"/>
      <w:r>
        <w:t>Procedure</w:t>
      </w:r>
      <w:bookmarkEnd w:id="1"/>
    </w:p>
    <w:p w14:paraId="55202103" w14:textId="6966D3E7" w:rsidR="00466152" w:rsidRDefault="00584B9C" w:rsidP="00E72357">
      <w:r>
        <w:t xml:space="preserve">For this report I used a qualitative research method. </w:t>
      </w:r>
      <w:r w:rsidR="009A1A3F">
        <w:t xml:space="preserve">It is stated that the reason for qualitative research </w:t>
      </w:r>
      <w:r>
        <w:t>“</w:t>
      </w:r>
      <w:r w:rsidRPr="00584B9C">
        <w:t>is to understand the social reality of individuals, groups and cultures as nearly as possible as its participants feel it or live it</w:t>
      </w:r>
      <w:r>
        <w:t>”</w:t>
      </w:r>
      <w:sdt>
        <w:sdtPr>
          <w:id w:val="-684125783"/>
          <w:citation/>
        </w:sdtPr>
        <w:sdtContent>
          <w:r>
            <w:fldChar w:fldCharType="begin"/>
          </w:r>
          <w:r>
            <w:instrText xml:space="preserve"> CITATION McL19 \l 4105 </w:instrText>
          </w:r>
          <w:r>
            <w:fldChar w:fldCharType="separate"/>
          </w:r>
          <w:r>
            <w:rPr>
              <w:noProof/>
            </w:rPr>
            <w:t xml:space="preserve"> (McLeod, 2019)</w:t>
          </w:r>
          <w:r>
            <w:fldChar w:fldCharType="end"/>
          </w:r>
        </w:sdtContent>
      </w:sdt>
      <w:r w:rsidR="009A1A3F">
        <w:t>. The research was done through three face to face twenty-minute interviews. That way it was easier to understand the participants feelings towards the questions and topic. I chose semi structured which “</w:t>
      </w:r>
      <w:r w:rsidR="009A1A3F" w:rsidRPr="009A1A3F">
        <w:t>is a qualitative data collection strategy in which the researcher asks informants a series of predetermined but open-ended questions</w:t>
      </w:r>
      <w:r w:rsidR="009A1A3F">
        <w:t>”</w:t>
      </w:r>
      <w:sdt>
        <w:sdtPr>
          <w:id w:val="-74907767"/>
          <w:citation/>
        </w:sdtPr>
        <w:sdtContent>
          <w:r w:rsidR="00BC68FC">
            <w:fldChar w:fldCharType="begin"/>
          </w:r>
          <w:r w:rsidR="00BC68FC">
            <w:instrText xml:space="preserve"> CITATION Giv08 \l 4105 </w:instrText>
          </w:r>
          <w:r w:rsidR="00BC68FC">
            <w:fldChar w:fldCharType="separate"/>
          </w:r>
          <w:r w:rsidR="00BC68FC">
            <w:rPr>
              <w:noProof/>
            </w:rPr>
            <w:t xml:space="preserve"> (Given, 2008)</w:t>
          </w:r>
          <w:r w:rsidR="00BC68FC">
            <w:fldChar w:fldCharType="end"/>
          </w:r>
        </w:sdtContent>
      </w:sdt>
      <w:r w:rsidR="00BC68FC">
        <w:t xml:space="preserve">. I wanted some structure questions as well as participants feelings towards their experience. </w:t>
      </w:r>
      <w:r w:rsidR="00221438">
        <w:t xml:space="preserve">The questions were predetermined although there was room to elaborate. </w:t>
      </w:r>
    </w:p>
    <w:p w14:paraId="2C1CB24D" w14:textId="21BB7D01" w:rsidR="00466152" w:rsidRDefault="00DF65B6" w:rsidP="00E72357">
      <w:r>
        <w:t xml:space="preserve">I started of by making three main questions and for each of them I added </w:t>
      </w:r>
      <w:r w:rsidR="004E2025">
        <w:t>subtopics.</w:t>
      </w:r>
      <w:r>
        <w:t xml:space="preserve"> </w:t>
      </w:r>
      <w:r w:rsidR="004E2025">
        <w:t>For the reason that I wanted</w:t>
      </w:r>
      <w:r>
        <w:t xml:space="preserve"> </w:t>
      </w:r>
      <w:r w:rsidR="004E2025">
        <w:t xml:space="preserve">to encourage the participants to share more information. I also added a few extra ideas in case I had more time. </w:t>
      </w:r>
      <w:r w:rsidR="00BC68FC">
        <w:t>For</w:t>
      </w:r>
      <w:r w:rsidR="00221438">
        <w:t xml:space="preserve"> the</w:t>
      </w:r>
      <w:r w:rsidR="00BC68FC">
        <w:t xml:space="preserve"> research I conducted informal </w:t>
      </w:r>
      <w:r>
        <w:t>interviews</w:t>
      </w:r>
      <w:r w:rsidR="00BC68FC">
        <w:t xml:space="preserve"> with my colleagues that are also studying abroad. </w:t>
      </w:r>
      <w:r w:rsidR="00466152">
        <w:t xml:space="preserve">It is said to </w:t>
      </w:r>
      <w:r w:rsidR="004E2025">
        <w:t>“</w:t>
      </w:r>
      <w:r w:rsidR="00466152">
        <w:t>m</w:t>
      </w:r>
      <w:r w:rsidR="004E2025" w:rsidRPr="004E2025">
        <w:t>ake sure you introduce yourself and explain the aim of the interview. Also adhere to academic ethics by making sure the interviewee is fully aware of the purpose of the research</w:t>
      </w:r>
      <w:r w:rsidR="004E2025">
        <w:t xml:space="preserve">” </w:t>
      </w:r>
      <w:sdt>
        <w:sdtPr>
          <w:id w:val="1846593657"/>
          <w:citation/>
        </w:sdtPr>
        <w:sdtContent>
          <w:r w:rsidR="004E2025">
            <w:fldChar w:fldCharType="begin"/>
          </w:r>
          <w:r w:rsidR="00466152">
            <w:instrText xml:space="preserve">CITATION The \l 4105 </w:instrText>
          </w:r>
          <w:r w:rsidR="004E2025">
            <w:fldChar w:fldCharType="separate"/>
          </w:r>
          <w:r w:rsidR="00466152">
            <w:rPr>
              <w:noProof/>
            </w:rPr>
            <w:t>(The Open University, 2019)</w:t>
          </w:r>
          <w:r w:rsidR="004E2025">
            <w:fldChar w:fldCharType="end"/>
          </w:r>
        </w:sdtContent>
      </w:sdt>
      <w:r w:rsidR="00466152">
        <w:t>. I already knew all the participants, so I didn’t have to introduce myself although I did explain the reason for the interview, the topic and the length of the interview.</w:t>
      </w:r>
      <w:r w:rsidR="00466152" w:rsidRPr="00466152">
        <w:t xml:space="preserve"> </w:t>
      </w:r>
      <w:r w:rsidR="00466152" w:rsidRPr="00466152">
        <w:t>I</w:t>
      </w:r>
      <w:r w:rsidR="00466152">
        <w:t xml:space="preserve"> also</w:t>
      </w:r>
      <w:r w:rsidR="00466152" w:rsidRPr="00466152">
        <w:t xml:space="preserve"> had each participant read and sign an ethics fo</w:t>
      </w:r>
      <w:r w:rsidR="00466152">
        <w:t>r</w:t>
      </w:r>
      <w:r w:rsidR="00466152" w:rsidRPr="00466152">
        <w:t>m to make sure they were ok with being interviewed</w:t>
      </w:r>
      <w:r w:rsidR="00466152">
        <w:t xml:space="preserve"> and being recorded</w:t>
      </w:r>
      <w:r w:rsidR="00466152" w:rsidRPr="00466152">
        <w:t>.</w:t>
      </w:r>
      <w:r w:rsidR="00466152">
        <w:t xml:space="preserve"> Once the participants agreed to </w:t>
      </w:r>
      <w:r w:rsidR="00BE409C">
        <w:t>everything,</w:t>
      </w:r>
      <w:r w:rsidR="00466152">
        <w:t xml:space="preserve"> I conducted the twenty-minute interviews. </w:t>
      </w:r>
    </w:p>
    <w:p w14:paraId="3418F8EF" w14:textId="320C5A13" w:rsidR="00584B9C" w:rsidRPr="00584B9C" w:rsidRDefault="00466152" w:rsidP="00E72357">
      <w:r>
        <w:t xml:space="preserve">Once the interviews were </w:t>
      </w:r>
      <w:r w:rsidR="00BE409C">
        <w:t>finished,</w:t>
      </w:r>
      <w:r>
        <w:t xml:space="preserve"> I transcribed </w:t>
      </w:r>
      <w:r w:rsidR="00BE409C">
        <w:t xml:space="preserve">the recordings. I then started interpreting the data and attempted to think of themes. </w:t>
      </w:r>
      <w:r w:rsidR="00DF65B6">
        <w:t>To find the theme I used two methods. One of the methods was</w:t>
      </w:r>
      <w:r w:rsidR="00BC68FC">
        <w:t xml:space="preserve"> </w:t>
      </w:r>
      <w:r w:rsidR="00DF65B6">
        <w:t>w</w:t>
      </w:r>
      <w:r w:rsidR="00BC68FC">
        <w:t>ord repetition</w:t>
      </w:r>
      <w:r w:rsidR="00DF65B6">
        <w:t xml:space="preserve"> which is when</w:t>
      </w:r>
      <w:r w:rsidR="00BC68FC">
        <w:t xml:space="preserve"> “</w:t>
      </w:r>
      <w:r w:rsidR="00DF65B6">
        <w:t>w</w:t>
      </w:r>
      <w:r w:rsidR="00BC68FC" w:rsidRPr="00BC68FC">
        <w:t>ords that occur a lot are often seen as being salient in the minds of respondents</w:t>
      </w:r>
      <w:r w:rsidR="00BC68FC">
        <w:t>”</w:t>
      </w:r>
      <w:sdt>
        <w:sdtPr>
          <w:id w:val="722253060"/>
          <w:citation/>
        </w:sdtPr>
        <w:sdtContent>
          <w:r w:rsidR="00DF65B6">
            <w:fldChar w:fldCharType="begin"/>
          </w:r>
          <w:r w:rsidR="00DF65B6">
            <w:instrText xml:space="preserve"> CITATION Rya \l 4105 </w:instrText>
          </w:r>
          <w:r w:rsidR="00DF65B6">
            <w:fldChar w:fldCharType="separate"/>
          </w:r>
          <w:r w:rsidR="00DF65B6">
            <w:rPr>
              <w:noProof/>
            </w:rPr>
            <w:t xml:space="preserve"> (Ryan &amp; Bernard, n.d)</w:t>
          </w:r>
          <w:r w:rsidR="00DF65B6">
            <w:fldChar w:fldCharType="end"/>
          </w:r>
        </w:sdtContent>
      </w:sdt>
      <w:r w:rsidR="00DF65B6">
        <w:t>. I found that certain words were repeated by the participants which highlighted its importance. I also did some comparing and contrasting which “</w:t>
      </w:r>
      <w:r w:rsidR="00DF65B6" w:rsidRPr="00DF65B6">
        <w:t>is based on the idea that themes represent the ways in which texts are either similar or different from each other</w:t>
      </w:r>
      <w:r w:rsidR="00DF65B6">
        <w:t>”</w:t>
      </w:r>
      <w:sdt>
        <w:sdtPr>
          <w:id w:val="-894658417"/>
          <w:citation/>
        </w:sdtPr>
        <w:sdtContent>
          <w:r w:rsidR="00DF65B6">
            <w:fldChar w:fldCharType="begin"/>
          </w:r>
          <w:r w:rsidR="00DF65B6">
            <w:instrText xml:space="preserve"> CITATION Rya \l 4105 </w:instrText>
          </w:r>
          <w:r w:rsidR="00DF65B6">
            <w:fldChar w:fldCharType="separate"/>
          </w:r>
          <w:r w:rsidR="00DF65B6">
            <w:rPr>
              <w:noProof/>
            </w:rPr>
            <w:t xml:space="preserve"> (Ryan &amp; Bernard, n.d)</w:t>
          </w:r>
          <w:r w:rsidR="00DF65B6">
            <w:fldChar w:fldCharType="end"/>
          </w:r>
        </w:sdtContent>
      </w:sdt>
      <w:r w:rsidR="00DF65B6">
        <w:t xml:space="preserve">. During my analysing of the text I found many similarities and differences with the data. </w:t>
      </w:r>
    </w:p>
    <w:p w14:paraId="5AFA22A9" w14:textId="09CB3700" w:rsidR="00C80256" w:rsidRPr="00C80256" w:rsidRDefault="00C80256" w:rsidP="00263126">
      <w:pPr>
        <w:pStyle w:val="Heading1"/>
      </w:pPr>
      <w:bookmarkStart w:id="2" w:name="_Toc34633146"/>
      <w:r>
        <w:lastRenderedPageBreak/>
        <w:t>Data Presentation and Findings</w:t>
      </w:r>
      <w:bookmarkEnd w:id="2"/>
    </w:p>
    <w:p w14:paraId="11FE4AEA" w14:textId="77777777" w:rsidR="00E72357" w:rsidRPr="007E61D3" w:rsidRDefault="00E72357" w:rsidP="00E72357">
      <w:pPr>
        <w:rPr>
          <w:b/>
          <w:bCs/>
        </w:rPr>
      </w:pPr>
      <w:r w:rsidRPr="007E61D3">
        <w:rPr>
          <w:b/>
          <w:bCs/>
        </w:rPr>
        <w:t xml:space="preserve">Early thoughts  </w:t>
      </w:r>
    </w:p>
    <w:p w14:paraId="638CB3BE" w14:textId="5D31DAD1" w:rsidR="00E72357" w:rsidRPr="007E61D3" w:rsidRDefault="00413CB0" w:rsidP="00E72357">
      <w:r w:rsidRPr="007E61D3">
        <w:t>In the beginning</w:t>
      </w:r>
      <w:r w:rsidR="00CB69F6" w:rsidRPr="007E61D3">
        <w:t xml:space="preserve"> the exchange was a new and exciting experience for the students</w:t>
      </w:r>
      <w:r w:rsidR="000C1A22">
        <w:t xml:space="preserve"> studying abroad</w:t>
      </w:r>
      <w:r w:rsidR="00CB69F6" w:rsidRPr="007E61D3">
        <w:t xml:space="preserve">. They noticed many things that were </w:t>
      </w:r>
      <w:r w:rsidR="000C1A22">
        <w:t xml:space="preserve">different </w:t>
      </w:r>
      <w:r w:rsidR="00CB69F6" w:rsidRPr="007E61D3">
        <w:t>and interesting. Even seeing the way people in wales</w:t>
      </w:r>
      <w:r w:rsidR="00E72357" w:rsidRPr="007E61D3">
        <w:t xml:space="preserve"> live everyday life</w:t>
      </w:r>
      <w:r w:rsidR="00CB69F6" w:rsidRPr="007E61D3">
        <w:t xml:space="preserve"> was new. Some first thoughts </w:t>
      </w:r>
      <w:r w:rsidR="00BA1A89" w:rsidRPr="007E61D3">
        <w:t>were</w:t>
      </w:r>
      <w:r w:rsidR="00CB69F6" w:rsidRPr="007E61D3">
        <w:t xml:space="preserve"> the fact that people seemed less urgent.</w:t>
      </w:r>
      <w:r w:rsidR="00BA1A89" w:rsidRPr="007E61D3">
        <w:t xml:space="preserve"> As well as the fact that the welsh seemed very friendly and inclusive.</w:t>
      </w:r>
      <w:r w:rsidR="00E114B9" w:rsidRPr="007E61D3">
        <w:t xml:space="preserve"> Another initial surprise was the aspect of driving on</w:t>
      </w:r>
      <w:r w:rsidRPr="007E61D3">
        <w:t xml:space="preserve"> the opposite</w:t>
      </w:r>
      <w:r w:rsidR="00E114B9" w:rsidRPr="007E61D3">
        <w:t xml:space="preserve"> side of the road. As well as other subtle </w:t>
      </w:r>
      <w:r w:rsidR="007F140C" w:rsidRPr="007E61D3">
        <w:t xml:space="preserve">difference with the placement of things on the road and the fact that </w:t>
      </w:r>
      <w:r w:rsidRPr="007E61D3">
        <w:t xml:space="preserve">almost </w:t>
      </w:r>
      <w:r w:rsidR="007F140C" w:rsidRPr="007E61D3">
        <w:t>everything</w:t>
      </w:r>
      <w:r w:rsidRPr="007E61D3">
        <w:t xml:space="preserve"> needed</w:t>
      </w:r>
      <w:r w:rsidR="007F140C" w:rsidRPr="007E61D3">
        <w:t xml:space="preserve"> is</w:t>
      </w:r>
      <w:r w:rsidR="000C1A22">
        <w:t xml:space="preserve"> in</w:t>
      </w:r>
      <w:r w:rsidR="007F140C" w:rsidRPr="007E61D3">
        <w:t xml:space="preserve"> </w:t>
      </w:r>
      <w:r w:rsidRPr="007E61D3">
        <w:t>walking distance</w:t>
      </w:r>
      <w:r w:rsidR="007F140C" w:rsidRPr="007E61D3">
        <w:t>.</w:t>
      </w:r>
    </w:p>
    <w:p w14:paraId="20143B82" w14:textId="20748860" w:rsidR="00E72357" w:rsidRPr="007E61D3" w:rsidRDefault="00CB69F6" w:rsidP="007F140C">
      <w:pPr>
        <w:spacing w:after="0"/>
        <w:ind w:left="720"/>
        <w:rPr>
          <w:i/>
          <w:iCs/>
        </w:rPr>
      </w:pPr>
      <w:r w:rsidRPr="007E61D3">
        <w:rPr>
          <w:i/>
          <w:iCs/>
        </w:rPr>
        <w:t>“</w:t>
      </w:r>
      <w:r w:rsidR="00E72357" w:rsidRPr="007E61D3">
        <w:rPr>
          <w:i/>
          <w:iCs/>
        </w:rPr>
        <w:t xml:space="preserve">there’s like less of an urgency more of like a </w:t>
      </w:r>
      <w:r w:rsidR="00413CB0" w:rsidRPr="007E61D3">
        <w:rPr>
          <w:i/>
          <w:iCs/>
        </w:rPr>
        <w:t>laid-back</w:t>
      </w:r>
      <w:r w:rsidR="00E72357" w:rsidRPr="007E61D3">
        <w:rPr>
          <w:i/>
          <w:iCs/>
        </w:rPr>
        <w:t xml:space="preserve"> culture which I like a lot</w:t>
      </w:r>
      <w:r w:rsidRPr="007E61D3">
        <w:rPr>
          <w:i/>
          <w:iCs/>
        </w:rPr>
        <w:t>” (participant A)</w:t>
      </w:r>
    </w:p>
    <w:p w14:paraId="45E699D6" w14:textId="31A08864" w:rsidR="00E114B9" w:rsidRPr="007E61D3" w:rsidRDefault="00413CB0" w:rsidP="007F140C">
      <w:pPr>
        <w:spacing w:after="0"/>
        <w:ind w:left="720"/>
        <w:rPr>
          <w:i/>
          <w:iCs/>
        </w:rPr>
      </w:pPr>
      <w:r w:rsidRPr="007E61D3">
        <w:rPr>
          <w:i/>
          <w:iCs/>
        </w:rPr>
        <w:t xml:space="preserve"> </w:t>
      </w:r>
      <w:r w:rsidR="00E114B9" w:rsidRPr="007E61D3">
        <w:rPr>
          <w:i/>
          <w:iCs/>
        </w:rPr>
        <w:t>“And I have noticed that everybody is really welcoming and friendly and may seem like a small-town vibe” (Participant B)</w:t>
      </w:r>
    </w:p>
    <w:p w14:paraId="5575C9F7" w14:textId="3AC6CF92" w:rsidR="00E114B9" w:rsidRPr="007E61D3" w:rsidRDefault="007F140C" w:rsidP="007F140C">
      <w:pPr>
        <w:spacing w:after="0"/>
        <w:ind w:left="720"/>
        <w:rPr>
          <w:i/>
          <w:iCs/>
        </w:rPr>
      </w:pPr>
      <w:r w:rsidRPr="007E61D3">
        <w:rPr>
          <w:i/>
          <w:iCs/>
        </w:rPr>
        <w:t>“</w:t>
      </w:r>
      <w:r w:rsidR="00E114B9" w:rsidRPr="007E61D3">
        <w:rPr>
          <w:i/>
          <w:iCs/>
        </w:rPr>
        <w:t>The driving</w:t>
      </w:r>
      <w:r w:rsidRPr="007E61D3">
        <w:rPr>
          <w:i/>
          <w:iCs/>
        </w:rPr>
        <w:t xml:space="preserve">. </w:t>
      </w:r>
      <w:r w:rsidR="00E114B9" w:rsidRPr="007E61D3">
        <w:rPr>
          <w:i/>
          <w:iCs/>
        </w:rPr>
        <w:t xml:space="preserve">The placement of stop </w:t>
      </w:r>
      <w:r w:rsidR="00413CB0" w:rsidRPr="007E61D3">
        <w:rPr>
          <w:i/>
          <w:iCs/>
        </w:rPr>
        <w:t>lights.</w:t>
      </w:r>
      <w:r w:rsidRPr="007E61D3">
        <w:rPr>
          <w:i/>
          <w:iCs/>
        </w:rPr>
        <w:t xml:space="preserve"> </w:t>
      </w:r>
      <w:r w:rsidR="00E114B9" w:rsidRPr="007E61D3">
        <w:rPr>
          <w:i/>
          <w:iCs/>
        </w:rPr>
        <w:t>Um well North Carolina there you have to drive to get everywhere where it</w:t>
      </w:r>
      <w:r w:rsidR="00413CB0" w:rsidRPr="007E61D3">
        <w:rPr>
          <w:i/>
          <w:iCs/>
        </w:rPr>
        <w:t>’</w:t>
      </w:r>
      <w:r w:rsidR="00E114B9" w:rsidRPr="007E61D3">
        <w:rPr>
          <w:i/>
          <w:iCs/>
        </w:rPr>
        <w:t>s very different to here things are within walking distance</w:t>
      </w:r>
      <w:r w:rsidRPr="007E61D3">
        <w:rPr>
          <w:i/>
          <w:iCs/>
        </w:rPr>
        <w:t>” (Participant C)</w:t>
      </w:r>
    </w:p>
    <w:p w14:paraId="5AEDABDA" w14:textId="77777777" w:rsidR="00413CB0" w:rsidRPr="007E61D3" w:rsidRDefault="00413CB0" w:rsidP="007F140C">
      <w:pPr>
        <w:spacing w:after="0"/>
        <w:ind w:left="720"/>
        <w:rPr>
          <w:i/>
          <w:iCs/>
        </w:rPr>
      </w:pPr>
    </w:p>
    <w:p w14:paraId="70813F8A" w14:textId="3ACB2660" w:rsidR="00CB69F6" w:rsidRPr="007E61D3" w:rsidRDefault="00CB69F6" w:rsidP="0058180C">
      <w:r w:rsidRPr="007E61D3">
        <w:t>Some</w:t>
      </w:r>
      <w:r w:rsidR="00BA1A89" w:rsidRPr="007E61D3">
        <w:t xml:space="preserve"> early thoughts were on the language. Some exchange students felt unprepared for the culture shock and felt guilty for their lack of knowledge. </w:t>
      </w:r>
      <w:r w:rsidR="00E114B9" w:rsidRPr="007E61D3">
        <w:t>Others were surprised by the language and accents in real life</w:t>
      </w:r>
      <w:r w:rsidR="00413CB0" w:rsidRPr="007E61D3">
        <w:t xml:space="preserve"> compared to videos</w:t>
      </w:r>
      <w:r w:rsidR="00E114B9" w:rsidRPr="007E61D3">
        <w:t>. Some firsts thoughts were on the choice in words that is used for certain things such as food items</w:t>
      </w:r>
      <w:r w:rsidR="00413CB0" w:rsidRPr="007E61D3">
        <w:t xml:space="preserve"> and just general slang</w:t>
      </w:r>
      <w:r w:rsidR="00E114B9" w:rsidRPr="007E61D3">
        <w:t xml:space="preserve">. </w:t>
      </w:r>
    </w:p>
    <w:p w14:paraId="1380DA6A" w14:textId="00F13FE5" w:rsidR="00645479" w:rsidRPr="007E61D3" w:rsidRDefault="00BA1A89" w:rsidP="007F140C">
      <w:pPr>
        <w:spacing w:after="0"/>
        <w:ind w:left="720"/>
        <w:rPr>
          <w:i/>
          <w:iCs/>
        </w:rPr>
      </w:pPr>
      <w:r w:rsidRPr="007E61D3">
        <w:t>“</w:t>
      </w:r>
      <w:r w:rsidR="00645479" w:rsidRPr="007E61D3">
        <w:rPr>
          <w:i/>
          <w:iCs/>
        </w:rPr>
        <w:t>I don’t know I like didn’t over anticipate like the culture shock of it but like I went and studied some welsh and learned some and I got here and it just was still so hard just because everything is like welsh first and English second which is fine like I expected it</w:t>
      </w:r>
      <w:r w:rsidRPr="007E61D3">
        <w:rPr>
          <w:i/>
          <w:iCs/>
        </w:rPr>
        <w:t xml:space="preserve">… </w:t>
      </w:r>
      <w:r w:rsidR="00645479" w:rsidRPr="007E61D3">
        <w:rPr>
          <w:i/>
          <w:iCs/>
        </w:rPr>
        <w:t>and like that on my part I felt short  because I should have like been ready for that kind of culture shock of like language barrier</w:t>
      </w:r>
      <w:r w:rsidRPr="007E61D3">
        <w:rPr>
          <w:i/>
          <w:iCs/>
        </w:rPr>
        <w:t>” (participant A)</w:t>
      </w:r>
    </w:p>
    <w:p w14:paraId="2B56DB01" w14:textId="1EFBC8E6" w:rsidR="00143C2A" w:rsidRPr="007E61D3" w:rsidRDefault="00E114B9" w:rsidP="007F140C">
      <w:pPr>
        <w:spacing w:after="0"/>
        <w:ind w:left="720"/>
        <w:rPr>
          <w:i/>
          <w:iCs/>
        </w:rPr>
      </w:pPr>
      <w:r w:rsidRPr="007E61D3">
        <w:rPr>
          <w:i/>
          <w:iCs/>
        </w:rPr>
        <w:t>“S</w:t>
      </w:r>
      <w:r w:rsidR="00143C2A" w:rsidRPr="007E61D3">
        <w:rPr>
          <w:i/>
          <w:iCs/>
        </w:rPr>
        <w:t>hocking maybe just like the actual welsh language because I hadn’t really heard</w:t>
      </w:r>
      <w:r w:rsidRPr="007E61D3">
        <w:rPr>
          <w:i/>
          <w:iCs/>
        </w:rPr>
        <w:t xml:space="preserve"> it</w:t>
      </w:r>
      <w:r w:rsidR="00143C2A" w:rsidRPr="007E61D3">
        <w:rPr>
          <w:i/>
          <w:iCs/>
        </w:rPr>
        <w:t>. Because its just so different and also just like reading it like</w:t>
      </w:r>
      <w:r w:rsidR="00413CB0" w:rsidRPr="007E61D3">
        <w:rPr>
          <w:i/>
          <w:iCs/>
        </w:rPr>
        <w:t>,</w:t>
      </w:r>
      <w:r w:rsidR="00143C2A" w:rsidRPr="007E61D3">
        <w:rPr>
          <w:i/>
          <w:iCs/>
        </w:rPr>
        <w:t xml:space="preserve"> is it just a made-up language</w:t>
      </w:r>
      <w:r w:rsidR="00413CB0" w:rsidRPr="007E61D3">
        <w:rPr>
          <w:i/>
          <w:iCs/>
        </w:rPr>
        <w:t>?</w:t>
      </w:r>
      <w:r w:rsidRPr="007E61D3">
        <w:rPr>
          <w:i/>
          <w:iCs/>
        </w:rPr>
        <w:t>” (Participant B)</w:t>
      </w:r>
    </w:p>
    <w:p w14:paraId="0387CB85" w14:textId="7DE92BE6" w:rsidR="00E114B9" w:rsidRPr="007E61D3" w:rsidRDefault="00E114B9" w:rsidP="007F140C">
      <w:pPr>
        <w:spacing w:after="0"/>
        <w:ind w:left="720"/>
        <w:rPr>
          <w:i/>
          <w:iCs/>
        </w:rPr>
      </w:pPr>
      <w:r w:rsidRPr="007E61D3">
        <w:rPr>
          <w:i/>
          <w:iCs/>
        </w:rPr>
        <w:t>“The one thing that I think is the most shocking thing I still haven’t tried it though is the fagot</w:t>
      </w:r>
      <w:r w:rsidR="00DE25AA" w:rsidRPr="007E61D3">
        <w:rPr>
          <w:i/>
          <w:iCs/>
        </w:rPr>
        <w:t>.</w:t>
      </w:r>
      <w:r w:rsidR="00DE25AA" w:rsidRPr="007E61D3">
        <w:t xml:space="preserve"> I</w:t>
      </w:r>
      <w:r w:rsidR="00DE25AA" w:rsidRPr="007E61D3">
        <w:rPr>
          <w:i/>
          <w:iCs/>
        </w:rPr>
        <w:t>t’s like a bad word like you wouldn’t have that as like a food. Like its just very different</w:t>
      </w:r>
      <w:r w:rsidR="00413CB0" w:rsidRPr="007E61D3">
        <w:rPr>
          <w:i/>
          <w:iCs/>
        </w:rPr>
        <w:t>.”</w:t>
      </w:r>
      <w:r w:rsidRPr="007E61D3">
        <w:rPr>
          <w:i/>
          <w:iCs/>
        </w:rPr>
        <w:t xml:space="preserve"> (Participant B)</w:t>
      </w:r>
    </w:p>
    <w:p w14:paraId="3053228D" w14:textId="79CFF43C" w:rsidR="00796E55" w:rsidRPr="007E61D3" w:rsidRDefault="00DE25AA" w:rsidP="007F6756">
      <w:pPr>
        <w:ind w:left="720"/>
        <w:rPr>
          <w:i/>
          <w:iCs/>
        </w:rPr>
      </w:pPr>
      <w:r w:rsidRPr="007E61D3">
        <w:rPr>
          <w:i/>
          <w:iCs/>
        </w:rPr>
        <w:t>“</w:t>
      </w:r>
      <w:r w:rsidR="00EE2ED3" w:rsidRPr="007E61D3">
        <w:rPr>
          <w:i/>
          <w:iCs/>
        </w:rPr>
        <w:t>Lush, mint um oh my god I can’t think of anything else</w:t>
      </w:r>
      <w:r w:rsidRPr="007E61D3">
        <w:rPr>
          <w:i/>
          <w:iCs/>
        </w:rPr>
        <w:t>” (Participant C)</w:t>
      </w:r>
    </w:p>
    <w:p w14:paraId="36B6889C" w14:textId="52FFB66D" w:rsidR="003348F1" w:rsidRPr="007E61D3" w:rsidRDefault="003348F1" w:rsidP="003348F1">
      <w:r w:rsidRPr="007E61D3">
        <w:t>The exchange students are experiencing various types of clichés. They have been finding out if</w:t>
      </w:r>
      <w:r w:rsidR="000C1A22">
        <w:t xml:space="preserve"> the information they learned</w:t>
      </w:r>
      <w:r w:rsidRPr="007E61D3">
        <w:t xml:space="preserve"> </w:t>
      </w:r>
      <w:r w:rsidR="000C1A22">
        <w:t>before going to Wales is actually</w:t>
      </w:r>
      <w:r w:rsidRPr="007E61D3">
        <w:t xml:space="preserve"> true. For the most part the interviews suggested that what they have heard is true.</w:t>
      </w:r>
    </w:p>
    <w:p w14:paraId="13A38DC2" w14:textId="77777777" w:rsidR="003348F1" w:rsidRPr="007E61D3" w:rsidRDefault="003348F1" w:rsidP="003348F1">
      <w:pPr>
        <w:spacing w:after="0"/>
        <w:ind w:left="720"/>
        <w:rPr>
          <w:i/>
          <w:iCs/>
        </w:rPr>
      </w:pPr>
      <w:r w:rsidRPr="007E61D3">
        <w:rPr>
          <w:i/>
          <w:iCs/>
        </w:rPr>
        <w:t>“Umm I don’t know not that I can like think of yeah, the drinking of course. It’s like a little worse than I though, not in a bad way they drink more than I thought they would.” (Participant A)</w:t>
      </w:r>
    </w:p>
    <w:p w14:paraId="04821117" w14:textId="12C1E4DA" w:rsidR="003348F1" w:rsidRPr="007E61D3" w:rsidRDefault="003348F1" w:rsidP="003348F1">
      <w:pPr>
        <w:spacing w:after="0"/>
        <w:ind w:left="720"/>
        <w:rPr>
          <w:i/>
          <w:iCs/>
        </w:rPr>
      </w:pPr>
      <w:r w:rsidRPr="007E61D3">
        <w:rPr>
          <w:i/>
          <w:iCs/>
        </w:rPr>
        <w:t xml:space="preserve">“People did tell me that the welsh are friendly, and I have noticed that. Um the drinking culture for sure is like I think is </w:t>
      </w:r>
      <w:proofErr w:type="spellStart"/>
      <w:r w:rsidRPr="007E61D3">
        <w:rPr>
          <w:i/>
          <w:iCs/>
        </w:rPr>
        <w:t>kinda</w:t>
      </w:r>
      <w:proofErr w:type="spellEnd"/>
      <w:r w:rsidRPr="007E61D3">
        <w:rPr>
          <w:i/>
          <w:iCs/>
        </w:rPr>
        <w:t xml:space="preserve"> a cliché. I think like coming into it I was expecting it to be like that and it is” (Participant B)</w:t>
      </w:r>
    </w:p>
    <w:p w14:paraId="0CD64905" w14:textId="77777777" w:rsidR="003348F1" w:rsidRPr="007E61D3" w:rsidRDefault="003348F1" w:rsidP="003348F1">
      <w:pPr>
        <w:spacing w:after="0"/>
        <w:ind w:left="720"/>
        <w:rPr>
          <w:i/>
          <w:iCs/>
        </w:rPr>
      </w:pPr>
      <w:r w:rsidRPr="007E61D3">
        <w:rPr>
          <w:i/>
          <w:iCs/>
        </w:rPr>
        <w:t>“They really do love tea and oh, rugby boys” (Participant C)</w:t>
      </w:r>
    </w:p>
    <w:p w14:paraId="39D9A8F8" w14:textId="77777777" w:rsidR="003348F1" w:rsidRPr="007E61D3" w:rsidRDefault="003348F1" w:rsidP="003348F1">
      <w:pPr>
        <w:rPr>
          <w:i/>
          <w:iCs/>
        </w:rPr>
      </w:pPr>
    </w:p>
    <w:p w14:paraId="4E6C5D8B" w14:textId="77777777" w:rsidR="007F6756" w:rsidRPr="007E61D3" w:rsidRDefault="007F6756" w:rsidP="00D235E1">
      <w:pPr>
        <w:rPr>
          <w:i/>
          <w:iCs/>
        </w:rPr>
      </w:pPr>
    </w:p>
    <w:p w14:paraId="27D87DD4" w14:textId="580C0810" w:rsidR="00E72357" w:rsidRPr="007E61D3" w:rsidRDefault="00E72357" w:rsidP="00E72357">
      <w:pPr>
        <w:rPr>
          <w:b/>
          <w:bCs/>
        </w:rPr>
      </w:pPr>
      <w:r w:rsidRPr="007E61D3">
        <w:rPr>
          <w:b/>
          <w:bCs/>
        </w:rPr>
        <w:lastRenderedPageBreak/>
        <w:t>Getting over difficulties</w:t>
      </w:r>
    </w:p>
    <w:p w14:paraId="264D89E6" w14:textId="6AB4A25E" w:rsidR="0058180C" w:rsidRPr="007E61D3" w:rsidRDefault="007F140C" w:rsidP="0058180C">
      <w:r w:rsidRPr="007E61D3">
        <w:t>One of the most prominent difficulties was long distance and f</w:t>
      </w:r>
      <w:r w:rsidR="0058180C" w:rsidRPr="007E61D3">
        <w:t>inding ways to overcome the distance from family</w:t>
      </w:r>
      <w:r w:rsidRPr="007E61D3">
        <w:t>,</w:t>
      </w:r>
      <w:r w:rsidR="0058180C" w:rsidRPr="007E61D3">
        <w:t xml:space="preserve"> friends</w:t>
      </w:r>
      <w:r w:rsidRPr="007E61D3">
        <w:t>, significant others and animals. Depending on the person everyone felt differently about overcoming these obstacles. Some people had previous experience and new exactly how to overcome it. Others</w:t>
      </w:r>
      <w:r w:rsidR="00C91CAE" w:rsidRPr="007E61D3">
        <w:t xml:space="preserve"> quickly</w:t>
      </w:r>
      <w:r w:rsidRPr="007E61D3">
        <w:t xml:space="preserve"> learned </w:t>
      </w:r>
      <w:r w:rsidR="00C91CAE" w:rsidRPr="007E61D3">
        <w:t xml:space="preserve">how </w:t>
      </w:r>
      <w:r w:rsidRPr="007E61D3">
        <w:t xml:space="preserve">to deal with </w:t>
      </w:r>
      <w:r w:rsidR="00515F44" w:rsidRPr="007E61D3">
        <w:t xml:space="preserve">this new </w:t>
      </w:r>
      <w:r w:rsidR="000C1A22">
        <w:t>feeling</w:t>
      </w:r>
      <w:r w:rsidRPr="007E61D3">
        <w:t>.</w:t>
      </w:r>
      <w:r w:rsidR="00515F44" w:rsidRPr="007E61D3">
        <w:t xml:space="preserve"> It has worked to keep their mind o</w:t>
      </w:r>
      <w:r w:rsidR="000C1A22">
        <w:t>f</w:t>
      </w:r>
      <w:r w:rsidR="00515F44" w:rsidRPr="007E61D3">
        <w:t xml:space="preserve">f the thought of being far away and keeping busy. </w:t>
      </w:r>
      <w:r w:rsidRPr="007E61D3">
        <w:t xml:space="preserve"> Some students found that looking at the distance as positiv</w:t>
      </w:r>
      <w:r w:rsidR="00C91CAE" w:rsidRPr="007E61D3">
        <w:t xml:space="preserve">ity </w:t>
      </w:r>
      <w:r w:rsidRPr="007E61D3">
        <w:t>helped the</w:t>
      </w:r>
      <w:r w:rsidR="00515F44" w:rsidRPr="007E61D3">
        <w:t>m change their</w:t>
      </w:r>
      <w:r w:rsidRPr="007E61D3">
        <w:t xml:space="preserve"> mindset.</w:t>
      </w:r>
      <w:r w:rsidR="00515F44" w:rsidRPr="007E61D3">
        <w:t xml:space="preserve"> </w:t>
      </w:r>
      <w:r w:rsidR="00C91CAE" w:rsidRPr="007E61D3">
        <w:t xml:space="preserve">They all found that using technology to keep in touch helped as well. </w:t>
      </w:r>
      <w:r w:rsidR="00515F44" w:rsidRPr="007E61D3">
        <w:t>Others found that making new and strong relationships helped with fighting loneliness</w:t>
      </w:r>
      <w:r w:rsidR="00C91CAE" w:rsidRPr="007E61D3">
        <w:t xml:space="preserve"> that comes with being apart from everyone back home</w:t>
      </w:r>
      <w:r w:rsidR="00515F44" w:rsidRPr="007E61D3">
        <w:t>.</w:t>
      </w:r>
    </w:p>
    <w:p w14:paraId="19CB0106" w14:textId="2E860DFB" w:rsidR="00C91CAE" w:rsidRPr="007E61D3" w:rsidRDefault="00C91CAE" w:rsidP="00D235E1">
      <w:pPr>
        <w:spacing w:after="0"/>
        <w:ind w:left="720"/>
        <w:rPr>
          <w:i/>
          <w:iCs/>
        </w:rPr>
      </w:pPr>
      <w:r w:rsidRPr="007E61D3">
        <w:rPr>
          <w:i/>
          <w:iCs/>
        </w:rPr>
        <w:t>“just cause its not my first time going away from home so its not like too different, like I’ve been through it before. Just keep yourself busy</w:t>
      </w:r>
      <w:r w:rsidR="00D10154" w:rsidRPr="007E61D3">
        <w:rPr>
          <w:i/>
          <w:iCs/>
        </w:rPr>
        <w:t>.</w:t>
      </w:r>
      <w:r w:rsidRPr="007E61D3">
        <w:rPr>
          <w:i/>
          <w:iCs/>
        </w:rPr>
        <w:t>” (Participant B)</w:t>
      </w:r>
    </w:p>
    <w:p w14:paraId="2E16888F" w14:textId="6A856044" w:rsidR="007F140C" w:rsidRPr="007E61D3" w:rsidRDefault="005C4EF3" w:rsidP="00D235E1">
      <w:pPr>
        <w:spacing w:after="0"/>
        <w:ind w:left="720"/>
        <w:rPr>
          <w:i/>
          <w:iCs/>
        </w:rPr>
      </w:pPr>
      <w:r w:rsidRPr="007E61D3">
        <w:rPr>
          <w:i/>
          <w:iCs/>
        </w:rPr>
        <w:t xml:space="preserve"> “</w:t>
      </w:r>
      <w:r w:rsidR="007F140C" w:rsidRPr="007E61D3">
        <w:rPr>
          <w:i/>
          <w:iCs/>
        </w:rPr>
        <w:t>Um I just like take is as what I said like it’s a privilege for me to be missing them and for me to be away and I’m so happy to be missing them because that means I’m like growing and stretching myself</w:t>
      </w:r>
      <w:r w:rsidRPr="007E61D3">
        <w:rPr>
          <w:i/>
          <w:iCs/>
        </w:rPr>
        <w:t>”</w:t>
      </w:r>
      <w:r w:rsidR="00515F44" w:rsidRPr="007E61D3">
        <w:rPr>
          <w:i/>
          <w:iCs/>
        </w:rPr>
        <w:t xml:space="preserve"> (Participant A)</w:t>
      </w:r>
    </w:p>
    <w:p w14:paraId="26B58EA4" w14:textId="42EB114F" w:rsidR="00515F44" w:rsidRPr="007E61D3" w:rsidRDefault="00C91CAE" w:rsidP="00D235E1">
      <w:pPr>
        <w:spacing w:after="0"/>
        <w:ind w:left="720"/>
        <w:rPr>
          <w:i/>
          <w:iCs/>
        </w:rPr>
      </w:pPr>
      <w:r w:rsidRPr="007E61D3">
        <w:rPr>
          <w:i/>
          <w:iCs/>
        </w:rPr>
        <w:t>“</w:t>
      </w:r>
      <w:r w:rsidR="00515F44" w:rsidRPr="007E61D3">
        <w:rPr>
          <w:i/>
          <w:iCs/>
        </w:rPr>
        <w:t>Yeah definitely calling them I like to sit on my bed with my window open if its sunny out and journal and process feelings</w:t>
      </w:r>
      <w:r w:rsidRPr="007E61D3">
        <w:rPr>
          <w:i/>
          <w:iCs/>
        </w:rPr>
        <w:t>”</w:t>
      </w:r>
      <w:r w:rsidR="00515F44" w:rsidRPr="007E61D3">
        <w:rPr>
          <w:i/>
          <w:iCs/>
        </w:rPr>
        <w:t xml:space="preserve"> (Participant C)</w:t>
      </w:r>
    </w:p>
    <w:p w14:paraId="425FFF59" w14:textId="5B6E538D" w:rsidR="00515F44" w:rsidRPr="007E61D3" w:rsidRDefault="00515F44" w:rsidP="00D235E1">
      <w:pPr>
        <w:spacing w:after="0"/>
        <w:ind w:left="720"/>
        <w:rPr>
          <w:i/>
          <w:iCs/>
        </w:rPr>
      </w:pPr>
      <w:r w:rsidRPr="007E61D3">
        <w:rPr>
          <w:i/>
          <w:iCs/>
        </w:rPr>
        <w:t>“its nice and like making these friends and everything is making me really love being here” (Participant C)</w:t>
      </w:r>
    </w:p>
    <w:p w14:paraId="6E55C161" w14:textId="4C3B706D" w:rsidR="005C4EF3" w:rsidRPr="007E61D3" w:rsidRDefault="005C4EF3" w:rsidP="00D235E1">
      <w:pPr>
        <w:spacing w:after="0"/>
        <w:ind w:left="720"/>
        <w:rPr>
          <w:i/>
          <w:iCs/>
        </w:rPr>
      </w:pPr>
      <w:r w:rsidRPr="007E61D3">
        <w:rPr>
          <w:i/>
          <w:iCs/>
        </w:rPr>
        <w:t>“I’ve been so blessed to have flatmates I can tell love me already and like I have a friend group already</w:t>
      </w:r>
      <w:r w:rsidR="00C91CAE" w:rsidRPr="007E61D3">
        <w:rPr>
          <w:i/>
          <w:iCs/>
        </w:rPr>
        <w:t>,</w:t>
      </w:r>
      <w:r w:rsidRPr="007E61D3">
        <w:rPr>
          <w:i/>
          <w:iCs/>
        </w:rPr>
        <w:t xml:space="preserve"> but there’s nothing that I don’t have here that I had at home.” (Participant A)</w:t>
      </w:r>
    </w:p>
    <w:p w14:paraId="27412C2F" w14:textId="5E336E61" w:rsidR="00515F44" w:rsidRPr="007E61D3" w:rsidRDefault="00515F44" w:rsidP="00E72357">
      <w:r w:rsidRPr="007E61D3">
        <w:t>Being far away from home made some exchange students realise how hard it is to communicate with technology over face to face</w:t>
      </w:r>
      <w:r w:rsidR="00C91CAE" w:rsidRPr="007E61D3">
        <w:t xml:space="preserve"> communication</w:t>
      </w:r>
      <w:r w:rsidRPr="007E61D3">
        <w:t xml:space="preserve">. It can be easy to get into fights and take text messages the wrong way. They learned that communication is key to a successful </w:t>
      </w:r>
      <w:r w:rsidR="005C4EF3" w:rsidRPr="007E61D3">
        <w:t>long-distance</w:t>
      </w:r>
      <w:r w:rsidRPr="007E61D3">
        <w:t xml:space="preserve"> relationship.</w:t>
      </w:r>
    </w:p>
    <w:p w14:paraId="6AE9BB6C" w14:textId="2A721ED6" w:rsidR="00876749" w:rsidRPr="007E61D3" w:rsidRDefault="00515F44" w:rsidP="00D10154">
      <w:pPr>
        <w:spacing w:after="0"/>
        <w:ind w:left="720"/>
        <w:rPr>
          <w:i/>
          <w:iCs/>
        </w:rPr>
      </w:pPr>
      <w:r w:rsidRPr="007E61D3">
        <w:rPr>
          <w:i/>
          <w:iCs/>
        </w:rPr>
        <w:t xml:space="preserve">“Um just a lot of communication, </w:t>
      </w:r>
      <w:r w:rsidR="00C91CAE" w:rsidRPr="007E61D3">
        <w:rPr>
          <w:i/>
          <w:iCs/>
        </w:rPr>
        <w:t>v</w:t>
      </w:r>
      <w:r w:rsidRPr="007E61D3">
        <w:rPr>
          <w:i/>
          <w:iCs/>
        </w:rPr>
        <w:t>ery open talking about anytime we can</w:t>
      </w:r>
      <w:r w:rsidR="00C91CAE" w:rsidRPr="007E61D3">
        <w:rPr>
          <w:i/>
          <w:iCs/>
        </w:rPr>
        <w:t>. J</w:t>
      </w:r>
      <w:r w:rsidRPr="007E61D3">
        <w:rPr>
          <w:i/>
          <w:iCs/>
        </w:rPr>
        <w:t>ust communicating a lot</w:t>
      </w:r>
      <w:r w:rsidR="00C91CAE" w:rsidRPr="007E61D3">
        <w:rPr>
          <w:i/>
          <w:iCs/>
        </w:rPr>
        <w:t>.</w:t>
      </w:r>
      <w:r w:rsidRPr="007E61D3">
        <w:rPr>
          <w:i/>
          <w:iCs/>
        </w:rPr>
        <w:t xml:space="preserve"> </w:t>
      </w:r>
      <w:r w:rsidR="00C91CAE" w:rsidRPr="007E61D3">
        <w:rPr>
          <w:i/>
          <w:iCs/>
        </w:rPr>
        <w:t>F</w:t>
      </w:r>
      <w:r w:rsidRPr="007E61D3">
        <w:rPr>
          <w:i/>
          <w:iCs/>
        </w:rPr>
        <w:t>acetiming and making sure we</w:t>
      </w:r>
      <w:r w:rsidR="00C91CAE" w:rsidRPr="007E61D3">
        <w:rPr>
          <w:i/>
          <w:iCs/>
        </w:rPr>
        <w:t>’r</w:t>
      </w:r>
      <w:r w:rsidRPr="007E61D3">
        <w:rPr>
          <w:i/>
          <w:iCs/>
        </w:rPr>
        <w:t>e talking a lot on the phone more than we are texting” (Participant B)</w:t>
      </w:r>
    </w:p>
    <w:p w14:paraId="7715CCC8" w14:textId="77777777" w:rsidR="00D10154" w:rsidRPr="007E61D3" w:rsidRDefault="00D10154" w:rsidP="00D10154">
      <w:pPr>
        <w:spacing w:after="0"/>
        <w:ind w:left="720"/>
        <w:rPr>
          <w:i/>
          <w:iCs/>
        </w:rPr>
      </w:pPr>
    </w:p>
    <w:p w14:paraId="03D1683F" w14:textId="28E192B6" w:rsidR="00E72357" w:rsidRPr="007E61D3" w:rsidRDefault="00E72357" w:rsidP="00E72357">
      <w:pPr>
        <w:rPr>
          <w:b/>
          <w:bCs/>
        </w:rPr>
      </w:pPr>
      <w:r w:rsidRPr="007E61D3">
        <w:rPr>
          <w:b/>
          <w:bCs/>
        </w:rPr>
        <w:t>Differences culture</w:t>
      </w:r>
    </w:p>
    <w:p w14:paraId="70C60F47" w14:textId="632B0ED1" w:rsidR="00F67406" w:rsidRPr="007E61D3" w:rsidRDefault="00990360" w:rsidP="00E72357">
      <w:r w:rsidRPr="007E61D3">
        <w:t xml:space="preserve">Some exchange students found a difference in the </w:t>
      </w:r>
      <w:r w:rsidR="00F67406" w:rsidRPr="007E61D3">
        <w:t>type of music played in wales</w:t>
      </w:r>
      <w:r w:rsidRPr="007E61D3">
        <w:t>.</w:t>
      </w:r>
      <w:r w:rsidR="00D235E1" w:rsidRPr="007E61D3">
        <w:t xml:space="preserve"> </w:t>
      </w:r>
      <w:r w:rsidR="00C91CAE" w:rsidRPr="007E61D3">
        <w:t>They enjoyed f</w:t>
      </w:r>
      <w:r w:rsidR="00D235E1" w:rsidRPr="007E61D3">
        <w:t>inding differences in music and broadening</w:t>
      </w:r>
      <w:r w:rsidR="00C91CAE" w:rsidRPr="007E61D3">
        <w:t xml:space="preserve"> their</w:t>
      </w:r>
      <w:r w:rsidR="00D235E1" w:rsidRPr="007E61D3">
        <w:t xml:space="preserve"> perspective.</w:t>
      </w:r>
    </w:p>
    <w:p w14:paraId="151D4D9F" w14:textId="3DF4A7FF" w:rsidR="00F67406" w:rsidRPr="007E61D3" w:rsidRDefault="005C4EF3" w:rsidP="00D235E1">
      <w:pPr>
        <w:spacing w:after="0"/>
        <w:ind w:left="720"/>
        <w:rPr>
          <w:i/>
          <w:iCs/>
        </w:rPr>
      </w:pPr>
      <w:r w:rsidRPr="007E61D3">
        <w:rPr>
          <w:i/>
          <w:iCs/>
        </w:rPr>
        <w:t>“</w:t>
      </w:r>
      <w:r w:rsidR="00F67406" w:rsidRPr="007E61D3">
        <w:rPr>
          <w:i/>
          <w:iCs/>
        </w:rPr>
        <w:t>The fact that these people here love take me home country road it amazes me cause its such a country song and they love it</w:t>
      </w:r>
      <w:r w:rsidRPr="007E61D3">
        <w:rPr>
          <w:i/>
          <w:iCs/>
        </w:rPr>
        <w:t>”</w:t>
      </w:r>
      <w:r w:rsidR="00990360" w:rsidRPr="007E61D3">
        <w:rPr>
          <w:i/>
          <w:iCs/>
        </w:rPr>
        <w:t xml:space="preserve"> (Participant C)</w:t>
      </w:r>
    </w:p>
    <w:p w14:paraId="6DDDC5DA" w14:textId="49A4DF40" w:rsidR="00D235E1" w:rsidRPr="007E61D3" w:rsidRDefault="00C91CAE" w:rsidP="007A4324">
      <w:pPr>
        <w:spacing w:after="0"/>
        <w:ind w:left="720"/>
        <w:rPr>
          <w:i/>
          <w:iCs/>
        </w:rPr>
      </w:pPr>
      <w:r w:rsidRPr="007E61D3">
        <w:rPr>
          <w:i/>
          <w:iCs/>
        </w:rPr>
        <w:t>“</w:t>
      </w:r>
      <w:r w:rsidR="00D235E1" w:rsidRPr="007E61D3">
        <w:rPr>
          <w:i/>
          <w:iCs/>
        </w:rPr>
        <w:t>It's very different but I appreciate it because like its popular music so we can all sing and bond with those popular songs</w:t>
      </w:r>
      <w:r w:rsidR="007A4324" w:rsidRPr="007E61D3">
        <w:rPr>
          <w:i/>
          <w:iCs/>
        </w:rPr>
        <w:t>” (Participant A)</w:t>
      </w:r>
    </w:p>
    <w:p w14:paraId="75112DE5" w14:textId="1B876329" w:rsidR="0072330D" w:rsidRPr="007E61D3" w:rsidRDefault="00990360" w:rsidP="00D235E1">
      <w:pPr>
        <w:spacing w:after="0"/>
      </w:pPr>
      <w:r w:rsidRPr="007E61D3">
        <w:t>They are also e</w:t>
      </w:r>
      <w:r w:rsidR="00E72357" w:rsidRPr="007E61D3">
        <w:t>njoying the subtle differences in food</w:t>
      </w:r>
      <w:r w:rsidRPr="007E61D3">
        <w:t>.</w:t>
      </w:r>
      <w:r w:rsidR="0072330D" w:rsidRPr="007E61D3">
        <w:t xml:space="preserve"> As well as</w:t>
      </w:r>
      <w:r w:rsidR="005C4EF3" w:rsidRPr="007E61D3">
        <w:t xml:space="preserve"> </w:t>
      </w:r>
      <w:r w:rsidR="0072330D" w:rsidRPr="007E61D3">
        <w:t>enjoying food that is more common in wales</w:t>
      </w:r>
      <w:r w:rsidR="007A4324" w:rsidRPr="007E61D3">
        <w:t xml:space="preserve"> and things that</w:t>
      </w:r>
      <w:r w:rsidR="0072330D" w:rsidRPr="007E61D3">
        <w:t xml:space="preserve"> aren’t available in their home country.</w:t>
      </w:r>
    </w:p>
    <w:p w14:paraId="327C10DB" w14:textId="02BC4126" w:rsidR="00E72357" w:rsidRPr="007E61D3" w:rsidRDefault="005C4EF3" w:rsidP="00D235E1">
      <w:pPr>
        <w:spacing w:after="0"/>
        <w:ind w:left="720"/>
        <w:rPr>
          <w:i/>
          <w:iCs/>
        </w:rPr>
      </w:pPr>
      <w:r w:rsidRPr="007E61D3">
        <w:rPr>
          <w:i/>
          <w:iCs/>
        </w:rPr>
        <w:t>“</w:t>
      </w:r>
      <w:r w:rsidR="003337F7" w:rsidRPr="007E61D3">
        <w:rPr>
          <w:i/>
          <w:iCs/>
        </w:rPr>
        <w:t>so,</w:t>
      </w:r>
      <w:r w:rsidR="00E72357" w:rsidRPr="007E61D3">
        <w:rPr>
          <w:i/>
          <w:iCs/>
        </w:rPr>
        <w:t xml:space="preserve"> its like American food with a European twist but its still really good like a European sausage roll so good fish and chips so good it's like stuff I’ve had before but its like different the quality is higher</w:t>
      </w:r>
      <w:r w:rsidRPr="007E61D3">
        <w:rPr>
          <w:i/>
          <w:iCs/>
        </w:rPr>
        <w:t>”</w:t>
      </w:r>
      <w:r w:rsidR="00990360" w:rsidRPr="007E61D3">
        <w:rPr>
          <w:i/>
          <w:iCs/>
        </w:rPr>
        <w:t xml:space="preserve"> (Participant A)</w:t>
      </w:r>
    </w:p>
    <w:p w14:paraId="70E892A9" w14:textId="0A178104" w:rsidR="0072330D" w:rsidRPr="007E61D3" w:rsidRDefault="005C4EF3" w:rsidP="007A4324">
      <w:pPr>
        <w:spacing w:after="0"/>
        <w:ind w:left="720"/>
        <w:rPr>
          <w:i/>
          <w:iCs/>
        </w:rPr>
      </w:pPr>
      <w:r w:rsidRPr="007E61D3">
        <w:rPr>
          <w:i/>
          <w:iCs/>
        </w:rPr>
        <w:t>“</w:t>
      </w:r>
      <w:r w:rsidR="0072330D" w:rsidRPr="007E61D3">
        <w:rPr>
          <w:i/>
          <w:iCs/>
        </w:rPr>
        <w:t>I like the food here it’s a lot fresher and it cause our food is chalked full of preservatives so you can definitely tell that things just taste better and you can also tell by like how quickly they um they go bad but everything just like its made with more love</w:t>
      </w:r>
      <w:r w:rsidRPr="007E61D3">
        <w:rPr>
          <w:i/>
          <w:iCs/>
        </w:rPr>
        <w:t>” (Participant C)</w:t>
      </w:r>
    </w:p>
    <w:p w14:paraId="24C96AC0" w14:textId="1C176E47" w:rsidR="00975A11" w:rsidRPr="003337F7" w:rsidRDefault="005C4EF3" w:rsidP="00D10154">
      <w:pPr>
        <w:spacing w:after="0"/>
        <w:ind w:left="720"/>
        <w:rPr>
          <w:i/>
          <w:iCs/>
        </w:rPr>
      </w:pPr>
      <w:r w:rsidRPr="003337F7">
        <w:rPr>
          <w:i/>
          <w:iCs/>
        </w:rPr>
        <w:lastRenderedPageBreak/>
        <w:t>“</w:t>
      </w:r>
      <w:r w:rsidR="0072330D" w:rsidRPr="003337F7">
        <w:rPr>
          <w:i/>
          <w:iCs/>
        </w:rPr>
        <w:t>Like they know what they’re doing</w:t>
      </w:r>
      <w:r w:rsidRPr="003337F7">
        <w:rPr>
          <w:i/>
          <w:iCs/>
        </w:rPr>
        <w:t>” (Participant A)</w:t>
      </w:r>
    </w:p>
    <w:p w14:paraId="49EE5882" w14:textId="77777777" w:rsidR="00D10154" w:rsidRPr="007E61D3" w:rsidRDefault="00D10154" w:rsidP="00D10154">
      <w:pPr>
        <w:spacing w:after="0"/>
        <w:ind w:left="720"/>
        <w:rPr>
          <w:i/>
          <w:iCs/>
          <w:color w:val="FF0000"/>
        </w:rPr>
      </w:pPr>
    </w:p>
    <w:p w14:paraId="596E483D" w14:textId="02F33FF3" w:rsidR="00F67406" w:rsidRPr="007E61D3" w:rsidRDefault="0072330D" w:rsidP="00F67406">
      <w:r w:rsidRPr="007E61D3">
        <w:t>The exchange students are finding that there are more modes of transportation</w:t>
      </w:r>
      <w:r w:rsidR="007A4324" w:rsidRPr="007E61D3">
        <w:t xml:space="preserve"> in Wales</w:t>
      </w:r>
      <w:r w:rsidRPr="007E61D3">
        <w:t xml:space="preserve">. They are also finding </w:t>
      </w:r>
      <w:r w:rsidR="005C4EF3" w:rsidRPr="007E61D3">
        <w:t>that</w:t>
      </w:r>
      <w:r w:rsidRPr="007E61D3">
        <w:t xml:space="preserve"> everything that you need is close by which makes walking easier.</w:t>
      </w:r>
    </w:p>
    <w:p w14:paraId="02F3F59C" w14:textId="3D50A702" w:rsidR="00DA1265" w:rsidRPr="007E61D3" w:rsidRDefault="005C4EF3" w:rsidP="00D235E1">
      <w:pPr>
        <w:spacing w:after="0"/>
        <w:ind w:left="720"/>
        <w:rPr>
          <w:i/>
          <w:iCs/>
        </w:rPr>
      </w:pPr>
      <w:r w:rsidRPr="007E61D3">
        <w:rPr>
          <w:i/>
          <w:iCs/>
        </w:rPr>
        <w:t>“</w:t>
      </w:r>
      <w:r w:rsidR="00F67406" w:rsidRPr="007E61D3">
        <w:rPr>
          <w:i/>
          <w:iCs/>
        </w:rPr>
        <w:t xml:space="preserve">Um much more like easily accessible I think um cause we </w:t>
      </w:r>
      <w:proofErr w:type="spellStart"/>
      <w:r w:rsidR="00F67406" w:rsidRPr="007E61D3">
        <w:rPr>
          <w:i/>
          <w:iCs/>
        </w:rPr>
        <w:t>we</w:t>
      </w:r>
      <w:proofErr w:type="spellEnd"/>
      <w:r w:rsidR="00F67406" w:rsidRPr="007E61D3">
        <w:rPr>
          <w:i/>
          <w:iCs/>
        </w:rPr>
        <w:t xml:space="preserve"> do have like bus transportation we do have </w:t>
      </w:r>
      <w:r w:rsidR="00873F79" w:rsidRPr="007E61D3">
        <w:rPr>
          <w:i/>
          <w:iCs/>
        </w:rPr>
        <w:t>trains,</w:t>
      </w:r>
      <w:r w:rsidR="00F67406" w:rsidRPr="007E61D3">
        <w:rPr>
          <w:i/>
          <w:iCs/>
        </w:rPr>
        <w:t xml:space="preserve"> but the trains are very limited</w:t>
      </w:r>
      <w:r w:rsidRPr="007E61D3">
        <w:rPr>
          <w:i/>
          <w:iCs/>
        </w:rPr>
        <w:t>”</w:t>
      </w:r>
      <w:r w:rsidR="00D235E1" w:rsidRPr="007E61D3">
        <w:rPr>
          <w:i/>
          <w:iCs/>
        </w:rPr>
        <w:t xml:space="preserve"> (Participant C)</w:t>
      </w:r>
    </w:p>
    <w:p w14:paraId="4584EEFE" w14:textId="5D23317E" w:rsidR="00EE2ED3" w:rsidRPr="007E61D3" w:rsidRDefault="005C4EF3" w:rsidP="00D235E1">
      <w:pPr>
        <w:spacing w:after="0"/>
        <w:ind w:left="720"/>
        <w:rPr>
          <w:i/>
          <w:iCs/>
        </w:rPr>
      </w:pPr>
      <w:r w:rsidRPr="007E61D3">
        <w:rPr>
          <w:i/>
          <w:iCs/>
        </w:rPr>
        <w:t>“</w:t>
      </w:r>
      <w:r w:rsidR="00876749" w:rsidRPr="007E61D3">
        <w:rPr>
          <w:i/>
          <w:iCs/>
        </w:rPr>
        <w:t>Um pretty easy because I walk every</w:t>
      </w:r>
      <w:r w:rsidR="007A4324" w:rsidRPr="007E61D3">
        <w:rPr>
          <w:i/>
          <w:iCs/>
        </w:rPr>
        <w:t>where</w:t>
      </w:r>
      <w:r w:rsidR="00876749" w:rsidRPr="007E61D3">
        <w:rPr>
          <w:i/>
          <w:iCs/>
        </w:rPr>
        <w:t xml:space="preserve"> which I </w:t>
      </w:r>
      <w:r w:rsidR="00873F79" w:rsidRPr="007E61D3">
        <w:rPr>
          <w:i/>
          <w:iCs/>
        </w:rPr>
        <w:t>can’t</w:t>
      </w:r>
      <w:r w:rsidR="00876749" w:rsidRPr="007E61D3">
        <w:rPr>
          <w:i/>
          <w:iCs/>
        </w:rPr>
        <w:t xml:space="preserve"> do that at home</w:t>
      </w:r>
      <w:r w:rsidR="00873F79" w:rsidRPr="007E61D3">
        <w:rPr>
          <w:i/>
          <w:iCs/>
        </w:rPr>
        <w:t>,</w:t>
      </w:r>
      <w:r w:rsidR="00876749" w:rsidRPr="007E61D3">
        <w:rPr>
          <w:i/>
          <w:iCs/>
        </w:rPr>
        <w:t xml:space="preserve"> everything’s quite a bit spread </w:t>
      </w:r>
      <w:r w:rsidR="00873F79" w:rsidRPr="007E61D3">
        <w:rPr>
          <w:i/>
          <w:iCs/>
        </w:rPr>
        <w:t>out,</w:t>
      </w:r>
      <w:r w:rsidR="00876749" w:rsidRPr="007E61D3">
        <w:rPr>
          <w:i/>
          <w:iCs/>
        </w:rPr>
        <w:t xml:space="preserve"> so I like how everything is very close</w:t>
      </w:r>
      <w:r w:rsidR="003348F1" w:rsidRPr="007E61D3">
        <w:rPr>
          <w:i/>
          <w:iCs/>
        </w:rPr>
        <w:t>.</w:t>
      </w:r>
      <w:r w:rsidR="00876749" w:rsidRPr="007E61D3">
        <w:rPr>
          <w:i/>
          <w:iCs/>
        </w:rPr>
        <w:t xml:space="preserve"> I feel like public transport is just a lot better over here like there’s a lot more options</w:t>
      </w:r>
      <w:r w:rsidR="00D235E1" w:rsidRPr="007E61D3">
        <w:rPr>
          <w:i/>
          <w:iCs/>
        </w:rPr>
        <w:t>” (Participant B)</w:t>
      </w:r>
    </w:p>
    <w:p w14:paraId="4586A077" w14:textId="30BA67D7" w:rsidR="00645479" w:rsidRPr="007E61D3" w:rsidRDefault="00D10154" w:rsidP="00D235E1">
      <w:pPr>
        <w:spacing w:after="0"/>
        <w:ind w:left="720"/>
        <w:rPr>
          <w:i/>
          <w:iCs/>
        </w:rPr>
      </w:pPr>
      <w:r w:rsidRPr="007E61D3">
        <w:rPr>
          <w:i/>
          <w:iCs/>
        </w:rPr>
        <w:t xml:space="preserve"> </w:t>
      </w:r>
      <w:r w:rsidR="007A4324" w:rsidRPr="007E61D3">
        <w:rPr>
          <w:i/>
          <w:iCs/>
        </w:rPr>
        <w:t>“</w:t>
      </w:r>
      <w:r w:rsidR="00873F79" w:rsidRPr="007E61D3">
        <w:rPr>
          <w:i/>
          <w:iCs/>
        </w:rPr>
        <w:t>Oh,</w:t>
      </w:r>
      <w:r w:rsidR="00645479" w:rsidRPr="007E61D3">
        <w:rPr>
          <w:i/>
          <w:iCs/>
        </w:rPr>
        <w:t xml:space="preserve"> for sure yeah They think nothing of it where in America we’re like </w:t>
      </w:r>
      <w:r w:rsidR="003337F7" w:rsidRPr="007E61D3">
        <w:rPr>
          <w:i/>
          <w:iCs/>
        </w:rPr>
        <w:t>let’s</w:t>
      </w:r>
      <w:r w:rsidR="00645479" w:rsidRPr="007E61D3">
        <w:rPr>
          <w:i/>
          <w:iCs/>
        </w:rPr>
        <w:t xml:space="preserve"> get an uber I don’t feel like walking 5 minutes</w:t>
      </w:r>
      <w:r w:rsidR="00D235E1" w:rsidRPr="007E61D3">
        <w:rPr>
          <w:i/>
          <w:iCs/>
        </w:rPr>
        <w:t>” (Participant A)</w:t>
      </w:r>
    </w:p>
    <w:p w14:paraId="7D43F33A" w14:textId="21CE6782" w:rsidR="007A4324" w:rsidRPr="007E61D3" w:rsidRDefault="007A4324" w:rsidP="00D235E1">
      <w:pPr>
        <w:spacing w:after="0"/>
        <w:ind w:left="720"/>
        <w:rPr>
          <w:i/>
          <w:iCs/>
        </w:rPr>
      </w:pPr>
      <w:r w:rsidRPr="007E61D3">
        <w:rPr>
          <w:i/>
          <w:iCs/>
        </w:rPr>
        <w:t xml:space="preserve">“people definitely walk more here than </w:t>
      </w:r>
      <w:r w:rsidR="008D10F4" w:rsidRPr="007E61D3">
        <w:rPr>
          <w:i/>
          <w:iCs/>
        </w:rPr>
        <w:t>North Carolina</w:t>
      </w:r>
      <w:r w:rsidRPr="007E61D3">
        <w:rPr>
          <w:i/>
          <w:iCs/>
        </w:rPr>
        <w:t>” (Participant C)</w:t>
      </w:r>
    </w:p>
    <w:p w14:paraId="29BFA979" w14:textId="77777777" w:rsidR="00D235E1" w:rsidRPr="007E61D3" w:rsidRDefault="00D235E1" w:rsidP="00D235E1">
      <w:pPr>
        <w:spacing w:after="0"/>
        <w:ind w:left="720"/>
        <w:rPr>
          <w:i/>
          <w:iCs/>
        </w:rPr>
      </w:pPr>
    </w:p>
    <w:p w14:paraId="4BE84328" w14:textId="02ED8CF7" w:rsidR="008774EB" w:rsidRPr="007E61D3" w:rsidRDefault="00EE2ED3" w:rsidP="00E72357">
      <w:r w:rsidRPr="007E61D3">
        <w:t>There is evidence that teachers seem to</w:t>
      </w:r>
      <w:r w:rsidR="008774EB" w:rsidRPr="007E61D3">
        <w:t xml:space="preserve"> be less strict and calmer </w:t>
      </w:r>
      <w:r w:rsidR="008D10F4" w:rsidRPr="007E61D3">
        <w:t>in Wales</w:t>
      </w:r>
      <w:r w:rsidRPr="007E61D3">
        <w:t xml:space="preserve">. </w:t>
      </w:r>
      <w:r w:rsidR="008D10F4" w:rsidRPr="007E61D3">
        <w:t>The exchange students are f</w:t>
      </w:r>
      <w:r w:rsidRPr="007E61D3">
        <w:t xml:space="preserve">inding </w:t>
      </w:r>
      <w:r w:rsidR="008D10F4" w:rsidRPr="007E61D3">
        <w:t xml:space="preserve">the </w:t>
      </w:r>
      <w:r w:rsidRPr="007E61D3">
        <w:t xml:space="preserve">relationships of students and teachers to be less formal. </w:t>
      </w:r>
      <w:r w:rsidR="008D10F4" w:rsidRPr="007E61D3">
        <w:t>They are also finding that the</w:t>
      </w:r>
      <w:r w:rsidRPr="007E61D3">
        <w:t xml:space="preserve"> teachers </w:t>
      </w:r>
      <w:r w:rsidR="008D10F4" w:rsidRPr="007E61D3">
        <w:t>are</w:t>
      </w:r>
      <w:r w:rsidRPr="007E61D3">
        <w:t xml:space="preserve"> more helpful than back home</w:t>
      </w:r>
      <w:r w:rsidR="008D10F4" w:rsidRPr="007E61D3">
        <w:t>.</w:t>
      </w:r>
    </w:p>
    <w:p w14:paraId="412C46A5" w14:textId="6E45A1D1" w:rsidR="008774EB" w:rsidRPr="007E61D3" w:rsidRDefault="00D235E1" w:rsidP="00D235E1">
      <w:pPr>
        <w:spacing w:after="0"/>
        <w:ind w:left="720"/>
        <w:rPr>
          <w:i/>
          <w:iCs/>
        </w:rPr>
      </w:pPr>
      <w:r w:rsidRPr="007E61D3">
        <w:rPr>
          <w:i/>
          <w:iCs/>
        </w:rPr>
        <w:t>“</w:t>
      </w:r>
      <w:r w:rsidR="008774EB" w:rsidRPr="007E61D3">
        <w:rPr>
          <w:i/>
          <w:iCs/>
        </w:rPr>
        <w:t>They’re very like laid back and chill as well like they are super duper cool and they’re very serious and passionate about what they have to talk about in comparison to like American professors are like awe I’m just doing this for money</w:t>
      </w:r>
      <w:r w:rsidRPr="007E61D3">
        <w:rPr>
          <w:i/>
          <w:iCs/>
        </w:rPr>
        <w:t>” (Participant A)</w:t>
      </w:r>
    </w:p>
    <w:p w14:paraId="02A40243" w14:textId="1F95A144" w:rsidR="000252A9" w:rsidRPr="007E61D3" w:rsidRDefault="00D235E1" w:rsidP="00873F79">
      <w:pPr>
        <w:spacing w:after="0"/>
        <w:ind w:left="720"/>
        <w:rPr>
          <w:i/>
          <w:iCs/>
        </w:rPr>
      </w:pPr>
      <w:r w:rsidRPr="007E61D3">
        <w:rPr>
          <w:i/>
          <w:iCs/>
        </w:rPr>
        <w:t>“</w:t>
      </w:r>
      <w:r w:rsidR="00EE2ED3" w:rsidRPr="007E61D3">
        <w:rPr>
          <w:i/>
          <w:iCs/>
        </w:rPr>
        <w:t xml:space="preserve">I feel like at home there’s just a lot they’re definitely </w:t>
      </w:r>
      <w:proofErr w:type="gramStart"/>
      <w:r w:rsidR="00EE2ED3" w:rsidRPr="007E61D3">
        <w:rPr>
          <w:i/>
          <w:iCs/>
        </w:rPr>
        <w:t>more strict</w:t>
      </w:r>
      <w:proofErr w:type="gramEnd"/>
      <w:r w:rsidR="00EE2ED3" w:rsidRPr="007E61D3">
        <w:rPr>
          <w:i/>
          <w:iCs/>
        </w:rPr>
        <w:t xml:space="preserve"> and its more like that power distance between like teacher and students like its not as informal I guess it would be more formal</w:t>
      </w:r>
      <w:r w:rsidRPr="007E61D3">
        <w:rPr>
          <w:i/>
          <w:iCs/>
        </w:rPr>
        <w:t>” (Participant B)</w:t>
      </w:r>
    </w:p>
    <w:p w14:paraId="4A587C01" w14:textId="77777777" w:rsidR="00372F31" w:rsidRPr="007E61D3" w:rsidRDefault="00372F31" w:rsidP="00873F79">
      <w:pPr>
        <w:spacing w:after="0"/>
        <w:ind w:left="720"/>
        <w:rPr>
          <w:i/>
          <w:iCs/>
        </w:rPr>
      </w:pPr>
    </w:p>
    <w:p w14:paraId="0329CF0D" w14:textId="65B43601" w:rsidR="008774EB" w:rsidRPr="007E61D3" w:rsidRDefault="00EE2ED3" w:rsidP="00E72357">
      <w:r w:rsidRPr="007E61D3">
        <w:t>There is a very different</w:t>
      </w:r>
      <w:r w:rsidR="008774EB" w:rsidRPr="007E61D3">
        <w:t xml:space="preserve"> grading system</w:t>
      </w:r>
      <w:r w:rsidRPr="007E61D3">
        <w:t xml:space="preserve"> and the students had to adapt and get used to a new way of learning. They are also finding that the programs themselves are different. </w:t>
      </w:r>
      <w:r w:rsidR="000252A9" w:rsidRPr="007E61D3">
        <w:t>As well as f</w:t>
      </w:r>
      <w:r w:rsidRPr="007E61D3">
        <w:t xml:space="preserve">inding the amount of assignments to be different from back home. </w:t>
      </w:r>
      <w:r w:rsidR="000252A9" w:rsidRPr="007E61D3">
        <w:t>Some students are f</w:t>
      </w:r>
      <w:r w:rsidRPr="007E61D3">
        <w:t>inding education to be better here</w:t>
      </w:r>
      <w:r w:rsidR="000252A9" w:rsidRPr="007E61D3">
        <w:t>.</w:t>
      </w:r>
    </w:p>
    <w:p w14:paraId="220E01C4" w14:textId="0ABA7DCA" w:rsidR="008774EB" w:rsidRPr="007E61D3" w:rsidRDefault="000252A9" w:rsidP="00D235E1">
      <w:pPr>
        <w:spacing w:after="0"/>
        <w:ind w:left="720"/>
        <w:rPr>
          <w:i/>
          <w:iCs/>
        </w:rPr>
      </w:pPr>
      <w:r w:rsidRPr="007E61D3">
        <w:rPr>
          <w:i/>
          <w:iCs/>
        </w:rPr>
        <w:t xml:space="preserve"> </w:t>
      </w:r>
      <w:r w:rsidR="00D235E1" w:rsidRPr="007E61D3">
        <w:rPr>
          <w:i/>
          <w:iCs/>
        </w:rPr>
        <w:t>“</w:t>
      </w:r>
      <w:r w:rsidR="008774EB" w:rsidRPr="007E61D3">
        <w:rPr>
          <w:i/>
          <w:iCs/>
        </w:rPr>
        <w:t xml:space="preserve">Oh yeah, I’ve never </w:t>
      </w:r>
      <w:r w:rsidR="00EE2ED3" w:rsidRPr="007E61D3">
        <w:rPr>
          <w:i/>
          <w:iCs/>
        </w:rPr>
        <w:t xml:space="preserve">done </w:t>
      </w:r>
      <w:r w:rsidR="008774EB" w:rsidRPr="007E61D3">
        <w:rPr>
          <w:i/>
          <w:iCs/>
        </w:rPr>
        <w:t>anything like this before</w:t>
      </w:r>
      <w:r w:rsidR="00D235E1" w:rsidRPr="007E61D3">
        <w:rPr>
          <w:i/>
          <w:iCs/>
        </w:rPr>
        <w:t>” (Participant A)</w:t>
      </w:r>
    </w:p>
    <w:p w14:paraId="2868D2E8" w14:textId="3F9A0516" w:rsidR="00E114B9" w:rsidRPr="007E61D3" w:rsidRDefault="000252A9" w:rsidP="000252A9">
      <w:pPr>
        <w:spacing w:after="0"/>
        <w:ind w:left="720"/>
        <w:rPr>
          <w:i/>
          <w:iCs/>
        </w:rPr>
      </w:pPr>
      <w:r w:rsidRPr="007E61D3">
        <w:rPr>
          <w:i/>
          <w:iCs/>
        </w:rPr>
        <w:t xml:space="preserve"> </w:t>
      </w:r>
      <w:r w:rsidR="00D235E1" w:rsidRPr="007E61D3">
        <w:rPr>
          <w:i/>
          <w:iCs/>
        </w:rPr>
        <w:t>“</w:t>
      </w:r>
      <w:r w:rsidRPr="007E61D3">
        <w:rPr>
          <w:i/>
          <w:iCs/>
        </w:rPr>
        <w:t>Y</w:t>
      </w:r>
      <w:r w:rsidR="00E114B9" w:rsidRPr="007E61D3">
        <w:rPr>
          <w:i/>
          <w:iCs/>
        </w:rPr>
        <w:t>ou can</w:t>
      </w:r>
      <w:r w:rsidRPr="007E61D3">
        <w:rPr>
          <w:i/>
          <w:iCs/>
        </w:rPr>
        <w:t>’</w:t>
      </w:r>
      <w:r w:rsidR="00E114B9" w:rsidRPr="007E61D3">
        <w:rPr>
          <w:i/>
          <w:iCs/>
        </w:rPr>
        <w:t xml:space="preserve">t just leave everything last minute because they are bigger assignments just because there’s not as many little </w:t>
      </w:r>
      <w:r w:rsidRPr="007E61D3">
        <w:rPr>
          <w:i/>
          <w:iCs/>
        </w:rPr>
        <w:t>ones,</w:t>
      </w:r>
      <w:r w:rsidR="00E114B9" w:rsidRPr="007E61D3">
        <w:rPr>
          <w:i/>
          <w:iCs/>
        </w:rPr>
        <w:t xml:space="preserve"> they’re worth a lot more</w:t>
      </w:r>
      <w:r w:rsidR="00D235E1" w:rsidRPr="007E61D3">
        <w:rPr>
          <w:i/>
          <w:iCs/>
        </w:rPr>
        <w:t>” (Participant B)</w:t>
      </w:r>
    </w:p>
    <w:p w14:paraId="1FD043D4" w14:textId="34BAEE02" w:rsidR="00975A11" w:rsidRPr="007E61D3" w:rsidRDefault="00D235E1" w:rsidP="00D235E1">
      <w:pPr>
        <w:spacing w:after="0"/>
        <w:ind w:left="720"/>
        <w:rPr>
          <w:i/>
          <w:iCs/>
        </w:rPr>
      </w:pPr>
      <w:r w:rsidRPr="007E61D3">
        <w:rPr>
          <w:i/>
          <w:iCs/>
        </w:rPr>
        <w:t>“</w:t>
      </w:r>
      <w:r w:rsidR="00975A11" w:rsidRPr="007E61D3">
        <w:rPr>
          <w:i/>
          <w:iCs/>
        </w:rPr>
        <w:t>I personally think that everything in regard to teaching here is better because class sizes are smaller which helps you become better acquainted with your students learning what they need from you and um yeah and he he’s a really good teacher</w:t>
      </w:r>
      <w:r w:rsidRPr="007E61D3">
        <w:rPr>
          <w:i/>
          <w:iCs/>
        </w:rPr>
        <w:t>” (Participant C)</w:t>
      </w:r>
    </w:p>
    <w:p w14:paraId="024998D3" w14:textId="77777777" w:rsidR="00466152" w:rsidRPr="007E61D3" w:rsidRDefault="00466152" w:rsidP="00D235E1">
      <w:pPr>
        <w:spacing w:after="0"/>
        <w:ind w:left="720"/>
        <w:rPr>
          <w:i/>
          <w:iCs/>
        </w:rPr>
      </w:pPr>
    </w:p>
    <w:p w14:paraId="15A37C30" w14:textId="5C787ED0" w:rsidR="00D235E1" w:rsidRPr="007E61D3" w:rsidRDefault="00C80256" w:rsidP="00263126">
      <w:pPr>
        <w:pStyle w:val="Heading1"/>
      </w:pPr>
      <w:bookmarkStart w:id="3" w:name="_Toc34633147"/>
      <w:r w:rsidRPr="007E61D3">
        <w:t>Conclusion</w:t>
      </w:r>
      <w:bookmarkEnd w:id="3"/>
      <w:r w:rsidRPr="007E61D3">
        <w:t xml:space="preserve"> </w:t>
      </w:r>
    </w:p>
    <w:p w14:paraId="7267AC15" w14:textId="10ABE836" w:rsidR="003A1F2B" w:rsidRPr="007E61D3" w:rsidRDefault="003A1F2B" w:rsidP="008774EB">
      <w:r w:rsidRPr="007E61D3">
        <w:t xml:space="preserve">In conclusion </w:t>
      </w:r>
      <w:r w:rsidR="00466152" w:rsidRPr="007E61D3">
        <w:t>I thought that</w:t>
      </w:r>
      <w:r w:rsidR="000C1A22">
        <w:t xml:space="preserve"> the</w:t>
      </w:r>
      <w:r w:rsidR="00466152" w:rsidRPr="007E61D3">
        <w:t xml:space="preserve"> interviews went well although it was difficult to get some of the participants to open up.</w:t>
      </w:r>
      <w:r w:rsidR="00BE409C" w:rsidRPr="007E61D3">
        <w:t xml:space="preserve"> A</w:t>
      </w:r>
      <w:r w:rsidR="000C1A22">
        <w:t>n</w:t>
      </w:r>
      <w:r w:rsidRPr="007E61D3">
        <w:t xml:space="preserve"> article states that “</w:t>
      </w:r>
      <w:r w:rsidRPr="007E61D3">
        <w:t>By indicating, ahead of time and in writing, the points to be covered, the interviewer gives the interviewee an added advantage and reinforces the specific purpose of the session</w:t>
      </w:r>
      <w:r w:rsidRPr="007E61D3">
        <w:t>”</w:t>
      </w:r>
      <w:sdt>
        <w:sdtPr>
          <w:id w:val="264899798"/>
          <w:citation/>
        </w:sdtPr>
        <w:sdtContent>
          <w:r w:rsidRPr="007E61D3">
            <w:fldChar w:fldCharType="begin"/>
          </w:r>
          <w:r w:rsidRPr="007E61D3">
            <w:instrText xml:space="preserve">CITATION Tru \l 4105 </w:instrText>
          </w:r>
          <w:r w:rsidRPr="007E61D3">
            <w:fldChar w:fldCharType="separate"/>
          </w:r>
          <w:r w:rsidRPr="007E61D3">
            <w:rPr>
              <w:noProof/>
            </w:rPr>
            <w:t xml:space="preserve"> (Trull, n.d)</w:t>
          </w:r>
          <w:r w:rsidRPr="007E61D3">
            <w:fldChar w:fldCharType="end"/>
          </w:r>
        </w:sdtContent>
      </w:sdt>
      <w:r w:rsidRPr="007E61D3">
        <w:t>.</w:t>
      </w:r>
      <w:r w:rsidR="00BE409C" w:rsidRPr="007E61D3">
        <w:t xml:space="preserve"> </w:t>
      </w:r>
      <w:r w:rsidRPr="007E61D3">
        <w:t xml:space="preserve">Therefore, next time I believe I should allow the participants to read the questions in advance. I believe this would help them feel more prepared an elaborate more. </w:t>
      </w:r>
      <w:r w:rsidR="00BE409C" w:rsidRPr="007E61D3">
        <w:t>I noticed that the time of the interview varied with the participant.</w:t>
      </w:r>
      <w:r w:rsidR="00466152" w:rsidRPr="007E61D3">
        <w:t xml:space="preserve"> </w:t>
      </w:r>
      <w:r w:rsidR="00BE409C" w:rsidRPr="007E61D3">
        <w:t xml:space="preserve">The transcribing was pretty easy although it took me longer than I thought it would. I found it difficult at first to interpret the quotes and </w:t>
      </w:r>
      <w:r w:rsidR="00BE409C" w:rsidRPr="007E61D3">
        <w:lastRenderedPageBreak/>
        <w:t>to find the most relevant pieces of the data. The themes were easy to find as there</w:t>
      </w:r>
      <w:r w:rsidR="000C1A22">
        <w:t xml:space="preserve"> where</w:t>
      </w:r>
      <w:r w:rsidR="00BE409C" w:rsidRPr="007E61D3">
        <w:t xml:space="preserve"> many similarities between the three sets of data.</w:t>
      </w:r>
    </w:p>
    <w:p w14:paraId="6B651DD7" w14:textId="58DCE995" w:rsidR="000C1A22" w:rsidRDefault="00BE409C" w:rsidP="008774EB">
      <w:r w:rsidRPr="007E61D3">
        <w:t xml:space="preserve"> </w:t>
      </w:r>
      <w:r w:rsidR="00A55ACC" w:rsidRPr="007E61D3">
        <w:t xml:space="preserve">Word Count: </w:t>
      </w:r>
      <w:r w:rsidR="000C1A22">
        <w:t>1437</w:t>
      </w:r>
      <w:r w:rsidR="000C1A22" w:rsidRPr="007E61D3">
        <w:t xml:space="preserve"> </w:t>
      </w:r>
      <w:r w:rsidR="000C1A22">
        <w:t>(</w:t>
      </w:r>
      <w:bookmarkStart w:id="4" w:name="_GoBack"/>
      <w:bookmarkEnd w:id="4"/>
      <w:r w:rsidR="000C1A22">
        <w:t>not including quotes)</w:t>
      </w:r>
    </w:p>
    <w:p w14:paraId="67F1602D" w14:textId="0E9B3D14" w:rsidR="000C1A22" w:rsidRDefault="000C1A22" w:rsidP="008774EB"/>
    <w:p w14:paraId="7482ECE6" w14:textId="04E7C84B" w:rsidR="000C1A22" w:rsidRDefault="000C1A22" w:rsidP="008774EB"/>
    <w:p w14:paraId="4AFB96C6" w14:textId="029D3BA9" w:rsidR="000C1A22" w:rsidRDefault="000C1A22" w:rsidP="008774EB"/>
    <w:p w14:paraId="650671E6" w14:textId="10BB190E" w:rsidR="000C1A22" w:rsidRDefault="000C1A22" w:rsidP="008774EB"/>
    <w:p w14:paraId="74BCE9CD" w14:textId="565F0C2A" w:rsidR="000C1A22" w:rsidRDefault="000C1A22" w:rsidP="008774EB"/>
    <w:p w14:paraId="17628C7D" w14:textId="49AA27D8" w:rsidR="000C1A22" w:rsidRDefault="000C1A22" w:rsidP="008774EB"/>
    <w:p w14:paraId="1FC75E4A" w14:textId="2656720A" w:rsidR="000C1A22" w:rsidRDefault="000C1A22" w:rsidP="008774EB"/>
    <w:p w14:paraId="5D61BCA7" w14:textId="1D35157B" w:rsidR="000C1A22" w:rsidRDefault="000C1A22" w:rsidP="008774EB"/>
    <w:p w14:paraId="1885DBBD" w14:textId="75B8658B" w:rsidR="000C1A22" w:rsidRDefault="000C1A22" w:rsidP="008774EB"/>
    <w:p w14:paraId="3E1C86E6" w14:textId="0EE6A048" w:rsidR="000C1A22" w:rsidRDefault="000C1A22" w:rsidP="008774EB"/>
    <w:p w14:paraId="409F9E28" w14:textId="391DB407" w:rsidR="000C1A22" w:rsidRDefault="000C1A22" w:rsidP="008774EB"/>
    <w:p w14:paraId="439049C8" w14:textId="763D1E0F" w:rsidR="000C1A22" w:rsidRDefault="000C1A22" w:rsidP="008774EB"/>
    <w:p w14:paraId="21B70DAD" w14:textId="5C9165DD" w:rsidR="000C1A22" w:rsidRDefault="000C1A22" w:rsidP="008774EB"/>
    <w:p w14:paraId="50FDC812" w14:textId="0E39E647" w:rsidR="000C1A22" w:rsidRDefault="000C1A22" w:rsidP="008774EB"/>
    <w:p w14:paraId="5E43E78D" w14:textId="0E5382AD" w:rsidR="000C1A22" w:rsidRDefault="000C1A22" w:rsidP="008774EB"/>
    <w:p w14:paraId="34C8EDBB" w14:textId="6BB55A06" w:rsidR="000C1A22" w:rsidRDefault="000C1A22" w:rsidP="008774EB"/>
    <w:p w14:paraId="274B826E" w14:textId="57656127" w:rsidR="000C1A22" w:rsidRDefault="000C1A22" w:rsidP="008774EB"/>
    <w:p w14:paraId="674D0B07" w14:textId="0CE807D0" w:rsidR="000C1A22" w:rsidRDefault="000C1A22" w:rsidP="008774EB"/>
    <w:p w14:paraId="3C807D12" w14:textId="7808D274" w:rsidR="000C1A22" w:rsidRDefault="000C1A22" w:rsidP="008774EB"/>
    <w:p w14:paraId="057E9F76" w14:textId="35100A02" w:rsidR="000C1A22" w:rsidRDefault="000C1A22" w:rsidP="008774EB"/>
    <w:p w14:paraId="435CAF77" w14:textId="4A6E170F" w:rsidR="000C1A22" w:rsidRDefault="000C1A22" w:rsidP="008774EB"/>
    <w:p w14:paraId="7C778957" w14:textId="37731DFE" w:rsidR="000C1A22" w:rsidRDefault="000C1A22" w:rsidP="008774EB"/>
    <w:p w14:paraId="56526B65" w14:textId="606AFEB4" w:rsidR="000C1A22" w:rsidRDefault="000C1A22" w:rsidP="008774EB"/>
    <w:p w14:paraId="1E0ED228" w14:textId="3BFF0E5A" w:rsidR="000C1A22" w:rsidRDefault="000C1A22" w:rsidP="008774EB"/>
    <w:p w14:paraId="42D664F7" w14:textId="77777777" w:rsidR="000C1A22" w:rsidRPr="007E61D3" w:rsidRDefault="000C1A22" w:rsidP="008774EB"/>
    <w:bookmarkStart w:id="5" w:name="_Toc34633148" w:displacedByCustomXml="next"/>
    <w:sdt>
      <w:sdtPr>
        <w:id w:val="193202944"/>
        <w:docPartObj>
          <w:docPartGallery w:val="Bibliographies"/>
          <w:docPartUnique/>
        </w:docPartObj>
      </w:sdtPr>
      <w:sdtEndPr>
        <w:rPr>
          <w:rFonts w:asciiTheme="minorHAnsi" w:eastAsiaTheme="minorHAnsi" w:hAnsiTheme="minorHAnsi" w:cstheme="minorBidi"/>
          <w:color w:val="auto"/>
          <w:sz w:val="22"/>
          <w:szCs w:val="22"/>
          <w:lang w:val="en-CA"/>
        </w:rPr>
      </w:sdtEndPr>
      <w:sdtContent>
        <w:p w14:paraId="59E33375" w14:textId="21746A4F" w:rsidR="003A1F2B" w:rsidRPr="007E61D3" w:rsidRDefault="003A1F2B">
          <w:pPr>
            <w:pStyle w:val="Heading1"/>
          </w:pPr>
          <w:r w:rsidRPr="007E61D3">
            <w:t>References</w:t>
          </w:r>
          <w:bookmarkEnd w:id="5"/>
        </w:p>
        <w:sdt>
          <w:sdtPr>
            <w:id w:val="-573587230"/>
            <w:bibliography/>
          </w:sdtPr>
          <w:sdtContent>
            <w:p w14:paraId="15F9336D" w14:textId="77777777" w:rsidR="003A1F2B" w:rsidRPr="007E61D3" w:rsidRDefault="003A1F2B" w:rsidP="003A1F2B">
              <w:pPr>
                <w:pStyle w:val="Bibliography"/>
                <w:ind w:left="720" w:hanging="720"/>
                <w:rPr>
                  <w:noProof/>
                  <w:sz w:val="24"/>
                  <w:szCs w:val="24"/>
                  <w:lang w:val="en-US"/>
                </w:rPr>
              </w:pPr>
              <w:r w:rsidRPr="007E61D3">
                <w:fldChar w:fldCharType="begin"/>
              </w:r>
              <w:r w:rsidRPr="007E61D3">
                <w:instrText xml:space="preserve"> BIBLIOGRAPHY </w:instrText>
              </w:r>
              <w:r w:rsidRPr="007E61D3">
                <w:fldChar w:fldCharType="separate"/>
              </w:r>
              <w:r w:rsidRPr="007E61D3">
                <w:rPr>
                  <w:noProof/>
                  <w:lang w:val="en-US"/>
                </w:rPr>
                <w:t xml:space="preserve">Given, L. M. (2008). Semi-Structured Interview. </w:t>
              </w:r>
              <w:r w:rsidRPr="007E61D3">
                <w:rPr>
                  <w:i/>
                  <w:iCs/>
                  <w:noProof/>
                  <w:lang w:val="en-US"/>
                </w:rPr>
                <w:t>Sage Research Methods</w:t>
              </w:r>
              <w:r w:rsidRPr="007E61D3">
                <w:rPr>
                  <w:noProof/>
                  <w:lang w:val="en-US"/>
                </w:rPr>
                <w:t>.</w:t>
              </w:r>
            </w:p>
            <w:p w14:paraId="1436AA9A" w14:textId="77777777" w:rsidR="003A1F2B" w:rsidRPr="007E61D3" w:rsidRDefault="003A1F2B" w:rsidP="003A1F2B">
              <w:pPr>
                <w:pStyle w:val="Bibliography"/>
                <w:ind w:left="720" w:hanging="720"/>
                <w:rPr>
                  <w:noProof/>
                  <w:lang w:val="en-US"/>
                </w:rPr>
              </w:pPr>
              <w:r w:rsidRPr="007E61D3">
                <w:rPr>
                  <w:noProof/>
                  <w:lang w:val="en-US"/>
                </w:rPr>
                <w:t xml:space="preserve">Lee, M. (2015). The Complete History of Study Abroad . </w:t>
              </w:r>
              <w:r w:rsidRPr="007E61D3">
                <w:rPr>
                  <w:i/>
                  <w:iCs/>
                  <w:noProof/>
                  <w:lang w:val="en-US"/>
                </w:rPr>
                <w:t xml:space="preserve">Go Overseas </w:t>
              </w:r>
              <w:r w:rsidRPr="007E61D3">
                <w:rPr>
                  <w:noProof/>
                  <w:lang w:val="en-US"/>
                </w:rPr>
                <w:t>.</w:t>
              </w:r>
            </w:p>
            <w:p w14:paraId="103B8CCC" w14:textId="77777777" w:rsidR="003A1F2B" w:rsidRPr="007E61D3" w:rsidRDefault="003A1F2B" w:rsidP="003A1F2B">
              <w:pPr>
                <w:pStyle w:val="Bibliography"/>
                <w:ind w:left="720" w:hanging="720"/>
                <w:rPr>
                  <w:noProof/>
                  <w:lang w:val="en-US"/>
                </w:rPr>
              </w:pPr>
              <w:r w:rsidRPr="007E61D3">
                <w:rPr>
                  <w:noProof/>
                  <w:lang w:val="en-US"/>
                </w:rPr>
                <w:t xml:space="preserve">McLeod, S. (2019). What’s the difference between qualitative and quantitative research? </w:t>
              </w:r>
              <w:r w:rsidRPr="007E61D3">
                <w:rPr>
                  <w:i/>
                  <w:iCs/>
                  <w:noProof/>
                  <w:lang w:val="en-US"/>
                </w:rPr>
                <w:t>Simply Psychology</w:t>
              </w:r>
              <w:r w:rsidRPr="007E61D3">
                <w:rPr>
                  <w:noProof/>
                  <w:lang w:val="en-US"/>
                </w:rPr>
                <w:t>.</w:t>
              </w:r>
            </w:p>
            <w:p w14:paraId="57952016" w14:textId="77777777" w:rsidR="003A1F2B" w:rsidRPr="007E61D3" w:rsidRDefault="003A1F2B" w:rsidP="003A1F2B">
              <w:pPr>
                <w:pStyle w:val="Bibliography"/>
                <w:ind w:left="720" w:hanging="720"/>
                <w:rPr>
                  <w:noProof/>
                  <w:lang w:val="en-US"/>
                </w:rPr>
              </w:pPr>
              <w:r w:rsidRPr="007E61D3">
                <w:rPr>
                  <w:noProof/>
                  <w:lang w:val="en-US"/>
                </w:rPr>
                <w:t xml:space="preserve">Nowell, L. S., Norris, J. M., White, D. E., &amp; Moules, N. J. (2017). International Journal of Qualitative Methods. </w:t>
              </w:r>
              <w:r w:rsidRPr="007E61D3">
                <w:rPr>
                  <w:i/>
                  <w:iCs/>
                  <w:noProof/>
                  <w:lang w:val="en-US"/>
                </w:rPr>
                <w:t xml:space="preserve">Sage Journals </w:t>
              </w:r>
              <w:r w:rsidRPr="007E61D3">
                <w:rPr>
                  <w:noProof/>
                  <w:lang w:val="en-US"/>
                </w:rPr>
                <w:t>.</w:t>
              </w:r>
            </w:p>
            <w:p w14:paraId="0EFCCBC1" w14:textId="77777777" w:rsidR="003A1F2B" w:rsidRPr="007E61D3" w:rsidRDefault="003A1F2B" w:rsidP="003A1F2B">
              <w:pPr>
                <w:pStyle w:val="Bibliography"/>
                <w:ind w:left="720" w:hanging="720"/>
                <w:rPr>
                  <w:noProof/>
                  <w:lang w:val="en-US"/>
                </w:rPr>
              </w:pPr>
              <w:r w:rsidRPr="007E61D3">
                <w:rPr>
                  <w:noProof/>
                  <w:lang w:val="en-US"/>
                </w:rPr>
                <w:t>Ryan, G. W., &amp; Bernard, R. H. (n.d). Techniques to Identify Themes in Qualitative Data.</w:t>
              </w:r>
            </w:p>
            <w:p w14:paraId="132163D6" w14:textId="77777777" w:rsidR="003A1F2B" w:rsidRPr="007E61D3" w:rsidRDefault="003A1F2B" w:rsidP="003A1F2B">
              <w:pPr>
                <w:pStyle w:val="Bibliography"/>
                <w:ind w:left="720" w:hanging="720"/>
                <w:rPr>
                  <w:noProof/>
                  <w:lang w:val="en-US"/>
                </w:rPr>
              </w:pPr>
              <w:r w:rsidRPr="007E61D3">
                <w:rPr>
                  <w:noProof/>
                  <w:lang w:val="en-US"/>
                </w:rPr>
                <w:t xml:space="preserve">The Open University. (2019). </w:t>
              </w:r>
              <w:r w:rsidRPr="007E61D3">
                <w:rPr>
                  <w:i/>
                  <w:iCs/>
                  <w:noProof/>
                  <w:lang w:val="en-US"/>
                </w:rPr>
                <w:t>Help Centre</w:t>
              </w:r>
              <w:r w:rsidRPr="007E61D3">
                <w:rPr>
                  <w:noProof/>
                  <w:lang w:val="en-US"/>
                </w:rPr>
                <w:t>. Retrieved from https://help.open.ac.uk/conducting-an-interview</w:t>
              </w:r>
            </w:p>
            <w:p w14:paraId="02FFCF7B" w14:textId="77777777" w:rsidR="003A1F2B" w:rsidRPr="007E61D3" w:rsidRDefault="003A1F2B" w:rsidP="003A1F2B">
              <w:pPr>
                <w:pStyle w:val="Bibliography"/>
                <w:ind w:left="720" w:hanging="720"/>
                <w:rPr>
                  <w:noProof/>
                  <w:lang w:val="en-US"/>
                </w:rPr>
              </w:pPr>
              <w:r w:rsidRPr="007E61D3">
                <w:rPr>
                  <w:noProof/>
                  <w:lang w:val="en-US"/>
                </w:rPr>
                <w:t xml:space="preserve">Trull, S. G. (n.d). Strategies of Effective Interviewing. </w:t>
              </w:r>
              <w:r w:rsidRPr="007E61D3">
                <w:rPr>
                  <w:i/>
                  <w:iCs/>
                  <w:noProof/>
                  <w:lang w:val="en-US"/>
                </w:rPr>
                <w:t>Havard Business Review</w:t>
              </w:r>
              <w:r w:rsidRPr="007E61D3">
                <w:rPr>
                  <w:noProof/>
                  <w:lang w:val="en-US"/>
                </w:rPr>
                <w:t>.</w:t>
              </w:r>
            </w:p>
            <w:p w14:paraId="7C39F8A0" w14:textId="390CFABF" w:rsidR="003A1F2B" w:rsidRDefault="003A1F2B" w:rsidP="003A1F2B">
              <w:r w:rsidRPr="007E61D3">
                <w:rPr>
                  <w:b/>
                  <w:bCs/>
                  <w:noProof/>
                </w:rPr>
                <w:fldChar w:fldCharType="end"/>
              </w:r>
            </w:p>
          </w:sdtContent>
        </w:sdt>
      </w:sdtContent>
    </w:sdt>
    <w:p w14:paraId="145767DD" w14:textId="77777777" w:rsidR="003A1F2B" w:rsidRPr="00C80256" w:rsidRDefault="003A1F2B" w:rsidP="008774EB">
      <w:pPr>
        <w:rPr>
          <w:b/>
          <w:bCs/>
        </w:rPr>
      </w:pPr>
    </w:p>
    <w:p w14:paraId="26E8B9B2" w14:textId="77777777" w:rsidR="00143C2A" w:rsidRPr="00143C2A" w:rsidRDefault="00143C2A" w:rsidP="00645479">
      <w:pPr>
        <w:rPr>
          <w:i/>
          <w:iCs/>
        </w:rPr>
      </w:pPr>
    </w:p>
    <w:sectPr w:rsidR="00143C2A" w:rsidRPr="00143C2A" w:rsidSect="00263126">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CC1FA" w14:textId="77777777" w:rsidR="007F3E2A" w:rsidRDefault="007F3E2A" w:rsidP="00263126">
      <w:pPr>
        <w:spacing w:after="0" w:line="240" w:lineRule="auto"/>
      </w:pPr>
      <w:r>
        <w:separator/>
      </w:r>
    </w:p>
  </w:endnote>
  <w:endnote w:type="continuationSeparator" w:id="0">
    <w:p w14:paraId="398B8C3D" w14:textId="77777777" w:rsidR="007F3E2A" w:rsidRDefault="007F3E2A" w:rsidP="00263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56A51" w14:textId="77777777" w:rsidR="007F3E2A" w:rsidRDefault="007F3E2A" w:rsidP="00263126">
      <w:pPr>
        <w:spacing w:after="0" w:line="240" w:lineRule="auto"/>
      </w:pPr>
      <w:r>
        <w:separator/>
      </w:r>
    </w:p>
  </w:footnote>
  <w:footnote w:type="continuationSeparator" w:id="0">
    <w:p w14:paraId="4B5B71FE" w14:textId="77777777" w:rsidR="007F3E2A" w:rsidRDefault="007F3E2A" w:rsidP="002631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357"/>
    <w:rsid w:val="000252A9"/>
    <w:rsid w:val="00071550"/>
    <w:rsid w:val="000C1A22"/>
    <w:rsid w:val="00143C2A"/>
    <w:rsid w:val="00221438"/>
    <w:rsid w:val="002374A9"/>
    <w:rsid w:val="00263126"/>
    <w:rsid w:val="003337F7"/>
    <w:rsid w:val="003348F1"/>
    <w:rsid w:val="0035260D"/>
    <w:rsid w:val="00372F31"/>
    <w:rsid w:val="003A1F2B"/>
    <w:rsid w:val="00413CB0"/>
    <w:rsid w:val="00466152"/>
    <w:rsid w:val="004E2025"/>
    <w:rsid w:val="00515F44"/>
    <w:rsid w:val="0058180C"/>
    <w:rsid w:val="00584B9C"/>
    <w:rsid w:val="005C4EF3"/>
    <w:rsid w:val="00645479"/>
    <w:rsid w:val="006656C9"/>
    <w:rsid w:val="006E70A6"/>
    <w:rsid w:val="0072330D"/>
    <w:rsid w:val="00796E55"/>
    <w:rsid w:val="007A4324"/>
    <w:rsid w:val="007E61D3"/>
    <w:rsid w:val="007F140C"/>
    <w:rsid w:val="007F3E2A"/>
    <w:rsid w:val="007F6756"/>
    <w:rsid w:val="00853AC6"/>
    <w:rsid w:val="00861C4B"/>
    <w:rsid w:val="00873F79"/>
    <w:rsid w:val="00876749"/>
    <w:rsid w:val="008774EB"/>
    <w:rsid w:val="008D10F4"/>
    <w:rsid w:val="0091142E"/>
    <w:rsid w:val="00975A11"/>
    <w:rsid w:val="00990360"/>
    <w:rsid w:val="009A1A3F"/>
    <w:rsid w:val="00A11925"/>
    <w:rsid w:val="00A55ACC"/>
    <w:rsid w:val="00BA1A89"/>
    <w:rsid w:val="00BC68FC"/>
    <w:rsid w:val="00BE409C"/>
    <w:rsid w:val="00C80256"/>
    <w:rsid w:val="00C91CAE"/>
    <w:rsid w:val="00CB69F6"/>
    <w:rsid w:val="00D10154"/>
    <w:rsid w:val="00D235E1"/>
    <w:rsid w:val="00DA1265"/>
    <w:rsid w:val="00DE25AA"/>
    <w:rsid w:val="00DF65B6"/>
    <w:rsid w:val="00E114B9"/>
    <w:rsid w:val="00E72357"/>
    <w:rsid w:val="00EE2ED3"/>
    <w:rsid w:val="00F35A72"/>
    <w:rsid w:val="00F37E95"/>
    <w:rsid w:val="00F674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4518"/>
  <w15:chartTrackingRefBased/>
  <w15:docId w15:val="{7D0E28D0-A7A2-495C-AF03-028681E4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15F44"/>
  </w:style>
  <w:style w:type="paragraph" w:styleId="Heading1">
    <w:name w:val="heading 1"/>
    <w:basedOn w:val="Normal"/>
    <w:next w:val="Normal"/>
    <w:link w:val="Heading1Char"/>
    <w:uiPriority w:val="9"/>
    <w:qFormat/>
    <w:rsid w:val="003A1F2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631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2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A1F2B"/>
  </w:style>
  <w:style w:type="paragraph" w:styleId="TOCHeading">
    <w:name w:val="TOC Heading"/>
    <w:basedOn w:val="Heading1"/>
    <w:next w:val="Normal"/>
    <w:uiPriority w:val="39"/>
    <w:unhideWhenUsed/>
    <w:qFormat/>
    <w:rsid w:val="00263126"/>
    <w:pPr>
      <w:outlineLvl w:val="9"/>
    </w:pPr>
  </w:style>
  <w:style w:type="paragraph" w:styleId="TOC1">
    <w:name w:val="toc 1"/>
    <w:basedOn w:val="Normal"/>
    <w:next w:val="Normal"/>
    <w:autoRedefine/>
    <w:uiPriority w:val="39"/>
    <w:unhideWhenUsed/>
    <w:rsid w:val="00263126"/>
    <w:pPr>
      <w:spacing w:after="100"/>
    </w:pPr>
  </w:style>
  <w:style w:type="character" w:styleId="Hyperlink">
    <w:name w:val="Hyperlink"/>
    <w:basedOn w:val="DefaultParagraphFont"/>
    <w:uiPriority w:val="99"/>
    <w:unhideWhenUsed/>
    <w:rsid w:val="00263126"/>
    <w:rPr>
      <w:color w:val="0563C1" w:themeColor="hyperlink"/>
      <w:u w:val="single"/>
    </w:rPr>
  </w:style>
  <w:style w:type="paragraph" w:styleId="Header">
    <w:name w:val="header"/>
    <w:basedOn w:val="Normal"/>
    <w:link w:val="HeaderChar"/>
    <w:uiPriority w:val="99"/>
    <w:unhideWhenUsed/>
    <w:rsid w:val="00263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126"/>
  </w:style>
  <w:style w:type="paragraph" w:styleId="Footer">
    <w:name w:val="footer"/>
    <w:basedOn w:val="Normal"/>
    <w:link w:val="FooterChar"/>
    <w:uiPriority w:val="99"/>
    <w:unhideWhenUsed/>
    <w:rsid w:val="00263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126"/>
  </w:style>
  <w:style w:type="paragraph" w:styleId="NoSpacing">
    <w:name w:val="No Spacing"/>
    <w:link w:val="NoSpacingChar"/>
    <w:uiPriority w:val="1"/>
    <w:qFormat/>
    <w:rsid w:val="002631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3126"/>
    <w:rPr>
      <w:rFonts w:eastAsiaTheme="minorEastAsia"/>
      <w:lang w:val="en-US"/>
    </w:rPr>
  </w:style>
  <w:style w:type="character" w:customStyle="1" w:styleId="Heading2Char">
    <w:name w:val="Heading 2 Char"/>
    <w:basedOn w:val="DefaultParagraphFont"/>
    <w:link w:val="Heading2"/>
    <w:uiPriority w:val="9"/>
    <w:rsid w:val="0026312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863827">
      <w:bodyDiv w:val="1"/>
      <w:marLeft w:val="0"/>
      <w:marRight w:val="0"/>
      <w:marTop w:val="0"/>
      <w:marBottom w:val="0"/>
      <w:divBdr>
        <w:top w:val="none" w:sz="0" w:space="0" w:color="auto"/>
        <w:left w:val="none" w:sz="0" w:space="0" w:color="auto"/>
        <w:bottom w:val="none" w:sz="0" w:space="0" w:color="auto"/>
        <w:right w:val="none" w:sz="0" w:space="0" w:color="auto"/>
      </w:divBdr>
    </w:div>
    <w:div w:id="525024143">
      <w:bodyDiv w:val="1"/>
      <w:marLeft w:val="0"/>
      <w:marRight w:val="0"/>
      <w:marTop w:val="0"/>
      <w:marBottom w:val="0"/>
      <w:divBdr>
        <w:top w:val="none" w:sz="0" w:space="0" w:color="auto"/>
        <w:left w:val="none" w:sz="0" w:space="0" w:color="auto"/>
        <w:bottom w:val="none" w:sz="0" w:space="0" w:color="auto"/>
        <w:right w:val="none" w:sz="0" w:space="0" w:color="auto"/>
      </w:divBdr>
    </w:div>
    <w:div w:id="618225541">
      <w:bodyDiv w:val="1"/>
      <w:marLeft w:val="0"/>
      <w:marRight w:val="0"/>
      <w:marTop w:val="0"/>
      <w:marBottom w:val="0"/>
      <w:divBdr>
        <w:top w:val="none" w:sz="0" w:space="0" w:color="auto"/>
        <w:left w:val="none" w:sz="0" w:space="0" w:color="auto"/>
        <w:bottom w:val="none" w:sz="0" w:space="0" w:color="auto"/>
        <w:right w:val="none" w:sz="0" w:space="0" w:color="auto"/>
      </w:divBdr>
    </w:div>
    <w:div w:id="653878687">
      <w:bodyDiv w:val="1"/>
      <w:marLeft w:val="0"/>
      <w:marRight w:val="0"/>
      <w:marTop w:val="0"/>
      <w:marBottom w:val="0"/>
      <w:divBdr>
        <w:top w:val="none" w:sz="0" w:space="0" w:color="auto"/>
        <w:left w:val="none" w:sz="0" w:space="0" w:color="auto"/>
        <w:bottom w:val="none" w:sz="0" w:space="0" w:color="auto"/>
        <w:right w:val="none" w:sz="0" w:space="0" w:color="auto"/>
      </w:divBdr>
    </w:div>
    <w:div w:id="922107277">
      <w:bodyDiv w:val="1"/>
      <w:marLeft w:val="0"/>
      <w:marRight w:val="0"/>
      <w:marTop w:val="0"/>
      <w:marBottom w:val="0"/>
      <w:divBdr>
        <w:top w:val="none" w:sz="0" w:space="0" w:color="auto"/>
        <w:left w:val="none" w:sz="0" w:space="0" w:color="auto"/>
        <w:bottom w:val="none" w:sz="0" w:space="0" w:color="auto"/>
        <w:right w:val="none" w:sz="0" w:space="0" w:color="auto"/>
      </w:divBdr>
    </w:div>
    <w:div w:id="930236435">
      <w:bodyDiv w:val="1"/>
      <w:marLeft w:val="0"/>
      <w:marRight w:val="0"/>
      <w:marTop w:val="0"/>
      <w:marBottom w:val="0"/>
      <w:divBdr>
        <w:top w:val="none" w:sz="0" w:space="0" w:color="auto"/>
        <w:left w:val="none" w:sz="0" w:space="0" w:color="auto"/>
        <w:bottom w:val="none" w:sz="0" w:space="0" w:color="auto"/>
        <w:right w:val="none" w:sz="0" w:space="0" w:color="auto"/>
      </w:divBdr>
    </w:div>
    <w:div w:id="930627453">
      <w:bodyDiv w:val="1"/>
      <w:marLeft w:val="0"/>
      <w:marRight w:val="0"/>
      <w:marTop w:val="0"/>
      <w:marBottom w:val="0"/>
      <w:divBdr>
        <w:top w:val="none" w:sz="0" w:space="0" w:color="auto"/>
        <w:left w:val="none" w:sz="0" w:space="0" w:color="auto"/>
        <w:bottom w:val="none" w:sz="0" w:space="0" w:color="auto"/>
        <w:right w:val="none" w:sz="0" w:space="0" w:color="auto"/>
      </w:divBdr>
    </w:div>
    <w:div w:id="965310583">
      <w:bodyDiv w:val="1"/>
      <w:marLeft w:val="0"/>
      <w:marRight w:val="0"/>
      <w:marTop w:val="0"/>
      <w:marBottom w:val="0"/>
      <w:divBdr>
        <w:top w:val="none" w:sz="0" w:space="0" w:color="auto"/>
        <w:left w:val="none" w:sz="0" w:space="0" w:color="auto"/>
        <w:bottom w:val="none" w:sz="0" w:space="0" w:color="auto"/>
        <w:right w:val="none" w:sz="0" w:space="0" w:color="auto"/>
      </w:divBdr>
    </w:div>
    <w:div w:id="1252620749">
      <w:bodyDiv w:val="1"/>
      <w:marLeft w:val="0"/>
      <w:marRight w:val="0"/>
      <w:marTop w:val="0"/>
      <w:marBottom w:val="0"/>
      <w:divBdr>
        <w:top w:val="none" w:sz="0" w:space="0" w:color="auto"/>
        <w:left w:val="none" w:sz="0" w:space="0" w:color="auto"/>
        <w:bottom w:val="none" w:sz="0" w:space="0" w:color="auto"/>
        <w:right w:val="none" w:sz="0" w:space="0" w:color="auto"/>
      </w:divBdr>
    </w:div>
    <w:div w:id="1358190549">
      <w:bodyDiv w:val="1"/>
      <w:marLeft w:val="0"/>
      <w:marRight w:val="0"/>
      <w:marTop w:val="0"/>
      <w:marBottom w:val="0"/>
      <w:divBdr>
        <w:top w:val="none" w:sz="0" w:space="0" w:color="auto"/>
        <w:left w:val="none" w:sz="0" w:space="0" w:color="auto"/>
        <w:bottom w:val="none" w:sz="0" w:space="0" w:color="auto"/>
        <w:right w:val="none" w:sz="0" w:space="0" w:color="auto"/>
      </w:divBdr>
    </w:div>
    <w:div w:id="1459835223">
      <w:bodyDiv w:val="1"/>
      <w:marLeft w:val="0"/>
      <w:marRight w:val="0"/>
      <w:marTop w:val="0"/>
      <w:marBottom w:val="0"/>
      <w:divBdr>
        <w:top w:val="none" w:sz="0" w:space="0" w:color="auto"/>
        <w:left w:val="none" w:sz="0" w:space="0" w:color="auto"/>
        <w:bottom w:val="none" w:sz="0" w:space="0" w:color="auto"/>
        <w:right w:val="none" w:sz="0" w:space="0" w:color="auto"/>
      </w:divBdr>
    </w:div>
    <w:div w:id="1461462694">
      <w:bodyDiv w:val="1"/>
      <w:marLeft w:val="0"/>
      <w:marRight w:val="0"/>
      <w:marTop w:val="0"/>
      <w:marBottom w:val="0"/>
      <w:divBdr>
        <w:top w:val="none" w:sz="0" w:space="0" w:color="auto"/>
        <w:left w:val="none" w:sz="0" w:space="0" w:color="auto"/>
        <w:bottom w:val="none" w:sz="0" w:space="0" w:color="auto"/>
        <w:right w:val="none" w:sz="0" w:space="0" w:color="auto"/>
      </w:divBdr>
    </w:div>
    <w:div w:id="1520511009">
      <w:bodyDiv w:val="1"/>
      <w:marLeft w:val="0"/>
      <w:marRight w:val="0"/>
      <w:marTop w:val="0"/>
      <w:marBottom w:val="0"/>
      <w:divBdr>
        <w:top w:val="none" w:sz="0" w:space="0" w:color="auto"/>
        <w:left w:val="none" w:sz="0" w:space="0" w:color="auto"/>
        <w:bottom w:val="none" w:sz="0" w:space="0" w:color="auto"/>
        <w:right w:val="none" w:sz="0" w:space="0" w:color="auto"/>
      </w:divBdr>
    </w:div>
    <w:div w:id="1555463653">
      <w:bodyDiv w:val="1"/>
      <w:marLeft w:val="0"/>
      <w:marRight w:val="0"/>
      <w:marTop w:val="0"/>
      <w:marBottom w:val="0"/>
      <w:divBdr>
        <w:top w:val="none" w:sz="0" w:space="0" w:color="auto"/>
        <w:left w:val="none" w:sz="0" w:space="0" w:color="auto"/>
        <w:bottom w:val="none" w:sz="0" w:space="0" w:color="auto"/>
        <w:right w:val="none" w:sz="0" w:space="0" w:color="auto"/>
      </w:divBdr>
    </w:div>
    <w:div w:id="1653020192">
      <w:bodyDiv w:val="1"/>
      <w:marLeft w:val="0"/>
      <w:marRight w:val="0"/>
      <w:marTop w:val="0"/>
      <w:marBottom w:val="0"/>
      <w:divBdr>
        <w:top w:val="none" w:sz="0" w:space="0" w:color="auto"/>
        <w:left w:val="none" w:sz="0" w:space="0" w:color="auto"/>
        <w:bottom w:val="none" w:sz="0" w:space="0" w:color="auto"/>
        <w:right w:val="none" w:sz="0" w:space="0" w:color="auto"/>
      </w:divBdr>
    </w:div>
    <w:div w:id="211663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Lee15</b:Tag>
    <b:SourceType>JournalArticle</b:SourceType>
    <b:Guid>{FFC37837-82B6-4A01-8915-FA8C83A9F0A5}</b:Guid>
    <b:Author>
      <b:Author>
        <b:NameList>
          <b:Person>
            <b:Last>Lee</b:Last>
            <b:First>Megan</b:First>
          </b:Person>
        </b:NameList>
      </b:Author>
    </b:Author>
    <b:Title>The Complete History of Study Abroad </b:Title>
    <b:JournalName>Go Overseas </b:JournalName>
    <b:Year>2015</b:Year>
    <b:RefOrder>1</b:RefOrder>
  </b:Source>
  <b:Source>
    <b:Tag>Now17</b:Tag>
    <b:SourceType>JournalArticle</b:SourceType>
    <b:Guid>{B6581CCD-6CD4-43DA-8340-AD0901E4C865}</b:Guid>
    <b:Author>
      <b:Author>
        <b:NameList>
          <b:Person>
            <b:Last>Nowell</b:Last>
            <b:First>Lorelli</b:First>
            <b:Middle>S</b:Middle>
          </b:Person>
          <b:Person>
            <b:Last>Norris</b:Last>
            <b:First>Jill</b:First>
            <b:Middle>M</b:Middle>
          </b:Person>
          <b:Person>
            <b:Last>White</b:Last>
            <b:First>Deborah</b:First>
            <b:Middle>E</b:Middle>
          </b:Person>
          <b:Person>
            <b:Last>Moules</b:Last>
            <b:First>Nancy</b:First>
            <b:Middle>J</b:Middle>
          </b:Person>
        </b:NameList>
      </b:Author>
    </b:Author>
    <b:Title>International Journal of Qualitative Methods</b:Title>
    <b:JournalName>Sage Journals </b:JournalName>
    <b:Year>2017</b:Year>
    <b:RefOrder>2</b:RefOrder>
  </b:Source>
  <b:Source>
    <b:Tag>McL19</b:Tag>
    <b:SourceType>JournalArticle</b:SourceType>
    <b:Guid>{FA8C94D0-4D04-45C0-A0E5-A3079EDE6069}</b:Guid>
    <b:Author>
      <b:Author>
        <b:NameList>
          <b:Person>
            <b:Last>McLeod</b:Last>
            <b:First>Saul</b:First>
          </b:Person>
        </b:NameList>
      </b:Author>
    </b:Author>
    <b:Title>What’s the difference between qualitative and quantitative research?</b:Title>
    <b:JournalName>Simply Psychology</b:JournalName>
    <b:Year>2019</b:Year>
    <b:RefOrder>3</b:RefOrder>
  </b:Source>
  <b:Source>
    <b:Tag>Giv08</b:Tag>
    <b:SourceType>JournalArticle</b:SourceType>
    <b:Guid>{48074190-2CFE-4B91-9A82-5DDFC39BB4DC}</b:Guid>
    <b:Author>
      <b:Author>
        <b:NameList>
          <b:Person>
            <b:Last>Given</b:Last>
            <b:First>Lisa</b:First>
            <b:Middle>M</b:Middle>
          </b:Person>
        </b:NameList>
      </b:Author>
    </b:Author>
    <b:Title>Semi-Structured Interview</b:Title>
    <b:JournalName>Sage Research Methods</b:JournalName>
    <b:Year>2008</b:Year>
    <b:RefOrder>4</b:RefOrder>
  </b:Source>
  <b:Source>
    <b:Tag>Rya</b:Tag>
    <b:SourceType>JournalArticle</b:SourceType>
    <b:Guid>{6BD52CE3-D63C-4C59-A107-82A8AD459252}</b:Guid>
    <b:Author>
      <b:Author>
        <b:NameList>
          <b:Person>
            <b:Last>Ryan</b:Last>
            <b:First>Gery</b:First>
            <b:Middle>W</b:Middle>
          </b:Person>
          <b:Person>
            <b:Last>Bernard</b:Last>
            <b:First>Russell</b:First>
            <b:Middle>H</b:Middle>
          </b:Person>
        </b:NameList>
      </b:Author>
    </b:Author>
    <b:Title>Techniques to Identify Themes in Qualitative Data</b:Title>
    <b:Year>n.d</b:Year>
    <b:RefOrder>6</b:RefOrder>
  </b:Source>
  <b:Source>
    <b:Tag>The</b:Tag>
    <b:SourceType>InternetSite</b:SourceType>
    <b:Guid>{3AB3A9E9-AB3F-4CE8-8E9F-E86CAF6AE07A}</b:Guid>
    <b:Title>Help Centre</b:Title>
    <b:Author>
      <b:Author>
        <b:Corporate>The Open University</b:Corporate>
      </b:Author>
    </b:Author>
    <b:URL>https://help.open.ac.uk/conducting-an-interview</b:URL>
    <b:Year>2019</b:Year>
    <b:RefOrder>5</b:RefOrder>
  </b:Source>
  <b:Source>
    <b:Tag>Tru</b:Tag>
    <b:SourceType>JournalArticle</b:SourceType>
    <b:Guid>{23D0B41C-08AC-48CA-BC19-405C7BC055E9}</b:Guid>
    <b:Title>Strategies of Effective Interviewing</b:Title>
    <b:Author>
      <b:Author>
        <b:NameList>
          <b:Person>
            <b:Last>Trull</b:Last>
            <b:First>Samuel</b:First>
            <b:Middle>G</b:Middle>
          </b:Person>
        </b:NameList>
      </b:Author>
    </b:Author>
    <b:JournalName>Havard Business Review</b:JournalName>
    <b:Year>n.d</b:Year>
    <b:RefOrder>7</b:RefOrder>
  </b:Source>
</b:Sources>
</file>

<file path=customXml/itemProps1.xml><?xml version="1.0" encoding="utf-8"?>
<ds:datastoreItem xmlns:ds="http://schemas.openxmlformats.org/officeDocument/2006/customXml" ds:itemID="{931B82EE-C4C8-4D72-905A-03DD03974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2198</Words>
  <Characters>12533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Hailey McRae</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Qualitative Study</dc:title>
  <dc:subject/>
  <dc:creator>Hailey Mcrae</dc:creator>
  <cp:keywords/>
  <dc:description/>
  <cp:lastModifiedBy>Hailey Mcrae</cp:lastModifiedBy>
  <cp:revision>2</cp:revision>
  <dcterms:created xsi:type="dcterms:W3CDTF">2020-03-11T12:12:00Z</dcterms:created>
  <dcterms:modified xsi:type="dcterms:W3CDTF">2020-03-11T12:12:00Z</dcterms:modified>
</cp:coreProperties>
</file>