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68E75F2A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8D5061">
              <w:rPr>
                <w:rFonts w:asciiTheme="minorHAnsi" w:hAnsiTheme="minorHAnsi" w:cs="Calibri"/>
                <w:lang w:val="de-DE"/>
              </w:rPr>
              <w:t xml:space="preserve"> JiaM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07C0E67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</w:t>
            </w:r>
            <w:r w:rsidR="008D5061">
              <w:rPr>
                <w:rFonts w:asciiTheme="minorHAnsi" w:hAnsiTheme="minorHAnsi" w:cs="Calibri"/>
              </w:rPr>
              <w:t>3</w:t>
            </w:r>
            <w:r w:rsidR="00A4745B">
              <w:rPr>
                <w:rFonts w:asciiTheme="minorHAnsi" w:hAnsiTheme="minorHAnsi" w:cs="Calibri"/>
              </w:rPr>
              <w:t>7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48BBB754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8D5061">
              <w:rPr>
                <w:rFonts w:asciiTheme="minorHAnsi" w:hAnsiTheme="minorHAnsi" w:cs="Calibri"/>
                <w:b/>
                <w:bCs/>
              </w:rPr>
              <w:t xml:space="preserve">   </w:t>
            </w:r>
            <w:r w:rsidR="00DA4582">
              <w:rPr>
                <w:rFonts w:asciiTheme="minorHAnsi" w:hAnsiTheme="minorHAnsi" w:cs="Calibri"/>
                <w:b/>
                <w:bCs/>
              </w:rPr>
              <w:t>Dhruv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177AF4D5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75E2CF54" w14:textId="5C77348F" w:rsidR="00144A5A" w:rsidRPr="001961DD" w:rsidRDefault="00144A5A" w:rsidP="00144A5A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is done well:</w:t>
            </w:r>
            <w:r w:rsidRPr="001961DD">
              <w:rPr>
                <w:rFonts w:asciiTheme="minorHAnsi" w:hAnsiTheme="minorHAnsi"/>
              </w:rPr>
              <w:br/>
            </w:r>
            <w:r w:rsidRPr="00F21564">
              <w:rPr>
                <w:rFonts w:asciiTheme="minorHAnsi" w:hAnsiTheme="minorHAnsi"/>
              </w:rPr>
              <w:t xml:space="preserve">The </w:t>
            </w:r>
            <w:r w:rsidR="00F21564">
              <w:rPr>
                <w:rFonts w:asciiTheme="minorHAnsi" w:hAnsiTheme="minorHAnsi"/>
              </w:rPr>
              <w:t>development proposal</w:t>
            </w:r>
            <w:r w:rsidRPr="00F21564">
              <w:rPr>
                <w:rFonts w:asciiTheme="minorHAnsi" w:hAnsiTheme="minorHAnsi"/>
              </w:rPr>
              <w:t xml:space="preserve"> includes a </w:t>
            </w:r>
            <w:r w:rsidR="00F21564">
              <w:rPr>
                <w:rFonts w:asciiTheme="minorHAnsi" w:hAnsiTheme="minorHAnsi"/>
              </w:rPr>
              <w:t>wide</w:t>
            </w:r>
            <w:r w:rsidRPr="00F21564">
              <w:rPr>
                <w:rFonts w:asciiTheme="minorHAnsi" w:hAnsiTheme="minorHAnsi"/>
              </w:rPr>
              <w:t xml:space="preserve"> range of sources discussing digital transformation, sustainability, and innovation in the textile industry. It effectively explains how AI, IoT</w:t>
            </w:r>
            <w:r w:rsidR="00F21564">
              <w:rPr>
                <w:rFonts w:asciiTheme="minorHAnsi" w:hAnsiTheme="minorHAnsi"/>
              </w:rPr>
              <w:t xml:space="preserve"> and</w:t>
            </w:r>
            <w:r w:rsidRPr="00F21564">
              <w:rPr>
                <w:rFonts w:asciiTheme="minorHAnsi" w:hAnsiTheme="minorHAnsi"/>
              </w:rPr>
              <w:t xml:space="preserve"> blockchain impact textile manufacturing. </w:t>
            </w:r>
            <w:r w:rsidR="00F21564">
              <w:rPr>
                <w:rFonts w:asciiTheme="minorHAnsi" w:hAnsiTheme="minorHAnsi"/>
              </w:rPr>
              <w:t>Also good to see the</w:t>
            </w:r>
            <w:r w:rsidRPr="00F21564">
              <w:rPr>
                <w:rFonts w:asciiTheme="minorHAnsi" w:hAnsiTheme="minorHAnsi"/>
              </w:rPr>
              <w:t xml:space="preserve"> use of real-world examples like Patagonia and Ni</w:t>
            </w:r>
            <w:r w:rsidR="00F21564">
              <w:rPr>
                <w:rFonts w:asciiTheme="minorHAnsi" w:hAnsiTheme="minorHAnsi"/>
              </w:rPr>
              <w:t>ke etc</w:t>
            </w:r>
            <w:r w:rsidRPr="001961DD">
              <w:rPr>
                <w:rFonts w:asciiTheme="minorHAnsi" w:hAnsiTheme="minorHAnsi"/>
              </w:rPr>
              <w:t>.</w:t>
            </w:r>
          </w:p>
          <w:p w14:paraId="1938BB2F" w14:textId="15C2C7B6" w:rsidR="00144A5A" w:rsidRPr="001961DD" w:rsidRDefault="00144A5A" w:rsidP="00144A5A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1961DD">
              <w:rPr>
                <w:rFonts w:asciiTheme="minorHAnsi" w:hAnsiTheme="minorHAnsi"/>
              </w:rPr>
              <w:br/>
            </w:r>
            <w:r w:rsidRPr="00F21564">
              <w:rPr>
                <w:rFonts w:asciiTheme="minorHAnsi" w:hAnsiTheme="minorHAnsi"/>
              </w:rPr>
              <w:t xml:space="preserve">The literature review is mostly descriptive, </w:t>
            </w:r>
            <w:r w:rsidR="00F21564">
              <w:rPr>
                <w:rFonts w:asciiTheme="minorHAnsi" w:hAnsiTheme="minorHAnsi"/>
              </w:rPr>
              <w:t>lack of critical discussion</w:t>
            </w:r>
            <w:r w:rsidRPr="00F21564">
              <w:rPr>
                <w:rFonts w:asciiTheme="minorHAnsi" w:hAnsiTheme="minorHAnsi"/>
              </w:rPr>
              <w:t xml:space="preserve">. For example, while it explains how blockchain improves transparency, it does not discuss </w:t>
            </w:r>
            <w:r w:rsidR="00F21564">
              <w:rPr>
                <w:rFonts w:asciiTheme="minorHAnsi" w:hAnsiTheme="minorHAnsi"/>
              </w:rPr>
              <w:t xml:space="preserve">the </w:t>
            </w:r>
            <w:r w:rsidRPr="00F21564">
              <w:rPr>
                <w:rFonts w:asciiTheme="minorHAnsi" w:hAnsiTheme="minorHAnsi"/>
              </w:rPr>
              <w:t>downside</w:t>
            </w:r>
            <w:r w:rsidR="00F21564">
              <w:rPr>
                <w:rFonts w:asciiTheme="minorHAnsi" w:hAnsiTheme="minorHAnsi"/>
              </w:rPr>
              <w:t xml:space="preserve">s: e.g. </w:t>
            </w:r>
            <w:r w:rsidRPr="00F21564">
              <w:rPr>
                <w:rFonts w:asciiTheme="minorHAnsi" w:hAnsiTheme="minorHAnsi"/>
              </w:rPr>
              <w:t>implementation costs and security risks.</w:t>
            </w:r>
          </w:p>
          <w:p w14:paraId="2AB8EBAE" w14:textId="093FCF11" w:rsidR="00844DE4" w:rsidRPr="001961DD" w:rsidRDefault="00144A5A" w:rsidP="00144A5A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1961DD">
              <w:rPr>
                <w:rFonts w:asciiTheme="minorHAnsi" w:hAnsiTheme="minorHAnsi"/>
                <w:b/>
                <w:bCs/>
              </w:rPr>
              <w:t>How to do better next time:</w:t>
            </w:r>
            <w:r w:rsidRPr="001961DD">
              <w:rPr>
                <w:rFonts w:asciiTheme="minorHAnsi" w:hAnsiTheme="minorHAnsi"/>
              </w:rPr>
              <w:br/>
            </w:r>
            <w:r w:rsidRPr="00F21564">
              <w:rPr>
                <w:rFonts w:asciiTheme="minorHAnsi" w:hAnsiTheme="minorHAnsi"/>
              </w:rPr>
              <w:t>In</w:t>
            </w:r>
            <w:r w:rsidR="00F21564">
              <w:rPr>
                <w:rFonts w:asciiTheme="minorHAnsi" w:hAnsiTheme="minorHAnsi"/>
              </w:rPr>
              <w:t>clude more critical analysis</w:t>
            </w:r>
            <w:r w:rsidRPr="00F21564">
              <w:rPr>
                <w:rFonts w:asciiTheme="minorHAnsi" w:hAnsiTheme="minorHAnsi"/>
              </w:rPr>
              <w:t xml:space="preserve">. For example, </w:t>
            </w:r>
            <w:r w:rsidR="00F21564">
              <w:rPr>
                <w:rFonts w:asciiTheme="minorHAnsi" w:hAnsiTheme="minorHAnsi"/>
              </w:rPr>
              <w:t>analyse both the pros (transparency) and cons (implementation and security) of AI.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7359DE16" w:rsidR="00160509" w:rsidRPr="00844DE4" w:rsidRDefault="00A4745B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2866CFFD" w:rsidR="00160509" w:rsidRPr="00844DE4" w:rsidRDefault="00A4745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3D63357" w14:textId="1C59DD0B" w:rsidR="00144A5A" w:rsidRPr="001961DD" w:rsidRDefault="00144A5A" w:rsidP="00144A5A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is done well:</w:t>
            </w:r>
            <w:r w:rsidRPr="001961DD">
              <w:rPr>
                <w:rFonts w:asciiTheme="minorHAnsi" w:hAnsiTheme="minorHAnsi"/>
              </w:rPr>
              <w:br/>
            </w:r>
            <w:r w:rsidRPr="00F21564">
              <w:rPr>
                <w:rFonts w:asciiTheme="minorHAnsi" w:hAnsiTheme="minorHAnsi"/>
              </w:rPr>
              <w:t xml:space="preserve">The </w:t>
            </w:r>
            <w:r w:rsidR="00F21564">
              <w:rPr>
                <w:rFonts w:asciiTheme="minorHAnsi" w:hAnsiTheme="minorHAnsi"/>
              </w:rPr>
              <w:t>report</w:t>
            </w:r>
            <w:r w:rsidRPr="00F21564">
              <w:rPr>
                <w:rFonts w:asciiTheme="minorHAnsi" w:hAnsiTheme="minorHAnsi"/>
              </w:rPr>
              <w:t xml:space="preserve"> demonstrates a </w:t>
            </w:r>
            <w:r w:rsidR="00F21564">
              <w:rPr>
                <w:rFonts w:asciiTheme="minorHAnsi" w:hAnsiTheme="minorHAnsi"/>
              </w:rPr>
              <w:t xml:space="preserve">good </w:t>
            </w:r>
            <w:r w:rsidRPr="00F21564">
              <w:rPr>
                <w:rFonts w:asciiTheme="minorHAnsi" w:hAnsiTheme="minorHAnsi"/>
              </w:rPr>
              <w:t>understanding of digital transformation and sustainability in textile manufacturing. It explains key technologies like IoT for efficiency, AI for predictive maintenance, blockchain for supply chain transparency.</w:t>
            </w:r>
          </w:p>
          <w:p w14:paraId="4B7C4EDF" w14:textId="78C626B8" w:rsidR="00144A5A" w:rsidRPr="001961DD" w:rsidRDefault="00144A5A" w:rsidP="00144A5A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1961DD">
              <w:rPr>
                <w:rFonts w:asciiTheme="minorHAnsi" w:hAnsiTheme="minorHAnsi"/>
              </w:rPr>
              <w:br/>
            </w:r>
            <w:r w:rsidR="00F21564" w:rsidRPr="00F21564">
              <w:rPr>
                <w:rFonts w:asciiTheme="minorHAnsi" w:hAnsiTheme="minorHAnsi"/>
              </w:rPr>
              <w:t xml:space="preserve">While coverage is wide, there lacks </w:t>
            </w:r>
            <w:r w:rsidRPr="00F21564">
              <w:rPr>
                <w:rFonts w:asciiTheme="minorHAnsi" w:hAnsiTheme="minorHAnsi"/>
              </w:rPr>
              <w:t>in depth</w:t>
            </w:r>
            <w:r w:rsidR="00F21564" w:rsidRPr="00F21564">
              <w:rPr>
                <w:rFonts w:asciiTheme="minorHAnsi" w:hAnsiTheme="minorHAnsi"/>
              </w:rPr>
              <w:t xml:space="preserve"> analysis</w:t>
            </w:r>
            <w:r w:rsidRPr="00F21564">
              <w:rPr>
                <w:rFonts w:asciiTheme="minorHAnsi" w:hAnsiTheme="minorHAnsi"/>
              </w:rPr>
              <w:t>. For example, it discusses</w:t>
            </w:r>
            <w:r w:rsidR="00F21564" w:rsidRPr="00F21564">
              <w:rPr>
                <w:rFonts w:asciiTheme="minorHAnsi" w:hAnsiTheme="minorHAnsi"/>
              </w:rPr>
              <w:t xml:space="preserve"> many factors (</w:t>
            </w:r>
            <w:r w:rsidRPr="00F21564">
              <w:rPr>
                <w:rFonts w:asciiTheme="minorHAnsi" w:hAnsiTheme="minorHAnsi"/>
              </w:rPr>
              <w:t xml:space="preserve">sustainability, customer engagement, and financial planning, but does not </w:t>
            </w:r>
            <w:r w:rsidR="00F21564" w:rsidRPr="00F21564">
              <w:rPr>
                <w:rFonts w:asciiTheme="minorHAnsi" w:hAnsiTheme="minorHAnsi"/>
              </w:rPr>
              <w:t>analyse</w:t>
            </w:r>
            <w:r w:rsidRPr="00F21564">
              <w:rPr>
                <w:rFonts w:asciiTheme="minorHAnsi" w:hAnsiTheme="minorHAnsi"/>
              </w:rPr>
              <w:t xml:space="preserve"> which factor has the biggest impact on AW Hainsworth’s transformation.</w:t>
            </w:r>
            <w:r w:rsidRPr="001961DD">
              <w:rPr>
                <w:rFonts w:asciiTheme="minorHAnsi" w:hAnsiTheme="minorHAnsi"/>
              </w:rPr>
              <w:t xml:space="preserve"> </w:t>
            </w:r>
          </w:p>
          <w:p w14:paraId="33999233" w14:textId="7D3CF677" w:rsidR="00FC18FC" w:rsidRPr="001961DD" w:rsidRDefault="00144A5A" w:rsidP="00F21564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How to do better next time:</w:t>
            </w:r>
            <w:r w:rsidRPr="001961DD">
              <w:rPr>
                <w:rFonts w:asciiTheme="minorHAnsi" w:hAnsiTheme="minorHAnsi"/>
              </w:rPr>
              <w:br/>
            </w:r>
            <w:r w:rsidR="00F21564" w:rsidRPr="00F21564">
              <w:rPr>
                <w:rFonts w:asciiTheme="minorHAnsi" w:hAnsiTheme="minorHAnsi"/>
              </w:rPr>
              <w:t>Provide in depth analysis</w:t>
            </w:r>
            <w:r w:rsidRPr="00F21564">
              <w:rPr>
                <w:rFonts w:asciiTheme="minorHAnsi" w:hAnsiTheme="minorHAnsi"/>
              </w:rPr>
              <w:t xml:space="preserve"> on the</w:t>
            </w:r>
            <w:r w:rsidR="00F21564" w:rsidRPr="00F21564">
              <w:rPr>
                <w:rFonts w:asciiTheme="minorHAnsi" w:hAnsiTheme="minorHAnsi"/>
              </w:rPr>
              <w:t xml:space="preserve"> </w:t>
            </w:r>
            <w:r w:rsidRPr="00F21564">
              <w:rPr>
                <w:rFonts w:asciiTheme="minorHAnsi" w:hAnsiTheme="minorHAnsi"/>
              </w:rPr>
              <w:t xml:space="preserve">critical </w:t>
            </w:r>
            <w:r w:rsidR="00F21564" w:rsidRPr="00F21564">
              <w:rPr>
                <w:rFonts w:asciiTheme="minorHAnsi" w:hAnsiTheme="minorHAnsi"/>
              </w:rPr>
              <w:t>factor</w:t>
            </w:r>
            <w:r w:rsidRPr="00F21564">
              <w:rPr>
                <w:rFonts w:asciiTheme="minorHAnsi" w:hAnsiTheme="minorHAnsi"/>
              </w:rPr>
              <w:t>s (e.g., supply chain transparency and production efficiency).</w:t>
            </w:r>
            <w:r w:rsidRPr="001961DD">
              <w:rPr>
                <w:rFonts w:asciiTheme="minorHAnsi" w:hAnsiTheme="minorHAnsi"/>
              </w:rPr>
              <w:t xml:space="preserve"> 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0B9AE9B7" w:rsidR="00160509" w:rsidRPr="00844DE4" w:rsidRDefault="00A4745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1B2705A5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10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7D02B71B" w14:textId="4AC40AC0" w:rsidR="001961DD" w:rsidRPr="001961DD" w:rsidRDefault="001961DD" w:rsidP="001961DD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is done well:</w:t>
            </w:r>
            <w:r w:rsidRPr="001961DD">
              <w:rPr>
                <w:rFonts w:asciiTheme="minorHAnsi" w:hAnsiTheme="minorHAnsi"/>
              </w:rPr>
              <w:br/>
            </w:r>
            <w:r w:rsidR="00310AEE">
              <w:rPr>
                <w:rFonts w:asciiTheme="minorHAnsi" w:hAnsiTheme="minorHAnsi"/>
              </w:rPr>
              <w:t xml:space="preserve">Good idea to use </w:t>
            </w:r>
            <w:r w:rsidRPr="00310AEE">
              <w:rPr>
                <w:rFonts w:asciiTheme="minorHAnsi" w:hAnsiTheme="minorHAnsi"/>
              </w:rPr>
              <w:t xml:space="preserve">quantitative data to </w:t>
            </w:r>
            <w:r w:rsidR="00310AEE" w:rsidRPr="00310AEE">
              <w:rPr>
                <w:rFonts w:asciiTheme="minorHAnsi" w:hAnsiTheme="minorHAnsi"/>
              </w:rPr>
              <w:t>analyse</w:t>
            </w:r>
            <w:r w:rsidRPr="00310AEE">
              <w:rPr>
                <w:rFonts w:asciiTheme="minorHAnsi" w:hAnsiTheme="minorHAnsi"/>
              </w:rPr>
              <w:t xml:space="preserve"> consumer demand for sustainable textiles strengthens the research</w:t>
            </w:r>
            <w:r w:rsidRPr="001961DD">
              <w:rPr>
                <w:rFonts w:asciiTheme="minorHAnsi" w:hAnsiTheme="minorHAnsi"/>
              </w:rPr>
              <w:t>.</w:t>
            </w:r>
          </w:p>
          <w:p w14:paraId="6C379518" w14:textId="6D87FF94" w:rsidR="001961DD" w:rsidRPr="001961DD" w:rsidRDefault="001961DD" w:rsidP="001961DD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1961DD">
              <w:rPr>
                <w:rFonts w:asciiTheme="minorHAnsi" w:hAnsiTheme="minorHAnsi"/>
              </w:rPr>
              <w:br/>
            </w:r>
            <w:r w:rsidRPr="00310AEE">
              <w:rPr>
                <w:rFonts w:asciiTheme="minorHAnsi" w:hAnsiTheme="minorHAnsi"/>
              </w:rPr>
              <w:t>The analysis is mostly descriptive. For example, the study finds that customers prefer sustainable textiles, but it does not explore why many still</w:t>
            </w:r>
            <w:r w:rsidR="00310AEE">
              <w:rPr>
                <w:rFonts w:asciiTheme="minorHAnsi" w:hAnsiTheme="minorHAnsi"/>
              </w:rPr>
              <w:t xml:space="preserve"> do not </w:t>
            </w:r>
            <w:r w:rsidRPr="00310AEE">
              <w:rPr>
                <w:rFonts w:asciiTheme="minorHAnsi" w:hAnsiTheme="minorHAnsi"/>
              </w:rPr>
              <w:t>pay a premium for them</w:t>
            </w:r>
            <w:r w:rsidRPr="001961DD">
              <w:rPr>
                <w:rFonts w:asciiTheme="minorHAnsi" w:hAnsiTheme="minorHAnsi"/>
              </w:rPr>
              <w:t xml:space="preserve">. </w:t>
            </w:r>
          </w:p>
          <w:p w14:paraId="4BD5801E" w14:textId="2E070503" w:rsidR="00FC18FC" w:rsidRPr="001961DD" w:rsidRDefault="001961DD" w:rsidP="00310AEE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How to do better next time:</w:t>
            </w:r>
            <w:r w:rsidRPr="001961DD">
              <w:rPr>
                <w:rFonts w:asciiTheme="minorHAnsi" w:hAnsiTheme="minorHAnsi"/>
              </w:rPr>
              <w:br/>
            </w:r>
            <w:r w:rsidRPr="00310AEE">
              <w:rPr>
                <w:rFonts w:asciiTheme="minorHAnsi" w:hAnsiTheme="minorHAnsi"/>
              </w:rPr>
              <w:t xml:space="preserve">Instead of just reporting findings, question and </w:t>
            </w:r>
            <w:r w:rsidR="00310AEE" w:rsidRPr="00310AEE">
              <w:rPr>
                <w:rFonts w:asciiTheme="minorHAnsi" w:hAnsiTheme="minorHAnsi"/>
              </w:rPr>
              <w:t>analyse</w:t>
            </w:r>
            <w:r w:rsidRPr="00310AEE">
              <w:rPr>
                <w:rFonts w:asciiTheme="minorHAnsi" w:hAnsiTheme="minorHAnsi"/>
              </w:rPr>
              <w:t xml:space="preserve"> them</w:t>
            </w:r>
            <w:r w:rsidRPr="001961DD">
              <w:rPr>
                <w:rFonts w:asciiTheme="minorHAnsi" w:hAnsiTheme="minorHAnsi"/>
              </w:rPr>
              <w:t>.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lastRenderedPageBreak/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1ABAB6B6" w:rsidR="00160509" w:rsidRPr="00844DE4" w:rsidRDefault="00A4745B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79E506A7" w:rsidR="00160509" w:rsidRPr="00844DE4" w:rsidRDefault="00A4745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7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E496461" w14:textId="45C78A2B" w:rsidR="001961DD" w:rsidRPr="001961DD" w:rsidRDefault="001961DD" w:rsidP="001961DD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is done well:</w:t>
            </w:r>
            <w:r w:rsidRPr="001961DD">
              <w:rPr>
                <w:rFonts w:asciiTheme="minorHAnsi" w:hAnsiTheme="minorHAnsi"/>
              </w:rPr>
              <w:br/>
            </w:r>
            <w:r w:rsidRPr="00D14DEB">
              <w:rPr>
                <w:rFonts w:asciiTheme="minorHAnsi" w:hAnsiTheme="minorHAnsi"/>
              </w:rPr>
              <w:t>The d</w:t>
            </w:r>
            <w:r w:rsidR="007A1249">
              <w:rPr>
                <w:rFonts w:asciiTheme="minorHAnsi" w:hAnsiTheme="minorHAnsi"/>
              </w:rPr>
              <w:t>evelopment</w:t>
            </w:r>
            <w:r w:rsidRPr="00D14DEB">
              <w:rPr>
                <w:rFonts w:asciiTheme="minorHAnsi" w:hAnsiTheme="minorHAnsi"/>
              </w:rPr>
              <w:t xml:space="preserve"> provides practical recommendations for AW Hainsworth, </w:t>
            </w:r>
            <w:r w:rsidR="007A1249">
              <w:rPr>
                <w:rFonts w:asciiTheme="minorHAnsi" w:hAnsiTheme="minorHAnsi"/>
              </w:rPr>
              <w:t>with the aim of some primary research</w:t>
            </w:r>
            <w:r w:rsidRPr="00D14DEB">
              <w:rPr>
                <w:rFonts w:asciiTheme="minorHAnsi" w:hAnsiTheme="minorHAnsi"/>
              </w:rPr>
              <w:t>.</w:t>
            </w:r>
          </w:p>
          <w:p w14:paraId="709CC53C" w14:textId="4A9D7ED8" w:rsidR="001961DD" w:rsidRPr="001961DD" w:rsidRDefault="001961DD" w:rsidP="001961DD">
            <w:pPr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1961DD">
              <w:rPr>
                <w:rFonts w:asciiTheme="minorHAnsi" w:hAnsiTheme="minorHAnsi"/>
              </w:rPr>
              <w:br/>
            </w:r>
            <w:r w:rsidR="007A1249">
              <w:rPr>
                <w:rFonts w:asciiTheme="minorHAnsi" w:hAnsiTheme="minorHAnsi"/>
              </w:rPr>
              <w:t>There is little coverage of how exactly the survey was carried out</w:t>
            </w:r>
            <w:r w:rsidRPr="001961DD">
              <w:rPr>
                <w:rFonts w:asciiTheme="minorHAnsi" w:hAnsiTheme="minorHAnsi"/>
              </w:rPr>
              <w:t>.</w:t>
            </w:r>
            <w:r w:rsidR="007A1249">
              <w:rPr>
                <w:rFonts w:asciiTheme="minorHAnsi" w:hAnsiTheme="minorHAnsi"/>
              </w:rPr>
              <w:t xml:space="preserve"> This is potential ethical issues.</w:t>
            </w:r>
          </w:p>
          <w:p w14:paraId="0D721715" w14:textId="4C873A78" w:rsidR="00160509" w:rsidRPr="001961DD" w:rsidRDefault="001961DD" w:rsidP="001961DD">
            <w:pPr>
              <w:spacing w:after="160" w:line="278" w:lineRule="auto"/>
              <w:rPr>
                <w:rFonts w:asciiTheme="minorHAnsi" w:hAnsiTheme="minorHAnsi"/>
              </w:rPr>
            </w:pPr>
            <w:r w:rsidRPr="001961DD">
              <w:rPr>
                <w:rFonts w:asciiTheme="minorHAnsi" w:hAnsiTheme="minorHAnsi"/>
                <w:b/>
                <w:bCs/>
              </w:rPr>
              <w:t>How to do better next time:</w:t>
            </w:r>
            <w:r w:rsidRPr="001961DD">
              <w:rPr>
                <w:rFonts w:asciiTheme="minorHAnsi" w:hAnsiTheme="minorHAnsi"/>
              </w:rPr>
              <w:br/>
            </w:r>
            <w:r w:rsidR="007A1249">
              <w:rPr>
                <w:rFonts w:asciiTheme="minorHAnsi" w:hAnsiTheme="minorHAnsi"/>
              </w:rPr>
              <w:t>Clearly states the details of t</w:t>
            </w:r>
            <w:r w:rsidR="007A1249" w:rsidRPr="007A1249">
              <w:rPr>
                <w:rFonts w:asciiTheme="minorHAnsi" w:hAnsiTheme="minorHAnsi"/>
              </w:rPr>
              <w:t>he ethical process of a primary data survey</w:t>
            </w:r>
            <w:r w:rsidR="007A1249">
              <w:rPr>
                <w:rFonts w:asciiTheme="minorHAnsi" w:hAnsiTheme="minorHAnsi"/>
              </w:rPr>
              <w:t>, which should</w:t>
            </w:r>
            <w:r w:rsidR="007A1249" w:rsidRPr="007A1249">
              <w:rPr>
                <w:rFonts w:asciiTheme="minorHAnsi" w:hAnsiTheme="minorHAnsi"/>
              </w:rPr>
              <w:t xml:space="preserve"> in</w:t>
            </w:r>
            <w:r w:rsidR="007A1249">
              <w:rPr>
                <w:rFonts w:asciiTheme="minorHAnsi" w:hAnsiTheme="minorHAnsi"/>
              </w:rPr>
              <w:t>clude</w:t>
            </w:r>
            <w:r w:rsidR="007A1249" w:rsidRPr="007A1249">
              <w:rPr>
                <w:rFonts w:asciiTheme="minorHAnsi" w:hAnsiTheme="minorHAnsi"/>
              </w:rPr>
              <w:t xml:space="preserve"> obtaining informed consent, ensuring confidentiality, being transparent about the survey's purpose, and </w:t>
            </w:r>
            <w:r w:rsidR="007A1249">
              <w:rPr>
                <w:rFonts w:asciiTheme="minorHAnsi" w:hAnsiTheme="minorHAnsi"/>
              </w:rPr>
              <w:t>full disclosure of the participants recruitment process</w:t>
            </w:r>
            <w:r w:rsidR="007A1249" w:rsidRPr="007A1249">
              <w:rPr>
                <w:rFonts w:asciiTheme="minorHAnsi" w:hAnsiTheme="minorHAnsi"/>
              </w:rPr>
              <w:t>.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61A09B11" w:rsidR="00160509" w:rsidRPr="00844DE4" w:rsidRDefault="004C7ED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A4745B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7E5449F" w14:textId="6CF7C5C6" w:rsidR="00A4745B" w:rsidRPr="00EE6FDB" w:rsidRDefault="00A4745B" w:rsidP="00A4745B">
            <w:pPr>
              <w:spacing w:after="160" w:line="278" w:lineRule="auto"/>
              <w:rPr>
                <w:rFonts w:asciiTheme="minorHAnsi" w:hAnsiTheme="minorHAnsi"/>
              </w:rPr>
            </w:pPr>
            <w:r w:rsidRPr="003E0B8B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EE6FDB">
              <w:rPr>
                <w:rFonts w:asciiTheme="minorHAnsi" w:hAnsiTheme="minorHAnsi"/>
              </w:rPr>
              <w:br/>
            </w:r>
            <w:r>
              <w:rPr>
                <w:rFonts w:asciiTheme="minorHAnsi" w:hAnsiTheme="minorHAnsi"/>
              </w:rPr>
              <w:t>The writing is mostly clear</w:t>
            </w:r>
            <w:r w:rsidRPr="00EE6FDB">
              <w:rPr>
                <w:rFonts w:asciiTheme="minorHAnsi" w:hAnsiTheme="minorHAnsi"/>
              </w:rPr>
              <w:t xml:space="preserve">. The </w:t>
            </w:r>
            <w:r w:rsidRPr="00EE6FDB">
              <w:rPr>
                <w:rFonts w:asciiTheme="minorHAnsi" w:eastAsiaTheme="majorEastAsia" w:hAnsiTheme="minorHAnsi"/>
              </w:rPr>
              <w:t xml:space="preserve">graphs and survey results </w:t>
            </w:r>
            <w:r>
              <w:rPr>
                <w:rFonts w:asciiTheme="minorHAnsi" w:eastAsiaTheme="majorEastAsia" w:hAnsiTheme="minorHAnsi"/>
              </w:rPr>
              <w:t>are clearly presented</w:t>
            </w:r>
            <w:r w:rsidRPr="00EE6FDB">
              <w:rPr>
                <w:rFonts w:asciiTheme="minorHAnsi" w:hAnsiTheme="minorHAnsi"/>
              </w:rPr>
              <w:t>.</w:t>
            </w:r>
          </w:p>
          <w:p w14:paraId="1F9286C0" w14:textId="77777777" w:rsidR="00A4745B" w:rsidRDefault="00A4745B" w:rsidP="00A4745B">
            <w:pPr>
              <w:spacing w:after="160" w:line="278" w:lineRule="auto"/>
              <w:rPr>
                <w:rFonts w:asciiTheme="minorHAnsi" w:hAnsiTheme="minorHAnsi"/>
              </w:rPr>
            </w:pPr>
            <w:r w:rsidRPr="003E0B8B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>
              <w:rPr>
                <w:rFonts w:asciiTheme="minorHAnsi" w:hAnsiTheme="minorHAnsi"/>
              </w:rPr>
              <w:t xml:space="preserve">, </w:t>
            </w:r>
          </w:p>
          <w:p w14:paraId="71864D4B" w14:textId="4CAB945E" w:rsidR="00A4745B" w:rsidRPr="00EE6FDB" w:rsidRDefault="00A4745B" w:rsidP="00A4745B">
            <w:pPr>
              <w:spacing w:after="160" w:line="278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While structure and presentation is fine, should avoid the excessive use of bullet points.</w:t>
            </w:r>
          </w:p>
          <w:p w14:paraId="0CB3F9B1" w14:textId="485025AA" w:rsidR="00160509" w:rsidRPr="001961DD" w:rsidRDefault="00A4745B" w:rsidP="00A4745B">
            <w:pPr>
              <w:pStyle w:val="Header"/>
              <w:rPr>
                <w:rFonts w:cs="Calibri"/>
              </w:rPr>
            </w:pPr>
            <w:r w:rsidRPr="003E0B8B">
              <w:rPr>
                <w:b/>
                <w:bCs/>
              </w:rPr>
              <w:t>How to do better next time:</w:t>
            </w:r>
            <w:r w:rsidRPr="00EE6FDB">
              <w:br/>
              <w:t xml:space="preserve">Proofread carefully </w:t>
            </w:r>
            <w:r>
              <w:t>before submitting</w:t>
            </w:r>
            <w:r w:rsidRPr="00523E12">
              <w:t>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541504B6" w:rsidR="00160509" w:rsidRPr="00844DE4" w:rsidRDefault="00A4745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58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024FCE7F" w:rsidR="009F030F" w:rsidRDefault="001961DD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1961DD">
              <w:rPr>
                <w:rFonts w:cs="Calibri"/>
                <w:sz w:val="20"/>
                <w:szCs w:val="20"/>
              </w:rPr>
              <w:t xml:space="preserve">This </w:t>
            </w:r>
            <w:r w:rsidR="009F1A94">
              <w:rPr>
                <w:rFonts w:cs="Calibri"/>
                <w:sz w:val="20"/>
                <w:szCs w:val="20"/>
              </w:rPr>
              <w:t>business development plan attempt to</w:t>
            </w:r>
            <w:r w:rsidRPr="001961DD">
              <w:rPr>
                <w:rFonts w:cs="Calibri"/>
                <w:sz w:val="20"/>
                <w:szCs w:val="20"/>
              </w:rPr>
              <w:t xml:space="preserve"> analy</w:t>
            </w:r>
            <w:r w:rsidR="009F1A94">
              <w:rPr>
                <w:rFonts w:cs="Calibri"/>
                <w:sz w:val="20"/>
                <w:szCs w:val="20"/>
              </w:rPr>
              <w:t>se</w:t>
            </w:r>
            <w:r w:rsidRPr="001961DD">
              <w:rPr>
                <w:rFonts w:cs="Calibri"/>
                <w:sz w:val="20"/>
                <w:szCs w:val="20"/>
              </w:rPr>
              <w:t xml:space="preserve"> digital transformation and sustainability in the textile industry. However, it needs deeper critical analysis, more specific recommendations</w:t>
            </w:r>
            <w:r w:rsidR="009F1A94">
              <w:rPr>
                <w:rFonts w:cs="Calibri"/>
                <w:sz w:val="20"/>
                <w:szCs w:val="20"/>
              </w:rPr>
              <w:t>. The major issue is the ethical (see details above)</w:t>
            </w:r>
            <w:r>
              <w:rPr>
                <w:rFonts w:cs="Calibri"/>
                <w:sz w:val="20"/>
                <w:szCs w:val="20"/>
              </w:rPr>
              <w:t>.</w:t>
            </w: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DBC2E8" w14:textId="77777777" w:rsidR="00604D26" w:rsidRDefault="00604D26" w:rsidP="003E76A2">
      <w:r>
        <w:separator/>
      </w:r>
    </w:p>
  </w:endnote>
  <w:endnote w:type="continuationSeparator" w:id="0">
    <w:p w14:paraId="53351C4F" w14:textId="77777777" w:rsidR="00604D26" w:rsidRDefault="00604D26" w:rsidP="003E76A2">
      <w:r>
        <w:continuationSeparator/>
      </w:r>
    </w:p>
  </w:endnote>
  <w:endnote w:type="continuationNotice" w:id="1">
    <w:p w14:paraId="0E950968" w14:textId="77777777" w:rsidR="00604D26" w:rsidRDefault="00604D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B366B6" w14:textId="77777777" w:rsidR="00604D26" w:rsidRDefault="00604D26" w:rsidP="003E76A2">
      <w:r>
        <w:separator/>
      </w:r>
    </w:p>
  </w:footnote>
  <w:footnote w:type="continuationSeparator" w:id="0">
    <w:p w14:paraId="67F72328" w14:textId="77777777" w:rsidR="00604D26" w:rsidRDefault="00604D26" w:rsidP="003E76A2">
      <w:r>
        <w:continuationSeparator/>
      </w:r>
    </w:p>
  </w:footnote>
  <w:footnote w:type="continuationNotice" w:id="1">
    <w:p w14:paraId="70EA956A" w14:textId="77777777" w:rsidR="00604D26" w:rsidRDefault="00604D26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B4B03"/>
    <w:rsid w:val="00127072"/>
    <w:rsid w:val="00144A5A"/>
    <w:rsid w:val="00160509"/>
    <w:rsid w:val="00167936"/>
    <w:rsid w:val="001961DD"/>
    <w:rsid w:val="00197DE6"/>
    <w:rsid w:val="001B0DAA"/>
    <w:rsid w:val="001C20BE"/>
    <w:rsid w:val="001D4880"/>
    <w:rsid w:val="00232DEB"/>
    <w:rsid w:val="00245033"/>
    <w:rsid w:val="002644D2"/>
    <w:rsid w:val="002677E0"/>
    <w:rsid w:val="002833BF"/>
    <w:rsid w:val="002F4751"/>
    <w:rsid w:val="00310AEE"/>
    <w:rsid w:val="0035292C"/>
    <w:rsid w:val="00366927"/>
    <w:rsid w:val="00387F4E"/>
    <w:rsid w:val="003956F5"/>
    <w:rsid w:val="003A44D5"/>
    <w:rsid w:val="003E76A2"/>
    <w:rsid w:val="004221C5"/>
    <w:rsid w:val="004326F5"/>
    <w:rsid w:val="0044103B"/>
    <w:rsid w:val="00470D19"/>
    <w:rsid w:val="004B56B6"/>
    <w:rsid w:val="004C415A"/>
    <w:rsid w:val="004C7ED3"/>
    <w:rsid w:val="004D4062"/>
    <w:rsid w:val="00514597"/>
    <w:rsid w:val="00596DE8"/>
    <w:rsid w:val="005A30F2"/>
    <w:rsid w:val="005B06E9"/>
    <w:rsid w:val="00603D8C"/>
    <w:rsid w:val="00604486"/>
    <w:rsid w:val="00604D26"/>
    <w:rsid w:val="00627077"/>
    <w:rsid w:val="006824F1"/>
    <w:rsid w:val="007015EE"/>
    <w:rsid w:val="00705C9C"/>
    <w:rsid w:val="0078468A"/>
    <w:rsid w:val="007A1249"/>
    <w:rsid w:val="0081474E"/>
    <w:rsid w:val="0083216C"/>
    <w:rsid w:val="00834569"/>
    <w:rsid w:val="00844DE4"/>
    <w:rsid w:val="00875CDF"/>
    <w:rsid w:val="00887819"/>
    <w:rsid w:val="008D5061"/>
    <w:rsid w:val="009166FC"/>
    <w:rsid w:val="009C1444"/>
    <w:rsid w:val="009C6514"/>
    <w:rsid w:val="009F030F"/>
    <w:rsid w:val="009F1A94"/>
    <w:rsid w:val="00A013CB"/>
    <w:rsid w:val="00A30926"/>
    <w:rsid w:val="00A46E9C"/>
    <w:rsid w:val="00A4745B"/>
    <w:rsid w:val="00A5072F"/>
    <w:rsid w:val="00A57725"/>
    <w:rsid w:val="00B466BE"/>
    <w:rsid w:val="00BB1F33"/>
    <w:rsid w:val="00BB715C"/>
    <w:rsid w:val="00C4635D"/>
    <w:rsid w:val="00C6278F"/>
    <w:rsid w:val="00D04AE4"/>
    <w:rsid w:val="00D12369"/>
    <w:rsid w:val="00D14DEB"/>
    <w:rsid w:val="00D51F84"/>
    <w:rsid w:val="00D97866"/>
    <w:rsid w:val="00DA4582"/>
    <w:rsid w:val="00DC65FF"/>
    <w:rsid w:val="00DC6F09"/>
    <w:rsid w:val="00DF64EA"/>
    <w:rsid w:val="00E14B1E"/>
    <w:rsid w:val="00E155B9"/>
    <w:rsid w:val="00E84456"/>
    <w:rsid w:val="00F020A3"/>
    <w:rsid w:val="00F21564"/>
    <w:rsid w:val="00F24D74"/>
    <w:rsid w:val="00F3380E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paragraph" w:customStyle="1" w:styleId="msonormal0">
    <w:name w:val="msonormal"/>
    <w:basedOn w:val="Normal"/>
    <w:rsid w:val="001961DD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582</Words>
  <Characters>3319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Miao, Jia</cp:lastModifiedBy>
  <cp:revision>10</cp:revision>
  <dcterms:created xsi:type="dcterms:W3CDTF">2025-02-12T13:43:00Z</dcterms:created>
  <dcterms:modified xsi:type="dcterms:W3CDTF">2025-02-24T19:34:00Z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2025-02-12T11:19:02Z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835fa9e7-2c86-42c8-b9b1-983d7b3d8755</vt:lpwstr>
  </property>
  <property fmtid="{D5CDD505-2E9C-101B-9397-08002B2CF9AE}" pid="8" name="MSIP_Label_55e1b534-098f-4ac8-9223-69712ddf82de_ContentBits">
    <vt:lpwstr>0</vt:lpwstr>
  </property>
</Properties>
</file>