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47CE0A85" w:rsidR="00ED5964" w:rsidRDefault="00ED5964" w:rsidP="00ED5964">
      <w:pPr>
        <w:jc w:val="both"/>
        <w:rPr>
          <w:rFonts w:asciiTheme="minorBidi" w:hAnsiTheme="minorBidi"/>
          <w:sz w:val="28"/>
          <w:szCs w:val="28"/>
        </w:rPr>
      </w:pPr>
      <w:r>
        <w:rPr>
          <w:rFonts w:asciiTheme="minorBidi" w:hAnsiTheme="minorBidi"/>
          <w:sz w:val="28"/>
          <w:szCs w:val="28"/>
        </w:rPr>
        <w:t>Name</w:t>
      </w:r>
      <w:r w:rsidRPr="00931447">
        <w:rPr>
          <w:rFonts w:asciiTheme="minorBidi" w:hAnsiTheme="minorBidi"/>
          <w:b/>
          <w:bCs/>
          <w:sz w:val="28"/>
          <w:szCs w:val="28"/>
        </w:rPr>
        <w:t xml:space="preserve">: </w:t>
      </w:r>
      <w:r w:rsidR="005E6428" w:rsidRPr="00931447">
        <w:rPr>
          <w:rFonts w:asciiTheme="minorBidi" w:hAnsiTheme="minorBidi"/>
          <w:b/>
          <w:bCs/>
          <w:sz w:val="28"/>
          <w:szCs w:val="28"/>
        </w:rPr>
        <w:t xml:space="preserve"> Jenelyn Bacero</w:t>
      </w:r>
    </w:p>
    <w:p w14:paraId="485B6F49" w14:textId="59B739C4" w:rsidR="00ED5964" w:rsidRDefault="00ED5964" w:rsidP="00ED5964">
      <w:pPr>
        <w:jc w:val="both"/>
        <w:rPr>
          <w:rFonts w:asciiTheme="minorBidi" w:hAnsiTheme="minorBidi"/>
          <w:sz w:val="28"/>
          <w:szCs w:val="28"/>
        </w:rPr>
      </w:pPr>
      <w:r>
        <w:rPr>
          <w:rFonts w:asciiTheme="minorBidi" w:hAnsiTheme="minorBidi"/>
          <w:sz w:val="28"/>
          <w:szCs w:val="28"/>
        </w:rPr>
        <w:t>Student ID</w:t>
      </w:r>
      <w:r w:rsidRPr="00931447">
        <w:rPr>
          <w:rFonts w:asciiTheme="minorBidi" w:hAnsiTheme="minorBidi"/>
          <w:b/>
          <w:bCs/>
          <w:sz w:val="28"/>
          <w:szCs w:val="28"/>
        </w:rPr>
        <w:t xml:space="preserve">: </w:t>
      </w:r>
      <w:r w:rsidR="005E6428" w:rsidRPr="00931447">
        <w:rPr>
          <w:rFonts w:asciiTheme="minorBidi" w:hAnsiTheme="minorBidi"/>
          <w:b/>
          <w:bCs/>
          <w:sz w:val="28"/>
          <w:szCs w:val="28"/>
        </w:rPr>
        <w:t>2514341</w:t>
      </w:r>
    </w:p>
    <w:p w14:paraId="3C1E7A20" w14:textId="48C58575" w:rsidR="00ED5964" w:rsidRPr="00931447" w:rsidRDefault="00ED5964" w:rsidP="00ED5964">
      <w:pPr>
        <w:jc w:val="both"/>
        <w:rPr>
          <w:rFonts w:asciiTheme="minorBidi" w:hAnsiTheme="minorBidi"/>
          <w:b/>
          <w:bCs/>
          <w:sz w:val="28"/>
          <w:szCs w:val="28"/>
        </w:rPr>
      </w:pPr>
      <w:r>
        <w:rPr>
          <w:rFonts w:asciiTheme="minorBidi" w:hAnsiTheme="minorBidi"/>
          <w:sz w:val="28"/>
          <w:szCs w:val="28"/>
        </w:rPr>
        <w:t>Module Code</w:t>
      </w:r>
      <w:r w:rsidRPr="00931447">
        <w:rPr>
          <w:rFonts w:asciiTheme="minorBidi" w:hAnsiTheme="minorBidi"/>
          <w:b/>
          <w:bCs/>
          <w:sz w:val="28"/>
          <w:szCs w:val="28"/>
        </w:rPr>
        <w:t xml:space="preserve">: </w:t>
      </w:r>
      <w:r w:rsidR="007F25FA" w:rsidRPr="00931447">
        <w:rPr>
          <w:rFonts w:asciiTheme="minorBidi" w:hAnsiTheme="minorBidi"/>
          <w:b/>
          <w:bCs/>
          <w:sz w:val="28"/>
          <w:szCs w:val="28"/>
        </w:rPr>
        <w:t>LCHS4001</w:t>
      </w:r>
    </w:p>
    <w:p w14:paraId="4EEB2DA3" w14:textId="4EC3CE8C" w:rsidR="00ED5964" w:rsidRDefault="00ED5964" w:rsidP="00ED5964">
      <w:pPr>
        <w:jc w:val="both"/>
        <w:rPr>
          <w:rFonts w:asciiTheme="minorBidi" w:hAnsiTheme="minorBidi"/>
          <w:sz w:val="28"/>
          <w:szCs w:val="28"/>
        </w:rPr>
      </w:pPr>
      <w:r>
        <w:rPr>
          <w:rFonts w:asciiTheme="minorBidi" w:hAnsiTheme="minorBidi"/>
          <w:sz w:val="28"/>
          <w:szCs w:val="28"/>
        </w:rPr>
        <w:t>Module</w:t>
      </w:r>
      <w:r w:rsidRPr="00931447">
        <w:rPr>
          <w:rFonts w:asciiTheme="minorBidi" w:hAnsiTheme="minorBidi"/>
          <w:b/>
          <w:bCs/>
          <w:sz w:val="28"/>
          <w:szCs w:val="28"/>
        </w:rPr>
        <w:t xml:space="preserve">: </w:t>
      </w:r>
      <w:r w:rsidR="007F25FA" w:rsidRPr="00931447">
        <w:rPr>
          <w:rFonts w:asciiTheme="minorBidi" w:hAnsiTheme="minorBidi"/>
          <w:b/>
          <w:bCs/>
          <w:sz w:val="28"/>
          <w:szCs w:val="28"/>
        </w:rPr>
        <w:t>Academic and Employability Skills</w:t>
      </w:r>
    </w:p>
    <w:p w14:paraId="112342CB" w14:textId="34CF961B"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DF772E">
        <w:rPr>
          <w:rFonts w:asciiTheme="minorBidi" w:hAnsiTheme="minorBidi"/>
          <w:b/>
          <w:bCs/>
          <w:sz w:val="28"/>
          <w:szCs w:val="28"/>
        </w:rPr>
        <w:t>Brian Mashumba</w:t>
      </w:r>
    </w:p>
    <w:p w14:paraId="072506E1" w14:textId="2EDF884A" w:rsidR="00ED5964"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931447">
        <w:rPr>
          <w:rFonts w:asciiTheme="minorBidi" w:hAnsiTheme="minorBidi"/>
          <w:sz w:val="28"/>
          <w:szCs w:val="28"/>
        </w:rPr>
        <w:t>2</w:t>
      </w:r>
      <w:r w:rsidR="00965072">
        <w:rPr>
          <w:rFonts w:asciiTheme="minorBidi" w:hAnsiTheme="minorBidi"/>
          <w:sz w:val="28"/>
          <w:szCs w:val="28"/>
        </w:rPr>
        <w:t>6</w:t>
      </w:r>
      <w:r w:rsidR="00DF772E">
        <w:rPr>
          <w:rFonts w:asciiTheme="minorBidi" w:hAnsiTheme="minorBidi"/>
          <w:sz w:val="28"/>
          <w:szCs w:val="28"/>
        </w:rPr>
        <w:t>/04/2026</w:t>
      </w: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p w14:paraId="1906E463" w14:textId="71AADC47" w:rsidR="00C55451" w:rsidRDefault="00C55451" w:rsidP="00CA1EA0">
      <w:pPr>
        <w:jc w:val="both"/>
        <w:rPr>
          <w:rFonts w:asciiTheme="minorBidi" w:hAnsiTheme="minorBidi"/>
          <w:sz w:val="24"/>
          <w:szCs w:val="24"/>
        </w:rPr>
      </w:pPr>
    </w:p>
    <w:p w14:paraId="1E540928" w14:textId="77777777" w:rsidR="00CA1EA0" w:rsidRPr="00CA1EA0" w:rsidRDefault="00CA1EA0" w:rsidP="00CA1EA0">
      <w:pPr>
        <w:jc w:val="both"/>
        <w:rPr>
          <w:rFonts w:asciiTheme="minorBidi" w:hAnsiTheme="minorBidi"/>
          <w:sz w:val="24"/>
          <w:szCs w:val="24"/>
        </w:rPr>
      </w:pPr>
    </w:p>
    <w:tbl>
      <w:tblPr>
        <w:tblW w:w="1402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4305"/>
        <w:gridCol w:w="9724"/>
      </w:tblGrid>
      <w:tr w:rsidR="00FE136A" w:rsidRPr="00627ACC" w14:paraId="1E1AE642" w14:textId="77777777" w:rsidTr="003E24D3">
        <w:trPr>
          <w:trHeight w:val="300"/>
        </w:trPr>
        <w:tc>
          <w:tcPr>
            <w:tcW w:w="4305" w:type="dxa"/>
            <w:hideMark/>
          </w:tcPr>
          <w:p w14:paraId="7E4715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9724" w:type="dxa"/>
            <w:hideMark/>
          </w:tcPr>
          <w:p w14:paraId="080760D8" w14:textId="698D0D2E" w:rsidR="00FE136A" w:rsidRPr="004763EC" w:rsidRDefault="00CA1EA0" w:rsidP="008904C3">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14:ligatures w14:val="none"/>
              </w:rPr>
              <w:t>Response</w:t>
            </w:r>
          </w:p>
        </w:tc>
      </w:tr>
      <w:tr w:rsidR="00FE136A" w:rsidRPr="00627ACC" w14:paraId="39AE25B2" w14:textId="77777777" w:rsidTr="003E24D3">
        <w:trPr>
          <w:trHeight w:val="300"/>
        </w:trPr>
        <w:tc>
          <w:tcPr>
            <w:tcW w:w="4305" w:type="dxa"/>
            <w:hideMark/>
          </w:tcPr>
          <w:p w14:paraId="090036C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9724" w:type="dxa"/>
          </w:tcPr>
          <w:p w14:paraId="6841A6F0" w14:textId="316C69E7" w:rsidR="00FE136A" w:rsidRPr="00DD0FE7" w:rsidRDefault="00537A52" w:rsidP="00B61513">
            <w:pPr>
              <w:spacing w:after="0" w:line="240" w:lineRule="auto"/>
              <w:jc w:val="both"/>
              <w:textAlignment w:val="baseline"/>
              <w:rPr>
                <w:rFonts w:ascii="Arial" w:eastAsia="Times New Roman" w:hAnsi="Arial" w:cs="Arial"/>
                <w:kern w:val="0"/>
                <w:sz w:val="22"/>
                <w14:ligatures w14:val="none"/>
              </w:rPr>
            </w:pPr>
            <w:r w:rsidRPr="00DD0FE7">
              <w:rPr>
                <w:rFonts w:ascii="Arial" w:eastAsia="Times New Roman" w:hAnsi="Arial" w:cs="Arial"/>
                <w:kern w:val="0"/>
                <w:sz w:val="22"/>
                <w14:ligatures w14:val="none"/>
              </w:rPr>
              <w:t>In my research, I explored the role of physiotherapists in supporting individuals who have experienced a stroke. My aim was to understand their responsibilities, the skills they apply in practice, and the ways in which they contribute to patient recovery. Physiotherapists play a vital and highly specialised role in stroke rehabilitation, focusing on restoring and optimising movement, strength, balance and coordination</w:t>
            </w:r>
            <w:r w:rsidR="00DD0FE7">
              <w:rPr>
                <w:rFonts w:ascii="Arial" w:eastAsia="Times New Roman" w:hAnsi="Arial" w:cs="Arial"/>
                <w:kern w:val="0"/>
                <w:sz w:val="22"/>
                <w14:ligatures w14:val="none"/>
              </w:rPr>
              <w:t xml:space="preserve">, </w:t>
            </w:r>
            <w:r w:rsidRPr="00DD0FE7">
              <w:rPr>
                <w:rFonts w:ascii="Arial" w:eastAsia="Times New Roman" w:hAnsi="Arial" w:cs="Arial"/>
                <w:kern w:val="0"/>
                <w:sz w:val="22"/>
                <w14:ligatures w14:val="none"/>
              </w:rPr>
              <w:t>areas commonly affected after a stroke.</w:t>
            </w:r>
          </w:p>
        </w:tc>
      </w:tr>
      <w:tr w:rsidR="00FE136A" w:rsidRPr="00627ACC" w14:paraId="0B1E30C9" w14:textId="77777777" w:rsidTr="003E24D3">
        <w:trPr>
          <w:trHeight w:val="300"/>
        </w:trPr>
        <w:tc>
          <w:tcPr>
            <w:tcW w:w="4305" w:type="dxa"/>
            <w:hideMark/>
          </w:tcPr>
          <w:p w14:paraId="68E8F5B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9724" w:type="dxa"/>
          </w:tcPr>
          <w:p w14:paraId="4C26E4A3" w14:textId="1FC2F74B" w:rsidR="007823BD" w:rsidRPr="00DD0FE7" w:rsidRDefault="00CA1EA0" w:rsidP="008757CA">
            <w:pPr>
              <w:spacing w:after="0" w:line="240" w:lineRule="auto"/>
              <w:jc w:val="both"/>
              <w:textAlignment w:val="baseline"/>
              <w:rPr>
                <w:rFonts w:ascii="Arial" w:eastAsia="Times New Roman" w:hAnsi="Arial" w:cs="Arial"/>
                <w:kern w:val="0"/>
                <w:sz w:val="22"/>
                <w14:ligatures w14:val="none"/>
              </w:rPr>
            </w:pPr>
            <w:r w:rsidRPr="00CA1EA0">
              <w:rPr>
                <w:rFonts w:ascii="Arial" w:eastAsia="Times New Roman" w:hAnsi="Arial" w:cs="Arial"/>
                <w:kern w:val="0"/>
                <w:sz w:val="22"/>
                <w14:ligatures w14:val="none"/>
              </w:rPr>
              <w:t>During the preparation of my presentation, I identified the key roles and responsibilities of physiotherapists, especially in stroke rehabilitation. In Task 1, I examined their essential role in health and social care and how they support individuals throughout recovery. Before developing my research, I reviewed a range of academic articles and professional sources to broaden my understanding of physiotherapy practice. However, several challenges emerged during this process, which influenced how I approached the task.</w:t>
            </w:r>
          </w:p>
        </w:tc>
      </w:tr>
      <w:tr w:rsidR="00FE136A" w:rsidRPr="00627ACC" w14:paraId="43E38DAD" w14:textId="77777777" w:rsidTr="003E24D3">
        <w:trPr>
          <w:trHeight w:val="300"/>
        </w:trPr>
        <w:tc>
          <w:tcPr>
            <w:tcW w:w="4305" w:type="dxa"/>
            <w:hideMark/>
          </w:tcPr>
          <w:p w14:paraId="204254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9724" w:type="dxa"/>
          </w:tcPr>
          <w:p w14:paraId="2BA71529" w14:textId="4F438EAF" w:rsidR="00FE136A" w:rsidRPr="00DD0FE7" w:rsidRDefault="00CA1EA0" w:rsidP="00DD0FE7">
            <w:pPr>
              <w:spacing w:after="0" w:line="240" w:lineRule="auto"/>
              <w:jc w:val="both"/>
              <w:textAlignment w:val="baseline"/>
              <w:rPr>
                <w:rFonts w:ascii="Arial" w:eastAsia="Times New Roman" w:hAnsi="Arial" w:cs="Arial"/>
                <w:kern w:val="0"/>
                <w:sz w:val="22"/>
                <w14:ligatures w14:val="none"/>
              </w:rPr>
            </w:pPr>
            <w:r>
              <w:t>While carrying out my research, I faced several challenges similar to those in Task 1. At first, I was unsure what information to look for, which sources were relevant to the physiotherapist’s role in stroke rehabilitation, and how to judge if the material was credible. Although many articles were available, it was still difficult to identify which ones were trustworthy. This made the early stages challenging, as I needed to develop the skills to recognise reliable evidence and choose sources that supported my discussion.</w:t>
            </w:r>
          </w:p>
        </w:tc>
      </w:tr>
      <w:tr w:rsidR="00FE136A" w:rsidRPr="00627ACC" w14:paraId="5B86B967" w14:textId="77777777" w:rsidTr="003E24D3">
        <w:trPr>
          <w:trHeight w:val="300"/>
        </w:trPr>
        <w:tc>
          <w:tcPr>
            <w:tcW w:w="4305" w:type="dxa"/>
            <w:hideMark/>
          </w:tcPr>
          <w:p w14:paraId="0BBF0024"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9724" w:type="dxa"/>
          </w:tcPr>
          <w:p w14:paraId="397513D6" w14:textId="0F9D5487" w:rsidR="00FE136A" w:rsidRPr="00DD0FE7" w:rsidRDefault="00DD0FE7" w:rsidP="00DD0FE7">
            <w:pPr>
              <w:spacing w:after="0" w:line="240" w:lineRule="auto"/>
              <w:jc w:val="both"/>
              <w:textAlignment w:val="baseline"/>
              <w:rPr>
                <w:rFonts w:ascii="Arial" w:eastAsia="Times New Roman" w:hAnsi="Arial" w:cs="Arial"/>
                <w:kern w:val="0"/>
                <w:sz w:val="22"/>
                <w14:ligatures w14:val="none"/>
              </w:rPr>
            </w:pPr>
            <w:r w:rsidRPr="00DD0FE7">
              <w:rPr>
                <w:rFonts w:ascii="Arial" w:eastAsia="Times New Roman" w:hAnsi="Arial" w:cs="Arial"/>
                <w:kern w:val="0"/>
                <w:sz w:val="22"/>
                <w14:ligatures w14:val="none"/>
              </w:rPr>
              <w:t xml:space="preserve">To strengthen my research, I concentrated on addressing the difficulty I initially had in finding reliable sources. I realised that I found it challenging to evaluate which materials were credible and relevant. This encouraged me to refine my search strategy. By using more specific keywords, such as </w:t>
            </w:r>
            <w:r w:rsidRPr="00DD0FE7">
              <w:rPr>
                <w:rFonts w:ascii="Arial" w:eastAsia="Times New Roman" w:hAnsi="Arial" w:cs="Arial"/>
                <w:i/>
                <w:iCs/>
                <w:kern w:val="0"/>
                <w:sz w:val="22"/>
                <w14:ligatures w14:val="none"/>
              </w:rPr>
              <w:t>“roles of physiotherapists”</w:t>
            </w:r>
            <w:r w:rsidRPr="00DD0FE7">
              <w:rPr>
                <w:rFonts w:ascii="Arial" w:eastAsia="Times New Roman" w:hAnsi="Arial" w:cs="Arial"/>
                <w:kern w:val="0"/>
                <w:sz w:val="22"/>
                <w14:ligatures w14:val="none"/>
              </w:rPr>
              <w:t xml:space="preserve"> and </w:t>
            </w:r>
            <w:r w:rsidRPr="00DD0FE7">
              <w:rPr>
                <w:rFonts w:ascii="Arial" w:eastAsia="Times New Roman" w:hAnsi="Arial" w:cs="Arial"/>
                <w:i/>
                <w:iCs/>
                <w:kern w:val="0"/>
                <w:sz w:val="22"/>
                <w14:ligatures w14:val="none"/>
              </w:rPr>
              <w:t>“physiotherapists and stroke patients,”</w:t>
            </w:r>
            <w:r w:rsidRPr="00DD0FE7">
              <w:rPr>
                <w:rFonts w:ascii="Arial" w:eastAsia="Times New Roman" w:hAnsi="Arial" w:cs="Arial"/>
                <w:kern w:val="0"/>
                <w:sz w:val="22"/>
                <w14:ligatures w14:val="none"/>
              </w:rPr>
              <w:t xml:space="preserve"> I was able to narrow down the results and select clearer, more trustworthy evidence.</w:t>
            </w:r>
          </w:p>
        </w:tc>
      </w:tr>
      <w:tr w:rsidR="00FE136A" w:rsidRPr="00627ACC" w14:paraId="2CF97C62" w14:textId="77777777" w:rsidTr="003E24D3">
        <w:trPr>
          <w:trHeight w:val="300"/>
        </w:trPr>
        <w:tc>
          <w:tcPr>
            <w:tcW w:w="4305" w:type="dxa"/>
          </w:tcPr>
          <w:p w14:paraId="5A839B41" w14:textId="77777777" w:rsidR="00FE136A" w:rsidRPr="004763EC" w:rsidRDefault="00FE136A" w:rsidP="008904C3">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9724" w:type="dxa"/>
          </w:tcPr>
          <w:p w14:paraId="05E7E99A" w14:textId="10A1E3F4" w:rsidR="00FE136A" w:rsidRPr="00DD0FE7" w:rsidRDefault="00CA1EA0" w:rsidP="00CA1EA0">
            <w:pPr>
              <w:spacing w:after="0" w:line="240" w:lineRule="auto"/>
              <w:jc w:val="both"/>
              <w:textAlignment w:val="baseline"/>
              <w:rPr>
                <w:rFonts w:ascii="Arial" w:eastAsia="Times New Roman" w:hAnsi="Arial" w:cs="Arial"/>
                <w:kern w:val="0"/>
                <w:sz w:val="22"/>
                <w14:ligatures w14:val="none"/>
              </w:rPr>
            </w:pPr>
            <w:r w:rsidRPr="00CA1EA0">
              <w:rPr>
                <w:rFonts w:ascii="Arial" w:eastAsia="Times New Roman" w:hAnsi="Arial" w:cs="Arial"/>
                <w:kern w:val="0"/>
                <w:sz w:val="22"/>
                <w14:ligatures w14:val="none"/>
              </w:rPr>
              <w:t>The next stage is Task 3, which involves preparing the full report. To meet the requirements, I will use the same research strategies as before, especially targeted keywords to find relevant, high</w:t>
            </w:r>
            <w:r w:rsidRPr="00CA1EA0">
              <w:rPr>
                <w:rFonts w:ascii="Arial" w:eastAsia="Times New Roman" w:hAnsi="Arial" w:cs="Arial"/>
                <w:kern w:val="0"/>
                <w:sz w:val="22"/>
                <w14:ligatures w14:val="none"/>
              </w:rPr>
              <w:noBreakHyphen/>
              <w:t>quality information. This will help ensure that the evidence I include is credible and supports the report. I will also follow the referencing guidelines carefully so my citations are accurate and correctly formatted. In addition, I plan to read more about my topic to deepen my understanding of the physiotherapist’s role, helping me produce a well</w:t>
            </w:r>
            <w:r w:rsidRPr="00CA1EA0">
              <w:rPr>
                <w:rFonts w:ascii="Arial" w:eastAsia="Times New Roman" w:hAnsi="Arial" w:cs="Arial"/>
                <w:kern w:val="0"/>
                <w:sz w:val="22"/>
                <w14:ligatures w14:val="none"/>
              </w:rPr>
              <w:noBreakHyphen/>
              <w:t>informed and coherent report for Task 3.</w:t>
            </w: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911784">
      <w:pgSz w:w="16838" w:h="11906" w:orient="landscape"/>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95E7208" w14:textId="77777777" w:rsidR="00246643" w:rsidRDefault="00246643" w:rsidP="003C7C97">
      <w:pPr>
        <w:spacing w:after="0" w:line="240" w:lineRule="auto"/>
      </w:pPr>
      <w:r>
        <w:separator/>
      </w:r>
    </w:p>
  </w:endnote>
  <w:endnote w:type="continuationSeparator" w:id="0">
    <w:p w14:paraId="341BE013" w14:textId="77777777" w:rsidR="00246643" w:rsidRDefault="00246643"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BB6681" w14:textId="77777777" w:rsidR="00246643" w:rsidRDefault="00246643" w:rsidP="003C7C97">
      <w:pPr>
        <w:spacing w:after="0" w:line="240" w:lineRule="auto"/>
      </w:pPr>
      <w:r>
        <w:separator/>
      </w:r>
    </w:p>
  </w:footnote>
  <w:footnote w:type="continuationSeparator" w:id="0">
    <w:p w14:paraId="12626874" w14:textId="77777777" w:rsidR="00246643" w:rsidRDefault="00246643"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1506"/>
    <w:rsid w:val="00022C42"/>
    <w:rsid w:val="00027B15"/>
    <w:rsid w:val="00030A05"/>
    <w:rsid w:val="00070818"/>
    <w:rsid w:val="0008238F"/>
    <w:rsid w:val="00082EC6"/>
    <w:rsid w:val="00085388"/>
    <w:rsid w:val="0008728F"/>
    <w:rsid w:val="000B49C2"/>
    <w:rsid w:val="000D41DC"/>
    <w:rsid w:val="000D5DCB"/>
    <w:rsid w:val="001164E0"/>
    <w:rsid w:val="00125D37"/>
    <w:rsid w:val="00127C1A"/>
    <w:rsid w:val="00131229"/>
    <w:rsid w:val="00150D81"/>
    <w:rsid w:val="00166CEB"/>
    <w:rsid w:val="00177590"/>
    <w:rsid w:val="00184A9A"/>
    <w:rsid w:val="001947DF"/>
    <w:rsid w:val="001B22BB"/>
    <w:rsid w:val="001B619C"/>
    <w:rsid w:val="001D1D3C"/>
    <w:rsid w:val="00214D85"/>
    <w:rsid w:val="002205D4"/>
    <w:rsid w:val="00222C3A"/>
    <w:rsid w:val="00226D31"/>
    <w:rsid w:val="00236401"/>
    <w:rsid w:val="002370CE"/>
    <w:rsid w:val="00242974"/>
    <w:rsid w:val="00246643"/>
    <w:rsid w:val="00264023"/>
    <w:rsid w:val="002976D4"/>
    <w:rsid w:val="002A5577"/>
    <w:rsid w:val="002B4AA4"/>
    <w:rsid w:val="002C4ABC"/>
    <w:rsid w:val="002E71BA"/>
    <w:rsid w:val="002F193A"/>
    <w:rsid w:val="002F5066"/>
    <w:rsid w:val="00310245"/>
    <w:rsid w:val="00316C95"/>
    <w:rsid w:val="0031752A"/>
    <w:rsid w:val="003458DB"/>
    <w:rsid w:val="003523D3"/>
    <w:rsid w:val="00363EBF"/>
    <w:rsid w:val="00364C35"/>
    <w:rsid w:val="00385D13"/>
    <w:rsid w:val="00396F60"/>
    <w:rsid w:val="003A51D6"/>
    <w:rsid w:val="003A5971"/>
    <w:rsid w:val="003B07BA"/>
    <w:rsid w:val="003B125E"/>
    <w:rsid w:val="003C06A3"/>
    <w:rsid w:val="003C7B4B"/>
    <w:rsid w:val="003C7C97"/>
    <w:rsid w:val="003D033A"/>
    <w:rsid w:val="003E24D3"/>
    <w:rsid w:val="003E7786"/>
    <w:rsid w:val="003F29B1"/>
    <w:rsid w:val="00406B8D"/>
    <w:rsid w:val="00410068"/>
    <w:rsid w:val="0041618E"/>
    <w:rsid w:val="0042295C"/>
    <w:rsid w:val="00426EEC"/>
    <w:rsid w:val="004466C3"/>
    <w:rsid w:val="004552CE"/>
    <w:rsid w:val="00462006"/>
    <w:rsid w:val="004679BF"/>
    <w:rsid w:val="004763EC"/>
    <w:rsid w:val="00481FF7"/>
    <w:rsid w:val="00500295"/>
    <w:rsid w:val="00501AAF"/>
    <w:rsid w:val="00502E89"/>
    <w:rsid w:val="00527AFA"/>
    <w:rsid w:val="00537A52"/>
    <w:rsid w:val="005419DA"/>
    <w:rsid w:val="005678AC"/>
    <w:rsid w:val="005703FC"/>
    <w:rsid w:val="005709B1"/>
    <w:rsid w:val="00572B3B"/>
    <w:rsid w:val="005836D2"/>
    <w:rsid w:val="00587C58"/>
    <w:rsid w:val="005A7FD4"/>
    <w:rsid w:val="005B1A84"/>
    <w:rsid w:val="005D1AF9"/>
    <w:rsid w:val="005D5457"/>
    <w:rsid w:val="005E2699"/>
    <w:rsid w:val="005E3BB9"/>
    <w:rsid w:val="005E44B5"/>
    <w:rsid w:val="005E6428"/>
    <w:rsid w:val="005F0F2E"/>
    <w:rsid w:val="00612DEA"/>
    <w:rsid w:val="00614572"/>
    <w:rsid w:val="006232DF"/>
    <w:rsid w:val="00631F2E"/>
    <w:rsid w:val="00636DEB"/>
    <w:rsid w:val="006457C0"/>
    <w:rsid w:val="00652BB7"/>
    <w:rsid w:val="00661758"/>
    <w:rsid w:val="0067612C"/>
    <w:rsid w:val="00676FEB"/>
    <w:rsid w:val="006912C4"/>
    <w:rsid w:val="006A5CFC"/>
    <w:rsid w:val="006C5138"/>
    <w:rsid w:val="006C689B"/>
    <w:rsid w:val="006D6DFE"/>
    <w:rsid w:val="006E005C"/>
    <w:rsid w:val="006E6EE5"/>
    <w:rsid w:val="006F0029"/>
    <w:rsid w:val="007125F1"/>
    <w:rsid w:val="007138EF"/>
    <w:rsid w:val="007270CF"/>
    <w:rsid w:val="007632A9"/>
    <w:rsid w:val="0076365E"/>
    <w:rsid w:val="00774092"/>
    <w:rsid w:val="007823BD"/>
    <w:rsid w:val="00782830"/>
    <w:rsid w:val="0078664A"/>
    <w:rsid w:val="00797361"/>
    <w:rsid w:val="007B0F6D"/>
    <w:rsid w:val="007C62C3"/>
    <w:rsid w:val="007D09DB"/>
    <w:rsid w:val="007D119C"/>
    <w:rsid w:val="007D25AA"/>
    <w:rsid w:val="007F0873"/>
    <w:rsid w:val="007F25FA"/>
    <w:rsid w:val="00805726"/>
    <w:rsid w:val="00815117"/>
    <w:rsid w:val="008520F8"/>
    <w:rsid w:val="00855F34"/>
    <w:rsid w:val="008757CA"/>
    <w:rsid w:val="00877F74"/>
    <w:rsid w:val="008826B6"/>
    <w:rsid w:val="008B0B22"/>
    <w:rsid w:val="008B7507"/>
    <w:rsid w:val="008C58B0"/>
    <w:rsid w:val="008C591B"/>
    <w:rsid w:val="008F1FD5"/>
    <w:rsid w:val="00911784"/>
    <w:rsid w:val="00926458"/>
    <w:rsid w:val="00931447"/>
    <w:rsid w:val="00933720"/>
    <w:rsid w:val="00962596"/>
    <w:rsid w:val="00965072"/>
    <w:rsid w:val="009928EC"/>
    <w:rsid w:val="009C7E52"/>
    <w:rsid w:val="009D6BCD"/>
    <w:rsid w:val="009E4934"/>
    <w:rsid w:val="009F40A7"/>
    <w:rsid w:val="009F5CE6"/>
    <w:rsid w:val="00A035CD"/>
    <w:rsid w:val="00A500FB"/>
    <w:rsid w:val="00A50E80"/>
    <w:rsid w:val="00A513B0"/>
    <w:rsid w:val="00A63F7F"/>
    <w:rsid w:val="00A667CE"/>
    <w:rsid w:val="00A75042"/>
    <w:rsid w:val="00A774BC"/>
    <w:rsid w:val="00A82678"/>
    <w:rsid w:val="00A946CB"/>
    <w:rsid w:val="00AA77C8"/>
    <w:rsid w:val="00AA7CD2"/>
    <w:rsid w:val="00AC7BE2"/>
    <w:rsid w:val="00AD30EB"/>
    <w:rsid w:val="00AE35BF"/>
    <w:rsid w:val="00AF290D"/>
    <w:rsid w:val="00B1067E"/>
    <w:rsid w:val="00B2767F"/>
    <w:rsid w:val="00B33670"/>
    <w:rsid w:val="00B61513"/>
    <w:rsid w:val="00B81790"/>
    <w:rsid w:val="00B81BBC"/>
    <w:rsid w:val="00BD03D5"/>
    <w:rsid w:val="00BD1831"/>
    <w:rsid w:val="00BD3269"/>
    <w:rsid w:val="00C3215E"/>
    <w:rsid w:val="00C45272"/>
    <w:rsid w:val="00C45D9D"/>
    <w:rsid w:val="00C47770"/>
    <w:rsid w:val="00C55451"/>
    <w:rsid w:val="00C5563D"/>
    <w:rsid w:val="00C737BF"/>
    <w:rsid w:val="00C75856"/>
    <w:rsid w:val="00C8037C"/>
    <w:rsid w:val="00C85A7C"/>
    <w:rsid w:val="00C8612C"/>
    <w:rsid w:val="00C95214"/>
    <w:rsid w:val="00C971FF"/>
    <w:rsid w:val="00CA1EA0"/>
    <w:rsid w:val="00CC3F59"/>
    <w:rsid w:val="00CC7065"/>
    <w:rsid w:val="00CD4774"/>
    <w:rsid w:val="00D005DB"/>
    <w:rsid w:val="00D05661"/>
    <w:rsid w:val="00D10AAF"/>
    <w:rsid w:val="00D27540"/>
    <w:rsid w:val="00D4006B"/>
    <w:rsid w:val="00D40D7A"/>
    <w:rsid w:val="00D64A0D"/>
    <w:rsid w:val="00D750B4"/>
    <w:rsid w:val="00D81C18"/>
    <w:rsid w:val="00D8461A"/>
    <w:rsid w:val="00D95CAF"/>
    <w:rsid w:val="00DA10C5"/>
    <w:rsid w:val="00DB60B6"/>
    <w:rsid w:val="00DC1CC6"/>
    <w:rsid w:val="00DD0FE7"/>
    <w:rsid w:val="00DF772E"/>
    <w:rsid w:val="00E0035B"/>
    <w:rsid w:val="00E03C06"/>
    <w:rsid w:val="00E067A8"/>
    <w:rsid w:val="00E13924"/>
    <w:rsid w:val="00E15FD5"/>
    <w:rsid w:val="00E1725A"/>
    <w:rsid w:val="00E33758"/>
    <w:rsid w:val="00E35889"/>
    <w:rsid w:val="00E53E5E"/>
    <w:rsid w:val="00E62807"/>
    <w:rsid w:val="00E64325"/>
    <w:rsid w:val="00E673C5"/>
    <w:rsid w:val="00E67967"/>
    <w:rsid w:val="00E82723"/>
    <w:rsid w:val="00EA29A5"/>
    <w:rsid w:val="00EC107C"/>
    <w:rsid w:val="00EC7EBE"/>
    <w:rsid w:val="00EC7FD2"/>
    <w:rsid w:val="00ED5964"/>
    <w:rsid w:val="00F1720B"/>
    <w:rsid w:val="00F36ADC"/>
    <w:rsid w:val="00F54091"/>
    <w:rsid w:val="00F605C6"/>
    <w:rsid w:val="00F6785B"/>
    <w:rsid w:val="00F76968"/>
    <w:rsid w:val="00F915D6"/>
    <w:rsid w:val="00F94440"/>
    <w:rsid w:val="00FE136A"/>
    <w:rsid w:val="00FE2B66"/>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Pages>
  <Words>431</Words>
  <Characters>2457</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2883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Jhen Bacero</cp:lastModifiedBy>
  <cp:revision>2</cp:revision>
  <cp:lastPrinted>2026-04-26T18:40:00Z</cp:lastPrinted>
  <dcterms:created xsi:type="dcterms:W3CDTF">2026-04-26T20:47:00Z</dcterms:created>
  <dcterms:modified xsi:type="dcterms:W3CDTF">2026-04-26T20:47:00Z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