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422CB2" w14:textId="77777777" w:rsidR="0017423F" w:rsidRDefault="0017423F" w:rsidP="0017423F">
      <w:pPr>
        <w:pStyle w:val="Heading1"/>
      </w:pPr>
      <w:bookmarkStart w:id="0" w:name="_Toc435442537"/>
      <w:r>
        <w:t>Heart of Wales Line Strategic Tourism Plan</w:t>
      </w:r>
      <w:bookmarkEnd w:id="0"/>
    </w:p>
    <w:p w14:paraId="5CB97C5C" w14:textId="77777777" w:rsidR="0017423F" w:rsidRDefault="0017423F" w:rsidP="0017423F"/>
    <w:p w14:paraId="52E4AB24" w14:textId="77777777" w:rsidR="0017423F" w:rsidRDefault="0017423F" w:rsidP="0017423F"/>
    <w:p w14:paraId="29865620" w14:textId="77777777" w:rsidR="0017423F" w:rsidRDefault="0017423F" w:rsidP="0017423F"/>
    <w:p w14:paraId="21A2DF7F" w14:textId="77777777" w:rsidR="0017423F" w:rsidRDefault="0017423F" w:rsidP="0017423F"/>
    <w:p w14:paraId="0064C4C3" w14:textId="77777777" w:rsidR="0017423F" w:rsidRDefault="0017423F" w:rsidP="0017423F"/>
    <w:p w14:paraId="34DD141A" w14:textId="77777777" w:rsidR="0017423F" w:rsidRDefault="0017423F" w:rsidP="0017423F"/>
    <w:p w14:paraId="20590A2E" w14:textId="77777777" w:rsidR="0017423F" w:rsidRDefault="0017423F" w:rsidP="0017423F"/>
    <w:p w14:paraId="12E85BAF" w14:textId="77777777" w:rsidR="0017423F" w:rsidRDefault="0017423F" w:rsidP="0017423F"/>
    <w:p w14:paraId="7711FB4C" w14:textId="77777777" w:rsidR="0017423F" w:rsidRDefault="0017423F" w:rsidP="0017423F"/>
    <w:p w14:paraId="07E291B1" w14:textId="77777777" w:rsidR="0017423F" w:rsidRDefault="0017423F" w:rsidP="0017423F"/>
    <w:p w14:paraId="19FBE92D" w14:textId="77777777" w:rsidR="0017423F" w:rsidRDefault="0017423F" w:rsidP="0017423F"/>
    <w:p w14:paraId="702D2DD3" w14:textId="77777777" w:rsidR="0017423F" w:rsidRDefault="0017423F" w:rsidP="0017423F"/>
    <w:p w14:paraId="1043E6A0" w14:textId="77777777" w:rsidR="0017423F" w:rsidRDefault="0017423F" w:rsidP="0017423F"/>
    <w:p w14:paraId="17F33C0E" w14:textId="77777777" w:rsidR="0017423F" w:rsidRDefault="0017423F" w:rsidP="0017423F"/>
    <w:p w14:paraId="695393D7" w14:textId="77777777" w:rsidR="0017423F" w:rsidRDefault="0017423F" w:rsidP="0017423F"/>
    <w:p w14:paraId="465B8622" w14:textId="77777777" w:rsidR="0017423F" w:rsidRDefault="0017423F" w:rsidP="0017423F"/>
    <w:p w14:paraId="403596D3" w14:textId="77777777" w:rsidR="0017423F" w:rsidRDefault="0017423F" w:rsidP="0017423F"/>
    <w:p w14:paraId="62E7F9A3" w14:textId="77777777" w:rsidR="0017423F" w:rsidRDefault="0017423F" w:rsidP="0017423F"/>
    <w:p w14:paraId="7860CC03" w14:textId="77777777" w:rsidR="0017423F" w:rsidRDefault="0017423F" w:rsidP="0017423F"/>
    <w:p w14:paraId="347F7B36" w14:textId="77777777" w:rsidR="0017423F" w:rsidRDefault="0017423F" w:rsidP="0017423F"/>
    <w:p w14:paraId="19A6A4A8" w14:textId="77777777" w:rsidR="0017423F" w:rsidRDefault="0017423F" w:rsidP="0017423F"/>
    <w:p w14:paraId="290772EF" w14:textId="77777777" w:rsidR="0017423F" w:rsidRDefault="0017423F" w:rsidP="0017423F"/>
    <w:p w14:paraId="1DD1139E" w14:textId="77777777" w:rsidR="0017423F" w:rsidRDefault="0017423F" w:rsidP="0017423F"/>
    <w:p w14:paraId="78EA513D" w14:textId="77777777" w:rsidR="0017423F" w:rsidRDefault="0017423F" w:rsidP="0017423F"/>
    <w:p w14:paraId="503B7DE1" w14:textId="77777777" w:rsidR="0017423F" w:rsidRDefault="0017423F" w:rsidP="0017423F"/>
    <w:p w14:paraId="15591029" w14:textId="77777777" w:rsidR="0017423F" w:rsidRDefault="0017423F" w:rsidP="0017423F"/>
    <w:p w14:paraId="14CDAC32" w14:textId="77777777" w:rsidR="0017423F" w:rsidRDefault="0017423F" w:rsidP="0017423F"/>
    <w:p w14:paraId="3153AF97" w14:textId="77777777" w:rsidR="0017423F" w:rsidRDefault="0017423F" w:rsidP="0017423F"/>
    <w:p w14:paraId="7283FAE2" w14:textId="77777777" w:rsidR="0017423F" w:rsidRDefault="0017423F" w:rsidP="0017423F"/>
    <w:p w14:paraId="4C3CB7CC" w14:textId="77777777" w:rsidR="0017423F" w:rsidRDefault="0017423F" w:rsidP="0017423F"/>
    <w:p w14:paraId="5063E526" w14:textId="77777777" w:rsidR="0017423F" w:rsidRDefault="0017423F" w:rsidP="0017423F"/>
    <w:p w14:paraId="235ACD0E" w14:textId="77777777" w:rsidR="0017423F" w:rsidRDefault="0017423F" w:rsidP="0017423F"/>
    <w:p w14:paraId="6D795B4A" w14:textId="77777777" w:rsidR="0017423F" w:rsidRDefault="0017423F" w:rsidP="0017423F"/>
    <w:p w14:paraId="63B0117A" w14:textId="77777777" w:rsidR="0017423F" w:rsidRDefault="0017423F" w:rsidP="0017423F"/>
    <w:p w14:paraId="749B6F3A" w14:textId="77777777" w:rsidR="0017423F" w:rsidRDefault="0017423F" w:rsidP="0017423F"/>
    <w:p w14:paraId="0A06F238" w14:textId="77777777" w:rsidR="0017423F" w:rsidRDefault="0017423F" w:rsidP="0017423F"/>
    <w:p w14:paraId="4787026B" w14:textId="77777777" w:rsidR="0017423F" w:rsidRDefault="0017423F" w:rsidP="0017423F"/>
    <w:p w14:paraId="2174A5EE" w14:textId="77777777" w:rsidR="0017423F" w:rsidRDefault="0017423F" w:rsidP="0017423F"/>
    <w:p w14:paraId="130E53E3" w14:textId="77777777" w:rsidR="0017423F" w:rsidRDefault="0017423F" w:rsidP="0017423F"/>
    <w:p w14:paraId="27B4D653" w14:textId="77777777" w:rsidR="0017423F" w:rsidRDefault="0017423F" w:rsidP="0017423F"/>
    <w:p w14:paraId="5F8F0418" w14:textId="77777777" w:rsidR="0017423F" w:rsidRDefault="0017423F" w:rsidP="0017423F"/>
    <w:p w14:paraId="0C9CF3AC" w14:textId="77777777" w:rsidR="0017423F" w:rsidRDefault="0017423F" w:rsidP="0017423F"/>
    <w:p w14:paraId="7C3CD6FC" w14:textId="77777777" w:rsidR="0017423F" w:rsidRDefault="0017423F" w:rsidP="0017423F"/>
    <w:p w14:paraId="45108904" w14:textId="77777777" w:rsidR="0017423F" w:rsidRDefault="0017423F" w:rsidP="0017423F"/>
    <w:p w14:paraId="266547E1" w14:textId="77777777" w:rsidR="0017423F" w:rsidRDefault="0017423F" w:rsidP="0017423F"/>
    <w:p w14:paraId="16834C05" w14:textId="77777777" w:rsidR="0017423F" w:rsidRPr="0017423F" w:rsidRDefault="0017423F" w:rsidP="0017423F"/>
    <w:sdt>
      <w:sdtPr>
        <w:rPr>
          <w:rFonts w:asciiTheme="minorHAnsi" w:eastAsiaTheme="minorEastAsia" w:hAnsiTheme="minorHAnsi" w:cstheme="minorBidi"/>
          <w:b w:val="0"/>
          <w:bCs w:val="0"/>
          <w:color w:val="auto"/>
          <w:sz w:val="24"/>
          <w:szCs w:val="24"/>
          <w:lang w:val="en-GB"/>
        </w:rPr>
        <w:id w:val="954130061"/>
        <w:docPartObj>
          <w:docPartGallery w:val="Table of Contents"/>
          <w:docPartUnique/>
        </w:docPartObj>
      </w:sdtPr>
      <w:sdtEndPr>
        <w:rPr>
          <w:noProof/>
        </w:rPr>
      </w:sdtEndPr>
      <w:sdtContent>
        <w:p w14:paraId="46082805" w14:textId="77777777" w:rsidR="0017423F" w:rsidRDefault="0017423F">
          <w:pPr>
            <w:pStyle w:val="TOCHeading"/>
          </w:pPr>
          <w:r>
            <w:t>Table of Contents</w:t>
          </w:r>
        </w:p>
        <w:p w14:paraId="41F4173E" w14:textId="77777777" w:rsidR="0017423F" w:rsidRDefault="0017423F">
          <w:pPr>
            <w:pStyle w:val="TOC1"/>
            <w:tabs>
              <w:tab w:val="right" w:leader="dot" w:pos="8290"/>
            </w:tabs>
            <w:rPr>
              <w:b w:val="0"/>
              <w:noProof/>
              <w:lang w:val="cs-CZ" w:eastAsia="ja-JP"/>
            </w:rPr>
          </w:pPr>
          <w:r>
            <w:rPr>
              <w:b w:val="0"/>
            </w:rPr>
            <w:fldChar w:fldCharType="begin"/>
          </w:r>
          <w:r>
            <w:instrText xml:space="preserve"> TOC \o "1-3" \h \z \u </w:instrText>
          </w:r>
          <w:r>
            <w:rPr>
              <w:b w:val="0"/>
            </w:rPr>
            <w:fldChar w:fldCharType="separate"/>
          </w:r>
          <w:r>
            <w:rPr>
              <w:noProof/>
            </w:rPr>
            <w:t>Heart of Wales Line Strategic Tourism Plan</w:t>
          </w:r>
          <w:r>
            <w:rPr>
              <w:noProof/>
            </w:rPr>
            <w:tab/>
          </w:r>
          <w:r>
            <w:rPr>
              <w:noProof/>
            </w:rPr>
            <w:fldChar w:fldCharType="begin"/>
          </w:r>
          <w:r>
            <w:rPr>
              <w:noProof/>
            </w:rPr>
            <w:instrText xml:space="preserve"> PAGEREF _Toc435442537 \h </w:instrText>
          </w:r>
          <w:r>
            <w:rPr>
              <w:noProof/>
            </w:rPr>
          </w:r>
          <w:r>
            <w:rPr>
              <w:noProof/>
            </w:rPr>
            <w:fldChar w:fldCharType="separate"/>
          </w:r>
          <w:r>
            <w:rPr>
              <w:noProof/>
            </w:rPr>
            <w:t>1</w:t>
          </w:r>
          <w:r>
            <w:rPr>
              <w:noProof/>
            </w:rPr>
            <w:fldChar w:fldCharType="end"/>
          </w:r>
        </w:p>
        <w:p w14:paraId="4C2C6DAE" w14:textId="77777777" w:rsidR="0017423F" w:rsidRDefault="0017423F">
          <w:pPr>
            <w:pStyle w:val="TOC2"/>
            <w:tabs>
              <w:tab w:val="right" w:leader="dot" w:pos="8290"/>
            </w:tabs>
            <w:rPr>
              <w:b w:val="0"/>
              <w:noProof/>
              <w:sz w:val="24"/>
              <w:szCs w:val="24"/>
              <w:lang w:val="cs-CZ" w:eastAsia="ja-JP"/>
            </w:rPr>
          </w:pPr>
          <w:r>
            <w:rPr>
              <w:noProof/>
            </w:rPr>
            <w:t>Abstract</w:t>
          </w:r>
          <w:r>
            <w:rPr>
              <w:noProof/>
            </w:rPr>
            <w:tab/>
          </w:r>
          <w:r>
            <w:rPr>
              <w:noProof/>
            </w:rPr>
            <w:fldChar w:fldCharType="begin"/>
          </w:r>
          <w:r>
            <w:rPr>
              <w:noProof/>
            </w:rPr>
            <w:instrText xml:space="preserve"> PAGEREF _Toc435442538 \h </w:instrText>
          </w:r>
          <w:r>
            <w:rPr>
              <w:noProof/>
            </w:rPr>
          </w:r>
          <w:r>
            <w:rPr>
              <w:noProof/>
            </w:rPr>
            <w:fldChar w:fldCharType="separate"/>
          </w:r>
          <w:r>
            <w:rPr>
              <w:noProof/>
            </w:rPr>
            <w:t>1</w:t>
          </w:r>
          <w:r>
            <w:rPr>
              <w:noProof/>
            </w:rPr>
            <w:fldChar w:fldCharType="end"/>
          </w:r>
        </w:p>
        <w:p w14:paraId="5F7882FA" w14:textId="77777777" w:rsidR="0017423F" w:rsidRDefault="0017423F">
          <w:pPr>
            <w:pStyle w:val="TOC2"/>
            <w:tabs>
              <w:tab w:val="right" w:leader="dot" w:pos="8290"/>
            </w:tabs>
            <w:rPr>
              <w:b w:val="0"/>
              <w:noProof/>
              <w:sz w:val="24"/>
              <w:szCs w:val="24"/>
              <w:lang w:val="cs-CZ" w:eastAsia="ja-JP"/>
            </w:rPr>
          </w:pPr>
          <w:r>
            <w:rPr>
              <w:noProof/>
            </w:rPr>
            <w:t>Introduction</w:t>
          </w:r>
          <w:r>
            <w:rPr>
              <w:noProof/>
            </w:rPr>
            <w:tab/>
          </w:r>
          <w:r>
            <w:rPr>
              <w:noProof/>
            </w:rPr>
            <w:fldChar w:fldCharType="begin"/>
          </w:r>
          <w:r>
            <w:rPr>
              <w:noProof/>
            </w:rPr>
            <w:instrText xml:space="preserve"> PAGEREF _Toc435442539 \h </w:instrText>
          </w:r>
          <w:r>
            <w:rPr>
              <w:noProof/>
            </w:rPr>
          </w:r>
          <w:r>
            <w:rPr>
              <w:noProof/>
            </w:rPr>
            <w:fldChar w:fldCharType="separate"/>
          </w:r>
          <w:r>
            <w:rPr>
              <w:noProof/>
            </w:rPr>
            <w:t>1</w:t>
          </w:r>
          <w:r>
            <w:rPr>
              <w:noProof/>
            </w:rPr>
            <w:fldChar w:fldCharType="end"/>
          </w:r>
        </w:p>
        <w:p w14:paraId="2D4597B3" w14:textId="77777777" w:rsidR="0017423F" w:rsidRDefault="0017423F">
          <w:pPr>
            <w:pStyle w:val="TOC2"/>
            <w:tabs>
              <w:tab w:val="right" w:leader="dot" w:pos="8290"/>
            </w:tabs>
            <w:rPr>
              <w:b w:val="0"/>
              <w:noProof/>
              <w:sz w:val="24"/>
              <w:szCs w:val="24"/>
              <w:lang w:val="cs-CZ" w:eastAsia="ja-JP"/>
            </w:rPr>
          </w:pPr>
          <w:r>
            <w:rPr>
              <w:noProof/>
            </w:rPr>
            <w:t>Background – Heart of Wales Line</w:t>
          </w:r>
          <w:r>
            <w:rPr>
              <w:noProof/>
            </w:rPr>
            <w:tab/>
          </w:r>
          <w:r>
            <w:rPr>
              <w:noProof/>
            </w:rPr>
            <w:fldChar w:fldCharType="begin"/>
          </w:r>
          <w:r>
            <w:rPr>
              <w:noProof/>
            </w:rPr>
            <w:instrText xml:space="preserve"> PAGEREF _Toc435442540 \h </w:instrText>
          </w:r>
          <w:r>
            <w:rPr>
              <w:noProof/>
            </w:rPr>
          </w:r>
          <w:r>
            <w:rPr>
              <w:noProof/>
            </w:rPr>
            <w:fldChar w:fldCharType="separate"/>
          </w:r>
          <w:r>
            <w:rPr>
              <w:noProof/>
            </w:rPr>
            <w:t>1</w:t>
          </w:r>
          <w:r>
            <w:rPr>
              <w:noProof/>
            </w:rPr>
            <w:fldChar w:fldCharType="end"/>
          </w:r>
        </w:p>
        <w:p w14:paraId="61D97090" w14:textId="77777777" w:rsidR="0017423F" w:rsidRDefault="0017423F">
          <w:pPr>
            <w:pStyle w:val="TOC2"/>
            <w:tabs>
              <w:tab w:val="right" w:leader="dot" w:pos="8290"/>
            </w:tabs>
            <w:rPr>
              <w:b w:val="0"/>
              <w:noProof/>
              <w:sz w:val="24"/>
              <w:szCs w:val="24"/>
              <w:lang w:val="cs-CZ" w:eastAsia="ja-JP"/>
            </w:rPr>
          </w:pPr>
          <w:r>
            <w:rPr>
              <w:noProof/>
            </w:rPr>
            <w:t>Strategic Plan</w:t>
          </w:r>
          <w:r>
            <w:rPr>
              <w:noProof/>
            </w:rPr>
            <w:tab/>
          </w:r>
          <w:r>
            <w:rPr>
              <w:noProof/>
            </w:rPr>
            <w:fldChar w:fldCharType="begin"/>
          </w:r>
          <w:r>
            <w:rPr>
              <w:noProof/>
            </w:rPr>
            <w:instrText xml:space="preserve"> PAGEREF _Toc435442541 \h </w:instrText>
          </w:r>
          <w:r>
            <w:rPr>
              <w:noProof/>
            </w:rPr>
          </w:r>
          <w:r>
            <w:rPr>
              <w:noProof/>
            </w:rPr>
            <w:fldChar w:fldCharType="separate"/>
          </w:r>
          <w:r>
            <w:rPr>
              <w:noProof/>
            </w:rPr>
            <w:t>1</w:t>
          </w:r>
          <w:r>
            <w:rPr>
              <w:noProof/>
            </w:rPr>
            <w:fldChar w:fldCharType="end"/>
          </w:r>
        </w:p>
        <w:p w14:paraId="6DC0298A" w14:textId="77777777" w:rsidR="0017423F" w:rsidRDefault="0017423F">
          <w:pPr>
            <w:pStyle w:val="TOC3"/>
            <w:tabs>
              <w:tab w:val="right" w:leader="dot" w:pos="8290"/>
            </w:tabs>
            <w:rPr>
              <w:noProof/>
              <w:sz w:val="24"/>
              <w:szCs w:val="24"/>
              <w:lang w:val="cs-CZ" w:eastAsia="ja-JP"/>
            </w:rPr>
          </w:pPr>
          <w:r>
            <w:rPr>
              <w:noProof/>
            </w:rPr>
            <w:t>Analysis of business opportunities</w:t>
          </w:r>
          <w:r>
            <w:rPr>
              <w:noProof/>
            </w:rPr>
            <w:tab/>
          </w:r>
          <w:r>
            <w:rPr>
              <w:noProof/>
            </w:rPr>
            <w:fldChar w:fldCharType="begin"/>
          </w:r>
          <w:r>
            <w:rPr>
              <w:noProof/>
            </w:rPr>
            <w:instrText xml:space="preserve"> PAGEREF _Toc435442542 \h </w:instrText>
          </w:r>
          <w:r>
            <w:rPr>
              <w:noProof/>
            </w:rPr>
          </w:r>
          <w:r>
            <w:rPr>
              <w:noProof/>
            </w:rPr>
            <w:fldChar w:fldCharType="separate"/>
          </w:r>
          <w:r>
            <w:rPr>
              <w:noProof/>
            </w:rPr>
            <w:t>1</w:t>
          </w:r>
          <w:r>
            <w:rPr>
              <w:noProof/>
            </w:rPr>
            <w:fldChar w:fldCharType="end"/>
          </w:r>
        </w:p>
        <w:p w14:paraId="00067C30" w14:textId="77777777" w:rsidR="0017423F" w:rsidRDefault="0017423F">
          <w:pPr>
            <w:pStyle w:val="TOC2"/>
            <w:tabs>
              <w:tab w:val="right" w:leader="dot" w:pos="8290"/>
            </w:tabs>
            <w:rPr>
              <w:b w:val="0"/>
              <w:noProof/>
              <w:sz w:val="24"/>
              <w:szCs w:val="24"/>
              <w:lang w:val="cs-CZ" w:eastAsia="ja-JP"/>
            </w:rPr>
          </w:pPr>
          <w:r>
            <w:rPr>
              <w:noProof/>
            </w:rPr>
            <w:t>Conclusion</w:t>
          </w:r>
          <w:r>
            <w:rPr>
              <w:noProof/>
            </w:rPr>
            <w:tab/>
          </w:r>
          <w:r>
            <w:rPr>
              <w:noProof/>
            </w:rPr>
            <w:fldChar w:fldCharType="begin"/>
          </w:r>
          <w:r>
            <w:rPr>
              <w:noProof/>
            </w:rPr>
            <w:instrText xml:space="preserve"> PAGEREF _Toc435442543 \h </w:instrText>
          </w:r>
          <w:r>
            <w:rPr>
              <w:noProof/>
            </w:rPr>
          </w:r>
          <w:r>
            <w:rPr>
              <w:noProof/>
            </w:rPr>
            <w:fldChar w:fldCharType="separate"/>
          </w:r>
          <w:r>
            <w:rPr>
              <w:noProof/>
            </w:rPr>
            <w:t>1</w:t>
          </w:r>
          <w:r>
            <w:rPr>
              <w:noProof/>
            </w:rPr>
            <w:fldChar w:fldCharType="end"/>
          </w:r>
        </w:p>
        <w:p w14:paraId="13D6E407" w14:textId="77777777" w:rsidR="0017423F" w:rsidRDefault="0017423F">
          <w:pPr>
            <w:pStyle w:val="TOC2"/>
            <w:tabs>
              <w:tab w:val="right" w:leader="dot" w:pos="8290"/>
            </w:tabs>
            <w:rPr>
              <w:b w:val="0"/>
              <w:noProof/>
              <w:sz w:val="24"/>
              <w:szCs w:val="24"/>
              <w:lang w:val="cs-CZ" w:eastAsia="ja-JP"/>
            </w:rPr>
          </w:pPr>
          <w:r>
            <w:rPr>
              <w:noProof/>
            </w:rPr>
            <w:t>Recommendations</w:t>
          </w:r>
          <w:r>
            <w:rPr>
              <w:noProof/>
            </w:rPr>
            <w:tab/>
          </w:r>
          <w:r>
            <w:rPr>
              <w:noProof/>
            </w:rPr>
            <w:fldChar w:fldCharType="begin"/>
          </w:r>
          <w:r>
            <w:rPr>
              <w:noProof/>
            </w:rPr>
            <w:instrText xml:space="preserve"> PAGEREF _Toc435442544 \h </w:instrText>
          </w:r>
          <w:r>
            <w:rPr>
              <w:noProof/>
            </w:rPr>
          </w:r>
          <w:r>
            <w:rPr>
              <w:noProof/>
            </w:rPr>
            <w:fldChar w:fldCharType="separate"/>
          </w:r>
          <w:r>
            <w:rPr>
              <w:noProof/>
            </w:rPr>
            <w:t>1</w:t>
          </w:r>
          <w:r>
            <w:rPr>
              <w:noProof/>
            </w:rPr>
            <w:fldChar w:fldCharType="end"/>
          </w:r>
        </w:p>
        <w:p w14:paraId="35F6A8ED" w14:textId="77777777" w:rsidR="0017423F" w:rsidRDefault="0017423F">
          <w:pPr>
            <w:pStyle w:val="TOC2"/>
            <w:tabs>
              <w:tab w:val="right" w:leader="dot" w:pos="8290"/>
            </w:tabs>
            <w:rPr>
              <w:b w:val="0"/>
              <w:noProof/>
              <w:sz w:val="24"/>
              <w:szCs w:val="24"/>
              <w:lang w:val="cs-CZ" w:eastAsia="ja-JP"/>
            </w:rPr>
          </w:pPr>
          <w:r>
            <w:rPr>
              <w:noProof/>
            </w:rPr>
            <w:t>Reference List</w:t>
          </w:r>
          <w:r>
            <w:rPr>
              <w:noProof/>
            </w:rPr>
            <w:tab/>
          </w:r>
          <w:r>
            <w:rPr>
              <w:noProof/>
            </w:rPr>
            <w:fldChar w:fldCharType="begin"/>
          </w:r>
          <w:r>
            <w:rPr>
              <w:noProof/>
            </w:rPr>
            <w:instrText xml:space="preserve"> PAGEREF _Toc435442545 \h </w:instrText>
          </w:r>
          <w:r>
            <w:rPr>
              <w:noProof/>
            </w:rPr>
          </w:r>
          <w:r>
            <w:rPr>
              <w:noProof/>
            </w:rPr>
            <w:fldChar w:fldCharType="separate"/>
          </w:r>
          <w:r>
            <w:rPr>
              <w:noProof/>
            </w:rPr>
            <w:t>1</w:t>
          </w:r>
          <w:r>
            <w:rPr>
              <w:noProof/>
            </w:rPr>
            <w:fldChar w:fldCharType="end"/>
          </w:r>
        </w:p>
        <w:p w14:paraId="52BB5F10" w14:textId="77777777" w:rsidR="0017423F" w:rsidRDefault="0017423F">
          <w:pPr>
            <w:pStyle w:val="TOC2"/>
            <w:tabs>
              <w:tab w:val="right" w:leader="dot" w:pos="8290"/>
            </w:tabs>
            <w:rPr>
              <w:b w:val="0"/>
              <w:noProof/>
              <w:sz w:val="24"/>
              <w:szCs w:val="24"/>
              <w:lang w:val="cs-CZ" w:eastAsia="ja-JP"/>
            </w:rPr>
          </w:pPr>
          <w:r>
            <w:rPr>
              <w:noProof/>
            </w:rPr>
            <w:t>Appendices</w:t>
          </w:r>
          <w:r>
            <w:rPr>
              <w:noProof/>
            </w:rPr>
            <w:tab/>
          </w:r>
          <w:r>
            <w:rPr>
              <w:noProof/>
            </w:rPr>
            <w:fldChar w:fldCharType="begin"/>
          </w:r>
          <w:r>
            <w:rPr>
              <w:noProof/>
            </w:rPr>
            <w:instrText xml:space="preserve"> PAGEREF _Toc435442546 \h </w:instrText>
          </w:r>
          <w:r>
            <w:rPr>
              <w:noProof/>
            </w:rPr>
          </w:r>
          <w:r>
            <w:rPr>
              <w:noProof/>
            </w:rPr>
            <w:fldChar w:fldCharType="separate"/>
          </w:r>
          <w:r>
            <w:rPr>
              <w:noProof/>
            </w:rPr>
            <w:t>2</w:t>
          </w:r>
          <w:r>
            <w:rPr>
              <w:noProof/>
            </w:rPr>
            <w:fldChar w:fldCharType="end"/>
          </w:r>
        </w:p>
        <w:p w14:paraId="793ABDB4" w14:textId="77777777" w:rsidR="0017423F" w:rsidRDefault="0017423F">
          <w:r>
            <w:rPr>
              <w:b/>
              <w:bCs/>
              <w:noProof/>
            </w:rPr>
            <w:fldChar w:fldCharType="end"/>
          </w:r>
        </w:p>
      </w:sdtContent>
    </w:sdt>
    <w:p w14:paraId="5D8C9AE0" w14:textId="77777777" w:rsidR="0017423F" w:rsidRDefault="0017423F" w:rsidP="00DE7BFC">
      <w:pPr>
        <w:pStyle w:val="NormalWeb"/>
        <w:rPr>
          <w:rFonts w:ascii="Arial" w:hAnsi="Arial"/>
          <w:sz w:val="24"/>
          <w:szCs w:val="24"/>
        </w:rPr>
      </w:pPr>
    </w:p>
    <w:p w14:paraId="761E6035" w14:textId="77777777" w:rsidR="0017423F" w:rsidRDefault="0017423F" w:rsidP="00DE7BFC">
      <w:pPr>
        <w:pStyle w:val="NormalWeb"/>
        <w:rPr>
          <w:rFonts w:ascii="Arial" w:hAnsi="Arial"/>
          <w:sz w:val="24"/>
          <w:szCs w:val="24"/>
        </w:rPr>
      </w:pPr>
    </w:p>
    <w:p w14:paraId="065DD37C" w14:textId="77777777" w:rsidR="0017423F" w:rsidRDefault="0017423F" w:rsidP="00DE7BFC">
      <w:pPr>
        <w:pStyle w:val="NormalWeb"/>
        <w:rPr>
          <w:rFonts w:ascii="Arial" w:hAnsi="Arial"/>
          <w:sz w:val="24"/>
          <w:szCs w:val="24"/>
        </w:rPr>
      </w:pPr>
    </w:p>
    <w:p w14:paraId="5886E3D5" w14:textId="77777777" w:rsidR="0017423F" w:rsidRDefault="0017423F" w:rsidP="00DE7BFC">
      <w:pPr>
        <w:pStyle w:val="NormalWeb"/>
        <w:rPr>
          <w:rFonts w:ascii="Arial" w:hAnsi="Arial"/>
          <w:sz w:val="24"/>
          <w:szCs w:val="24"/>
        </w:rPr>
      </w:pPr>
    </w:p>
    <w:p w14:paraId="49DF4D87" w14:textId="77777777" w:rsidR="0017423F" w:rsidRDefault="0017423F" w:rsidP="00DE7BFC">
      <w:pPr>
        <w:pStyle w:val="NormalWeb"/>
        <w:rPr>
          <w:rFonts w:ascii="Arial" w:hAnsi="Arial"/>
          <w:sz w:val="24"/>
          <w:szCs w:val="24"/>
        </w:rPr>
      </w:pPr>
    </w:p>
    <w:p w14:paraId="16AE0425" w14:textId="77777777" w:rsidR="0017423F" w:rsidRDefault="0017423F" w:rsidP="00DE7BFC">
      <w:pPr>
        <w:pStyle w:val="NormalWeb"/>
        <w:rPr>
          <w:rFonts w:ascii="Arial" w:hAnsi="Arial"/>
          <w:sz w:val="24"/>
          <w:szCs w:val="24"/>
        </w:rPr>
      </w:pPr>
    </w:p>
    <w:p w14:paraId="2CE1B996" w14:textId="77777777" w:rsidR="0017423F" w:rsidRDefault="0017423F" w:rsidP="00DE7BFC">
      <w:pPr>
        <w:pStyle w:val="NormalWeb"/>
        <w:rPr>
          <w:rFonts w:ascii="Arial" w:hAnsi="Arial"/>
          <w:sz w:val="24"/>
          <w:szCs w:val="24"/>
        </w:rPr>
      </w:pPr>
    </w:p>
    <w:p w14:paraId="6A998788" w14:textId="77777777" w:rsidR="0017423F" w:rsidRDefault="0017423F" w:rsidP="00DE7BFC">
      <w:pPr>
        <w:pStyle w:val="NormalWeb"/>
        <w:rPr>
          <w:rFonts w:ascii="Arial" w:hAnsi="Arial"/>
          <w:sz w:val="24"/>
          <w:szCs w:val="24"/>
        </w:rPr>
      </w:pPr>
    </w:p>
    <w:p w14:paraId="1EF156A8" w14:textId="77777777" w:rsidR="0017423F" w:rsidRDefault="0017423F" w:rsidP="00DE7BFC">
      <w:pPr>
        <w:pStyle w:val="NormalWeb"/>
        <w:rPr>
          <w:rFonts w:ascii="Arial" w:hAnsi="Arial"/>
          <w:sz w:val="24"/>
          <w:szCs w:val="24"/>
        </w:rPr>
      </w:pPr>
    </w:p>
    <w:p w14:paraId="2B96343D" w14:textId="77777777" w:rsidR="0017423F" w:rsidRDefault="0017423F" w:rsidP="00DE7BFC">
      <w:pPr>
        <w:pStyle w:val="NormalWeb"/>
        <w:rPr>
          <w:rFonts w:ascii="Arial" w:hAnsi="Arial"/>
          <w:sz w:val="24"/>
          <w:szCs w:val="24"/>
        </w:rPr>
      </w:pPr>
    </w:p>
    <w:p w14:paraId="3C5ECD65" w14:textId="77777777" w:rsidR="0017423F" w:rsidRDefault="0017423F" w:rsidP="00DE7BFC">
      <w:pPr>
        <w:pStyle w:val="NormalWeb"/>
        <w:rPr>
          <w:rFonts w:ascii="Arial" w:hAnsi="Arial"/>
          <w:sz w:val="24"/>
          <w:szCs w:val="24"/>
        </w:rPr>
      </w:pPr>
    </w:p>
    <w:p w14:paraId="1BFA6F3D" w14:textId="77777777" w:rsidR="0017423F" w:rsidRDefault="0017423F" w:rsidP="00DE7BFC">
      <w:pPr>
        <w:pStyle w:val="NormalWeb"/>
        <w:rPr>
          <w:rFonts w:ascii="Arial" w:hAnsi="Arial"/>
          <w:sz w:val="24"/>
          <w:szCs w:val="24"/>
        </w:rPr>
      </w:pPr>
    </w:p>
    <w:p w14:paraId="718A3EF0" w14:textId="77777777" w:rsidR="0017423F" w:rsidRDefault="0017423F" w:rsidP="00DE7BFC">
      <w:pPr>
        <w:pStyle w:val="NormalWeb"/>
        <w:rPr>
          <w:rFonts w:ascii="Arial" w:hAnsi="Arial"/>
          <w:sz w:val="24"/>
          <w:szCs w:val="24"/>
        </w:rPr>
      </w:pPr>
    </w:p>
    <w:p w14:paraId="5F9D7DD6" w14:textId="77777777" w:rsidR="0017423F" w:rsidRDefault="0017423F" w:rsidP="00DE7BFC">
      <w:pPr>
        <w:pStyle w:val="NormalWeb"/>
        <w:rPr>
          <w:rFonts w:ascii="Arial" w:hAnsi="Arial"/>
          <w:sz w:val="24"/>
          <w:szCs w:val="24"/>
        </w:rPr>
      </w:pPr>
    </w:p>
    <w:p w14:paraId="37F1764D" w14:textId="77777777" w:rsidR="0017423F" w:rsidRDefault="0017423F" w:rsidP="00DE7BFC">
      <w:pPr>
        <w:pStyle w:val="NormalWeb"/>
        <w:rPr>
          <w:rFonts w:ascii="Arial" w:hAnsi="Arial"/>
          <w:sz w:val="24"/>
          <w:szCs w:val="24"/>
        </w:rPr>
      </w:pPr>
    </w:p>
    <w:p w14:paraId="45542F9B" w14:textId="77777777" w:rsidR="0017423F" w:rsidRDefault="0017423F" w:rsidP="00DE7BFC">
      <w:pPr>
        <w:pStyle w:val="NormalWeb"/>
        <w:rPr>
          <w:rFonts w:ascii="Arial" w:hAnsi="Arial"/>
          <w:sz w:val="24"/>
          <w:szCs w:val="24"/>
        </w:rPr>
      </w:pPr>
    </w:p>
    <w:p w14:paraId="49B319A9" w14:textId="77777777" w:rsidR="0017423F" w:rsidRDefault="0017423F" w:rsidP="00DE7BFC">
      <w:pPr>
        <w:pStyle w:val="NormalWeb"/>
        <w:rPr>
          <w:rFonts w:ascii="Arial" w:hAnsi="Arial"/>
          <w:sz w:val="24"/>
          <w:szCs w:val="24"/>
        </w:rPr>
      </w:pPr>
    </w:p>
    <w:p w14:paraId="76EC45C1" w14:textId="77777777" w:rsidR="00DE7BFC" w:rsidRDefault="00DE7BFC" w:rsidP="00DE7BFC">
      <w:pPr>
        <w:pStyle w:val="NormalWeb"/>
        <w:rPr>
          <w:rFonts w:ascii="Arial" w:hAnsi="Arial"/>
          <w:sz w:val="24"/>
          <w:szCs w:val="24"/>
        </w:rPr>
      </w:pPr>
    </w:p>
    <w:p w14:paraId="613CE364" w14:textId="77777777" w:rsidR="00DE7BFC" w:rsidRPr="00DE7BFC" w:rsidRDefault="0017423F" w:rsidP="0017423F">
      <w:pPr>
        <w:pStyle w:val="Heading2"/>
      </w:pPr>
      <w:bookmarkStart w:id="1" w:name="_Toc435442538"/>
      <w:r>
        <w:t>Abstract</w:t>
      </w:r>
      <w:bookmarkEnd w:id="1"/>
      <w:r>
        <w:t xml:space="preserve"> (Executive summary)</w:t>
      </w:r>
    </w:p>
    <w:p w14:paraId="77EC4AEB" w14:textId="77777777" w:rsidR="000C7307" w:rsidRDefault="00DE7BFC" w:rsidP="0017423F">
      <w:pPr>
        <w:pStyle w:val="Heading2"/>
      </w:pPr>
      <w:bookmarkStart w:id="2" w:name="_Toc435442539"/>
      <w:r w:rsidRPr="0017423F">
        <w:t>Introduction</w:t>
      </w:r>
      <w:bookmarkEnd w:id="2"/>
    </w:p>
    <w:p w14:paraId="4229534A" w14:textId="77777777" w:rsidR="00192D62" w:rsidRDefault="00192D62" w:rsidP="00192D62"/>
    <w:p w14:paraId="32389533" w14:textId="77777777" w:rsidR="00192D62" w:rsidRDefault="00192D62" w:rsidP="00192D62">
      <w:r>
        <w:t xml:space="preserve">“A few miles south of Shrewsbury there’s a little town called Craven Arms and from there a single-track 121-mile railway runs south-west through some of Wales’s most magnificent landscapes. It has been operating since 1868 but recently someone had the bright idea of an accompanying long-distance footpath that would loosely follow the line, coinciding at the stations, many of them request halts. Most of the path is now open (final completion due March 2019), allowing walkers to hop on and off the train, building day walks or longer, with nights in pubs or B&amp;Bs in towns such as </w:t>
      </w:r>
      <w:proofErr w:type="spellStart"/>
      <w:r>
        <w:t>Llandrindod</w:t>
      </w:r>
      <w:proofErr w:type="spellEnd"/>
      <w:r>
        <w:t xml:space="preserve"> Wells and </w:t>
      </w:r>
      <w:proofErr w:type="spellStart"/>
      <w:r>
        <w:t>Llandovery</w:t>
      </w:r>
      <w:proofErr w:type="spellEnd"/>
      <w:r>
        <w:t>.”</w:t>
      </w:r>
    </w:p>
    <w:p w14:paraId="3FC0A031" w14:textId="77777777" w:rsidR="00192D62" w:rsidRDefault="00192D62" w:rsidP="00192D62">
      <w:r>
        <w:t xml:space="preserve">• </w:t>
      </w:r>
      <w:proofErr w:type="gramStart"/>
      <w:r>
        <w:t>heart</w:t>
      </w:r>
      <w:proofErr w:type="gramEnd"/>
      <w:r>
        <w:t>-of-wales.co.uk</w:t>
      </w:r>
    </w:p>
    <w:p w14:paraId="5BCE4965" w14:textId="77777777" w:rsidR="00192D62" w:rsidRDefault="00192D62" w:rsidP="00192D62">
      <w:r>
        <w:t>The line is set for expansion from 2022 when as part of its strategic transport plan, Welsh train operator Transport for Wales doubles the passenger capacity offering an opportunity for additional tourism along the route.</w:t>
      </w:r>
    </w:p>
    <w:p w14:paraId="466D10FA" w14:textId="77777777" w:rsidR="00192D62" w:rsidRPr="00192D62" w:rsidRDefault="00192D62" w:rsidP="00192D62">
      <w:bookmarkStart w:id="3" w:name="_GoBack"/>
      <w:bookmarkEnd w:id="3"/>
    </w:p>
    <w:p w14:paraId="3F03002C" w14:textId="77777777" w:rsidR="0017423F" w:rsidRDefault="0017423F" w:rsidP="0017423F">
      <w:r>
        <w:t xml:space="preserve"> </w:t>
      </w:r>
    </w:p>
    <w:p w14:paraId="712A79EA" w14:textId="77777777" w:rsidR="00851756" w:rsidRPr="00851756" w:rsidRDefault="00851756" w:rsidP="00851756">
      <w:pPr>
        <w:spacing w:before="100" w:beforeAutospacing="1" w:after="100" w:afterAutospacing="1"/>
        <w:rPr>
          <w:rFonts w:ascii="Times New Roman" w:hAnsi="Times New Roman" w:cs="Times New Roman"/>
          <w:sz w:val="20"/>
          <w:szCs w:val="20"/>
          <w:lang w:val="cs-CZ"/>
        </w:rPr>
      </w:pPr>
      <w:r w:rsidRPr="00851756">
        <w:rPr>
          <w:rFonts w:ascii="Arial" w:hAnsi="Arial" w:cs="Times New Roman"/>
          <w:lang w:val="cs-CZ"/>
        </w:rPr>
        <w:t xml:space="preserve">The line </w:t>
      </w:r>
      <w:proofErr w:type="spellStart"/>
      <w:r w:rsidRPr="00851756">
        <w:rPr>
          <w:rFonts w:ascii="Arial" w:hAnsi="Arial" w:cs="Times New Roman"/>
          <w:lang w:val="cs-CZ"/>
        </w:rPr>
        <w:t>is</w:t>
      </w:r>
      <w:proofErr w:type="spellEnd"/>
      <w:r w:rsidRPr="00851756">
        <w:rPr>
          <w:rFonts w:ascii="Arial" w:hAnsi="Arial" w:cs="Times New Roman"/>
          <w:lang w:val="cs-CZ"/>
        </w:rPr>
        <w:t xml:space="preserve"> set </w:t>
      </w:r>
      <w:proofErr w:type="spellStart"/>
      <w:r w:rsidRPr="00851756">
        <w:rPr>
          <w:rFonts w:ascii="Arial" w:hAnsi="Arial" w:cs="Times New Roman"/>
          <w:lang w:val="cs-CZ"/>
        </w:rPr>
        <w:t>for</w:t>
      </w:r>
      <w:proofErr w:type="spellEnd"/>
      <w:r w:rsidRPr="00851756">
        <w:rPr>
          <w:rFonts w:ascii="Arial" w:hAnsi="Arial" w:cs="Times New Roman"/>
          <w:lang w:val="cs-CZ"/>
        </w:rPr>
        <w:t xml:space="preserve"> </w:t>
      </w:r>
      <w:proofErr w:type="spellStart"/>
      <w:r w:rsidRPr="00851756">
        <w:rPr>
          <w:rFonts w:ascii="Arial" w:hAnsi="Arial" w:cs="Times New Roman"/>
          <w:lang w:val="cs-CZ"/>
        </w:rPr>
        <w:t>expansion</w:t>
      </w:r>
      <w:proofErr w:type="spellEnd"/>
      <w:r w:rsidRPr="00851756">
        <w:rPr>
          <w:rFonts w:ascii="Arial" w:hAnsi="Arial" w:cs="Times New Roman"/>
          <w:lang w:val="cs-CZ"/>
        </w:rPr>
        <w:t xml:space="preserve"> </w:t>
      </w:r>
      <w:proofErr w:type="spellStart"/>
      <w:r w:rsidRPr="00851756">
        <w:rPr>
          <w:rFonts w:ascii="Arial" w:hAnsi="Arial" w:cs="Times New Roman"/>
          <w:lang w:val="cs-CZ"/>
        </w:rPr>
        <w:t>from</w:t>
      </w:r>
      <w:proofErr w:type="spellEnd"/>
      <w:r w:rsidRPr="00851756">
        <w:rPr>
          <w:rFonts w:ascii="Arial" w:hAnsi="Arial" w:cs="Times New Roman"/>
          <w:lang w:val="cs-CZ"/>
        </w:rPr>
        <w:t xml:space="preserve"> 2022 </w:t>
      </w:r>
      <w:proofErr w:type="spellStart"/>
      <w:r w:rsidRPr="00851756">
        <w:rPr>
          <w:rFonts w:ascii="Arial" w:hAnsi="Arial" w:cs="Times New Roman"/>
          <w:lang w:val="cs-CZ"/>
        </w:rPr>
        <w:t>when</w:t>
      </w:r>
      <w:proofErr w:type="spellEnd"/>
      <w:r w:rsidRPr="00851756">
        <w:rPr>
          <w:rFonts w:ascii="Arial" w:hAnsi="Arial" w:cs="Times New Roman"/>
          <w:lang w:val="cs-CZ"/>
        </w:rPr>
        <w:t xml:space="preserve"> as part of </w:t>
      </w:r>
      <w:proofErr w:type="spellStart"/>
      <w:r w:rsidRPr="00851756">
        <w:rPr>
          <w:rFonts w:ascii="Arial" w:hAnsi="Arial" w:cs="Times New Roman"/>
          <w:lang w:val="cs-CZ"/>
        </w:rPr>
        <w:t>its</w:t>
      </w:r>
      <w:proofErr w:type="spellEnd"/>
      <w:r w:rsidRPr="00851756">
        <w:rPr>
          <w:rFonts w:ascii="Arial" w:hAnsi="Arial" w:cs="Times New Roman"/>
          <w:lang w:val="cs-CZ"/>
        </w:rPr>
        <w:t xml:space="preserve"> </w:t>
      </w:r>
      <w:proofErr w:type="spellStart"/>
      <w:r w:rsidRPr="00851756">
        <w:rPr>
          <w:rFonts w:ascii="Arial" w:hAnsi="Arial" w:cs="Times New Roman"/>
          <w:lang w:val="cs-CZ"/>
        </w:rPr>
        <w:t>strategic</w:t>
      </w:r>
      <w:proofErr w:type="spellEnd"/>
      <w:r w:rsidRPr="00851756">
        <w:rPr>
          <w:rFonts w:ascii="Arial" w:hAnsi="Arial" w:cs="Times New Roman"/>
          <w:lang w:val="cs-CZ"/>
        </w:rPr>
        <w:t xml:space="preserve"> transport </w:t>
      </w:r>
      <w:proofErr w:type="spellStart"/>
      <w:r w:rsidRPr="00851756">
        <w:rPr>
          <w:rFonts w:ascii="Arial" w:hAnsi="Arial" w:cs="Times New Roman"/>
          <w:lang w:val="cs-CZ"/>
        </w:rPr>
        <w:t>plan</w:t>
      </w:r>
      <w:proofErr w:type="spellEnd"/>
      <w:r w:rsidRPr="00851756">
        <w:rPr>
          <w:rFonts w:ascii="Arial" w:hAnsi="Arial" w:cs="Times New Roman"/>
          <w:lang w:val="cs-CZ"/>
        </w:rPr>
        <w:t xml:space="preserve">, </w:t>
      </w:r>
      <w:proofErr w:type="spellStart"/>
      <w:r w:rsidRPr="00851756">
        <w:rPr>
          <w:rFonts w:ascii="Arial" w:hAnsi="Arial" w:cs="Times New Roman"/>
          <w:lang w:val="cs-CZ"/>
        </w:rPr>
        <w:t>Welsh</w:t>
      </w:r>
      <w:proofErr w:type="spellEnd"/>
      <w:r w:rsidRPr="00851756">
        <w:rPr>
          <w:rFonts w:ascii="Arial" w:hAnsi="Arial" w:cs="Times New Roman"/>
          <w:lang w:val="cs-CZ"/>
        </w:rPr>
        <w:t xml:space="preserve"> </w:t>
      </w:r>
      <w:proofErr w:type="spellStart"/>
      <w:r w:rsidRPr="00851756">
        <w:rPr>
          <w:rFonts w:ascii="Arial" w:hAnsi="Arial" w:cs="Times New Roman"/>
          <w:lang w:val="cs-CZ"/>
        </w:rPr>
        <w:t>train</w:t>
      </w:r>
      <w:proofErr w:type="spellEnd"/>
      <w:r w:rsidRPr="00851756">
        <w:rPr>
          <w:rFonts w:ascii="Arial" w:hAnsi="Arial" w:cs="Times New Roman"/>
          <w:lang w:val="cs-CZ"/>
        </w:rPr>
        <w:t xml:space="preserve"> </w:t>
      </w:r>
      <w:proofErr w:type="spellStart"/>
      <w:r w:rsidRPr="00851756">
        <w:rPr>
          <w:rFonts w:ascii="Arial" w:hAnsi="Arial" w:cs="Times New Roman"/>
          <w:lang w:val="cs-CZ"/>
        </w:rPr>
        <w:t>operator</w:t>
      </w:r>
      <w:proofErr w:type="spellEnd"/>
      <w:r w:rsidRPr="00851756">
        <w:rPr>
          <w:rFonts w:ascii="Arial" w:hAnsi="Arial" w:cs="Times New Roman"/>
          <w:lang w:val="cs-CZ"/>
        </w:rPr>
        <w:t xml:space="preserve"> Transport </w:t>
      </w:r>
      <w:proofErr w:type="spellStart"/>
      <w:r w:rsidRPr="00851756">
        <w:rPr>
          <w:rFonts w:ascii="Arial" w:hAnsi="Arial" w:cs="Times New Roman"/>
          <w:lang w:val="cs-CZ"/>
        </w:rPr>
        <w:t>for</w:t>
      </w:r>
      <w:proofErr w:type="spellEnd"/>
      <w:r w:rsidRPr="00851756">
        <w:rPr>
          <w:rFonts w:ascii="Arial" w:hAnsi="Arial" w:cs="Times New Roman"/>
          <w:lang w:val="cs-CZ"/>
        </w:rPr>
        <w:t xml:space="preserve"> Wales </w:t>
      </w:r>
      <w:proofErr w:type="spellStart"/>
      <w:r w:rsidRPr="00851756">
        <w:rPr>
          <w:rFonts w:ascii="Arial" w:hAnsi="Arial" w:cs="Times New Roman"/>
          <w:lang w:val="cs-CZ"/>
        </w:rPr>
        <w:t>doubles</w:t>
      </w:r>
      <w:proofErr w:type="spellEnd"/>
      <w:r w:rsidRPr="00851756">
        <w:rPr>
          <w:rFonts w:ascii="Arial" w:hAnsi="Arial" w:cs="Times New Roman"/>
          <w:lang w:val="cs-CZ"/>
        </w:rPr>
        <w:t xml:space="preserve"> </w:t>
      </w:r>
      <w:proofErr w:type="spellStart"/>
      <w:r w:rsidRPr="00851756">
        <w:rPr>
          <w:rFonts w:ascii="Arial" w:hAnsi="Arial" w:cs="Times New Roman"/>
          <w:lang w:val="cs-CZ"/>
        </w:rPr>
        <w:t>the</w:t>
      </w:r>
      <w:proofErr w:type="spellEnd"/>
      <w:r w:rsidRPr="00851756">
        <w:rPr>
          <w:rFonts w:ascii="Arial" w:hAnsi="Arial" w:cs="Times New Roman"/>
          <w:lang w:val="cs-CZ"/>
        </w:rPr>
        <w:t xml:space="preserve"> </w:t>
      </w:r>
      <w:proofErr w:type="spellStart"/>
      <w:r w:rsidRPr="00851756">
        <w:rPr>
          <w:rFonts w:ascii="Arial" w:hAnsi="Arial" w:cs="Times New Roman"/>
          <w:lang w:val="cs-CZ"/>
        </w:rPr>
        <w:t>passenger</w:t>
      </w:r>
      <w:proofErr w:type="spellEnd"/>
      <w:r w:rsidRPr="00851756">
        <w:rPr>
          <w:rFonts w:ascii="Arial" w:hAnsi="Arial" w:cs="Times New Roman"/>
          <w:lang w:val="cs-CZ"/>
        </w:rPr>
        <w:t xml:space="preserve"> </w:t>
      </w:r>
      <w:proofErr w:type="spellStart"/>
      <w:r w:rsidRPr="00851756">
        <w:rPr>
          <w:rFonts w:ascii="Arial" w:hAnsi="Arial" w:cs="Times New Roman"/>
          <w:lang w:val="cs-CZ"/>
        </w:rPr>
        <w:t>capacity</w:t>
      </w:r>
      <w:proofErr w:type="spellEnd"/>
      <w:r w:rsidRPr="00851756">
        <w:rPr>
          <w:rFonts w:ascii="Arial" w:hAnsi="Arial" w:cs="Times New Roman"/>
          <w:lang w:val="cs-CZ"/>
        </w:rPr>
        <w:t xml:space="preserve"> </w:t>
      </w:r>
      <w:proofErr w:type="spellStart"/>
      <w:r w:rsidRPr="00851756">
        <w:rPr>
          <w:rFonts w:ascii="Arial" w:hAnsi="Arial" w:cs="Times New Roman"/>
          <w:lang w:val="cs-CZ"/>
        </w:rPr>
        <w:t>offering</w:t>
      </w:r>
      <w:proofErr w:type="spellEnd"/>
      <w:r w:rsidRPr="00851756">
        <w:rPr>
          <w:rFonts w:ascii="Arial" w:hAnsi="Arial" w:cs="Times New Roman"/>
          <w:lang w:val="cs-CZ"/>
        </w:rPr>
        <w:t xml:space="preserve"> </w:t>
      </w:r>
      <w:proofErr w:type="spellStart"/>
      <w:r w:rsidRPr="00851756">
        <w:rPr>
          <w:rFonts w:ascii="Arial" w:hAnsi="Arial" w:cs="Times New Roman"/>
          <w:lang w:val="cs-CZ"/>
        </w:rPr>
        <w:t>an</w:t>
      </w:r>
      <w:proofErr w:type="spellEnd"/>
      <w:r w:rsidRPr="00851756">
        <w:rPr>
          <w:rFonts w:ascii="Arial" w:hAnsi="Arial" w:cs="Times New Roman"/>
          <w:lang w:val="cs-CZ"/>
        </w:rPr>
        <w:t xml:space="preserve"> </w:t>
      </w:r>
      <w:proofErr w:type="spellStart"/>
      <w:r w:rsidRPr="00851756">
        <w:rPr>
          <w:rFonts w:ascii="Arial" w:hAnsi="Arial" w:cs="Times New Roman"/>
          <w:lang w:val="cs-CZ"/>
        </w:rPr>
        <w:t>opportunity</w:t>
      </w:r>
      <w:proofErr w:type="spellEnd"/>
      <w:r w:rsidRPr="00851756">
        <w:rPr>
          <w:rFonts w:ascii="Arial" w:hAnsi="Arial" w:cs="Times New Roman"/>
          <w:lang w:val="cs-CZ"/>
        </w:rPr>
        <w:t xml:space="preserve"> </w:t>
      </w:r>
      <w:proofErr w:type="spellStart"/>
      <w:r w:rsidRPr="00851756">
        <w:rPr>
          <w:rFonts w:ascii="Arial" w:hAnsi="Arial" w:cs="Times New Roman"/>
          <w:lang w:val="cs-CZ"/>
        </w:rPr>
        <w:t>for</w:t>
      </w:r>
      <w:proofErr w:type="spellEnd"/>
      <w:r w:rsidRPr="00851756">
        <w:rPr>
          <w:rFonts w:ascii="Arial" w:hAnsi="Arial" w:cs="Times New Roman"/>
          <w:lang w:val="cs-CZ"/>
        </w:rPr>
        <w:t xml:space="preserve"> </w:t>
      </w:r>
      <w:proofErr w:type="spellStart"/>
      <w:r w:rsidRPr="00851756">
        <w:rPr>
          <w:rFonts w:ascii="Arial" w:hAnsi="Arial" w:cs="Times New Roman"/>
          <w:lang w:val="cs-CZ"/>
        </w:rPr>
        <w:t>additional</w:t>
      </w:r>
      <w:proofErr w:type="spellEnd"/>
      <w:r w:rsidRPr="00851756">
        <w:rPr>
          <w:rFonts w:ascii="Arial" w:hAnsi="Arial" w:cs="Times New Roman"/>
          <w:lang w:val="cs-CZ"/>
        </w:rPr>
        <w:t xml:space="preserve"> </w:t>
      </w:r>
      <w:proofErr w:type="spellStart"/>
      <w:r w:rsidRPr="00851756">
        <w:rPr>
          <w:rFonts w:ascii="Arial" w:hAnsi="Arial" w:cs="Times New Roman"/>
          <w:lang w:val="cs-CZ"/>
        </w:rPr>
        <w:t>tourism</w:t>
      </w:r>
      <w:proofErr w:type="spellEnd"/>
      <w:r w:rsidRPr="00851756">
        <w:rPr>
          <w:rFonts w:ascii="Arial" w:hAnsi="Arial" w:cs="Times New Roman"/>
          <w:lang w:val="cs-CZ"/>
        </w:rPr>
        <w:t xml:space="preserve"> </w:t>
      </w:r>
      <w:proofErr w:type="spellStart"/>
      <w:r w:rsidRPr="00851756">
        <w:rPr>
          <w:rFonts w:ascii="Arial" w:hAnsi="Arial" w:cs="Times New Roman"/>
          <w:lang w:val="cs-CZ"/>
        </w:rPr>
        <w:t>along</w:t>
      </w:r>
      <w:proofErr w:type="spellEnd"/>
      <w:r w:rsidRPr="00851756">
        <w:rPr>
          <w:rFonts w:ascii="Arial" w:hAnsi="Arial" w:cs="Times New Roman"/>
          <w:lang w:val="cs-CZ"/>
        </w:rPr>
        <w:t xml:space="preserve"> </w:t>
      </w:r>
      <w:proofErr w:type="spellStart"/>
      <w:r w:rsidRPr="00851756">
        <w:rPr>
          <w:rFonts w:ascii="Arial" w:hAnsi="Arial" w:cs="Times New Roman"/>
          <w:lang w:val="cs-CZ"/>
        </w:rPr>
        <w:t>the</w:t>
      </w:r>
      <w:proofErr w:type="spellEnd"/>
      <w:r w:rsidRPr="00851756">
        <w:rPr>
          <w:rFonts w:ascii="Arial" w:hAnsi="Arial" w:cs="Times New Roman"/>
          <w:lang w:val="cs-CZ"/>
        </w:rPr>
        <w:t xml:space="preserve"> </w:t>
      </w:r>
      <w:proofErr w:type="spellStart"/>
      <w:r w:rsidRPr="00851756">
        <w:rPr>
          <w:rFonts w:ascii="Arial" w:hAnsi="Arial" w:cs="Times New Roman"/>
          <w:lang w:val="cs-CZ"/>
        </w:rPr>
        <w:t>route</w:t>
      </w:r>
      <w:proofErr w:type="spellEnd"/>
      <w:r w:rsidRPr="00851756">
        <w:rPr>
          <w:rFonts w:ascii="Arial" w:hAnsi="Arial" w:cs="Times New Roman"/>
          <w:lang w:val="cs-CZ"/>
        </w:rPr>
        <w:t xml:space="preserve">. </w:t>
      </w:r>
    </w:p>
    <w:p w14:paraId="0593EF5C" w14:textId="77777777" w:rsidR="00851756" w:rsidRPr="00851756" w:rsidRDefault="00851756" w:rsidP="00851756">
      <w:pPr>
        <w:spacing w:before="100" w:beforeAutospacing="1" w:after="100" w:afterAutospacing="1"/>
        <w:rPr>
          <w:rFonts w:ascii="Times New Roman" w:hAnsi="Times New Roman" w:cs="Times New Roman"/>
          <w:sz w:val="20"/>
          <w:szCs w:val="20"/>
          <w:lang w:val="cs-CZ"/>
        </w:rPr>
      </w:pPr>
      <w:proofErr w:type="spellStart"/>
      <w:r w:rsidRPr="00851756">
        <w:rPr>
          <w:rFonts w:ascii="Arial" w:hAnsi="Arial" w:cs="Times New Roman"/>
          <w:lang w:val="cs-CZ"/>
        </w:rPr>
        <w:t>With</w:t>
      </w:r>
      <w:proofErr w:type="spellEnd"/>
      <w:r w:rsidRPr="00851756">
        <w:rPr>
          <w:rFonts w:ascii="Arial" w:hAnsi="Arial" w:cs="Times New Roman"/>
          <w:lang w:val="cs-CZ"/>
        </w:rPr>
        <w:t xml:space="preserve"> </w:t>
      </w:r>
      <w:proofErr w:type="spellStart"/>
      <w:r w:rsidRPr="00851756">
        <w:rPr>
          <w:rFonts w:ascii="Arial" w:hAnsi="Arial" w:cs="Times New Roman"/>
          <w:lang w:val="cs-CZ"/>
        </w:rPr>
        <w:t>particular</w:t>
      </w:r>
      <w:proofErr w:type="spellEnd"/>
      <w:r w:rsidRPr="00851756">
        <w:rPr>
          <w:rFonts w:ascii="Arial" w:hAnsi="Arial" w:cs="Times New Roman"/>
          <w:lang w:val="cs-CZ"/>
        </w:rPr>
        <w:t xml:space="preserve"> reference to </w:t>
      </w:r>
      <w:proofErr w:type="spellStart"/>
      <w:r w:rsidRPr="00851756">
        <w:rPr>
          <w:rFonts w:ascii="Arial" w:hAnsi="Arial" w:cs="Times New Roman"/>
          <w:lang w:val="cs-CZ"/>
        </w:rPr>
        <w:t>the</w:t>
      </w:r>
      <w:proofErr w:type="spellEnd"/>
      <w:r w:rsidRPr="00851756">
        <w:rPr>
          <w:rFonts w:ascii="Arial" w:hAnsi="Arial" w:cs="Times New Roman"/>
          <w:lang w:val="cs-CZ"/>
        </w:rPr>
        <w:t xml:space="preserve"> </w:t>
      </w:r>
      <w:proofErr w:type="spellStart"/>
      <w:r w:rsidRPr="00851756">
        <w:rPr>
          <w:rFonts w:ascii="Arial" w:hAnsi="Arial" w:cs="Times New Roman"/>
          <w:lang w:val="cs-CZ"/>
        </w:rPr>
        <w:t>integration</w:t>
      </w:r>
      <w:proofErr w:type="spellEnd"/>
      <w:r w:rsidRPr="00851756">
        <w:rPr>
          <w:rFonts w:ascii="Arial" w:hAnsi="Arial" w:cs="Times New Roman"/>
          <w:lang w:val="cs-CZ"/>
        </w:rPr>
        <w:t xml:space="preserve"> of transport </w:t>
      </w:r>
      <w:proofErr w:type="spellStart"/>
      <w:r w:rsidRPr="00851756">
        <w:rPr>
          <w:rFonts w:ascii="Arial" w:hAnsi="Arial" w:cs="Times New Roman"/>
          <w:lang w:val="cs-CZ"/>
        </w:rPr>
        <w:t>modes</w:t>
      </w:r>
      <w:proofErr w:type="spellEnd"/>
      <w:r w:rsidRPr="00851756">
        <w:rPr>
          <w:rFonts w:ascii="Arial" w:hAnsi="Arial" w:cs="Times New Roman"/>
          <w:lang w:val="cs-CZ"/>
        </w:rPr>
        <w:t xml:space="preserve">, make </w:t>
      </w:r>
      <w:proofErr w:type="spellStart"/>
      <w:r w:rsidRPr="00851756">
        <w:rPr>
          <w:rFonts w:ascii="Arial" w:hAnsi="Arial" w:cs="Times New Roman"/>
          <w:lang w:val="cs-CZ"/>
        </w:rPr>
        <w:t>strategic</w:t>
      </w:r>
      <w:proofErr w:type="spellEnd"/>
      <w:r w:rsidRPr="00851756">
        <w:rPr>
          <w:rFonts w:ascii="Arial" w:hAnsi="Arial" w:cs="Times New Roman"/>
          <w:lang w:val="cs-CZ"/>
        </w:rPr>
        <w:t xml:space="preserve"> </w:t>
      </w:r>
      <w:proofErr w:type="spellStart"/>
      <w:r w:rsidRPr="00851756">
        <w:rPr>
          <w:rFonts w:ascii="Arial" w:hAnsi="Arial" w:cs="Times New Roman"/>
          <w:lang w:val="cs-CZ"/>
        </w:rPr>
        <w:t>recommendations</w:t>
      </w:r>
      <w:proofErr w:type="spellEnd"/>
      <w:r w:rsidRPr="00851756">
        <w:rPr>
          <w:rFonts w:ascii="Arial" w:hAnsi="Arial" w:cs="Times New Roman"/>
          <w:lang w:val="cs-CZ"/>
        </w:rPr>
        <w:t xml:space="preserve"> to </w:t>
      </w:r>
      <w:proofErr w:type="spellStart"/>
      <w:r w:rsidRPr="00851756">
        <w:rPr>
          <w:rFonts w:ascii="Arial" w:hAnsi="Arial" w:cs="Times New Roman"/>
          <w:lang w:val="cs-CZ"/>
        </w:rPr>
        <w:t>politicians</w:t>
      </w:r>
      <w:proofErr w:type="spellEnd"/>
      <w:r w:rsidRPr="00851756">
        <w:rPr>
          <w:rFonts w:ascii="Arial" w:hAnsi="Arial" w:cs="Times New Roman"/>
          <w:lang w:val="cs-CZ"/>
        </w:rPr>
        <w:t xml:space="preserve"> and transport </w:t>
      </w:r>
      <w:proofErr w:type="spellStart"/>
      <w:r w:rsidRPr="00851756">
        <w:rPr>
          <w:rFonts w:ascii="Arial" w:hAnsi="Arial" w:cs="Times New Roman"/>
          <w:lang w:val="cs-CZ"/>
        </w:rPr>
        <w:t>planners</w:t>
      </w:r>
      <w:proofErr w:type="spellEnd"/>
      <w:r w:rsidRPr="00851756">
        <w:rPr>
          <w:rFonts w:ascii="Arial" w:hAnsi="Arial" w:cs="Times New Roman"/>
          <w:lang w:val="cs-CZ"/>
        </w:rPr>
        <w:t xml:space="preserve"> as to </w:t>
      </w:r>
      <w:proofErr w:type="spellStart"/>
      <w:r w:rsidRPr="00851756">
        <w:rPr>
          <w:rFonts w:ascii="Arial" w:hAnsi="Arial" w:cs="Times New Roman"/>
          <w:lang w:val="cs-CZ"/>
        </w:rPr>
        <w:t>what</w:t>
      </w:r>
      <w:proofErr w:type="spellEnd"/>
      <w:r w:rsidRPr="00851756">
        <w:rPr>
          <w:rFonts w:ascii="Arial" w:hAnsi="Arial" w:cs="Times New Roman"/>
          <w:lang w:val="cs-CZ"/>
        </w:rPr>
        <w:t xml:space="preserve"> </w:t>
      </w:r>
      <w:proofErr w:type="spellStart"/>
      <w:r w:rsidRPr="00851756">
        <w:rPr>
          <w:rFonts w:ascii="Arial" w:hAnsi="Arial" w:cs="Times New Roman"/>
          <w:lang w:val="cs-CZ"/>
        </w:rPr>
        <w:t>could</w:t>
      </w:r>
      <w:proofErr w:type="spellEnd"/>
      <w:r w:rsidRPr="00851756">
        <w:rPr>
          <w:rFonts w:ascii="Arial" w:hAnsi="Arial" w:cs="Times New Roman"/>
          <w:lang w:val="cs-CZ"/>
        </w:rPr>
        <w:t xml:space="preserve"> </w:t>
      </w:r>
      <w:proofErr w:type="spellStart"/>
      <w:r w:rsidRPr="00851756">
        <w:rPr>
          <w:rFonts w:ascii="Arial" w:hAnsi="Arial" w:cs="Times New Roman"/>
          <w:lang w:val="cs-CZ"/>
        </w:rPr>
        <w:t>be</w:t>
      </w:r>
      <w:proofErr w:type="spellEnd"/>
      <w:r w:rsidRPr="00851756">
        <w:rPr>
          <w:rFonts w:ascii="Arial" w:hAnsi="Arial" w:cs="Times New Roman"/>
          <w:lang w:val="cs-CZ"/>
        </w:rPr>
        <w:t xml:space="preserve"> done by </w:t>
      </w:r>
      <w:proofErr w:type="spellStart"/>
      <w:r w:rsidRPr="00851756">
        <w:rPr>
          <w:rFonts w:ascii="Arial" w:hAnsi="Arial" w:cs="Times New Roman"/>
          <w:lang w:val="cs-CZ"/>
        </w:rPr>
        <w:t>key</w:t>
      </w:r>
      <w:proofErr w:type="spellEnd"/>
      <w:r w:rsidRPr="00851756">
        <w:rPr>
          <w:rFonts w:ascii="Arial" w:hAnsi="Arial" w:cs="Times New Roman"/>
          <w:lang w:val="cs-CZ"/>
        </w:rPr>
        <w:t xml:space="preserve"> </w:t>
      </w:r>
      <w:proofErr w:type="spellStart"/>
      <w:r w:rsidRPr="00851756">
        <w:rPr>
          <w:rFonts w:ascii="Arial" w:hAnsi="Arial" w:cs="Times New Roman"/>
          <w:lang w:val="cs-CZ"/>
        </w:rPr>
        <w:t>stakeholders</w:t>
      </w:r>
      <w:proofErr w:type="spellEnd"/>
      <w:r w:rsidRPr="00851756">
        <w:rPr>
          <w:rFonts w:ascii="Arial" w:hAnsi="Arial" w:cs="Times New Roman"/>
          <w:lang w:val="cs-CZ"/>
        </w:rPr>
        <w:t xml:space="preserve"> to </w:t>
      </w:r>
      <w:proofErr w:type="spellStart"/>
      <w:r w:rsidRPr="00851756">
        <w:rPr>
          <w:rFonts w:ascii="Arial" w:hAnsi="Arial" w:cs="Times New Roman"/>
          <w:lang w:val="cs-CZ"/>
        </w:rPr>
        <w:t>further</w:t>
      </w:r>
      <w:proofErr w:type="spellEnd"/>
      <w:r w:rsidRPr="00851756">
        <w:rPr>
          <w:rFonts w:ascii="Arial" w:hAnsi="Arial" w:cs="Times New Roman"/>
          <w:lang w:val="cs-CZ"/>
        </w:rPr>
        <w:t xml:space="preserve"> </w:t>
      </w:r>
      <w:proofErr w:type="spellStart"/>
      <w:r w:rsidRPr="00851756">
        <w:rPr>
          <w:rFonts w:ascii="Arial" w:hAnsi="Arial" w:cs="Times New Roman"/>
          <w:lang w:val="cs-CZ"/>
        </w:rPr>
        <w:t>develop</w:t>
      </w:r>
      <w:proofErr w:type="spellEnd"/>
      <w:r w:rsidRPr="00851756">
        <w:rPr>
          <w:rFonts w:ascii="Arial" w:hAnsi="Arial" w:cs="Times New Roman"/>
          <w:lang w:val="cs-CZ"/>
        </w:rPr>
        <w:t xml:space="preserve"> </w:t>
      </w:r>
      <w:proofErr w:type="spellStart"/>
      <w:r w:rsidRPr="00851756">
        <w:rPr>
          <w:rFonts w:ascii="Arial" w:hAnsi="Arial" w:cs="Times New Roman"/>
          <w:lang w:val="cs-CZ"/>
        </w:rPr>
        <w:t>rail-based</w:t>
      </w:r>
      <w:proofErr w:type="spellEnd"/>
      <w:r w:rsidRPr="00851756">
        <w:rPr>
          <w:rFonts w:ascii="Arial" w:hAnsi="Arial" w:cs="Times New Roman"/>
          <w:lang w:val="cs-CZ"/>
        </w:rPr>
        <w:t xml:space="preserve"> </w:t>
      </w:r>
      <w:proofErr w:type="spellStart"/>
      <w:r w:rsidRPr="00851756">
        <w:rPr>
          <w:rFonts w:ascii="Arial" w:hAnsi="Arial" w:cs="Times New Roman"/>
          <w:lang w:val="cs-CZ"/>
        </w:rPr>
        <w:t>tourism</w:t>
      </w:r>
      <w:proofErr w:type="spellEnd"/>
      <w:r w:rsidRPr="00851756">
        <w:rPr>
          <w:rFonts w:ascii="Arial" w:hAnsi="Arial" w:cs="Times New Roman"/>
          <w:lang w:val="cs-CZ"/>
        </w:rPr>
        <w:t xml:space="preserve"> to </w:t>
      </w:r>
      <w:proofErr w:type="spellStart"/>
      <w:r w:rsidRPr="00851756">
        <w:rPr>
          <w:rFonts w:ascii="Arial" w:hAnsi="Arial" w:cs="Times New Roman"/>
          <w:lang w:val="cs-CZ"/>
        </w:rPr>
        <w:t>take</w:t>
      </w:r>
      <w:proofErr w:type="spellEnd"/>
      <w:r w:rsidRPr="00851756">
        <w:rPr>
          <w:rFonts w:ascii="Arial" w:hAnsi="Arial" w:cs="Times New Roman"/>
          <w:lang w:val="cs-CZ"/>
        </w:rPr>
        <w:t xml:space="preserve"> </w:t>
      </w:r>
      <w:proofErr w:type="spellStart"/>
      <w:r w:rsidRPr="00851756">
        <w:rPr>
          <w:rFonts w:ascii="Arial" w:hAnsi="Arial" w:cs="Times New Roman"/>
          <w:lang w:val="cs-CZ"/>
        </w:rPr>
        <w:t>advantage</w:t>
      </w:r>
      <w:proofErr w:type="spellEnd"/>
      <w:r w:rsidRPr="00851756">
        <w:rPr>
          <w:rFonts w:ascii="Arial" w:hAnsi="Arial" w:cs="Times New Roman"/>
          <w:lang w:val="cs-CZ"/>
        </w:rPr>
        <w:t xml:space="preserve"> of this </w:t>
      </w:r>
      <w:proofErr w:type="spellStart"/>
      <w:r w:rsidRPr="00851756">
        <w:rPr>
          <w:rFonts w:ascii="Arial" w:hAnsi="Arial" w:cs="Times New Roman"/>
          <w:lang w:val="cs-CZ"/>
        </w:rPr>
        <w:t>increased</w:t>
      </w:r>
      <w:proofErr w:type="spellEnd"/>
      <w:r w:rsidRPr="00851756">
        <w:rPr>
          <w:rFonts w:ascii="Arial" w:hAnsi="Arial" w:cs="Times New Roman"/>
          <w:lang w:val="cs-CZ"/>
        </w:rPr>
        <w:t xml:space="preserve"> </w:t>
      </w:r>
      <w:proofErr w:type="spellStart"/>
      <w:r w:rsidRPr="00851756">
        <w:rPr>
          <w:rFonts w:ascii="Arial" w:hAnsi="Arial" w:cs="Times New Roman"/>
          <w:lang w:val="cs-CZ"/>
        </w:rPr>
        <w:t>capacity</w:t>
      </w:r>
      <w:proofErr w:type="spellEnd"/>
      <w:r w:rsidRPr="00851756">
        <w:rPr>
          <w:rFonts w:ascii="Arial" w:hAnsi="Arial" w:cs="Times New Roman"/>
          <w:lang w:val="cs-CZ"/>
        </w:rPr>
        <w:t xml:space="preserve">. </w:t>
      </w:r>
      <w:proofErr w:type="spellStart"/>
      <w:r w:rsidRPr="00851756">
        <w:rPr>
          <w:rFonts w:ascii="Arial" w:hAnsi="Arial" w:cs="Times New Roman"/>
          <w:lang w:val="cs-CZ"/>
        </w:rPr>
        <w:t>You</w:t>
      </w:r>
      <w:proofErr w:type="spellEnd"/>
      <w:r w:rsidRPr="00851756">
        <w:rPr>
          <w:rFonts w:ascii="Arial" w:hAnsi="Arial" w:cs="Times New Roman"/>
          <w:lang w:val="cs-CZ"/>
        </w:rPr>
        <w:t xml:space="preserve"> </w:t>
      </w:r>
      <w:proofErr w:type="spellStart"/>
      <w:r w:rsidRPr="00851756">
        <w:rPr>
          <w:rFonts w:ascii="Arial" w:hAnsi="Arial" w:cs="Times New Roman"/>
          <w:lang w:val="cs-CZ"/>
        </w:rPr>
        <w:t>may</w:t>
      </w:r>
      <w:proofErr w:type="spellEnd"/>
      <w:r w:rsidRPr="00851756">
        <w:rPr>
          <w:rFonts w:ascii="Arial" w:hAnsi="Arial" w:cs="Times New Roman"/>
          <w:lang w:val="cs-CZ"/>
        </w:rPr>
        <w:t xml:space="preserve"> </w:t>
      </w:r>
      <w:proofErr w:type="spellStart"/>
      <w:r w:rsidRPr="00851756">
        <w:rPr>
          <w:rFonts w:ascii="Arial" w:hAnsi="Arial" w:cs="Times New Roman"/>
          <w:lang w:val="cs-CZ"/>
        </w:rPr>
        <w:t>find</w:t>
      </w:r>
      <w:proofErr w:type="spellEnd"/>
      <w:r w:rsidRPr="00851756">
        <w:rPr>
          <w:rFonts w:ascii="Arial" w:hAnsi="Arial" w:cs="Times New Roman"/>
          <w:lang w:val="cs-CZ"/>
        </w:rPr>
        <w:t xml:space="preserve"> </w:t>
      </w:r>
      <w:proofErr w:type="spellStart"/>
      <w:r w:rsidRPr="00851756">
        <w:rPr>
          <w:rFonts w:ascii="Arial" w:hAnsi="Arial" w:cs="Times New Roman"/>
          <w:lang w:val="cs-CZ"/>
        </w:rPr>
        <w:t>it</w:t>
      </w:r>
      <w:proofErr w:type="spellEnd"/>
      <w:r w:rsidRPr="00851756">
        <w:rPr>
          <w:rFonts w:ascii="Arial" w:hAnsi="Arial" w:cs="Times New Roman"/>
          <w:lang w:val="cs-CZ"/>
        </w:rPr>
        <w:t xml:space="preserve"> </w:t>
      </w:r>
      <w:proofErr w:type="spellStart"/>
      <w:r w:rsidRPr="00851756">
        <w:rPr>
          <w:rFonts w:ascii="Arial" w:hAnsi="Arial" w:cs="Times New Roman"/>
          <w:lang w:val="cs-CZ"/>
        </w:rPr>
        <w:t>helpful</w:t>
      </w:r>
      <w:proofErr w:type="spellEnd"/>
      <w:r w:rsidRPr="00851756">
        <w:rPr>
          <w:rFonts w:ascii="Arial" w:hAnsi="Arial" w:cs="Times New Roman"/>
          <w:lang w:val="cs-CZ"/>
        </w:rPr>
        <w:t xml:space="preserve"> to </w:t>
      </w:r>
      <w:proofErr w:type="spellStart"/>
      <w:r w:rsidRPr="00851756">
        <w:rPr>
          <w:rFonts w:ascii="Arial" w:hAnsi="Arial" w:cs="Times New Roman"/>
          <w:lang w:val="cs-CZ"/>
        </w:rPr>
        <w:t>adopt</w:t>
      </w:r>
      <w:proofErr w:type="spellEnd"/>
      <w:r w:rsidRPr="00851756">
        <w:rPr>
          <w:rFonts w:ascii="Arial" w:hAnsi="Arial" w:cs="Times New Roman"/>
          <w:lang w:val="cs-CZ"/>
        </w:rPr>
        <w:t xml:space="preserve"> a </w:t>
      </w:r>
      <w:proofErr w:type="spellStart"/>
      <w:r w:rsidRPr="00851756">
        <w:rPr>
          <w:rFonts w:ascii="Arial" w:hAnsi="Arial" w:cs="Times New Roman"/>
          <w:lang w:val="cs-CZ"/>
        </w:rPr>
        <w:t>benchmark</w:t>
      </w:r>
      <w:proofErr w:type="spellEnd"/>
      <w:r w:rsidRPr="00851756">
        <w:rPr>
          <w:rFonts w:ascii="Arial" w:hAnsi="Arial" w:cs="Times New Roman"/>
          <w:lang w:val="cs-CZ"/>
        </w:rPr>
        <w:t xml:space="preserve"> </w:t>
      </w:r>
      <w:proofErr w:type="spellStart"/>
      <w:r w:rsidRPr="00851756">
        <w:rPr>
          <w:rFonts w:ascii="Arial" w:hAnsi="Arial" w:cs="Times New Roman"/>
          <w:lang w:val="cs-CZ"/>
        </w:rPr>
        <w:t>rail</w:t>
      </w:r>
      <w:proofErr w:type="spellEnd"/>
      <w:r w:rsidRPr="00851756">
        <w:rPr>
          <w:rFonts w:ascii="Arial" w:hAnsi="Arial" w:cs="Times New Roman"/>
          <w:lang w:val="cs-CZ"/>
        </w:rPr>
        <w:t xml:space="preserve"> line </w:t>
      </w:r>
      <w:proofErr w:type="spellStart"/>
      <w:r w:rsidRPr="00851756">
        <w:rPr>
          <w:rFonts w:ascii="Arial" w:hAnsi="Arial" w:cs="Times New Roman"/>
          <w:lang w:val="cs-CZ"/>
        </w:rPr>
        <w:t>for</w:t>
      </w:r>
      <w:proofErr w:type="spellEnd"/>
      <w:r w:rsidRPr="00851756">
        <w:rPr>
          <w:rFonts w:ascii="Arial" w:hAnsi="Arial" w:cs="Times New Roman"/>
          <w:lang w:val="cs-CZ"/>
        </w:rPr>
        <w:t xml:space="preserve"> </w:t>
      </w:r>
      <w:proofErr w:type="spellStart"/>
      <w:r w:rsidRPr="00851756">
        <w:rPr>
          <w:rFonts w:ascii="Arial" w:hAnsi="Arial" w:cs="Times New Roman"/>
          <w:lang w:val="cs-CZ"/>
        </w:rPr>
        <w:t>comparative</w:t>
      </w:r>
      <w:proofErr w:type="spellEnd"/>
      <w:r w:rsidRPr="00851756">
        <w:rPr>
          <w:rFonts w:ascii="Arial" w:hAnsi="Arial" w:cs="Times New Roman"/>
          <w:lang w:val="cs-CZ"/>
        </w:rPr>
        <w:t xml:space="preserve"> </w:t>
      </w:r>
      <w:proofErr w:type="spellStart"/>
      <w:r w:rsidRPr="00851756">
        <w:rPr>
          <w:rFonts w:ascii="Arial" w:hAnsi="Arial" w:cs="Times New Roman"/>
          <w:lang w:val="cs-CZ"/>
        </w:rPr>
        <w:t>purposes</w:t>
      </w:r>
      <w:proofErr w:type="spellEnd"/>
      <w:r w:rsidRPr="00851756">
        <w:rPr>
          <w:rFonts w:ascii="Arial" w:hAnsi="Arial" w:cs="Times New Roman"/>
          <w:lang w:val="cs-CZ"/>
        </w:rPr>
        <w:t xml:space="preserve">. </w:t>
      </w:r>
    </w:p>
    <w:p w14:paraId="17525EE3" w14:textId="77777777" w:rsidR="00851756" w:rsidRDefault="004C572D" w:rsidP="0017423F">
      <w:r>
        <w:t>WRTITE AN INTRODUCTION BASED ON THE HEART OF WALES LINE.</w:t>
      </w:r>
    </w:p>
    <w:p w14:paraId="4E0EE25C" w14:textId="77777777" w:rsidR="004C572D" w:rsidRDefault="004C572D" w:rsidP="0017423F"/>
    <w:p w14:paraId="2C0ED098" w14:textId="77777777" w:rsidR="004C572D" w:rsidRDefault="004C572D" w:rsidP="0017423F">
      <w:r>
        <w:t xml:space="preserve">BACKGROUND RESEARCH BASICALLY COMPARE THE MODES OF TRANSPORT SURROUNDING THE HEART OF LINE THAT WOULD HELP BOOST RAIL TOURISM IN VARIOUS AREAS SURROUNDING THE TRAIN </w:t>
      </w:r>
      <w:proofErr w:type="gramStart"/>
      <w:r w:rsidR="008D2374">
        <w:t>LINE .</w:t>
      </w:r>
      <w:proofErr w:type="gramEnd"/>
    </w:p>
    <w:p w14:paraId="4F6523A5" w14:textId="77777777" w:rsidR="008D2374" w:rsidRDefault="008D2374" w:rsidP="0017423F"/>
    <w:p w14:paraId="76155544" w14:textId="77777777" w:rsidR="008D2374" w:rsidRDefault="008D2374" w:rsidP="0017423F">
      <w:r>
        <w:t xml:space="preserve">MAKE RECOMMENDATIONS ON HOW TO IMPROVE THE RAIL TOURISM AND WHAT STAKEHOLDERS AND TRAIN DEVELOPMENT MANAGERS CAN DO </w:t>
      </w:r>
      <w:proofErr w:type="spellStart"/>
      <w:r>
        <w:t>DO</w:t>
      </w:r>
      <w:proofErr w:type="spellEnd"/>
      <w:r>
        <w:t xml:space="preserve"> TO IMPROVE THINGS </w:t>
      </w:r>
    </w:p>
    <w:p w14:paraId="2B751A39" w14:textId="77777777" w:rsidR="008D2374" w:rsidRDefault="008D2374" w:rsidP="0017423F"/>
    <w:p w14:paraId="467BD4BF" w14:textId="77777777" w:rsidR="008D2374" w:rsidRDefault="008D2374" w:rsidP="0017423F">
      <w:r>
        <w:t xml:space="preserve">RESEACH WHAT </w:t>
      </w:r>
      <w:proofErr w:type="spellStart"/>
      <w:r>
        <w:t>WHAT</w:t>
      </w:r>
      <w:proofErr w:type="spellEnd"/>
      <w:r>
        <w:t xml:space="preserve"> MODES OF TRANSPORT SURROUND THE LINE SUCH AS BUSES ETC THAT CAN BE USED TO DEVELOP THE TOURISM BY OFFERING A SERVICE THAT RUNS ALONG SIDE THE TRAIN TIMES ALSO COMPARE THE HEART OF WALES LINE TO THE HIGHLAND RAILWAY ON WHAT THEY OFFER SIMILLAR, OR WHAT THEY CAN LEARN FROM THEM. </w:t>
      </w:r>
    </w:p>
    <w:p w14:paraId="15DBFAB4" w14:textId="77777777" w:rsidR="00192D62" w:rsidRDefault="00192D62" w:rsidP="0017423F"/>
    <w:p w14:paraId="332D9246" w14:textId="77777777" w:rsidR="00192D62" w:rsidRDefault="00192D62" w:rsidP="0017423F"/>
    <w:p w14:paraId="5B360B9E" w14:textId="77777777" w:rsidR="00192D62" w:rsidRDefault="00192D62" w:rsidP="00192D62">
      <w:r>
        <w:t>Module Learning Outcomes (from module syllabus)</w:t>
      </w:r>
    </w:p>
    <w:p w14:paraId="436897FF" w14:textId="77777777" w:rsidR="00192D62" w:rsidRDefault="00192D62" w:rsidP="00192D62">
      <w:r>
        <w:t>Upon the successful completion of this module, the student should be able to demonstrate the ability to:</w:t>
      </w:r>
    </w:p>
    <w:p w14:paraId="1E9BE52F" w14:textId="77777777" w:rsidR="00192D62" w:rsidRDefault="00192D62" w:rsidP="00192D62">
      <w:r>
        <w:t xml:space="preserve"> Systematically evaluate contemporary strategic tourism planning issues and the relationship between tourism </w:t>
      </w:r>
      <w:proofErr w:type="gramStart"/>
      <w:r>
        <w:t>development</w:t>
      </w:r>
      <w:proofErr w:type="gramEnd"/>
      <w:r>
        <w:t xml:space="preserve"> and the environment, whilst reviewing and evaluating management planning techniques and their role in effecting sustainable tourism development.</w:t>
      </w:r>
    </w:p>
    <w:p w14:paraId="76515AD2" w14:textId="5DB403DB" w:rsidR="00192D62" w:rsidRDefault="00192D62" w:rsidP="00192D62">
      <w:r>
        <w:t> Critically analyse in detail ‘green’ transport and tourism initiatives and assess European, UK and Welsh transport policies and their impact upon tourism.</w:t>
      </w:r>
    </w:p>
    <w:p w14:paraId="5E04C2D8" w14:textId="77777777" w:rsidR="00192D62" w:rsidRDefault="00192D62" w:rsidP="00192D62"/>
    <w:p w14:paraId="77B3D3F3" w14:textId="77777777" w:rsidR="00192D62" w:rsidRDefault="00192D62" w:rsidP="00192D62"/>
    <w:p w14:paraId="19066B20" w14:textId="77777777" w:rsidR="00192D62" w:rsidRDefault="00192D62" w:rsidP="00192D62">
      <w:pPr>
        <w:widowControl w:val="0"/>
        <w:autoSpaceDE w:val="0"/>
        <w:autoSpaceDN w:val="0"/>
        <w:adjustRightInd w:val="0"/>
        <w:spacing w:after="240" w:line="360" w:lineRule="atLeast"/>
        <w:rPr>
          <w:rFonts w:ascii="Times Roman" w:hAnsi="Times Roman" w:cs="Times Roman"/>
          <w:color w:val="000000"/>
          <w:lang w:val="en-US"/>
        </w:rPr>
      </w:pPr>
      <w:r>
        <w:rPr>
          <w:rFonts w:ascii="Arial" w:hAnsi="Arial" w:cs="Arial"/>
          <w:color w:val="000000"/>
          <w:sz w:val="32"/>
          <w:szCs w:val="32"/>
          <w:lang w:val="en-US"/>
        </w:rPr>
        <w:t xml:space="preserve">The Guardian’s Best Travel Discoveries of 2018 included the Heart of Wales railway line: </w:t>
      </w:r>
    </w:p>
    <w:p w14:paraId="264863CC" w14:textId="77777777" w:rsidR="00192D62" w:rsidRDefault="00192D62" w:rsidP="00192D62">
      <w:pPr>
        <w:widowControl w:val="0"/>
        <w:autoSpaceDE w:val="0"/>
        <w:autoSpaceDN w:val="0"/>
        <w:adjustRightInd w:val="0"/>
        <w:spacing w:after="240" w:line="320" w:lineRule="atLeast"/>
        <w:rPr>
          <w:rFonts w:ascii="Times Roman" w:hAnsi="Times Roman" w:cs="Times Roman"/>
          <w:color w:val="000000"/>
          <w:lang w:val="en-US"/>
        </w:rPr>
      </w:pPr>
      <w:r>
        <w:rPr>
          <w:rFonts w:ascii="Times New Roman" w:hAnsi="Times New Roman" w:cs="Times New Roman"/>
          <w:color w:val="0000FF"/>
          <w:sz w:val="26"/>
          <w:szCs w:val="26"/>
          <w:lang w:val="en-US"/>
        </w:rPr>
        <w:t>https://www.theguardian.com/travel/2018/dec/22/best-travel-discoveries-of-2018-guardian- writers</w:t>
      </w:r>
      <w:proofErr w:type="gramStart"/>
      <w:r>
        <w:rPr>
          <w:rFonts w:ascii="Times New Roman" w:hAnsi="Times New Roman" w:cs="Times New Roman"/>
          <w:color w:val="0000FF"/>
          <w:sz w:val="26"/>
          <w:szCs w:val="26"/>
          <w:lang w:val="en-US"/>
        </w:rPr>
        <w:t>?fbclid</w:t>
      </w:r>
      <w:proofErr w:type="gramEnd"/>
      <w:r>
        <w:rPr>
          <w:rFonts w:ascii="Times New Roman" w:hAnsi="Times New Roman" w:cs="Times New Roman"/>
          <w:color w:val="0000FF"/>
          <w:sz w:val="26"/>
          <w:szCs w:val="26"/>
          <w:lang w:val="en-US"/>
        </w:rPr>
        <w:t xml:space="preserve">=IwAR3lwiXJBbgecDt1rts__-nJU-sPwlou6ZVMfml-hCGNUywXMUKA5MqP95U </w:t>
      </w:r>
    </w:p>
    <w:p w14:paraId="48D6F84E" w14:textId="77777777" w:rsidR="00192D62" w:rsidRDefault="00192D62" w:rsidP="00192D62"/>
    <w:p w14:paraId="2A1630DD" w14:textId="77777777" w:rsidR="00192D62" w:rsidRDefault="00192D62" w:rsidP="0017423F"/>
    <w:p w14:paraId="305D4A74" w14:textId="77777777" w:rsidR="00192D62" w:rsidRDefault="00192D62" w:rsidP="0017423F"/>
    <w:p w14:paraId="179D8DA3" w14:textId="77777777" w:rsidR="00851756" w:rsidRDefault="00851756" w:rsidP="0017423F"/>
    <w:p w14:paraId="124F6F6C" w14:textId="77777777" w:rsidR="0017423F" w:rsidRPr="0017423F" w:rsidRDefault="0017423F" w:rsidP="0017423F">
      <w:r>
        <w:t xml:space="preserve">200 words </w:t>
      </w:r>
    </w:p>
    <w:p w14:paraId="0C724779" w14:textId="77777777" w:rsidR="00DE7BFC" w:rsidRDefault="00DE7BFC"/>
    <w:p w14:paraId="172C9A24" w14:textId="77777777" w:rsidR="00DE7BFC" w:rsidRDefault="00DE7BFC"/>
    <w:p w14:paraId="25221EDD" w14:textId="77777777" w:rsidR="0017423F" w:rsidRDefault="0017423F">
      <w:r>
        <w:t xml:space="preserve"> </w:t>
      </w:r>
    </w:p>
    <w:p w14:paraId="2906B836" w14:textId="77777777" w:rsidR="0017423F" w:rsidRDefault="0017423F" w:rsidP="0017423F">
      <w:r>
        <w:t>Main Body</w:t>
      </w:r>
    </w:p>
    <w:p w14:paraId="01D5C4BD" w14:textId="77777777" w:rsidR="0017423F" w:rsidRDefault="0017423F"/>
    <w:p w14:paraId="00E94754" w14:textId="77777777" w:rsidR="00DE7BFC" w:rsidRDefault="00DE7BFC" w:rsidP="0017423F">
      <w:pPr>
        <w:pStyle w:val="Heading2"/>
      </w:pPr>
      <w:bookmarkStart w:id="4" w:name="_Toc435442540"/>
      <w:r>
        <w:t>Background – Heart of Wales Line</w:t>
      </w:r>
      <w:bookmarkEnd w:id="4"/>
      <w:r w:rsidR="0017423F">
        <w:t xml:space="preserve"> </w:t>
      </w:r>
    </w:p>
    <w:p w14:paraId="10620BA2" w14:textId="77777777" w:rsidR="0017423F" w:rsidRPr="0017423F" w:rsidRDefault="0017423F" w:rsidP="0017423F">
      <w:r>
        <w:t>200 words</w:t>
      </w:r>
    </w:p>
    <w:p w14:paraId="1C64ED1C" w14:textId="77777777" w:rsidR="0017423F" w:rsidRDefault="0017423F" w:rsidP="0017423F">
      <w:r>
        <w:t xml:space="preserve"> </w:t>
      </w:r>
    </w:p>
    <w:p w14:paraId="66E918C7" w14:textId="77777777" w:rsidR="00DE7BFC" w:rsidRDefault="00DE7BFC"/>
    <w:p w14:paraId="176872E5" w14:textId="77777777" w:rsidR="00DE7BFC" w:rsidRDefault="00DE7BFC" w:rsidP="0017423F">
      <w:pPr>
        <w:pStyle w:val="Heading2"/>
      </w:pPr>
      <w:bookmarkStart w:id="5" w:name="_Toc435442541"/>
      <w:r>
        <w:t>Strategic Plan</w:t>
      </w:r>
      <w:bookmarkEnd w:id="5"/>
      <w:r w:rsidR="0017423F">
        <w:t xml:space="preserve"> </w:t>
      </w:r>
    </w:p>
    <w:p w14:paraId="1D0C848C" w14:textId="77777777" w:rsidR="0017423F" w:rsidRPr="0017423F" w:rsidRDefault="0017423F" w:rsidP="0017423F">
      <w:r>
        <w:t xml:space="preserve">1200 words </w:t>
      </w:r>
    </w:p>
    <w:p w14:paraId="0445C209" w14:textId="77777777" w:rsidR="0017423F" w:rsidRDefault="00DE7BFC" w:rsidP="0017423F">
      <w:pPr>
        <w:pStyle w:val="Heading3"/>
      </w:pPr>
      <w:bookmarkStart w:id="6" w:name="_Toc435442542"/>
      <w:r>
        <w:t>Analysis</w:t>
      </w:r>
      <w:r w:rsidR="0017423F">
        <w:t xml:space="preserve"> of business opportunities</w:t>
      </w:r>
      <w:bookmarkEnd w:id="6"/>
      <w:r w:rsidR="0017423F">
        <w:t xml:space="preserve"> </w:t>
      </w:r>
    </w:p>
    <w:p w14:paraId="03317837" w14:textId="77777777" w:rsidR="00DE7BFC" w:rsidRDefault="0017423F" w:rsidP="0017423F">
      <w:r>
        <w:t xml:space="preserve"> 300 words </w:t>
      </w:r>
    </w:p>
    <w:p w14:paraId="1BDD7826" w14:textId="77777777" w:rsidR="0017423F" w:rsidRDefault="0017423F" w:rsidP="0017423F">
      <w:pPr>
        <w:pStyle w:val="ListParagraph"/>
        <w:numPr>
          <w:ilvl w:val="0"/>
          <w:numId w:val="1"/>
        </w:numPr>
      </w:pPr>
      <w:r>
        <w:t xml:space="preserve">PESTLE  </w:t>
      </w:r>
    </w:p>
    <w:p w14:paraId="1A571D0E" w14:textId="77777777" w:rsidR="0017423F" w:rsidRDefault="0017423F" w:rsidP="0017423F">
      <w:pPr>
        <w:pStyle w:val="ListParagraph"/>
        <w:numPr>
          <w:ilvl w:val="0"/>
          <w:numId w:val="1"/>
        </w:numPr>
      </w:pPr>
      <w:r>
        <w:t>Porter’s 5 Forces model</w:t>
      </w:r>
    </w:p>
    <w:p w14:paraId="1B026500" w14:textId="77777777" w:rsidR="00DE7BFC" w:rsidRDefault="00DE7BFC"/>
    <w:p w14:paraId="45E96C58" w14:textId="77777777" w:rsidR="00DE7BFC" w:rsidRDefault="00DE7BFC" w:rsidP="0017423F">
      <w:pPr>
        <w:pStyle w:val="Heading2"/>
      </w:pPr>
      <w:bookmarkStart w:id="7" w:name="_Toc435442543"/>
      <w:r>
        <w:t>Conclusion</w:t>
      </w:r>
      <w:bookmarkEnd w:id="7"/>
    </w:p>
    <w:p w14:paraId="26EE406A" w14:textId="77777777" w:rsidR="0017423F" w:rsidRPr="0017423F" w:rsidRDefault="0017423F" w:rsidP="0017423F">
      <w:r>
        <w:t xml:space="preserve">200 words </w:t>
      </w:r>
    </w:p>
    <w:p w14:paraId="1D29F12F" w14:textId="77777777" w:rsidR="00DE7BFC" w:rsidRDefault="00DE7BFC"/>
    <w:p w14:paraId="6D166745" w14:textId="77777777" w:rsidR="00DE7BFC" w:rsidRDefault="00DE7BFC" w:rsidP="0017423F">
      <w:pPr>
        <w:pStyle w:val="Heading2"/>
      </w:pPr>
      <w:bookmarkStart w:id="8" w:name="_Toc435442544"/>
      <w:r>
        <w:t>Recommendations</w:t>
      </w:r>
      <w:bookmarkEnd w:id="8"/>
    </w:p>
    <w:p w14:paraId="0F84C20C" w14:textId="77777777" w:rsidR="0017423F" w:rsidRPr="0017423F" w:rsidRDefault="0017423F" w:rsidP="0017423F">
      <w:r>
        <w:t xml:space="preserve">200 words </w:t>
      </w:r>
    </w:p>
    <w:p w14:paraId="73150320" w14:textId="77777777" w:rsidR="00DE7BFC" w:rsidRDefault="00DE7BFC"/>
    <w:p w14:paraId="0825C862" w14:textId="77777777" w:rsidR="00DE7BFC" w:rsidRDefault="00DE7BFC" w:rsidP="0017423F">
      <w:pPr>
        <w:pStyle w:val="Heading2"/>
      </w:pPr>
      <w:bookmarkStart w:id="9" w:name="_Toc435442545"/>
      <w:r>
        <w:t>Reference List</w:t>
      </w:r>
      <w:bookmarkEnd w:id="9"/>
    </w:p>
    <w:p w14:paraId="2C84FE7E" w14:textId="77777777" w:rsidR="00DE7BFC" w:rsidRDefault="00DE7BFC"/>
    <w:p w14:paraId="0523E5AB" w14:textId="77777777" w:rsidR="00DE7BFC" w:rsidRDefault="00DE7BFC" w:rsidP="0017423F">
      <w:pPr>
        <w:pStyle w:val="Heading2"/>
      </w:pPr>
      <w:bookmarkStart w:id="10" w:name="_Toc435442546"/>
      <w:r>
        <w:t>Appendices</w:t>
      </w:r>
      <w:bookmarkEnd w:id="10"/>
    </w:p>
    <w:sectPr w:rsidR="00DE7BFC" w:rsidSect="00A42A8E">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CE">
    <w:panose1 w:val="020B0600040502020204"/>
    <w:charset w:val="58"/>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Roman">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2C65C1"/>
    <w:multiLevelType w:val="hybridMultilevel"/>
    <w:tmpl w:val="1AB29F84"/>
    <w:lvl w:ilvl="0" w:tplc="35C2DBC8">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1F4FCA"/>
    <w:multiLevelType w:val="hybridMultilevel"/>
    <w:tmpl w:val="9386E5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7BFC"/>
    <w:rsid w:val="00027DF0"/>
    <w:rsid w:val="000C7307"/>
    <w:rsid w:val="0017423F"/>
    <w:rsid w:val="00192D62"/>
    <w:rsid w:val="004C572D"/>
    <w:rsid w:val="00851756"/>
    <w:rsid w:val="008D2374"/>
    <w:rsid w:val="00A42A8E"/>
    <w:rsid w:val="00DE7BFC"/>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CD570E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7423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742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423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7BFC"/>
    <w:pPr>
      <w:spacing w:before="100" w:beforeAutospacing="1" w:after="100" w:afterAutospacing="1"/>
    </w:pPr>
    <w:rPr>
      <w:rFonts w:ascii="Times New Roman" w:hAnsi="Times New Roman" w:cs="Times New Roman"/>
      <w:sz w:val="20"/>
      <w:szCs w:val="20"/>
      <w:lang w:val="cs-CZ"/>
    </w:rPr>
  </w:style>
  <w:style w:type="paragraph" w:styleId="ListParagraph">
    <w:name w:val="List Paragraph"/>
    <w:basedOn w:val="Normal"/>
    <w:uiPriority w:val="34"/>
    <w:qFormat/>
    <w:rsid w:val="0017423F"/>
    <w:pPr>
      <w:ind w:left="720"/>
      <w:contextualSpacing/>
    </w:pPr>
  </w:style>
  <w:style w:type="character" w:customStyle="1" w:styleId="Heading2Char">
    <w:name w:val="Heading 2 Char"/>
    <w:basedOn w:val="DefaultParagraphFont"/>
    <w:link w:val="Heading2"/>
    <w:uiPriority w:val="9"/>
    <w:rsid w:val="0017423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17423F"/>
    <w:rPr>
      <w:rFonts w:asciiTheme="majorHAnsi" w:eastAsiaTheme="majorEastAsia" w:hAnsiTheme="majorHAnsi" w:cstheme="majorBidi"/>
      <w:b/>
      <w:bCs/>
      <w:color w:val="4F81BD" w:themeColor="accent1"/>
      <w:lang w:val="en-GB"/>
    </w:rPr>
  </w:style>
  <w:style w:type="character" w:customStyle="1" w:styleId="Heading1Char">
    <w:name w:val="Heading 1 Char"/>
    <w:basedOn w:val="DefaultParagraphFont"/>
    <w:link w:val="Heading1"/>
    <w:uiPriority w:val="9"/>
    <w:rsid w:val="0017423F"/>
    <w:rPr>
      <w:rFonts w:asciiTheme="majorHAnsi" w:eastAsiaTheme="majorEastAsia" w:hAnsiTheme="majorHAnsi" w:cstheme="majorBidi"/>
      <w:b/>
      <w:bCs/>
      <w:color w:val="345A8A" w:themeColor="accent1" w:themeShade="B5"/>
      <w:sz w:val="32"/>
      <w:szCs w:val="32"/>
      <w:lang w:val="en-GB"/>
    </w:rPr>
  </w:style>
  <w:style w:type="paragraph" w:styleId="TOCHeading">
    <w:name w:val="TOC Heading"/>
    <w:basedOn w:val="Heading1"/>
    <w:next w:val="Normal"/>
    <w:uiPriority w:val="39"/>
    <w:unhideWhenUsed/>
    <w:qFormat/>
    <w:rsid w:val="0017423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17423F"/>
    <w:pPr>
      <w:spacing w:before="120"/>
    </w:pPr>
    <w:rPr>
      <w:b/>
    </w:rPr>
  </w:style>
  <w:style w:type="paragraph" w:styleId="TOC2">
    <w:name w:val="toc 2"/>
    <w:basedOn w:val="Normal"/>
    <w:next w:val="Normal"/>
    <w:autoRedefine/>
    <w:uiPriority w:val="39"/>
    <w:unhideWhenUsed/>
    <w:rsid w:val="0017423F"/>
    <w:pPr>
      <w:ind w:left="240"/>
    </w:pPr>
    <w:rPr>
      <w:b/>
      <w:sz w:val="22"/>
      <w:szCs w:val="22"/>
    </w:rPr>
  </w:style>
  <w:style w:type="paragraph" w:styleId="TOC3">
    <w:name w:val="toc 3"/>
    <w:basedOn w:val="Normal"/>
    <w:next w:val="Normal"/>
    <w:autoRedefine/>
    <w:uiPriority w:val="39"/>
    <w:unhideWhenUsed/>
    <w:rsid w:val="0017423F"/>
    <w:pPr>
      <w:ind w:left="480"/>
    </w:pPr>
    <w:rPr>
      <w:sz w:val="22"/>
      <w:szCs w:val="22"/>
    </w:rPr>
  </w:style>
  <w:style w:type="paragraph" w:styleId="BalloonText">
    <w:name w:val="Balloon Text"/>
    <w:basedOn w:val="Normal"/>
    <w:link w:val="BalloonTextChar"/>
    <w:uiPriority w:val="99"/>
    <w:semiHidden/>
    <w:unhideWhenUsed/>
    <w:rsid w:val="0017423F"/>
    <w:rPr>
      <w:rFonts w:ascii="Lucida Grande CE" w:hAnsi="Lucida Grande CE"/>
      <w:sz w:val="18"/>
      <w:szCs w:val="18"/>
    </w:rPr>
  </w:style>
  <w:style w:type="character" w:customStyle="1" w:styleId="BalloonTextChar">
    <w:name w:val="Balloon Text Char"/>
    <w:basedOn w:val="DefaultParagraphFont"/>
    <w:link w:val="BalloonText"/>
    <w:uiPriority w:val="99"/>
    <w:semiHidden/>
    <w:rsid w:val="0017423F"/>
    <w:rPr>
      <w:rFonts w:ascii="Lucida Grande CE" w:hAnsi="Lucida Grande CE"/>
      <w:sz w:val="18"/>
      <w:szCs w:val="18"/>
      <w:lang w:val="en-GB"/>
    </w:rPr>
  </w:style>
  <w:style w:type="paragraph" w:styleId="TOC4">
    <w:name w:val="toc 4"/>
    <w:basedOn w:val="Normal"/>
    <w:next w:val="Normal"/>
    <w:autoRedefine/>
    <w:uiPriority w:val="39"/>
    <w:semiHidden/>
    <w:unhideWhenUsed/>
    <w:rsid w:val="0017423F"/>
    <w:pPr>
      <w:ind w:left="720"/>
    </w:pPr>
    <w:rPr>
      <w:sz w:val="20"/>
      <w:szCs w:val="20"/>
    </w:rPr>
  </w:style>
  <w:style w:type="paragraph" w:styleId="TOC5">
    <w:name w:val="toc 5"/>
    <w:basedOn w:val="Normal"/>
    <w:next w:val="Normal"/>
    <w:autoRedefine/>
    <w:uiPriority w:val="39"/>
    <w:semiHidden/>
    <w:unhideWhenUsed/>
    <w:rsid w:val="0017423F"/>
    <w:pPr>
      <w:ind w:left="960"/>
    </w:pPr>
    <w:rPr>
      <w:sz w:val="20"/>
      <w:szCs w:val="20"/>
    </w:rPr>
  </w:style>
  <w:style w:type="paragraph" w:styleId="TOC6">
    <w:name w:val="toc 6"/>
    <w:basedOn w:val="Normal"/>
    <w:next w:val="Normal"/>
    <w:autoRedefine/>
    <w:uiPriority w:val="39"/>
    <w:semiHidden/>
    <w:unhideWhenUsed/>
    <w:rsid w:val="0017423F"/>
    <w:pPr>
      <w:ind w:left="1200"/>
    </w:pPr>
    <w:rPr>
      <w:sz w:val="20"/>
      <w:szCs w:val="20"/>
    </w:rPr>
  </w:style>
  <w:style w:type="paragraph" w:styleId="TOC7">
    <w:name w:val="toc 7"/>
    <w:basedOn w:val="Normal"/>
    <w:next w:val="Normal"/>
    <w:autoRedefine/>
    <w:uiPriority w:val="39"/>
    <w:semiHidden/>
    <w:unhideWhenUsed/>
    <w:rsid w:val="0017423F"/>
    <w:pPr>
      <w:ind w:left="1440"/>
    </w:pPr>
    <w:rPr>
      <w:sz w:val="20"/>
      <w:szCs w:val="20"/>
    </w:rPr>
  </w:style>
  <w:style w:type="paragraph" w:styleId="TOC8">
    <w:name w:val="toc 8"/>
    <w:basedOn w:val="Normal"/>
    <w:next w:val="Normal"/>
    <w:autoRedefine/>
    <w:uiPriority w:val="39"/>
    <w:semiHidden/>
    <w:unhideWhenUsed/>
    <w:rsid w:val="0017423F"/>
    <w:pPr>
      <w:ind w:left="1680"/>
    </w:pPr>
    <w:rPr>
      <w:sz w:val="20"/>
      <w:szCs w:val="20"/>
    </w:rPr>
  </w:style>
  <w:style w:type="paragraph" w:styleId="TOC9">
    <w:name w:val="toc 9"/>
    <w:basedOn w:val="Normal"/>
    <w:next w:val="Normal"/>
    <w:autoRedefine/>
    <w:uiPriority w:val="39"/>
    <w:semiHidden/>
    <w:unhideWhenUsed/>
    <w:rsid w:val="0017423F"/>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7423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742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423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7BFC"/>
    <w:pPr>
      <w:spacing w:before="100" w:beforeAutospacing="1" w:after="100" w:afterAutospacing="1"/>
    </w:pPr>
    <w:rPr>
      <w:rFonts w:ascii="Times New Roman" w:hAnsi="Times New Roman" w:cs="Times New Roman"/>
      <w:sz w:val="20"/>
      <w:szCs w:val="20"/>
      <w:lang w:val="cs-CZ"/>
    </w:rPr>
  </w:style>
  <w:style w:type="paragraph" w:styleId="ListParagraph">
    <w:name w:val="List Paragraph"/>
    <w:basedOn w:val="Normal"/>
    <w:uiPriority w:val="34"/>
    <w:qFormat/>
    <w:rsid w:val="0017423F"/>
    <w:pPr>
      <w:ind w:left="720"/>
      <w:contextualSpacing/>
    </w:pPr>
  </w:style>
  <w:style w:type="character" w:customStyle="1" w:styleId="Heading2Char">
    <w:name w:val="Heading 2 Char"/>
    <w:basedOn w:val="DefaultParagraphFont"/>
    <w:link w:val="Heading2"/>
    <w:uiPriority w:val="9"/>
    <w:rsid w:val="0017423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17423F"/>
    <w:rPr>
      <w:rFonts w:asciiTheme="majorHAnsi" w:eastAsiaTheme="majorEastAsia" w:hAnsiTheme="majorHAnsi" w:cstheme="majorBidi"/>
      <w:b/>
      <w:bCs/>
      <w:color w:val="4F81BD" w:themeColor="accent1"/>
      <w:lang w:val="en-GB"/>
    </w:rPr>
  </w:style>
  <w:style w:type="character" w:customStyle="1" w:styleId="Heading1Char">
    <w:name w:val="Heading 1 Char"/>
    <w:basedOn w:val="DefaultParagraphFont"/>
    <w:link w:val="Heading1"/>
    <w:uiPriority w:val="9"/>
    <w:rsid w:val="0017423F"/>
    <w:rPr>
      <w:rFonts w:asciiTheme="majorHAnsi" w:eastAsiaTheme="majorEastAsia" w:hAnsiTheme="majorHAnsi" w:cstheme="majorBidi"/>
      <w:b/>
      <w:bCs/>
      <w:color w:val="345A8A" w:themeColor="accent1" w:themeShade="B5"/>
      <w:sz w:val="32"/>
      <w:szCs w:val="32"/>
      <w:lang w:val="en-GB"/>
    </w:rPr>
  </w:style>
  <w:style w:type="paragraph" w:styleId="TOCHeading">
    <w:name w:val="TOC Heading"/>
    <w:basedOn w:val="Heading1"/>
    <w:next w:val="Normal"/>
    <w:uiPriority w:val="39"/>
    <w:unhideWhenUsed/>
    <w:qFormat/>
    <w:rsid w:val="0017423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17423F"/>
    <w:pPr>
      <w:spacing w:before="120"/>
    </w:pPr>
    <w:rPr>
      <w:b/>
    </w:rPr>
  </w:style>
  <w:style w:type="paragraph" w:styleId="TOC2">
    <w:name w:val="toc 2"/>
    <w:basedOn w:val="Normal"/>
    <w:next w:val="Normal"/>
    <w:autoRedefine/>
    <w:uiPriority w:val="39"/>
    <w:unhideWhenUsed/>
    <w:rsid w:val="0017423F"/>
    <w:pPr>
      <w:ind w:left="240"/>
    </w:pPr>
    <w:rPr>
      <w:b/>
      <w:sz w:val="22"/>
      <w:szCs w:val="22"/>
    </w:rPr>
  </w:style>
  <w:style w:type="paragraph" w:styleId="TOC3">
    <w:name w:val="toc 3"/>
    <w:basedOn w:val="Normal"/>
    <w:next w:val="Normal"/>
    <w:autoRedefine/>
    <w:uiPriority w:val="39"/>
    <w:unhideWhenUsed/>
    <w:rsid w:val="0017423F"/>
    <w:pPr>
      <w:ind w:left="480"/>
    </w:pPr>
    <w:rPr>
      <w:sz w:val="22"/>
      <w:szCs w:val="22"/>
    </w:rPr>
  </w:style>
  <w:style w:type="paragraph" w:styleId="BalloonText">
    <w:name w:val="Balloon Text"/>
    <w:basedOn w:val="Normal"/>
    <w:link w:val="BalloonTextChar"/>
    <w:uiPriority w:val="99"/>
    <w:semiHidden/>
    <w:unhideWhenUsed/>
    <w:rsid w:val="0017423F"/>
    <w:rPr>
      <w:rFonts w:ascii="Lucida Grande CE" w:hAnsi="Lucida Grande CE"/>
      <w:sz w:val="18"/>
      <w:szCs w:val="18"/>
    </w:rPr>
  </w:style>
  <w:style w:type="character" w:customStyle="1" w:styleId="BalloonTextChar">
    <w:name w:val="Balloon Text Char"/>
    <w:basedOn w:val="DefaultParagraphFont"/>
    <w:link w:val="BalloonText"/>
    <w:uiPriority w:val="99"/>
    <w:semiHidden/>
    <w:rsid w:val="0017423F"/>
    <w:rPr>
      <w:rFonts w:ascii="Lucida Grande CE" w:hAnsi="Lucida Grande CE"/>
      <w:sz w:val="18"/>
      <w:szCs w:val="18"/>
      <w:lang w:val="en-GB"/>
    </w:rPr>
  </w:style>
  <w:style w:type="paragraph" w:styleId="TOC4">
    <w:name w:val="toc 4"/>
    <w:basedOn w:val="Normal"/>
    <w:next w:val="Normal"/>
    <w:autoRedefine/>
    <w:uiPriority w:val="39"/>
    <w:semiHidden/>
    <w:unhideWhenUsed/>
    <w:rsid w:val="0017423F"/>
    <w:pPr>
      <w:ind w:left="720"/>
    </w:pPr>
    <w:rPr>
      <w:sz w:val="20"/>
      <w:szCs w:val="20"/>
    </w:rPr>
  </w:style>
  <w:style w:type="paragraph" w:styleId="TOC5">
    <w:name w:val="toc 5"/>
    <w:basedOn w:val="Normal"/>
    <w:next w:val="Normal"/>
    <w:autoRedefine/>
    <w:uiPriority w:val="39"/>
    <w:semiHidden/>
    <w:unhideWhenUsed/>
    <w:rsid w:val="0017423F"/>
    <w:pPr>
      <w:ind w:left="960"/>
    </w:pPr>
    <w:rPr>
      <w:sz w:val="20"/>
      <w:szCs w:val="20"/>
    </w:rPr>
  </w:style>
  <w:style w:type="paragraph" w:styleId="TOC6">
    <w:name w:val="toc 6"/>
    <w:basedOn w:val="Normal"/>
    <w:next w:val="Normal"/>
    <w:autoRedefine/>
    <w:uiPriority w:val="39"/>
    <w:semiHidden/>
    <w:unhideWhenUsed/>
    <w:rsid w:val="0017423F"/>
    <w:pPr>
      <w:ind w:left="1200"/>
    </w:pPr>
    <w:rPr>
      <w:sz w:val="20"/>
      <w:szCs w:val="20"/>
    </w:rPr>
  </w:style>
  <w:style w:type="paragraph" w:styleId="TOC7">
    <w:name w:val="toc 7"/>
    <w:basedOn w:val="Normal"/>
    <w:next w:val="Normal"/>
    <w:autoRedefine/>
    <w:uiPriority w:val="39"/>
    <w:semiHidden/>
    <w:unhideWhenUsed/>
    <w:rsid w:val="0017423F"/>
    <w:pPr>
      <w:ind w:left="1440"/>
    </w:pPr>
    <w:rPr>
      <w:sz w:val="20"/>
      <w:szCs w:val="20"/>
    </w:rPr>
  </w:style>
  <w:style w:type="paragraph" w:styleId="TOC8">
    <w:name w:val="toc 8"/>
    <w:basedOn w:val="Normal"/>
    <w:next w:val="Normal"/>
    <w:autoRedefine/>
    <w:uiPriority w:val="39"/>
    <w:semiHidden/>
    <w:unhideWhenUsed/>
    <w:rsid w:val="0017423F"/>
    <w:pPr>
      <w:ind w:left="1680"/>
    </w:pPr>
    <w:rPr>
      <w:sz w:val="20"/>
      <w:szCs w:val="20"/>
    </w:rPr>
  </w:style>
  <w:style w:type="paragraph" w:styleId="TOC9">
    <w:name w:val="toc 9"/>
    <w:basedOn w:val="Normal"/>
    <w:next w:val="Normal"/>
    <w:autoRedefine/>
    <w:uiPriority w:val="39"/>
    <w:semiHidden/>
    <w:unhideWhenUsed/>
    <w:rsid w:val="0017423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1371746">
      <w:bodyDiv w:val="1"/>
      <w:marLeft w:val="0"/>
      <w:marRight w:val="0"/>
      <w:marTop w:val="0"/>
      <w:marBottom w:val="0"/>
      <w:divBdr>
        <w:top w:val="none" w:sz="0" w:space="0" w:color="auto"/>
        <w:left w:val="none" w:sz="0" w:space="0" w:color="auto"/>
        <w:bottom w:val="none" w:sz="0" w:space="0" w:color="auto"/>
        <w:right w:val="none" w:sz="0" w:space="0" w:color="auto"/>
      </w:divBdr>
      <w:divsChild>
        <w:div w:id="1639795714">
          <w:marLeft w:val="0"/>
          <w:marRight w:val="0"/>
          <w:marTop w:val="0"/>
          <w:marBottom w:val="0"/>
          <w:divBdr>
            <w:top w:val="none" w:sz="0" w:space="0" w:color="auto"/>
            <w:left w:val="none" w:sz="0" w:space="0" w:color="auto"/>
            <w:bottom w:val="none" w:sz="0" w:space="0" w:color="auto"/>
            <w:right w:val="none" w:sz="0" w:space="0" w:color="auto"/>
          </w:divBdr>
          <w:divsChild>
            <w:div w:id="737634704">
              <w:marLeft w:val="0"/>
              <w:marRight w:val="0"/>
              <w:marTop w:val="0"/>
              <w:marBottom w:val="0"/>
              <w:divBdr>
                <w:top w:val="none" w:sz="0" w:space="0" w:color="auto"/>
                <w:left w:val="none" w:sz="0" w:space="0" w:color="auto"/>
                <w:bottom w:val="none" w:sz="0" w:space="0" w:color="auto"/>
                <w:right w:val="none" w:sz="0" w:space="0" w:color="auto"/>
              </w:divBdr>
              <w:divsChild>
                <w:div w:id="4765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781777">
      <w:bodyDiv w:val="1"/>
      <w:marLeft w:val="0"/>
      <w:marRight w:val="0"/>
      <w:marTop w:val="0"/>
      <w:marBottom w:val="0"/>
      <w:divBdr>
        <w:top w:val="none" w:sz="0" w:space="0" w:color="auto"/>
        <w:left w:val="none" w:sz="0" w:space="0" w:color="auto"/>
        <w:bottom w:val="none" w:sz="0" w:space="0" w:color="auto"/>
        <w:right w:val="none" w:sz="0" w:space="0" w:color="auto"/>
      </w:divBdr>
      <w:divsChild>
        <w:div w:id="1696496707">
          <w:marLeft w:val="0"/>
          <w:marRight w:val="0"/>
          <w:marTop w:val="0"/>
          <w:marBottom w:val="0"/>
          <w:divBdr>
            <w:top w:val="none" w:sz="0" w:space="0" w:color="auto"/>
            <w:left w:val="none" w:sz="0" w:space="0" w:color="auto"/>
            <w:bottom w:val="none" w:sz="0" w:space="0" w:color="auto"/>
            <w:right w:val="none" w:sz="0" w:space="0" w:color="auto"/>
          </w:divBdr>
          <w:divsChild>
            <w:div w:id="869342276">
              <w:marLeft w:val="0"/>
              <w:marRight w:val="0"/>
              <w:marTop w:val="0"/>
              <w:marBottom w:val="0"/>
              <w:divBdr>
                <w:top w:val="none" w:sz="0" w:space="0" w:color="auto"/>
                <w:left w:val="none" w:sz="0" w:space="0" w:color="auto"/>
                <w:bottom w:val="none" w:sz="0" w:space="0" w:color="auto"/>
                <w:right w:val="none" w:sz="0" w:space="0" w:color="auto"/>
              </w:divBdr>
              <w:divsChild>
                <w:div w:id="6580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A3D2FD-9714-DB4C-8B33-46B558202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5</Pages>
  <Words>585</Words>
  <Characters>3337</Characters>
  <Application>Microsoft Macintosh Word</Application>
  <DocSecurity>0</DocSecurity>
  <Lines>27</Lines>
  <Paragraphs>7</Paragraphs>
  <ScaleCrop>false</ScaleCrop>
  <Company/>
  <LinksUpToDate>false</LinksUpToDate>
  <CharactersWithSpaces>3915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Roksana Szymanska</dc:creator>
  <cp:keywords/>
  <dc:description/>
  <cp:lastModifiedBy>Roksana Szymanska</cp:lastModifiedBy>
  <cp:revision>3</cp:revision>
  <dcterms:created xsi:type="dcterms:W3CDTF">2019-11-15T12:40:00Z</dcterms:created>
  <dcterms:modified xsi:type="dcterms:W3CDTF">2019-11-17T15:15:00Z</dcterms:modified>
</cp:coreProperties>
</file>