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37458" w14:textId="77777777" w:rsidR="009F0920" w:rsidRDefault="009F0920" w:rsidP="000411EB">
      <w:pPr>
        <w:spacing w:line="480" w:lineRule="auto"/>
        <w:jc w:val="center"/>
        <w:rPr>
          <w:rFonts w:cs="Times New Roman"/>
          <w:szCs w:val="24"/>
        </w:rPr>
      </w:pPr>
    </w:p>
    <w:p w14:paraId="40937459" w14:textId="77777777" w:rsidR="000411EB" w:rsidRPr="000411EB" w:rsidRDefault="000411EB" w:rsidP="00EA7DBF">
      <w:pPr>
        <w:pStyle w:val="Title"/>
      </w:pPr>
      <w:r w:rsidRPr="000411EB">
        <w:t>Psychology for Health and Social Care</w:t>
      </w:r>
    </w:p>
    <w:p w14:paraId="4093745A" w14:textId="77777777" w:rsidR="000411EB" w:rsidRPr="000411EB" w:rsidRDefault="000411EB" w:rsidP="000411EB">
      <w:pPr>
        <w:spacing w:line="480" w:lineRule="auto"/>
        <w:jc w:val="center"/>
        <w:rPr>
          <w:rFonts w:cs="Times New Roman"/>
          <w:szCs w:val="24"/>
          <w:lang w:eastAsia="en-GB"/>
        </w:rPr>
      </w:pPr>
      <w:r w:rsidRPr="000411EB">
        <w:rPr>
          <w:rFonts w:cs="Times New Roman"/>
          <w:szCs w:val="24"/>
          <w:lang w:eastAsia="en-GB"/>
        </w:rPr>
        <w:t>Applying Psychological perspectives in Health and Social Care</w:t>
      </w:r>
    </w:p>
    <w:p w14:paraId="4093745F" w14:textId="77777777" w:rsidR="000411EB" w:rsidRPr="000411EB" w:rsidRDefault="000411EB" w:rsidP="000411EB">
      <w:pPr>
        <w:jc w:val="center"/>
        <w:rPr>
          <w:rFonts w:eastAsiaTheme="majorEastAsia" w:cs="Times New Roman"/>
          <w:b/>
          <w:bCs/>
          <w:sz w:val="28"/>
          <w:szCs w:val="28"/>
        </w:rPr>
      </w:pPr>
      <w:r w:rsidRPr="000411EB">
        <w:rPr>
          <w:rFonts w:eastAsiaTheme="majorEastAsia" w:cs="Times New Roman"/>
          <w:b/>
          <w:bCs/>
          <w:sz w:val="28"/>
          <w:szCs w:val="28"/>
        </w:rPr>
        <w:br w:type="page"/>
      </w:r>
    </w:p>
    <w:p w14:paraId="40937460" w14:textId="77777777" w:rsidR="000411EB" w:rsidRPr="000411EB" w:rsidRDefault="000411EB" w:rsidP="0090234C">
      <w:pPr>
        <w:pStyle w:val="Heading1"/>
        <w:jc w:val="center"/>
      </w:pPr>
      <w:r w:rsidRPr="0090234C">
        <w:lastRenderedPageBreak/>
        <w:t>Reflective</w:t>
      </w:r>
      <w:r w:rsidRPr="000411EB">
        <w:t xml:space="preserve"> Essay</w:t>
      </w:r>
    </w:p>
    <w:p w14:paraId="40937461" w14:textId="1DEAB439" w:rsidR="00876D9D" w:rsidRPr="000411EB" w:rsidRDefault="00876D9D" w:rsidP="00E92C23">
      <w:pPr>
        <w:rPr>
          <w:sz w:val="32"/>
          <w:szCs w:val="28"/>
          <w:lang w:val="en-US"/>
        </w:rPr>
      </w:pPr>
      <w:r w:rsidRPr="000411EB">
        <w:t xml:space="preserve">The concept of psychology in the health and social care industry has been described by various scholars as </w:t>
      </w:r>
      <w:r w:rsidR="00D10281">
        <w:t>I</w:t>
      </w:r>
      <w:r w:rsidRPr="000411EB">
        <w:t xml:space="preserve"> have discussed in some of the theories that </w:t>
      </w:r>
      <w:r w:rsidR="00D10281">
        <w:t>I</w:t>
      </w:r>
      <w:r w:rsidRPr="000411EB">
        <w:t xml:space="preserve"> have utilised to complete assessment 1. The mentioned psychological theorists have all come up with convincingly true statements and reasons of the various changes that human undergo throughout their lifespan on plant earner. To better show my understanding on the module </w:t>
      </w:r>
      <w:r w:rsidRPr="000411EB">
        <w:rPr>
          <w:lang w:eastAsia="en-GB"/>
        </w:rPr>
        <w:t xml:space="preserve">applying psychological perspectives in health and social care I am going to reflect on the theorist and literature reviews that I have done in the assessment 1. In the first task I have completed I have notice that psychology is </w:t>
      </w:r>
      <w:r w:rsidR="00E76692" w:rsidRPr="000411EB">
        <w:rPr>
          <w:lang w:eastAsia="en-GB"/>
        </w:rPr>
        <w:t>important</w:t>
      </w:r>
      <w:r w:rsidRPr="000411EB">
        <w:rPr>
          <w:lang w:eastAsia="en-GB"/>
        </w:rPr>
        <w:t xml:space="preserve"> to health </w:t>
      </w:r>
      <w:r w:rsidR="00E63676">
        <w:rPr>
          <w:lang w:eastAsia="en-GB"/>
        </w:rPr>
        <w:t>and social care</w:t>
      </w:r>
      <w:r w:rsidRPr="000411EB">
        <w:rPr>
          <w:lang w:eastAsia="en-GB"/>
        </w:rPr>
        <w:t xml:space="preserve"> industry </w:t>
      </w:r>
      <w:r w:rsidR="000B11FC">
        <w:rPr>
          <w:lang w:eastAsia="en-GB"/>
        </w:rPr>
        <w:t xml:space="preserve">because it provides </w:t>
      </w:r>
      <w:r w:rsidRPr="000411EB">
        <w:rPr>
          <w:lang w:eastAsia="en-GB"/>
        </w:rPr>
        <w:t>various services that the absence of the same service delivery could</w:t>
      </w:r>
      <w:r w:rsidR="00C62780">
        <w:rPr>
          <w:lang w:eastAsia="en-GB"/>
        </w:rPr>
        <w:t xml:space="preserve"> make a huge difference</w:t>
      </w:r>
      <w:r w:rsidRPr="000411EB">
        <w:rPr>
          <w:lang w:eastAsia="en-GB"/>
        </w:rPr>
        <w:t xml:space="preserve">. The various psychosocial theories that are used today in </w:t>
      </w:r>
      <w:r w:rsidR="00E44E56">
        <w:rPr>
          <w:lang w:eastAsia="en-GB"/>
        </w:rPr>
        <w:t xml:space="preserve">the </w:t>
      </w:r>
      <w:r w:rsidRPr="000411EB">
        <w:rPr>
          <w:lang w:eastAsia="en-GB"/>
        </w:rPr>
        <w:t>field of psychology have elaborated best on the</w:t>
      </w:r>
      <w:r w:rsidR="001D7949">
        <w:rPr>
          <w:lang w:eastAsia="en-GB"/>
        </w:rPr>
        <w:t xml:space="preserve"> many</w:t>
      </w:r>
      <w:r w:rsidRPr="000411EB">
        <w:rPr>
          <w:lang w:eastAsia="en-GB"/>
        </w:rPr>
        <w:t xml:space="preserve"> areas of development that humans undergo at </w:t>
      </w:r>
      <w:proofErr w:type="gramStart"/>
      <w:r w:rsidRPr="000411EB">
        <w:rPr>
          <w:lang w:eastAsia="en-GB"/>
        </w:rPr>
        <w:t>each and every</w:t>
      </w:r>
      <w:proofErr w:type="gramEnd"/>
      <w:r w:rsidRPr="000411EB">
        <w:rPr>
          <w:lang w:eastAsia="en-GB"/>
        </w:rPr>
        <w:t xml:space="preserve"> level of development from infancy </w:t>
      </w:r>
      <w:r w:rsidR="001D7949">
        <w:rPr>
          <w:lang w:eastAsia="en-GB"/>
        </w:rPr>
        <w:t>up until</w:t>
      </w:r>
      <w:r w:rsidRPr="000411EB">
        <w:rPr>
          <w:lang w:eastAsia="en-GB"/>
        </w:rPr>
        <w:t xml:space="preserve"> </w:t>
      </w:r>
      <w:r w:rsidR="00C62780" w:rsidRPr="000411EB">
        <w:rPr>
          <w:lang w:eastAsia="en-GB"/>
        </w:rPr>
        <w:t>old age</w:t>
      </w:r>
      <w:r w:rsidRPr="000411EB">
        <w:rPr>
          <w:lang w:eastAsia="en-GB"/>
        </w:rPr>
        <w:t>.</w:t>
      </w:r>
    </w:p>
    <w:p w14:paraId="40937462" w14:textId="531BC20B" w:rsidR="00876D9D" w:rsidRPr="00A1280D" w:rsidRDefault="00C13203" w:rsidP="00A1280D">
      <w:pPr>
        <w:rPr>
          <w:rFonts w:eastAsia="Times New Roman" w:cs="Times New Roman"/>
          <w:szCs w:val="24"/>
          <w:lang w:eastAsia="en-GB"/>
        </w:rPr>
      </w:pPr>
      <w:r w:rsidRPr="00A1280D">
        <w:rPr>
          <w:rFonts w:cs="Times New Roman"/>
          <w:szCs w:val="24"/>
          <w:lang w:eastAsia="en-GB"/>
        </w:rPr>
        <w:t>I chose</w:t>
      </w:r>
      <w:r w:rsidR="00876D9D" w:rsidRPr="00A1280D">
        <w:rPr>
          <w:rFonts w:cs="Times New Roman"/>
          <w:szCs w:val="24"/>
          <w:lang w:eastAsia="en-GB"/>
        </w:rPr>
        <w:t xml:space="preserve"> to deal with </w:t>
      </w:r>
      <w:r w:rsidR="001A5416" w:rsidRPr="00A1280D">
        <w:rPr>
          <w:rFonts w:cs="Times New Roman"/>
          <w:szCs w:val="24"/>
          <w:lang w:eastAsia="en-GB"/>
        </w:rPr>
        <w:t>adolescence</w:t>
      </w:r>
      <w:r w:rsidR="00876D9D" w:rsidRPr="00A1280D">
        <w:rPr>
          <w:rFonts w:cs="Times New Roman"/>
          <w:szCs w:val="24"/>
          <w:lang w:eastAsia="en-GB"/>
        </w:rPr>
        <w:t xml:space="preserve"> </w:t>
      </w:r>
      <w:r w:rsidRPr="00A1280D">
        <w:rPr>
          <w:rFonts w:cs="Times New Roman"/>
          <w:szCs w:val="24"/>
          <w:lang w:eastAsia="en-GB"/>
        </w:rPr>
        <w:t xml:space="preserve">as my area of discussion in assessment 1 because it is a stage I can identify with, for many </w:t>
      </w:r>
      <w:r w:rsidR="001A5416" w:rsidRPr="00A1280D">
        <w:rPr>
          <w:rFonts w:cs="Times New Roman"/>
          <w:szCs w:val="24"/>
          <w:lang w:eastAsia="en-GB"/>
        </w:rPr>
        <w:t>reasons;</w:t>
      </w:r>
      <w:r w:rsidRPr="00A1280D">
        <w:rPr>
          <w:rFonts w:cs="Times New Roman"/>
          <w:szCs w:val="24"/>
          <w:lang w:eastAsia="en-GB"/>
        </w:rPr>
        <w:t xml:space="preserve"> including most of my siblings are at that stage so I needed to understand that stage very well so I co</w:t>
      </w:r>
      <w:r w:rsidR="001A5416" w:rsidRPr="00A1280D">
        <w:rPr>
          <w:rFonts w:cs="Times New Roman"/>
          <w:szCs w:val="24"/>
          <w:lang w:eastAsia="en-GB"/>
        </w:rPr>
        <w:t>uld know how to work with them and also it is the stage of life that many theorist have argued that</w:t>
      </w:r>
      <w:r w:rsidR="00BD16FD">
        <w:rPr>
          <w:rFonts w:cs="Times New Roman"/>
          <w:szCs w:val="24"/>
          <w:lang w:eastAsia="en-GB"/>
        </w:rPr>
        <w:t xml:space="preserve"> </w:t>
      </w:r>
      <w:r w:rsidR="001A5416" w:rsidRPr="00A1280D">
        <w:rPr>
          <w:rFonts w:cs="Times New Roman"/>
          <w:szCs w:val="24"/>
          <w:lang w:eastAsia="en-GB"/>
        </w:rPr>
        <w:t>most of development occur</w:t>
      </w:r>
      <w:r w:rsidR="00BD16FD">
        <w:rPr>
          <w:rFonts w:cs="Times New Roman"/>
          <w:szCs w:val="24"/>
          <w:lang w:eastAsia="en-GB"/>
        </w:rPr>
        <w:t>s at this stage</w:t>
      </w:r>
      <w:r w:rsidR="001A5416" w:rsidRPr="00A1280D">
        <w:rPr>
          <w:rFonts w:cs="Times New Roman"/>
          <w:szCs w:val="24"/>
          <w:lang w:eastAsia="en-GB"/>
        </w:rPr>
        <w:t>, so I wante</w:t>
      </w:r>
      <w:r w:rsidR="00B31FFA" w:rsidRPr="00A1280D">
        <w:rPr>
          <w:rFonts w:cs="Times New Roman"/>
          <w:szCs w:val="24"/>
          <w:lang w:eastAsia="en-GB"/>
        </w:rPr>
        <w:t xml:space="preserve">d to ascertain that </w:t>
      </w:r>
      <w:r w:rsidR="00B31FFA" w:rsidRPr="00A1280D">
        <w:rPr>
          <w:rFonts w:cs="Times New Roman"/>
          <w:color w:val="000000"/>
          <w:szCs w:val="24"/>
          <w:shd w:val="clear" w:color="auto" w:fill="FFFFFF"/>
        </w:rPr>
        <w:t>(</w:t>
      </w:r>
      <w:proofErr w:type="spellStart"/>
      <w:r w:rsidR="00B31FFA" w:rsidRPr="00A1280D">
        <w:rPr>
          <w:rFonts w:eastAsia="Times New Roman" w:cs="Times New Roman"/>
          <w:szCs w:val="24"/>
          <w:lang w:eastAsia="en-GB"/>
        </w:rPr>
        <w:t>Jaworska</w:t>
      </w:r>
      <w:proofErr w:type="spellEnd"/>
      <w:r w:rsidR="00B31FFA" w:rsidRPr="00A1280D">
        <w:rPr>
          <w:rFonts w:eastAsia="Times New Roman" w:cs="Times New Roman"/>
          <w:szCs w:val="24"/>
          <w:lang w:eastAsia="en-GB"/>
        </w:rPr>
        <w:t xml:space="preserve"> and MacQueen, 2015).</w:t>
      </w:r>
      <w:r w:rsidR="004143A3" w:rsidRPr="00A1280D">
        <w:rPr>
          <w:rFonts w:eastAsia="Times New Roman" w:cs="Times New Roman"/>
          <w:szCs w:val="24"/>
          <w:lang w:eastAsia="en-GB"/>
        </w:rPr>
        <w:t xml:space="preserve"> </w:t>
      </w:r>
    </w:p>
    <w:p w14:paraId="40937463" w14:textId="5270A2EE" w:rsidR="00BD2FAA" w:rsidRPr="00A1280D" w:rsidRDefault="004143A3" w:rsidP="00A1280D">
      <w:pPr>
        <w:rPr>
          <w:rFonts w:cs="Times New Roman"/>
          <w:szCs w:val="24"/>
        </w:rPr>
      </w:pPr>
      <w:r w:rsidRPr="00A1280D">
        <w:rPr>
          <w:rFonts w:eastAsia="Times New Roman" w:cs="Times New Roman"/>
          <w:szCs w:val="24"/>
          <w:lang w:eastAsia="en-GB"/>
        </w:rPr>
        <w:t xml:space="preserve">In the first assessment I presented my discussion about </w:t>
      </w:r>
      <w:r w:rsidR="00635BC1">
        <w:rPr>
          <w:rFonts w:eastAsia="Times New Roman" w:cs="Times New Roman"/>
          <w:szCs w:val="24"/>
          <w:lang w:eastAsia="en-GB"/>
        </w:rPr>
        <w:t xml:space="preserve">psychological development </w:t>
      </w:r>
      <w:r w:rsidRPr="00A1280D">
        <w:rPr>
          <w:rFonts w:eastAsia="Times New Roman" w:cs="Times New Roman"/>
          <w:szCs w:val="24"/>
          <w:lang w:eastAsia="en-GB"/>
        </w:rPr>
        <w:t xml:space="preserve">of the adolescence using two theories, one being Piaget theory of cognitive development and </w:t>
      </w:r>
      <w:r w:rsidRPr="00A1280D">
        <w:rPr>
          <w:rFonts w:cs="Times New Roman"/>
          <w:szCs w:val="24"/>
        </w:rPr>
        <w:t xml:space="preserve">Erikson theory of psychological development. </w:t>
      </w:r>
      <w:r w:rsidRPr="00A1280D">
        <w:rPr>
          <w:rFonts w:eastAsia="Times New Roman" w:cs="Times New Roman"/>
          <w:szCs w:val="24"/>
          <w:lang w:eastAsia="en-GB"/>
        </w:rPr>
        <w:t xml:space="preserve">Piaget’s theory of cognitive development mostly has discussed the development of thinking and reasoning capacity at </w:t>
      </w:r>
      <w:r w:rsidR="00635BC1" w:rsidRPr="00A1280D">
        <w:rPr>
          <w:rFonts w:eastAsia="Times New Roman" w:cs="Times New Roman"/>
          <w:szCs w:val="24"/>
          <w:lang w:eastAsia="en-GB"/>
        </w:rPr>
        <w:t>each</w:t>
      </w:r>
      <w:r w:rsidRPr="00A1280D">
        <w:rPr>
          <w:rFonts w:eastAsia="Times New Roman" w:cs="Times New Roman"/>
          <w:szCs w:val="24"/>
          <w:lang w:eastAsia="en-GB"/>
        </w:rPr>
        <w:t xml:space="preserve"> stage of lifespan among the humans. </w:t>
      </w:r>
      <w:r w:rsidR="00635BC1">
        <w:rPr>
          <w:rFonts w:eastAsia="Times New Roman" w:cs="Times New Roman"/>
          <w:szCs w:val="24"/>
          <w:lang w:eastAsia="en-GB"/>
        </w:rPr>
        <w:t xml:space="preserve">The </w:t>
      </w:r>
      <w:r w:rsidRPr="00A1280D">
        <w:rPr>
          <w:rFonts w:cs="Times New Roman"/>
          <w:szCs w:val="24"/>
        </w:rPr>
        <w:t>Erikson theory of psychological development</w:t>
      </w:r>
      <w:r w:rsidR="00BD2FAA" w:rsidRPr="00A1280D">
        <w:rPr>
          <w:rFonts w:cs="Times New Roman"/>
          <w:szCs w:val="24"/>
        </w:rPr>
        <w:t xml:space="preserve"> on the other hand has further helped me explore the identity search among the adolescent</w:t>
      </w:r>
      <w:r w:rsidR="003B6B8D">
        <w:rPr>
          <w:rFonts w:cs="Times New Roman"/>
          <w:szCs w:val="24"/>
        </w:rPr>
        <w:t xml:space="preserve"> stage</w:t>
      </w:r>
      <w:r w:rsidR="00635BC1">
        <w:rPr>
          <w:rFonts w:cs="Times New Roman"/>
          <w:szCs w:val="24"/>
        </w:rPr>
        <w:t>,</w:t>
      </w:r>
      <w:r w:rsidR="00BD2FAA" w:rsidRPr="00A1280D">
        <w:rPr>
          <w:rFonts w:cs="Times New Roman"/>
          <w:szCs w:val="24"/>
        </w:rPr>
        <w:t xml:space="preserve"> as Erickson argued in his 8 stages of psychological development.</w:t>
      </w:r>
    </w:p>
    <w:p w14:paraId="40937464" w14:textId="77777777" w:rsidR="00765C42" w:rsidRPr="00A1280D" w:rsidRDefault="00BD2FAA" w:rsidP="00A1280D">
      <w:pPr>
        <w:rPr>
          <w:rFonts w:eastAsia="Times New Roman" w:cs="Times New Roman"/>
          <w:szCs w:val="24"/>
          <w:lang w:eastAsia="en-GB"/>
        </w:rPr>
      </w:pPr>
      <w:r w:rsidRPr="00A1280D">
        <w:rPr>
          <w:rFonts w:cs="Times New Roman"/>
          <w:szCs w:val="24"/>
        </w:rPr>
        <w:t xml:space="preserve">Most of the arguments in </w:t>
      </w:r>
      <w:r w:rsidRPr="00A1280D">
        <w:rPr>
          <w:rFonts w:eastAsia="Times New Roman" w:cs="Times New Roman"/>
          <w:szCs w:val="24"/>
          <w:lang w:eastAsia="en-GB"/>
        </w:rPr>
        <w:t>Piaget’s theory of cognitive development if not all are true that is according to my reflection of what I normally observe too among my siblings and other neighbouring adolescents in my neighbourhood. According to the theory it has argued that everybody has his own ways of solving problems and that everybody has thinking capacity including infants. This is what I knew less before dwelling much on the theory which has now equipped me with very concept about logical thinking and egocentrism.</w:t>
      </w:r>
    </w:p>
    <w:p w14:paraId="40937465" w14:textId="6AC9E3C1" w:rsidR="00BD2FAA" w:rsidRPr="00A1280D" w:rsidRDefault="00765C42" w:rsidP="00A1280D">
      <w:pPr>
        <w:rPr>
          <w:rFonts w:eastAsia="Times New Roman" w:cs="Times New Roman"/>
          <w:szCs w:val="24"/>
          <w:lang w:eastAsia="en-GB"/>
        </w:rPr>
      </w:pPr>
      <w:r w:rsidRPr="00A1280D">
        <w:rPr>
          <w:rFonts w:eastAsia="Times New Roman" w:cs="Times New Roman"/>
          <w:szCs w:val="24"/>
          <w:lang w:eastAsia="en-GB"/>
        </w:rPr>
        <w:lastRenderedPageBreak/>
        <w:t>Adolescence</w:t>
      </w:r>
      <w:r w:rsidR="007E6A6C">
        <w:rPr>
          <w:rFonts w:eastAsia="Times New Roman" w:cs="Times New Roman"/>
          <w:szCs w:val="24"/>
          <w:lang w:eastAsia="en-GB"/>
        </w:rPr>
        <w:t>,</w:t>
      </w:r>
      <w:r w:rsidRPr="00A1280D">
        <w:rPr>
          <w:rFonts w:eastAsia="Times New Roman" w:cs="Times New Roman"/>
          <w:szCs w:val="24"/>
          <w:lang w:eastAsia="en-GB"/>
        </w:rPr>
        <w:t xml:space="preserve"> my area of discussion in the assessment 1 falls in the </w:t>
      </w:r>
      <w:r w:rsidRPr="00A1280D">
        <w:rPr>
          <w:rFonts w:cs="Times New Roman"/>
          <w:szCs w:val="24"/>
        </w:rPr>
        <w:t>formal operational stage among the four stages of cog</w:t>
      </w:r>
      <w:r w:rsidR="00FA5E2A" w:rsidRPr="00A1280D">
        <w:rPr>
          <w:rFonts w:cs="Times New Roman"/>
          <w:szCs w:val="24"/>
        </w:rPr>
        <w:t xml:space="preserve">nitive development as was divided by Jean Piaget. This also happens to be last stage of cognitive development in one’s lifespan. This made me realise </w:t>
      </w:r>
      <w:r w:rsidR="007E6A6C" w:rsidRPr="00A1280D">
        <w:rPr>
          <w:rFonts w:cs="Times New Roman"/>
          <w:szCs w:val="24"/>
        </w:rPr>
        <w:t>that</w:t>
      </w:r>
      <w:r w:rsidR="00FA5E2A" w:rsidRPr="00A1280D">
        <w:rPr>
          <w:rFonts w:cs="Times New Roman"/>
          <w:szCs w:val="24"/>
        </w:rPr>
        <w:t xml:space="preserve"> one’s potential in being a critical thinker and good problem solver, happens at </w:t>
      </w:r>
      <w:r w:rsidR="00FA5E2A" w:rsidRPr="00A1280D">
        <w:rPr>
          <w:rFonts w:eastAsia="Times New Roman" w:cs="Times New Roman"/>
          <w:szCs w:val="24"/>
          <w:lang w:eastAsia="en-GB"/>
        </w:rPr>
        <w:t>adolescence and that this is the best stage to shape somebody by giving necessary support.</w:t>
      </w:r>
    </w:p>
    <w:p w14:paraId="40937466" w14:textId="13A0AEAC" w:rsidR="00D33C21" w:rsidRPr="00A1280D" w:rsidRDefault="00D33C21" w:rsidP="00A1280D">
      <w:pPr>
        <w:rPr>
          <w:rFonts w:eastAsia="Times New Roman" w:cs="Times New Roman"/>
          <w:szCs w:val="24"/>
          <w:lang w:eastAsia="en-GB"/>
        </w:rPr>
      </w:pPr>
      <w:r w:rsidRPr="00A1280D">
        <w:rPr>
          <w:rFonts w:eastAsia="Times New Roman" w:cs="Times New Roman"/>
          <w:szCs w:val="24"/>
          <w:lang w:eastAsia="en-GB"/>
        </w:rPr>
        <w:t xml:space="preserve">According to the </w:t>
      </w:r>
      <w:r w:rsidR="00B267AA" w:rsidRPr="00A1280D">
        <w:rPr>
          <w:rFonts w:cs="Times New Roman"/>
          <w:szCs w:val="24"/>
        </w:rPr>
        <w:t xml:space="preserve">Erikson theory of psychological development, I got to </w:t>
      </w:r>
      <w:r w:rsidR="009131BC" w:rsidRPr="00A1280D">
        <w:rPr>
          <w:rFonts w:cs="Times New Roman"/>
          <w:szCs w:val="24"/>
        </w:rPr>
        <w:t>successfully identify</w:t>
      </w:r>
      <w:r w:rsidR="00B267AA" w:rsidRPr="00A1280D">
        <w:rPr>
          <w:rFonts w:cs="Times New Roman"/>
          <w:szCs w:val="24"/>
        </w:rPr>
        <w:t xml:space="preserve"> the stage which adolescents</w:t>
      </w:r>
      <w:r w:rsidR="00D151DD" w:rsidRPr="00A1280D">
        <w:rPr>
          <w:rFonts w:cs="Times New Roman"/>
          <w:szCs w:val="24"/>
        </w:rPr>
        <w:t xml:space="preserve"> fall </w:t>
      </w:r>
      <w:r w:rsidR="00D151DD" w:rsidRPr="00A1280D">
        <w:rPr>
          <w:rFonts w:eastAsia="Times New Roman" w:cs="Times New Roman"/>
          <w:color w:val="000000" w:themeColor="text1"/>
          <w:szCs w:val="24"/>
        </w:rPr>
        <w:t>(Erikson, 1968)</w:t>
      </w:r>
      <w:r w:rsidR="00D151DD" w:rsidRPr="00A1280D">
        <w:rPr>
          <w:rFonts w:cs="Times New Roman"/>
          <w:szCs w:val="24"/>
        </w:rPr>
        <w:t>. All</w:t>
      </w:r>
      <w:r w:rsidR="00B267AA" w:rsidRPr="00A1280D">
        <w:rPr>
          <w:rFonts w:cs="Times New Roman"/>
          <w:szCs w:val="24"/>
        </w:rPr>
        <w:t xml:space="preserve"> the argument</w:t>
      </w:r>
      <w:r w:rsidR="00113925" w:rsidRPr="00A1280D">
        <w:rPr>
          <w:rFonts w:cs="Times New Roman"/>
          <w:szCs w:val="24"/>
        </w:rPr>
        <w:t>s</w:t>
      </w:r>
      <w:r w:rsidR="00B267AA" w:rsidRPr="00A1280D">
        <w:rPr>
          <w:rFonts w:cs="Times New Roman"/>
          <w:szCs w:val="24"/>
        </w:rPr>
        <w:t xml:space="preserve"> in the theory </w:t>
      </w:r>
      <w:r w:rsidR="00113925" w:rsidRPr="00A1280D">
        <w:rPr>
          <w:rFonts w:cs="Times New Roman"/>
          <w:szCs w:val="24"/>
        </w:rPr>
        <w:t>about identity search among the adolescents are true</w:t>
      </w:r>
      <w:r w:rsidR="009A1CF3">
        <w:rPr>
          <w:rFonts w:cs="Times New Roman"/>
          <w:szCs w:val="24"/>
        </w:rPr>
        <w:t>,</w:t>
      </w:r>
      <w:r w:rsidR="00113925" w:rsidRPr="00A1280D">
        <w:rPr>
          <w:rFonts w:cs="Times New Roman"/>
          <w:szCs w:val="24"/>
        </w:rPr>
        <w:t xml:space="preserve"> as I have always listened to my </w:t>
      </w:r>
      <w:r w:rsidR="009A1CF3">
        <w:rPr>
          <w:rFonts w:cs="Times New Roman"/>
          <w:szCs w:val="24"/>
        </w:rPr>
        <w:t>older</w:t>
      </w:r>
      <w:r w:rsidR="00113925" w:rsidRPr="00A1280D">
        <w:rPr>
          <w:rFonts w:cs="Times New Roman"/>
          <w:szCs w:val="24"/>
        </w:rPr>
        <w:t xml:space="preserve"> sister at the said age making a lot of targets </w:t>
      </w:r>
      <w:r w:rsidR="009A1CF3">
        <w:rPr>
          <w:rFonts w:cs="Times New Roman"/>
          <w:szCs w:val="24"/>
        </w:rPr>
        <w:t xml:space="preserve">towards </w:t>
      </w:r>
      <w:r w:rsidR="00113925" w:rsidRPr="00A1280D">
        <w:rPr>
          <w:rFonts w:cs="Times New Roman"/>
          <w:szCs w:val="24"/>
        </w:rPr>
        <w:t>her future life</w:t>
      </w:r>
      <w:r w:rsidR="002E2EDE" w:rsidRPr="00A1280D">
        <w:rPr>
          <w:rFonts w:cs="Times New Roman"/>
          <w:szCs w:val="24"/>
        </w:rPr>
        <w:t>. I learnt that is search of identity</w:t>
      </w:r>
      <w:r w:rsidR="00A52ECD">
        <w:rPr>
          <w:rFonts w:cs="Times New Roman"/>
          <w:szCs w:val="24"/>
        </w:rPr>
        <w:t>.</w:t>
      </w:r>
      <w:r w:rsidR="002E2EDE" w:rsidRPr="00A1280D">
        <w:rPr>
          <w:rFonts w:cs="Times New Roman"/>
          <w:szCs w:val="24"/>
        </w:rPr>
        <w:t xml:space="preserve"> </w:t>
      </w:r>
      <w:r w:rsidR="00A52ECD">
        <w:rPr>
          <w:rFonts w:cs="Times New Roman"/>
          <w:szCs w:val="24"/>
        </w:rPr>
        <w:t>T</w:t>
      </w:r>
      <w:r w:rsidR="002E2EDE" w:rsidRPr="00A1280D">
        <w:rPr>
          <w:rFonts w:cs="Times New Roman"/>
          <w:szCs w:val="24"/>
        </w:rPr>
        <w:t>he s</w:t>
      </w:r>
      <w:r w:rsidR="00A52ECD">
        <w:rPr>
          <w:rFonts w:cs="Times New Roman"/>
          <w:szCs w:val="24"/>
        </w:rPr>
        <w:t>earch</w:t>
      </w:r>
      <w:r w:rsidR="002E2EDE" w:rsidRPr="00A1280D">
        <w:rPr>
          <w:rFonts w:cs="Times New Roman"/>
          <w:szCs w:val="24"/>
        </w:rPr>
        <w:t xml:space="preserve"> of identity vs. role confusion, </w:t>
      </w:r>
      <w:r w:rsidR="00A52ECD">
        <w:rPr>
          <w:rFonts w:cs="Times New Roman"/>
          <w:szCs w:val="24"/>
        </w:rPr>
        <w:t>ar</w:t>
      </w:r>
      <w:r w:rsidR="002E2EDE" w:rsidRPr="00A1280D">
        <w:rPr>
          <w:rFonts w:cs="Times New Roman"/>
          <w:szCs w:val="24"/>
        </w:rPr>
        <w:t xml:space="preserve">e two crises that </w:t>
      </w:r>
      <w:r w:rsidR="003C3C4D" w:rsidRPr="00A1280D">
        <w:rPr>
          <w:rFonts w:cs="Times New Roman"/>
          <w:szCs w:val="24"/>
        </w:rPr>
        <w:t>must</w:t>
      </w:r>
      <w:r w:rsidR="002E2EDE" w:rsidRPr="00A1280D">
        <w:rPr>
          <w:rFonts w:cs="Times New Roman"/>
          <w:szCs w:val="24"/>
        </w:rPr>
        <w:t xml:space="preserve"> be dealt with successfully </w:t>
      </w:r>
      <w:proofErr w:type="gramStart"/>
      <w:r w:rsidR="00A52ECD">
        <w:rPr>
          <w:rFonts w:cs="Times New Roman"/>
          <w:szCs w:val="24"/>
        </w:rPr>
        <w:t xml:space="preserve">in order </w:t>
      </w:r>
      <w:r w:rsidR="002E2EDE" w:rsidRPr="00A1280D">
        <w:rPr>
          <w:rFonts w:cs="Times New Roman"/>
          <w:szCs w:val="24"/>
        </w:rPr>
        <w:t>to</w:t>
      </w:r>
      <w:proofErr w:type="gramEnd"/>
      <w:r w:rsidR="002E2EDE" w:rsidRPr="00A1280D">
        <w:rPr>
          <w:rFonts w:cs="Times New Roman"/>
          <w:szCs w:val="24"/>
        </w:rPr>
        <w:t xml:space="preserve"> develop a healthy personality as was argued by (Dunkel and </w:t>
      </w:r>
      <w:proofErr w:type="spellStart"/>
      <w:r w:rsidR="002E2EDE" w:rsidRPr="00A1280D">
        <w:rPr>
          <w:rFonts w:cs="Times New Roman"/>
          <w:szCs w:val="24"/>
        </w:rPr>
        <w:t>Sefcek</w:t>
      </w:r>
      <w:proofErr w:type="spellEnd"/>
      <w:r w:rsidR="002E2EDE" w:rsidRPr="00A1280D">
        <w:rPr>
          <w:rFonts w:cs="Times New Roman"/>
          <w:szCs w:val="24"/>
        </w:rPr>
        <w:t>, 2009).</w:t>
      </w:r>
      <w:r w:rsidR="00B066EB" w:rsidRPr="00A1280D">
        <w:rPr>
          <w:rFonts w:cs="Times New Roman"/>
          <w:szCs w:val="24"/>
        </w:rPr>
        <w:t xml:space="preserve"> I am going to aid my sister accomplish the stage successfully having identified the necessary support that an adolescent requires to deal with the crises (</w:t>
      </w:r>
      <w:r w:rsidR="00B066EB" w:rsidRPr="00A1280D">
        <w:rPr>
          <w:rFonts w:eastAsia="Times New Roman" w:cs="Times New Roman"/>
          <w:szCs w:val="24"/>
          <w:lang w:eastAsia="en-GB"/>
        </w:rPr>
        <w:t xml:space="preserve">MacDonald, </w:t>
      </w:r>
      <w:r w:rsidR="00B066EB" w:rsidRPr="001A55D0">
        <w:rPr>
          <w:rFonts w:eastAsia="Times New Roman" w:cs="Times New Roman"/>
          <w:szCs w:val="24"/>
          <w:lang w:eastAsia="en-GB"/>
        </w:rPr>
        <w:t>2020).</w:t>
      </w:r>
    </w:p>
    <w:p w14:paraId="40937467" w14:textId="51E3DB72" w:rsidR="009515FD" w:rsidRPr="00A1280D" w:rsidRDefault="009515FD" w:rsidP="00A1280D">
      <w:pPr>
        <w:rPr>
          <w:rFonts w:cs="Times New Roman"/>
          <w:szCs w:val="24"/>
        </w:rPr>
      </w:pPr>
      <w:r w:rsidRPr="00A1280D">
        <w:rPr>
          <w:rFonts w:eastAsia="Times New Roman" w:cs="Times New Roman"/>
          <w:szCs w:val="24"/>
          <w:lang w:eastAsia="en-GB"/>
        </w:rPr>
        <w:t xml:space="preserve">In the related literature review to developmental </w:t>
      </w:r>
      <w:r w:rsidR="00A52ECD" w:rsidRPr="00A1280D">
        <w:rPr>
          <w:rFonts w:eastAsia="Times New Roman" w:cs="Times New Roman"/>
          <w:szCs w:val="24"/>
          <w:lang w:eastAsia="en-GB"/>
        </w:rPr>
        <w:t>psychology,</w:t>
      </w:r>
      <w:r w:rsidRPr="00A1280D">
        <w:rPr>
          <w:rFonts w:eastAsia="Times New Roman" w:cs="Times New Roman"/>
          <w:szCs w:val="24"/>
          <w:lang w:eastAsia="en-GB"/>
        </w:rPr>
        <w:t xml:space="preserve"> I</w:t>
      </w:r>
      <w:r w:rsidR="00A52ECD">
        <w:rPr>
          <w:rFonts w:eastAsia="Times New Roman" w:cs="Times New Roman"/>
          <w:szCs w:val="24"/>
          <w:lang w:eastAsia="en-GB"/>
        </w:rPr>
        <w:t xml:space="preserve"> </w:t>
      </w:r>
      <w:r w:rsidRPr="00A1280D">
        <w:rPr>
          <w:rFonts w:eastAsia="Times New Roman" w:cs="Times New Roman"/>
          <w:szCs w:val="24"/>
          <w:lang w:eastAsia="en-GB"/>
        </w:rPr>
        <w:t xml:space="preserve">understood that different ethnic communities have different perceptions of the mental health because of held beliefs. In the literature review that was aiming to explain the problem identification among ethnic groups the results showed that there were variations in that capability </w:t>
      </w:r>
      <w:r w:rsidR="00703B70" w:rsidRPr="00A1280D">
        <w:rPr>
          <w:rFonts w:cs="Times New Roman"/>
          <w:szCs w:val="24"/>
        </w:rPr>
        <w:t>(</w:t>
      </w:r>
      <w:r w:rsidR="00703B70" w:rsidRPr="00A1280D">
        <w:rPr>
          <w:rFonts w:eastAsia="Times New Roman" w:cs="Times New Roman"/>
          <w:szCs w:val="24"/>
          <w:lang w:eastAsia="en-GB"/>
        </w:rPr>
        <w:t>Roberts, et al., 2005). This</w:t>
      </w:r>
      <w:r w:rsidRPr="00A1280D">
        <w:rPr>
          <w:rFonts w:eastAsia="Times New Roman" w:cs="Times New Roman"/>
          <w:szCs w:val="24"/>
          <w:lang w:eastAsia="en-GB"/>
        </w:rPr>
        <w:t xml:space="preserve"> proved the psychological theories that </w:t>
      </w:r>
      <w:r w:rsidR="00A52ECD">
        <w:rPr>
          <w:rFonts w:eastAsia="Times New Roman" w:cs="Times New Roman"/>
          <w:szCs w:val="24"/>
          <w:lang w:eastAsia="en-GB"/>
        </w:rPr>
        <w:t xml:space="preserve">the </w:t>
      </w:r>
      <w:r w:rsidRPr="00A1280D">
        <w:rPr>
          <w:rFonts w:eastAsia="Times New Roman" w:cs="Times New Roman"/>
          <w:szCs w:val="24"/>
          <w:lang w:eastAsia="en-GB"/>
        </w:rPr>
        <w:t>environment impact</w:t>
      </w:r>
      <w:r w:rsidR="00A52ECD">
        <w:rPr>
          <w:rFonts w:eastAsia="Times New Roman" w:cs="Times New Roman"/>
          <w:szCs w:val="24"/>
          <w:lang w:eastAsia="en-GB"/>
        </w:rPr>
        <w:t>s</w:t>
      </w:r>
      <w:r w:rsidRPr="00A1280D">
        <w:rPr>
          <w:rFonts w:eastAsia="Times New Roman" w:cs="Times New Roman"/>
          <w:szCs w:val="24"/>
          <w:lang w:eastAsia="en-GB"/>
        </w:rPr>
        <w:t xml:space="preserve"> on cognitive development. </w:t>
      </w:r>
      <w:r w:rsidR="00F34857" w:rsidRPr="00A1280D">
        <w:rPr>
          <w:rFonts w:eastAsia="Times New Roman" w:cs="Times New Roman"/>
          <w:szCs w:val="24"/>
          <w:lang w:eastAsia="en-GB"/>
        </w:rPr>
        <w:t xml:space="preserve">On the second literature review I wanted to understand why there was difference in capabilities of boys in the society. The research made me realise that development </w:t>
      </w:r>
      <w:r w:rsidR="00AB4111">
        <w:rPr>
          <w:rFonts w:eastAsia="Times New Roman" w:cs="Times New Roman"/>
          <w:szCs w:val="24"/>
          <w:lang w:eastAsia="en-GB"/>
        </w:rPr>
        <w:t xml:space="preserve">in puberty </w:t>
      </w:r>
      <w:r w:rsidR="00F34857" w:rsidRPr="00A1280D">
        <w:rPr>
          <w:rFonts w:eastAsia="Times New Roman" w:cs="Times New Roman"/>
          <w:szCs w:val="24"/>
          <w:lang w:eastAsia="en-GB"/>
        </w:rPr>
        <w:t xml:space="preserve">(both timing and duration) was key to difference in performance among the boys </w:t>
      </w:r>
      <w:r w:rsidR="00F34857" w:rsidRPr="00A1280D">
        <w:rPr>
          <w:rFonts w:cs="Times New Roman"/>
          <w:szCs w:val="24"/>
        </w:rPr>
        <w:t>(</w:t>
      </w:r>
      <w:r w:rsidR="00F34857" w:rsidRPr="00A1280D">
        <w:rPr>
          <w:rFonts w:eastAsia="Times New Roman" w:cs="Times New Roman"/>
          <w:szCs w:val="24"/>
          <w:lang w:eastAsia="en-GB"/>
        </w:rPr>
        <w:t>Ge, Conger and Elder</w:t>
      </w:r>
      <w:r w:rsidR="00F34857" w:rsidRPr="00A1280D">
        <w:rPr>
          <w:rFonts w:cs="Times New Roman"/>
          <w:szCs w:val="24"/>
        </w:rPr>
        <w:t>, 2001). Further research need</w:t>
      </w:r>
      <w:r w:rsidR="006221EC">
        <w:rPr>
          <w:rFonts w:cs="Times New Roman"/>
          <w:szCs w:val="24"/>
        </w:rPr>
        <w:t>s</w:t>
      </w:r>
      <w:r w:rsidR="00F34857" w:rsidRPr="00A1280D">
        <w:rPr>
          <w:rFonts w:cs="Times New Roman"/>
          <w:szCs w:val="24"/>
        </w:rPr>
        <w:t xml:space="preserve"> to be done on what impact</w:t>
      </w:r>
      <w:r w:rsidR="004817A7">
        <w:rPr>
          <w:rFonts w:cs="Times New Roman"/>
          <w:szCs w:val="24"/>
        </w:rPr>
        <w:t>s</w:t>
      </w:r>
      <w:r w:rsidR="00F34857" w:rsidRPr="00A1280D">
        <w:rPr>
          <w:rFonts w:cs="Times New Roman"/>
          <w:szCs w:val="24"/>
        </w:rPr>
        <w:t xml:space="preserve"> the onset and duration of puberty</w:t>
      </w:r>
      <w:r w:rsidR="00CD42E1" w:rsidRPr="00A1280D">
        <w:rPr>
          <w:rFonts w:cs="Times New Roman"/>
          <w:szCs w:val="24"/>
        </w:rPr>
        <w:t xml:space="preserve"> (</w:t>
      </w:r>
      <w:r w:rsidR="00CD42E1" w:rsidRPr="00A1280D">
        <w:rPr>
          <w:rFonts w:eastAsia="Times New Roman" w:cs="Times New Roman"/>
          <w:szCs w:val="24"/>
          <w:lang w:eastAsia="en-GB"/>
        </w:rPr>
        <w:t>Steinberg, 2008)</w:t>
      </w:r>
      <w:r w:rsidR="00F34857" w:rsidRPr="00A1280D">
        <w:rPr>
          <w:rFonts w:cs="Times New Roman"/>
          <w:szCs w:val="24"/>
        </w:rPr>
        <w:t>.</w:t>
      </w:r>
      <w:r w:rsidR="0034272A" w:rsidRPr="00A1280D">
        <w:rPr>
          <w:rFonts w:cs="Times New Roman"/>
          <w:szCs w:val="24"/>
        </w:rPr>
        <w:t xml:space="preserve"> The third literature review I did was about risk taking behaviours among the adolescents. I wanted to learn why my younger and sister</w:t>
      </w:r>
      <w:r w:rsidR="004817A7">
        <w:rPr>
          <w:rFonts w:cs="Times New Roman"/>
          <w:szCs w:val="24"/>
        </w:rPr>
        <w:t>s</w:t>
      </w:r>
      <w:r w:rsidR="0034272A" w:rsidRPr="00A1280D">
        <w:rPr>
          <w:rFonts w:cs="Times New Roman"/>
          <w:szCs w:val="24"/>
        </w:rPr>
        <w:t xml:space="preserve"> are reckless at times. The research gave me satisfactory reasons.</w:t>
      </w:r>
    </w:p>
    <w:p w14:paraId="40937468" w14:textId="19C529FA" w:rsidR="001711E9" w:rsidRPr="00A1280D" w:rsidRDefault="0009499D" w:rsidP="00A1280D">
      <w:pPr>
        <w:rPr>
          <w:rFonts w:cs="Times New Roman"/>
          <w:szCs w:val="24"/>
        </w:rPr>
      </w:pPr>
      <w:r w:rsidRPr="00A1280D">
        <w:rPr>
          <w:rFonts w:cs="Times New Roman"/>
          <w:szCs w:val="24"/>
        </w:rPr>
        <w:t>In any health and social care setting, service users of variety of behaviours are found and thus</w:t>
      </w:r>
      <w:r w:rsidR="00C52798">
        <w:rPr>
          <w:rFonts w:cs="Times New Roman"/>
          <w:szCs w:val="24"/>
        </w:rPr>
        <w:t xml:space="preserve"> the</w:t>
      </w:r>
      <w:r w:rsidRPr="00A1280D">
        <w:rPr>
          <w:rFonts w:cs="Times New Roman"/>
          <w:szCs w:val="24"/>
        </w:rPr>
        <w:t xml:space="preserve"> service delivery mode is not always same</w:t>
      </w:r>
      <w:r w:rsidR="00C52798">
        <w:rPr>
          <w:rFonts w:cs="Times New Roman"/>
          <w:szCs w:val="24"/>
        </w:rPr>
        <w:t>,</w:t>
      </w:r>
      <w:r w:rsidRPr="00A1280D">
        <w:rPr>
          <w:rFonts w:cs="Times New Roman"/>
          <w:szCs w:val="24"/>
        </w:rPr>
        <w:t xml:space="preserve"> as we the health and social care providers </w:t>
      </w:r>
      <w:r w:rsidR="00C52798" w:rsidRPr="00A1280D">
        <w:rPr>
          <w:rFonts w:cs="Times New Roman"/>
          <w:szCs w:val="24"/>
        </w:rPr>
        <w:t>must</w:t>
      </w:r>
      <w:r w:rsidRPr="00A1280D">
        <w:rPr>
          <w:rFonts w:cs="Times New Roman"/>
          <w:szCs w:val="24"/>
        </w:rPr>
        <w:t xml:space="preserve"> consider several things before starting any caring intervention. The </w:t>
      </w:r>
      <w:r w:rsidR="00115762" w:rsidRPr="00A1280D">
        <w:rPr>
          <w:rFonts w:cs="Times New Roman"/>
          <w:szCs w:val="24"/>
        </w:rPr>
        <w:t xml:space="preserve">factors considered include, but not limited to mental health problems, learning capabilities, physical illness, etc. and in each of the identified factor an approach that is suitable is utilized, guided by </w:t>
      </w:r>
      <w:r w:rsidR="00C52798">
        <w:rPr>
          <w:rFonts w:cs="Times New Roman"/>
          <w:szCs w:val="24"/>
        </w:rPr>
        <w:t xml:space="preserve">the </w:t>
      </w:r>
      <w:r w:rsidR="00115762" w:rsidRPr="00A1280D">
        <w:rPr>
          <w:rFonts w:cs="Times New Roman"/>
          <w:szCs w:val="24"/>
        </w:rPr>
        <w:t xml:space="preserve">psychological </w:t>
      </w:r>
      <w:r w:rsidR="00DF7A86" w:rsidRPr="00A1280D">
        <w:rPr>
          <w:rFonts w:cs="Times New Roman"/>
          <w:szCs w:val="24"/>
        </w:rPr>
        <w:t>theorists’</w:t>
      </w:r>
      <w:r w:rsidR="00115762" w:rsidRPr="00A1280D">
        <w:rPr>
          <w:rFonts w:cs="Times New Roman"/>
          <w:szCs w:val="24"/>
        </w:rPr>
        <w:t xml:space="preserve"> arguments. A health and social care professional should be well conversant with all the psychological perspectives</w:t>
      </w:r>
      <w:r w:rsidR="00FA0217" w:rsidRPr="00A1280D">
        <w:rPr>
          <w:rFonts w:cs="Times New Roman"/>
          <w:szCs w:val="24"/>
        </w:rPr>
        <w:t>, which include cognitive, beha</w:t>
      </w:r>
      <w:r w:rsidR="009F0164" w:rsidRPr="00A1280D">
        <w:rPr>
          <w:rFonts w:cs="Times New Roman"/>
          <w:szCs w:val="24"/>
        </w:rPr>
        <w:t>viouri</w:t>
      </w:r>
      <w:r w:rsidR="00FA0217" w:rsidRPr="00A1280D">
        <w:rPr>
          <w:rFonts w:cs="Times New Roman"/>
          <w:szCs w:val="24"/>
        </w:rPr>
        <w:t>sm, social learning</w:t>
      </w:r>
      <w:r w:rsidR="009F0164" w:rsidRPr="00A1280D">
        <w:rPr>
          <w:rFonts w:cs="Times New Roman"/>
          <w:szCs w:val="24"/>
        </w:rPr>
        <w:t>, psychodynamic, humanistic, biological, and cross-cultural (Cherry, 2007)</w:t>
      </w:r>
      <w:r w:rsidR="00115762" w:rsidRPr="00A1280D">
        <w:rPr>
          <w:rFonts w:cs="Times New Roman"/>
          <w:szCs w:val="24"/>
        </w:rPr>
        <w:t>.</w:t>
      </w:r>
      <w:r w:rsidR="009F0164" w:rsidRPr="00A1280D">
        <w:rPr>
          <w:rFonts w:cs="Times New Roman"/>
          <w:szCs w:val="24"/>
        </w:rPr>
        <w:t xml:space="preserve"> </w:t>
      </w:r>
      <w:r w:rsidR="00DF7A86" w:rsidRPr="00A1280D">
        <w:rPr>
          <w:rFonts w:cs="Times New Roman"/>
          <w:szCs w:val="24"/>
        </w:rPr>
        <w:lastRenderedPageBreak/>
        <w:t>These perspectives</w:t>
      </w:r>
      <w:r w:rsidR="009F0164" w:rsidRPr="00A1280D">
        <w:rPr>
          <w:rFonts w:cs="Times New Roman"/>
          <w:szCs w:val="24"/>
        </w:rPr>
        <w:t xml:space="preserve"> were developed </w:t>
      </w:r>
      <w:proofErr w:type="gramStart"/>
      <w:r w:rsidR="009F0164" w:rsidRPr="00A1280D">
        <w:rPr>
          <w:rFonts w:cs="Times New Roman"/>
          <w:szCs w:val="24"/>
        </w:rPr>
        <w:t>as a result of</w:t>
      </w:r>
      <w:proofErr w:type="gramEnd"/>
      <w:r w:rsidR="009F0164" w:rsidRPr="00A1280D">
        <w:rPr>
          <w:rFonts w:cs="Times New Roman"/>
          <w:szCs w:val="24"/>
        </w:rPr>
        <w:t xml:space="preserve"> various psychological theories, which some of them have been discussed in assessment 1. </w:t>
      </w:r>
      <w:r w:rsidR="00843908" w:rsidRPr="00A1280D">
        <w:rPr>
          <w:rFonts w:cs="Times New Roman"/>
          <w:szCs w:val="24"/>
        </w:rPr>
        <w:t>Taking the right psychological approach in caring has been established to lead to the desired outcomes.</w:t>
      </w:r>
    </w:p>
    <w:p w14:paraId="40937469" w14:textId="77777777" w:rsidR="00045A1C" w:rsidRPr="00A1280D" w:rsidRDefault="003F4AE9" w:rsidP="00A1280D">
      <w:pPr>
        <w:rPr>
          <w:rFonts w:cs="Times New Roman"/>
          <w:szCs w:val="24"/>
        </w:rPr>
      </w:pPr>
      <w:r w:rsidRPr="00A1280D">
        <w:rPr>
          <w:rFonts w:cs="Times New Roman"/>
          <w:szCs w:val="24"/>
        </w:rPr>
        <w:t xml:space="preserve">Cognitive perspective, for example, resulted from Piaget theory of cognitive development. </w:t>
      </w:r>
      <w:r w:rsidR="00045A1C" w:rsidRPr="00A1280D">
        <w:rPr>
          <w:rFonts w:cs="Times New Roman"/>
          <w:szCs w:val="24"/>
        </w:rPr>
        <w:t>This approach takes</w:t>
      </w:r>
      <w:r w:rsidRPr="00A1280D">
        <w:rPr>
          <w:rFonts w:cs="Times New Roman"/>
          <w:szCs w:val="24"/>
        </w:rPr>
        <w:t xml:space="preserve"> into consideration the mental information capabilities of a service user</w:t>
      </w:r>
      <w:r w:rsidR="00045A1C" w:rsidRPr="00A1280D">
        <w:rPr>
          <w:rFonts w:cs="Times New Roman"/>
          <w:szCs w:val="24"/>
        </w:rPr>
        <w:t xml:space="preserve">. Cognitive approach would help a health or social care professional like me to identify the problem, and then now find a solution to the underlying problem by seeing it from a different angle. For example, if I am to encounter a service user with phobia to exams, cognitive approach would be suitable in changing the way that patient think about exams </w:t>
      </w:r>
      <w:proofErr w:type="gramStart"/>
      <w:r w:rsidR="00045A1C" w:rsidRPr="00A1280D">
        <w:rPr>
          <w:rFonts w:cs="Times New Roman"/>
          <w:szCs w:val="24"/>
        </w:rPr>
        <w:t>i.e.</w:t>
      </w:r>
      <w:proofErr w:type="gramEnd"/>
      <w:r w:rsidR="00045A1C" w:rsidRPr="00A1280D">
        <w:rPr>
          <w:rFonts w:cs="Times New Roman"/>
          <w:szCs w:val="24"/>
        </w:rPr>
        <w:t xml:space="preserve"> advise the service user to look at the exam as if it is something they are passionate about, maybe their best food. On successful making the service user to change their view about the exam the phobia would be gone. Cognitive approach is suitable to situation where service users are phobic, have memory loses or eating disorders</w:t>
      </w:r>
      <w:r w:rsidR="001D34BA" w:rsidRPr="00A1280D">
        <w:rPr>
          <w:rFonts w:cs="Times New Roman"/>
          <w:szCs w:val="24"/>
        </w:rPr>
        <w:t xml:space="preserve"> (Cherry, 2007)</w:t>
      </w:r>
      <w:r w:rsidR="00045A1C" w:rsidRPr="00A1280D">
        <w:rPr>
          <w:rFonts w:cs="Times New Roman"/>
          <w:szCs w:val="24"/>
        </w:rPr>
        <w:t>.</w:t>
      </w:r>
    </w:p>
    <w:p w14:paraId="4093746A" w14:textId="77777777" w:rsidR="003C0D07" w:rsidRDefault="003C0D07" w:rsidP="00A1280D">
      <w:pPr>
        <w:rPr>
          <w:rFonts w:cs="Times New Roman"/>
          <w:szCs w:val="24"/>
        </w:rPr>
      </w:pPr>
      <w:r w:rsidRPr="00A1280D">
        <w:rPr>
          <w:rFonts w:cs="Times New Roman"/>
          <w:szCs w:val="24"/>
        </w:rPr>
        <w:t>Feud’s work led to development of psychodynamic perspective. This perspective is used to explain the human behaviour and treat mental health problems by taking into consideration the past experiences, unconscious thoughts, relationships status of a service user</w:t>
      </w:r>
      <w:r w:rsidR="001D34BA" w:rsidRPr="00A1280D">
        <w:rPr>
          <w:rFonts w:cs="Times New Roman"/>
          <w:szCs w:val="24"/>
        </w:rPr>
        <w:t xml:space="preserve"> (Cherry, 2007)</w:t>
      </w:r>
      <w:r w:rsidRPr="00A1280D">
        <w:rPr>
          <w:rFonts w:cs="Times New Roman"/>
          <w:szCs w:val="24"/>
        </w:rPr>
        <w:t xml:space="preserve">. This perspective is guided by Feud principle that a mind has three element, id, </w:t>
      </w:r>
      <w:proofErr w:type="gramStart"/>
      <w:r w:rsidRPr="00A1280D">
        <w:rPr>
          <w:rFonts w:cs="Times New Roman"/>
          <w:szCs w:val="24"/>
        </w:rPr>
        <w:t>ego</w:t>
      </w:r>
      <w:proofErr w:type="gramEnd"/>
      <w:r w:rsidRPr="00A1280D">
        <w:rPr>
          <w:rFonts w:cs="Times New Roman"/>
          <w:szCs w:val="24"/>
        </w:rPr>
        <w:t xml:space="preserve"> and superego which all deal with particular aspect of life. Psychodynamic perspective is used mostly in therapy </w:t>
      </w:r>
      <w:r w:rsidR="002A7507" w:rsidRPr="00A1280D">
        <w:rPr>
          <w:rFonts w:cs="Times New Roman"/>
          <w:szCs w:val="24"/>
        </w:rPr>
        <w:t xml:space="preserve">at social care settings </w:t>
      </w:r>
      <w:r w:rsidRPr="00A1280D">
        <w:rPr>
          <w:rFonts w:cs="Times New Roman"/>
          <w:szCs w:val="24"/>
        </w:rPr>
        <w:t>to help people to come in terms with some of the things troubling them</w:t>
      </w:r>
      <w:r w:rsidR="001D34BA" w:rsidRPr="00A1280D">
        <w:rPr>
          <w:rFonts w:cs="Times New Roman"/>
          <w:szCs w:val="24"/>
        </w:rPr>
        <w:t xml:space="preserve"> (prezi.com, n.d.)</w:t>
      </w:r>
      <w:r w:rsidR="002A7507" w:rsidRPr="00A1280D">
        <w:rPr>
          <w:rFonts w:cs="Times New Roman"/>
          <w:szCs w:val="24"/>
        </w:rPr>
        <w:t xml:space="preserve">. For example, I can use this perspective in giving care to a service user who has just seen a relationship end abruptly and he/she is finding it hard to come to reality that their relationship with the second party has ended. The suitable therapy that I could utilised here is story writing, where the I would advise the service user to write a story about their just ended relationship, while doing so the service user would be realising some of the hurdles which may have led to the termination of the relation and thus led him/her overcome the anxiety. </w:t>
      </w:r>
    </w:p>
    <w:p w14:paraId="4093746B" w14:textId="77777777" w:rsidR="00A1280D" w:rsidRPr="00A1280D" w:rsidRDefault="00A1280D" w:rsidP="00A1280D">
      <w:pPr>
        <w:tabs>
          <w:tab w:val="left" w:pos="1890"/>
        </w:tabs>
        <w:rPr>
          <w:rFonts w:cs="Times New Roman"/>
          <w:szCs w:val="24"/>
        </w:rPr>
      </w:pPr>
      <w:r w:rsidRPr="00A1280D">
        <w:rPr>
          <w:rFonts w:cs="Times New Roman"/>
          <w:szCs w:val="24"/>
        </w:rPr>
        <w:t xml:space="preserve">Social learning is an approach almost same as behaviourism approach, the approach states that an individual can develop behaviours or skills through observing other people who could be simply termed as </w:t>
      </w:r>
      <w:r w:rsidRPr="00A1280D">
        <w:rPr>
          <w:rFonts w:cs="Times New Roman"/>
          <w:i/>
          <w:szCs w:val="24"/>
        </w:rPr>
        <w:t>role models</w:t>
      </w:r>
      <w:r w:rsidRPr="00A1280D">
        <w:rPr>
          <w:rFonts w:cs="Times New Roman"/>
          <w:szCs w:val="24"/>
        </w:rPr>
        <w:t xml:space="preserve"> (Learning Theories, 2016). Social learning theory is the theory that well explains why individuals’ behaviours are different on </w:t>
      </w:r>
      <w:proofErr w:type="gramStart"/>
      <w:r w:rsidRPr="00A1280D">
        <w:rPr>
          <w:rFonts w:cs="Times New Roman"/>
          <w:szCs w:val="24"/>
        </w:rPr>
        <w:t>each and every</w:t>
      </w:r>
      <w:proofErr w:type="gramEnd"/>
      <w:r w:rsidRPr="00A1280D">
        <w:rPr>
          <w:rFonts w:cs="Times New Roman"/>
          <w:szCs w:val="24"/>
        </w:rPr>
        <w:t xml:space="preserve"> situation they are surrounded by different people. This is because somebody would normally behave as the surrounding person. Social learning behaviours could be used especially in developing morals among children. As health and social care professional I could also use </w:t>
      </w:r>
      <w:r w:rsidRPr="00A1280D">
        <w:rPr>
          <w:rFonts w:cs="Times New Roman"/>
          <w:szCs w:val="24"/>
        </w:rPr>
        <w:lastRenderedPageBreak/>
        <w:t xml:space="preserve">this approach to instil discipline among service users under my care by being role model. For example, during this period of coronavirus pandemic, wearing mask always as health or social care professional would always encourage the public members to copy me and thus that behaviour of mask wearing develops among them. </w:t>
      </w:r>
    </w:p>
    <w:p w14:paraId="4093746C" w14:textId="77777777" w:rsidR="009175F1" w:rsidRPr="00A1280D" w:rsidRDefault="009175F1" w:rsidP="00A1280D">
      <w:pPr>
        <w:tabs>
          <w:tab w:val="left" w:pos="1890"/>
        </w:tabs>
        <w:rPr>
          <w:rFonts w:cs="Times New Roman"/>
          <w:szCs w:val="24"/>
        </w:rPr>
      </w:pPr>
      <w:r w:rsidRPr="00A1280D">
        <w:rPr>
          <w:rFonts w:cs="Times New Roman"/>
          <w:szCs w:val="24"/>
        </w:rPr>
        <w:t xml:space="preserve">Biological perspective is founded on a principle that genetics play a huge role in transfer of behaviours, mental illnesses. The approach believing so, thus, utilises medication as a remedy to the situation. With advancement in technology </w:t>
      </w:r>
      <w:r w:rsidR="000C7C34" w:rsidRPr="00A1280D">
        <w:rPr>
          <w:rFonts w:cs="Times New Roman"/>
          <w:szCs w:val="24"/>
        </w:rPr>
        <w:t>the</w:t>
      </w:r>
      <w:r w:rsidRPr="00A1280D">
        <w:rPr>
          <w:rFonts w:cs="Times New Roman"/>
          <w:szCs w:val="24"/>
        </w:rPr>
        <w:t xml:space="preserve"> perspective is becoming more popular among the healthcare professional</w:t>
      </w:r>
      <w:r w:rsidR="000C7C34" w:rsidRPr="00A1280D">
        <w:rPr>
          <w:rFonts w:cs="Times New Roman"/>
          <w:szCs w:val="24"/>
        </w:rPr>
        <w:t>s,</w:t>
      </w:r>
      <w:r w:rsidRPr="00A1280D">
        <w:rPr>
          <w:rFonts w:cs="Times New Roman"/>
          <w:szCs w:val="24"/>
        </w:rPr>
        <w:t xml:space="preserve"> as it is now possible to </w:t>
      </w:r>
      <w:r w:rsidR="000C7C34" w:rsidRPr="00A1280D">
        <w:rPr>
          <w:rFonts w:cs="Times New Roman"/>
          <w:szCs w:val="24"/>
        </w:rPr>
        <w:t>observe the</w:t>
      </w:r>
      <w:r w:rsidRPr="00A1280D">
        <w:rPr>
          <w:rFonts w:cs="Times New Roman"/>
          <w:szCs w:val="24"/>
        </w:rPr>
        <w:t xml:space="preserve"> brain of person by </w:t>
      </w:r>
      <w:r w:rsidR="000C7C34" w:rsidRPr="00A1280D">
        <w:rPr>
          <w:rFonts w:cs="Times New Roman"/>
          <w:szCs w:val="24"/>
        </w:rPr>
        <w:t>scans such as magnetic resonance imaging (MRI) and positron emission tomography (PET)</w:t>
      </w:r>
      <w:r w:rsidR="001D34BA" w:rsidRPr="00A1280D">
        <w:rPr>
          <w:rFonts w:cs="Times New Roman"/>
          <w:szCs w:val="24"/>
        </w:rPr>
        <w:t xml:space="preserve"> (Cherry, 2007)</w:t>
      </w:r>
      <w:r w:rsidR="000C7C34" w:rsidRPr="00A1280D">
        <w:rPr>
          <w:rFonts w:cs="Times New Roman"/>
          <w:szCs w:val="24"/>
        </w:rPr>
        <w:t>.</w:t>
      </w:r>
      <w:r w:rsidR="00AC1010" w:rsidRPr="00A1280D">
        <w:rPr>
          <w:rFonts w:cs="Times New Roman"/>
          <w:szCs w:val="24"/>
        </w:rPr>
        <w:t xml:space="preserve"> For example, </w:t>
      </w:r>
      <w:r w:rsidR="00417C3C" w:rsidRPr="00A1280D">
        <w:rPr>
          <w:rFonts w:cs="Times New Roman"/>
          <w:szCs w:val="24"/>
        </w:rPr>
        <w:t xml:space="preserve">I could use a drug known to control depression in helping the patient cope with the depression. This </w:t>
      </w:r>
      <w:proofErr w:type="gramStart"/>
      <w:r w:rsidR="00417C3C" w:rsidRPr="00A1280D">
        <w:rPr>
          <w:rFonts w:cs="Times New Roman"/>
          <w:szCs w:val="24"/>
        </w:rPr>
        <w:t>approach</w:t>
      </w:r>
      <w:proofErr w:type="gramEnd"/>
      <w:r w:rsidR="00417C3C" w:rsidRPr="00A1280D">
        <w:rPr>
          <w:rFonts w:cs="Times New Roman"/>
          <w:szCs w:val="24"/>
        </w:rPr>
        <w:t xml:space="preserve"> however, may not be effective in treating the situation completely but only help in controlling and thus makes one drug dependant</w:t>
      </w:r>
      <w:r w:rsidR="001D34BA" w:rsidRPr="00A1280D">
        <w:rPr>
          <w:rFonts w:cs="Times New Roman"/>
          <w:szCs w:val="24"/>
        </w:rPr>
        <w:t xml:space="preserve"> (prezi.com, n.d.)</w:t>
      </w:r>
      <w:r w:rsidR="00417C3C" w:rsidRPr="00A1280D">
        <w:rPr>
          <w:rFonts w:cs="Times New Roman"/>
          <w:szCs w:val="24"/>
        </w:rPr>
        <w:t xml:space="preserve">. </w:t>
      </w:r>
    </w:p>
    <w:p w14:paraId="4093746D" w14:textId="77777777" w:rsidR="00417C3C" w:rsidRPr="00A1280D" w:rsidRDefault="00E5204D" w:rsidP="00A1280D">
      <w:pPr>
        <w:tabs>
          <w:tab w:val="left" w:pos="1890"/>
        </w:tabs>
        <w:rPr>
          <w:rFonts w:cs="Times New Roman"/>
          <w:szCs w:val="24"/>
        </w:rPr>
      </w:pPr>
      <w:r w:rsidRPr="00A1280D">
        <w:rPr>
          <w:rFonts w:cs="Times New Roman"/>
          <w:szCs w:val="24"/>
        </w:rPr>
        <w:t xml:space="preserve">Humanistic </w:t>
      </w:r>
      <w:r w:rsidR="006B7CF8" w:rsidRPr="00A1280D">
        <w:rPr>
          <w:rFonts w:cs="Times New Roman"/>
          <w:szCs w:val="24"/>
        </w:rPr>
        <w:t>pers</w:t>
      </w:r>
      <w:r w:rsidR="007B48EC" w:rsidRPr="00A1280D">
        <w:rPr>
          <w:rFonts w:cs="Times New Roman"/>
          <w:szCs w:val="24"/>
        </w:rPr>
        <w:t xml:space="preserve">pectives </w:t>
      </w:r>
      <w:proofErr w:type="gramStart"/>
      <w:r w:rsidR="007B48EC" w:rsidRPr="00A1280D">
        <w:rPr>
          <w:rFonts w:cs="Times New Roman"/>
          <w:szCs w:val="24"/>
        </w:rPr>
        <w:t>emphasis</w:t>
      </w:r>
      <w:r w:rsidR="006B7CF8" w:rsidRPr="00A1280D">
        <w:rPr>
          <w:rFonts w:cs="Times New Roman"/>
          <w:szCs w:val="24"/>
        </w:rPr>
        <w:t>es</w:t>
      </w:r>
      <w:proofErr w:type="gramEnd"/>
      <w:r w:rsidR="006B7CF8" w:rsidRPr="00A1280D">
        <w:rPr>
          <w:rFonts w:cs="Times New Roman"/>
          <w:szCs w:val="24"/>
        </w:rPr>
        <w:t xml:space="preserve"> on viewing individuals uniquely</w:t>
      </w:r>
      <w:r w:rsidR="001D34BA" w:rsidRPr="00A1280D">
        <w:rPr>
          <w:rFonts w:cs="Times New Roman"/>
          <w:szCs w:val="24"/>
        </w:rPr>
        <w:t xml:space="preserve"> (</w:t>
      </w:r>
      <w:r w:rsidR="001D34BA" w:rsidRPr="00A1280D">
        <w:rPr>
          <w:rFonts w:eastAsia="Times New Roman" w:cs="Times New Roman"/>
          <w:szCs w:val="24"/>
          <w:lang w:eastAsia="en-GB"/>
        </w:rPr>
        <w:t>Dryden, 2017)</w:t>
      </w:r>
      <w:r w:rsidR="006B7CF8" w:rsidRPr="00A1280D">
        <w:rPr>
          <w:rFonts w:cs="Times New Roman"/>
          <w:szCs w:val="24"/>
        </w:rPr>
        <w:t xml:space="preserve">. This approach was developed by Maslow as a </w:t>
      </w:r>
      <w:proofErr w:type="gramStart"/>
      <w:r w:rsidR="006B7CF8" w:rsidRPr="00A1280D">
        <w:rPr>
          <w:rFonts w:cs="Times New Roman"/>
          <w:szCs w:val="24"/>
        </w:rPr>
        <w:t>protest against</w:t>
      </w:r>
      <w:proofErr w:type="gramEnd"/>
      <w:r w:rsidR="006B7CF8" w:rsidRPr="00A1280D">
        <w:rPr>
          <w:rFonts w:cs="Times New Roman"/>
          <w:szCs w:val="24"/>
        </w:rPr>
        <w:t xml:space="preserve"> the behaviourists’ and psychodynamics’ approaches. It is also known as </w:t>
      </w:r>
      <w:r w:rsidR="006B7CF8" w:rsidRPr="00A1280D">
        <w:rPr>
          <w:rFonts w:cs="Times New Roman"/>
          <w:i/>
          <w:szCs w:val="24"/>
        </w:rPr>
        <w:t>third force</w:t>
      </w:r>
      <w:r w:rsidR="006B7CF8" w:rsidRPr="00A1280D">
        <w:rPr>
          <w:rFonts w:cs="Times New Roman"/>
          <w:szCs w:val="24"/>
        </w:rPr>
        <w:t xml:space="preserve"> </w:t>
      </w:r>
      <w:r w:rsidR="00763FF7" w:rsidRPr="00A1280D">
        <w:rPr>
          <w:rFonts w:cs="Times New Roman"/>
          <w:szCs w:val="24"/>
        </w:rPr>
        <w:t xml:space="preserve">the approach is based on some of assumptions that people can be motivated to self-actualise, people have free will, </w:t>
      </w:r>
      <w:r w:rsidR="00400DA9" w:rsidRPr="00A1280D">
        <w:rPr>
          <w:rFonts w:cs="Times New Roman"/>
          <w:szCs w:val="24"/>
        </w:rPr>
        <w:t>and all</w:t>
      </w:r>
      <w:r w:rsidR="00763FF7" w:rsidRPr="00A1280D">
        <w:rPr>
          <w:rFonts w:cs="Times New Roman"/>
          <w:szCs w:val="24"/>
        </w:rPr>
        <w:t xml:space="preserve"> people are good. This approach is also anti science</w:t>
      </w:r>
      <w:r w:rsidR="001D34BA" w:rsidRPr="00A1280D">
        <w:rPr>
          <w:rFonts w:cs="Times New Roman"/>
          <w:szCs w:val="24"/>
        </w:rPr>
        <w:t xml:space="preserve"> (</w:t>
      </w:r>
      <w:proofErr w:type="spellStart"/>
      <w:r w:rsidR="001D34BA" w:rsidRPr="00A1280D">
        <w:rPr>
          <w:rFonts w:cs="Times New Roman"/>
          <w:szCs w:val="24"/>
        </w:rPr>
        <w:t>Mcleod</w:t>
      </w:r>
      <w:proofErr w:type="spellEnd"/>
      <w:r w:rsidR="001D34BA" w:rsidRPr="00A1280D">
        <w:rPr>
          <w:rFonts w:cs="Times New Roman"/>
          <w:szCs w:val="24"/>
        </w:rPr>
        <w:t>, 2015)</w:t>
      </w:r>
      <w:r w:rsidR="00763FF7" w:rsidRPr="00A1280D">
        <w:rPr>
          <w:rFonts w:cs="Times New Roman"/>
          <w:szCs w:val="24"/>
        </w:rPr>
        <w:t xml:space="preserve">. </w:t>
      </w:r>
      <w:r w:rsidR="00400DA9" w:rsidRPr="00A1280D">
        <w:rPr>
          <w:rFonts w:cs="Times New Roman"/>
          <w:szCs w:val="24"/>
        </w:rPr>
        <w:t xml:space="preserve">This approach has been criticised by many as it has a lot of controversies and thus its applicability is on small scale. For </w:t>
      </w:r>
      <w:proofErr w:type="gramStart"/>
      <w:r w:rsidR="00400DA9" w:rsidRPr="00A1280D">
        <w:rPr>
          <w:rFonts w:cs="Times New Roman"/>
          <w:szCs w:val="24"/>
        </w:rPr>
        <w:t>example</w:t>
      </w:r>
      <w:proofErr w:type="gramEnd"/>
      <w:r w:rsidR="00400DA9" w:rsidRPr="00A1280D">
        <w:rPr>
          <w:rFonts w:cs="Times New Roman"/>
          <w:szCs w:val="24"/>
        </w:rPr>
        <w:t xml:space="preserve"> an area of debate has been its refection of testosterone existence which of course is not </w:t>
      </w:r>
      <w:r w:rsidR="00C10C94" w:rsidRPr="00A1280D">
        <w:rPr>
          <w:rFonts w:cs="Times New Roman"/>
          <w:szCs w:val="24"/>
        </w:rPr>
        <w:t>true;</w:t>
      </w:r>
      <w:r w:rsidR="00400DA9" w:rsidRPr="00A1280D">
        <w:rPr>
          <w:rFonts w:cs="Times New Roman"/>
          <w:szCs w:val="24"/>
        </w:rPr>
        <w:t xml:space="preserve"> the approach also argued that people around us influences our behaviour while on the other hand argues that people have free will. Therefore, for me I have </w:t>
      </w:r>
      <w:r w:rsidR="00C10C94" w:rsidRPr="00A1280D">
        <w:rPr>
          <w:rFonts w:cs="Times New Roman"/>
          <w:szCs w:val="24"/>
        </w:rPr>
        <w:t>issues with the approach, however, I can utilise its emphasis on seeing individual as a unique person and thus the approach can be said to be promoting person-centred care</w:t>
      </w:r>
      <w:r w:rsidR="00102C0E" w:rsidRPr="00A1280D">
        <w:rPr>
          <w:rFonts w:cs="Times New Roman"/>
          <w:szCs w:val="24"/>
        </w:rPr>
        <w:t xml:space="preserve"> as I can always care for service </w:t>
      </w:r>
      <w:proofErr w:type="gramStart"/>
      <w:r w:rsidR="00102C0E" w:rsidRPr="00A1280D">
        <w:rPr>
          <w:rFonts w:cs="Times New Roman"/>
          <w:szCs w:val="24"/>
        </w:rPr>
        <w:t>users</w:t>
      </w:r>
      <w:proofErr w:type="gramEnd"/>
      <w:r w:rsidR="00102C0E" w:rsidRPr="00A1280D">
        <w:rPr>
          <w:rFonts w:cs="Times New Roman"/>
          <w:szCs w:val="24"/>
        </w:rPr>
        <w:t xml:space="preserve"> user under my care separately depending on the needs of each of them</w:t>
      </w:r>
      <w:r w:rsidR="00C10C94" w:rsidRPr="00A1280D">
        <w:rPr>
          <w:rFonts w:cs="Times New Roman"/>
          <w:szCs w:val="24"/>
        </w:rPr>
        <w:t>.</w:t>
      </w:r>
    </w:p>
    <w:p w14:paraId="4093746E" w14:textId="77777777" w:rsidR="007B48EC" w:rsidRPr="00A1280D" w:rsidRDefault="007B48EC" w:rsidP="00A1280D">
      <w:pPr>
        <w:tabs>
          <w:tab w:val="left" w:pos="1890"/>
        </w:tabs>
        <w:rPr>
          <w:rFonts w:cs="Times New Roman"/>
          <w:szCs w:val="24"/>
        </w:rPr>
      </w:pPr>
      <w:r w:rsidRPr="00A1280D">
        <w:rPr>
          <w:rFonts w:cs="Times New Roman"/>
          <w:szCs w:val="24"/>
        </w:rPr>
        <w:t xml:space="preserve">Behaviourism approach emphasises on learned behaviours in choosing the interventions during care especially in dealing with mental health illnesses. </w:t>
      </w:r>
      <w:r w:rsidR="009C0B5C" w:rsidRPr="00A1280D">
        <w:rPr>
          <w:rFonts w:cs="Times New Roman"/>
          <w:szCs w:val="24"/>
        </w:rPr>
        <w:t xml:space="preserve">Behaviourist approach beliefs that an individual’s behaviour resulted from interacting with the exposed environment which forces the individual to adapt (stimuli response) to that environment in process called conditioning. The weakness with the approach is that it only deals with observable behaviours which can be contrary as internal events </w:t>
      </w:r>
      <w:proofErr w:type="gramStart"/>
      <w:r w:rsidR="009C0B5C" w:rsidRPr="00A1280D">
        <w:rPr>
          <w:rFonts w:cs="Times New Roman"/>
          <w:szCs w:val="24"/>
        </w:rPr>
        <w:t>i.e.</w:t>
      </w:r>
      <w:proofErr w:type="gramEnd"/>
      <w:r w:rsidR="009C0B5C" w:rsidRPr="00A1280D">
        <w:rPr>
          <w:rFonts w:cs="Times New Roman"/>
          <w:szCs w:val="24"/>
        </w:rPr>
        <w:t xml:space="preserve"> level of testosterone and thinking could influence behaviour of a person</w:t>
      </w:r>
      <w:r w:rsidR="001D34BA" w:rsidRPr="00A1280D">
        <w:rPr>
          <w:rFonts w:cs="Times New Roman"/>
          <w:szCs w:val="24"/>
        </w:rPr>
        <w:t xml:space="preserve"> (</w:t>
      </w:r>
      <w:proofErr w:type="spellStart"/>
      <w:r w:rsidR="001D34BA" w:rsidRPr="00A1280D">
        <w:rPr>
          <w:rFonts w:cs="Times New Roman"/>
          <w:szCs w:val="24"/>
        </w:rPr>
        <w:t>Mcleod</w:t>
      </w:r>
      <w:proofErr w:type="spellEnd"/>
      <w:r w:rsidR="001D34BA" w:rsidRPr="00A1280D">
        <w:rPr>
          <w:rFonts w:cs="Times New Roman"/>
          <w:szCs w:val="24"/>
        </w:rPr>
        <w:t>, 2020)</w:t>
      </w:r>
      <w:r w:rsidR="009C0B5C" w:rsidRPr="00A1280D">
        <w:rPr>
          <w:rFonts w:cs="Times New Roman"/>
          <w:szCs w:val="24"/>
        </w:rPr>
        <w:t xml:space="preserve">. This </w:t>
      </w:r>
      <w:proofErr w:type="gramStart"/>
      <w:r w:rsidR="009C0B5C" w:rsidRPr="00A1280D">
        <w:rPr>
          <w:rFonts w:cs="Times New Roman"/>
          <w:szCs w:val="24"/>
        </w:rPr>
        <w:t>approach</w:t>
      </w:r>
      <w:proofErr w:type="gramEnd"/>
      <w:r w:rsidR="009C0B5C" w:rsidRPr="00A1280D">
        <w:rPr>
          <w:rFonts w:cs="Times New Roman"/>
          <w:szCs w:val="24"/>
        </w:rPr>
        <w:t xml:space="preserve"> however, has been successfully used in some of the situations i.e. behavioural therapy, against phobias, dealing </w:t>
      </w:r>
      <w:r w:rsidR="009C0B5C" w:rsidRPr="00A1280D">
        <w:rPr>
          <w:rFonts w:cs="Times New Roman"/>
          <w:szCs w:val="24"/>
        </w:rPr>
        <w:lastRenderedPageBreak/>
        <w:t xml:space="preserve">with depression, to develop morals, deal with addiction, etc. I could use this approach in a social care home to aid a service user who is addicted to drugs to help them overcome the addiction by exposing them to a new environment without drugs. </w:t>
      </w:r>
    </w:p>
    <w:p w14:paraId="4093746F" w14:textId="77777777" w:rsidR="0075715C" w:rsidRDefault="00FB02FD" w:rsidP="00A1280D">
      <w:pPr>
        <w:tabs>
          <w:tab w:val="left" w:pos="1890"/>
        </w:tabs>
        <w:rPr>
          <w:rFonts w:cs="Times New Roman"/>
          <w:szCs w:val="24"/>
        </w:rPr>
      </w:pPr>
      <w:r w:rsidRPr="00A1280D">
        <w:rPr>
          <w:rFonts w:cs="Times New Roman"/>
          <w:szCs w:val="24"/>
        </w:rPr>
        <w:t xml:space="preserve">In conclusion of the essay the I can say the psychological theorists did a very excellent job in coming with the </w:t>
      </w:r>
      <w:r w:rsidR="001E5EAD" w:rsidRPr="00A1280D">
        <w:rPr>
          <w:rFonts w:cs="Times New Roman"/>
          <w:szCs w:val="24"/>
        </w:rPr>
        <w:t xml:space="preserve">theories of </w:t>
      </w:r>
      <w:proofErr w:type="gramStart"/>
      <w:r w:rsidR="001E5EAD" w:rsidRPr="00A1280D">
        <w:rPr>
          <w:rFonts w:cs="Times New Roman"/>
          <w:szCs w:val="24"/>
        </w:rPr>
        <w:t>development;</w:t>
      </w:r>
      <w:proofErr w:type="gramEnd"/>
      <w:r w:rsidR="001E5EAD" w:rsidRPr="00A1280D">
        <w:rPr>
          <w:rFonts w:cs="Times New Roman"/>
          <w:szCs w:val="24"/>
        </w:rPr>
        <w:t xml:space="preserve"> as this theories have helped people like me understand the various phenomena I normally observe. With the coming of the psychological approaches that could be used in health and social care setting, I can categorically state that the importance of those approaches </w:t>
      </w:r>
      <w:proofErr w:type="gramStart"/>
      <w:r w:rsidR="001E5EAD" w:rsidRPr="00A1280D">
        <w:rPr>
          <w:rFonts w:cs="Times New Roman"/>
          <w:szCs w:val="24"/>
        </w:rPr>
        <w:t>are</w:t>
      </w:r>
      <w:proofErr w:type="gramEnd"/>
      <w:r w:rsidR="001E5EAD" w:rsidRPr="00A1280D">
        <w:rPr>
          <w:rFonts w:cs="Times New Roman"/>
          <w:szCs w:val="24"/>
        </w:rPr>
        <w:t xml:space="preserve"> unmatched in attaining the desired outcomes, no matter the controversies surrounding some of the approaches. I have gained a lot from this module as it has made me explore a lot about development of a human especially matters cognitive and behaviours. The gaining from this module would go further strengthen my experience in future as I am eager to utilise some of the approaches in caring.</w:t>
      </w:r>
    </w:p>
    <w:p w14:paraId="40937471" w14:textId="77777777" w:rsidR="000D2D9F" w:rsidRPr="000411EB" w:rsidRDefault="0075715C" w:rsidP="000B3967">
      <w:pPr>
        <w:pStyle w:val="Heading1"/>
        <w:rPr>
          <w:rFonts w:eastAsia="Times New Roman"/>
        </w:rPr>
      </w:pPr>
      <w:r w:rsidRPr="000411EB">
        <w:rPr>
          <w:rFonts w:eastAsia="Times New Roman"/>
        </w:rPr>
        <w:t>References</w:t>
      </w:r>
    </w:p>
    <w:p w14:paraId="40937472"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r w:rsidRPr="00C83503">
        <w:rPr>
          <w:rFonts w:ascii="Times New Roman" w:hAnsi="Times New Roman" w:cs="Times New Roman"/>
          <w:sz w:val="24"/>
          <w:szCs w:val="24"/>
        </w:rPr>
        <w:t xml:space="preserve">Cherry, K. (2007). </w:t>
      </w:r>
      <w:r w:rsidRPr="00C83503">
        <w:rPr>
          <w:rFonts w:ascii="Times New Roman" w:hAnsi="Times New Roman" w:cs="Times New Roman"/>
          <w:i/>
          <w:iCs/>
          <w:sz w:val="24"/>
          <w:szCs w:val="24"/>
        </w:rPr>
        <w:t>Perspectives in Modern Psychology</w:t>
      </w:r>
      <w:r w:rsidRPr="00C83503">
        <w:rPr>
          <w:rFonts w:ascii="Times New Roman" w:hAnsi="Times New Roman" w:cs="Times New Roman"/>
          <w:sz w:val="24"/>
          <w:szCs w:val="24"/>
        </w:rPr>
        <w:t xml:space="preserve">. [online] </w:t>
      </w:r>
      <w:proofErr w:type="spellStart"/>
      <w:r w:rsidRPr="00C83503">
        <w:rPr>
          <w:rFonts w:ascii="Times New Roman" w:hAnsi="Times New Roman" w:cs="Times New Roman"/>
          <w:sz w:val="24"/>
          <w:szCs w:val="24"/>
        </w:rPr>
        <w:t>Verywell</w:t>
      </w:r>
      <w:proofErr w:type="spellEnd"/>
      <w:r w:rsidRPr="00C83503">
        <w:rPr>
          <w:rFonts w:ascii="Times New Roman" w:hAnsi="Times New Roman" w:cs="Times New Roman"/>
          <w:sz w:val="24"/>
          <w:szCs w:val="24"/>
        </w:rPr>
        <w:t xml:space="preserve"> Mind. Available at: https://www.verywellmind.com/perspectives-in-modern-psychology-2795595.</w:t>
      </w:r>
    </w:p>
    <w:p w14:paraId="40937473" w14:textId="77777777" w:rsidR="00C83503" w:rsidRPr="00C83503" w:rsidRDefault="00C83503" w:rsidP="00C83503">
      <w:pPr>
        <w:pStyle w:val="NoSpacing"/>
        <w:spacing w:line="360" w:lineRule="auto"/>
        <w:ind w:left="720" w:hanging="720"/>
        <w:rPr>
          <w:rFonts w:ascii="Times New Roman" w:eastAsia="Times New Roman" w:hAnsi="Times New Roman" w:cs="Times New Roman"/>
          <w:sz w:val="24"/>
          <w:szCs w:val="24"/>
          <w:lang w:eastAsia="en-GB"/>
        </w:rPr>
      </w:pPr>
      <w:r w:rsidRPr="00C83503">
        <w:rPr>
          <w:rFonts w:ascii="Times New Roman" w:eastAsia="Times New Roman" w:hAnsi="Times New Roman" w:cs="Times New Roman"/>
          <w:sz w:val="24"/>
          <w:szCs w:val="24"/>
          <w:lang w:eastAsia="en-GB"/>
        </w:rPr>
        <w:t xml:space="preserve">Dryden, W. (2017). HUMANISTIC PSYCHOLOGY. </w:t>
      </w:r>
      <w:r w:rsidRPr="00C83503">
        <w:rPr>
          <w:rFonts w:ascii="Times New Roman" w:eastAsia="Times New Roman" w:hAnsi="Times New Roman" w:cs="Times New Roman"/>
          <w:i/>
          <w:iCs/>
          <w:sz w:val="24"/>
          <w:szCs w:val="24"/>
          <w:lang w:eastAsia="en-GB"/>
        </w:rPr>
        <w:t>Humanistic Psychology: Current Trends and Future Prospects</w:t>
      </w:r>
      <w:r w:rsidRPr="00C83503">
        <w:rPr>
          <w:rFonts w:ascii="Times New Roman" w:eastAsia="Times New Roman" w:hAnsi="Times New Roman" w:cs="Times New Roman"/>
          <w:sz w:val="24"/>
          <w:szCs w:val="24"/>
          <w:lang w:eastAsia="en-GB"/>
        </w:rPr>
        <w:t>, 22.</w:t>
      </w:r>
    </w:p>
    <w:p w14:paraId="40937474"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r w:rsidRPr="00C83503">
        <w:rPr>
          <w:rFonts w:ascii="Times New Roman" w:hAnsi="Times New Roman" w:cs="Times New Roman"/>
          <w:sz w:val="24"/>
          <w:szCs w:val="24"/>
        </w:rPr>
        <w:t xml:space="preserve">Dunkel, C. S., &amp; </w:t>
      </w:r>
      <w:proofErr w:type="spellStart"/>
      <w:r w:rsidRPr="00C83503">
        <w:rPr>
          <w:rFonts w:ascii="Times New Roman" w:hAnsi="Times New Roman" w:cs="Times New Roman"/>
          <w:sz w:val="24"/>
          <w:szCs w:val="24"/>
        </w:rPr>
        <w:t>Sefcek</w:t>
      </w:r>
      <w:proofErr w:type="spellEnd"/>
      <w:r w:rsidRPr="00C83503">
        <w:rPr>
          <w:rFonts w:ascii="Times New Roman" w:hAnsi="Times New Roman" w:cs="Times New Roman"/>
          <w:sz w:val="24"/>
          <w:szCs w:val="24"/>
        </w:rPr>
        <w:t xml:space="preserve">, J. A. (2009). </w:t>
      </w:r>
      <w:proofErr w:type="spellStart"/>
      <w:r w:rsidRPr="00C83503">
        <w:rPr>
          <w:rFonts w:ascii="Times New Roman" w:hAnsi="Times New Roman" w:cs="Times New Roman"/>
          <w:sz w:val="24"/>
          <w:szCs w:val="24"/>
        </w:rPr>
        <w:t>Eriksonian</w:t>
      </w:r>
      <w:proofErr w:type="spellEnd"/>
      <w:r w:rsidRPr="00C83503">
        <w:rPr>
          <w:rFonts w:ascii="Times New Roman" w:hAnsi="Times New Roman" w:cs="Times New Roman"/>
          <w:sz w:val="24"/>
          <w:szCs w:val="24"/>
        </w:rPr>
        <w:t xml:space="preserve"> lifespan theory and life history theory: An integration using the example of identity formation. </w:t>
      </w:r>
      <w:r w:rsidRPr="00C83503">
        <w:rPr>
          <w:rFonts w:ascii="Times New Roman" w:hAnsi="Times New Roman" w:cs="Times New Roman"/>
          <w:i/>
          <w:iCs/>
          <w:sz w:val="24"/>
          <w:szCs w:val="24"/>
        </w:rPr>
        <w:t>Review of General Psychology</w:t>
      </w:r>
      <w:r w:rsidRPr="00C83503">
        <w:rPr>
          <w:rFonts w:ascii="Times New Roman" w:hAnsi="Times New Roman" w:cs="Times New Roman"/>
          <w:sz w:val="24"/>
          <w:szCs w:val="24"/>
        </w:rPr>
        <w:t xml:space="preserve">, </w:t>
      </w:r>
      <w:r w:rsidRPr="00C83503">
        <w:rPr>
          <w:rFonts w:ascii="Times New Roman" w:hAnsi="Times New Roman" w:cs="Times New Roman"/>
          <w:i/>
          <w:iCs/>
          <w:sz w:val="24"/>
          <w:szCs w:val="24"/>
        </w:rPr>
        <w:t>13</w:t>
      </w:r>
      <w:r w:rsidRPr="00C83503">
        <w:rPr>
          <w:rFonts w:ascii="Times New Roman" w:hAnsi="Times New Roman" w:cs="Times New Roman"/>
          <w:sz w:val="24"/>
          <w:szCs w:val="24"/>
        </w:rPr>
        <w:t>(1), 13-23.</w:t>
      </w:r>
    </w:p>
    <w:p w14:paraId="40937475" w14:textId="77777777" w:rsidR="00C83503" w:rsidRPr="00C83503" w:rsidRDefault="00C83503" w:rsidP="00C83503">
      <w:pPr>
        <w:pStyle w:val="NoSpacing"/>
        <w:spacing w:line="360" w:lineRule="auto"/>
        <w:ind w:left="720" w:hanging="720"/>
        <w:rPr>
          <w:rFonts w:ascii="Times New Roman" w:eastAsiaTheme="minorEastAsia" w:hAnsi="Times New Roman" w:cs="Times New Roman"/>
          <w:sz w:val="24"/>
          <w:szCs w:val="24"/>
        </w:rPr>
      </w:pPr>
      <w:r w:rsidRPr="00C83503">
        <w:rPr>
          <w:rFonts w:ascii="Times New Roman" w:eastAsia="Times New Roman" w:hAnsi="Times New Roman" w:cs="Times New Roman"/>
          <w:sz w:val="24"/>
          <w:szCs w:val="24"/>
        </w:rPr>
        <w:t xml:space="preserve">Erikson E. 1968. </w:t>
      </w:r>
      <w:r w:rsidRPr="00C83503">
        <w:rPr>
          <w:rFonts w:ascii="Times New Roman" w:eastAsia="Times New Roman" w:hAnsi="Times New Roman" w:cs="Times New Roman"/>
          <w:i/>
          <w:iCs/>
          <w:sz w:val="24"/>
          <w:szCs w:val="24"/>
        </w:rPr>
        <w:t>Identity: Youth and Crisis. Norton</w:t>
      </w:r>
      <w:r w:rsidRPr="00C83503">
        <w:rPr>
          <w:rFonts w:ascii="Times New Roman" w:eastAsia="Times New Roman" w:hAnsi="Times New Roman" w:cs="Times New Roman"/>
          <w:sz w:val="24"/>
          <w:szCs w:val="24"/>
        </w:rPr>
        <w:t>. New York</w:t>
      </w:r>
    </w:p>
    <w:p w14:paraId="40937476" w14:textId="77777777" w:rsidR="00C83503" w:rsidRPr="00C83503" w:rsidRDefault="00C83503" w:rsidP="00C83503">
      <w:pPr>
        <w:pStyle w:val="NoSpacing"/>
        <w:spacing w:line="360" w:lineRule="auto"/>
        <w:ind w:left="720" w:hanging="720"/>
        <w:rPr>
          <w:rFonts w:ascii="Times New Roman" w:eastAsia="Times New Roman" w:hAnsi="Times New Roman" w:cs="Times New Roman"/>
          <w:sz w:val="24"/>
          <w:szCs w:val="24"/>
          <w:lang w:eastAsia="en-GB"/>
        </w:rPr>
      </w:pPr>
      <w:r w:rsidRPr="00C83503">
        <w:rPr>
          <w:rFonts w:ascii="Times New Roman" w:hAnsi="Times New Roman" w:cs="Times New Roman"/>
          <w:sz w:val="24"/>
          <w:szCs w:val="24"/>
        </w:rPr>
        <w:t>‌</w:t>
      </w:r>
      <w:proofErr w:type="spellStart"/>
      <w:r w:rsidRPr="00C83503">
        <w:rPr>
          <w:rFonts w:ascii="Times New Roman" w:eastAsia="Times New Roman" w:hAnsi="Times New Roman" w:cs="Times New Roman"/>
          <w:sz w:val="24"/>
          <w:szCs w:val="24"/>
          <w:lang w:eastAsia="en-GB"/>
        </w:rPr>
        <w:t>Jaworska</w:t>
      </w:r>
      <w:proofErr w:type="spellEnd"/>
      <w:r w:rsidRPr="00C83503">
        <w:rPr>
          <w:rFonts w:ascii="Times New Roman" w:eastAsia="Times New Roman" w:hAnsi="Times New Roman" w:cs="Times New Roman"/>
          <w:sz w:val="24"/>
          <w:szCs w:val="24"/>
          <w:lang w:eastAsia="en-GB"/>
        </w:rPr>
        <w:t xml:space="preserve">, N., &amp; MacQueen, G. (2015). Adolescence as a unique developmental period. </w:t>
      </w:r>
      <w:r w:rsidRPr="00C83503">
        <w:rPr>
          <w:rFonts w:ascii="Times New Roman" w:eastAsia="Times New Roman" w:hAnsi="Times New Roman" w:cs="Times New Roman"/>
          <w:i/>
          <w:iCs/>
          <w:sz w:val="24"/>
          <w:szCs w:val="24"/>
          <w:lang w:eastAsia="en-GB"/>
        </w:rPr>
        <w:t>Journal of psychiatry &amp; neuroscience: JPN</w:t>
      </w:r>
      <w:r w:rsidRPr="00C83503">
        <w:rPr>
          <w:rFonts w:ascii="Times New Roman" w:eastAsia="Times New Roman" w:hAnsi="Times New Roman" w:cs="Times New Roman"/>
          <w:sz w:val="24"/>
          <w:szCs w:val="24"/>
          <w:lang w:eastAsia="en-GB"/>
        </w:rPr>
        <w:t xml:space="preserve">, </w:t>
      </w:r>
      <w:r w:rsidRPr="00C83503">
        <w:rPr>
          <w:rFonts w:ascii="Times New Roman" w:eastAsia="Times New Roman" w:hAnsi="Times New Roman" w:cs="Times New Roman"/>
          <w:i/>
          <w:iCs/>
          <w:sz w:val="24"/>
          <w:szCs w:val="24"/>
          <w:lang w:eastAsia="en-GB"/>
        </w:rPr>
        <w:t>40</w:t>
      </w:r>
      <w:r w:rsidRPr="00C83503">
        <w:rPr>
          <w:rFonts w:ascii="Times New Roman" w:eastAsia="Times New Roman" w:hAnsi="Times New Roman" w:cs="Times New Roman"/>
          <w:sz w:val="24"/>
          <w:szCs w:val="24"/>
          <w:lang w:eastAsia="en-GB"/>
        </w:rPr>
        <w:t>(5), 291.</w:t>
      </w:r>
    </w:p>
    <w:p w14:paraId="40937477"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r w:rsidRPr="00C83503">
        <w:rPr>
          <w:rFonts w:ascii="Times New Roman" w:hAnsi="Times New Roman" w:cs="Times New Roman"/>
          <w:sz w:val="24"/>
          <w:szCs w:val="24"/>
        </w:rPr>
        <w:t xml:space="preserve">Learning Theories (2016). </w:t>
      </w:r>
      <w:r w:rsidRPr="00C83503">
        <w:rPr>
          <w:rFonts w:ascii="Times New Roman" w:hAnsi="Times New Roman" w:cs="Times New Roman"/>
          <w:i/>
          <w:iCs/>
          <w:sz w:val="24"/>
          <w:szCs w:val="24"/>
        </w:rPr>
        <w:t>Learning Theories</w:t>
      </w:r>
      <w:r w:rsidRPr="00C83503">
        <w:rPr>
          <w:rFonts w:ascii="Times New Roman" w:hAnsi="Times New Roman" w:cs="Times New Roman"/>
          <w:sz w:val="24"/>
          <w:szCs w:val="24"/>
        </w:rPr>
        <w:t xml:space="preserve">. [online] Learning Theories. Available at: </w:t>
      </w:r>
      <w:hyperlink r:id="rId6" w:history="1">
        <w:r w:rsidRPr="00C83503">
          <w:rPr>
            <w:rStyle w:val="Hyperlink"/>
            <w:rFonts w:ascii="Times New Roman" w:hAnsi="Times New Roman" w:cs="Times New Roman"/>
            <w:color w:val="auto"/>
            <w:sz w:val="24"/>
            <w:szCs w:val="24"/>
          </w:rPr>
          <w:t>https://www.learning-theories.com/social-learning-theory-bandura.html</w:t>
        </w:r>
      </w:hyperlink>
      <w:r w:rsidRPr="00C83503">
        <w:rPr>
          <w:rFonts w:ascii="Times New Roman" w:hAnsi="Times New Roman" w:cs="Times New Roman"/>
          <w:sz w:val="24"/>
          <w:szCs w:val="24"/>
        </w:rPr>
        <w:t>.</w:t>
      </w:r>
    </w:p>
    <w:p w14:paraId="40937478" w14:textId="77777777" w:rsidR="00C83503" w:rsidRPr="00C83503" w:rsidRDefault="00C83503" w:rsidP="00C83503">
      <w:pPr>
        <w:pStyle w:val="NoSpacing"/>
        <w:spacing w:line="360" w:lineRule="auto"/>
        <w:ind w:left="720" w:hanging="720"/>
        <w:rPr>
          <w:rFonts w:ascii="Times New Roman" w:eastAsia="Times New Roman" w:hAnsi="Times New Roman" w:cs="Times New Roman"/>
          <w:sz w:val="24"/>
          <w:szCs w:val="24"/>
          <w:lang w:eastAsia="en-GB"/>
        </w:rPr>
      </w:pPr>
      <w:r w:rsidRPr="00C83503">
        <w:rPr>
          <w:rFonts w:ascii="Times New Roman" w:eastAsia="Times New Roman" w:hAnsi="Times New Roman" w:cs="Times New Roman"/>
          <w:sz w:val="24"/>
          <w:szCs w:val="24"/>
          <w:lang w:eastAsia="en-GB"/>
        </w:rPr>
        <w:t>MacDonald, A. (2020). Perceived Adult Social Support During Adolescence and Well-Being Among LGBTQ-Identified Young Adults.</w:t>
      </w:r>
    </w:p>
    <w:p w14:paraId="40937479"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r w:rsidRPr="00C83503">
        <w:rPr>
          <w:rFonts w:ascii="Times New Roman" w:hAnsi="Times New Roman" w:cs="Times New Roman"/>
          <w:sz w:val="24"/>
          <w:szCs w:val="24"/>
        </w:rPr>
        <w:t>‌</w:t>
      </w:r>
      <w:proofErr w:type="spellStart"/>
      <w:r w:rsidRPr="00C83503">
        <w:rPr>
          <w:rFonts w:ascii="Times New Roman" w:hAnsi="Times New Roman" w:cs="Times New Roman"/>
          <w:sz w:val="24"/>
          <w:szCs w:val="24"/>
        </w:rPr>
        <w:t>Mcleod</w:t>
      </w:r>
      <w:proofErr w:type="spellEnd"/>
      <w:r w:rsidRPr="00C83503">
        <w:rPr>
          <w:rFonts w:ascii="Times New Roman" w:hAnsi="Times New Roman" w:cs="Times New Roman"/>
          <w:sz w:val="24"/>
          <w:szCs w:val="24"/>
        </w:rPr>
        <w:t xml:space="preserve">, S. (2015). </w:t>
      </w:r>
      <w:r w:rsidRPr="00C83503">
        <w:rPr>
          <w:rFonts w:ascii="Times New Roman" w:hAnsi="Times New Roman" w:cs="Times New Roman"/>
          <w:i/>
          <w:iCs/>
          <w:sz w:val="24"/>
          <w:szCs w:val="24"/>
        </w:rPr>
        <w:t>Humanism | Simply Psychology</w:t>
      </w:r>
      <w:r w:rsidRPr="00C83503">
        <w:rPr>
          <w:rFonts w:ascii="Times New Roman" w:hAnsi="Times New Roman" w:cs="Times New Roman"/>
          <w:sz w:val="24"/>
          <w:szCs w:val="24"/>
        </w:rPr>
        <w:t>. [online] Simplypsychology.org. Available at: https://www.simplypsychology.org/humanistic.html.</w:t>
      </w:r>
    </w:p>
    <w:p w14:paraId="4093747A"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proofErr w:type="spellStart"/>
      <w:r w:rsidRPr="00C83503">
        <w:rPr>
          <w:rFonts w:ascii="Times New Roman" w:hAnsi="Times New Roman" w:cs="Times New Roman"/>
          <w:sz w:val="24"/>
          <w:szCs w:val="24"/>
        </w:rPr>
        <w:t>Mcleod</w:t>
      </w:r>
      <w:proofErr w:type="spellEnd"/>
      <w:r w:rsidRPr="00C83503">
        <w:rPr>
          <w:rFonts w:ascii="Times New Roman" w:hAnsi="Times New Roman" w:cs="Times New Roman"/>
          <w:sz w:val="24"/>
          <w:szCs w:val="24"/>
        </w:rPr>
        <w:t xml:space="preserve">, S. (2020). </w:t>
      </w:r>
      <w:proofErr w:type="spellStart"/>
      <w:r w:rsidRPr="00C83503">
        <w:rPr>
          <w:rFonts w:ascii="Times New Roman" w:hAnsi="Times New Roman" w:cs="Times New Roman"/>
          <w:i/>
          <w:iCs/>
          <w:sz w:val="24"/>
          <w:szCs w:val="24"/>
        </w:rPr>
        <w:t>Behaviorist</w:t>
      </w:r>
      <w:proofErr w:type="spellEnd"/>
      <w:r w:rsidRPr="00C83503">
        <w:rPr>
          <w:rFonts w:ascii="Times New Roman" w:hAnsi="Times New Roman" w:cs="Times New Roman"/>
          <w:i/>
          <w:iCs/>
          <w:sz w:val="24"/>
          <w:szCs w:val="24"/>
        </w:rPr>
        <w:t xml:space="preserve"> Approach</w:t>
      </w:r>
      <w:r w:rsidRPr="00C83503">
        <w:rPr>
          <w:rFonts w:ascii="Times New Roman" w:hAnsi="Times New Roman" w:cs="Times New Roman"/>
          <w:sz w:val="24"/>
          <w:szCs w:val="24"/>
        </w:rPr>
        <w:t>. [online] Simplypsychology.org. Available at: https://www.simplypsychology.org/behaviorism.html.</w:t>
      </w:r>
    </w:p>
    <w:p w14:paraId="4093747B" w14:textId="77777777" w:rsidR="00C83503" w:rsidRPr="00C83503" w:rsidRDefault="00C83503" w:rsidP="00C83503">
      <w:pPr>
        <w:pStyle w:val="NoSpacing"/>
        <w:spacing w:line="360" w:lineRule="auto"/>
        <w:ind w:left="720" w:hanging="720"/>
        <w:rPr>
          <w:rFonts w:ascii="Times New Roman" w:hAnsi="Times New Roman" w:cs="Times New Roman"/>
          <w:sz w:val="24"/>
          <w:szCs w:val="24"/>
        </w:rPr>
      </w:pPr>
      <w:r w:rsidRPr="00C83503">
        <w:rPr>
          <w:rFonts w:ascii="Times New Roman" w:hAnsi="Times New Roman" w:cs="Times New Roman"/>
          <w:sz w:val="24"/>
          <w:szCs w:val="24"/>
        </w:rPr>
        <w:lastRenderedPageBreak/>
        <w:t xml:space="preserve">prezi.com. (n.d.). </w:t>
      </w:r>
      <w:r w:rsidRPr="00C83503">
        <w:rPr>
          <w:rFonts w:ascii="Times New Roman" w:hAnsi="Times New Roman" w:cs="Times New Roman"/>
          <w:i/>
          <w:iCs/>
          <w:sz w:val="24"/>
          <w:szCs w:val="24"/>
        </w:rPr>
        <w:t>Psychological Approaches in a Health and Social Care Setting</w:t>
      </w:r>
      <w:r w:rsidRPr="00C83503">
        <w:rPr>
          <w:rFonts w:ascii="Times New Roman" w:hAnsi="Times New Roman" w:cs="Times New Roman"/>
          <w:sz w:val="24"/>
          <w:szCs w:val="24"/>
        </w:rPr>
        <w:t xml:space="preserve">. [online] Available at: </w:t>
      </w:r>
      <w:hyperlink r:id="rId7" w:history="1">
        <w:r w:rsidRPr="00C83503">
          <w:rPr>
            <w:rStyle w:val="Hyperlink"/>
            <w:rFonts w:ascii="Times New Roman" w:hAnsi="Times New Roman" w:cs="Times New Roman"/>
            <w:color w:val="auto"/>
            <w:sz w:val="24"/>
            <w:szCs w:val="24"/>
          </w:rPr>
          <w:t>https://prezi.com/5xm1ifmtm-uh/psychological-approaches-in-a-health-and-social-care-setting/?frame=d5544cd13dbc117ebea7183ff8c73dbaafc69f5a</w:t>
        </w:r>
      </w:hyperlink>
      <w:r w:rsidRPr="00C83503">
        <w:rPr>
          <w:rFonts w:ascii="Times New Roman" w:hAnsi="Times New Roman" w:cs="Times New Roman"/>
          <w:sz w:val="24"/>
          <w:szCs w:val="24"/>
        </w:rPr>
        <w:t>.</w:t>
      </w:r>
    </w:p>
    <w:p w14:paraId="4093747C" w14:textId="77777777" w:rsidR="0075715C" w:rsidRPr="00A1280D" w:rsidRDefault="0075715C" w:rsidP="00A1280D">
      <w:pPr>
        <w:tabs>
          <w:tab w:val="left" w:pos="1890"/>
        </w:tabs>
        <w:rPr>
          <w:rFonts w:eastAsia="Times New Roman" w:cs="Times New Roman"/>
          <w:szCs w:val="24"/>
        </w:rPr>
      </w:pPr>
    </w:p>
    <w:p w14:paraId="4093747D" w14:textId="77777777" w:rsidR="002D5B2C" w:rsidRDefault="002D5B2C" w:rsidP="000C7C34">
      <w:pPr>
        <w:tabs>
          <w:tab w:val="left" w:pos="1890"/>
        </w:tabs>
        <w:rPr>
          <w:rFonts w:cs="Times New Roman"/>
          <w:szCs w:val="24"/>
        </w:rPr>
      </w:pPr>
    </w:p>
    <w:p w14:paraId="4093747E" w14:textId="77777777" w:rsidR="00C10C94" w:rsidRDefault="00C10C94" w:rsidP="000C7C34">
      <w:pPr>
        <w:tabs>
          <w:tab w:val="left" w:pos="1890"/>
        </w:tabs>
        <w:rPr>
          <w:rFonts w:cs="Times New Roman"/>
          <w:szCs w:val="24"/>
        </w:rPr>
      </w:pPr>
    </w:p>
    <w:p w14:paraId="4093747F" w14:textId="77777777" w:rsidR="00876D9D" w:rsidRPr="00876D9D" w:rsidRDefault="00876D9D" w:rsidP="00876D9D">
      <w:pPr>
        <w:rPr>
          <w:lang w:val="en-US"/>
        </w:rPr>
      </w:pPr>
    </w:p>
    <w:sectPr w:rsidR="00876D9D" w:rsidRPr="00876D9D">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FD545" w14:textId="77777777" w:rsidR="00A509A6" w:rsidRDefault="00A509A6" w:rsidP="00F34857">
      <w:pPr>
        <w:spacing w:after="0" w:line="240" w:lineRule="auto"/>
      </w:pPr>
      <w:r>
        <w:separator/>
      </w:r>
    </w:p>
  </w:endnote>
  <w:endnote w:type="continuationSeparator" w:id="0">
    <w:p w14:paraId="048256CD" w14:textId="77777777" w:rsidR="00A509A6" w:rsidRDefault="00A509A6" w:rsidP="00F34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6508D" w14:textId="77777777" w:rsidR="00A509A6" w:rsidRDefault="00A509A6" w:rsidP="00F34857">
      <w:pPr>
        <w:spacing w:after="0" w:line="240" w:lineRule="auto"/>
      </w:pPr>
      <w:r>
        <w:separator/>
      </w:r>
    </w:p>
  </w:footnote>
  <w:footnote w:type="continuationSeparator" w:id="0">
    <w:p w14:paraId="0489F649" w14:textId="77777777" w:rsidR="00A509A6" w:rsidRDefault="00A509A6" w:rsidP="00F34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37485" w14:textId="1E589DE6" w:rsidR="009F0920" w:rsidRPr="009F0920" w:rsidRDefault="0010500B">
    <w:pPr>
      <w:pStyle w:val="Header"/>
      <w:rPr>
        <w:rFonts w:cs="Times New Roman"/>
      </w:rPr>
    </w:pPr>
    <w:r>
      <w:rPr>
        <w:rFonts w:cs="Times New Roman"/>
      </w:rPr>
      <w:t>Sumaya Abdi</w:t>
    </w:r>
    <w:r w:rsidRPr="0010500B">
      <w:rPr>
        <w:rFonts w:cs="Times New Roman"/>
      </w:rPr>
      <w:ptab w:relativeTo="margin" w:alignment="center" w:leader="none"/>
    </w:r>
    <w:r w:rsidRPr="0010500B">
      <w:rPr>
        <w:rFonts w:cs="Times New Roman"/>
      </w:rPr>
      <w:ptab w:relativeTo="margin" w:alignment="right" w:leader="none"/>
    </w:r>
    <w:r w:rsidR="004766B6">
      <w:rPr>
        <w:rFonts w:cs="Times New Roman"/>
      </w:rPr>
      <w:t>1914617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6D9D"/>
    <w:rsid w:val="000411EB"/>
    <w:rsid w:val="00045A1C"/>
    <w:rsid w:val="0009499D"/>
    <w:rsid w:val="000B11FC"/>
    <w:rsid w:val="000B3967"/>
    <w:rsid w:val="000C7C34"/>
    <w:rsid w:val="000D2D9F"/>
    <w:rsid w:val="000E65D3"/>
    <w:rsid w:val="00102C0E"/>
    <w:rsid w:val="0010500B"/>
    <w:rsid w:val="00113925"/>
    <w:rsid w:val="00115762"/>
    <w:rsid w:val="001711E9"/>
    <w:rsid w:val="001A5416"/>
    <w:rsid w:val="001D34BA"/>
    <w:rsid w:val="001D7949"/>
    <w:rsid w:val="001E5EAD"/>
    <w:rsid w:val="00224B38"/>
    <w:rsid w:val="00262BAF"/>
    <w:rsid w:val="002A7507"/>
    <w:rsid w:val="002D5B2C"/>
    <w:rsid w:val="002E2EDE"/>
    <w:rsid w:val="00312E4A"/>
    <w:rsid w:val="003207CA"/>
    <w:rsid w:val="0034272A"/>
    <w:rsid w:val="003662C5"/>
    <w:rsid w:val="003B6B8D"/>
    <w:rsid w:val="003C0D07"/>
    <w:rsid w:val="003C3C4D"/>
    <w:rsid w:val="003F4AE9"/>
    <w:rsid w:val="00400DA9"/>
    <w:rsid w:val="004143A3"/>
    <w:rsid w:val="00417C3C"/>
    <w:rsid w:val="00434F8C"/>
    <w:rsid w:val="004713EB"/>
    <w:rsid w:val="004766B6"/>
    <w:rsid w:val="004817A7"/>
    <w:rsid w:val="005B22A1"/>
    <w:rsid w:val="0060733D"/>
    <w:rsid w:val="006221EC"/>
    <w:rsid w:val="00635BC1"/>
    <w:rsid w:val="006B7CF8"/>
    <w:rsid w:val="00703B70"/>
    <w:rsid w:val="0075715C"/>
    <w:rsid w:val="00763FF7"/>
    <w:rsid w:val="00765C42"/>
    <w:rsid w:val="007B48EC"/>
    <w:rsid w:val="007E6A6C"/>
    <w:rsid w:val="00843908"/>
    <w:rsid w:val="00876D9D"/>
    <w:rsid w:val="0090234C"/>
    <w:rsid w:val="009131BC"/>
    <w:rsid w:val="009175F1"/>
    <w:rsid w:val="009515FD"/>
    <w:rsid w:val="009A1CF3"/>
    <w:rsid w:val="009C0B5C"/>
    <w:rsid w:val="009F0164"/>
    <w:rsid w:val="009F0920"/>
    <w:rsid w:val="00A1280D"/>
    <w:rsid w:val="00A509A6"/>
    <w:rsid w:val="00A52ECD"/>
    <w:rsid w:val="00AB4111"/>
    <w:rsid w:val="00AC1010"/>
    <w:rsid w:val="00AD5FDD"/>
    <w:rsid w:val="00B066EB"/>
    <w:rsid w:val="00B267AA"/>
    <w:rsid w:val="00B31FFA"/>
    <w:rsid w:val="00BD16FD"/>
    <w:rsid w:val="00BD2FAA"/>
    <w:rsid w:val="00C10C94"/>
    <w:rsid w:val="00C13203"/>
    <w:rsid w:val="00C52798"/>
    <w:rsid w:val="00C62780"/>
    <w:rsid w:val="00C83503"/>
    <w:rsid w:val="00CD42E1"/>
    <w:rsid w:val="00D10281"/>
    <w:rsid w:val="00D151DD"/>
    <w:rsid w:val="00D33C21"/>
    <w:rsid w:val="00DF7A86"/>
    <w:rsid w:val="00E44E56"/>
    <w:rsid w:val="00E5204D"/>
    <w:rsid w:val="00E63676"/>
    <w:rsid w:val="00E76692"/>
    <w:rsid w:val="00E92C23"/>
    <w:rsid w:val="00EA7DBF"/>
    <w:rsid w:val="00EC5361"/>
    <w:rsid w:val="00F34857"/>
    <w:rsid w:val="00FA0217"/>
    <w:rsid w:val="00FA5E2A"/>
    <w:rsid w:val="00FB0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7454"/>
  <w15:docId w15:val="{237A41A6-C5D4-4A64-8C56-436BC44F9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DBF"/>
    <w:pPr>
      <w:spacing w:after="1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76D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A7DBF"/>
    <w:pPr>
      <w:keepNext/>
      <w:keepLines/>
      <w:spacing w:before="40" w:after="0"/>
      <w:outlineLvl w:val="1"/>
    </w:pPr>
    <w:rPr>
      <w:rFonts w:eastAsiaTheme="majorEastAsia" w:cstheme="majorBidi"/>
      <w:b/>
      <w:color w:val="365F91" w:themeColor="accent1" w:themeShade="BF"/>
      <w:sz w:val="26"/>
      <w:szCs w:val="26"/>
    </w:rPr>
  </w:style>
  <w:style w:type="paragraph" w:styleId="Heading3">
    <w:name w:val="heading 3"/>
    <w:basedOn w:val="Normal"/>
    <w:next w:val="Normal"/>
    <w:link w:val="Heading3Char"/>
    <w:uiPriority w:val="9"/>
    <w:semiHidden/>
    <w:unhideWhenUsed/>
    <w:qFormat/>
    <w:rsid w:val="00045A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D9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34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857"/>
  </w:style>
  <w:style w:type="paragraph" w:styleId="Footer">
    <w:name w:val="footer"/>
    <w:basedOn w:val="Normal"/>
    <w:link w:val="FooterChar"/>
    <w:uiPriority w:val="99"/>
    <w:unhideWhenUsed/>
    <w:rsid w:val="00F34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857"/>
  </w:style>
  <w:style w:type="character" w:customStyle="1" w:styleId="Heading3Char">
    <w:name w:val="Heading 3 Char"/>
    <w:basedOn w:val="DefaultParagraphFont"/>
    <w:link w:val="Heading3"/>
    <w:uiPriority w:val="9"/>
    <w:semiHidden/>
    <w:rsid w:val="00045A1C"/>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3C0D07"/>
    <w:rPr>
      <w:color w:val="0000FF"/>
      <w:u w:val="single"/>
    </w:rPr>
  </w:style>
  <w:style w:type="paragraph" w:styleId="NoSpacing">
    <w:name w:val="No Spacing"/>
    <w:uiPriority w:val="1"/>
    <w:qFormat/>
    <w:rsid w:val="00C83503"/>
    <w:pPr>
      <w:spacing w:after="0" w:line="240" w:lineRule="auto"/>
    </w:pPr>
  </w:style>
  <w:style w:type="paragraph" w:styleId="NormalWeb">
    <w:name w:val="Normal (Web)"/>
    <w:basedOn w:val="Normal"/>
    <w:uiPriority w:val="99"/>
    <w:semiHidden/>
    <w:unhideWhenUsed/>
    <w:rsid w:val="00C83503"/>
    <w:pPr>
      <w:spacing w:before="100" w:beforeAutospacing="1"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semiHidden/>
    <w:rsid w:val="00EA7DBF"/>
    <w:rPr>
      <w:rFonts w:ascii="Times New Roman" w:eastAsiaTheme="majorEastAsia" w:hAnsi="Times New Roman" w:cstheme="majorBidi"/>
      <w:b/>
      <w:color w:val="365F91" w:themeColor="accent1" w:themeShade="BF"/>
      <w:sz w:val="26"/>
      <w:szCs w:val="26"/>
    </w:rPr>
  </w:style>
  <w:style w:type="paragraph" w:styleId="Title">
    <w:name w:val="Title"/>
    <w:basedOn w:val="Normal"/>
    <w:next w:val="Normal"/>
    <w:link w:val="TitleChar"/>
    <w:uiPriority w:val="10"/>
    <w:qFormat/>
    <w:rsid w:val="00EA7DBF"/>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EA7DBF"/>
    <w:rPr>
      <w:rFonts w:ascii="Times New Roman" w:eastAsiaTheme="majorEastAsia" w:hAnsi="Times New Roman"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83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rezi.com/5xm1ifmtm-uh/psychological-approaches-in-a-health-and-social-care-setting/?frame=d5544cd13dbc117ebea7183ff8c73dbaafc69f5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arning-theories.com/social-learning-theory-bandura.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2121</Words>
  <Characters>12094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Abdizo</dc:creator>
  <cp:lastModifiedBy>ssumaya9@outlook.com</cp:lastModifiedBy>
  <cp:revision>32</cp:revision>
  <dcterms:created xsi:type="dcterms:W3CDTF">2020-12-21T14:48:00Z</dcterms:created>
  <dcterms:modified xsi:type="dcterms:W3CDTF">2021-01-06T14:24:00Z</dcterms:modified>
</cp:coreProperties>
</file>