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C1CEF9A" w:rsidP="43FE8362" w:rsidRDefault="4C1CEF9A" w14:paraId="088C6750" w14:textId="3B437775">
      <w:pPr>
        <w:rPr>
          <w:b w:val="0"/>
          <w:bCs w:val="0"/>
          <w:sz w:val="20"/>
          <w:szCs w:val="20"/>
          <w:u w:val="none"/>
        </w:rPr>
      </w:pPr>
      <w:r w:rsidRPr="43FE8362" w:rsidR="4C1CEF9A">
        <w:rPr>
          <w:b w:val="0"/>
          <w:bCs w:val="0"/>
          <w:sz w:val="20"/>
          <w:szCs w:val="20"/>
          <w:u w:val="none"/>
        </w:rPr>
        <w:t xml:space="preserve">Student Number- 2318301       </w:t>
      </w:r>
      <w:r w:rsidRPr="43FE8362" w:rsidR="32BD3E8D">
        <w:rPr>
          <w:b w:val="0"/>
          <w:bCs w:val="0"/>
          <w:sz w:val="20"/>
          <w:szCs w:val="20"/>
          <w:u w:val="none"/>
        </w:rPr>
        <w:t>Module Code- BMST4002</w:t>
      </w:r>
    </w:p>
    <w:p w:rsidR="1ED46C0B" w:rsidP="43FE8362" w:rsidRDefault="1ED46C0B" w14:paraId="16C7247E" w14:textId="145D545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32"/>
          <w:szCs w:val="32"/>
          <w:u w:val="single"/>
        </w:rPr>
      </w:pPr>
      <w:r w:rsidRPr="43FE8362" w:rsidR="1ED46C0B">
        <w:rPr>
          <w:b w:val="1"/>
          <w:bCs w:val="1"/>
          <w:sz w:val="32"/>
          <w:szCs w:val="32"/>
          <w:u w:val="none"/>
        </w:rPr>
        <w:t xml:space="preserve">                                             </w:t>
      </w:r>
      <w:r w:rsidRPr="43FE8362" w:rsidR="1ED46C0B">
        <w:rPr>
          <w:b w:val="1"/>
          <w:bCs w:val="1"/>
          <w:sz w:val="32"/>
          <w:szCs w:val="32"/>
          <w:u w:val="single"/>
        </w:rPr>
        <w:t>Trigger Points</w:t>
      </w:r>
    </w:p>
    <w:p w:rsidR="70A268C1" w:rsidP="70A268C1" w:rsidRDefault="70A268C1" w14:paraId="4FE9C0FA" w14:textId="1CD1D0AD">
      <w:pPr>
        <w:pStyle w:val="Normal"/>
      </w:pPr>
    </w:p>
    <w:p w:rsidR="2AA2F626" w:rsidP="43FE8362" w:rsidRDefault="2AA2F626" w14:paraId="0D9FA677" w14:textId="084DA72B">
      <w:pPr>
        <w:pStyle w:val="Normal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  <w:r w:rsidRPr="394075A8" w:rsidR="2AA2F626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What are the reported benefits and effects of using the technique/techniques?</w:t>
      </w:r>
    </w:p>
    <w:p w:rsidR="4DCB8CCC" w:rsidP="394075A8" w:rsidRDefault="4DCB8CCC" w14:paraId="54B4E2E6" w14:textId="4AA27E38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394075A8" w:rsidR="018C800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Trigger point therapy is when a therapist applies </w:t>
      </w:r>
      <w:r w:rsidRPr="394075A8" w:rsidR="5AFC8E5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prolonged </w:t>
      </w:r>
      <w:r w:rsidRPr="394075A8" w:rsidR="018C800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pressure to a trigger point</w:t>
      </w:r>
      <w:r w:rsidRPr="394075A8" w:rsidR="6F434E5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with their thumb, knuckles or even their elbow. </w:t>
      </w:r>
      <w:r w:rsidRPr="394075A8" w:rsidR="25EA6E3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A trigger point is a specific </w:t>
      </w:r>
      <w:r w:rsidRPr="394075A8" w:rsidR="7539B197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area</w:t>
      </w:r>
      <w:r w:rsidRPr="394075A8" w:rsidR="25EA6E3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of myofascial tissue that is painful to touch. </w:t>
      </w:r>
      <w:r w:rsidRPr="394075A8" w:rsidR="4DCB8CCC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An immediate effect reported to be induced by trigger point therapy is increased range of motion.</w:t>
      </w:r>
      <w:r w:rsidRPr="394075A8" w:rsidR="0EFBBA3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“</w:t>
      </w:r>
      <w:r w:rsidRPr="394075A8" w:rsidR="0EFBBA3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This study identified an immediate significant improvement in ankle ROM after a single intervention of </w:t>
      </w:r>
      <w:r w:rsidRPr="394075A8" w:rsidR="0EFBBA3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TrP</w:t>
      </w:r>
      <w:r w:rsidRPr="394075A8" w:rsidR="0EFBBA3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(trigger point) pressure release”</w:t>
      </w:r>
      <w:r w:rsidRPr="394075A8" w:rsidR="4A7470B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(Grieve et al., 2011</w:t>
      </w:r>
      <w:r w:rsidRPr="394075A8" w:rsidR="64BB67C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)</w:t>
      </w:r>
      <w:r w:rsidRPr="394075A8" w:rsidR="3A60443D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  <w:r w:rsidRPr="394075A8" w:rsidR="0221F57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Ankle mobility specifically has a </w:t>
      </w:r>
      <w:r w:rsidRPr="394075A8" w:rsidR="0221F57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largely significant</w:t>
      </w:r>
      <w:r w:rsidRPr="394075A8" w:rsidR="0221F57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carry</w:t>
      </w:r>
      <w:r w:rsidRPr="394075A8" w:rsidR="1C68EC7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over into physical performance. Increased dorsi flexion range of motion allows an athlete</w:t>
      </w:r>
      <w:r w:rsidRPr="394075A8" w:rsidR="3D1679D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’s knee to travel further over their toes which results in a deeper squat</w:t>
      </w:r>
      <w:bookmarkStart w:name="_Int_dZsYmAsW" w:id="1620009259"/>
      <w:r w:rsidRPr="394075A8" w:rsidR="3D1679D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 developing</w:t>
      </w:r>
      <w:bookmarkEnd w:id="1620009259"/>
      <w:r w:rsidRPr="394075A8" w:rsidR="3D1679D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 deep squat will allow an athle</w:t>
      </w:r>
      <w:r w:rsidRPr="394075A8" w:rsidR="48DC51C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te to</w:t>
      </w:r>
      <w:r w:rsidRPr="394075A8" w:rsidR="2FB2869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perform a squat with a full range of motion. Performing a squat with a full range of motion</w:t>
      </w:r>
      <w:r w:rsidRPr="394075A8" w:rsidR="6E576BC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will help an athlete</w:t>
      </w:r>
      <w:r w:rsidRPr="394075A8" w:rsidR="48DC51C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94075A8" w:rsidR="4DA9DE6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develop </w:t>
      </w:r>
      <w:r w:rsidRPr="394075A8" w:rsidR="48DC51C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more</w:t>
      </w:r>
      <w:r w:rsidRPr="394075A8" w:rsidR="05A4C32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strength and</w:t>
      </w:r>
      <w:r w:rsidRPr="394075A8" w:rsidR="48DC51C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94075A8" w:rsidR="48DC51C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po</w:t>
      </w:r>
      <w:r w:rsidRPr="394075A8" w:rsidR="48DC51C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wer in their legs and therefore jump higher </w:t>
      </w:r>
      <w:r w:rsidRPr="394075A8" w:rsidR="75D2D9D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and sprint faster</w:t>
      </w:r>
      <w:r w:rsidRPr="394075A8" w:rsidR="7F41300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over time</w:t>
      </w:r>
      <w:r w:rsidRPr="394075A8" w:rsidR="75D2D9D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  <w:r w:rsidRPr="394075A8" w:rsidR="75D2D9D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It will also allow an athlete more stability in a variety of dif</w:t>
      </w:r>
      <w:r w:rsidRPr="394075A8" w:rsidR="6EFD7AC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ferent </w:t>
      </w:r>
      <w:r w:rsidRPr="394075A8" w:rsidR="6B95BAD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sport specific movements and positions</w:t>
      </w:r>
      <w:r w:rsidRPr="394075A8" w:rsidR="6EFD7AC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 therefore increasing their performance.</w:t>
      </w:r>
      <w:r w:rsidRPr="394075A8" w:rsidR="6EFD7AC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94075A8" w:rsidR="3362E76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For </w:t>
      </w:r>
      <w:r w:rsidRPr="394075A8" w:rsidR="5DA339D0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example, greater ankle ROM will allow a basketball player to land more safely and with more </w:t>
      </w:r>
      <w:r w:rsidRPr="394075A8" w:rsidR="15E1889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stability after jumping as they can absorb more of the impact rather than crashing into the floor. This will help prevent injury.</w:t>
      </w:r>
      <w:r w:rsidRPr="394075A8" w:rsidR="483D732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In everyday life increased ankle ROM can be useful when </w:t>
      </w:r>
      <w:r w:rsidRPr="394075A8" w:rsidR="5AED043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climbing stairs </w:t>
      </w:r>
      <w:r w:rsidRPr="394075A8" w:rsidR="483D732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as some </w:t>
      </w:r>
      <w:r w:rsidRPr="394075A8" w:rsidR="483D732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people may have difficulty</w:t>
      </w:r>
      <w:r w:rsidRPr="394075A8" w:rsidR="06E2585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with this. Trigger point therapy will </w:t>
      </w:r>
      <w:r w:rsidRPr="394075A8" w:rsidR="06E2585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likely have</w:t>
      </w:r>
      <w:r w:rsidRPr="394075A8" w:rsidR="06E2585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94075A8" w:rsidR="5836CE9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use </w:t>
      </w:r>
      <w:r w:rsidRPr="394075A8" w:rsidR="06E2585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at oth</w:t>
      </w:r>
      <w:r w:rsidRPr="394075A8" w:rsidR="6634CAF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er joints also</w:t>
      </w:r>
      <w:r w:rsidRPr="394075A8" w:rsidR="10751D6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however, </w:t>
      </w:r>
      <w:r w:rsidRPr="394075A8" w:rsidR="6634CAF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ankle ROM was the</w:t>
      </w:r>
      <w:r w:rsidRPr="394075A8" w:rsidR="2458C372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94075A8" w:rsidR="6634CAF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measure they used in this specific study.</w:t>
      </w:r>
      <w:r w:rsidRPr="394075A8" w:rsidR="06E2585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94075A8" w:rsidR="741972C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It must be noted however that this is a proposed immediate effect and </w:t>
      </w:r>
      <w:r w:rsidRPr="394075A8" w:rsidR="741972C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may not</w:t>
      </w:r>
      <w:r w:rsidRPr="394075A8" w:rsidR="741972C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result in increases in range of motion</w:t>
      </w:r>
      <w:r w:rsidRPr="394075A8" w:rsidR="7E62A86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permanently</w:t>
      </w:r>
      <w:r w:rsidRPr="394075A8" w:rsidR="741972C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394075A8" w:rsidR="5375E6B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Therefore, the treatment may have to be applied regularly to be most effective</w:t>
      </w:r>
      <w:r w:rsidRPr="394075A8" w:rsidR="5375E6B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394075A8" w:rsidR="5DA041B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94075A8" w:rsidR="10A3DDF2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This study is 13 years old and therefore may be </w:t>
      </w:r>
      <w:r w:rsidRPr="394075A8" w:rsidR="10A3DDF2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out dated</w:t>
      </w:r>
      <w:r w:rsidRPr="394075A8" w:rsidR="10A3DDF2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however, </w:t>
      </w:r>
      <w:r w:rsidRPr="394075A8" w:rsidR="258CA2D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it is </w:t>
      </w:r>
      <w:r w:rsidRPr="394075A8" w:rsidR="3D1D643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thorough</w:t>
      </w:r>
      <w:r w:rsidRPr="394075A8" w:rsidR="258CA2D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details the way the study </w:t>
      </w:r>
      <w:r w:rsidRPr="394075A8" w:rsidR="213C054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was</w:t>
      </w:r>
      <w:r w:rsidRPr="394075A8" w:rsidR="258CA2D5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conducted and therefore can be seen as reliable.</w:t>
      </w:r>
      <w:r w:rsidRPr="394075A8" w:rsidR="678D4CD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94075A8" w:rsidR="1C6FD6D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It should also be noted that there </w:t>
      </w:r>
      <w:r w:rsidRPr="394075A8" w:rsidR="7BC2496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are</w:t>
      </w:r>
      <w:r w:rsidRPr="394075A8" w:rsidR="1C6FD6D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not multitudes of studies on trigger point </w:t>
      </w:r>
      <w:r w:rsidRPr="394075A8" w:rsidR="3400983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therapy,</w:t>
      </w:r>
      <w:r w:rsidRPr="394075A8" w:rsidR="1C6FD6D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this study is one of the more recent studies I have found.</w:t>
      </w:r>
      <w:r w:rsidRPr="394075A8" w:rsidR="2641C73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94075A8" w:rsidR="678D4CD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An</w:t>
      </w:r>
      <w:r w:rsidRPr="394075A8" w:rsidR="42D107E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94075A8" w:rsidR="678D4CD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immediate effect of </w:t>
      </w:r>
      <w:r w:rsidRPr="394075A8" w:rsidR="452ABDB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myofascial trigger-point massage therapy to the head, neck and shoulder areas</w:t>
      </w:r>
      <w:r w:rsidRPr="394075A8" w:rsidR="678D4CD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proposed is </w:t>
      </w:r>
      <w:r w:rsidRPr="394075A8" w:rsidR="2A4A2B1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394075A8" w:rsidR="678D4CD7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nc</w:t>
      </w:r>
      <w:r w:rsidRPr="394075A8" w:rsidR="6E62FFF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reased </w:t>
      </w:r>
      <w:r w:rsidRPr="394075A8" w:rsidR="678D4CD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cardiac parasympathetic activity and improving measures of relaxation</w:t>
      </w:r>
      <w:r w:rsidRPr="394075A8" w:rsidR="5CBB7F1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94075A8" w:rsidR="712011E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(Joseph et al., 2002)</w:t>
      </w:r>
      <w:r w:rsidRPr="394075A8" w:rsidR="0AEFC5D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94075A8" w:rsidR="00CA873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94075A8" w:rsidR="558098F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394075A8" w:rsidR="00CA873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yofascial trigger-point release therapy </w:t>
      </w:r>
      <w:r w:rsidRPr="394075A8" w:rsidR="0175ED2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may be</w:t>
      </w:r>
      <w:r w:rsidRPr="394075A8" w:rsidR="00CA873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94075A8" w:rsidR="31BE43D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effective </w:t>
      </w:r>
      <w:r w:rsidRPr="394075A8" w:rsidR="00CA873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</w:t>
      </w:r>
      <w:r w:rsidRPr="394075A8" w:rsidR="6C65F47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method of relieving tension in the muscle by relaxing the muscles. </w:t>
      </w:r>
      <w:r w:rsidRPr="394075A8" w:rsidR="2B0AD9A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would </w:t>
      </w:r>
      <w:r w:rsidRPr="394075A8" w:rsidR="2B0AD9A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likely give</w:t>
      </w:r>
      <w:r w:rsidRPr="394075A8" w:rsidR="2B0AD9A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efficacy when used on precision sport athletes (sports such as darts, </w:t>
      </w:r>
      <w:r w:rsidRPr="394075A8" w:rsidR="57002DD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snooker</w:t>
      </w:r>
      <w:r w:rsidRPr="394075A8" w:rsidR="57002DD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golf) as it would allow them to be more relaxed physically and possibly mentally before taking a sh</w:t>
      </w:r>
      <w:r w:rsidRPr="394075A8" w:rsidR="4902317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ot, therefore improving performance. It </w:t>
      </w:r>
      <w:r w:rsidRPr="394075A8" w:rsidR="021E119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 also </w:t>
      </w:r>
      <w:r w:rsidRPr="394075A8" w:rsidR="021E119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</w:t>
      </w:r>
      <w:r w:rsidRPr="394075A8" w:rsidR="021E119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people in daily life by aiding them in feeling more relaxed.</w:t>
      </w:r>
      <w:r w:rsidRPr="394075A8" w:rsidR="44B732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94075A8" w:rsidR="47E3617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must be noted that this study is over 20 years old and therefore maybe </w:t>
      </w:r>
      <w:r w:rsidRPr="394075A8" w:rsidR="777437C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outdated</w:t>
      </w:r>
      <w:r w:rsidRPr="394075A8" w:rsidR="47E3617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unreliable</w:t>
      </w:r>
      <w:r w:rsidRPr="394075A8" w:rsidR="73D8B59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94075A8" w:rsidR="44B732C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Another study proposes “</w:t>
      </w:r>
      <w:r w:rsidRPr="394075A8" w:rsidR="44B732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that activator T</w:t>
      </w:r>
      <w:r w:rsidRPr="394075A8" w:rsidR="53A829F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rigger point Therapy (</w:t>
      </w:r>
      <w:r w:rsidRPr="394075A8" w:rsidR="53A829F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TrPT</w:t>
      </w:r>
      <w:r w:rsidRPr="394075A8" w:rsidR="53A829F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)</w:t>
      </w:r>
      <w:r w:rsidRPr="394075A8" w:rsidR="44B732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to an upper trapezius </w:t>
      </w:r>
      <w:r w:rsidRPr="394075A8" w:rsidR="035C180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Trigger Point (</w:t>
      </w:r>
      <w:r w:rsidRPr="394075A8" w:rsidR="44B732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TrP</w:t>
      </w:r>
      <w:r w:rsidRPr="394075A8" w:rsidR="488D4B6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) </w:t>
      </w:r>
      <w:r w:rsidRPr="394075A8" w:rsidR="44B732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has an immediate effect in reducing pain in patients with sub-acute non-specific neck </w:t>
      </w:r>
      <w:r w:rsidRPr="394075A8" w:rsidR="44B732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pain</w:t>
      </w:r>
      <w:r w:rsidRPr="394075A8" w:rsidR="14257E2B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” </w:t>
      </w:r>
      <w:r w:rsidRPr="394075A8" w:rsidR="7D77BC8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(</w:t>
      </w:r>
      <w:r w:rsidRPr="394075A8" w:rsidR="7D77BC8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Blikstad</w:t>
      </w:r>
      <w:r w:rsidRPr="394075A8" w:rsidR="7D77BC8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and Gemmell, 2008). </w:t>
      </w:r>
      <w:r w:rsidRPr="394075A8" w:rsidR="0385C78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This source may also be slightly outdated as it is over 15 years </w:t>
      </w:r>
      <w:r w:rsidRPr="394075A8" w:rsidR="11BB2E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old, however the evidence given is from the study they conducted which </w:t>
      </w:r>
      <w:r w:rsidRPr="394075A8" w:rsidR="11BB2E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likely would</w:t>
      </w:r>
      <w:r w:rsidRPr="394075A8" w:rsidR="11BB2E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not vary significantly if it </w:t>
      </w:r>
      <w:r w:rsidRPr="394075A8" w:rsidR="11BB2E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was</w:t>
      </w:r>
      <w:r w:rsidRPr="394075A8" w:rsidR="11BB2EC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to be done today.</w:t>
      </w:r>
      <w:r w:rsidRPr="394075A8" w:rsidR="7864E54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 study only tested for reductions in neck </w:t>
      </w:r>
      <w:r w:rsidRPr="394075A8" w:rsidR="6369AFE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pain,</w:t>
      </w:r>
      <w:r w:rsidRPr="394075A8" w:rsidR="7864E548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however the treat</w:t>
      </w:r>
      <w:r w:rsidRPr="394075A8" w:rsidR="30A3341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ment would </w:t>
      </w:r>
      <w:r w:rsidRPr="394075A8" w:rsidR="30A3341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likely have</w:t>
      </w:r>
      <w:r w:rsidRPr="394075A8" w:rsidR="30A3341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 similar effect on other areas of the body.</w:t>
      </w:r>
      <w:r w:rsidRPr="394075A8" w:rsidR="69FADDA3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Trigger point therapy is proposed to</w:t>
      </w:r>
      <w:r w:rsidRPr="394075A8" w:rsidR="69FADDA3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“help to release tight muscles, improve circulation, and reduce pain</w:t>
      </w:r>
      <w:r w:rsidRPr="394075A8" w:rsidR="7CAA6EAD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” (EG healthcare website, 2022). It must </w:t>
      </w:r>
      <w:r w:rsidRPr="394075A8" w:rsidR="7CAA6EAD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b</w:t>
      </w:r>
      <w:r w:rsidRPr="394075A8" w:rsidR="03BE2693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e</w:t>
      </w:r>
      <w:r w:rsidRPr="394075A8" w:rsidR="7CAA6EAD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noted that this</w:t>
      </w:r>
      <w:r w:rsidRPr="394075A8" w:rsidR="3B4F53DF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394075A8" w:rsidR="7693B950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source,</w:t>
      </w:r>
      <w:r w:rsidRPr="394075A8" w:rsidR="3B4F53DF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although up to </w:t>
      </w:r>
      <w:r w:rsidRPr="394075A8" w:rsidR="799165AA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date,</w:t>
      </w:r>
      <w:r w:rsidRPr="394075A8" w:rsidR="3B4F53DF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cannot be seen as reliable due to the fact it does n</w:t>
      </w:r>
      <w:r w:rsidRPr="394075A8" w:rsidR="4C797EE1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ot reference any studies, systematic reviews or meta-analysis nor is it </w:t>
      </w:r>
      <w:r w:rsidRPr="394075A8" w:rsidR="371A9E55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peer reviewed</w:t>
      </w:r>
      <w:r w:rsidRPr="394075A8" w:rsidR="4C797EE1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. It is just a </w:t>
      </w:r>
      <w:r w:rsidRPr="394075A8" w:rsidR="26277E6B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website</w:t>
      </w:r>
      <w:r w:rsidRPr="394075A8" w:rsidR="323287DE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however</w:t>
      </w:r>
      <w:r w:rsidRPr="394075A8" w:rsidR="7CFA4FB4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,</w:t>
      </w:r>
      <w:r w:rsidRPr="394075A8" w:rsidR="6345C46B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394075A8" w:rsidR="3DD4110F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it does give an insight into what trigger point therapy is used for in practice as EG healthcare</w:t>
      </w:r>
      <w:r w:rsidRPr="394075A8" w:rsidR="7CAA6EAD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394075A8" w:rsidR="7C78F640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is a private medical office.</w:t>
      </w:r>
      <w:r w:rsidRPr="394075A8" w:rsidR="20B838E7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Trigger point therapy allows a physical therapist to </w:t>
      </w:r>
      <w:r w:rsidRPr="394075A8" w:rsidR="3E3C8A53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reduce pain in a specific are</w:t>
      </w:r>
      <w:r w:rsidRPr="394075A8" w:rsidR="54184A02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a meaning</w:t>
      </w:r>
      <w:r w:rsidRPr="394075A8" w:rsidR="3E3C8A53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that </w:t>
      </w:r>
      <w:r w:rsidRPr="394075A8" w:rsidR="2721C1F5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it </w:t>
      </w:r>
      <w:r w:rsidRPr="394075A8" w:rsidR="3E3C8A53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is </w:t>
      </w:r>
      <w:r w:rsidRPr="394075A8" w:rsidR="3E3C8A53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very effective</w:t>
      </w:r>
      <w:r w:rsidRPr="394075A8" w:rsidR="3E3C8A53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in targeting a niche or specific pain that a client has.</w:t>
      </w:r>
      <w:r w:rsidRPr="394075A8" w:rsidR="1D8EFCEC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This allows the therapist to concentrate th</w:t>
      </w:r>
      <w:r w:rsidRPr="394075A8" w:rsidR="687CDCC3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eir efforts </w:t>
      </w:r>
      <w:r w:rsidRPr="394075A8" w:rsidR="687CDCC3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to</w:t>
      </w:r>
      <w:r w:rsidRPr="394075A8" w:rsidR="687CDCC3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the painful area of the muscle rather</w:t>
      </w:r>
      <w:r w:rsidRPr="394075A8" w:rsidR="3F4ECD4C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than the entire muscle or broader area.</w:t>
      </w:r>
      <w:r w:rsidRPr="394075A8" w:rsidR="6FFC6AA8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394075A8" w:rsidR="19C6C411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>Trigger point</w:t>
      </w:r>
      <w:r w:rsidRPr="394075A8" w:rsidR="3D1DDB64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 xml:space="preserve"> therapy</w:t>
      </w:r>
      <w:r w:rsidRPr="394075A8" w:rsidR="19C6C411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 xml:space="preserve"> involves treating points in the muscle to relieve tension. Trigger point</w:t>
      </w:r>
      <w:r w:rsidRPr="394075A8" w:rsidR="6BA23750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 xml:space="preserve"> therapy</w:t>
      </w:r>
      <w:r w:rsidRPr="394075A8" w:rsidR="19C6C411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 xml:space="preserve"> increases temperature and blood flow through the muscles promoting relaxation. When muscles are relaxed, they can be restored to their full length</w:t>
      </w:r>
      <w:r w:rsidRPr="394075A8" w:rsidR="7663010C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US"/>
        </w:rPr>
        <w:t xml:space="preserve"> </w:t>
      </w:r>
      <w:r w:rsidRPr="394075A8" w:rsidR="766301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(www.physio.co.uk, </w:t>
      </w:r>
      <w:r w:rsidRPr="394075A8" w:rsidR="766301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n.d.</w:t>
      </w:r>
      <w:r w:rsidRPr="394075A8" w:rsidR="3507E63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,</w:t>
      </w:r>
      <w:r w:rsidRPr="394075A8" w:rsidR="3507E63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2024). </w:t>
      </w:r>
      <w:r w:rsidRPr="394075A8" w:rsidR="4C98A7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Tension being relieved from the muscles will allow the client to regain and retain a better posture as well as reduce the stress on joints.</w:t>
      </w:r>
      <w:r w:rsidRPr="394075A8" w:rsidR="4C98A7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4075A8" w:rsidR="3251B0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It should be </w:t>
      </w:r>
      <w:r w:rsidRPr="394075A8" w:rsidR="76D8FA1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noted</w:t>
      </w:r>
      <w:r w:rsidRPr="394075A8" w:rsidR="3251B0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however, that this source is not particularly strong and </w:t>
      </w:r>
      <w:r w:rsidRPr="394075A8" w:rsidR="3251B0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doesn’t</w:t>
      </w:r>
      <w:r w:rsidRPr="394075A8" w:rsidR="3251B0A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back up the benefits it says trigger point therapy has with</w:t>
      </w:r>
      <w:r w:rsidRPr="394075A8" w:rsidR="70F695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evidence such as a study. It is taken from a</w:t>
      </w:r>
      <w:r w:rsidRPr="394075A8" w:rsidR="504908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website of a business that provides sports massage, so it is likely that these are the effects they are</w:t>
      </w:r>
      <w:r w:rsidRPr="394075A8" w:rsidR="0EEDED9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94075A8" w:rsidR="0EEDED9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attempting</w:t>
      </w:r>
      <w:r w:rsidRPr="394075A8" w:rsidR="0EEDED9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to induce when they perform trigger point therapy in their practice. </w:t>
      </w:r>
    </w:p>
    <w:p w:rsidR="2AA2F626" w:rsidP="394075A8" w:rsidRDefault="2AA2F626" w14:paraId="2A1AF601" w14:textId="214494C7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AA2F626" w:rsidRDefault="2AA2F626" w14:paraId="47BD8F66" w14:textId="7C09DFE1">
      <w:r w:rsidRPr="70A268C1" w:rsidR="2AA2F626">
        <w:rPr>
          <w:rFonts w:ascii="Arial" w:hAnsi="Arial" w:eastAsia="Arial" w:cs="Arial"/>
          <w:noProof w:val="0"/>
          <w:sz w:val="24"/>
          <w:szCs w:val="24"/>
          <w:lang w:val="en-US"/>
        </w:rPr>
        <w:t>Is there evidence disputing the benefits of the technique/techniques chosen?</w:t>
      </w:r>
    </w:p>
    <w:p w:rsidR="2AA2F626" w:rsidP="394075A8" w:rsidRDefault="2AA2F626" w14:paraId="3DB589FF" w14:textId="40D11E83">
      <w:pPr>
        <w:pStyle w:val="Normal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394075A8" w:rsidR="2AA2F6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4075A8" w:rsidR="621122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 the contrary to the </w:t>
      </w:r>
      <w:r w:rsidRPr="394075A8" w:rsidR="62112230">
        <w:rPr>
          <w:rFonts w:ascii="Arial" w:hAnsi="Arial" w:eastAsia="Arial" w:cs="Arial"/>
          <w:noProof w:val="0"/>
          <w:sz w:val="24"/>
          <w:szCs w:val="24"/>
          <w:lang w:val="en-US"/>
        </w:rPr>
        <w:t>previous</w:t>
      </w:r>
      <w:r w:rsidRPr="394075A8" w:rsidR="621122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evidence given, </w:t>
      </w:r>
      <w:r w:rsidRPr="394075A8" w:rsidR="36629B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systemic review and meta-analysis </w:t>
      </w:r>
      <w:r w:rsidRPr="394075A8" w:rsidR="5AC08A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 trigger point manual therapy used a treatment for non-cancer pain in adults found </w:t>
      </w:r>
      <w:r w:rsidRPr="394075A8" w:rsidR="7E9A462D">
        <w:rPr>
          <w:rFonts w:ascii="Arial" w:hAnsi="Arial" w:eastAsia="Arial" w:cs="Arial"/>
          <w:noProof w:val="0"/>
          <w:sz w:val="24"/>
          <w:szCs w:val="24"/>
          <w:lang w:val="en-US"/>
        </w:rPr>
        <w:t>“</w:t>
      </w:r>
      <w:r w:rsidRPr="394075A8" w:rsidR="5AC08A2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no benefit in pain relief in the short term and 1 small study with low certainty showing a longer-term effect.</w:t>
      </w:r>
      <w:r w:rsidRPr="394075A8" w:rsidR="5FA7A59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” </w:t>
      </w:r>
      <w:r w:rsidRPr="394075A8" w:rsidR="2F14F68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and concluded that “these are insufficient grounds to recommend a treatment whose major aim of pain relief is not realized” </w:t>
      </w:r>
      <w:r w:rsidRPr="394075A8" w:rsidR="5FA7A59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(D</w:t>
      </w:r>
      <w:r w:rsidRPr="394075A8" w:rsidR="1D66996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enneny et al., 2019)</w:t>
      </w:r>
      <w:r w:rsidRPr="394075A8" w:rsidR="2FC4F712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394075A8" w:rsidR="1D66996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Despite this, the same review also </w:t>
      </w:r>
      <w:r w:rsidRPr="394075A8" w:rsidR="1D66996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stated</w:t>
      </w:r>
      <w:r w:rsidRPr="394075A8" w:rsidR="1D66996A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that “</w:t>
      </w:r>
      <w:r w:rsidRPr="394075A8" w:rsidR="5AC08A2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Included studies were small and mostly underpowered, with risk of type I error. Although patient global assessment was positive and self-rated function improved (albeit with low certainty)</w:t>
      </w:r>
      <w:r w:rsidRPr="394075A8" w:rsidR="12A3D89C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”.</w:t>
      </w:r>
      <w:r w:rsidRPr="394075A8" w:rsidR="0DCCEB9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94075A8" w:rsidR="5A3E7BD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This suggests that the evidence in </w:t>
      </w:r>
      <w:r w:rsidRPr="394075A8" w:rsidR="5A3E7BD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favour</w:t>
      </w:r>
      <w:r w:rsidRPr="394075A8" w:rsidR="5A3E7BD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of the proposed benefits of trigger point therapy is not concrete</w:t>
      </w:r>
      <w:r w:rsidRPr="394075A8" w:rsidR="71CF3D44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in relation to pain relief. </w:t>
      </w:r>
      <w:r w:rsidRPr="394075A8" w:rsidR="5D7F048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This study </w:t>
      </w:r>
      <w:r w:rsidRPr="394075A8" w:rsidR="5D7F048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in </w:t>
      </w:r>
      <w:bookmarkStart w:name="_Int_XkTt4lDS" w:id="213407324"/>
      <w:r w:rsidRPr="394075A8" w:rsidR="5D7F048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particular</w:t>
      </w:r>
      <w:bookmarkEnd w:id="213407324"/>
      <w:r w:rsidRPr="394075A8" w:rsidR="5D7F048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however</w:t>
      </w:r>
      <w:r w:rsidRPr="394075A8" w:rsidR="5D7F048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 does not dispute the evidence that immediate ran</w:t>
      </w:r>
      <w:r w:rsidRPr="394075A8" w:rsidR="097458B6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ge of motion increases can be made with trigger point therapy.</w:t>
      </w:r>
      <w:r w:rsidRPr="394075A8" w:rsidR="5D7F048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394075A8" w:rsidR="0DCCEB9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There are not an overwhelming number of studies conducted on the efficacy</w:t>
      </w:r>
      <w:r w:rsidRPr="394075A8" w:rsidR="6D1F5E31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or the effects</w:t>
      </w:r>
      <w:r w:rsidRPr="394075A8" w:rsidR="0DCCEB9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of trigger point therapy and some of the results </w:t>
      </w:r>
      <w:r w:rsidRPr="394075A8" w:rsidR="255DACF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don’t</w:t>
      </w:r>
      <w:r w:rsidRPr="394075A8" w:rsidR="255DACFF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significantly lean one way or the other. Therefore</w:t>
      </w:r>
      <w:r w:rsidRPr="394075A8" w:rsidR="3119902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the effects proposed by the evidence I have found </w:t>
      </w:r>
      <w:r w:rsidRPr="394075A8" w:rsidR="263BF7A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are</w:t>
      </w:r>
      <w:r w:rsidRPr="394075A8" w:rsidR="3119902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not c</w:t>
      </w:r>
      <w:r w:rsidRPr="394075A8" w:rsidR="4922B8E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onclusive.</w:t>
      </w:r>
    </w:p>
    <w:p w:rsidR="2AA2F626" w:rsidP="394075A8" w:rsidRDefault="2AA2F626" w14:paraId="314715E3" w14:textId="1BE3605D">
      <w:pPr>
        <w:pStyle w:val="Normal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</w:p>
    <w:p w:rsidR="2AA2F626" w:rsidP="394075A8" w:rsidRDefault="2AA2F626" w14:paraId="099852B0" w14:textId="1D30D57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4075A8" w:rsidR="2AA2F6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Give your </w:t>
      </w:r>
      <w:r w:rsidRPr="394075A8" w:rsidR="2AA2F626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394075A8" w:rsidR="2AA2F626">
        <w:rPr>
          <w:rFonts w:ascii="Arial" w:hAnsi="Arial" w:eastAsia="Arial" w:cs="Arial"/>
          <w:noProof w:val="0"/>
          <w:sz w:val="24"/>
          <w:szCs w:val="24"/>
          <w:lang w:val="en-US"/>
        </w:rPr>
        <w:t>ersonal opinion</w:t>
      </w:r>
      <w:r w:rsidRPr="394075A8" w:rsidR="2AA2F626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394075A8" w:rsidR="2AA2F6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based on the evidence you have found, if you as a physical </w:t>
      </w:r>
      <w:r w:rsidRPr="394075A8" w:rsidR="2AA2F626">
        <w:rPr>
          <w:rFonts w:ascii="Arial" w:hAnsi="Arial" w:eastAsia="Arial" w:cs="Arial"/>
          <w:noProof w:val="0"/>
          <w:sz w:val="24"/>
          <w:szCs w:val="24"/>
          <w:lang w:val="en-US"/>
        </w:rPr>
        <w:t>therapist</w:t>
      </w:r>
      <w:r w:rsidRPr="394075A8" w:rsidR="2AA2F6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would use said techniques within your future practice and if you believe other Therapists should be using these technique/techniques?</w:t>
      </w:r>
      <w:r w:rsidRPr="394075A8" w:rsidR="2AA2F6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3FC45EF7" w:rsidP="394075A8" w:rsidRDefault="3FC45EF7" w14:paraId="38275CBA" w14:textId="74C8B07B">
      <w:p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94075A8" w:rsidR="3FC45EF7">
        <w:rPr>
          <w:rFonts w:ascii="Arial" w:hAnsi="Arial" w:eastAsia="Arial" w:cs="Arial"/>
          <w:noProof w:val="0"/>
          <w:sz w:val="24"/>
          <w:szCs w:val="24"/>
          <w:lang w:val="en-US"/>
        </w:rPr>
        <w:t>Personally,</w:t>
      </w:r>
      <w:r w:rsidRPr="394075A8" w:rsidR="6C44ED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believe that the evidence I have found suggests that trigger point therapy can be a </w:t>
      </w:r>
      <w:r w:rsidRPr="394075A8" w:rsidR="57E05B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useful tool to use when treating myofascial pain and </w:t>
      </w:r>
      <w:r w:rsidRPr="394075A8" w:rsidR="57E05B3B">
        <w:rPr>
          <w:rFonts w:ascii="Arial" w:hAnsi="Arial" w:eastAsia="Arial" w:cs="Arial"/>
          <w:noProof w:val="0"/>
          <w:sz w:val="24"/>
          <w:szCs w:val="24"/>
          <w:lang w:val="en-US"/>
        </w:rPr>
        <w:t>attempting</w:t>
      </w:r>
      <w:r w:rsidRPr="394075A8" w:rsidR="57E05B3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increase range of mo</w:t>
      </w:r>
      <w:r w:rsidRPr="394075A8" w:rsidR="0A3C45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tion with immediate effect. Based </w:t>
      </w:r>
      <w:r w:rsidRPr="394075A8" w:rsidR="0A3C45C7">
        <w:rPr>
          <w:rFonts w:ascii="Arial" w:hAnsi="Arial" w:eastAsia="Arial" w:cs="Arial"/>
          <w:noProof w:val="0"/>
          <w:sz w:val="24"/>
          <w:szCs w:val="24"/>
          <w:lang w:val="en-US"/>
        </w:rPr>
        <w:t>off of</w:t>
      </w:r>
      <w:r w:rsidRPr="394075A8" w:rsidR="0A3C45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evidence I have found it </w:t>
      </w:r>
      <w:r w:rsidRPr="394075A8" w:rsidR="0A3C45C7">
        <w:rPr>
          <w:rFonts w:ascii="Arial" w:hAnsi="Arial" w:eastAsia="Arial" w:cs="Arial"/>
          <w:noProof w:val="0"/>
          <w:sz w:val="24"/>
          <w:szCs w:val="24"/>
          <w:lang w:val="en-US"/>
        </w:rPr>
        <w:t>doesn’t</w:t>
      </w:r>
      <w:r w:rsidRPr="394075A8" w:rsidR="0A3C45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seem to have any significant </w:t>
      </w:r>
      <w:r w:rsidRPr="394075A8" w:rsidR="48E12AF8">
        <w:rPr>
          <w:rFonts w:ascii="Arial" w:hAnsi="Arial" w:eastAsia="Arial" w:cs="Arial"/>
          <w:noProof w:val="0"/>
          <w:sz w:val="24"/>
          <w:szCs w:val="24"/>
          <w:lang w:val="en-US"/>
        </w:rPr>
        <w:t>long-term</w:t>
      </w:r>
      <w:r w:rsidRPr="394075A8" w:rsidR="0A3C45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effects or adaptatio</w:t>
      </w:r>
      <w:r w:rsidRPr="394075A8" w:rsidR="698EB8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ns however it does seem to be effective in providing instant relief </w:t>
      </w:r>
      <w:r w:rsidRPr="394075A8" w:rsidR="285F78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therefore I would use </w:t>
      </w:r>
      <w:r w:rsidRPr="394075A8" w:rsidR="4374BF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trigger point therapy </w:t>
      </w:r>
      <w:r w:rsidRPr="394075A8" w:rsidR="285F782F">
        <w:rPr>
          <w:rFonts w:ascii="Arial" w:hAnsi="Arial" w:eastAsia="Arial" w:cs="Arial"/>
          <w:noProof w:val="0"/>
          <w:sz w:val="24"/>
          <w:szCs w:val="24"/>
          <w:lang w:val="en-US"/>
        </w:rPr>
        <w:t>whilst giving soft tissue treatment in my future practice</w:t>
      </w:r>
      <w:r w:rsidRPr="394075A8" w:rsidR="3B07BEF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94075A8" w:rsidR="285F78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4075A8" w:rsidR="60D846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certainly </w:t>
      </w:r>
      <w:r w:rsidRPr="394075A8" w:rsidR="60D8464A">
        <w:rPr>
          <w:rFonts w:ascii="Arial" w:hAnsi="Arial" w:eastAsia="Arial" w:cs="Arial"/>
          <w:noProof w:val="0"/>
          <w:sz w:val="24"/>
          <w:szCs w:val="24"/>
          <w:lang w:val="en-US"/>
        </w:rPr>
        <w:t>isn’t</w:t>
      </w:r>
      <w:r w:rsidRPr="394075A8" w:rsidR="60D846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end of soft tissue treatment; however, it can be a useful tool when combined with other techniques as part of an overall treatment.</w:t>
      </w:r>
      <w:r w:rsidRPr="394075A8" w:rsidR="697109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 do also believe that other therapists could find trigger point therapy useful for the same reasons should </w:t>
      </w:r>
      <w:r w:rsidRPr="394075A8" w:rsidR="2A2490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they </w:t>
      </w:r>
      <w:r w:rsidRPr="394075A8" w:rsidR="697109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use it in their </w:t>
      </w:r>
      <w:r w:rsidRPr="394075A8" w:rsidR="674E7B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own </w:t>
      </w:r>
      <w:r w:rsidRPr="394075A8" w:rsidR="697109BD">
        <w:rPr>
          <w:rFonts w:ascii="Arial" w:hAnsi="Arial" w:eastAsia="Arial" w:cs="Arial"/>
          <w:noProof w:val="0"/>
          <w:sz w:val="24"/>
          <w:szCs w:val="24"/>
          <w:lang w:val="en-US"/>
        </w:rPr>
        <w:t>practice.</w:t>
      </w:r>
      <w:r w:rsidRPr="394075A8" w:rsidR="31C662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a practical sense it allows a physical therapist to </w:t>
      </w:r>
      <w:r w:rsidRPr="394075A8" w:rsidR="31C6629A">
        <w:rPr>
          <w:rFonts w:ascii="Arial" w:hAnsi="Arial" w:eastAsia="Arial" w:cs="Arial"/>
          <w:noProof w:val="0"/>
          <w:sz w:val="24"/>
          <w:szCs w:val="24"/>
          <w:lang w:val="en-US"/>
        </w:rPr>
        <w:t>locate</w:t>
      </w:r>
      <w:r w:rsidRPr="394075A8" w:rsidR="31C662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sore/tender area at the very least, even if it </w:t>
      </w:r>
      <w:r w:rsidRPr="394075A8" w:rsidR="2E98DD8C">
        <w:rPr>
          <w:rFonts w:ascii="Arial" w:hAnsi="Arial" w:eastAsia="Arial" w:cs="Arial"/>
          <w:noProof w:val="0"/>
          <w:sz w:val="24"/>
          <w:szCs w:val="24"/>
          <w:lang w:val="en-US"/>
        </w:rPr>
        <w:t>doesn't</w:t>
      </w:r>
      <w:r w:rsidRPr="394075A8" w:rsidR="31C662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solve the </w:t>
      </w:r>
      <w:r w:rsidRPr="394075A8" w:rsidR="3B03E9C5">
        <w:rPr>
          <w:rFonts w:ascii="Arial" w:hAnsi="Arial" w:eastAsia="Arial" w:cs="Arial"/>
          <w:noProof w:val="0"/>
          <w:sz w:val="24"/>
          <w:szCs w:val="24"/>
          <w:lang w:val="en-US"/>
        </w:rPr>
        <w:t>problem,</w:t>
      </w:r>
      <w:r w:rsidRPr="394075A8" w:rsidR="31C662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</w:t>
      </w:r>
      <w:r w:rsidRPr="394075A8" w:rsidR="495724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aid</w:t>
      </w:r>
      <w:r w:rsidRPr="394075A8" w:rsidR="31C662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4075A8" w:rsidR="67103AA5">
        <w:rPr>
          <w:rFonts w:ascii="Arial" w:hAnsi="Arial" w:eastAsia="Arial" w:cs="Arial"/>
          <w:noProof w:val="0"/>
          <w:sz w:val="24"/>
          <w:szCs w:val="24"/>
          <w:lang w:val="en-US"/>
        </w:rPr>
        <w:t>locating</w:t>
      </w:r>
      <w:r w:rsidRPr="394075A8" w:rsidR="4473D4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94075A8" w:rsidR="2799FB78">
        <w:rPr>
          <w:rFonts w:ascii="Arial" w:hAnsi="Arial" w:eastAsia="Arial" w:cs="Arial"/>
          <w:noProof w:val="0"/>
          <w:sz w:val="24"/>
          <w:szCs w:val="24"/>
          <w:lang w:val="en-US"/>
        </w:rPr>
        <w:t>the problem</w:t>
      </w:r>
      <w:r w:rsidRPr="394075A8" w:rsidR="4473D4CA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94075A8" w:rsidR="50DEEA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If it does solve the </w:t>
      </w:r>
      <w:r w:rsidRPr="394075A8" w:rsidR="39F750DE">
        <w:rPr>
          <w:rFonts w:ascii="Arial" w:hAnsi="Arial" w:eastAsia="Arial" w:cs="Arial"/>
          <w:noProof w:val="0"/>
          <w:sz w:val="24"/>
          <w:szCs w:val="24"/>
          <w:lang w:val="en-US"/>
        </w:rPr>
        <w:t>problem,</w:t>
      </w:r>
      <w:r w:rsidRPr="394075A8" w:rsidR="50DEEA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can be used more than once with little effort, not to mention it </w:t>
      </w:r>
      <w:r w:rsidRPr="394075A8" w:rsidR="50DEEADD">
        <w:rPr>
          <w:rFonts w:ascii="Arial" w:hAnsi="Arial" w:eastAsia="Arial" w:cs="Arial"/>
          <w:noProof w:val="0"/>
          <w:sz w:val="24"/>
          <w:szCs w:val="24"/>
          <w:lang w:val="en-US"/>
        </w:rPr>
        <w:t>isn’t</w:t>
      </w:r>
      <w:r w:rsidRPr="394075A8" w:rsidR="50DEEA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overly time </w:t>
      </w:r>
      <w:r w:rsidRPr="394075A8" w:rsidR="7B69397E">
        <w:rPr>
          <w:rFonts w:ascii="Arial" w:hAnsi="Arial" w:eastAsia="Arial" w:cs="Arial"/>
          <w:noProof w:val="0"/>
          <w:sz w:val="24"/>
          <w:szCs w:val="24"/>
          <w:lang w:val="en-US"/>
        </w:rPr>
        <w:t>consuming. From</w:t>
      </w:r>
      <w:r w:rsidRPr="394075A8" w:rsidR="50DEEA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practical point of </w:t>
      </w:r>
      <w:r w:rsidRPr="394075A8" w:rsidR="79DA2158">
        <w:rPr>
          <w:rFonts w:ascii="Arial" w:hAnsi="Arial" w:eastAsia="Arial" w:cs="Arial"/>
          <w:noProof w:val="0"/>
          <w:sz w:val="24"/>
          <w:szCs w:val="24"/>
          <w:lang w:val="en-US"/>
        </w:rPr>
        <w:t>view,</w:t>
      </w:r>
      <w:r w:rsidRPr="394075A8" w:rsidR="50DEEA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is </w:t>
      </w:r>
      <w:r w:rsidRPr="394075A8" w:rsidR="223361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useful as it </w:t>
      </w:r>
      <w:r w:rsidRPr="394075A8" w:rsidR="22336119">
        <w:rPr>
          <w:rFonts w:ascii="Arial" w:hAnsi="Arial" w:eastAsia="Arial" w:cs="Arial"/>
          <w:noProof w:val="0"/>
          <w:sz w:val="24"/>
          <w:szCs w:val="24"/>
          <w:lang w:val="en-US"/>
        </w:rPr>
        <w:t>doesn’t</w:t>
      </w:r>
      <w:r w:rsidRPr="394075A8" w:rsidR="223361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require any equipment and the patient could even apply the treatment to themselves on a regular basis to </w:t>
      </w:r>
      <w:bookmarkStart w:name="_Int_1MMjo9tw" w:id="1835890337"/>
      <w:r w:rsidRPr="394075A8" w:rsidR="22336119">
        <w:rPr>
          <w:rFonts w:ascii="Arial" w:hAnsi="Arial" w:eastAsia="Arial" w:cs="Arial"/>
          <w:noProof w:val="0"/>
          <w:sz w:val="24"/>
          <w:szCs w:val="24"/>
          <w:lang w:val="en-US"/>
        </w:rPr>
        <w:t>maxim</w:t>
      </w:r>
      <w:r w:rsidRPr="394075A8" w:rsidR="4E28B540">
        <w:rPr>
          <w:rFonts w:ascii="Arial" w:hAnsi="Arial" w:eastAsia="Arial" w:cs="Arial"/>
          <w:noProof w:val="0"/>
          <w:sz w:val="24"/>
          <w:szCs w:val="24"/>
          <w:lang w:val="en-US"/>
        </w:rPr>
        <w:t>ise</w:t>
      </w:r>
      <w:bookmarkEnd w:id="1835890337"/>
      <w:r w:rsidRPr="394075A8" w:rsidR="4E28B5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benefits of trigger point therapy.</w:t>
      </w:r>
      <w:r w:rsidRPr="394075A8" w:rsidR="7B765C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However, before being using trigger point therapy as a go to technique </w:t>
      </w:r>
      <w:r w:rsidRPr="394075A8" w:rsidR="7B765C58">
        <w:rPr>
          <w:rFonts w:ascii="Arial" w:hAnsi="Arial" w:eastAsia="Arial" w:cs="Arial"/>
          <w:noProof w:val="0"/>
          <w:sz w:val="24"/>
          <w:szCs w:val="24"/>
          <w:lang w:val="en-US"/>
        </w:rPr>
        <w:t>I think that more research</w:t>
      </w:r>
      <w:r w:rsidRPr="394075A8" w:rsidR="7B765C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needs to be conducted on the effects of tr</w:t>
      </w:r>
      <w:r w:rsidRPr="394075A8" w:rsidR="5AC8CE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igger point therapy as there </w:t>
      </w:r>
      <w:r w:rsidRPr="394075A8" w:rsidR="5AC8CEF1">
        <w:rPr>
          <w:rFonts w:ascii="Arial" w:hAnsi="Arial" w:eastAsia="Arial" w:cs="Arial"/>
          <w:noProof w:val="0"/>
          <w:sz w:val="24"/>
          <w:szCs w:val="24"/>
          <w:lang w:val="en-US"/>
        </w:rPr>
        <w:t>isn’t</w:t>
      </w:r>
      <w:r w:rsidRPr="394075A8" w:rsidR="5AC8CE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lot of evidence that trigger point therapy is effective.</w:t>
      </w:r>
    </w:p>
    <w:p w:rsidR="394075A8" w:rsidP="394075A8" w:rsidRDefault="394075A8" w14:paraId="509F3E36" w14:textId="3DCC662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02B5431E" w:rsidP="70A268C1" w:rsidRDefault="02B5431E" w14:paraId="40DC3FB6" w14:textId="1BF100A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02B5431E">
        <w:rPr/>
        <w:t>References</w:t>
      </w:r>
      <w:r w:rsidR="02B5431E">
        <w:rPr/>
        <w:t>-</w:t>
      </w:r>
    </w:p>
    <w:p w:rsidR="0C8E42E3" w:rsidP="394075A8" w:rsidRDefault="0C8E42E3" w14:paraId="79FC9DE8" w14:textId="1FA00E9D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</w:pPr>
      <w:r w:rsidRPr="394075A8" w:rsidR="0C8E42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Grieve, R., Clark, J., Pearson, E., Bullock, S., Boyer, C. and Jarrett, A. (2011). The immediate effect of soleus </w:t>
      </w:r>
      <w:r w:rsidRPr="394075A8" w:rsidR="0C8E42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trigger</w:t>
      </w:r>
      <w:r w:rsidRPr="394075A8" w:rsidR="0C8E42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point pressure release on restricted ankle joint dorsiflexion: A pilot </w:t>
      </w:r>
      <w:r w:rsidRPr="394075A8" w:rsidR="0C8E42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randomised</w:t>
      </w:r>
      <w:r w:rsidRPr="394075A8" w:rsidR="0C8E42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controlled trial. </w:t>
      </w:r>
      <w:r w:rsidRPr="394075A8" w:rsidR="0C8E42E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Journal of Bodywork and Movement Therapies</w:t>
      </w:r>
      <w:r w:rsidRPr="394075A8" w:rsidR="0C8E42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, 15(1), pp.42–49. </w:t>
      </w:r>
    </w:p>
    <w:p w:rsidR="394075A8" w:rsidP="394075A8" w:rsidRDefault="394075A8" w14:paraId="78C0E0F9" w14:textId="4E23B57E">
      <w:pPr>
        <w:pStyle w:val="Normal"/>
        <w:ind w:left="0"/>
        <w:rPr>
          <w:noProof w:val="0"/>
          <w:lang w:val="en-US"/>
        </w:rPr>
      </w:pPr>
    </w:p>
    <w:p w:rsidR="0E2284CF" w:rsidP="394075A8" w:rsidRDefault="0E2284CF" w14:paraId="0A396EE4" w14:textId="33A6627D">
      <w:pPr>
        <w:pStyle w:val="ListParagraph"/>
        <w:numPr>
          <w:ilvl w:val="0"/>
          <w:numId w:val="2"/>
        </w:numPr>
        <w:rPr>
          <w:noProof w:val="0"/>
          <w:lang w:val="en-US"/>
        </w:rPr>
      </w:pPr>
      <w:r w:rsidRPr="394075A8" w:rsidR="0E2284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Blikstad</w:t>
      </w:r>
      <w:r w:rsidRPr="394075A8" w:rsidR="0E2284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, A. and Gemmell, H. (2008). Immediate effect of activator trigger point therapy and myofascial band therapy on non-specific neck pain in patients with upper trapezius trigger points compared to sham ultrasound: A </w:t>
      </w:r>
      <w:r w:rsidRPr="394075A8" w:rsidR="0E2284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randomised</w:t>
      </w:r>
      <w:r w:rsidRPr="394075A8" w:rsidR="0E2284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controlled trial. </w:t>
      </w:r>
      <w:r w:rsidRPr="394075A8" w:rsidR="0E2284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Clinical Chiropractic</w:t>
      </w:r>
      <w:r w:rsidRPr="394075A8" w:rsidR="0E2284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, 11(1), pp.23–29. </w:t>
      </w:r>
      <w:r w:rsidRPr="394075A8" w:rsidR="0E2284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doi:https</w:t>
      </w:r>
      <w:r w:rsidRPr="394075A8" w:rsidR="0E2284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://doi.org/10.1016/j.clch.2007.11.002.</w:t>
      </w:r>
    </w:p>
    <w:p w:rsidR="394075A8" w:rsidP="394075A8" w:rsidRDefault="394075A8" w14:paraId="299331A1" w14:textId="4FD1B61F">
      <w:pPr>
        <w:pStyle w:val="Normal"/>
        <w:ind w:left="0"/>
      </w:pPr>
    </w:p>
    <w:p w:rsidR="7BA0B95E" w:rsidP="394075A8" w:rsidRDefault="7BA0B95E" w14:paraId="39012044" w14:textId="469B4343">
      <w:pPr>
        <w:pStyle w:val="ListParagraph"/>
        <w:numPr>
          <w:ilvl w:val="0"/>
          <w:numId w:val="2"/>
        </w:numPr>
        <w:rPr/>
      </w:pPr>
      <w:r w:rsidRPr="394075A8" w:rsidR="7BA0B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Delaney, J.P.A., Leong, K.S., Watkins, A. and Brodie, D. (2002). The short-term effects of myofascial trigger point massage therapy on cardiac autonomic tone in healthy subjects. </w:t>
      </w:r>
      <w:r w:rsidRPr="394075A8" w:rsidR="7BA0B95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Journal of Advanced Nursing</w:t>
      </w:r>
      <w:r w:rsidRPr="394075A8" w:rsidR="7BA0B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37(4), pp.364–371. </w:t>
      </w:r>
      <w:r w:rsidRPr="394075A8" w:rsidR="7BA0B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doi:https</w:t>
      </w:r>
      <w:r w:rsidRPr="394075A8" w:rsidR="7BA0B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://doi.org/10.1046/j.1365-2648.2002.02103.x.</w:t>
      </w:r>
    </w:p>
    <w:p w:rsidR="394075A8" w:rsidP="394075A8" w:rsidRDefault="394075A8" w14:paraId="7D7A79CC" w14:textId="5C02FBBB">
      <w:pPr>
        <w:pStyle w:val="Normal"/>
        <w:ind w:left="0"/>
      </w:pPr>
    </w:p>
    <w:p w:rsidR="45396DB9" w:rsidP="394075A8" w:rsidRDefault="45396DB9" w14:paraId="6DFFDB76" w14:textId="5BD6EB07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394075A8" w:rsidR="45396D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Blikstad</w:t>
      </w:r>
      <w:r w:rsidRPr="394075A8" w:rsidR="45396D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A. and Gemmell, H. (2008). Immediate effect of activator trigger point therapy and myofascial band therapy on non-specific neck pain in patients with upper trapezius trigger points compared to sham ultrasound: A </w:t>
      </w:r>
      <w:r w:rsidRPr="394075A8" w:rsidR="45396D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randomised</w:t>
      </w:r>
      <w:r w:rsidRPr="394075A8" w:rsidR="45396D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controlled trial. </w:t>
      </w:r>
      <w:r w:rsidRPr="394075A8" w:rsidR="45396DB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Clinical Chiropractic</w:t>
      </w:r>
      <w:r w:rsidRPr="394075A8" w:rsidR="45396D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11(1), pp.23–29. </w:t>
      </w:r>
      <w:r w:rsidRPr="394075A8" w:rsidR="45396D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doi:https</w:t>
      </w:r>
      <w:r w:rsidRPr="394075A8" w:rsidR="45396D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://doi.org/10.1016/j.clch.2007.11.002.</w:t>
      </w:r>
    </w:p>
    <w:p w:rsidR="394075A8" w:rsidP="394075A8" w:rsidRDefault="394075A8" w14:paraId="4B4A3D22" w14:textId="38234F1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394075A8" w:rsidP="394075A8" w:rsidRDefault="394075A8" w14:paraId="18B9E4CF" w14:textId="0F61A2D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394075A8" w:rsidP="394075A8" w:rsidRDefault="394075A8" w14:paraId="4B995132" w14:textId="24FB1039">
      <w:pPr>
        <w:pStyle w:val="Normal"/>
        <w:ind w:left="0"/>
      </w:pPr>
    </w:p>
    <w:p w:rsidR="3738C050" w:rsidP="394075A8" w:rsidRDefault="3738C050" w14:paraId="720D06F7" w14:textId="248D29FA">
      <w:pPr>
        <w:pStyle w:val="ListParagraph"/>
        <w:numPr>
          <w:ilvl w:val="0"/>
          <w:numId w:val="2"/>
        </w:numPr>
        <w:rPr/>
      </w:pPr>
      <w:r w:rsidRPr="394075A8" w:rsidR="3738C0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EG Healthcare </w:t>
      </w:r>
      <w:r w:rsidRPr="394075A8" w:rsidR="3738C0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website</w:t>
      </w:r>
      <w:r w:rsidRPr="394075A8" w:rsidR="642F4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(</w:t>
      </w:r>
      <w:r w:rsidRPr="394075A8" w:rsidR="642F4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2022). </w:t>
      </w:r>
      <w:r w:rsidRPr="394075A8" w:rsidR="642F485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Benefits of Trigger Point Therapy</w:t>
      </w:r>
      <w:r w:rsidRPr="394075A8" w:rsidR="642F4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 [online</w:t>
      </w:r>
      <w:r w:rsidRPr="394075A8" w:rsidR="642F4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] .</w:t>
      </w:r>
      <w:r w:rsidRPr="394075A8" w:rsidR="642F4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Available at: </w:t>
      </w:r>
      <w:hyperlink r:id="R66297f8afae0484d">
        <w:r w:rsidRPr="394075A8" w:rsidR="642F485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https://eghealthcare.net/benefits-of-trigger-point-therapy/</w:t>
        </w:r>
      </w:hyperlink>
      <w:r w:rsidRPr="394075A8" w:rsidR="642F4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394075A8" w:rsidP="394075A8" w:rsidRDefault="394075A8" w14:paraId="39ED670D" w14:textId="35E23BE2">
      <w:pPr>
        <w:pStyle w:val="Normal"/>
        <w:ind w:left="0"/>
        <w:rPr>
          <w:noProof w:val="0"/>
          <w:lang w:val="en-US"/>
        </w:rPr>
      </w:pPr>
    </w:p>
    <w:p w:rsidR="4A58436D" w:rsidP="394075A8" w:rsidRDefault="4A58436D" w14:paraId="3CF4B72E" w14:textId="56655CA4">
      <w:pPr>
        <w:pStyle w:val="ListParagraph"/>
        <w:numPr>
          <w:ilvl w:val="0"/>
          <w:numId w:val="2"/>
        </w:numPr>
        <w:rPr>
          <w:noProof w:val="0"/>
          <w:lang w:val="en-US"/>
        </w:rPr>
      </w:pPr>
      <w:r w:rsidRPr="394075A8" w:rsidR="4A5843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www.physio.co.uk. (n.d.)</w:t>
      </w:r>
      <w:r w:rsidRPr="394075A8" w:rsidR="6D4635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 (2024)</w:t>
      </w:r>
      <w:r w:rsidRPr="394075A8" w:rsidR="4A5843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</w:t>
      </w:r>
      <w:r w:rsidRPr="394075A8" w:rsidR="4A58436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Trigger Pointing - Our Massage Techniques - Massage - Treatments - Physio.co.uk</w:t>
      </w:r>
      <w:r w:rsidRPr="394075A8" w:rsidR="4A5843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. [online] Available at: </w:t>
      </w:r>
      <w:hyperlink w:anchor=":~:text=Trigger%20point%20involves%20treating%20points" r:id="Rd07d3fa71a184290">
        <w:r w:rsidRPr="394075A8" w:rsidR="4A58436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https://www.physio.co.uk/treatments/massage/our-massage-techniques/trigger-pointing.php#:~:text=Trigger%20point%20involves%20treating%20points</w:t>
        </w:r>
      </w:hyperlink>
      <w:r w:rsidRPr="394075A8" w:rsidR="4A5843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</w:t>
      </w:r>
    </w:p>
    <w:p w:rsidR="394075A8" w:rsidP="394075A8" w:rsidRDefault="394075A8" w14:paraId="6089B5FD" w14:textId="10A91D87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US"/>
        </w:rPr>
      </w:pPr>
    </w:p>
    <w:p w:rsidR="394075A8" w:rsidP="394075A8" w:rsidRDefault="394075A8" w14:paraId="2FDD0BAC" w14:textId="2C6C3D42">
      <w:pPr>
        <w:pStyle w:val="Normal"/>
        <w:ind w:left="0"/>
      </w:pPr>
    </w:p>
    <w:p w:rsidR="394075A8" w:rsidP="394075A8" w:rsidRDefault="394075A8" w14:paraId="60F5A047" w14:textId="2C45D4EE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US"/>
        </w:rPr>
      </w:pPr>
    </w:p>
    <w:p w:rsidR="43FE8362" w:rsidP="394075A8" w:rsidRDefault="43FE8362" w14:paraId="2CBDD0EB" w14:textId="6026D7F6">
      <w:pPr>
        <w:pStyle w:val="Normal"/>
        <w:ind w:left="0"/>
        <w:rPr>
          <w:noProof w:val="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a7d5ec772ac4d1b"/>
      <w:footerReference w:type="default" r:id="Re14dc676fa8f418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A268C1" w:rsidTr="70A268C1" w14:paraId="7080DA80">
      <w:trPr>
        <w:trHeight w:val="300"/>
      </w:trPr>
      <w:tc>
        <w:tcPr>
          <w:tcW w:w="3120" w:type="dxa"/>
          <w:tcMar/>
        </w:tcPr>
        <w:p w:rsidR="70A268C1" w:rsidP="70A268C1" w:rsidRDefault="70A268C1" w14:paraId="04558469" w14:textId="3581108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0A268C1" w:rsidP="70A268C1" w:rsidRDefault="70A268C1" w14:paraId="010CEF41" w14:textId="753EFEC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0A268C1" w:rsidP="70A268C1" w:rsidRDefault="70A268C1" w14:paraId="2CBE1150" w14:textId="00B417A5">
          <w:pPr>
            <w:pStyle w:val="Header"/>
            <w:bidi w:val="0"/>
            <w:ind w:right="-115"/>
            <w:jc w:val="right"/>
          </w:pPr>
        </w:p>
      </w:tc>
    </w:tr>
  </w:tbl>
  <w:p w:rsidR="70A268C1" w:rsidP="70A268C1" w:rsidRDefault="70A268C1" w14:paraId="00BF8180" w14:textId="7D95CD8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43FE8362" w:rsidRDefault="43FE8362" w14:paraId="512EF4C0" w14:textId="1C4829D2"/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A268C1" w:rsidTr="43FE8362" w14:paraId="0D62CE87">
      <w:trPr>
        <w:trHeight w:val="300"/>
      </w:trPr>
      <w:tc>
        <w:tcPr>
          <w:tcW w:w="3120" w:type="dxa"/>
          <w:tcMar/>
        </w:tcPr>
        <w:p w:rsidR="70A268C1" w:rsidP="70A268C1" w:rsidRDefault="70A268C1" w14:paraId="217ACDDC" w14:textId="0083A92C">
          <w:pPr>
            <w:pStyle w:val="Header"/>
            <w:bidi w:val="0"/>
            <w:ind w:left="-115"/>
            <w:jc w:val="left"/>
          </w:pPr>
          <w:r w:rsidR="43FE8362">
            <w:rPr/>
            <w:t>Student Number 2318301</w:t>
          </w:r>
        </w:p>
      </w:tc>
      <w:tc>
        <w:tcPr>
          <w:tcW w:w="3120" w:type="dxa"/>
          <w:tcMar/>
        </w:tcPr>
        <w:p w:rsidR="70A268C1" w:rsidP="70A268C1" w:rsidRDefault="70A268C1" w14:paraId="17645497" w14:textId="3AA423DE">
          <w:pPr>
            <w:pStyle w:val="Header"/>
            <w:bidi w:val="0"/>
            <w:jc w:val="center"/>
          </w:pPr>
          <w:r w:rsidR="43FE8362">
            <w:rPr/>
            <w:t>Module Code - BMST4002</w:t>
          </w:r>
        </w:p>
      </w:tc>
      <w:tc>
        <w:tcPr>
          <w:tcW w:w="3120" w:type="dxa"/>
          <w:tcMar/>
        </w:tcPr>
        <w:p w:rsidR="70A268C1" w:rsidP="70A268C1" w:rsidRDefault="70A268C1" w14:paraId="5073E102" w14:textId="23418FDD">
          <w:pPr>
            <w:pStyle w:val="Header"/>
            <w:bidi w:val="0"/>
            <w:ind w:right="-115"/>
            <w:jc w:val="right"/>
          </w:pPr>
        </w:p>
      </w:tc>
    </w:tr>
  </w:tbl>
  <w:p w:rsidR="70A268C1" w:rsidP="70A268C1" w:rsidRDefault="70A268C1" w14:paraId="457F31D7" w14:textId="706CE06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4bdXDv9h+9s2y" int2:id="ORfAKeB1">
      <int2:state int2:type="AugLoop_Text_Critique" int2:value="Rejected"/>
    </int2:textHash>
    <int2:bookmark int2:bookmarkName="_Int_XkTt4lDS" int2:invalidationBookmarkName="" int2:hashCode="jEprNqCczu8gJ3" int2:id="RptS4jA9">
      <int2:state int2:type="AugLoop_Text_Critique" int2:value="Rejected"/>
    </int2:bookmark>
    <int2:bookmark int2:bookmarkName="_Int_1MMjo9tw" int2:invalidationBookmarkName="" int2:hashCode="HEXtz+T4PyFSoL" int2:id="pU1vh32w">
      <int2:state int2:type="AugLoop_Text_Critique" int2:value="Rejected"/>
    </int2:bookmark>
    <int2:bookmark int2:bookmarkName="_Int_dZsYmAsW" int2:invalidationBookmarkName="" int2:hashCode="h8SBWtE3G/zlJp" int2:id="C1FhTiq8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c4777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130af2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FB1735"/>
    <w:rsid w:val="007782D7"/>
    <w:rsid w:val="00CA873B"/>
    <w:rsid w:val="00E38E8E"/>
    <w:rsid w:val="01247760"/>
    <w:rsid w:val="01383484"/>
    <w:rsid w:val="0175ED21"/>
    <w:rsid w:val="018C8002"/>
    <w:rsid w:val="01B9D306"/>
    <w:rsid w:val="01D3CC78"/>
    <w:rsid w:val="021E1197"/>
    <w:rsid w:val="0221F570"/>
    <w:rsid w:val="024E6FF6"/>
    <w:rsid w:val="0254205F"/>
    <w:rsid w:val="0295E588"/>
    <w:rsid w:val="02B5431E"/>
    <w:rsid w:val="031FA267"/>
    <w:rsid w:val="0342EB24"/>
    <w:rsid w:val="0355A367"/>
    <w:rsid w:val="035C1801"/>
    <w:rsid w:val="0385C789"/>
    <w:rsid w:val="03BE2693"/>
    <w:rsid w:val="03C38699"/>
    <w:rsid w:val="03EA4057"/>
    <w:rsid w:val="049F6E11"/>
    <w:rsid w:val="05641C57"/>
    <w:rsid w:val="0569B695"/>
    <w:rsid w:val="05A4C325"/>
    <w:rsid w:val="06E2585B"/>
    <w:rsid w:val="06EFD0C4"/>
    <w:rsid w:val="06F2CEB3"/>
    <w:rsid w:val="076F1F17"/>
    <w:rsid w:val="0789D41B"/>
    <w:rsid w:val="097458B6"/>
    <w:rsid w:val="0A3C45C7"/>
    <w:rsid w:val="0AEFC5DE"/>
    <w:rsid w:val="0B24314D"/>
    <w:rsid w:val="0BBF1C99"/>
    <w:rsid w:val="0C8E42E3"/>
    <w:rsid w:val="0D515E74"/>
    <w:rsid w:val="0D5605DF"/>
    <w:rsid w:val="0DCCEB99"/>
    <w:rsid w:val="0DFD8F2F"/>
    <w:rsid w:val="0E2284CF"/>
    <w:rsid w:val="0EEDED9D"/>
    <w:rsid w:val="0EFBBA31"/>
    <w:rsid w:val="0FE7F098"/>
    <w:rsid w:val="100845CF"/>
    <w:rsid w:val="106A7A04"/>
    <w:rsid w:val="10751D64"/>
    <w:rsid w:val="10A3DDF2"/>
    <w:rsid w:val="10C7C996"/>
    <w:rsid w:val="1127D337"/>
    <w:rsid w:val="1190228F"/>
    <w:rsid w:val="11BB2ECF"/>
    <w:rsid w:val="11D30158"/>
    <w:rsid w:val="12A3D89C"/>
    <w:rsid w:val="14257E2B"/>
    <w:rsid w:val="150F8518"/>
    <w:rsid w:val="15187589"/>
    <w:rsid w:val="15515F71"/>
    <w:rsid w:val="15E1889E"/>
    <w:rsid w:val="1676CF18"/>
    <w:rsid w:val="171CA6DF"/>
    <w:rsid w:val="173A134C"/>
    <w:rsid w:val="173C08B9"/>
    <w:rsid w:val="173E5DD7"/>
    <w:rsid w:val="17B1CA34"/>
    <w:rsid w:val="18C5AF8D"/>
    <w:rsid w:val="19C6C411"/>
    <w:rsid w:val="1C68EC73"/>
    <w:rsid w:val="1C6FD6D4"/>
    <w:rsid w:val="1D66996A"/>
    <w:rsid w:val="1D8EFCEC"/>
    <w:rsid w:val="1ED46C0B"/>
    <w:rsid w:val="1F452531"/>
    <w:rsid w:val="20B838E7"/>
    <w:rsid w:val="20E0F592"/>
    <w:rsid w:val="213C054A"/>
    <w:rsid w:val="22336119"/>
    <w:rsid w:val="22843131"/>
    <w:rsid w:val="229AE67E"/>
    <w:rsid w:val="22C0B530"/>
    <w:rsid w:val="23531C79"/>
    <w:rsid w:val="2458C372"/>
    <w:rsid w:val="255DACFF"/>
    <w:rsid w:val="25745095"/>
    <w:rsid w:val="258CA2D5"/>
    <w:rsid w:val="258D4755"/>
    <w:rsid w:val="25EA6E30"/>
    <w:rsid w:val="26277E6B"/>
    <w:rsid w:val="263BF7A9"/>
    <w:rsid w:val="2641C739"/>
    <w:rsid w:val="26694317"/>
    <w:rsid w:val="26D2573A"/>
    <w:rsid w:val="2721C1F5"/>
    <w:rsid w:val="2799FB78"/>
    <w:rsid w:val="2807E12C"/>
    <w:rsid w:val="281D7563"/>
    <w:rsid w:val="28339D91"/>
    <w:rsid w:val="285F782F"/>
    <w:rsid w:val="28EC0777"/>
    <w:rsid w:val="29A3B18D"/>
    <w:rsid w:val="29D2A47C"/>
    <w:rsid w:val="29D7429B"/>
    <w:rsid w:val="2A249050"/>
    <w:rsid w:val="2A2C53D5"/>
    <w:rsid w:val="2A47CBAE"/>
    <w:rsid w:val="2A4A2B1C"/>
    <w:rsid w:val="2A7F913E"/>
    <w:rsid w:val="2A8AE260"/>
    <w:rsid w:val="2AA2F626"/>
    <w:rsid w:val="2B0AD9AB"/>
    <w:rsid w:val="2B2D34CD"/>
    <w:rsid w:val="2C26B2C1"/>
    <w:rsid w:val="2CCB062E"/>
    <w:rsid w:val="2CE7C7C9"/>
    <w:rsid w:val="2E98DD8C"/>
    <w:rsid w:val="2E9FF24D"/>
    <w:rsid w:val="2F14F68E"/>
    <w:rsid w:val="2F530261"/>
    <w:rsid w:val="2F5E5383"/>
    <w:rsid w:val="2FB28699"/>
    <w:rsid w:val="2FC4F712"/>
    <w:rsid w:val="30A33416"/>
    <w:rsid w:val="30D7E782"/>
    <w:rsid w:val="31199029"/>
    <w:rsid w:val="31BE43D9"/>
    <w:rsid w:val="31C6629A"/>
    <w:rsid w:val="31D6203B"/>
    <w:rsid w:val="323287DE"/>
    <w:rsid w:val="3251B0A1"/>
    <w:rsid w:val="3273B7E3"/>
    <w:rsid w:val="328AA323"/>
    <w:rsid w:val="32BD3E8D"/>
    <w:rsid w:val="333846B2"/>
    <w:rsid w:val="3351843F"/>
    <w:rsid w:val="3362E760"/>
    <w:rsid w:val="33DFDA9A"/>
    <w:rsid w:val="3400983A"/>
    <w:rsid w:val="340F8844"/>
    <w:rsid w:val="343CAD04"/>
    <w:rsid w:val="347A96E1"/>
    <w:rsid w:val="34D41713"/>
    <w:rsid w:val="3507E63E"/>
    <w:rsid w:val="3567E33F"/>
    <w:rsid w:val="3567FFE5"/>
    <w:rsid w:val="35CA8A7F"/>
    <w:rsid w:val="36629BF3"/>
    <w:rsid w:val="366FE774"/>
    <w:rsid w:val="371A9E55"/>
    <w:rsid w:val="3738C050"/>
    <w:rsid w:val="37865703"/>
    <w:rsid w:val="37990F46"/>
    <w:rsid w:val="389F8401"/>
    <w:rsid w:val="38D4F056"/>
    <w:rsid w:val="394075A8"/>
    <w:rsid w:val="3940BAD8"/>
    <w:rsid w:val="394E0804"/>
    <w:rsid w:val="39845B99"/>
    <w:rsid w:val="3990EE77"/>
    <w:rsid w:val="39F750DE"/>
    <w:rsid w:val="3A60443D"/>
    <w:rsid w:val="3AC31DAC"/>
    <w:rsid w:val="3B03E9C5"/>
    <w:rsid w:val="3B07BEF9"/>
    <w:rsid w:val="3B202BFA"/>
    <w:rsid w:val="3B4F53DF"/>
    <w:rsid w:val="3B5927A3"/>
    <w:rsid w:val="3BA2F86E"/>
    <w:rsid w:val="3CDF28F8"/>
    <w:rsid w:val="3D1679DA"/>
    <w:rsid w:val="3D1D643B"/>
    <w:rsid w:val="3D1DDB64"/>
    <w:rsid w:val="3D79558E"/>
    <w:rsid w:val="3DD4110F"/>
    <w:rsid w:val="3DE1A4E6"/>
    <w:rsid w:val="3DFABE6E"/>
    <w:rsid w:val="3E3C8A53"/>
    <w:rsid w:val="3EB036FA"/>
    <w:rsid w:val="3F4ECD4C"/>
    <w:rsid w:val="3F968ECF"/>
    <w:rsid w:val="3FC45EF7"/>
    <w:rsid w:val="3FF39D1D"/>
    <w:rsid w:val="4016C9BA"/>
    <w:rsid w:val="41325F30"/>
    <w:rsid w:val="41B29A1B"/>
    <w:rsid w:val="41B83459"/>
    <w:rsid w:val="41EFC542"/>
    <w:rsid w:val="4254BECF"/>
    <w:rsid w:val="42B40595"/>
    <w:rsid w:val="42D107EF"/>
    <w:rsid w:val="431B9970"/>
    <w:rsid w:val="4374BFBE"/>
    <w:rsid w:val="438D8B10"/>
    <w:rsid w:val="43FE8362"/>
    <w:rsid w:val="4473D4CA"/>
    <w:rsid w:val="4485F56E"/>
    <w:rsid w:val="44B732CF"/>
    <w:rsid w:val="44C3F47B"/>
    <w:rsid w:val="44EA3ADD"/>
    <w:rsid w:val="451F787E"/>
    <w:rsid w:val="452ABDB9"/>
    <w:rsid w:val="45396DB9"/>
    <w:rsid w:val="465FC4DC"/>
    <w:rsid w:val="46A5C9F8"/>
    <w:rsid w:val="46C33665"/>
    <w:rsid w:val="47E36174"/>
    <w:rsid w:val="47F8FAEF"/>
    <w:rsid w:val="47FB953D"/>
    <w:rsid w:val="483D7329"/>
    <w:rsid w:val="48419A59"/>
    <w:rsid w:val="488D4B6B"/>
    <w:rsid w:val="48DC51CB"/>
    <w:rsid w:val="48E12AF8"/>
    <w:rsid w:val="49023175"/>
    <w:rsid w:val="4922B8E9"/>
    <w:rsid w:val="494E0DF9"/>
    <w:rsid w:val="49572400"/>
    <w:rsid w:val="49DD6ABA"/>
    <w:rsid w:val="49EAA307"/>
    <w:rsid w:val="49FAD727"/>
    <w:rsid w:val="4A58436D"/>
    <w:rsid w:val="4A7470BD"/>
    <w:rsid w:val="4AEB1F58"/>
    <w:rsid w:val="4B309BB1"/>
    <w:rsid w:val="4B793B1B"/>
    <w:rsid w:val="4B8EBA02"/>
    <w:rsid w:val="4B96A788"/>
    <w:rsid w:val="4C1CEF9A"/>
    <w:rsid w:val="4C797EE1"/>
    <w:rsid w:val="4C93822A"/>
    <w:rsid w:val="4C98A7A4"/>
    <w:rsid w:val="4CBC713E"/>
    <w:rsid w:val="4CC7FFC9"/>
    <w:rsid w:val="4CCF0660"/>
    <w:rsid w:val="4D167E7F"/>
    <w:rsid w:val="4DA9DE63"/>
    <w:rsid w:val="4DCB8CCC"/>
    <w:rsid w:val="4DF1DBB9"/>
    <w:rsid w:val="4E28B540"/>
    <w:rsid w:val="4EA728EA"/>
    <w:rsid w:val="4FECE891"/>
    <w:rsid w:val="5049086B"/>
    <w:rsid w:val="506A18AB"/>
    <w:rsid w:val="50DEEADD"/>
    <w:rsid w:val="51297C7B"/>
    <w:rsid w:val="5134C305"/>
    <w:rsid w:val="51507080"/>
    <w:rsid w:val="51DEC9AC"/>
    <w:rsid w:val="51FDFB86"/>
    <w:rsid w:val="529E931E"/>
    <w:rsid w:val="5375E6BF"/>
    <w:rsid w:val="53A829F8"/>
    <w:rsid w:val="53B9C80A"/>
    <w:rsid w:val="54184A02"/>
    <w:rsid w:val="543A637F"/>
    <w:rsid w:val="55359C48"/>
    <w:rsid w:val="558098F9"/>
    <w:rsid w:val="5593D83A"/>
    <w:rsid w:val="55B7CCA0"/>
    <w:rsid w:val="56DC64B7"/>
    <w:rsid w:val="57002DD2"/>
    <w:rsid w:val="57BFB204"/>
    <w:rsid w:val="57E05B3B"/>
    <w:rsid w:val="5836CE96"/>
    <w:rsid w:val="58752A90"/>
    <w:rsid w:val="58B2D609"/>
    <w:rsid w:val="596065B4"/>
    <w:rsid w:val="5A29098E"/>
    <w:rsid w:val="5A3E7BDE"/>
    <w:rsid w:val="5A43AF57"/>
    <w:rsid w:val="5AB93647"/>
    <w:rsid w:val="5AC08A21"/>
    <w:rsid w:val="5AC8CEF1"/>
    <w:rsid w:val="5AED0433"/>
    <w:rsid w:val="5AFC8E58"/>
    <w:rsid w:val="5BACCB52"/>
    <w:rsid w:val="5BB37A56"/>
    <w:rsid w:val="5C8765E8"/>
    <w:rsid w:val="5CBB7F1F"/>
    <w:rsid w:val="5D489BB3"/>
    <w:rsid w:val="5D7B5019"/>
    <w:rsid w:val="5D7F048E"/>
    <w:rsid w:val="5DA041B1"/>
    <w:rsid w:val="5DA339D0"/>
    <w:rsid w:val="5E88E811"/>
    <w:rsid w:val="5EE46C14"/>
    <w:rsid w:val="5F17207A"/>
    <w:rsid w:val="5F4A4249"/>
    <w:rsid w:val="5F89C909"/>
    <w:rsid w:val="5FA7A596"/>
    <w:rsid w:val="603542D5"/>
    <w:rsid w:val="60B2F0DB"/>
    <w:rsid w:val="60D8464A"/>
    <w:rsid w:val="61478DCB"/>
    <w:rsid w:val="61C8FF6D"/>
    <w:rsid w:val="62112230"/>
    <w:rsid w:val="624EC13C"/>
    <w:rsid w:val="6345C46B"/>
    <w:rsid w:val="6369AFEC"/>
    <w:rsid w:val="638AA24C"/>
    <w:rsid w:val="63EA919D"/>
    <w:rsid w:val="642F485D"/>
    <w:rsid w:val="64B60640"/>
    <w:rsid w:val="64BB67C0"/>
    <w:rsid w:val="6553AD98"/>
    <w:rsid w:val="65C83C57"/>
    <w:rsid w:val="65F90A8D"/>
    <w:rsid w:val="6634CAF3"/>
    <w:rsid w:val="66FB1735"/>
    <w:rsid w:val="670F7A1C"/>
    <w:rsid w:val="67103AA5"/>
    <w:rsid w:val="674E7BCA"/>
    <w:rsid w:val="675411E4"/>
    <w:rsid w:val="678D4CD7"/>
    <w:rsid w:val="6794DAEE"/>
    <w:rsid w:val="679A752C"/>
    <w:rsid w:val="687CDCC3"/>
    <w:rsid w:val="688B4E5A"/>
    <w:rsid w:val="68D082B2"/>
    <w:rsid w:val="68FFDD19"/>
    <w:rsid w:val="6936458D"/>
    <w:rsid w:val="693EC990"/>
    <w:rsid w:val="697109BD"/>
    <w:rsid w:val="698EB85F"/>
    <w:rsid w:val="69FADDA3"/>
    <w:rsid w:val="6A8BB2A6"/>
    <w:rsid w:val="6AD215EE"/>
    <w:rsid w:val="6B01B951"/>
    <w:rsid w:val="6B95BADB"/>
    <w:rsid w:val="6BA23750"/>
    <w:rsid w:val="6C44EDFC"/>
    <w:rsid w:val="6C65F479"/>
    <w:rsid w:val="6D1F5E31"/>
    <w:rsid w:val="6D46350B"/>
    <w:rsid w:val="6D7EBBA0"/>
    <w:rsid w:val="6E2AF449"/>
    <w:rsid w:val="6E395A13"/>
    <w:rsid w:val="6E576BCA"/>
    <w:rsid w:val="6E62FFF3"/>
    <w:rsid w:val="6EA0EAC0"/>
    <w:rsid w:val="6EFD7ACA"/>
    <w:rsid w:val="6F249537"/>
    <w:rsid w:val="6F2D4444"/>
    <w:rsid w:val="6F403375"/>
    <w:rsid w:val="6F434E5B"/>
    <w:rsid w:val="6F6F9D19"/>
    <w:rsid w:val="6FFC6AA8"/>
    <w:rsid w:val="70A268C1"/>
    <w:rsid w:val="70B65C62"/>
    <w:rsid w:val="70F695D2"/>
    <w:rsid w:val="712011E0"/>
    <w:rsid w:val="71CF3D44"/>
    <w:rsid w:val="72A4BC89"/>
    <w:rsid w:val="73B2282B"/>
    <w:rsid w:val="73D8B59B"/>
    <w:rsid w:val="741972CB"/>
    <w:rsid w:val="74408CEA"/>
    <w:rsid w:val="74735DF6"/>
    <w:rsid w:val="74DB4FFD"/>
    <w:rsid w:val="7539B197"/>
    <w:rsid w:val="75D2D9D8"/>
    <w:rsid w:val="7663010C"/>
    <w:rsid w:val="7693B950"/>
    <w:rsid w:val="76D8FA14"/>
    <w:rsid w:val="76E2EDB1"/>
    <w:rsid w:val="77493420"/>
    <w:rsid w:val="77722334"/>
    <w:rsid w:val="777437CB"/>
    <w:rsid w:val="77821E08"/>
    <w:rsid w:val="7864E548"/>
    <w:rsid w:val="786E71F1"/>
    <w:rsid w:val="787EBE12"/>
    <w:rsid w:val="7885E14F"/>
    <w:rsid w:val="790DF395"/>
    <w:rsid w:val="796CC750"/>
    <w:rsid w:val="799165AA"/>
    <w:rsid w:val="79DA2158"/>
    <w:rsid w:val="7A56A750"/>
    <w:rsid w:val="7B025E34"/>
    <w:rsid w:val="7B17DD1B"/>
    <w:rsid w:val="7B69397E"/>
    <w:rsid w:val="7B765C58"/>
    <w:rsid w:val="7BA0B95E"/>
    <w:rsid w:val="7BA612B3"/>
    <w:rsid w:val="7BC2496C"/>
    <w:rsid w:val="7BDBFCAB"/>
    <w:rsid w:val="7C101D6A"/>
    <w:rsid w:val="7C582979"/>
    <w:rsid w:val="7C78F640"/>
    <w:rsid w:val="7CAA6EAD"/>
    <w:rsid w:val="7CFA4FB4"/>
    <w:rsid w:val="7D30B2D5"/>
    <w:rsid w:val="7D77BC86"/>
    <w:rsid w:val="7DABEDCB"/>
    <w:rsid w:val="7DE164B8"/>
    <w:rsid w:val="7DEFEAE2"/>
    <w:rsid w:val="7E2242F2"/>
    <w:rsid w:val="7E62A864"/>
    <w:rsid w:val="7E9A462D"/>
    <w:rsid w:val="7F413003"/>
    <w:rsid w:val="7F47BE2C"/>
    <w:rsid w:val="7FDC0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869EE"/>
  <w15:chartTrackingRefBased/>
  <w15:docId w15:val="{F096FA72-3FC6-43BD-88AA-C3A095DBEB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a7d5ec772ac4d1b" /><Relationship Type="http://schemas.openxmlformats.org/officeDocument/2006/relationships/footer" Target="footer.xml" Id="Re14dc676fa8f418e" /><Relationship Type="http://schemas.openxmlformats.org/officeDocument/2006/relationships/numbering" Target="numbering.xml" Id="R16125747a7954f0a" /><Relationship Type="http://schemas.openxmlformats.org/officeDocument/2006/relationships/hyperlink" Target="https://eghealthcare.net/benefits-of-trigger-point-therapy/" TargetMode="External" Id="R66297f8afae0484d" /><Relationship Type="http://schemas.openxmlformats.org/officeDocument/2006/relationships/hyperlink" Target="https://www.physio.co.uk/treatments/massage/our-massage-techniques/trigger-pointing.php" TargetMode="External" Id="Rd07d3fa71a184290" /><Relationship Type="http://schemas.microsoft.com/office/2020/10/relationships/intelligence" Target="intelligence2.xml" Id="Rac5bec5ac1d641c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2024-02-05T13:31:46.4168182Z</dcterms:created>
  <dcterms:modified xsi:type="dcterms:W3CDTF">2024-02-20T22:09:07.3394002Z</dcterms:modified>
  <dc:creator>Matthew Francis (2318301)</dc:creator>
  <lastModifiedBy>Matthew Francis (2318301)</lastModifiedBy>
</coreProperties>
</file>