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FC4689" w14:textId="6F679C75" w:rsidR="007E3D44" w:rsidRDefault="006769DE" w:rsidP="00357DFD">
      <w:pPr>
        <w:spacing w:line="360" w:lineRule="auto"/>
        <w:jc w:val="center"/>
        <w:rPr>
          <w:rFonts w:ascii="Arial" w:hAnsi="Arial" w:cs="Arial"/>
          <w:b/>
          <w:i/>
          <w:u w:val="single"/>
        </w:rPr>
      </w:pPr>
      <w:r w:rsidRPr="006769DE">
        <w:rPr>
          <w:rFonts w:ascii="Arial" w:hAnsi="Arial" w:cs="Arial"/>
          <w:b/>
          <w:i/>
          <w:noProof/>
        </w:rPr>
        <w:drawing>
          <wp:inline distT="0" distB="0" distL="0" distR="0" wp14:anchorId="74EA2B1D" wp14:editId="5684E60E">
            <wp:extent cx="4001058" cy="1505160"/>
            <wp:effectExtent l="0" t="0" r="0" b="0"/>
            <wp:docPr id="780730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730897" name=""/>
                    <pic:cNvPicPr/>
                  </pic:nvPicPr>
                  <pic:blipFill>
                    <a:blip r:embed="rId8"/>
                    <a:stretch>
                      <a:fillRect/>
                    </a:stretch>
                  </pic:blipFill>
                  <pic:spPr>
                    <a:xfrm>
                      <a:off x="0" y="0"/>
                      <a:ext cx="4001058" cy="1505160"/>
                    </a:xfrm>
                    <a:prstGeom prst="rect">
                      <a:avLst/>
                    </a:prstGeom>
                  </pic:spPr>
                </pic:pic>
              </a:graphicData>
            </a:graphic>
          </wp:inline>
        </w:drawing>
      </w:r>
    </w:p>
    <w:p w14:paraId="52B2333B" w14:textId="77777777" w:rsidR="007E3D44" w:rsidRDefault="007E3D44" w:rsidP="00357DFD">
      <w:pPr>
        <w:spacing w:line="360" w:lineRule="auto"/>
        <w:jc w:val="center"/>
        <w:rPr>
          <w:rFonts w:ascii="Arial" w:hAnsi="Arial" w:cs="Arial"/>
          <w:b/>
          <w:i/>
          <w:u w:val="single"/>
        </w:rPr>
      </w:pPr>
    </w:p>
    <w:p w14:paraId="36341711" w14:textId="77777777" w:rsidR="007E3D44" w:rsidRDefault="007E3D44" w:rsidP="00357DFD">
      <w:pPr>
        <w:spacing w:line="360" w:lineRule="auto"/>
        <w:jc w:val="center"/>
        <w:rPr>
          <w:rFonts w:ascii="Arial" w:hAnsi="Arial" w:cs="Arial"/>
          <w:b/>
          <w:i/>
          <w:u w:val="single"/>
        </w:rPr>
      </w:pPr>
    </w:p>
    <w:p w14:paraId="2E0A38F3" w14:textId="19644191" w:rsidR="004504C3" w:rsidRPr="006769DE" w:rsidRDefault="001C7D76" w:rsidP="00357DFD">
      <w:pPr>
        <w:spacing w:line="360" w:lineRule="auto"/>
        <w:jc w:val="center"/>
        <w:rPr>
          <w:rFonts w:ascii="Arial" w:hAnsi="Arial" w:cs="Arial"/>
          <w:b/>
          <w:i/>
          <w:sz w:val="36"/>
          <w:szCs w:val="32"/>
          <w:u w:val="single"/>
        </w:rPr>
      </w:pPr>
      <w:r w:rsidRPr="006769DE">
        <w:rPr>
          <w:rFonts w:ascii="Arial" w:hAnsi="Arial" w:cs="Arial"/>
          <w:b/>
          <w:i/>
          <w:sz w:val="36"/>
          <w:szCs w:val="32"/>
          <w:u w:val="single"/>
        </w:rPr>
        <w:t>Enterprise and Entrepreneurship</w:t>
      </w:r>
    </w:p>
    <w:p w14:paraId="59379CF0" w14:textId="77777777" w:rsidR="001C7D76" w:rsidRPr="00357DFD" w:rsidRDefault="001C7D76" w:rsidP="00357DFD">
      <w:pPr>
        <w:spacing w:line="360" w:lineRule="auto"/>
        <w:jc w:val="center"/>
        <w:rPr>
          <w:rFonts w:ascii="Arial" w:hAnsi="Arial" w:cs="Arial"/>
          <w:b/>
          <w:i/>
          <w:u w:val="single"/>
        </w:rPr>
      </w:pPr>
    </w:p>
    <w:p w14:paraId="458C9B26" w14:textId="3FE347A8" w:rsidR="001C7D76" w:rsidRPr="006769DE" w:rsidRDefault="006769DE" w:rsidP="00357DFD">
      <w:pPr>
        <w:spacing w:line="360" w:lineRule="auto"/>
        <w:jc w:val="center"/>
        <w:rPr>
          <w:rFonts w:ascii="Arial" w:hAnsi="Arial" w:cs="Arial"/>
          <w:bCs/>
          <w:iCs/>
        </w:rPr>
      </w:pPr>
      <w:r w:rsidRPr="006769DE">
        <w:rPr>
          <w:rFonts w:ascii="Arial" w:hAnsi="Arial" w:cs="Arial"/>
          <w:bCs/>
          <w:iCs/>
        </w:rPr>
        <w:t>Submitted by</w:t>
      </w:r>
    </w:p>
    <w:p w14:paraId="09337B89" w14:textId="23CAED91" w:rsidR="006769DE" w:rsidRPr="006769DE" w:rsidRDefault="006769DE" w:rsidP="00357DFD">
      <w:pPr>
        <w:spacing w:line="360" w:lineRule="auto"/>
        <w:jc w:val="center"/>
        <w:rPr>
          <w:rFonts w:ascii="Arial" w:hAnsi="Arial" w:cs="Arial"/>
          <w:bCs/>
          <w:iCs/>
        </w:rPr>
      </w:pPr>
      <w:r w:rsidRPr="006769DE">
        <w:rPr>
          <w:rFonts w:ascii="Arial" w:hAnsi="Arial" w:cs="Arial"/>
          <w:bCs/>
          <w:iCs/>
        </w:rPr>
        <w:t>Name</w:t>
      </w:r>
      <w:r w:rsidR="0013533D">
        <w:rPr>
          <w:rFonts w:ascii="Arial" w:hAnsi="Arial" w:cs="Arial"/>
          <w:bCs/>
          <w:iCs/>
        </w:rPr>
        <w:t xml:space="preserve">: Stefania Lakatosz </w:t>
      </w:r>
    </w:p>
    <w:p w14:paraId="2111FE63" w14:textId="751EA528" w:rsidR="006769DE" w:rsidRPr="006769DE" w:rsidRDefault="006769DE" w:rsidP="00357DFD">
      <w:pPr>
        <w:spacing w:line="360" w:lineRule="auto"/>
        <w:jc w:val="center"/>
        <w:rPr>
          <w:rFonts w:ascii="Arial" w:hAnsi="Arial" w:cs="Arial"/>
          <w:bCs/>
          <w:iCs/>
        </w:rPr>
      </w:pPr>
      <w:r w:rsidRPr="006769DE">
        <w:rPr>
          <w:rFonts w:ascii="Arial" w:hAnsi="Arial" w:cs="Arial"/>
          <w:bCs/>
          <w:iCs/>
        </w:rPr>
        <w:t>ID</w:t>
      </w:r>
      <w:r w:rsidR="0013533D">
        <w:rPr>
          <w:rFonts w:ascii="Arial" w:hAnsi="Arial" w:cs="Arial"/>
          <w:bCs/>
          <w:iCs/>
        </w:rPr>
        <w:t>: 2427809</w:t>
      </w:r>
    </w:p>
    <w:p w14:paraId="3E28D33A" w14:textId="77777777" w:rsidR="001C7D76" w:rsidRPr="00357DFD" w:rsidRDefault="001C7D76" w:rsidP="00357DFD">
      <w:pPr>
        <w:spacing w:line="360" w:lineRule="auto"/>
        <w:jc w:val="center"/>
        <w:rPr>
          <w:rFonts w:ascii="Arial" w:hAnsi="Arial" w:cs="Arial"/>
          <w:b/>
          <w:i/>
          <w:u w:val="single"/>
        </w:rPr>
      </w:pPr>
    </w:p>
    <w:p w14:paraId="3F3C2A6B" w14:textId="77777777" w:rsidR="001C7D76" w:rsidRPr="00357DFD" w:rsidRDefault="001C7D76" w:rsidP="00357DFD">
      <w:pPr>
        <w:spacing w:line="360" w:lineRule="auto"/>
        <w:jc w:val="center"/>
        <w:rPr>
          <w:rFonts w:ascii="Arial" w:hAnsi="Arial" w:cs="Arial"/>
          <w:b/>
          <w:i/>
          <w:u w:val="single"/>
        </w:rPr>
      </w:pPr>
    </w:p>
    <w:p w14:paraId="02341641" w14:textId="77777777" w:rsidR="001C7D76" w:rsidRPr="00357DFD" w:rsidRDefault="001C7D76" w:rsidP="00357DFD">
      <w:pPr>
        <w:spacing w:line="360" w:lineRule="auto"/>
        <w:jc w:val="center"/>
        <w:rPr>
          <w:rFonts w:ascii="Arial" w:hAnsi="Arial" w:cs="Arial"/>
          <w:b/>
          <w:i/>
          <w:u w:val="single"/>
        </w:rPr>
      </w:pPr>
    </w:p>
    <w:p w14:paraId="234664C0" w14:textId="77777777" w:rsidR="001C7D76" w:rsidRPr="00357DFD" w:rsidRDefault="001C7D76" w:rsidP="00357DFD">
      <w:pPr>
        <w:spacing w:line="360" w:lineRule="auto"/>
        <w:jc w:val="center"/>
        <w:rPr>
          <w:rFonts w:ascii="Arial" w:hAnsi="Arial" w:cs="Arial"/>
          <w:b/>
          <w:i/>
          <w:u w:val="single"/>
        </w:rPr>
      </w:pPr>
    </w:p>
    <w:p w14:paraId="5E93E8E0" w14:textId="77777777" w:rsidR="001C7D76" w:rsidRPr="00357DFD" w:rsidRDefault="001C7D76" w:rsidP="00357DFD">
      <w:pPr>
        <w:spacing w:line="360" w:lineRule="auto"/>
        <w:jc w:val="center"/>
        <w:rPr>
          <w:rFonts w:ascii="Arial" w:hAnsi="Arial" w:cs="Arial"/>
          <w:b/>
          <w:i/>
          <w:u w:val="single"/>
        </w:rPr>
      </w:pPr>
    </w:p>
    <w:p w14:paraId="6B59C306" w14:textId="77777777" w:rsidR="001C7D76" w:rsidRPr="00357DFD" w:rsidRDefault="001C7D76" w:rsidP="00357DFD">
      <w:pPr>
        <w:spacing w:line="360" w:lineRule="auto"/>
        <w:jc w:val="center"/>
        <w:rPr>
          <w:rFonts w:ascii="Arial" w:hAnsi="Arial" w:cs="Arial"/>
          <w:b/>
          <w:i/>
          <w:u w:val="single"/>
        </w:rPr>
      </w:pPr>
    </w:p>
    <w:p w14:paraId="6D9B9B5D" w14:textId="77777777" w:rsidR="001C7D76" w:rsidRPr="00357DFD" w:rsidRDefault="001C7D76" w:rsidP="00357DFD">
      <w:pPr>
        <w:spacing w:line="360" w:lineRule="auto"/>
        <w:jc w:val="center"/>
        <w:rPr>
          <w:rFonts w:ascii="Arial" w:hAnsi="Arial" w:cs="Arial"/>
          <w:b/>
          <w:i/>
          <w:u w:val="single"/>
        </w:rPr>
      </w:pPr>
    </w:p>
    <w:p w14:paraId="05A42511" w14:textId="77777777" w:rsidR="001C7D76" w:rsidRPr="00357DFD" w:rsidRDefault="001C7D76" w:rsidP="00357DFD">
      <w:pPr>
        <w:spacing w:line="360" w:lineRule="auto"/>
        <w:jc w:val="center"/>
        <w:rPr>
          <w:rFonts w:ascii="Arial" w:hAnsi="Arial" w:cs="Arial"/>
          <w:b/>
          <w:i/>
          <w:u w:val="single"/>
        </w:rPr>
      </w:pPr>
    </w:p>
    <w:p w14:paraId="052EAE68" w14:textId="77777777" w:rsidR="001C7D76" w:rsidRPr="00357DFD" w:rsidRDefault="001C7D76" w:rsidP="00357DFD">
      <w:pPr>
        <w:spacing w:line="360" w:lineRule="auto"/>
        <w:jc w:val="center"/>
        <w:rPr>
          <w:rFonts w:ascii="Arial" w:hAnsi="Arial" w:cs="Arial"/>
          <w:b/>
          <w:i/>
          <w:u w:val="single"/>
        </w:rPr>
      </w:pPr>
    </w:p>
    <w:p w14:paraId="6AE58C38" w14:textId="77777777" w:rsidR="001C7D76" w:rsidRPr="00357DFD" w:rsidRDefault="001C7D76" w:rsidP="00357DFD">
      <w:pPr>
        <w:spacing w:line="360" w:lineRule="auto"/>
        <w:jc w:val="center"/>
        <w:rPr>
          <w:rFonts w:ascii="Arial" w:hAnsi="Arial" w:cs="Arial"/>
          <w:b/>
          <w:i/>
          <w:u w:val="single"/>
        </w:rPr>
      </w:pPr>
    </w:p>
    <w:p w14:paraId="03412247" w14:textId="77777777" w:rsidR="001C7D76" w:rsidRPr="00357DFD" w:rsidRDefault="001C7D76" w:rsidP="00357DFD">
      <w:pPr>
        <w:spacing w:line="360" w:lineRule="auto"/>
        <w:jc w:val="center"/>
        <w:rPr>
          <w:rFonts w:ascii="Arial" w:hAnsi="Arial" w:cs="Arial"/>
          <w:b/>
          <w:i/>
          <w:u w:val="single"/>
        </w:rPr>
      </w:pPr>
    </w:p>
    <w:sdt>
      <w:sdtPr>
        <w:rPr>
          <w:rFonts w:ascii="Arial" w:eastAsiaTheme="minorHAnsi" w:hAnsi="Arial" w:cs="Arial"/>
          <w:color w:val="auto"/>
          <w:sz w:val="24"/>
          <w:szCs w:val="22"/>
        </w:rPr>
        <w:id w:val="-1194155377"/>
        <w:docPartObj>
          <w:docPartGallery w:val="Table of Contents"/>
          <w:docPartUnique/>
        </w:docPartObj>
      </w:sdtPr>
      <w:sdtEndPr>
        <w:rPr>
          <w:b/>
          <w:bCs/>
          <w:noProof/>
        </w:rPr>
      </w:sdtEndPr>
      <w:sdtContent>
        <w:p w14:paraId="3EDA1D37" w14:textId="77777777" w:rsidR="00491E16" w:rsidRPr="00357DFD" w:rsidRDefault="00491E16" w:rsidP="007E3D44">
          <w:pPr>
            <w:pStyle w:val="TOCHeading"/>
            <w:spacing w:line="360" w:lineRule="auto"/>
            <w:jc w:val="center"/>
            <w:rPr>
              <w:rFonts w:ascii="Arial" w:hAnsi="Arial" w:cs="Arial"/>
            </w:rPr>
          </w:pPr>
          <w:r w:rsidRPr="00357DFD">
            <w:rPr>
              <w:rFonts w:ascii="Arial" w:hAnsi="Arial" w:cs="Arial"/>
            </w:rPr>
            <w:t>Table of Contents</w:t>
          </w:r>
        </w:p>
        <w:p w14:paraId="509FA89D" w14:textId="77777777" w:rsidR="00491E16" w:rsidRPr="00357DFD" w:rsidRDefault="00491E16" w:rsidP="00357DFD">
          <w:pPr>
            <w:pStyle w:val="TOC1"/>
            <w:tabs>
              <w:tab w:val="right" w:leader="dot" w:pos="9350"/>
            </w:tabs>
            <w:spacing w:line="360" w:lineRule="auto"/>
            <w:rPr>
              <w:rFonts w:ascii="Arial" w:hAnsi="Arial" w:cs="Arial"/>
              <w:noProof/>
            </w:rPr>
          </w:pPr>
          <w:r w:rsidRPr="00357DFD">
            <w:rPr>
              <w:rFonts w:ascii="Arial" w:hAnsi="Arial" w:cs="Arial"/>
            </w:rPr>
            <w:fldChar w:fldCharType="begin"/>
          </w:r>
          <w:r w:rsidRPr="00357DFD">
            <w:rPr>
              <w:rFonts w:ascii="Arial" w:hAnsi="Arial" w:cs="Arial"/>
            </w:rPr>
            <w:instrText xml:space="preserve"> TOC \o "1-3" \h \z \u </w:instrText>
          </w:r>
          <w:r w:rsidRPr="00357DFD">
            <w:rPr>
              <w:rFonts w:ascii="Arial" w:hAnsi="Arial" w:cs="Arial"/>
            </w:rPr>
            <w:fldChar w:fldCharType="separate"/>
          </w:r>
          <w:hyperlink w:anchor="_Toc213438789" w:history="1">
            <w:r w:rsidRPr="00357DFD">
              <w:rPr>
                <w:rStyle w:val="Hyperlink"/>
                <w:rFonts w:ascii="Arial" w:hAnsi="Arial" w:cs="Arial"/>
                <w:noProof/>
              </w:rPr>
              <w:t>Introduction</w:t>
            </w:r>
            <w:r w:rsidRPr="00357DFD">
              <w:rPr>
                <w:rFonts w:ascii="Arial" w:hAnsi="Arial" w:cs="Arial"/>
                <w:noProof/>
                <w:webHidden/>
              </w:rPr>
              <w:tab/>
            </w:r>
            <w:r w:rsidRPr="00357DFD">
              <w:rPr>
                <w:rFonts w:ascii="Arial" w:hAnsi="Arial" w:cs="Arial"/>
                <w:noProof/>
                <w:webHidden/>
              </w:rPr>
              <w:fldChar w:fldCharType="begin"/>
            </w:r>
            <w:r w:rsidRPr="00357DFD">
              <w:rPr>
                <w:rFonts w:ascii="Arial" w:hAnsi="Arial" w:cs="Arial"/>
                <w:noProof/>
                <w:webHidden/>
              </w:rPr>
              <w:instrText xml:space="preserve"> PAGEREF _Toc213438789 \h </w:instrText>
            </w:r>
            <w:r w:rsidRPr="00357DFD">
              <w:rPr>
                <w:rFonts w:ascii="Arial" w:hAnsi="Arial" w:cs="Arial"/>
                <w:noProof/>
                <w:webHidden/>
              </w:rPr>
            </w:r>
            <w:r w:rsidRPr="00357DFD">
              <w:rPr>
                <w:rFonts w:ascii="Arial" w:hAnsi="Arial" w:cs="Arial"/>
                <w:noProof/>
                <w:webHidden/>
              </w:rPr>
              <w:fldChar w:fldCharType="separate"/>
            </w:r>
            <w:r w:rsidRPr="00357DFD">
              <w:rPr>
                <w:rFonts w:ascii="Arial" w:hAnsi="Arial" w:cs="Arial"/>
                <w:noProof/>
                <w:webHidden/>
              </w:rPr>
              <w:t>2</w:t>
            </w:r>
            <w:r w:rsidRPr="00357DFD">
              <w:rPr>
                <w:rFonts w:ascii="Arial" w:hAnsi="Arial" w:cs="Arial"/>
                <w:noProof/>
                <w:webHidden/>
              </w:rPr>
              <w:fldChar w:fldCharType="end"/>
            </w:r>
          </w:hyperlink>
        </w:p>
        <w:p w14:paraId="18145C84" w14:textId="77777777" w:rsidR="00491E16" w:rsidRPr="00357DFD" w:rsidRDefault="00491E16" w:rsidP="00357DFD">
          <w:pPr>
            <w:pStyle w:val="TOC1"/>
            <w:tabs>
              <w:tab w:val="right" w:leader="dot" w:pos="9350"/>
            </w:tabs>
            <w:spacing w:line="360" w:lineRule="auto"/>
            <w:rPr>
              <w:rFonts w:ascii="Arial" w:hAnsi="Arial" w:cs="Arial"/>
              <w:noProof/>
            </w:rPr>
          </w:pPr>
          <w:hyperlink w:anchor="_Toc213438790" w:history="1">
            <w:r w:rsidRPr="00357DFD">
              <w:rPr>
                <w:rStyle w:val="Hyperlink"/>
                <w:rFonts w:ascii="Arial" w:hAnsi="Arial" w:cs="Arial"/>
                <w:noProof/>
              </w:rPr>
              <w:t>Overview of the Business Idea</w:t>
            </w:r>
            <w:r w:rsidRPr="00357DFD">
              <w:rPr>
                <w:rFonts w:ascii="Arial" w:hAnsi="Arial" w:cs="Arial"/>
                <w:noProof/>
                <w:webHidden/>
              </w:rPr>
              <w:tab/>
            </w:r>
            <w:r w:rsidRPr="00357DFD">
              <w:rPr>
                <w:rFonts w:ascii="Arial" w:hAnsi="Arial" w:cs="Arial"/>
                <w:noProof/>
                <w:webHidden/>
              </w:rPr>
              <w:fldChar w:fldCharType="begin"/>
            </w:r>
            <w:r w:rsidRPr="00357DFD">
              <w:rPr>
                <w:rFonts w:ascii="Arial" w:hAnsi="Arial" w:cs="Arial"/>
                <w:noProof/>
                <w:webHidden/>
              </w:rPr>
              <w:instrText xml:space="preserve"> PAGEREF _Toc213438790 \h </w:instrText>
            </w:r>
            <w:r w:rsidRPr="00357DFD">
              <w:rPr>
                <w:rFonts w:ascii="Arial" w:hAnsi="Arial" w:cs="Arial"/>
                <w:noProof/>
                <w:webHidden/>
              </w:rPr>
            </w:r>
            <w:r w:rsidRPr="00357DFD">
              <w:rPr>
                <w:rFonts w:ascii="Arial" w:hAnsi="Arial" w:cs="Arial"/>
                <w:noProof/>
                <w:webHidden/>
              </w:rPr>
              <w:fldChar w:fldCharType="separate"/>
            </w:r>
            <w:r w:rsidRPr="00357DFD">
              <w:rPr>
                <w:rFonts w:ascii="Arial" w:hAnsi="Arial" w:cs="Arial"/>
                <w:noProof/>
                <w:webHidden/>
              </w:rPr>
              <w:t>2</w:t>
            </w:r>
            <w:r w:rsidRPr="00357DFD">
              <w:rPr>
                <w:rFonts w:ascii="Arial" w:hAnsi="Arial" w:cs="Arial"/>
                <w:noProof/>
                <w:webHidden/>
              </w:rPr>
              <w:fldChar w:fldCharType="end"/>
            </w:r>
          </w:hyperlink>
        </w:p>
        <w:p w14:paraId="602DE062" w14:textId="77777777" w:rsidR="00491E16" w:rsidRPr="00357DFD" w:rsidRDefault="00491E16" w:rsidP="00357DFD">
          <w:pPr>
            <w:pStyle w:val="TOC1"/>
            <w:tabs>
              <w:tab w:val="right" w:leader="dot" w:pos="9350"/>
            </w:tabs>
            <w:spacing w:line="360" w:lineRule="auto"/>
            <w:rPr>
              <w:rFonts w:ascii="Arial" w:hAnsi="Arial" w:cs="Arial"/>
              <w:noProof/>
            </w:rPr>
          </w:pPr>
          <w:hyperlink w:anchor="_Toc213438791" w:history="1">
            <w:r w:rsidRPr="00357DFD">
              <w:rPr>
                <w:rStyle w:val="Hyperlink"/>
                <w:rFonts w:ascii="Arial" w:hAnsi="Arial" w:cs="Arial"/>
                <w:noProof/>
              </w:rPr>
              <w:t>Environmental Analysis (PESTLE):</w:t>
            </w:r>
            <w:r w:rsidRPr="00357DFD">
              <w:rPr>
                <w:rFonts w:ascii="Arial" w:hAnsi="Arial" w:cs="Arial"/>
                <w:noProof/>
                <w:webHidden/>
              </w:rPr>
              <w:tab/>
            </w:r>
            <w:r w:rsidRPr="00357DFD">
              <w:rPr>
                <w:rFonts w:ascii="Arial" w:hAnsi="Arial" w:cs="Arial"/>
                <w:noProof/>
                <w:webHidden/>
              </w:rPr>
              <w:fldChar w:fldCharType="begin"/>
            </w:r>
            <w:r w:rsidRPr="00357DFD">
              <w:rPr>
                <w:rFonts w:ascii="Arial" w:hAnsi="Arial" w:cs="Arial"/>
                <w:noProof/>
                <w:webHidden/>
              </w:rPr>
              <w:instrText xml:space="preserve"> PAGEREF _Toc213438791 \h </w:instrText>
            </w:r>
            <w:r w:rsidRPr="00357DFD">
              <w:rPr>
                <w:rFonts w:ascii="Arial" w:hAnsi="Arial" w:cs="Arial"/>
                <w:noProof/>
                <w:webHidden/>
              </w:rPr>
            </w:r>
            <w:r w:rsidRPr="00357DFD">
              <w:rPr>
                <w:rFonts w:ascii="Arial" w:hAnsi="Arial" w:cs="Arial"/>
                <w:noProof/>
                <w:webHidden/>
              </w:rPr>
              <w:fldChar w:fldCharType="separate"/>
            </w:r>
            <w:r w:rsidRPr="00357DFD">
              <w:rPr>
                <w:rFonts w:ascii="Arial" w:hAnsi="Arial" w:cs="Arial"/>
                <w:noProof/>
                <w:webHidden/>
              </w:rPr>
              <w:t>3</w:t>
            </w:r>
            <w:r w:rsidRPr="00357DFD">
              <w:rPr>
                <w:rFonts w:ascii="Arial" w:hAnsi="Arial" w:cs="Arial"/>
                <w:noProof/>
                <w:webHidden/>
              </w:rPr>
              <w:fldChar w:fldCharType="end"/>
            </w:r>
          </w:hyperlink>
        </w:p>
        <w:p w14:paraId="5B0604CA" w14:textId="77777777" w:rsidR="00491E16" w:rsidRPr="00357DFD" w:rsidRDefault="00491E16" w:rsidP="00357DFD">
          <w:pPr>
            <w:pStyle w:val="TOC1"/>
            <w:tabs>
              <w:tab w:val="right" w:leader="dot" w:pos="9350"/>
            </w:tabs>
            <w:spacing w:line="360" w:lineRule="auto"/>
            <w:rPr>
              <w:rFonts w:ascii="Arial" w:hAnsi="Arial" w:cs="Arial"/>
              <w:noProof/>
            </w:rPr>
          </w:pPr>
          <w:hyperlink w:anchor="_Toc213438792" w:history="1">
            <w:r w:rsidRPr="00357DFD">
              <w:rPr>
                <w:rStyle w:val="Hyperlink"/>
                <w:rFonts w:ascii="Arial" w:hAnsi="Arial" w:cs="Arial"/>
                <w:noProof/>
              </w:rPr>
              <w:t>Marketing Strategies</w:t>
            </w:r>
            <w:r w:rsidRPr="00357DFD">
              <w:rPr>
                <w:rFonts w:ascii="Arial" w:hAnsi="Arial" w:cs="Arial"/>
                <w:noProof/>
                <w:webHidden/>
              </w:rPr>
              <w:tab/>
            </w:r>
            <w:r w:rsidRPr="00357DFD">
              <w:rPr>
                <w:rFonts w:ascii="Arial" w:hAnsi="Arial" w:cs="Arial"/>
                <w:noProof/>
                <w:webHidden/>
              </w:rPr>
              <w:fldChar w:fldCharType="begin"/>
            </w:r>
            <w:r w:rsidRPr="00357DFD">
              <w:rPr>
                <w:rFonts w:ascii="Arial" w:hAnsi="Arial" w:cs="Arial"/>
                <w:noProof/>
                <w:webHidden/>
              </w:rPr>
              <w:instrText xml:space="preserve"> PAGEREF _Toc213438792 \h </w:instrText>
            </w:r>
            <w:r w:rsidRPr="00357DFD">
              <w:rPr>
                <w:rFonts w:ascii="Arial" w:hAnsi="Arial" w:cs="Arial"/>
                <w:noProof/>
                <w:webHidden/>
              </w:rPr>
            </w:r>
            <w:r w:rsidRPr="00357DFD">
              <w:rPr>
                <w:rFonts w:ascii="Arial" w:hAnsi="Arial" w:cs="Arial"/>
                <w:noProof/>
                <w:webHidden/>
              </w:rPr>
              <w:fldChar w:fldCharType="separate"/>
            </w:r>
            <w:r w:rsidRPr="00357DFD">
              <w:rPr>
                <w:rFonts w:ascii="Arial" w:hAnsi="Arial" w:cs="Arial"/>
                <w:noProof/>
                <w:webHidden/>
              </w:rPr>
              <w:t>4</w:t>
            </w:r>
            <w:r w:rsidRPr="00357DFD">
              <w:rPr>
                <w:rFonts w:ascii="Arial" w:hAnsi="Arial" w:cs="Arial"/>
                <w:noProof/>
                <w:webHidden/>
              </w:rPr>
              <w:fldChar w:fldCharType="end"/>
            </w:r>
          </w:hyperlink>
        </w:p>
        <w:p w14:paraId="10F29686" w14:textId="77777777" w:rsidR="00491E16" w:rsidRPr="00357DFD" w:rsidRDefault="00491E16" w:rsidP="00357DFD">
          <w:pPr>
            <w:pStyle w:val="TOC1"/>
            <w:tabs>
              <w:tab w:val="right" w:leader="dot" w:pos="9350"/>
            </w:tabs>
            <w:spacing w:line="360" w:lineRule="auto"/>
            <w:rPr>
              <w:rFonts w:ascii="Arial" w:hAnsi="Arial" w:cs="Arial"/>
              <w:noProof/>
            </w:rPr>
          </w:pPr>
          <w:hyperlink w:anchor="_Toc213438793" w:history="1">
            <w:r w:rsidRPr="00357DFD">
              <w:rPr>
                <w:rStyle w:val="Hyperlink"/>
                <w:rFonts w:ascii="Arial" w:hAnsi="Arial" w:cs="Arial"/>
                <w:noProof/>
              </w:rPr>
              <w:t>Requirement of Investment and Startup Expenses</w:t>
            </w:r>
            <w:r w:rsidRPr="00357DFD">
              <w:rPr>
                <w:rFonts w:ascii="Arial" w:hAnsi="Arial" w:cs="Arial"/>
                <w:noProof/>
                <w:webHidden/>
              </w:rPr>
              <w:tab/>
            </w:r>
            <w:r w:rsidRPr="00357DFD">
              <w:rPr>
                <w:rFonts w:ascii="Arial" w:hAnsi="Arial" w:cs="Arial"/>
                <w:noProof/>
                <w:webHidden/>
              </w:rPr>
              <w:fldChar w:fldCharType="begin"/>
            </w:r>
            <w:r w:rsidRPr="00357DFD">
              <w:rPr>
                <w:rFonts w:ascii="Arial" w:hAnsi="Arial" w:cs="Arial"/>
                <w:noProof/>
                <w:webHidden/>
              </w:rPr>
              <w:instrText xml:space="preserve"> PAGEREF _Toc213438793 \h </w:instrText>
            </w:r>
            <w:r w:rsidRPr="00357DFD">
              <w:rPr>
                <w:rFonts w:ascii="Arial" w:hAnsi="Arial" w:cs="Arial"/>
                <w:noProof/>
                <w:webHidden/>
              </w:rPr>
            </w:r>
            <w:r w:rsidRPr="00357DFD">
              <w:rPr>
                <w:rFonts w:ascii="Arial" w:hAnsi="Arial" w:cs="Arial"/>
                <w:noProof/>
                <w:webHidden/>
              </w:rPr>
              <w:fldChar w:fldCharType="separate"/>
            </w:r>
            <w:r w:rsidRPr="00357DFD">
              <w:rPr>
                <w:rFonts w:ascii="Arial" w:hAnsi="Arial" w:cs="Arial"/>
                <w:noProof/>
                <w:webHidden/>
              </w:rPr>
              <w:t>5</w:t>
            </w:r>
            <w:r w:rsidRPr="00357DFD">
              <w:rPr>
                <w:rFonts w:ascii="Arial" w:hAnsi="Arial" w:cs="Arial"/>
                <w:noProof/>
                <w:webHidden/>
              </w:rPr>
              <w:fldChar w:fldCharType="end"/>
            </w:r>
          </w:hyperlink>
        </w:p>
        <w:p w14:paraId="45853DB0" w14:textId="77777777" w:rsidR="00491E16" w:rsidRPr="00357DFD" w:rsidRDefault="00491E16" w:rsidP="00357DFD">
          <w:pPr>
            <w:pStyle w:val="TOC1"/>
            <w:tabs>
              <w:tab w:val="right" w:leader="dot" w:pos="9350"/>
            </w:tabs>
            <w:spacing w:line="360" w:lineRule="auto"/>
            <w:rPr>
              <w:rFonts w:ascii="Arial" w:hAnsi="Arial" w:cs="Arial"/>
              <w:noProof/>
            </w:rPr>
          </w:pPr>
          <w:hyperlink w:anchor="_Toc213438794" w:history="1">
            <w:r w:rsidRPr="00357DFD">
              <w:rPr>
                <w:rStyle w:val="Hyperlink"/>
                <w:rFonts w:ascii="Arial" w:hAnsi="Arial" w:cs="Arial"/>
                <w:noProof/>
              </w:rPr>
              <w:t>Conclusion</w:t>
            </w:r>
            <w:r w:rsidRPr="00357DFD">
              <w:rPr>
                <w:rFonts w:ascii="Arial" w:hAnsi="Arial" w:cs="Arial"/>
                <w:noProof/>
                <w:webHidden/>
              </w:rPr>
              <w:tab/>
            </w:r>
            <w:r w:rsidRPr="00357DFD">
              <w:rPr>
                <w:rFonts w:ascii="Arial" w:hAnsi="Arial" w:cs="Arial"/>
                <w:noProof/>
                <w:webHidden/>
              </w:rPr>
              <w:fldChar w:fldCharType="begin"/>
            </w:r>
            <w:r w:rsidRPr="00357DFD">
              <w:rPr>
                <w:rFonts w:ascii="Arial" w:hAnsi="Arial" w:cs="Arial"/>
                <w:noProof/>
                <w:webHidden/>
              </w:rPr>
              <w:instrText xml:space="preserve"> PAGEREF _Toc213438794 \h </w:instrText>
            </w:r>
            <w:r w:rsidRPr="00357DFD">
              <w:rPr>
                <w:rFonts w:ascii="Arial" w:hAnsi="Arial" w:cs="Arial"/>
                <w:noProof/>
                <w:webHidden/>
              </w:rPr>
            </w:r>
            <w:r w:rsidRPr="00357DFD">
              <w:rPr>
                <w:rFonts w:ascii="Arial" w:hAnsi="Arial" w:cs="Arial"/>
                <w:noProof/>
                <w:webHidden/>
              </w:rPr>
              <w:fldChar w:fldCharType="separate"/>
            </w:r>
            <w:r w:rsidRPr="00357DFD">
              <w:rPr>
                <w:rFonts w:ascii="Arial" w:hAnsi="Arial" w:cs="Arial"/>
                <w:noProof/>
                <w:webHidden/>
              </w:rPr>
              <w:t>6</w:t>
            </w:r>
            <w:r w:rsidRPr="00357DFD">
              <w:rPr>
                <w:rFonts w:ascii="Arial" w:hAnsi="Arial" w:cs="Arial"/>
                <w:noProof/>
                <w:webHidden/>
              </w:rPr>
              <w:fldChar w:fldCharType="end"/>
            </w:r>
          </w:hyperlink>
        </w:p>
        <w:p w14:paraId="239C6CD2" w14:textId="77777777" w:rsidR="00491E16" w:rsidRPr="00357DFD" w:rsidRDefault="00491E16" w:rsidP="00357DFD">
          <w:pPr>
            <w:pStyle w:val="TOC1"/>
            <w:tabs>
              <w:tab w:val="right" w:leader="dot" w:pos="9350"/>
            </w:tabs>
            <w:spacing w:line="360" w:lineRule="auto"/>
            <w:rPr>
              <w:rFonts w:ascii="Arial" w:hAnsi="Arial" w:cs="Arial"/>
              <w:noProof/>
            </w:rPr>
          </w:pPr>
          <w:hyperlink w:anchor="_Toc213438795" w:history="1">
            <w:r w:rsidRPr="00357DFD">
              <w:rPr>
                <w:rStyle w:val="Hyperlink"/>
                <w:rFonts w:ascii="Arial" w:hAnsi="Arial" w:cs="Arial"/>
                <w:noProof/>
              </w:rPr>
              <w:t>References:</w:t>
            </w:r>
            <w:r w:rsidRPr="00357DFD">
              <w:rPr>
                <w:rFonts w:ascii="Arial" w:hAnsi="Arial" w:cs="Arial"/>
                <w:noProof/>
                <w:webHidden/>
              </w:rPr>
              <w:tab/>
            </w:r>
            <w:r w:rsidRPr="00357DFD">
              <w:rPr>
                <w:rFonts w:ascii="Arial" w:hAnsi="Arial" w:cs="Arial"/>
                <w:noProof/>
                <w:webHidden/>
              </w:rPr>
              <w:fldChar w:fldCharType="begin"/>
            </w:r>
            <w:r w:rsidRPr="00357DFD">
              <w:rPr>
                <w:rFonts w:ascii="Arial" w:hAnsi="Arial" w:cs="Arial"/>
                <w:noProof/>
                <w:webHidden/>
              </w:rPr>
              <w:instrText xml:space="preserve"> PAGEREF _Toc213438795 \h </w:instrText>
            </w:r>
            <w:r w:rsidRPr="00357DFD">
              <w:rPr>
                <w:rFonts w:ascii="Arial" w:hAnsi="Arial" w:cs="Arial"/>
                <w:noProof/>
                <w:webHidden/>
              </w:rPr>
            </w:r>
            <w:r w:rsidRPr="00357DFD">
              <w:rPr>
                <w:rFonts w:ascii="Arial" w:hAnsi="Arial" w:cs="Arial"/>
                <w:noProof/>
                <w:webHidden/>
              </w:rPr>
              <w:fldChar w:fldCharType="separate"/>
            </w:r>
            <w:r w:rsidRPr="00357DFD">
              <w:rPr>
                <w:rFonts w:ascii="Arial" w:hAnsi="Arial" w:cs="Arial"/>
                <w:noProof/>
                <w:webHidden/>
              </w:rPr>
              <w:t>6</w:t>
            </w:r>
            <w:r w:rsidRPr="00357DFD">
              <w:rPr>
                <w:rFonts w:ascii="Arial" w:hAnsi="Arial" w:cs="Arial"/>
                <w:noProof/>
                <w:webHidden/>
              </w:rPr>
              <w:fldChar w:fldCharType="end"/>
            </w:r>
          </w:hyperlink>
        </w:p>
        <w:p w14:paraId="43076CA3" w14:textId="77777777" w:rsidR="00491E16" w:rsidRPr="00357DFD" w:rsidRDefault="00491E16" w:rsidP="00357DFD">
          <w:pPr>
            <w:spacing w:line="360" w:lineRule="auto"/>
            <w:rPr>
              <w:rFonts w:ascii="Arial" w:hAnsi="Arial" w:cs="Arial"/>
            </w:rPr>
          </w:pPr>
          <w:r w:rsidRPr="00357DFD">
            <w:rPr>
              <w:rFonts w:ascii="Arial" w:hAnsi="Arial" w:cs="Arial"/>
              <w:b/>
              <w:bCs/>
              <w:noProof/>
            </w:rPr>
            <w:fldChar w:fldCharType="end"/>
          </w:r>
        </w:p>
      </w:sdtContent>
    </w:sdt>
    <w:p w14:paraId="0EDF7379" w14:textId="77777777" w:rsidR="001C7D76" w:rsidRPr="00357DFD" w:rsidRDefault="001C7D76" w:rsidP="00357DFD">
      <w:pPr>
        <w:spacing w:line="360" w:lineRule="auto"/>
        <w:jc w:val="center"/>
        <w:rPr>
          <w:rFonts w:ascii="Arial" w:hAnsi="Arial" w:cs="Arial"/>
          <w:b/>
          <w:i/>
          <w:u w:val="single"/>
        </w:rPr>
      </w:pPr>
    </w:p>
    <w:p w14:paraId="2D5D9CA9" w14:textId="77777777" w:rsidR="00491E16" w:rsidRPr="00357DFD" w:rsidRDefault="00491E16" w:rsidP="00357DFD">
      <w:pPr>
        <w:spacing w:line="360" w:lineRule="auto"/>
        <w:jc w:val="center"/>
        <w:rPr>
          <w:rFonts w:ascii="Arial" w:hAnsi="Arial" w:cs="Arial"/>
          <w:b/>
          <w:i/>
          <w:u w:val="single"/>
        </w:rPr>
      </w:pPr>
    </w:p>
    <w:p w14:paraId="7B4FBF9B" w14:textId="77777777" w:rsidR="00491E16" w:rsidRPr="00357DFD" w:rsidRDefault="00491E16" w:rsidP="00357DFD">
      <w:pPr>
        <w:spacing w:line="360" w:lineRule="auto"/>
        <w:jc w:val="center"/>
        <w:rPr>
          <w:rFonts w:ascii="Arial" w:hAnsi="Arial" w:cs="Arial"/>
          <w:b/>
          <w:i/>
          <w:u w:val="single"/>
        </w:rPr>
      </w:pPr>
    </w:p>
    <w:p w14:paraId="3D7690B3" w14:textId="77777777" w:rsidR="00491E16" w:rsidRPr="00357DFD" w:rsidRDefault="00491E16" w:rsidP="00357DFD">
      <w:pPr>
        <w:spacing w:line="360" w:lineRule="auto"/>
        <w:jc w:val="center"/>
        <w:rPr>
          <w:rFonts w:ascii="Arial" w:hAnsi="Arial" w:cs="Arial"/>
          <w:b/>
          <w:i/>
          <w:u w:val="single"/>
        </w:rPr>
      </w:pPr>
    </w:p>
    <w:p w14:paraId="0899F261" w14:textId="77777777" w:rsidR="00491E16" w:rsidRPr="00357DFD" w:rsidRDefault="00491E16" w:rsidP="00357DFD">
      <w:pPr>
        <w:spacing w:line="360" w:lineRule="auto"/>
        <w:jc w:val="center"/>
        <w:rPr>
          <w:rFonts w:ascii="Arial" w:hAnsi="Arial" w:cs="Arial"/>
          <w:b/>
          <w:i/>
          <w:u w:val="single"/>
        </w:rPr>
      </w:pPr>
    </w:p>
    <w:p w14:paraId="14F4346E" w14:textId="77777777" w:rsidR="00491E16" w:rsidRPr="00357DFD" w:rsidRDefault="00491E16" w:rsidP="00357DFD">
      <w:pPr>
        <w:spacing w:line="360" w:lineRule="auto"/>
        <w:jc w:val="center"/>
        <w:rPr>
          <w:rFonts w:ascii="Arial" w:hAnsi="Arial" w:cs="Arial"/>
          <w:b/>
          <w:i/>
          <w:u w:val="single"/>
        </w:rPr>
      </w:pPr>
    </w:p>
    <w:p w14:paraId="778C147C" w14:textId="77777777" w:rsidR="00491E16" w:rsidRPr="00357DFD" w:rsidRDefault="00491E16" w:rsidP="00357DFD">
      <w:pPr>
        <w:spacing w:line="360" w:lineRule="auto"/>
        <w:jc w:val="center"/>
        <w:rPr>
          <w:rFonts w:ascii="Arial" w:hAnsi="Arial" w:cs="Arial"/>
          <w:b/>
          <w:i/>
          <w:u w:val="single"/>
        </w:rPr>
      </w:pPr>
    </w:p>
    <w:p w14:paraId="53FABF8C" w14:textId="77777777" w:rsidR="00491E16" w:rsidRPr="00357DFD" w:rsidRDefault="00491E16" w:rsidP="00357DFD">
      <w:pPr>
        <w:spacing w:line="360" w:lineRule="auto"/>
        <w:jc w:val="center"/>
        <w:rPr>
          <w:rFonts w:ascii="Arial" w:hAnsi="Arial" w:cs="Arial"/>
          <w:b/>
          <w:i/>
          <w:u w:val="single"/>
        </w:rPr>
      </w:pPr>
    </w:p>
    <w:p w14:paraId="55934A48" w14:textId="77777777" w:rsidR="00491E16" w:rsidRPr="00357DFD" w:rsidRDefault="00491E16" w:rsidP="00357DFD">
      <w:pPr>
        <w:spacing w:line="360" w:lineRule="auto"/>
        <w:jc w:val="center"/>
        <w:rPr>
          <w:rFonts w:ascii="Arial" w:hAnsi="Arial" w:cs="Arial"/>
          <w:b/>
          <w:i/>
          <w:u w:val="single"/>
        </w:rPr>
      </w:pPr>
    </w:p>
    <w:p w14:paraId="0E957FA1" w14:textId="77777777" w:rsidR="00491E16" w:rsidRPr="00357DFD" w:rsidRDefault="00491E16" w:rsidP="00357DFD">
      <w:pPr>
        <w:spacing w:line="360" w:lineRule="auto"/>
        <w:jc w:val="center"/>
        <w:rPr>
          <w:rFonts w:ascii="Arial" w:hAnsi="Arial" w:cs="Arial"/>
          <w:b/>
          <w:i/>
          <w:u w:val="single"/>
        </w:rPr>
      </w:pPr>
    </w:p>
    <w:p w14:paraId="184E044E" w14:textId="77777777" w:rsidR="00491E16" w:rsidRPr="00357DFD" w:rsidRDefault="00491E16" w:rsidP="00357DFD">
      <w:pPr>
        <w:spacing w:line="360" w:lineRule="auto"/>
        <w:jc w:val="center"/>
        <w:rPr>
          <w:rFonts w:ascii="Arial" w:hAnsi="Arial" w:cs="Arial"/>
          <w:b/>
          <w:i/>
          <w:u w:val="single"/>
        </w:rPr>
      </w:pPr>
    </w:p>
    <w:p w14:paraId="0407DC63" w14:textId="77777777" w:rsidR="00491E16" w:rsidRPr="00357DFD" w:rsidRDefault="00491E16" w:rsidP="00357DFD">
      <w:pPr>
        <w:spacing w:line="360" w:lineRule="auto"/>
        <w:jc w:val="center"/>
        <w:rPr>
          <w:rFonts w:ascii="Arial" w:hAnsi="Arial" w:cs="Arial"/>
          <w:b/>
          <w:i/>
          <w:u w:val="single"/>
        </w:rPr>
      </w:pPr>
    </w:p>
    <w:p w14:paraId="3C9E7059" w14:textId="77777777" w:rsidR="00491E16" w:rsidRPr="00357DFD" w:rsidRDefault="00491E16" w:rsidP="00357DFD">
      <w:pPr>
        <w:spacing w:line="360" w:lineRule="auto"/>
        <w:jc w:val="center"/>
        <w:rPr>
          <w:rFonts w:ascii="Arial" w:hAnsi="Arial" w:cs="Arial"/>
          <w:b/>
          <w:i/>
          <w:u w:val="single"/>
        </w:rPr>
      </w:pPr>
    </w:p>
    <w:p w14:paraId="2548CA85" w14:textId="77777777" w:rsidR="00491E16" w:rsidRPr="00357DFD" w:rsidRDefault="00491E16" w:rsidP="00357DFD">
      <w:pPr>
        <w:spacing w:line="360" w:lineRule="auto"/>
        <w:jc w:val="center"/>
        <w:rPr>
          <w:rFonts w:ascii="Arial" w:hAnsi="Arial" w:cs="Arial"/>
          <w:b/>
          <w:i/>
          <w:u w:val="single"/>
        </w:rPr>
      </w:pPr>
    </w:p>
    <w:p w14:paraId="22F1E4FB" w14:textId="77777777" w:rsidR="001C7D76" w:rsidRPr="00357DFD" w:rsidRDefault="001C7D76" w:rsidP="00357DFD">
      <w:pPr>
        <w:pStyle w:val="Heading1"/>
        <w:spacing w:line="360" w:lineRule="auto"/>
        <w:rPr>
          <w:rFonts w:ascii="Arial" w:hAnsi="Arial" w:cs="Arial"/>
        </w:rPr>
      </w:pPr>
      <w:bookmarkStart w:id="0" w:name="_Toc213438789"/>
      <w:r w:rsidRPr="00357DFD">
        <w:rPr>
          <w:rFonts w:ascii="Arial" w:hAnsi="Arial" w:cs="Arial"/>
        </w:rPr>
        <w:lastRenderedPageBreak/>
        <w:t>Introduction</w:t>
      </w:r>
      <w:bookmarkEnd w:id="0"/>
    </w:p>
    <w:p w14:paraId="34EA45C7" w14:textId="77777777" w:rsidR="001C7D76" w:rsidRPr="00357DFD" w:rsidRDefault="001C7D76" w:rsidP="00357DFD">
      <w:pPr>
        <w:spacing w:line="360" w:lineRule="auto"/>
        <w:rPr>
          <w:rFonts w:ascii="Arial" w:hAnsi="Arial" w:cs="Arial"/>
        </w:rPr>
      </w:pPr>
      <w:r w:rsidRPr="00357DFD">
        <w:rPr>
          <w:rFonts w:ascii="Arial" w:hAnsi="Arial" w:cs="Arial"/>
        </w:rPr>
        <w:t xml:space="preserve">This report will include a business plan that outline FoodieGo. FoodieGo is London based Ghost Kitchen that provides unique types of fusion mills utilizing the model of online only. This report will highlight the concept of the business, environmental analysis, marketing strategies and funding requirements that is need for the startup to run. The focus of the organization is to combine innovation convenience and sustainability for capturing the increasing demand of the consumers that are diverse and eco conscious for the food delivery services. </w:t>
      </w:r>
    </w:p>
    <w:p w14:paraId="1A83BFE8" w14:textId="77777777" w:rsidR="001C7D76" w:rsidRPr="00357DFD" w:rsidRDefault="001C7D76" w:rsidP="00357DFD">
      <w:pPr>
        <w:pStyle w:val="Heading1"/>
        <w:spacing w:line="360" w:lineRule="auto"/>
        <w:rPr>
          <w:rFonts w:ascii="Arial" w:hAnsi="Arial" w:cs="Arial"/>
        </w:rPr>
      </w:pPr>
      <w:bookmarkStart w:id="1" w:name="_Toc213438790"/>
      <w:r w:rsidRPr="00357DFD">
        <w:rPr>
          <w:rFonts w:ascii="Arial" w:hAnsi="Arial" w:cs="Arial"/>
        </w:rPr>
        <w:t>Overview of the Business Idea</w:t>
      </w:r>
      <w:bookmarkEnd w:id="1"/>
    </w:p>
    <w:p w14:paraId="4B65EE3D" w14:textId="77777777" w:rsidR="001C7D76" w:rsidRPr="00357DFD" w:rsidRDefault="001C7D76" w:rsidP="00357DFD">
      <w:pPr>
        <w:spacing w:line="360" w:lineRule="auto"/>
        <w:rPr>
          <w:rFonts w:ascii="Arial" w:hAnsi="Arial" w:cs="Arial"/>
          <w:b/>
        </w:rPr>
      </w:pPr>
      <w:r w:rsidRPr="00357DFD">
        <w:rPr>
          <w:rFonts w:ascii="Arial" w:hAnsi="Arial" w:cs="Arial"/>
          <w:b/>
        </w:rPr>
        <w:t>Business Concept:</w:t>
      </w:r>
    </w:p>
    <w:p w14:paraId="20717487" w14:textId="77777777" w:rsidR="001C7D76" w:rsidRPr="00357DFD" w:rsidRDefault="001C7D76" w:rsidP="00357DFD">
      <w:pPr>
        <w:spacing w:line="360" w:lineRule="auto"/>
        <w:rPr>
          <w:rFonts w:ascii="Arial" w:hAnsi="Arial" w:cs="Arial"/>
          <w:b/>
        </w:rPr>
      </w:pPr>
      <w:r w:rsidRPr="00357DFD">
        <w:rPr>
          <w:rFonts w:ascii="Arial" w:hAnsi="Arial" w:cs="Arial"/>
        </w:rPr>
        <w:t>The concept of FoodieGo is unique and innovative because this is a ghost kitchen</w:t>
      </w:r>
      <w:r w:rsidR="005A351D" w:rsidRPr="00357DFD">
        <w:rPr>
          <w:rFonts w:ascii="Arial" w:hAnsi="Arial" w:cs="Arial"/>
        </w:rPr>
        <w:t>,</w:t>
      </w:r>
      <w:r w:rsidRPr="00357DFD">
        <w:rPr>
          <w:rFonts w:ascii="Arial" w:hAnsi="Arial" w:cs="Arial"/>
        </w:rPr>
        <w:t xml:space="preserve"> that specia</w:t>
      </w:r>
      <w:r w:rsidR="005A351D" w:rsidRPr="00357DFD">
        <w:rPr>
          <w:rFonts w:ascii="Arial" w:hAnsi="Arial" w:cs="Arial"/>
        </w:rPr>
        <w:t>lizes in creating and preparing niche fusion meal</w:t>
      </w:r>
      <w:r w:rsidRPr="00357DFD">
        <w:rPr>
          <w:rFonts w:ascii="Arial" w:hAnsi="Arial" w:cs="Arial"/>
        </w:rPr>
        <w:t xml:space="preserve">s and those are </w:t>
      </w:r>
      <w:r w:rsidR="005A351D" w:rsidRPr="00357DFD">
        <w:rPr>
          <w:rFonts w:ascii="Arial" w:hAnsi="Arial" w:cs="Arial"/>
        </w:rPr>
        <w:t>exclusively</w:t>
      </w:r>
      <w:r w:rsidRPr="00357DFD">
        <w:rPr>
          <w:rFonts w:ascii="Arial" w:hAnsi="Arial" w:cs="Arial"/>
        </w:rPr>
        <w:t xml:space="preserve"> for </w:t>
      </w:r>
      <w:r w:rsidR="005A351D" w:rsidRPr="00357DFD">
        <w:rPr>
          <w:rFonts w:ascii="Arial" w:hAnsi="Arial" w:cs="Arial"/>
        </w:rPr>
        <w:t>delivering</w:t>
      </w:r>
      <w:r w:rsidRPr="00357DFD">
        <w:rPr>
          <w:rFonts w:ascii="Arial" w:hAnsi="Arial" w:cs="Arial"/>
        </w:rPr>
        <w:t xml:space="preserve"> online. </w:t>
      </w:r>
      <w:r w:rsidR="005A351D" w:rsidRPr="00357DFD">
        <w:rPr>
          <w:rFonts w:ascii="Arial" w:hAnsi="Arial" w:cs="Arial"/>
        </w:rPr>
        <w:t>This is the business, which will operate without a place for dining and only will use delivery model for minimizing the cost of overhead. The menu will include various types of creative blends including Korean-Mexican tacos fusion, Thai-British Wraps Fusion, Italian-Indian Pasta Fusion. These types of new menu and idea will be appealing to the young professional and students who are seeking for the foods that are affordable and high quality by delivering conveniently</w:t>
      </w:r>
      <w:r w:rsidR="0020625B" w:rsidRPr="00357DFD">
        <w:rPr>
          <w:rFonts w:ascii="Arial" w:hAnsi="Arial" w:cs="Arial"/>
        </w:rPr>
        <w:t xml:space="preserve"> (Nigro, et al., 2023)</w:t>
      </w:r>
      <w:r w:rsidR="005A351D" w:rsidRPr="00357DFD">
        <w:rPr>
          <w:rFonts w:ascii="Arial" w:hAnsi="Arial" w:cs="Arial"/>
        </w:rPr>
        <w:t xml:space="preserve">. </w:t>
      </w:r>
    </w:p>
    <w:p w14:paraId="3B9014C4" w14:textId="77777777" w:rsidR="005A351D" w:rsidRPr="00357DFD" w:rsidRDefault="001C7D76" w:rsidP="00357DFD">
      <w:pPr>
        <w:spacing w:line="360" w:lineRule="auto"/>
        <w:rPr>
          <w:rFonts w:ascii="Arial" w:hAnsi="Arial" w:cs="Arial"/>
          <w:b/>
        </w:rPr>
      </w:pPr>
      <w:r w:rsidRPr="00357DFD">
        <w:rPr>
          <w:rFonts w:ascii="Arial" w:hAnsi="Arial" w:cs="Arial"/>
          <w:b/>
        </w:rPr>
        <w:t>Mission and Vision</w:t>
      </w:r>
      <w:r w:rsidR="005A351D" w:rsidRPr="00357DFD">
        <w:rPr>
          <w:rFonts w:ascii="Arial" w:hAnsi="Arial" w:cs="Arial"/>
          <w:b/>
        </w:rPr>
        <w:t>:</w:t>
      </w:r>
    </w:p>
    <w:p w14:paraId="2179861C" w14:textId="77777777" w:rsidR="005A351D" w:rsidRPr="00357DFD" w:rsidRDefault="005A351D" w:rsidP="00357DFD">
      <w:pPr>
        <w:spacing w:line="360" w:lineRule="auto"/>
        <w:rPr>
          <w:rFonts w:ascii="Arial" w:hAnsi="Arial" w:cs="Arial"/>
        </w:rPr>
      </w:pPr>
      <w:r w:rsidRPr="00357DFD">
        <w:rPr>
          <w:rFonts w:ascii="Arial" w:hAnsi="Arial" w:cs="Arial"/>
          <w:i/>
        </w:rPr>
        <w:t>Mission:</w:t>
      </w:r>
      <w:r w:rsidRPr="00357DFD">
        <w:rPr>
          <w:rFonts w:ascii="Arial" w:hAnsi="Arial" w:cs="Arial"/>
        </w:rPr>
        <w:t xml:space="preserve"> For providing delicious, internationally inspired fusion mills directly to the doors of the consumer with flavor, speed and sustainability. </w:t>
      </w:r>
    </w:p>
    <w:p w14:paraId="4E1AB105" w14:textId="77777777" w:rsidR="001C7D76" w:rsidRPr="00357DFD" w:rsidRDefault="005A351D" w:rsidP="00357DFD">
      <w:pPr>
        <w:spacing w:line="360" w:lineRule="auto"/>
        <w:rPr>
          <w:rFonts w:ascii="Arial" w:hAnsi="Arial" w:cs="Arial"/>
          <w:b/>
        </w:rPr>
      </w:pPr>
      <w:r w:rsidRPr="00357DFD">
        <w:rPr>
          <w:rFonts w:ascii="Arial" w:hAnsi="Arial" w:cs="Arial"/>
          <w:i/>
        </w:rPr>
        <w:t>Vision:</w:t>
      </w:r>
      <w:r w:rsidR="001C7D76" w:rsidRPr="00357DFD">
        <w:rPr>
          <w:rFonts w:ascii="Arial" w:hAnsi="Arial" w:cs="Arial"/>
          <w:b/>
        </w:rPr>
        <w:t xml:space="preserve"> </w:t>
      </w:r>
      <w:r w:rsidRPr="00357DFD">
        <w:rPr>
          <w:rFonts w:ascii="Arial" w:hAnsi="Arial" w:cs="Arial"/>
        </w:rPr>
        <w:t>Becoming most loved food delivery brand in London within next 5 years.</w:t>
      </w:r>
      <w:r w:rsidRPr="00357DFD">
        <w:rPr>
          <w:rFonts w:ascii="Arial" w:hAnsi="Arial" w:cs="Arial"/>
          <w:b/>
        </w:rPr>
        <w:t xml:space="preserve"> </w:t>
      </w:r>
    </w:p>
    <w:p w14:paraId="7105E647" w14:textId="77777777" w:rsidR="005A351D" w:rsidRPr="00357DFD" w:rsidRDefault="001C7D76" w:rsidP="00357DFD">
      <w:pPr>
        <w:spacing w:line="360" w:lineRule="auto"/>
        <w:rPr>
          <w:rFonts w:ascii="Arial" w:hAnsi="Arial" w:cs="Arial"/>
          <w:b/>
        </w:rPr>
      </w:pPr>
      <w:r w:rsidRPr="00357DFD">
        <w:rPr>
          <w:rFonts w:ascii="Arial" w:hAnsi="Arial" w:cs="Arial"/>
          <w:b/>
        </w:rPr>
        <w:t>Product and Services</w:t>
      </w:r>
      <w:r w:rsidR="005A351D" w:rsidRPr="00357DFD">
        <w:rPr>
          <w:rFonts w:ascii="Arial" w:hAnsi="Arial" w:cs="Arial"/>
          <w:b/>
        </w:rPr>
        <w:t>:</w:t>
      </w:r>
    </w:p>
    <w:p w14:paraId="0A602D5A" w14:textId="77777777" w:rsidR="001C7D76" w:rsidRPr="00357DFD" w:rsidRDefault="005A351D" w:rsidP="00357DFD">
      <w:pPr>
        <w:spacing w:line="360" w:lineRule="auto"/>
        <w:rPr>
          <w:rFonts w:ascii="Arial" w:hAnsi="Arial" w:cs="Arial"/>
          <w:b/>
        </w:rPr>
      </w:pPr>
      <w:r w:rsidRPr="00357DFD">
        <w:rPr>
          <w:rFonts w:ascii="Arial" w:hAnsi="Arial" w:cs="Arial"/>
        </w:rPr>
        <w:t xml:space="preserve">The product range of FoodieGo will include the fusion main dishes, which will be prepared freshly, combo boxes, and options that are vegan friendly. The consumers also provide us their order utilizing our innovative AI integrated mobile application or online platforms.  Our organization will also provide the meal plans that are based on subscription for the regular consumers. </w:t>
      </w:r>
    </w:p>
    <w:p w14:paraId="26B89D67" w14:textId="77777777" w:rsidR="005A351D" w:rsidRPr="00357DFD" w:rsidRDefault="001C7D76" w:rsidP="00357DFD">
      <w:pPr>
        <w:spacing w:line="360" w:lineRule="auto"/>
        <w:rPr>
          <w:rFonts w:ascii="Arial" w:hAnsi="Arial" w:cs="Arial"/>
          <w:b/>
        </w:rPr>
      </w:pPr>
      <w:r w:rsidRPr="00357DFD">
        <w:rPr>
          <w:rFonts w:ascii="Arial" w:hAnsi="Arial" w:cs="Arial"/>
          <w:b/>
        </w:rPr>
        <w:lastRenderedPageBreak/>
        <w:t>Management Structure</w:t>
      </w:r>
      <w:r w:rsidR="005A351D" w:rsidRPr="00357DFD">
        <w:rPr>
          <w:rFonts w:ascii="Arial" w:hAnsi="Arial" w:cs="Arial"/>
          <w:b/>
        </w:rPr>
        <w:t>:</w:t>
      </w:r>
    </w:p>
    <w:p w14:paraId="137B4BBE" w14:textId="77777777" w:rsidR="001C7D76" w:rsidRPr="00357DFD" w:rsidRDefault="005A351D" w:rsidP="00357DFD">
      <w:pPr>
        <w:spacing w:line="360" w:lineRule="auto"/>
        <w:rPr>
          <w:rFonts w:ascii="Arial" w:hAnsi="Arial" w:cs="Arial"/>
        </w:rPr>
      </w:pPr>
      <w:r w:rsidRPr="00357DFD">
        <w:rPr>
          <w:rFonts w:ascii="Arial" w:hAnsi="Arial" w:cs="Arial"/>
        </w:rPr>
        <w:t>This is a startup</w:t>
      </w:r>
      <w:r w:rsidR="008338AB" w:rsidRPr="00357DFD">
        <w:rPr>
          <w:rFonts w:ascii="Arial" w:hAnsi="Arial" w:cs="Arial"/>
        </w:rPr>
        <w:t>, which</w:t>
      </w:r>
      <w:r w:rsidRPr="00357DFD">
        <w:rPr>
          <w:rFonts w:ascii="Arial" w:hAnsi="Arial" w:cs="Arial"/>
        </w:rPr>
        <w:t xml:space="preserve"> will operate as an Ltd or private limited organization for limiting the liability and this will allow for attract the confidence of the investors. The initial management team of the organization will include various essential positions and those are:</w:t>
      </w:r>
    </w:p>
    <w:p w14:paraId="7C156AE5" w14:textId="77777777" w:rsidR="005A351D" w:rsidRPr="00FA6393" w:rsidRDefault="008338AB" w:rsidP="00FA6393">
      <w:pPr>
        <w:spacing w:line="360" w:lineRule="auto"/>
        <w:rPr>
          <w:rFonts w:ascii="Arial" w:hAnsi="Arial" w:cs="Arial"/>
        </w:rPr>
      </w:pPr>
      <w:r w:rsidRPr="00FA6393">
        <w:rPr>
          <w:rFonts w:ascii="Arial" w:hAnsi="Arial" w:cs="Arial"/>
          <w:b/>
        </w:rPr>
        <w:t>CEO/Founder:</w:t>
      </w:r>
      <w:r w:rsidRPr="00FA6393">
        <w:rPr>
          <w:rFonts w:ascii="Arial" w:hAnsi="Arial" w:cs="Arial"/>
        </w:rPr>
        <w:t xml:space="preserve"> This position will be responsible for creating proper strategic direction.</w:t>
      </w:r>
    </w:p>
    <w:p w14:paraId="5CB2E034" w14:textId="77777777" w:rsidR="008338AB" w:rsidRPr="00FA6393" w:rsidRDefault="008338AB" w:rsidP="00FA6393">
      <w:pPr>
        <w:spacing w:line="360" w:lineRule="auto"/>
        <w:rPr>
          <w:rFonts w:ascii="Arial" w:hAnsi="Arial" w:cs="Arial"/>
        </w:rPr>
      </w:pPr>
      <w:r w:rsidRPr="00FA6393">
        <w:rPr>
          <w:rFonts w:ascii="Arial" w:hAnsi="Arial" w:cs="Arial"/>
          <w:b/>
        </w:rPr>
        <w:t>Operations Managers:</w:t>
      </w:r>
      <w:r w:rsidRPr="00FA6393">
        <w:rPr>
          <w:rFonts w:ascii="Arial" w:hAnsi="Arial" w:cs="Arial"/>
        </w:rPr>
        <w:t xml:space="preserve"> The people in this position will maintain regular kitchen operations and coordination of the delivery.</w:t>
      </w:r>
    </w:p>
    <w:p w14:paraId="55502566" w14:textId="77777777" w:rsidR="008338AB" w:rsidRPr="00FA6393" w:rsidRDefault="008338AB" w:rsidP="00FA6393">
      <w:pPr>
        <w:spacing w:line="360" w:lineRule="auto"/>
        <w:rPr>
          <w:rFonts w:ascii="Arial" w:hAnsi="Arial" w:cs="Arial"/>
        </w:rPr>
      </w:pPr>
      <w:r w:rsidRPr="00FA6393">
        <w:rPr>
          <w:rFonts w:ascii="Arial" w:hAnsi="Arial" w:cs="Arial"/>
          <w:b/>
        </w:rPr>
        <w:t>Marketing Manager:</w:t>
      </w:r>
      <w:r w:rsidRPr="00FA6393">
        <w:rPr>
          <w:rFonts w:ascii="Arial" w:hAnsi="Arial" w:cs="Arial"/>
        </w:rPr>
        <w:t xml:space="preserve"> The people in this position will maintain the promotions, branding </w:t>
      </w:r>
      <w:r w:rsidR="000E3D69" w:rsidRPr="00FA6393">
        <w:rPr>
          <w:rFonts w:ascii="Arial" w:hAnsi="Arial" w:cs="Arial"/>
        </w:rPr>
        <w:t>and</w:t>
      </w:r>
      <w:r w:rsidRPr="00FA6393">
        <w:rPr>
          <w:rFonts w:ascii="Arial" w:hAnsi="Arial" w:cs="Arial"/>
        </w:rPr>
        <w:t xml:space="preserve"> partnerships.</w:t>
      </w:r>
    </w:p>
    <w:p w14:paraId="7EB79337" w14:textId="77777777" w:rsidR="008338AB" w:rsidRPr="00FA6393" w:rsidRDefault="000E3D69" w:rsidP="00FA6393">
      <w:pPr>
        <w:spacing w:line="360" w:lineRule="auto"/>
        <w:rPr>
          <w:rFonts w:ascii="Arial" w:hAnsi="Arial" w:cs="Arial"/>
        </w:rPr>
      </w:pPr>
      <w:r w:rsidRPr="00FA6393">
        <w:rPr>
          <w:rFonts w:ascii="Arial" w:hAnsi="Arial" w:cs="Arial"/>
          <w:b/>
        </w:rPr>
        <w:t>Finance Manager:</w:t>
      </w:r>
      <w:r w:rsidRPr="00FA6393">
        <w:rPr>
          <w:rFonts w:ascii="Arial" w:hAnsi="Arial" w:cs="Arial"/>
        </w:rPr>
        <w:t xml:space="preserve"> Maintain the overall financial part of the organization that includes budgeting, payroll and reporting. </w:t>
      </w:r>
    </w:p>
    <w:p w14:paraId="6397AB06" w14:textId="77777777" w:rsidR="000E3D69" w:rsidRPr="00357DFD" w:rsidRDefault="000E3D69" w:rsidP="00357DFD">
      <w:pPr>
        <w:spacing w:line="360" w:lineRule="auto"/>
        <w:rPr>
          <w:rFonts w:ascii="Arial" w:hAnsi="Arial" w:cs="Arial"/>
        </w:rPr>
      </w:pPr>
      <w:r w:rsidRPr="00357DFD">
        <w:rPr>
          <w:rFonts w:ascii="Arial" w:hAnsi="Arial" w:cs="Arial"/>
        </w:rPr>
        <w:t>This is a lean structure that allows ensuring proper and clear accountability and communication that is efficient</w:t>
      </w:r>
      <w:r w:rsidR="00B358D1" w:rsidRPr="00357DFD">
        <w:rPr>
          <w:rFonts w:ascii="Arial" w:hAnsi="Arial" w:cs="Arial"/>
        </w:rPr>
        <w:t xml:space="preserve"> (Jones, Cain, and Deel, 2024)</w:t>
      </w:r>
      <w:r w:rsidRPr="00357DFD">
        <w:rPr>
          <w:rFonts w:ascii="Arial" w:hAnsi="Arial" w:cs="Arial"/>
        </w:rPr>
        <w:t>.</w:t>
      </w:r>
    </w:p>
    <w:p w14:paraId="4C8903BC" w14:textId="77777777" w:rsidR="001C7D76" w:rsidRPr="00357DFD" w:rsidRDefault="001C7D76" w:rsidP="00357DFD">
      <w:pPr>
        <w:pStyle w:val="Heading1"/>
        <w:spacing w:line="360" w:lineRule="auto"/>
        <w:rPr>
          <w:rFonts w:ascii="Arial" w:hAnsi="Arial" w:cs="Arial"/>
        </w:rPr>
      </w:pPr>
      <w:bookmarkStart w:id="2" w:name="_Toc213438791"/>
      <w:r w:rsidRPr="00357DFD">
        <w:rPr>
          <w:rFonts w:ascii="Arial" w:hAnsi="Arial" w:cs="Arial"/>
        </w:rPr>
        <w:t>Environmental Analysis (PESTLE)</w:t>
      </w:r>
      <w:r w:rsidR="000E3D69" w:rsidRPr="00357DFD">
        <w:rPr>
          <w:rFonts w:ascii="Arial" w:hAnsi="Arial" w:cs="Arial"/>
        </w:rPr>
        <w:t>:</w:t>
      </w:r>
      <w:bookmarkEnd w:id="2"/>
    </w:p>
    <w:p w14:paraId="3F61151E" w14:textId="77777777" w:rsidR="000E3D69" w:rsidRPr="00357DFD" w:rsidRDefault="000E3D69" w:rsidP="00357DFD">
      <w:pPr>
        <w:spacing w:line="360" w:lineRule="auto"/>
        <w:rPr>
          <w:rFonts w:ascii="Arial" w:hAnsi="Arial" w:cs="Arial"/>
        </w:rPr>
      </w:pPr>
      <w:r w:rsidRPr="00357DFD">
        <w:rPr>
          <w:rFonts w:ascii="Arial" w:hAnsi="Arial" w:cs="Arial"/>
        </w:rPr>
        <w:t xml:space="preserve">PESTLE analysis in based on external environment and this will highlight the factors that is creating influence to the operation of </w:t>
      </w:r>
      <w:proofErr w:type="spellStart"/>
      <w:r w:rsidRPr="00357DFD">
        <w:rPr>
          <w:rFonts w:ascii="Arial" w:hAnsi="Arial" w:cs="Arial"/>
        </w:rPr>
        <w:t>FoodieGo</w:t>
      </w:r>
      <w:proofErr w:type="spellEnd"/>
      <w:r w:rsidR="00B358D1" w:rsidRPr="00357DFD">
        <w:rPr>
          <w:rFonts w:ascii="Arial" w:hAnsi="Arial" w:cs="Arial"/>
        </w:rPr>
        <w:t xml:space="preserve"> (Rivetti, 2023)</w:t>
      </w:r>
      <w:r w:rsidRPr="00357DFD">
        <w:rPr>
          <w:rFonts w:ascii="Arial" w:hAnsi="Arial" w:cs="Arial"/>
        </w:rPr>
        <w:t>.</w:t>
      </w:r>
    </w:p>
    <w:p w14:paraId="0A74073A" w14:textId="77777777" w:rsidR="000E3D69" w:rsidRPr="00357DFD" w:rsidRDefault="000E3D69" w:rsidP="00357DFD">
      <w:pPr>
        <w:spacing w:line="360" w:lineRule="auto"/>
        <w:rPr>
          <w:rFonts w:ascii="Arial" w:hAnsi="Arial" w:cs="Arial"/>
          <w:b/>
        </w:rPr>
      </w:pPr>
      <w:r w:rsidRPr="00357DFD">
        <w:rPr>
          <w:rFonts w:ascii="Arial" w:hAnsi="Arial" w:cs="Arial"/>
          <w:b/>
        </w:rPr>
        <w:t xml:space="preserve">Political: </w:t>
      </w:r>
    </w:p>
    <w:p w14:paraId="2046020E" w14:textId="77777777" w:rsidR="000E3D69" w:rsidRPr="00357DFD" w:rsidRDefault="000E3D69" w:rsidP="00357DFD">
      <w:pPr>
        <w:spacing w:line="360" w:lineRule="auto"/>
        <w:rPr>
          <w:rFonts w:ascii="Arial" w:hAnsi="Arial" w:cs="Arial"/>
          <w:b/>
        </w:rPr>
      </w:pPr>
      <w:r w:rsidRPr="00357DFD">
        <w:rPr>
          <w:rFonts w:ascii="Arial" w:hAnsi="Arial" w:cs="Arial"/>
        </w:rPr>
        <w:t xml:space="preserve">The incentives from the government for small organization and post-Brexit trade stability provides an opportunity that is moderate. The hygiene regulations and food safety under the UK Food Standard Agency will create a proper shape to the practices that are operational and that needs compliance for proper inspections and licensing. </w:t>
      </w:r>
      <w:r w:rsidRPr="00357DFD">
        <w:rPr>
          <w:rFonts w:ascii="Arial" w:hAnsi="Arial" w:cs="Arial"/>
          <w:b/>
        </w:rPr>
        <w:t xml:space="preserve"> </w:t>
      </w:r>
    </w:p>
    <w:p w14:paraId="38C99F97" w14:textId="77777777" w:rsidR="000E3D69" w:rsidRPr="00357DFD" w:rsidRDefault="000E3D69" w:rsidP="00357DFD">
      <w:pPr>
        <w:spacing w:line="360" w:lineRule="auto"/>
        <w:rPr>
          <w:rFonts w:ascii="Arial" w:hAnsi="Arial" w:cs="Arial"/>
          <w:b/>
        </w:rPr>
      </w:pPr>
      <w:r w:rsidRPr="00357DFD">
        <w:rPr>
          <w:rFonts w:ascii="Arial" w:hAnsi="Arial" w:cs="Arial"/>
          <w:b/>
        </w:rPr>
        <w:t>Economic:</w:t>
      </w:r>
    </w:p>
    <w:p w14:paraId="29FC28CB" w14:textId="77777777" w:rsidR="000E3D69" w:rsidRPr="00357DFD" w:rsidRDefault="000E3D69" w:rsidP="00357DFD">
      <w:pPr>
        <w:spacing w:line="360" w:lineRule="auto"/>
        <w:rPr>
          <w:rFonts w:ascii="Arial" w:hAnsi="Arial" w:cs="Arial"/>
          <w:b/>
        </w:rPr>
      </w:pPr>
      <w:r w:rsidRPr="00357DFD">
        <w:rPr>
          <w:rFonts w:ascii="Arial" w:hAnsi="Arial" w:cs="Arial"/>
        </w:rPr>
        <w:t xml:space="preserve">The take away and put delivery in the market of UK continues to increase and that valued over £13 billion every year. The fluctuation and inflation in the food pricing can increase the costs but the sourcing for cost efficient supply and flexible product pricing can </w:t>
      </w:r>
      <w:r w:rsidRPr="00357DFD">
        <w:rPr>
          <w:rFonts w:ascii="Arial" w:hAnsi="Arial" w:cs="Arial"/>
        </w:rPr>
        <w:lastRenderedPageBreak/>
        <w:t>minimize the risk. As a disposable income the organization, also need to recover post pandemic, convenient food options and demand from premium is also increasing rapidly.</w:t>
      </w:r>
      <w:r w:rsidRPr="00357DFD">
        <w:rPr>
          <w:rFonts w:ascii="Arial" w:hAnsi="Arial" w:cs="Arial"/>
          <w:b/>
        </w:rPr>
        <w:t xml:space="preserve"> </w:t>
      </w:r>
    </w:p>
    <w:p w14:paraId="49B5AB6B" w14:textId="77777777" w:rsidR="000E3D69" w:rsidRPr="00357DFD" w:rsidRDefault="000E3D69" w:rsidP="00357DFD">
      <w:pPr>
        <w:spacing w:line="360" w:lineRule="auto"/>
        <w:rPr>
          <w:rFonts w:ascii="Arial" w:hAnsi="Arial" w:cs="Arial"/>
          <w:b/>
        </w:rPr>
      </w:pPr>
      <w:r w:rsidRPr="00357DFD">
        <w:rPr>
          <w:rFonts w:ascii="Arial" w:hAnsi="Arial" w:cs="Arial"/>
          <w:b/>
        </w:rPr>
        <w:t>Social:</w:t>
      </w:r>
    </w:p>
    <w:p w14:paraId="597E0023" w14:textId="77777777" w:rsidR="000E3D69" w:rsidRPr="00357DFD" w:rsidRDefault="000E3D69" w:rsidP="00357DFD">
      <w:pPr>
        <w:spacing w:line="360" w:lineRule="auto"/>
        <w:rPr>
          <w:rFonts w:ascii="Arial" w:hAnsi="Arial" w:cs="Arial"/>
          <w:b/>
        </w:rPr>
      </w:pPr>
      <w:r w:rsidRPr="00357DFD">
        <w:rPr>
          <w:rFonts w:ascii="Arial" w:hAnsi="Arial" w:cs="Arial"/>
        </w:rPr>
        <w:t xml:space="preserve">The changing in eating habits and urban lifestyle increase the demand for convenient, healthy and also the meals that are diverse culturally. The rising demand of the consumer for the packaging that is eco-friendly and plant-based option for vegan allows FoodieGo for integrating into their identity of the brand.  </w:t>
      </w:r>
      <w:r w:rsidRPr="00357DFD">
        <w:rPr>
          <w:rFonts w:ascii="Arial" w:hAnsi="Arial" w:cs="Arial"/>
          <w:b/>
        </w:rPr>
        <w:t xml:space="preserve"> </w:t>
      </w:r>
    </w:p>
    <w:p w14:paraId="51D81781" w14:textId="77777777" w:rsidR="000E3D69" w:rsidRPr="00357DFD" w:rsidRDefault="000E3D69" w:rsidP="00357DFD">
      <w:pPr>
        <w:spacing w:line="360" w:lineRule="auto"/>
        <w:rPr>
          <w:rFonts w:ascii="Arial" w:hAnsi="Arial" w:cs="Arial"/>
          <w:b/>
        </w:rPr>
      </w:pPr>
      <w:r w:rsidRPr="00357DFD">
        <w:rPr>
          <w:rFonts w:ascii="Arial" w:hAnsi="Arial" w:cs="Arial"/>
          <w:b/>
        </w:rPr>
        <w:t>Technological:</w:t>
      </w:r>
    </w:p>
    <w:p w14:paraId="6A0A9311" w14:textId="77777777" w:rsidR="000E3D69" w:rsidRPr="00357DFD" w:rsidRDefault="00196D4E" w:rsidP="00357DFD">
      <w:pPr>
        <w:spacing w:line="360" w:lineRule="auto"/>
        <w:rPr>
          <w:rFonts w:ascii="Arial" w:hAnsi="Arial" w:cs="Arial"/>
          <w:b/>
        </w:rPr>
      </w:pPr>
      <w:r w:rsidRPr="00357DFD">
        <w:rPr>
          <w:rFonts w:ascii="Arial" w:hAnsi="Arial" w:cs="Arial"/>
        </w:rPr>
        <w:t xml:space="preserve">Technology is one of the most crucial and central model for FoodieGo. The organization utilizes delivery routing that powered by AI mobile application ordering and customer feedback analysis for increasing efficiency. The digital marketing, which contains influencer collaborations and social media, will also allow the organization to wider their reach an engagement. </w:t>
      </w:r>
      <w:r w:rsidR="000E3D69" w:rsidRPr="00357DFD">
        <w:rPr>
          <w:rFonts w:ascii="Arial" w:hAnsi="Arial" w:cs="Arial"/>
          <w:b/>
        </w:rPr>
        <w:t xml:space="preserve"> </w:t>
      </w:r>
    </w:p>
    <w:p w14:paraId="32B8DFE6" w14:textId="77777777" w:rsidR="00196D4E" w:rsidRPr="00357DFD" w:rsidRDefault="000E3D69" w:rsidP="00357DFD">
      <w:pPr>
        <w:spacing w:line="360" w:lineRule="auto"/>
        <w:rPr>
          <w:rFonts w:ascii="Arial" w:hAnsi="Arial" w:cs="Arial"/>
          <w:b/>
        </w:rPr>
      </w:pPr>
      <w:r w:rsidRPr="00357DFD">
        <w:rPr>
          <w:rFonts w:ascii="Arial" w:hAnsi="Arial" w:cs="Arial"/>
          <w:b/>
        </w:rPr>
        <w:t>Environmental</w:t>
      </w:r>
      <w:r w:rsidR="00196D4E" w:rsidRPr="00357DFD">
        <w:rPr>
          <w:rFonts w:ascii="Arial" w:hAnsi="Arial" w:cs="Arial"/>
          <w:b/>
        </w:rPr>
        <w:t>:</w:t>
      </w:r>
    </w:p>
    <w:p w14:paraId="79724388" w14:textId="77777777" w:rsidR="000E3D69" w:rsidRPr="00357DFD" w:rsidRDefault="00196D4E" w:rsidP="00357DFD">
      <w:pPr>
        <w:spacing w:line="360" w:lineRule="auto"/>
        <w:rPr>
          <w:rFonts w:ascii="Arial" w:hAnsi="Arial" w:cs="Arial"/>
        </w:rPr>
      </w:pPr>
      <w:r w:rsidRPr="00357DFD">
        <w:rPr>
          <w:rFonts w:ascii="Arial" w:hAnsi="Arial" w:cs="Arial"/>
        </w:rPr>
        <w:t>In present time, sustainability is a priority that is growing rapidly. FoodieGo will utilize the packaging that is biodegradable, source locally where possible and utilize the strategies of waste reduction.</w:t>
      </w:r>
      <w:r w:rsidR="000E3D69" w:rsidRPr="00357DFD">
        <w:rPr>
          <w:rFonts w:ascii="Arial" w:hAnsi="Arial" w:cs="Arial"/>
        </w:rPr>
        <w:t xml:space="preserve"> </w:t>
      </w:r>
      <w:r w:rsidRPr="00357DFD">
        <w:rPr>
          <w:rFonts w:ascii="Arial" w:hAnsi="Arial" w:cs="Arial"/>
        </w:rPr>
        <w:t>These are the essential initiatives, which will allow the organization to develop the deputation of the brand and support the resilience for longer term.</w:t>
      </w:r>
    </w:p>
    <w:p w14:paraId="2F95B577" w14:textId="77777777" w:rsidR="00196D4E" w:rsidRPr="00357DFD" w:rsidRDefault="000E3D69" w:rsidP="00357DFD">
      <w:pPr>
        <w:spacing w:line="360" w:lineRule="auto"/>
        <w:rPr>
          <w:rFonts w:ascii="Arial" w:hAnsi="Arial" w:cs="Arial"/>
          <w:b/>
        </w:rPr>
      </w:pPr>
      <w:r w:rsidRPr="00357DFD">
        <w:rPr>
          <w:rFonts w:ascii="Arial" w:hAnsi="Arial" w:cs="Arial"/>
          <w:b/>
        </w:rPr>
        <w:t>Legal</w:t>
      </w:r>
      <w:r w:rsidR="00196D4E" w:rsidRPr="00357DFD">
        <w:rPr>
          <w:rFonts w:ascii="Arial" w:hAnsi="Arial" w:cs="Arial"/>
          <w:b/>
        </w:rPr>
        <w:t>:</w:t>
      </w:r>
    </w:p>
    <w:p w14:paraId="1D5F4FDA" w14:textId="77777777" w:rsidR="00196D4E" w:rsidRDefault="00196D4E" w:rsidP="00357DFD">
      <w:pPr>
        <w:spacing w:line="360" w:lineRule="auto"/>
        <w:rPr>
          <w:rFonts w:ascii="Arial" w:hAnsi="Arial" w:cs="Arial"/>
        </w:rPr>
      </w:pPr>
      <w:r w:rsidRPr="00357DFD">
        <w:rPr>
          <w:rFonts w:ascii="Arial" w:hAnsi="Arial" w:cs="Arial"/>
        </w:rPr>
        <w:t>There are various types of rules and regulations that are provided by the government and those need to be maintained by the business. This includes health and safety laws, legislation of the employee and GDPE data protection standards. This will allow the organization to register themselves as a limited company under the UK Company’s House that also needs transparent accounting and annual reporting</w:t>
      </w:r>
      <w:r w:rsidR="00B358D1" w:rsidRPr="00357DFD">
        <w:rPr>
          <w:rFonts w:ascii="Arial" w:hAnsi="Arial" w:cs="Arial"/>
        </w:rPr>
        <w:t xml:space="preserve"> (Chen and House, 2022)</w:t>
      </w:r>
      <w:r w:rsidRPr="00357DFD">
        <w:rPr>
          <w:rFonts w:ascii="Arial" w:hAnsi="Arial" w:cs="Arial"/>
        </w:rPr>
        <w:t xml:space="preserve">. </w:t>
      </w:r>
    </w:p>
    <w:p w14:paraId="5A5703D9" w14:textId="77777777" w:rsidR="00FA6393" w:rsidRDefault="00FA6393" w:rsidP="00357DFD">
      <w:pPr>
        <w:spacing w:line="360" w:lineRule="auto"/>
        <w:rPr>
          <w:rFonts w:ascii="Arial" w:hAnsi="Arial" w:cs="Arial"/>
        </w:rPr>
      </w:pPr>
    </w:p>
    <w:p w14:paraId="1FE4703C" w14:textId="77777777" w:rsidR="00FA6393" w:rsidRPr="00357DFD" w:rsidRDefault="00FA6393" w:rsidP="00357DFD">
      <w:pPr>
        <w:spacing w:line="360" w:lineRule="auto"/>
        <w:rPr>
          <w:rFonts w:ascii="Arial" w:hAnsi="Arial" w:cs="Arial"/>
          <w:b/>
        </w:rPr>
      </w:pPr>
    </w:p>
    <w:p w14:paraId="6C872BD2" w14:textId="77777777" w:rsidR="001C7D76" w:rsidRPr="00357DFD" w:rsidRDefault="001C7D76" w:rsidP="00357DFD">
      <w:pPr>
        <w:pStyle w:val="Heading1"/>
        <w:spacing w:line="360" w:lineRule="auto"/>
        <w:rPr>
          <w:rFonts w:ascii="Arial" w:hAnsi="Arial" w:cs="Arial"/>
        </w:rPr>
      </w:pPr>
      <w:bookmarkStart w:id="3" w:name="_Toc213438792"/>
      <w:r w:rsidRPr="00357DFD">
        <w:rPr>
          <w:rFonts w:ascii="Arial" w:hAnsi="Arial" w:cs="Arial"/>
        </w:rPr>
        <w:lastRenderedPageBreak/>
        <w:t>Marketing Strategies</w:t>
      </w:r>
      <w:bookmarkEnd w:id="3"/>
    </w:p>
    <w:p w14:paraId="18A8F806" w14:textId="77777777" w:rsidR="00A1052B" w:rsidRPr="00357DFD" w:rsidRDefault="00A1052B" w:rsidP="00357DFD">
      <w:pPr>
        <w:spacing w:line="360" w:lineRule="auto"/>
        <w:rPr>
          <w:rFonts w:ascii="Arial" w:hAnsi="Arial" w:cs="Arial"/>
          <w:b/>
        </w:rPr>
      </w:pPr>
      <w:r w:rsidRPr="00357DFD">
        <w:rPr>
          <w:rFonts w:ascii="Arial" w:hAnsi="Arial" w:cs="Arial"/>
          <w:b/>
        </w:rPr>
        <w:t xml:space="preserve">Target market </w:t>
      </w:r>
    </w:p>
    <w:p w14:paraId="253FC4D7" w14:textId="77777777" w:rsidR="00A1052B" w:rsidRPr="00357DFD" w:rsidRDefault="00A1052B" w:rsidP="00357DFD">
      <w:pPr>
        <w:spacing w:line="360" w:lineRule="auto"/>
        <w:rPr>
          <w:rFonts w:ascii="Arial" w:hAnsi="Arial" w:cs="Arial"/>
        </w:rPr>
      </w:pPr>
      <w:r w:rsidRPr="00357DFD">
        <w:rPr>
          <w:rFonts w:ascii="Arial" w:hAnsi="Arial" w:cs="Arial"/>
        </w:rPr>
        <w:t xml:space="preserve">The target market of FoodieGo is urban millennials and Generation Z professionals that are aged 18 to 35 in London, UK. These people gives value to convenience, variety and sustainability. These demographic includes take savvy consumers who frequently utilize online delivery platforms that includes </w:t>
      </w:r>
      <w:proofErr w:type="spellStart"/>
      <w:r w:rsidRPr="00357DFD">
        <w:rPr>
          <w:rFonts w:ascii="Arial" w:hAnsi="Arial" w:cs="Arial"/>
        </w:rPr>
        <w:t>Delivaroo</w:t>
      </w:r>
      <w:proofErr w:type="spellEnd"/>
      <w:r w:rsidRPr="00357DFD">
        <w:rPr>
          <w:rFonts w:ascii="Arial" w:hAnsi="Arial" w:cs="Arial"/>
        </w:rPr>
        <w:t xml:space="preserve"> and Uber Eats</w:t>
      </w:r>
      <w:r w:rsidR="00B358D1" w:rsidRPr="00357DFD">
        <w:rPr>
          <w:rFonts w:ascii="Arial" w:hAnsi="Arial" w:cs="Arial"/>
        </w:rPr>
        <w:t xml:space="preserve"> (Suresh, Santhosh and </w:t>
      </w:r>
      <w:proofErr w:type="spellStart"/>
      <w:r w:rsidR="00B358D1" w:rsidRPr="00357DFD">
        <w:rPr>
          <w:rFonts w:ascii="Arial" w:hAnsi="Arial" w:cs="Arial"/>
        </w:rPr>
        <w:t>Samjaila</w:t>
      </w:r>
      <w:proofErr w:type="spellEnd"/>
      <w:r w:rsidR="00B358D1" w:rsidRPr="00357DFD">
        <w:rPr>
          <w:rFonts w:ascii="Arial" w:hAnsi="Arial" w:cs="Arial"/>
        </w:rPr>
        <w:t>, 2024)</w:t>
      </w:r>
      <w:r w:rsidRPr="00357DFD">
        <w:rPr>
          <w:rFonts w:ascii="Arial" w:hAnsi="Arial" w:cs="Arial"/>
        </w:rPr>
        <w:t xml:space="preserve">. </w:t>
      </w:r>
    </w:p>
    <w:p w14:paraId="1A6F2A99" w14:textId="77777777" w:rsidR="00A1052B" w:rsidRPr="00357DFD" w:rsidRDefault="00A1052B" w:rsidP="00357DFD">
      <w:pPr>
        <w:spacing w:line="360" w:lineRule="auto"/>
        <w:rPr>
          <w:rFonts w:ascii="Arial" w:hAnsi="Arial" w:cs="Arial"/>
          <w:b/>
        </w:rPr>
      </w:pPr>
      <w:r w:rsidRPr="00357DFD">
        <w:rPr>
          <w:rFonts w:ascii="Arial" w:hAnsi="Arial" w:cs="Arial"/>
          <w:b/>
        </w:rPr>
        <w:t>Market Positioning:</w:t>
      </w:r>
    </w:p>
    <w:p w14:paraId="35C1F5CA" w14:textId="77777777" w:rsidR="00A1052B" w:rsidRPr="00357DFD" w:rsidRDefault="00A1052B" w:rsidP="00357DFD">
      <w:pPr>
        <w:spacing w:line="360" w:lineRule="auto"/>
        <w:rPr>
          <w:rFonts w:ascii="Arial" w:hAnsi="Arial" w:cs="Arial"/>
          <w:b/>
        </w:rPr>
      </w:pPr>
      <w:r w:rsidRPr="00357DFD">
        <w:rPr>
          <w:rFonts w:ascii="Arial" w:hAnsi="Arial" w:cs="Arial"/>
        </w:rPr>
        <w:t xml:space="preserve">FoodieGo is the organization that position themselves as </w:t>
      </w:r>
      <w:proofErr w:type="spellStart"/>
      <w:r w:rsidRPr="00357DFD">
        <w:rPr>
          <w:rFonts w:ascii="Arial" w:hAnsi="Arial" w:cs="Arial"/>
        </w:rPr>
        <w:t>a</w:t>
      </w:r>
      <w:proofErr w:type="spellEnd"/>
      <w:r w:rsidRPr="00357DFD">
        <w:rPr>
          <w:rFonts w:ascii="Arial" w:hAnsi="Arial" w:cs="Arial"/>
        </w:rPr>
        <w:t xml:space="preserve"> affordable premium fusion food organization. This organization combines the restaurant quality meals with the combinations with delivery. The main message of the brand is “Global Flavors with Local Comfort.” </w:t>
      </w:r>
      <w:r w:rsidRPr="00357DFD">
        <w:rPr>
          <w:rFonts w:ascii="Arial" w:hAnsi="Arial" w:cs="Arial"/>
          <w:b/>
        </w:rPr>
        <w:t xml:space="preserve"> </w:t>
      </w:r>
    </w:p>
    <w:p w14:paraId="6CFF27CA" w14:textId="77777777" w:rsidR="00A1052B" w:rsidRPr="00357DFD" w:rsidRDefault="00A1052B" w:rsidP="00357DFD">
      <w:pPr>
        <w:spacing w:line="360" w:lineRule="auto"/>
        <w:rPr>
          <w:rFonts w:ascii="Arial" w:hAnsi="Arial" w:cs="Arial"/>
          <w:b/>
        </w:rPr>
      </w:pPr>
      <w:r w:rsidRPr="00357DFD">
        <w:rPr>
          <w:rFonts w:ascii="Arial" w:hAnsi="Arial" w:cs="Arial"/>
          <w:b/>
        </w:rPr>
        <w:t>Marketing Mix (4p):</w:t>
      </w:r>
    </w:p>
    <w:p w14:paraId="13A64F52" w14:textId="77777777" w:rsidR="00A1052B" w:rsidRPr="00357DFD" w:rsidRDefault="00A1052B" w:rsidP="00357DFD">
      <w:pPr>
        <w:spacing w:line="360" w:lineRule="auto"/>
        <w:rPr>
          <w:rFonts w:ascii="Arial" w:hAnsi="Arial" w:cs="Arial"/>
          <w:i/>
        </w:rPr>
      </w:pPr>
      <w:r w:rsidRPr="00357DFD">
        <w:rPr>
          <w:rFonts w:ascii="Arial" w:hAnsi="Arial" w:cs="Arial"/>
          <w:i/>
        </w:rPr>
        <w:t>Product:</w:t>
      </w:r>
    </w:p>
    <w:p w14:paraId="6E3DB5A8" w14:textId="77777777" w:rsidR="00A1052B" w:rsidRPr="00357DFD" w:rsidRDefault="00A1052B" w:rsidP="00357DFD">
      <w:pPr>
        <w:spacing w:line="360" w:lineRule="auto"/>
        <w:rPr>
          <w:rFonts w:ascii="Arial" w:hAnsi="Arial" w:cs="Arial"/>
        </w:rPr>
      </w:pPr>
      <w:r w:rsidRPr="00357DFD">
        <w:rPr>
          <w:rFonts w:ascii="Arial" w:hAnsi="Arial" w:cs="Arial"/>
        </w:rPr>
        <w:t>The product that the organization offering is innovative fusion meals that created utilizing fresh ingredients and delivered using eco-friendly packaging. The daily menu updates limited time dishes created for encouraging the repeat orders and providing something new to the consumer</w:t>
      </w:r>
      <w:r w:rsidR="00B358D1" w:rsidRPr="00357DFD">
        <w:rPr>
          <w:rFonts w:ascii="Arial" w:hAnsi="Arial" w:cs="Arial"/>
        </w:rPr>
        <w:t xml:space="preserve"> (</w:t>
      </w:r>
      <w:proofErr w:type="spellStart"/>
      <w:r w:rsidR="00B358D1" w:rsidRPr="00357DFD">
        <w:rPr>
          <w:rFonts w:ascii="Arial" w:hAnsi="Arial" w:cs="Arial"/>
        </w:rPr>
        <w:t>Išoraitė</w:t>
      </w:r>
      <w:proofErr w:type="spellEnd"/>
      <w:r w:rsidR="00B358D1" w:rsidRPr="00357DFD">
        <w:rPr>
          <w:rFonts w:ascii="Arial" w:hAnsi="Arial" w:cs="Arial"/>
        </w:rPr>
        <w:t>, 2016)</w:t>
      </w:r>
      <w:r w:rsidRPr="00357DFD">
        <w:rPr>
          <w:rFonts w:ascii="Arial" w:hAnsi="Arial" w:cs="Arial"/>
        </w:rPr>
        <w:t xml:space="preserve">.  </w:t>
      </w:r>
    </w:p>
    <w:p w14:paraId="506EE910" w14:textId="77777777" w:rsidR="00A1052B" w:rsidRPr="00357DFD" w:rsidRDefault="00A1052B" w:rsidP="00357DFD">
      <w:pPr>
        <w:spacing w:line="360" w:lineRule="auto"/>
        <w:rPr>
          <w:rFonts w:ascii="Arial" w:hAnsi="Arial" w:cs="Arial"/>
          <w:i/>
        </w:rPr>
      </w:pPr>
      <w:r w:rsidRPr="00357DFD">
        <w:rPr>
          <w:rFonts w:ascii="Arial" w:hAnsi="Arial" w:cs="Arial"/>
          <w:i/>
        </w:rPr>
        <w:t>Place:</w:t>
      </w:r>
    </w:p>
    <w:p w14:paraId="49EFEE8B" w14:textId="77777777" w:rsidR="00A1052B" w:rsidRPr="00357DFD" w:rsidRDefault="00A1052B" w:rsidP="00357DFD">
      <w:pPr>
        <w:spacing w:line="360" w:lineRule="auto"/>
        <w:rPr>
          <w:rFonts w:ascii="Arial" w:hAnsi="Arial" w:cs="Arial"/>
        </w:rPr>
      </w:pPr>
      <w:r w:rsidRPr="00357DFD">
        <w:rPr>
          <w:rFonts w:ascii="Arial" w:hAnsi="Arial" w:cs="Arial"/>
        </w:rPr>
        <w:t xml:space="preserve">The pricing of the product is really competitive and that was set utilizing value based model. Tamil priced between £8 and £12. The organization also have subscription program that gives discount and create loyalty. </w:t>
      </w:r>
    </w:p>
    <w:p w14:paraId="149F1B46" w14:textId="77777777" w:rsidR="00A1052B" w:rsidRPr="00357DFD" w:rsidRDefault="00A1052B" w:rsidP="00357DFD">
      <w:pPr>
        <w:spacing w:line="360" w:lineRule="auto"/>
        <w:rPr>
          <w:rFonts w:ascii="Arial" w:hAnsi="Arial" w:cs="Arial"/>
          <w:i/>
        </w:rPr>
      </w:pPr>
      <w:r w:rsidRPr="00357DFD">
        <w:rPr>
          <w:rFonts w:ascii="Arial" w:hAnsi="Arial" w:cs="Arial"/>
          <w:i/>
        </w:rPr>
        <w:t>Price:</w:t>
      </w:r>
    </w:p>
    <w:p w14:paraId="36E5F890" w14:textId="77777777" w:rsidR="00A1052B" w:rsidRPr="00357DFD" w:rsidRDefault="00A1052B" w:rsidP="00357DFD">
      <w:pPr>
        <w:spacing w:line="360" w:lineRule="auto"/>
        <w:rPr>
          <w:rFonts w:ascii="Arial" w:hAnsi="Arial" w:cs="Arial"/>
        </w:rPr>
      </w:pPr>
      <w:r w:rsidRPr="00357DFD">
        <w:rPr>
          <w:rFonts w:ascii="Arial" w:hAnsi="Arial" w:cs="Arial"/>
        </w:rPr>
        <w:t xml:space="preserve">This is an online ghost kitchen and for that reason, the orders will provided through FoodieGo website mobile application and partner delivery platform. The location of this kitchen will be in central London that will ensure quick access to the delivery zones of the major portions.  </w:t>
      </w:r>
    </w:p>
    <w:p w14:paraId="2F7D85A1" w14:textId="77777777" w:rsidR="00A1052B" w:rsidRPr="00357DFD" w:rsidRDefault="00A1052B" w:rsidP="00357DFD">
      <w:pPr>
        <w:spacing w:line="360" w:lineRule="auto"/>
        <w:rPr>
          <w:rFonts w:ascii="Arial" w:hAnsi="Arial" w:cs="Arial"/>
          <w:i/>
        </w:rPr>
      </w:pPr>
      <w:r w:rsidRPr="00357DFD">
        <w:rPr>
          <w:rFonts w:ascii="Arial" w:hAnsi="Arial" w:cs="Arial"/>
          <w:i/>
        </w:rPr>
        <w:lastRenderedPageBreak/>
        <w:t>Promotion:</w:t>
      </w:r>
    </w:p>
    <w:p w14:paraId="7D7C38BE" w14:textId="77777777" w:rsidR="00A1052B" w:rsidRPr="00357DFD" w:rsidRDefault="00A1052B" w:rsidP="00357DFD">
      <w:pPr>
        <w:spacing w:line="360" w:lineRule="auto"/>
        <w:rPr>
          <w:rFonts w:ascii="Arial" w:hAnsi="Arial" w:cs="Arial"/>
        </w:rPr>
      </w:pPr>
      <w:r w:rsidRPr="00357DFD">
        <w:rPr>
          <w:rFonts w:ascii="Arial" w:hAnsi="Arial" w:cs="Arial"/>
        </w:rPr>
        <w:t xml:space="preserve">The marketing of </w:t>
      </w:r>
      <w:r w:rsidR="000A1079" w:rsidRPr="00357DFD">
        <w:rPr>
          <w:rFonts w:ascii="Arial" w:hAnsi="Arial" w:cs="Arial"/>
        </w:rPr>
        <w:t>FoodieGo</w:t>
      </w:r>
      <w:r w:rsidRPr="00357DFD">
        <w:rPr>
          <w:rFonts w:ascii="Arial" w:hAnsi="Arial" w:cs="Arial"/>
        </w:rPr>
        <w:t xml:space="preserve"> w</w:t>
      </w:r>
      <w:r w:rsidR="000A1079" w:rsidRPr="00357DFD">
        <w:rPr>
          <w:rFonts w:ascii="Arial" w:hAnsi="Arial" w:cs="Arial"/>
        </w:rPr>
        <w:t>ill focus on digital strategies:</w:t>
      </w:r>
      <w:r w:rsidRPr="00357DFD">
        <w:rPr>
          <w:rFonts w:ascii="Arial" w:hAnsi="Arial" w:cs="Arial"/>
        </w:rPr>
        <w:t xml:space="preserve">  </w:t>
      </w:r>
    </w:p>
    <w:p w14:paraId="2199C743" w14:textId="77777777" w:rsidR="00A1052B" w:rsidRPr="00357DFD" w:rsidRDefault="00A1052B" w:rsidP="00357DFD">
      <w:pPr>
        <w:pStyle w:val="ListParagraph"/>
        <w:numPr>
          <w:ilvl w:val="0"/>
          <w:numId w:val="2"/>
        </w:numPr>
        <w:spacing w:line="360" w:lineRule="auto"/>
        <w:contextualSpacing w:val="0"/>
        <w:rPr>
          <w:rFonts w:ascii="Arial" w:hAnsi="Arial" w:cs="Arial"/>
          <w:b/>
          <w:i/>
        </w:rPr>
      </w:pPr>
      <w:r w:rsidRPr="00357DFD">
        <w:rPr>
          <w:rFonts w:ascii="Arial" w:hAnsi="Arial" w:cs="Arial"/>
        </w:rPr>
        <w:t xml:space="preserve">FoodieGo will utilize social media campaigns, which will highlight behind the scenes content and visuals of the phone utilizing Instagram and TikTok. </w:t>
      </w:r>
      <w:r w:rsidRPr="00357DFD">
        <w:rPr>
          <w:rFonts w:ascii="Arial" w:hAnsi="Arial" w:cs="Arial"/>
          <w:b/>
          <w:i/>
        </w:rPr>
        <w:t xml:space="preserve">  </w:t>
      </w:r>
    </w:p>
    <w:p w14:paraId="237E2118" w14:textId="77777777" w:rsidR="00A1052B" w:rsidRPr="00357DFD" w:rsidRDefault="000A1079" w:rsidP="00357DFD">
      <w:pPr>
        <w:pStyle w:val="ListParagraph"/>
        <w:numPr>
          <w:ilvl w:val="0"/>
          <w:numId w:val="2"/>
        </w:numPr>
        <w:spacing w:line="360" w:lineRule="auto"/>
        <w:contextualSpacing w:val="0"/>
        <w:rPr>
          <w:rFonts w:ascii="Arial" w:hAnsi="Arial" w:cs="Arial"/>
        </w:rPr>
      </w:pPr>
      <w:r w:rsidRPr="00357DFD">
        <w:rPr>
          <w:rFonts w:ascii="Arial" w:hAnsi="Arial" w:cs="Arial"/>
        </w:rPr>
        <w:t>The organization will also collaborate with the influencers and provide discount codes for the users of first time.</w:t>
      </w:r>
    </w:p>
    <w:p w14:paraId="38C861B2" w14:textId="77777777" w:rsidR="000A1079" w:rsidRPr="00357DFD" w:rsidRDefault="000A1079" w:rsidP="00357DFD">
      <w:pPr>
        <w:pStyle w:val="ListParagraph"/>
        <w:numPr>
          <w:ilvl w:val="0"/>
          <w:numId w:val="2"/>
        </w:numPr>
        <w:spacing w:line="360" w:lineRule="auto"/>
        <w:contextualSpacing w:val="0"/>
        <w:rPr>
          <w:rFonts w:ascii="Arial" w:hAnsi="Arial" w:cs="Arial"/>
        </w:rPr>
      </w:pPr>
      <w:r w:rsidRPr="00357DFD">
        <w:rPr>
          <w:rFonts w:ascii="Arial" w:hAnsi="Arial" w:cs="Arial"/>
        </w:rPr>
        <w:t>Utilization of Google Ads and SEO for capturing the searches locally.</w:t>
      </w:r>
    </w:p>
    <w:p w14:paraId="7A58CA8B" w14:textId="77777777" w:rsidR="000A1079" w:rsidRPr="00357DFD" w:rsidRDefault="000A1079" w:rsidP="00357DFD">
      <w:pPr>
        <w:pStyle w:val="ListParagraph"/>
        <w:numPr>
          <w:ilvl w:val="0"/>
          <w:numId w:val="2"/>
        </w:numPr>
        <w:spacing w:line="360" w:lineRule="auto"/>
        <w:contextualSpacing w:val="0"/>
        <w:rPr>
          <w:rFonts w:ascii="Arial" w:hAnsi="Arial" w:cs="Arial"/>
        </w:rPr>
      </w:pPr>
      <w:r w:rsidRPr="00357DFD">
        <w:rPr>
          <w:rFonts w:ascii="Arial" w:hAnsi="Arial" w:cs="Arial"/>
        </w:rPr>
        <w:t>Referral discounts and loyalty rewards will give for driving retention.</w:t>
      </w:r>
    </w:p>
    <w:p w14:paraId="3B5F3161" w14:textId="77777777" w:rsidR="000A1079" w:rsidRPr="00357DFD" w:rsidRDefault="00A1052B" w:rsidP="00357DFD">
      <w:pPr>
        <w:spacing w:line="360" w:lineRule="auto"/>
        <w:rPr>
          <w:rFonts w:ascii="Arial" w:hAnsi="Arial" w:cs="Arial"/>
          <w:b/>
        </w:rPr>
      </w:pPr>
      <w:r w:rsidRPr="00357DFD">
        <w:rPr>
          <w:rFonts w:ascii="Arial" w:hAnsi="Arial" w:cs="Arial"/>
          <w:b/>
        </w:rPr>
        <w:t>Customer Relationship Strategy</w:t>
      </w:r>
      <w:r w:rsidR="000A1079" w:rsidRPr="00357DFD">
        <w:rPr>
          <w:rFonts w:ascii="Arial" w:hAnsi="Arial" w:cs="Arial"/>
          <w:b/>
        </w:rPr>
        <w:t>:</w:t>
      </w:r>
    </w:p>
    <w:p w14:paraId="4DF62BE1" w14:textId="77777777" w:rsidR="00A1052B" w:rsidRPr="00357DFD" w:rsidRDefault="000A1079" w:rsidP="00357DFD">
      <w:pPr>
        <w:spacing w:line="360" w:lineRule="auto"/>
        <w:rPr>
          <w:rFonts w:ascii="Arial" w:hAnsi="Arial" w:cs="Arial"/>
        </w:rPr>
      </w:pPr>
      <w:r w:rsidRPr="00357DFD">
        <w:rPr>
          <w:rFonts w:ascii="Arial" w:hAnsi="Arial" w:cs="Arial"/>
        </w:rPr>
        <w:t>FoodieGo is an association that will utilize CRM system for analyzing their data of the consumer, monitor the preferences and provide personalized offers. The feedback service and review responses will allow the organization to develop the satisfaction of the consumer and increase the loyalty towards the brand</w:t>
      </w:r>
      <w:r w:rsidR="00C2312E" w:rsidRPr="00357DFD">
        <w:rPr>
          <w:rFonts w:ascii="Arial" w:hAnsi="Arial" w:cs="Arial"/>
        </w:rPr>
        <w:t xml:space="preserve"> (Praveenraj, et al., 2025)</w:t>
      </w:r>
      <w:r w:rsidRPr="00357DFD">
        <w:rPr>
          <w:rFonts w:ascii="Arial" w:hAnsi="Arial" w:cs="Arial"/>
        </w:rPr>
        <w:t xml:space="preserve">. </w:t>
      </w:r>
    </w:p>
    <w:p w14:paraId="77FE482D" w14:textId="77777777" w:rsidR="000A1079" w:rsidRPr="00357DFD" w:rsidRDefault="000A1079" w:rsidP="00357DFD">
      <w:pPr>
        <w:spacing w:line="360" w:lineRule="auto"/>
        <w:rPr>
          <w:rFonts w:ascii="Arial" w:hAnsi="Arial" w:cs="Arial"/>
          <w:b/>
        </w:rPr>
      </w:pPr>
      <w:r w:rsidRPr="00357DFD">
        <w:rPr>
          <w:rFonts w:ascii="Arial" w:hAnsi="Arial" w:cs="Arial"/>
          <w:b/>
        </w:rPr>
        <w:t>Sustainability and Ethics:</w:t>
      </w:r>
    </w:p>
    <w:p w14:paraId="7123E6B2" w14:textId="77777777" w:rsidR="000A1079" w:rsidRPr="00357DFD" w:rsidRDefault="000A1079" w:rsidP="00357DFD">
      <w:pPr>
        <w:spacing w:line="360" w:lineRule="auto"/>
        <w:rPr>
          <w:rFonts w:ascii="Arial" w:hAnsi="Arial" w:cs="Arial"/>
        </w:rPr>
      </w:pPr>
      <w:r w:rsidRPr="00357DFD">
        <w:rPr>
          <w:rFonts w:ascii="Arial" w:hAnsi="Arial" w:cs="Arial"/>
        </w:rPr>
        <w:t xml:space="preserve">The marketing communications of FoodieGo will highlight various types of essential aspect including eco-friendly packaging, local sourcing and deliveries that are carbon-conscious. This will allow the organization to become appeal to the consumers that are aware environmentally.  </w:t>
      </w:r>
    </w:p>
    <w:p w14:paraId="095640B7" w14:textId="77777777" w:rsidR="000A1079" w:rsidRPr="00357DFD" w:rsidRDefault="000A1079" w:rsidP="00357DFD">
      <w:pPr>
        <w:spacing w:line="360" w:lineRule="auto"/>
        <w:rPr>
          <w:rFonts w:ascii="Arial" w:hAnsi="Arial" w:cs="Arial"/>
          <w:b/>
        </w:rPr>
      </w:pPr>
      <w:r w:rsidRPr="00357DFD">
        <w:rPr>
          <w:rFonts w:ascii="Arial" w:hAnsi="Arial" w:cs="Arial"/>
          <w:b/>
        </w:rPr>
        <w:t>Expected Outcome:</w:t>
      </w:r>
    </w:p>
    <w:p w14:paraId="4CFD5E4F" w14:textId="77777777" w:rsidR="000A1079" w:rsidRDefault="000A1079" w:rsidP="00357DFD">
      <w:pPr>
        <w:spacing w:line="360" w:lineRule="auto"/>
        <w:rPr>
          <w:rFonts w:ascii="Arial" w:hAnsi="Arial" w:cs="Arial"/>
        </w:rPr>
      </w:pPr>
      <w:r w:rsidRPr="00357DFD">
        <w:rPr>
          <w:rFonts w:ascii="Arial" w:hAnsi="Arial" w:cs="Arial"/>
        </w:rPr>
        <w:t xml:space="preserve">The digital engagement that is effective and consistent food quality will allow the organization to create a brand recognition that is strong, which will focus for 10,000 monthly orders in the first year of service. </w:t>
      </w:r>
    </w:p>
    <w:p w14:paraId="3633DA65" w14:textId="77777777" w:rsidR="00FA6393" w:rsidRDefault="00FA6393" w:rsidP="00357DFD">
      <w:pPr>
        <w:spacing w:line="360" w:lineRule="auto"/>
        <w:rPr>
          <w:rFonts w:ascii="Arial" w:hAnsi="Arial" w:cs="Arial"/>
        </w:rPr>
      </w:pPr>
    </w:p>
    <w:p w14:paraId="3D4BCEC0" w14:textId="77777777" w:rsidR="00FA6393" w:rsidRPr="00357DFD" w:rsidRDefault="00FA6393" w:rsidP="00357DFD">
      <w:pPr>
        <w:spacing w:line="360" w:lineRule="auto"/>
        <w:rPr>
          <w:rFonts w:ascii="Arial" w:hAnsi="Arial" w:cs="Arial"/>
        </w:rPr>
      </w:pPr>
    </w:p>
    <w:p w14:paraId="2F17CE86" w14:textId="77777777" w:rsidR="001C7D76" w:rsidRPr="00357DFD" w:rsidRDefault="001C7D76" w:rsidP="00357DFD">
      <w:pPr>
        <w:pStyle w:val="Heading1"/>
        <w:spacing w:line="360" w:lineRule="auto"/>
        <w:rPr>
          <w:rFonts w:ascii="Arial" w:hAnsi="Arial" w:cs="Arial"/>
        </w:rPr>
      </w:pPr>
      <w:bookmarkStart w:id="4" w:name="_Toc213438793"/>
      <w:r w:rsidRPr="00357DFD">
        <w:rPr>
          <w:rFonts w:ascii="Arial" w:hAnsi="Arial" w:cs="Arial"/>
        </w:rPr>
        <w:lastRenderedPageBreak/>
        <w:t>Requirement of Investment and Startup Expenses</w:t>
      </w:r>
      <w:bookmarkEnd w:id="4"/>
    </w:p>
    <w:p w14:paraId="3F5AABA5" w14:textId="77777777" w:rsidR="000A1079" w:rsidRPr="00357DFD" w:rsidRDefault="000A1079" w:rsidP="00357DFD">
      <w:pPr>
        <w:spacing w:line="360" w:lineRule="auto"/>
        <w:rPr>
          <w:rFonts w:ascii="Arial" w:hAnsi="Arial" w:cs="Arial"/>
          <w:b/>
        </w:rPr>
      </w:pPr>
      <w:r w:rsidRPr="00357DFD">
        <w:rPr>
          <w:rFonts w:ascii="Arial" w:hAnsi="Arial" w:cs="Arial"/>
          <w:b/>
        </w:rPr>
        <w:t>Funding Requirements:</w:t>
      </w:r>
    </w:p>
    <w:p w14:paraId="14779EED" w14:textId="77777777" w:rsidR="000A1079" w:rsidRPr="00357DFD" w:rsidRDefault="000A1079" w:rsidP="00357DFD">
      <w:pPr>
        <w:spacing w:line="360" w:lineRule="auto"/>
        <w:rPr>
          <w:rFonts w:ascii="Arial" w:hAnsi="Arial" w:cs="Arial"/>
        </w:rPr>
      </w:pPr>
      <w:r w:rsidRPr="00357DFD">
        <w:rPr>
          <w:rFonts w:ascii="Arial" w:hAnsi="Arial" w:cs="Arial"/>
        </w:rPr>
        <w:t>For successfully launching the FoodieGo, the company total needs £85,000 for their startup. This is the funding, which will cover all types of cost including kitchen setup, equipment, initial inventory, operating costs and marketing for the next three months</w:t>
      </w:r>
      <w:r w:rsidR="00C2312E" w:rsidRPr="00357DFD">
        <w:rPr>
          <w:rFonts w:ascii="Arial" w:hAnsi="Arial" w:cs="Arial"/>
        </w:rPr>
        <w:t xml:space="preserve"> (Gutterman, 2023)</w:t>
      </w:r>
      <w:r w:rsidRPr="00357DFD">
        <w:rPr>
          <w:rFonts w:ascii="Arial" w:hAnsi="Arial" w:cs="Arial"/>
        </w:rPr>
        <w:t xml:space="preserve">.  </w:t>
      </w:r>
    </w:p>
    <w:p w14:paraId="4C18B699" w14:textId="77777777" w:rsidR="000A1079" w:rsidRPr="00357DFD" w:rsidRDefault="000A1079" w:rsidP="00357DFD">
      <w:pPr>
        <w:spacing w:line="360" w:lineRule="auto"/>
        <w:rPr>
          <w:rFonts w:ascii="Arial" w:hAnsi="Arial" w:cs="Arial"/>
          <w:b/>
        </w:rPr>
      </w:pPr>
      <w:r w:rsidRPr="00357DFD">
        <w:rPr>
          <w:rFonts w:ascii="Arial" w:hAnsi="Arial" w:cs="Arial"/>
          <w:b/>
        </w:rPr>
        <w:t xml:space="preserve">Funding Sources: </w:t>
      </w:r>
    </w:p>
    <w:p w14:paraId="6B21F6E1" w14:textId="77777777" w:rsidR="000A1079" w:rsidRPr="00357DFD" w:rsidRDefault="000A1079" w:rsidP="00FA6393">
      <w:pPr>
        <w:pStyle w:val="ListParagraph"/>
        <w:spacing w:line="360" w:lineRule="auto"/>
        <w:contextualSpacing w:val="0"/>
        <w:rPr>
          <w:rFonts w:ascii="Arial" w:hAnsi="Arial" w:cs="Arial"/>
        </w:rPr>
      </w:pPr>
      <w:r w:rsidRPr="00357DFD">
        <w:rPr>
          <w:rFonts w:ascii="Arial" w:hAnsi="Arial" w:cs="Arial"/>
          <w:b/>
        </w:rPr>
        <w:t xml:space="preserve">Equity Investment </w:t>
      </w:r>
      <w:r w:rsidR="00BC3BD2" w:rsidRPr="00357DFD">
        <w:rPr>
          <w:rFonts w:ascii="Arial" w:hAnsi="Arial" w:cs="Arial"/>
          <w:b/>
        </w:rPr>
        <w:t>(£50,000):</w:t>
      </w:r>
      <w:r w:rsidR="00BC3BD2" w:rsidRPr="00357DFD">
        <w:rPr>
          <w:rFonts w:ascii="Arial" w:hAnsi="Arial" w:cs="Arial"/>
        </w:rPr>
        <w:t xml:space="preserve"> The organization is seeking investment from private Angel investors that can provide proper mentorship and support for networking. </w:t>
      </w:r>
    </w:p>
    <w:p w14:paraId="1108F3C7" w14:textId="77777777" w:rsidR="000A1079" w:rsidRPr="00357DFD" w:rsidRDefault="000A1079" w:rsidP="00FA6393">
      <w:pPr>
        <w:pStyle w:val="ListParagraph"/>
        <w:spacing w:line="360" w:lineRule="auto"/>
        <w:contextualSpacing w:val="0"/>
        <w:rPr>
          <w:rFonts w:ascii="Arial" w:hAnsi="Arial" w:cs="Arial"/>
        </w:rPr>
      </w:pPr>
      <w:r w:rsidRPr="00357DFD">
        <w:rPr>
          <w:rFonts w:ascii="Arial" w:hAnsi="Arial" w:cs="Arial"/>
          <w:b/>
        </w:rPr>
        <w:t xml:space="preserve">Personal Savings </w:t>
      </w:r>
      <w:r w:rsidR="00BC3BD2" w:rsidRPr="00357DFD">
        <w:rPr>
          <w:rFonts w:ascii="Arial" w:hAnsi="Arial" w:cs="Arial"/>
          <w:b/>
        </w:rPr>
        <w:t>(£15,000):</w:t>
      </w:r>
      <w:r w:rsidR="00BC3BD2" w:rsidRPr="00357DFD">
        <w:rPr>
          <w:rFonts w:ascii="Arial" w:hAnsi="Arial" w:cs="Arial"/>
        </w:rPr>
        <w:t xml:space="preserve"> The founder of the organization will invest the savings for highlighting their commitment. </w:t>
      </w:r>
    </w:p>
    <w:p w14:paraId="1F7CCB46" w14:textId="77777777" w:rsidR="000A1079" w:rsidRPr="00357DFD" w:rsidRDefault="000A1079" w:rsidP="00FA6393">
      <w:pPr>
        <w:pStyle w:val="ListParagraph"/>
        <w:spacing w:line="360" w:lineRule="auto"/>
        <w:contextualSpacing w:val="0"/>
        <w:rPr>
          <w:rFonts w:ascii="Arial" w:hAnsi="Arial" w:cs="Arial"/>
        </w:rPr>
      </w:pPr>
      <w:r w:rsidRPr="00357DFD">
        <w:rPr>
          <w:rFonts w:ascii="Arial" w:hAnsi="Arial" w:cs="Arial"/>
          <w:b/>
        </w:rPr>
        <w:t xml:space="preserve">Startup Loan </w:t>
      </w:r>
      <w:r w:rsidR="00BC3BD2" w:rsidRPr="00357DFD">
        <w:rPr>
          <w:rFonts w:ascii="Arial" w:hAnsi="Arial" w:cs="Arial"/>
          <w:b/>
        </w:rPr>
        <w:t>(£20,000):</w:t>
      </w:r>
      <w:r w:rsidR="00BC3BD2" w:rsidRPr="00357DFD">
        <w:rPr>
          <w:rFonts w:ascii="Arial" w:hAnsi="Arial" w:cs="Arial"/>
        </w:rPr>
        <w:t xml:space="preserve"> The organization also can get low interest government backed loan utilizing the British Business Bank Start Up Loan scheme</w:t>
      </w:r>
      <w:r w:rsidR="00C2312E" w:rsidRPr="00357DFD">
        <w:rPr>
          <w:rFonts w:ascii="Arial" w:hAnsi="Arial" w:cs="Arial"/>
        </w:rPr>
        <w:t xml:space="preserve"> (Errico, et al, 2024)</w:t>
      </w:r>
      <w:r w:rsidR="00BC3BD2" w:rsidRPr="00357DFD">
        <w:rPr>
          <w:rFonts w:ascii="Arial" w:hAnsi="Arial" w:cs="Arial"/>
        </w:rPr>
        <w:t xml:space="preserve">. </w:t>
      </w:r>
    </w:p>
    <w:p w14:paraId="118EF5D4" w14:textId="77777777" w:rsidR="00BC3BD2" w:rsidRPr="00357DFD" w:rsidRDefault="000A1079" w:rsidP="00357DFD">
      <w:pPr>
        <w:spacing w:line="360" w:lineRule="auto"/>
        <w:rPr>
          <w:rFonts w:ascii="Arial" w:hAnsi="Arial" w:cs="Arial"/>
          <w:b/>
        </w:rPr>
      </w:pPr>
      <w:r w:rsidRPr="00357DFD">
        <w:rPr>
          <w:rFonts w:ascii="Arial" w:hAnsi="Arial" w:cs="Arial"/>
          <w:b/>
        </w:rPr>
        <w:t xml:space="preserve">Justification:  </w:t>
      </w:r>
    </w:p>
    <w:p w14:paraId="34797EBD" w14:textId="77777777" w:rsidR="00BC3BD2" w:rsidRPr="00357DFD" w:rsidRDefault="00BC3BD2" w:rsidP="00357DFD">
      <w:pPr>
        <w:spacing w:line="360" w:lineRule="auto"/>
        <w:rPr>
          <w:rFonts w:ascii="Arial" w:hAnsi="Arial" w:cs="Arial"/>
        </w:rPr>
      </w:pPr>
      <w:r w:rsidRPr="00357DFD">
        <w:rPr>
          <w:rFonts w:ascii="Arial" w:hAnsi="Arial" w:cs="Arial"/>
        </w:rPr>
        <w:t>Buy properly combining the equity and debt funding spreads various types of financial risk but it also retains the control of the founder. The funds form the investor allows accelerating the operations and marketing. The loan will allow ensuring proper liquidity every month.</w:t>
      </w:r>
    </w:p>
    <w:p w14:paraId="33FFDF65" w14:textId="77777777" w:rsidR="00BC3BD2" w:rsidRPr="00357DFD" w:rsidRDefault="00BC3BD2" w:rsidP="00357DFD">
      <w:pPr>
        <w:spacing w:line="360" w:lineRule="auto"/>
        <w:rPr>
          <w:rFonts w:ascii="Arial" w:hAnsi="Arial" w:cs="Arial"/>
          <w:b/>
        </w:rPr>
      </w:pPr>
      <w:r w:rsidRPr="00357DFD">
        <w:rPr>
          <w:rFonts w:ascii="Arial" w:hAnsi="Arial" w:cs="Arial"/>
          <w:b/>
        </w:rPr>
        <w:t>Expenses for Startup (First Month):</w:t>
      </w:r>
    </w:p>
    <w:tbl>
      <w:tblPr>
        <w:tblStyle w:val="PlainTable1"/>
        <w:tblW w:w="0" w:type="auto"/>
        <w:tblLook w:val="04A0" w:firstRow="1" w:lastRow="0" w:firstColumn="1" w:lastColumn="0" w:noHBand="0" w:noVBand="1"/>
      </w:tblPr>
      <w:tblGrid>
        <w:gridCol w:w="4675"/>
        <w:gridCol w:w="4675"/>
      </w:tblGrid>
      <w:tr w:rsidR="00BC3BD2" w:rsidRPr="00357DFD" w14:paraId="661D148B" w14:textId="77777777" w:rsidTr="00BC3B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A29EB26" w14:textId="77777777" w:rsidR="00BC3BD2" w:rsidRPr="00357DFD" w:rsidRDefault="00BC3BD2" w:rsidP="00357DFD">
            <w:pPr>
              <w:spacing w:line="360" w:lineRule="auto"/>
              <w:rPr>
                <w:rFonts w:ascii="Arial" w:hAnsi="Arial" w:cs="Arial"/>
              </w:rPr>
            </w:pPr>
            <w:r w:rsidRPr="00357DFD">
              <w:rPr>
                <w:rFonts w:ascii="Arial" w:hAnsi="Arial" w:cs="Arial"/>
              </w:rPr>
              <w:t>Category</w:t>
            </w:r>
          </w:p>
        </w:tc>
        <w:tc>
          <w:tcPr>
            <w:tcW w:w="4675" w:type="dxa"/>
          </w:tcPr>
          <w:p w14:paraId="352EF941" w14:textId="77777777" w:rsidR="00BC3BD2" w:rsidRPr="00357DFD" w:rsidRDefault="00BC3BD2" w:rsidP="00357DF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357DFD">
              <w:rPr>
                <w:rFonts w:ascii="Arial" w:hAnsi="Arial" w:cs="Arial"/>
              </w:rPr>
              <w:t>Cost (£)</w:t>
            </w:r>
          </w:p>
        </w:tc>
      </w:tr>
      <w:tr w:rsidR="00BC3BD2" w:rsidRPr="00357DFD" w14:paraId="1E46EFC4" w14:textId="77777777" w:rsidTr="00BC3B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4AA01D9" w14:textId="77777777" w:rsidR="00BC3BD2" w:rsidRPr="00357DFD" w:rsidRDefault="00BC3BD2" w:rsidP="00357DFD">
            <w:pPr>
              <w:spacing w:line="360" w:lineRule="auto"/>
              <w:rPr>
                <w:rFonts w:ascii="Arial" w:hAnsi="Arial" w:cs="Arial"/>
                <w:b w:val="0"/>
              </w:rPr>
            </w:pPr>
            <w:r w:rsidRPr="00357DFD">
              <w:rPr>
                <w:rFonts w:ascii="Arial" w:hAnsi="Arial" w:cs="Arial"/>
                <w:b w:val="0"/>
              </w:rPr>
              <w:t>Fit-out and Kitchen Equipment</w:t>
            </w:r>
          </w:p>
        </w:tc>
        <w:tc>
          <w:tcPr>
            <w:tcW w:w="4675" w:type="dxa"/>
          </w:tcPr>
          <w:p w14:paraId="0915A426" w14:textId="77777777" w:rsidR="00BC3BD2" w:rsidRPr="00357DFD" w:rsidRDefault="00BC3BD2" w:rsidP="00357DF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57DFD">
              <w:rPr>
                <w:rFonts w:ascii="Arial" w:hAnsi="Arial" w:cs="Arial"/>
              </w:rPr>
              <w:t>25000</w:t>
            </w:r>
          </w:p>
        </w:tc>
      </w:tr>
      <w:tr w:rsidR="00BC3BD2" w:rsidRPr="00357DFD" w14:paraId="13CC9042" w14:textId="77777777" w:rsidTr="00BC3BD2">
        <w:tc>
          <w:tcPr>
            <w:cnfStyle w:val="001000000000" w:firstRow="0" w:lastRow="0" w:firstColumn="1" w:lastColumn="0" w:oddVBand="0" w:evenVBand="0" w:oddHBand="0" w:evenHBand="0" w:firstRowFirstColumn="0" w:firstRowLastColumn="0" w:lastRowFirstColumn="0" w:lastRowLastColumn="0"/>
            <w:tcW w:w="4675" w:type="dxa"/>
          </w:tcPr>
          <w:p w14:paraId="22690141" w14:textId="77777777" w:rsidR="00BC3BD2" w:rsidRPr="00357DFD" w:rsidRDefault="00BC3BD2" w:rsidP="00357DFD">
            <w:pPr>
              <w:spacing w:line="360" w:lineRule="auto"/>
              <w:rPr>
                <w:rFonts w:ascii="Arial" w:hAnsi="Arial" w:cs="Arial"/>
                <w:b w:val="0"/>
              </w:rPr>
            </w:pPr>
            <w:r w:rsidRPr="00357DFD">
              <w:rPr>
                <w:rFonts w:ascii="Arial" w:hAnsi="Arial" w:cs="Arial"/>
                <w:b w:val="0"/>
              </w:rPr>
              <w:t>Initial Inventory of Food</w:t>
            </w:r>
          </w:p>
        </w:tc>
        <w:tc>
          <w:tcPr>
            <w:tcW w:w="4675" w:type="dxa"/>
          </w:tcPr>
          <w:p w14:paraId="3161E64B" w14:textId="77777777" w:rsidR="00BC3BD2" w:rsidRPr="00357DFD" w:rsidRDefault="00BC3BD2" w:rsidP="00357DF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57DFD">
              <w:rPr>
                <w:rFonts w:ascii="Arial" w:hAnsi="Arial" w:cs="Arial"/>
              </w:rPr>
              <w:t>7000</w:t>
            </w:r>
          </w:p>
        </w:tc>
      </w:tr>
      <w:tr w:rsidR="00BC3BD2" w:rsidRPr="00357DFD" w14:paraId="1E688CAA" w14:textId="77777777" w:rsidTr="00BC3B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9C6F29E" w14:textId="77777777" w:rsidR="00BC3BD2" w:rsidRPr="00357DFD" w:rsidRDefault="00BC3BD2" w:rsidP="00357DFD">
            <w:pPr>
              <w:spacing w:line="360" w:lineRule="auto"/>
              <w:rPr>
                <w:rFonts w:ascii="Arial" w:hAnsi="Arial" w:cs="Arial"/>
                <w:b w:val="0"/>
              </w:rPr>
            </w:pPr>
            <w:r w:rsidRPr="00357DFD">
              <w:rPr>
                <w:rFonts w:ascii="Arial" w:hAnsi="Arial" w:cs="Arial"/>
                <w:b w:val="0"/>
              </w:rPr>
              <w:t>License, Legal Fees, Insurance</w:t>
            </w:r>
          </w:p>
        </w:tc>
        <w:tc>
          <w:tcPr>
            <w:tcW w:w="4675" w:type="dxa"/>
          </w:tcPr>
          <w:p w14:paraId="50566B8B" w14:textId="77777777" w:rsidR="00BC3BD2" w:rsidRPr="00357DFD" w:rsidRDefault="00BC3BD2" w:rsidP="00357DF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57DFD">
              <w:rPr>
                <w:rFonts w:ascii="Arial" w:hAnsi="Arial" w:cs="Arial"/>
              </w:rPr>
              <w:t>3000</w:t>
            </w:r>
          </w:p>
        </w:tc>
      </w:tr>
      <w:tr w:rsidR="00BC3BD2" w:rsidRPr="00357DFD" w14:paraId="04D65C75" w14:textId="77777777" w:rsidTr="00BC3BD2">
        <w:tc>
          <w:tcPr>
            <w:cnfStyle w:val="001000000000" w:firstRow="0" w:lastRow="0" w:firstColumn="1" w:lastColumn="0" w:oddVBand="0" w:evenVBand="0" w:oddHBand="0" w:evenHBand="0" w:firstRowFirstColumn="0" w:firstRowLastColumn="0" w:lastRowFirstColumn="0" w:lastRowLastColumn="0"/>
            <w:tcW w:w="4675" w:type="dxa"/>
          </w:tcPr>
          <w:p w14:paraId="2BE90F14" w14:textId="77777777" w:rsidR="00BC3BD2" w:rsidRPr="00357DFD" w:rsidRDefault="00BC3BD2" w:rsidP="00357DFD">
            <w:pPr>
              <w:spacing w:line="360" w:lineRule="auto"/>
              <w:rPr>
                <w:rFonts w:ascii="Arial" w:hAnsi="Arial" w:cs="Arial"/>
                <w:b w:val="0"/>
              </w:rPr>
            </w:pPr>
            <w:r w:rsidRPr="00357DFD">
              <w:rPr>
                <w:rFonts w:ascii="Arial" w:hAnsi="Arial" w:cs="Arial"/>
                <w:b w:val="0"/>
              </w:rPr>
              <w:t>Development of App and Website</w:t>
            </w:r>
          </w:p>
        </w:tc>
        <w:tc>
          <w:tcPr>
            <w:tcW w:w="4675" w:type="dxa"/>
          </w:tcPr>
          <w:p w14:paraId="26F44A62" w14:textId="77777777" w:rsidR="00BC3BD2" w:rsidRPr="00357DFD" w:rsidRDefault="00BC3BD2" w:rsidP="00357DF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57DFD">
              <w:rPr>
                <w:rFonts w:ascii="Arial" w:hAnsi="Arial" w:cs="Arial"/>
              </w:rPr>
              <w:t>12000</w:t>
            </w:r>
          </w:p>
        </w:tc>
      </w:tr>
      <w:tr w:rsidR="00BC3BD2" w:rsidRPr="00357DFD" w14:paraId="38D1F441" w14:textId="77777777" w:rsidTr="00BC3B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EA5B997" w14:textId="77777777" w:rsidR="00BC3BD2" w:rsidRPr="00357DFD" w:rsidRDefault="00BC3BD2" w:rsidP="00357DFD">
            <w:pPr>
              <w:spacing w:line="360" w:lineRule="auto"/>
              <w:rPr>
                <w:rFonts w:ascii="Arial" w:hAnsi="Arial" w:cs="Arial"/>
                <w:b w:val="0"/>
              </w:rPr>
            </w:pPr>
            <w:r w:rsidRPr="00357DFD">
              <w:rPr>
                <w:rFonts w:ascii="Arial" w:hAnsi="Arial" w:cs="Arial"/>
                <w:b w:val="0"/>
              </w:rPr>
              <w:t>Promotion and Marketing</w:t>
            </w:r>
          </w:p>
        </w:tc>
        <w:tc>
          <w:tcPr>
            <w:tcW w:w="4675" w:type="dxa"/>
          </w:tcPr>
          <w:p w14:paraId="26CD9B77" w14:textId="77777777" w:rsidR="00BC3BD2" w:rsidRPr="00357DFD" w:rsidRDefault="00BC3BD2" w:rsidP="00357DF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57DFD">
              <w:rPr>
                <w:rFonts w:ascii="Arial" w:hAnsi="Arial" w:cs="Arial"/>
              </w:rPr>
              <w:t>10000</w:t>
            </w:r>
          </w:p>
        </w:tc>
      </w:tr>
      <w:tr w:rsidR="00BC3BD2" w:rsidRPr="00357DFD" w14:paraId="118E3764" w14:textId="77777777" w:rsidTr="00BC3BD2">
        <w:tc>
          <w:tcPr>
            <w:cnfStyle w:val="001000000000" w:firstRow="0" w:lastRow="0" w:firstColumn="1" w:lastColumn="0" w:oddVBand="0" w:evenVBand="0" w:oddHBand="0" w:evenHBand="0" w:firstRowFirstColumn="0" w:firstRowLastColumn="0" w:lastRowFirstColumn="0" w:lastRowLastColumn="0"/>
            <w:tcW w:w="4675" w:type="dxa"/>
          </w:tcPr>
          <w:p w14:paraId="69943B26" w14:textId="77777777" w:rsidR="00BC3BD2" w:rsidRPr="00357DFD" w:rsidRDefault="00BC3BD2" w:rsidP="00357DFD">
            <w:pPr>
              <w:spacing w:line="360" w:lineRule="auto"/>
              <w:rPr>
                <w:rFonts w:ascii="Arial" w:hAnsi="Arial" w:cs="Arial"/>
                <w:b w:val="0"/>
              </w:rPr>
            </w:pPr>
            <w:r w:rsidRPr="00357DFD">
              <w:rPr>
                <w:rFonts w:ascii="Arial" w:hAnsi="Arial" w:cs="Arial"/>
                <w:b w:val="0"/>
              </w:rPr>
              <w:lastRenderedPageBreak/>
              <w:t>Wages of Employees (Month-1)</w:t>
            </w:r>
          </w:p>
        </w:tc>
        <w:tc>
          <w:tcPr>
            <w:tcW w:w="4675" w:type="dxa"/>
          </w:tcPr>
          <w:p w14:paraId="76AE2354" w14:textId="77777777" w:rsidR="00BC3BD2" w:rsidRPr="00357DFD" w:rsidRDefault="00BC3BD2" w:rsidP="00357DF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57DFD">
              <w:rPr>
                <w:rFonts w:ascii="Arial" w:hAnsi="Arial" w:cs="Arial"/>
              </w:rPr>
              <w:t>8000</w:t>
            </w:r>
          </w:p>
        </w:tc>
      </w:tr>
      <w:tr w:rsidR="00BC3BD2" w:rsidRPr="00357DFD" w14:paraId="20C58DAA" w14:textId="77777777" w:rsidTr="00BC3B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7EFC422" w14:textId="77777777" w:rsidR="00BC3BD2" w:rsidRPr="00357DFD" w:rsidRDefault="00BC3BD2" w:rsidP="00357DFD">
            <w:pPr>
              <w:spacing w:line="360" w:lineRule="auto"/>
              <w:rPr>
                <w:rFonts w:ascii="Arial" w:hAnsi="Arial" w:cs="Arial"/>
                <w:b w:val="0"/>
              </w:rPr>
            </w:pPr>
            <w:r w:rsidRPr="00357DFD">
              <w:rPr>
                <w:rFonts w:ascii="Arial" w:hAnsi="Arial" w:cs="Arial"/>
                <w:b w:val="0"/>
              </w:rPr>
              <w:t>Utilities and Rent</w:t>
            </w:r>
          </w:p>
        </w:tc>
        <w:tc>
          <w:tcPr>
            <w:tcW w:w="4675" w:type="dxa"/>
          </w:tcPr>
          <w:p w14:paraId="644406CB" w14:textId="77777777" w:rsidR="00BC3BD2" w:rsidRPr="00357DFD" w:rsidRDefault="00BC3BD2" w:rsidP="00357DF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57DFD">
              <w:rPr>
                <w:rFonts w:ascii="Arial" w:hAnsi="Arial" w:cs="Arial"/>
              </w:rPr>
              <w:t>5000</w:t>
            </w:r>
          </w:p>
        </w:tc>
      </w:tr>
      <w:tr w:rsidR="00BC3BD2" w:rsidRPr="00357DFD" w14:paraId="04B4B419" w14:textId="77777777" w:rsidTr="00BC3BD2">
        <w:tc>
          <w:tcPr>
            <w:cnfStyle w:val="001000000000" w:firstRow="0" w:lastRow="0" w:firstColumn="1" w:lastColumn="0" w:oddVBand="0" w:evenVBand="0" w:oddHBand="0" w:evenHBand="0" w:firstRowFirstColumn="0" w:firstRowLastColumn="0" w:lastRowFirstColumn="0" w:lastRowLastColumn="0"/>
            <w:tcW w:w="4675" w:type="dxa"/>
          </w:tcPr>
          <w:p w14:paraId="55D86628" w14:textId="77777777" w:rsidR="00BC3BD2" w:rsidRPr="00357DFD" w:rsidRDefault="00BC3BD2" w:rsidP="00357DFD">
            <w:pPr>
              <w:spacing w:line="360" w:lineRule="auto"/>
              <w:rPr>
                <w:rFonts w:ascii="Arial" w:hAnsi="Arial" w:cs="Arial"/>
                <w:b w:val="0"/>
              </w:rPr>
            </w:pPr>
            <w:r w:rsidRPr="00357DFD">
              <w:rPr>
                <w:rFonts w:ascii="Arial" w:hAnsi="Arial" w:cs="Arial"/>
                <w:b w:val="0"/>
              </w:rPr>
              <w:t>Packaging and Delivery Supplies</w:t>
            </w:r>
          </w:p>
        </w:tc>
        <w:tc>
          <w:tcPr>
            <w:tcW w:w="4675" w:type="dxa"/>
          </w:tcPr>
          <w:p w14:paraId="69D3FD99" w14:textId="77777777" w:rsidR="00BC3BD2" w:rsidRPr="00357DFD" w:rsidRDefault="00BC3BD2" w:rsidP="00357DF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57DFD">
              <w:rPr>
                <w:rFonts w:ascii="Arial" w:hAnsi="Arial" w:cs="Arial"/>
              </w:rPr>
              <w:t>5000</w:t>
            </w:r>
          </w:p>
        </w:tc>
      </w:tr>
      <w:tr w:rsidR="00BC3BD2" w:rsidRPr="00357DFD" w14:paraId="322867A5" w14:textId="77777777" w:rsidTr="00BC3B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36DCA92" w14:textId="77777777" w:rsidR="00BC3BD2" w:rsidRPr="00357DFD" w:rsidRDefault="00BC3BD2" w:rsidP="00357DFD">
            <w:pPr>
              <w:spacing w:line="360" w:lineRule="auto"/>
              <w:rPr>
                <w:rFonts w:ascii="Arial" w:hAnsi="Arial" w:cs="Arial"/>
                <w:b w:val="0"/>
              </w:rPr>
            </w:pPr>
            <w:r w:rsidRPr="00357DFD">
              <w:rPr>
                <w:rFonts w:ascii="Arial" w:hAnsi="Arial" w:cs="Arial"/>
                <w:b w:val="0"/>
              </w:rPr>
              <w:t>Contingency Fund</w:t>
            </w:r>
          </w:p>
        </w:tc>
        <w:tc>
          <w:tcPr>
            <w:tcW w:w="4675" w:type="dxa"/>
          </w:tcPr>
          <w:p w14:paraId="46011250" w14:textId="77777777" w:rsidR="00BC3BD2" w:rsidRPr="00357DFD" w:rsidRDefault="00BC3BD2" w:rsidP="00357DF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57DFD">
              <w:rPr>
                <w:rFonts w:ascii="Arial" w:hAnsi="Arial" w:cs="Arial"/>
              </w:rPr>
              <w:t>10000</w:t>
            </w:r>
          </w:p>
        </w:tc>
      </w:tr>
      <w:tr w:rsidR="00BC3BD2" w:rsidRPr="00357DFD" w14:paraId="37E4CA5D" w14:textId="77777777" w:rsidTr="00BC3BD2">
        <w:tc>
          <w:tcPr>
            <w:cnfStyle w:val="001000000000" w:firstRow="0" w:lastRow="0" w:firstColumn="1" w:lastColumn="0" w:oddVBand="0" w:evenVBand="0" w:oddHBand="0" w:evenHBand="0" w:firstRowFirstColumn="0" w:firstRowLastColumn="0" w:lastRowFirstColumn="0" w:lastRowLastColumn="0"/>
            <w:tcW w:w="4675" w:type="dxa"/>
          </w:tcPr>
          <w:p w14:paraId="531D03F3" w14:textId="77777777" w:rsidR="00BC3BD2" w:rsidRPr="00357DFD" w:rsidRDefault="00BC3BD2" w:rsidP="00357DFD">
            <w:pPr>
              <w:spacing w:line="360" w:lineRule="auto"/>
              <w:rPr>
                <w:rFonts w:ascii="Arial" w:hAnsi="Arial" w:cs="Arial"/>
              </w:rPr>
            </w:pPr>
            <w:r w:rsidRPr="00357DFD">
              <w:rPr>
                <w:rFonts w:ascii="Arial" w:hAnsi="Arial" w:cs="Arial"/>
              </w:rPr>
              <w:t>Total Estimated Cost</w:t>
            </w:r>
          </w:p>
        </w:tc>
        <w:tc>
          <w:tcPr>
            <w:tcW w:w="4675" w:type="dxa"/>
          </w:tcPr>
          <w:p w14:paraId="1B2D6768" w14:textId="77777777" w:rsidR="00BC3BD2" w:rsidRPr="00357DFD" w:rsidRDefault="00BC3BD2" w:rsidP="00357DF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57DFD">
              <w:rPr>
                <w:rFonts w:ascii="Arial" w:hAnsi="Arial" w:cs="Arial"/>
              </w:rPr>
              <w:t>85000</w:t>
            </w:r>
          </w:p>
        </w:tc>
      </w:tr>
    </w:tbl>
    <w:p w14:paraId="5F34137F" w14:textId="77777777" w:rsidR="00BC3BD2" w:rsidRPr="00357DFD" w:rsidRDefault="00BC3BD2" w:rsidP="00357DFD">
      <w:pPr>
        <w:spacing w:line="360" w:lineRule="auto"/>
        <w:rPr>
          <w:rFonts w:ascii="Arial" w:hAnsi="Arial" w:cs="Arial"/>
        </w:rPr>
      </w:pPr>
    </w:p>
    <w:p w14:paraId="6BDCD470" w14:textId="77777777" w:rsidR="00BC3BD2" w:rsidRPr="00357DFD" w:rsidRDefault="00BC3BD2" w:rsidP="00357DFD">
      <w:pPr>
        <w:spacing w:line="360" w:lineRule="auto"/>
        <w:rPr>
          <w:rFonts w:ascii="Arial" w:hAnsi="Arial" w:cs="Arial"/>
        </w:rPr>
      </w:pPr>
      <w:r w:rsidRPr="00357DFD">
        <w:rPr>
          <w:rFonts w:ascii="Arial" w:hAnsi="Arial" w:cs="Arial"/>
        </w:rPr>
        <w:t>This is a funding, which will allow FoodieGo for ensuring a strong launch in the market and operational stability until BEP that is projected within the first Year</w:t>
      </w:r>
      <w:r w:rsidR="00C2312E" w:rsidRPr="00357DFD">
        <w:rPr>
          <w:rFonts w:ascii="Arial" w:hAnsi="Arial" w:cs="Arial"/>
        </w:rPr>
        <w:t xml:space="preserve"> (</w:t>
      </w:r>
      <w:proofErr w:type="spellStart"/>
      <w:r w:rsidR="00C2312E" w:rsidRPr="00357DFD">
        <w:rPr>
          <w:rFonts w:ascii="Arial" w:hAnsi="Arial" w:cs="Arial"/>
        </w:rPr>
        <w:t>Schachel</w:t>
      </w:r>
      <w:proofErr w:type="spellEnd"/>
      <w:r w:rsidR="00C2312E" w:rsidRPr="00357DFD">
        <w:rPr>
          <w:rFonts w:ascii="Arial" w:hAnsi="Arial" w:cs="Arial"/>
        </w:rPr>
        <w:t>, et al., 2021)</w:t>
      </w:r>
      <w:r w:rsidRPr="00357DFD">
        <w:rPr>
          <w:rFonts w:ascii="Arial" w:hAnsi="Arial" w:cs="Arial"/>
        </w:rPr>
        <w:t>.</w:t>
      </w:r>
    </w:p>
    <w:p w14:paraId="11CEBCB5" w14:textId="77777777" w:rsidR="001C7D76" w:rsidRPr="00357DFD" w:rsidRDefault="001C7D76" w:rsidP="00357DFD">
      <w:pPr>
        <w:pStyle w:val="Heading1"/>
        <w:spacing w:line="360" w:lineRule="auto"/>
        <w:rPr>
          <w:rFonts w:ascii="Arial" w:hAnsi="Arial" w:cs="Arial"/>
        </w:rPr>
      </w:pPr>
      <w:bookmarkStart w:id="5" w:name="_Toc213438794"/>
      <w:r w:rsidRPr="00357DFD">
        <w:rPr>
          <w:rFonts w:ascii="Arial" w:hAnsi="Arial" w:cs="Arial"/>
        </w:rPr>
        <w:t>Conclusion</w:t>
      </w:r>
      <w:bookmarkEnd w:id="5"/>
    </w:p>
    <w:p w14:paraId="432A3482" w14:textId="77777777" w:rsidR="001C7D76" w:rsidRDefault="001C7D76" w:rsidP="00357DFD">
      <w:pPr>
        <w:spacing w:line="360" w:lineRule="auto"/>
        <w:rPr>
          <w:rFonts w:ascii="Arial" w:hAnsi="Arial" w:cs="Arial"/>
        </w:rPr>
      </w:pPr>
      <w:r w:rsidRPr="00357DFD">
        <w:rPr>
          <w:rFonts w:ascii="Arial" w:hAnsi="Arial" w:cs="Arial"/>
        </w:rPr>
        <w:t xml:space="preserve">FoodieGo is an association that highlights a response that is innovative to the changing trends of the customer in global flavors, convenience and sustainability. The strong digital presence operational efficiency and proper funding planning will allow FoodieGo to become well positioned for earning success. The practices of ecofriendly and strategic marketing will allow the organization for ensuring proper competitive advantage and long-term business development in the food delivery sector in London. </w:t>
      </w:r>
    </w:p>
    <w:p w14:paraId="66C93D00" w14:textId="77777777" w:rsidR="00FA6393" w:rsidRDefault="00FA6393" w:rsidP="00357DFD">
      <w:pPr>
        <w:spacing w:line="360" w:lineRule="auto"/>
        <w:rPr>
          <w:rFonts w:ascii="Arial" w:hAnsi="Arial" w:cs="Arial"/>
        </w:rPr>
      </w:pPr>
    </w:p>
    <w:p w14:paraId="256D2659" w14:textId="77777777" w:rsidR="00FA6393" w:rsidRDefault="00FA6393" w:rsidP="00357DFD">
      <w:pPr>
        <w:spacing w:line="360" w:lineRule="auto"/>
        <w:rPr>
          <w:rFonts w:ascii="Arial" w:hAnsi="Arial" w:cs="Arial"/>
        </w:rPr>
      </w:pPr>
    </w:p>
    <w:p w14:paraId="0F7EC57B" w14:textId="77777777" w:rsidR="00FA6393" w:rsidRDefault="00FA6393" w:rsidP="00357DFD">
      <w:pPr>
        <w:spacing w:line="360" w:lineRule="auto"/>
        <w:rPr>
          <w:rFonts w:ascii="Arial" w:hAnsi="Arial" w:cs="Arial"/>
        </w:rPr>
      </w:pPr>
    </w:p>
    <w:p w14:paraId="6AD87B13" w14:textId="77777777" w:rsidR="00FA6393" w:rsidRDefault="00FA6393" w:rsidP="00357DFD">
      <w:pPr>
        <w:spacing w:line="360" w:lineRule="auto"/>
        <w:rPr>
          <w:rFonts w:ascii="Arial" w:hAnsi="Arial" w:cs="Arial"/>
        </w:rPr>
      </w:pPr>
    </w:p>
    <w:p w14:paraId="3EE55E54" w14:textId="77777777" w:rsidR="00FA6393" w:rsidRDefault="00FA6393" w:rsidP="00357DFD">
      <w:pPr>
        <w:spacing w:line="360" w:lineRule="auto"/>
        <w:rPr>
          <w:rFonts w:ascii="Arial" w:hAnsi="Arial" w:cs="Arial"/>
        </w:rPr>
      </w:pPr>
    </w:p>
    <w:p w14:paraId="094B4A79" w14:textId="77777777" w:rsidR="00FA6393" w:rsidRDefault="00FA6393" w:rsidP="00357DFD">
      <w:pPr>
        <w:spacing w:line="360" w:lineRule="auto"/>
        <w:rPr>
          <w:rFonts w:ascii="Arial" w:hAnsi="Arial" w:cs="Arial"/>
        </w:rPr>
      </w:pPr>
    </w:p>
    <w:p w14:paraId="2ABD88AA" w14:textId="77777777" w:rsidR="00FA6393" w:rsidRDefault="00FA6393" w:rsidP="00357DFD">
      <w:pPr>
        <w:spacing w:line="360" w:lineRule="auto"/>
        <w:rPr>
          <w:rFonts w:ascii="Arial" w:hAnsi="Arial" w:cs="Arial"/>
        </w:rPr>
      </w:pPr>
    </w:p>
    <w:p w14:paraId="3B489BA4" w14:textId="77777777" w:rsidR="00FA6393" w:rsidRPr="00357DFD" w:rsidRDefault="00FA6393" w:rsidP="00357DFD">
      <w:pPr>
        <w:spacing w:line="360" w:lineRule="auto"/>
        <w:rPr>
          <w:rFonts w:ascii="Arial" w:hAnsi="Arial" w:cs="Arial"/>
        </w:rPr>
      </w:pPr>
    </w:p>
    <w:p w14:paraId="452D4760" w14:textId="79AA0134" w:rsidR="001C7D76" w:rsidRPr="0013533D" w:rsidRDefault="001C7D76" w:rsidP="00357DFD">
      <w:pPr>
        <w:pStyle w:val="Heading1"/>
        <w:spacing w:line="360" w:lineRule="auto"/>
        <w:rPr>
          <w:rFonts w:ascii="Arial" w:hAnsi="Arial" w:cs="Arial"/>
          <w:lang w:val="it-IT"/>
        </w:rPr>
      </w:pPr>
      <w:bookmarkStart w:id="6" w:name="_Toc213438795"/>
      <w:proofErr w:type="spellStart"/>
      <w:r w:rsidRPr="0013533D">
        <w:rPr>
          <w:rFonts w:ascii="Arial" w:hAnsi="Arial" w:cs="Arial"/>
          <w:lang w:val="it-IT"/>
        </w:rPr>
        <w:lastRenderedPageBreak/>
        <w:t>References</w:t>
      </w:r>
      <w:bookmarkEnd w:id="6"/>
      <w:proofErr w:type="spellEnd"/>
    </w:p>
    <w:p w14:paraId="1DC083EA" w14:textId="77777777" w:rsidR="00FA6393" w:rsidRPr="00357DFD" w:rsidRDefault="00FA6393" w:rsidP="00357DFD">
      <w:pPr>
        <w:spacing w:line="360" w:lineRule="auto"/>
        <w:rPr>
          <w:rFonts w:ascii="Arial" w:hAnsi="Arial" w:cs="Arial"/>
          <w:shd w:val="clear" w:color="auto" w:fill="FFFFFF"/>
        </w:rPr>
      </w:pPr>
      <w:r w:rsidRPr="0013533D">
        <w:rPr>
          <w:rFonts w:ascii="Arial" w:hAnsi="Arial" w:cs="Arial"/>
          <w:shd w:val="clear" w:color="auto" w:fill="FFFFFF"/>
          <w:lang w:val="it-IT"/>
        </w:rPr>
        <w:t xml:space="preserve">Errico, F., Messeni Petruzzelli, A., Panniello, U. and Scialpi, A. (2024). </w:t>
      </w:r>
      <w:r w:rsidRPr="00357DFD">
        <w:rPr>
          <w:rFonts w:ascii="Arial" w:hAnsi="Arial" w:cs="Arial"/>
          <w:shd w:val="clear" w:color="auto" w:fill="FFFFFF"/>
        </w:rPr>
        <w:t>Source of funding and specialized competences: the impact on the innovative performance of start-ups. </w:t>
      </w:r>
      <w:r w:rsidRPr="00357DFD">
        <w:rPr>
          <w:rFonts w:ascii="Arial" w:hAnsi="Arial" w:cs="Arial"/>
          <w:i/>
          <w:iCs/>
          <w:shd w:val="clear" w:color="auto" w:fill="FFFFFF"/>
        </w:rPr>
        <w:t>Journal of Knowledge Management</w:t>
      </w:r>
      <w:r w:rsidRPr="00357DFD">
        <w:rPr>
          <w:rFonts w:ascii="Arial" w:hAnsi="Arial" w:cs="Arial"/>
          <w:shd w:val="clear" w:color="auto" w:fill="FFFFFF"/>
        </w:rPr>
        <w:t>, </w:t>
      </w:r>
      <w:r w:rsidRPr="00357DFD">
        <w:rPr>
          <w:rFonts w:ascii="Arial" w:hAnsi="Arial" w:cs="Arial"/>
          <w:i/>
          <w:iCs/>
          <w:shd w:val="clear" w:color="auto" w:fill="FFFFFF"/>
        </w:rPr>
        <w:t>28</w:t>
      </w:r>
      <w:r w:rsidRPr="00357DFD">
        <w:rPr>
          <w:rFonts w:ascii="Arial" w:hAnsi="Arial" w:cs="Arial"/>
          <w:shd w:val="clear" w:color="auto" w:fill="FFFFFF"/>
        </w:rPr>
        <w:t>(2), pp.564-589.</w:t>
      </w:r>
    </w:p>
    <w:p w14:paraId="7D91745B" w14:textId="77777777" w:rsidR="00FA6393" w:rsidRPr="00357DFD" w:rsidRDefault="00FA6393" w:rsidP="00357DFD">
      <w:pPr>
        <w:spacing w:line="360" w:lineRule="auto"/>
        <w:rPr>
          <w:rFonts w:ascii="Arial" w:hAnsi="Arial" w:cs="Arial"/>
          <w:shd w:val="clear" w:color="auto" w:fill="FFFFFF"/>
        </w:rPr>
      </w:pPr>
      <w:r w:rsidRPr="00357DFD">
        <w:rPr>
          <w:rFonts w:ascii="Arial" w:hAnsi="Arial" w:cs="Arial"/>
          <w:shd w:val="clear" w:color="auto" w:fill="FFFFFF"/>
        </w:rPr>
        <w:t>Gutterman, A.S., 2023. Initial funding sources for startups. </w:t>
      </w:r>
      <w:r w:rsidRPr="00357DFD">
        <w:rPr>
          <w:rFonts w:ascii="Arial" w:hAnsi="Arial" w:cs="Arial"/>
          <w:i/>
          <w:iCs/>
          <w:shd w:val="clear" w:color="auto" w:fill="FFFFFF"/>
        </w:rPr>
        <w:t>Available at SSRN 4483015</w:t>
      </w:r>
      <w:r w:rsidRPr="00357DFD">
        <w:rPr>
          <w:rFonts w:ascii="Arial" w:hAnsi="Arial" w:cs="Arial"/>
          <w:shd w:val="clear" w:color="auto" w:fill="FFFFFF"/>
        </w:rPr>
        <w:t>.</w:t>
      </w:r>
    </w:p>
    <w:p w14:paraId="5029CAC8" w14:textId="77777777" w:rsidR="00FA6393" w:rsidRPr="00357DFD" w:rsidRDefault="00FA6393" w:rsidP="00357DFD">
      <w:pPr>
        <w:spacing w:line="360" w:lineRule="auto"/>
        <w:rPr>
          <w:rFonts w:ascii="Arial" w:hAnsi="Arial" w:cs="Arial"/>
          <w:shd w:val="clear" w:color="auto" w:fill="FFFFFF"/>
        </w:rPr>
      </w:pPr>
      <w:proofErr w:type="spellStart"/>
      <w:r w:rsidRPr="00357DFD">
        <w:rPr>
          <w:rFonts w:ascii="Arial" w:hAnsi="Arial" w:cs="Arial"/>
          <w:shd w:val="clear" w:color="auto" w:fill="FFFFFF"/>
        </w:rPr>
        <w:t>Išoraitė</w:t>
      </w:r>
      <w:proofErr w:type="spellEnd"/>
      <w:r w:rsidRPr="00357DFD">
        <w:rPr>
          <w:rFonts w:ascii="Arial" w:hAnsi="Arial" w:cs="Arial"/>
          <w:shd w:val="clear" w:color="auto" w:fill="FFFFFF"/>
        </w:rPr>
        <w:t xml:space="preserve">, M. </w:t>
      </w:r>
      <w:r>
        <w:rPr>
          <w:rFonts w:ascii="Arial" w:hAnsi="Arial" w:cs="Arial"/>
          <w:shd w:val="clear" w:color="auto" w:fill="FFFFFF"/>
        </w:rPr>
        <w:t>(</w:t>
      </w:r>
      <w:r w:rsidRPr="00357DFD">
        <w:rPr>
          <w:rFonts w:ascii="Arial" w:hAnsi="Arial" w:cs="Arial"/>
          <w:shd w:val="clear" w:color="auto" w:fill="FFFFFF"/>
        </w:rPr>
        <w:t>2016</w:t>
      </w:r>
      <w:r>
        <w:rPr>
          <w:rFonts w:ascii="Arial" w:hAnsi="Arial" w:cs="Arial"/>
          <w:shd w:val="clear" w:color="auto" w:fill="FFFFFF"/>
        </w:rPr>
        <w:t>)</w:t>
      </w:r>
      <w:r w:rsidRPr="00357DFD">
        <w:rPr>
          <w:rFonts w:ascii="Arial" w:hAnsi="Arial" w:cs="Arial"/>
          <w:shd w:val="clear" w:color="auto" w:fill="FFFFFF"/>
        </w:rPr>
        <w:t>. Marketing mix theoretical aspects. </w:t>
      </w:r>
      <w:r w:rsidRPr="00357DFD">
        <w:rPr>
          <w:rFonts w:ascii="Arial" w:hAnsi="Arial" w:cs="Arial"/>
          <w:i/>
          <w:iCs/>
          <w:shd w:val="clear" w:color="auto" w:fill="FFFFFF"/>
        </w:rPr>
        <w:t>International Journal of Research-</w:t>
      </w:r>
      <w:proofErr w:type="spellStart"/>
      <w:r w:rsidRPr="00357DFD">
        <w:rPr>
          <w:rFonts w:ascii="Arial" w:hAnsi="Arial" w:cs="Arial"/>
          <w:i/>
          <w:iCs/>
          <w:shd w:val="clear" w:color="auto" w:fill="FFFFFF"/>
        </w:rPr>
        <w:t>Granthaalayah</w:t>
      </w:r>
      <w:proofErr w:type="spellEnd"/>
      <w:r w:rsidRPr="00357DFD">
        <w:rPr>
          <w:rFonts w:ascii="Arial" w:hAnsi="Arial" w:cs="Arial"/>
          <w:shd w:val="clear" w:color="auto" w:fill="FFFFFF"/>
        </w:rPr>
        <w:t>, </w:t>
      </w:r>
      <w:r w:rsidRPr="00357DFD">
        <w:rPr>
          <w:rFonts w:ascii="Arial" w:hAnsi="Arial" w:cs="Arial"/>
          <w:i/>
          <w:iCs/>
          <w:shd w:val="clear" w:color="auto" w:fill="FFFFFF"/>
        </w:rPr>
        <w:t>4</w:t>
      </w:r>
      <w:r w:rsidRPr="00357DFD">
        <w:rPr>
          <w:rFonts w:ascii="Arial" w:hAnsi="Arial" w:cs="Arial"/>
          <w:shd w:val="clear" w:color="auto" w:fill="FFFFFF"/>
        </w:rPr>
        <w:t>(6), pp.25-37.</w:t>
      </w:r>
    </w:p>
    <w:p w14:paraId="6E554115" w14:textId="77777777" w:rsidR="00FA6393" w:rsidRPr="00357DFD" w:rsidRDefault="00FA6393" w:rsidP="00357DFD">
      <w:pPr>
        <w:spacing w:line="360" w:lineRule="auto"/>
        <w:rPr>
          <w:rFonts w:ascii="Arial" w:hAnsi="Arial" w:cs="Arial"/>
          <w:shd w:val="clear" w:color="auto" w:fill="FFFFFF"/>
        </w:rPr>
      </w:pPr>
      <w:r w:rsidRPr="00357DFD">
        <w:rPr>
          <w:rFonts w:ascii="Arial" w:hAnsi="Arial" w:cs="Arial"/>
          <w:shd w:val="clear" w:color="auto" w:fill="FFFFFF"/>
        </w:rPr>
        <w:t xml:space="preserve">Jones, S., Cain, L. and Deel, G.L. </w:t>
      </w:r>
      <w:r>
        <w:rPr>
          <w:rFonts w:ascii="Arial" w:hAnsi="Arial" w:cs="Arial"/>
          <w:shd w:val="clear" w:color="auto" w:fill="FFFFFF"/>
        </w:rPr>
        <w:t>(</w:t>
      </w:r>
      <w:r w:rsidRPr="00357DFD">
        <w:rPr>
          <w:rFonts w:ascii="Arial" w:hAnsi="Arial" w:cs="Arial"/>
          <w:shd w:val="clear" w:color="auto" w:fill="FFFFFF"/>
        </w:rPr>
        <w:t>2024</w:t>
      </w:r>
      <w:r>
        <w:rPr>
          <w:rFonts w:ascii="Arial" w:hAnsi="Arial" w:cs="Arial"/>
          <w:shd w:val="clear" w:color="auto" w:fill="FFFFFF"/>
        </w:rPr>
        <w:t>)</w:t>
      </w:r>
      <w:r w:rsidRPr="00357DFD">
        <w:rPr>
          <w:rFonts w:ascii="Arial" w:hAnsi="Arial" w:cs="Arial"/>
          <w:shd w:val="clear" w:color="auto" w:fill="FFFFFF"/>
        </w:rPr>
        <w:t>. Virtual restaurants and ghost kitchens: A new opportunity. </w:t>
      </w:r>
      <w:r w:rsidRPr="00357DFD">
        <w:rPr>
          <w:rFonts w:ascii="Arial" w:hAnsi="Arial" w:cs="Arial"/>
          <w:i/>
          <w:iCs/>
          <w:shd w:val="clear" w:color="auto" w:fill="FFFFFF"/>
        </w:rPr>
        <w:t>Journal of Hospitality &amp; Tourism Cases</w:t>
      </w:r>
      <w:r w:rsidRPr="00357DFD">
        <w:rPr>
          <w:rFonts w:ascii="Arial" w:hAnsi="Arial" w:cs="Arial"/>
          <w:shd w:val="clear" w:color="auto" w:fill="FFFFFF"/>
        </w:rPr>
        <w:t>, </w:t>
      </w:r>
      <w:r w:rsidRPr="00357DFD">
        <w:rPr>
          <w:rFonts w:ascii="Arial" w:hAnsi="Arial" w:cs="Arial"/>
          <w:i/>
          <w:iCs/>
          <w:shd w:val="clear" w:color="auto" w:fill="FFFFFF"/>
        </w:rPr>
        <w:t>12</w:t>
      </w:r>
      <w:r w:rsidRPr="00357DFD">
        <w:rPr>
          <w:rFonts w:ascii="Arial" w:hAnsi="Arial" w:cs="Arial"/>
          <w:shd w:val="clear" w:color="auto" w:fill="FFFFFF"/>
        </w:rPr>
        <w:t>(3), pp.108-112.</w:t>
      </w:r>
    </w:p>
    <w:p w14:paraId="57AEA815" w14:textId="77777777" w:rsidR="00FA6393" w:rsidRPr="00357DFD" w:rsidRDefault="00FA6393" w:rsidP="00357DFD">
      <w:pPr>
        <w:spacing w:line="360" w:lineRule="auto"/>
        <w:rPr>
          <w:rFonts w:ascii="Arial" w:hAnsi="Arial" w:cs="Arial"/>
          <w:shd w:val="clear" w:color="auto" w:fill="FFFFFF"/>
        </w:rPr>
      </w:pPr>
      <w:r w:rsidRPr="00357DFD">
        <w:rPr>
          <w:rFonts w:ascii="Arial" w:hAnsi="Arial" w:cs="Arial"/>
          <w:shd w:val="clear" w:color="auto" w:fill="FFFFFF"/>
        </w:rPr>
        <w:t>Nigro, C., Iannuzzi, E., di Santo, N. and Sisto, R.</w:t>
      </w:r>
      <w:r>
        <w:rPr>
          <w:rFonts w:ascii="Arial" w:hAnsi="Arial" w:cs="Arial"/>
          <w:shd w:val="clear" w:color="auto" w:fill="FFFFFF"/>
        </w:rPr>
        <w:t xml:space="preserve"> (</w:t>
      </w:r>
      <w:r w:rsidRPr="00357DFD">
        <w:rPr>
          <w:rFonts w:ascii="Arial" w:hAnsi="Arial" w:cs="Arial"/>
          <w:shd w:val="clear" w:color="auto" w:fill="FFFFFF"/>
        </w:rPr>
        <w:t>2023</w:t>
      </w:r>
      <w:r>
        <w:rPr>
          <w:rFonts w:ascii="Arial" w:hAnsi="Arial" w:cs="Arial"/>
          <w:shd w:val="clear" w:color="auto" w:fill="FFFFFF"/>
        </w:rPr>
        <w:t>)</w:t>
      </w:r>
      <w:r w:rsidRPr="00357DFD">
        <w:rPr>
          <w:rFonts w:ascii="Arial" w:hAnsi="Arial" w:cs="Arial"/>
          <w:shd w:val="clear" w:color="auto" w:fill="FFFFFF"/>
        </w:rPr>
        <w:t>. Food delivery, ghost kitchens and virtual restaurants: temporary or long-lasting game changers?. </w:t>
      </w:r>
      <w:r w:rsidRPr="00357DFD">
        <w:rPr>
          <w:rFonts w:ascii="Arial" w:hAnsi="Arial" w:cs="Arial"/>
          <w:i/>
          <w:iCs/>
          <w:shd w:val="clear" w:color="auto" w:fill="FFFFFF"/>
        </w:rPr>
        <w:t>British Food Journal</w:t>
      </w:r>
      <w:r w:rsidRPr="00357DFD">
        <w:rPr>
          <w:rFonts w:ascii="Arial" w:hAnsi="Arial" w:cs="Arial"/>
          <w:shd w:val="clear" w:color="auto" w:fill="FFFFFF"/>
        </w:rPr>
        <w:t>, </w:t>
      </w:r>
      <w:r w:rsidRPr="00357DFD">
        <w:rPr>
          <w:rFonts w:ascii="Arial" w:hAnsi="Arial" w:cs="Arial"/>
          <w:i/>
          <w:iCs/>
          <w:shd w:val="clear" w:color="auto" w:fill="FFFFFF"/>
        </w:rPr>
        <w:t>125</w:t>
      </w:r>
      <w:r w:rsidRPr="00357DFD">
        <w:rPr>
          <w:rFonts w:ascii="Arial" w:hAnsi="Arial" w:cs="Arial"/>
          <w:shd w:val="clear" w:color="auto" w:fill="FFFFFF"/>
        </w:rPr>
        <w:t>(6), pp.2217-2233.</w:t>
      </w:r>
    </w:p>
    <w:p w14:paraId="6273055E" w14:textId="77777777" w:rsidR="00FA6393" w:rsidRPr="00357DFD" w:rsidRDefault="00FA6393" w:rsidP="00357DFD">
      <w:pPr>
        <w:spacing w:line="360" w:lineRule="auto"/>
        <w:rPr>
          <w:rFonts w:ascii="Arial" w:hAnsi="Arial" w:cs="Arial"/>
          <w:shd w:val="clear" w:color="auto" w:fill="FFFFFF"/>
        </w:rPr>
      </w:pPr>
      <w:r w:rsidRPr="00357DFD">
        <w:rPr>
          <w:rFonts w:ascii="Arial" w:hAnsi="Arial" w:cs="Arial"/>
          <w:shd w:val="clear" w:color="auto" w:fill="FFFFFF"/>
        </w:rPr>
        <w:t>Praveenraj, D.</w:t>
      </w:r>
      <w:r>
        <w:rPr>
          <w:rFonts w:ascii="Arial" w:hAnsi="Arial" w:cs="Arial"/>
          <w:shd w:val="clear" w:color="auto" w:fill="FFFFFF"/>
        </w:rPr>
        <w:t xml:space="preserve"> </w:t>
      </w:r>
      <w:r w:rsidRPr="00357DFD">
        <w:rPr>
          <w:rFonts w:ascii="Arial" w:hAnsi="Arial" w:cs="Arial"/>
          <w:shd w:val="clear" w:color="auto" w:fill="FFFFFF"/>
        </w:rPr>
        <w:t>W., Chandran, J., Sandhya, D., Kurup, R.R. and Mohan, C.</w:t>
      </w:r>
      <w:r>
        <w:rPr>
          <w:rFonts w:ascii="Arial" w:hAnsi="Arial" w:cs="Arial"/>
          <w:shd w:val="clear" w:color="auto" w:fill="FFFFFF"/>
        </w:rPr>
        <w:t xml:space="preserve"> (</w:t>
      </w:r>
      <w:r w:rsidRPr="00357DFD">
        <w:rPr>
          <w:rFonts w:ascii="Arial" w:hAnsi="Arial" w:cs="Arial"/>
          <w:shd w:val="clear" w:color="auto" w:fill="FFFFFF"/>
        </w:rPr>
        <w:t>2025</w:t>
      </w:r>
      <w:r>
        <w:rPr>
          <w:rFonts w:ascii="Arial" w:hAnsi="Arial" w:cs="Arial"/>
          <w:shd w:val="clear" w:color="auto" w:fill="FFFFFF"/>
        </w:rPr>
        <w:t>)</w:t>
      </w:r>
      <w:r w:rsidRPr="00357DFD">
        <w:rPr>
          <w:rFonts w:ascii="Arial" w:hAnsi="Arial" w:cs="Arial"/>
          <w:shd w:val="clear" w:color="auto" w:fill="FFFFFF"/>
        </w:rPr>
        <w:t>. Ghost Kitchens Transforming the Culinary Landscape. </w:t>
      </w:r>
      <w:r w:rsidRPr="00357DFD">
        <w:rPr>
          <w:rFonts w:ascii="Arial" w:hAnsi="Arial" w:cs="Arial"/>
          <w:i/>
          <w:iCs/>
          <w:shd w:val="clear" w:color="auto" w:fill="FFFFFF"/>
        </w:rPr>
        <w:t>Impact of AI and the Evolution of Future Ghost Kitchens</w:t>
      </w:r>
      <w:r w:rsidRPr="00357DFD">
        <w:rPr>
          <w:rFonts w:ascii="Arial" w:hAnsi="Arial" w:cs="Arial"/>
          <w:shd w:val="clear" w:color="auto" w:fill="FFFFFF"/>
        </w:rPr>
        <w:t>, p.143.</w:t>
      </w:r>
    </w:p>
    <w:p w14:paraId="71A1DBE2" w14:textId="53AF0422" w:rsidR="00FA6393" w:rsidRPr="0013533D" w:rsidRDefault="00FA6393" w:rsidP="00357DFD">
      <w:pPr>
        <w:spacing w:line="360" w:lineRule="auto"/>
        <w:rPr>
          <w:rFonts w:ascii="Arial" w:hAnsi="Arial" w:cs="Arial"/>
          <w:shd w:val="clear" w:color="auto" w:fill="FFFFFF"/>
          <w:lang w:val="de-DE"/>
        </w:rPr>
      </w:pPr>
      <w:r w:rsidRPr="00357DFD">
        <w:rPr>
          <w:rFonts w:ascii="Arial" w:hAnsi="Arial" w:cs="Arial"/>
          <w:shd w:val="clear" w:color="auto" w:fill="FFFFFF"/>
        </w:rPr>
        <w:t xml:space="preserve">Rivetti, V. </w:t>
      </w:r>
      <w:r>
        <w:rPr>
          <w:rFonts w:ascii="Arial" w:hAnsi="Arial" w:cs="Arial"/>
          <w:shd w:val="clear" w:color="auto" w:fill="FFFFFF"/>
        </w:rPr>
        <w:t>(</w:t>
      </w:r>
      <w:r w:rsidRPr="00357DFD">
        <w:rPr>
          <w:rFonts w:ascii="Arial" w:hAnsi="Arial" w:cs="Arial"/>
          <w:shd w:val="clear" w:color="auto" w:fill="FFFFFF"/>
        </w:rPr>
        <w:t>2023</w:t>
      </w:r>
      <w:r>
        <w:rPr>
          <w:rFonts w:ascii="Arial" w:hAnsi="Arial" w:cs="Arial"/>
          <w:shd w:val="clear" w:color="auto" w:fill="FFFFFF"/>
        </w:rPr>
        <w:t>)</w:t>
      </w:r>
      <w:r w:rsidRPr="00357DFD">
        <w:rPr>
          <w:rFonts w:ascii="Arial" w:hAnsi="Arial" w:cs="Arial"/>
          <w:shd w:val="clear" w:color="auto" w:fill="FFFFFF"/>
        </w:rPr>
        <w:t xml:space="preserve">. </w:t>
      </w:r>
      <w:r w:rsidRPr="00BC2D88">
        <w:rPr>
          <w:rFonts w:ascii="Arial" w:hAnsi="Arial" w:cs="Arial"/>
          <w:i/>
          <w:iCs/>
          <w:shd w:val="clear" w:color="auto" w:fill="FFFFFF"/>
        </w:rPr>
        <w:t xml:space="preserve">Business Plan: </w:t>
      </w:r>
      <w:proofErr w:type="spellStart"/>
      <w:r w:rsidRPr="00BC2D88">
        <w:rPr>
          <w:rFonts w:ascii="Arial" w:hAnsi="Arial" w:cs="Arial"/>
          <w:i/>
          <w:iCs/>
          <w:shd w:val="clear" w:color="auto" w:fill="FFFFFF"/>
        </w:rPr>
        <w:t>eVegan</w:t>
      </w:r>
      <w:proofErr w:type="spellEnd"/>
      <w:r w:rsidRPr="00BC2D88">
        <w:rPr>
          <w:rFonts w:ascii="Arial" w:hAnsi="Arial" w:cs="Arial"/>
          <w:i/>
          <w:iCs/>
          <w:shd w:val="clear" w:color="auto" w:fill="FFFFFF"/>
        </w:rPr>
        <w:t xml:space="preserve"> Ghost Kitchen in Finland Capital Region</w:t>
      </w:r>
      <w:r w:rsidRPr="00357DFD">
        <w:rPr>
          <w:rFonts w:ascii="Arial" w:hAnsi="Arial" w:cs="Arial"/>
          <w:shd w:val="clear" w:color="auto" w:fill="FFFFFF"/>
        </w:rPr>
        <w:t>.</w:t>
      </w:r>
      <w:r w:rsidR="00BC2D88">
        <w:rPr>
          <w:rFonts w:ascii="Arial" w:hAnsi="Arial" w:cs="Arial"/>
          <w:shd w:val="clear" w:color="auto" w:fill="FFFFFF"/>
        </w:rPr>
        <w:t xml:space="preserve"> </w:t>
      </w:r>
      <w:r w:rsidR="00BC2D88" w:rsidRPr="0013533D">
        <w:rPr>
          <w:rFonts w:ascii="Arial" w:hAnsi="Arial" w:cs="Arial"/>
          <w:shd w:val="clear" w:color="auto" w:fill="FFFFFF"/>
          <w:lang w:val="de-DE"/>
        </w:rPr>
        <w:t>Haaga-</w:t>
      </w:r>
      <w:proofErr w:type="spellStart"/>
      <w:r w:rsidR="00BC2D88" w:rsidRPr="0013533D">
        <w:rPr>
          <w:rFonts w:ascii="Arial" w:hAnsi="Arial" w:cs="Arial"/>
          <w:shd w:val="clear" w:color="auto" w:fill="FFFFFF"/>
          <w:lang w:val="de-DE"/>
        </w:rPr>
        <w:t>Helia</w:t>
      </w:r>
      <w:proofErr w:type="spellEnd"/>
    </w:p>
    <w:p w14:paraId="697D6D27" w14:textId="77777777" w:rsidR="00FA6393" w:rsidRPr="00357DFD" w:rsidRDefault="00FA6393" w:rsidP="00357DFD">
      <w:pPr>
        <w:spacing w:line="360" w:lineRule="auto"/>
        <w:rPr>
          <w:rFonts w:ascii="Arial" w:hAnsi="Arial" w:cs="Arial"/>
        </w:rPr>
      </w:pPr>
      <w:proofErr w:type="spellStart"/>
      <w:r w:rsidRPr="0013533D">
        <w:rPr>
          <w:rFonts w:ascii="Arial" w:hAnsi="Arial" w:cs="Arial"/>
          <w:shd w:val="clear" w:color="auto" w:fill="FFFFFF"/>
          <w:lang w:val="de-DE"/>
        </w:rPr>
        <w:t>Schachel</w:t>
      </w:r>
      <w:proofErr w:type="spellEnd"/>
      <w:r w:rsidRPr="0013533D">
        <w:rPr>
          <w:rFonts w:ascii="Arial" w:hAnsi="Arial" w:cs="Arial"/>
          <w:shd w:val="clear" w:color="auto" w:fill="FFFFFF"/>
          <w:lang w:val="de-DE"/>
        </w:rPr>
        <w:t xml:space="preserve">, H., Lachmann, M., Endenich, C. and </w:t>
      </w:r>
      <w:proofErr w:type="spellStart"/>
      <w:r w:rsidRPr="0013533D">
        <w:rPr>
          <w:rFonts w:ascii="Arial" w:hAnsi="Arial" w:cs="Arial"/>
          <w:shd w:val="clear" w:color="auto" w:fill="FFFFFF"/>
          <w:lang w:val="de-DE"/>
        </w:rPr>
        <w:t>Breucker</w:t>
      </w:r>
      <w:proofErr w:type="spellEnd"/>
      <w:r w:rsidRPr="0013533D">
        <w:rPr>
          <w:rFonts w:ascii="Arial" w:hAnsi="Arial" w:cs="Arial"/>
          <w:shd w:val="clear" w:color="auto" w:fill="FFFFFF"/>
          <w:lang w:val="de-DE"/>
        </w:rPr>
        <w:t xml:space="preserve">, O. (2021). </w:t>
      </w:r>
      <w:r w:rsidRPr="00357DFD">
        <w:rPr>
          <w:rFonts w:ascii="Arial" w:hAnsi="Arial" w:cs="Arial"/>
          <w:shd w:val="clear" w:color="auto" w:fill="FFFFFF"/>
        </w:rPr>
        <w:t>The importance of management control systems for startup funding–empirical evidence from external financiers. </w:t>
      </w:r>
      <w:r w:rsidRPr="00357DFD">
        <w:rPr>
          <w:rFonts w:ascii="Arial" w:hAnsi="Arial" w:cs="Arial"/>
          <w:i/>
          <w:iCs/>
          <w:shd w:val="clear" w:color="auto" w:fill="FFFFFF"/>
        </w:rPr>
        <w:t>Journal of accounting &amp; organizational change</w:t>
      </w:r>
      <w:r w:rsidRPr="00357DFD">
        <w:rPr>
          <w:rFonts w:ascii="Arial" w:hAnsi="Arial" w:cs="Arial"/>
          <w:shd w:val="clear" w:color="auto" w:fill="FFFFFF"/>
        </w:rPr>
        <w:t>, </w:t>
      </w:r>
      <w:r w:rsidRPr="00357DFD">
        <w:rPr>
          <w:rFonts w:ascii="Arial" w:hAnsi="Arial" w:cs="Arial"/>
          <w:i/>
          <w:iCs/>
          <w:shd w:val="clear" w:color="auto" w:fill="FFFFFF"/>
        </w:rPr>
        <w:t>17</w:t>
      </w:r>
      <w:r w:rsidRPr="00357DFD">
        <w:rPr>
          <w:rFonts w:ascii="Arial" w:hAnsi="Arial" w:cs="Arial"/>
          <w:shd w:val="clear" w:color="auto" w:fill="FFFFFF"/>
        </w:rPr>
        <w:t>(5), pp.660-685.</w:t>
      </w:r>
    </w:p>
    <w:p w14:paraId="0BD15B58" w14:textId="1604A45C" w:rsidR="00FA6393" w:rsidRPr="00357DFD" w:rsidRDefault="00FA6393" w:rsidP="00357DFD">
      <w:pPr>
        <w:spacing w:line="360" w:lineRule="auto"/>
        <w:rPr>
          <w:rFonts w:ascii="Arial" w:hAnsi="Arial" w:cs="Arial"/>
        </w:rPr>
      </w:pPr>
      <w:r w:rsidRPr="00357DFD">
        <w:rPr>
          <w:rFonts w:ascii="Arial" w:hAnsi="Arial" w:cs="Arial"/>
          <w:shd w:val="clear" w:color="auto" w:fill="FFFFFF"/>
        </w:rPr>
        <w:t xml:space="preserve">Suresh, S., Santhosh, S. and </w:t>
      </w:r>
      <w:proofErr w:type="spellStart"/>
      <w:r w:rsidRPr="00357DFD">
        <w:rPr>
          <w:rFonts w:ascii="Arial" w:hAnsi="Arial" w:cs="Arial"/>
          <w:shd w:val="clear" w:color="auto" w:fill="FFFFFF"/>
        </w:rPr>
        <w:t>Samjaila</w:t>
      </w:r>
      <w:proofErr w:type="spellEnd"/>
      <w:r w:rsidRPr="00357DFD">
        <w:rPr>
          <w:rFonts w:ascii="Arial" w:hAnsi="Arial" w:cs="Arial"/>
          <w:shd w:val="clear" w:color="auto" w:fill="FFFFFF"/>
        </w:rPr>
        <w:t>, T.</w:t>
      </w:r>
      <w:r>
        <w:rPr>
          <w:rFonts w:ascii="Arial" w:hAnsi="Arial" w:cs="Arial"/>
          <w:shd w:val="clear" w:color="auto" w:fill="FFFFFF"/>
        </w:rPr>
        <w:t xml:space="preserve"> </w:t>
      </w:r>
      <w:r w:rsidRPr="00357DFD">
        <w:rPr>
          <w:rFonts w:ascii="Arial" w:hAnsi="Arial" w:cs="Arial"/>
          <w:shd w:val="clear" w:color="auto" w:fill="FFFFFF"/>
        </w:rPr>
        <w:t>H.</w:t>
      </w:r>
      <w:r>
        <w:rPr>
          <w:rFonts w:ascii="Arial" w:hAnsi="Arial" w:cs="Arial"/>
          <w:shd w:val="clear" w:color="auto" w:fill="FFFFFF"/>
        </w:rPr>
        <w:t xml:space="preserve"> (</w:t>
      </w:r>
      <w:r w:rsidRPr="00357DFD">
        <w:rPr>
          <w:rFonts w:ascii="Arial" w:hAnsi="Arial" w:cs="Arial"/>
          <w:shd w:val="clear" w:color="auto" w:fill="FFFFFF"/>
        </w:rPr>
        <w:t>2024</w:t>
      </w:r>
      <w:r>
        <w:rPr>
          <w:rFonts w:ascii="Arial" w:hAnsi="Arial" w:cs="Arial"/>
          <w:shd w:val="clear" w:color="auto" w:fill="FFFFFF"/>
        </w:rPr>
        <w:t>)</w:t>
      </w:r>
      <w:r w:rsidRPr="00357DFD">
        <w:rPr>
          <w:rFonts w:ascii="Arial" w:hAnsi="Arial" w:cs="Arial"/>
          <w:shd w:val="clear" w:color="auto" w:fill="FFFFFF"/>
        </w:rPr>
        <w:t>. Food Economies–Engendered Ghost Kitchens in the Digital Age. In </w:t>
      </w:r>
      <w:r w:rsidRPr="00357DFD">
        <w:rPr>
          <w:rFonts w:ascii="Arial" w:hAnsi="Arial" w:cs="Arial"/>
          <w:i/>
          <w:iCs/>
          <w:shd w:val="clear" w:color="auto" w:fill="FFFFFF"/>
        </w:rPr>
        <w:t>Business Development via AI and Digitalization: Volume 2</w:t>
      </w:r>
      <w:r w:rsidRPr="00357DFD">
        <w:rPr>
          <w:rFonts w:ascii="Arial" w:hAnsi="Arial" w:cs="Arial"/>
          <w:shd w:val="clear" w:color="auto" w:fill="FFFFFF"/>
        </w:rPr>
        <w:t xml:space="preserve"> (pp. 95-104). </w:t>
      </w:r>
      <w:r w:rsidR="00BC2D88">
        <w:rPr>
          <w:rFonts w:ascii="Arial" w:hAnsi="Arial" w:cs="Arial"/>
          <w:shd w:val="clear" w:color="auto" w:fill="FFFFFF"/>
        </w:rPr>
        <w:t xml:space="preserve"> </w:t>
      </w:r>
    </w:p>
    <w:sectPr w:rsidR="00FA6393" w:rsidRPr="00357DF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D9977D" w14:textId="77777777" w:rsidR="009A133C" w:rsidRDefault="009A133C" w:rsidP="007E3D44">
      <w:pPr>
        <w:spacing w:after="0" w:line="240" w:lineRule="auto"/>
      </w:pPr>
      <w:r>
        <w:separator/>
      </w:r>
    </w:p>
  </w:endnote>
  <w:endnote w:type="continuationSeparator" w:id="0">
    <w:p w14:paraId="37FD0D8B" w14:textId="77777777" w:rsidR="009A133C" w:rsidRDefault="009A133C" w:rsidP="007E3D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0138102"/>
      <w:docPartObj>
        <w:docPartGallery w:val="Page Numbers (Bottom of Page)"/>
        <w:docPartUnique/>
      </w:docPartObj>
    </w:sdtPr>
    <w:sdtEndPr>
      <w:rPr>
        <w:noProof/>
      </w:rPr>
    </w:sdtEndPr>
    <w:sdtContent>
      <w:p w14:paraId="641FFC11" w14:textId="0093EE69" w:rsidR="007E3D44" w:rsidRDefault="007E3D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BD2DE6" w14:textId="77777777" w:rsidR="007E3D44" w:rsidRDefault="007E3D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F21A24" w14:textId="77777777" w:rsidR="009A133C" w:rsidRDefault="009A133C" w:rsidP="007E3D44">
      <w:pPr>
        <w:spacing w:after="0" w:line="240" w:lineRule="auto"/>
      </w:pPr>
      <w:r>
        <w:separator/>
      </w:r>
    </w:p>
  </w:footnote>
  <w:footnote w:type="continuationSeparator" w:id="0">
    <w:p w14:paraId="58D4EC83" w14:textId="77777777" w:rsidR="009A133C" w:rsidRDefault="009A133C" w:rsidP="007E3D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2D0659"/>
    <w:multiLevelType w:val="hybridMultilevel"/>
    <w:tmpl w:val="6D086A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D77550"/>
    <w:multiLevelType w:val="hybridMultilevel"/>
    <w:tmpl w:val="920A18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AD469C9"/>
    <w:multiLevelType w:val="hybridMultilevel"/>
    <w:tmpl w:val="023C0D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5319212">
    <w:abstractNumId w:val="2"/>
  </w:num>
  <w:num w:numId="2" w16cid:durableId="1063060307">
    <w:abstractNumId w:val="1"/>
  </w:num>
  <w:num w:numId="3" w16cid:durableId="1368942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7D76"/>
    <w:rsid w:val="000639C8"/>
    <w:rsid w:val="000A1079"/>
    <w:rsid w:val="000E3D69"/>
    <w:rsid w:val="0013533D"/>
    <w:rsid w:val="00196D4E"/>
    <w:rsid w:val="001C7D76"/>
    <w:rsid w:val="0020625B"/>
    <w:rsid w:val="00357DFD"/>
    <w:rsid w:val="004504C3"/>
    <w:rsid w:val="00491E16"/>
    <w:rsid w:val="005A351D"/>
    <w:rsid w:val="006769DE"/>
    <w:rsid w:val="00735D14"/>
    <w:rsid w:val="007D4939"/>
    <w:rsid w:val="007E3D44"/>
    <w:rsid w:val="008338AB"/>
    <w:rsid w:val="009A133C"/>
    <w:rsid w:val="00A1052B"/>
    <w:rsid w:val="00A42C1F"/>
    <w:rsid w:val="00B358D1"/>
    <w:rsid w:val="00BC2D88"/>
    <w:rsid w:val="00BC3BD2"/>
    <w:rsid w:val="00C2312E"/>
    <w:rsid w:val="00C931BF"/>
    <w:rsid w:val="00D33D70"/>
    <w:rsid w:val="00FA63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2F3A11"/>
  <w15:chartTrackingRefBased/>
  <w15:docId w15:val="{B26F6AA3-BEAF-4143-BDA1-99BF644BA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7D76"/>
    <w:pPr>
      <w:jc w:val="both"/>
    </w:pPr>
    <w:rPr>
      <w:sz w:val="24"/>
    </w:rPr>
  </w:style>
  <w:style w:type="paragraph" w:styleId="Heading1">
    <w:name w:val="heading 1"/>
    <w:basedOn w:val="Normal"/>
    <w:next w:val="Normal"/>
    <w:link w:val="Heading1Char"/>
    <w:uiPriority w:val="9"/>
    <w:qFormat/>
    <w:rsid w:val="001C7D7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D76"/>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0E3D69"/>
    <w:pPr>
      <w:ind w:left="720"/>
      <w:contextualSpacing/>
    </w:pPr>
  </w:style>
  <w:style w:type="table" w:styleId="TableGrid">
    <w:name w:val="Table Grid"/>
    <w:basedOn w:val="TableNormal"/>
    <w:uiPriority w:val="39"/>
    <w:rsid w:val="00BC3B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C3BD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491E16"/>
    <w:pPr>
      <w:jc w:val="left"/>
      <w:outlineLvl w:val="9"/>
    </w:pPr>
  </w:style>
  <w:style w:type="paragraph" w:styleId="TOC1">
    <w:name w:val="toc 1"/>
    <w:basedOn w:val="Normal"/>
    <w:next w:val="Normal"/>
    <w:autoRedefine/>
    <w:uiPriority w:val="39"/>
    <w:unhideWhenUsed/>
    <w:rsid w:val="00491E16"/>
    <w:pPr>
      <w:spacing w:after="100"/>
    </w:pPr>
  </w:style>
  <w:style w:type="character" w:styleId="Hyperlink">
    <w:name w:val="Hyperlink"/>
    <w:basedOn w:val="DefaultParagraphFont"/>
    <w:uiPriority w:val="99"/>
    <w:unhideWhenUsed/>
    <w:rsid w:val="00491E16"/>
    <w:rPr>
      <w:color w:val="0563C1" w:themeColor="hyperlink"/>
      <w:u w:val="single"/>
    </w:rPr>
  </w:style>
  <w:style w:type="paragraph" w:styleId="Header">
    <w:name w:val="header"/>
    <w:basedOn w:val="Normal"/>
    <w:link w:val="HeaderChar"/>
    <w:uiPriority w:val="99"/>
    <w:unhideWhenUsed/>
    <w:rsid w:val="007E3D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3D44"/>
    <w:rPr>
      <w:sz w:val="24"/>
    </w:rPr>
  </w:style>
  <w:style w:type="paragraph" w:styleId="Footer">
    <w:name w:val="footer"/>
    <w:basedOn w:val="Normal"/>
    <w:link w:val="FooterChar"/>
    <w:uiPriority w:val="99"/>
    <w:unhideWhenUsed/>
    <w:rsid w:val="007E3D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3D44"/>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61A29C-A68E-4471-94EB-B98A754DB1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1795</Words>
  <Characters>10453</Characters>
  <Application>Microsoft Office Word</Application>
  <DocSecurity>0</DocSecurity>
  <Lines>258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Andrzej Brzezinski</cp:lastModifiedBy>
  <cp:revision>2</cp:revision>
  <dcterms:created xsi:type="dcterms:W3CDTF">2025-11-19T19:31:00Z</dcterms:created>
  <dcterms:modified xsi:type="dcterms:W3CDTF">2025-11-19T19:31:00Z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78cc91e1-fdbc-4131-8466-9d22bd177a14</vt:lpwstr>
  </property>
</Properties>
</file>