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01FD6480">
      <w:r w:rsidR="60745BC8">
        <w:rPr/>
        <w:t xml:space="preserve">                                 </w:t>
      </w:r>
      <w:r w:rsidR="38E57FF3">
        <w:rPr/>
        <w:t xml:space="preserve">        </w:t>
      </w:r>
      <w:r w:rsidR="60745BC8">
        <w:rPr/>
        <w:t xml:space="preserve">    </w:t>
      </w:r>
      <w:r w:rsidR="0BD3EFB5">
        <w:rPr/>
        <w:t xml:space="preserve"> </w:t>
      </w:r>
      <w:r w:rsidR="60745BC8">
        <w:rPr/>
        <w:t xml:space="preserve">        Masaruf Nisa  </w:t>
      </w:r>
    </w:p>
    <w:p w:rsidR="60745BC8" w:rsidRDefault="60745BC8" w14:paraId="37A5AA95" w14:textId="7F7D0E7D">
      <w:r w:rsidR="60745BC8">
        <w:rPr/>
        <w:t xml:space="preserve">                                   </w:t>
      </w:r>
      <w:r w:rsidR="2D398985">
        <w:rPr/>
        <w:t xml:space="preserve">         </w:t>
      </w:r>
      <w:r w:rsidR="60745BC8">
        <w:rPr/>
        <w:t xml:space="preserve">       </w:t>
      </w:r>
      <w:r w:rsidR="685CB74A">
        <w:rPr/>
        <w:t xml:space="preserve"> </w:t>
      </w:r>
      <w:r w:rsidR="60745BC8">
        <w:rPr/>
        <w:t xml:space="preserve"> </w:t>
      </w:r>
      <w:r w:rsidR="48A44004">
        <w:rPr/>
        <w:t xml:space="preserve"> </w:t>
      </w:r>
      <w:r w:rsidR="60745BC8">
        <w:rPr/>
        <w:t xml:space="preserve">  2225287   </w:t>
      </w:r>
    </w:p>
    <w:p w:rsidR="60745BC8" w:rsidRDefault="60745BC8" w14:paraId="488C64F6" w14:textId="04CF33F9">
      <w:r w:rsidR="60745BC8">
        <w:rPr/>
        <w:t xml:space="preserve">                                          BSc (H</w:t>
      </w:r>
      <w:r w:rsidR="41BFC979">
        <w:rPr/>
        <w:t>ons) Health and Social Care</w:t>
      </w:r>
      <w:r w:rsidR="3E677EDE">
        <w:rPr/>
        <w:t xml:space="preserve">  </w:t>
      </w:r>
    </w:p>
    <w:p w:rsidR="3E677EDE" w:rsidRDefault="3E677EDE" w14:paraId="024CCEC4" w14:textId="06C80994">
      <w:r w:rsidR="3E677EDE">
        <w:rPr/>
        <w:t xml:space="preserve">                   Digital Transformation in The Health and Social Care</w:t>
      </w:r>
      <w:r w:rsidR="3C12AC67">
        <w:rPr/>
        <w:t xml:space="preserve"> Professions </w:t>
      </w:r>
    </w:p>
    <w:p w:rsidR="3C12AC67" w:rsidRDefault="3C12AC67" w14:paraId="18C3CCB5" w14:textId="568177DE">
      <w:r w:rsidR="3C12AC67">
        <w:rPr/>
        <w:t xml:space="preserve">                                                       BMHP6026    </w:t>
      </w:r>
    </w:p>
    <w:p w:rsidR="0C89A9CE" w:rsidRDefault="0C89A9CE" w14:paraId="3DC70013" w14:textId="4AB019A6"/>
    <w:p w:rsidR="0C89A9CE" w:rsidRDefault="0C89A9CE" w14:paraId="3B014EA2" w14:textId="430313DE"/>
    <w:p w:rsidR="0C89A9CE" w:rsidRDefault="0C89A9CE" w14:paraId="407E78B2" w14:textId="28591198"/>
    <w:p w:rsidR="0C89A9CE" w:rsidRDefault="0C89A9CE" w14:paraId="397FE519" w14:textId="5A1B3AF5"/>
    <w:p w:rsidR="0C89A9CE" w:rsidRDefault="0C89A9CE" w14:paraId="214E6A56" w14:textId="17D5F93F"/>
    <w:p w:rsidR="0C89A9CE" w:rsidRDefault="0C89A9CE" w14:paraId="2D0267E1" w14:textId="7AA3D357"/>
    <w:p w:rsidR="0C89A9CE" w:rsidRDefault="0C89A9CE" w14:paraId="41CFAB22" w14:textId="52026067"/>
    <w:p w:rsidR="0C89A9CE" w:rsidRDefault="0C89A9CE" w14:paraId="630DFC64" w14:textId="3C7E9361"/>
    <w:p w:rsidR="0C89A9CE" w:rsidRDefault="0C89A9CE" w14:paraId="52030963" w14:textId="00A860F0"/>
    <w:p w:rsidR="0C89A9CE" w:rsidRDefault="0C89A9CE" w14:paraId="3C871C02" w14:textId="04C35202"/>
    <w:p w:rsidR="0C89A9CE" w:rsidRDefault="0C89A9CE" w14:paraId="7B2377B8" w14:textId="4E63965B"/>
    <w:p w:rsidR="0C89A9CE" w:rsidRDefault="0C89A9CE" w14:paraId="618B9A09" w14:textId="74B90623"/>
    <w:p w:rsidR="0C89A9CE" w:rsidRDefault="0C89A9CE" w14:paraId="0ECF88F7" w14:textId="0286339A"/>
    <w:p w:rsidR="0C89A9CE" w:rsidRDefault="0C89A9CE" w14:paraId="002369C9" w14:textId="75AF8CFD"/>
    <w:p w:rsidR="0C89A9CE" w:rsidRDefault="0C89A9CE" w14:paraId="1F8E01D1" w14:textId="72379206"/>
    <w:p w:rsidR="0C89A9CE" w:rsidRDefault="0C89A9CE" w14:paraId="50C314B3" w14:textId="56C510DA"/>
    <w:p w:rsidR="0C89A9CE" w:rsidRDefault="0C89A9CE" w14:paraId="3F7D3EFB" w14:textId="34644421"/>
    <w:p w:rsidR="0C89A9CE" w:rsidRDefault="0C89A9CE" w14:paraId="22094A8F" w14:textId="522E8C41"/>
    <w:p w:rsidR="0C89A9CE" w:rsidRDefault="0C89A9CE" w14:paraId="292DFF52" w14:textId="015B1290"/>
    <w:p w:rsidR="0C89A9CE" w:rsidRDefault="0C89A9CE" w14:paraId="726746D2" w14:textId="69804C00"/>
    <w:p w:rsidR="0C89A9CE" w:rsidRDefault="0C89A9CE" w14:paraId="127FB4F5" w14:textId="24D24F83"/>
    <w:p w:rsidR="0C89A9CE" w:rsidRDefault="0C89A9CE" w14:paraId="3F86C7F0" w14:textId="7D245F62"/>
    <w:p w:rsidR="0C89A9CE" w:rsidRDefault="0C89A9CE" w14:paraId="3B3AFDCA" w14:textId="7D3D2904"/>
    <w:p w:rsidR="0C89A9CE" w:rsidP="0C89A9CE" w:rsidRDefault="0C89A9CE" w14:paraId="40CBA749" w14:textId="5DAD7DF2">
      <w:pPr>
        <w:pStyle w:val="Normal"/>
      </w:pPr>
    </w:p>
    <w:p w:rsidR="3C12AC67" w:rsidP="0C89A9CE" w:rsidRDefault="3C12AC67" w14:paraId="5B4D5028" w14:textId="23EBBC43">
      <w:pPr>
        <w:pStyle w:val="Normal"/>
      </w:pPr>
      <w:r w:rsidRPr="0C89A9CE" w:rsidR="3C12AC67">
        <w:rPr>
          <w:b w:val="1"/>
          <w:bCs w:val="1"/>
        </w:rPr>
        <w:t xml:space="preserve">Content Page </w:t>
      </w:r>
      <w:r w:rsidRPr="0C89A9CE" w:rsidR="0977DE4B">
        <w:rPr>
          <w:b w:val="1"/>
          <w:bCs w:val="1"/>
        </w:rPr>
        <w:t xml:space="preserve"> </w:t>
      </w:r>
    </w:p>
    <w:p w:rsidR="0977DE4B" w:rsidP="0C89A9CE" w:rsidRDefault="0977DE4B" w14:paraId="59FBD934" w14:textId="6B101887">
      <w:pPr>
        <w:pStyle w:val="Normal"/>
      </w:pPr>
      <w:r w:rsidR="0977DE4B">
        <w:rPr>
          <w:b w:val="0"/>
          <w:bCs w:val="0"/>
        </w:rPr>
        <w:t xml:space="preserve">Introduction.................................................................................p,3 </w:t>
      </w:r>
    </w:p>
    <w:p w:rsidR="0977DE4B" w:rsidP="0C89A9CE" w:rsidRDefault="0977DE4B" w14:paraId="6C99FAAD" w14:textId="39918933">
      <w:pPr>
        <w:pStyle w:val="Normal"/>
      </w:pPr>
      <w:r w:rsidR="0977DE4B">
        <w:rPr>
          <w:b w:val="0"/>
          <w:bCs w:val="0"/>
        </w:rPr>
        <w:t>Background and implantation.....................................................p,</w:t>
      </w:r>
      <w:r w:rsidR="26013A25">
        <w:rPr>
          <w:b w:val="0"/>
          <w:bCs w:val="0"/>
        </w:rPr>
        <w:t>3,4</w:t>
      </w:r>
    </w:p>
    <w:p w:rsidR="26013A25" w:rsidP="0C89A9CE" w:rsidRDefault="26013A25" w14:paraId="67DB7A1A" w14:textId="2D6047F2">
      <w:pPr>
        <w:pStyle w:val="Normal"/>
      </w:pPr>
      <w:r w:rsidR="26013A25">
        <w:rPr>
          <w:b w:val="0"/>
          <w:bCs w:val="0"/>
        </w:rPr>
        <w:t>Impact on Health care workforce................................................</w:t>
      </w:r>
      <w:r w:rsidR="7568AE64">
        <w:rPr>
          <w:b w:val="0"/>
          <w:bCs w:val="0"/>
        </w:rPr>
        <w:t xml:space="preserve">p,4,5 </w:t>
      </w:r>
    </w:p>
    <w:p w:rsidR="7568AE64" w:rsidP="0C89A9CE" w:rsidRDefault="7568AE64" w14:paraId="13E4965C" w14:textId="49D9D3D6">
      <w:pPr>
        <w:pStyle w:val="Normal"/>
      </w:pPr>
      <w:r w:rsidR="7568AE64">
        <w:rPr>
          <w:b w:val="0"/>
          <w:bCs w:val="0"/>
        </w:rPr>
        <w:t>Impact on service delivery...........................................................p,5,6</w:t>
      </w:r>
      <w:r w:rsidR="2A2FFEDF">
        <w:rPr>
          <w:b w:val="0"/>
          <w:bCs w:val="0"/>
        </w:rPr>
        <w:t xml:space="preserve"> </w:t>
      </w:r>
    </w:p>
    <w:p w:rsidR="2A2FFEDF" w:rsidP="0C89A9CE" w:rsidRDefault="2A2FFEDF" w14:paraId="0C12509D" w14:textId="5FADA65A">
      <w:pPr>
        <w:pStyle w:val="Normal"/>
      </w:pPr>
      <w:r w:rsidR="2A2FFEDF">
        <w:rPr>
          <w:b w:val="0"/>
          <w:bCs w:val="0"/>
        </w:rPr>
        <w:t>Impact on patients and service users..........................................</w:t>
      </w:r>
      <w:r w:rsidR="02956291">
        <w:rPr>
          <w:b w:val="0"/>
          <w:bCs w:val="0"/>
        </w:rPr>
        <w:t>p,6,7</w:t>
      </w:r>
    </w:p>
    <w:p w:rsidR="02956291" w:rsidP="0C89A9CE" w:rsidRDefault="02956291" w14:paraId="1EA7B5C8" w14:textId="54A8726D">
      <w:pPr>
        <w:pStyle w:val="Normal"/>
      </w:pPr>
      <w:r w:rsidR="02956291">
        <w:rPr>
          <w:b w:val="0"/>
          <w:bCs w:val="0"/>
        </w:rPr>
        <w:t>Impact on communities................................................................p,7,8</w:t>
      </w:r>
    </w:p>
    <w:p w:rsidR="1ED69D83" w:rsidP="0C89A9CE" w:rsidRDefault="1ED69D83" w14:paraId="69005FD5" w14:textId="7F9B6064">
      <w:pPr>
        <w:pStyle w:val="Normal"/>
      </w:pPr>
      <w:r w:rsidR="1ED69D83">
        <w:rPr>
          <w:b w:val="0"/>
          <w:bCs w:val="0"/>
        </w:rPr>
        <w:t>Conclusion....................................................................................p,8</w:t>
      </w:r>
    </w:p>
    <w:p w:rsidR="1ED69D83" w:rsidP="0C89A9CE" w:rsidRDefault="1ED69D83" w14:paraId="512FA7CB" w14:textId="456067C6">
      <w:pPr>
        <w:pStyle w:val="Normal"/>
        <w:rPr>
          <w:b w:val="0"/>
          <w:bCs w:val="0"/>
        </w:rPr>
      </w:pPr>
      <w:r w:rsidR="1ED69D83">
        <w:rPr>
          <w:b w:val="0"/>
          <w:bCs w:val="0"/>
        </w:rPr>
        <w:t>Reference list...............................................................................p,9,</w:t>
      </w:r>
      <w:r w:rsidR="73D7DA48">
        <w:rPr>
          <w:b w:val="0"/>
          <w:bCs w:val="0"/>
        </w:rPr>
        <w:t>10</w:t>
      </w:r>
    </w:p>
    <w:p w:rsidR="0C89A9CE" w:rsidP="0C89A9CE" w:rsidRDefault="0C89A9CE" w14:paraId="0EA48105" w14:textId="647EFEC1">
      <w:pPr>
        <w:pStyle w:val="Normal"/>
        <w:rPr>
          <w:b w:val="0"/>
          <w:bCs w:val="0"/>
        </w:rPr>
      </w:pPr>
    </w:p>
    <w:p w:rsidR="0C89A9CE" w:rsidP="0C89A9CE" w:rsidRDefault="0C89A9CE" w14:paraId="3018F12E" w14:textId="5DBA1324">
      <w:pPr>
        <w:pStyle w:val="Normal"/>
        <w:rPr>
          <w:b w:val="0"/>
          <w:bCs w:val="0"/>
        </w:rPr>
      </w:pPr>
    </w:p>
    <w:p w:rsidR="0C89A9CE" w:rsidP="0C89A9CE" w:rsidRDefault="0C89A9CE" w14:paraId="0838DD3F" w14:textId="037B2CBC">
      <w:pPr>
        <w:pStyle w:val="Normal"/>
        <w:rPr>
          <w:b w:val="0"/>
          <w:bCs w:val="0"/>
        </w:rPr>
      </w:pPr>
    </w:p>
    <w:p w:rsidR="0977DE4B" w:rsidP="0C89A9CE" w:rsidRDefault="0977DE4B" w14:paraId="10B7851F" w14:textId="5ACD5218">
      <w:pPr>
        <w:pStyle w:val="Normal"/>
      </w:pPr>
      <w:r w:rsidR="0977DE4B">
        <w:rPr>
          <w:b w:val="0"/>
          <w:bCs w:val="0"/>
        </w:rPr>
        <w:t xml:space="preserve"> </w:t>
      </w:r>
    </w:p>
    <w:p w:rsidR="0C89A9CE" w:rsidP="0C89A9CE" w:rsidRDefault="0C89A9CE" w14:paraId="1E85899A" w14:textId="6222C7F2">
      <w:pPr>
        <w:pStyle w:val="Normal"/>
        <w:rPr>
          <w:b w:val="0"/>
          <w:bCs w:val="0"/>
        </w:rPr>
      </w:pPr>
    </w:p>
    <w:p w:rsidR="0C89A9CE" w:rsidP="0C89A9CE" w:rsidRDefault="0C89A9CE" w14:paraId="7A9892D0" w14:textId="476040EB">
      <w:pPr>
        <w:pStyle w:val="Normal"/>
      </w:pPr>
    </w:p>
    <w:p w:rsidR="0C89A9CE" w:rsidP="0C89A9CE" w:rsidRDefault="0C89A9CE" w14:paraId="4B10813C" w14:textId="20C308FA">
      <w:pPr>
        <w:pStyle w:val="Normal"/>
      </w:pPr>
    </w:p>
    <w:p w:rsidR="0C89A9CE" w:rsidP="0C89A9CE" w:rsidRDefault="0C89A9CE" w14:paraId="2DACC7DD" w14:textId="689AAFDA">
      <w:pPr>
        <w:pStyle w:val="Normal"/>
      </w:pPr>
    </w:p>
    <w:p w:rsidR="0C89A9CE" w:rsidP="0C89A9CE" w:rsidRDefault="0C89A9CE" w14:paraId="66310944" w14:textId="122C1473">
      <w:pPr>
        <w:pStyle w:val="Normal"/>
      </w:pPr>
    </w:p>
    <w:p w:rsidR="0C89A9CE" w:rsidP="0C89A9CE" w:rsidRDefault="0C89A9CE" w14:paraId="41A709B5" w14:textId="0DED3980">
      <w:pPr>
        <w:pStyle w:val="Normal"/>
      </w:pPr>
    </w:p>
    <w:p w:rsidR="0C89A9CE" w:rsidP="0C89A9CE" w:rsidRDefault="0C89A9CE" w14:paraId="6E51358E" w14:textId="0E271B05">
      <w:pPr>
        <w:pStyle w:val="Normal"/>
      </w:pPr>
    </w:p>
    <w:p w:rsidR="0C89A9CE" w:rsidP="0C89A9CE" w:rsidRDefault="0C89A9CE" w14:paraId="6A3722B3" w14:textId="37390935">
      <w:pPr>
        <w:pStyle w:val="Normal"/>
      </w:pPr>
    </w:p>
    <w:p w:rsidR="0C89A9CE" w:rsidP="0C89A9CE" w:rsidRDefault="0C89A9CE" w14:paraId="63F49982" w14:textId="76CD6590">
      <w:pPr>
        <w:pStyle w:val="Normal"/>
      </w:pPr>
    </w:p>
    <w:p w:rsidR="0C89A9CE" w:rsidP="0C89A9CE" w:rsidRDefault="0C89A9CE" w14:paraId="325ACF26" w14:textId="3670ADB7">
      <w:pPr>
        <w:pStyle w:val="Normal"/>
      </w:pPr>
    </w:p>
    <w:p w:rsidR="0C89A9CE" w:rsidP="0C89A9CE" w:rsidRDefault="0C89A9CE" w14:paraId="55F3B059" w14:textId="2A2CA28F">
      <w:pPr>
        <w:pStyle w:val="Normal"/>
      </w:pPr>
    </w:p>
    <w:p w:rsidR="0C89A9CE" w:rsidP="0C89A9CE" w:rsidRDefault="0C89A9CE" w14:paraId="0E22DC48" w14:textId="4FEB3D55">
      <w:pPr>
        <w:pStyle w:val="Normal"/>
      </w:pPr>
    </w:p>
    <w:p w:rsidR="0C89A9CE" w:rsidP="0C89A9CE" w:rsidRDefault="0C89A9CE" w14:paraId="509C4CB2" w14:textId="46E19C62">
      <w:pPr>
        <w:pStyle w:val="Normal"/>
      </w:pPr>
    </w:p>
    <w:p w:rsidR="0C89A9CE" w:rsidP="0C89A9CE" w:rsidRDefault="0C89A9CE" w14:paraId="53DE530C" w14:textId="08C6D136">
      <w:pPr>
        <w:pStyle w:val="Normal"/>
      </w:pPr>
    </w:p>
    <w:p w:rsidR="0C89A9CE" w:rsidP="0C89A9CE" w:rsidRDefault="0C89A9CE" w14:paraId="23DAA3FD" w14:textId="42BDC988">
      <w:pPr>
        <w:pStyle w:val="Normal"/>
      </w:pPr>
    </w:p>
    <w:p w:rsidR="5C380035" w:rsidP="0C89A9CE" w:rsidRDefault="5C380035" w14:paraId="20E7CBB3" w14:textId="791E24B1">
      <w:pPr>
        <w:pStyle w:val="Heading3"/>
      </w:pPr>
      <w:r w:rsidRPr="0C89A9CE" w:rsidR="5C380035">
        <w:rPr>
          <w:rFonts w:ascii="Arial" w:hAnsi="Arial" w:eastAsia="Arial" w:cs="Arial"/>
          <w:b w:val="1"/>
          <w:bCs w:val="1"/>
          <w:noProof w:val="0"/>
          <w:color w:val="000000" w:themeColor="text1" w:themeTint="FF" w:themeShade="FF"/>
          <w:sz w:val="24"/>
          <w:szCs w:val="24"/>
          <w:lang w:val="en-GB"/>
        </w:rPr>
        <w:t xml:space="preserve">Introduction </w:t>
      </w:r>
    </w:p>
    <w:p w:rsidR="5C380035" w:rsidP="0C89A9CE" w:rsidRDefault="5C380035" w14:paraId="71684832" w14:textId="29A8D7D6">
      <w:pPr>
        <w:spacing w:before="240" w:beforeAutospacing="off" w:after="240" w:afterAutospacing="off" w:line="360" w:lineRule="auto"/>
      </w:pPr>
      <w:r w:rsidRPr="0C89A9CE" w:rsidR="5C380035">
        <w:rPr>
          <w:rFonts w:ascii="Arial" w:hAnsi="Arial" w:eastAsia="Arial" w:cs="Arial"/>
          <w:noProof w:val="0"/>
          <w:sz w:val="22"/>
          <w:szCs w:val="22"/>
          <w:lang w:val="en-GB"/>
        </w:rPr>
        <w:t xml:space="preserve">Digital transformation has become increasingly important within health and social care, with technologies being used to improve accessibility, </w:t>
      </w:r>
      <w:r w:rsidRPr="0C89A9CE" w:rsidR="0D458FFF">
        <w:rPr>
          <w:rFonts w:ascii="Arial" w:hAnsi="Arial" w:eastAsia="Arial" w:cs="Arial"/>
          <w:noProof w:val="0"/>
          <w:sz w:val="22"/>
          <w:szCs w:val="22"/>
          <w:lang w:val="en-GB"/>
        </w:rPr>
        <w:t>efficiency,</w:t>
      </w:r>
      <w:r w:rsidRPr="0C89A9CE" w:rsidR="5C380035">
        <w:rPr>
          <w:rFonts w:ascii="Arial" w:hAnsi="Arial" w:eastAsia="Arial" w:cs="Arial"/>
          <w:noProof w:val="0"/>
          <w:sz w:val="22"/>
          <w:szCs w:val="22"/>
          <w:lang w:val="en-GB"/>
        </w:rPr>
        <w:t xml:space="preserve"> and patient involvement in the management of healthcare. One significant example is the NHS App, which provides patients in England with digital access to a range of NHS services, including ordering repeat prescriptions, accessing GP health records and test results, managing appointments and receiving healthcare messages (NHS England, 2026</w:t>
      </w:r>
      <w:r w:rsidRPr="0C89A9CE" w:rsidR="379ECC45">
        <w:rPr>
          <w:rFonts w:ascii="Arial" w:hAnsi="Arial" w:eastAsia="Arial" w:cs="Arial"/>
          <w:noProof w:val="0"/>
          <w:sz w:val="22"/>
          <w:szCs w:val="22"/>
          <w:lang w:val="en-GB"/>
        </w:rPr>
        <w:t>c</w:t>
      </w:r>
      <w:r w:rsidRPr="0C89A9CE" w:rsidR="5C380035">
        <w:rPr>
          <w:rFonts w:ascii="Arial" w:hAnsi="Arial" w:eastAsia="Arial" w:cs="Arial"/>
          <w:noProof w:val="0"/>
          <w:sz w:val="22"/>
          <w:szCs w:val="22"/>
          <w:lang w:val="en-GB"/>
        </w:rPr>
        <w:t xml:space="preserve">). The scale of its implementation is </w:t>
      </w:r>
      <w:r w:rsidRPr="0C89A9CE" w:rsidR="5C380035">
        <w:rPr>
          <w:rFonts w:ascii="Arial" w:hAnsi="Arial" w:eastAsia="Arial" w:cs="Arial"/>
          <w:noProof w:val="0"/>
          <w:sz w:val="22"/>
          <w:szCs w:val="22"/>
          <w:lang w:val="en-GB"/>
        </w:rPr>
        <w:t>substantial</w:t>
      </w:r>
      <w:r w:rsidRPr="0C89A9CE" w:rsidR="5C380035">
        <w:rPr>
          <w:rFonts w:ascii="Arial" w:hAnsi="Arial" w:eastAsia="Arial" w:cs="Arial"/>
          <w:noProof w:val="0"/>
          <w:sz w:val="22"/>
          <w:szCs w:val="22"/>
          <w:lang w:val="en-GB"/>
        </w:rPr>
        <w:t xml:space="preserve">; by April 2026, approximately 41 million people were registered to use the NHS App, </w:t>
      </w:r>
      <w:r w:rsidRPr="0C89A9CE" w:rsidR="5C380035">
        <w:rPr>
          <w:rFonts w:ascii="Arial" w:hAnsi="Arial" w:eastAsia="Arial" w:cs="Arial"/>
          <w:noProof w:val="0"/>
          <w:sz w:val="22"/>
          <w:szCs w:val="22"/>
          <w:lang w:val="en-GB"/>
        </w:rPr>
        <w:t>demonstrating</w:t>
      </w:r>
      <w:r w:rsidRPr="0C89A9CE" w:rsidR="5C380035">
        <w:rPr>
          <w:rFonts w:ascii="Arial" w:hAnsi="Arial" w:eastAsia="Arial" w:cs="Arial"/>
          <w:noProof w:val="0"/>
          <w:sz w:val="22"/>
          <w:szCs w:val="22"/>
          <w:lang w:val="en-GB"/>
        </w:rPr>
        <w:t xml:space="preserve"> its increasing integration into routine healthcare delivery (NHS England, 2026b).</w:t>
      </w:r>
    </w:p>
    <w:p w:rsidR="5C380035" w:rsidP="0C89A9CE" w:rsidRDefault="5C380035" w14:paraId="0FA0E833" w14:textId="572EA718">
      <w:pPr>
        <w:spacing w:before="240" w:beforeAutospacing="off" w:after="240" w:afterAutospacing="off" w:line="360" w:lineRule="auto"/>
      </w:pPr>
      <w:r w:rsidRPr="0C89A9CE" w:rsidR="5C380035">
        <w:rPr>
          <w:rFonts w:ascii="Arial" w:hAnsi="Arial" w:eastAsia="Arial" w:cs="Arial"/>
          <w:noProof w:val="0"/>
          <w:sz w:val="22"/>
          <w:szCs w:val="22"/>
          <w:lang w:val="en-GB"/>
        </w:rPr>
        <w:t>The NHS App has the potential to increase patient autonomy and convenience while reducing administrative demands on healthcare services. For example, digital prescription requests and appointment management may reduce unnecessary contact with GP practices and allow staff resources to be redirected towards other aspects of patient care (NHS England, 2026</w:t>
      </w:r>
      <w:r w:rsidRPr="0C89A9CE" w:rsidR="04813639">
        <w:rPr>
          <w:rFonts w:ascii="Arial" w:hAnsi="Arial" w:eastAsia="Arial" w:cs="Arial"/>
          <w:noProof w:val="0"/>
          <w:sz w:val="22"/>
          <w:szCs w:val="22"/>
          <w:lang w:val="en-GB"/>
        </w:rPr>
        <w:t>d</w:t>
      </w:r>
      <w:r w:rsidRPr="0C89A9CE" w:rsidR="5C380035">
        <w:rPr>
          <w:rFonts w:ascii="Arial" w:hAnsi="Arial" w:eastAsia="Arial" w:cs="Arial"/>
          <w:noProof w:val="0"/>
          <w:sz w:val="22"/>
          <w:szCs w:val="22"/>
          <w:lang w:val="en-GB"/>
        </w:rPr>
        <w:t xml:space="preserve">). Nevertheless, successful implementation should not be assessed solely through levels of adoption or efficiency. Increasing reliance on digital healthcare may create challenges relating to accessibility, digital literacy, inequalities, data </w:t>
      </w:r>
      <w:r w:rsidRPr="0C89A9CE" w:rsidR="7FFCF302">
        <w:rPr>
          <w:rFonts w:ascii="Arial" w:hAnsi="Arial" w:eastAsia="Arial" w:cs="Arial"/>
          <w:noProof w:val="0"/>
          <w:sz w:val="22"/>
          <w:szCs w:val="22"/>
          <w:lang w:val="en-GB"/>
        </w:rPr>
        <w:t>security,</w:t>
      </w:r>
      <w:r w:rsidRPr="0C89A9CE" w:rsidR="5C380035">
        <w:rPr>
          <w:rFonts w:ascii="Arial" w:hAnsi="Arial" w:eastAsia="Arial" w:cs="Arial"/>
          <w:noProof w:val="0"/>
          <w:sz w:val="22"/>
          <w:szCs w:val="22"/>
          <w:lang w:val="en-GB"/>
        </w:rPr>
        <w:t xml:space="preserve"> and the ability of some service users to engage effectively with technology.</w:t>
      </w:r>
    </w:p>
    <w:p w:rsidR="5C380035" w:rsidP="0C89A9CE" w:rsidRDefault="5C380035" w14:paraId="238621B0" w14:textId="5ADA5670">
      <w:pPr>
        <w:spacing w:before="240" w:beforeAutospacing="off" w:after="240" w:afterAutospacing="off" w:line="360" w:lineRule="auto"/>
        <w:rPr>
          <w:rFonts w:ascii="Arial" w:hAnsi="Arial" w:eastAsia="Arial" w:cs="Arial"/>
          <w:noProof w:val="0"/>
          <w:sz w:val="22"/>
          <w:szCs w:val="22"/>
          <w:lang w:val="en-GB"/>
        </w:rPr>
      </w:pPr>
      <w:r w:rsidRPr="0C89A9CE" w:rsidR="5C380035">
        <w:rPr>
          <w:rFonts w:ascii="Arial" w:hAnsi="Arial" w:eastAsia="Arial" w:cs="Arial"/>
          <w:noProof w:val="0"/>
          <w:sz w:val="22"/>
          <w:szCs w:val="22"/>
          <w:lang w:val="en-GB"/>
        </w:rPr>
        <w:t xml:space="preserve">This report critically evaluates the implementation of the NHS App as a contemporary digital innovation within healthcare in England. It examines both positive and negative outcomes across four key areas: the healthcare workforce, service delivery, patient and service-user experiences, and communities. In doing so, the report considers whether the expansion of the NHS App </w:t>
      </w:r>
      <w:r w:rsidRPr="0C89A9CE" w:rsidR="5C380035">
        <w:rPr>
          <w:rFonts w:ascii="Arial" w:hAnsi="Arial" w:eastAsia="Arial" w:cs="Arial"/>
          <w:noProof w:val="0"/>
          <w:sz w:val="22"/>
          <w:szCs w:val="22"/>
          <w:lang w:val="en-GB"/>
        </w:rPr>
        <w:t>represents</w:t>
      </w:r>
      <w:r w:rsidRPr="0C89A9CE" w:rsidR="5C380035">
        <w:rPr>
          <w:rFonts w:ascii="Arial" w:hAnsi="Arial" w:eastAsia="Arial" w:cs="Arial"/>
          <w:noProof w:val="0"/>
          <w:sz w:val="22"/>
          <w:szCs w:val="22"/>
          <w:lang w:val="en-GB"/>
        </w:rPr>
        <w:t xml:space="preserve"> </w:t>
      </w:r>
      <w:r w:rsidRPr="0C89A9CE" w:rsidR="5C380035">
        <w:rPr>
          <w:rFonts w:ascii="Arial" w:hAnsi="Arial" w:eastAsia="Arial" w:cs="Arial"/>
          <w:noProof w:val="0"/>
          <w:sz w:val="22"/>
          <w:szCs w:val="22"/>
          <w:lang w:val="en-GB"/>
        </w:rPr>
        <w:t>an equitable</w:t>
      </w:r>
      <w:r w:rsidRPr="0C89A9CE" w:rsidR="5C380035">
        <w:rPr>
          <w:rFonts w:ascii="Arial" w:hAnsi="Arial" w:eastAsia="Arial" w:cs="Arial"/>
          <w:noProof w:val="0"/>
          <w:sz w:val="22"/>
          <w:szCs w:val="22"/>
          <w:lang w:val="en-GB"/>
        </w:rPr>
        <w:t xml:space="preserve"> and sustainable form of digital healthcare transformation</w:t>
      </w:r>
      <w:r w:rsidRPr="0C89A9CE" w:rsidR="63521E8A">
        <w:rPr>
          <w:rFonts w:ascii="Arial" w:hAnsi="Arial" w:eastAsia="Arial" w:cs="Arial"/>
          <w:noProof w:val="0"/>
          <w:sz w:val="22"/>
          <w:szCs w:val="22"/>
          <w:lang w:val="en-GB"/>
        </w:rPr>
        <w:t xml:space="preserve">. </w:t>
      </w:r>
    </w:p>
    <w:p w:rsidR="6F0667D7" w:rsidP="0C89A9CE" w:rsidRDefault="6F0667D7" w14:paraId="6F403B5F" w14:textId="7AB78253">
      <w:pPr>
        <w:pStyle w:val="Heading3"/>
        <w:spacing w:before="281" w:beforeAutospacing="off" w:after="281" w:afterAutospacing="off"/>
      </w:pPr>
      <w:r w:rsidRPr="0C89A9CE" w:rsidR="6F0667D7">
        <w:rPr>
          <w:rFonts w:ascii="Arial" w:hAnsi="Arial" w:eastAsia="Arial" w:cs="Arial"/>
          <w:b w:val="1"/>
          <w:bCs w:val="1"/>
          <w:noProof w:val="0"/>
          <w:color w:val="000000" w:themeColor="text1" w:themeTint="FF" w:themeShade="FF"/>
          <w:sz w:val="24"/>
          <w:szCs w:val="24"/>
          <w:lang w:val="en-GB"/>
        </w:rPr>
        <w:t xml:space="preserve">Background and Implementation of the NHS App </w:t>
      </w:r>
    </w:p>
    <w:p w:rsidR="6F0667D7" w:rsidP="0C89A9CE" w:rsidRDefault="6F0667D7" w14:paraId="200AB650" w14:textId="54E8E500">
      <w:pPr>
        <w:spacing w:before="240" w:beforeAutospacing="off" w:after="240" w:afterAutospacing="off" w:line="360" w:lineRule="auto"/>
      </w:pPr>
      <w:r w:rsidRPr="0C89A9CE" w:rsidR="6F0667D7">
        <w:rPr>
          <w:rFonts w:ascii="Arial" w:hAnsi="Arial" w:eastAsia="Arial" w:cs="Arial"/>
          <w:noProof w:val="0"/>
          <w:sz w:val="22"/>
          <w:szCs w:val="22"/>
          <w:lang w:val="en-GB"/>
        </w:rPr>
        <w:t xml:space="preserve">The NHS App was introduced in England in 2019 as a digital access point to NHS services. Following initial testing with more than 3,000 patients across 30 GP practices, public rollout began in January 2019, with implementation </w:t>
      </w:r>
      <w:r w:rsidRPr="0C89A9CE" w:rsidR="6F0667D7">
        <w:rPr>
          <w:rFonts w:ascii="Arial" w:hAnsi="Arial" w:eastAsia="Arial" w:cs="Arial"/>
          <w:noProof w:val="0"/>
          <w:sz w:val="22"/>
          <w:szCs w:val="22"/>
          <w:lang w:val="en-GB"/>
        </w:rPr>
        <w:t>subsequently</w:t>
      </w:r>
      <w:r w:rsidRPr="0C89A9CE" w:rsidR="6F0667D7">
        <w:rPr>
          <w:rFonts w:ascii="Arial" w:hAnsi="Arial" w:eastAsia="Arial" w:cs="Arial"/>
          <w:noProof w:val="0"/>
          <w:sz w:val="22"/>
          <w:szCs w:val="22"/>
          <w:lang w:val="en-GB"/>
        </w:rPr>
        <w:t xml:space="preserve"> expanding across England (NHS England, 2019). Its original functions included booking and managing GP appointments, ordering repeat prescriptions, securely accessing GP medical </w:t>
      </w:r>
      <w:r w:rsidRPr="0C89A9CE" w:rsidR="67FC23C8">
        <w:rPr>
          <w:rFonts w:ascii="Arial" w:hAnsi="Arial" w:eastAsia="Arial" w:cs="Arial"/>
          <w:noProof w:val="0"/>
          <w:sz w:val="22"/>
          <w:szCs w:val="22"/>
          <w:lang w:val="en-GB"/>
        </w:rPr>
        <w:t>records,</w:t>
      </w:r>
      <w:r w:rsidRPr="0C89A9CE" w:rsidR="6F0667D7">
        <w:rPr>
          <w:rFonts w:ascii="Arial" w:hAnsi="Arial" w:eastAsia="Arial" w:cs="Arial"/>
          <w:noProof w:val="0"/>
          <w:sz w:val="22"/>
          <w:szCs w:val="22"/>
          <w:lang w:val="en-GB"/>
        </w:rPr>
        <w:t xml:space="preserve"> and using NHS 111 online, supporting the wider ambition of enabling patients to have greater control over their healthcare (NHS England, 2019). Since its introduction, the App has expanded beyond its original primary care functions to incorporate services including test results, patient messaging, </w:t>
      </w:r>
      <w:r w:rsidRPr="0C89A9CE" w:rsidR="3D8DC9F2">
        <w:rPr>
          <w:rFonts w:ascii="Arial" w:hAnsi="Arial" w:eastAsia="Arial" w:cs="Arial"/>
          <w:noProof w:val="0"/>
          <w:sz w:val="22"/>
          <w:szCs w:val="22"/>
          <w:lang w:val="en-GB"/>
        </w:rPr>
        <w:t>referrals,</w:t>
      </w:r>
      <w:r w:rsidRPr="0C89A9CE" w:rsidR="6F0667D7">
        <w:rPr>
          <w:rFonts w:ascii="Arial" w:hAnsi="Arial" w:eastAsia="Arial" w:cs="Arial"/>
          <w:noProof w:val="0"/>
          <w:sz w:val="22"/>
          <w:szCs w:val="22"/>
          <w:lang w:val="en-GB"/>
        </w:rPr>
        <w:t xml:space="preserve"> and hospital appointment information. By April 2026, approximately 41 million people were registered with the NHS </w:t>
      </w:r>
      <w:r w:rsidRPr="0C89A9CE" w:rsidR="309E975F">
        <w:rPr>
          <w:rFonts w:ascii="Arial" w:hAnsi="Arial" w:eastAsia="Arial" w:cs="Arial"/>
          <w:noProof w:val="0"/>
          <w:sz w:val="22"/>
          <w:szCs w:val="22"/>
          <w:lang w:val="en-GB"/>
        </w:rPr>
        <w:t>App,</w:t>
      </w:r>
      <w:r w:rsidRPr="0C89A9CE" w:rsidR="6F0667D7">
        <w:rPr>
          <w:rFonts w:ascii="Arial" w:hAnsi="Arial" w:eastAsia="Arial" w:cs="Arial"/>
          <w:noProof w:val="0"/>
          <w:sz w:val="22"/>
          <w:szCs w:val="22"/>
          <w:lang w:val="en-GB"/>
        </w:rPr>
        <w:t xml:space="preserve"> and it was connected to every acute NHS trust in England, </w:t>
      </w:r>
      <w:r w:rsidRPr="0C89A9CE" w:rsidR="6F0667D7">
        <w:rPr>
          <w:rFonts w:ascii="Arial" w:hAnsi="Arial" w:eastAsia="Arial" w:cs="Arial"/>
          <w:noProof w:val="0"/>
          <w:sz w:val="22"/>
          <w:szCs w:val="22"/>
          <w:lang w:val="en-GB"/>
        </w:rPr>
        <w:t>demonstrating</w:t>
      </w:r>
      <w:r w:rsidRPr="0C89A9CE" w:rsidR="6F0667D7">
        <w:rPr>
          <w:rFonts w:ascii="Arial" w:hAnsi="Arial" w:eastAsia="Arial" w:cs="Arial"/>
          <w:noProof w:val="0"/>
          <w:sz w:val="22"/>
          <w:szCs w:val="22"/>
          <w:lang w:val="en-GB"/>
        </w:rPr>
        <w:t xml:space="preserve"> the substantial scale of its implementation (NHS England, 2026</w:t>
      </w:r>
      <w:r w:rsidRPr="0C89A9CE" w:rsidR="2E461890">
        <w:rPr>
          <w:rFonts w:ascii="Arial" w:hAnsi="Arial" w:eastAsia="Arial" w:cs="Arial"/>
          <w:noProof w:val="0"/>
          <w:sz w:val="22"/>
          <w:szCs w:val="22"/>
          <w:lang w:val="en-GB"/>
        </w:rPr>
        <w:t>b</w:t>
      </w:r>
      <w:r w:rsidRPr="0C89A9CE" w:rsidR="6F0667D7">
        <w:rPr>
          <w:rFonts w:ascii="Arial" w:hAnsi="Arial" w:eastAsia="Arial" w:cs="Arial"/>
          <w:noProof w:val="0"/>
          <w:sz w:val="22"/>
          <w:szCs w:val="22"/>
          <w:lang w:val="en-GB"/>
        </w:rPr>
        <w:t>).</w:t>
      </w:r>
    </w:p>
    <w:p w:rsidR="6F0667D7" w:rsidP="0C89A9CE" w:rsidRDefault="6F0667D7" w14:paraId="6FC32894" w14:textId="5E32DABF">
      <w:pPr>
        <w:spacing w:before="240" w:beforeAutospacing="off" w:after="240" w:afterAutospacing="off" w:line="360" w:lineRule="auto"/>
      </w:pPr>
      <w:r w:rsidRPr="0C89A9CE" w:rsidR="6F0667D7">
        <w:rPr>
          <w:rFonts w:ascii="Arial" w:hAnsi="Arial" w:eastAsia="Arial" w:cs="Arial"/>
          <w:noProof w:val="0"/>
          <w:sz w:val="22"/>
          <w:szCs w:val="22"/>
          <w:lang w:val="en-GB"/>
        </w:rPr>
        <w:t xml:space="preserve">However, widespread implementation does not necessarily </w:t>
      </w:r>
      <w:r w:rsidRPr="0C89A9CE" w:rsidR="6F0667D7">
        <w:rPr>
          <w:rFonts w:ascii="Arial" w:hAnsi="Arial" w:eastAsia="Arial" w:cs="Arial"/>
          <w:noProof w:val="0"/>
          <w:sz w:val="22"/>
          <w:szCs w:val="22"/>
          <w:lang w:val="en-GB"/>
        </w:rPr>
        <w:t>indicate</w:t>
      </w:r>
      <w:r w:rsidRPr="0C89A9CE" w:rsidR="6F0667D7">
        <w:rPr>
          <w:rFonts w:ascii="Arial" w:hAnsi="Arial" w:eastAsia="Arial" w:cs="Arial"/>
          <w:noProof w:val="0"/>
          <w:sz w:val="22"/>
          <w:szCs w:val="22"/>
          <w:lang w:val="en-GB"/>
        </w:rPr>
        <w:t xml:space="preserve"> uniform or </w:t>
      </w:r>
      <w:r w:rsidRPr="0C89A9CE" w:rsidR="6F0667D7">
        <w:rPr>
          <w:rFonts w:ascii="Arial" w:hAnsi="Arial" w:eastAsia="Arial" w:cs="Arial"/>
          <w:noProof w:val="0"/>
          <w:sz w:val="22"/>
          <w:szCs w:val="22"/>
          <w:lang w:val="en-GB"/>
        </w:rPr>
        <w:t>equitable</w:t>
      </w:r>
      <w:r w:rsidRPr="0C89A9CE" w:rsidR="6F0667D7">
        <w:rPr>
          <w:rFonts w:ascii="Arial" w:hAnsi="Arial" w:eastAsia="Arial" w:cs="Arial"/>
          <w:noProof w:val="0"/>
          <w:sz w:val="22"/>
          <w:szCs w:val="22"/>
          <w:lang w:val="en-GB"/>
        </w:rPr>
        <w:t xml:space="preserve"> adoption. Reidy </w:t>
      </w:r>
      <w:r w:rsidRPr="0C89A9CE" w:rsidR="6F0667D7">
        <w:rPr>
          <w:rFonts w:ascii="Arial" w:hAnsi="Arial" w:eastAsia="Arial" w:cs="Arial"/>
          <w:i w:val="1"/>
          <w:iCs w:val="1"/>
          <w:noProof w:val="0"/>
          <w:sz w:val="22"/>
          <w:szCs w:val="22"/>
          <w:lang w:val="en-GB"/>
        </w:rPr>
        <w:t>et al.</w:t>
      </w:r>
      <w:r w:rsidRPr="0C89A9CE" w:rsidR="6F0667D7">
        <w:rPr>
          <w:rFonts w:ascii="Arial" w:hAnsi="Arial" w:eastAsia="Arial" w:cs="Arial"/>
          <w:noProof w:val="0"/>
          <w:sz w:val="22"/>
          <w:szCs w:val="22"/>
          <w:lang w:val="en-GB"/>
        </w:rPr>
        <w:t xml:space="preserve"> (2025), in a longitudinal qualitative evaluation of the national rollout, </w:t>
      </w:r>
      <w:r w:rsidRPr="0C89A9CE" w:rsidR="6F0667D7">
        <w:rPr>
          <w:rFonts w:ascii="Arial" w:hAnsi="Arial" w:eastAsia="Arial" w:cs="Arial"/>
          <w:noProof w:val="0"/>
          <w:sz w:val="22"/>
          <w:szCs w:val="22"/>
          <w:lang w:val="en-GB"/>
        </w:rPr>
        <w:t>identified</w:t>
      </w:r>
      <w:r w:rsidRPr="0C89A9CE" w:rsidR="6F0667D7">
        <w:rPr>
          <w:rFonts w:ascii="Arial" w:hAnsi="Arial" w:eastAsia="Arial" w:cs="Arial"/>
          <w:noProof w:val="0"/>
          <w:sz w:val="22"/>
          <w:szCs w:val="22"/>
          <w:lang w:val="en-GB"/>
        </w:rPr>
        <w:t xml:space="preserve"> considerable variation in how the NHS App was implemented and experienced across healthcare settings. Although functions such as repeat prescription ordering were viewed positively, differences in existing systems and local implementation meant that features were not consistently available to all users (Reidy </w:t>
      </w:r>
      <w:r w:rsidRPr="0C89A9CE" w:rsidR="6F0667D7">
        <w:rPr>
          <w:rFonts w:ascii="Arial" w:hAnsi="Arial" w:eastAsia="Arial" w:cs="Arial"/>
          <w:i w:val="1"/>
          <w:iCs w:val="1"/>
          <w:noProof w:val="0"/>
          <w:sz w:val="22"/>
          <w:szCs w:val="22"/>
          <w:lang w:val="en-GB"/>
        </w:rPr>
        <w:t>et al.</w:t>
      </w:r>
      <w:r w:rsidRPr="0C89A9CE" w:rsidR="6F0667D7">
        <w:rPr>
          <w:rFonts w:ascii="Arial" w:hAnsi="Arial" w:eastAsia="Arial" w:cs="Arial"/>
          <w:noProof w:val="0"/>
          <w:sz w:val="22"/>
          <w:szCs w:val="22"/>
          <w:lang w:val="en-GB"/>
        </w:rPr>
        <w:t xml:space="preserve">, 2025). Furthermore, digital transformation can disadvantage individuals experiencing barriers associated with internet access, affordability, digital skills, </w:t>
      </w:r>
      <w:r w:rsidRPr="0C89A9CE" w:rsidR="0E4200DB">
        <w:rPr>
          <w:rFonts w:ascii="Arial" w:hAnsi="Arial" w:eastAsia="Arial" w:cs="Arial"/>
          <w:noProof w:val="0"/>
          <w:sz w:val="22"/>
          <w:szCs w:val="22"/>
          <w:lang w:val="en-GB"/>
        </w:rPr>
        <w:t>accessibility,</w:t>
      </w:r>
      <w:r w:rsidRPr="0C89A9CE" w:rsidR="6F0667D7">
        <w:rPr>
          <w:rFonts w:ascii="Arial" w:hAnsi="Arial" w:eastAsia="Arial" w:cs="Arial"/>
          <w:noProof w:val="0"/>
          <w:sz w:val="22"/>
          <w:szCs w:val="22"/>
          <w:lang w:val="en-GB"/>
        </w:rPr>
        <w:t xml:space="preserve"> or confidence. NHS England (2023) acknowledges that digital exclusion can compound existing health inequalities and recommends that digital services </w:t>
      </w:r>
      <w:r w:rsidRPr="0C89A9CE" w:rsidR="6F0667D7">
        <w:rPr>
          <w:rFonts w:ascii="Arial" w:hAnsi="Arial" w:eastAsia="Arial" w:cs="Arial"/>
          <w:noProof w:val="0"/>
          <w:sz w:val="22"/>
          <w:szCs w:val="22"/>
          <w:lang w:val="en-GB"/>
        </w:rPr>
        <w:t>remain</w:t>
      </w:r>
      <w:r w:rsidRPr="0C89A9CE" w:rsidR="6F0667D7">
        <w:rPr>
          <w:rFonts w:ascii="Arial" w:hAnsi="Arial" w:eastAsia="Arial" w:cs="Arial"/>
          <w:noProof w:val="0"/>
          <w:sz w:val="22"/>
          <w:szCs w:val="22"/>
          <w:lang w:val="en-GB"/>
        </w:rPr>
        <w:t xml:space="preserve"> complementary to non-digital forms of support. Therefore, the success of the NHS App should not be judged solely by registration figures or the number of services available. Its effectiveness also depends upon organisational readiness, </w:t>
      </w:r>
      <w:r w:rsidRPr="0C89A9CE" w:rsidR="6F0667D7">
        <w:rPr>
          <w:rFonts w:ascii="Arial" w:hAnsi="Arial" w:eastAsia="Arial" w:cs="Arial"/>
          <w:noProof w:val="0"/>
          <w:sz w:val="22"/>
          <w:szCs w:val="22"/>
          <w:lang w:val="en-GB"/>
        </w:rPr>
        <w:t>appropriate support</w:t>
      </w:r>
      <w:r w:rsidRPr="0C89A9CE" w:rsidR="6F0667D7">
        <w:rPr>
          <w:rFonts w:ascii="Arial" w:hAnsi="Arial" w:eastAsia="Arial" w:cs="Arial"/>
          <w:noProof w:val="0"/>
          <w:sz w:val="22"/>
          <w:szCs w:val="22"/>
          <w:lang w:val="en-GB"/>
        </w:rPr>
        <w:t xml:space="preserve"> and the ability to ensure that digital transformation improves access without further widening inequalities (NHS England, 2023; Reidy </w:t>
      </w:r>
      <w:r w:rsidRPr="0C89A9CE" w:rsidR="6F0667D7">
        <w:rPr>
          <w:rFonts w:ascii="Arial" w:hAnsi="Arial" w:eastAsia="Arial" w:cs="Arial"/>
          <w:i w:val="1"/>
          <w:iCs w:val="1"/>
          <w:noProof w:val="0"/>
          <w:sz w:val="22"/>
          <w:szCs w:val="22"/>
          <w:lang w:val="en-GB"/>
        </w:rPr>
        <w:t>et al.</w:t>
      </w:r>
      <w:r w:rsidRPr="0C89A9CE" w:rsidR="6F0667D7">
        <w:rPr>
          <w:rFonts w:ascii="Arial" w:hAnsi="Arial" w:eastAsia="Arial" w:cs="Arial"/>
          <w:noProof w:val="0"/>
          <w:sz w:val="22"/>
          <w:szCs w:val="22"/>
          <w:lang w:val="en-GB"/>
        </w:rPr>
        <w:t>, 2025)</w:t>
      </w:r>
      <w:r w:rsidRPr="0C89A9CE" w:rsidR="4BBAF024">
        <w:rPr>
          <w:rFonts w:ascii="Arial" w:hAnsi="Arial" w:eastAsia="Arial" w:cs="Arial"/>
          <w:noProof w:val="0"/>
          <w:sz w:val="22"/>
          <w:szCs w:val="22"/>
          <w:lang w:val="en-GB"/>
        </w:rPr>
        <w:t xml:space="preserve">. </w:t>
      </w:r>
    </w:p>
    <w:p w:rsidR="6ED78BF5" w:rsidP="0C89A9CE" w:rsidRDefault="6ED78BF5" w14:paraId="7DAE4611" w14:textId="623752CF">
      <w:pPr>
        <w:pStyle w:val="Heading3"/>
        <w:spacing w:before="281" w:beforeAutospacing="off" w:after="281" w:afterAutospacing="off"/>
      </w:pPr>
      <w:r w:rsidRPr="0C89A9CE" w:rsidR="6ED78BF5">
        <w:rPr>
          <w:rFonts w:ascii="Arial" w:hAnsi="Arial" w:eastAsia="Arial" w:cs="Arial"/>
          <w:b w:val="1"/>
          <w:bCs w:val="1"/>
          <w:noProof w:val="0"/>
          <w:color w:val="000000" w:themeColor="text1" w:themeTint="FF" w:themeShade="FF"/>
          <w:sz w:val="24"/>
          <w:szCs w:val="24"/>
          <w:lang w:val="en-GB"/>
        </w:rPr>
        <w:t xml:space="preserve">Impact on the Healthcare Workforce </w:t>
      </w:r>
    </w:p>
    <w:p w:rsidR="1BC188A7" w:rsidP="0C89A9CE" w:rsidRDefault="1BC188A7" w14:paraId="23F2CB04" w14:textId="5CA4628A">
      <w:pPr>
        <w:spacing w:before="240" w:beforeAutospacing="off" w:after="240" w:afterAutospacing="off" w:line="360" w:lineRule="auto"/>
      </w:pPr>
      <w:r w:rsidRPr="0C89A9CE" w:rsidR="1BC188A7">
        <w:rPr>
          <w:rFonts w:ascii="Arial" w:hAnsi="Arial" w:eastAsia="Arial" w:cs="Arial"/>
          <w:noProof w:val="0"/>
          <w:sz w:val="22"/>
          <w:szCs w:val="22"/>
          <w:lang w:val="en-GB"/>
        </w:rPr>
        <w:t xml:space="preserve">Implementation of the NHS App has changed aspects of healthcare professionals’ and administrative staff members’ roles by transferring some routine activities from staff-led processes to patient self-service. For example, patients can request repeat prescriptions, manage </w:t>
      </w:r>
      <w:r w:rsidRPr="0C89A9CE" w:rsidR="63489646">
        <w:rPr>
          <w:rFonts w:ascii="Arial" w:hAnsi="Arial" w:eastAsia="Arial" w:cs="Arial"/>
          <w:noProof w:val="0"/>
          <w:sz w:val="22"/>
          <w:szCs w:val="22"/>
          <w:lang w:val="en-GB"/>
        </w:rPr>
        <w:t>appointments,</w:t>
      </w:r>
      <w:r w:rsidRPr="0C89A9CE" w:rsidR="1BC188A7">
        <w:rPr>
          <w:rFonts w:ascii="Arial" w:hAnsi="Arial" w:eastAsia="Arial" w:cs="Arial"/>
          <w:noProof w:val="0"/>
          <w:sz w:val="22"/>
          <w:szCs w:val="22"/>
          <w:lang w:val="en-GB"/>
        </w:rPr>
        <w:t xml:space="preserve"> and access health information without contacting their GP practice directly (NHS England, 2026a). This has the potential to reduce administrative workload and allow staff to redirect time towards patients requiring more complex support. NHS England (2026b) reports that approximately seven million repeat prescription requests are made through the App each month and estimates that each digital request saves around three minutes of GP surgery time compared with non-digital methods. Consequently, at scale, digital self-service may contribute to workforce efficiency. However, these estimates should be interpreted cautiously because time saved through one process does not necessarily </w:t>
      </w:r>
      <w:r w:rsidRPr="0C89A9CE" w:rsidR="1BC188A7">
        <w:rPr>
          <w:rFonts w:ascii="Arial" w:hAnsi="Arial" w:eastAsia="Arial" w:cs="Arial"/>
          <w:noProof w:val="0"/>
          <w:sz w:val="22"/>
          <w:szCs w:val="22"/>
          <w:lang w:val="en-GB"/>
        </w:rPr>
        <w:t>represent</w:t>
      </w:r>
      <w:r w:rsidRPr="0C89A9CE" w:rsidR="1BC188A7">
        <w:rPr>
          <w:rFonts w:ascii="Arial" w:hAnsi="Arial" w:eastAsia="Arial" w:cs="Arial"/>
          <w:noProof w:val="0"/>
          <w:sz w:val="22"/>
          <w:szCs w:val="22"/>
          <w:lang w:val="en-GB"/>
        </w:rPr>
        <w:t xml:space="preserve"> an equivalent reduction in overall workload, particularly where staff must continue supporting patients who cannot use digital services.</w:t>
      </w:r>
    </w:p>
    <w:p w:rsidR="1BC188A7" w:rsidP="0C89A9CE" w:rsidRDefault="1BC188A7" w14:paraId="1B89DFF0" w14:textId="077C940E">
      <w:pPr>
        <w:spacing w:before="240" w:beforeAutospacing="off" w:after="240" w:afterAutospacing="off" w:line="360" w:lineRule="auto"/>
      </w:pPr>
      <w:r w:rsidRPr="76F691FE" w:rsidR="495B320F">
        <w:rPr>
          <w:rFonts w:ascii="Arial" w:hAnsi="Arial" w:eastAsia="Arial" w:cs="Arial"/>
          <w:noProof w:val="0"/>
          <w:sz w:val="22"/>
          <w:szCs w:val="22"/>
          <w:lang w:val="en-GB"/>
        </w:rPr>
        <w:t xml:space="preserve">Digital transformation also changes the competencies expected of the healthcare workforce. Staff increasingly </w:t>
      </w:r>
      <w:r w:rsidRPr="76F691FE" w:rsidR="495B320F">
        <w:rPr>
          <w:rFonts w:ascii="Arial" w:hAnsi="Arial" w:eastAsia="Arial" w:cs="Arial"/>
          <w:noProof w:val="0"/>
          <w:sz w:val="22"/>
          <w:szCs w:val="22"/>
          <w:lang w:val="en-GB"/>
        </w:rPr>
        <w:t>require</w:t>
      </w:r>
      <w:r w:rsidRPr="76F691FE" w:rsidR="495B320F">
        <w:rPr>
          <w:rFonts w:ascii="Arial" w:hAnsi="Arial" w:eastAsia="Arial" w:cs="Arial"/>
          <w:noProof w:val="0"/>
          <w:sz w:val="22"/>
          <w:szCs w:val="22"/>
          <w:lang w:val="en-GB"/>
        </w:rPr>
        <w:t xml:space="preserve"> confidence in using digital systems, interpreting digitally generated </w:t>
      </w:r>
      <w:r w:rsidRPr="76F691FE" w:rsidR="385991E3">
        <w:rPr>
          <w:rFonts w:ascii="Arial" w:hAnsi="Arial" w:eastAsia="Arial" w:cs="Arial"/>
          <w:noProof w:val="0"/>
          <w:sz w:val="22"/>
          <w:szCs w:val="22"/>
          <w:lang w:val="en-GB"/>
        </w:rPr>
        <w:t>information,</w:t>
      </w:r>
      <w:r w:rsidRPr="76F691FE" w:rsidR="495B320F">
        <w:rPr>
          <w:rFonts w:ascii="Arial" w:hAnsi="Arial" w:eastAsia="Arial" w:cs="Arial"/>
          <w:noProof w:val="0"/>
          <w:sz w:val="22"/>
          <w:szCs w:val="22"/>
          <w:lang w:val="en-GB"/>
        </w:rPr>
        <w:t xml:space="preserve"> and supporting patients who experience difficulties accessing technology. Lee </w:t>
      </w:r>
      <w:r w:rsidRPr="76F691FE" w:rsidR="495B320F">
        <w:rPr>
          <w:rFonts w:ascii="Arial" w:hAnsi="Arial" w:eastAsia="Arial" w:cs="Arial"/>
          <w:i w:val="1"/>
          <w:iCs w:val="1"/>
          <w:noProof w:val="0"/>
          <w:sz w:val="22"/>
          <w:szCs w:val="22"/>
          <w:lang w:val="en-GB"/>
        </w:rPr>
        <w:t>et al.</w:t>
      </w:r>
      <w:r w:rsidRPr="76F691FE" w:rsidR="495B320F">
        <w:rPr>
          <w:rFonts w:ascii="Arial" w:hAnsi="Arial" w:eastAsia="Arial" w:cs="Arial"/>
          <w:noProof w:val="0"/>
          <w:sz w:val="22"/>
          <w:szCs w:val="22"/>
          <w:lang w:val="en-GB"/>
        </w:rPr>
        <w:t xml:space="preserve"> (2023a) found that UK allied health professionals regarded digital literacy as increasingly important to clinical practice, although awareness of existing digital competency frameworks was limited. Similarly, Lee </w:t>
      </w:r>
      <w:r w:rsidRPr="76F691FE" w:rsidR="495B320F">
        <w:rPr>
          <w:rFonts w:ascii="Arial" w:hAnsi="Arial" w:eastAsia="Arial" w:cs="Arial"/>
          <w:i w:val="1"/>
          <w:iCs w:val="1"/>
          <w:noProof w:val="0"/>
          <w:sz w:val="22"/>
          <w:szCs w:val="22"/>
          <w:lang w:val="en-GB"/>
        </w:rPr>
        <w:t>et al.</w:t>
      </w:r>
      <w:r w:rsidRPr="76F691FE" w:rsidR="495B320F">
        <w:rPr>
          <w:rFonts w:ascii="Arial" w:hAnsi="Arial" w:eastAsia="Arial" w:cs="Arial"/>
          <w:noProof w:val="0"/>
          <w:sz w:val="22"/>
          <w:szCs w:val="22"/>
          <w:lang w:val="en-GB"/>
        </w:rPr>
        <w:t xml:space="preserve"> (2023b) </w:t>
      </w:r>
      <w:r w:rsidRPr="76F691FE" w:rsidR="495B320F">
        <w:rPr>
          <w:rFonts w:ascii="Arial" w:hAnsi="Arial" w:eastAsia="Arial" w:cs="Arial"/>
          <w:noProof w:val="0"/>
          <w:sz w:val="22"/>
          <w:szCs w:val="22"/>
          <w:lang w:val="en-GB"/>
        </w:rPr>
        <w:t>identified</w:t>
      </w:r>
      <w:r w:rsidRPr="76F691FE" w:rsidR="495B320F">
        <w:rPr>
          <w:rFonts w:ascii="Arial" w:hAnsi="Arial" w:eastAsia="Arial" w:cs="Arial"/>
          <w:noProof w:val="0"/>
          <w:sz w:val="22"/>
          <w:szCs w:val="22"/>
          <w:lang w:val="en-GB"/>
        </w:rPr>
        <w:t xml:space="preserve"> the importance of developing and evaluating digital competencies within the pharmacy workforce. These findings suggest that successful implementation of technologies such as the NHS App requires investment in staff training rather than </w:t>
      </w:r>
      <w:bookmarkStart w:name="_Int_iwBE2rLq" w:id="352919887"/>
      <w:r w:rsidRPr="76F691FE" w:rsidR="495B320F">
        <w:rPr>
          <w:rFonts w:ascii="Arial" w:hAnsi="Arial" w:eastAsia="Arial" w:cs="Arial"/>
          <w:noProof w:val="0"/>
          <w:sz w:val="22"/>
          <w:szCs w:val="22"/>
          <w:lang w:val="en-GB"/>
        </w:rPr>
        <w:t>assuming that</w:t>
      </w:r>
      <w:bookmarkEnd w:id="352919887"/>
      <w:r w:rsidRPr="76F691FE" w:rsidR="495B320F">
        <w:rPr>
          <w:rFonts w:ascii="Arial" w:hAnsi="Arial" w:eastAsia="Arial" w:cs="Arial"/>
          <w:noProof w:val="0"/>
          <w:sz w:val="22"/>
          <w:szCs w:val="22"/>
          <w:lang w:val="en-GB"/>
        </w:rPr>
        <w:t xml:space="preserve"> healthcare professionals automatically </w:t>
      </w:r>
      <w:r w:rsidRPr="76F691FE" w:rsidR="495B320F">
        <w:rPr>
          <w:rFonts w:ascii="Arial" w:hAnsi="Arial" w:eastAsia="Arial" w:cs="Arial"/>
          <w:noProof w:val="0"/>
          <w:sz w:val="22"/>
          <w:szCs w:val="22"/>
          <w:lang w:val="en-GB"/>
        </w:rPr>
        <w:t>possess</w:t>
      </w:r>
      <w:r w:rsidRPr="76F691FE" w:rsidR="495B320F">
        <w:rPr>
          <w:rFonts w:ascii="Arial" w:hAnsi="Arial" w:eastAsia="Arial" w:cs="Arial"/>
          <w:noProof w:val="0"/>
          <w:sz w:val="22"/>
          <w:szCs w:val="22"/>
          <w:lang w:val="en-GB"/>
        </w:rPr>
        <w:t xml:space="preserve"> the necessary digital capabilities.</w:t>
      </w:r>
    </w:p>
    <w:p w:rsidR="1BC188A7" w:rsidP="0C89A9CE" w:rsidRDefault="1BC188A7" w14:paraId="11AAE3EF" w14:textId="2E9D70F5">
      <w:pPr>
        <w:spacing w:before="240" w:beforeAutospacing="off" w:after="240" w:afterAutospacing="off" w:line="360" w:lineRule="auto"/>
        <w:rPr>
          <w:rFonts w:ascii="Arial" w:hAnsi="Arial" w:eastAsia="Arial" w:cs="Arial"/>
          <w:noProof w:val="0"/>
          <w:sz w:val="22"/>
          <w:szCs w:val="22"/>
          <w:lang w:val="en-GB"/>
        </w:rPr>
      </w:pPr>
      <w:r w:rsidRPr="0C89A9CE" w:rsidR="1BC188A7">
        <w:rPr>
          <w:rFonts w:ascii="Arial" w:hAnsi="Arial" w:eastAsia="Arial" w:cs="Arial"/>
          <w:noProof w:val="0"/>
          <w:sz w:val="22"/>
          <w:szCs w:val="22"/>
          <w:lang w:val="en-GB"/>
        </w:rPr>
        <w:t xml:space="preserve">Furthermore, digitalisation may redistribute rather than simply remove work. Staff </w:t>
      </w:r>
      <w:r w:rsidRPr="0C89A9CE" w:rsidR="1BC188A7">
        <w:rPr>
          <w:rFonts w:ascii="Arial" w:hAnsi="Arial" w:eastAsia="Arial" w:cs="Arial"/>
          <w:noProof w:val="0"/>
          <w:sz w:val="22"/>
          <w:szCs w:val="22"/>
          <w:lang w:val="en-GB"/>
        </w:rPr>
        <w:t>remain</w:t>
      </w:r>
      <w:r w:rsidRPr="0C89A9CE" w:rsidR="1BC188A7">
        <w:rPr>
          <w:rFonts w:ascii="Arial" w:hAnsi="Arial" w:eastAsia="Arial" w:cs="Arial"/>
          <w:noProof w:val="0"/>
          <w:sz w:val="22"/>
          <w:szCs w:val="22"/>
          <w:lang w:val="en-GB"/>
        </w:rPr>
        <w:t xml:space="preserve"> responsible for reviewing prescription requests, managing access </w:t>
      </w:r>
      <w:r w:rsidRPr="0C89A9CE" w:rsidR="5FB6500E">
        <w:rPr>
          <w:rFonts w:ascii="Arial" w:hAnsi="Arial" w:eastAsia="Arial" w:cs="Arial"/>
          <w:noProof w:val="0"/>
          <w:sz w:val="22"/>
          <w:szCs w:val="22"/>
          <w:lang w:val="en-GB"/>
        </w:rPr>
        <w:t>permissions,</w:t>
      </w:r>
      <w:r w:rsidRPr="0C89A9CE" w:rsidR="1BC188A7">
        <w:rPr>
          <w:rFonts w:ascii="Arial" w:hAnsi="Arial" w:eastAsia="Arial" w:cs="Arial"/>
          <w:noProof w:val="0"/>
          <w:sz w:val="22"/>
          <w:szCs w:val="22"/>
          <w:lang w:val="en-GB"/>
        </w:rPr>
        <w:t xml:space="preserve"> and resolving problems where patients cannot access services or information correctly (NHS England, 2025). Reidy </w:t>
      </w:r>
      <w:r w:rsidRPr="0C89A9CE" w:rsidR="1BC188A7">
        <w:rPr>
          <w:rFonts w:ascii="Arial" w:hAnsi="Arial" w:eastAsia="Arial" w:cs="Arial"/>
          <w:i w:val="1"/>
          <w:iCs w:val="1"/>
          <w:noProof w:val="0"/>
          <w:sz w:val="22"/>
          <w:szCs w:val="22"/>
          <w:lang w:val="en-GB"/>
        </w:rPr>
        <w:t>et al.</w:t>
      </w:r>
      <w:r w:rsidRPr="0C89A9CE" w:rsidR="1BC188A7">
        <w:rPr>
          <w:rFonts w:ascii="Arial" w:hAnsi="Arial" w:eastAsia="Arial" w:cs="Arial"/>
          <w:noProof w:val="0"/>
          <w:sz w:val="22"/>
          <w:szCs w:val="22"/>
          <w:lang w:val="en-GB"/>
        </w:rPr>
        <w:t xml:space="preserve"> (2025) also </w:t>
      </w:r>
      <w:r w:rsidRPr="0C89A9CE" w:rsidR="1BC188A7">
        <w:rPr>
          <w:rFonts w:ascii="Arial" w:hAnsi="Arial" w:eastAsia="Arial" w:cs="Arial"/>
          <w:noProof w:val="0"/>
          <w:sz w:val="22"/>
          <w:szCs w:val="22"/>
          <w:lang w:val="en-GB"/>
        </w:rPr>
        <w:t>identified</w:t>
      </w:r>
      <w:r w:rsidRPr="0C89A9CE" w:rsidR="1BC188A7">
        <w:rPr>
          <w:rFonts w:ascii="Arial" w:hAnsi="Arial" w:eastAsia="Arial" w:cs="Arial"/>
          <w:noProof w:val="0"/>
          <w:sz w:val="22"/>
          <w:szCs w:val="22"/>
          <w:lang w:val="en-GB"/>
        </w:rPr>
        <w:t xml:space="preserve"> implementation challenges associated with integrating the NHS App into existing organisational systems and working practices. Therefore, while the NHS App can reduce some repetitive administrative activities, it can simultaneously create new responsibilities relating to digital support, </w:t>
      </w:r>
      <w:r w:rsidRPr="0C89A9CE" w:rsidR="2EC908E9">
        <w:rPr>
          <w:rFonts w:ascii="Arial" w:hAnsi="Arial" w:eastAsia="Arial" w:cs="Arial"/>
          <w:noProof w:val="0"/>
          <w:sz w:val="22"/>
          <w:szCs w:val="22"/>
          <w:lang w:val="en-GB"/>
        </w:rPr>
        <w:t>troubleshooting,</w:t>
      </w:r>
      <w:r w:rsidRPr="0C89A9CE" w:rsidR="1BC188A7">
        <w:rPr>
          <w:rFonts w:ascii="Arial" w:hAnsi="Arial" w:eastAsia="Arial" w:cs="Arial"/>
          <w:noProof w:val="0"/>
          <w:sz w:val="22"/>
          <w:szCs w:val="22"/>
          <w:lang w:val="en-GB"/>
        </w:rPr>
        <w:t xml:space="preserve"> and patient education. Its workforce benefits are </w:t>
      </w:r>
      <w:r w:rsidRPr="0C89A9CE" w:rsidR="1BC188A7">
        <w:rPr>
          <w:rFonts w:ascii="Arial" w:hAnsi="Arial" w:eastAsia="Arial" w:cs="Arial"/>
          <w:noProof w:val="0"/>
          <w:sz w:val="22"/>
          <w:szCs w:val="22"/>
          <w:lang w:val="en-GB"/>
        </w:rPr>
        <w:t>consequently</w:t>
      </w:r>
      <w:r w:rsidRPr="0C89A9CE" w:rsidR="1BC188A7">
        <w:rPr>
          <w:rFonts w:ascii="Arial" w:hAnsi="Arial" w:eastAsia="Arial" w:cs="Arial"/>
          <w:noProof w:val="0"/>
          <w:sz w:val="22"/>
          <w:szCs w:val="22"/>
          <w:lang w:val="en-GB"/>
        </w:rPr>
        <w:t xml:space="preserve"> dependent upon effective integration, adequate </w:t>
      </w:r>
      <w:r w:rsidRPr="0C89A9CE" w:rsidR="383C5298">
        <w:rPr>
          <w:rFonts w:ascii="Arial" w:hAnsi="Arial" w:eastAsia="Arial" w:cs="Arial"/>
          <w:noProof w:val="0"/>
          <w:sz w:val="22"/>
          <w:szCs w:val="22"/>
          <w:lang w:val="en-GB"/>
        </w:rPr>
        <w:t>training,</w:t>
      </w:r>
      <w:r w:rsidRPr="0C89A9CE" w:rsidR="1BC188A7">
        <w:rPr>
          <w:rFonts w:ascii="Arial" w:hAnsi="Arial" w:eastAsia="Arial" w:cs="Arial"/>
          <w:noProof w:val="0"/>
          <w:sz w:val="22"/>
          <w:szCs w:val="22"/>
          <w:lang w:val="en-GB"/>
        </w:rPr>
        <w:t xml:space="preserve"> and sufficient organisational support rather than technology alone</w:t>
      </w:r>
      <w:r w:rsidRPr="0C89A9CE" w:rsidR="11D3CCCF">
        <w:rPr>
          <w:rFonts w:ascii="Arial" w:hAnsi="Arial" w:eastAsia="Arial" w:cs="Arial"/>
          <w:noProof w:val="0"/>
          <w:sz w:val="22"/>
          <w:szCs w:val="22"/>
          <w:lang w:val="en-GB"/>
        </w:rPr>
        <w:t xml:space="preserve">. </w:t>
      </w:r>
    </w:p>
    <w:p w:rsidR="31667D2D" w:rsidP="0C89A9CE" w:rsidRDefault="31667D2D" w14:paraId="567BA360" w14:textId="43B24A93">
      <w:pPr>
        <w:pStyle w:val="Heading3"/>
        <w:spacing w:before="281" w:beforeAutospacing="off" w:after="281" w:afterAutospacing="off"/>
      </w:pPr>
      <w:r w:rsidRPr="0C89A9CE" w:rsidR="31667D2D">
        <w:rPr>
          <w:rFonts w:ascii="Arial" w:hAnsi="Arial" w:eastAsia="Arial" w:cs="Arial"/>
          <w:b w:val="1"/>
          <w:bCs w:val="1"/>
          <w:noProof w:val="0"/>
          <w:color w:val="000000" w:themeColor="text1" w:themeTint="FF" w:themeShade="FF"/>
          <w:sz w:val="24"/>
          <w:szCs w:val="24"/>
          <w:lang w:val="en-GB"/>
        </w:rPr>
        <w:t xml:space="preserve">Impact on Service Delivery </w:t>
      </w:r>
    </w:p>
    <w:p w:rsidR="31667D2D" w:rsidP="0C89A9CE" w:rsidRDefault="31667D2D" w14:paraId="4EFCD560" w14:textId="1EF9D879">
      <w:pPr>
        <w:spacing w:before="240" w:beforeAutospacing="off" w:after="240" w:afterAutospacing="off" w:line="360" w:lineRule="auto"/>
      </w:pPr>
      <w:r w:rsidRPr="0C89A9CE" w:rsidR="31667D2D">
        <w:rPr>
          <w:rFonts w:ascii="Arial" w:hAnsi="Arial" w:eastAsia="Arial" w:cs="Arial"/>
          <w:noProof w:val="0"/>
          <w:sz w:val="22"/>
          <w:szCs w:val="22"/>
          <w:lang w:val="en-GB"/>
        </w:rPr>
        <w:t xml:space="preserve">The NHS App has changed day-to-day service delivery by enabling patients to complete activities that traditionally required telephone, postal or face-to-face contact with healthcare providers. Patients can manage appointments, order repeat prescriptions, access </w:t>
      </w:r>
      <w:r w:rsidRPr="0C89A9CE" w:rsidR="54578988">
        <w:rPr>
          <w:rFonts w:ascii="Arial" w:hAnsi="Arial" w:eastAsia="Arial" w:cs="Arial"/>
          <w:noProof w:val="0"/>
          <w:sz w:val="22"/>
          <w:szCs w:val="22"/>
          <w:lang w:val="en-GB"/>
        </w:rPr>
        <w:t>records,</w:t>
      </w:r>
      <w:r w:rsidRPr="0C89A9CE" w:rsidR="31667D2D">
        <w:rPr>
          <w:rFonts w:ascii="Arial" w:hAnsi="Arial" w:eastAsia="Arial" w:cs="Arial"/>
          <w:noProof w:val="0"/>
          <w:sz w:val="22"/>
          <w:szCs w:val="22"/>
          <w:lang w:val="en-GB"/>
        </w:rPr>
        <w:t xml:space="preserve"> and test results, and receive healthcare communications digitally. By March 2025, 5.5 million prescriptions and approximately 415,000 primary care appointments were being managed through the NHS App each month, while use of the App to manage secondary care appointments had increased by 98% compared with March 2024 (NHS England, 2025a). This </w:t>
      </w:r>
      <w:r w:rsidRPr="0C89A9CE" w:rsidR="31667D2D">
        <w:rPr>
          <w:rFonts w:ascii="Arial" w:hAnsi="Arial" w:eastAsia="Arial" w:cs="Arial"/>
          <w:noProof w:val="0"/>
          <w:sz w:val="22"/>
          <w:szCs w:val="22"/>
          <w:lang w:val="en-GB"/>
        </w:rPr>
        <w:t>demonstrates</w:t>
      </w:r>
      <w:r w:rsidRPr="0C89A9CE" w:rsidR="31667D2D">
        <w:rPr>
          <w:rFonts w:ascii="Arial" w:hAnsi="Arial" w:eastAsia="Arial" w:cs="Arial"/>
          <w:noProof w:val="0"/>
          <w:sz w:val="22"/>
          <w:szCs w:val="22"/>
          <w:lang w:val="en-GB"/>
        </w:rPr>
        <w:t xml:space="preserve"> a significant shift towards digitally enabled service delivery and potentially allows healthcare organisations to provide routine services more efficiently.</w:t>
      </w:r>
    </w:p>
    <w:p w:rsidR="31667D2D" w:rsidP="0C89A9CE" w:rsidRDefault="31667D2D" w14:paraId="0E3D6006" w14:textId="603ABE23">
      <w:pPr>
        <w:spacing w:before="240" w:beforeAutospacing="off" w:after="240" w:afterAutospacing="off" w:line="360" w:lineRule="auto"/>
      </w:pPr>
      <w:r w:rsidRPr="0C89A9CE" w:rsidR="31667D2D">
        <w:rPr>
          <w:rFonts w:ascii="Arial" w:hAnsi="Arial" w:eastAsia="Arial" w:cs="Arial"/>
          <w:noProof w:val="0"/>
          <w:sz w:val="22"/>
          <w:szCs w:val="22"/>
          <w:lang w:val="en-GB"/>
        </w:rPr>
        <w:t>Digital communication may also generate financial and operational benefits. During 2023/24, 22.5 million messages were delivered through the NHS App that would previously have been sent by text message or letter, producing estimated savings of at least £1.1 million (NHS England, 2024). Furthermore, patients at every acute NHS trust in England can now view referrals and appointments through the App, with approximately 64% of hospital appointments visible by April 2026 (NHS England, 2026). The ability to view, cancel or rearrange appointments may improve communication and reduce missed appointments, potentially allowing limited NHS capacity to be used more effectively.</w:t>
      </w:r>
    </w:p>
    <w:p w:rsidR="31667D2D" w:rsidP="0C89A9CE" w:rsidRDefault="31667D2D" w14:paraId="48FC25C7" w14:textId="6F76C7AD">
      <w:pPr>
        <w:spacing w:before="240" w:beforeAutospacing="off" w:after="240" w:afterAutospacing="off" w:line="360" w:lineRule="auto"/>
      </w:pPr>
      <w:r w:rsidRPr="0C89A9CE" w:rsidR="31667D2D">
        <w:rPr>
          <w:rFonts w:ascii="Arial" w:hAnsi="Arial" w:eastAsia="Arial" w:cs="Arial"/>
          <w:noProof w:val="0"/>
          <w:sz w:val="22"/>
          <w:szCs w:val="22"/>
          <w:lang w:val="en-GB"/>
        </w:rPr>
        <w:t xml:space="preserve">Nevertheless, digitalisation does not automatically produce consistent improvements in service delivery. The availability of individual NHS App functions can depend upon the healthcare provider and underlying clinical systems. For example, GP practices </w:t>
      </w:r>
      <w:r w:rsidRPr="0C89A9CE" w:rsidR="31667D2D">
        <w:rPr>
          <w:rFonts w:ascii="Arial" w:hAnsi="Arial" w:eastAsia="Arial" w:cs="Arial"/>
          <w:noProof w:val="0"/>
          <w:sz w:val="22"/>
          <w:szCs w:val="22"/>
          <w:lang w:val="en-GB"/>
        </w:rPr>
        <w:t>retain</w:t>
      </w:r>
      <w:r w:rsidRPr="0C89A9CE" w:rsidR="31667D2D">
        <w:rPr>
          <w:rFonts w:ascii="Arial" w:hAnsi="Arial" w:eastAsia="Arial" w:cs="Arial"/>
          <w:noProof w:val="0"/>
          <w:sz w:val="22"/>
          <w:szCs w:val="22"/>
          <w:lang w:val="en-GB"/>
        </w:rPr>
        <w:t xml:space="preserve"> control over aspects of appointment availability, while prescription functions can vary according to local systems and prescription type (NHS England, 2026b). Reidy </w:t>
      </w:r>
      <w:r w:rsidRPr="0C89A9CE" w:rsidR="31667D2D">
        <w:rPr>
          <w:rFonts w:ascii="Arial" w:hAnsi="Arial" w:eastAsia="Arial" w:cs="Arial"/>
          <w:i w:val="1"/>
          <w:iCs w:val="1"/>
          <w:noProof w:val="0"/>
          <w:sz w:val="22"/>
          <w:szCs w:val="22"/>
          <w:lang w:val="en-GB"/>
        </w:rPr>
        <w:t>et al.</w:t>
      </w:r>
      <w:r w:rsidRPr="0C89A9CE" w:rsidR="31667D2D">
        <w:rPr>
          <w:rFonts w:ascii="Arial" w:hAnsi="Arial" w:eastAsia="Arial" w:cs="Arial"/>
          <w:noProof w:val="0"/>
          <w:sz w:val="22"/>
          <w:szCs w:val="22"/>
          <w:lang w:val="en-GB"/>
        </w:rPr>
        <w:t xml:space="preserve"> (2025) similarly found variation in implementation and integration between settings, </w:t>
      </w:r>
      <w:r w:rsidRPr="0C89A9CE" w:rsidR="31667D2D">
        <w:rPr>
          <w:rFonts w:ascii="Arial" w:hAnsi="Arial" w:eastAsia="Arial" w:cs="Arial"/>
          <w:noProof w:val="0"/>
          <w:sz w:val="22"/>
          <w:szCs w:val="22"/>
          <w:lang w:val="en-GB"/>
        </w:rPr>
        <w:t>indicating</w:t>
      </w:r>
      <w:r w:rsidRPr="0C89A9CE" w:rsidR="31667D2D">
        <w:rPr>
          <w:rFonts w:ascii="Arial" w:hAnsi="Arial" w:eastAsia="Arial" w:cs="Arial"/>
          <w:noProof w:val="0"/>
          <w:sz w:val="22"/>
          <w:szCs w:val="22"/>
          <w:lang w:val="en-GB"/>
        </w:rPr>
        <w:t xml:space="preserve"> that patients may experience </w:t>
      </w:r>
      <w:r w:rsidRPr="0C89A9CE" w:rsidR="55C9AD17">
        <w:rPr>
          <w:rFonts w:ascii="Arial" w:hAnsi="Arial" w:eastAsia="Arial" w:cs="Arial"/>
          <w:noProof w:val="0"/>
          <w:sz w:val="22"/>
          <w:szCs w:val="22"/>
          <w:lang w:val="en-GB"/>
        </w:rPr>
        <w:t>distinct levels</w:t>
      </w:r>
      <w:r w:rsidRPr="0C89A9CE" w:rsidR="31667D2D">
        <w:rPr>
          <w:rFonts w:ascii="Arial" w:hAnsi="Arial" w:eastAsia="Arial" w:cs="Arial"/>
          <w:noProof w:val="0"/>
          <w:sz w:val="22"/>
          <w:szCs w:val="22"/>
          <w:lang w:val="en-GB"/>
        </w:rPr>
        <w:t xml:space="preserve"> of functionality despite using the same national application. Consequently, </w:t>
      </w:r>
      <w:r w:rsidRPr="0C89A9CE" w:rsidR="31667D2D">
        <w:rPr>
          <w:rFonts w:ascii="Arial" w:hAnsi="Arial" w:eastAsia="Arial" w:cs="Arial"/>
          <w:noProof w:val="0"/>
          <w:sz w:val="22"/>
          <w:szCs w:val="22"/>
          <w:lang w:val="en-GB"/>
        </w:rPr>
        <w:t>maintaining</w:t>
      </w:r>
      <w:r w:rsidRPr="0C89A9CE" w:rsidR="31667D2D">
        <w:rPr>
          <w:rFonts w:ascii="Arial" w:hAnsi="Arial" w:eastAsia="Arial" w:cs="Arial"/>
          <w:noProof w:val="0"/>
          <w:sz w:val="22"/>
          <w:szCs w:val="22"/>
          <w:lang w:val="en-GB"/>
        </w:rPr>
        <w:t xml:space="preserve"> telephone and face-to-face routes </w:t>
      </w:r>
      <w:r w:rsidRPr="0C89A9CE" w:rsidR="31667D2D">
        <w:rPr>
          <w:rFonts w:ascii="Arial" w:hAnsi="Arial" w:eastAsia="Arial" w:cs="Arial"/>
          <w:noProof w:val="0"/>
          <w:sz w:val="22"/>
          <w:szCs w:val="22"/>
          <w:lang w:val="en-GB"/>
        </w:rPr>
        <w:t>remains</w:t>
      </w:r>
      <w:r w:rsidRPr="0C89A9CE" w:rsidR="31667D2D">
        <w:rPr>
          <w:rFonts w:ascii="Arial" w:hAnsi="Arial" w:eastAsia="Arial" w:cs="Arial"/>
          <w:noProof w:val="0"/>
          <w:sz w:val="22"/>
          <w:szCs w:val="22"/>
          <w:lang w:val="en-GB"/>
        </w:rPr>
        <w:t xml:space="preserve"> important for individuals unable to access digital services. Overall, the NHS App can streamline routine processes and improve coordination, but its contribution to service delivery depends upon effective integration with local systems and ensuring that efficiency gains do not reduce accessibility or choice</w:t>
      </w:r>
      <w:r w:rsidRPr="0C89A9CE" w:rsidR="2ACDCBBE">
        <w:rPr>
          <w:rFonts w:ascii="Arial" w:hAnsi="Arial" w:eastAsia="Arial" w:cs="Arial"/>
          <w:noProof w:val="0"/>
          <w:sz w:val="22"/>
          <w:szCs w:val="22"/>
          <w:lang w:val="en-GB"/>
        </w:rPr>
        <w:t xml:space="preserve">. </w:t>
      </w:r>
    </w:p>
    <w:p w:rsidR="649E95E2" w:rsidP="0C89A9CE" w:rsidRDefault="649E95E2" w14:paraId="0F63E44D" w14:textId="6B0CCD21">
      <w:pPr>
        <w:pStyle w:val="Heading3"/>
        <w:spacing w:before="281" w:beforeAutospacing="off" w:after="281" w:afterAutospacing="off"/>
      </w:pPr>
      <w:r w:rsidRPr="0C89A9CE" w:rsidR="649E95E2">
        <w:rPr>
          <w:rFonts w:ascii="Arial" w:hAnsi="Arial" w:eastAsia="Arial" w:cs="Arial"/>
          <w:b w:val="1"/>
          <w:bCs w:val="1"/>
          <w:noProof w:val="0"/>
          <w:color w:val="000000" w:themeColor="text1" w:themeTint="FF" w:themeShade="FF"/>
          <w:sz w:val="24"/>
          <w:szCs w:val="24"/>
          <w:lang w:val="en-GB"/>
        </w:rPr>
        <w:t xml:space="preserve">Impact on Patients and Service Users </w:t>
      </w:r>
    </w:p>
    <w:p w:rsidR="649E95E2" w:rsidP="0C89A9CE" w:rsidRDefault="649E95E2" w14:paraId="05C09DDC" w14:textId="090A0825">
      <w:pPr>
        <w:spacing w:before="240" w:beforeAutospacing="off" w:after="240" w:afterAutospacing="off" w:line="360" w:lineRule="auto"/>
      </w:pPr>
      <w:r w:rsidRPr="0C89A9CE" w:rsidR="649E95E2">
        <w:rPr>
          <w:rFonts w:ascii="Arial" w:hAnsi="Arial" w:eastAsia="Arial" w:cs="Arial"/>
          <w:noProof w:val="0"/>
          <w:sz w:val="22"/>
          <w:szCs w:val="22"/>
          <w:lang w:val="en-GB"/>
        </w:rPr>
        <w:t xml:space="preserve">The NHS App has the potential to increase patient autonomy by providing individuals with more direct access to their healthcare information and services. Patients can view elements of their GP health record, including appointment notes, test results, </w:t>
      </w:r>
      <w:r w:rsidRPr="0C89A9CE" w:rsidR="0FF98BDD">
        <w:rPr>
          <w:rFonts w:ascii="Arial" w:hAnsi="Arial" w:eastAsia="Arial" w:cs="Arial"/>
          <w:noProof w:val="0"/>
          <w:sz w:val="22"/>
          <w:szCs w:val="22"/>
          <w:lang w:val="en-GB"/>
        </w:rPr>
        <w:t>medicines,</w:t>
      </w:r>
      <w:r w:rsidRPr="0C89A9CE" w:rsidR="649E95E2">
        <w:rPr>
          <w:rFonts w:ascii="Arial" w:hAnsi="Arial" w:eastAsia="Arial" w:cs="Arial"/>
          <w:noProof w:val="0"/>
          <w:sz w:val="22"/>
          <w:szCs w:val="22"/>
          <w:lang w:val="en-GB"/>
        </w:rPr>
        <w:t xml:space="preserve"> and allergies, which may enable them to become more informed and actively involved in decisions concerning their health (NHS England, 2026a). Early NHS App user research also found that repeat prescription ordering and access to medical records were among the functions considered most useful, with users particularly valuing the convenience of managing healthcare digitally (NHS Digital, 20</w:t>
      </w:r>
      <w:r w:rsidRPr="0C89A9CE" w:rsidR="205BC041">
        <w:rPr>
          <w:rFonts w:ascii="Arial" w:hAnsi="Arial" w:eastAsia="Arial" w:cs="Arial"/>
          <w:noProof w:val="0"/>
          <w:sz w:val="22"/>
          <w:szCs w:val="22"/>
          <w:lang w:val="en-GB"/>
        </w:rPr>
        <w:t>22</w:t>
      </w:r>
      <w:r w:rsidRPr="0C89A9CE" w:rsidR="649E95E2">
        <w:rPr>
          <w:rFonts w:ascii="Arial" w:hAnsi="Arial" w:eastAsia="Arial" w:cs="Arial"/>
          <w:noProof w:val="0"/>
          <w:sz w:val="22"/>
          <w:szCs w:val="22"/>
          <w:lang w:val="en-GB"/>
        </w:rPr>
        <w:t xml:space="preserve">). Reidy </w:t>
      </w:r>
      <w:r w:rsidRPr="0C89A9CE" w:rsidR="649E95E2">
        <w:rPr>
          <w:rFonts w:ascii="Arial" w:hAnsi="Arial" w:eastAsia="Arial" w:cs="Arial"/>
          <w:i w:val="1"/>
          <w:iCs w:val="1"/>
          <w:noProof w:val="0"/>
          <w:sz w:val="22"/>
          <w:szCs w:val="22"/>
          <w:lang w:val="en-GB"/>
        </w:rPr>
        <w:t>et al.</w:t>
      </w:r>
      <w:r w:rsidRPr="0C89A9CE" w:rsidR="649E95E2">
        <w:rPr>
          <w:rFonts w:ascii="Arial" w:hAnsi="Arial" w:eastAsia="Arial" w:cs="Arial"/>
          <w:noProof w:val="0"/>
          <w:sz w:val="22"/>
          <w:szCs w:val="22"/>
          <w:lang w:val="en-GB"/>
        </w:rPr>
        <w:t xml:space="preserve"> (2025) similarly </w:t>
      </w:r>
      <w:r w:rsidRPr="0C89A9CE" w:rsidR="649E95E2">
        <w:rPr>
          <w:rFonts w:ascii="Arial" w:hAnsi="Arial" w:eastAsia="Arial" w:cs="Arial"/>
          <w:noProof w:val="0"/>
          <w:sz w:val="22"/>
          <w:szCs w:val="22"/>
          <w:lang w:val="en-GB"/>
        </w:rPr>
        <w:t>identified</w:t>
      </w:r>
      <w:r w:rsidRPr="0C89A9CE" w:rsidR="649E95E2">
        <w:rPr>
          <w:rFonts w:ascii="Arial" w:hAnsi="Arial" w:eastAsia="Arial" w:cs="Arial"/>
          <w:noProof w:val="0"/>
          <w:sz w:val="22"/>
          <w:szCs w:val="22"/>
          <w:lang w:val="en-GB"/>
        </w:rPr>
        <w:t xml:space="preserve"> convenience and increased access to information as important perceived benefits. Therefore, the App can contribute to a more patient-centred model in which service users have greater control over when and how they interact with healthcare services.</w:t>
      </w:r>
    </w:p>
    <w:p w:rsidR="649E95E2" w:rsidP="0C89A9CE" w:rsidRDefault="649E95E2" w14:paraId="03C8B76B" w14:textId="7B7A5F57">
      <w:pPr>
        <w:spacing w:before="240" w:beforeAutospacing="off" w:after="240" w:afterAutospacing="off" w:line="360" w:lineRule="auto"/>
      </w:pPr>
      <w:r w:rsidRPr="0C89A9CE" w:rsidR="649E95E2">
        <w:rPr>
          <w:rFonts w:ascii="Arial" w:hAnsi="Arial" w:eastAsia="Arial" w:cs="Arial"/>
          <w:noProof w:val="0"/>
          <w:sz w:val="22"/>
          <w:szCs w:val="22"/>
          <w:lang w:val="en-GB"/>
        </w:rPr>
        <w:t xml:space="preserve">However, increased access to information does not necessarily improve every patient's experience. Clinical terminology, test </w:t>
      </w:r>
      <w:r w:rsidRPr="0C89A9CE" w:rsidR="67F56C27">
        <w:rPr>
          <w:rFonts w:ascii="Arial" w:hAnsi="Arial" w:eastAsia="Arial" w:cs="Arial"/>
          <w:noProof w:val="0"/>
          <w:sz w:val="22"/>
          <w:szCs w:val="22"/>
          <w:lang w:val="en-GB"/>
        </w:rPr>
        <w:t>results,</w:t>
      </w:r>
      <w:r w:rsidRPr="0C89A9CE" w:rsidR="649E95E2">
        <w:rPr>
          <w:rFonts w:ascii="Arial" w:hAnsi="Arial" w:eastAsia="Arial" w:cs="Arial"/>
          <w:noProof w:val="0"/>
          <w:sz w:val="22"/>
          <w:szCs w:val="22"/>
          <w:lang w:val="en-GB"/>
        </w:rPr>
        <w:t xml:space="preserve"> and written consultation information may be difficult to understand without professional explanation. NHS England has </w:t>
      </w:r>
      <w:r w:rsidRPr="0C89A9CE" w:rsidR="649E95E2">
        <w:rPr>
          <w:rFonts w:ascii="Arial" w:hAnsi="Arial" w:eastAsia="Arial" w:cs="Arial"/>
          <w:noProof w:val="0"/>
          <w:sz w:val="22"/>
          <w:szCs w:val="22"/>
          <w:lang w:val="en-GB"/>
        </w:rPr>
        <w:t>consequently</w:t>
      </w:r>
      <w:r w:rsidRPr="0C89A9CE" w:rsidR="649E95E2">
        <w:rPr>
          <w:rFonts w:ascii="Arial" w:hAnsi="Arial" w:eastAsia="Arial" w:cs="Arial"/>
          <w:noProof w:val="0"/>
          <w:sz w:val="22"/>
          <w:szCs w:val="22"/>
          <w:lang w:val="en-GB"/>
        </w:rPr>
        <w:t xml:space="preserve"> incorporated support for understanding common medical abbreviations within health-record functions (NHS England, 2026a). There are also safeguarding considerations because access to sensitive health information may create risks for some vulnerable patients; GP clinical systems therefore allow information to be restricted where access could cause harm (NHS England, 2026a). This illustrates a potential tension between increasing transparency and </w:t>
      </w:r>
      <w:r w:rsidRPr="0C89A9CE" w:rsidR="649E95E2">
        <w:rPr>
          <w:rFonts w:ascii="Arial" w:hAnsi="Arial" w:eastAsia="Arial" w:cs="Arial"/>
          <w:noProof w:val="0"/>
          <w:sz w:val="22"/>
          <w:szCs w:val="22"/>
          <w:lang w:val="en-GB"/>
        </w:rPr>
        <w:t>maintaining</w:t>
      </w:r>
      <w:r w:rsidRPr="0C89A9CE" w:rsidR="649E95E2">
        <w:rPr>
          <w:rFonts w:ascii="Arial" w:hAnsi="Arial" w:eastAsia="Arial" w:cs="Arial"/>
          <w:noProof w:val="0"/>
          <w:sz w:val="22"/>
          <w:szCs w:val="22"/>
          <w:lang w:val="en-GB"/>
        </w:rPr>
        <w:t xml:space="preserve"> safe, appropriately mediated access to clinical information.</w:t>
      </w:r>
    </w:p>
    <w:p w:rsidR="649E95E2" w:rsidP="0C89A9CE" w:rsidRDefault="649E95E2" w14:paraId="131FBE5C" w14:textId="179B8D19">
      <w:pPr>
        <w:spacing w:before="240" w:beforeAutospacing="off" w:after="240" w:afterAutospacing="off" w:line="360" w:lineRule="auto"/>
      </w:pPr>
      <w:r w:rsidRPr="0C89A9CE" w:rsidR="649E95E2">
        <w:rPr>
          <w:rFonts w:ascii="Arial" w:hAnsi="Arial" w:eastAsia="Arial" w:cs="Arial"/>
          <w:noProof w:val="0"/>
          <w:sz w:val="22"/>
          <w:szCs w:val="22"/>
          <w:lang w:val="en-GB"/>
        </w:rPr>
        <w:t xml:space="preserve">Furthermore, reliance on digital access risks reinforcing existing inequalities. NHS England (2023) </w:t>
      </w:r>
      <w:r w:rsidRPr="0C89A9CE" w:rsidR="649E95E2">
        <w:rPr>
          <w:rFonts w:ascii="Arial" w:hAnsi="Arial" w:eastAsia="Arial" w:cs="Arial"/>
          <w:noProof w:val="0"/>
          <w:sz w:val="22"/>
          <w:szCs w:val="22"/>
          <w:lang w:val="en-GB"/>
        </w:rPr>
        <w:t>identifies</w:t>
      </w:r>
      <w:r w:rsidRPr="0C89A9CE" w:rsidR="649E95E2">
        <w:rPr>
          <w:rFonts w:ascii="Arial" w:hAnsi="Arial" w:eastAsia="Arial" w:cs="Arial"/>
          <w:noProof w:val="0"/>
          <w:sz w:val="22"/>
          <w:szCs w:val="22"/>
          <w:lang w:val="en-GB"/>
        </w:rPr>
        <w:t xml:space="preserve"> barriers including limited digital skills, affordability, connectivity, accessibility </w:t>
      </w:r>
      <w:r w:rsidRPr="0C89A9CE" w:rsidR="4B0711AD">
        <w:rPr>
          <w:rFonts w:ascii="Arial" w:hAnsi="Arial" w:eastAsia="Arial" w:cs="Arial"/>
          <w:noProof w:val="0"/>
          <w:sz w:val="22"/>
          <w:szCs w:val="22"/>
          <w:lang w:val="en-GB"/>
        </w:rPr>
        <w:t>requirements,</w:t>
      </w:r>
      <w:r w:rsidRPr="0C89A9CE" w:rsidR="649E95E2">
        <w:rPr>
          <w:rFonts w:ascii="Arial" w:hAnsi="Arial" w:eastAsia="Arial" w:cs="Arial"/>
          <w:noProof w:val="0"/>
          <w:sz w:val="22"/>
          <w:szCs w:val="22"/>
          <w:lang w:val="en-GB"/>
        </w:rPr>
        <w:t xml:space="preserve"> and lack of confidence, which can disproportionately affect groups already experiencing health inequalities. Although family and carer access can allow an authorised person to manage appointments,</w:t>
      </w:r>
      <w:r w:rsidRPr="0C89A9CE" w:rsidR="4488965D">
        <w:rPr>
          <w:rFonts w:ascii="Arial" w:hAnsi="Arial" w:eastAsia="Arial" w:cs="Arial"/>
          <w:noProof w:val="0"/>
          <w:sz w:val="22"/>
          <w:szCs w:val="22"/>
          <w:lang w:val="en-GB"/>
        </w:rPr>
        <w:t xml:space="preserve"> </w:t>
      </w:r>
      <w:r w:rsidRPr="0C89A9CE" w:rsidR="64AAEE0D">
        <w:rPr>
          <w:rFonts w:ascii="Arial" w:hAnsi="Arial" w:eastAsia="Arial" w:cs="Arial"/>
          <w:noProof w:val="0"/>
          <w:sz w:val="22"/>
          <w:szCs w:val="22"/>
          <w:lang w:val="en-GB"/>
        </w:rPr>
        <w:t>prescriptions</w:t>
      </w:r>
      <w:r w:rsidRPr="0C89A9CE" w:rsidR="2D6F6237">
        <w:rPr>
          <w:rFonts w:ascii="Arial" w:hAnsi="Arial" w:eastAsia="Arial" w:cs="Arial"/>
          <w:noProof w:val="0"/>
          <w:sz w:val="22"/>
          <w:szCs w:val="22"/>
          <w:lang w:val="en-GB"/>
        </w:rPr>
        <w:t>,</w:t>
      </w:r>
      <w:r w:rsidRPr="0C89A9CE" w:rsidR="649E95E2">
        <w:rPr>
          <w:rFonts w:ascii="Arial" w:hAnsi="Arial" w:eastAsia="Arial" w:cs="Arial"/>
          <w:noProof w:val="0"/>
          <w:sz w:val="22"/>
          <w:szCs w:val="22"/>
          <w:lang w:val="en-GB"/>
        </w:rPr>
        <w:t xml:space="preserve"> and aspects of healthcare on another individual's behalf, </w:t>
      </w:r>
      <w:r w:rsidRPr="0C89A9CE" w:rsidR="649E95E2">
        <w:rPr>
          <w:rFonts w:ascii="Arial" w:hAnsi="Arial" w:eastAsia="Arial" w:cs="Arial"/>
          <w:noProof w:val="0"/>
          <w:sz w:val="22"/>
          <w:szCs w:val="22"/>
          <w:lang w:val="en-GB"/>
        </w:rPr>
        <w:t>appropriate consent</w:t>
      </w:r>
      <w:r w:rsidRPr="0C89A9CE" w:rsidR="649E95E2">
        <w:rPr>
          <w:rFonts w:ascii="Arial" w:hAnsi="Arial" w:eastAsia="Arial" w:cs="Arial"/>
          <w:noProof w:val="0"/>
          <w:sz w:val="22"/>
          <w:szCs w:val="22"/>
          <w:lang w:val="en-GB"/>
        </w:rPr>
        <w:t xml:space="preserve">, identity </w:t>
      </w:r>
      <w:r w:rsidRPr="0C89A9CE" w:rsidR="4DEA2B16">
        <w:rPr>
          <w:rFonts w:ascii="Arial" w:hAnsi="Arial" w:eastAsia="Arial" w:cs="Arial"/>
          <w:noProof w:val="0"/>
          <w:sz w:val="22"/>
          <w:szCs w:val="22"/>
          <w:lang w:val="en-GB"/>
        </w:rPr>
        <w:t>checks,</w:t>
      </w:r>
      <w:r w:rsidRPr="0C89A9CE" w:rsidR="649E95E2">
        <w:rPr>
          <w:rFonts w:ascii="Arial" w:hAnsi="Arial" w:eastAsia="Arial" w:cs="Arial"/>
          <w:noProof w:val="0"/>
          <w:sz w:val="22"/>
          <w:szCs w:val="22"/>
          <w:lang w:val="en-GB"/>
        </w:rPr>
        <w:t xml:space="preserve"> and safeguards are </w:t>
      </w:r>
      <w:r w:rsidRPr="0C89A9CE" w:rsidR="649E95E2">
        <w:rPr>
          <w:rFonts w:ascii="Arial" w:hAnsi="Arial" w:eastAsia="Arial" w:cs="Arial"/>
          <w:noProof w:val="0"/>
          <w:sz w:val="22"/>
          <w:szCs w:val="22"/>
          <w:lang w:val="en-GB"/>
        </w:rPr>
        <w:t>required</w:t>
      </w:r>
      <w:r w:rsidRPr="0C89A9CE" w:rsidR="649E95E2">
        <w:rPr>
          <w:rFonts w:ascii="Arial" w:hAnsi="Arial" w:eastAsia="Arial" w:cs="Arial"/>
          <w:noProof w:val="0"/>
          <w:sz w:val="22"/>
          <w:szCs w:val="22"/>
          <w:lang w:val="en-GB"/>
        </w:rPr>
        <w:t xml:space="preserve"> to protect confidentiality and patient choice (NHS England, 2025). Consequently, the NHS App may improve convenience, </w:t>
      </w:r>
      <w:r w:rsidRPr="0C89A9CE" w:rsidR="7335B2FA">
        <w:rPr>
          <w:rFonts w:ascii="Arial" w:hAnsi="Arial" w:eastAsia="Arial" w:cs="Arial"/>
          <w:noProof w:val="0"/>
          <w:sz w:val="22"/>
          <w:szCs w:val="22"/>
          <w:lang w:val="en-GB"/>
        </w:rPr>
        <w:t>autonomy,</w:t>
      </w:r>
      <w:r w:rsidRPr="0C89A9CE" w:rsidR="649E95E2">
        <w:rPr>
          <w:rFonts w:ascii="Arial" w:hAnsi="Arial" w:eastAsia="Arial" w:cs="Arial"/>
          <w:noProof w:val="0"/>
          <w:sz w:val="22"/>
          <w:szCs w:val="22"/>
          <w:lang w:val="en-GB"/>
        </w:rPr>
        <w:t xml:space="preserve"> and engagement for many patients, but these benefits cannot be assumed to be universal. Maintaining accessible non-digital alternatives and </w:t>
      </w:r>
      <w:r w:rsidRPr="0C89A9CE" w:rsidR="649E95E2">
        <w:rPr>
          <w:rFonts w:ascii="Arial" w:hAnsi="Arial" w:eastAsia="Arial" w:cs="Arial"/>
          <w:noProof w:val="0"/>
          <w:sz w:val="22"/>
          <w:szCs w:val="22"/>
          <w:lang w:val="en-GB"/>
        </w:rPr>
        <w:t>appropriate support</w:t>
      </w:r>
      <w:r w:rsidRPr="0C89A9CE" w:rsidR="649E95E2">
        <w:rPr>
          <w:rFonts w:ascii="Arial" w:hAnsi="Arial" w:eastAsia="Arial" w:cs="Arial"/>
          <w:noProof w:val="0"/>
          <w:sz w:val="22"/>
          <w:szCs w:val="22"/>
          <w:lang w:val="en-GB"/>
        </w:rPr>
        <w:t xml:space="preserve"> </w:t>
      </w:r>
      <w:r w:rsidRPr="0C89A9CE" w:rsidR="649E95E2">
        <w:rPr>
          <w:rFonts w:ascii="Arial" w:hAnsi="Arial" w:eastAsia="Arial" w:cs="Arial"/>
          <w:noProof w:val="0"/>
          <w:sz w:val="22"/>
          <w:szCs w:val="22"/>
          <w:lang w:val="en-GB"/>
        </w:rPr>
        <w:t>remains</w:t>
      </w:r>
      <w:r w:rsidRPr="0C89A9CE" w:rsidR="649E95E2">
        <w:rPr>
          <w:rFonts w:ascii="Arial" w:hAnsi="Arial" w:eastAsia="Arial" w:cs="Arial"/>
          <w:noProof w:val="0"/>
          <w:sz w:val="22"/>
          <w:szCs w:val="22"/>
          <w:lang w:val="en-GB"/>
        </w:rPr>
        <w:t xml:space="preserve"> necessary to ensure that patient-centred digital transformation does not unintentionally exclude those with the greatest support needs. </w:t>
      </w:r>
    </w:p>
    <w:p w:rsidR="2F264DEC" w:rsidP="0C89A9CE" w:rsidRDefault="2F264DEC" w14:paraId="573DD15A" w14:textId="6E08BAE2">
      <w:pPr>
        <w:pStyle w:val="Heading3"/>
        <w:spacing w:before="281" w:beforeAutospacing="off" w:after="281" w:afterAutospacing="off"/>
      </w:pPr>
      <w:r w:rsidRPr="0C89A9CE" w:rsidR="2F264DEC">
        <w:rPr>
          <w:rFonts w:ascii="Arial" w:hAnsi="Arial" w:eastAsia="Arial" w:cs="Arial"/>
          <w:b w:val="1"/>
          <w:bCs w:val="1"/>
          <w:noProof w:val="0"/>
          <w:color w:val="000000" w:themeColor="text1" w:themeTint="FF" w:themeShade="FF"/>
          <w:sz w:val="24"/>
          <w:szCs w:val="24"/>
          <w:lang w:val="en-GB"/>
        </w:rPr>
        <w:t xml:space="preserve">Impact on the Community </w:t>
      </w:r>
    </w:p>
    <w:p w:rsidR="2F264DEC" w:rsidP="0C89A9CE" w:rsidRDefault="2F264DEC" w14:paraId="6A16E1F1" w14:textId="396573BD">
      <w:pPr>
        <w:spacing w:before="240" w:beforeAutospacing="off" w:after="240" w:afterAutospacing="off" w:line="360" w:lineRule="auto"/>
      </w:pPr>
      <w:r w:rsidRPr="0C89A9CE" w:rsidR="2F264DEC">
        <w:rPr>
          <w:rFonts w:ascii="Arial" w:hAnsi="Arial" w:eastAsia="Arial" w:cs="Arial"/>
          <w:noProof w:val="0"/>
          <w:sz w:val="22"/>
          <w:szCs w:val="22"/>
          <w:lang w:val="en-GB"/>
        </w:rPr>
        <w:t xml:space="preserve">The NHS App has implications beyond individual patients because it can change where and how communities access healthcare. By enabling people to order repeat prescriptions, manage appointments and access health information remotely, some routine interactions can take place from the patient’s home rather than requiring travel to healthcare settings (NHS England, 2026a). This may be particularly beneficial for people with mobility difficulties, caring </w:t>
      </w:r>
      <w:r w:rsidRPr="0C89A9CE" w:rsidR="041D40F0">
        <w:rPr>
          <w:rFonts w:ascii="Arial" w:hAnsi="Arial" w:eastAsia="Arial" w:cs="Arial"/>
          <w:noProof w:val="0"/>
          <w:sz w:val="22"/>
          <w:szCs w:val="22"/>
          <w:lang w:val="en-GB"/>
        </w:rPr>
        <w:t>responsibilities,</w:t>
      </w:r>
      <w:r w:rsidRPr="0C89A9CE" w:rsidR="2F264DEC">
        <w:rPr>
          <w:rFonts w:ascii="Arial" w:hAnsi="Arial" w:eastAsia="Arial" w:cs="Arial"/>
          <w:noProof w:val="0"/>
          <w:sz w:val="22"/>
          <w:szCs w:val="22"/>
          <w:lang w:val="en-GB"/>
        </w:rPr>
        <w:t xml:space="preserve"> or limited time. Furthermore, NHS England (2023) argues that well-designed digital healthcare can increase flexibility and support greater participation in care. However, geographical convenience should not be confused with universal accessibility, as communities experiencing poor connectivity, financial disadvantage or lower levels of digital literacy may gain less from remote access.</w:t>
      </w:r>
    </w:p>
    <w:p w:rsidR="2F264DEC" w:rsidP="0C89A9CE" w:rsidRDefault="2F264DEC" w14:paraId="3FD9975E" w14:textId="41DE0338">
      <w:pPr>
        <w:spacing w:before="240" w:beforeAutospacing="off" w:after="240" w:afterAutospacing="off" w:line="360" w:lineRule="auto"/>
      </w:pPr>
      <w:r w:rsidRPr="0C89A9CE" w:rsidR="2F264DEC">
        <w:rPr>
          <w:rFonts w:ascii="Arial" w:hAnsi="Arial" w:eastAsia="Arial" w:cs="Arial"/>
          <w:noProof w:val="0"/>
          <w:sz w:val="22"/>
          <w:szCs w:val="22"/>
          <w:lang w:val="en-GB"/>
        </w:rPr>
        <w:t xml:space="preserve">Digital healthcare can also affect family members and unpaid carers. Proxy access enables an authorised individual to use online services on behalf of another patient, including managing appointments, ordering repeat </w:t>
      </w:r>
      <w:r w:rsidRPr="0C89A9CE" w:rsidR="2F89EFA1">
        <w:rPr>
          <w:rFonts w:ascii="Arial" w:hAnsi="Arial" w:eastAsia="Arial" w:cs="Arial"/>
          <w:noProof w:val="0"/>
          <w:sz w:val="22"/>
          <w:szCs w:val="22"/>
          <w:lang w:val="en-GB"/>
        </w:rPr>
        <w:t>prescriptions,</w:t>
      </w:r>
      <w:r w:rsidRPr="0C89A9CE" w:rsidR="2F264DEC">
        <w:rPr>
          <w:rFonts w:ascii="Arial" w:hAnsi="Arial" w:eastAsia="Arial" w:cs="Arial"/>
          <w:noProof w:val="0"/>
          <w:sz w:val="22"/>
          <w:szCs w:val="22"/>
          <w:lang w:val="en-GB"/>
        </w:rPr>
        <w:t xml:space="preserve"> and viewing </w:t>
      </w:r>
      <w:r w:rsidRPr="0C89A9CE" w:rsidR="2F264DEC">
        <w:rPr>
          <w:rFonts w:ascii="Arial" w:hAnsi="Arial" w:eastAsia="Arial" w:cs="Arial"/>
          <w:noProof w:val="0"/>
          <w:sz w:val="22"/>
          <w:szCs w:val="22"/>
          <w:lang w:val="en-GB"/>
        </w:rPr>
        <w:t>appropriate health</w:t>
      </w:r>
      <w:r w:rsidRPr="0C89A9CE" w:rsidR="2F264DEC">
        <w:rPr>
          <w:rFonts w:ascii="Arial" w:hAnsi="Arial" w:eastAsia="Arial" w:cs="Arial"/>
          <w:noProof w:val="0"/>
          <w:sz w:val="22"/>
          <w:szCs w:val="22"/>
          <w:lang w:val="en-GB"/>
        </w:rPr>
        <w:t xml:space="preserve"> information (NHS England, 2025). This can support families caring for older people, children or individuals </w:t>
      </w:r>
      <w:r w:rsidRPr="0C89A9CE" w:rsidR="2F264DEC">
        <w:rPr>
          <w:rFonts w:ascii="Arial" w:hAnsi="Arial" w:eastAsia="Arial" w:cs="Arial"/>
          <w:noProof w:val="0"/>
          <w:sz w:val="22"/>
          <w:szCs w:val="22"/>
          <w:lang w:val="en-GB"/>
        </w:rPr>
        <w:t>requiring</w:t>
      </w:r>
      <w:r w:rsidRPr="0C89A9CE" w:rsidR="2F264DEC">
        <w:rPr>
          <w:rFonts w:ascii="Arial" w:hAnsi="Arial" w:eastAsia="Arial" w:cs="Arial"/>
          <w:noProof w:val="0"/>
          <w:sz w:val="22"/>
          <w:szCs w:val="22"/>
          <w:lang w:val="en-GB"/>
        </w:rPr>
        <w:t xml:space="preserve"> </w:t>
      </w:r>
      <w:r w:rsidRPr="0C89A9CE" w:rsidR="2F264DEC">
        <w:rPr>
          <w:rFonts w:ascii="Arial" w:hAnsi="Arial" w:eastAsia="Arial" w:cs="Arial"/>
          <w:noProof w:val="0"/>
          <w:sz w:val="22"/>
          <w:szCs w:val="22"/>
          <w:lang w:val="en-GB"/>
        </w:rPr>
        <w:t>assistance</w:t>
      </w:r>
      <w:r w:rsidRPr="0C89A9CE" w:rsidR="2F264DEC">
        <w:rPr>
          <w:rFonts w:ascii="Arial" w:hAnsi="Arial" w:eastAsia="Arial" w:cs="Arial"/>
          <w:noProof w:val="0"/>
          <w:sz w:val="22"/>
          <w:szCs w:val="22"/>
          <w:lang w:val="en-GB"/>
        </w:rPr>
        <w:t xml:space="preserve"> with healthcare management. Nevertheless, proxy access creates ethical and practical challenges relating to consent, confidentiality, </w:t>
      </w:r>
      <w:r w:rsidRPr="0C89A9CE" w:rsidR="00B9EDC2">
        <w:rPr>
          <w:rFonts w:ascii="Arial" w:hAnsi="Arial" w:eastAsia="Arial" w:cs="Arial"/>
          <w:noProof w:val="0"/>
          <w:sz w:val="22"/>
          <w:szCs w:val="22"/>
          <w:lang w:val="en-GB"/>
        </w:rPr>
        <w:t>safeguarding,</w:t>
      </w:r>
      <w:r w:rsidRPr="0C89A9CE" w:rsidR="2F264DEC">
        <w:rPr>
          <w:rFonts w:ascii="Arial" w:hAnsi="Arial" w:eastAsia="Arial" w:cs="Arial"/>
          <w:noProof w:val="0"/>
          <w:sz w:val="22"/>
          <w:szCs w:val="22"/>
          <w:lang w:val="en-GB"/>
        </w:rPr>
        <w:t xml:space="preserve"> and the patient's continuing control over their information. Therefore, family involvement can improve access but must not undermine individual autonomy (NHS England, 2025).</w:t>
      </w:r>
    </w:p>
    <w:p w:rsidR="2F264DEC" w:rsidP="0C89A9CE" w:rsidRDefault="2F264DEC" w14:paraId="77B79D2D" w14:textId="260BC2AB">
      <w:pPr>
        <w:spacing w:before="240" w:beforeAutospacing="off" w:after="240" w:afterAutospacing="off" w:line="360" w:lineRule="auto"/>
        <w:rPr>
          <w:rFonts w:ascii="Arial" w:hAnsi="Arial" w:eastAsia="Arial" w:cs="Arial"/>
          <w:noProof w:val="0"/>
          <w:sz w:val="22"/>
          <w:szCs w:val="22"/>
          <w:lang w:val="en-GB"/>
        </w:rPr>
      </w:pPr>
      <w:r w:rsidRPr="0C89A9CE" w:rsidR="2F264DEC">
        <w:rPr>
          <w:rFonts w:ascii="Arial" w:hAnsi="Arial" w:eastAsia="Arial" w:cs="Arial"/>
          <w:noProof w:val="0"/>
          <w:sz w:val="22"/>
          <w:szCs w:val="22"/>
          <w:lang w:val="en-GB"/>
        </w:rPr>
        <w:t>The NHS App also provides opportunities for greater public participation and co-production. NHS England's digital inclusion framework emphasises involving communities and people with lived experience when designing digital services, particularly groups most likely to experience exclusion (NHS England, 2023). At a wider public-health level, the App can provide trusted health information and access to preventative services. For example, eligible users can access vaccination information and, through developing NHS App services, receive personalised preventative-health support (Department of Health and Social Care, 2025). However, digital public-health interventions may reproduce existing inequalities if the populations with the greatest health needs are also those least able to engage digitally. Consequently, the community value of the NHS App depends not simply on expanding digital functionality, but on co-producing accessible services while preserving alternative routes to healthcare for digitally excluded populations</w:t>
      </w:r>
      <w:r w:rsidRPr="0C89A9CE" w:rsidR="3BF29147">
        <w:rPr>
          <w:rFonts w:ascii="Arial" w:hAnsi="Arial" w:eastAsia="Arial" w:cs="Arial"/>
          <w:noProof w:val="0"/>
          <w:sz w:val="22"/>
          <w:szCs w:val="22"/>
          <w:lang w:val="en-GB"/>
        </w:rPr>
        <w:t xml:space="preserve">. </w:t>
      </w:r>
    </w:p>
    <w:p w:rsidR="092A059C" w:rsidP="0C89A9CE" w:rsidRDefault="092A059C" w14:paraId="124114DE" w14:textId="35E290BA">
      <w:pPr>
        <w:pStyle w:val="Heading3"/>
        <w:spacing w:before="281" w:beforeAutospacing="off" w:after="281" w:afterAutospacing="off"/>
      </w:pPr>
      <w:r w:rsidRPr="0C89A9CE" w:rsidR="092A059C">
        <w:rPr>
          <w:rFonts w:ascii="Arial" w:hAnsi="Arial" w:eastAsia="Arial" w:cs="Arial"/>
          <w:b w:val="1"/>
          <w:bCs w:val="1"/>
          <w:noProof w:val="0"/>
          <w:color w:val="000000" w:themeColor="text1" w:themeTint="FF" w:themeShade="FF"/>
          <w:sz w:val="24"/>
          <w:szCs w:val="24"/>
          <w:lang w:val="en-GB"/>
        </w:rPr>
        <w:t xml:space="preserve">Conclusion </w:t>
      </w:r>
    </w:p>
    <w:p w:rsidR="092A059C" w:rsidP="0C89A9CE" w:rsidRDefault="092A059C" w14:paraId="2DA04162" w14:textId="667F9002">
      <w:pPr>
        <w:spacing w:before="240" w:beforeAutospacing="off" w:after="240" w:afterAutospacing="off" w:line="360" w:lineRule="auto"/>
      </w:pPr>
      <w:r w:rsidRPr="0C89A9CE" w:rsidR="092A059C">
        <w:rPr>
          <w:rFonts w:ascii="Arial" w:hAnsi="Arial" w:eastAsia="Arial" w:cs="Arial"/>
          <w:noProof w:val="0"/>
          <w:sz w:val="22"/>
          <w:szCs w:val="22"/>
          <w:lang w:val="en-GB"/>
        </w:rPr>
        <w:t xml:space="preserve">The NHS App </w:t>
      </w:r>
      <w:r w:rsidRPr="0C89A9CE" w:rsidR="092A059C">
        <w:rPr>
          <w:rFonts w:ascii="Arial" w:hAnsi="Arial" w:eastAsia="Arial" w:cs="Arial"/>
          <w:noProof w:val="0"/>
          <w:sz w:val="22"/>
          <w:szCs w:val="22"/>
          <w:lang w:val="en-GB"/>
        </w:rPr>
        <w:t>represents</w:t>
      </w:r>
      <w:r w:rsidRPr="0C89A9CE" w:rsidR="092A059C">
        <w:rPr>
          <w:rFonts w:ascii="Arial" w:hAnsi="Arial" w:eastAsia="Arial" w:cs="Arial"/>
          <w:noProof w:val="0"/>
          <w:sz w:val="22"/>
          <w:szCs w:val="22"/>
          <w:lang w:val="en-GB"/>
        </w:rPr>
        <w:t xml:space="preserve"> a significant digital transformation in healthcare delivery in England, offering opportunities to improve patient access, </w:t>
      </w:r>
      <w:r w:rsidRPr="0C89A9CE" w:rsidR="24C3E318">
        <w:rPr>
          <w:rFonts w:ascii="Arial" w:hAnsi="Arial" w:eastAsia="Arial" w:cs="Arial"/>
          <w:noProof w:val="0"/>
          <w:sz w:val="22"/>
          <w:szCs w:val="22"/>
          <w:lang w:val="en-GB"/>
        </w:rPr>
        <w:t>autonomy,</w:t>
      </w:r>
      <w:r w:rsidRPr="0C89A9CE" w:rsidR="092A059C">
        <w:rPr>
          <w:rFonts w:ascii="Arial" w:hAnsi="Arial" w:eastAsia="Arial" w:cs="Arial"/>
          <w:noProof w:val="0"/>
          <w:sz w:val="22"/>
          <w:szCs w:val="22"/>
          <w:lang w:val="en-GB"/>
        </w:rPr>
        <w:t xml:space="preserve"> and the efficiency of routine healthcare processes. However, its successful implementation cannot be </w:t>
      </w:r>
      <w:r w:rsidRPr="0C89A9CE" w:rsidR="092A059C">
        <w:rPr>
          <w:rFonts w:ascii="Arial" w:hAnsi="Arial" w:eastAsia="Arial" w:cs="Arial"/>
          <w:noProof w:val="0"/>
          <w:sz w:val="22"/>
          <w:szCs w:val="22"/>
          <w:lang w:val="en-GB"/>
        </w:rPr>
        <w:t>determined</w:t>
      </w:r>
      <w:r w:rsidRPr="0C89A9CE" w:rsidR="092A059C">
        <w:rPr>
          <w:rFonts w:ascii="Arial" w:hAnsi="Arial" w:eastAsia="Arial" w:cs="Arial"/>
          <w:noProof w:val="0"/>
          <w:sz w:val="22"/>
          <w:szCs w:val="22"/>
          <w:lang w:val="en-GB"/>
        </w:rPr>
        <w:t xml:space="preserve"> solely by increasing registration or usage. Reidy </w:t>
      </w:r>
      <w:r w:rsidRPr="0C89A9CE" w:rsidR="092A059C">
        <w:rPr>
          <w:rFonts w:ascii="Arial" w:hAnsi="Arial" w:eastAsia="Arial" w:cs="Arial"/>
          <w:i w:val="1"/>
          <w:iCs w:val="1"/>
          <w:noProof w:val="0"/>
          <w:sz w:val="22"/>
          <w:szCs w:val="22"/>
          <w:lang w:val="en-GB"/>
        </w:rPr>
        <w:t>et al.</w:t>
      </w:r>
      <w:r w:rsidRPr="0C89A9CE" w:rsidR="092A059C">
        <w:rPr>
          <w:rFonts w:ascii="Arial" w:hAnsi="Arial" w:eastAsia="Arial" w:cs="Arial"/>
          <w:noProof w:val="0"/>
          <w:sz w:val="22"/>
          <w:szCs w:val="22"/>
          <w:lang w:val="en-GB"/>
        </w:rPr>
        <w:t xml:space="preserve"> (2025) </w:t>
      </w:r>
      <w:r w:rsidRPr="0C89A9CE" w:rsidR="092A059C">
        <w:rPr>
          <w:rFonts w:ascii="Arial" w:hAnsi="Arial" w:eastAsia="Arial" w:cs="Arial"/>
          <w:noProof w:val="0"/>
          <w:sz w:val="22"/>
          <w:szCs w:val="22"/>
          <w:lang w:val="en-GB"/>
        </w:rPr>
        <w:t>demonstrate</w:t>
      </w:r>
      <w:r w:rsidRPr="0C89A9CE" w:rsidR="092A059C">
        <w:rPr>
          <w:rFonts w:ascii="Arial" w:hAnsi="Arial" w:eastAsia="Arial" w:cs="Arial"/>
          <w:noProof w:val="0"/>
          <w:sz w:val="22"/>
          <w:szCs w:val="22"/>
          <w:lang w:val="en-GB"/>
        </w:rPr>
        <w:t xml:space="preserve"> that implementation has </w:t>
      </w:r>
      <w:r w:rsidRPr="0C89A9CE" w:rsidR="092A059C">
        <w:rPr>
          <w:rFonts w:ascii="Arial" w:hAnsi="Arial" w:eastAsia="Arial" w:cs="Arial"/>
          <w:noProof w:val="0"/>
          <w:sz w:val="22"/>
          <w:szCs w:val="22"/>
          <w:lang w:val="en-GB"/>
        </w:rPr>
        <w:t>remained</w:t>
      </w:r>
      <w:r w:rsidRPr="0C89A9CE" w:rsidR="092A059C">
        <w:rPr>
          <w:rFonts w:ascii="Arial" w:hAnsi="Arial" w:eastAsia="Arial" w:cs="Arial"/>
          <w:noProof w:val="0"/>
          <w:sz w:val="22"/>
          <w:szCs w:val="22"/>
          <w:lang w:val="en-GB"/>
        </w:rPr>
        <w:t xml:space="preserve"> complex, with variation between healthcare settings, digital inclusion challenges and difficulties surrounding functions, including patient access to health records. This suggests that technological expansion does not necessarily translate into consistent improvements in healthcare experience or service delivery.</w:t>
      </w:r>
    </w:p>
    <w:p w:rsidR="092A059C" w:rsidP="0C89A9CE" w:rsidRDefault="092A059C" w14:paraId="70909AFC" w14:textId="74544257">
      <w:pPr>
        <w:spacing w:before="240" w:beforeAutospacing="off" w:after="240" w:afterAutospacing="off" w:line="360" w:lineRule="auto"/>
      </w:pPr>
      <w:r w:rsidRPr="76F691FE" w:rsidR="79C05C98">
        <w:rPr>
          <w:rFonts w:ascii="Arial" w:hAnsi="Arial" w:eastAsia="Arial" w:cs="Arial"/>
          <w:noProof w:val="0"/>
          <w:sz w:val="22"/>
          <w:szCs w:val="22"/>
          <w:lang w:val="en-GB"/>
        </w:rPr>
        <w:t xml:space="preserve">Furthermore, the benefits of digital transformation are unlikely to be distributed equally. NHS England (2023) recognises that limited digital skills, affordability, </w:t>
      </w:r>
      <w:r w:rsidRPr="76F691FE" w:rsidR="7E9378A9">
        <w:rPr>
          <w:rFonts w:ascii="Arial" w:hAnsi="Arial" w:eastAsia="Arial" w:cs="Arial"/>
          <w:noProof w:val="0"/>
          <w:sz w:val="22"/>
          <w:szCs w:val="22"/>
          <w:lang w:val="en-GB"/>
        </w:rPr>
        <w:t>connectivity,</w:t>
      </w:r>
      <w:r w:rsidRPr="76F691FE" w:rsidR="79C05C98">
        <w:rPr>
          <w:rFonts w:ascii="Arial" w:hAnsi="Arial" w:eastAsia="Arial" w:cs="Arial"/>
          <w:noProof w:val="0"/>
          <w:sz w:val="22"/>
          <w:szCs w:val="22"/>
          <w:lang w:val="en-GB"/>
        </w:rPr>
        <w:t xml:space="preserve"> and accessibility can compound existing health inequalities, particularly among populations already at greater risk of exclusion. Consequently, replacing traditional access routes with </w:t>
      </w:r>
      <w:bookmarkStart w:name="_Int_zeb9i9fq" w:id="290891955"/>
      <w:r w:rsidRPr="76F691FE" w:rsidR="79C05C98">
        <w:rPr>
          <w:rFonts w:ascii="Arial" w:hAnsi="Arial" w:eastAsia="Arial" w:cs="Arial"/>
          <w:noProof w:val="0"/>
          <w:sz w:val="22"/>
          <w:szCs w:val="22"/>
          <w:lang w:val="en-GB"/>
        </w:rPr>
        <w:t>predominantly digital</w:t>
      </w:r>
      <w:bookmarkEnd w:id="290891955"/>
      <w:r w:rsidRPr="76F691FE" w:rsidR="79C05C98">
        <w:rPr>
          <w:rFonts w:ascii="Arial" w:hAnsi="Arial" w:eastAsia="Arial" w:cs="Arial"/>
          <w:noProof w:val="0"/>
          <w:sz w:val="22"/>
          <w:szCs w:val="22"/>
          <w:lang w:val="en-GB"/>
        </w:rPr>
        <w:t xml:space="preserve"> provision could improve efficiency while simultaneously creating </w:t>
      </w:r>
      <w:r w:rsidRPr="76F691FE" w:rsidR="79C05C98">
        <w:rPr>
          <w:rFonts w:ascii="Arial" w:hAnsi="Arial" w:eastAsia="Arial" w:cs="Arial"/>
          <w:noProof w:val="0"/>
          <w:sz w:val="22"/>
          <w:szCs w:val="22"/>
          <w:lang w:val="en-GB"/>
        </w:rPr>
        <w:t>additional</w:t>
      </w:r>
      <w:r w:rsidRPr="76F691FE" w:rsidR="79C05C98">
        <w:rPr>
          <w:rFonts w:ascii="Arial" w:hAnsi="Arial" w:eastAsia="Arial" w:cs="Arial"/>
          <w:noProof w:val="0"/>
          <w:sz w:val="22"/>
          <w:szCs w:val="22"/>
          <w:lang w:val="en-GB"/>
        </w:rPr>
        <w:t xml:space="preserve"> barriers for some service users.</w:t>
      </w:r>
    </w:p>
    <w:p w:rsidR="092A059C" w:rsidP="0C89A9CE" w:rsidRDefault="092A059C" w14:paraId="5EC2934C" w14:textId="712E638E">
      <w:pPr>
        <w:spacing w:before="240" w:beforeAutospacing="off" w:after="240" w:afterAutospacing="off" w:line="360" w:lineRule="auto"/>
        <w:rPr>
          <w:rFonts w:ascii="Arial" w:hAnsi="Arial" w:eastAsia="Arial" w:cs="Arial"/>
          <w:noProof w:val="0"/>
          <w:sz w:val="22"/>
          <w:szCs w:val="22"/>
          <w:lang w:val="en-GB"/>
        </w:rPr>
      </w:pPr>
      <w:r w:rsidRPr="0C89A9CE" w:rsidR="092A059C">
        <w:rPr>
          <w:rFonts w:ascii="Arial" w:hAnsi="Arial" w:eastAsia="Arial" w:cs="Arial"/>
          <w:noProof w:val="0"/>
          <w:sz w:val="22"/>
          <w:szCs w:val="22"/>
          <w:lang w:val="en-GB"/>
        </w:rPr>
        <w:t xml:space="preserve">The NHS App can therefore be considered a valuable innovation, but its effectiveness depends upon how successfully technology is integrated with person-centred healthcare. Continued workforce development, inclusive service design, support for digital participation and preservation of </w:t>
      </w:r>
      <w:r w:rsidRPr="0C89A9CE" w:rsidR="092A059C">
        <w:rPr>
          <w:rFonts w:ascii="Arial" w:hAnsi="Arial" w:eastAsia="Arial" w:cs="Arial"/>
          <w:noProof w:val="0"/>
          <w:sz w:val="22"/>
          <w:szCs w:val="22"/>
          <w:lang w:val="en-GB"/>
        </w:rPr>
        <w:t>appropriate non-</w:t>
      </w:r>
      <w:r w:rsidRPr="0C89A9CE" w:rsidR="092A059C">
        <w:rPr>
          <w:rFonts w:ascii="Arial" w:hAnsi="Arial" w:eastAsia="Arial" w:cs="Arial"/>
          <w:noProof w:val="0"/>
          <w:sz w:val="22"/>
          <w:szCs w:val="22"/>
          <w:lang w:val="en-GB"/>
        </w:rPr>
        <w:t xml:space="preserve">digital alternatives are essential if its benefits are to be sustained without widening existing inequalities (NHS England, 2023; Reidy </w:t>
      </w:r>
      <w:r w:rsidRPr="0C89A9CE" w:rsidR="092A059C">
        <w:rPr>
          <w:rFonts w:ascii="Arial" w:hAnsi="Arial" w:eastAsia="Arial" w:cs="Arial"/>
          <w:i w:val="1"/>
          <w:iCs w:val="1"/>
          <w:noProof w:val="0"/>
          <w:sz w:val="22"/>
          <w:szCs w:val="22"/>
          <w:lang w:val="en-GB"/>
        </w:rPr>
        <w:t>et al.</w:t>
      </w:r>
      <w:r w:rsidRPr="0C89A9CE" w:rsidR="092A059C">
        <w:rPr>
          <w:rFonts w:ascii="Arial" w:hAnsi="Arial" w:eastAsia="Arial" w:cs="Arial"/>
          <w:noProof w:val="0"/>
          <w:sz w:val="22"/>
          <w:szCs w:val="22"/>
          <w:lang w:val="en-GB"/>
        </w:rPr>
        <w:t>, 2025)</w:t>
      </w:r>
      <w:r w:rsidRPr="0C89A9CE" w:rsidR="0D7D89F9">
        <w:rPr>
          <w:rFonts w:ascii="Arial" w:hAnsi="Arial" w:eastAsia="Arial" w:cs="Arial"/>
          <w:noProof w:val="0"/>
          <w:sz w:val="22"/>
          <w:szCs w:val="22"/>
          <w:lang w:val="en-GB"/>
        </w:rPr>
        <w:t xml:space="preserve">. </w:t>
      </w:r>
    </w:p>
    <w:p w:rsidR="0C89A9CE" w:rsidP="0C89A9CE" w:rsidRDefault="0C89A9CE" w14:paraId="0710AFE7" w14:textId="77796DFA">
      <w:pPr>
        <w:spacing w:before="240" w:beforeAutospacing="off" w:after="240" w:afterAutospacing="off" w:line="360" w:lineRule="auto"/>
        <w:rPr>
          <w:rFonts w:ascii="Arial" w:hAnsi="Arial" w:eastAsia="Arial" w:cs="Arial"/>
          <w:noProof w:val="0"/>
          <w:sz w:val="22"/>
          <w:szCs w:val="22"/>
          <w:lang w:val="en-GB"/>
        </w:rPr>
      </w:pPr>
    </w:p>
    <w:p w:rsidR="092A059C" w:rsidP="0C89A9CE" w:rsidRDefault="092A059C" w14:paraId="394C4794" w14:textId="1E4D72CC">
      <w:pPr>
        <w:spacing w:before="240" w:beforeAutospacing="off" w:after="240" w:afterAutospacing="off" w:line="360" w:lineRule="auto"/>
      </w:pPr>
      <w:r w:rsidRPr="0C89A9CE" w:rsidR="092A059C">
        <w:rPr>
          <w:rFonts w:ascii="Arial" w:hAnsi="Arial" w:eastAsia="Arial" w:cs="Arial"/>
          <w:b w:val="1"/>
          <w:bCs w:val="1"/>
          <w:noProof w:val="0"/>
          <w:sz w:val="24"/>
          <w:szCs w:val="24"/>
          <w:lang w:val="en-GB"/>
        </w:rPr>
        <w:t xml:space="preserve">Reference List  </w:t>
      </w:r>
    </w:p>
    <w:p w:rsidR="228965A9" w:rsidP="0C89A9CE" w:rsidRDefault="228965A9" w14:paraId="46BE2AEF" w14:textId="3B378AFF">
      <w:pPr>
        <w:spacing w:before="240" w:beforeAutospacing="off" w:after="240" w:afterAutospacing="off"/>
      </w:pPr>
      <w:r w:rsidRPr="0C89A9CE" w:rsidR="228965A9">
        <w:rPr>
          <w:rFonts w:ascii="Arial" w:hAnsi="Arial" w:eastAsia="Arial" w:cs="Arial"/>
          <w:noProof w:val="0"/>
          <w:sz w:val="22"/>
          <w:szCs w:val="22"/>
          <w:lang w:val="en-GB"/>
        </w:rPr>
        <w:t xml:space="preserve">Department of Health and Social Care (2025) </w:t>
      </w:r>
      <w:r w:rsidRPr="0C89A9CE" w:rsidR="228965A9">
        <w:rPr>
          <w:rFonts w:ascii="Arial" w:hAnsi="Arial" w:eastAsia="Arial" w:cs="Arial"/>
          <w:i w:val="1"/>
          <w:iCs w:val="1"/>
          <w:noProof w:val="0"/>
          <w:sz w:val="22"/>
          <w:szCs w:val="22"/>
          <w:lang w:val="en-GB"/>
        </w:rPr>
        <w:t>Fit for the future: 10 Year Health Plan for England</w:t>
      </w:r>
      <w:r w:rsidRPr="0C89A9CE" w:rsidR="228965A9">
        <w:rPr>
          <w:rFonts w:ascii="Arial" w:hAnsi="Arial" w:eastAsia="Arial" w:cs="Arial"/>
          <w:noProof w:val="0"/>
          <w:sz w:val="22"/>
          <w:szCs w:val="22"/>
          <w:lang w:val="en-GB"/>
        </w:rPr>
        <w:t xml:space="preserve">. London: Department of Health and Social Care. Available at: </w:t>
      </w:r>
      <w:hyperlink r:id="Rabb04d3f42254c8d">
        <w:r w:rsidRPr="0C89A9CE" w:rsidR="228965A9">
          <w:rPr>
            <w:rStyle w:val="Hyperlink"/>
            <w:noProof w:val="0"/>
            <w:lang w:val="en-GB"/>
          </w:rPr>
          <w:t>https://www.gov.uk/government/publications/10-year-health-plan-for-england-fit-for-the-future</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09AE7A52" w14:textId="7DDE4E3B">
      <w:pPr>
        <w:spacing w:before="240" w:beforeAutospacing="off" w:after="240" w:afterAutospacing="off"/>
      </w:pPr>
      <w:r w:rsidRPr="0C89A9CE" w:rsidR="228965A9">
        <w:rPr>
          <w:rFonts w:ascii="Arial" w:hAnsi="Arial" w:eastAsia="Arial" w:cs="Arial"/>
          <w:noProof w:val="0"/>
          <w:sz w:val="22"/>
          <w:szCs w:val="22"/>
          <w:lang w:val="en-GB"/>
        </w:rPr>
        <w:t xml:space="preserve">Lee, G., Caton, E. and Ding, A. (2023) ‘Evaluating digital competencies for pharmacists’, </w:t>
      </w:r>
      <w:r w:rsidRPr="0C89A9CE" w:rsidR="228965A9">
        <w:rPr>
          <w:rFonts w:ascii="Arial" w:hAnsi="Arial" w:eastAsia="Arial" w:cs="Arial"/>
          <w:i w:val="1"/>
          <w:iCs w:val="1"/>
          <w:noProof w:val="0"/>
          <w:sz w:val="22"/>
          <w:szCs w:val="22"/>
          <w:lang w:val="en-GB"/>
        </w:rPr>
        <w:t>Research in Social and Administrative Pharmacy</w:t>
      </w:r>
      <w:r w:rsidRPr="0C89A9CE" w:rsidR="228965A9">
        <w:rPr>
          <w:rFonts w:ascii="Arial" w:hAnsi="Arial" w:eastAsia="Arial" w:cs="Arial"/>
          <w:noProof w:val="0"/>
          <w:sz w:val="22"/>
          <w:szCs w:val="22"/>
          <w:lang w:val="en-GB"/>
        </w:rPr>
        <w:t>, 19(5), pp. 753–757. doi: 10.1016/j.sapharm.2023.01.012.</w:t>
      </w:r>
    </w:p>
    <w:p w:rsidR="228965A9" w:rsidP="0C89A9CE" w:rsidRDefault="228965A9" w14:paraId="78D4AA40" w14:textId="36B82EB0">
      <w:pPr>
        <w:spacing w:before="240" w:beforeAutospacing="off" w:after="240" w:afterAutospacing="off"/>
      </w:pPr>
      <w:r w:rsidRPr="0C89A9CE" w:rsidR="228965A9">
        <w:rPr>
          <w:rFonts w:ascii="Arial" w:hAnsi="Arial" w:eastAsia="Arial" w:cs="Arial"/>
          <w:noProof w:val="0"/>
          <w:sz w:val="22"/>
          <w:szCs w:val="22"/>
          <w:lang w:val="en-GB"/>
        </w:rPr>
        <w:t xml:space="preserve">Lee, G., Caton, E. and Knight, A.M. (2023) ‘Evaluating digital competencies for allied health professionals in the United Kingdom’, </w:t>
      </w:r>
      <w:r w:rsidRPr="0C89A9CE" w:rsidR="228965A9">
        <w:rPr>
          <w:rFonts w:ascii="Arial" w:hAnsi="Arial" w:eastAsia="Arial" w:cs="Arial"/>
          <w:i w:val="1"/>
          <w:iCs w:val="1"/>
          <w:noProof w:val="0"/>
          <w:sz w:val="22"/>
          <w:szCs w:val="22"/>
          <w:lang w:val="en-GB"/>
        </w:rPr>
        <w:t>Digital Health</w:t>
      </w:r>
      <w:r w:rsidRPr="0C89A9CE" w:rsidR="228965A9">
        <w:rPr>
          <w:rFonts w:ascii="Arial" w:hAnsi="Arial" w:eastAsia="Arial" w:cs="Arial"/>
          <w:noProof w:val="0"/>
          <w:sz w:val="22"/>
          <w:szCs w:val="22"/>
          <w:lang w:val="en-GB"/>
        </w:rPr>
        <w:t>, 9, pp. 1–9. doi: 10.1177/20552076231176658.</w:t>
      </w:r>
    </w:p>
    <w:p w:rsidR="228965A9" w:rsidP="0C89A9CE" w:rsidRDefault="228965A9" w14:paraId="28E422FE" w14:textId="629A71CD">
      <w:pPr>
        <w:spacing w:before="240" w:beforeAutospacing="off" w:after="240" w:afterAutospacing="off"/>
      </w:pPr>
      <w:r w:rsidRPr="0C89A9CE" w:rsidR="228965A9">
        <w:rPr>
          <w:rFonts w:ascii="Arial" w:hAnsi="Arial" w:eastAsia="Arial" w:cs="Arial"/>
          <w:noProof w:val="0"/>
          <w:sz w:val="22"/>
          <w:szCs w:val="22"/>
          <w:lang w:val="en-GB"/>
        </w:rPr>
        <w:t xml:space="preserve">NHS Digital (2022) </w:t>
      </w:r>
      <w:r w:rsidRPr="0C89A9CE" w:rsidR="228965A9">
        <w:rPr>
          <w:rFonts w:ascii="Arial" w:hAnsi="Arial" w:eastAsia="Arial" w:cs="Arial"/>
          <w:i w:val="1"/>
          <w:iCs w:val="1"/>
          <w:noProof w:val="0"/>
          <w:sz w:val="22"/>
          <w:szCs w:val="22"/>
          <w:lang w:val="en-GB"/>
        </w:rPr>
        <w:t>What we learned from users</w:t>
      </w:r>
      <w:r w:rsidRPr="0C89A9CE" w:rsidR="228965A9">
        <w:rPr>
          <w:rFonts w:ascii="Arial" w:hAnsi="Arial" w:eastAsia="Arial" w:cs="Arial"/>
          <w:noProof w:val="0"/>
          <w:sz w:val="22"/>
          <w:szCs w:val="22"/>
          <w:lang w:val="en-GB"/>
        </w:rPr>
        <w:t xml:space="preserve">. NHS App pilot research findings. Available at: </w:t>
      </w:r>
      <w:hyperlink r:id="Re5e2fceab201498b">
        <w:r w:rsidRPr="0C89A9CE" w:rsidR="228965A9">
          <w:rPr>
            <w:rStyle w:val="Hyperlink"/>
            <w:noProof w:val="0"/>
            <w:lang w:val="en-GB"/>
          </w:rPr>
          <w:t>https://digital.nhs.uk/services/nhs-app/nhs-app-pilot-research-report/what-we-learned-from-users</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0FB9BAE5" w14:textId="18F6EE8B">
      <w:pPr>
        <w:spacing w:before="240" w:beforeAutospacing="off" w:after="240" w:afterAutospacing="off"/>
      </w:pPr>
      <w:r w:rsidRPr="0C89A9CE" w:rsidR="228965A9">
        <w:rPr>
          <w:rFonts w:ascii="Arial" w:hAnsi="Arial" w:eastAsia="Arial" w:cs="Arial"/>
          <w:noProof w:val="0"/>
          <w:sz w:val="22"/>
          <w:szCs w:val="22"/>
          <w:lang w:val="en-GB"/>
        </w:rPr>
        <w:t xml:space="preserve">NHS England (2019) </w:t>
      </w:r>
      <w:r w:rsidRPr="0C89A9CE" w:rsidR="228965A9">
        <w:rPr>
          <w:rFonts w:ascii="Arial" w:hAnsi="Arial" w:eastAsia="Arial" w:cs="Arial"/>
          <w:i w:val="1"/>
          <w:iCs w:val="1"/>
          <w:noProof w:val="0"/>
          <w:sz w:val="22"/>
          <w:szCs w:val="22"/>
          <w:lang w:val="en-GB"/>
        </w:rPr>
        <w:t>NHS App begins public rollout</w:t>
      </w:r>
      <w:r w:rsidRPr="0C89A9CE" w:rsidR="228965A9">
        <w:rPr>
          <w:rFonts w:ascii="Arial" w:hAnsi="Arial" w:eastAsia="Arial" w:cs="Arial"/>
          <w:noProof w:val="0"/>
          <w:sz w:val="22"/>
          <w:szCs w:val="22"/>
          <w:lang w:val="en-GB"/>
        </w:rPr>
        <w:t xml:space="preserve">. 23 January. Available at: </w:t>
      </w:r>
      <w:hyperlink r:id="Rd436122e2ff244ac">
        <w:r w:rsidRPr="0C89A9CE" w:rsidR="228965A9">
          <w:rPr>
            <w:rStyle w:val="Hyperlink"/>
            <w:noProof w:val="0"/>
            <w:lang w:val="en-GB"/>
          </w:rPr>
          <w:t>https://www.england.nhs.uk/2019/01/nhs-app-begins-public-rollout/</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241B8184" w14:textId="0A8FB55A">
      <w:pPr>
        <w:spacing w:before="240" w:beforeAutospacing="off" w:after="240" w:afterAutospacing="off"/>
      </w:pPr>
      <w:r w:rsidRPr="0C89A9CE" w:rsidR="228965A9">
        <w:rPr>
          <w:rFonts w:ascii="Arial" w:hAnsi="Arial" w:eastAsia="Arial" w:cs="Arial"/>
          <w:noProof w:val="0"/>
          <w:sz w:val="22"/>
          <w:szCs w:val="22"/>
          <w:lang w:val="en-GB"/>
        </w:rPr>
        <w:t xml:space="preserve">NHS England (2023) </w:t>
      </w:r>
      <w:r w:rsidRPr="0C89A9CE" w:rsidR="228965A9">
        <w:rPr>
          <w:rFonts w:ascii="Arial" w:hAnsi="Arial" w:eastAsia="Arial" w:cs="Arial"/>
          <w:i w:val="1"/>
          <w:iCs w:val="1"/>
          <w:noProof w:val="0"/>
          <w:sz w:val="22"/>
          <w:szCs w:val="22"/>
          <w:lang w:val="en-GB"/>
        </w:rPr>
        <w:t>Inclusive digital healthcare: a framework for NHS action on digital inclusion</w:t>
      </w:r>
      <w:r w:rsidRPr="0C89A9CE" w:rsidR="228965A9">
        <w:rPr>
          <w:rFonts w:ascii="Arial" w:hAnsi="Arial" w:eastAsia="Arial" w:cs="Arial"/>
          <w:noProof w:val="0"/>
          <w:sz w:val="22"/>
          <w:szCs w:val="22"/>
          <w:lang w:val="en-GB"/>
        </w:rPr>
        <w:t xml:space="preserve">. 28 September. Available at: </w:t>
      </w:r>
      <w:hyperlink r:id="Rd38ac523cbbf43d4">
        <w:r w:rsidRPr="0C89A9CE" w:rsidR="228965A9">
          <w:rPr>
            <w:rStyle w:val="Hyperlink"/>
            <w:noProof w:val="0"/>
            <w:lang w:val="en-GB"/>
          </w:rPr>
          <w:t>https://www.england.nhs.uk/long-read/inclusive-digital-healthcare-a-framework-for-nhs-action-on-digital-inclusion/</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33EE10DA" w14:textId="118FE719">
      <w:pPr>
        <w:spacing w:before="240" w:beforeAutospacing="off" w:after="240" w:afterAutospacing="off"/>
      </w:pPr>
      <w:r w:rsidRPr="0C89A9CE" w:rsidR="228965A9">
        <w:rPr>
          <w:rFonts w:ascii="Arial" w:hAnsi="Arial" w:eastAsia="Arial" w:cs="Arial"/>
          <w:noProof w:val="0"/>
          <w:sz w:val="22"/>
          <w:szCs w:val="22"/>
          <w:lang w:val="en-GB"/>
        </w:rPr>
        <w:t xml:space="preserve">NHS England (2024) </w:t>
      </w:r>
      <w:r w:rsidRPr="0C89A9CE" w:rsidR="228965A9">
        <w:rPr>
          <w:rFonts w:ascii="Arial" w:hAnsi="Arial" w:eastAsia="Arial" w:cs="Arial"/>
          <w:i w:val="1"/>
          <w:iCs w:val="1"/>
          <w:noProof w:val="0"/>
          <w:sz w:val="22"/>
          <w:szCs w:val="22"/>
          <w:lang w:val="en-GB"/>
        </w:rPr>
        <w:t>NHS App messaging saved NHS more than £1 million in last year</w:t>
      </w:r>
      <w:r w:rsidRPr="0C89A9CE" w:rsidR="228965A9">
        <w:rPr>
          <w:rFonts w:ascii="Arial" w:hAnsi="Arial" w:eastAsia="Arial" w:cs="Arial"/>
          <w:noProof w:val="0"/>
          <w:sz w:val="22"/>
          <w:szCs w:val="22"/>
          <w:lang w:val="en-GB"/>
        </w:rPr>
        <w:t xml:space="preserve">. 7 May. Available at: </w:t>
      </w:r>
      <w:hyperlink r:id="R3ff8f350ca6f489c">
        <w:r w:rsidRPr="0C89A9CE" w:rsidR="228965A9">
          <w:rPr>
            <w:rStyle w:val="Hyperlink"/>
            <w:noProof w:val="0"/>
            <w:lang w:val="en-GB"/>
          </w:rPr>
          <w:t>https://www.england.nhs.uk/2024/05/nhs-app-messaging-saved-nhs-more-than-1-million-in-last-year/</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7979708C" w14:textId="2D16AA0C">
      <w:pPr>
        <w:spacing w:before="240" w:beforeAutospacing="off" w:after="240" w:afterAutospacing="off"/>
      </w:pPr>
      <w:r w:rsidRPr="0C89A9CE" w:rsidR="228965A9">
        <w:rPr>
          <w:rFonts w:ascii="Arial" w:hAnsi="Arial" w:eastAsia="Arial" w:cs="Arial"/>
          <w:noProof w:val="0"/>
          <w:sz w:val="22"/>
          <w:szCs w:val="22"/>
          <w:lang w:val="en-GB"/>
        </w:rPr>
        <w:t xml:space="preserve">NHS England (2025a) </w:t>
      </w:r>
      <w:r w:rsidRPr="0C89A9CE" w:rsidR="228965A9">
        <w:rPr>
          <w:rFonts w:ascii="Arial" w:hAnsi="Arial" w:eastAsia="Arial" w:cs="Arial"/>
          <w:i w:val="1"/>
          <w:iCs w:val="1"/>
          <w:noProof w:val="0"/>
          <w:sz w:val="22"/>
          <w:szCs w:val="22"/>
          <w:lang w:val="en-GB"/>
        </w:rPr>
        <w:t>Appendices: NHS England annual report and accounts 2024 to 2025</w:t>
      </w:r>
      <w:r w:rsidRPr="0C89A9CE" w:rsidR="228965A9">
        <w:rPr>
          <w:rFonts w:ascii="Arial" w:hAnsi="Arial" w:eastAsia="Arial" w:cs="Arial"/>
          <w:noProof w:val="0"/>
          <w:sz w:val="22"/>
          <w:szCs w:val="22"/>
          <w:lang w:val="en-GB"/>
        </w:rPr>
        <w:t xml:space="preserve">. Available at: </w:t>
      </w:r>
      <w:hyperlink r:id="R37d9b7ad273f4ee2">
        <w:r w:rsidRPr="0C89A9CE" w:rsidR="228965A9">
          <w:rPr>
            <w:rStyle w:val="Hyperlink"/>
            <w:noProof w:val="0"/>
            <w:lang w:val="en-GB"/>
          </w:rPr>
          <w:t>https://www.england.nhs.uk/long-read/appendices-24-25/</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295371BD" w14:textId="1133E0ED">
      <w:pPr>
        <w:spacing w:before="240" w:beforeAutospacing="off" w:after="240" w:afterAutospacing="off"/>
      </w:pPr>
      <w:r w:rsidRPr="0C89A9CE" w:rsidR="228965A9">
        <w:rPr>
          <w:rFonts w:ascii="Arial" w:hAnsi="Arial" w:eastAsia="Arial" w:cs="Arial"/>
          <w:noProof w:val="0"/>
          <w:sz w:val="22"/>
          <w:szCs w:val="22"/>
          <w:lang w:val="en-GB"/>
        </w:rPr>
        <w:t xml:space="preserve">NHS England (2025b) </w:t>
      </w:r>
      <w:r w:rsidRPr="0C89A9CE" w:rsidR="228965A9">
        <w:rPr>
          <w:rFonts w:ascii="Arial" w:hAnsi="Arial" w:eastAsia="Arial" w:cs="Arial"/>
          <w:i w:val="1"/>
          <w:iCs w:val="1"/>
          <w:noProof w:val="0"/>
          <w:sz w:val="22"/>
          <w:szCs w:val="22"/>
          <w:lang w:val="en-GB"/>
        </w:rPr>
        <w:t>Prescriptions: NHS App troubleshooting guide</w:t>
      </w:r>
      <w:r w:rsidRPr="0C89A9CE" w:rsidR="228965A9">
        <w:rPr>
          <w:rFonts w:ascii="Arial" w:hAnsi="Arial" w:eastAsia="Arial" w:cs="Arial"/>
          <w:noProof w:val="0"/>
          <w:sz w:val="22"/>
          <w:szCs w:val="22"/>
          <w:lang w:val="en-GB"/>
        </w:rPr>
        <w:t xml:space="preserve">. Available at: </w:t>
      </w:r>
      <w:hyperlink r:id="R2a19d1e7c71e403b">
        <w:r w:rsidRPr="0C89A9CE" w:rsidR="228965A9">
          <w:rPr>
            <w:rStyle w:val="Hyperlink"/>
            <w:noProof w:val="0"/>
            <w:lang w:val="en-GB"/>
          </w:rPr>
          <w:t>https://digital.nhs.uk/services/nhs-app/resources/trouble-shooting-guide/prescriptions</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46104901" w14:textId="4F728165">
      <w:pPr>
        <w:spacing w:before="240" w:beforeAutospacing="off" w:after="240" w:afterAutospacing="off"/>
      </w:pPr>
      <w:r w:rsidRPr="0C89A9CE" w:rsidR="228965A9">
        <w:rPr>
          <w:rFonts w:ascii="Arial" w:hAnsi="Arial" w:eastAsia="Arial" w:cs="Arial"/>
          <w:noProof w:val="0"/>
          <w:sz w:val="22"/>
          <w:szCs w:val="22"/>
          <w:lang w:val="en-GB"/>
        </w:rPr>
        <w:t xml:space="preserve">NHS England (2025c) </w:t>
      </w:r>
      <w:r w:rsidRPr="0C89A9CE" w:rsidR="228965A9">
        <w:rPr>
          <w:rFonts w:ascii="Arial" w:hAnsi="Arial" w:eastAsia="Arial" w:cs="Arial"/>
          <w:i w:val="1"/>
          <w:iCs w:val="1"/>
          <w:noProof w:val="0"/>
          <w:sz w:val="22"/>
          <w:szCs w:val="22"/>
          <w:lang w:val="en-GB"/>
        </w:rPr>
        <w:t>Proxy access</w:t>
      </w:r>
      <w:r w:rsidRPr="0C89A9CE" w:rsidR="228965A9">
        <w:rPr>
          <w:rFonts w:ascii="Arial" w:hAnsi="Arial" w:eastAsia="Arial" w:cs="Arial"/>
          <w:noProof w:val="0"/>
          <w:sz w:val="22"/>
          <w:szCs w:val="22"/>
          <w:lang w:val="en-GB"/>
        </w:rPr>
        <w:t xml:space="preserve">. Version 1.3, 13 March. Available at: </w:t>
      </w:r>
      <w:hyperlink r:id="Rf03c71d513cb48a9">
        <w:r w:rsidRPr="0C89A9CE" w:rsidR="228965A9">
          <w:rPr>
            <w:rStyle w:val="Hyperlink"/>
            <w:noProof w:val="0"/>
            <w:lang w:val="en-GB"/>
          </w:rPr>
          <w:t>https://www.england.nhs.uk/long-read/proxy-access/</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506C9B12" w14:textId="3C42A609">
      <w:pPr>
        <w:spacing w:before="240" w:beforeAutospacing="off" w:after="240" w:afterAutospacing="off"/>
      </w:pPr>
      <w:r w:rsidRPr="0C89A9CE" w:rsidR="228965A9">
        <w:rPr>
          <w:rFonts w:ascii="Arial" w:hAnsi="Arial" w:eastAsia="Arial" w:cs="Arial"/>
          <w:noProof w:val="0"/>
          <w:sz w:val="22"/>
          <w:szCs w:val="22"/>
          <w:lang w:val="en-GB"/>
        </w:rPr>
        <w:t xml:space="preserve">NHS England (2026a) </w:t>
      </w:r>
      <w:r w:rsidRPr="0C89A9CE" w:rsidR="228965A9">
        <w:rPr>
          <w:rFonts w:ascii="Arial" w:hAnsi="Arial" w:eastAsia="Arial" w:cs="Arial"/>
          <w:i w:val="1"/>
          <w:iCs w:val="1"/>
          <w:noProof w:val="0"/>
          <w:sz w:val="22"/>
          <w:szCs w:val="22"/>
          <w:lang w:val="en-GB"/>
        </w:rPr>
        <w:t>GP health records in the App</w:t>
      </w:r>
      <w:r w:rsidRPr="0C89A9CE" w:rsidR="228965A9">
        <w:rPr>
          <w:rFonts w:ascii="Arial" w:hAnsi="Arial" w:eastAsia="Arial" w:cs="Arial"/>
          <w:noProof w:val="0"/>
          <w:sz w:val="22"/>
          <w:szCs w:val="22"/>
          <w:lang w:val="en-GB"/>
        </w:rPr>
        <w:t xml:space="preserve">. Available at: </w:t>
      </w:r>
      <w:hyperlink r:id="R715da341f8764fd0">
        <w:r w:rsidRPr="0C89A9CE" w:rsidR="228965A9">
          <w:rPr>
            <w:rStyle w:val="Hyperlink"/>
            <w:noProof w:val="0"/>
            <w:lang w:val="en-GB"/>
          </w:rPr>
          <w:t>https://digital.nhs.uk/services/nhs-app/nhs-app-features/gp-health-records-in-the-app</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1340A870" w14:textId="716475D2">
      <w:pPr>
        <w:spacing w:before="240" w:beforeAutospacing="off" w:after="240" w:afterAutospacing="off"/>
      </w:pPr>
      <w:r w:rsidRPr="0C89A9CE" w:rsidR="228965A9">
        <w:rPr>
          <w:rFonts w:ascii="Arial" w:hAnsi="Arial" w:eastAsia="Arial" w:cs="Arial"/>
          <w:noProof w:val="0"/>
          <w:sz w:val="22"/>
          <w:szCs w:val="22"/>
          <w:lang w:val="en-GB"/>
        </w:rPr>
        <w:t xml:space="preserve">NHS England (2026b) </w:t>
      </w:r>
      <w:r w:rsidRPr="0C89A9CE" w:rsidR="228965A9">
        <w:rPr>
          <w:rFonts w:ascii="Arial" w:hAnsi="Arial" w:eastAsia="Arial" w:cs="Arial"/>
          <w:i w:val="1"/>
          <w:iCs w:val="1"/>
          <w:noProof w:val="0"/>
          <w:sz w:val="22"/>
          <w:szCs w:val="22"/>
          <w:lang w:val="en-GB"/>
        </w:rPr>
        <w:t>Hospital patients can now check appointments in the NHS App</w:t>
      </w:r>
      <w:r w:rsidRPr="0C89A9CE" w:rsidR="228965A9">
        <w:rPr>
          <w:rFonts w:ascii="Arial" w:hAnsi="Arial" w:eastAsia="Arial" w:cs="Arial"/>
          <w:noProof w:val="0"/>
          <w:sz w:val="22"/>
          <w:szCs w:val="22"/>
          <w:lang w:val="en-GB"/>
        </w:rPr>
        <w:t xml:space="preserve">. 28 April. Available at: </w:t>
      </w:r>
      <w:hyperlink r:id="Rf393765362c8403e">
        <w:r w:rsidRPr="0C89A9CE" w:rsidR="228965A9">
          <w:rPr>
            <w:rStyle w:val="Hyperlink"/>
            <w:noProof w:val="0"/>
            <w:lang w:val="en-GB"/>
          </w:rPr>
          <w:t>https://www.england.nhs.uk/2026/04/hospital-patients-can-now-check-appointments-in-the-nhs-app/</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33E00932" w14:textId="1DDF8BFB">
      <w:pPr>
        <w:spacing w:before="240" w:beforeAutospacing="off" w:after="240" w:afterAutospacing="off"/>
      </w:pPr>
      <w:r w:rsidRPr="0C89A9CE" w:rsidR="228965A9">
        <w:rPr>
          <w:rFonts w:ascii="Arial" w:hAnsi="Arial" w:eastAsia="Arial" w:cs="Arial"/>
          <w:noProof w:val="0"/>
          <w:sz w:val="22"/>
          <w:szCs w:val="22"/>
          <w:lang w:val="en-GB"/>
        </w:rPr>
        <w:t xml:space="preserve">NHS England (2026c) </w:t>
      </w:r>
      <w:r w:rsidRPr="0C89A9CE" w:rsidR="228965A9">
        <w:rPr>
          <w:rFonts w:ascii="Arial" w:hAnsi="Arial" w:eastAsia="Arial" w:cs="Arial"/>
          <w:i w:val="1"/>
          <w:iCs w:val="1"/>
          <w:noProof w:val="0"/>
          <w:sz w:val="22"/>
          <w:szCs w:val="22"/>
          <w:lang w:val="en-GB"/>
        </w:rPr>
        <w:t>NHS App</w:t>
      </w:r>
      <w:r w:rsidRPr="0C89A9CE" w:rsidR="228965A9">
        <w:rPr>
          <w:rFonts w:ascii="Arial" w:hAnsi="Arial" w:eastAsia="Arial" w:cs="Arial"/>
          <w:noProof w:val="0"/>
          <w:sz w:val="22"/>
          <w:szCs w:val="22"/>
          <w:lang w:val="en-GB"/>
        </w:rPr>
        <w:t xml:space="preserve">. Available at: </w:t>
      </w:r>
      <w:hyperlink r:id="R4296d15d7bec4a2c">
        <w:r w:rsidRPr="0C89A9CE" w:rsidR="228965A9">
          <w:rPr>
            <w:rStyle w:val="Hyperlink"/>
            <w:noProof w:val="0"/>
            <w:lang w:val="en-GB"/>
          </w:rPr>
          <w:t>https://digital.nhs.uk/services/nhs-app</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3658E3DD" w14:textId="3480342A">
      <w:pPr>
        <w:spacing w:before="240" w:beforeAutospacing="off" w:after="240" w:afterAutospacing="off"/>
      </w:pPr>
      <w:r w:rsidRPr="0C89A9CE" w:rsidR="228965A9">
        <w:rPr>
          <w:rFonts w:ascii="Arial" w:hAnsi="Arial" w:eastAsia="Arial" w:cs="Arial"/>
          <w:noProof w:val="0"/>
          <w:sz w:val="22"/>
          <w:szCs w:val="22"/>
          <w:lang w:val="en-GB"/>
        </w:rPr>
        <w:t xml:space="preserve">NHS England (2026d) </w:t>
      </w:r>
      <w:r w:rsidRPr="0C89A9CE" w:rsidR="228965A9">
        <w:rPr>
          <w:rFonts w:ascii="Arial" w:hAnsi="Arial" w:eastAsia="Arial" w:cs="Arial"/>
          <w:i w:val="1"/>
          <w:iCs w:val="1"/>
          <w:noProof w:val="0"/>
          <w:sz w:val="22"/>
          <w:szCs w:val="22"/>
          <w:lang w:val="en-GB"/>
        </w:rPr>
        <w:t>NHS App roadmap</w:t>
      </w:r>
      <w:r w:rsidRPr="0C89A9CE" w:rsidR="228965A9">
        <w:rPr>
          <w:rFonts w:ascii="Arial" w:hAnsi="Arial" w:eastAsia="Arial" w:cs="Arial"/>
          <w:noProof w:val="0"/>
          <w:sz w:val="22"/>
          <w:szCs w:val="22"/>
          <w:lang w:val="en-GB"/>
        </w:rPr>
        <w:t xml:space="preserve">. Available at: </w:t>
      </w:r>
      <w:hyperlink r:id="R41bf7c12d1944209">
        <w:r w:rsidRPr="0C89A9CE" w:rsidR="228965A9">
          <w:rPr>
            <w:rStyle w:val="Hyperlink"/>
            <w:noProof w:val="0"/>
            <w:lang w:val="en-GB"/>
          </w:rPr>
          <w:t>https://digital.nhs.uk/services/nhs-app/roadmap</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4CCE4C17" w14:textId="40B697EC">
      <w:pPr>
        <w:spacing w:before="240" w:beforeAutospacing="off" w:after="240" w:afterAutospacing="off"/>
      </w:pPr>
      <w:r w:rsidRPr="0C89A9CE" w:rsidR="228965A9">
        <w:rPr>
          <w:rFonts w:ascii="Arial" w:hAnsi="Arial" w:eastAsia="Arial" w:cs="Arial"/>
          <w:noProof w:val="0"/>
          <w:sz w:val="22"/>
          <w:szCs w:val="22"/>
          <w:lang w:val="en-GB"/>
        </w:rPr>
        <w:t xml:space="preserve">NHS England (2026e) </w:t>
      </w:r>
      <w:r w:rsidRPr="0C89A9CE" w:rsidR="228965A9">
        <w:rPr>
          <w:rFonts w:ascii="Arial" w:hAnsi="Arial" w:eastAsia="Arial" w:cs="Arial"/>
          <w:i w:val="1"/>
          <w:iCs w:val="1"/>
          <w:noProof w:val="0"/>
          <w:sz w:val="22"/>
          <w:szCs w:val="22"/>
          <w:lang w:val="en-GB"/>
        </w:rPr>
        <w:t>Prescriptions in the NHS App</w:t>
      </w:r>
      <w:r w:rsidRPr="0C89A9CE" w:rsidR="228965A9">
        <w:rPr>
          <w:rFonts w:ascii="Arial" w:hAnsi="Arial" w:eastAsia="Arial" w:cs="Arial"/>
          <w:noProof w:val="0"/>
          <w:sz w:val="22"/>
          <w:szCs w:val="22"/>
          <w:lang w:val="en-GB"/>
        </w:rPr>
        <w:t xml:space="preserve">. Available at: </w:t>
      </w:r>
      <w:hyperlink r:id="R7b4cff02d11244af">
        <w:r w:rsidRPr="0C89A9CE" w:rsidR="228965A9">
          <w:rPr>
            <w:rStyle w:val="Hyperlink"/>
            <w:noProof w:val="0"/>
            <w:lang w:val="en-GB"/>
          </w:rPr>
          <w:t>https://digital.nhs.uk/services/nhs-app/nhs-app-features/prescriptions-in-the-nhs-app</w:t>
        </w:r>
      </w:hyperlink>
      <w:r w:rsidRPr="0C89A9CE" w:rsidR="228965A9">
        <w:rPr>
          <w:rFonts w:ascii="Arial" w:hAnsi="Arial" w:eastAsia="Arial" w:cs="Arial"/>
          <w:noProof w:val="0"/>
          <w:sz w:val="22"/>
          <w:szCs w:val="22"/>
          <w:lang w:val="en-GB"/>
        </w:rPr>
        <w:t xml:space="preserve"> (Accessed: 10 October 2026).</w:t>
      </w:r>
    </w:p>
    <w:p w:rsidR="228965A9" w:rsidP="0C89A9CE" w:rsidRDefault="228965A9" w14:paraId="5FF45EEB" w14:textId="3E6C7E79">
      <w:pPr>
        <w:spacing w:before="240" w:beforeAutospacing="off" w:after="240" w:afterAutospacing="off"/>
      </w:pPr>
      <w:r w:rsidRPr="0C89A9CE" w:rsidR="228965A9">
        <w:rPr>
          <w:rFonts w:ascii="Arial" w:hAnsi="Arial" w:eastAsia="Arial" w:cs="Arial"/>
          <w:noProof w:val="0"/>
          <w:sz w:val="22"/>
          <w:szCs w:val="22"/>
          <w:lang w:val="en-GB"/>
        </w:rPr>
        <w:t xml:space="preserve">Reidy, C., Papoutsi, C., KC, S., Gudgin, B., Laverty, A.A., Greaves, F. and Powell, J. (2025) ‘Qualitative evaluation of the implementation and national roll-out of the NHS App in England’, </w:t>
      </w:r>
      <w:r w:rsidRPr="0C89A9CE" w:rsidR="228965A9">
        <w:rPr>
          <w:rFonts w:ascii="Arial" w:hAnsi="Arial" w:eastAsia="Arial" w:cs="Arial"/>
          <w:i w:val="1"/>
          <w:iCs w:val="1"/>
          <w:noProof w:val="0"/>
          <w:sz w:val="22"/>
          <w:szCs w:val="22"/>
          <w:lang w:val="en-GB"/>
        </w:rPr>
        <w:t>BMC Medicine</w:t>
      </w:r>
      <w:r w:rsidRPr="0C89A9CE" w:rsidR="228965A9">
        <w:rPr>
          <w:rFonts w:ascii="Arial" w:hAnsi="Arial" w:eastAsia="Arial" w:cs="Arial"/>
          <w:noProof w:val="0"/>
          <w:sz w:val="22"/>
          <w:szCs w:val="22"/>
          <w:lang w:val="en-GB"/>
        </w:rPr>
        <w:t>, 23, article 20. doi: 10.1186/s12916-024-03842-w.</w:t>
      </w:r>
    </w:p>
    <w:p w:rsidR="228965A9" w:rsidP="0C89A9CE" w:rsidRDefault="228965A9" w14:paraId="1A8E8964" w14:textId="5ADC08A8">
      <w:pPr>
        <w:spacing w:before="240" w:beforeAutospacing="off" w:after="240" w:afterAutospacing="off" w:line="360" w:lineRule="auto"/>
      </w:pPr>
      <w:r w:rsidRPr="0C89A9CE" w:rsidR="228965A9">
        <w:rPr>
          <w:rFonts w:ascii="Arial" w:hAnsi="Arial" w:eastAsia="Arial" w:cs="Arial"/>
          <w:b w:val="1"/>
          <w:bCs w:val="1"/>
          <w:noProof w:val="0"/>
          <w:sz w:val="22"/>
          <w:szCs w:val="22"/>
          <w:lang w:val="en-GB"/>
        </w:rPr>
        <w:t xml:space="preserve"> </w:t>
      </w:r>
    </w:p>
    <w:p w:rsidR="092A059C" w:rsidP="0C89A9CE" w:rsidRDefault="092A059C" w14:paraId="1C885EB4" w14:textId="429F8D11">
      <w:pPr>
        <w:pStyle w:val="Normal"/>
      </w:pPr>
      <w:r w:rsidRPr="0C89A9CE" w:rsidR="092A059C">
        <w:rPr>
          <w:noProof w:val="0"/>
          <w:sz w:val="22"/>
          <w:szCs w:val="22"/>
          <w:lang w:val="en-GB"/>
        </w:rPr>
        <w:t xml:space="preserve"> </w:t>
      </w:r>
    </w:p>
    <w:p w:rsidR="092A059C" w:rsidP="0C89A9CE" w:rsidRDefault="092A059C" w14:paraId="5D5D19D6" w14:textId="1F104374">
      <w:pPr>
        <w:spacing w:before="240" w:beforeAutospacing="off" w:after="240" w:afterAutospacing="off" w:line="360" w:lineRule="auto"/>
      </w:pPr>
      <w:r w:rsidRPr="0C89A9CE" w:rsidR="092A059C">
        <w:rPr>
          <w:rFonts w:ascii="Arial" w:hAnsi="Arial" w:eastAsia="Arial" w:cs="Arial"/>
          <w:noProof w:val="0"/>
          <w:sz w:val="22"/>
          <w:szCs w:val="22"/>
          <w:lang w:val="en-GB"/>
        </w:rPr>
        <w:t xml:space="preserve"> </w:t>
      </w:r>
    </w:p>
    <w:p w:rsidR="2F264DEC" w:rsidP="0C89A9CE" w:rsidRDefault="2F264DEC" w14:paraId="4DDB5425" w14:textId="7D18FB82">
      <w:pPr>
        <w:pStyle w:val="Normal"/>
      </w:pPr>
      <w:r w:rsidRPr="0C89A9CE" w:rsidR="2F264DEC">
        <w:rPr>
          <w:noProof w:val="0"/>
          <w:sz w:val="22"/>
          <w:szCs w:val="22"/>
          <w:lang w:val="en-GB"/>
        </w:rPr>
        <w:t xml:space="preserve"> </w:t>
      </w:r>
    </w:p>
    <w:p w:rsidR="2F264DEC" w:rsidP="0C89A9CE" w:rsidRDefault="2F264DEC" w14:paraId="447B98E1" w14:textId="4D37C14D">
      <w:pPr>
        <w:spacing w:before="240" w:beforeAutospacing="off" w:after="240" w:afterAutospacing="off" w:line="360" w:lineRule="auto"/>
      </w:pPr>
      <w:r w:rsidRPr="0C89A9CE" w:rsidR="2F264DEC">
        <w:rPr>
          <w:rFonts w:ascii="Arial" w:hAnsi="Arial" w:eastAsia="Arial" w:cs="Arial"/>
          <w:noProof w:val="0"/>
          <w:sz w:val="22"/>
          <w:szCs w:val="22"/>
          <w:lang w:val="en-GB"/>
        </w:rPr>
        <w:t xml:space="preserve"> </w:t>
      </w:r>
    </w:p>
    <w:p w:rsidR="649E95E2" w:rsidP="0C89A9CE" w:rsidRDefault="649E95E2" w14:paraId="1D5441AA" w14:textId="1E59A182">
      <w:pPr>
        <w:pStyle w:val="Normal"/>
      </w:pPr>
      <w:r w:rsidRPr="0C89A9CE" w:rsidR="649E95E2">
        <w:rPr>
          <w:noProof w:val="0"/>
          <w:sz w:val="22"/>
          <w:szCs w:val="22"/>
          <w:lang w:val="en-GB"/>
        </w:rPr>
        <w:t xml:space="preserve"> </w:t>
      </w:r>
    </w:p>
    <w:p w:rsidR="649E95E2" w:rsidP="0C89A9CE" w:rsidRDefault="649E95E2" w14:paraId="405DD7BC" w14:textId="1E74BEF3">
      <w:pPr>
        <w:spacing w:before="240" w:beforeAutospacing="off" w:after="240" w:afterAutospacing="off" w:line="360" w:lineRule="auto"/>
      </w:pPr>
      <w:r w:rsidRPr="0C89A9CE" w:rsidR="649E95E2">
        <w:rPr>
          <w:rFonts w:ascii="Arial" w:hAnsi="Arial" w:eastAsia="Arial" w:cs="Arial"/>
          <w:noProof w:val="0"/>
          <w:sz w:val="22"/>
          <w:szCs w:val="22"/>
          <w:lang w:val="en-GB"/>
        </w:rPr>
        <w:t xml:space="preserve"> </w:t>
      </w:r>
    </w:p>
    <w:p w:rsidR="31667D2D" w:rsidP="0C89A9CE" w:rsidRDefault="31667D2D" w14:paraId="465A6B81" w14:textId="1A40D187">
      <w:pPr>
        <w:pStyle w:val="Normal"/>
      </w:pPr>
      <w:r w:rsidRPr="0C89A9CE" w:rsidR="31667D2D">
        <w:rPr>
          <w:noProof w:val="0"/>
          <w:sz w:val="22"/>
          <w:szCs w:val="22"/>
          <w:lang w:val="en-GB"/>
        </w:rPr>
        <w:t xml:space="preserve"> </w:t>
      </w:r>
    </w:p>
    <w:p w:rsidR="31667D2D" w:rsidP="0C89A9CE" w:rsidRDefault="31667D2D" w14:paraId="0123572A" w14:textId="1867742C">
      <w:pPr>
        <w:spacing w:before="240" w:beforeAutospacing="off" w:after="240" w:afterAutospacing="off" w:line="360" w:lineRule="auto"/>
      </w:pPr>
      <w:r w:rsidRPr="0C89A9CE" w:rsidR="31667D2D">
        <w:rPr>
          <w:rFonts w:ascii="Arial" w:hAnsi="Arial" w:eastAsia="Arial" w:cs="Arial"/>
          <w:noProof w:val="0"/>
          <w:sz w:val="22"/>
          <w:szCs w:val="22"/>
          <w:lang w:val="en-GB"/>
        </w:rPr>
        <w:t xml:space="preserve"> </w:t>
      </w:r>
    </w:p>
    <w:p w:rsidR="1BC188A7" w:rsidP="0C89A9CE" w:rsidRDefault="1BC188A7" w14:paraId="7CE5B995" w14:textId="06A6FB52">
      <w:pPr>
        <w:pStyle w:val="Normal"/>
      </w:pPr>
      <w:r w:rsidRPr="0C89A9CE" w:rsidR="1BC188A7">
        <w:rPr>
          <w:noProof w:val="0"/>
          <w:sz w:val="22"/>
          <w:szCs w:val="22"/>
          <w:lang w:val="en-GB"/>
        </w:rPr>
        <w:t xml:space="preserve"> </w:t>
      </w:r>
    </w:p>
    <w:p w:rsidR="6ED78BF5" w:rsidP="0C89A9CE" w:rsidRDefault="6ED78BF5" w14:paraId="33F3B6C0" w14:textId="7F565355">
      <w:pPr>
        <w:spacing w:before="240" w:beforeAutospacing="off" w:after="240" w:afterAutospacing="off" w:line="360" w:lineRule="auto"/>
      </w:pPr>
      <w:r w:rsidRPr="0C89A9CE" w:rsidR="6ED78BF5">
        <w:rPr>
          <w:rFonts w:ascii="Arial" w:hAnsi="Arial" w:eastAsia="Arial" w:cs="Arial"/>
          <w:noProof w:val="0"/>
          <w:sz w:val="22"/>
          <w:szCs w:val="22"/>
          <w:lang w:val="en-GB"/>
        </w:rPr>
        <w:t xml:space="preserve"> </w:t>
      </w:r>
    </w:p>
    <w:p w:rsidR="6F0667D7" w:rsidP="0C89A9CE" w:rsidRDefault="6F0667D7" w14:paraId="32124FDB" w14:textId="5267DF1A">
      <w:pPr>
        <w:pStyle w:val="Normal"/>
      </w:pPr>
      <w:r w:rsidRPr="0C89A9CE" w:rsidR="6F0667D7">
        <w:rPr>
          <w:noProof w:val="0"/>
          <w:sz w:val="22"/>
          <w:szCs w:val="22"/>
          <w:lang w:val="en-GB"/>
        </w:rPr>
        <w:t xml:space="preserve"> </w:t>
      </w:r>
    </w:p>
    <w:p w:rsidR="6F0667D7" w:rsidP="0C89A9CE" w:rsidRDefault="6F0667D7" w14:paraId="635DC779" w14:textId="505A764B">
      <w:pPr>
        <w:spacing w:before="240" w:beforeAutospacing="off" w:after="240" w:afterAutospacing="off" w:line="360" w:lineRule="auto"/>
      </w:pPr>
      <w:r w:rsidRPr="0C89A9CE" w:rsidR="6F0667D7">
        <w:rPr>
          <w:rFonts w:ascii="Arial" w:hAnsi="Arial" w:eastAsia="Arial" w:cs="Arial"/>
          <w:noProof w:val="0"/>
          <w:sz w:val="22"/>
          <w:szCs w:val="22"/>
          <w:lang w:val="en-GB"/>
        </w:rPr>
        <w:t xml:space="preserve"> </w:t>
      </w:r>
    </w:p>
    <w:p w:rsidR="5C380035" w:rsidP="0C89A9CE" w:rsidRDefault="5C380035" w14:paraId="200DF4A6" w14:textId="2DB73AF8">
      <w:pPr>
        <w:pStyle w:val="Normal"/>
      </w:pPr>
      <w:r w:rsidRPr="0C89A9CE" w:rsidR="5C380035">
        <w:rPr>
          <w:noProof w:val="0"/>
          <w:sz w:val="22"/>
          <w:szCs w:val="22"/>
          <w:lang w:val="en-GB"/>
        </w:rPr>
        <w:t xml:space="preserve"> </w:t>
      </w:r>
    </w:p>
    <w:p w:rsidR="5C380035" w:rsidP="0C89A9CE" w:rsidRDefault="5C380035" w14:paraId="7FB4589B" w14:textId="1629B8E8">
      <w:pPr>
        <w:pStyle w:val="Normal"/>
      </w:pPr>
      <w:r w:rsidR="5C380035">
        <w:rPr/>
        <w:t xml:space="preserve"> </w:t>
      </w:r>
    </w:p>
    <w:p w:rsidR="0C89A9CE" w:rsidRDefault="0C89A9CE" w14:paraId="44367B84" w14:textId="37D0185B"/>
    <w:p w:rsidR="3C12AC67" w:rsidRDefault="3C12AC67" w14:paraId="3B462BF7" w14:textId="1BDC4943">
      <w:r w:rsidR="3C12AC67">
        <w:rPr/>
        <w:t xml:space="preserve">                                                     </w:t>
      </w:r>
    </w:p>
    <w:p w:rsidR="2924F189" w:rsidRDefault="2924F189" w14:paraId="6087CA31" w14:textId="4C35CF54">
      <w:r w:rsidR="2924F189">
        <w:rPr/>
        <w:t xml:space="preserve">                                                  </w:t>
      </w:r>
    </w:p>
    <w:p w:rsidR="3E677EDE" w:rsidRDefault="3E677EDE" w14:paraId="264ABE18" w14:textId="1BE4B6A5">
      <w:r w:rsidR="3E677EDE">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MR3P8r5Lc8ski" int2:id="wj8W0vKa">
      <int2:state int2:type="spell" int2:value="Rejected"/>
    </int2:textHash>
    <int2:textHash int2:hashCode="SOVj8UjcBNizHJ" int2:id="U4sCN9Fe">
      <int2:state int2:type="spell" int2:value="Rejected"/>
    </int2:textHash>
    <int2:bookmark int2:bookmarkName="_Int_iwBE2rLq" int2:invalidationBookmarkName="" int2:hashCode="vY4ocGfh5INqVr" int2:id="ZpAAVisC">
      <int2:state int2:type="style" int2:value="Rejected"/>
    </int2:bookmark>
    <int2:bookmark int2:bookmarkName="_Int_zeb9i9fq" int2:invalidationBookmarkName="" int2:hashCode="cBwea9Go2YVAZf" int2:id="Vux2Z9fZ">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FDE313"/>
    <w:rsid w:val="00B9EDC2"/>
    <w:rsid w:val="014094AD"/>
    <w:rsid w:val="01445151"/>
    <w:rsid w:val="01613916"/>
    <w:rsid w:val="02956291"/>
    <w:rsid w:val="03D7FC17"/>
    <w:rsid w:val="041D40F0"/>
    <w:rsid w:val="04782B27"/>
    <w:rsid w:val="04813639"/>
    <w:rsid w:val="060BD440"/>
    <w:rsid w:val="06242EF6"/>
    <w:rsid w:val="072A71C6"/>
    <w:rsid w:val="074ADCF3"/>
    <w:rsid w:val="092A059C"/>
    <w:rsid w:val="0977DE4B"/>
    <w:rsid w:val="0BD3EFB5"/>
    <w:rsid w:val="0C89A9CE"/>
    <w:rsid w:val="0D458FFF"/>
    <w:rsid w:val="0D7D89F9"/>
    <w:rsid w:val="0D813A05"/>
    <w:rsid w:val="0E4200DB"/>
    <w:rsid w:val="0E487635"/>
    <w:rsid w:val="0FF98BDD"/>
    <w:rsid w:val="11D3CCCF"/>
    <w:rsid w:val="12A624E6"/>
    <w:rsid w:val="1489F31C"/>
    <w:rsid w:val="16038265"/>
    <w:rsid w:val="1664DF55"/>
    <w:rsid w:val="16DF6E4A"/>
    <w:rsid w:val="18393B09"/>
    <w:rsid w:val="19A869A0"/>
    <w:rsid w:val="1AF3B166"/>
    <w:rsid w:val="1BC188A7"/>
    <w:rsid w:val="1E0ABBDF"/>
    <w:rsid w:val="1E3EECC7"/>
    <w:rsid w:val="1ED69D83"/>
    <w:rsid w:val="1FE3D827"/>
    <w:rsid w:val="205BC041"/>
    <w:rsid w:val="219BEEEE"/>
    <w:rsid w:val="21B24C26"/>
    <w:rsid w:val="228965A9"/>
    <w:rsid w:val="22E40708"/>
    <w:rsid w:val="233BCD0E"/>
    <w:rsid w:val="24C3E318"/>
    <w:rsid w:val="26013A25"/>
    <w:rsid w:val="26D42F62"/>
    <w:rsid w:val="279D4867"/>
    <w:rsid w:val="2924F189"/>
    <w:rsid w:val="2A2FFEDF"/>
    <w:rsid w:val="2ACDCBBE"/>
    <w:rsid w:val="2D398985"/>
    <w:rsid w:val="2D6F6237"/>
    <w:rsid w:val="2E1D5B93"/>
    <w:rsid w:val="2E461890"/>
    <w:rsid w:val="2EC908E9"/>
    <w:rsid w:val="2EE4DDC2"/>
    <w:rsid w:val="2F264DEC"/>
    <w:rsid w:val="2F89EFA1"/>
    <w:rsid w:val="2FCE903C"/>
    <w:rsid w:val="309E975F"/>
    <w:rsid w:val="31667D2D"/>
    <w:rsid w:val="379ECC45"/>
    <w:rsid w:val="383C5298"/>
    <w:rsid w:val="38429AC5"/>
    <w:rsid w:val="385991E3"/>
    <w:rsid w:val="38E57FF3"/>
    <w:rsid w:val="3BF29147"/>
    <w:rsid w:val="3C12AC67"/>
    <w:rsid w:val="3C1515AF"/>
    <w:rsid w:val="3D72EC4F"/>
    <w:rsid w:val="3D8DC9F2"/>
    <w:rsid w:val="3E677EDE"/>
    <w:rsid w:val="3FBC1448"/>
    <w:rsid w:val="40C573CE"/>
    <w:rsid w:val="41BFC979"/>
    <w:rsid w:val="4248AF73"/>
    <w:rsid w:val="43358804"/>
    <w:rsid w:val="43B50FA0"/>
    <w:rsid w:val="4488965D"/>
    <w:rsid w:val="45414F3A"/>
    <w:rsid w:val="46282945"/>
    <w:rsid w:val="47A9DE56"/>
    <w:rsid w:val="48A44004"/>
    <w:rsid w:val="48F01474"/>
    <w:rsid w:val="495B320F"/>
    <w:rsid w:val="4B0711AD"/>
    <w:rsid w:val="4BB7A97F"/>
    <w:rsid w:val="4BBAF024"/>
    <w:rsid w:val="4BF346A4"/>
    <w:rsid w:val="4C0B43F5"/>
    <w:rsid w:val="4DEA2B16"/>
    <w:rsid w:val="5430DD4C"/>
    <w:rsid w:val="54578988"/>
    <w:rsid w:val="54657C9B"/>
    <w:rsid w:val="546598B9"/>
    <w:rsid w:val="548F0BBD"/>
    <w:rsid w:val="5496F93B"/>
    <w:rsid w:val="55C9AD17"/>
    <w:rsid w:val="59F44BA0"/>
    <w:rsid w:val="5B4440CC"/>
    <w:rsid w:val="5BA8D86E"/>
    <w:rsid w:val="5C380035"/>
    <w:rsid w:val="5C4C2CE3"/>
    <w:rsid w:val="5E215BFE"/>
    <w:rsid w:val="5FB6500E"/>
    <w:rsid w:val="60745BC8"/>
    <w:rsid w:val="627F31B2"/>
    <w:rsid w:val="62F1771F"/>
    <w:rsid w:val="6341E8A8"/>
    <w:rsid w:val="63489646"/>
    <w:rsid w:val="63521E8A"/>
    <w:rsid w:val="63DB8DE5"/>
    <w:rsid w:val="643985D8"/>
    <w:rsid w:val="649E95E2"/>
    <w:rsid w:val="64AAEE0D"/>
    <w:rsid w:val="64D96E57"/>
    <w:rsid w:val="65AE6653"/>
    <w:rsid w:val="660B96F4"/>
    <w:rsid w:val="67F56C27"/>
    <w:rsid w:val="67FC23C8"/>
    <w:rsid w:val="685CB74A"/>
    <w:rsid w:val="69B64CBF"/>
    <w:rsid w:val="6ABECB8F"/>
    <w:rsid w:val="6ED78BF5"/>
    <w:rsid w:val="6F0667D7"/>
    <w:rsid w:val="70A6E1E1"/>
    <w:rsid w:val="70AAB79A"/>
    <w:rsid w:val="7112EA80"/>
    <w:rsid w:val="7124E73C"/>
    <w:rsid w:val="7335B2FA"/>
    <w:rsid w:val="73D7DA48"/>
    <w:rsid w:val="74E8F6C9"/>
    <w:rsid w:val="74FDE313"/>
    <w:rsid w:val="7568AE64"/>
    <w:rsid w:val="76F691FE"/>
    <w:rsid w:val="783D8794"/>
    <w:rsid w:val="795C55F5"/>
    <w:rsid w:val="79C05C98"/>
    <w:rsid w:val="7A7EE952"/>
    <w:rsid w:val="7A820554"/>
    <w:rsid w:val="7D80CE0D"/>
    <w:rsid w:val="7DAC228C"/>
    <w:rsid w:val="7E9378A9"/>
    <w:rsid w:val="7F42FD4C"/>
    <w:rsid w:val="7FF961B6"/>
    <w:rsid w:val="7FFCF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48F0D"/>
  <w15:chartTrackingRefBased/>
  <w15:docId w15:val="{6DBCEA09-E8EA-4F12-AD2E-E1F827FCA1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0C89A9C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C89A9C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10-year-health-plan-for-england-fit-for-the-future" TargetMode="External" Id="Rabb04d3f42254c8d" /><Relationship Type="http://schemas.openxmlformats.org/officeDocument/2006/relationships/hyperlink" Target="https://digital.nhs.uk/services/nhs-app/nhs-app-pilot-research-report/what-we-learned-from-users" TargetMode="External" Id="Re5e2fceab201498b" /><Relationship Type="http://schemas.openxmlformats.org/officeDocument/2006/relationships/hyperlink" Target="https://www.england.nhs.uk/2019/01/nhs-app-begins-public-rollout/" TargetMode="External" Id="Rd436122e2ff244ac" /><Relationship Type="http://schemas.openxmlformats.org/officeDocument/2006/relationships/hyperlink" Target="https://www.england.nhs.uk/long-read/inclusive-digital-healthcare-a-framework-for-nhs-action-on-digital-inclusion/" TargetMode="External" Id="Rd38ac523cbbf43d4" /><Relationship Type="http://schemas.openxmlformats.org/officeDocument/2006/relationships/hyperlink" Target="https://www.england.nhs.uk/2024/05/nhs-app-messaging-saved-nhs-more-than-1-million-in-last-year/" TargetMode="External" Id="R3ff8f350ca6f489c" /><Relationship Type="http://schemas.openxmlformats.org/officeDocument/2006/relationships/hyperlink" Target="https://www.england.nhs.uk/long-read/appendices-24-25/" TargetMode="External" Id="R37d9b7ad273f4ee2" /><Relationship Type="http://schemas.openxmlformats.org/officeDocument/2006/relationships/hyperlink" Target="https://digital.nhs.uk/services/nhs-app/resources/trouble-shooting-guide/prescriptions" TargetMode="External" Id="R2a19d1e7c71e403b" /><Relationship Type="http://schemas.openxmlformats.org/officeDocument/2006/relationships/hyperlink" Target="https://www.england.nhs.uk/long-read/proxy-access/" TargetMode="External" Id="Rf03c71d513cb48a9" /><Relationship Type="http://schemas.openxmlformats.org/officeDocument/2006/relationships/hyperlink" Target="https://digital.nhs.uk/services/nhs-app/nhs-app-features/gp-health-records-in-the-app" TargetMode="External" Id="R715da341f8764fd0" /><Relationship Type="http://schemas.openxmlformats.org/officeDocument/2006/relationships/hyperlink" Target="https://www.england.nhs.uk/2026/04/hospital-patients-can-now-check-appointments-in-the-nhs-app/" TargetMode="External" Id="Rf393765362c8403e" /><Relationship Type="http://schemas.openxmlformats.org/officeDocument/2006/relationships/hyperlink" Target="https://digital.nhs.uk/services/nhs-app" TargetMode="External" Id="R4296d15d7bec4a2c" /><Relationship Type="http://schemas.openxmlformats.org/officeDocument/2006/relationships/hyperlink" Target="https://digital.nhs.uk/services/nhs-app/roadmap" TargetMode="External" Id="R41bf7c12d1944209" /><Relationship Type="http://schemas.openxmlformats.org/officeDocument/2006/relationships/hyperlink" Target="https://digital.nhs.uk/services/nhs-app/nhs-app-features/prescriptions-in-the-nhs-app" TargetMode="External" Id="R7b4cff02d11244af" /><Relationship Type="http://schemas.microsoft.com/office/2020/10/relationships/intelligence" Target="/word/intelligence2.xml" Id="R298ae06c5673483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Masaruf Nisa (2225287)</dc:creator>
  <keywords/>
  <dc:description/>
  <lastModifiedBy>Masaruf Nisa (2225287)</lastModifiedBy>
  <revision>3</revision>
  <dcterms:created xsi:type="dcterms:W3CDTF">2026-10-10T21:01:56.4588679Z</dcterms:created>
  <dcterms:modified xsi:type="dcterms:W3CDTF">2026-10-10T22:48:21.2588063Z</dcterms:modified>
</coreProperties>
</file>