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2D383802" w:rsidR="003B3F9D" w:rsidRPr="00A406E5" w:rsidRDefault="009C46DF" w:rsidP="001E57C1">
            <w:pPr>
              <w:spacing w:before="120" w:after="120"/>
              <w:jc w:val="both"/>
              <w:rPr>
                <w:rFonts w:ascii="Arial" w:hAnsi="Arial" w:cs="Arial"/>
                <w:b/>
                <w:sz w:val="22"/>
                <w:szCs w:val="22"/>
              </w:rPr>
            </w:pPr>
            <w:r>
              <w:rPr>
                <w:rFonts w:ascii="Arial" w:hAnsi="Arial" w:cs="Arial"/>
                <w:b/>
                <w:sz w:val="22"/>
                <w:szCs w:val="22"/>
              </w:rPr>
              <w:t>Sam Hawkins</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07B4C2E3" w:rsidR="00152E9D" w:rsidRPr="00A406E5" w:rsidRDefault="008A28B4" w:rsidP="00152E9D">
            <w:pPr>
              <w:jc w:val="center"/>
              <w:rPr>
                <w:rFonts w:ascii="Arial" w:hAnsi="Arial" w:cs="Arial"/>
                <w:sz w:val="32"/>
              </w:rPr>
            </w:pPr>
            <w:r>
              <w:rPr>
                <w:rFonts w:ascii="Arial" w:hAnsi="Arial" w:cs="Arial"/>
                <w:sz w:val="32"/>
              </w:rPr>
              <w:t>6.5</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33C40D07" w:rsidR="00152E9D" w:rsidRPr="00A406E5" w:rsidRDefault="00971B70" w:rsidP="00152E9D">
            <w:pPr>
              <w:spacing w:after="120"/>
              <w:rPr>
                <w:rFonts w:ascii="Arial" w:hAnsi="Arial" w:cs="Arial"/>
                <w:sz w:val="14"/>
                <w:szCs w:val="14"/>
              </w:rPr>
            </w:pPr>
            <w:r>
              <w:rPr>
                <w:rFonts w:ascii="Arial" w:hAnsi="Arial" w:cs="Arial"/>
                <w:sz w:val="14"/>
                <w:szCs w:val="14"/>
              </w:rPr>
              <w:t>A reasonable number of good references clearly referenced in text body.</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7D087528" w:rsidR="00152E9D" w:rsidRPr="00A406E5" w:rsidRDefault="008A28B4" w:rsidP="00152E9D">
            <w:pPr>
              <w:jc w:val="center"/>
              <w:rPr>
                <w:rFonts w:ascii="Arial" w:hAnsi="Arial" w:cs="Arial"/>
                <w:sz w:val="32"/>
              </w:rPr>
            </w:pPr>
            <w:r>
              <w:rPr>
                <w:rFonts w:ascii="Arial" w:hAnsi="Arial" w:cs="Arial"/>
                <w:sz w:val="32"/>
              </w:rPr>
              <w:t>13.5</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3B028542" w:rsidR="00152E9D" w:rsidRPr="00A406E5" w:rsidRDefault="00971B70" w:rsidP="00152E9D">
            <w:pPr>
              <w:spacing w:after="120"/>
              <w:rPr>
                <w:rFonts w:ascii="Arial" w:hAnsi="Arial" w:cs="Arial"/>
                <w:sz w:val="14"/>
                <w:szCs w:val="14"/>
              </w:rPr>
            </w:pPr>
            <w:r>
              <w:rPr>
                <w:rFonts w:ascii="Arial" w:hAnsi="Arial" w:cs="Arial"/>
                <w:sz w:val="14"/>
                <w:szCs w:val="14"/>
              </w:rPr>
              <w:t xml:space="preserve">Very clear evidence of materials research and also the identification of a relevant context. </w:t>
            </w:r>
            <w:r w:rsidR="008A28B4">
              <w:rPr>
                <w:rFonts w:ascii="Arial" w:hAnsi="Arial" w:cs="Arial"/>
                <w:sz w:val="14"/>
                <w:szCs w:val="14"/>
              </w:rPr>
              <w:t>Just a slight mis-speak on describing the elastic modulus for copper</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78F5EDF2" w:rsidR="00152E9D" w:rsidRPr="00A406E5" w:rsidRDefault="00971B70" w:rsidP="00152E9D">
            <w:pPr>
              <w:jc w:val="center"/>
              <w:rPr>
                <w:rFonts w:ascii="Arial" w:hAnsi="Arial" w:cs="Arial"/>
                <w:sz w:val="32"/>
              </w:rPr>
            </w:pPr>
            <w:r>
              <w:rPr>
                <w:rFonts w:ascii="Arial" w:hAnsi="Arial" w:cs="Arial"/>
                <w:sz w:val="32"/>
              </w:rPr>
              <w:t>14</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188C8185" w:rsidR="00152E9D" w:rsidRPr="00A406E5" w:rsidRDefault="00971B70" w:rsidP="00152E9D">
            <w:pPr>
              <w:spacing w:after="120"/>
              <w:rPr>
                <w:rFonts w:ascii="Arial" w:hAnsi="Arial" w:cs="Arial"/>
                <w:sz w:val="14"/>
                <w:szCs w:val="14"/>
              </w:rPr>
            </w:pPr>
            <w:r>
              <w:rPr>
                <w:rFonts w:ascii="Arial" w:hAnsi="Arial" w:cs="Arial"/>
                <w:sz w:val="14"/>
                <w:szCs w:val="14"/>
              </w:rPr>
              <w:t xml:space="preserve">Clear understanding shown of the different  stress components. A good attempt at analysing the results to  make conclusions. Note the cautious conclusions  and identification of limitations of model.  Future work: how does simulation compare to  experimental tests ?-  i.e. calibration of model would then give greater confidence in results.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06C0D294" w:rsidR="00152E9D" w:rsidRPr="00A406E5" w:rsidRDefault="00971B70" w:rsidP="00152E9D">
            <w:pPr>
              <w:jc w:val="center"/>
              <w:rPr>
                <w:rFonts w:ascii="Arial" w:hAnsi="Arial" w:cs="Arial"/>
                <w:sz w:val="32"/>
              </w:rPr>
            </w:pPr>
            <w:r>
              <w:rPr>
                <w:rFonts w:ascii="Arial" w:hAnsi="Arial" w:cs="Arial"/>
                <w:sz w:val="32"/>
              </w:rPr>
              <w:t>24</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1CFF7C3A" w:rsidR="00152E9D" w:rsidRPr="00A406E5" w:rsidRDefault="00971B70" w:rsidP="00152E9D">
            <w:pPr>
              <w:spacing w:after="120"/>
              <w:rPr>
                <w:rFonts w:ascii="Arial" w:hAnsi="Arial" w:cs="Arial"/>
                <w:sz w:val="14"/>
                <w:szCs w:val="14"/>
              </w:rPr>
            </w:pPr>
            <w:r>
              <w:rPr>
                <w:rFonts w:ascii="Arial" w:hAnsi="Arial" w:cs="Arial"/>
                <w:sz w:val="14"/>
                <w:szCs w:val="14"/>
              </w:rPr>
              <w:t>Evidence of very good contextual lit search leading to  an original and relevant design.  It’s a credit that you got good results from an original design exercise in the time available.</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036FCB90" w:rsidR="00152E9D" w:rsidRPr="00A406E5" w:rsidRDefault="008A28B4" w:rsidP="00152E9D">
            <w:pPr>
              <w:jc w:val="center"/>
              <w:rPr>
                <w:rFonts w:ascii="Arial" w:hAnsi="Arial" w:cs="Arial"/>
                <w:sz w:val="32"/>
              </w:rPr>
            </w:pPr>
            <w:r>
              <w:rPr>
                <w:rFonts w:ascii="Arial" w:hAnsi="Arial" w:cs="Arial"/>
                <w:sz w:val="32"/>
              </w:rPr>
              <w:t>13</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B38125D" w:rsidR="00152E9D" w:rsidRPr="00A406E5" w:rsidRDefault="00971B70" w:rsidP="00152E9D">
            <w:pPr>
              <w:spacing w:after="120"/>
              <w:rPr>
                <w:rFonts w:ascii="Arial" w:hAnsi="Arial" w:cs="Arial"/>
                <w:sz w:val="14"/>
                <w:szCs w:val="14"/>
              </w:rPr>
            </w:pPr>
            <w:r>
              <w:rPr>
                <w:rFonts w:ascii="Arial" w:hAnsi="Arial" w:cs="Arial"/>
                <w:sz w:val="14"/>
                <w:szCs w:val="14"/>
              </w:rPr>
              <w:t xml:space="preserve">Good structure; nice to  see list of figures as well. </w:t>
            </w:r>
            <w:r w:rsidR="008A28B4">
              <w:rPr>
                <w:rFonts w:ascii="Arial" w:hAnsi="Arial" w:cs="Arial"/>
                <w:sz w:val="14"/>
                <w:szCs w:val="14"/>
              </w:rPr>
              <w:t xml:space="preserve">Chapter and section headings a bit bland -  could be more specific. </w:t>
            </w:r>
          </w:p>
          <w:p w14:paraId="2678D4EE" w14:textId="77777777" w:rsidR="00152E9D" w:rsidRPr="00A406E5" w:rsidRDefault="00152E9D" w:rsidP="00152E9D">
            <w:pPr>
              <w:spacing w:after="120"/>
              <w:rPr>
                <w:rFonts w:ascii="Arial" w:hAnsi="Arial" w:cs="Arial"/>
                <w:sz w:val="14"/>
                <w:szCs w:val="14"/>
              </w:rPr>
            </w:pP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2D32D5F9" w:rsidR="00152E9D" w:rsidRPr="00A406E5" w:rsidRDefault="006070A7" w:rsidP="00152E9D">
            <w:pPr>
              <w:jc w:val="right"/>
              <w:rPr>
                <w:rFonts w:ascii="Arial" w:hAnsi="Arial" w:cs="Arial"/>
                <w:b/>
                <w:bCs/>
              </w:rPr>
            </w:pPr>
            <w:r>
              <w:rPr>
                <w:rFonts w:ascii="Arial" w:hAnsi="Arial" w:cs="Arial"/>
                <w:b/>
                <w:bCs/>
              </w:rPr>
              <w:t>71</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11E71" w14:textId="77777777" w:rsidR="007B789E" w:rsidRDefault="007B789E">
      <w:r>
        <w:separator/>
      </w:r>
    </w:p>
  </w:endnote>
  <w:endnote w:type="continuationSeparator" w:id="0">
    <w:p w14:paraId="7893BB4A" w14:textId="77777777" w:rsidR="007B789E" w:rsidRDefault="007B78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4236C" w14:textId="77777777" w:rsidR="007B789E" w:rsidRDefault="007B789E">
      <w:r>
        <w:separator/>
      </w:r>
    </w:p>
  </w:footnote>
  <w:footnote w:type="continuationSeparator" w:id="0">
    <w:p w14:paraId="4F718CB7" w14:textId="77777777" w:rsidR="007B789E" w:rsidRDefault="007B78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0A7"/>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67B3"/>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B789E"/>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28B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71B70"/>
    <w:rsid w:val="00981A61"/>
    <w:rsid w:val="009871FF"/>
    <w:rsid w:val="00990799"/>
    <w:rsid w:val="00995D51"/>
    <w:rsid w:val="009A0631"/>
    <w:rsid w:val="009A3795"/>
    <w:rsid w:val="009B10ED"/>
    <w:rsid w:val="009C46DF"/>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18</TotalTime>
  <Pages>10</Pages>
  <Words>3264</Words>
  <Characters>18610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5</cp:revision>
  <cp:lastPrinted>2023-01-23T09:45:00Z</cp:lastPrinted>
  <dcterms:created xsi:type="dcterms:W3CDTF">2023-02-07T20:53:00Z</dcterms:created>
  <dcterms:modified xsi:type="dcterms:W3CDTF">2023-05-21T08:02:00Z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