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4EF0EC" w14:textId="77777777" w:rsidR="00753B7B" w:rsidRPr="00E82F83" w:rsidRDefault="00753B7B" w:rsidP="00753B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noProof/>
          <w:lang w:val="en-GB" w:eastAsia="en-GB"/>
        </w:rPr>
        <w:drawing>
          <wp:inline distT="0" distB="0" distL="0" distR="0" wp14:anchorId="6B4EF181" wp14:editId="6B4EF182">
            <wp:extent cx="2266950" cy="752475"/>
            <wp:effectExtent l="0" t="0" r="0" b="9525"/>
            <wp:docPr id="1" name="Picture 1" descr="http://www.uwtsd.ac.uk/media/uwtsd-website/content-assets/images/news-and-events/2015/uwtsd-logo-bilingual-238x7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www.uwtsd.ac.uk/media/uwtsd-website/content-assets/images/news-and-events/2015/uwtsd-logo-bilingual-238x7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EF0ED" w14:textId="77777777" w:rsidR="00753B7B" w:rsidRDefault="00753B7B" w:rsidP="00753B7B">
      <w:pPr>
        <w:spacing w:after="0" w:line="240" w:lineRule="auto"/>
        <w:ind w:left="180"/>
        <w:jc w:val="center"/>
        <w:rPr>
          <w:rFonts w:ascii="Arial" w:eastAsia="Times New Roman" w:hAnsi="Arial" w:cs="Arial"/>
          <w:b/>
          <w:sz w:val="24"/>
          <w:szCs w:val="24"/>
          <w:lang w:val="en-GB" w:eastAsia="en-GB"/>
        </w:rPr>
      </w:pPr>
      <w:r w:rsidRPr="005D4693">
        <w:rPr>
          <w:rFonts w:ascii="Arial" w:eastAsia="Times New Roman" w:hAnsi="Arial" w:cs="Arial"/>
          <w:b/>
          <w:sz w:val="24"/>
          <w:szCs w:val="24"/>
          <w:lang w:val="en-GB" w:eastAsia="en-GB"/>
        </w:rPr>
        <w:t>Wales Institute for Work Based Learning</w:t>
      </w:r>
    </w:p>
    <w:p w14:paraId="6B4EF0EE" w14:textId="77777777" w:rsidR="00753B7B" w:rsidRPr="005D4693" w:rsidRDefault="00753B7B" w:rsidP="00753B7B">
      <w:pPr>
        <w:spacing w:after="0" w:line="240" w:lineRule="auto"/>
        <w:ind w:left="180"/>
        <w:jc w:val="center"/>
        <w:rPr>
          <w:rFonts w:ascii="Arial" w:eastAsia="Times New Roman" w:hAnsi="Arial" w:cs="Arial"/>
          <w:b/>
          <w:sz w:val="24"/>
          <w:szCs w:val="24"/>
          <w:lang w:val="en-GB" w:eastAsia="en-GB"/>
        </w:rPr>
      </w:pPr>
    </w:p>
    <w:p w14:paraId="6B4EF0EF" w14:textId="77777777" w:rsidR="00753B7B" w:rsidRPr="00E82F83" w:rsidRDefault="00753B7B" w:rsidP="00753B7B">
      <w:pPr>
        <w:spacing w:after="0" w:line="240" w:lineRule="auto"/>
        <w:ind w:left="180"/>
        <w:jc w:val="center"/>
        <w:rPr>
          <w:rFonts w:ascii="Arial" w:eastAsia="Times New Roman" w:hAnsi="Arial" w:cs="Arial"/>
          <w:b/>
          <w:i/>
          <w:sz w:val="24"/>
          <w:szCs w:val="20"/>
          <w:lang w:val="en-GB" w:eastAsia="en-GB"/>
        </w:rPr>
      </w:pPr>
      <w:r w:rsidRPr="00E82F83">
        <w:rPr>
          <w:rFonts w:ascii="Arial" w:eastAsia="Times New Roman" w:hAnsi="Arial" w:cs="Arial"/>
          <w:b/>
          <w:i/>
          <w:sz w:val="24"/>
          <w:szCs w:val="20"/>
          <w:lang w:val="en-GB" w:eastAsia="en-GB"/>
        </w:rPr>
        <w:t>Assessment sheet</w:t>
      </w:r>
    </w:p>
    <w:p w14:paraId="6B4EF0F0" w14:textId="77777777" w:rsidR="00753B7B" w:rsidRPr="00E82F83" w:rsidRDefault="00753B7B" w:rsidP="00753B7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</w:p>
    <w:tbl>
      <w:tblPr>
        <w:tblW w:w="1047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"/>
        <w:gridCol w:w="3220"/>
        <w:gridCol w:w="450"/>
        <w:gridCol w:w="450"/>
        <w:gridCol w:w="450"/>
        <w:gridCol w:w="17"/>
        <w:gridCol w:w="433"/>
        <w:gridCol w:w="450"/>
        <w:gridCol w:w="450"/>
        <w:gridCol w:w="450"/>
        <w:gridCol w:w="17"/>
        <w:gridCol w:w="433"/>
        <w:gridCol w:w="450"/>
        <w:gridCol w:w="450"/>
        <w:gridCol w:w="450"/>
        <w:gridCol w:w="17"/>
        <w:gridCol w:w="433"/>
        <w:gridCol w:w="450"/>
        <w:gridCol w:w="450"/>
        <w:gridCol w:w="450"/>
        <w:gridCol w:w="334"/>
        <w:gridCol w:w="116"/>
      </w:tblGrid>
      <w:tr w:rsidR="00753B7B" w:rsidRPr="00A64D38" w14:paraId="6B4EF0F5" w14:textId="77777777" w:rsidTr="000F1024">
        <w:trPr>
          <w:gridBefore w:val="1"/>
          <w:wBefore w:w="53" w:type="dxa"/>
          <w:cantSplit/>
          <w:trHeight w:val="952"/>
          <w:jc w:val="center"/>
        </w:trPr>
        <w:tc>
          <w:tcPr>
            <w:tcW w:w="10420" w:type="dxa"/>
            <w:gridSpan w:val="21"/>
          </w:tcPr>
          <w:p w14:paraId="6B4EF0F1" w14:textId="0B6C720E" w:rsidR="00753B7B" w:rsidRDefault="00753B7B" w:rsidP="0052276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after="0" w:line="240" w:lineRule="auto"/>
              <w:ind w:left="3600" w:hanging="3600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val="en-GB" w:eastAsia="en-GB"/>
              </w:rPr>
              <w:t xml:space="preserve">Module: </w:t>
            </w:r>
            <w:r w:rsidR="00E429DA">
              <w:rPr>
                <w:rFonts w:ascii="Arial" w:eastAsia="Times New Roman" w:hAnsi="Arial" w:cs="Arial"/>
                <w:b/>
                <w:lang w:val="en-GB" w:eastAsia="en-GB"/>
              </w:rPr>
              <w:t>BMPF</w:t>
            </w:r>
            <w:r>
              <w:rPr>
                <w:rFonts w:ascii="Arial" w:eastAsia="Times New Roman" w:hAnsi="Arial" w:cs="Arial"/>
                <w:b/>
                <w:lang w:val="en-GB" w:eastAsia="en-GB"/>
              </w:rPr>
              <w:t>700</w:t>
            </w:r>
            <w:r w:rsidR="00E429DA">
              <w:rPr>
                <w:rFonts w:ascii="Arial" w:eastAsia="Times New Roman" w:hAnsi="Arial" w:cs="Arial"/>
                <w:b/>
                <w:lang w:val="en-GB" w:eastAsia="en-GB"/>
              </w:rPr>
              <w:t>6</w:t>
            </w:r>
            <w:r w:rsidRPr="00A64D38">
              <w:rPr>
                <w:rFonts w:ascii="Arial" w:eastAsia="Times New Roman" w:hAnsi="Arial" w:cs="Arial"/>
                <w:b/>
                <w:lang w:val="en-GB" w:eastAsia="en-GB"/>
              </w:rPr>
              <w:t xml:space="preserve"> </w:t>
            </w:r>
            <w:r>
              <w:rPr>
                <w:rFonts w:ascii="Arial" w:eastAsia="Times New Roman" w:hAnsi="Arial" w:cs="Arial"/>
                <w:b/>
                <w:lang w:val="en-GB" w:eastAsia="en-GB"/>
              </w:rPr>
              <w:t xml:space="preserve">               </w:t>
            </w:r>
          </w:p>
          <w:p w14:paraId="6B4EF0F2" w14:textId="77777777" w:rsidR="00753B7B" w:rsidRPr="00A64D38" w:rsidRDefault="00753B7B" w:rsidP="0052276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after="0" w:line="240" w:lineRule="auto"/>
              <w:ind w:left="3600" w:hanging="3600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6B4EF0F3" w14:textId="7786C723" w:rsidR="00753B7B" w:rsidRPr="00A64D38" w:rsidRDefault="00753B7B" w:rsidP="00E429DA">
            <w:pPr>
              <w:spacing w:after="0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 xml:space="preserve">Module title: </w:t>
            </w:r>
            <w:r w:rsidR="00E429DA">
              <w:rPr>
                <w:rFonts w:ascii="Arial" w:eastAsia="Times New Roman" w:hAnsi="Arial" w:cs="Arial"/>
                <w:b/>
                <w:lang w:val="en-GB" w:eastAsia="en-GB"/>
              </w:rPr>
              <w:t xml:space="preserve">Work-based </w:t>
            </w:r>
            <w:r w:rsidRPr="003B03C0">
              <w:rPr>
                <w:rFonts w:ascii="Arial" w:eastAsia="Times New Roman" w:hAnsi="Arial" w:cs="Arial"/>
                <w:b/>
                <w:lang w:val="en-GB" w:eastAsia="en-GB"/>
              </w:rPr>
              <w:t xml:space="preserve">Research </w:t>
            </w:r>
            <w:r w:rsidR="00E429DA">
              <w:rPr>
                <w:rFonts w:ascii="Arial" w:eastAsia="Times New Roman" w:hAnsi="Arial" w:cs="Arial"/>
                <w:b/>
                <w:lang w:val="en-GB" w:eastAsia="en-GB"/>
              </w:rPr>
              <w:t xml:space="preserve">                                                     20</w:t>
            </w:r>
            <w:r w:rsidRPr="00A64D38">
              <w:rPr>
                <w:rFonts w:ascii="Arial" w:eastAsia="Times New Roman" w:hAnsi="Arial" w:cs="Arial"/>
                <w:b/>
                <w:lang w:val="en-GB" w:eastAsia="en-GB"/>
              </w:rPr>
              <w:t xml:space="preserve"> credits</w:t>
            </w:r>
          </w:p>
          <w:p w14:paraId="6B4EF0F4" w14:textId="77777777" w:rsidR="00753B7B" w:rsidRPr="00A64D38" w:rsidRDefault="00753B7B" w:rsidP="00522763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753B7B" w14:paraId="6B4EF0F7" w14:textId="77777777" w:rsidTr="000F1024">
        <w:trPr>
          <w:gridBefore w:val="1"/>
          <w:wBefore w:w="53" w:type="dxa"/>
          <w:cantSplit/>
          <w:trHeight w:val="700"/>
          <w:jc w:val="center"/>
        </w:trPr>
        <w:tc>
          <w:tcPr>
            <w:tcW w:w="10420" w:type="dxa"/>
            <w:gridSpan w:val="21"/>
          </w:tcPr>
          <w:p w14:paraId="6B4EF0F6" w14:textId="77777777" w:rsidR="00753B7B" w:rsidRDefault="00753B7B" w:rsidP="0022737C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eastAsia="en-GB"/>
              </w:rPr>
              <w:t xml:space="preserve">Name of student  </w:t>
            </w:r>
          </w:p>
        </w:tc>
      </w:tr>
      <w:tr w:rsidR="00F64D5B" w:rsidRPr="00A64D38" w14:paraId="6B4EF0FD" w14:textId="77777777" w:rsidTr="000F1024">
        <w:trPr>
          <w:gridBefore w:val="1"/>
          <w:wBefore w:w="53" w:type="dxa"/>
          <w:cantSplit/>
          <w:jc w:val="center"/>
        </w:trPr>
        <w:tc>
          <w:tcPr>
            <w:tcW w:w="4587" w:type="dxa"/>
            <w:gridSpan w:val="5"/>
            <w:vMerge w:val="restart"/>
          </w:tcPr>
          <w:p w14:paraId="6B4EF0F8" w14:textId="77777777" w:rsidR="00F64D5B" w:rsidRDefault="00F64D5B" w:rsidP="00522763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6B4EF0F9" w14:textId="77777777" w:rsidR="00F64D5B" w:rsidRDefault="00F64D5B" w:rsidP="00522763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val="en-GB" w:eastAsia="en-GB"/>
              </w:rPr>
              <w:t xml:space="preserve">Module Tutor: </w:t>
            </w:r>
            <w:r w:rsidR="00E3362E">
              <w:rPr>
                <w:rFonts w:ascii="Arial" w:eastAsia="Times New Roman" w:hAnsi="Arial" w:cs="Arial"/>
                <w:b/>
                <w:lang w:val="en-GB" w:eastAsia="en-GB"/>
              </w:rPr>
              <w:t xml:space="preserve"> </w:t>
            </w:r>
            <w:r w:rsidR="00031076">
              <w:rPr>
                <w:rFonts w:ascii="Arial" w:eastAsia="Times New Roman" w:hAnsi="Arial" w:cs="Arial"/>
                <w:b/>
                <w:lang w:val="en-GB" w:eastAsia="en-GB"/>
              </w:rPr>
              <w:t>Dr C Davies</w:t>
            </w:r>
          </w:p>
          <w:p w14:paraId="6B4EF0FA" w14:textId="77777777" w:rsidR="00F64D5B" w:rsidRDefault="00F64D5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  <w:tc>
          <w:tcPr>
            <w:tcW w:w="3600" w:type="dxa"/>
            <w:gridSpan w:val="10"/>
          </w:tcPr>
          <w:p w14:paraId="6B4EF0FB" w14:textId="77777777" w:rsidR="00F64D5B" w:rsidRPr="00A64D38" w:rsidRDefault="00F64D5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Component Marks</w:t>
            </w:r>
          </w:p>
        </w:tc>
        <w:tc>
          <w:tcPr>
            <w:tcW w:w="2233" w:type="dxa"/>
            <w:gridSpan w:val="6"/>
            <w:vMerge w:val="restart"/>
          </w:tcPr>
          <w:p w14:paraId="6B4EF0FC" w14:textId="77777777" w:rsidR="00F64D5B" w:rsidRPr="00A64D38" w:rsidRDefault="00F64D5B" w:rsidP="00F64D5B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Provisional overall mark (to be confirmed by Examining Board)</w:t>
            </w:r>
          </w:p>
        </w:tc>
      </w:tr>
      <w:tr w:rsidR="00F64D5B" w:rsidRPr="00BD5D72" w14:paraId="6B4EF104" w14:textId="77777777" w:rsidTr="000F1024">
        <w:trPr>
          <w:gridBefore w:val="1"/>
          <w:wBefore w:w="53" w:type="dxa"/>
          <w:cantSplit/>
          <w:trHeight w:val="340"/>
          <w:jc w:val="center"/>
        </w:trPr>
        <w:tc>
          <w:tcPr>
            <w:tcW w:w="4587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</w:tcPr>
          <w:p w14:paraId="6B4EF0FE" w14:textId="77777777" w:rsidR="00F64D5B" w:rsidRPr="00A64D38" w:rsidRDefault="00F64D5B" w:rsidP="005227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GB" w:eastAsia="en-GB"/>
              </w:rPr>
            </w:pPr>
          </w:p>
        </w:tc>
        <w:tc>
          <w:tcPr>
            <w:tcW w:w="1800" w:type="dxa"/>
            <w:gridSpan w:val="5"/>
            <w:shd w:val="clear" w:color="auto" w:fill="auto"/>
          </w:tcPr>
          <w:p w14:paraId="6B4EF0FF" w14:textId="77777777" w:rsidR="00F64D5B" w:rsidRDefault="00F64D5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  <w:proofErr w:type="spellStart"/>
            <w:r w:rsidRPr="00BD5D72">
              <w:rPr>
                <w:rFonts w:ascii="Arial" w:eastAsia="Times New Roman" w:hAnsi="Arial" w:cs="Arial"/>
                <w:lang w:val="en-GB" w:eastAsia="en-GB"/>
              </w:rPr>
              <w:t>Ass’t</w:t>
            </w:r>
            <w:proofErr w:type="spellEnd"/>
            <w:r w:rsidRPr="00BD5D72">
              <w:rPr>
                <w:rFonts w:ascii="Arial" w:eastAsia="Times New Roman" w:hAnsi="Arial" w:cs="Arial"/>
                <w:lang w:val="en-GB" w:eastAsia="en-GB"/>
              </w:rPr>
              <w:t xml:space="preserve"> 1 </w:t>
            </w:r>
          </w:p>
          <w:p w14:paraId="6B4EF100" w14:textId="675DD225" w:rsidR="00F64D5B" w:rsidRPr="00BD5D72" w:rsidRDefault="00E429DA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5</w:t>
            </w:r>
            <w:r w:rsidR="00F64D5B">
              <w:rPr>
                <w:rFonts w:ascii="Arial" w:eastAsia="Times New Roman" w:hAnsi="Arial" w:cs="Arial"/>
                <w:lang w:val="en-GB" w:eastAsia="en-GB"/>
              </w:rPr>
              <w:t>0%</w:t>
            </w:r>
          </w:p>
        </w:tc>
        <w:tc>
          <w:tcPr>
            <w:tcW w:w="1800" w:type="dxa"/>
            <w:gridSpan w:val="5"/>
            <w:shd w:val="clear" w:color="auto" w:fill="auto"/>
          </w:tcPr>
          <w:p w14:paraId="6B4EF101" w14:textId="77777777" w:rsidR="00F64D5B" w:rsidRDefault="00F64D5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  <w:proofErr w:type="spellStart"/>
            <w:r>
              <w:rPr>
                <w:rFonts w:ascii="Arial" w:eastAsia="Times New Roman" w:hAnsi="Arial" w:cs="Arial"/>
                <w:lang w:val="en-GB" w:eastAsia="en-GB"/>
              </w:rPr>
              <w:t>Ass’t</w:t>
            </w:r>
            <w:proofErr w:type="spellEnd"/>
            <w:r>
              <w:rPr>
                <w:rFonts w:ascii="Arial" w:eastAsia="Times New Roman" w:hAnsi="Arial" w:cs="Arial"/>
                <w:lang w:val="en-GB" w:eastAsia="en-GB"/>
              </w:rPr>
              <w:t xml:space="preserve"> 2</w:t>
            </w:r>
          </w:p>
          <w:p w14:paraId="6B4EF102" w14:textId="0331680C" w:rsidR="00F64D5B" w:rsidRPr="00BD5D72" w:rsidRDefault="00E429DA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5</w:t>
            </w:r>
            <w:r w:rsidR="00F64D5B">
              <w:rPr>
                <w:rFonts w:ascii="Arial" w:eastAsia="Times New Roman" w:hAnsi="Arial" w:cs="Arial"/>
                <w:lang w:val="en-GB" w:eastAsia="en-GB"/>
              </w:rPr>
              <w:t>0</w:t>
            </w:r>
            <w:r w:rsidR="00F64D5B" w:rsidRPr="00BD5D72">
              <w:rPr>
                <w:rFonts w:ascii="Arial" w:eastAsia="Times New Roman" w:hAnsi="Arial" w:cs="Arial"/>
                <w:lang w:val="en-GB" w:eastAsia="en-GB"/>
              </w:rPr>
              <w:t>%</w:t>
            </w:r>
          </w:p>
        </w:tc>
        <w:tc>
          <w:tcPr>
            <w:tcW w:w="2233" w:type="dxa"/>
            <w:gridSpan w:val="6"/>
            <w:vMerge/>
            <w:shd w:val="clear" w:color="auto" w:fill="D0CECE" w:themeFill="background2" w:themeFillShade="E6"/>
          </w:tcPr>
          <w:p w14:paraId="6B4EF103" w14:textId="77777777" w:rsidR="00F64D5B" w:rsidRPr="00BD5D72" w:rsidRDefault="00F64D5B" w:rsidP="00522763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753B7B" w:rsidRPr="00A64D38" w14:paraId="6B4EF109" w14:textId="77777777" w:rsidTr="000F1024">
        <w:trPr>
          <w:gridBefore w:val="1"/>
          <w:wBefore w:w="53" w:type="dxa"/>
          <w:cantSplit/>
          <w:trHeight w:val="759"/>
          <w:jc w:val="center"/>
        </w:trPr>
        <w:tc>
          <w:tcPr>
            <w:tcW w:w="4587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6B4EF105" w14:textId="77777777" w:rsidR="00753B7B" w:rsidRPr="00A64D38" w:rsidRDefault="00753B7B" w:rsidP="00522763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First Marker marks</w:t>
            </w:r>
          </w:p>
        </w:tc>
        <w:tc>
          <w:tcPr>
            <w:tcW w:w="1800" w:type="dxa"/>
            <w:gridSpan w:val="5"/>
            <w:shd w:val="clear" w:color="auto" w:fill="auto"/>
          </w:tcPr>
          <w:p w14:paraId="6B4EF106" w14:textId="77777777" w:rsidR="00753B7B" w:rsidRPr="003A376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1800" w:type="dxa"/>
            <w:gridSpan w:val="5"/>
            <w:shd w:val="clear" w:color="auto" w:fill="auto"/>
          </w:tcPr>
          <w:p w14:paraId="6B4EF107" w14:textId="77777777" w:rsidR="00753B7B" w:rsidRPr="003A376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2233" w:type="dxa"/>
            <w:gridSpan w:val="6"/>
            <w:shd w:val="clear" w:color="auto" w:fill="auto"/>
          </w:tcPr>
          <w:p w14:paraId="6B4EF108" w14:textId="77777777" w:rsidR="00753B7B" w:rsidRPr="00A64D38" w:rsidRDefault="00753B7B" w:rsidP="00522763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753B7B" w:rsidRPr="00A64D38" w14:paraId="6B4EF10E" w14:textId="77777777" w:rsidTr="000F1024">
        <w:trPr>
          <w:gridBefore w:val="1"/>
          <w:wBefore w:w="53" w:type="dxa"/>
          <w:cantSplit/>
          <w:trHeight w:val="759"/>
          <w:jc w:val="center"/>
        </w:trPr>
        <w:tc>
          <w:tcPr>
            <w:tcW w:w="458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4EF10A" w14:textId="77777777" w:rsidR="00753B7B" w:rsidRPr="00A64D38" w:rsidRDefault="00753B7B" w:rsidP="00522763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Second Marker marks</w:t>
            </w:r>
          </w:p>
        </w:tc>
        <w:tc>
          <w:tcPr>
            <w:tcW w:w="1800" w:type="dxa"/>
            <w:gridSpan w:val="5"/>
            <w:shd w:val="clear" w:color="auto" w:fill="auto"/>
          </w:tcPr>
          <w:p w14:paraId="6B4EF10B" w14:textId="77777777" w:rsidR="00753B7B" w:rsidRPr="003A376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1800" w:type="dxa"/>
            <w:gridSpan w:val="5"/>
            <w:shd w:val="clear" w:color="auto" w:fill="auto"/>
          </w:tcPr>
          <w:p w14:paraId="6B4EF10C" w14:textId="77777777" w:rsidR="00753B7B" w:rsidRPr="003A376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2233" w:type="dxa"/>
            <w:gridSpan w:val="6"/>
            <w:shd w:val="clear" w:color="auto" w:fill="auto"/>
          </w:tcPr>
          <w:p w14:paraId="6B4EF10D" w14:textId="77777777" w:rsidR="00753B7B" w:rsidRPr="00A64D38" w:rsidRDefault="00753B7B" w:rsidP="00522763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753B7B" w:rsidRPr="00A64D38" w14:paraId="6B4EF115" w14:textId="77777777" w:rsidTr="000F1024">
        <w:trPr>
          <w:gridBefore w:val="1"/>
          <w:wBefore w:w="53" w:type="dxa"/>
          <w:cantSplit/>
          <w:trHeight w:val="759"/>
          <w:jc w:val="center"/>
        </w:trPr>
        <w:tc>
          <w:tcPr>
            <w:tcW w:w="4587" w:type="dxa"/>
            <w:gridSpan w:val="5"/>
            <w:tcBorders>
              <w:top w:val="single" w:sz="4" w:space="0" w:color="auto"/>
              <w:bottom w:val="thinThickSmallGap" w:sz="24" w:space="0" w:color="auto"/>
            </w:tcBorders>
            <w:shd w:val="clear" w:color="auto" w:fill="auto"/>
          </w:tcPr>
          <w:p w14:paraId="6B4EF10F" w14:textId="77777777" w:rsidR="00753B7B" w:rsidRDefault="00753B7B" w:rsidP="00522763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val="en-GB" w:eastAsia="en-GB"/>
              </w:rPr>
              <w:t>Agreed component marks</w:t>
            </w:r>
          </w:p>
          <w:p w14:paraId="6B4EF110" w14:textId="77777777" w:rsidR="00753B7B" w:rsidRDefault="00753B7B" w:rsidP="00522763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6B4EF111" w14:textId="77777777" w:rsidR="00753B7B" w:rsidRPr="00A64D38" w:rsidRDefault="00753B7B" w:rsidP="00522763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  <w:tc>
          <w:tcPr>
            <w:tcW w:w="1800" w:type="dxa"/>
            <w:gridSpan w:val="5"/>
            <w:tcBorders>
              <w:bottom w:val="thinThickSmallGap" w:sz="24" w:space="0" w:color="auto"/>
            </w:tcBorders>
            <w:shd w:val="clear" w:color="auto" w:fill="auto"/>
          </w:tcPr>
          <w:p w14:paraId="6B4EF112" w14:textId="77777777" w:rsidR="00753B7B" w:rsidRPr="003A376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1800" w:type="dxa"/>
            <w:gridSpan w:val="5"/>
            <w:tcBorders>
              <w:bottom w:val="thinThickSmallGap" w:sz="24" w:space="0" w:color="auto"/>
            </w:tcBorders>
            <w:shd w:val="clear" w:color="auto" w:fill="auto"/>
          </w:tcPr>
          <w:p w14:paraId="6B4EF113" w14:textId="77777777" w:rsidR="00753B7B" w:rsidRPr="003A376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2233" w:type="dxa"/>
            <w:gridSpan w:val="6"/>
            <w:shd w:val="clear" w:color="auto" w:fill="auto"/>
          </w:tcPr>
          <w:p w14:paraId="6B4EF114" w14:textId="77777777" w:rsidR="00753B7B" w:rsidRPr="00A64D38" w:rsidRDefault="00753B7B" w:rsidP="00522763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753B7B" w:rsidRPr="00A64D38" w14:paraId="6B4EF11B" w14:textId="77777777" w:rsidTr="000F1024">
        <w:tblPrEx>
          <w:jc w:val="left"/>
        </w:tblPrEx>
        <w:trPr>
          <w:gridAfter w:val="1"/>
          <w:wAfter w:w="116" w:type="dxa"/>
          <w:cantSplit/>
        </w:trPr>
        <w:tc>
          <w:tcPr>
            <w:tcW w:w="3273" w:type="dxa"/>
            <w:gridSpan w:val="2"/>
            <w:tcBorders>
              <w:top w:val="thinThickSmallGap" w:sz="24" w:space="0" w:color="auto"/>
            </w:tcBorders>
          </w:tcPr>
          <w:p w14:paraId="6B4EF116" w14:textId="77777777" w:rsidR="00753B7B" w:rsidRDefault="00753B7B" w:rsidP="00522763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6B4EF117" w14:textId="77777777" w:rsidR="00753B7B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4C48B7">
              <w:rPr>
                <w:rFonts w:ascii="Arial" w:eastAsia="Times New Roman" w:hAnsi="Arial" w:cs="Arial"/>
                <w:b/>
                <w:lang w:val="en-GB" w:eastAsia="en-GB"/>
              </w:rPr>
              <w:t>Learning Outcomes</w:t>
            </w:r>
          </w:p>
          <w:p w14:paraId="6B4EF118" w14:textId="77777777" w:rsidR="00753B7B" w:rsidRPr="004C48B7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  <w:tc>
          <w:tcPr>
            <w:tcW w:w="7084" w:type="dxa"/>
            <w:gridSpan w:val="19"/>
            <w:tcBorders>
              <w:top w:val="thinThickSmallGap" w:sz="24" w:space="0" w:color="auto"/>
            </w:tcBorders>
          </w:tcPr>
          <w:p w14:paraId="6B4EF119" w14:textId="77777777" w:rsidR="00753B7B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6B4EF11A" w14:textId="77777777" w:rsidR="00753B7B" w:rsidRPr="004C48B7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4C48B7">
              <w:rPr>
                <w:rFonts w:ascii="Arial" w:eastAsia="Times New Roman" w:hAnsi="Arial" w:cs="Arial"/>
                <w:b/>
                <w:lang w:val="en-GB" w:eastAsia="en-GB"/>
              </w:rPr>
              <w:t>Marks</w:t>
            </w:r>
          </w:p>
        </w:tc>
      </w:tr>
      <w:tr w:rsidR="00753B7B" w:rsidRPr="00A64D38" w14:paraId="6B4EF135" w14:textId="77777777" w:rsidTr="000F1024">
        <w:tblPrEx>
          <w:jc w:val="left"/>
        </w:tblPrEx>
        <w:trPr>
          <w:gridAfter w:val="1"/>
          <w:wAfter w:w="116" w:type="dxa"/>
          <w:cantSplit/>
          <w:trHeight w:val="790"/>
        </w:trPr>
        <w:tc>
          <w:tcPr>
            <w:tcW w:w="3273" w:type="dxa"/>
            <w:gridSpan w:val="2"/>
          </w:tcPr>
          <w:p w14:paraId="6B4EF11C" w14:textId="77777777" w:rsidR="00753B7B" w:rsidRPr="00A64D38" w:rsidRDefault="00753B7B" w:rsidP="0052276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450" w:type="dxa"/>
            <w:textDirection w:val="btLr"/>
          </w:tcPr>
          <w:p w14:paraId="6B4EF11D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81 +</w:t>
            </w:r>
          </w:p>
          <w:p w14:paraId="6B4EF11E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450" w:type="dxa"/>
            <w:textDirection w:val="btLr"/>
          </w:tcPr>
          <w:p w14:paraId="6B4EF11F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76 - 80</w:t>
            </w:r>
          </w:p>
        </w:tc>
        <w:tc>
          <w:tcPr>
            <w:tcW w:w="450" w:type="dxa"/>
            <w:tcBorders>
              <w:right w:val="thinThickSmallGap" w:sz="24" w:space="0" w:color="auto"/>
            </w:tcBorders>
            <w:textDirection w:val="btLr"/>
          </w:tcPr>
          <w:p w14:paraId="6B4EF120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70 -75</w:t>
            </w:r>
          </w:p>
        </w:tc>
        <w:tc>
          <w:tcPr>
            <w:tcW w:w="450" w:type="dxa"/>
            <w:gridSpan w:val="2"/>
            <w:tcBorders>
              <w:left w:val="thinThickSmallGap" w:sz="24" w:space="0" w:color="auto"/>
            </w:tcBorders>
            <w:textDirection w:val="btLr"/>
          </w:tcPr>
          <w:p w14:paraId="6B4EF121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67 - 69</w:t>
            </w:r>
          </w:p>
          <w:p w14:paraId="6B4EF122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450" w:type="dxa"/>
            <w:textDirection w:val="btLr"/>
          </w:tcPr>
          <w:p w14:paraId="6B4EF123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64 - 66</w:t>
            </w:r>
          </w:p>
          <w:p w14:paraId="6B4EF124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450" w:type="dxa"/>
            <w:tcBorders>
              <w:right w:val="thinThickSmallGap" w:sz="24" w:space="0" w:color="auto"/>
            </w:tcBorders>
            <w:textDirection w:val="btLr"/>
          </w:tcPr>
          <w:p w14:paraId="6B4EF125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60 - 63</w:t>
            </w:r>
          </w:p>
        </w:tc>
        <w:tc>
          <w:tcPr>
            <w:tcW w:w="450" w:type="dxa"/>
            <w:tcBorders>
              <w:left w:val="thinThickSmallGap" w:sz="24" w:space="0" w:color="auto"/>
            </w:tcBorders>
            <w:textDirection w:val="btLr"/>
          </w:tcPr>
          <w:p w14:paraId="6B4EF126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57 - 59</w:t>
            </w:r>
          </w:p>
          <w:p w14:paraId="6B4EF127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450" w:type="dxa"/>
            <w:gridSpan w:val="2"/>
            <w:textDirection w:val="btLr"/>
          </w:tcPr>
          <w:p w14:paraId="6B4EF128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54 - 56</w:t>
            </w:r>
          </w:p>
          <w:p w14:paraId="6B4EF129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450" w:type="dxa"/>
            <w:tcBorders>
              <w:right w:val="thinThickSmallGap" w:sz="24" w:space="0" w:color="auto"/>
            </w:tcBorders>
            <w:textDirection w:val="btLr"/>
          </w:tcPr>
          <w:p w14:paraId="6B4EF12A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50 - 53</w:t>
            </w:r>
          </w:p>
        </w:tc>
        <w:tc>
          <w:tcPr>
            <w:tcW w:w="450" w:type="dxa"/>
            <w:tcBorders>
              <w:left w:val="thinThickSmallGap" w:sz="24" w:space="0" w:color="auto"/>
            </w:tcBorders>
            <w:textDirection w:val="btLr"/>
          </w:tcPr>
          <w:p w14:paraId="6B4EF12B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47 - 49</w:t>
            </w:r>
          </w:p>
          <w:p w14:paraId="6B4EF12C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450" w:type="dxa"/>
            <w:textDirection w:val="btLr"/>
          </w:tcPr>
          <w:p w14:paraId="6B4EF12D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44 - 46</w:t>
            </w:r>
          </w:p>
          <w:p w14:paraId="6B4EF12E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450" w:type="dxa"/>
            <w:gridSpan w:val="2"/>
            <w:tcBorders>
              <w:right w:val="thinThickSmallGap" w:sz="24" w:space="0" w:color="auto"/>
            </w:tcBorders>
            <w:textDirection w:val="btLr"/>
          </w:tcPr>
          <w:p w14:paraId="6B4EF12F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40 - 43</w:t>
            </w:r>
          </w:p>
        </w:tc>
        <w:tc>
          <w:tcPr>
            <w:tcW w:w="450" w:type="dxa"/>
            <w:tcBorders>
              <w:left w:val="thinThickSmallGap" w:sz="24" w:space="0" w:color="auto"/>
            </w:tcBorders>
            <w:textDirection w:val="btLr"/>
          </w:tcPr>
          <w:p w14:paraId="6B4EF130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30-39</w:t>
            </w:r>
          </w:p>
        </w:tc>
        <w:tc>
          <w:tcPr>
            <w:tcW w:w="450" w:type="dxa"/>
            <w:textDirection w:val="btLr"/>
          </w:tcPr>
          <w:p w14:paraId="6B4EF131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20-29</w:t>
            </w:r>
          </w:p>
        </w:tc>
        <w:tc>
          <w:tcPr>
            <w:tcW w:w="450" w:type="dxa"/>
            <w:textDirection w:val="btLr"/>
          </w:tcPr>
          <w:p w14:paraId="6B4EF132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1- 19</w:t>
            </w:r>
          </w:p>
          <w:p w14:paraId="6B4EF133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4" w:type="dxa"/>
            <w:textDirection w:val="btLr"/>
          </w:tcPr>
          <w:p w14:paraId="6B4EF134" w14:textId="77777777" w:rsidR="00753B7B" w:rsidRPr="00A64D38" w:rsidRDefault="00753B7B" w:rsidP="00522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0</w:t>
            </w:r>
          </w:p>
        </w:tc>
      </w:tr>
      <w:tr w:rsidR="00753B7B" w:rsidRPr="00A64D38" w14:paraId="6B4EF147" w14:textId="77777777" w:rsidTr="000F1024">
        <w:tblPrEx>
          <w:jc w:val="left"/>
        </w:tblPrEx>
        <w:trPr>
          <w:gridAfter w:val="1"/>
          <w:wAfter w:w="116" w:type="dxa"/>
          <w:cantSplit/>
          <w:trHeight w:val="676"/>
        </w:trPr>
        <w:tc>
          <w:tcPr>
            <w:tcW w:w="3273" w:type="dxa"/>
            <w:gridSpan w:val="2"/>
          </w:tcPr>
          <w:p w14:paraId="26A055B0" w14:textId="77777777" w:rsidR="00E429DA" w:rsidRPr="003B45D5" w:rsidRDefault="00E429DA" w:rsidP="00E429D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critically evaluate</w:t>
            </w:r>
            <w:r w:rsidRPr="003B45D5">
              <w:rPr>
                <w:rFonts w:ascii="Arial" w:hAnsi="Arial" w:cs="Arial"/>
              </w:rPr>
              <w:t xml:space="preserve"> a range of methodological approaches, research designs, and research methods appropriate to gather data from complex work-based settings, with due consideration to research ethics and issues of insider research</w:t>
            </w:r>
            <w:r>
              <w:rPr>
                <w:rFonts w:ascii="Arial" w:hAnsi="Arial" w:cs="Arial"/>
              </w:rPr>
              <w:t>;</w:t>
            </w:r>
          </w:p>
          <w:p w14:paraId="6B4EF136" w14:textId="2A9B65E2" w:rsidR="00753B7B" w:rsidRPr="003B03C0" w:rsidRDefault="00753B7B" w:rsidP="00841969">
            <w:pPr>
              <w:pStyle w:val="bullet"/>
              <w:spacing w:after="24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" w:type="dxa"/>
          </w:tcPr>
          <w:p w14:paraId="6B4EF137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</w:tcPr>
          <w:p w14:paraId="6B4EF138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tcBorders>
              <w:right w:val="thinThickSmallGap" w:sz="24" w:space="0" w:color="auto"/>
            </w:tcBorders>
          </w:tcPr>
          <w:p w14:paraId="6B4EF139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gridSpan w:val="2"/>
            <w:tcBorders>
              <w:left w:val="thinThickSmallGap" w:sz="24" w:space="0" w:color="auto"/>
            </w:tcBorders>
          </w:tcPr>
          <w:p w14:paraId="6B4EF13A" w14:textId="77777777" w:rsidR="00753B7B" w:rsidRPr="00A64D38" w:rsidRDefault="00753B7B" w:rsidP="00841969">
            <w:pPr>
              <w:spacing w:after="24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</w:tcPr>
          <w:p w14:paraId="6B4EF13B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tcBorders>
              <w:right w:val="thinThickSmallGap" w:sz="24" w:space="0" w:color="auto"/>
            </w:tcBorders>
          </w:tcPr>
          <w:p w14:paraId="6B4EF13C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tcBorders>
              <w:left w:val="thinThickSmallGap" w:sz="24" w:space="0" w:color="auto"/>
            </w:tcBorders>
          </w:tcPr>
          <w:p w14:paraId="6B4EF13D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gridSpan w:val="2"/>
          </w:tcPr>
          <w:p w14:paraId="6B4EF13E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tcBorders>
              <w:right w:val="thinThickSmallGap" w:sz="24" w:space="0" w:color="auto"/>
            </w:tcBorders>
          </w:tcPr>
          <w:p w14:paraId="6B4EF13F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tcBorders>
              <w:left w:val="thinThickSmallGap" w:sz="24" w:space="0" w:color="auto"/>
            </w:tcBorders>
          </w:tcPr>
          <w:p w14:paraId="6B4EF140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</w:tcPr>
          <w:p w14:paraId="6B4EF141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gridSpan w:val="2"/>
            <w:tcBorders>
              <w:right w:val="thinThickSmallGap" w:sz="24" w:space="0" w:color="auto"/>
            </w:tcBorders>
          </w:tcPr>
          <w:p w14:paraId="6B4EF142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tcBorders>
              <w:left w:val="thinThickSmallGap" w:sz="24" w:space="0" w:color="auto"/>
            </w:tcBorders>
          </w:tcPr>
          <w:p w14:paraId="6B4EF143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</w:tcPr>
          <w:p w14:paraId="6B4EF144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</w:tcPr>
          <w:p w14:paraId="6B4EF145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334" w:type="dxa"/>
          </w:tcPr>
          <w:p w14:paraId="6B4EF146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753B7B" w:rsidRPr="00A64D38" w14:paraId="6B4EF15A" w14:textId="77777777" w:rsidTr="000F1024">
        <w:tblPrEx>
          <w:jc w:val="left"/>
        </w:tblPrEx>
        <w:trPr>
          <w:gridAfter w:val="1"/>
          <w:wAfter w:w="116" w:type="dxa"/>
          <w:cantSplit/>
          <w:trHeight w:val="676"/>
        </w:trPr>
        <w:tc>
          <w:tcPr>
            <w:tcW w:w="3273" w:type="dxa"/>
            <w:gridSpan w:val="2"/>
          </w:tcPr>
          <w:p w14:paraId="6B4EF148" w14:textId="1822324F" w:rsidR="00E3362E" w:rsidRPr="00A80332" w:rsidRDefault="00E429DA" w:rsidP="00E3362E">
            <w:pPr>
              <w:overflowPunct w:val="0"/>
              <w:autoSpaceDE w:val="0"/>
              <w:autoSpaceDN w:val="0"/>
              <w:adjustRightInd w:val="0"/>
              <w:spacing w:before="240" w:after="0" w:line="240" w:lineRule="auto"/>
              <w:jc w:val="both"/>
              <w:textAlignment w:val="baseline"/>
              <w:rPr>
                <w:szCs w:val="24"/>
              </w:rPr>
            </w:pPr>
            <w:r>
              <w:rPr>
                <w:rFonts w:ascii="Arial" w:hAnsi="Arial" w:cs="Arial"/>
              </w:rPr>
              <w:lastRenderedPageBreak/>
              <w:t xml:space="preserve">critically </w:t>
            </w:r>
            <w:proofErr w:type="spellStart"/>
            <w:r>
              <w:rPr>
                <w:rFonts w:ascii="Arial" w:hAnsi="Arial" w:cs="Arial"/>
              </w:rPr>
              <w:t>analyse</w:t>
            </w:r>
            <w:proofErr w:type="spellEnd"/>
            <w:r>
              <w:rPr>
                <w:rFonts w:ascii="Arial" w:hAnsi="Arial" w:cs="Arial"/>
              </w:rPr>
              <w:t>, explain, and draw conclusions from relevant data from a work-based setting</w:t>
            </w:r>
            <w:bookmarkStart w:id="0" w:name="_GoBack"/>
            <w:bookmarkEnd w:id="0"/>
            <w:r w:rsidR="00E3362E" w:rsidRPr="00A80332">
              <w:rPr>
                <w:szCs w:val="24"/>
              </w:rPr>
              <w:t>.</w:t>
            </w:r>
          </w:p>
          <w:p w14:paraId="6B4EF149" w14:textId="77777777" w:rsidR="00753B7B" w:rsidRPr="003B03C0" w:rsidRDefault="00753B7B" w:rsidP="00841969">
            <w:pPr>
              <w:pStyle w:val="bullet"/>
              <w:spacing w:after="24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" w:type="dxa"/>
          </w:tcPr>
          <w:p w14:paraId="6B4EF14A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</w:tcPr>
          <w:p w14:paraId="6B4EF14B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tcBorders>
              <w:right w:val="thinThickSmallGap" w:sz="24" w:space="0" w:color="auto"/>
            </w:tcBorders>
          </w:tcPr>
          <w:p w14:paraId="6B4EF14C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gridSpan w:val="2"/>
            <w:tcBorders>
              <w:left w:val="thinThickSmallGap" w:sz="24" w:space="0" w:color="auto"/>
            </w:tcBorders>
          </w:tcPr>
          <w:p w14:paraId="6B4EF14D" w14:textId="77777777" w:rsidR="00753B7B" w:rsidRPr="00A64D38" w:rsidRDefault="00753B7B" w:rsidP="00841969">
            <w:pPr>
              <w:spacing w:after="24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</w:tcPr>
          <w:p w14:paraId="6B4EF14E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tcBorders>
              <w:right w:val="thinThickSmallGap" w:sz="24" w:space="0" w:color="auto"/>
            </w:tcBorders>
          </w:tcPr>
          <w:p w14:paraId="6B4EF14F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tcBorders>
              <w:left w:val="thinThickSmallGap" w:sz="24" w:space="0" w:color="auto"/>
            </w:tcBorders>
          </w:tcPr>
          <w:p w14:paraId="6B4EF150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gridSpan w:val="2"/>
          </w:tcPr>
          <w:p w14:paraId="6B4EF151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tcBorders>
              <w:right w:val="thinThickSmallGap" w:sz="24" w:space="0" w:color="auto"/>
            </w:tcBorders>
          </w:tcPr>
          <w:p w14:paraId="6B4EF152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tcBorders>
              <w:left w:val="thinThickSmallGap" w:sz="24" w:space="0" w:color="auto"/>
            </w:tcBorders>
          </w:tcPr>
          <w:p w14:paraId="6B4EF153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</w:tcPr>
          <w:p w14:paraId="6B4EF154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gridSpan w:val="2"/>
            <w:tcBorders>
              <w:right w:val="thinThickSmallGap" w:sz="24" w:space="0" w:color="auto"/>
            </w:tcBorders>
          </w:tcPr>
          <w:p w14:paraId="6B4EF155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  <w:tcBorders>
              <w:left w:val="thinThickSmallGap" w:sz="24" w:space="0" w:color="auto"/>
            </w:tcBorders>
          </w:tcPr>
          <w:p w14:paraId="6B4EF156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</w:tcPr>
          <w:p w14:paraId="6B4EF157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450" w:type="dxa"/>
          </w:tcPr>
          <w:p w14:paraId="6B4EF158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334" w:type="dxa"/>
          </w:tcPr>
          <w:p w14:paraId="6B4EF159" w14:textId="77777777" w:rsidR="00753B7B" w:rsidRPr="00A64D38" w:rsidRDefault="00753B7B" w:rsidP="00841969">
            <w:pPr>
              <w:spacing w:after="24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</w:tbl>
    <w:p w14:paraId="6B4EF15B" w14:textId="77777777" w:rsidR="00753B7B" w:rsidRDefault="00753B7B" w:rsidP="00753B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6B4EF15C" w14:textId="77777777" w:rsidR="00753B7B" w:rsidRPr="00031076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b/>
          <w:lang w:val="en-GB" w:eastAsia="en-GB"/>
        </w:rPr>
      </w:pPr>
      <w:r w:rsidRPr="00031076">
        <w:rPr>
          <w:rFonts w:ascii="Arial" w:eastAsia="Times New Roman" w:hAnsi="Arial" w:cs="Arial"/>
          <w:b/>
          <w:lang w:val="en-GB" w:eastAsia="en-GB"/>
        </w:rPr>
        <w:t>First Marker’s (1) comments</w:t>
      </w:r>
    </w:p>
    <w:p w14:paraId="6B4EF15D" w14:textId="77777777" w:rsidR="00753B7B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5E" w14:textId="77777777" w:rsidR="00031076" w:rsidRPr="00031076" w:rsidRDefault="00031076" w:rsidP="00753B7B">
      <w:pPr>
        <w:spacing w:after="0" w:line="240" w:lineRule="auto"/>
        <w:ind w:left="-540"/>
        <w:rPr>
          <w:rFonts w:ascii="Arial" w:eastAsia="Times New Roman" w:hAnsi="Arial" w:cs="Arial"/>
          <w:i/>
          <w:lang w:val="en-GB" w:eastAsia="en-GB"/>
        </w:rPr>
      </w:pPr>
      <w:r w:rsidRPr="00031076">
        <w:rPr>
          <w:rFonts w:ascii="Arial" w:eastAsia="Times New Roman" w:hAnsi="Arial" w:cs="Arial"/>
          <w:i/>
          <w:lang w:val="en-GB" w:eastAsia="en-GB"/>
        </w:rPr>
        <w:t>Assessment Component 1</w:t>
      </w:r>
      <w:r w:rsidR="009D718D">
        <w:rPr>
          <w:rFonts w:ascii="Arial" w:eastAsia="Times New Roman" w:hAnsi="Arial" w:cs="Arial"/>
          <w:i/>
          <w:lang w:val="en-GB" w:eastAsia="en-GB"/>
        </w:rPr>
        <w:t xml:space="preserve"> </w:t>
      </w:r>
    </w:p>
    <w:p w14:paraId="6B4EF15F" w14:textId="77777777" w:rsidR="00031076" w:rsidRDefault="00031076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60" w14:textId="77777777" w:rsidR="00031076" w:rsidRDefault="00031076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61" w14:textId="77777777" w:rsidR="00031076" w:rsidRPr="00031076" w:rsidRDefault="00031076" w:rsidP="00753B7B">
      <w:pPr>
        <w:spacing w:after="0" w:line="240" w:lineRule="auto"/>
        <w:ind w:left="-540"/>
        <w:rPr>
          <w:rFonts w:ascii="Arial" w:eastAsia="Times New Roman" w:hAnsi="Arial" w:cs="Arial"/>
          <w:i/>
          <w:lang w:val="en-GB" w:eastAsia="en-GB"/>
        </w:rPr>
      </w:pPr>
      <w:r w:rsidRPr="00031076">
        <w:rPr>
          <w:rFonts w:ascii="Arial" w:eastAsia="Times New Roman" w:hAnsi="Arial" w:cs="Arial"/>
          <w:i/>
          <w:lang w:val="en-GB" w:eastAsia="en-GB"/>
        </w:rPr>
        <w:t>Assessment Component 2</w:t>
      </w:r>
    </w:p>
    <w:p w14:paraId="6B4EF162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63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64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Name:</w:t>
      </w:r>
      <w:r w:rsidRPr="00E82F83">
        <w:rPr>
          <w:rFonts w:ascii="Arial" w:eastAsia="Times New Roman" w:hAnsi="Arial" w:cs="Arial"/>
          <w:lang w:val="en-GB" w:eastAsia="en-GB"/>
        </w:rPr>
        <w:tab/>
      </w:r>
      <w:r w:rsidR="001B340B">
        <w:rPr>
          <w:rFonts w:ascii="Arial" w:eastAsia="Times New Roman" w:hAnsi="Arial" w:cs="Arial"/>
          <w:lang w:val="en-GB" w:eastAsia="en-GB"/>
        </w:rPr>
        <w:t>Dr Christine Davies</w:t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  <w:t>Signature:</w:t>
      </w:r>
    </w:p>
    <w:p w14:paraId="6B4EF165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 xml:space="preserve">Dated: </w:t>
      </w:r>
    </w:p>
    <w:p w14:paraId="6B4EF166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67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68" w14:textId="77777777" w:rsidR="00753B7B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69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6A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6B" w14:textId="77777777" w:rsidR="00753B7B" w:rsidRPr="00911B55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b/>
          <w:lang w:val="en-GB" w:eastAsia="en-GB"/>
        </w:rPr>
      </w:pPr>
      <w:r w:rsidRPr="00911B55">
        <w:rPr>
          <w:rFonts w:ascii="Arial" w:eastAsia="Times New Roman" w:hAnsi="Arial" w:cs="Arial"/>
          <w:b/>
          <w:lang w:val="en-GB" w:eastAsia="en-GB"/>
        </w:rPr>
        <w:t>Second Marker’s (2) comments:</w:t>
      </w:r>
    </w:p>
    <w:p w14:paraId="6B4EF16C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6D" w14:textId="77777777" w:rsidR="007572FE" w:rsidRPr="00D34D89" w:rsidRDefault="007572FE" w:rsidP="007572FE">
      <w:pPr>
        <w:spacing w:after="0" w:line="240" w:lineRule="auto"/>
        <w:ind w:left="-540"/>
        <w:rPr>
          <w:rFonts w:ascii="Arial" w:eastAsia="Times New Roman" w:hAnsi="Arial" w:cs="Arial"/>
          <w:i/>
          <w:lang w:val="en-GB" w:eastAsia="en-GB"/>
        </w:rPr>
      </w:pPr>
      <w:r w:rsidRPr="00D34D89">
        <w:rPr>
          <w:rFonts w:ascii="Arial" w:eastAsia="Times New Roman" w:hAnsi="Arial" w:cs="Arial"/>
          <w:i/>
          <w:lang w:val="en-GB" w:eastAsia="en-GB"/>
        </w:rPr>
        <w:t>Assessment Component 1:</w:t>
      </w:r>
    </w:p>
    <w:p w14:paraId="6B4EF16E" w14:textId="77777777" w:rsidR="007572FE" w:rsidRDefault="007572FE" w:rsidP="007572FE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6F" w14:textId="77777777" w:rsidR="007572FE" w:rsidRDefault="007572FE" w:rsidP="007572FE">
      <w:pPr>
        <w:spacing w:after="0" w:line="240" w:lineRule="auto"/>
        <w:ind w:left="-540"/>
        <w:rPr>
          <w:rFonts w:ascii="Arial" w:hAnsi="Arial" w:cs="Arial"/>
          <w:lang w:val="en-GB"/>
        </w:rPr>
      </w:pPr>
      <w:r w:rsidRPr="007572FE">
        <w:rPr>
          <w:rFonts w:ascii="Arial" w:eastAsia="Times New Roman" w:hAnsi="Arial" w:cs="Arial"/>
          <w:lang w:val="en-GB" w:eastAsia="en-GB"/>
        </w:rPr>
        <w:t xml:space="preserve">Assessment </w:t>
      </w:r>
      <w:proofErr w:type="gramStart"/>
      <w:r w:rsidRPr="007572FE">
        <w:rPr>
          <w:rFonts w:ascii="Arial" w:hAnsi="Arial" w:cs="Arial"/>
          <w:lang w:val="en-GB"/>
        </w:rPr>
        <w:t>Component  2</w:t>
      </w:r>
      <w:proofErr w:type="gramEnd"/>
      <w:r w:rsidRPr="007572FE">
        <w:rPr>
          <w:rFonts w:ascii="Arial" w:hAnsi="Arial" w:cs="Arial"/>
          <w:u w:val="single"/>
          <w:lang w:val="en-GB"/>
        </w:rPr>
        <w:t>:</w:t>
      </w:r>
      <w:r w:rsidRPr="007572FE">
        <w:rPr>
          <w:rFonts w:ascii="Arial" w:hAnsi="Arial" w:cs="Arial"/>
          <w:lang w:val="en-GB"/>
        </w:rPr>
        <w:t xml:space="preserve"> </w:t>
      </w:r>
    </w:p>
    <w:p w14:paraId="6B4EF170" w14:textId="77777777" w:rsidR="007572FE" w:rsidRPr="007572FE" w:rsidRDefault="007572FE" w:rsidP="007572FE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71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72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73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74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Name:</w:t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  <w:t>Signature:</w:t>
      </w:r>
    </w:p>
    <w:p w14:paraId="6B4EF175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76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b/>
          <w:sz w:val="18"/>
          <w:szCs w:val="18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Dated:</w:t>
      </w:r>
      <w:r w:rsidR="00911B55">
        <w:rPr>
          <w:rFonts w:ascii="Arial" w:eastAsia="Times New Roman" w:hAnsi="Arial" w:cs="Arial"/>
          <w:lang w:val="en-GB" w:eastAsia="en-GB"/>
        </w:rPr>
        <w:t xml:space="preserve"> </w:t>
      </w:r>
    </w:p>
    <w:p w14:paraId="6B4EF177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b/>
          <w:sz w:val="18"/>
          <w:szCs w:val="18"/>
          <w:lang w:val="en-GB" w:eastAsia="en-GB"/>
        </w:rPr>
      </w:pPr>
    </w:p>
    <w:p w14:paraId="6B4EF178" w14:textId="77777777" w:rsidR="00911B55" w:rsidRDefault="00911B55" w:rsidP="00753B7B">
      <w:pPr>
        <w:spacing w:after="0" w:line="240" w:lineRule="auto"/>
        <w:ind w:left="-540"/>
        <w:rPr>
          <w:rFonts w:ascii="Arial" w:eastAsia="Times New Roman" w:hAnsi="Arial" w:cs="Arial"/>
          <w:b/>
          <w:lang w:val="en-GB" w:eastAsia="en-GB"/>
        </w:rPr>
      </w:pPr>
    </w:p>
    <w:p w14:paraId="6B4EF179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b/>
          <w:lang w:val="en-GB" w:eastAsia="en-GB"/>
        </w:rPr>
      </w:pPr>
      <w:r w:rsidRPr="00E82F83">
        <w:rPr>
          <w:rFonts w:ascii="Arial" w:eastAsia="Times New Roman" w:hAnsi="Arial" w:cs="Arial"/>
          <w:b/>
          <w:lang w:val="en-GB" w:eastAsia="en-GB"/>
        </w:rPr>
        <w:t>Moderation:</w:t>
      </w:r>
    </w:p>
    <w:p w14:paraId="6B4EF17A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b/>
          <w:lang w:val="en-GB" w:eastAsia="en-GB"/>
        </w:rPr>
      </w:pPr>
    </w:p>
    <w:p w14:paraId="6B4EF17B" w14:textId="77777777" w:rsidR="00911B55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E82F83">
        <w:rPr>
          <w:rFonts w:ascii="Arial" w:eastAsia="Times New Roman" w:hAnsi="Arial" w:cs="Arial"/>
          <w:b/>
          <w:lang w:val="en-GB" w:eastAsia="en-GB"/>
        </w:rPr>
        <w:t xml:space="preserve">After professional discussion at which the overall work was considered, final marks agreed between first and second marker at a moderation meeting on </w:t>
      </w:r>
    </w:p>
    <w:p w14:paraId="6B4EF17C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Signatures:</w:t>
      </w:r>
    </w:p>
    <w:p w14:paraId="6B4EF17D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7E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7F" w14:textId="77777777" w:rsidR="00753B7B" w:rsidRPr="00E82F83" w:rsidRDefault="00753B7B" w:rsidP="00753B7B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6B4EF180" w14:textId="77777777" w:rsidR="0033696D" w:rsidRDefault="0033696D"/>
    <w:sectPr w:rsidR="0033696D" w:rsidSect="00A22E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9F34C8"/>
    <w:multiLevelType w:val="hybridMultilevel"/>
    <w:tmpl w:val="4B6269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DF3392"/>
    <w:multiLevelType w:val="hybridMultilevel"/>
    <w:tmpl w:val="65780C5A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2250" w:hanging="360"/>
      </w:pPr>
    </w:lvl>
    <w:lvl w:ilvl="2" w:tplc="0809001B" w:tentative="1">
      <w:start w:val="1"/>
      <w:numFmt w:val="lowerRoman"/>
      <w:lvlText w:val="%3."/>
      <w:lvlJc w:val="right"/>
      <w:pPr>
        <w:ind w:left="2970" w:hanging="180"/>
      </w:pPr>
    </w:lvl>
    <w:lvl w:ilvl="3" w:tplc="0809000F" w:tentative="1">
      <w:start w:val="1"/>
      <w:numFmt w:val="decimal"/>
      <w:lvlText w:val="%4."/>
      <w:lvlJc w:val="left"/>
      <w:pPr>
        <w:ind w:left="3690" w:hanging="360"/>
      </w:pPr>
    </w:lvl>
    <w:lvl w:ilvl="4" w:tplc="08090019" w:tentative="1">
      <w:start w:val="1"/>
      <w:numFmt w:val="lowerLetter"/>
      <w:lvlText w:val="%5."/>
      <w:lvlJc w:val="left"/>
      <w:pPr>
        <w:ind w:left="4410" w:hanging="360"/>
      </w:pPr>
    </w:lvl>
    <w:lvl w:ilvl="5" w:tplc="0809001B" w:tentative="1">
      <w:start w:val="1"/>
      <w:numFmt w:val="lowerRoman"/>
      <w:lvlText w:val="%6."/>
      <w:lvlJc w:val="right"/>
      <w:pPr>
        <w:ind w:left="5130" w:hanging="180"/>
      </w:pPr>
    </w:lvl>
    <w:lvl w:ilvl="6" w:tplc="0809000F" w:tentative="1">
      <w:start w:val="1"/>
      <w:numFmt w:val="decimal"/>
      <w:lvlText w:val="%7."/>
      <w:lvlJc w:val="left"/>
      <w:pPr>
        <w:ind w:left="5850" w:hanging="360"/>
      </w:pPr>
    </w:lvl>
    <w:lvl w:ilvl="7" w:tplc="08090019" w:tentative="1">
      <w:start w:val="1"/>
      <w:numFmt w:val="lowerLetter"/>
      <w:lvlText w:val="%8."/>
      <w:lvlJc w:val="left"/>
      <w:pPr>
        <w:ind w:left="6570" w:hanging="360"/>
      </w:pPr>
    </w:lvl>
    <w:lvl w:ilvl="8" w:tplc="08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7B"/>
    <w:rsid w:val="00031076"/>
    <w:rsid w:val="000F1024"/>
    <w:rsid w:val="001B340B"/>
    <w:rsid w:val="001C4DFB"/>
    <w:rsid w:val="0022737C"/>
    <w:rsid w:val="002C41B9"/>
    <w:rsid w:val="0033696D"/>
    <w:rsid w:val="004B033F"/>
    <w:rsid w:val="006841A2"/>
    <w:rsid w:val="00753B7B"/>
    <w:rsid w:val="007572FE"/>
    <w:rsid w:val="00841969"/>
    <w:rsid w:val="0088093B"/>
    <w:rsid w:val="00896050"/>
    <w:rsid w:val="00911B55"/>
    <w:rsid w:val="009D718D"/>
    <w:rsid w:val="00A05CC8"/>
    <w:rsid w:val="00E3362E"/>
    <w:rsid w:val="00E429DA"/>
    <w:rsid w:val="00E95B29"/>
    <w:rsid w:val="00EA458F"/>
    <w:rsid w:val="00F6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EF0EC"/>
  <w15:docId w15:val="{16896384-F010-4182-A2CA-6E7B2DB47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3B7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">
    <w:name w:val="bullet"/>
    <w:rsid w:val="00753B7B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4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5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6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Mair O'connor</dc:creator>
  <cp:lastModifiedBy>Christine Davies</cp:lastModifiedBy>
  <cp:revision>3</cp:revision>
  <dcterms:created xsi:type="dcterms:W3CDTF">2018-11-27T09:51:00Z</dcterms:created>
  <dcterms:modified xsi:type="dcterms:W3CDTF">2018-11-27T09:51:00Z</dcterms:modified>
</cp:coreProperties>
</file>