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CA48F" w14:textId="4C9749E2" w:rsidR="00A51D4C" w:rsidRDefault="004A2F78">
      <w:r>
        <w:t>Christopher Gregory-Evans 1901020</w:t>
      </w:r>
    </w:p>
    <w:p w14:paraId="62FA3585" w14:textId="33E42807" w:rsidR="004A2F78" w:rsidRDefault="004A2F78"/>
    <w:p w14:paraId="52E05FEC" w14:textId="04CCB03D" w:rsidR="004A2F78" w:rsidRDefault="004A2F78"/>
    <w:p w14:paraId="6EED055E" w14:textId="6AE6525B" w:rsidR="004A2F78" w:rsidRDefault="004A2F78">
      <w:pPr>
        <w:rPr>
          <w:sz w:val="44"/>
          <w:szCs w:val="44"/>
        </w:rPr>
      </w:pPr>
    </w:p>
    <w:p w14:paraId="20F26D43" w14:textId="77777777" w:rsidR="004A2F78" w:rsidRDefault="004A2F78">
      <w:pPr>
        <w:rPr>
          <w:sz w:val="44"/>
          <w:szCs w:val="44"/>
        </w:rPr>
      </w:pPr>
    </w:p>
    <w:p w14:paraId="2CEBBE0A" w14:textId="388BA0BD" w:rsidR="004A2F78" w:rsidRDefault="004A2F78">
      <w:pPr>
        <w:rPr>
          <w:sz w:val="44"/>
          <w:szCs w:val="44"/>
        </w:rPr>
      </w:pPr>
    </w:p>
    <w:p w14:paraId="15F9FD3E" w14:textId="77777777" w:rsidR="004A2F78" w:rsidRDefault="004A2F78" w:rsidP="004A2F78">
      <w:pPr>
        <w:rPr>
          <w:sz w:val="44"/>
          <w:szCs w:val="44"/>
        </w:rPr>
      </w:pPr>
      <w:r w:rsidRPr="004A2F78">
        <w:rPr>
          <w:sz w:val="44"/>
          <w:szCs w:val="44"/>
        </w:rPr>
        <w:t>Cod modiwl – ECAD4007</w:t>
      </w:r>
    </w:p>
    <w:p w14:paraId="3274F6F6" w14:textId="77777777" w:rsidR="004A2F78" w:rsidRDefault="004A2F78" w:rsidP="004A2F78">
      <w:pPr>
        <w:rPr>
          <w:sz w:val="44"/>
          <w:szCs w:val="44"/>
        </w:rPr>
      </w:pPr>
    </w:p>
    <w:p w14:paraId="4C330120" w14:textId="77777777" w:rsidR="004A2F78" w:rsidRDefault="004A2F78" w:rsidP="004A2F78">
      <w:pPr>
        <w:rPr>
          <w:sz w:val="44"/>
          <w:szCs w:val="44"/>
        </w:rPr>
      </w:pPr>
    </w:p>
    <w:p w14:paraId="5BBF0695" w14:textId="77777777" w:rsidR="004A2F78" w:rsidRDefault="004A2F78" w:rsidP="004A2F78">
      <w:pPr>
        <w:rPr>
          <w:sz w:val="44"/>
          <w:szCs w:val="44"/>
        </w:rPr>
      </w:pPr>
    </w:p>
    <w:p w14:paraId="4A6C79CA" w14:textId="77777777" w:rsidR="004A2F78" w:rsidRPr="004A2F78" w:rsidRDefault="004A2F78" w:rsidP="004A2F78">
      <w:pPr>
        <w:rPr>
          <w:sz w:val="44"/>
          <w:szCs w:val="44"/>
        </w:rPr>
      </w:pPr>
    </w:p>
    <w:p w14:paraId="3E89174B" w14:textId="77777777" w:rsidR="004A2F78" w:rsidRPr="004A2F78" w:rsidRDefault="004A2F78" w:rsidP="004A2F78">
      <w:pPr>
        <w:rPr>
          <w:rFonts w:cstheme="minorHAnsi"/>
          <w:bCs/>
          <w:sz w:val="20"/>
          <w:szCs w:val="20"/>
        </w:rPr>
      </w:pPr>
      <w:r w:rsidRPr="004A2F78">
        <w:rPr>
          <w:rFonts w:cstheme="minorHAnsi"/>
          <w:bCs/>
          <w:sz w:val="44"/>
          <w:szCs w:val="44"/>
          <w:lang w:val="cy-GB"/>
        </w:rPr>
        <w:t>Cylch 1 Astudiaethau Craidd: Y Dysgwr: pwy ydw i’n ei addysgu?</w:t>
      </w:r>
      <w:bookmarkStart w:id="0" w:name="_GoBack"/>
      <w:bookmarkEnd w:id="0"/>
    </w:p>
    <w:p w14:paraId="6594E0D8" w14:textId="77777777" w:rsidR="001B595B" w:rsidRDefault="001B595B"/>
    <w:p w14:paraId="00AEAB9C" w14:textId="77777777" w:rsidR="001B595B" w:rsidRDefault="001B595B"/>
    <w:p w14:paraId="6574BFDF" w14:textId="77777777" w:rsidR="001B595B" w:rsidRDefault="001B595B"/>
    <w:p w14:paraId="3681682F" w14:textId="77777777" w:rsidR="001B595B" w:rsidRDefault="001B595B"/>
    <w:p w14:paraId="50BE9489" w14:textId="77777777" w:rsidR="001B595B" w:rsidRDefault="001B595B"/>
    <w:p w14:paraId="787B68CD" w14:textId="7F8ED049" w:rsidR="001B595B" w:rsidRDefault="001B595B">
      <w:pPr>
        <w:rPr>
          <w:sz w:val="44"/>
          <w:szCs w:val="44"/>
        </w:rPr>
      </w:pPr>
      <w:r>
        <w:t>Geiriau - 2144</w:t>
      </w:r>
      <w:r w:rsidR="004A2F78">
        <w:rPr>
          <w:sz w:val="44"/>
          <w:szCs w:val="44"/>
        </w:rPr>
        <w:br w:type="page"/>
      </w:r>
    </w:p>
    <w:p w14:paraId="10FC4264" w14:textId="15103522" w:rsidR="004A2F78" w:rsidRPr="004A2F78" w:rsidRDefault="004A2F78">
      <w:pPr>
        <w:rPr>
          <w:b/>
          <w:bCs/>
          <w:sz w:val="28"/>
          <w:szCs w:val="28"/>
        </w:rPr>
      </w:pPr>
      <w:r w:rsidRPr="004A2F78">
        <w:rPr>
          <w:b/>
          <w:bCs/>
          <w:sz w:val="28"/>
          <w:szCs w:val="28"/>
        </w:rPr>
        <w:t>Tudalen cynnws</w:t>
      </w:r>
    </w:p>
    <w:p w14:paraId="04DB0108" w14:textId="77777777" w:rsidR="004A2F78" w:rsidRDefault="004A2F78">
      <w:pPr>
        <w:rPr>
          <w:sz w:val="44"/>
          <w:szCs w:val="44"/>
        </w:rPr>
      </w:pPr>
    </w:p>
    <w:p w14:paraId="3A24C840" w14:textId="1B55BE69" w:rsidR="004A2F78" w:rsidRDefault="00D04745">
      <w:r>
        <w:t>Tudalen cynnwys</w:t>
      </w:r>
      <w:r w:rsidR="0052732C">
        <w:t>…………………………………………………………………</w:t>
      </w:r>
      <w:proofErr w:type="gramStart"/>
      <w:r w:rsidR="0052732C">
        <w:t>…..</w:t>
      </w:r>
      <w:proofErr w:type="gramEnd"/>
      <w:r w:rsidR="0052732C">
        <w:t xml:space="preserve"> 1</w:t>
      </w:r>
    </w:p>
    <w:p w14:paraId="4FADD86F" w14:textId="5B550459" w:rsidR="00D04745" w:rsidRDefault="00D04745"/>
    <w:p w14:paraId="6794A4FE" w14:textId="5E97CCBD" w:rsidR="00D04745" w:rsidRDefault="00D04745">
      <w:r>
        <w:t>Cyflwyniad</w:t>
      </w:r>
      <w:r w:rsidR="0052732C">
        <w:t xml:space="preserve">………………………………………………………………………………. </w:t>
      </w:r>
      <w:r w:rsidR="004D4B89">
        <w:t>2</w:t>
      </w:r>
    </w:p>
    <w:p w14:paraId="77F098C4" w14:textId="64217D54" w:rsidR="00D04745" w:rsidRDefault="00D04745"/>
    <w:p w14:paraId="73D1EF88" w14:textId="59BA1BD2" w:rsidR="00D04745" w:rsidRDefault="00D04745">
      <w:r>
        <w:t xml:space="preserve">Datblygiad </w:t>
      </w:r>
      <w:r w:rsidR="0019531D">
        <w:t>gwybyddol</w:t>
      </w:r>
      <w:r w:rsidR="0052732C">
        <w:t>………………………………………………………………3</w:t>
      </w:r>
    </w:p>
    <w:p w14:paraId="5B6E7BA6" w14:textId="388A76A2" w:rsidR="0019531D" w:rsidRDefault="0019531D"/>
    <w:p w14:paraId="32F5EAD6" w14:textId="1573B1AE" w:rsidR="0019531D" w:rsidRDefault="0019531D">
      <w:r>
        <w:t>Datblygiad emosiynol</w:t>
      </w:r>
      <w:r w:rsidR="0052732C">
        <w:t>……………………………………………………………….</w:t>
      </w:r>
      <w:r w:rsidR="004D4B89">
        <w:t>4</w:t>
      </w:r>
    </w:p>
    <w:p w14:paraId="7BA45BC8" w14:textId="6B6204B6" w:rsidR="0019531D" w:rsidRDefault="0019531D"/>
    <w:p w14:paraId="2A5B9A1A" w14:textId="69145ED9" w:rsidR="0019531D" w:rsidRDefault="0019531D">
      <w:r>
        <w:t xml:space="preserve">Datblygiad </w:t>
      </w:r>
      <w:r w:rsidR="00F77885">
        <w:t>cymdeithasol</w:t>
      </w:r>
      <w:r w:rsidR="0052732C">
        <w:t>………………………………………………………</w:t>
      </w:r>
      <w:proofErr w:type="gramStart"/>
      <w:r w:rsidR="0052732C">
        <w:t>…..</w:t>
      </w:r>
      <w:proofErr w:type="gramEnd"/>
      <w:r w:rsidR="004D4B89">
        <w:t>5</w:t>
      </w:r>
    </w:p>
    <w:p w14:paraId="571BF5F0" w14:textId="66B6D5FF" w:rsidR="00F77885" w:rsidRDefault="00F77885"/>
    <w:p w14:paraId="0F3C815D" w14:textId="64807A91" w:rsidR="00F77885" w:rsidRDefault="00F77885">
      <w:r>
        <w:t>Diweddglo</w:t>
      </w:r>
      <w:r w:rsidR="0052732C">
        <w:t>…………………………………………………………………………………</w:t>
      </w:r>
      <w:r w:rsidR="004D4B89">
        <w:t>6</w:t>
      </w:r>
    </w:p>
    <w:p w14:paraId="597CD69D" w14:textId="25421FDA" w:rsidR="00F77885" w:rsidRDefault="00F77885"/>
    <w:p w14:paraId="74CCA75D" w14:textId="63C7CE89" w:rsidR="00F77885" w:rsidRDefault="00F77885">
      <w:r>
        <w:t>Tudalen cyfeirio</w:t>
      </w:r>
      <w:r w:rsidR="0052732C">
        <w:t>…………………………………………………………………………</w:t>
      </w:r>
      <w:r w:rsidR="004D4B89">
        <w:t>7</w:t>
      </w:r>
    </w:p>
    <w:p w14:paraId="54AF4D57" w14:textId="6436E030" w:rsidR="00F77885" w:rsidRDefault="00F77885"/>
    <w:p w14:paraId="28438C9F" w14:textId="787BA383" w:rsidR="00F77885" w:rsidRDefault="00F77885">
      <w:r>
        <w:t>Tudalen appendix</w:t>
      </w:r>
      <w:r w:rsidR="0052732C">
        <w:t>…………………………………………………………………...…</w:t>
      </w:r>
      <w:r w:rsidR="004D4B89">
        <w:t>8</w:t>
      </w:r>
    </w:p>
    <w:p w14:paraId="5E0C8446" w14:textId="77CEFED4" w:rsidR="0019453F" w:rsidRDefault="0019453F">
      <w:r w:rsidRPr="00B56040">
        <w:rPr>
          <w:rFonts w:ascii="Times New Roman" w:eastAsia="Times New Roman" w:hAnsi="Times New Roman" w:cs="Times New Roman"/>
          <w:lang w:eastAsia="en-GB"/>
        </w:rPr>
        <w:fldChar w:fldCharType="begin"/>
      </w:r>
      <w:r w:rsidRPr="00B56040">
        <w:rPr>
          <w:rFonts w:ascii="Times New Roman" w:eastAsia="Times New Roman" w:hAnsi="Times New Roman" w:cs="Times New Roman"/>
          <w:lang w:eastAsia="en-GB"/>
        </w:rPr>
        <w:instrText xml:space="preserve"> INCLUDEPICTURE "/var/folders/0_/9h85p7sn24lc79zr7tfv1xlh0000gn/T/com.microsoft.Word/WebArchiveCopyPasteTempFiles/image-asset.jpeg" \* MERGEFORMATINET </w:instrText>
      </w:r>
      <w:r w:rsidRPr="00B56040">
        <w:rPr>
          <w:rFonts w:ascii="Times New Roman" w:eastAsia="Times New Roman" w:hAnsi="Times New Roman" w:cs="Times New Roman"/>
          <w:lang w:eastAsia="en-GB"/>
        </w:rPr>
        <w:fldChar w:fldCharType="separate"/>
      </w:r>
      <w:r w:rsidRPr="00B56040">
        <w:rPr>
          <w:rFonts w:ascii="Times New Roman" w:eastAsia="Times New Roman" w:hAnsi="Times New Roman" w:cs="Times New Roman"/>
          <w:lang w:eastAsia="en-GB"/>
        </w:rPr>
        <w:fldChar w:fldCharType="end"/>
      </w:r>
    </w:p>
    <w:p w14:paraId="05F240AD" w14:textId="39A7E21F" w:rsidR="00F77885" w:rsidRDefault="00F77885"/>
    <w:p w14:paraId="789A9EB8" w14:textId="77777777" w:rsidR="00F77885" w:rsidRPr="00F62D1C" w:rsidRDefault="00F77885"/>
    <w:p w14:paraId="47D39AFE" w14:textId="2992291D" w:rsidR="004A2F78" w:rsidRDefault="004A2F78">
      <w:pPr>
        <w:rPr>
          <w:b/>
          <w:bCs/>
          <w:sz w:val="28"/>
          <w:szCs w:val="28"/>
          <w:u w:val="single"/>
        </w:rPr>
      </w:pPr>
      <w:r>
        <w:rPr>
          <w:sz w:val="44"/>
          <w:szCs w:val="44"/>
        </w:rPr>
        <w:br w:type="page"/>
      </w:r>
    </w:p>
    <w:p w14:paraId="674010C7" w14:textId="137668AD" w:rsidR="00915361" w:rsidRPr="00E346FB" w:rsidRDefault="00915361">
      <w:pPr>
        <w:rPr>
          <w:sz w:val="44"/>
          <w:szCs w:val="44"/>
        </w:rPr>
      </w:pPr>
      <w:r>
        <w:rPr>
          <w:b/>
          <w:bCs/>
          <w:sz w:val="28"/>
          <w:szCs w:val="28"/>
          <w:u w:val="single"/>
        </w:rPr>
        <w:t>Cyflwyniad</w:t>
      </w:r>
    </w:p>
    <w:p w14:paraId="56916CFA" w14:textId="7EC3E927" w:rsidR="004A2F78" w:rsidRDefault="004A2F78">
      <w:pPr>
        <w:rPr>
          <w:b/>
          <w:bCs/>
          <w:sz w:val="44"/>
          <w:szCs w:val="44"/>
          <w:u w:val="single"/>
        </w:rPr>
      </w:pPr>
    </w:p>
    <w:p w14:paraId="156F2D25" w14:textId="1E2B6F3F" w:rsidR="004D4B89" w:rsidRDefault="004D4B89" w:rsidP="004D4B89">
      <w:r>
        <w:t xml:space="preserve">Mae pob plentyn yn datblygu yn feddyliol ac yn gorfforol ar wahanol </w:t>
      </w:r>
      <w:r>
        <w:t xml:space="preserve">camau </w:t>
      </w:r>
      <w:r>
        <w:t>(2006)</w:t>
      </w:r>
      <w:r>
        <w:t>. A</w:t>
      </w:r>
      <w:r>
        <w:t xml:space="preserve"> dyna pam </w:t>
      </w:r>
      <w:r>
        <w:t xml:space="preserve">mae </w:t>
      </w:r>
      <w:r>
        <w:t xml:space="preserve">yn hynod bwysig bod athrawon yn ymwybodol o ddatblygiad cyfannol pob disgybl ac yn deall </w:t>
      </w:r>
      <w:r>
        <w:t>pa gamau mae nhw’n at</w:t>
      </w:r>
      <w:r>
        <w:t xml:space="preserve">. Prif gamau datblygiad plant yw corfforol, cymdeithasol, emosiynol, gwybyddol, cyfathrebu a lleferydd (2006). Trwy gael y ddealltwriaeth a'r ymwybyddiaeth hon, mae'r athro wedyn yn gwybod ble mae meysydd gwan / cryf pob plentyn a beth </w:t>
      </w:r>
      <w:r>
        <w:t>mae nhw’n gallu</w:t>
      </w:r>
      <w:r>
        <w:t xml:space="preserve"> ei wneud i wella</w:t>
      </w:r>
      <w:r>
        <w:t>,</w:t>
      </w:r>
      <w:r>
        <w:t xml:space="preserve"> </w:t>
      </w:r>
      <w:r>
        <w:t>neu os oes</w:t>
      </w:r>
      <w:r>
        <w:t xml:space="preserve"> angen cymorth ychwanegol ar rai plant. Bydd yr athro / athrawes yn cymharu plant yn eu dosbarth â'r hyn y dylai plentyn yr oedran hwnnw allu ei wneud; os yw'r athro'n teimlo'r angen i asesu datblygiad plentyn penodol yna bydd yr athro'n canolbwyntio ar y plentyn hwnnw i weithio allan beth yw'r strategaethau gorau er mwyn gwella ac os yw'r athro'n credu ei fod yn angenrheidiol yna byddant yn awgrymu cefnogaeth ychwanegol i sicrhau ei fod yn / mae hi'n cael cyfle cyfartal i ddysgu (planhigyn Hawliau, Lle 28). Mae hefyd yn hanfodol bod gan athrawon ddealltwriaeth wych o ddatblygiad plant er mwyn i athrawon allu gosod plant yn yr amgylchedd cywir gan ei fod yn cael effaith sylweddol ar ddatblygiad cyfannol plentyn (Jack P. Shonkoff. 2009).</w:t>
      </w:r>
    </w:p>
    <w:p w14:paraId="65239119" w14:textId="77777777" w:rsidR="004D4B89" w:rsidRDefault="004D4B89" w:rsidP="004D4B89"/>
    <w:p w14:paraId="20824FD0" w14:textId="77777777" w:rsidR="004D4B89" w:rsidRDefault="004D4B89" w:rsidP="004D4B89">
      <w:r>
        <w:t>Cyfrifoldeb athro Ella fyddai ysgrifennu adroddiad yn gyntaf i gael trosolwg o ble mae Ella yng nghamau cyfannol ei datblygiad. Ar ôl i’w hathro wneud hyn byddai’r athrawes yn cymharu adroddiad Ella â sut y dylai plentyn ei hoedran fod yn perfformio. Trwy wneud hyn bydd yn helpu athrawes Ella i ddeall sut mae Ella yn datblygu ac os yw hi'n datblygu ar y raddfa y dylai fod.</w:t>
      </w:r>
    </w:p>
    <w:p w14:paraId="423CAF56" w14:textId="77777777" w:rsidR="004D4B89" w:rsidRDefault="004D4B89" w:rsidP="004D4B89"/>
    <w:p w14:paraId="2D1F48BD" w14:textId="77777777" w:rsidR="004D4B89" w:rsidRDefault="004D4B89" w:rsidP="004D4B89">
      <w:r>
        <w:t>Mae’r athro wedi sylweddoli bod cynnydd Ella yn gyfyngedig ac yn ei chael yn anodd dilyn arferion a chyfarwyddiadau; felly, mae athro Ella bellach yn gyfrifol am ddefnyddio nifer o strategaethau a thechnegau er mwyn helpu Ella i ddatblygu. Ar hyn o bryd mae Ella yn 4 oed, fodd bynnag, mae'r camau y mae hi ynddynt yn dangos nad yw hi wedi symud ymlaen gymaint ag y dylai fod.</w:t>
      </w:r>
    </w:p>
    <w:p w14:paraId="243653FA" w14:textId="77777777" w:rsidR="004D4B89" w:rsidRDefault="004D4B89" w:rsidP="004D4B89"/>
    <w:p w14:paraId="175A96A1" w14:textId="53406514" w:rsidR="00A04050" w:rsidRDefault="004D4B89" w:rsidP="004D4B89">
      <w:r>
        <w:t>Er mwyn gwella datblygiad cyffredinol Ella, gallai athro Ella ddefnyddio dull cyfannol fel bod yn fwy ymarferol a chynllunio gweithgareddau awyr agored. Mae llawer o blant yn elwa ac yn datblygu'n gyflymach trwy ddysgu'n ymarferol a chymryd rhan mewn gweithgareddau corfforol. Strategaeth arall y gallai athrawes Ella ei defnyddio yw gadael i Ella ddewis sut neu beth mae hi eisiau ei ddysgu, bydd hyn yn rhoi teimlad o annibyniaeth iddi a fydd o fudd i'w datblygiad cyffredinol. Byddai Montessori (2013) yn cytuno â'r dull hwn wrth iddi bwysleisio mewn dysgu gweithredol ac annibyniaeth; mae hi hefyd yn credu bod llais y plentyn yn bwysig a bod plant yn dysgu mwy trwy gwblhau tasgau sy'n fwy ymarferol.</w:t>
      </w:r>
    </w:p>
    <w:p w14:paraId="58AA4A60" w14:textId="17F42B4E" w:rsidR="001B1A8E" w:rsidRDefault="001B1A8E"/>
    <w:p w14:paraId="0D2E0E6E" w14:textId="3AEC4331" w:rsidR="001B1A8E" w:rsidRDefault="001B1A8E"/>
    <w:p w14:paraId="14DA6F3E" w14:textId="009A22A8" w:rsidR="001B1A8E" w:rsidRDefault="001B1A8E"/>
    <w:p w14:paraId="2B68B0B5" w14:textId="6A4FD210" w:rsidR="001B1A8E" w:rsidRDefault="001B1A8E"/>
    <w:p w14:paraId="133AA681" w14:textId="17EED4F3" w:rsidR="001B1A8E" w:rsidRDefault="001B1A8E"/>
    <w:p w14:paraId="74E92BE6" w14:textId="304601EE" w:rsidR="001B1A8E" w:rsidRDefault="001B1A8E"/>
    <w:p w14:paraId="08C4C62E" w14:textId="7FF38775" w:rsidR="001B1A8E" w:rsidRDefault="001B1A8E"/>
    <w:p w14:paraId="3CA08EE9" w14:textId="77777777" w:rsidR="001B1A8E" w:rsidRDefault="001B1A8E"/>
    <w:p w14:paraId="4453CB9C" w14:textId="77777777" w:rsidR="001B1A8E" w:rsidRDefault="001B1A8E">
      <w:pPr>
        <w:rPr>
          <w:b/>
          <w:bCs/>
          <w:u w:val="single"/>
        </w:rPr>
      </w:pPr>
    </w:p>
    <w:p w14:paraId="568EB3DD" w14:textId="6ED9F2D3" w:rsidR="001B1A8E" w:rsidRDefault="004D4B89" w:rsidP="001B1A8E">
      <w:pPr>
        <w:rPr>
          <w:b/>
          <w:bCs/>
          <w:u w:val="single"/>
        </w:rPr>
      </w:pPr>
      <w:r>
        <w:rPr>
          <w:b/>
          <w:bCs/>
          <w:u w:val="single"/>
        </w:rPr>
        <w:t xml:space="preserve">Datblygiad </w:t>
      </w:r>
      <w:r w:rsidR="001B1A8E">
        <w:rPr>
          <w:b/>
          <w:bCs/>
          <w:u w:val="single"/>
        </w:rPr>
        <w:t>Gwyb</w:t>
      </w:r>
      <w:r>
        <w:rPr>
          <w:b/>
          <w:bCs/>
          <w:u w:val="single"/>
        </w:rPr>
        <w:t>yd</w:t>
      </w:r>
      <w:r w:rsidR="001B1A8E">
        <w:rPr>
          <w:b/>
          <w:bCs/>
          <w:u w:val="single"/>
        </w:rPr>
        <w:t>dol</w:t>
      </w:r>
    </w:p>
    <w:p w14:paraId="5456D523" w14:textId="49DAB51B" w:rsidR="001B1A8E" w:rsidRDefault="001B1A8E">
      <w:pPr>
        <w:rPr>
          <w:b/>
          <w:bCs/>
          <w:u w:val="single"/>
        </w:rPr>
      </w:pPr>
    </w:p>
    <w:p w14:paraId="628D01E6" w14:textId="0DD8360D" w:rsidR="001B1A8E" w:rsidRPr="004D4B89" w:rsidRDefault="004D4B89">
      <w:r w:rsidRPr="004D4B89">
        <w:t>Mae proffil Ella yn awgrymu bod ei datblygiad gwybyddol hefyd yn gyfyngedig ac ar y cam 30-36 mis oed. Mae proffil Ella yn nodi ei bod yn ymateb ond nad yw’n siarad ag eraill yn aml gan gynnwys ei hathro, gallai athrawes Ella dreulio mwy o amser yn gwneud tasgau ffocws gydag Ella</w:t>
      </w:r>
      <w:r>
        <w:t xml:space="preserve">, </w:t>
      </w:r>
      <w:r w:rsidRPr="004D4B89">
        <w:t xml:space="preserve">threulio mwy o amser yn ceisio cael Ella i ddilyn cyfarwyddiadau ac i’w chael i ddilyn trefn arferol; gallai ei hathro wneud hyn trwy greu cân neu ddefnyddio lluniau y gall gysylltu geiriau â nhw. Byddai Piaget yn cytuno â'r dull hwn gan fod ei theori yn cynnwys y cam sgema lle mae plant yn dysgu o arferion a chynyddu cymhlethdod tasgau hunan-fenter fel posau a gweithgareddau lle gall plant wneud eu harsylwadau eu hunain. </w:t>
      </w:r>
      <w:r>
        <w:t>Ar y llaw arall</w:t>
      </w:r>
      <w:r w:rsidRPr="004D4B89">
        <w:t xml:space="preserve">, byddai Vygotsky (1978) yn anghytuno â'r dull hwn gan ei fod yn pwysleisio sut mae datblygiad cymdeithasol yn chwarae rhan fawr yn </w:t>
      </w:r>
      <w:r>
        <w:t>d</w:t>
      </w:r>
      <w:r w:rsidRPr="004D4B89">
        <w:t xml:space="preserve">atblygiad gwybyddol plentyn a bod plant yn dysgu mwy o'r hyn sydd o'u cwmpas. Er bod theori Piaget yn nodi bod rôl iaith yn fach iawn mewn datblygiad gwybyddol, mae Vygotsky yn rhoi sylwadau ar ddatblygiad gwybyddol sy'n deillio o fewnoli ieithoedd ac yn pwysleisio hyn yn gryf, mae ei theori yn nodi </w:t>
      </w:r>
      <w:r>
        <w:t xml:space="preserve">bod y </w:t>
      </w:r>
      <w:r w:rsidRPr="004D4B89">
        <w:t xml:space="preserve">fwyaf mae plentyn yn ei ddarllen ac yn cyfathrebu ag eraill, y gorau yw ei ddatblygiad gwybyddol. Gallai athro Ella ddefnyddio techneg y daeth yr awdur o hyd iddi ar ddiwrnod pontio a oedd yn sesiwn ffocws o'r enw 'Amser </w:t>
      </w:r>
      <w:r>
        <w:t>cylch</w:t>
      </w:r>
      <w:r w:rsidRPr="004D4B89">
        <w:t xml:space="preserve">' lle byddai'r plant i gyd yn eistedd mewn cylch ac yn darllen stori gyda'i gilydd ar y bwrdd rhyngweithiol ac yn ystod y sesiwn hon byddai'r athro'n gofyn cwestiynau ar hyd y ffordd ac wedi hynny byddai gweithgaredd yn cael ei osod lle byddai'n rhaid i'r plant gysylltu rhan o'r stori â'r llun cywir. Byddai'r athro / athrawes yn mynd trwy'r stori hon ychydig weithiau'r wythnos sy'n dechneg effeithiol o'r enw ailadrodd a fydd yn gwella sgiliau cof y plant. Mae astudiaeth gan Brifysgol </w:t>
      </w:r>
      <w:proofErr w:type="gramStart"/>
      <w:r>
        <w:t>York</w:t>
      </w:r>
      <w:r w:rsidRPr="004D4B89">
        <w:t>(</w:t>
      </w:r>
      <w:proofErr w:type="gramEnd"/>
      <w:r w:rsidRPr="004D4B89">
        <w:t>2019) yn dangos bod plant sy'n dysgu iaith arall yn eu babandod yn fwy cymwys ac yn dod â datblygiadau gwybyddol ar gyfer eu dyfodol. Felly, trwy wella sgiliau iaith Ella yn Gymraeg yn ogystal â Saesneg, bydd hyn o fudd i'w datblygiad gwybyddol cyffredinol. Fel y nodwyd yn y proffil, mae Ella yn cael trafferthion yn gwahaniaethu'r Gymraeg a'r Saesneg; techneg y gallai athro Ella ei defnyddio o’r astudiaeth hon yw canolbwyntio ar y gwahaniaeth rhwng y Gymraeg a’r Saesneg gydag Ella fel cardiau cyfieithu syml gyda lluniau sydd â’r gair Cymraeg ar un ochr a’r gair Saesneg ar y cefn.</w:t>
      </w:r>
    </w:p>
    <w:p w14:paraId="007AA6C6" w14:textId="6A322833" w:rsidR="004D4B89" w:rsidRDefault="004D4B89">
      <w:pPr>
        <w:rPr>
          <w:b/>
          <w:bCs/>
          <w:u w:val="single"/>
        </w:rPr>
      </w:pPr>
    </w:p>
    <w:p w14:paraId="0B277871" w14:textId="57DD83D5" w:rsidR="004D4B89" w:rsidRDefault="004D4B89">
      <w:pPr>
        <w:rPr>
          <w:b/>
          <w:bCs/>
          <w:u w:val="single"/>
        </w:rPr>
      </w:pPr>
    </w:p>
    <w:p w14:paraId="4663F749" w14:textId="67FE7AC7" w:rsidR="004D4B89" w:rsidRDefault="004D4B89">
      <w:pPr>
        <w:rPr>
          <w:b/>
          <w:bCs/>
          <w:u w:val="single"/>
        </w:rPr>
      </w:pPr>
    </w:p>
    <w:p w14:paraId="57DD51B6" w14:textId="77777777" w:rsidR="004D4B89" w:rsidRDefault="004D4B89">
      <w:pPr>
        <w:rPr>
          <w:b/>
          <w:bCs/>
          <w:u w:val="single"/>
        </w:rPr>
      </w:pPr>
    </w:p>
    <w:p w14:paraId="3E5D9FC3" w14:textId="77777777" w:rsidR="004D4B89" w:rsidRDefault="004D4B89">
      <w:pPr>
        <w:rPr>
          <w:b/>
          <w:bCs/>
          <w:u w:val="single"/>
        </w:rPr>
      </w:pPr>
    </w:p>
    <w:p w14:paraId="6E764C17" w14:textId="77777777" w:rsidR="004D4B89" w:rsidRDefault="004D4B89">
      <w:pPr>
        <w:rPr>
          <w:b/>
          <w:bCs/>
          <w:u w:val="single"/>
        </w:rPr>
      </w:pPr>
    </w:p>
    <w:p w14:paraId="211A4E58" w14:textId="77777777" w:rsidR="004D4B89" w:rsidRDefault="004D4B89">
      <w:pPr>
        <w:rPr>
          <w:b/>
          <w:bCs/>
          <w:u w:val="single"/>
        </w:rPr>
      </w:pPr>
    </w:p>
    <w:p w14:paraId="67B96D78" w14:textId="77777777" w:rsidR="004D4B89" w:rsidRDefault="004D4B89">
      <w:pPr>
        <w:rPr>
          <w:b/>
          <w:bCs/>
          <w:u w:val="single"/>
        </w:rPr>
      </w:pPr>
    </w:p>
    <w:p w14:paraId="36E0D1BD" w14:textId="77777777" w:rsidR="004D4B89" w:rsidRDefault="004D4B89">
      <w:pPr>
        <w:rPr>
          <w:b/>
          <w:bCs/>
          <w:u w:val="single"/>
        </w:rPr>
      </w:pPr>
    </w:p>
    <w:p w14:paraId="16EC63F9" w14:textId="77777777" w:rsidR="004D4B89" w:rsidRDefault="004D4B89">
      <w:pPr>
        <w:rPr>
          <w:b/>
          <w:bCs/>
          <w:u w:val="single"/>
        </w:rPr>
      </w:pPr>
    </w:p>
    <w:p w14:paraId="4E866611" w14:textId="77777777" w:rsidR="004D4B89" w:rsidRDefault="004D4B89">
      <w:pPr>
        <w:rPr>
          <w:b/>
          <w:bCs/>
          <w:u w:val="single"/>
        </w:rPr>
      </w:pPr>
    </w:p>
    <w:p w14:paraId="360D5310" w14:textId="77777777" w:rsidR="004D4B89" w:rsidRDefault="004D4B89">
      <w:pPr>
        <w:rPr>
          <w:b/>
          <w:bCs/>
          <w:u w:val="single"/>
        </w:rPr>
      </w:pPr>
    </w:p>
    <w:p w14:paraId="64EC9BAD" w14:textId="77777777" w:rsidR="004D4B89" w:rsidRDefault="004D4B89">
      <w:pPr>
        <w:rPr>
          <w:b/>
          <w:bCs/>
          <w:u w:val="single"/>
        </w:rPr>
      </w:pPr>
    </w:p>
    <w:p w14:paraId="71C312B8" w14:textId="77777777" w:rsidR="004D4B89" w:rsidRDefault="004D4B89">
      <w:pPr>
        <w:rPr>
          <w:b/>
          <w:bCs/>
          <w:u w:val="single"/>
        </w:rPr>
      </w:pPr>
    </w:p>
    <w:p w14:paraId="42BDCAEF" w14:textId="77777777" w:rsidR="004D4B89" w:rsidRDefault="004D4B89">
      <w:pPr>
        <w:rPr>
          <w:b/>
          <w:bCs/>
          <w:u w:val="single"/>
        </w:rPr>
      </w:pPr>
    </w:p>
    <w:p w14:paraId="3F639699" w14:textId="65E62CED" w:rsidR="00C900E2" w:rsidRDefault="00C900E2">
      <w:pPr>
        <w:rPr>
          <w:b/>
          <w:bCs/>
          <w:u w:val="single"/>
        </w:rPr>
      </w:pPr>
    </w:p>
    <w:p w14:paraId="0E946FFC" w14:textId="21651F04" w:rsidR="00A04050" w:rsidRDefault="001A70C8">
      <w:pPr>
        <w:rPr>
          <w:b/>
          <w:bCs/>
          <w:u w:val="single"/>
        </w:rPr>
      </w:pPr>
      <w:r>
        <w:rPr>
          <w:b/>
          <w:bCs/>
          <w:u w:val="single"/>
        </w:rPr>
        <w:t xml:space="preserve">Emosiynol </w:t>
      </w:r>
    </w:p>
    <w:p w14:paraId="057BA433" w14:textId="7356DDD7" w:rsidR="001A70C8" w:rsidRDefault="001A70C8">
      <w:pPr>
        <w:rPr>
          <w:b/>
          <w:bCs/>
          <w:u w:val="single"/>
        </w:rPr>
      </w:pPr>
    </w:p>
    <w:p w14:paraId="735AEF96" w14:textId="036627CF" w:rsidR="001B1A8E" w:rsidRDefault="004D4B89">
      <w:r w:rsidRPr="004D4B89">
        <w:t xml:space="preserve">Ar hyn o bryd, mae angen gwella datblygiad emosiynol Ella gan ei bod yn y cam 30-36 mis oed. Fel y nodwyd yn y proffil, mae Ella yn chwarae llawer ar ei phen ei hun ac nid yw'n aml yn ymwybodol o'i chyfoedion, fodd bynnag, weithiau bydd Ella yn chwarae ochr yn ochr â'i chyfoedion yn yr ardal chwarae rôl; yn ôl camau chwarae Mildred Parten (1932), mae proffil Ella yn nodi ei bod ar hyn o bryd rhwng cam dau (chwarae ar ei phen ei hun) a cham </w:t>
      </w:r>
      <w:r>
        <w:t xml:space="preserve">tri </w:t>
      </w:r>
      <w:r w:rsidRPr="004D4B89">
        <w:t xml:space="preserve">(chwarae gwyliwr).  </w:t>
      </w:r>
      <w:r>
        <w:t>Cam tri</w:t>
      </w:r>
      <w:r w:rsidRPr="004D4B89">
        <w:t xml:space="preserve"> yw'r cam lle mae plentyn yn chwarae ar ei ben ei hun ond nid yw bob amser yn ymwybodol o blant o'u </w:t>
      </w:r>
      <w:r>
        <w:t>g</w:t>
      </w:r>
      <w:r w:rsidRPr="004D4B89">
        <w:t>wmpas; dyna lle y dylai plentyn 2.5 - 3.5 oed fod</w:t>
      </w:r>
      <w:r>
        <w:t xml:space="preserve"> ac </w:t>
      </w:r>
      <w:r w:rsidRPr="004D4B89">
        <w:t xml:space="preserve">yn dangos bod Ella yn brin yn yr ardal hon. Er mwyn gwella, gallai athro Ella osod Ella mewn grŵp o blant lle mai dim ond </w:t>
      </w:r>
      <w:r>
        <w:t xml:space="preserve">bosib i </w:t>
      </w:r>
      <w:r w:rsidRPr="004D4B89">
        <w:t xml:space="preserve">weithio gyda’i gilydd </w:t>
      </w:r>
      <w:r>
        <w:t xml:space="preserve">i gwblhau’r tasg </w:t>
      </w:r>
      <w:r w:rsidRPr="004D4B89">
        <w:t xml:space="preserve">fel </w:t>
      </w:r>
      <w:r>
        <w:t>her</w:t>
      </w:r>
      <w:r w:rsidRPr="004D4B89">
        <w:t xml:space="preserve"> jig</w:t>
      </w:r>
      <w:r>
        <w:t>-</w:t>
      </w:r>
      <w:r w:rsidRPr="004D4B89">
        <w:t>so, bydd hyn yn helpu Ella i chwarae mwy o ran</w:t>
      </w:r>
      <w:r>
        <w:t xml:space="preserve"> </w:t>
      </w:r>
      <w:r w:rsidRPr="004D4B89">
        <w:t xml:space="preserve">grŵp ac i ddechrau dod yn gyffyrddus â chwarae gyda ffrindiau. Trwy i Ella ddatblygu perthnasoedd dwysach o fewn y dosbarth, bydd yn dod yn haws iddi wahanu oddi wrth ei mam yn y bore a bydd hefyd yn datblygu yng nghamau chwarae. Byddai </w:t>
      </w:r>
      <w:r>
        <w:t>‘Attachment theory’</w:t>
      </w:r>
      <w:r w:rsidRPr="004D4B89">
        <w:t xml:space="preserve"> Bowlby (1969) yn cytuno â'r dechneg hon gan fod ei theori yn nodi bod plant ifanc yn dod i gysylltiad ag un person y maen nhw'n dibynnu arno i'w gadw'n ddiogel a'i gael yn ofidus pan nad ydyn nhw gyda'r person hwnnw, yn yr achos hwn, y person hwn yw mam Ella. Felly, trwy gael gwell cyfeillgarwch yn yr ysgol, bydd Ella yn dechrau dod yn hapusach rhag cael ei gwahanu oddi wrth ei mam yn y bore gan y bydd ganddi berthnasoedd pwysig eraill yn yr ysgol. Mae Ella hefyd yn dechrau cyfleu ei theimladau ac yn dod yn ymwybodol bod gan blant eraill wahanol deimladau, er mwyn gwella, gallai athro Ella ddefnyddio techneg a ddefnyddiwyd yn niwrnod pontio’r ysgrifenwyr, sef cael pob un o’r plant yn y dosbarth i ateb y gofrestr gyda rhif ar raddfa 1-5 sy'n adlewyrchu sut mae'r plant yn teimlo'r bore a'r prynhawn hwnnw. Pe bai Ella yn rhoi rhif o dan 3 yna byddai'r athro'n siarad ag Ella yn breifat i weld beth sy'n ei phoeni gan fod plant weithiau'n teimlo fel nad oes ganddyn nhw unrhyw un i siarad â nhw. Yn ôl theori Erikson (1963) mae Ella yng ngham 3 (menter yn erbyn euogrwydd) ei theori camau seicogymdeithasol ac i wella mae’n awgrymu chwarae, a fydd yn gwneud i blant gychwyn gweithgareddau gyda’i gilydd a gwneud iddynt deimlo’n ddiogel o fewn y grŵp hwnnw. Er mwyn sicrhau bod y datblygiad hwn yn digwydd, gallai athrawes Ella osod Ella mewn grwpiau wrth weithio a hefyd ei hannog i chwarae gyda grŵp o gyd-ddisgyblion.</w:t>
      </w:r>
    </w:p>
    <w:p w14:paraId="551307B7" w14:textId="7ACA47FF" w:rsidR="00EF285D" w:rsidRDefault="004D4B89">
      <w:pPr>
        <w:rPr>
          <w:b/>
          <w:bCs/>
          <w:u w:val="single"/>
        </w:rPr>
      </w:pPr>
      <w:r w:rsidRPr="00B56040">
        <w:rPr>
          <w:rFonts w:ascii="Times New Roman" w:eastAsia="Times New Roman" w:hAnsi="Times New Roman" w:cs="Times New Roman"/>
          <w:noProof/>
          <w:lang w:eastAsia="en-GB"/>
        </w:rPr>
        <w:drawing>
          <wp:anchor distT="0" distB="0" distL="114300" distR="114300" simplePos="0" relativeHeight="251663360" behindDoc="1" locked="0" layoutInCell="1" allowOverlap="1" wp14:anchorId="591EDEDC" wp14:editId="2C3F9354">
            <wp:simplePos x="0" y="0"/>
            <wp:positionH relativeFrom="column">
              <wp:posOffset>409575</wp:posOffset>
            </wp:positionH>
            <wp:positionV relativeFrom="paragraph">
              <wp:posOffset>121285</wp:posOffset>
            </wp:positionV>
            <wp:extent cx="2266950" cy="3398654"/>
            <wp:effectExtent l="0" t="0" r="0" b="5080"/>
            <wp:wrapNone/>
            <wp:docPr id="3" name="Picture 3" descr="Image result for parten stages of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rten stages of pl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66950" cy="33986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A9F7E9" w14:textId="5A93FFD4" w:rsidR="00EF285D" w:rsidRDefault="00EF285D">
      <w:pPr>
        <w:rPr>
          <w:b/>
          <w:bCs/>
          <w:u w:val="single"/>
        </w:rPr>
      </w:pPr>
    </w:p>
    <w:p w14:paraId="44FE7C28" w14:textId="77777777" w:rsidR="00EF285D" w:rsidRDefault="00EF285D">
      <w:pPr>
        <w:rPr>
          <w:b/>
          <w:bCs/>
          <w:u w:val="single"/>
        </w:rPr>
      </w:pPr>
    </w:p>
    <w:p w14:paraId="4DB269F1" w14:textId="77777777" w:rsidR="00EF285D" w:rsidRDefault="00EF285D">
      <w:pPr>
        <w:rPr>
          <w:b/>
          <w:bCs/>
          <w:u w:val="single"/>
        </w:rPr>
      </w:pPr>
    </w:p>
    <w:p w14:paraId="52ACDD08" w14:textId="77777777" w:rsidR="00EF285D" w:rsidRDefault="00EF285D">
      <w:pPr>
        <w:rPr>
          <w:b/>
          <w:bCs/>
          <w:u w:val="single"/>
        </w:rPr>
      </w:pPr>
    </w:p>
    <w:p w14:paraId="708116F8" w14:textId="77777777" w:rsidR="00EF285D" w:rsidRDefault="00EF285D">
      <w:pPr>
        <w:rPr>
          <w:b/>
          <w:bCs/>
          <w:u w:val="single"/>
        </w:rPr>
      </w:pPr>
    </w:p>
    <w:p w14:paraId="7B8D38B2" w14:textId="77777777" w:rsidR="00EF285D" w:rsidRDefault="00EF285D">
      <w:pPr>
        <w:rPr>
          <w:b/>
          <w:bCs/>
          <w:u w:val="single"/>
        </w:rPr>
      </w:pPr>
    </w:p>
    <w:p w14:paraId="6A16166C" w14:textId="77777777" w:rsidR="00EF285D" w:rsidRDefault="00EF285D">
      <w:pPr>
        <w:rPr>
          <w:b/>
          <w:bCs/>
          <w:u w:val="single"/>
        </w:rPr>
      </w:pPr>
    </w:p>
    <w:p w14:paraId="4B920704" w14:textId="77777777" w:rsidR="00EF285D" w:rsidRDefault="00EF285D">
      <w:pPr>
        <w:rPr>
          <w:b/>
          <w:bCs/>
          <w:u w:val="single"/>
        </w:rPr>
      </w:pPr>
    </w:p>
    <w:p w14:paraId="4DB6BFB5" w14:textId="77777777" w:rsidR="00EF285D" w:rsidRDefault="00EF285D">
      <w:pPr>
        <w:rPr>
          <w:b/>
          <w:bCs/>
          <w:u w:val="single"/>
        </w:rPr>
      </w:pPr>
    </w:p>
    <w:p w14:paraId="5A402C51" w14:textId="77777777" w:rsidR="00EF285D" w:rsidRDefault="00EF285D">
      <w:pPr>
        <w:rPr>
          <w:b/>
          <w:bCs/>
          <w:u w:val="single"/>
        </w:rPr>
      </w:pPr>
    </w:p>
    <w:p w14:paraId="3CEA5118" w14:textId="3ED382AE" w:rsidR="00EF285D" w:rsidRDefault="00EF285D">
      <w:pPr>
        <w:rPr>
          <w:b/>
          <w:bCs/>
          <w:u w:val="single"/>
        </w:rPr>
      </w:pPr>
    </w:p>
    <w:p w14:paraId="53492A7F" w14:textId="38F02972" w:rsidR="004D4B89" w:rsidRDefault="004D4B89">
      <w:pPr>
        <w:rPr>
          <w:b/>
          <w:bCs/>
          <w:u w:val="single"/>
        </w:rPr>
      </w:pPr>
    </w:p>
    <w:p w14:paraId="7072D60C" w14:textId="008A902F" w:rsidR="004D4B89" w:rsidRDefault="004D4B89">
      <w:pPr>
        <w:rPr>
          <w:b/>
          <w:bCs/>
          <w:u w:val="single"/>
        </w:rPr>
      </w:pPr>
    </w:p>
    <w:p w14:paraId="5ECA1E6F" w14:textId="0AFE6D7B" w:rsidR="004D4B89" w:rsidRDefault="004D4B89">
      <w:pPr>
        <w:rPr>
          <w:b/>
          <w:bCs/>
          <w:u w:val="single"/>
        </w:rPr>
      </w:pPr>
    </w:p>
    <w:p w14:paraId="5DBACEDD" w14:textId="1598AFB5" w:rsidR="004D4B89" w:rsidRDefault="004D4B89">
      <w:pPr>
        <w:rPr>
          <w:b/>
          <w:bCs/>
          <w:u w:val="single"/>
        </w:rPr>
      </w:pPr>
      <w:r>
        <w:rPr>
          <w:b/>
          <w:bCs/>
          <w:u w:val="single"/>
        </w:rPr>
        <w:t>(1)</w:t>
      </w:r>
    </w:p>
    <w:p w14:paraId="22EDB5B1" w14:textId="77777777" w:rsidR="00EF285D" w:rsidRDefault="00EF285D">
      <w:pPr>
        <w:rPr>
          <w:b/>
          <w:bCs/>
          <w:u w:val="single"/>
        </w:rPr>
      </w:pPr>
    </w:p>
    <w:p w14:paraId="5D8D1309" w14:textId="77777777" w:rsidR="00EF285D" w:rsidRDefault="00EF285D">
      <w:pPr>
        <w:rPr>
          <w:b/>
          <w:bCs/>
          <w:u w:val="single"/>
        </w:rPr>
      </w:pPr>
    </w:p>
    <w:p w14:paraId="52FDF130" w14:textId="77777777" w:rsidR="00EF285D" w:rsidRDefault="00EF285D">
      <w:pPr>
        <w:rPr>
          <w:b/>
          <w:bCs/>
          <w:u w:val="single"/>
        </w:rPr>
      </w:pPr>
    </w:p>
    <w:p w14:paraId="7F252166" w14:textId="731A9CEB" w:rsidR="00BA58DD" w:rsidRDefault="00B852DA">
      <w:pPr>
        <w:rPr>
          <w:b/>
          <w:bCs/>
          <w:u w:val="single"/>
        </w:rPr>
      </w:pPr>
      <w:r>
        <w:rPr>
          <w:b/>
          <w:bCs/>
          <w:u w:val="single"/>
        </w:rPr>
        <w:t xml:space="preserve">Cymdeithasol </w:t>
      </w:r>
    </w:p>
    <w:p w14:paraId="2402A66A" w14:textId="0D469114" w:rsidR="00262AD9" w:rsidRDefault="00262AD9">
      <w:pPr>
        <w:rPr>
          <w:b/>
          <w:bCs/>
          <w:u w:val="single"/>
        </w:rPr>
      </w:pPr>
    </w:p>
    <w:p w14:paraId="2535AD3B" w14:textId="22EAE8A7" w:rsidR="007071A3" w:rsidRPr="007071A3" w:rsidRDefault="004D4B89" w:rsidP="007071A3">
      <w:pPr>
        <w:rPr>
          <w:rFonts w:ascii="Times New Roman" w:eastAsia="Times New Roman" w:hAnsi="Times New Roman" w:cs="Times New Roman"/>
          <w:lang w:eastAsia="en-GB"/>
        </w:rPr>
      </w:pPr>
      <w:r w:rsidRPr="004D4B89">
        <w:t xml:space="preserve">Mae proffil Ella yn awgrymu ei bod hefyd yn brin o fewn ei datblygiad cymdeithasol ac ar hyn o bryd yn y cam 2/3 oed. Yn ôl proffil Ella, mae’n well gan Ella fod ar ei phen ei hun ac nid yw’n chwarae gydag eraill yn aml; mae hyn yn dangos bod sgiliau cymdeithasol Ella yn eithaf cyfyngedig ac y dylid eu gwella'n fwy. Er mwyn gwella, gallai athro Ella osod darnau gwaith mwy addysgiadol o amgylch yr ystafell ddosbarth fel rhifau, llinellau amser, a dyddiau'r wythnos. Bydd Ella yn elwa o fod darnau addysgiadol yn ei hamgylchedd bob dydd a bydd yn datblygu ei sgiliau cymdeithasol. Byddai Bronfenbrenner </w:t>
      </w:r>
      <w:r>
        <w:t xml:space="preserve">(1979) </w:t>
      </w:r>
      <w:r w:rsidRPr="004D4B89">
        <w:t>yn cytuno â'r strategaeth hon wrth iddo ganolbwyntio ar sut y gall yr amgylchedd o amgylch plentyn wella ei ddatblygiad cymdeithasol. Yn ogystal â bod gwrthrychau corfforol yn amgylchedd Ella, mae damcaniaeth Bronfenbrenner yn nodi bod y bobl yn amgylchedd Ella yn cael effaith ar ei datblygiad cymdeithasol ac y bydd llawer iawn o'i dysgu yn dod o'i hamgylchedd y tu allan i'r ysgol, yn bennaf, y bobl o'i chwmpas.</w:t>
      </w:r>
    </w:p>
    <w:p w14:paraId="2C60F70F" w14:textId="10AD2749" w:rsidR="007071A3" w:rsidRPr="004D4B89" w:rsidRDefault="004D4B89">
      <w:r>
        <w:rPr>
          <w:noProof/>
        </w:rPr>
        <mc:AlternateContent>
          <mc:Choice Requires="wps">
            <w:drawing>
              <wp:anchor distT="0" distB="0" distL="114300" distR="114300" simplePos="0" relativeHeight="251659264" behindDoc="0" locked="0" layoutInCell="1" allowOverlap="1" wp14:anchorId="49B12EC6" wp14:editId="67E8FFE5">
                <wp:simplePos x="0" y="0"/>
                <wp:positionH relativeFrom="column">
                  <wp:posOffset>1990725</wp:posOffset>
                </wp:positionH>
                <wp:positionV relativeFrom="paragraph">
                  <wp:posOffset>123825</wp:posOffset>
                </wp:positionV>
                <wp:extent cx="4489450" cy="2352675"/>
                <wp:effectExtent l="0" t="0" r="19050" b="9525"/>
                <wp:wrapSquare wrapText="bothSides"/>
                <wp:docPr id="2" name="Text Box 2"/>
                <wp:cNvGraphicFramePr/>
                <a:graphic xmlns:a="http://schemas.openxmlformats.org/drawingml/2006/main">
                  <a:graphicData uri="http://schemas.microsoft.com/office/word/2010/wordprocessingShape">
                    <wps:wsp>
                      <wps:cNvSpPr txBox="1"/>
                      <wps:spPr>
                        <a:xfrm>
                          <a:off x="0" y="0"/>
                          <a:ext cx="4489450" cy="2352675"/>
                        </a:xfrm>
                        <a:prstGeom prst="rect">
                          <a:avLst/>
                        </a:prstGeom>
                        <a:noFill/>
                        <a:ln w="6350">
                          <a:solidFill>
                            <a:prstClr val="black"/>
                          </a:solidFill>
                        </a:ln>
                      </wps:spPr>
                      <wps:txbx>
                        <w:txbxContent>
                          <w:p w14:paraId="0029FA91" w14:textId="3195D010" w:rsidR="009C7DCC" w:rsidRPr="00754F77" w:rsidRDefault="004D4B89">
                            <w:r w:rsidRPr="004D4B89">
                              <w:t>Dyma ddiagram yn egluro mesosystem Bronfenbrenner; fel y dywed y diagram, gall unrhyw beth o'r unigolyn ei hun i werthoedd diwylliannol gael effaith ar ddatblygiad cymdeithasol plentyn. O'r agwedd hon ar ddatblygiad cymdeithasol, efallai na fydd athro Ella yn gallu gwneud llawer i helpu y tu allan i'r ystafell ddosbarth ond gallai drefnu cyfarfod gyda rhieni Ella i gael mewnwelediad i ba fodelau rôl yn ei bywyd a'r math o amgylchedd y mae'n byw ynddo. Gallai hyn wedyn arwain at athro Ella yn cael awgrymiadau er mwyn gwella ei datblygiad cymdeithasol y tu allan i'r ysgol, fel sicrhau bod Ella yn dangos moesau ac yn ddiolchgar. Os oes gan Ella unrhyw frodyr a chwiorydd neu os yw o gwmpas unrhyw blant o oedran tebyg, yna gallai ddysgu oddi arnyn nhw sut i rannu heb fynd yn rhwystredig.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B12EC6" id="_x0000_t202" coordsize="21600,21600" o:spt="202" path="m,l,21600r21600,l21600,xe">
                <v:stroke joinstyle="miter"/>
                <v:path gradientshapeok="t" o:connecttype="rect"/>
              </v:shapetype>
              <v:shape id="Text Box 2" o:spid="_x0000_s1026" type="#_x0000_t202" style="position:absolute;margin-left:156.75pt;margin-top:9.75pt;width:353.5pt;height:18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" filled="f" strokeweight=".5pt">
                <v:fill o:detectmouseclick="t"/>
                <v:textbox>
                  <w:txbxContent>
                    <w:p w14:paraId="0029FA91" w14:textId="3195D010" w:rsidR="009C7DCC" w:rsidRPr="00754F77" w:rsidRDefault="004D4B89">
                      <w:r w:rsidRPr="004D4B89">
                        <w:t>Dyma ddiagram yn egluro mesosystem Bronfenbrenner; fel y dywed y diagram, gall unrhyw beth o'r unigolyn ei hun i werthoedd diwylliannol gael effaith ar ddatblygiad cymdeithasol plentyn. O'r agwedd hon ar ddatblygiad cymdeithasol, efallai na fydd athro Ella yn gallu gwneud llawer i helpu y tu allan i'r ystafell ddosbarth ond gallai drefnu cyfarfod gyda rhieni Ella i gael mewnwelediad i ba fodelau rôl yn ei bywyd a'r math o amgylchedd y mae'n byw ynddo. Gallai hyn wedyn arwain at athro Ella yn cael awgrymiadau er mwyn gwella ei datblygiad cymdeithasol y tu allan i'r ysgol, fel sicrhau bod Ella yn dangos moesau ac yn ddiolchgar. Os oes gan Ella unrhyw frodyr a chwiorydd neu os yw o gwmpas unrhyw blant o oedran tebyg, yna gallai ddysgu oddi arnyn nhw sut i rannu heb fynd yn rhwystredig.</w:t>
                      </w:r>
                    </w:p>
                  </w:txbxContent>
                </v:textbox>
                <w10:wrap type="square"/>
              </v:shape>
            </w:pict>
          </mc:Fallback>
        </mc:AlternateContent>
      </w:r>
      <w:r w:rsidR="00EF285D" w:rsidRPr="007071A3">
        <w:rPr>
          <w:rFonts w:ascii="Times New Roman" w:eastAsia="Times New Roman" w:hAnsi="Times New Roman" w:cs="Times New Roman"/>
          <w:noProof/>
          <w:lang w:eastAsia="en-GB"/>
        </w:rPr>
        <w:drawing>
          <wp:anchor distT="0" distB="0" distL="114300" distR="114300" simplePos="0" relativeHeight="251660288" behindDoc="1" locked="0" layoutInCell="1" allowOverlap="1" wp14:anchorId="1F91D25D" wp14:editId="1BC8E158">
            <wp:simplePos x="0" y="0"/>
            <wp:positionH relativeFrom="column">
              <wp:posOffset>-294640</wp:posOffset>
            </wp:positionH>
            <wp:positionV relativeFrom="paragraph">
              <wp:posOffset>127635</wp:posOffset>
            </wp:positionV>
            <wp:extent cx="2286000" cy="2286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7870F0" w14:textId="0373218F" w:rsidR="007E08EB" w:rsidRPr="004D4B89" w:rsidRDefault="004D4B89">
      <w:pPr>
        <w:rPr>
          <w:b/>
          <w:bCs/>
        </w:rPr>
      </w:pPr>
      <w:r w:rsidRPr="004D4B89">
        <w:rPr>
          <w:b/>
          <w:bCs/>
        </w:rPr>
        <w:t>(2)</w:t>
      </w:r>
    </w:p>
    <w:p w14:paraId="53737D23" w14:textId="52DEFAF6" w:rsidR="007E08EB" w:rsidRDefault="007E08EB">
      <w:pPr>
        <w:rPr>
          <w:b/>
          <w:bCs/>
          <w:u w:val="single"/>
        </w:rPr>
      </w:pPr>
    </w:p>
    <w:p w14:paraId="2EAD9A11" w14:textId="78DE2BF0" w:rsidR="007E08EB" w:rsidRDefault="007E08EB">
      <w:pPr>
        <w:rPr>
          <w:b/>
          <w:bCs/>
          <w:u w:val="single"/>
        </w:rPr>
      </w:pPr>
    </w:p>
    <w:p w14:paraId="6D50FF93" w14:textId="4C8DED6B" w:rsidR="007E08EB" w:rsidRDefault="007E08EB">
      <w:pPr>
        <w:rPr>
          <w:b/>
          <w:bCs/>
          <w:u w:val="single"/>
        </w:rPr>
      </w:pPr>
    </w:p>
    <w:p w14:paraId="489CBD7A" w14:textId="213F52B9" w:rsidR="00262AD9" w:rsidRPr="00B852DA" w:rsidRDefault="00262AD9">
      <w:pPr>
        <w:rPr>
          <w:b/>
          <w:bCs/>
          <w:u w:val="single"/>
        </w:rPr>
      </w:pPr>
    </w:p>
    <w:p w14:paraId="379F46C9" w14:textId="203E2442" w:rsidR="00D0297A" w:rsidRDefault="00D0297A"/>
    <w:p w14:paraId="56366486" w14:textId="77777777" w:rsidR="00D0297A" w:rsidRPr="00E017DB" w:rsidRDefault="00D0297A"/>
    <w:p w14:paraId="119D59A1" w14:textId="57C40111" w:rsidR="004A2F78" w:rsidRDefault="004A2F78">
      <w:pPr>
        <w:rPr>
          <w:b/>
          <w:bCs/>
          <w:sz w:val="44"/>
          <w:szCs w:val="44"/>
          <w:u w:val="single"/>
        </w:rPr>
      </w:pPr>
    </w:p>
    <w:p w14:paraId="382F284A" w14:textId="77777777" w:rsidR="00681714" w:rsidRDefault="00681714">
      <w:pPr>
        <w:rPr>
          <w:b/>
          <w:bCs/>
          <w:sz w:val="44"/>
          <w:szCs w:val="44"/>
          <w:u w:val="single"/>
        </w:rPr>
      </w:pPr>
    </w:p>
    <w:p w14:paraId="46FA9804" w14:textId="77777777" w:rsidR="00681714" w:rsidRDefault="00681714">
      <w:pPr>
        <w:rPr>
          <w:b/>
          <w:bCs/>
          <w:sz w:val="44"/>
          <w:szCs w:val="44"/>
          <w:u w:val="single"/>
        </w:rPr>
      </w:pPr>
    </w:p>
    <w:p w14:paraId="12D27040" w14:textId="77777777" w:rsidR="00681714" w:rsidRDefault="00681714">
      <w:pPr>
        <w:rPr>
          <w:b/>
          <w:bCs/>
          <w:sz w:val="44"/>
          <w:szCs w:val="44"/>
          <w:u w:val="single"/>
        </w:rPr>
      </w:pPr>
    </w:p>
    <w:p w14:paraId="7565CC53" w14:textId="222B4C0C" w:rsidR="009A5A2B" w:rsidRDefault="004D4B89">
      <w:pPr>
        <w:rPr>
          <w:bCs/>
        </w:rPr>
      </w:pPr>
      <w:r w:rsidRPr="004D4B89">
        <w:rPr>
          <w:bCs/>
        </w:rPr>
        <w:t xml:space="preserve">Nid yw Ella yn dangos gofal a pharch tuag at eraill yn gyson, gall hyn fod oherwydd y bobl o'i chwmpas. Yn ôl Bandura (1909), gall ymddygiad eraill o amgylch plentyn gael effaith ar ymddygiad y plentyn hwnnw wrth i blant ddynwared eu gweithredoedd. Er mwyn sicrhau bod Ella yn barchus, dylai athrawes Ella </w:t>
      </w:r>
      <w:r>
        <w:rPr>
          <w:bCs/>
        </w:rPr>
        <w:t>yn rhoi canmoliaeth i</w:t>
      </w:r>
      <w:r w:rsidRPr="004D4B89">
        <w:rPr>
          <w:bCs/>
        </w:rPr>
        <w:t xml:space="preserve"> Ella bob tro y mae hi’n gwneud rhywbeth sy’n haeddu ei ganmol neu pan fydd yn ymddwyn yn briodol ac i’r gwrthwyneb pan fydd yn ymddwyn yn amhriodol. Bydd hyn yn gwneud i Ella ddysgu ar gyflymder cyflymach, sut i ymddwyn yn briodol a'r hyn sy'n annerbyniol. Gallai athro Ella wneud y dechneg hon yn effeithiol trwy ddefnyddio siartiau ymddygiad neu wobr dysgwr yr wythnos/ dydd a fydd yn annog Ella i ymddwyn yn briodol. Byddai theori Vygotsky</w:t>
      </w:r>
      <w:r>
        <w:rPr>
          <w:bCs/>
        </w:rPr>
        <w:t xml:space="preserve"> (1934)</w:t>
      </w:r>
      <w:r w:rsidRPr="004D4B89">
        <w:rPr>
          <w:bCs/>
        </w:rPr>
        <w:t xml:space="preserve"> hefyd yn cytuno â’r dull hwn gan fod ei theori yn canolbwyntio ar yr amgylchedd o amgylch plentyn yn cael effaith ar ei ddatblygiad cymdeithasol.</w:t>
      </w:r>
    </w:p>
    <w:p w14:paraId="76B2F185" w14:textId="77777777" w:rsidR="00EF285D" w:rsidRDefault="00EF285D">
      <w:pPr>
        <w:rPr>
          <w:b/>
          <w:bCs/>
          <w:sz w:val="28"/>
          <w:szCs w:val="28"/>
          <w:u w:val="single"/>
        </w:rPr>
      </w:pPr>
    </w:p>
    <w:p w14:paraId="7852DDFD" w14:textId="77777777" w:rsidR="00EF285D" w:rsidRDefault="00EF285D">
      <w:pPr>
        <w:rPr>
          <w:b/>
          <w:bCs/>
          <w:sz w:val="28"/>
          <w:szCs w:val="28"/>
          <w:u w:val="single"/>
        </w:rPr>
      </w:pPr>
    </w:p>
    <w:p w14:paraId="14765202" w14:textId="77777777" w:rsidR="00EF285D" w:rsidRDefault="00EF285D">
      <w:pPr>
        <w:rPr>
          <w:b/>
          <w:bCs/>
          <w:sz w:val="28"/>
          <w:szCs w:val="28"/>
          <w:u w:val="single"/>
        </w:rPr>
      </w:pPr>
    </w:p>
    <w:p w14:paraId="70443F5F" w14:textId="102F2D29" w:rsidR="007D0EB1" w:rsidRDefault="004D4B89">
      <w:pPr>
        <w:rPr>
          <w:b/>
          <w:bCs/>
          <w:sz w:val="28"/>
          <w:szCs w:val="28"/>
          <w:u w:val="single"/>
        </w:rPr>
      </w:pPr>
      <w:r>
        <w:rPr>
          <w:b/>
          <w:bCs/>
          <w:sz w:val="28"/>
          <w:szCs w:val="28"/>
          <w:u w:val="single"/>
        </w:rPr>
        <w:t>Diweddglo</w:t>
      </w:r>
      <w:r w:rsidR="00AA34DE">
        <w:rPr>
          <w:b/>
          <w:bCs/>
          <w:sz w:val="28"/>
          <w:szCs w:val="28"/>
          <w:u w:val="single"/>
        </w:rPr>
        <w:t xml:space="preserve"> </w:t>
      </w:r>
    </w:p>
    <w:p w14:paraId="4C84AACC" w14:textId="189933DF" w:rsidR="00AA34DE" w:rsidRDefault="00AA34DE">
      <w:pPr>
        <w:rPr>
          <w:b/>
          <w:bCs/>
          <w:sz w:val="28"/>
          <w:szCs w:val="28"/>
          <w:u w:val="single"/>
        </w:rPr>
      </w:pPr>
    </w:p>
    <w:p w14:paraId="04603C52" w14:textId="49C42FFE" w:rsidR="00B72E1E" w:rsidRDefault="004D4B89">
      <w:pPr>
        <w:rPr>
          <w:bCs/>
        </w:rPr>
      </w:pPr>
      <w:r w:rsidRPr="004D4B89">
        <w:rPr>
          <w:bCs/>
        </w:rPr>
        <w:t xml:space="preserve">I gloi, mae Ella yn datblygu'n arafach nag y dylai fod yn ôl ei hoedran. Mae yna lawer o dechnegau, strategaethau a dulliau cyfannol y gall athrawes Ella eu defnyddio er mwyn ei helpu i symud ymlaen. Os yw athro Ella yn canfod bod y technegau’n aneffeithiol ac yn dechrau meddwl bod cynnydd Ella yn gyfyngedig oherwydd rhesymau eraill, yna dylai athro Ella ddechrau cymryd nodiadau manwl o berfformiad Ella yn yr ysgol. Trwy wneud hyn, bydd yn rhoi gwell dealltwriaeth i athro Ella pam mae Ella yn tanberfformio. O hyn, os yw athrawes Ella yn dal i boeni am ddatblygiad Ella yna dylent drefnu cyfarfod gyda’i rhieni er mwyn trafod y pryderon hyn ac yna efallai y bydd angen i’w rhieni ofyn am gyngor gan weithwyr proffesiynol. Gallai athrawes Ella hefyd awgrymu (os oes gan Ella frodyr a chwiorydd) i’w rhieni annog ei phlant i chwarae mwy gyda’i gilydd ac hefyd ymuno â chlwb a fyddai’n fuddiol i’w gwelliant cyffredinol. Os oes angen unrhyw gymorth ychwanegol ar Ella, yna gallai'r ysgol neilltuo cynorthwyydd sy'n arbenigo mewn plant sydd angen cymorth ychwanegol er mwyn rhoi'r cyfle gorau posibl i Ella wella ei datblygiad cyfannol gan fod gan bob plentyn yr hawl i dderbyn cymorth ychwanegol mewn addysg (Mencap). Mae Erthygl 3 o hawliau plant yng Nghymru yn nodi, os ydych chi'n gweithio gyda phlant, rhaid i chi wneud yr hyn sydd orau i'r plentyn hwnnw, yn yr achos hwn, os oes angen cefnogaeth ar Ella, dylai fod yno iddi hi. </w:t>
      </w:r>
      <w:r>
        <w:rPr>
          <w:bCs/>
        </w:rPr>
        <w:t>I</w:t>
      </w:r>
      <w:r w:rsidRPr="004D4B89">
        <w:rPr>
          <w:bCs/>
        </w:rPr>
        <w:t>sod</w:t>
      </w:r>
      <w:r>
        <w:rPr>
          <w:bCs/>
        </w:rPr>
        <w:t>,</w:t>
      </w:r>
      <w:r w:rsidRPr="004D4B89">
        <w:rPr>
          <w:bCs/>
        </w:rPr>
        <w:t xml:space="preserve"> mae rhai o’r nodiadau y mae athrawes Ella wedi’u cymryd ar hyn o bryd, ynghyd â rhai cwestiynau yr hoffai eu gofyn i rieni Ella.</w:t>
      </w:r>
    </w:p>
    <w:p w14:paraId="7873F5CD" w14:textId="77777777" w:rsidR="004D4B89" w:rsidRDefault="004D4B89">
      <w:pPr>
        <w:rPr>
          <w:bCs/>
        </w:rPr>
      </w:pPr>
    </w:p>
    <w:p w14:paraId="3D503396" w14:textId="6DDC521D" w:rsidR="00C75BE3" w:rsidRDefault="00682C68">
      <w:pPr>
        <w:rPr>
          <w:bCs/>
        </w:rPr>
      </w:pPr>
      <w:r>
        <w:rPr>
          <w:b/>
          <w:bCs/>
          <w:noProof/>
          <w:sz w:val="44"/>
          <w:szCs w:val="44"/>
          <w:u w:val="single"/>
        </w:rPr>
        <mc:AlternateContent>
          <mc:Choice Requires="wps">
            <w:drawing>
              <wp:anchor distT="0" distB="0" distL="114300" distR="114300" simplePos="0" relativeHeight="251662336" behindDoc="0" locked="0" layoutInCell="1" allowOverlap="1" wp14:anchorId="38471121" wp14:editId="37E10518">
                <wp:simplePos x="0" y="0"/>
                <wp:positionH relativeFrom="column">
                  <wp:posOffset>2914650</wp:posOffset>
                </wp:positionH>
                <wp:positionV relativeFrom="paragraph">
                  <wp:posOffset>3314700</wp:posOffset>
                </wp:positionV>
                <wp:extent cx="361950" cy="343535"/>
                <wp:effectExtent l="0" t="0" r="19050" b="12065"/>
                <wp:wrapNone/>
                <wp:docPr id="6" name="Text Box 6"/>
                <wp:cNvGraphicFramePr/>
                <a:graphic xmlns:a="http://schemas.openxmlformats.org/drawingml/2006/main">
                  <a:graphicData uri="http://schemas.microsoft.com/office/word/2010/wordprocessingShape">
                    <wps:wsp>
                      <wps:cNvSpPr txBox="1"/>
                      <wps:spPr>
                        <a:xfrm>
                          <a:off x="0" y="0"/>
                          <a:ext cx="361950" cy="343535"/>
                        </a:xfrm>
                        <a:prstGeom prst="rect">
                          <a:avLst/>
                        </a:prstGeom>
                        <a:solidFill>
                          <a:schemeClr val="lt1"/>
                        </a:solidFill>
                        <a:ln w="6350">
                          <a:solidFill>
                            <a:prstClr val="black"/>
                          </a:solidFill>
                        </a:ln>
                      </wps:spPr>
                      <wps:txbx>
                        <w:txbxContent>
                          <w:p w14:paraId="796DF1A3" w14:textId="65F4772A" w:rsidR="00682C68" w:rsidRDefault="00682C6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71121" id="Text Box 6" o:spid="_x0000_s1027" type="#_x0000_t202" style="position:absolute;margin-left:229.5pt;margin-top:261pt;width:28.5pt;height:2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" fillcolor="white [3201]" strokeweight=".5pt">
                <v:textbox>
                  <w:txbxContent>
                    <w:p w14:paraId="796DF1A3" w14:textId="65F4772A" w:rsidR="00682C68" w:rsidRDefault="00682C68">
                      <w:r>
                        <w:t>(4)</w:t>
                      </w:r>
                    </w:p>
                  </w:txbxContent>
                </v:textbox>
              </v:shape>
            </w:pict>
          </mc:Fallback>
        </mc:AlternateContent>
      </w:r>
      <w:r w:rsidR="00711292" w:rsidRPr="0064309C">
        <w:rPr>
          <w:b/>
          <w:bCs/>
          <w:sz w:val="44"/>
          <w:szCs w:val="44"/>
          <w:u w:val="single"/>
        </w:rPr>
        <w:drawing>
          <wp:inline distT="0" distB="0" distL="0" distR="0" wp14:anchorId="41E35C91" wp14:editId="2FC75369">
            <wp:extent cx="2019168" cy="2855040"/>
            <wp:effectExtent l="0" t="0" r="63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19168" cy="2855040"/>
                    </a:xfrm>
                    <a:prstGeom prst="rect">
                      <a:avLst/>
                    </a:prstGeom>
                  </pic:spPr>
                </pic:pic>
              </a:graphicData>
            </a:graphic>
          </wp:inline>
        </w:drawing>
      </w:r>
      <w:r w:rsidR="00A15637">
        <w:rPr>
          <w:rFonts w:ascii="Helvetica Neue" w:hAnsi="Helvetica Neue" w:cs="Helvetica Neue"/>
          <w:noProof/>
        </w:rPr>
        <w:drawing>
          <wp:anchor distT="0" distB="0" distL="114300" distR="114300" simplePos="0" relativeHeight="251661312" behindDoc="0" locked="0" layoutInCell="1" allowOverlap="1" wp14:anchorId="3D78D4BB" wp14:editId="4885E33B">
            <wp:simplePos x="0" y="0"/>
            <wp:positionH relativeFrom="column">
              <wp:posOffset>3213100</wp:posOffset>
            </wp:positionH>
            <wp:positionV relativeFrom="paragraph">
              <wp:posOffset>12700</wp:posOffset>
            </wp:positionV>
            <wp:extent cx="3200400" cy="3588385"/>
            <wp:effectExtent l="12700" t="12700" r="12700" b="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0400" cy="35883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bCs/>
        </w:rPr>
        <w:t>(3)</w:t>
      </w:r>
    </w:p>
    <w:p w14:paraId="00387206" w14:textId="77777777" w:rsidR="00682C68" w:rsidRDefault="00682C68">
      <w:pPr>
        <w:rPr>
          <w:bCs/>
        </w:rPr>
      </w:pPr>
    </w:p>
    <w:p w14:paraId="6AFE0B91" w14:textId="37C093D2" w:rsidR="00B72E1E" w:rsidRDefault="00B72E1E">
      <w:pPr>
        <w:rPr>
          <w:bCs/>
        </w:rPr>
      </w:pPr>
    </w:p>
    <w:p w14:paraId="1B489417" w14:textId="73C176EE" w:rsidR="004A2F78" w:rsidRPr="004A2F78" w:rsidRDefault="004A2F78">
      <w:pPr>
        <w:rPr>
          <w:b/>
          <w:bCs/>
          <w:sz w:val="44"/>
          <w:szCs w:val="44"/>
          <w:u w:val="single"/>
        </w:rPr>
      </w:pPr>
      <w:r w:rsidRPr="004A2F78">
        <w:rPr>
          <w:b/>
          <w:bCs/>
          <w:sz w:val="44"/>
          <w:szCs w:val="44"/>
          <w:u w:val="single"/>
        </w:rPr>
        <w:br w:type="page"/>
      </w:r>
    </w:p>
    <w:p w14:paraId="5FB9B11E" w14:textId="1DC2D1D7" w:rsidR="004E72AF" w:rsidRDefault="004A2F78" w:rsidP="004E72AF">
      <w:pPr>
        <w:rPr>
          <w:b/>
          <w:bCs/>
          <w:sz w:val="28"/>
          <w:szCs w:val="28"/>
          <w:u w:val="single"/>
        </w:rPr>
      </w:pPr>
      <w:r w:rsidRPr="004A2F78">
        <w:rPr>
          <w:b/>
          <w:bCs/>
          <w:sz w:val="28"/>
          <w:szCs w:val="28"/>
          <w:u w:val="single"/>
        </w:rPr>
        <w:t>Rhestr cyfeiriadau</w:t>
      </w:r>
    </w:p>
    <w:p w14:paraId="55F8DF06" w14:textId="77777777" w:rsidR="004E72AF" w:rsidRPr="004E72AF" w:rsidRDefault="004E72AF" w:rsidP="004E72AF">
      <w:pPr>
        <w:rPr>
          <w:b/>
          <w:bCs/>
          <w:sz w:val="28"/>
          <w:szCs w:val="28"/>
          <w:u w:val="single"/>
        </w:rPr>
      </w:pPr>
    </w:p>
    <w:p w14:paraId="365EBDC4" w14:textId="77777777" w:rsidR="004D4B89" w:rsidRDefault="004D4B89" w:rsidP="004D4B89">
      <w:pPr>
        <w:rPr>
          <w:rFonts w:ascii="Arial" w:eastAsia="Times New Roman" w:hAnsi="Arial" w:cs="Arial"/>
          <w:color w:val="000000"/>
          <w:sz w:val="20"/>
          <w:szCs w:val="20"/>
          <w:shd w:val="clear" w:color="auto" w:fill="FFFFFF"/>
          <w:lang w:eastAsia="en-GB"/>
        </w:rPr>
      </w:pPr>
      <w:r w:rsidRPr="00367D00">
        <w:rPr>
          <w:rFonts w:ascii="HelveticaNeue" w:hAnsi="HelveticaNeue"/>
          <w:color w:val="000000" w:themeColor="text1"/>
          <w:sz w:val="20"/>
          <w:szCs w:val="20"/>
        </w:rPr>
        <w:t>BTEC First Children’s Care, Learning and Development</w:t>
      </w:r>
      <w:r w:rsidRPr="00367D00">
        <w:rPr>
          <w:rFonts w:ascii="Arial" w:eastAsia="Times New Roman" w:hAnsi="Arial" w:cs="Arial"/>
          <w:color w:val="000000" w:themeColor="text1"/>
          <w:sz w:val="20"/>
          <w:szCs w:val="20"/>
          <w:shd w:val="clear" w:color="auto" w:fill="FFFFFF"/>
          <w:lang w:eastAsia="en-GB"/>
        </w:rPr>
        <w:t xml:space="preserve"> </w:t>
      </w:r>
      <w:r w:rsidRPr="00367D00">
        <w:rPr>
          <w:rFonts w:ascii="Arial" w:eastAsia="Times New Roman" w:hAnsi="Arial" w:cs="Arial"/>
          <w:color w:val="000000"/>
          <w:sz w:val="20"/>
          <w:szCs w:val="20"/>
          <w:shd w:val="clear" w:color="auto" w:fill="FFFFFF"/>
          <w:lang w:eastAsia="en-GB"/>
        </w:rPr>
        <w:t>(2006). </w:t>
      </w:r>
      <w:r w:rsidRPr="00367D00">
        <w:rPr>
          <w:rFonts w:ascii="Arial" w:eastAsia="Times New Roman" w:hAnsi="Arial" w:cs="Arial"/>
          <w:i/>
          <w:iCs/>
          <w:color w:val="000000"/>
          <w:sz w:val="20"/>
          <w:szCs w:val="20"/>
          <w:lang w:eastAsia="en-GB"/>
        </w:rPr>
        <w:t>Understanding Children's Development</w:t>
      </w:r>
      <w:r w:rsidRPr="00367D00">
        <w:rPr>
          <w:rFonts w:ascii="Arial" w:eastAsia="Times New Roman" w:hAnsi="Arial" w:cs="Arial"/>
          <w:color w:val="000000"/>
          <w:sz w:val="20"/>
          <w:szCs w:val="20"/>
          <w:shd w:val="clear" w:color="auto" w:fill="FFFFFF"/>
          <w:lang w:eastAsia="en-GB"/>
        </w:rPr>
        <w:t xml:space="preserve">. </w:t>
      </w:r>
      <w:r>
        <w:rPr>
          <w:rFonts w:ascii="Arial" w:eastAsia="Times New Roman" w:hAnsi="Arial" w:cs="Arial"/>
          <w:color w:val="000000"/>
          <w:sz w:val="20"/>
          <w:szCs w:val="20"/>
          <w:shd w:val="clear" w:color="auto" w:fill="FFFFFF"/>
          <w:lang w:eastAsia="en-GB"/>
        </w:rPr>
        <w:t>I gael</w:t>
      </w:r>
      <w:r w:rsidRPr="00367D00">
        <w:rPr>
          <w:rFonts w:ascii="Arial" w:eastAsia="Times New Roman" w:hAnsi="Arial" w:cs="Arial"/>
          <w:color w:val="000000"/>
          <w:sz w:val="20"/>
          <w:szCs w:val="20"/>
          <w:shd w:val="clear" w:color="auto" w:fill="FFFFFF"/>
          <w:lang w:eastAsia="en-GB"/>
        </w:rPr>
        <w:t>: https://www.pearsonschoolsandfecolleges.co.uk/FEAndVocational/Childcare/BTEC/BTECFirstChildrensCareLearningandDevelop/Samples/SampleMaterial/UCD%20Unit%201.pdf [</w:t>
      </w:r>
      <w:r>
        <w:rPr>
          <w:rFonts w:ascii="Arial" w:eastAsia="Times New Roman" w:hAnsi="Arial" w:cs="Arial"/>
          <w:color w:val="000000"/>
          <w:sz w:val="20"/>
          <w:szCs w:val="20"/>
          <w:shd w:val="clear" w:color="auto" w:fill="FFFFFF"/>
          <w:lang w:eastAsia="en-GB"/>
        </w:rPr>
        <w:t>Cyrchu</w:t>
      </w:r>
      <w:r w:rsidRPr="00367D00">
        <w:rPr>
          <w:rFonts w:ascii="Arial" w:eastAsia="Times New Roman" w:hAnsi="Arial" w:cs="Arial"/>
          <w:color w:val="000000"/>
          <w:sz w:val="20"/>
          <w:szCs w:val="20"/>
          <w:shd w:val="clear" w:color="auto" w:fill="FFFFFF"/>
          <w:lang w:eastAsia="en-GB"/>
        </w:rPr>
        <w:t xml:space="preserve"> 9 </w:t>
      </w:r>
      <w:r>
        <w:rPr>
          <w:rFonts w:ascii="Arial" w:eastAsia="Times New Roman" w:hAnsi="Arial" w:cs="Arial"/>
          <w:color w:val="000000"/>
          <w:sz w:val="20"/>
          <w:szCs w:val="20"/>
          <w:shd w:val="clear" w:color="auto" w:fill="FFFFFF"/>
          <w:lang w:eastAsia="en-GB"/>
        </w:rPr>
        <w:t>Rhagfyr</w:t>
      </w:r>
      <w:r w:rsidRPr="00367D00">
        <w:rPr>
          <w:rFonts w:ascii="Arial" w:eastAsia="Times New Roman" w:hAnsi="Arial" w:cs="Arial"/>
          <w:color w:val="000000"/>
          <w:sz w:val="20"/>
          <w:szCs w:val="20"/>
          <w:shd w:val="clear" w:color="auto" w:fill="FFFFFF"/>
          <w:lang w:eastAsia="en-GB"/>
        </w:rPr>
        <w:t>. 2019].</w:t>
      </w:r>
    </w:p>
    <w:p w14:paraId="6BA2D261" w14:textId="77777777" w:rsidR="004D4B89" w:rsidRDefault="004D4B89" w:rsidP="004D4B89">
      <w:pPr>
        <w:rPr>
          <w:rFonts w:ascii="Arial" w:eastAsia="Times New Roman" w:hAnsi="Arial" w:cs="Arial"/>
          <w:color w:val="000000"/>
          <w:sz w:val="20"/>
          <w:szCs w:val="20"/>
          <w:shd w:val="clear" w:color="auto" w:fill="FFFFFF"/>
          <w:lang w:eastAsia="en-GB"/>
        </w:rPr>
      </w:pPr>
    </w:p>
    <w:p w14:paraId="606DCCB2" w14:textId="77777777" w:rsidR="004D4B89" w:rsidRDefault="004D4B89" w:rsidP="004D4B89">
      <w:pPr>
        <w:rPr>
          <w:rFonts w:cstheme="minorHAnsi"/>
          <w:bCs/>
          <w:sz w:val="20"/>
          <w:szCs w:val="20"/>
        </w:rPr>
      </w:pPr>
      <w:r>
        <w:rPr>
          <w:rFonts w:cstheme="minorHAnsi"/>
          <w:bCs/>
          <w:sz w:val="20"/>
          <w:szCs w:val="20"/>
        </w:rPr>
        <w:t xml:space="preserve">ChildComWales (2016). Hawl 28. I gael arlein:  </w:t>
      </w:r>
      <w:hyperlink r:id="rId11" w:history="1">
        <w:r w:rsidRPr="003F31F6">
          <w:rPr>
            <w:rStyle w:val="Hyperlink"/>
            <w:rFonts w:cstheme="minorHAnsi"/>
            <w:bCs/>
            <w:sz w:val="20"/>
            <w:szCs w:val="20"/>
          </w:rPr>
          <w:t>https://www.childcomwales.org.uk/wp-content/uploads/2016/04/ccfw_rights_poster_wel.pdf</w:t>
        </w:r>
      </w:hyperlink>
      <w:r>
        <w:rPr>
          <w:rFonts w:cstheme="minorHAnsi"/>
          <w:bCs/>
          <w:sz w:val="20"/>
          <w:szCs w:val="20"/>
        </w:rPr>
        <w:t xml:space="preserve"> </w:t>
      </w:r>
      <w:r w:rsidRPr="00367D00">
        <w:rPr>
          <w:rFonts w:ascii="Arial" w:eastAsia="Times New Roman" w:hAnsi="Arial" w:cs="Arial"/>
          <w:color w:val="000000"/>
          <w:sz w:val="20"/>
          <w:szCs w:val="20"/>
          <w:shd w:val="clear" w:color="auto" w:fill="FFFFFF"/>
          <w:lang w:eastAsia="en-GB"/>
        </w:rPr>
        <w:t>[</w:t>
      </w:r>
      <w:r>
        <w:rPr>
          <w:rFonts w:cstheme="minorHAnsi"/>
          <w:bCs/>
          <w:sz w:val="20"/>
          <w:szCs w:val="20"/>
        </w:rPr>
        <w:t>Cyrchu 9 Rhagfyr. 2019).</w:t>
      </w:r>
    </w:p>
    <w:p w14:paraId="6F52B36F" w14:textId="77777777" w:rsidR="004D4B89" w:rsidRDefault="004D4B89" w:rsidP="004D4B89">
      <w:pPr>
        <w:rPr>
          <w:rFonts w:cstheme="minorHAnsi"/>
          <w:bCs/>
          <w:sz w:val="20"/>
          <w:szCs w:val="20"/>
        </w:rPr>
      </w:pPr>
    </w:p>
    <w:p w14:paraId="52BAA34F" w14:textId="77777777" w:rsidR="004D4B89" w:rsidRDefault="004D4B89" w:rsidP="004D4B89">
      <w:pPr>
        <w:rPr>
          <w:rFonts w:ascii="Arial" w:eastAsia="Times New Roman" w:hAnsi="Arial" w:cs="Arial"/>
          <w:color w:val="000000"/>
          <w:sz w:val="20"/>
          <w:szCs w:val="20"/>
          <w:shd w:val="clear" w:color="auto" w:fill="FFFFFF"/>
          <w:lang w:eastAsia="en-GB"/>
        </w:rPr>
      </w:pPr>
      <w:r w:rsidRPr="00601E04">
        <w:rPr>
          <w:rFonts w:ascii="Arial" w:eastAsia="Times New Roman" w:hAnsi="Arial" w:cs="Arial"/>
          <w:color w:val="000000"/>
          <w:sz w:val="20"/>
          <w:szCs w:val="20"/>
          <w:shd w:val="clear" w:color="auto" w:fill="FFFFFF"/>
          <w:lang w:eastAsia="en-GB"/>
        </w:rPr>
        <w:t>GOV.UK. (2019). </w:t>
      </w:r>
      <w:r w:rsidRPr="00601E04">
        <w:rPr>
          <w:rFonts w:ascii="Arial" w:eastAsia="Times New Roman" w:hAnsi="Arial" w:cs="Arial"/>
          <w:i/>
          <w:iCs/>
          <w:color w:val="000000"/>
          <w:sz w:val="20"/>
          <w:szCs w:val="20"/>
          <w:lang w:eastAsia="en-GB"/>
        </w:rPr>
        <w:t>Disability rights</w:t>
      </w:r>
      <w:r w:rsidRPr="00601E04">
        <w:rPr>
          <w:rFonts w:ascii="Arial" w:eastAsia="Times New Roman" w:hAnsi="Arial" w:cs="Arial"/>
          <w:color w:val="000000"/>
          <w:sz w:val="20"/>
          <w:szCs w:val="20"/>
          <w:shd w:val="clear" w:color="auto" w:fill="FFFFFF"/>
          <w:lang w:eastAsia="en-GB"/>
        </w:rPr>
        <w:t xml:space="preserve">. [online] </w:t>
      </w:r>
      <w:r>
        <w:rPr>
          <w:rFonts w:ascii="Arial" w:eastAsia="Times New Roman" w:hAnsi="Arial" w:cs="Arial"/>
          <w:color w:val="000000"/>
          <w:sz w:val="20"/>
          <w:szCs w:val="20"/>
          <w:shd w:val="clear" w:color="auto" w:fill="FFFFFF"/>
          <w:lang w:eastAsia="en-GB"/>
        </w:rPr>
        <w:t>I gael</w:t>
      </w:r>
      <w:r w:rsidRPr="00601E04">
        <w:rPr>
          <w:rFonts w:ascii="Arial" w:eastAsia="Times New Roman" w:hAnsi="Arial" w:cs="Arial"/>
          <w:color w:val="000000"/>
          <w:sz w:val="20"/>
          <w:szCs w:val="20"/>
          <w:shd w:val="clear" w:color="auto" w:fill="FFFFFF"/>
          <w:lang w:eastAsia="en-GB"/>
        </w:rPr>
        <w:t>: https://www.gov.uk/rights-disabled-person/education-rights [</w:t>
      </w:r>
      <w:r>
        <w:rPr>
          <w:rFonts w:ascii="Arial" w:eastAsia="Times New Roman" w:hAnsi="Arial" w:cs="Arial"/>
          <w:color w:val="000000"/>
          <w:sz w:val="20"/>
          <w:szCs w:val="20"/>
          <w:shd w:val="clear" w:color="auto" w:fill="FFFFFF"/>
          <w:lang w:eastAsia="en-GB"/>
        </w:rPr>
        <w:t>Cyrchu</w:t>
      </w:r>
      <w:r w:rsidRPr="00601E04">
        <w:rPr>
          <w:rFonts w:ascii="Arial" w:eastAsia="Times New Roman" w:hAnsi="Arial" w:cs="Arial"/>
          <w:color w:val="000000"/>
          <w:sz w:val="20"/>
          <w:szCs w:val="20"/>
          <w:shd w:val="clear" w:color="auto" w:fill="FFFFFF"/>
          <w:lang w:eastAsia="en-GB"/>
        </w:rPr>
        <w:t xml:space="preserve"> 7 </w:t>
      </w:r>
      <w:r>
        <w:rPr>
          <w:rFonts w:ascii="Arial" w:eastAsia="Times New Roman" w:hAnsi="Arial" w:cs="Arial"/>
          <w:color w:val="000000"/>
          <w:sz w:val="20"/>
          <w:szCs w:val="20"/>
          <w:shd w:val="clear" w:color="auto" w:fill="FFFFFF"/>
          <w:lang w:eastAsia="en-GB"/>
        </w:rPr>
        <w:t>Rhagfyr</w:t>
      </w:r>
      <w:r w:rsidRPr="00601E04">
        <w:rPr>
          <w:rFonts w:ascii="Arial" w:eastAsia="Times New Roman" w:hAnsi="Arial" w:cs="Arial"/>
          <w:color w:val="000000"/>
          <w:sz w:val="20"/>
          <w:szCs w:val="20"/>
          <w:shd w:val="clear" w:color="auto" w:fill="FFFFFF"/>
          <w:lang w:eastAsia="en-GB"/>
        </w:rPr>
        <w:t>. 2019].</w:t>
      </w:r>
    </w:p>
    <w:p w14:paraId="5D17DC73" w14:textId="77777777" w:rsidR="004D4B89" w:rsidRDefault="004D4B89" w:rsidP="004D4B89">
      <w:pPr>
        <w:rPr>
          <w:rFonts w:ascii="Arial" w:eastAsia="Times New Roman" w:hAnsi="Arial" w:cs="Arial"/>
          <w:color w:val="000000"/>
          <w:sz w:val="20"/>
          <w:szCs w:val="20"/>
          <w:shd w:val="clear" w:color="auto" w:fill="FFFFFF"/>
          <w:lang w:eastAsia="en-GB"/>
        </w:rPr>
      </w:pPr>
    </w:p>
    <w:p w14:paraId="7770FDF1" w14:textId="77777777" w:rsidR="004D4B89" w:rsidRDefault="004D4B89" w:rsidP="004D4B89">
      <w:pPr>
        <w:rPr>
          <w:rFonts w:cstheme="minorHAnsi"/>
          <w:bCs/>
          <w:sz w:val="20"/>
          <w:szCs w:val="20"/>
        </w:rPr>
      </w:pPr>
    </w:p>
    <w:p w14:paraId="44CB0268" w14:textId="77777777" w:rsidR="004D4B89" w:rsidRPr="003A6ECD" w:rsidRDefault="004D4B89" w:rsidP="004D4B89">
      <w:pPr>
        <w:rPr>
          <w:rFonts w:ascii="Arial" w:eastAsia="Times New Roman" w:hAnsi="Arial" w:cs="Arial"/>
          <w:color w:val="000000"/>
          <w:sz w:val="20"/>
          <w:szCs w:val="20"/>
          <w:shd w:val="clear" w:color="auto" w:fill="FFFFFF"/>
          <w:lang w:eastAsia="en-GB"/>
        </w:rPr>
      </w:pPr>
      <w:r w:rsidRPr="00B208D5">
        <w:rPr>
          <w:rFonts w:ascii="Arial" w:eastAsia="Times New Roman" w:hAnsi="Arial" w:cs="Arial"/>
          <w:color w:val="000000"/>
          <w:sz w:val="20"/>
          <w:szCs w:val="20"/>
          <w:shd w:val="clear" w:color="auto" w:fill="FFFFFF"/>
          <w:lang w:eastAsia="en-GB"/>
        </w:rPr>
        <w:t>Hennessy, S. (2019). </w:t>
      </w:r>
      <w:r w:rsidRPr="00B208D5">
        <w:rPr>
          <w:rFonts w:ascii="Arial" w:eastAsia="Times New Roman" w:hAnsi="Arial" w:cs="Arial"/>
          <w:i/>
          <w:iCs/>
          <w:color w:val="000000"/>
          <w:sz w:val="20"/>
          <w:szCs w:val="20"/>
          <w:lang w:eastAsia="en-GB"/>
        </w:rPr>
        <w:t>Babies who hear two languages at home have a better ability to concentrate</w:t>
      </w:r>
      <w:r w:rsidRPr="00B208D5">
        <w:rPr>
          <w:rFonts w:ascii="Arial" w:eastAsia="Times New Roman" w:hAnsi="Arial" w:cs="Arial"/>
          <w:color w:val="000000"/>
          <w:sz w:val="20"/>
          <w:szCs w:val="20"/>
          <w:shd w:val="clear" w:color="auto" w:fill="FFFFFF"/>
          <w:lang w:eastAsia="en-GB"/>
        </w:rPr>
        <w:t xml:space="preserve">. [online] TheJournal.ie. </w:t>
      </w:r>
      <w:r>
        <w:rPr>
          <w:rFonts w:ascii="Arial" w:eastAsia="Times New Roman" w:hAnsi="Arial" w:cs="Arial"/>
          <w:color w:val="000000"/>
          <w:sz w:val="20"/>
          <w:szCs w:val="20"/>
          <w:shd w:val="clear" w:color="auto" w:fill="FFFFFF"/>
          <w:lang w:eastAsia="en-GB"/>
        </w:rPr>
        <w:t>I gael</w:t>
      </w:r>
      <w:r w:rsidRPr="00B208D5">
        <w:rPr>
          <w:rFonts w:ascii="Arial" w:eastAsia="Times New Roman" w:hAnsi="Arial" w:cs="Arial"/>
          <w:color w:val="000000"/>
          <w:sz w:val="20"/>
          <w:szCs w:val="20"/>
          <w:shd w:val="clear" w:color="auto" w:fill="FFFFFF"/>
          <w:lang w:eastAsia="en-GB"/>
        </w:rPr>
        <w:t>: https://www.thejournal.ie/babies-two-languages-4467344-Feb2019/?utm_source=shortlink&amp;fbclid=IwAR30-iRfQZaImLKIwLjteNxerzc5x0pb50OpHIKCPwcNjAELc8-K3FRyiQI [</w:t>
      </w:r>
      <w:r>
        <w:rPr>
          <w:rFonts w:ascii="Arial" w:eastAsia="Times New Roman" w:hAnsi="Arial" w:cs="Arial"/>
          <w:color w:val="000000"/>
          <w:sz w:val="20"/>
          <w:szCs w:val="20"/>
          <w:shd w:val="clear" w:color="auto" w:fill="FFFFFF"/>
          <w:lang w:eastAsia="en-GB"/>
        </w:rPr>
        <w:t>Cyrchu 9</w:t>
      </w:r>
      <w:r w:rsidRPr="00B208D5">
        <w:rPr>
          <w:rFonts w:ascii="Arial" w:eastAsia="Times New Roman" w:hAnsi="Arial" w:cs="Arial"/>
          <w:color w:val="000000"/>
          <w:sz w:val="20"/>
          <w:szCs w:val="20"/>
          <w:shd w:val="clear" w:color="auto" w:fill="FFFFFF"/>
          <w:lang w:eastAsia="en-GB"/>
        </w:rPr>
        <w:t xml:space="preserve"> </w:t>
      </w:r>
      <w:r>
        <w:rPr>
          <w:rFonts w:ascii="Arial" w:eastAsia="Times New Roman" w:hAnsi="Arial" w:cs="Arial"/>
          <w:color w:val="000000"/>
          <w:sz w:val="20"/>
          <w:szCs w:val="20"/>
          <w:shd w:val="clear" w:color="auto" w:fill="FFFFFF"/>
          <w:lang w:eastAsia="en-GB"/>
        </w:rPr>
        <w:t>Rhagfyr</w:t>
      </w:r>
      <w:r w:rsidRPr="00B208D5">
        <w:rPr>
          <w:rFonts w:ascii="Arial" w:eastAsia="Times New Roman" w:hAnsi="Arial" w:cs="Arial"/>
          <w:color w:val="000000"/>
          <w:sz w:val="20"/>
          <w:szCs w:val="20"/>
          <w:shd w:val="clear" w:color="auto" w:fill="FFFFFF"/>
          <w:lang w:eastAsia="en-GB"/>
        </w:rPr>
        <w:t>. 2019].</w:t>
      </w:r>
    </w:p>
    <w:p w14:paraId="3B28335D" w14:textId="77777777" w:rsidR="004D4B89" w:rsidRPr="00601E04" w:rsidRDefault="004D4B89" w:rsidP="004D4B89">
      <w:pPr>
        <w:rPr>
          <w:rFonts w:ascii="Times New Roman" w:eastAsia="Times New Roman" w:hAnsi="Times New Roman" w:cs="Times New Roman"/>
          <w:lang w:eastAsia="en-GB"/>
        </w:rPr>
      </w:pPr>
    </w:p>
    <w:p w14:paraId="104739A0" w14:textId="77777777" w:rsidR="004D4B89" w:rsidRDefault="004D4B89" w:rsidP="004D4B89">
      <w:r>
        <w:rPr>
          <w:rFonts w:ascii="Arial" w:hAnsi="Arial" w:cs="Arial"/>
          <w:color w:val="000000"/>
          <w:sz w:val="20"/>
          <w:szCs w:val="20"/>
          <w:shd w:val="clear" w:color="auto" w:fill="FFFFFF"/>
        </w:rPr>
        <w:t>Learning Theories. (dim dyddiad).</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Montessori Method (Montessori) (2013) - Learning Theories</w:t>
      </w:r>
      <w:r>
        <w:rPr>
          <w:rFonts w:ascii="Arial" w:hAnsi="Arial" w:cs="Arial"/>
          <w:color w:val="000000"/>
          <w:sz w:val="20"/>
          <w:szCs w:val="20"/>
          <w:shd w:val="clear" w:color="auto" w:fill="FFFFFF"/>
        </w:rPr>
        <w:t>. [online] I gael: https://www.learning-theories.com/montessori-method-montessori.html [</w:t>
      </w:r>
      <w:r>
        <w:rPr>
          <w:rFonts w:ascii="Arial" w:eastAsia="Times New Roman" w:hAnsi="Arial" w:cs="Arial"/>
          <w:color w:val="000000"/>
          <w:sz w:val="20"/>
          <w:szCs w:val="20"/>
          <w:shd w:val="clear" w:color="auto" w:fill="FFFFFF"/>
          <w:lang w:eastAsia="en-GB"/>
        </w:rPr>
        <w:t>Cyrchu</w:t>
      </w:r>
      <w:r>
        <w:rPr>
          <w:rFonts w:ascii="Arial" w:hAnsi="Arial" w:cs="Arial"/>
          <w:color w:val="000000"/>
          <w:sz w:val="20"/>
          <w:szCs w:val="20"/>
          <w:shd w:val="clear" w:color="auto" w:fill="FFFFFF"/>
        </w:rPr>
        <w:t xml:space="preserve"> 8 Rhagfyr. 2019].</w:t>
      </w:r>
    </w:p>
    <w:p w14:paraId="177A6381" w14:textId="77777777" w:rsidR="004D4B89" w:rsidRDefault="004D4B89" w:rsidP="004D4B89">
      <w:pPr>
        <w:rPr>
          <w:rFonts w:cstheme="minorHAnsi"/>
          <w:bCs/>
          <w:sz w:val="20"/>
          <w:szCs w:val="20"/>
        </w:rPr>
      </w:pPr>
    </w:p>
    <w:p w14:paraId="4D47FE11" w14:textId="77777777" w:rsidR="004D4B89" w:rsidRPr="003A6ECD" w:rsidRDefault="004D4B89" w:rsidP="004D4B89">
      <w:pPr>
        <w:rPr>
          <w:rFonts w:ascii="Times New Roman" w:eastAsia="Times New Roman" w:hAnsi="Times New Roman" w:cs="Times New Roman"/>
          <w:lang w:eastAsia="en-GB"/>
        </w:rPr>
      </w:pPr>
      <w:r w:rsidRPr="003A6ECD">
        <w:rPr>
          <w:rFonts w:ascii="Arial" w:eastAsia="Times New Roman" w:hAnsi="Arial" w:cs="Arial"/>
          <w:color w:val="000000"/>
          <w:sz w:val="20"/>
          <w:szCs w:val="20"/>
          <w:shd w:val="clear" w:color="auto" w:fill="FFFFFF"/>
          <w:lang w:eastAsia="en-GB"/>
        </w:rPr>
        <w:t>Mcleod, S. (2016). </w:t>
      </w:r>
      <w:r w:rsidRPr="003A6ECD">
        <w:rPr>
          <w:rFonts w:ascii="Arial" w:eastAsia="Times New Roman" w:hAnsi="Arial" w:cs="Arial"/>
          <w:i/>
          <w:iCs/>
          <w:color w:val="000000"/>
          <w:sz w:val="20"/>
          <w:szCs w:val="20"/>
          <w:lang w:eastAsia="en-GB"/>
        </w:rPr>
        <w:t>Bandura - Social Learning Theory</w:t>
      </w:r>
      <w:r w:rsidRPr="003A6ECD">
        <w:rPr>
          <w:rFonts w:ascii="Arial" w:eastAsia="Times New Roman" w:hAnsi="Arial" w:cs="Arial"/>
          <w:color w:val="000000"/>
          <w:sz w:val="20"/>
          <w:szCs w:val="20"/>
          <w:shd w:val="clear" w:color="auto" w:fill="FFFFFF"/>
          <w:lang w:eastAsia="en-GB"/>
        </w:rPr>
        <w:t>. [online] Simplypsychology.org. Available at: https://www.simplypsychology.org/bandura.html [</w:t>
      </w:r>
      <w:r>
        <w:rPr>
          <w:rFonts w:ascii="Arial" w:eastAsia="Times New Roman" w:hAnsi="Arial" w:cs="Arial"/>
          <w:color w:val="000000"/>
          <w:sz w:val="20"/>
          <w:szCs w:val="20"/>
          <w:shd w:val="clear" w:color="auto" w:fill="FFFFFF"/>
          <w:lang w:eastAsia="en-GB"/>
        </w:rPr>
        <w:t>Cyrchu</w:t>
      </w:r>
      <w:r w:rsidRPr="003A6ECD">
        <w:rPr>
          <w:rFonts w:ascii="Arial" w:eastAsia="Times New Roman" w:hAnsi="Arial" w:cs="Arial"/>
          <w:color w:val="000000"/>
          <w:sz w:val="20"/>
          <w:szCs w:val="20"/>
          <w:shd w:val="clear" w:color="auto" w:fill="FFFFFF"/>
          <w:lang w:eastAsia="en-GB"/>
        </w:rPr>
        <w:t xml:space="preserve"> 7 </w:t>
      </w:r>
      <w:r>
        <w:rPr>
          <w:rFonts w:ascii="Arial" w:eastAsia="Times New Roman" w:hAnsi="Arial" w:cs="Arial"/>
          <w:color w:val="000000"/>
          <w:sz w:val="20"/>
          <w:szCs w:val="20"/>
          <w:shd w:val="clear" w:color="auto" w:fill="FFFFFF"/>
          <w:lang w:eastAsia="en-GB"/>
        </w:rPr>
        <w:t>Rhagfyr</w:t>
      </w:r>
      <w:r w:rsidRPr="003A6ECD">
        <w:rPr>
          <w:rFonts w:ascii="Arial" w:eastAsia="Times New Roman" w:hAnsi="Arial" w:cs="Arial"/>
          <w:color w:val="000000"/>
          <w:sz w:val="20"/>
          <w:szCs w:val="20"/>
          <w:shd w:val="clear" w:color="auto" w:fill="FFFFFF"/>
          <w:lang w:eastAsia="en-GB"/>
        </w:rPr>
        <w:t>. 2019].</w:t>
      </w:r>
    </w:p>
    <w:p w14:paraId="5DEAA079" w14:textId="77777777" w:rsidR="004D4B89" w:rsidRPr="00367D00" w:rsidRDefault="004D4B89" w:rsidP="004D4B89">
      <w:pPr>
        <w:rPr>
          <w:rFonts w:ascii="Times New Roman" w:eastAsia="Times New Roman" w:hAnsi="Times New Roman" w:cs="Times New Roman"/>
          <w:lang w:eastAsia="en-GB"/>
        </w:rPr>
      </w:pPr>
    </w:p>
    <w:p w14:paraId="0D1B3B0B" w14:textId="77777777" w:rsidR="004D4B89" w:rsidRPr="00F06343" w:rsidRDefault="004D4B89" w:rsidP="004D4B89">
      <w:pPr>
        <w:rPr>
          <w:rFonts w:ascii="Times New Roman" w:eastAsia="Times New Roman" w:hAnsi="Times New Roman" w:cs="Times New Roman"/>
          <w:lang w:eastAsia="en-GB"/>
        </w:rPr>
      </w:pPr>
      <w:r w:rsidRPr="00F06343">
        <w:rPr>
          <w:rFonts w:ascii="Arial" w:eastAsia="Times New Roman" w:hAnsi="Arial" w:cs="Arial"/>
          <w:color w:val="000000"/>
          <w:sz w:val="20"/>
          <w:szCs w:val="20"/>
          <w:shd w:val="clear" w:color="auto" w:fill="FFFFFF"/>
          <w:lang w:eastAsia="en-GB"/>
        </w:rPr>
        <w:t>Mcleod, S. (2019). </w:t>
      </w:r>
      <w:r w:rsidRPr="00F06343">
        <w:rPr>
          <w:rFonts w:ascii="Arial" w:eastAsia="Times New Roman" w:hAnsi="Arial" w:cs="Arial"/>
          <w:i/>
          <w:iCs/>
          <w:color w:val="000000"/>
          <w:sz w:val="20"/>
          <w:szCs w:val="20"/>
          <w:lang w:eastAsia="en-GB"/>
        </w:rPr>
        <w:t>John Bowlby | Maternal Deprivation Theory | Simply Psychology</w:t>
      </w:r>
      <w:r w:rsidRPr="00F06343">
        <w:rPr>
          <w:rFonts w:ascii="Arial" w:eastAsia="Times New Roman" w:hAnsi="Arial" w:cs="Arial"/>
          <w:color w:val="000000"/>
          <w:sz w:val="20"/>
          <w:szCs w:val="20"/>
          <w:shd w:val="clear" w:color="auto" w:fill="FFFFFF"/>
          <w:lang w:eastAsia="en-GB"/>
        </w:rPr>
        <w:t xml:space="preserve">. [online] Simplypsychology.org. </w:t>
      </w:r>
      <w:r>
        <w:rPr>
          <w:rFonts w:ascii="Arial" w:eastAsia="Times New Roman" w:hAnsi="Arial" w:cs="Arial"/>
          <w:color w:val="000000"/>
          <w:sz w:val="20"/>
          <w:szCs w:val="20"/>
          <w:shd w:val="clear" w:color="auto" w:fill="FFFFFF"/>
          <w:lang w:eastAsia="en-GB"/>
        </w:rPr>
        <w:t>I gael</w:t>
      </w:r>
      <w:r w:rsidRPr="00F06343">
        <w:rPr>
          <w:rFonts w:ascii="Arial" w:eastAsia="Times New Roman" w:hAnsi="Arial" w:cs="Arial"/>
          <w:color w:val="000000"/>
          <w:sz w:val="20"/>
          <w:szCs w:val="20"/>
          <w:shd w:val="clear" w:color="auto" w:fill="FFFFFF"/>
          <w:lang w:eastAsia="en-GB"/>
        </w:rPr>
        <w:t>: https://www.simplypsychology.org/bowlby.html [</w:t>
      </w:r>
      <w:r>
        <w:rPr>
          <w:rFonts w:ascii="Arial" w:eastAsia="Times New Roman" w:hAnsi="Arial" w:cs="Arial"/>
          <w:color w:val="000000"/>
          <w:sz w:val="20"/>
          <w:szCs w:val="20"/>
          <w:shd w:val="clear" w:color="auto" w:fill="FFFFFF"/>
          <w:lang w:eastAsia="en-GB"/>
        </w:rPr>
        <w:t>Cyrchu</w:t>
      </w:r>
      <w:r w:rsidRPr="00F06343">
        <w:rPr>
          <w:rFonts w:ascii="Arial" w:eastAsia="Times New Roman" w:hAnsi="Arial" w:cs="Arial"/>
          <w:color w:val="000000"/>
          <w:sz w:val="20"/>
          <w:szCs w:val="20"/>
          <w:shd w:val="clear" w:color="auto" w:fill="FFFFFF"/>
          <w:lang w:eastAsia="en-GB"/>
        </w:rPr>
        <w:t xml:space="preserve"> </w:t>
      </w:r>
      <w:r>
        <w:rPr>
          <w:rFonts w:ascii="Arial" w:eastAsia="Times New Roman" w:hAnsi="Arial" w:cs="Arial"/>
          <w:color w:val="000000"/>
          <w:sz w:val="20"/>
          <w:szCs w:val="20"/>
          <w:shd w:val="clear" w:color="auto" w:fill="FFFFFF"/>
          <w:lang w:eastAsia="en-GB"/>
        </w:rPr>
        <w:t>9 Rhagfyr</w:t>
      </w:r>
      <w:r w:rsidRPr="00F06343">
        <w:rPr>
          <w:rFonts w:ascii="Arial" w:eastAsia="Times New Roman" w:hAnsi="Arial" w:cs="Arial"/>
          <w:color w:val="000000"/>
          <w:sz w:val="20"/>
          <w:szCs w:val="20"/>
          <w:shd w:val="clear" w:color="auto" w:fill="FFFFFF"/>
          <w:lang w:eastAsia="en-GB"/>
        </w:rPr>
        <w:t>. 2019].</w:t>
      </w:r>
    </w:p>
    <w:p w14:paraId="68B4DCDA" w14:textId="77777777" w:rsidR="004D4B89" w:rsidRDefault="004D4B89" w:rsidP="004D4B89">
      <w:pPr>
        <w:rPr>
          <w:rFonts w:ascii="Arial" w:hAnsi="Arial" w:cs="Arial"/>
          <w:color w:val="000000"/>
          <w:sz w:val="20"/>
          <w:szCs w:val="20"/>
          <w:shd w:val="clear" w:color="auto" w:fill="FFFFFF"/>
        </w:rPr>
      </w:pPr>
    </w:p>
    <w:p w14:paraId="7D897873" w14:textId="77777777" w:rsidR="004D4B89" w:rsidRDefault="004D4B89" w:rsidP="004D4B89">
      <w:pPr>
        <w:rPr>
          <w:rFonts w:ascii="Arial" w:hAnsi="Arial" w:cs="Arial"/>
          <w:color w:val="000000"/>
          <w:sz w:val="20"/>
          <w:szCs w:val="20"/>
          <w:shd w:val="clear" w:color="auto" w:fill="FFFFFF"/>
        </w:rPr>
      </w:pPr>
      <w:r>
        <w:rPr>
          <w:rFonts w:ascii="Arial" w:hAnsi="Arial" w:cs="Arial"/>
          <w:color w:val="000000"/>
          <w:sz w:val="20"/>
          <w:szCs w:val="20"/>
          <w:shd w:val="clear" w:color="auto" w:fill="FFFFFF"/>
        </w:rPr>
        <w:t>Mcleod, S.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Vygotsky | Simply Psychology</w:t>
      </w:r>
      <w:r>
        <w:rPr>
          <w:rFonts w:ascii="Arial" w:hAnsi="Arial" w:cs="Arial"/>
          <w:color w:val="000000"/>
          <w:sz w:val="20"/>
          <w:szCs w:val="20"/>
          <w:shd w:val="clear" w:color="auto" w:fill="FFFFFF"/>
        </w:rPr>
        <w:t>. [online] Simplypsychology.org. I gael: https://www.simplypsychology.org/vygotsky.html [</w:t>
      </w:r>
      <w:r>
        <w:rPr>
          <w:rFonts w:ascii="Arial" w:eastAsia="Times New Roman" w:hAnsi="Arial" w:cs="Arial"/>
          <w:color w:val="000000"/>
          <w:sz w:val="20"/>
          <w:szCs w:val="20"/>
          <w:shd w:val="clear" w:color="auto" w:fill="FFFFFF"/>
          <w:lang w:eastAsia="en-GB"/>
        </w:rPr>
        <w:t>Cyrchu</w:t>
      </w:r>
      <w:r w:rsidRPr="00367D00">
        <w:rPr>
          <w:rFonts w:ascii="Arial" w:eastAsia="Times New Roman" w:hAnsi="Arial" w:cs="Arial"/>
          <w:color w:val="000000"/>
          <w:sz w:val="20"/>
          <w:szCs w:val="20"/>
          <w:shd w:val="clear" w:color="auto" w:fill="FFFFFF"/>
          <w:lang w:eastAsia="en-GB"/>
        </w:rPr>
        <w:t xml:space="preserve"> </w:t>
      </w:r>
      <w:r>
        <w:rPr>
          <w:rFonts w:ascii="Arial" w:hAnsi="Arial" w:cs="Arial"/>
          <w:color w:val="000000"/>
          <w:sz w:val="20"/>
          <w:szCs w:val="20"/>
          <w:shd w:val="clear" w:color="auto" w:fill="FFFFFF"/>
        </w:rPr>
        <w:t>8 Rhagfyr. 2019].</w:t>
      </w:r>
    </w:p>
    <w:p w14:paraId="1DDECB24" w14:textId="77777777" w:rsidR="004D4B89" w:rsidRDefault="004D4B89" w:rsidP="004D4B89">
      <w:pPr>
        <w:rPr>
          <w:rFonts w:ascii="Arial" w:eastAsia="Times New Roman" w:hAnsi="Arial" w:cs="Arial"/>
          <w:color w:val="000000"/>
          <w:sz w:val="20"/>
          <w:szCs w:val="20"/>
          <w:shd w:val="clear" w:color="auto" w:fill="FFFFFF"/>
          <w:lang w:eastAsia="en-GB"/>
        </w:rPr>
      </w:pPr>
    </w:p>
    <w:p w14:paraId="0723E532" w14:textId="77777777" w:rsidR="004D4B89" w:rsidRPr="00A40AE5" w:rsidRDefault="004D4B89" w:rsidP="004D4B89">
      <w:pPr>
        <w:rPr>
          <w:rFonts w:ascii="Times New Roman" w:eastAsia="Times New Roman" w:hAnsi="Times New Roman" w:cs="Times New Roman"/>
          <w:lang w:eastAsia="en-GB"/>
        </w:rPr>
      </w:pPr>
      <w:r w:rsidRPr="00A40AE5">
        <w:rPr>
          <w:rFonts w:ascii="Arial" w:eastAsia="Times New Roman" w:hAnsi="Arial" w:cs="Arial"/>
          <w:color w:val="000000"/>
          <w:sz w:val="20"/>
          <w:szCs w:val="20"/>
          <w:shd w:val="clear" w:color="auto" w:fill="FFFFFF"/>
          <w:lang w:eastAsia="en-GB"/>
        </w:rPr>
        <w:t>Mencap. (</w:t>
      </w:r>
      <w:r>
        <w:rPr>
          <w:rFonts w:ascii="Arial" w:eastAsia="Times New Roman" w:hAnsi="Arial" w:cs="Arial"/>
          <w:color w:val="000000"/>
          <w:sz w:val="20"/>
          <w:szCs w:val="20"/>
          <w:shd w:val="clear" w:color="auto" w:fill="FFFFFF"/>
          <w:lang w:eastAsia="en-GB"/>
        </w:rPr>
        <w:t>dim dyddiad</w:t>
      </w:r>
      <w:r w:rsidRPr="00A40AE5">
        <w:rPr>
          <w:rFonts w:ascii="Arial" w:eastAsia="Times New Roman" w:hAnsi="Arial" w:cs="Arial"/>
          <w:color w:val="000000"/>
          <w:sz w:val="20"/>
          <w:szCs w:val="20"/>
          <w:shd w:val="clear" w:color="auto" w:fill="FFFFFF"/>
          <w:lang w:eastAsia="en-GB"/>
        </w:rPr>
        <w:t>). </w:t>
      </w:r>
      <w:r w:rsidRPr="00A40AE5">
        <w:rPr>
          <w:rFonts w:ascii="Arial" w:eastAsia="Times New Roman" w:hAnsi="Arial" w:cs="Arial"/>
          <w:i/>
          <w:iCs/>
          <w:color w:val="000000"/>
          <w:sz w:val="20"/>
          <w:szCs w:val="20"/>
          <w:lang w:eastAsia="en-GB"/>
        </w:rPr>
        <w:t>Your child's rights in education</w:t>
      </w:r>
      <w:r w:rsidRPr="00A40AE5">
        <w:rPr>
          <w:rFonts w:ascii="Arial" w:eastAsia="Times New Roman" w:hAnsi="Arial" w:cs="Arial"/>
          <w:color w:val="000000"/>
          <w:sz w:val="20"/>
          <w:szCs w:val="20"/>
          <w:shd w:val="clear" w:color="auto" w:fill="FFFFFF"/>
          <w:lang w:eastAsia="en-GB"/>
        </w:rPr>
        <w:t xml:space="preserve">. [online] </w:t>
      </w:r>
      <w:r>
        <w:rPr>
          <w:rFonts w:ascii="Arial" w:eastAsia="Times New Roman" w:hAnsi="Arial" w:cs="Arial"/>
          <w:color w:val="000000"/>
          <w:sz w:val="20"/>
          <w:szCs w:val="20"/>
          <w:shd w:val="clear" w:color="auto" w:fill="FFFFFF"/>
          <w:lang w:eastAsia="en-GB"/>
        </w:rPr>
        <w:t>I gael</w:t>
      </w:r>
      <w:r w:rsidRPr="00A40AE5">
        <w:rPr>
          <w:rFonts w:ascii="Arial" w:eastAsia="Times New Roman" w:hAnsi="Arial" w:cs="Arial"/>
          <w:color w:val="000000"/>
          <w:sz w:val="20"/>
          <w:szCs w:val="20"/>
          <w:shd w:val="clear" w:color="auto" w:fill="FFFFFF"/>
          <w:lang w:eastAsia="en-GB"/>
        </w:rPr>
        <w:t>: https://www.mencap.org.uk/advice-and-support/children-and-young-people/your-childs-rights-education [</w:t>
      </w:r>
      <w:r>
        <w:rPr>
          <w:rFonts w:ascii="Arial" w:eastAsia="Times New Roman" w:hAnsi="Arial" w:cs="Arial"/>
          <w:color w:val="000000"/>
          <w:sz w:val="20"/>
          <w:szCs w:val="20"/>
          <w:shd w:val="clear" w:color="auto" w:fill="FFFFFF"/>
          <w:lang w:eastAsia="en-GB"/>
        </w:rPr>
        <w:t>Cyrchu</w:t>
      </w:r>
      <w:r w:rsidRPr="00A40AE5">
        <w:rPr>
          <w:rFonts w:ascii="Arial" w:eastAsia="Times New Roman" w:hAnsi="Arial" w:cs="Arial"/>
          <w:color w:val="000000"/>
          <w:sz w:val="20"/>
          <w:szCs w:val="20"/>
          <w:shd w:val="clear" w:color="auto" w:fill="FFFFFF"/>
          <w:lang w:eastAsia="en-GB"/>
        </w:rPr>
        <w:t xml:space="preserve"> 9 </w:t>
      </w:r>
      <w:r>
        <w:rPr>
          <w:rFonts w:ascii="Arial" w:eastAsia="Times New Roman" w:hAnsi="Arial" w:cs="Arial"/>
          <w:color w:val="000000"/>
          <w:sz w:val="20"/>
          <w:szCs w:val="20"/>
          <w:shd w:val="clear" w:color="auto" w:fill="FFFFFF"/>
          <w:lang w:eastAsia="en-GB"/>
        </w:rPr>
        <w:t>Rhagfyr</w:t>
      </w:r>
      <w:r w:rsidRPr="00A40AE5">
        <w:rPr>
          <w:rFonts w:ascii="Arial" w:eastAsia="Times New Roman" w:hAnsi="Arial" w:cs="Arial"/>
          <w:color w:val="000000"/>
          <w:sz w:val="20"/>
          <w:szCs w:val="20"/>
          <w:shd w:val="clear" w:color="auto" w:fill="FFFFFF"/>
          <w:lang w:eastAsia="en-GB"/>
        </w:rPr>
        <w:t>. 2019].</w:t>
      </w:r>
    </w:p>
    <w:p w14:paraId="071C5CB9" w14:textId="77777777" w:rsidR="004D4B89" w:rsidRDefault="004D4B89" w:rsidP="004D4B89"/>
    <w:p w14:paraId="661DE977" w14:textId="77777777" w:rsidR="004D4B89" w:rsidRDefault="004D4B89" w:rsidP="004D4B89">
      <w:pPr>
        <w:rPr>
          <w:rFonts w:ascii="Verdana" w:hAnsi="Verdana"/>
          <w:color w:val="222222"/>
          <w:sz w:val="16"/>
          <w:szCs w:val="16"/>
          <w:shd w:val="clear" w:color="auto" w:fill="FFFFFF"/>
        </w:rPr>
      </w:pPr>
      <w:r>
        <w:rPr>
          <w:rFonts w:ascii="Verdana" w:hAnsi="Verdana"/>
          <w:color w:val="222222"/>
          <w:sz w:val="16"/>
          <w:szCs w:val="16"/>
          <w:shd w:val="clear" w:color="auto" w:fill="FFFFFF"/>
        </w:rPr>
        <w:t xml:space="preserve">Mildred Parten (1932). Stages of Development of Social Play- I gael arlein: </w:t>
      </w:r>
    </w:p>
    <w:p w14:paraId="24926647" w14:textId="77777777" w:rsidR="004D4B89" w:rsidRDefault="004D4B89" w:rsidP="004D4B89">
      <w:hyperlink r:id="rId12" w:history="1">
        <w:r w:rsidRPr="003F31F6">
          <w:rPr>
            <w:rStyle w:val="Hyperlink"/>
            <w:rFonts w:ascii="Verdana" w:hAnsi="Verdana"/>
            <w:sz w:val="16"/>
            <w:szCs w:val="16"/>
            <w:shd w:val="clear" w:color="auto" w:fill="FFFFFF"/>
          </w:rPr>
          <w:t>https://childdevelopmentprograms.ca/elearning-modules/the-power-of-play/story_content/external_files/Developmental%20Milestones%20of%20Social%20Play%20and%20Sharing.pdf</w:t>
        </w:r>
      </w:hyperlink>
      <w:r>
        <w:rPr>
          <w:rFonts w:ascii="Verdana" w:hAnsi="Verdana"/>
          <w:color w:val="222222"/>
          <w:sz w:val="16"/>
          <w:szCs w:val="16"/>
          <w:shd w:val="clear" w:color="auto" w:fill="FFFFFF"/>
        </w:rPr>
        <w:t xml:space="preserve"> (tud. 1) </w:t>
      </w:r>
      <w:r w:rsidRPr="00367D00">
        <w:rPr>
          <w:rFonts w:ascii="Arial" w:eastAsia="Times New Roman" w:hAnsi="Arial" w:cs="Arial"/>
          <w:color w:val="000000"/>
          <w:sz w:val="20"/>
          <w:szCs w:val="20"/>
          <w:shd w:val="clear" w:color="auto" w:fill="FFFFFF"/>
          <w:lang w:eastAsia="en-GB"/>
        </w:rPr>
        <w:t>[</w:t>
      </w:r>
      <w:r>
        <w:rPr>
          <w:rFonts w:ascii="Arial" w:eastAsia="Times New Roman" w:hAnsi="Arial" w:cs="Arial"/>
          <w:color w:val="000000"/>
          <w:sz w:val="20"/>
          <w:szCs w:val="20"/>
          <w:shd w:val="clear" w:color="auto" w:fill="FFFFFF"/>
          <w:lang w:eastAsia="en-GB"/>
        </w:rPr>
        <w:t>Cyrchu</w:t>
      </w:r>
      <w:r>
        <w:rPr>
          <w:rFonts w:ascii="Verdana" w:hAnsi="Verdana"/>
          <w:color w:val="222222"/>
          <w:sz w:val="16"/>
          <w:szCs w:val="16"/>
          <w:shd w:val="clear" w:color="auto" w:fill="FFFFFF"/>
        </w:rPr>
        <w:t xml:space="preserve"> 9 Rhagfyr. 2019</w:t>
      </w:r>
      <w:r w:rsidRPr="00367D00">
        <w:rPr>
          <w:rFonts w:ascii="Arial" w:eastAsia="Times New Roman" w:hAnsi="Arial" w:cs="Arial"/>
          <w:color w:val="000000"/>
          <w:sz w:val="20"/>
          <w:szCs w:val="20"/>
          <w:shd w:val="clear" w:color="auto" w:fill="FFFFFF"/>
          <w:lang w:eastAsia="en-GB"/>
        </w:rPr>
        <w:t>]</w:t>
      </w:r>
    </w:p>
    <w:p w14:paraId="1F6A88C9" w14:textId="77777777" w:rsidR="004D4B89" w:rsidRDefault="004D4B89" w:rsidP="004D4B89">
      <w:pPr>
        <w:rPr>
          <w:rFonts w:cstheme="minorHAnsi"/>
          <w:bCs/>
          <w:sz w:val="20"/>
          <w:szCs w:val="20"/>
        </w:rPr>
      </w:pPr>
    </w:p>
    <w:p w14:paraId="550E5C70" w14:textId="77777777" w:rsidR="004D4B89" w:rsidRDefault="004D4B89" w:rsidP="004D4B89">
      <w:pPr>
        <w:rPr>
          <w:rFonts w:ascii="Verdana" w:hAnsi="Verdana"/>
          <w:color w:val="222222"/>
          <w:sz w:val="16"/>
          <w:szCs w:val="16"/>
          <w:shd w:val="clear" w:color="auto" w:fill="FFFFFF"/>
        </w:rPr>
      </w:pPr>
      <w:r>
        <w:rPr>
          <w:rFonts w:ascii="Verdana" w:hAnsi="Verdana"/>
          <w:color w:val="222222"/>
          <w:sz w:val="16"/>
          <w:szCs w:val="16"/>
          <w:shd w:val="clear" w:color="auto" w:fill="FFFFFF"/>
        </w:rPr>
        <w:t>Shonkoff JP. Investment in Early Childhood Development Lays the Foundation for a Prosperous and Sustainable Society. In: Tremblay RE, Boivin M, Peters RDeV, eds.</w:t>
      </w:r>
      <w:r>
        <w:rPr>
          <w:rStyle w:val="apple-converted-space"/>
          <w:rFonts w:ascii="Verdana" w:hAnsi="Verdana"/>
          <w:color w:val="222222"/>
          <w:sz w:val="16"/>
          <w:szCs w:val="16"/>
          <w:shd w:val="clear" w:color="auto" w:fill="FFFFFF"/>
        </w:rPr>
        <w:t> </w:t>
      </w:r>
      <w:r>
        <w:rPr>
          <w:rFonts w:ascii="Verdana" w:hAnsi="Verdana"/>
          <w:i/>
          <w:iCs/>
          <w:color w:val="222222"/>
          <w:sz w:val="16"/>
          <w:szCs w:val="16"/>
        </w:rPr>
        <w:t xml:space="preserve">Encyclopedia on Early Childhood. I gael arlein: </w:t>
      </w:r>
      <w:hyperlink r:id="rId13" w:history="1">
        <w:r>
          <w:rPr>
            <w:rStyle w:val="Hyperlink"/>
            <w:rFonts w:ascii="Verdana" w:hAnsi="Verdana"/>
            <w:color w:val="1B9B90"/>
            <w:sz w:val="16"/>
            <w:szCs w:val="16"/>
          </w:rPr>
          <w:t>http://www.child-encyclopedia.com/importance-early-childhood-development/according-experts/investment-early-childhood-development-lays</w:t>
        </w:r>
      </w:hyperlink>
      <w:r>
        <w:rPr>
          <w:rFonts w:ascii="Verdana" w:hAnsi="Verdana"/>
          <w:color w:val="222222"/>
          <w:sz w:val="16"/>
          <w:szCs w:val="16"/>
          <w:shd w:val="clear" w:color="auto" w:fill="FFFFFF"/>
        </w:rPr>
        <w:t xml:space="preserve">. </w:t>
      </w:r>
      <w:r w:rsidRPr="00367D00">
        <w:rPr>
          <w:rFonts w:ascii="Arial" w:eastAsia="Times New Roman" w:hAnsi="Arial" w:cs="Arial"/>
          <w:color w:val="000000"/>
          <w:sz w:val="20"/>
          <w:szCs w:val="20"/>
          <w:shd w:val="clear" w:color="auto" w:fill="FFFFFF"/>
          <w:lang w:eastAsia="en-GB"/>
        </w:rPr>
        <w:t>[</w:t>
      </w:r>
      <w:r>
        <w:rPr>
          <w:rFonts w:ascii="Arial" w:eastAsia="Times New Roman" w:hAnsi="Arial" w:cs="Arial"/>
          <w:color w:val="000000"/>
          <w:sz w:val="20"/>
          <w:szCs w:val="20"/>
          <w:shd w:val="clear" w:color="auto" w:fill="FFFFFF"/>
          <w:lang w:eastAsia="en-GB"/>
        </w:rPr>
        <w:t>Cyrchu</w:t>
      </w:r>
      <w:r w:rsidRPr="00367D00">
        <w:rPr>
          <w:rFonts w:ascii="Arial" w:eastAsia="Times New Roman" w:hAnsi="Arial" w:cs="Arial"/>
          <w:color w:val="000000"/>
          <w:sz w:val="20"/>
          <w:szCs w:val="20"/>
          <w:shd w:val="clear" w:color="auto" w:fill="FFFFFF"/>
          <w:lang w:eastAsia="en-GB"/>
        </w:rPr>
        <w:t xml:space="preserve"> </w:t>
      </w:r>
      <w:r>
        <w:rPr>
          <w:rFonts w:ascii="Verdana" w:hAnsi="Verdana"/>
          <w:color w:val="222222"/>
          <w:sz w:val="16"/>
          <w:szCs w:val="16"/>
          <w:shd w:val="clear" w:color="auto" w:fill="FFFFFF"/>
        </w:rPr>
        <w:t>Rhagfyr 8, 2019.</w:t>
      </w:r>
      <w:r w:rsidRPr="00367D00">
        <w:rPr>
          <w:rFonts w:ascii="Arial" w:eastAsia="Times New Roman" w:hAnsi="Arial" w:cs="Arial"/>
          <w:color w:val="000000"/>
          <w:sz w:val="20"/>
          <w:szCs w:val="20"/>
          <w:shd w:val="clear" w:color="auto" w:fill="FFFFFF"/>
          <w:lang w:eastAsia="en-GB"/>
        </w:rPr>
        <w:t>]</w:t>
      </w:r>
    </w:p>
    <w:p w14:paraId="22FD113A" w14:textId="77777777" w:rsidR="004D4B89" w:rsidRDefault="004D4B89" w:rsidP="004D4B89">
      <w:pPr>
        <w:rPr>
          <w:rFonts w:ascii="Arial" w:eastAsia="Times New Roman" w:hAnsi="Arial" w:cs="Arial"/>
          <w:color w:val="000000"/>
          <w:sz w:val="20"/>
          <w:szCs w:val="20"/>
          <w:shd w:val="clear" w:color="auto" w:fill="FFFFFF"/>
          <w:lang w:eastAsia="en-GB"/>
        </w:rPr>
      </w:pPr>
    </w:p>
    <w:p w14:paraId="618A9E0F" w14:textId="77777777" w:rsidR="004D4B89" w:rsidRPr="009C5C47" w:rsidRDefault="004D4B89" w:rsidP="004D4B89">
      <w:pPr>
        <w:rPr>
          <w:rFonts w:ascii="Times New Roman" w:eastAsia="Times New Roman" w:hAnsi="Times New Roman" w:cs="Times New Roman"/>
          <w:lang w:eastAsia="en-GB"/>
        </w:rPr>
      </w:pPr>
      <w:r w:rsidRPr="009C5C47">
        <w:rPr>
          <w:rFonts w:ascii="Arial" w:eastAsia="Times New Roman" w:hAnsi="Arial" w:cs="Arial"/>
          <w:color w:val="000000"/>
          <w:sz w:val="20"/>
          <w:szCs w:val="20"/>
          <w:shd w:val="clear" w:color="auto" w:fill="FFFFFF"/>
          <w:lang w:eastAsia="en-GB"/>
        </w:rPr>
        <w:t>Smith, P, Cowie, H. and Blades, M. (201</w:t>
      </w:r>
      <w:r>
        <w:rPr>
          <w:rFonts w:ascii="Arial" w:eastAsia="Times New Roman" w:hAnsi="Arial" w:cs="Arial"/>
          <w:color w:val="000000"/>
          <w:sz w:val="20"/>
          <w:szCs w:val="20"/>
          <w:shd w:val="clear" w:color="auto" w:fill="FFFFFF"/>
          <w:lang w:eastAsia="en-GB"/>
        </w:rPr>
        <w:t>5</w:t>
      </w:r>
      <w:r w:rsidRPr="009C5C47">
        <w:rPr>
          <w:rFonts w:ascii="Arial" w:eastAsia="Times New Roman" w:hAnsi="Arial" w:cs="Arial"/>
          <w:color w:val="000000"/>
          <w:sz w:val="20"/>
          <w:szCs w:val="20"/>
          <w:shd w:val="clear" w:color="auto" w:fill="FFFFFF"/>
          <w:lang w:eastAsia="en-GB"/>
        </w:rPr>
        <w:t>). </w:t>
      </w:r>
      <w:r w:rsidRPr="009C5C47">
        <w:rPr>
          <w:rFonts w:ascii="Arial" w:eastAsia="Times New Roman" w:hAnsi="Arial" w:cs="Arial"/>
          <w:i/>
          <w:iCs/>
          <w:color w:val="000000"/>
          <w:sz w:val="20"/>
          <w:szCs w:val="20"/>
          <w:lang w:eastAsia="en-GB"/>
        </w:rPr>
        <w:t>Understanding Children's Development, 6th Edition</w:t>
      </w:r>
      <w:r w:rsidRPr="009C5C47">
        <w:rPr>
          <w:rFonts w:ascii="Arial" w:eastAsia="Times New Roman" w:hAnsi="Arial" w:cs="Arial"/>
          <w:color w:val="000000"/>
          <w:sz w:val="20"/>
          <w:szCs w:val="20"/>
          <w:shd w:val="clear" w:color="auto" w:fill="FFFFFF"/>
          <w:lang w:eastAsia="en-GB"/>
        </w:rPr>
        <w:t xml:space="preserve">. [online] Wiley.com. </w:t>
      </w:r>
      <w:r>
        <w:rPr>
          <w:rFonts w:ascii="Arial" w:eastAsia="Times New Roman" w:hAnsi="Arial" w:cs="Arial"/>
          <w:color w:val="000000"/>
          <w:sz w:val="20"/>
          <w:szCs w:val="20"/>
          <w:shd w:val="clear" w:color="auto" w:fill="FFFFFF"/>
          <w:lang w:eastAsia="en-GB"/>
        </w:rPr>
        <w:t>I gael</w:t>
      </w:r>
      <w:r w:rsidRPr="009C5C47">
        <w:rPr>
          <w:rFonts w:ascii="Arial" w:eastAsia="Times New Roman" w:hAnsi="Arial" w:cs="Arial"/>
          <w:color w:val="000000"/>
          <w:sz w:val="20"/>
          <w:szCs w:val="20"/>
          <w:shd w:val="clear" w:color="auto" w:fill="FFFFFF"/>
          <w:lang w:eastAsia="en-GB"/>
        </w:rPr>
        <w:t>: https://www.wiley.com/en-us/Understanding+Children%27s+Development%2C+6th+Edition-p-9781118772980 [</w:t>
      </w:r>
      <w:r>
        <w:rPr>
          <w:rFonts w:ascii="Arial" w:eastAsia="Times New Roman" w:hAnsi="Arial" w:cs="Arial"/>
          <w:color w:val="000000"/>
          <w:sz w:val="20"/>
          <w:szCs w:val="20"/>
          <w:shd w:val="clear" w:color="auto" w:fill="FFFFFF"/>
          <w:lang w:eastAsia="en-GB"/>
        </w:rPr>
        <w:t>Cyrchu</w:t>
      </w:r>
      <w:r w:rsidRPr="009C5C47">
        <w:rPr>
          <w:rFonts w:ascii="Arial" w:eastAsia="Times New Roman" w:hAnsi="Arial" w:cs="Arial"/>
          <w:color w:val="000000"/>
          <w:sz w:val="20"/>
          <w:szCs w:val="20"/>
          <w:shd w:val="clear" w:color="auto" w:fill="FFFFFF"/>
          <w:lang w:eastAsia="en-GB"/>
        </w:rPr>
        <w:t xml:space="preserve"> 9 </w:t>
      </w:r>
      <w:r>
        <w:rPr>
          <w:rFonts w:ascii="Arial" w:eastAsia="Times New Roman" w:hAnsi="Arial" w:cs="Arial"/>
          <w:color w:val="000000"/>
          <w:sz w:val="20"/>
          <w:szCs w:val="20"/>
          <w:shd w:val="clear" w:color="auto" w:fill="FFFFFF"/>
          <w:lang w:eastAsia="en-GB"/>
        </w:rPr>
        <w:t>Rhagfyr</w:t>
      </w:r>
      <w:r w:rsidRPr="009C5C47">
        <w:rPr>
          <w:rFonts w:ascii="Arial" w:eastAsia="Times New Roman" w:hAnsi="Arial" w:cs="Arial"/>
          <w:color w:val="000000"/>
          <w:sz w:val="20"/>
          <w:szCs w:val="20"/>
          <w:shd w:val="clear" w:color="auto" w:fill="FFFFFF"/>
          <w:lang w:eastAsia="en-GB"/>
        </w:rPr>
        <w:t>. 2019].</w:t>
      </w:r>
    </w:p>
    <w:p w14:paraId="03F24EBE" w14:textId="29EF2D4A" w:rsidR="00F62D1C" w:rsidRDefault="00F62D1C">
      <w:pPr>
        <w:rPr>
          <w:rFonts w:cstheme="minorHAnsi"/>
          <w:bCs/>
          <w:sz w:val="20"/>
          <w:szCs w:val="20"/>
        </w:rPr>
      </w:pPr>
    </w:p>
    <w:p w14:paraId="42CAFD63" w14:textId="77777777" w:rsidR="00434566" w:rsidRDefault="00434566">
      <w:pPr>
        <w:rPr>
          <w:rFonts w:cstheme="minorHAnsi"/>
          <w:bCs/>
          <w:sz w:val="20"/>
          <w:szCs w:val="20"/>
        </w:rPr>
      </w:pPr>
    </w:p>
    <w:p w14:paraId="226EFC39" w14:textId="77777777" w:rsidR="00434566" w:rsidRDefault="00434566">
      <w:pPr>
        <w:rPr>
          <w:rFonts w:cstheme="minorHAnsi"/>
          <w:bCs/>
          <w:sz w:val="20"/>
          <w:szCs w:val="20"/>
        </w:rPr>
      </w:pPr>
    </w:p>
    <w:p w14:paraId="130CDAB8" w14:textId="77777777" w:rsidR="00434566" w:rsidRDefault="00434566">
      <w:pPr>
        <w:rPr>
          <w:rFonts w:cstheme="minorHAnsi"/>
          <w:bCs/>
          <w:sz w:val="20"/>
          <w:szCs w:val="20"/>
        </w:rPr>
      </w:pPr>
    </w:p>
    <w:p w14:paraId="7C784388" w14:textId="77777777" w:rsidR="004D4B89" w:rsidRDefault="004D4B89">
      <w:pPr>
        <w:rPr>
          <w:rFonts w:cstheme="minorHAnsi"/>
          <w:b/>
          <w:sz w:val="21"/>
          <w:szCs w:val="21"/>
          <w:u w:val="single"/>
        </w:rPr>
      </w:pPr>
    </w:p>
    <w:p w14:paraId="6D70F4B0" w14:textId="77777777" w:rsidR="004D4B89" w:rsidRDefault="004D4B89">
      <w:pPr>
        <w:rPr>
          <w:rFonts w:cstheme="minorHAnsi"/>
          <w:b/>
          <w:sz w:val="21"/>
          <w:szCs w:val="21"/>
          <w:u w:val="single"/>
        </w:rPr>
      </w:pPr>
    </w:p>
    <w:p w14:paraId="3F84D3E1" w14:textId="216808DD" w:rsidR="003F069B" w:rsidRDefault="003F069B">
      <w:pPr>
        <w:rPr>
          <w:rFonts w:cstheme="minorHAnsi"/>
          <w:b/>
          <w:sz w:val="21"/>
          <w:szCs w:val="21"/>
          <w:u w:val="single"/>
        </w:rPr>
      </w:pPr>
      <w:r w:rsidRPr="004D4B89">
        <w:rPr>
          <w:rFonts w:cstheme="minorHAnsi"/>
          <w:b/>
          <w:sz w:val="21"/>
          <w:szCs w:val="21"/>
          <w:u w:val="single"/>
        </w:rPr>
        <w:t>A</w:t>
      </w:r>
      <w:r w:rsidR="004D4B89" w:rsidRPr="004D4B89">
        <w:rPr>
          <w:rFonts w:cstheme="minorHAnsi"/>
          <w:b/>
          <w:sz w:val="21"/>
          <w:szCs w:val="21"/>
          <w:u w:val="single"/>
        </w:rPr>
        <w:t>todiad</w:t>
      </w:r>
    </w:p>
    <w:p w14:paraId="31161677" w14:textId="77777777" w:rsidR="004D4B89" w:rsidRPr="004D4B89" w:rsidRDefault="004D4B89">
      <w:pPr>
        <w:rPr>
          <w:rFonts w:cstheme="minorHAnsi"/>
          <w:b/>
          <w:sz w:val="21"/>
          <w:szCs w:val="21"/>
          <w:u w:val="single"/>
        </w:rPr>
      </w:pPr>
    </w:p>
    <w:p w14:paraId="57A93A10" w14:textId="6450FEC1" w:rsidR="00F62D1C" w:rsidRPr="00EF285D" w:rsidRDefault="00F62D1C" w:rsidP="00A470CD">
      <w:pPr>
        <w:pStyle w:val="ListParagraph"/>
        <w:numPr>
          <w:ilvl w:val="0"/>
          <w:numId w:val="1"/>
        </w:numPr>
        <w:rPr>
          <w:rFonts w:cstheme="minorHAnsi"/>
          <w:bCs/>
          <w:sz w:val="21"/>
          <w:szCs w:val="21"/>
        </w:rPr>
      </w:pPr>
      <w:r w:rsidRPr="00EF285D">
        <w:rPr>
          <w:rFonts w:cstheme="minorHAnsi"/>
          <w:bCs/>
          <w:sz w:val="21"/>
          <w:szCs w:val="21"/>
        </w:rPr>
        <w:t xml:space="preserve">Stages of play - </w:t>
      </w:r>
      <w:hyperlink r:id="rId14" w:history="1">
        <w:r w:rsidR="003F069B" w:rsidRPr="00EF285D">
          <w:rPr>
            <w:rStyle w:val="Hyperlink"/>
            <w:rFonts w:cstheme="minorHAnsi"/>
            <w:bCs/>
            <w:sz w:val="21"/>
            <w:szCs w:val="21"/>
          </w:rPr>
          <w:t>https://www.encourageplay.com/blog/social-stages-of-play</w:t>
        </w:r>
      </w:hyperlink>
    </w:p>
    <w:p w14:paraId="069D5D57" w14:textId="3C3FB296" w:rsidR="003F069B" w:rsidRPr="00EF285D" w:rsidRDefault="003F069B" w:rsidP="00A470CD">
      <w:pPr>
        <w:pStyle w:val="ListParagraph"/>
        <w:numPr>
          <w:ilvl w:val="0"/>
          <w:numId w:val="1"/>
        </w:numPr>
        <w:rPr>
          <w:rFonts w:cstheme="minorHAnsi"/>
          <w:bCs/>
          <w:sz w:val="21"/>
          <w:szCs w:val="21"/>
        </w:rPr>
      </w:pPr>
      <w:r w:rsidRPr="00EF285D">
        <w:rPr>
          <w:rFonts w:cstheme="minorHAnsi"/>
          <w:bCs/>
          <w:sz w:val="21"/>
          <w:szCs w:val="21"/>
        </w:rPr>
        <w:t xml:space="preserve">Bronfenbrenner diagram - </w:t>
      </w:r>
      <w:hyperlink r:id="rId15" w:history="1">
        <w:r w:rsidRPr="00EF285D">
          <w:rPr>
            <w:rStyle w:val="Hyperlink"/>
            <w:rFonts w:cstheme="minorHAnsi"/>
            <w:bCs/>
            <w:sz w:val="21"/>
            <w:szCs w:val="21"/>
          </w:rPr>
          <w:t>https://www.pinterest.co.uk/pin/463800461603068348/</w:t>
        </w:r>
      </w:hyperlink>
    </w:p>
    <w:p w14:paraId="43BA1762" w14:textId="3DAC5915" w:rsidR="00434566" w:rsidRPr="00EF285D" w:rsidRDefault="00762502" w:rsidP="00837F51">
      <w:pPr>
        <w:pStyle w:val="ListParagraph"/>
        <w:numPr>
          <w:ilvl w:val="0"/>
          <w:numId w:val="1"/>
        </w:numPr>
        <w:rPr>
          <w:bCs/>
          <w:sz w:val="21"/>
          <w:szCs w:val="21"/>
        </w:rPr>
      </w:pPr>
      <w:r w:rsidRPr="00EF285D">
        <w:rPr>
          <w:bCs/>
          <w:sz w:val="21"/>
          <w:szCs w:val="21"/>
        </w:rPr>
        <w:t xml:space="preserve">Hawliau plant - </w:t>
      </w:r>
      <w:hyperlink r:id="rId16" w:history="1">
        <w:r w:rsidRPr="00EF285D">
          <w:rPr>
            <w:rStyle w:val="Hyperlink"/>
            <w:bCs/>
            <w:sz w:val="21"/>
            <w:szCs w:val="21"/>
          </w:rPr>
          <w:t>https://www.childcomwales.org.uk/wp-content/uploads/2016/04/ccfw_rights_poster_wel.pdf</w:t>
        </w:r>
      </w:hyperlink>
    </w:p>
    <w:p w14:paraId="17E24DCE" w14:textId="0E1BBB55" w:rsidR="00762502" w:rsidRPr="00EF285D" w:rsidRDefault="00682C68" w:rsidP="00837F51">
      <w:pPr>
        <w:pStyle w:val="ListParagraph"/>
        <w:numPr>
          <w:ilvl w:val="0"/>
          <w:numId w:val="1"/>
        </w:numPr>
        <w:rPr>
          <w:bCs/>
          <w:sz w:val="21"/>
          <w:szCs w:val="21"/>
        </w:rPr>
      </w:pPr>
      <w:r w:rsidRPr="00EF285D">
        <w:rPr>
          <w:bCs/>
          <w:sz w:val="21"/>
          <w:szCs w:val="21"/>
        </w:rPr>
        <w:t xml:space="preserve">Nodiadau </w:t>
      </w:r>
      <w:r w:rsidR="0019453F" w:rsidRPr="00EF285D">
        <w:rPr>
          <w:bCs/>
          <w:sz w:val="21"/>
          <w:szCs w:val="21"/>
        </w:rPr>
        <w:t>Athro Ella</w:t>
      </w:r>
    </w:p>
    <w:p w14:paraId="68F96C3C" w14:textId="77777777" w:rsidR="00434566" w:rsidRDefault="00434566" w:rsidP="003F069B">
      <w:pPr>
        <w:rPr>
          <w:rFonts w:cstheme="minorHAnsi"/>
          <w:bCs/>
          <w:sz w:val="20"/>
          <w:szCs w:val="20"/>
        </w:rPr>
      </w:pPr>
    </w:p>
    <w:p w14:paraId="50185CF0" w14:textId="77777777" w:rsidR="003F069B" w:rsidRDefault="003F069B">
      <w:pPr>
        <w:rPr>
          <w:rFonts w:cstheme="minorHAnsi"/>
          <w:bCs/>
          <w:sz w:val="20"/>
          <w:szCs w:val="20"/>
        </w:rPr>
      </w:pPr>
    </w:p>
    <w:p w14:paraId="068B111F" w14:textId="4F7D4A55" w:rsidR="00B56040" w:rsidRPr="00B56040" w:rsidRDefault="00B56040" w:rsidP="00B56040">
      <w:pPr>
        <w:rPr>
          <w:rFonts w:ascii="Times New Roman" w:eastAsia="Times New Roman" w:hAnsi="Times New Roman" w:cs="Times New Roman"/>
          <w:lang w:eastAsia="en-GB"/>
        </w:rPr>
      </w:pPr>
    </w:p>
    <w:p w14:paraId="24E0904C" w14:textId="1622EEA1" w:rsidR="00B56040" w:rsidRDefault="00B56040">
      <w:pPr>
        <w:rPr>
          <w:rFonts w:cstheme="minorHAnsi"/>
          <w:bCs/>
          <w:sz w:val="20"/>
          <w:szCs w:val="20"/>
        </w:rPr>
      </w:pPr>
    </w:p>
    <w:p w14:paraId="55294218" w14:textId="2AD987FC" w:rsidR="004D4B89" w:rsidRDefault="004D4B89">
      <w:pPr>
        <w:rPr>
          <w:rFonts w:cstheme="minorHAnsi"/>
          <w:bCs/>
          <w:sz w:val="20"/>
          <w:szCs w:val="20"/>
        </w:rPr>
      </w:pPr>
    </w:p>
    <w:p w14:paraId="76428C49" w14:textId="720CC022" w:rsidR="004D4B89" w:rsidRDefault="004D4B89">
      <w:pPr>
        <w:rPr>
          <w:rFonts w:cstheme="minorHAnsi"/>
          <w:bCs/>
          <w:sz w:val="20"/>
          <w:szCs w:val="20"/>
        </w:rPr>
      </w:pPr>
    </w:p>
    <w:p w14:paraId="6E33BCAE" w14:textId="51DA4171" w:rsidR="004D4B89" w:rsidRDefault="004D4B89">
      <w:pPr>
        <w:rPr>
          <w:rFonts w:cstheme="minorHAnsi"/>
          <w:bCs/>
          <w:sz w:val="20"/>
          <w:szCs w:val="20"/>
        </w:rPr>
      </w:pPr>
    </w:p>
    <w:p w14:paraId="3D0D6AFC" w14:textId="46CE24B5" w:rsidR="004D4B89" w:rsidRDefault="004D4B89">
      <w:pPr>
        <w:rPr>
          <w:rFonts w:cstheme="minorHAnsi"/>
          <w:bCs/>
          <w:sz w:val="20"/>
          <w:szCs w:val="20"/>
        </w:rPr>
      </w:pPr>
    </w:p>
    <w:p w14:paraId="6D630174" w14:textId="0A3BA6D8" w:rsidR="004D4B89" w:rsidRDefault="004D4B89">
      <w:pPr>
        <w:rPr>
          <w:rFonts w:cstheme="minorHAnsi"/>
          <w:bCs/>
          <w:sz w:val="20"/>
          <w:szCs w:val="20"/>
        </w:rPr>
      </w:pPr>
    </w:p>
    <w:p w14:paraId="2D7C6EEE" w14:textId="19B87EB9" w:rsidR="004D4B89" w:rsidRDefault="004D4B89">
      <w:pPr>
        <w:rPr>
          <w:rFonts w:cstheme="minorHAnsi"/>
          <w:bCs/>
          <w:sz w:val="20"/>
          <w:szCs w:val="20"/>
        </w:rPr>
      </w:pPr>
    </w:p>
    <w:p w14:paraId="55E24603" w14:textId="64A4D3E1" w:rsidR="004D4B89" w:rsidRDefault="004D4B89">
      <w:pPr>
        <w:rPr>
          <w:rFonts w:cstheme="minorHAnsi"/>
          <w:bCs/>
          <w:sz w:val="20"/>
          <w:szCs w:val="20"/>
        </w:rPr>
      </w:pPr>
    </w:p>
    <w:p w14:paraId="22614312" w14:textId="0856C556" w:rsidR="004D4B89" w:rsidRDefault="004D4B89">
      <w:pPr>
        <w:rPr>
          <w:rFonts w:cstheme="minorHAnsi"/>
          <w:bCs/>
          <w:sz w:val="20"/>
          <w:szCs w:val="20"/>
        </w:rPr>
      </w:pPr>
    </w:p>
    <w:p w14:paraId="03DD25C6" w14:textId="55FED2E1" w:rsidR="004D4B89" w:rsidRDefault="004D4B89">
      <w:pPr>
        <w:rPr>
          <w:rFonts w:cstheme="minorHAnsi"/>
          <w:bCs/>
          <w:sz w:val="20"/>
          <w:szCs w:val="20"/>
        </w:rPr>
      </w:pPr>
    </w:p>
    <w:p w14:paraId="2BECD330" w14:textId="376E9CEC" w:rsidR="004D4B89" w:rsidRDefault="004D4B89">
      <w:pPr>
        <w:rPr>
          <w:rFonts w:cstheme="minorHAnsi"/>
          <w:bCs/>
          <w:sz w:val="20"/>
          <w:szCs w:val="20"/>
        </w:rPr>
      </w:pPr>
    </w:p>
    <w:p w14:paraId="2986E453" w14:textId="36F20EC8" w:rsidR="004D4B89" w:rsidRDefault="004D4B89">
      <w:pPr>
        <w:rPr>
          <w:rFonts w:cstheme="minorHAnsi"/>
          <w:bCs/>
          <w:sz w:val="20"/>
          <w:szCs w:val="20"/>
        </w:rPr>
      </w:pPr>
    </w:p>
    <w:p w14:paraId="7F2DE532" w14:textId="1EBEA780" w:rsidR="004D4B89" w:rsidRDefault="004D4B89">
      <w:pPr>
        <w:rPr>
          <w:rFonts w:cstheme="minorHAnsi"/>
          <w:bCs/>
          <w:sz w:val="20"/>
          <w:szCs w:val="20"/>
        </w:rPr>
      </w:pPr>
    </w:p>
    <w:p w14:paraId="132CA88D" w14:textId="334AF4E7" w:rsidR="004D4B89" w:rsidRDefault="004D4B89">
      <w:pPr>
        <w:rPr>
          <w:rFonts w:cstheme="minorHAnsi"/>
          <w:bCs/>
          <w:sz w:val="20"/>
          <w:szCs w:val="20"/>
        </w:rPr>
      </w:pPr>
    </w:p>
    <w:p w14:paraId="5DA206ED" w14:textId="2BF0971A" w:rsidR="004D4B89" w:rsidRDefault="004D4B89">
      <w:pPr>
        <w:rPr>
          <w:rFonts w:cstheme="minorHAnsi"/>
          <w:bCs/>
          <w:sz w:val="20"/>
          <w:szCs w:val="20"/>
        </w:rPr>
      </w:pPr>
    </w:p>
    <w:p w14:paraId="47E19497" w14:textId="340E3E05" w:rsidR="004D4B89" w:rsidRDefault="004D4B89">
      <w:pPr>
        <w:rPr>
          <w:rFonts w:cstheme="minorHAnsi"/>
          <w:bCs/>
          <w:sz w:val="20"/>
          <w:szCs w:val="20"/>
        </w:rPr>
      </w:pPr>
    </w:p>
    <w:p w14:paraId="216E2581" w14:textId="19A1779E" w:rsidR="004D4B89" w:rsidRDefault="004D4B89">
      <w:pPr>
        <w:rPr>
          <w:rFonts w:cstheme="minorHAnsi"/>
          <w:bCs/>
          <w:sz w:val="20"/>
          <w:szCs w:val="20"/>
        </w:rPr>
      </w:pPr>
    </w:p>
    <w:p w14:paraId="6276B340" w14:textId="7EC789B2" w:rsidR="004D4B89" w:rsidRDefault="004D4B89">
      <w:pPr>
        <w:rPr>
          <w:rFonts w:cstheme="minorHAnsi"/>
          <w:bCs/>
          <w:sz w:val="20"/>
          <w:szCs w:val="20"/>
        </w:rPr>
      </w:pPr>
    </w:p>
    <w:p w14:paraId="47FA5DA3" w14:textId="6AE70650" w:rsidR="004D4B89" w:rsidRDefault="004D4B89">
      <w:pPr>
        <w:rPr>
          <w:rFonts w:cstheme="minorHAnsi"/>
          <w:bCs/>
          <w:sz w:val="20"/>
          <w:szCs w:val="20"/>
        </w:rPr>
      </w:pPr>
    </w:p>
    <w:p w14:paraId="3BEA0B92" w14:textId="1CCAB815" w:rsidR="004D4B89" w:rsidRDefault="004D4B89">
      <w:pPr>
        <w:rPr>
          <w:rFonts w:cstheme="minorHAnsi"/>
          <w:bCs/>
          <w:sz w:val="20"/>
          <w:szCs w:val="20"/>
        </w:rPr>
      </w:pPr>
    </w:p>
    <w:p w14:paraId="2804C184" w14:textId="5980AE28" w:rsidR="004D4B89" w:rsidRDefault="004D4B89">
      <w:pPr>
        <w:rPr>
          <w:rFonts w:cstheme="minorHAnsi"/>
          <w:bCs/>
          <w:sz w:val="20"/>
          <w:szCs w:val="20"/>
        </w:rPr>
      </w:pPr>
    </w:p>
    <w:p w14:paraId="38A62021" w14:textId="582B6588" w:rsidR="004D4B89" w:rsidRDefault="004D4B89">
      <w:pPr>
        <w:rPr>
          <w:rFonts w:cstheme="minorHAnsi"/>
          <w:bCs/>
          <w:sz w:val="20"/>
          <w:szCs w:val="20"/>
        </w:rPr>
      </w:pPr>
    </w:p>
    <w:p w14:paraId="13E3008E" w14:textId="0698FB84" w:rsidR="004D4B89" w:rsidRDefault="004D4B89">
      <w:pPr>
        <w:rPr>
          <w:rFonts w:cstheme="minorHAnsi"/>
          <w:bCs/>
          <w:sz w:val="20"/>
          <w:szCs w:val="20"/>
        </w:rPr>
      </w:pPr>
    </w:p>
    <w:p w14:paraId="35F5A5B6" w14:textId="2BE2F7C8" w:rsidR="004D4B89" w:rsidRDefault="004D4B89">
      <w:pPr>
        <w:rPr>
          <w:rFonts w:cstheme="minorHAnsi"/>
          <w:bCs/>
          <w:sz w:val="20"/>
          <w:szCs w:val="20"/>
        </w:rPr>
      </w:pPr>
    </w:p>
    <w:p w14:paraId="3D488421" w14:textId="2201C2FA" w:rsidR="004D4B89" w:rsidRDefault="004D4B89">
      <w:pPr>
        <w:rPr>
          <w:rFonts w:cstheme="minorHAnsi"/>
          <w:bCs/>
          <w:sz w:val="20"/>
          <w:szCs w:val="20"/>
        </w:rPr>
      </w:pPr>
    </w:p>
    <w:p w14:paraId="38A1B442" w14:textId="2E8D0DBC" w:rsidR="004D4B89" w:rsidRDefault="004D4B89">
      <w:pPr>
        <w:rPr>
          <w:rFonts w:cstheme="minorHAnsi"/>
          <w:bCs/>
          <w:sz w:val="20"/>
          <w:szCs w:val="20"/>
        </w:rPr>
      </w:pPr>
    </w:p>
    <w:p w14:paraId="7454C341" w14:textId="72D38C45" w:rsidR="004D4B89" w:rsidRDefault="004D4B89">
      <w:pPr>
        <w:rPr>
          <w:rFonts w:cstheme="minorHAnsi"/>
          <w:bCs/>
          <w:sz w:val="20"/>
          <w:szCs w:val="20"/>
        </w:rPr>
      </w:pPr>
    </w:p>
    <w:p w14:paraId="38B9366B" w14:textId="34696A62" w:rsidR="004D4B89" w:rsidRDefault="004D4B89">
      <w:pPr>
        <w:rPr>
          <w:rFonts w:cstheme="minorHAnsi"/>
          <w:bCs/>
          <w:sz w:val="20"/>
          <w:szCs w:val="20"/>
        </w:rPr>
      </w:pPr>
    </w:p>
    <w:p w14:paraId="4B22FE54" w14:textId="1883B65B" w:rsidR="004D4B89" w:rsidRDefault="004D4B89">
      <w:pPr>
        <w:rPr>
          <w:rFonts w:cstheme="minorHAnsi"/>
          <w:bCs/>
          <w:sz w:val="20"/>
          <w:szCs w:val="20"/>
        </w:rPr>
      </w:pPr>
    </w:p>
    <w:p w14:paraId="0FF792BC" w14:textId="27C4E953" w:rsidR="004D4B89" w:rsidRDefault="004D4B89">
      <w:pPr>
        <w:rPr>
          <w:rFonts w:cstheme="minorHAnsi"/>
          <w:bCs/>
          <w:sz w:val="20"/>
          <w:szCs w:val="20"/>
        </w:rPr>
      </w:pPr>
    </w:p>
    <w:p w14:paraId="4837E361" w14:textId="231ACBFE" w:rsidR="004D4B89" w:rsidRDefault="004D4B89">
      <w:pPr>
        <w:rPr>
          <w:rFonts w:cstheme="minorHAnsi"/>
          <w:bCs/>
          <w:sz w:val="20"/>
          <w:szCs w:val="20"/>
        </w:rPr>
      </w:pPr>
    </w:p>
    <w:p w14:paraId="56109B40" w14:textId="5620C722" w:rsidR="004D4B89" w:rsidRDefault="004D4B89">
      <w:pPr>
        <w:rPr>
          <w:rFonts w:cstheme="minorHAnsi"/>
          <w:bCs/>
          <w:sz w:val="20"/>
          <w:szCs w:val="20"/>
        </w:rPr>
      </w:pPr>
    </w:p>
    <w:p w14:paraId="428437DF" w14:textId="65603BA7" w:rsidR="004D4B89" w:rsidRDefault="004D4B89">
      <w:pPr>
        <w:rPr>
          <w:rFonts w:cstheme="minorHAnsi"/>
          <w:bCs/>
          <w:sz w:val="20"/>
          <w:szCs w:val="20"/>
        </w:rPr>
      </w:pPr>
    </w:p>
    <w:p w14:paraId="37DD671C" w14:textId="43C97729" w:rsidR="004D4B89" w:rsidRDefault="004D4B89">
      <w:pPr>
        <w:rPr>
          <w:rFonts w:cstheme="minorHAnsi"/>
          <w:bCs/>
          <w:sz w:val="20"/>
          <w:szCs w:val="20"/>
        </w:rPr>
      </w:pPr>
    </w:p>
    <w:p w14:paraId="22ED3F81" w14:textId="02AA0904" w:rsidR="004D4B89" w:rsidRDefault="004D4B89">
      <w:pPr>
        <w:rPr>
          <w:rFonts w:cstheme="minorHAnsi"/>
          <w:bCs/>
          <w:sz w:val="20"/>
          <w:szCs w:val="20"/>
        </w:rPr>
      </w:pPr>
    </w:p>
    <w:p w14:paraId="50288710" w14:textId="3DD25BE3" w:rsidR="004D4B89" w:rsidRDefault="004D4B89">
      <w:pPr>
        <w:rPr>
          <w:rFonts w:cstheme="minorHAnsi"/>
          <w:bCs/>
          <w:sz w:val="20"/>
          <w:szCs w:val="20"/>
        </w:rPr>
      </w:pPr>
    </w:p>
    <w:p w14:paraId="4A1BF399" w14:textId="2D5D1025" w:rsidR="004D4B89" w:rsidRDefault="004D4B89">
      <w:pPr>
        <w:rPr>
          <w:rFonts w:cstheme="minorHAnsi"/>
          <w:bCs/>
          <w:sz w:val="20"/>
          <w:szCs w:val="20"/>
        </w:rPr>
      </w:pPr>
    </w:p>
    <w:p w14:paraId="664133EE" w14:textId="6E721F27" w:rsidR="004D4B89" w:rsidRDefault="004D4B89">
      <w:pPr>
        <w:rPr>
          <w:rFonts w:cstheme="minorHAnsi"/>
          <w:bCs/>
          <w:sz w:val="20"/>
          <w:szCs w:val="20"/>
        </w:rPr>
      </w:pPr>
    </w:p>
    <w:p w14:paraId="2B221860" w14:textId="560DE26E" w:rsidR="004D4B89" w:rsidRDefault="004D4B89">
      <w:pPr>
        <w:rPr>
          <w:rFonts w:cstheme="minorHAnsi"/>
          <w:bCs/>
          <w:sz w:val="20"/>
          <w:szCs w:val="20"/>
        </w:rPr>
      </w:pPr>
    </w:p>
    <w:p w14:paraId="6DB481B5" w14:textId="40E0DE3C" w:rsidR="004D4B89" w:rsidRDefault="004D4B89">
      <w:pPr>
        <w:rPr>
          <w:rFonts w:cstheme="minorHAnsi"/>
          <w:bCs/>
          <w:sz w:val="20"/>
          <w:szCs w:val="20"/>
        </w:rPr>
      </w:pPr>
    </w:p>
    <w:p w14:paraId="0DBA89C7" w14:textId="484452F0" w:rsidR="004D4B89" w:rsidRDefault="004D4B89">
      <w:pPr>
        <w:rPr>
          <w:rFonts w:cstheme="minorHAnsi"/>
          <w:bCs/>
          <w:sz w:val="20"/>
          <w:szCs w:val="20"/>
        </w:rPr>
      </w:pPr>
    </w:p>
    <w:p w14:paraId="217FD54C" w14:textId="77777777" w:rsidR="004D4B89" w:rsidRPr="004A2F78" w:rsidRDefault="004D4B89">
      <w:pPr>
        <w:rPr>
          <w:rFonts w:cstheme="minorHAnsi"/>
          <w:bCs/>
          <w:sz w:val="20"/>
          <w:szCs w:val="20"/>
        </w:rPr>
      </w:pPr>
    </w:p>
    <w:sectPr w:rsidR="004D4B89" w:rsidRPr="004A2F78" w:rsidSect="00947B0A">
      <w:head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367D0" w14:textId="77777777" w:rsidR="00F62D1C" w:rsidRDefault="00F62D1C" w:rsidP="00F62D1C">
      <w:r>
        <w:separator/>
      </w:r>
    </w:p>
  </w:endnote>
  <w:endnote w:type="continuationSeparator" w:id="0">
    <w:p w14:paraId="19B82A4F" w14:textId="77777777" w:rsidR="00F62D1C" w:rsidRDefault="00F62D1C" w:rsidP="00F62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HelveticaNeue">
    <w:altName w:val="Arial"/>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F94CA" w14:textId="77777777" w:rsidR="00F62D1C" w:rsidRDefault="00F62D1C" w:rsidP="00F62D1C">
      <w:r>
        <w:separator/>
      </w:r>
    </w:p>
  </w:footnote>
  <w:footnote w:type="continuationSeparator" w:id="0">
    <w:p w14:paraId="21167474" w14:textId="77777777" w:rsidR="00F62D1C" w:rsidRDefault="00F62D1C" w:rsidP="00F62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E7E59" w14:textId="77777777" w:rsidR="00F62D1C" w:rsidRDefault="00F62D1C">
    <w:pPr>
      <w:pStyle w:val="Header"/>
    </w:pPr>
    <w:r>
      <w:rPr>
        <w:noProof/>
      </w:rPr>
      <mc:AlternateContent>
        <mc:Choice Requires="wps">
          <w:drawing>
            <wp:anchor distT="0" distB="0" distL="114300" distR="114300" simplePos="0" relativeHeight="251659264" behindDoc="0" locked="0" layoutInCell="1" allowOverlap="1" wp14:anchorId="3E821D0F" wp14:editId="02878BFA">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390525"/>
              <wp:effectExtent l="0" t="0" r="1270" b="3175"/>
              <wp:wrapNone/>
              <wp:docPr id="47" name="Rectangle 47" title="Document Title"/>
              <wp:cNvGraphicFramePr/>
              <a:graphic xmlns:a="http://schemas.openxmlformats.org/drawingml/2006/main">
                <a:graphicData uri="http://schemas.microsoft.com/office/word/2010/wordprocessingShape">
                  <wps:wsp>
                    <wps:cNvSpPr/>
                    <wps:spPr>
                      <a:xfrm>
                        <a:off x="0" y="0"/>
                        <a:ext cx="914400" cy="39052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HAnsi"/>
                              <w:bCs/>
                              <w:sz w:val="28"/>
                              <w:szCs w:val="28"/>
                              <w:lang w:val="cy-GB"/>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48ABB4A8" w14:textId="2318173E" w:rsidR="00F62D1C" w:rsidRPr="00F62D1C" w:rsidRDefault="00F62D1C">
                              <w:pPr>
                                <w:pStyle w:val="NoSpacing"/>
                                <w:jc w:val="center"/>
                                <w:rPr>
                                  <w:b/>
                                  <w:caps/>
                                  <w:spacing w:val="20"/>
                                  <w:sz w:val="20"/>
                                  <w:szCs w:val="20"/>
                                </w:rPr>
                              </w:pPr>
                              <w:r w:rsidRPr="00F62D1C">
                                <w:rPr>
                                  <w:rFonts w:cstheme="minorHAnsi"/>
                                  <w:bCs/>
                                  <w:sz w:val="28"/>
                                  <w:szCs w:val="28"/>
                                  <w:lang w:val="cy-GB"/>
                                </w:rPr>
                                <w:t xml:space="preserve">Cylch 1 Astudiaethau Craidd: Y Dysgwr: </w:t>
                              </w:r>
                              <w:r>
                                <w:rPr>
                                  <w:rFonts w:cstheme="minorHAnsi"/>
                                  <w:bCs/>
                                  <w:sz w:val="28"/>
                                  <w:szCs w:val="28"/>
                                  <w:lang w:val="cy-GB"/>
                                </w:rPr>
                                <w:t>P</w:t>
                              </w:r>
                              <w:r w:rsidRPr="00F62D1C">
                                <w:rPr>
                                  <w:rFonts w:cstheme="minorHAnsi"/>
                                  <w:bCs/>
                                  <w:sz w:val="28"/>
                                  <w:szCs w:val="28"/>
                                  <w:lang w:val="cy-GB"/>
                                </w:rPr>
                                <w:t>wy ydw i’n ei addysgu?</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3E821D0F" id="Rectangle 47" o:spid="_x0000_s1028" alt="Title: Document Title" style="position:absolute;margin-left:0;margin-top:0;width:1in;height:30.75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" fillcolor="#44546a [3215]" stroked="f" strokeweight="1pt">
              <v:textbox inset=",0,,0">
                <w:txbxContent>
                  <w:sdt>
                    <w:sdtPr>
                      <w:rPr>
                        <w:rFonts w:cstheme="minorHAnsi"/>
                        <w:bCs/>
                        <w:sz w:val="28"/>
                        <w:szCs w:val="28"/>
                        <w:lang w:val="cy-GB"/>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48ABB4A8" w14:textId="2318173E" w:rsidR="00F62D1C" w:rsidRPr="00F62D1C" w:rsidRDefault="00F62D1C">
                        <w:pPr>
                          <w:pStyle w:val="NoSpacing"/>
                          <w:jc w:val="center"/>
                          <w:rPr>
                            <w:b/>
                            <w:caps/>
                            <w:spacing w:val="20"/>
                            <w:sz w:val="20"/>
                            <w:szCs w:val="20"/>
                          </w:rPr>
                        </w:pPr>
                        <w:r w:rsidRPr="00F62D1C">
                          <w:rPr>
                            <w:rFonts w:cstheme="minorHAnsi"/>
                            <w:bCs/>
                            <w:sz w:val="28"/>
                            <w:szCs w:val="28"/>
                            <w:lang w:val="cy-GB"/>
                          </w:rPr>
                          <w:t xml:space="preserve">Cylch 1 Astudiaethau Craidd: Y Dysgwr: </w:t>
                        </w:r>
                        <w:r>
                          <w:rPr>
                            <w:rFonts w:cstheme="minorHAnsi"/>
                            <w:bCs/>
                            <w:sz w:val="28"/>
                            <w:szCs w:val="28"/>
                            <w:lang w:val="cy-GB"/>
                          </w:rPr>
                          <w:t>P</w:t>
                        </w:r>
                        <w:r w:rsidRPr="00F62D1C">
                          <w:rPr>
                            <w:rFonts w:cstheme="minorHAnsi"/>
                            <w:bCs/>
                            <w:sz w:val="28"/>
                            <w:szCs w:val="28"/>
                            <w:lang w:val="cy-GB"/>
                          </w:rPr>
                          <w:t>wy ydw i’n ei addysgu?</w:t>
                        </w:r>
                      </w:p>
                    </w:sdtContent>
                  </w:sdt>
                </w:txbxContent>
              </v:textbox>
              <w10:wrap anchorx="page" anchory="page"/>
            </v:rect>
          </w:pict>
        </mc:Fallback>
      </mc:AlternateContent>
    </w:r>
  </w:p>
  <w:p w14:paraId="0539D2B7" w14:textId="77777777" w:rsidR="00F62D1C" w:rsidRDefault="00F62D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94100"/>
    <w:multiLevelType w:val="hybridMultilevel"/>
    <w:tmpl w:val="5066BF26"/>
    <w:lvl w:ilvl="0" w:tplc="8318AA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F78"/>
    <w:rsid w:val="000000A0"/>
    <w:rsid w:val="00002A72"/>
    <w:rsid w:val="0000760F"/>
    <w:rsid w:val="00016E21"/>
    <w:rsid w:val="00036A8E"/>
    <w:rsid w:val="000423F3"/>
    <w:rsid w:val="00042492"/>
    <w:rsid w:val="000512CA"/>
    <w:rsid w:val="0005264D"/>
    <w:rsid w:val="0005524E"/>
    <w:rsid w:val="00055E32"/>
    <w:rsid w:val="000612B5"/>
    <w:rsid w:val="000618C1"/>
    <w:rsid w:val="00070C47"/>
    <w:rsid w:val="00074114"/>
    <w:rsid w:val="00083F70"/>
    <w:rsid w:val="00090D1B"/>
    <w:rsid w:val="0009617C"/>
    <w:rsid w:val="00096BDF"/>
    <w:rsid w:val="000977E7"/>
    <w:rsid w:val="000A0E5C"/>
    <w:rsid w:val="000A735D"/>
    <w:rsid w:val="000B1319"/>
    <w:rsid w:val="000B2C4B"/>
    <w:rsid w:val="000B4C7F"/>
    <w:rsid w:val="000B6785"/>
    <w:rsid w:val="000B709E"/>
    <w:rsid w:val="000C0EBD"/>
    <w:rsid w:val="000C5E77"/>
    <w:rsid w:val="000D2486"/>
    <w:rsid w:val="000D57BB"/>
    <w:rsid w:val="000E132D"/>
    <w:rsid w:val="000E6F3F"/>
    <w:rsid w:val="000F008F"/>
    <w:rsid w:val="000F6161"/>
    <w:rsid w:val="00103744"/>
    <w:rsid w:val="001163D2"/>
    <w:rsid w:val="00117583"/>
    <w:rsid w:val="001241EC"/>
    <w:rsid w:val="00127251"/>
    <w:rsid w:val="001336D6"/>
    <w:rsid w:val="00135A66"/>
    <w:rsid w:val="00135B68"/>
    <w:rsid w:val="00141090"/>
    <w:rsid w:val="001514FB"/>
    <w:rsid w:val="001551B5"/>
    <w:rsid w:val="0015717E"/>
    <w:rsid w:val="00157D69"/>
    <w:rsid w:val="0017116D"/>
    <w:rsid w:val="00187F22"/>
    <w:rsid w:val="0019453F"/>
    <w:rsid w:val="00194A91"/>
    <w:rsid w:val="0019531D"/>
    <w:rsid w:val="00197173"/>
    <w:rsid w:val="001A2DB6"/>
    <w:rsid w:val="001A5B07"/>
    <w:rsid w:val="001A70C8"/>
    <w:rsid w:val="001B1A8E"/>
    <w:rsid w:val="001B333B"/>
    <w:rsid w:val="001B514D"/>
    <w:rsid w:val="001B595B"/>
    <w:rsid w:val="001B5EE8"/>
    <w:rsid w:val="001D3714"/>
    <w:rsid w:val="001E4A65"/>
    <w:rsid w:val="001F137B"/>
    <w:rsid w:val="002000E3"/>
    <w:rsid w:val="00200220"/>
    <w:rsid w:val="002035EB"/>
    <w:rsid w:val="0020430E"/>
    <w:rsid w:val="00223A9A"/>
    <w:rsid w:val="00225CA3"/>
    <w:rsid w:val="00225ED0"/>
    <w:rsid w:val="00232189"/>
    <w:rsid w:val="002330C7"/>
    <w:rsid w:val="00233C72"/>
    <w:rsid w:val="00243537"/>
    <w:rsid w:val="002519FD"/>
    <w:rsid w:val="002614AB"/>
    <w:rsid w:val="00262902"/>
    <w:rsid w:val="00262AD9"/>
    <w:rsid w:val="002757D6"/>
    <w:rsid w:val="002800A6"/>
    <w:rsid w:val="00281C00"/>
    <w:rsid w:val="002914EA"/>
    <w:rsid w:val="00292B3C"/>
    <w:rsid w:val="00294FCD"/>
    <w:rsid w:val="00297689"/>
    <w:rsid w:val="002B6AC0"/>
    <w:rsid w:val="002C0478"/>
    <w:rsid w:val="002E0CEE"/>
    <w:rsid w:val="002F62CC"/>
    <w:rsid w:val="002F77ED"/>
    <w:rsid w:val="0030355A"/>
    <w:rsid w:val="0030614C"/>
    <w:rsid w:val="0030663D"/>
    <w:rsid w:val="00306C91"/>
    <w:rsid w:val="00306FDF"/>
    <w:rsid w:val="003117A1"/>
    <w:rsid w:val="003146F4"/>
    <w:rsid w:val="003251D9"/>
    <w:rsid w:val="003355CD"/>
    <w:rsid w:val="00335FC6"/>
    <w:rsid w:val="003404C2"/>
    <w:rsid w:val="0035458D"/>
    <w:rsid w:val="00362426"/>
    <w:rsid w:val="00362E46"/>
    <w:rsid w:val="00367D00"/>
    <w:rsid w:val="003720B1"/>
    <w:rsid w:val="00375897"/>
    <w:rsid w:val="00390137"/>
    <w:rsid w:val="003902B5"/>
    <w:rsid w:val="00391192"/>
    <w:rsid w:val="0039153B"/>
    <w:rsid w:val="00393EDD"/>
    <w:rsid w:val="00397DB1"/>
    <w:rsid w:val="003A57EA"/>
    <w:rsid w:val="003A6ECD"/>
    <w:rsid w:val="003C5C0B"/>
    <w:rsid w:val="003C67CA"/>
    <w:rsid w:val="003C7B54"/>
    <w:rsid w:val="003D362F"/>
    <w:rsid w:val="003D7EA2"/>
    <w:rsid w:val="003E4593"/>
    <w:rsid w:val="003E464C"/>
    <w:rsid w:val="003E47A6"/>
    <w:rsid w:val="003F069B"/>
    <w:rsid w:val="00406535"/>
    <w:rsid w:val="00432E9F"/>
    <w:rsid w:val="004340B3"/>
    <w:rsid w:val="00434566"/>
    <w:rsid w:val="0043796C"/>
    <w:rsid w:val="00444750"/>
    <w:rsid w:val="004447EB"/>
    <w:rsid w:val="00447285"/>
    <w:rsid w:val="00452E40"/>
    <w:rsid w:val="00467FF3"/>
    <w:rsid w:val="004A1AA8"/>
    <w:rsid w:val="004A1CBE"/>
    <w:rsid w:val="004A2F78"/>
    <w:rsid w:val="004B3984"/>
    <w:rsid w:val="004C1C52"/>
    <w:rsid w:val="004C42AD"/>
    <w:rsid w:val="004C43CD"/>
    <w:rsid w:val="004D4B89"/>
    <w:rsid w:val="004E0B1A"/>
    <w:rsid w:val="004E3E34"/>
    <w:rsid w:val="004E4D49"/>
    <w:rsid w:val="004E72AF"/>
    <w:rsid w:val="004F2AB6"/>
    <w:rsid w:val="004F7B2D"/>
    <w:rsid w:val="005212F7"/>
    <w:rsid w:val="00523979"/>
    <w:rsid w:val="00526690"/>
    <w:rsid w:val="0052732C"/>
    <w:rsid w:val="0055168E"/>
    <w:rsid w:val="00552704"/>
    <w:rsid w:val="00556765"/>
    <w:rsid w:val="00582D34"/>
    <w:rsid w:val="005841CE"/>
    <w:rsid w:val="00584F26"/>
    <w:rsid w:val="0059220F"/>
    <w:rsid w:val="005A6639"/>
    <w:rsid w:val="005C1C1A"/>
    <w:rsid w:val="005C7588"/>
    <w:rsid w:val="005F51A9"/>
    <w:rsid w:val="00601E04"/>
    <w:rsid w:val="00604D7B"/>
    <w:rsid w:val="006176B1"/>
    <w:rsid w:val="00622A8F"/>
    <w:rsid w:val="00623D2D"/>
    <w:rsid w:val="00626CD9"/>
    <w:rsid w:val="006311CC"/>
    <w:rsid w:val="006339FC"/>
    <w:rsid w:val="006428BE"/>
    <w:rsid w:val="0064309C"/>
    <w:rsid w:val="00644824"/>
    <w:rsid w:val="006456B5"/>
    <w:rsid w:val="006502A3"/>
    <w:rsid w:val="00652052"/>
    <w:rsid w:val="00656061"/>
    <w:rsid w:val="00656F82"/>
    <w:rsid w:val="0066339F"/>
    <w:rsid w:val="00676A1F"/>
    <w:rsid w:val="00681714"/>
    <w:rsid w:val="00682C68"/>
    <w:rsid w:val="00683A55"/>
    <w:rsid w:val="00684ECD"/>
    <w:rsid w:val="0068546D"/>
    <w:rsid w:val="00690B11"/>
    <w:rsid w:val="00693CCF"/>
    <w:rsid w:val="00695597"/>
    <w:rsid w:val="006A3BA0"/>
    <w:rsid w:val="006A6239"/>
    <w:rsid w:val="006A69F3"/>
    <w:rsid w:val="006B5F07"/>
    <w:rsid w:val="006D012E"/>
    <w:rsid w:val="006D1092"/>
    <w:rsid w:val="006D5BF8"/>
    <w:rsid w:val="006D726F"/>
    <w:rsid w:val="006E0D2D"/>
    <w:rsid w:val="006E52AF"/>
    <w:rsid w:val="006E75B0"/>
    <w:rsid w:val="006F7AB2"/>
    <w:rsid w:val="0070372D"/>
    <w:rsid w:val="00704381"/>
    <w:rsid w:val="007071A3"/>
    <w:rsid w:val="00710272"/>
    <w:rsid w:val="00710B57"/>
    <w:rsid w:val="00711292"/>
    <w:rsid w:val="00714C9F"/>
    <w:rsid w:val="00724DC5"/>
    <w:rsid w:val="007441C5"/>
    <w:rsid w:val="00756F55"/>
    <w:rsid w:val="00762502"/>
    <w:rsid w:val="0076346F"/>
    <w:rsid w:val="00764F32"/>
    <w:rsid w:val="00785FDD"/>
    <w:rsid w:val="00791C32"/>
    <w:rsid w:val="00794F02"/>
    <w:rsid w:val="007A0010"/>
    <w:rsid w:val="007A3DCC"/>
    <w:rsid w:val="007A44DB"/>
    <w:rsid w:val="007A641D"/>
    <w:rsid w:val="007A7EDD"/>
    <w:rsid w:val="007B1875"/>
    <w:rsid w:val="007B781A"/>
    <w:rsid w:val="007B7E19"/>
    <w:rsid w:val="007C0954"/>
    <w:rsid w:val="007C22F0"/>
    <w:rsid w:val="007C7E11"/>
    <w:rsid w:val="007D0EB1"/>
    <w:rsid w:val="007D1F8D"/>
    <w:rsid w:val="007E08EB"/>
    <w:rsid w:val="007E23DA"/>
    <w:rsid w:val="007E6C33"/>
    <w:rsid w:val="007F1E7A"/>
    <w:rsid w:val="007F3BAD"/>
    <w:rsid w:val="00812BF2"/>
    <w:rsid w:val="00820675"/>
    <w:rsid w:val="00821C29"/>
    <w:rsid w:val="00821F61"/>
    <w:rsid w:val="008220B3"/>
    <w:rsid w:val="008341B1"/>
    <w:rsid w:val="00837D2B"/>
    <w:rsid w:val="00837F51"/>
    <w:rsid w:val="00841E99"/>
    <w:rsid w:val="008531DB"/>
    <w:rsid w:val="0086068A"/>
    <w:rsid w:val="0086073D"/>
    <w:rsid w:val="008667B4"/>
    <w:rsid w:val="00876284"/>
    <w:rsid w:val="00877D8C"/>
    <w:rsid w:val="00885CB3"/>
    <w:rsid w:val="00897297"/>
    <w:rsid w:val="00897339"/>
    <w:rsid w:val="008B6B8A"/>
    <w:rsid w:val="008B7108"/>
    <w:rsid w:val="008C6FE0"/>
    <w:rsid w:val="008D3580"/>
    <w:rsid w:val="008E1BFF"/>
    <w:rsid w:val="008F1A34"/>
    <w:rsid w:val="00902C9D"/>
    <w:rsid w:val="00906936"/>
    <w:rsid w:val="00915361"/>
    <w:rsid w:val="009215EF"/>
    <w:rsid w:val="00922BE8"/>
    <w:rsid w:val="00923E89"/>
    <w:rsid w:val="00926245"/>
    <w:rsid w:val="00934B17"/>
    <w:rsid w:val="009362C0"/>
    <w:rsid w:val="00941087"/>
    <w:rsid w:val="009428EB"/>
    <w:rsid w:val="00946339"/>
    <w:rsid w:val="00947B0A"/>
    <w:rsid w:val="0096070A"/>
    <w:rsid w:val="0096134F"/>
    <w:rsid w:val="009622A9"/>
    <w:rsid w:val="009651BE"/>
    <w:rsid w:val="009673D7"/>
    <w:rsid w:val="009676A8"/>
    <w:rsid w:val="0097284C"/>
    <w:rsid w:val="00973FBF"/>
    <w:rsid w:val="009748AB"/>
    <w:rsid w:val="00977E91"/>
    <w:rsid w:val="00982317"/>
    <w:rsid w:val="00983023"/>
    <w:rsid w:val="009847C4"/>
    <w:rsid w:val="00996258"/>
    <w:rsid w:val="009A1199"/>
    <w:rsid w:val="009A4C97"/>
    <w:rsid w:val="009A5572"/>
    <w:rsid w:val="009A5A2B"/>
    <w:rsid w:val="009A6CC0"/>
    <w:rsid w:val="009A7428"/>
    <w:rsid w:val="009B114C"/>
    <w:rsid w:val="009B6DA4"/>
    <w:rsid w:val="009C1303"/>
    <w:rsid w:val="009C5C47"/>
    <w:rsid w:val="009C7DCC"/>
    <w:rsid w:val="009D598B"/>
    <w:rsid w:val="009D7F1C"/>
    <w:rsid w:val="009E021E"/>
    <w:rsid w:val="009E1C17"/>
    <w:rsid w:val="009F107F"/>
    <w:rsid w:val="009F192E"/>
    <w:rsid w:val="009F6457"/>
    <w:rsid w:val="00A023CB"/>
    <w:rsid w:val="00A04050"/>
    <w:rsid w:val="00A05969"/>
    <w:rsid w:val="00A106C4"/>
    <w:rsid w:val="00A11142"/>
    <w:rsid w:val="00A15637"/>
    <w:rsid w:val="00A37343"/>
    <w:rsid w:val="00A40AE5"/>
    <w:rsid w:val="00A40C42"/>
    <w:rsid w:val="00A4218B"/>
    <w:rsid w:val="00A43665"/>
    <w:rsid w:val="00A45114"/>
    <w:rsid w:val="00A470CD"/>
    <w:rsid w:val="00A51D4C"/>
    <w:rsid w:val="00A62EC3"/>
    <w:rsid w:val="00A669BA"/>
    <w:rsid w:val="00A70C8D"/>
    <w:rsid w:val="00A71BB7"/>
    <w:rsid w:val="00A82DFF"/>
    <w:rsid w:val="00A8313B"/>
    <w:rsid w:val="00A85A4C"/>
    <w:rsid w:val="00A85E57"/>
    <w:rsid w:val="00A900CB"/>
    <w:rsid w:val="00A97B41"/>
    <w:rsid w:val="00AA169D"/>
    <w:rsid w:val="00AA34DE"/>
    <w:rsid w:val="00AB46B0"/>
    <w:rsid w:val="00AC3813"/>
    <w:rsid w:val="00AC4DAF"/>
    <w:rsid w:val="00AC7D7E"/>
    <w:rsid w:val="00AD11D3"/>
    <w:rsid w:val="00AD3FAC"/>
    <w:rsid w:val="00AD6BC0"/>
    <w:rsid w:val="00AE5D20"/>
    <w:rsid w:val="00AF207D"/>
    <w:rsid w:val="00B11FE0"/>
    <w:rsid w:val="00B171F0"/>
    <w:rsid w:val="00B208D5"/>
    <w:rsid w:val="00B22A4C"/>
    <w:rsid w:val="00B237DC"/>
    <w:rsid w:val="00B2416C"/>
    <w:rsid w:val="00B2503A"/>
    <w:rsid w:val="00B30C57"/>
    <w:rsid w:val="00B55964"/>
    <w:rsid w:val="00B56040"/>
    <w:rsid w:val="00B62D06"/>
    <w:rsid w:val="00B72E1E"/>
    <w:rsid w:val="00B82785"/>
    <w:rsid w:val="00B852DA"/>
    <w:rsid w:val="00B870A6"/>
    <w:rsid w:val="00B90154"/>
    <w:rsid w:val="00B91095"/>
    <w:rsid w:val="00B93247"/>
    <w:rsid w:val="00BA4F24"/>
    <w:rsid w:val="00BA58B8"/>
    <w:rsid w:val="00BA58DD"/>
    <w:rsid w:val="00BB30E3"/>
    <w:rsid w:val="00BC37E2"/>
    <w:rsid w:val="00BD20B2"/>
    <w:rsid w:val="00BD746E"/>
    <w:rsid w:val="00BE2185"/>
    <w:rsid w:val="00BF5A8E"/>
    <w:rsid w:val="00BF7F9A"/>
    <w:rsid w:val="00C007C2"/>
    <w:rsid w:val="00C0131F"/>
    <w:rsid w:val="00C06827"/>
    <w:rsid w:val="00C14194"/>
    <w:rsid w:val="00C14C4C"/>
    <w:rsid w:val="00C14DCC"/>
    <w:rsid w:val="00C20D0A"/>
    <w:rsid w:val="00C217E4"/>
    <w:rsid w:val="00C37C71"/>
    <w:rsid w:val="00C41971"/>
    <w:rsid w:val="00C63782"/>
    <w:rsid w:val="00C66BCD"/>
    <w:rsid w:val="00C72846"/>
    <w:rsid w:val="00C744A7"/>
    <w:rsid w:val="00C75BE3"/>
    <w:rsid w:val="00C87D91"/>
    <w:rsid w:val="00C900E2"/>
    <w:rsid w:val="00CB087A"/>
    <w:rsid w:val="00CB18AC"/>
    <w:rsid w:val="00CC3D67"/>
    <w:rsid w:val="00CC65F4"/>
    <w:rsid w:val="00CE0FEB"/>
    <w:rsid w:val="00CE24A9"/>
    <w:rsid w:val="00CE37B7"/>
    <w:rsid w:val="00CE4BEE"/>
    <w:rsid w:val="00CE63ED"/>
    <w:rsid w:val="00D0297A"/>
    <w:rsid w:val="00D04745"/>
    <w:rsid w:val="00D2707F"/>
    <w:rsid w:val="00D37630"/>
    <w:rsid w:val="00D4342B"/>
    <w:rsid w:val="00D47433"/>
    <w:rsid w:val="00D50623"/>
    <w:rsid w:val="00D5177C"/>
    <w:rsid w:val="00D60555"/>
    <w:rsid w:val="00D62A02"/>
    <w:rsid w:val="00D64822"/>
    <w:rsid w:val="00D83004"/>
    <w:rsid w:val="00D90FC4"/>
    <w:rsid w:val="00D96396"/>
    <w:rsid w:val="00DA00AC"/>
    <w:rsid w:val="00DB4295"/>
    <w:rsid w:val="00DB4F1E"/>
    <w:rsid w:val="00DC2CB4"/>
    <w:rsid w:val="00DC45A6"/>
    <w:rsid w:val="00DE3A46"/>
    <w:rsid w:val="00DE75F7"/>
    <w:rsid w:val="00DF4404"/>
    <w:rsid w:val="00DF636D"/>
    <w:rsid w:val="00E00F27"/>
    <w:rsid w:val="00E017DB"/>
    <w:rsid w:val="00E026FE"/>
    <w:rsid w:val="00E16728"/>
    <w:rsid w:val="00E20DF2"/>
    <w:rsid w:val="00E32E49"/>
    <w:rsid w:val="00E346FB"/>
    <w:rsid w:val="00E377DE"/>
    <w:rsid w:val="00E41300"/>
    <w:rsid w:val="00E453EF"/>
    <w:rsid w:val="00E468E2"/>
    <w:rsid w:val="00E644AA"/>
    <w:rsid w:val="00E67B59"/>
    <w:rsid w:val="00E827EF"/>
    <w:rsid w:val="00E9720E"/>
    <w:rsid w:val="00EA0259"/>
    <w:rsid w:val="00EA650F"/>
    <w:rsid w:val="00EB0229"/>
    <w:rsid w:val="00EC0F1F"/>
    <w:rsid w:val="00EC1D3F"/>
    <w:rsid w:val="00ED3F0D"/>
    <w:rsid w:val="00ED5DC5"/>
    <w:rsid w:val="00ED78B3"/>
    <w:rsid w:val="00EF285D"/>
    <w:rsid w:val="00EF6519"/>
    <w:rsid w:val="00F06343"/>
    <w:rsid w:val="00F141BB"/>
    <w:rsid w:val="00F17C96"/>
    <w:rsid w:val="00F20661"/>
    <w:rsid w:val="00F312BE"/>
    <w:rsid w:val="00F31B63"/>
    <w:rsid w:val="00F33F6A"/>
    <w:rsid w:val="00F4169C"/>
    <w:rsid w:val="00F443FE"/>
    <w:rsid w:val="00F4781A"/>
    <w:rsid w:val="00F50B92"/>
    <w:rsid w:val="00F51C6C"/>
    <w:rsid w:val="00F5353D"/>
    <w:rsid w:val="00F53A22"/>
    <w:rsid w:val="00F62D1C"/>
    <w:rsid w:val="00F73311"/>
    <w:rsid w:val="00F73F02"/>
    <w:rsid w:val="00F76396"/>
    <w:rsid w:val="00F7757F"/>
    <w:rsid w:val="00F77885"/>
    <w:rsid w:val="00F80938"/>
    <w:rsid w:val="00F83C75"/>
    <w:rsid w:val="00F84D3D"/>
    <w:rsid w:val="00F853D6"/>
    <w:rsid w:val="00F90D97"/>
    <w:rsid w:val="00F917FD"/>
    <w:rsid w:val="00F93D92"/>
    <w:rsid w:val="00FA5624"/>
    <w:rsid w:val="00FA62D1"/>
    <w:rsid w:val="00FA78AE"/>
    <w:rsid w:val="00FB2094"/>
    <w:rsid w:val="00FC0B23"/>
    <w:rsid w:val="00FC1420"/>
    <w:rsid w:val="00FD0696"/>
    <w:rsid w:val="00FD138F"/>
    <w:rsid w:val="00FD3386"/>
    <w:rsid w:val="00FD391C"/>
    <w:rsid w:val="00FD68E0"/>
    <w:rsid w:val="00FF5BDC"/>
    <w:rsid w:val="00FF7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9DBF8"/>
  <w15:chartTrackingRefBased/>
  <w15:docId w15:val="{3FD6CA6C-6C81-C74D-AE7B-DBE531B5D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41B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A69F3"/>
    <w:rPr>
      <w:color w:val="0563C1" w:themeColor="hyperlink"/>
      <w:u w:val="single"/>
    </w:rPr>
  </w:style>
  <w:style w:type="character" w:styleId="UnresolvedMention">
    <w:name w:val="Unresolved Mention"/>
    <w:basedOn w:val="DefaultParagraphFont"/>
    <w:uiPriority w:val="99"/>
    <w:semiHidden/>
    <w:unhideWhenUsed/>
    <w:rsid w:val="006A69F3"/>
    <w:rPr>
      <w:color w:val="605E5C"/>
      <w:shd w:val="clear" w:color="auto" w:fill="E1DFDD"/>
    </w:rPr>
  </w:style>
  <w:style w:type="character" w:customStyle="1" w:styleId="apple-converted-space">
    <w:name w:val="apple-converted-space"/>
    <w:basedOn w:val="DefaultParagraphFont"/>
    <w:rsid w:val="006A69F3"/>
  </w:style>
  <w:style w:type="character" w:styleId="FollowedHyperlink">
    <w:name w:val="FollowedHyperlink"/>
    <w:basedOn w:val="DefaultParagraphFont"/>
    <w:uiPriority w:val="99"/>
    <w:semiHidden/>
    <w:unhideWhenUsed/>
    <w:rsid w:val="006A69F3"/>
    <w:rPr>
      <w:color w:val="954F72" w:themeColor="followedHyperlink"/>
      <w:u w:val="single"/>
    </w:rPr>
  </w:style>
  <w:style w:type="paragraph" w:styleId="Header">
    <w:name w:val="header"/>
    <w:basedOn w:val="Normal"/>
    <w:link w:val="HeaderChar"/>
    <w:uiPriority w:val="99"/>
    <w:unhideWhenUsed/>
    <w:rsid w:val="00F62D1C"/>
    <w:pPr>
      <w:tabs>
        <w:tab w:val="center" w:pos="4513"/>
        <w:tab w:val="right" w:pos="9026"/>
      </w:tabs>
    </w:pPr>
  </w:style>
  <w:style w:type="character" w:customStyle="1" w:styleId="HeaderChar">
    <w:name w:val="Header Char"/>
    <w:basedOn w:val="DefaultParagraphFont"/>
    <w:link w:val="Header"/>
    <w:uiPriority w:val="99"/>
    <w:rsid w:val="00F62D1C"/>
  </w:style>
  <w:style w:type="paragraph" w:styleId="Footer">
    <w:name w:val="footer"/>
    <w:basedOn w:val="Normal"/>
    <w:link w:val="FooterChar"/>
    <w:uiPriority w:val="99"/>
    <w:unhideWhenUsed/>
    <w:rsid w:val="00F62D1C"/>
    <w:pPr>
      <w:tabs>
        <w:tab w:val="center" w:pos="4513"/>
        <w:tab w:val="right" w:pos="9026"/>
      </w:tabs>
    </w:pPr>
  </w:style>
  <w:style w:type="character" w:customStyle="1" w:styleId="FooterChar">
    <w:name w:val="Footer Char"/>
    <w:basedOn w:val="DefaultParagraphFont"/>
    <w:link w:val="Footer"/>
    <w:uiPriority w:val="99"/>
    <w:rsid w:val="00F62D1C"/>
  </w:style>
  <w:style w:type="paragraph" w:styleId="NoSpacing">
    <w:name w:val="No Spacing"/>
    <w:uiPriority w:val="1"/>
    <w:qFormat/>
    <w:rsid w:val="00F62D1C"/>
    <w:rPr>
      <w:rFonts w:eastAsiaTheme="minorEastAsia"/>
      <w:sz w:val="22"/>
      <w:szCs w:val="22"/>
      <w:lang w:val="en-US" w:eastAsia="zh-CN"/>
    </w:rPr>
  </w:style>
  <w:style w:type="paragraph" w:styleId="ListParagraph">
    <w:name w:val="List Paragraph"/>
    <w:basedOn w:val="Normal"/>
    <w:uiPriority w:val="34"/>
    <w:qFormat/>
    <w:rsid w:val="00A47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025620">
      <w:bodyDiv w:val="1"/>
      <w:marLeft w:val="0"/>
      <w:marRight w:val="0"/>
      <w:marTop w:val="0"/>
      <w:marBottom w:val="0"/>
      <w:divBdr>
        <w:top w:val="none" w:sz="0" w:space="0" w:color="auto"/>
        <w:left w:val="none" w:sz="0" w:space="0" w:color="auto"/>
        <w:bottom w:val="none" w:sz="0" w:space="0" w:color="auto"/>
        <w:right w:val="none" w:sz="0" w:space="0" w:color="auto"/>
      </w:divBdr>
    </w:div>
    <w:div w:id="287900412">
      <w:bodyDiv w:val="1"/>
      <w:marLeft w:val="0"/>
      <w:marRight w:val="0"/>
      <w:marTop w:val="0"/>
      <w:marBottom w:val="0"/>
      <w:divBdr>
        <w:top w:val="none" w:sz="0" w:space="0" w:color="auto"/>
        <w:left w:val="none" w:sz="0" w:space="0" w:color="auto"/>
        <w:bottom w:val="none" w:sz="0" w:space="0" w:color="auto"/>
        <w:right w:val="none" w:sz="0" w:space="0" w:color="auto"/>
      </w:divBdr>
    </w:div>
    <w:div w:id="311255793">
      <w:bodyDiv w:val="1"/>
      <w:marLeft w:val="0"/>
      <w:marRight w:val="0"/>
      <w:marTop w:val="0"/>
      <w:marBottom w:val="0"/>
      <w:divBdr>
        <w:top w:val="none" w:sz="0" w:space="0" w:color="auto"/>
        <w:left w:val="none" w:sz="0" w:space="0" w:color="auto"/>
        <w:bottom w:val="none" w:sz="0" w:space="0" w:color="auto"/>
        <w:right w:val="none" w:sz="0" w:space="0" w:color="auto"/>
      </w:divBdr>
      <w:divsChild>
        <w:div w:id="548107713">
          <w:marLeft w:val="0"/>
          <w:marRight w:val="0"/>
          <w:marTop w:val="0"/>
          <w:marBottom w:val="0"/>
          <w:divBdr>
            <w:top w:val="none" w:sz="0" w:space="0" w:color="auto"/>
            <w:left w:val="none" w:sz="0" w:space="0" w:color="auto"/>
            <w:bottom w:val="none" w:sz="0" w:space="0" w:color="auto"/>
            <w:right w:val="none" w:sz="0" w:space="0" w:color="auto"/>
          </w:divBdr>
          <w:divsChild>
            <w:div w:id="1012680343">
              <w:marLeft w:val="0"/>
              <w:marRight w:val="0"/>
              <w:marTop w:val="0"/>
              <w:marBottom w:val="0"/>
              <w:divBdr>
                <w:top w:val="none" w:sz="0" w:space="0" w:color="auto"/>
                <w:left w:val="none" w:sz="0" w:space="0" w:color="auto"/>
                <w:bottom w:val="none" w:sz="0" w:space="0" w:color="auto"/>
                <w:right w:val="none" w:sz="0" w:space="0" w:color="auto"/>
              </w:divBdr>
              <w:divsChild>
                <w:div w:id="1036731592">
                  <w:marLeft w:val="0"/>
                  <w:marRight w:val="0"/>
                  <w:marTop w:val="0"/>
                  <w:marBottom w:val="0"/>
                  <w:divBdr>
                    <w:top w:val="none" w:sz="0" w:space="0" w:color="auto"/>
                    <w:left w:val="none" w:sz="0" w:space="0" w:color="auto"/>
                    <w:bottom w:val="none" w:sz="0" w:space="0" w:color="auto"/>
                    <w:right w:val="none" w:sz="0" w:space="0" w:color="auto"/>
                  </w:divBdr>
                  <w:divsChild>
                    <w:div w:id="101183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660664">
      <w:bodyDiv w:val="1"/>
      <w:marLeft w:val="0"/>
      <w:marRight w:val="0"/>
      <w:marTop w:val="0"/>
      <w:marBottom w:val="0"/>
      <w:divBdr>
        <w:top w:val="none" w:sz="0" w:space="0" w:color="auto"/>
        <w:left w:val="none" w:sz="0" w:space="0" w:color="auto"/>
        <w:bottom w:val="none" w:sz="0" w:space="0" w:color="auto"/>
        <w:right w:val="none" w:sz="0" w:space="0" w:color="auto"/>
      </w:divBdr>
    </w:div>
    <w:div w:id="495414256">
      <w:bodyDiv w:val="1"/>
      <w:marLeft w:val="0"/>
      <w:marRight w:val="0"/>
      <w:marTop w:val="0"/>
      <w:marBottom w:val="0"/>
      <w:divBdr>
        <w:top w:val="none" w:sz="0" w:space="0" w:color="auto"/>
        <w:left w:val="none" w:sz="0" w:space="0" w:color="auto"/>
        <w:bottom w:val="none" w:sz="0" w:space="0" w:color="auto"/>
        <w:right w:val="none" w:sz="0" w:space="0" w:color="auto"/>
      </w:divBdr>
    </w:div>
    <w:div w:id="734858647">
      <w:bodyDiv w:val="1"/>
      <w:marLeft w:val="0"/>
      <w:marRight w:val="0"/>
      <w:marTop w:val="0"/>
      <w:marBottom w:val="0"/>
      <w:divBdr>
        <w:top w:val="none" w:sz="0" w:space="0" w:color="auto"/>
        <w:left w:val="none" w:sz="0" w:space="0" w:color="auto"/>
        <w:bottom w:val="none" w:sz="0" w:space="0" w:color="auto"/>
        <w:right w:val="none" w:sz="0" w:space="0" w:color="auto"/>
      </w:divBdr>
    </w:div>
    <w:div w:id="837496626">
      <w:bodyDiv w:val="1"/>
      <w:marLeft w:val="0"/>
      <w:marRight w:val="0"/>
      <w:marTop w:val="0"/>
      <w:marBottom w:val="0"/>
      <w:divBdr>
        <w:top w:val="none" w:sz="0" w:space="0" w:color="auto"/>
        <w:left w:val="none" w:sz="0" w:space="0" w:color="auto"/>
        <w:bottom w:val="none" w:sz="0" w:space="0" w:color="auto"/>
        <w:right w:val="none" w:sz="0" w:space="0" w:color="auto"/>
      </w:divBdr>
    </w:div>
    <w:div w:id="981076077">
      <w:bodyDiv w:val="1"/>
      <w:marLeft w:val="0"/>
      <w:marRight w:val="0"/>
      <w:marTop w:val="0"/>
      <w:marBottom w:val="0"/>
      <w:divBdr>
        <w:top w:val="none" w:sz="0" w:space="0" w:color="auto"/>
        <w:left w:val="none" w:sz="0" w:space="0" w:color="auto"/>
        <w:bottom w:val="none" w:sz="0" w:space="0" w:color="auto"/>
        <w:right w:val="none" w:sz="0" w:space="0" w:color="auto"/>
      </w:divBdr>
    </w:div>
    <w:div w:id="1205875184">
      <w:bodyDiv w:val="1"/>
      <w:marLeft w:val="0"/>
      <w:marRight w:val="0"/>
      <w:marTop w:val="0"/>
      <w:marBottom w:val="0"/>
      <w:divBdr>
        <w:top w:val="none" w:sz="0" w:space="0" w:color="auto"/>
        <w:left w:val="none" w:sz="0" w:space="0" w:color="auto"/>
        <w:bottom w:val="none" w:sz="0" w:space="0" w:color="auto"/>
        <w:right w:val="none" w:sz="0" w:space="0" w:color="auto"/>
      </w:divBdr>
    </w:div>
    <w:div w:id="1239486666">
      <w:bodyDiv w:val="1"/>
      <w:marLeft w:val="0"/>
      <w:marRight w:val="0"/>
      <w:marTop w:val="0"/>
      <w:marBottom w:val="0"/>
      <w:divBdr>
        <w:top w:val="none" w:sz="0" w:space="0" w:color="auto"/>
        <w:left w:val="none" w:sz="0" w:space="0" w:color="auto"/>
        <w:bottom w:val="none" w:sz="0" w:space="0" w:color="auto"/>
        <w:right w:val="none" w:sz="0" w:space="0" w:color="auto"/>
      </w:divBdr>
    </w:div>
    <w:div w:id="1314528044">
      <w:bodyDiv w:val="1"/>
      <w:marLeft w:val="0"/>
      <w:marRight w:val="0"/>
      <w:marTop w:val="0"/>
      <w:marBottom w:val="0"/>
      <w:divBdr>
        <w:top w:val="none" w:sz="0" w:space="0" w:color="auto"/>
        <w:left w:val="none" w:sz="0" w:space="0" w:color="auto"/>
        <w:bottom w:val="none" w:sz="0" w:space="0" w:color="auto"/>
        <w:right w:val="none" w:sz="0" w:space="0" w:color="auto"/>
      </w:divBdr>
      <w:divsChild>
        <w:div w:id="478115226">
          <w:marLeft w:val="0"/>
          <w:marRight w:val="0"/>
          <w:marTop w:val="0"/>
          <w:marBottom w:val="0"/>
          <w:divBdr>
            <w:top w:val="none" w:sz="0" w:space="0" w:color="auto"/>
            <w:left w:val="none" w:sz="0" w:space="0" w:color="auto"/>
            <w:bottom w:val="none" w:sz="0" w:space="0" w:color="auto"/>
            <w:right w:val="none" w:sz="0" w:space="0" w:color="auto"/>
          </w:divBdr>
          <w:divsChild>
            <w:div w:id="1552309048">
              <w:marLeft w:val="0"/>
              <w:marRight w:val="0"/>
              <w:marTop w:val="0"/>
              <w:marBottom w:val="0"/>
              <w:divBdr>
                <w:top w:val="none" w:sz="0" w:space="0" w:color="auto"/>
                <w:left w:val="none" w:sz="0" w:space="0" w:color="auto"/>
                <w:bottom w:val="none" w:sz="0" w:space="0" w:color="auto"/>
                <w:right w:val="none" w:sz="0" w:space="0" w:color="auto"/>
              </w:divBdr>
              <w:divsChild>
                <w:div w:id="110658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111909">
      <w:bodyDiv w:val="1"/>
      <w:marLeft w:val="0"/>
      <w:marRight w:val="0"/>
      <w:marTop w:val="0"/>
      <w:marBottom w:val="0"/>
      <w:divBdr>
        <w:top w:val="none" w:sz="0" w:space="0" w:color="auto"/>
        <w:left w:val="none" w:sz="0" w:space="0" w:color="auto"/>
        <w:bottom w:val="none" w:sz="0" w:space="0" w:color="auto"/>
        <w:right w:val="none" w:sz="0" w:space="0" w:color="auto"/>
      </w:divBdr>
    </w:div>
    <w:div w:id="1533493150">
      <w:bodyDiv w:val="1"/>
      <w:marLeft w:val="0"/>
      <w:marRight w:val="0"/>
      <w:marTop w:val="0"/>
      <w:marBottom w:val="0"/>
      <w:divBdr>
        <w:top w:val="none" w:sz="0" w:space="0" w:color="auto"/>
        <w:left w:val="none" w:sz="0" w:space="0" w:color="auto"/>
        <w:bottom w:val="none" w:sz="0" w:space="0" w:color="auto"/>
        <w:right w:val="none" w:sz="0" w:space="0" w:color="auto"/>
      </w:divBdr>
    </w:div>
    <w:div w:id="1576237588">
      <w:bodyDiv w:val="1"/>
      <w:marLeft w:val="0"/>
      <w:marRight w:val="0"/>
      <w:marTop w:val="0"/>
      <w:marBottom w:val="0"/>
      <w:divBdr>
        <w:top w:val="none" w:sz="0" w:space="0" w:color="auto"/>
        <w:left w:val="none" w:sz="0" w:space="0" w:color="auto"/>
        <w:bottom w:val="none" w:sz="0" w:space="0" w:color="auto"/>
        <w:right w:val="none" w:sz="0" w:space="0" w:color="auto"/>
      </w:divBdr>
    </w:div>
    <w:div w:id="1620452981">
      <w:bodyDiv w:val="1"/>
      <w:marLeft w:val="0"/>
      <w:marRight w:val="0"/>
      <w:marTop w:val="0"/>
      <w:marBottom w:val="0"/>
      <w:divBdr>
        <w:top w:val="none" w:sz="0" w:space="0" w:color="auto"/>
        <w:left w:val="none" w:sz="0" w:space="0" w:color="auto"/>
        <w:bottom w:val="none" w:sz="0" w:space="0" w:color="auto"/>
        <w:right w:val="none" w:sz="0" w:space="0" w:color="auto"/>
      </w:divBdr>
      <w:divsChild>
        <w:div w:id="1730878628">
          <w:marLeft w:val="0"/>
          <w:marRight w:val="0"/>
          <w:marTop w:val="0"/>
          <w:marBottom w:val="0"/>
          <w:divBdr>
            <w:top w:val="none" w:sz="0" w:space="0" w:color="auto"/>
            <w:left w:val="none" w:sz="0" w:space="0" w:color="auto"/>
            <w:bottom w:val="none" w:sz="0" w:space="0" w:color="auto"/>
            <w:right w:val="none" w:sz="0" w:space="0" w:color="auto"/>
          </w:divBdr>
          <w:divsChild>
            <w:div w:id="380593445">
              <w:marLeft w:val="0"/>
              <w:marRight w:val="0"/>
              <w:marTop w:val="0"/>
              <w:marBottom w:val="0"/>
              <w:divBdr>
                <w:top w:val="none" w:sz="0" w:space="0" w:color="auto"/>
                <w:left w:val="none" w:sz="0" w:space="0" w:color="auto"/>
                <w:bottom w:val="none" w:sz="0" w:space="0" w:color="auto"/>
                <w:right w:val="none" w:sz="0" w:space="0" w:color="auto"/>
              </w:divBdr>
              <w:divsChild>
                <w:div w:id="1175420033">
                  <w:marLeft w:val="0"/>
                  <w:marRight w:val="0"/>
                  <w:marTop w:val="0"/>
                  <w:marBottom w:val="0"/>
                  <w:divBdr>
                    <w:top w:val="none" w:sz="0" w:space="0" w:color="auto"/>
                    <w:left w:val="none" w:sz="0" w:space="0" w:color="auto"/>
                    <w:bottom w:val="none" w:sz="0" w:space="0" w:color="auto"/>
                    <w:right w:val="none" w:sz="0" w:space="0" w:color="auto"/>
                  </w:divBdr>
                  <w:divsChild>
                    <w:div w:id="150747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562228">
      <w:bodyDiv w:val="1"/>
      <w:marLeft w:val="0"/>
      <w:marRight w:val="0"/>
      <w:marTop w:val="0"/>
      <w:marBottom w:val="0"/>
      <w:divBdr>
        <w:top w:val="none" w:sz="0" w:space="0" w:color="auto"/>
        <w:left w:val="none" w:sz="0" w:space="0" w:color="auto"/>
        <w:bottom w:val="none" w:sz="0" w:space="0" w:color="auto"/>
        <w:right w:val="none" w:sz="0" w:space="0" w:color="auto"/>
      </w:divBdr>
    </w:div>
    <w:div w:id="1870488414">
      <w:bodyDiv w:val="1"/>
      <w:marLeft w:val="0"/>
      <w:marRight w:val="0"/>
      <w:marTop w:val="0"/>
      <w:marBottom w:val="0"/>
      <w:divBdr>
        <w:top w:val="none" w:sz="0" w:space="0" w:color="auto"/>
        <w:left w:val="none" w:sz="0" w:space="0" w:color="auto"/>
        <w:bottom w:val="none" w:sz="0" w:space="0" w:color="auto"/>
        <w:right w:val="none" w:sz="0" w:space="0" w:color="auto"/>
      </w:divBdr>
    </w:div>
    <w:div w:id="1885749322">
      <w:bodyDiv w:val="1"/>
      <w:marLeft w:val="0"/>
      <w:marRight w:val="0"/>
      <w:marTop w:val="0"/>
      <w:marBottom w:val="0"/>
      <w:divBdr>
        <w:top w:val="none" w:sz="0" w:space="0" w:color="auto"/>
        <w:left w:val="none" w:sz="0" w:space="0" w:color="auto"/>
        <w:bottom w:val="none" w:sz="0" w:space="0" w:color="auto"/>
        <w:right w:val="none" w:sz="0" w:space="0" w:color="auto"/>
      </w:divBdr>
    </w:div>
    <w:div w:id="203930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hild-encyclopedia.com/importance-early-childhood-development/according-experts/investment-early-childhood-development-lay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childdevelopmentprograms.ca/elearning-modules/the-power-of-play/story_content/external_files/Developmental%20Milestones%20of%20Social%20Play%20and%20Sharing.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hildcomwales.org.uk/wp-content/uploads/2016/04/ccfw_rights_poster_we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comwales.org.uk/wp-content/uploads/2016/04/ccfw_rights_poster_wel.pdf" TargetMode="External"/><Relationship Id="rId5" Type="http://schemas.openxmlformats.org/officeDocument/2006/relationships/footnotes" Target="footnotes.xml"/><Relationship Id="rId15" Type="http://schemas.openxmlformats.org/officeDocument/2006/relationships/hyperlink" Target="https://www.pinterest.co.uk/pin/463800461603068348/"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encourageplay.com/blog/social-stages-of-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2291</Words>
  <Characters>13563</Characters>
  <Application>Microsoft Office Word</Application>
  <DocSecurity>0</DocSecurity>
  <Lines>294</Lines>
  <Paragraphs>56</Paragraphs>
  <ScaleCrop>false</ScaleCrop>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Cylch 1 Astudiaethau Craidd: Y Dysgwr: Pwy ydw i’n ei addysgu?</dc:title>
  <dc:subject/>
  <dc:creator>Christopher Gregory-evans (1901020)</dc:creator>
  <cp:keywords/>
  <dc:description/>
  <cp:lastModifiedBy>Christopher Gregory-evans (1901020)</cp:lastModifiedBy>
  <cp:revision>2</cp:revision>
  <cp:lastPrinted>2019-12-07T19:01:00Z</cp:lastPrinted>
  <dcterms:created xsi:type="dcterms:W3CDTF">2019-12-13T22:41:00Z</dcterms:created>
  <dcterms:modified xsi:type="dcterms:W3CDTF">2019-12-13T22:41:00Z</dcterms:modified>
</cp:coreProperties>
</file>