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6D6F" w:rsidRPr="00AC6DFC" w:rsidRDefault="00F66D6F" w:rsidP="00F66D6F">
      <w:pPr>
        <w:autoSpaceDE w:val="0"/>
        <w:autoSpaceDN w:val="0"/>
        <w:adjustRightInd w:val="0"/>
        <w:spacing w:line="240" w:lineRule="auto"/>
        <w:rPr>
          <w:color w:val="000000"/>
        </w:rPr>
      </w:pPr>
    </w:p>
    <w:p w:rsidR="00F66D6F" w:rsidRPr="003301DA" w:rsidRDefault="00F66D6F" w:rsidP="00F66D6F">
      <w:pPr>
        <w:jc w:val="center"/>
        <w:rPr>
          <w:b/>
          <w:u w:val="single"/>
        </w:rPr>
      </w:pPr>
      <w:r w:rsidRPr="003301DA">
        <w:rPr>
          <w:b/>
          <w:u w:val="single"/>
        </w:rPr>
        <w:t>BMSW5101</w:t>
      </w:r>
    </w:p>
    <w:p w:rsidR="00F66D6F" w:rsidRPr="003301DA" w:rsidRDefault="00F66D6F" w:rsidP="00F66D6F">
      <w:pPr>
        <w:jc w:val="center"/>
        <w:rPr>
          <w:b/>
          <w:sz w:val="32"/>
          <w:szCs w:val="32"/>
          <w:u w:val="single"/>
        </w:rPr>
      </w:pPr>
      <w:r w:rsidRPr="003301DA">
        <w:rPr>
          <w:rFonts w:cs="Times New Roman"/>
          <w:b/>
          <w:sz w:val="32"/>
          <w:szCs w:val="32"/>
          <w:u w:val="single"/>
        </w:rPr>
        <w:t>DEVELOPING WORKPLACE CRITICAL THINKING</w:t>
      </w:r>
    </w:p>
    <w:p w:rsidR="00F66D6F" w:rsidRDefault="00F66D6F" w:rsidP="00F66D6F">
      <w:pPr>
        <w:jc w:val="center"/>
        <w:rPr>
          <w:b/>
          <w:i/>
          <w:u w:val="single"/>
        </w:rPr>
      </w:pPr>
    </w:p>
    <w:p w:rsidR="00F66D6F" w:rsidRPr="003301DA" w:rsidRDefault="005074F9" w:rsidP="005074F9">
      <w:pPr>
        <w:tabs>
          <w:tab w:val="left" w:pos="2820"/>
        </w:tabs>
        <w:jc w:val="center"/>
        <w:rPr>
          <w:b/>
          <w:u w:val="single"/>
        </w:rPr>
      </w:pPr>
      <w:r w:rsidRPr="003301DA">
        <w:rPr>
          <w:b/>
          <w:u w:val="single"/>
        </w:rPr>
        <w:t xml:space="preserve">Student name: </w:t>
      </w:r>
      <w:proofErr w:type="spellStart"/>
      <w:r w:rsidRPr="003301DA">
        <w:rPr>
          <w:b/>
          <w:u w:val="single"/>
        </w:rPr>
        <w:t>Albena</w:t>
      </w:r>
      <w:proofErr w:type="spellEnd"/>
      <w:r w:rsidRPr="003301DA">
        <w:rPr>
          <w:b/>
          <w:u w:val="single"/>
        </w:rPr>
        <w:t xml:space="preserve"> </w:t>
      </w:r>
      <w:proofErr w:type="spellStart"/>
      <w:r w:rsidRPr="003301DA">
        <w:rPr>
          <w:b/>
          <w:u w:val="single"/>
        </w:rPr>
        <w:t>Dimitrova</w:t>
      </w:r>
      <w:proofErr w:type="spellEnd"/>
    </w:p>
    <w:p w:rsidR="005074F9" w:rsidRPr="003301DA" w:rsidRDefault="005074F9" w:rsidP="005074F9">
      <w:pPr>
        <w:tabs>
          <w:tab w:val="left" w:pos="2820"/>
        </w:tabs>
        <w:jc w:val="center"/>
        <w:rPr>
          <w:b/>
          <w:u w:val="single"/>
        </w:rPr>
      </w:pPr>
      <w:r w:rsidRPr="003301DA">
        <w:rPr>
          <w:b/>
          <w:u w:val="single"/>
        </w:rPr>
        <w:t>Student number: 1814002</w:t>
      </w:r>
    </w:p>
    <w:p w:rsidR="005074F9" w:rsidRPr="003301DA" w:rsidRDefault="005074F9" w:rsidP="005074F9">
      <w:pPr>
        <w:tabs>
          <w:tab w:val="left" w:pos="2820"/>
        </w:tabs>
        <w:jc w:val="center"/>
        <w:rPr>
          <w:b/>
          <w:u w:val="single"/>
        </w:rPr>
      </w:pPr>
      <w:r w:rsidRPr="003301DA">
        <w:rPr>
          <w:b/>
          <w:u w:val="single"/>
        </w:rPr>
        <w:t xml:space="preserve">Tutor name: </w:t>
      </w:r>
      <w:proofErr w:type="spellStart"/>
      <w:r w:rsidRPr="003301DA">
        <w:rPr>
          <w:b/>
          <w:u w:val="single"/>
        </w:rPr>
        <w:t>Ze</w:t>
      </w:r>
      <w:proofErr w:type="spellEnd"/>
      <w:r w:rsidRPr="003301DA">
        <w:rPr>
          <w:b/>
          <w:u w:val="single"/>
        </w:rPr>
        <w:t xml:space="preserve"> </w:t>
      </w:r>
      <w:proofErr w:type="spellStart"/>
      <w:r w:rsidRPr="003301DA">
        <w:rPr>
          <w:b/>
          <w:u w:val="single"/>
        </w:rPr>
        <w:t>Zook</w:t>
      </w:r>
      <w:proofErr w:type="spellEnd"/>
    </w:p>
    <w:p w:rsidR="00F66D6F" w:rsidRDefault="00F66D6F" w:rsidP="00F66D6F">
      <w:pPr>
        <w:jc w:val="center"/>
        <w:rPr>
          <w:b/>
          <w:i/>
          <w:u w:val="single"/>
        </w:rPr>
      </w:pPr>
    </w:p>
    <w:p w:rsidR="00F66D6F" w:rsidRDefault="00F66D6F" w:rsidP="00F66D6F">
      <w:pPr>
        <w:jc w:val="center"/>
        <w:rPr>
          <w:b/>
          <w:i/>
          <w:u w:val="single"/>
        </w:rPr>
      </w:pPr>
    </w:p>
    <w:p w:rsidR="00F66D6F" w:rsidRDefault="00F66D6F" w:rsidP="00F66D6F">
      <w:pPr>
        <w:jc w:val="center"/>
        <w:rPr>
          <w:b/>
          <w:i/>
          <w:u w:val="single"/>
        </w:rPr>
      </w:pPr>
    </w:p>
    <w:p w:rsidR="00F66D6F" w:rsidRDefault="00F66D6F" w:rsidP="00F66D6F">
      <w:pPr>
        <w:jc w:val="center"/>
        <w:rPr>
          <w:b/>
          <w:i/>
          <w:u w:val="single"/>
        </w:rPr>
      </w:pPr>
    </w:p>
    <w:p w:rsidR="00F66D6F" w:rsidRDefault="00F66D6F" w:rsidP="00F66D6F">
      <w:pPr>
        <w:jc w:val="center"/>
        <w:rPr>
          <w:b/>
          <w:i/>
          <w:u w:val="single"/>
        </w:rPr>
      </w:pPr>
    </w:p>
    <w:p w:rsidR="00F66D6F" w:rsidRDefault="00F66D6F" w:rsidP="00F66D6F">
      <w:pPr>
        <w:jc w:val="center"/>
        <w:rPr>
          <w:b/>
          <w:i/>
          <w:u w:val="single"/>
        </w:rPr>
      </w:pPr>
    </w:p>
    <w:p w:rsidR="005074F9" w:rsidRDefault="005074F9" w:rsidP="003301DA">
      <w:pPr>
        <w:pStyle w:val="TOCHeading"/>
        <w:rPr>
          <w:rFonts w:eastAsiaTheme="minorHAnsi"/>
        </w:rPr>
      </w:pPr>
    </w:p>
    <w:p w:rsidR="005074F9" w:rsidRDefault="005074F9" w:rsidP="003301DA">
      <w:pPr>
        <w:pStyle w:val="TOCHeading"/>
        <w:rPr>
          <w:rFonts w:eastAsiaTheme="minorHAnsi"/>
        </w:rPr>
      </w:pPr>
    </w:p>
    <w:p w:rsidR="005074F9" w:rsidRDefault="005074F9" w:rsidP="003301DA">
      <w:pPr>
        <w:pStyle w:val="TOCHeading"/>
        <w:rPr>
          <w:rFonts w:eastAsiaTheme="minorHAnsi"/>
        </w:rPr>
      </w:pPr>
    </w:p>
    <w:p w:rsidR="005074F9" w:rsidRDefault="005074F9" w:rsidP="003301DA">
      <w:pPr>
        <w:pStyle w:val="TOCHeading"/>
        <w:rPr>
          <w:rFonts w:eastAsiaTheme="minorHAnsi"/>
        </w:rPr>
      </w:pPr>
    </w:p>
    <w:p w:rsidR="005074F9" w:rsidRDefault="005074F9" w:rsidP="003301DA">
      <w:pPr>
        <w:pStyle w:val="TOCHeading"/>
        <w:rPr>
          <w:rFonts w:eastAsiaTheme="minorHAnsi"/>
        </w:rPr>
      </w:pPr>
    </w:p>
    <w:p w:rsidR="005074F9" w:rsidRDefault="005074F9" w:rsidP="003301DA">
      <w:pPr>
        <w:pStyle w:val="TOCHeading"/>
        <w:rPr>
          <w:rFonts w:eastAsiaTheme="minorHAnsi"/>
        </w:rPr>
      </w:pPr>
    </w:p>
    <w:sdt>
      <w:sdtPr>
        <w:rPr>
          <w:rFonts w:ascii="Times New Roman" w:eastAsiaTheme="minorHAnsi" w:hAnsi="Times New Roman" w:cstheme="minorBidi"/>
          <w:sz w:val="24"/>
          <w:szCs w:val="22"/>
          <w:lang w:eastAsia="en-US"/>
        </w:rPr>
        <w:id w:val="-1400130883"/>
        <w:docPartObj>
          <w:docPartGallery w:val="Table of Contents"/>
          <w:docPartUnique/>
        </w:docPartObj>
      </w:sdtPr>
      <w:sdtEndPr>
        <w:rPr>
          <w:b/>
          <w:bCs/>
          <w:noProof/>
        </w:rPr>
      </w:sdtEndPr>
      <w:sdtContent>
        <w:p w:rsidR="005074F9" w:rsidRDefault="005074F9" w:rsidP="003301DA">
          <w:pPr>
            <w:pStyle w:val="TOCHeading"/>
          </w:pPr>
        </w:p>
        <w:p w:rsidR="005074F9" w:rsidRDefault="005074F9" w:rsidP="003301DA">
          <w:pPr>
            <w:pStyle w:val="TOCHeading"/>
          </w:pPr>
        </w:p>
        <w:p w:rsidR="005074F9" w:rsidRDefault="006E4308">
          <w:pPr>
            <w:rPr>
              <w:b/>
              <w:bCs/>
              <w:noProof/>
            </w:rPr>
          </w:pPr>
        </w:p>
      </w:sdtContent>
    </w:sdt>
    <w:p w:rsidR="00E104D6" w:rsidRDefault="00E104D6">
      <w:pPr>
        <w:rPr>
          <w:rFonts w:asciiTheme="minorHAnsi" w:hAnsiTheme="minorHAnsi"/>
          <w:sz w:val="32"/>
          <w:szCs w:val="32"/>
        </w:rPr>
      </w:pPr>
    </w:p>
    <w:p w:rsidR="005074F9" w:rsidRPr="00602699" w:rsidRDefault="00E104D6">
      <w:pPr>
        <w:rPr>
          <w:rFonts w:asciiTheme="minorHAnsi" w:hAnsiTheme="minorHAnsi"/>
          <w:b/>
          <w:sz w:val="32"/>
          <w:szCs w:val="32"/>
        </w:rPr>
      </w:pPr>
      <w:r w:rsidRPr="00602699">
        <w:rPr>
          <w:rFonts w:asciiTheme="minorHAnsi" w:hAnsiTheme="minorHAnsi"/>
          <w:b/>
          <w:sz w:val="32"/>
          <w:szCs w:val="32"/>
        </w:rPr>
        <w:t xml:space="preserve">Content </w:t>
      </w:r>
    </w:p>
    <w:p w:rsidR="00602699" w:rsidRDefault="00602699" w:rsidP="00B96AF8">
      <w:pPr>
        <w:rPr>
          <w:rFonts w:asciiTheme="minorHAnsi" w:hAnsiTheme="minorHAnsi" w:cs="Times New Roman"/>
          <w:szCs w:val="24"/>
        </w:rPr>
      </w:pPr>
    </w:p>
    <w:p w:rsidR="00081ECB" w:rsidRDefault="00E104D6" w:rsidP="00B96AF8">
      <w:pPr>
        <w:rPr>
          <w:rFonts w:asciiTheme="minorHAnsi" w:hAnsiTheme="minorHAnsi" w:cs="Times New Roman"/>
          <w:szCs w:val="24"/>
        </w:rPr>
      </w:pPr>
      <w:r>
        <w:rPr>
          <w:rFonts w:asciiTheme="minorHAnsi" w:hAnsiTheme="minorHAnsi" w:cs="Times New Roman"/>
          <w:szCs w:val="24"/>
        </w:rPr>
        <w:t>Introduction</w:t>
      </w:r>
      <w:r w:rsidR="007A52A5">
        <w:rPr>
          <w:rFonts w:asciiTheme="minorHAnsi" w:hAnsiTheme="minorHAnsi" w:cs="Times New Roman"/>
          <w:szCs w:val="24"/>
        </w:rPr>
        <w:t>……………………………………………………………………………………………………………………………</w:t>
      </w:r>
      <w:r w:rsidR="00524E6C">
        <w:rPr>
          <w:rFonts w:asciiTheme="minorHAnsi" w:hAnsiTheme="minorHAnsi" w:cs="Times New Roman"/>
          <w:szCs w:val="24"/>
        </w:rPr>
        <w:t>3</w:t>
      </w:r>
      <w:r w:rsidR="00254751">
        <w:rPr>
          <w:rFonts w:asciiTheme="minorHAnsi" w:hAnsiTheme="minorHAnsi" w:cs="Times New Roman"/>
          <w:szCs w:val="24"/>
        </w:rPr>
        <w:t>-4</w:t>
      </w:r>
    </w:p>
    <w:p w:rsidR="007A52A5" w:rsidRDefault="007A52A5" w:rsidP="00B96AF8">
      <w:pPr>
        <w:rPr>
          <w:rFonts w:asciiTheme="minorHAnsi" w:hAnsiTheme="minorHAnsi" w:cs="Times New Roman"/>
          <w:szCs w:val="24"/>
        </w:rPr>
      </w:pPr>
      <w:r>
        <w:rPr>
          <w:rFonts w:asciiTheme="minorHAnsi" w:hAnsiTheme="minorHAnsi" w:cs="Times New Roman"/>
          <w:szCs w:val="24"/>
        </w:rPr>
        <w:t>Critically assess the impact of beliefs, attitudes and values on own workplace</w:t>
      </w:r>
      <w:r w:rsidR="00652928">
        <w:rPr>
          <w:rFonts w:asciiTheme="minorHAnsi" w:hAnsiTheme="minorHAnsi" w:cs="Times New Roman"/>
          <w:szCs w:val="24"/>
        </w:rPr>
        <w:t xml:space="preserve"> behavio</w:t>
      </w:r>
      <w:r w:rsidR="0039205D">
        <w:rPr>
          <w:rFonts w:asciiTheme="minorHAnsi" w:hAnsiTheme="minorHAnsi" w:cs="Times New Roman"/>
          <w:szCs w:val="24"/>
        </w:rPr>
        <w:t>r………</w:t>
      </w:r>
      <w:r w:rsidR="002668B8">
        <w:rPr>
          <w:rFonts w:asciiTheme="minorHAnsi" w:hAnsiTheme="minorHAnsi" w:cs="Times New Roman"/>
          <w:szCs w:val="24"/>
        </w:rPr>
        <w:t>4-6</w:t>
      </w:r>
    </w:p>
    <w:p w:rsidR="002668B8" w:rsidRDefault="002668B8" w:rsidP="00B96AF8">
      <w:pPr>
        <w:rPr>
          <w:rFonts w:asciiTheme="minorHAnsi" w:hAnsiTheme="minorHAnsi" w:cs="Times New Roman"/>
          <w:szCs w:val="24"/>
        </w:rPr>
      </w:pPr>
      <w:r>
        <w:rPr>
          <w:rFonts w:asciiTheme="minorHAnsi" w:hAnsiTheme="minorHAnsi" w:cs="Times New Roman"/>
          <w:szCs w:val="24"/>
        </w:rPr>
        <w:t>The difference between beliefs attitudes and values</w:t>
      </w:r>
      <w:r w:rsidR="004954B1">
        <w:rPr>
          <w:rFonts w:asciiTheme="minorHAnsi" w:hAnsiTheme="minorHAnsi" w:cs="Times New Roman"/>
          <w:szCs w:val="24"/>
        </w:rPr>
        <w:t>…………………………………………………………….4-6.</w:t>
      </w:r>
    </w:p>
    <w:p w:rsidR="007A52A5" w:rsidRDefault="007A52A5" w:rsidP="00B96AF8">
      <w:pPr>
        <w:rPr>
          <w:rFonts w:asciiTheme="minorHAnsi" w:hAnsiTheme="minorHAnsi" w:cs="Times New Roman"/>
          <w:szCs w:val="24"/>
        </w:rPr>
      </w:pPr>
      <w:r>
        <w:rPr>
          <w:rFonts w:asciiTheme="minorHAnsi" w:hAnsiTheme="minorHAnsi" w:cs="Times New Roman"/>
          <w:szCs w:val="24"/>
        </w:rPr>
        <w:t>The</w:t>
      </w:r>
      <w:r w:rsidR="00254751">
        <w:rPr>
          <w:rFonts w:asciiTheme="minorHAnsi" w:hAnsiTheme="minorHAnsi" w:cs="Times New Roman"/>
          <w:szCs w:val="24"/>
        </w:rPr>
        <w:t xml:space="preserve"> impact of </w:t>
      </w:r>
      <w:r>
        <w:rPr>
          <w:rFonts w:asciiTheme="minorHAnsi" w:hAnsiTheme="minorHAnsi" w:cs="Times New Roman"/>
          <w:szCs w:val="24"/>
        </w:rPr>
        <w:t>workplace attitude and behavio</w:t>
      </w:r>
      <w:r w:rsidR="00AE3D9C">
        <w:rPr>
          <w:rFonts w:asciiTheme="minorHAnsi" w:hAnsiTheme="minorHAnsi" w:cs="Times New Roman"/>
          <w:szCs w:val="24"/>
        </w:rPr>
        <w:t>r…</w:t>
      </w:r>
      <w:r>
        <w:rPr>
          <w:rFonts w:asciiTheme="minorHAnsi" w:hAnsiTheme="minorHAnsi" w:cs="Times New Roman"/>
          <w:szCs w:val="24"/>
        </w:rPr>
        <w:t>………………………………………</w:t>
      </w:r>
      <w:r w:rsidR="00254751">
        <w:rPr>
          <w:rFonts w:asciiTheme="minorHAnsi" w:hAnsiTheme="minorHAnsi" w:cs="Times New Roman"/>
          <w:szCs w:val="24"/>
        </w:rPr>
        <w:t>...........................</w:t>
      </w:r>
      <w:r w:rsidR="002668B8">
        <w:rPr>
          <w:rFonts w:asciiTheme="minorHAnsi" w:hAnsiTheme="minorHAnsi" w:cs="Times New Roman"/>
          <w:szCs w:val="24"/>
        </w:rPr>
        <w:t>6-</w:t>
      </w:r>
      <w:r w:rsidR="00254751">
        <w:rPr>
          <w:rFonts w:asciiTheme="minorHAnsi" w:hAnsiTheme="minorHAnsi" w:cs="Times New Roman"/>
          <w:szCs w:val="24"/>
        </w:rPr>
        <w:t>7</w:t>
      </w:r>
    </w:p>
    <w:p w:rsidR="002668B8" w:rsidRDefault="002668B8" w:rsidP="00B96AF8">
      <w:pPr>
        <w:rPr>
          <w:rFonts w:asciiTheme="minorHAnsi" w:hAnsiTheme="minorHAnsi" w:cs="Times New Roman"/>
          <w:szCs w:val="24"/>
        </w:rPr>
      </w:pPr>
      <w:r>
        <w:rPr>
          <w:rFonts w:asciiTheme="minorHAnsi" w:hAnsiTheme="minorHAnsi" w:cs="Times New Roman"/>
          <w:szCs w:val="24"/>
        </w:rPr>
        <w:t xml:space="preserve">Customer </w:t>
      </w:r>
      <w:r w:rsidR="004954B1">
        <w:rPr>
          <w:rFonts w:asciiTheme="minorHAnsi" w:hAnsiTheme="minorHAnsi" w:cs="Times New Roman"/>
          <w:szCs w:val="24"/>
        </w:rPr>
        <w:t>satis</w:t>
      </w:r>
      <w:r>
        <w:rPr>
          <w:rFonts w:asciiTheme="minorHAnsi" w:hAnsiTheme="minorHAnsi" w:cs="Times New Roman"/>
          <w:szCs w:val="24"/>
        </w:rPr>
        <w:t>faction</w:t>
      </w:r>
      <w:r w:rsidR="004954B1">
        <w:rPr>
          <w:rFonts w:asciiTheme="minorHAnsi" w:hAnsiTheme="minorHAnsi" w:cs="Times New Roman"/>
          <w:szCs w:val="24"/>
        </w:rPr>
        <w:t>……………………………………………………………………………………………………………..6</w:t>
      </w:r>
      <w:r>
        <w:rPr>
          <w:rFonts w:asciiTheme="minorHAnsi" w:hAnsiTheme="minorHAnsi" w:cs="Times New Roman"/>
          <w:szCs w:val="24"/>
        </w:rPr>
        <w:t xml:space="preserve"> </w:t>
      </w:r>
    </w:p>
    <w:p w:rsidR="004954B1" w:rsidRDefault="004954B1" w:rsidP="00B96AF8">
      <w:pPr>
        <w:rPr>
          <w:rFonts w:asciiTheme="minorHAnsi" w:hAnsiTheme="minorHAnsi" w:cs="Times New Roman"/>
          <w:szCs w:val="24"/>
        </w:rPr>
      </w:pPr>
      <w:r>
        <w:rPr>
          <w:rFonts w:asciiTheme="minorHAnsi" w:hAnsiTheme="minorHAnsi" w:cs="Times New Roman"/>
          <w:szCs w:val="24"/>
        </w:rPr>
        <w:t>Organizational performance……………………………………………………………………………………………………6</w:t>
      </w:r>
    </w:p>
    <w:p w:rsidR="004954B1" w:rsidRDefault="004954B1" w:rsidP="00B96AF8">
      <w:pPr>
        <w:rPr>
          <w:rFonts w:asciiTheme="minorHAnsi" w:hAnsiTheme="minorHAnsi" w:cs="Times New Roman"/>
          <w:szCs w:val="24"/>
        </w:rPr>
      </w:pPr>
      <w:r>
        <w:rPr>
          <w:rFonts w:asciiTheme="minorHAnsi" w:hAnsiTheme="minorHAnsi" w:cs="Times New Roman"/>
          <w:szCs w:val="24"/>
        </w:rPr>
        <w:t>Interpersonal skills…………………………………………………………………………………………………………………7</w:t>
      </w:r>
    </w:p>
    <w:p w:rsidR="004954B1" w:rsidRDefault="004954B1" w:rsidP="00B96AF8">
      <w:pPr>
        <w:rPr>
          <w:rFonts w:asciiTheme="minorHAnsi" w:hAnsiTheme="minorHAnsi" w:cs="Times New Roman"/>
          <w:szCs w:val="24"/>
        </w:rPr>
      </w:pPr>
      <w:r>
        <w:rPr>
          <w:rFonts w:asciiTheme="minorHAnsi" w:hAnsiTheme="minorHAnsi" w:cs="Times New Roman"/>
          <w:szCs w:val="24"/>
        </w:rPr>
        <w:t>Corporate image……………………………………………………………………………………………………………..…….7</w:t>
      </w:r>
    </w:p>
    <w:p w:rsidR="007A52A5" w:rsidRDefault="007A52A5" w:rsidP="00B96AF8">
      <w:pPr>
        <w:rPr>
          <w:rFonts w:asciiTheme="minorHAnsi" w:hAnsiTheme="minorHAnsi" w:cs="Times New Roman"/>
          <w:szCs w:val="24"/>
        </w:rPr>
      </w:pPr>
      <w:r>
        <w:rPr>
          <w:rFonts w:asciiTheme="minorHAnsi" w:hAnsiTheme="minorHAnsi" w:cs="Times New Roman"/>
          <w:szCs w:val="24"/>
        </w:rPr>
        <w:t>Critically assess the impact of beliefs, attitudes and values on own workplace</w:t>
      </w:r>
      <w:r w:rsidR="00602699">
        <w:rPr>
          <w:rFonts w:asciiTheme="minorHAnsi" w:hAnsiTheme="minorHAnsi" w:cs="Times New Roman"/>
          <w:szCs w:val="24"/>
        </w:rPr>
        <w:t xml:space="preserve"> behavior……………</w:t>
      </w:r>
      <w:r w:rsidR="004954B1">
        <w:rPr>
          <w:rFonts w:asciiTheme="minorHAnsi" w:hAnsiTheme="minorHAnsi" w:cs="Times New Roman"/>
          <w:szCs w:val="24"/>
        </w:rPr>
        <w:t>………………………………………………………………………………………………………………….</w:t>
      </w:r>
      <w:r w:rsidR="002668B8">
        <w:rPr>
          <w:rFonts w:asciiTheme="minorHAnsi" w:hAnsiTheme="minorHAnsi" w:cs="Times New Roman"/>
          <w:szCs w:val="24"/>
        </w:rPr>
        <w:t>7-9</w:t>
      </w:r>
    </w:p>
    <w:p w:rsidR="007A52A5" w:rsidRDefault="007A52A5" w:rsidP="00B96AF8">
      <w:pPr>
        <w:rPr>
          <w:rFonts w:asciiTheme="minorHAnsi" w:hAnsiTheme="minorHAnsi" w:cs="Times New Roman"/>
          <w:szCs w:val="24"/>
        </w:rPr>
      </w:pPr>
      <w:r>
        <w:rPr>
          <w:rFonts w:asciiTheme="minorHAnsi" w:hAnsiTheme="minorHAnsi" w:cs="Times New Roman"/>
          <w:szCs w:val="24"/>
        </w:rPr>
        <w:t>Management theory relevant to your role and critically assess its impact on your own beliefs, attitudes and values……………………………………………………………………………………………………………</w:t>
      </w:r>
      <w:r w:rsidR="002668B8">
        <w:rPr>
          <w:rFonts w:asciiTheme="minorHAnsi" w:hAnsiTheme="minorHAnsi" w:cs="Times New Roman"/>
          <w:szCs w:val="24"/>
        </w:rPr>
        <w:t>…</w:t>
      </w:r>
      <w:r w:rsidR="00914968">
        <w:rPr>
          <w:rFonts w:asciiTheme="minorHAnsi" w:hAnsiTheme="minorHAnsi" w:cs="Times New Roman"/>
          <w:szCs w:val="24"/>
        </w:rPr>
        <w:t>10</w:t>
      </w:r>
    </w:p>
    <w:p w:rsidR="004954B1" w:rsidRDefault="004954B1" w:rsidP="00B96AF8">
      <w:pPr>
        <w:rPr>
          <w:rFonts w:asciiTheme="minorHAnsi" w:hAnsiTheme="minorHAnsi" w:cs="Times New Roman"/>
          <w:szCs w:val="24"/>
        </w:rPr>
      </w:pPr>
      <w:r>
        <w:rPr>
          <w:rFonts w:asciiTheme="minorHAnsi" w:hAnsiTheme="minorHAnsi" w:cs="Times New Roman"/>
          <w:szCs w:val="24"/>
        </w:rPr>
        <w:t>My role in the workplace…………………………………………………………………………………………………………10</w:t>
      </w:r>
      <w:bookmarkStart w:id="0" w:name="_GoBack"/>
      <w:bookmarkEnd w:id="0"/>
    </w:p>
    <w:p w:rsidR="007A52A5" w:rsidRDefault="007A52A5" w:rsidP="00B96AF8">
      <w:pPr>
        <w:rPr>
          <w:rFonts w:asciiTheme="minorHAnsi" w:hAnsiTheme="minorHAnsi" w:cs="Times New Roman"/>
          <w:szCs w:val="24"/>
        </w:rPr>
      </w:pPr>
      <w:r>
        <w:rPr>
          <w:rFonts w:asciiTheme="minorHAnsi" w:hAnsiTheme="minorHAnsi" w:cs="Times New Roman"/>
          <w:szCs w:val="24"/>
        </w:rPr>
        <w:t xml:space="preserve">Different </w:t>
      </w:r>
      <w:r w:rsidR="00914968">
        <w:rPr>
          <w:rFonts w:asciiTheme="minorHAnsi" w:hAnsiTheme="minorHAnsi" w:cs="Times New Roman"/>
          <w:szCs w:val="24"/>
        </w:rPr>
        <w:t>management theories</w:t>
      </w:r>
      <w:r>
        <w:rPr>
          <w:rFonts w:asciiTheme="minorHAnsi" w:hAnsiTheme="minorHAnsi" w:cs="Times New Roman"/>
          <w:szCs w:val="24"/>
        </w:rPr>
        <w:t>…………………………………………………………………………………</w:t>
      </w:r>
      <w:r w:rsidR="00914968">
        <w:rPr>
          <w:rFonts w:asciiTheme="minorHAnsi" w:hAnsiTheme="minorHAnsi" w:cs="Times New Roman"/>
          <w:szCs w:val="24"/>
        </w:rPr>
        <w:t>……….10-14</w:t>
      </w:r>
    </w:p>
    <w:p w:rsidR="007A52A5" w:rsidRDefault="007A52A5" w:rsidP="00B96AF8">
      <w:pPr>
        <w:rPr>
          <w:rFonts w:asciiTheme="minorHAnsi" w:hAnsiTheme="minorHAnsi" w:cs="Times New Roman"/>
          <w:szCs w:val="24"/>
        </w:rPr>
      </w:pPr>
      <w:r>
        <w:rPr>
          <w:rFonts w:asciiTheme="minorHAnsi" w:hAnsiTheme="minorHAnsi" w:cs="Times New Roman"/>
          <w:szCs w:val="24"/>
        </w:rPr>
        <w:t xml:space="preserve">How </w:t>
      </w:r>
      <w:r w:rsidR="00602699">
        <w:rPr>
          <w:rFonts w:asciiTheme="minorHAnsi" w:hAnsiTheme="minorHAnsi" w:cs="Times New Roman"/>
          <w:szCs w:val="24"/>
        </w:rPr>
        <w:t>management theories impact on my own beliefs, attitudes and values in workplace………</w:t>
      </w:r>
      <w:r w:rsidR="00914968">
        <w:rPr>
          <w:rFonts w:asciiTheme="minorHAnsi" w:hAnsiTheme="minorHAnsi" w:cs="Times New Roman"/>
          <w:szCs w:val="24"/>
        </w:rPr>
        <w:t>15</w:t>
      </w:r>
    </w:p>
    <w:p w:rsidR="00602699" w:rsidRDefault="00602699" w:rsidP="00B96AF8">
      <w:pPr>
        <w:rPr>
          <w:rFonts w:asciiTheme="minorHAnsi" w:hAnsiTheme="minorHAnsi" w:cs="Times New Roman"/>
          <w:szCs w:val="24"/>
        </w:rPr>
      </w:pPr>
      <w:r>
        <w:rPr>
          <w:rFonts w:asciiTheme="minorHAnsi" w:hAnsiTheme="minorHAnsi" w:cs="Times New Roman"/>
          <w:szCs w:val="24"/>
        </w:rPr>
        <w:t>Conclusion………………………………………………………………………………………………………………………………</w:t>
      </w:r>
      <w:r w:rsidR="00914968">
        <w:rPr>
          <w:rFonts w:asciiTheme="minorHAnsi" w:hAnsiTheme="minorHAnsi" w:cs="Times New Roman"/>
          <w:szCs w:val="24"/>
        </w:rPr>
        <w:t>16</w:t>
      </w:r>
    </w:p>
    <w:p w:rsidR="00602699" w:rsidRDefault="00602699" w:rsidP="00B96AF8">
      <w:pPr>
        <w:rPr>
          <w:rFonts w:asciiTheme="minorHAnsi" w:hAnsiTheme="minorHAnsi" w:cs="Times New Roman"/>
          <w:szCs w:val="24"/>
        </w:rPr>
      </w:pPr>
      <w:r>
        <w:rPr>
          <w:rFonts w:asciiTheme="minorHAnsi" w:hAnsiTheme="minorHAnsi" w:cs="Times New Roman"/>
          <w:szCs w:val="24"/>
        </w:rPr>
        <w:t>References………………………………………………………………………………………………………………………………</w:t>
      </w:r>
      <w:r w:rsidR="00914968">
        <w:rPr>
          <w:rFonts w:asciiTheme="minorHAnsi" w:hAnsiTheme="minorHAnsi" w:cs="Times New Roman"/>
          <w:szCs w:val="24"/>
        </w:rPr>
        <w:t>17</w:t>
      </w:r>
    </w:p>
    <w:p w:rsidR="007A52A5" w:rsidRPr="005074F9" w:rsidRDefault="007A52A5" w:rsidP="00B96AF8">
      <w:pPr>
        <w:rPr>
          <w:rFonts w:asciiTheme="minorHAnsi" w:hAnsiTheme="minorHAnsi" w:cs="Times New Roman"/>
          <w:szCs w:val="24"/>
        </w:rPr>
      </w:pPr>
    </w:p>
    <w:p w:rsidR="00DF7CC3" w:rsidRPr="00B96AF8" w:rsidRDefault="00B17716" w:rsidP="00B96AF8">
      <w:pPr>
        <w:rPr>
          <w:rFonts w:cs="Times New Roman"/>
        </w:rPr>
      </w:pPr>
      <w:r w:rsidRPr="00B96AF8">
        <w:rPr>
          <w:rFonts w:cs="Times New Roman"/>
        </w:rPr>
        <w:br w:type="page"/>
      </w:r>
    </w:p>
    <w:p w:rsidR="00E75B25" w:rsidRPr="00E104D6" w:rsidRDefault="00081ECB" w:rsidP="00E104D6">
      <w:pPr>
        <w:rPr>
          <w:rFonts w:asciiTheme="minorHAnsi" w:hAnsiTheme="minorHAnsi"/>
          <w:b/>
          <w:sz w:val="32"/>
          <w:szCs w:val="32"/>
        </w:rPr>
      </w:pPr>
      <w:bookmarkStart w:id="1" w:name="_Toc40105270"/>
      <w:r w:rsidRPr="00E104D6">
        <w:rPr>
          <w:rFonts w:asciiTheme="minorHAnsi" w:hAnsiTheme="minorHAnsi"/>
          <w:b/>
          <w:sz w:val="32"/>
          <w:szCs w:val="32"/>
        </w:rPr>
        <w:lastRenderedPageBreak/>
        <w:t>Introduction</w:t>
      </w:r>
      <w:bookmarkEnd w:id="1"/>
      <w:r w:rsidRPr="00E104D6">
        <w:rPr>
          <w:rFonts w:asciiTheme="minorHAnsi" w:hAnsiTheme="minorHAnsi"/>
          <w:b/>
          <w:sz w:val="32"/>
          <w:szCs w:val="32"/>
        </w:rPr>
        <w:t xml:space="preserve"> </w:t>
      </w:r>
    </w:p>
    <w:p w:rsidR="00937460" w:rsidRPr="003911DD" w:rsidRDefault="00937460" w:rsidP="00B96AF8">
      <w:pPr>
        <w:pStyle w:val="NoSpacing"/>
        <w:spacing w:line="360" w:lineRule="auto"/>
        <w:rPr>
          <w:rFonts w:asciiTheme="minorHAnsi" w:hAnsiTheme="minorHAnsi" w:cs="Times New Roman"/>
          <w:lang w:eastAsia="en-GB"/>
        </w:rPr>
      </w:pPr>
    </w:p>
    <w:p w:rsidR="00EB29C4" w:rsidRPr="003911DD" w:rsidRDefault="00C5691E" w:rsidP="003911DD">
      <w:pPr>
        <w:rPr>
          <w:rFonts w:asciiTheme="minorHAnsi" w:hAnsiTheme="minorHAnsi"/>
          <w:lang w:eastAsia="en-GB"/>
        </w:rPr>
      </w:pPr>
      <w:r w:rsidRPr="003911DD">
        <w:rPr>
          <w:rFonts w:asciiTheme="minorHAnsi" w:hAnsiTheme="minorHAnsi"/>
          <w:lang w:eastAsia="en-GB"/>
        </w:rPr>
        <w:t>My</w:t>
      </w:r>
      <w:r w:rsidR="00EB29C4" w:rsidRPr="003911DD">
        <w:rPr>
          <w:rFonts w:asciiTheme="minorHAnsi" w:hAnsiTheme="minorHAnsi"/>
          <w:lang w:eastAsia="en-GB"/>
        </w:rPr>
        <w:t xml:space="preserve"> job is working as assistant manager at McDonald's, which </w:t>
      </w:r>
      <w:r w:rsidRPr="003911DD">
        <w:rPr>
          <w:rFonts w:asciiTheme="minorHAnsi" w:hAnsiTheme="minorHAnsi"/>
          <w:lang w:eastAsia="en-GB"/>
        </w:rPr>
        <w:t>are</w:t>
      </w:r>
      <w:r w:rsidR="00EB29C4" w:rsidRPr="003911DD">
        <w:rPr>
          <w:rFonts w:asciiTheme="minorHAnsi" w:hAnsiTheme="minorHAnsi"/>
          <w:lang w:eastAsia="en-GB"/>
        </w:rPr>
        <w:t xml:space="preserve"> the world's most popular food chain and restaurant group. It is one of the biggest fast food franchises around the country. </w:t>
      </w:r>
      <w:r w:rsidRPr="003911DD">
        <w:rPr>
          <w:rFonts w:asciiTheme="minorHAnsi" w:hAnsiTheme="minorHAnsi"/>
          <w:lang w:eastAsia="en-GB"/>
        </w:rPr>
        <w:t>Burgers</w:t>
      </w:r>
      <w:r w:rsidR="00EB29C4" w:rsidRPr="003911DD">
        <w:rPr>
          <w:rFonts w:asciiTheme="minorHAnsi" w:hAnsiTheme="minorHAnsi"/>
          <w:lang w:eastAsia="en-GB"/>
        </w:rPr>
        <w:t xml:space="preserve"> became popular because of the standard of the food production and 35,000 stores in the 21st century in more than 100 countries across the globe. Its headquarters are located in the United States. It is first launched in 1984, in Cal</w:t>
      </w:r>
      <w:r w:rsidR="00D968B0">
        <w:rPr>
          <w:rFonts w:asciiTheme="minorHAnsi" w:hAnsiTheme="minorHAnsi"/>
          <w:lang w:eastAsia="en-GB"/>
        </w:rPr>
        <w:t>ifornia, by brothers named as Ma</w:t>
      </w:r>
      <w:r w:rsidR="00EB29C4" w:rsidRPr="003911DD">
        <w:rPr>
          <w:rFonts w:asciiTheme="minorHAnsi" w:hAnsiTheme="minorHAnsi"/>
          <w:lang w:eastAsia="en-GB"/>
        </w:rPr>
        <w:t>urice and Richard McDonald. It has gained fame among the public in 1963.</w:t>
      </w:r>
      <w:r w:rsidR="00EB29C4" w:rsidRPr="003911DD">
        <w:rPr>
          <w:rFonts w:asciiTheme="minorHAnsi" w:hAnsiTheme="minorHAnsi"/>
        </w:rPr>
        <w:t xml:space="preserve"> </w:t>
      </w:r>
      <w:r w:rsidR="00EB29C4" w:rsidRPr="003911DD">
        <w:rPr>
          <w:rFonts w:asciiTheme="minorHAnsi" w:hAnsiTheme="minorHAnsi"/>
          <w:lang w:eastAsia="en-GB"/>
        </w:rPr>
        <w:t xml:space="preserve">Currently, </w:t>
      </w:r>
      <w:r w:rsidRPr="003911DD">
        <w:rPr>
          <w:rFonts w:asciiTheme="minorHAnsi" w:hAnsiTheme="minorHAnsi"/>
          <w:lang w:eastAsia="en-GB"/>
        </w:rPr>
        <w:t>it</w:t>
      </w:r>
      <w:r w:rsidR="00EB29C4" w:rsidRPr="003911DD">
        <w:rPr>
          <w:rFonts w:asciiTheme="minorHAnsi" w:hAnsiTheme="minorHAnsi"/>
          <w:lang w:eastAsia="en-GB"/>
        </w:rPr>
        <w:t> is the eighth biggest corporation in the United States and employing 375,000 skilled and talented individuals who are committed to achieving the maximum point of the sector. However, the company's performance contributed to some unwelcome scrutiny despite its worldwide fame. The organization then devised a marketing policy to manufacture healthier products and was regularly asked by its staff to increase pay repeatedly. Within this paper the idea of logical thought is first identified. The effect of views, behaviors and ideals on the workforce is objectively assessed.</w:t>
      </w:r>
    </w:p>
    <w:p w:rsidR="00B477DE" w:rsidRPr="003911DD" w:rsidRDefault="00E70EEB" w:rsidP="00B96AF8">
      <w:pPr>
        <w:rPr>
          <w:rFonts w:asciiTheme="minorHAnsi" w:hAnsiTheme="minorHAnsi" w:cs="Times New Roman"/>
        </w:rPr>
      </w:pPr>
      <w:r w:rsidRPr="003911DD">
        <w:rPr>
          <w:rFonts w:asciiTheme="minorHAnsi" w:hAnsiTheme="minorHAnsi" w:cs="Times New Roman"/>
        </w:rPr>
        <w:t>The principle of logical reasoning is the analytical method by which managers may overcome issues by a knowledgeable implementation, conceptualization, and interpretation or by analysis, observation, practice, logic and negotiation as a reference of confidence in how the question is approached.  It includes the analysis of various structures designed for identifying underneath the factors that cause of issues, difficulties, task objectives, hypotheses, ideas, end rationale, scientific bases, implications and consequences of ideas, opinions, creativity, and discoveries by a company's manager to fix an issue immediately. In order to solve the problems of employers and workers, the logical thinking requires empirical reasoning, theoretical thinking, strategic and professional thinking, market, social and e</w:t>
      </w:r>
      <w:r w:rsidR="006619B7" w:rsidRPr="003911DD">
        <w:rPr>
          <w:rFonts w:asciiTheme="minorHAnsi" w:hAnsiTheme="minorHAnsi" w:cs="Times New Roman"/>
        </w:rPr>
        <w:t>thical thinking for the company (</w:t>
      </w:r>
      <w:r w:rsidR="006619B7" w:rsidRPr="003911DD">
        <w:rPr>
          <w:rFonts w:asciiTheme="minorHAnsi" w:hAnsiTheme="minorHAnsi"/>
          <w:lang w:val="en-GB"/>
        </w:rPr>
        <w:t>Bratton, 2020)</w:t>
      </w:r>
      <w:r w:rsidR="00B14C44" w:rsidRPr="003911DD">
        <w:rPr>
          <w:rFonts w:asciiTheme="minorHAnsi" w:hAnsiTheme="minorHAnsi"/>
          <w:lang w:val="en-GB"/>
        </w:rPr>
        <w:t>.</w:t>
      </w:r>
    </w:p>
    <w:p w:rsidR="00E70EEB" w:rsidRPr="003911DD" w:rsidRDefault="00E70EEB" w:rsidP="00B96AF8">
      <w:pPr>
        <w:rPr>
          <w:rFonts w:asciiTheme="minorHAnsi" w:hAnsiTheme="minorHAnsi"/>
        </w:rPr>
      </w:pPr>
      <w:r w:rsidRPr="003911DD">
        <w:rPr>
          <w:rFonts w:asciiTheme="minorHAnsi" w:hAnsiTheme="minorHAnsi"/>
        </w:rPr>
        <w:t xml:space="preserve">In figuring the justifications underneath the event in a workplace, critical thinkers must be very honest. The true intellectuals discover the real explanations for the issues created. This is a completely self-directed project, with the thought people seeking to locate the motives with a </w:t>
      </w:r>
      <w:r w:rsidRPr="003911DD">
        <w:rPr>
          <w:rFonts w:asciiTheme="minorHAnsi" w:hAnsiTheme="minorHAnsi"/>
        </w:rPr>
        <w:lastRenderedPageBreak/>
        <w:t xml:space="preserve">humble mind for the best standard. They succeed in reducing their self-centered and group mindset so as to establish outstanding perceptions of the events. They usually use resources for critical thinking analytics that enable ideas, principles and values to be created, analyzed and enhanced by the people. We strive continuously to develop their secret virtues through academic ideals of academic modesty, personal integrity, moral sensitivity, moral wisdom and intelligent </w:t>
      </w:r>
      <w:r w:rsidR="00B96AF8" w:rsidRPr="003911DD">
        <w:rPr>
          <w:rFonts w:asciiTheme="minorHAnsi" w:hAnsiTheme="minorHAnsi"/>
        </w:rPr>
        <w:t>judgments</w:t>
      </w:r>
      <w:r w:rsidRPr="003911DD">
        <w:rPr>
          <w:rFonts w:asciiTheme="minorHAnsi" w:hAnsiTheme="minorHAnsi"/>
        </w:rPr>
        <w:t xml:space="preserve">. Rational thinkers find them committed individuals that can make them understand that they are only strengthened by their ability to think critically, human ignorance, discrimination, and the purpose, instead of the ability to think about problem solving. You may not exercise </w:t>
      </w:r>
      <w:r w:rsidR="006619B7" w:rsidRPr="003911DD">
        <w:rPr>
          <w:rFonts w:asciiTheme="minorHAnsi" w:hAnsiTheme="minorHAnsi"/>
        </w:rPr>
        <w:t>cross-cultural purposes equally (Cole, 2017)</w:t>
      </w:r>
      <w:r w:rsidR="00B14C44" w:rsidRPr="003911DD">
        <w:rPr>
          <w:rFonts w:asciiTheme="minorHAnsi" w:hAnsiTheme="minorHAnsi"/>
        </w:rPr>
        <w:t>.</w:t>
      </w:r>
    </w:p>
    <w:p w:rsidR="00602699" w:rsidRDefault="00602699" w:rsidP="00E104D6">
      <w:pPr>
        <w:rPr>
          <w:rFonts w:asciiTheme="minorHAnsi" w:hAnsiTheme="minorHAnsi"/>
          <w:b/>
          <w:sz w:val="28"/>
          <w:szCs w:val="28"/>
        </w:rPr>
      </w:pPr>
      <w:bookmarkStart w:id="2" w:name="_Toc40105271"/>
    </w:p>
    <w:p w:rsidR="00524E6C" w:rsidRDefault="004102C9" w:rsidP="00E104D6">
      <w:pPr>
        <w:rPr>
          <w:rFonts w:asciiTheme="minorHAnsi" w:hAnsiTheme="minorHAnsi"/>
          <w:b/>
          <w:sz w:val="28"/>
          <w:szCs w:val="28"/>
        </w:rPr>
      </w:pPr>
      <w:r w:rsidRPr="00E104D6">
        <w:rPr>
          <w:rFonts w:asciiTheme="minorHAnsi" w:hAnsiTheme="minorHAnsi"/>
          <w:b/>
          <w:sz w:val="28"/>
          <w:szCs w:val="28"/>
        </w:rPr>
        <w:t>Critically assess the impact of beliefs, attitudes and values on own workplace behavior</w:t>
      </w:r>
      <w:bookmarkStart w:id="3" w:name="_Toc40105272"/>
      <w:bookmarkEnd w:id="2"/>
      <w:r w:rsidR="00AE3D9C">
        <w:rPr>
          <w:rFonts w:asciiTheme="minorHAnsi" w:hAnsiTheme="minorHAnsi"/>
          <w:b/>
          <w:sz w:val="28"/>
          <w:szCs w:val="28"/>
        </w:rPr>
        <w:t>.</w:t>
      </w:r>
    </w:p>
    <w:p w:rsidR="006C6A92" w:rsidRPr="00AE3D9C" w:rsidRDefault="00524E6C" w:rsidP="00AE3D9C">
      <w:pPr>
        <w:pStyle w:val="ListParagraph"/>
        <w:numPr>
          <w:ilvl w:val="0"/>
          <w:numId w:val="7"/>
        </w:numPr>
        <w:rPr>
          <w:rFonts w:asciiTheme="minorHAnsi" w:hAnsiTheme="minorHAnsi"/>
          <w:b/>
          <w:sz w:val="28"/>
          <w:szCs w:val="28"/>
        </w:rPr>
      </w:pPr>
      <w:r w:rsidRPr="00AE3D9C">
        <w:rPr>
          <w:rFonts w:asciiTheme="minorHAnsi" w:hAnsiTheme="minorHAnsi"/>
          <w:b/>
          <w:sz w:val="28"/>
          <w:szCs w:val="28"/>
        </w:rPr>
        <w:t>T</w:t>
      </w:r>
      <w:r w:rsidR="006B5A15" w:rsidRPr="00AE3D9C">
        <w:rPr>
          <w:rFonts w:asciiTheme="minorHAnsi" w:hAnsiTheme="minorHAnsi"/>
          <w:b/>
          <w:sz w:val="28"/>
          <w:szCs w:val="28"/>
        </w:rPr>
        <w:t>he difference between beliefs, attitudes and values</w:t>
      </w:r>
      <w:bookmarkEnd w:id="3"/>
    </w:p>
    <w:p w:rsidR="006C6A92" w:rsidRPr="003911DD" w:rsidRDefault="00E70EEB" w:rsidP="00B96AF8">
      <w:pPr>
        <w:rPr>
          <w:rFonts w:asciiTheme="minorHAnsi" w:eastAsiaTheme="majorEastAsia" w:hAnsiTheme="minorHAnsi" w:cs="Times New Roman"/>
          <w:b/>
          <w:color w:val="1F4D78" w:themeColor="accent1" w:themeShade="7F"/>
          <w:szCs w:val="24"/>
        </w:rPr>
      </w:pPr>
      <w:r w:rsidRPr="003911DD">
        <w:rPr>
          <w:rFonts w:asciiTheme="minorHAnsi" w:hAnsiTheme="minorHAnsi" w:cs="Times New Roman"/>
        </w:rPr>
        <w:t xml:space="preserve">Beliefs are the opinions mixed in some way with a mystical reasoning, opinions and laws that provide little visual proof on terms of convictions. Milton </w:t>
      </w:r>
      <w:proofErr w:type="spellStart"/>
      <w:r w:rsidRPr="003911DD">
        <w:rPr>
          <w:rFonts w:asciiTheme="minorHAnsi" w:hAnsiTheme="minorHAnsi" w:cs="Times New Roman"/>
        </w:rPr>
        <w:t>Rokeach</w:t>
      </w:r>
      <w:proofErr w:type="spellEnd"/>
      <w:r w:rsidRPr="003911DD">
        <w:rPr>
          <w:rFonts w:asciiTheme="minorHAnsi" w:hAnsiTheme="minorHAnsi" w:cs="Times New Roman"/>
        </w:rPr>
        <w:t xml:space="preserve"> also established a philosophy of principles, behaviors and ideals in order to conceptualize consumers' motivation to purchase various items or to follow other laws on the hacking of lives. He clarified that his faith or manners had common </w:t>
      </w:r>
      <w:r w:rsidR="00B96AF8" w:rsidRPr="003911DD">
        <w:rPr>
          <w:rFonts w:asciiTheme="minorHAnsi" w:hAnsiTheme="minorHAnsi" w:cs="Times New Roman"/>
        </w:rPr>
        <w:t>views, principles, and methods</w:t>
      </w:r>
      <w:r w:rsidRPr="003911DD">
        <w:rPr>
          <w:rFonts w:asciiTheme="minorHAnsi" w:hAnsiTheme="minorHAnsi" w:cs="Times New Roman"/>
        </w:rPr>
        <w:t>. To comprehend this subject thoroughly, the following explains views, beliefs and values:</w:t>
      </w:r>
    </w:p>
    <w:p w:rsidR="006C6A92" w:rsidRPr="00AE3D9C" w:rsidRDefault="00E8369D" w:rsidP="00AE3D9C">
      <w:pPr>
        <w:pStyle w:val="ListParagraph"/>
        <w:numPr>
          <w:ilvl w:val="0"/>
          <w:numId w:val="8"/>
        </w:numPr>
        <w:rPr>
          <w:rFonts w:asciiTheme="minorHAnsi" w:hAnsiTheme="minorHAnsi"/>
          <w:b/>
        </w:rPr>
      </w:pPr>
      <w:bookmarkStart w:id="4" w:name="_Toc40105273"/>
      <w:r w:rsidRPr="00AE3D9C">
        <w:rPr>
          <w:rFonts w:asciiTheme="minorHAnsi" w:hAnsiTheme="minorHAnsi"/>
          <w:b/>
        </w:rPr>
        <w:t>Beliefs</w:t>
      </w:r>
      <w:bookmarkEnd w:id="4"/>
      <w:r w:rsidRPr="00AE3D9C">
        <w:rPr>
          <w:rFonts w:asciiTheme="minorHAnsi" w:hAnsiTheme="minorHAnsi"/>
          <w:b/>
        </w:rPr>
        <w:t xml:space="preserve"> </w:t>
      </w:r>
    </w:p>
    <w:p w:rsidR="006C6A92" w:rsidRPr="003911DD" w:rsidRDefault="00E671B3" w:rsidP="00B96AF8">
      <w:pPr>
        <w:pStyle w:val="NoSpacing"/>
        <w:spacing w:line="360" w:lineRule="auto"/>
        <w:rPr>
          <w:rFonts w:asciiTheme="minorHAnsi" w:hAnsiTheme="minorHAnsi" w:cs="Times New Roman"/>
        </w:rPr>
      </w:pPr>
      <w:r w:rsidRPr="003911DD">
        <w:rPr>
          <w:rFonts w:asciiTheme="minorHAnsi" w:hAnsiTheme="minorHAnsi" w:cs="Times New Roman"/>
        </w:rPr>
        <w:t xml:space="preserve">Beliefs followed by a person convince him to live under various regulations that vary from others. One maintains a mystical hypothesis which is not established scientifically. Views allow individuals to differentiate between the right and the misconceptions that they have. For example, faith, superstition, soul values, self-realizations and expectations that an individual obtains here or historically. Any one confidence in men's lives provides the constant day-to-day interaction in the customer support of really beneficial workers. Other convictions should be </w:t>
      </w:r>
      <w:r w:rsidRPr="003911DD">
        <w:rPr>
          <w:rFonts w:asciiTheme="minorHAnsi" w:hAnsiTheme="minorHAnsi" w:cs="Times New Roman"/>
        </w:rPr>
        <w:lastRenderedPageBreak/>
        <w:t xml:space="preserve">mentioned here, I think and after death there is resurrection, I think there's a world builder. In this way, conviction can be divided into two: a) core, unchangeable beliefs and b) secondary conviction that is harder to change according to people's desires </w:t>
      </w:r>
      <w:r w:rsidR="006619B7" w:rsidRPr="003911DD">
        <w:rPr>
          <w:rFonts w:asciiTheme="minorHAnsi" w:hAnsiTheme="minorHAnsi" w:cs="Times New Roman"/>
        </w:rPr>
        <w:t>(</w:t>
      </w:r>
      <w:r w:rsidR="006619B7" w:rsidRPr="003911DD">
        <w:rPr>
          <w:rFonts w:asciiTheme="minorHAnsi" w:hAnsiTheme="minorHAnsi"/>
          <w:lang w:val="en-GB"/>
        </w:rPr>
        <w:t>Bratton, 2020)</w:t>
      </w:r>
      <w:r w:rsidR="00652928">
        <w:rPr>
          <w:rFonts w:asciiTheme="minorHAnsi" w:hAnsiTheme="minorHAnsi"/>
          <w:lang w:val="en-GB"/>
        </w:rPr>
        <w:t>.</w:t>
      </w:r>
    </w:p>
    <w:p w:rsidR="006C6A92" w:rsidRPr="00AE3D9C" w:rsidRDefault="00056DDB" w:rsidP="00AE3D9C">
      <w:pPr>
        <w:pStyle w:val="ListParagraph"/>
        <w:numPr>
          <w:ilvl w:val="0"/>
          <w:numId w:val="8"/>
        </w:numPr>
        <w:rPr>
          <w:rFonts w:asciiTheme="minorHAnsi" w:hAnsiTheme="minorHAnsi"/>
          <w:b/>
        </w:rPr>
      </w:pPr>
      <w:bookmarkStart w:id="5" w:name="_Toc40105274"/>
      <w:r w:rsidRPr="00AE3D9C">
        <w:rPr>
          <w:rFonts w:asciiTheme="minorHAnsi" w:hAnsiTheme="minorHAnsi"/>
          <w:b/>
        </w:rPr>
        <w:t>Values</w:t>
      </w:r>
      <w:bookmarkEnd w:id="5"/>
      <w:r w:rsidRPr="00AE3D9C">
        <w:rPr>
          <w:rFonts w:asciiTheme="minorHAnsi" w:hAnsiTheme="minorHAnsi"/>
          <w:b/>
        </w:rPr>
        <w:t xml:space="preserve"> </w:t>
      </w:r>
    </w:p>
    <w:p w:rsidR="006C6A92" w:rsidRPr="003911DD" w:rsidRDefault="00E671B3" w:rsidP="00B96AF8">
      <w:pPr>
        <w:pStyle w:val="NoSpacing"/>
        <w:spacing w:line="360" w:lineRule="auto"/>
        <w:rPr>
          <w:rFonts w:asciiTheme="minorHAnsi" w:hAnsiTheme="minorHAnsi" w:cs="Times New Roman"/>
        </w:rPr>
      </w:pPr>
      <w:r w:rsidRPr="003911DD">
        <w:rPr>
          <w:rFonts w:asciiTheme="minorHAnsi" w:hAnsiTheme="minorHAnsi" w:cs="Times New Roman"/>
        </w:rPr>
        <w:t>When principles improve analytical thought and settle uncommon conflicts in the workforce. Principles are mixtures of different beliefs that are progressively developed in his life. These are different of his everyday life convictions and his actions reflect the ideals. These are psychological characteristics that people are using when they are listening, watching, and doing other tasks in their everyday lives. Attributes such as operational features and terminal values may be described in two sections. Instrumental values actively motivate individuals to do their job and terminal values contribute to other behaviors. For example: I wish women would be protected and their abuse affects me badly. The importance of individuals of the corporate affairs consists of certain special qualities, including graciousness, dedication to finding solutions with clients, poor misinterpretation with customers, happy faces of the customers, lovely conversation with hesitated clients, and so on, which clearly prove</w:t>
      </w:r>
      <w:r w:rsidR="006619B7" w:rsidRPr="003911DD">
        <w:rPr>
          <w:rFonts w:asciiTheme="minorHAnsi" w:hAnsiTheme="minorHAnsi" w:cs="Times New Roman"/>
        </w:rPr>
        <w:t xml:space="preserve">s the institution's development </w:t>
      </w:r>
      <w:r w:rsidR="006619B7" w:rsidRPr="003911DD">
        <w:rPr>
          <w:rFonts w:asciiTheme="minorHAnsi" w:hAnsiTheme="minorHAnsi"/>
        </w:rPr>
        <w:t>(Cole, 2017)</w:t>
      </w:r>
      <w:r w:rsidR="00652928">
        <w:rPr>
          <w:rFonts w:asciiTheme="minorHAnsi" w:hAnsiTheme="minorHAnsi"/>
        </w:rPr>
        <w:t>.</w:t>
      </w:r>
    </w:p>
    <w:p w:rsidR="00866AA6" w:rsidRPr="00AE3D9C" w:rsidRDefault="00866AA6" w:rsidP="00AE3D9C">
      <w:pPr>
        <w:pStyle w:val="ListParagraph"/>
        <w:numPr>
          <w:ilvl w:val="0"/>
          <w:numId w:val="8"/>
        </w:numPr>
        <w:rPr>
          <w:rFonts w:asciiTheme="minorHAnsi" w:hAnsiTheme="minorHAnsi"/>
          <w:b/>
        </w:rPr>
      </w:pPr>
      <w:bookmarkStart w:id="6" w:name="_Toc40105275"/>
      <w:r w:rsidRPr="00AE3D9C">
        <w:rPr>
          <w:rFonts w:asciiTheme="minorHAnsi" w:hAnsiTheme="minorHAnsi"/>
          <w:b/>
        </w:rPr>
        <w:t>Attitudes</w:t>
      </w:r>
      <w:bookmarkEnd w:id="6"/>
      <w:r w:rsidRPr="00AE3D9C">
        <w:rPr>
          <w:rFonts w:asciiTheme="minorHAnsi" w:hAnsiTheme="minorHAnsi"/>
          <w:b/>
        </w:rPr>
        <w:t xml:space="preserve"> </w:t>
      </w:r>
    </w:p>
    <w:p w:rsidR="00E671B3" w:rsidRPr="003911DD" w:rsidRDefault="00E671B3" w:rsidP="00B96AF8">
      <w:pPr>
        <w:rPr>
          <w:rFonts w:asciiTheme="minorHAnsi" w:hAnsiTheme="minorHAnsi" w:cs="Times New Roman"/>
        </w:rPr>
      </w:pPr>
      <w:r w:rsidRPr="003911DD">
        <w:rPr>
          <w:rFonts w:asciiTheme="minorHAnsi" w:hAnsiTheme="minorHAnsi" w:cs="Times New Roman"/>
        </w:rPr>
        <w:t xml:space="preserve">Behaviors are the situations of people who use their everyday lives of actions, forms, practices, respect, etc. People present him as a positive or a poor individual by his </w:t>
      </w:r>
      <w:r w:rsidR="00CC16F7" w:rsidRPr="003911DD">
        <w:rPr>
          <w:rFonts w:asciiTheme="minorHAnsi" w:hAnsiTheme="minorHAnsi" w:cs="Times New Roman"/>
        </w:rPr>
        <w:t>behavior</w:t>
      </w:r>
      <w:r w:rsidRPr="003911DD">
        <w:rPr>
          <w:rFonts w:asciiTheme="minorHAnsi" w:hAnsiTheme="minorHAnsi" w:cs="Times New Roman"/>
        </w:rPr>
        <w:t xml:space="preserve">. He is a true or fake person to be trusted or not to be trusted. Behaviors are the consistency </w:t>
      </w:r>
      <w:r w:rsidR="00C5691E" w:rsidRPr="003911DD">
        <w:rPr>
          <w:rFonts w:asciiTheme="minorHAnsi" w:hAnsiTheme="minorHAnsi" w:cs="Times New Roman"/>
        </w:rPr>
        <w:t>an</w:t>
      </w:r>
      <w:r w:rsidRPr="003911DD">
        <w:rPr>
          <w:rFonts w:asciiTheme="minorHAnsi" w:hAnsiTheme="minorHAnsi" w:cs="Times New Roman"/>
        </w:rPr>
        <w:t xml:space="preserve"> individual keeps. In his everyday actions towards friends, he reveals his mentality. This is an example of what his beliefs and principles are. People convey their beliefs, opinions and views through their attitudes. Our beliefs are mirrored in our behaviors towards humanity and our everyday life practices. A man has a compassionate background needing certain thankful perspectives in his life. Through </w:t>
      </w:r>
      <w:r w:rsidR="00CC16F7" w:rsidRPr="003911DD">
        <w:rPr>
          <w:rFonts w:asciiTheme="minorHAnsi" w:hAnsiTheme="minorHAnsi" w:cs="Times New Roman"/>
        </w:rPr>
        <w:t>Multinational Corporation</w:t>
      </w:r>
      <w:r w:rsidRPr="003911DD">
        <w:rPr>
          <w:rFonts w:asciiTheme="minorHAnsi" w:hAnsiTheme="minorHAnsi" w:cs="Times New Roman"/>
        </w:rPr>
        <w:t xml:space="preserve"> worker would value the right attitudes to help the consum</w:t>
      </w:r>
      <w:r w:rsidR="006619B7" w:rsidRPr="003911DD">
        <w:rPr>
          <w:rFonts w:asciiTheme="minorHAnsi" w:hAnsiTheme="minorHAnsi" w:cs="Times New Roman"/>
        </w:rPr>
        <w:t>ers in large numbers (</w:t>
      </w:r>
      <w:r w:rsidR="006619B7" w:rsidRPr="003911DD">
        <w:rPr>
          <w:rFonts w:asciiTheme="minorHAnsi" w:hAnsiTheme="minorHAnsi"/>
        </w:rPr>
        <w:t xml:space="preserve">Hammond, Clapp-Smith and </w:t>
      </w:r>
      <w:proofErr w:type="spellStart"/>
      <w:r w:rsidR="006619B7" w:rsidRPr="003911DD">
        <w:rPr>
          <w:rFonts w:asciiTheme="minorHAnsi" w:hAnsiTheme="minorHAnsi"/>
        </w:rPr>
        <w:t>Palanski</w:t>
      </w:r>
      <w:proofErr w:type="spellEnd"/>
      <w:r w:rsidR="006619B7" w:rsidRPr="003911DD">
        <w:rPr>
          <w:rFonts w:asciiTheme="minorHAnsi" w:hAnsiTheme="minorHAnsi"/>
        </w:rPr>
        <w:t>, 2017)</w:t>
      </w:r>
      <w:r w:rsidR="00652928">
        <w:rPr>
          <w:rFonts w:asciiTheme="minorHAnsi" w:hAnsiTheme="minorHAnsi"/>
        </w:rPr>
        <w:t>.</w:t>
      </w:r>
    </w:p>
    <w:p w:rsidR="00D96F70" w:rsidRPr="003911DD" w:rsidRDefault="00CC16F7" w:rsidP="00B96AF8">
      <w:pPr>
        <w:pStyle w:val="NoSpacing"/>
        <w:spacing w:line="360" w:lineRule="auto"/>
        <w:rPr>
          <w:rFonts w:asciiTheme="minorHAnsi" w:hAnsiTheme="minorHAnsi" w:cs="Times New Roman"/>
        </w:rPr>
      </w:pPr>
      <w:r w:rsidRPr="003911DD">
        <w:rPr>
          <w:rFonts w:asciiTheme="minorHAnsi" w:hAnsiTheme="minorHAnsi" w:cs="Times New Roman"/>
        </w:rPr>
        <w:t xml:space="preserve">The views, behaviors and ideals nevertheless blend a number of other similarities amongst individuals to render his whole being. This enables him find an important approach for the </w:t>
      </w:r>
      <w:r w:rsidRPr="003911DD">
        <w:rPr>
          <w:rFonts w:asciiTheme="minorHAnsi" w:hAnsiTheme="minorHAnsi" w:cs="Times New Roman"/>
        </w:rPr>
        <w:lastRenderedPageBreak/>
        <w:t>workplace. People include the idea of good conduct or respectable behavior respects others but retribution is not regulated in behavior. For e.g., weeping for a toy before parents' children involve the illusion that they will get their toys by crying, because if they do not, they will be punished for anonymous weeping and they will have conviction of penalty.</w:t>
      </w:r>
      <w:r w:rsidR="00944544" w:rsidRPr="003911DD">
        <w:rPr>
          <w:rFonts w:asciiTheme="minorHAnsi" w:hAnsiTheme="minorHAnsi" w:cs="Times New Roman"/>
        </w:rPr>
        <w:t xml:space="preserve"> It will focus on providers and be confident of the organization's best goods. As a company's assistant manager, I believe the new worker would need the skills needed for appropriate numbe</w:t>
      </w:r>
      <w:r w:rsidR="006619B7" w:rsidRPr="003911DD">
        <w:rPr>
          <w:rFonts w:asciiTheme="minorHAnsi" w:hAnsiTheme="minorHAnsi" w:cs="Times New Roman"/>
        </w:rPr>
        <w:t>r of sales and customer support (</w:t>
      </w:r>
      <w:r w:rsidR="006619B7" w:rsidRPr="003911DD">
        <w:rPr>
          <w:rFonts w:asciiTheme="minorHAnsi" w:hAnsiTheme="minorHAnsi"/>
        </w:rPr>
        <w:t xml:space="preserve">Jiménez, Winkler and </w:t>
      </w:r>
      <w:proofErr w:type="spellStart"/>
      <w:r w:rsidR="006619B7" w:rsidRPr="003911DD">
        <w:rPr>
          <w:rFonts w:asciiTheme="minorHAnsi" w:hAnsiTheme="minorHAnsi"/>
        </w:rPr>
        <w:t>Bregenzer</w:t>
      </w:r>
      <w:proofErr w:type="spellEnd"/>
      <w:r w:rsidR="006619B7" w:rsidRPr="003911DD">
        <w:rPr>
          <w:rFonts w:asciiTheme="minorHAnsi" w:hAnsiTheme="minorHAnsi"/>
        </w:rPr>
        <w:t>, 2017)</w:t>
      </w:r>
      <w:r w:rsidR="003911DD" w:rsidRPr="003911DD">
        <w:rPr>
          <w:rFonts w:asciiTheme="minorHAnsi" w:hAnsiTheme="minorHAnsi"/>
        </w:rPr>
        <w:t>.</w:t>
      </w:r>
    </w:p>
    <w:p w:rsidR="00B96AF8" w:rsidRPr="003911DD" w:rsidRDefault="00B96AF8" w:rsidP="00B96AF8">
      <w:pPr>
        <w:pStyle w:val="NoSpacing"/>
        <w:spacing w:line="360" w:lineRule="auto"/>
        <w:rPr>
          <w:rFonts w:asciiTheme="minorHAnsi" w:hAnsiTheme="minorHAnsi" w:cs="Times New Roman"/>
        </w:rPr>
      </w:pPr>
    </w:p>
    <w:p w:rsidR="00B96AF8" w:rsidRPr="003911DD" w:rsidRDefault="00B96AF8" w:rsidP="00B96AF8">
      <w:pPr>
        <w:pStyle w:val="NoSpacing"/>
        <w:spacing w:line="360" w:lineRule="auto"/>
        <w:rPr>
          <w:rFonts w:asciiTheme="minorHAnsi" w:hAnsiTheme="minorHAnsi" w:cs="Times New Roman"/>
        </w:rPr>
      </w:pPr>
    </w:p>
    <w:p w:rsidR="003372DE" w:rsidRPr="003301DA" w:rsidRDefault="003301DA" w:rsidP="003301DA">
      <w:pPr>
        <w:rPr>
          <w:rFonts w:asciiTheme="minorHAnsi" w:hAnsiTheme="minorHAnsi"/>
          <w:b/>
          <w:sz w:val="28"/>
          <w:szCs w:val="28"/>
        </w:rPr>
      </w:pPr>
      <w:bookmarkStart w:id="7" w:name="_Toc40105276"/>
      <w:r w:rsidRPr="003301DA">
        <w:rPr>
          <w:rFonts w:asciiTheme="minorHAnsi" w:hAnsiTheme="minorHAnsi"/>
          <w:b/>
          <w:sz w:val="28"/>
          <w:szCs w:val="28"/>
        </w:rPr>
        <w:t>T</w:t>
      </w:r>
      <w:r w:rsidR="003372DE" w:rsidRPr="003301DA">
        <w:rPr>
          <w:rFonts w:asciiTheme="minorHAnsi" w:hAnsiTheme="minorHAnsi"/>
          <w:b/>
          <w:sz w:val="28"/>
          <w:szCs w:val="28"/>
        </w:rPr>
        <w:t>he impact of</w:t>
      </w:r>
      <w:r w:rsidR="00652928">
        <w:rPr>
          <w:rFonts w:asciiTheme="minorHAnsi" w:hAnsiTheme="minorHAnsi"/>
          <w:b/>
          <w:sz w:val="28"/>
          <w:szCs w:val="28"/>
        </w:rPr>
        <w:t xml:space="preserve"> workplace attitude and behavio</w:t>
      </w:r>
      <w:r w:rsidR="003372DE" w:rsidRPr="003301DA">
        <w:rPr>
          <w:rFonts w:asciiTheme="minorHAnsi" w:hAnsiTheme="minorHAnsi"/>
          <w:b/>
          <w:sz w:val="28"/>
          <w:szCs w:val="28"/>
        </w:rPr>
        <w:t>r</w:t>
      </w:r>
      <w:bookmarkEnd w:id="7"/>
      <w:r w:rsidR="002668B8">
        <w:rPr>
          <w:rFonts w:asciiTheme="minorHAnsi" w:hAnsiTheme="minorHAnsi"/>
          <w:b/>
          <w:sz w:val="28"/>
          <w:szCs w:val="28"/>
        </w:rPr>
        <w:t>.</w:t>
      </w:r>
    </w:p>
    <w:p w:rsidR="00D96F70" w:rsidRPr="003911DD" w:rsidRDefault="00D96F70" w:rsidP="00B96AF8">
      <w:pPr>
        <w:pStyle w:val="NoSpacing"/>
        <w:spacing w:line="360" w:lineRule="auto"/>
        <w:rPr>
          <w:rFonts w:asciiTheme="minorHAnsi" w:hAnsiTheme="minorHAnsi" w:cs="Times New Roman"/>
        </w:rPr>
      </w:pPr>
    </w:p>
    <w:p w:rsidR="00D96F70" w:rsidRPr="00AE3D9C" w:rsidRDefault="003372DE" w:rsidP="00AE3D9C">
      <w:pPr>
        <w:pStyle w:val="ListParagraph"/>
        <w:numPr>
          <w:ilvl w:val="0"/>
          <w:numId w:val="7"/>
        </w:numPr>
        <w:rPr>
          <w:rFonts w:asciiTheme="minorHAnsi" w:hAnsiTheme="minorHAnsi"/>
          <w:b/>
        </w:rPr>
      </w:pPr>
      <w:bookmarkStart w:id="8" w:name="_Toc40105277"/>
      <w:r w:rsidRPr="00AE3D9C">
        <w:rPr>
          <w:rFonts w:asciiTheme="minorHAnsi" w:hAnsiTheme="minorHAnsi"/>
          <w:b/>
        </w:rPr>
        <w:t>Customer satisfaction</w:t>
      </w:r>
      <w:bookmarkEnd w:id="8"/>
      <w:r w:rsidRPr="00AE3D9C">
        <w:rPr>
          <w:rFonts w:asciiTheme="minorHAnsi" w:hAnsiTheme="minorHAnsi"/>
          <w:b/>
        </w:rPr>
        <w:t xml:space="preserve"> </w:t>
      </w:r>
    </w:p>
    <w:p w:rsidR="00CC16F7" w:rsidRPr="003911DD" w:rsidRDefault="00CC16F7" w:rsidP="00B96AF8">
      <w:pPr>
        <w:rPr>
          <w:rFonts w:asciiTheme="minorHAnsi" w:hAnsiTheme="minorHAnsi"/>
        </w:rPr>
      </w:pPr>
      <w:r w:rsidRPr="003911DD">
        <w:rPr>
          <w:rFonts w:asciiTheme="minorHAnsi" w:hAnsiTheme="minorHAnsi"/>
        </w:rPr>
        <w:t>If consumers of a product are deemed a big rival, they will be satisfied with the highest service. They give various incentives to customers. The authority of every organization should be conscious that the key potential of brand marketing is the satisfaction of its customers. Mainly the correct customer interactions are the foundation for the commercial growth. If the customers want the manager to offer a constructive response, they may request adv</w:t>
      </w:r>
      <w:r w:rsidR="006619B7" w:rsidRPr="003911DD">
        <w:rPr>
          <w:rFonts w:asciiTheme="minorHAnsi" w:hAnsiTheme="minorHAnsi"/>
        </w:rPr>
        <w:t xml:space="preserve">ice from their staff many times </w:t>
      </w:r>
      <w:r w:rsidR="006619B7" w:rsidRPr="003911DD">
        <w:rPr>
          <w:rFonts w:asciiTheme="minorHAnsi" w:hAnsiTheme="minorHAnsi" w:cs="Times New Roman"/>
        </w:rPr>
        <w:t>(</w:t>
      </w:r>
      <w:r w:rsidR="006619B7" w:rsidRPr="003911DD">
        <w:rPr>
          <w:rFonts w:asciiTheme="minorHAnsi" w:hAnsiTheme="minorHAnsi"/>
        </w:rPr>
        <w:t xml:space="preserve">Hammond, Clapp-Smith and </w:t>
      </w:r>
      <w:proofErr w:type="spellStart"/>
      <w:r w:rsidR="006619B7" w:rsidRPr="003911DD">
        <w:rPr>
          <w:rFonts w:asciiTheme="minorHAnsi" w:hAnsiTheme="minorHAnsi"/>
        </w:rPr>
        <w:t>Palanski</w:t>
      </w:r>
      <w:proofErr w:type="spellEnd"/>
      <w:r w:rsidR="006619B7" w:rsidRPr="003911DD">
        <w:rPr>
          <w:rFonts w:asciiTheme="minorHAnsi" w:hAnsiTheme="minorHAnsi"/>
        </w:rPr>
        <w:t>, 2017)</w:t>
      </w:r>
      <w:r w:rsidR="003911DD" w:rsidRPr="003911DD">
        <w:rPr>
          <w:rFonts w:asciiTheme="minorHAnsi" w:hAnsiTheme="minorHAnsi"/>
        </w:rPr>
        <w:t>.</w:t>
      </w:r>
    </w:p>
    <w:p w:rsidR="00D96F70" w:rsidRPr="00AE3D9C" w:rsidRDefault="0036041D" w:rsidP="00AE3D9C">
      <w:pPr>
        <w:pStyle w:val="ListParagraph"/>
        <w:numPr>
          <w:ilvl w:val="0"/>
          <w:numId w:val="7"/>
        </w:numPr>
        <w:rPr>
          <w:rFonts w:asciiTheme="minorHAnsi" w:hAnsiTheme="minorHAnsi"/>
          <w:b/>
          <w:shd w:val="clear" w:color="auto" w:fill="FFFFFF"/>
        </w:rPr>
      </w:pPr>
      <w:bookmarkStart w:id="9" w:name="_Toc40105278"/>
      <w:r w:rsidRPr="00AE3D9C">
        <w:rPr>
          <w:rFonts w:asciiTheme="minorHAnsi" w:hAnsiTheme="minorHAnsi"/>
          <w:b/>
          <w:shd w:val="clear" w:color="auto" w:fill="FFFFFF"/>
        </w:rPr>
        <w:t>Organizational performance</w:t>
      </w:r>
      <w:bookmarkEnd w:id="9"/>
      <w:r w:rsidRPr="00AE3D9C">
        <w:rPr>
          <w:rFonts w:asciiTheme="minorHAnsi" w:hAnsiTheme="minorHAnsi"/>
          <w:b/>
          <w:shd w:val="clear" w:color="auto" w:fill="FFFFFF"/>
        </w:rPr>
        <w:t xml:space="preserve"> </w:t>
      </w:r>
    </w:p>
    <w:p w:rsidR="00944544" w:rsidRPr="003911DD" w:rsidRDefault="00944544" w:rsidP="00B96AF8">
      <w:pPr>
        <w:rPr>
          <w:rFonts w:asciiTheme="minorHAnsi" w:hAnsiTheme="minorHAnsi"/>
        </w:rPr>
      </w:pPr>
      <w:r w:rsidRPr="003911DD">
        <w:rPr>
          <w:rFonts w:asciiTheme="minorHAnsi" w:hAnsiTheme="minorHAnsi"/>
        </w:rPr>
        <w:t>Working environment strategies apply to the operational success of a company's staff in many other ways, such as client satisfaction for their successful research, innovative new methods to gain potential clients and further advertise their products. As a director of a global restaurant corporation, I will recommend to a new leader in an enterprise to take a friendly measure to place the business strongly, presenting customers with the best possible quality and potential. This would help them develop a promising future in the sector and render it</w:t>
      </w:r>
      <w:r w:rsidR="006619B7" w:rsidRPr="003911DD">
        <w:rPr>
          <w:rFonts w:asciiTheme="minorHAnsi" w:hAnsiTheme="minorHAnsi"/>
        </w:rPr>
        <w:t xml:space="preserve"> trustworthy for their employer </w:t>
      </w:r>
      <w:r w:rsidR="006619B7" w:rsidRPr="003911DD">
        <w:rPr>
          <w:rFonts w:asciiTheme="minorHAnsi" w:hAnsiTheme="minorHAnsi" w:cs="Times New Roman"/>
        </w:rPr>
        <w:t>(</w:t>
      </w:r>
      <w:r w:rsidR="006619B7" w:rsidRPr="003911DD">
        <w:rPr>
          <w:rFonts w:asciiTheme="minorHAnsi" w:hAnsiTheme="minorHAnsi"/>
        </w:rPr>
        <w:t xml:space="preserve">Jiménez, Winkler and </w:t>
      </w:r>
      <w:proofErr w:type="spellStart"/>
      <w:r w:rsidR="006619B7" w:rsidRPr="003911DD">
        <w:rPr>
          <w:rFonts w:asciiTheme="minorHAnsi" w:hAnsiTheme="minorHAnsi"/>
        </w:rPr>
        <w:t>Bregenzer</w:t>
      </w:r>
      <w:proofErr w:type="spellEnd"/>
      <w:r w:rsidR="006619B7" w:rsidRPr="003911DD">
        <w:rPr>
          <w:rFonts w:asciiTheme="minorHAnsi" w:hAnsiTheme="minorHAnsi"/>
        </w:rPr>
        <w:t>, 2017)</w:t>
      </w:r>
      <w:r w:rsidR="003911DD" w:rsidRPr="003911DD">
        <w:rPr>
          <w:rFonts w:asciiTheme="minorHAnsi" w:hAnsiTheme="minorHAnsi"/>
        </w:rPr>
        <w:t>.</w:t>
      </w:r>
    </w:p>
    <w:p w:rsidR="003301DA" w:rsidRDefault="003301DA" w:rsidP="003301DA">
      <w:pPr>
        <w:rPr>
          <w:rFonts w:asciiTheme="minorHAnsi" w:hAnsiTheme="minorHAnsi"/>
          <w:b/>
        </w:rPr>
      </w:pPr>
      <w:bookmarkStart w:id="10" w:name="_Toc40105279"/>
    </w:p>
    <w:p w:rsidR="003301DA" w:rsidRDefault="003301DA" w:rsidP="003301DA">
      <w:pPr>
        <w:rPr>
          <w:rFonts w:asciiTheme="minorHAnsi" w:hAnsiTheme="minorHAnsi"/>
          <w:b/>
        </w:rPr>
      </w:pPr>
    </w:p>
    <w:p w:rsidR="00D96F70" w:rsidRPr="00AE3D9C" w:rsidRDefault="00F71FEB" w:rsidP="00AE3D9C">
      <w:pPr>
        <w:pStyle w:val="ListParagraph"/>
        <w:numPr>
          <w:ilvl w:val="0"/>
          <w:numId w:val="7"/>
        </w:numPr>
        <w:rPr>
          <w:rFonts w:asciiTheme="minorHAnsi" w:hAnsiTheme="minorHAnsi"/>
          <w:b/>
        </w:rPr>
      </w:pPr>
      <w:r w:rsidRPr="00AE3D9C">
        <w:rPr>
          <w:rFonts w:asciiTheme="minorHAnsi" w:hAnsiTheme="minorHAnsi"/>
          <w:b/>
        </w:rPr>
        <w:t>Interpersonal skills</w:t>
      </w:r>
      <w:bookmarkEnd w:id="10"/>
    </w:p>
    <w:p w:rsidR="00944544" w:rsidRPr="003911DD" w:rsidRDefault="00944544" w:rsidP="00B96AF8">
      <w:pPr>
        <w:rPr>
          <w:rFonts w:asciiTheme="minorHAnsi" w:hAnsiTheme="minorHAnsi"/>
        </w:rPr>
      </w:pPr>
      <w:r w:rsidRPr="003911DD">
        <w:rPr>
          <w:rFonts w:asciiTheme="minorHAnsi" w:hAnsiTheme="minorHAnsi"/>
        </w:rPr>
        <w:t>Interactive efficiency of excellent consumer results enhances the status of the different divisions of the employee. These skills include supportive attitudes, seriousness of commitments, a sincere dedication to support, creative problem-solving efficiency, etc. Performance includes workers whose goal is not only to support the organization for compensation and also for their company to become exemplary and to make high ranks. A professional and knowledgeable worker is more relevant than the business executives, since any incident in their i</w:t>
      </w:r>
      <w:r w:rsidR="006619B7" w:rsidRPr="003911DD">
        <w:rPr>
          <w:rFonts w:asciiTheme="minorHAnsi" w:hAnsiTheme="minorHAnsi"/>
        </w:rPr>
        <w:t xml:space="preserve">ndustry occurred </w:t>
      </w:r>
      <w:r w:rsidR="006619B7" w:rsidRPr="003911DD">
        <w:rPr>
          <w:rFonts w:asciiTheme="minorHAnsi" w:hAnsiTheme="minorHAnsi" w:cs="Times New Roman"/>
        </w:rPr>
        <w:t>(</w:t>
      </w:r>
      <w:r w:rsidR="006619B7" w:rsidRPr="003911DD">
        <w:rPr>
          <w:rFonts w:asciiTheme="minorHAnsi" w:hAnsiTheme="minorHAnsi"/>
        </w:rPr>
        <w:t xml:space="preserve">Jiménez, Winkler and </w:t>
      </w:r>
      <w:proofErr w:type="spellStart"/>
      <w:r w:rsidR="006619B7" w:rsidRPr="003911DD">
        <w:rPr>
          <w:rFonts w:asciiTheme="minorHAnsi" w:hAnsiTheme="minorHAnsi"/>
        </w:rPr>
        <w:t>Bregenzer</w:t>
      </w:r>
      <w:proofErr w:type="spellEnd"/>
      <w:r w:rsidR="006619B7" w:rsidRPr="003911DD">
        <w:rPr>
          <w:rFonts w:asciiTheme="minorHAnsi" w:hAnsiTheme="minorHAnsi"/>
        </w:rPr>
        <w:t>, 2017)</w:t>
      </w:r>
      <w:r w:rsidR="003911DD" w:rsidRPr="003911DD">
        <w:rPr>
          <w:rFonts w:asciiTheme="minorHAnsi" w:hAnsiTheme="minorHAnsi"/>
        </w:rPr>
        <w:t>.</w:t>
      </w:r>
    </w:p>
    <w:p w:rsidR="00D96F70" w:rsidRPr="00AE3D9C" w:rsidRDefault="00E011E7" w:rsidP="00AE3D9C">
      <w:pPr>
        <w:pStyle w:val="ListParagraph"/>
        <w:numPr>
          <w:ilvl w:val="0"/>
          <w:numId w:val="7"/>
        </w:numPr>
        <w:rPr>
          <w:rFonts w:asciiTheme="minorHAnsi" w:hAnsiTheme="minorHAnsi"/>
          <w:b/>
        </w:rPr>
      </w:pPr>
      <w:bookmarkStart w:id="11" w:name="_Toc40105280"/>
      <w:r w:rsidRPr="00AE3D9C">
        <w:rPr>
          <w:rFonts w:asciiTheme="minorHAnsi" w:hAnsiTheme="minorHAnsi"/>
          <w:b/>
        </w:rPr>
        <w:t>Corporate image</w:t>
      </w:r>
      <w:bookmarkEnd w:id="11"/>
      <w:r w:rsidRPr="00AE3D9C">
        <w:rPr>
          <w:rFonts w:asciiTheme="minorHAnsi" w:hAnsiTheme="minorHAnsi"/>
          <w:b/>
        </w:rPr>
        <w:t xml:space="preserve"> </w:t>
      </w:r>
    </w:p>
    <w:p w:rsidR="006C6A92" w:rsidRPr="003911DD" w:rsidRDefault="00944544" w:rsidP="00B96AF8">
      <w:pPr>
        <w:rPr>
          <w:rFonts w:asciiTheme="minorHAnsi" w:eastAsiaTheme="majorEastAsia" w:hAnsiTheme="minorHAnsi" w:cs="Times New Roman"/>
          <w:b/>
          <w:color w:val="00B0F0"/>
          <w:sz w:val="26"/>
          <w:szCs w:val="26"/>
          <w:lang w:val="en-GB"/>
        </w:rPr>
      </w:pPr>
      <w:r w:rsidRPr="003911DD">
        <w:rPr>
          <w:rFonts w:asciiTheme="minorHAnsi" w:hAnsiTheme="minorHAnsi" w:cs="Times New Roman"/>
        </w:rPr>
        <w:t xml:space="preserve">Both leaders of a global corporation must bear in mind that, if they join a meeting or </w:t>
      </w:r>
      <w:r w:rsidR="00C5691E" w:rsidRPr="003911DD">
        <w:rPr>
          <w:rFonts w:asciiTheme="minorHAnsi" w:hAnsiTheme="minorHAnsi" w:cs="Times New Roman"/>
        </w:rPr>
        <w:t>a</w:t>
      </w:r>
      <w:r w:rsidRPr="003911DD">
        <w:rPr>
          <w:rFonts w:asciiTheme="minorHAnsi" w:hAnsiTheme="minorHAnsi" w:cs="Times New Roman"/>
        </w:rPr>
        <w:t xml:space="preserve"> promotional campaign for the sale of the goods or display the merchandise to the consumers, they are the organization's agents. I respect you as company's sales agent. You may serve as a company's brand or business profile. In the end, you show the business you represent to the clients. You mirror the identity and reputation of your business around the venues</w:t>
      </w:r>
      <w:r w:rsidR="006619B7" w:rsidRPr="003911DD">
        <w:rPr>
          <w:rFonts w:asciiTheme="minorHAnsi" w:hAnsiTheme="minorHAnsi" w:cs="Times New Roman"/>
        </w:rPr>
        <w:t xml:space="preserve"> (</w:t>
      </w:r>
      <w:proofErr w:type="spellStart"/>
      <w:r w:rsidR="006619B7" w:rsidRPr="003911DD">
        <w:rPr>
          <w:rFonts w:asciiTheme="minorHAnsi" w:hAnsiTheme="minorHAnsi"/>
        </w:rPr>
        <w:t>Jurkiewicz</w:t>
      </w:r>
      <w:proofErr w:type="spellEnd"/>
      <w:r w:rsidR="006619B7" w:rsidRPr="003911DD">
        <w:rPr>
          <w:rFonts w:asciiTheme="minorHAnsi" w:hAnsiTheme="minorHAnsi"/>
        </w:rPr>
        <w:t xml:space="preserve"> and </w:t>
      </w:r>
      <w:proofErr w:type="spellStart"/>
      <w:r w:rsidR="006619B7" w:rsidRPr="003911DD">
        <w:rPr>
          <w:rFonts w:asciiTheme="minorHAnsi" w:hAnsiTheme="minorHAnsi"/>
        </w:rPr>
        <w:t>Giacalone</w:t>
      </w:r>
      <w:proofErr w:type="spellEnd"/>
      <w:r w:rsidR="006619B7" w:rsidRPr="003911DD">
        <w:rPr>
          <w:rFonts w:asciiTheme="minorHAnsi" w:hAnsiTheme="minorHAnsi"/>
        </w:rPr>
        <w:t>, 2019)</w:t>
      </w:r>
      <w:r w:rsidR="003911DD" w:rsidRPr="003911DD">
        <w:rPr>
          <w:rFonts w:asciiTheme="minorHAnsi" w:hAnsiTheme="minorHAnsi"/>
        </w:rPr>
        <w:t>.</w:t>
      </w:r>
    </w:p>
    <w:p w:rsidR="00A72A63" w:rsidRDefault="00A72A63" w:rsidP="00644E11">
      <w:pPr>
        <w:rPr>
          <w:rFonts w:asciiTheme="minorHAnsi" w:hAnsiTheme="minorHAnsi"/>
          <w:b/>
          <w:sz w:val="28"/>
          <w:szCs w:val="28"/>
        </w:rPr>
      </w:pPr>
      <w:bookmarkStart w:id="12" w:name="_Toc40105281"/>
    </w:p>
    <w:p w:rsidR="00D96F70" w:rsidRPr="00644E11" w:rsidRDefault="00DA0151" w:rsidP="00644E11">
      <w:pPr>
        <w:rPr>
          <w:rFonts w:asciiTheme="minorHAnsi" w:hAnsiTheme="minorHAnsi"/>
          <w:b/>
          <w:sz w:val="28"/>
          <w:szCs w:val="28"/>
        </w:rPr>
      </w:pPr>
      <w:r w:rsidRPr="00644E11">
        <w:rPr>
          <w:rFonts w:asciiTheme="minorHAnsi" w:hAnsiTheme="minorHAnsi"/>
          <w:b/>
          <w:sz w:val="28"/>
          <w:szCs w:val="28"/>
        </w:rPr>
        <w:t xml:space="preserve">Critically assess the impact of beliefs, attitudes and </w:t>
      </w:r>
      <w:r w:rsidR="00AE3D9C">
        <w:rPr>
          <w:rFonts w:asciiTheme="minorHAnsi" w:hAnsiTheme="minorHAnsi"/>
          <w:b/>
          <w:sz w:val="28"/>
          <w:szCs w:val="28"/>
        </w:rPr>
        <w:t>values on own workplace behavior</w:t>
      </w:r>
      <w:bookmarkEnd w:id="12"/>
      <w:r w:rsidR="002668B8">
        <w:rPr>
          <w:rFonts w:asciiTheme="minorHAnsi" w:hAnsiTheme="minorHAnsi"/>
          <w:b/>
          <w:sz w:val="28"/>
          <w:szCs w:val="28"/>
        </w:rPr>
        <w:t>.</w:t>
      </w:r>
    </w:p>
    <w:p w:rsidR="00944544" w:rsidRPr="003911DD" w:rsidRDefault="00944544" w:rsidP="00B96AF8">
      <w:pPr>
        <w:rPr>
          <w:rFonts w:asciiTheme="minorHAnsi" w:hAnsiTheme="minorHAnsi" w:cs="Times New Roman"/>
        </w:rPr>
      </w:pPr>
      <w:r w:rsidRPr="003911DD">
        <w:rPr>
          <w:rFonts w:asciiTheme="minorHAnsi" w:hAnsiTheme="minorHAnsi" w:cs="Times New Roman"/>
        </w:rPr>
        <w:t>The success in the working atmosphere requires fair workplace environments that best benefit employees, improved interactions between staff and managers, health and good management, in particular for woman employees. Their workers' rights and self-devoted approach are ensured.</w:t>
      </w:r>
    </w:p>
    <w:p w:rsidR="00944544" w:rsidRPr="003911DD" w:rsidRDefault="00944544" w:rsidP="00B96AF8">
      <w:pPr>
        <w:rPr>
          <w:rFonts w:asciiTheme="minorHAnsi" w:hAnsiTheme="minorHAnsi" w:cs="Times New Roman"/>
        </w:rPr>
      </w:pPr>
      <w:r w:rsidRPr="003911DD">
        <w:rPr>
          <w:rFonts w:asciiTheme="minorHAnsi" w:hAnsiTheme="minorHAnsi" w:cs="Times New Roman"/>
        </w:rPr>
        <w:t xml:space="preserve">The experience obtained by doing his research during life can only be perfectly efficient if it is placed on a general life, as per the Kolb learning process. If unconventional approaches are introduced in the office, the actor can be notified about his successful job. As a president of the </w:t>
      </w:r>
      <w:r w:rsidRPr="003911DD">
        <w:rPr>
          <w:rFonts w:asciiTheme="minorHAnsi" w:hAnsiTheme="minorHAnsi" w:cs="Times New Roman"/>
        </w:rPr>
        <w:lastRenderedPageBreak/>
        <w:t>global company, I would recommend that new hires in their success and contact system are true to their terms. In order to better grow their companies the marketer will improve his professional ski</w:t>
      </w:r>
      <w:r w:rsidR="006619B7" w:rsidRPr="003911DD">
        <w:rPr>
          <w:rFonts w:asciiTheme="minorHAnsi" w:hAnsiTheme="minorHAnsi" w:cs="Times New Roman"/>
        </w:rPr>
        <w:t>lls in his real life situations (</w:t>
      </w:r>
      <w:proofErr w:type="spellStart"/>
      <w:r w:rsidR="006619B7" w:rsidRPr="003911DD">
        <w:rPr>
          <w:rFonts w:asciiTheme="minorHAnsi" w:hAnsiTheme="minorHAnsi"/>
        </w:rPr>
        <w:t>Jurkiewicz</w:t>
      </w:r>
      <w:proofErr w:type="spellEnd"/>
      <w:r w:rsidR="006619B7" w:rsidRPr="003911DD">
        <w:rPr>
          <w:rFonts w:asciiTheme="minorHAnsi" w:hAnsiTheme="minorHAnsi"/>
        </w:rPr>
        <w:t xml:space="preserve"> and </w:t>
      </w:r>
      <w:proofErr w:type="spellStart"/>
      <w:r w:rsidR="006619B7" w:rsidRPr="003911DD">
        <w:rPr>
          <w:rFonts w:asciiTheme="minorHAnsi" w:hAnsiTheme="minorHAnsi"/>
        </w:rPr>
        <w:t>Giacalone</w:t>
      </w:r>
      <w:proofErr w:type="spellEnd"/>
      <w:r w:rsidR="006619B7" w:rsidRPr="003911DD">
        <w:rPr>
          <w:rFonts w:asciiTheme="minorHAnsi" w:hAnsiTheme="minorHAnsi"/>
        </w:rPr>
        <w:t>, 2019)</w:t>
      </w:r>
      <w:r w:rsidR="003911DD" w:rsidRPr="003911DD">
        <w:rPr>
          <w:rFonts w:asciiTheme="minorHAnsi" w:hAnsiTheme="minorHAnsi"/>
        </w:rPr>
        <w:t>.</w:t>
      </w:r>
    </w:p>
    <w:p w:rsidR="00944544" w:rsidRPr="003911DD" w:rsidRDefault="00330189" w:rsidP="00B96AF8">
      <w:pPr>
        <w:rPr>
          <w:rFonts w:asciiTheme="minorHAnsi" w:hAnsiTheme="minorHAnsi" w:cs="Times New Roman"/>
        </w:rPr>
      </w:pPr>
      <w:r w:rsidRPr="003911DD">
        <w:rPr>
          <w:rFonts w:asciiTheme="minorHAnsi" w:hAnsiTheme="minorHAnsi" w:cs="Times New Roman"/>
        </w:rPr>
        <w:t>Values</w:t>
      </w:r>
      <w:r w:rsidR="00944544" w:rsidRPr="003911DD">
        <w:rPr>
          <w:rFonts w:asciiTheme="minorHAnsi" w:hAnsiTheme="minorHAnsi" w:cs="Times New Roman"/>
        </w:rPr>
        <w:t>, opinions and beliefs and behaviors are the three concepts, which in the identity of people act as an integral unit. Those three issues are mirrored in their day-to-day job, such as encouraging someone to purchase goods, handling workers, engaging with partners, encouraging clients, fixing the unfortunate scenario, etc. Many considerations such as trade union movement leaders, business employees, suppliers with their sites and a professional engineer are included in the administration of the office building as he claims. In my role as boss, I heard about events in which I served potential customers.</w:t>
      </w:r>
      <w:r w:rsidRPr="003911DD">
        <w:rPr>
          <w:rFonts w:asciiTheme="minorHAnsi" w:hAnsiTheme="minorHAnsi" w:cs="Times New Roman"/>
        </w:rPr>
        <w:t xml:space="preserve"> I consider consumers as my family member because they are very important for my career. This is because I have acquired my complete understanding that I have to negotiate with others about what kind </w:t>
      </w:r>
      <w:r w:rsidR="006619B7" w:rsidRPr="003911DD">
        <w:rPr>
          <w:rFonts w:asciiTheme="minorHAnsi" w:hAnsiTheme="minorHAnsi" w:cs="Times New Roman"/>
        </w:rPr>
        <w:t>of care that I expect from them (</w:t>
      </w:r>
      <w:r w:rsidR="006619B7" w:rsidRPr="003911DD">
        <w:rPr>
          <w:rFonts w:asciiTheme="minorHAnsi" w:hAnsiTheme="minorHAnsi"/>
          <w:shd w:val="clear" w:color="auto" w:fill="FFFFFF"/>
        </w:rPr>
        <w:t xml:space="preserve">Lovelace, Eggers and </w:t>
      </w:r>
      <w:proofErr w:type="spellStart"/>
      <w:r w:rsidR="006619B7" w:rsidRPr="003911DD">
        <w:rPr>
          <w:rFonts w:asciiTheme="minorHAnsi" w:hAnsiTheme="minorHAnsi"/>
          <w:shd w:val="clear" w:color="auto" w:fill="FFFFFF"/>
        </w:rPr>
        <w:t>Dyck</w:t>
      </w:r>
      <w:proofErr w:type="spellEnd"/>
      <w:r w:rsidR="006619B7" w:rsidRPr="003911DD">
        <w:rPr>
          <w:rFonts w:asciiTheme="minorHAnsi" w:hAnsiTheme="minorHAnsi"/>
          <w:shd w:val="clear" w:color="auto" w:fill="FFFFFF"/>
        </w:rPr>
        <w:t>, 2016)</w:t>
      </w:r>
      <w:r w:rsidR="003911DD" w:rsidRPr="003911DD">
        <w:rPr>
          <w:rFonts w:asciiTheme="minorHAnsi" w:hAnsiTheme="minorHAnsi"/>
          <w:shd w:val="clear" w:color="auto" w:fill="FFFFFF"/>
        </w:rPr>
        <w:t>.</w:t>
      </w:r>
    </w:p>
    <w:p w:rsidR="00330189" w:rsidRPr="003911DD" w:rsidRDefault="00330189" w:rsidP="00B96AF8">
      <w:pPr>
        <w:rPr>
          <w:rFonts w:asciiTheme="minorHAnsi" w:hAnsiTheme="minorHAnsi" w:cs="Times New Roman"/>
        </w:rPr>
      </w:pPr>
      <w:r w:rsidRPr="003911DD">
        <w:rPr>
          <w:rFonts w:asciiTheme="minorHAnsi" w:hAnsiTheme="minorHAnsi" w:cs="Times New Roman"/>
        </w:rPr>
        <w:t>But the execution of own principles and ideals is continually limited. The opinions of the consumer are always deemed superior. As a boss, I must respond to the views of the consumer on a number of issues affecting my company. I have to be constantly engaging, polite and compassionate with workers to maintain a successful organizational behavior. It is really essential that workers are able to vote about some significant decision or strategy for the company growth. I will give consumers the right to express views on any major business concerns. I never tired of speaking critically about cust</w:t>
      </w:r>
      <w:r w:rsidR="006619B7" w:rsidRPr="003911DD">
        <w:rPr>
          <w:rFonts w:asciiTheme="minorHAnsi" w:hAnsiTheme="minorHAnsi" w:cs="Times New Roman"/>
        </w:rPr>
        <w:t>omers' interests and principles (</w:t>
      </w:r>
      <w:r w:rsidR="006619B7" w:rsidRPr="003911DD">
        <w:rPr>
          <w:rFonts w:asciiTheme="minorHAnsi" w:hAnsiTheme="minorHAnsi"/>
          <w:shd w:val="clear" w:color="auto" w:fill="FFFFFF"/>
        </w:rPr>
        <w:t xml:space="preserve">Lovelace, Eggers and </w:t>
      </w:r>
      <w:proofErr w:type="spellStart"/>
      <w:r w:rsidR="006619B7" w:rsidRPr="003911DD">
        <w:rPr>
          <w:rFonts w:asciiTheme="minorHAnsi" w:hAnsiTheme="minorHAnsi"/>
          <w:shd w:val="clear" w:color="auto" w:fill="FFFFFF"/>
        </w:rPr>
        <w:t>Dyck</w:t>
      </w:r>
      <w:proofErr w:type="spellEnd"/>
      <w:r w:rsidR="006619B7" w:rsidRPr="003911DD">
        <w:rPr>
          <w:rFonts w:asciiTheme="minorHAnsi" w:hAnsiTheme="minorHAnsi"/>
          <w:shd w:val="clear" w:color="auto" w:fill="FFFFFF"/>
        </w:rPr>
        <w:t>, 2016)</w:t>
      </w:r>
      <w:r w:rsidR="003911DD" w:rsidRPr="003911DD">
        <w:rPr>
          <w:rFonts w:asciiTheme="minorHAnsi" w:hAnsiTheme="minorHAnsi"/>
          <w:shd w:val="clear" w:color="auto" w:fill="FFFFFF"/>
        </w:rPr>
        <w:t>.</w:t>
      </w:r>
    </w:p>
    <w:p w:rsidR="006C6A92" w:rsidRPr="003911DD" w:rsidRDefault="00330189" w:rsidP="00B96AF8">
      <w:pPr>
        <w:pStyle w:val="NoSpacing"/>
        <w:spacing w:line="360" w:lineRule="auto"/>
        <w:rPr>
          <w:rFonts w:asciiTheme="minorHAnsi" w:hAnsiTheme="minorHAnsi" w:cs="Times New Roman"/>
        </w:rPr>
      </w:pPr>
      <w:r w:rsidRPr="003911DD">
        <w:rPr>
          <w:rFonts w:asciiTheme="minorHAnsi" w:hAnsiTheme="minorHAnsi" w:cs="Times New Roman"/>
        </w:rPr>
        <w:t xml:space="preserve">And such views overhaul his principles with kindness, compassion, great warmth and other quality. I have great attitudes to others' friends and bosses in my day to day lives. I maintain good conduct. I have honestly and disingenuously witnessed my fellow workers and their behavior with me. Even I find any of them dishonest. And with this bullying mission, I was furious and subdued before them. Every time they interrupt my session times, I can't count on them. Values and behavior also protect one's reputation, esteem and interest. The world in which people are happier mainly affects the company's growth. The development of credo, </w:t>
      </w:r>
      <w:r w:rsidRPr="003911DD">
        <w:rPr>
          <w:rFonts w:asciiTheme="minorHAnsi" w:hAnsiTheme="minorHAnsi" w:cs="Times New Roman"/>
        </w:rPr>
        <w:lastRenderedPageBreak/>
        <w:t>principles and behaviors of staff and employers produces a healthy working atmosphere. Through research undertaken by the workers of a bureau is influenced by their views, their ideals and their behaviors. As an illustration, if a worker assumes that his Deity is watching every single action and function on site, he would be more successful. Because the confidence encourages him in his assignments to be very truthful. I manage my truthful, dedicated workers with good heart, but I handle the misled staff oddly</w:t>
      </w:r>
      <w:r w:rsidR="006619B7" w:rsidRPr="003911DD">
        <w:rPr>
          <w:rFonts w:asciiTheme="minorHAnsi" w:hAnsiTheme="minorHAnsi" w:cs="Times New Roman"/>
        </w:rPr>
        <w:t xml:space="preserve"> (</w:t>
      </w:r>
      <w:r w:rsidR="006619B7" w:rsidRPr="003911DD">
        <w:rPr>
          <w:rFonts w:asciiTheme="minorHAnsi" w:hAnsiTheme="minorHAnsi"/>
          <w:shd w:val="clear" w:color="auto" w:fill="FFFFFF"/>
        </w:rPr>
        <w:t xml:space="preserve">Lovelace, Eggers and </w:t>
      </w:r>
      <w:proofErr w:type="spellStart"/>
      <w:r w:rsidR="006619B7" w:rsidRPr="003911DD">
        <w:rPr>
          <w:rFonts w:asciiTheme="minorHAnsi" w:hAnsiTheme="minorHAnsi"/>
          <w:shd w:val="clear" w:color="auto" w:fill="FFFFFF"/>
        </w:rPr>
        <w:t>Dyck</w:t>
      </w:r>
      <w:proofErr w:type="spellEnd"/>
      <w:r w:rsidR="006619B7" w:rsidRPr="003911DD">
        <w:rPr>
          <w:rFonts w:asciiTheme="minorHAnsi" w:hAnsiTheme="minorHAnsi"/>
          <w:shd w:val="clear" w:color="auto" w:fill="FFFFFF"/>
        </w:rPr>
        <w:t>, 2016)</w:t>
      </w:r>
      <w:r w:rsidRPr="003911DD">
        <w:rPr>
          <w:rFonts w:asciiTheme="minorHAnsi" w:hAnsiTheme="minorHAnsi" w:cs="Times New Roman"/>
        </w:rPr>
        <w:t>. Knowledge differences can occasionally exist with my workplace colleagues. Well, this is a legitimate excuse for avoiding responsibility, but if there is a temptation to say that knowledge cannot be withheld in such a poor way as it causes serious misery for other business-related factors, such as vendors, subordinated hierarchically cannot cure these pathogens immediately. I just approach you with a soft attitude to change your truthful results and encourage you to return to your tasks that fuel our company life. If suddenly now and tomorrow the workplace thrives, all directives and control chain will completely split up and allow the company to fail. I coordinate several interventions to improve or educate them with the true values they can hold in their jobs. Also educational activities such as professional improvement, entertainment coaching, leisure excursions, school initiatives, the office may convene formal and informal conferences to evolve its skills which may help it honestly and sincerely to carry out its duties. As a professional, I always know that in the universe there are no errors. Workers with little to no understanding of the corporate policy and procedures can have single or more failures. I have to examine the true causes of the errors to reward truth</w:t>
      </w:r>
      <w:r w:rsidR="006619B7" w:rsidRPr="003911DD">
        <w:rPr>
          <w:rFonts w:asciiTheme="minorHAnsi" w:hAnsiTheme="minorHAnsi" w:cs="Times New Roman"/>
        </w:rPr>
        <w:t>ful and conscientious employees (</w:t>
      </w:r>
      <w:proofErr w:type="spellStart"/>
      <w:r w:rsidR="006619B7" w:rsidRPr="003911DD">
        <w:rPr>
          <w:rFonts w:asciiTheme="minorHAnsi" w:hAnsiTheme="minorHAnsi"/>
        </w:rPr>
        <w:t>Mumby</w:t>
      </w:r>
      <w:proofErr w:type="spellEnd"/>
      <w:r w:rsidR="006619B7" w:rsidRPr="003911DD">
        <w:rPr>
          <w:rFonts w:asciiTheme="minorHAnsi" w:hAnsiTheme="minorHAnsi"/>
        </w:rPr>
        <w:t xml:space="preserve"> and Kuhn, 2018)</w:t>
      </w:r>
      <w:r w:rsidR="00644E11">
        <w:rPr>
          <w:rFonts w:asciiTheme="minorHAnsi" w:hAnsiTheme="minorHAnsi"/>
        </w:rPr>
        <w:t>.</w:t>
      </w:r>
    </w:p>
    <w:p w:rsidR="00B96AF8" w:rsidRPr="003911DD" w:rsidRDefault="00B96AF8" w:rsidP="00B96AF8">
      <w:pPr>
        <w:pStyle w:val="NoSpacing"/>
        <w:spacing w:line="360" w:lineRule="auto"/>
        <w:rPr>
          <w:rFonts w:asciiTheme="minorHAnsi" w:hAnsiTheme="minorHAnsi" w:cs="Times New Roman"/>
        </w:rPr>
      </w:pPr>
    </w:p>
    <w:p w:rsidR="00B96AF8" w:rsidRPr="003911DD" w:rsidRDefault="00B96AF8" w:rsidP="00B96AF8">
      <w:pPr>
        <w:pStyle w:val="NoSpacing"/>
        <w:spacing w:line="360" w:lineRule="auto"/>
        <w:rPr>
          <w:rFonts w:asciiTheme="minorHAnsi" w:hAnsiTheme="minorHAnsi" w:cs="Times New Roman"/>
        </w:rPr>
      </w:pPr>
    </w:p>
    <w:p w:rsidR="00602699" w:rsidRDefault="00602699" w:rsidP="00644E11">
      <w:pPr>
        <w:rPr>
          <w:rFonts w:asciiTheme="minorHAnsi" w:hAnsiTheme="minorHAnsi"/>
          <w:b/>
          <w:sz w:val="28"/>
          <w:szCs w:val="28"/>
        </w:rPr>
      </w:pPr>
      <w:bookmarkStart w:id="13" w:name="_Toc40105282"/>
    </w:p>
    <w:p w:rsidR="00602699" w:rsidRDefault="00602699" w:rsidP="00644E11">
      <w:pPr>
        <w:rPr>
          <w:rFonts w:asciiTheme="minorHAnsi" w:hAnsiTheme="minorHAnsi"/>
          <w:b/>
          <w:sz w:val="28"/>
          <w:szCs w:val="28"/>
        </w:rPr>
      </w:pPr>
    </w:p>
    <w:p w:rsidR="00602699" w:rsidRDefault="00602699" w:rsidP="00644E11">
      <w:pPr>
        <w:rPr>
          <w:rFonts w:asciiTheme="minorHAnsi" w:hAnsiTheme="minorHAnsi"/>
          <w:b/>
          <w:sz w:val="28"/>
          <w:szCs w:val="28"/>
        </w:rPr>
      </w:pPr>
    </w:p>
    <w:p w:rsidR="00F6035E" w:rsidRPr="00644E11" w:rsidRDefault="00602699" w:rsidP="00644E11">
      <w:pPr>
        <w:rPr>
          <w:rFonts w:asciiTheme="minorHAnsi" w:hAnsiTheme="minorHAnsi"/>
          <w:b/>
          <w:sz w:val="28"/>
          <w:szCs w:val="28"/>
        </w:rPr>
      </w:pPr>
      <w:r>
        <w:rPr>
          <w:rFonts w:asciiTheme="minorHAnsi" w:hAnsiTheme="minorHAnsi"/>
          <w:b/>
          <w:sz w:val="28"/>
          <w:szCs w:val="28"/>
        </w:rPr>
        <w:lastRenderedPageBreak/>
        <w:t>M</w:t>
      </w:r>
      <w:r w:rsidR="00F6035E" w:rsidRPr="00644E11">
        <w:rPr>
          <w:rFonts w:asciiTheme="minorHAnsi" w:hAnsiTheme="minorHAnsi"/>
          <w:b/>
          <w:sz w:val="28"/>
          <w:szCs w:val="28"/>
        </w:rPr>
        <w:t>a</w:t>
      </w:r>
      <w:r w:rsidR="002668B8">
        <w:rPr>
          <w:rFonts w:asciiTheme="minorHAnsi" w:hAnsiTheme="minorHAnsi"/>
          <w:b/>
          <w:sz w:val="28"/>
          <w:szCs w:val="28"/>
        </w:rPr>
        <w:t>nagement theory relevant to my</w:t>
      </w:r>
      <w:r w:rsidR="00F6035E" w:rsidRPr="00644E11">
        <w:rPr>
          <w:rFonts w:asciiTheme="minorHAnsi" w:hAnsiTheme="minorHAnsi"/>
          <w:b/>
          <w:sz w:val="28"/>
          <w:szCs w:val="28"/>
        </w:rPr>
        <w:t xml:space="preserve"> role and crit</w:t>
      </w:r>
      <w:r w:rsidR="002668B8">
        <w:rPr>
          <w:rFonts w:asciiTheme="minorHAnsi" w:hAnsiTheme="minorHAnsi"/>
          <w:b/>
          <w:sz w:val="28"/>
          <w:szCs w:val="28"/>
        </w:rPr>
        <w:t>ically assess its impact on my</w:t>
      </w:r>
      <w:r w:rsidR="00F6035E" w:rsidRPr="00644E11">
        <w:rPr>
          <w:rFonts w:asciiTheme="minorHAnsi" w:hAnsiTheme="minorHAnsi"/>
          <w:b/>
          <w:sz w:val="28"/>
          <w:szCs w:val="28"/>
        </w:rPr>
        <w:t xml:space="preserve"> own beliefs, attitudes and values.</w:t>
      </w:r>
      <w:bookmarkEnd w:id="13"/>
      <w:r w:rsidR="00F6035E" w:rsidRPr="00644E11">
        <w:rPr>
          <w:rFonts w:asciiTheme="minorHAnsi" w:hAnsiTheme="minorHAnsi"/>
          <w:b/>
          <w:sz w:val="28"/>
          <w:szCs w:val="28"/>
        </w:rPr>
        <w:t xml:space="preserve"> </w:t>
      </w:r>
    </w:p>
    <w:p w:rsidR="006C6A92" w:rsidRPr="003911DD" w:rsidRDefault="006C6A92" w:rsidP="00B96AF8">
      <w:pPr>
        <w:pStyle w:val="NoSpacing"/>
        <w:spacing w:line="360" w:lineRule="auto"/>
        <w:rPr>
          <w:rFonts w:asciiTheme="minorHAnsi" w:hAnsiTheme="minorHAnsi" w:cs="Times New Roman"/>
        </w:rPr>
      </w:pPr>
    </w:p>
    <w:p w:rsidR="00602699" w:rsidRDefault="00602699" w:rsidP="00B807AE">
      <w:pPr>
        <w:rPr>
          <w:rFonts w:asciiTheme="minorHAnsi" w:hAnsiTheme="minorHAnsi"/>
          <w:b/>
        </w:rPr>
      </w:pPr>
      <w:bookmarkStart w:id="14" w:name="_Toc40105283"/>
    </w:p>
    <w:p w:rsidR="00D96F70" w:rsidRPr="00AE3D9C" w:rsidRDefault="00F6035E" w:rsidP="00AE3D9C">
      <w:pPr>
        <w:pStyle w:val="ListParagraph"/>
        <w:numPr>
          <w:ilvl w:val="0"/>
          <w:numId w:val="7"/>
        </w:numPr>
        <w:rPr>
          <w:rFonts w:asciiTheme="minorHAnsi" w:hAnsiTheme="minorHAnsi"/>
          <w:b/>
        </w:rPr>
      </w:pPr>
      <w:r w:rsidRPr="00AE3D9C">
        <w:rPr>
          <w:rFonts w:asciiTheme="minorHAnsi" w:hAnsiTheme="minorHAnsi"/>
          <w:b/>
        </w:rPr>
        <w:t>My role in the workplace</w:t>
      </w:r>
      <w:bookmarkEnd w:id="14"/>
      <w:r w:rsidRPr="00AE3D9C">
        <w:rPr>
          <w:rFonts w:asciiTheme="minorHAnsi" w:hAnsiTheme="minorHAnsi"/>
          <w:b/>
        </w:rPr>
        <w:t xml:space="preserve"> </w:t>
      </w:r>
    </w:p>
    <w:p w:rsidR="00B11D9D" w:rsidRPr="00B807AE" w:rsidRDefault="00813E36" w:rsidP="00B807AE">
      <w:pPr>
        <w:rPr>
          <w:rFonts w:asciiTheme="minorHAnsi" w:hAnsiTheme="minorHAnsi"/>
        </w:rPr>
      </w:pPr>
      <w:r w:rsidRPr="00B807AE">
        <w:rPr>
          <w:rFonts w:asciiTheme="minorHAnsi" w:hAnsiTheme="minorHAnsi"/>
        </w:rPr>
        <w:t xml:space="preserve">I feel proud to have been an assistant director at McDonald's </w:t>
      </w:r>
      <w:proofErr w:type="spellStart"/>
      <w:r w:rsidRPr="00B807AE">
        <w:rPr>
          <w:rFonts w:asciiTheme="minorHAnsi" w:hAnsiTheme="minorHAnsi"/>
        </w:rPr>
        <w:t>plc</w:t>
      </w:r>
      <w:proofErr w:type="spellEnd"/>
      <w:r w:rsidRPr="00B807AE">
        <w:rPr>
          <w:rFonts w:asciiTheme="minorHAnsi" w:hAnsiTheme="minorHAnsi"/>
        </w:rPr>
        <w:t>, the largest food chain of the United States. My primary objective is to represent our clients with their strong aspirations. I'm serious about the zenith standard of support to the clients. Clients are our lucky coupon by providing them with highly skilled services to guarantee the worldwide success of our business. I think that the consumer can be happy with a little happy face and smiling face. Our clients and our office behavior are courteous and pleasant. I am committed to support them without sacrificing their business with all services that ca</w:t>
      </w:r>
      <w:r w:rsidR="00B807AE">
        <w:rPr>
          <w:rFonts w:asciiTheme="minorHAnsi" w:hAnsiTheme="minorHAnsi"/>
        </w:rPr>
        <w:t>n readily be offered to them. An</w:t>
      </w:r>
      <w:r w:rsidRPr="00B807AE">
        <w:rPr>
          <w:rFonts w:asciiTheme="minorHAnsi" w:hAnsiTheme="minorHAnsi"/>
        </w:rPr>
        <w:t>y employees in the support center are always committed to supplying customers with the best quality of</w:t>
      </w:r>
      <w:r w:rsidRPr="00B807AE">
        <w:rPr>
          <w:rFonts w:asciiTheme="minorHAnsi" w:hAnsiTheme="minorHAnsi" w:cs="Times New Roman"/>
        </w:rPr>
        <w:t xml:space="preserve"> operation. I do have to insure that the workers feel protected and supported so that they can do their hardest</w:t>
      </w:r>
      <w:r w:rsidR="006619B7" w:rsidRPr="00B807AE">
        <w:rPr>
          <w:rFonts w:asciiTheme="minorHAnsi" w:hAnsiTheme="minorHAnsi" w:cs="Times New Roman"/>
        </w:rPr>
        <w:t xml:space="preserve"> on their jobs with happy minds (</w:t>
      </w:r>
      <w:proofErr w:type="spellStart"/>
      <w:r w:rsidR="006619B7" w:rsidRPr="00B807AE">
        <w:rPr>
          <w:rFonts w:asciiTheme="minorHAnsi" w:hAnsiTheme="minorHAnsi"/>
        </w:rPr>
        <w:t>Mumby</w:t>
      </w:r>
      <w:proofErr w:type="spellEnd"/>
      <w:r w:rsidR="006619B7" w:rsidRPr="00B807AE">
        <w:rPr>
          <w:rFonts w:asciiTheme="minorHAnsi" w:hAnsiTheme="minorHAnsi"/>
        </w:rPr>
        <w:t xml:space="preserve"> and Kuhn, 2018)</w:t>
      </w:r>
      <w:bookmarkStart w:id="15" w:name="_Toc40105284"/>
      <w:r w:rsidR="00B11D9D" w:rsidRPr="00B807AE">
        <w:rPr>
          <w:rFonts w:asciiTheme="minorHAnsi" w:hAnsiTheme="minorHAnsi"/>
        </w:rPr>
        <w:t>.</w:t>
      </w:r>
    </w:p>
    <w:p w:rsidR="00B11D9D" w:rsidRDefault="00B11D9D" w:rsidP="00B11D9D">
      <w:pPr>
        <w:pStyle w:val="NoSpacing"/>
        <w:spacing w:line="360" w:lineRule="auto"/>
        <w:rPr>
          <w:rFonts w:asciiTheme="minorHAnsi" w:hAnsiTheme="minorHAnsi"/>
        </w:rPr>
      </w:pPr>
    </w:p>
    <w:p w:rsidR="00D96F70" w:rsidRPr="00644E11" w:rsidRDefault="006B1972" w:rsidP="00644E11">
      <w:pPr>
        <w:rPr>
          <w:rFonts w:asciiTheme="minorHAnsi" w:hAnsiTheme="minorHAnsi" w:cs="Times New Roman"/>
          <w:b/>
          <w:sz w:val="28"/>
          <w:szCs w:val="28"/>
          <w:lang w:val="en-GB"/>
        </w:rPr>
      </w:pPr>
      <w:r w:rsidRPr="00644E11">
        <w:rPr>
          <w:rFonts w:asciiTheme="minorHAnsi" w:hAnsiTheme="minorHAnsi"/>
          <w:b/>
          <w:sz w:val="28"/>
          <w:szCs w:val="28"/>
        </w:rPr>
        <w:t>Different management theories</w:t>
      </w:r>
      <w:bookmarkEnd w:id="15"/>
    </w:p>
    <w:p w:rsidR="006B1972" w:rsidRPr="00AE3D9C" w:rsidRDefault="006B1972" w:rsidP="00AE3D9C">
      <w:pPr>
        <w:pStyle w:val="ListParagraph"/>
        <w:numPr>
          <w:ilvl w:val="0"/>
          <w:numId w:val="7"/>
        </w:numPr>
        <w:rPr>
          <w:rFonts w:asciiTheme="minorHAnsi" w:hAnsiTheme="minorHAnsi"/>
          <w:b/>
        </w:rPr>
      </w:pPr>
      <w:bookmarkStart w:id="16" w:name="_Toc40105285"/>
      <w:r w:rsidRPr="00AE3D9C">
        <w:rPr>
          <w:rFonts w:asciiTheme="minorHAnsi" w:hAnsiTheme="minorHAnsi"/>
          <w:b/>
        </w:rPr>
        <w:t>System theories</w:t>
      </w:r>
      <w:bookmarkEnd w:id="16"/>
      <w:r w:rsidRPr="00AE3D9C">
        <w:rPr>
          <w:rFonts w:asciiTheme="minorHAnsi" w:hAnsiTheme="minorHAnsi"/>
          <w:b/>
        </w:rPr>
        <w:t xml:space="preserve"> </w:t>
      </w:r>
    </w:p>
    <w:p w:rsidR="00813E36" w:rsidRPr="003911DD" w:rsidRDefault="00813E36" w:rsidP="00B96AF8">
      <w:pPr>
        <w:rPr>
          <w:rFonts w:asciiTheme="minorHAnsi" w:hAnsiTheme="minorHAnsi" w:cs="Times New Roman"/>
        </w:rPr>
      </w:pPr>
      <w:r w:rsidRPr="003911DD">
        <w:rPr>
          <w:rFonts w:asciiTheme="minorHAnsi" w:hAnsiTheme="minorHAnsi" w:cs="Times New Roman"/>
        </w:rPr>
        <w:t>Program philosophy stems from the need of management and marketing in order to examine wide-ranging the interaction between businesses and their respective ecosystems. In nursery information base research, this is also a participant in the analysis of the mechanism in nature, culture and in a variety of fields in science, in order to explore a systemic method to phenomenon (</w:t>
      </w:r>
      <w:proofErr w:type="spellStart"/>
      <w:r w:rsidR="006619B7" w:rsidRPr="003911DD">
        <w:rPr>
          <w:rFonts w:asciiTheme="minorHAnsi" w:hAnsiTheme="minorHAnsi"/>
        </w:rPr>
        <w:t>Nold</w:t>
      </w:r>
      <w:proofErr w:type="spellEnd"/>
      <w:r w:rsidR="006619B7" w:rsidRPr="003911DD">
        <w:rPr>
          <w:rFonts w:asciiTheme="minorHAnsi" w:hAnsiTheme="minorHAnsi"/>
        </w:rPr>
        <w:t>, 2017</w:t>
      </w:r>
      <w:r w:rsidRPr="003911DD">
        <w:rPr>
          <w:rFonts w:asciiTheme="minorHAnsi" w:hAnsiTheme="minorHAnsi" w:cs="Times New Roman"/>
        </w:rPr>
        <w:t>).</w:t>
      </w:r>
    </w:p>
    <w:p w:rsidR="00813E36" w:rsidRPr="003911DD" w:rsidRDefault="00813E36" w:rsidP="00B96AF8">
      <w:pPr>
        <w:rPr>
          <w:rFonts w:asciiTheme="minorHAnsi" w:hAnsiTheme="minorHAnsi" w:cs="Times New Roman"/>
        </w:rPr>
      </w:pPr>
      <w:r w:rsidRPr="003911DD">
        <w:rPr>
          <w:rFonts w:asciiTheme="minorHAnsi" w:hAnsiTheme="minorHAnsi" w:cs="Times New Roman"/>
        </w:rPr>
        <w:t xml:space="preserve">System theory </w:t>
      </w:r>
      <w:r w:rsidR="006619B7" w:rsidRPr="003911DD">
        <w:rPr>
          <w:rFonts w:asciiTheme="minorHAnsi" w:hAnsiTheme="minorHAnsi" w:cs="Times New Roman"/>
        </w:rPr>
        <w:t>converts the overall part focus</w:t>
      </w:r>
      <w:r w:rsidRPr="003911DD">
        <w:rPr>
          <w:rFonts w:asciiTheme="minorHAnsi" w:hAnsiTheme="minorHAnsi" w:cs="Times New Roman"/>
        </w:rPr>
        <w:t xml:space="preserve"> with respect to revealed reality in terms of communicating Unicom of anomalies and nursing workers involved in the event that the characteristics of the object's individuals are unknown. The links between incidents and the </w:t>
      </w:r>
      <w:r w:rsidRPr="003911DD">
        <w:rPr>
          <w:rFonts w:asciiTheme="minorHAnsi" w:hAnsiTheme="minorHAnsi" w:cs="Times New Roman"/>
        </w:rPr>
        <w:lastRenderedPageBreak/>
        <w:t>components become more relevant in their relationships, with "machine c</w:t>
      </w:r>
      <w:r w:rsidR="006619B7" w:rsidRPr="003911DD">
        <w:rPr>
          <w:rFonts w:asciiTheme="minorHAnsi" w:hAnsiTheme="minorHAnsi" w:cs="Times New Roman"/>
        </w:rPr>
        <w:t>omponents</w:t>
      </w:r>
      <w:r w:rsidR="00B11D9D">
        <w:rPr>
          <w:rFonts w:asciiTheme="minorHAnsi" w:hAnsiTheme="minorHAnsi" w:cs="Times New Roman"/>
        </w:rPr>
        <w:t>”</w:t>
      </w:r>
      <w:r w:rsidR="006619B7" w:rsidRPr="003911DD">
        <w:rPr>
          <w:rFonts w:asciiTheme="minorHAnsi" w:hAnsiTheme="minorHAnsi" w:cs="Times New Roman"/>
        </w:rPr>
        <w:t xml:space="preserve"> become firmly linked</w:t>
      </w:r>
      <w:r w:rsidR="00AE3D9C">
        <w:rPr>
          <w:rFonts w:asciiTheme="minorHAnsi" w:hAnsiTheme="minorHAnsi" w:cs="Times New Roman"/>
        </w:rPr>
        <w:t>.</w:t>
      </w:r>
    </w:p>
    <w:p w:rsidR="00C65479" w:rsidRPr="003911DD" w:rsidRDefault="00D93447" w:rsidP="00B96AF8">
      <w:pPr>
        <w:rPr>
          <w:rFonts w:asciiTheme="minorHAnsi" w:hAnsiTheme="minorHAnsi" w:cs="Times New Roman"/>
        </w:rPr>
      </w:pPr>
      <w:r w:rsidRPr="003911DD">
        <w:rPr>
          <w:rFonts w:asciiTheme="minorHAnsi" w:hAnsiTheme="minorHAnsi" w:cs="Times New Roman"/>
          <w:noProof/>
          <w:lang w:val="en-GB" w:eastAsia="en-GB"/>
        </w:rPr>
        <w:drawing>
          <wp:anchor distT="0" distB="0" distL="114300" distR="114300" simplePos="0" relativeHeight="251659264" behindDoc="0" locked="0" layoutInCell="1" allowOverlap="1" wp14:anchorId="4A83580E" wp14:editId="2BD5DF16">
            <wp:simplePos x="0" y="0"/>
            <wp:positionH relativeFrom="column">
              <wp:posOffset>571500</wp:posOffset>
            </wp:positionH>
            <wp:positionV relativeFrom="paragraph">
              <wp:posOffset>42545</wp:posOffset>
            </wp:positionV>
            <wp:extent cx="4610100" cy="1657350"/>
            <wp:effectExtent l="1905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4610100" cy="1657350"/>
                    </a:xfrm>
                    <a:prstGeom prst="rect">
                      <a:avLst/>
                    </a:prstGeom>
                    <a:noFill/>
                    <a:ln w="9525">
                      <a:noFill/>
                      <a:miter lim="800000"/>
                      <a:headEnd/>
                      <a:tailEnd/>
                    </a:ln>
                  </pic:spPr>
                </pic:pic>
              </a:graphicData>
            </a:graphic>
          </wp:anchor>
        </w:drawing>
      </w:r>
    </w:p>
    <w:p w:rsidR="00D93447" w:rsidRPr="003911DD" w:rsidRDefault="00D93447" w:rsidP="00B96AF8">
      <w:pPr>
        <w:rPr>
          <w:rFonts w:asciiTheme="minorHAnsi" w:hAnsiTheme="minorHAnsi" w:cs="Times New Roman"/>
          <w:b/>
        </w:rPr>
      </w:pPr>
    </w:p>
    <w:p w:rsidR="00D93447" w:rsidRPr="003911DD" w:rsidRDefault="00D93447" w:rsidP="00B96AF8">
      <w:pPr>
        <w:rPr>
          <w:rFonts w:asciiTheme="minorHAnsi" w:hAnsiTheme="minorHAnsi" w:cs="Times New Roman"/>
          <w:b/>
        </w:rPr>
      </w:pPr>
    </w:p>
    <w:p w:rsidR="00D93447" w:rsidRPr="003911DD" w:rsidRDefault="00D93447" w:rsidP="00B96AF8">
      <w:pPr>
        <w:rPr>
          <w:rFonts w:asciiTheme="minorHAnsi" w:hAnsiTheme="minorHAnsi" w:cs="Times New Roman"/>
          <w:b/>
        </w:rPr>
      </w:pPr>
    </w:p>
    <w:p w:rsidR="00D93447" w:rsidRPr="003911DD" w:rsidRDefault="00D93447" w:rsidP="006619B7">
      <w:pPr>
        <w:jc w:val="center"/>
        <w:rPr>
          <w:rFonts w:asciiTheme="minorHAnsi" w:hAnsiTheme="minorHAnsi" w:cs="Times New Roman"/>
          <w:b/>
        </w:rPr>
      </w:pPr>
    </w:p>
    <w:p w:rsidR="006B1972" w:rsidRPr="003911DD" w:rsidRDefault="00C65479" w:rsidP="006619B7">
      <w:pPr>
        <w:jc w:val="center"/>
        <w:rPr>
          <w:rFonts w:asciiTheme="minorHAnsi" w:hAnsiTheme="minorHAnsi" w:cs="Times New Roman"/>
        </w:rPr>
      </w:pPr>
      <w:r w:rsidRPr="003911DD">
        <w:rPr>
          <w:rFonts w:asciiTheme="minorHAnsi" w:hAnsiTheme="minorHAnsi" w:cs="Times New Roman"/>
          <w:b/>
        </w:rPr>
        <w:t>Diagram:</w:t>
      </w:r>
      <w:r w:rsidRPr="003911DD">
        <w:rPr>
          <w:rFonts w:asciiTheme="minorHAnsi" w:hAnsiTheme="minorHAnsi" w:cs="Times New Roman"/>
        </w:rPr>
        <w:t xml:space="preserve">  Input-Output Model</w:t>
      </w:r>
    </w:p>
    <w:p w:rsidR="00B11D9D" w:rsidRDefault="00B11D9D" w:rsidP="00B11D9D">
      <w:pPr>
        <w:rPr>
          <w:rFonts w:asciiTheme="minorHAnsi" w:hAnsiTheme="minorHAnsi"/>
          <w:b/>
        </w:rPr>
      </w:pPr>
      <w:bookmarkStart w:id="17" w:name="_Toc40105286"/>
    </w:p>
    <w:p w:rsidR="00644E11" w:rsidRDefault="00644E11" w:rsidP="00B11D9D">
      <w:pPr>
        <w:rPr>
          <w:rFonts w:asciiTheme="minorHAnsi" w:hAnsiTheme="minorHAnsi"/>
          <w:b/>
        </w:rPr>
      </w:pPr>
    </w:p>
    <w:p w:rsidR="00582306" w:rsidRPr="00AE3D9C" w:rsidRDefault="00582306" w:rsidP="00AE3D9C">
      <w:pPr>
        <w:pStyle w:val="ListParagraph"/>
        <w:numPr>
          <w:ilvl w:val="0"/>
          <w:numId w:val="7"/>
        </w:numPr>
        <w:rPr>
          <w:rFonts w:asciiTheme="minorHAnsi" w:hAnsiTheme="minorHAnsi"/>
          <w:b/>
        </w:rPr>
      </w:pPr>
      <w:r w:rsidRPr="00AE3D9C">
        <w:rPr>
          <w:rFonts w:asciiTheme="minorHAnsi" w:hAnsiTheme="minorHAnsi"/>
          <w:b/>
        </w:rPr>
        <w:t>Contingency theory</w:t>
      </w:r>
      <w:bookmarkEnd w:id="17"/>
      <w:r w:rsidRPr="00AE3D9C">
        <w:rPr>
          <w:rFonts w:asciiTheme="minorHAnsi" w:hAnsiTheme="minorHAnsi"/>
          <w:b/>
        </w:rPr>
        <w:t xml:space="preserve"> </w:t>
      </w:r>
    </w:p>
    <w:p w:rsidR="00813E36" w:rsidRPr="003911DD" w:rsidRDefault="00813E36" w:rsidP="00B96AF8">
      <w:pPr>
        <w:rPr>
          <w:rFonts w:asciiTheme="minorHAnsi" w:hAnsiTheme="minorHAnsi" w:cs="Times New Roman"/>
        </w:rPr>
      </w:pPr>
      <w:r w:rsidRPr="003911DD">
        <w:rPr>
          <w:rFonts w:asciiTheme="minorHAnsi" w:hAnsiTheme="minorHAnsi" w:cs="Times New Roman"/>
        </w:rPr>
        <w:t xml:space="preserve">This principle is an expanded guide to assess the strength and efficacy of the corporate management approaches implemented. I propose that his adherents obtain suitable guidance and strategies to push the company's earning powers for perceptional and through performance. This business framework includes just the efficient formula, which naturally allows managers to make the correct decision for the market. Executives attempt to acquire potential management and marketing resources and enable workers from all divisions to accomplish their objectives jointly. The contingency principle expresses the notion that both the outer and the inner world relates to the business of corporate processes and mechanisms of control. Contingency systems of philosophy focus, as per </w:t>
      </w:r>
      <w:proofErr w:type="spellStart"/>
      <w:r w:rsidRPr="003911DD">
        <w:rPr>
          <w:rFonts w:asciiTheme="minorHAnsi" w:hAnsiTheme="minorHAnsi" w:cs="Times New Roman"/>
        </w:rPr>
        <w:t>Derner</w:t>
      </w:r>
      <w:proofErr w:type="spellEnd"/>
      <w:r w:rsidRPr="003911DD">
        <w:rPr>
          <w:rFonts w:asciiTheme="minorHAnsi" w:hAnsiTheme="minorHAnsi" w:cs="Times New Roman"/>
        </w:rPr>
        <w:t xml:space="preserve"> (1977), the structures of the preparation and controlling mechanism which are specific for the organization. The purpose of this principle is primarily to control an en</w:t>
      </w:r>
      <w:r w:rsidR="006619B7" w:rsidRPr="003911DD">
        <w:rPr>
          <w:rFonts w:asciiTheme="minorHAnsi" w:hAnsiTheme="minorHAnsi" w:cs="Times New Roman"/>
        </w:rPr>
        <w:t>terprise in the reporting field (</w:t>
      </w:r>
      <w:proofErr w:type="spellStart"/>
      <w:r w:rsidR="006619B7" w:rsidRPr="003911DD">
        <w:rPr>
          <w:rFonts w:asciiTheme="minorHAnsi" w:hAnsiTheme="minorHAnsi"/>
        </w:rPr>
        <w:t>Nold</w:t>
      </w:r>
      <w:proofErr w:type="spellEnd"/>
      <w:r w:rsidR="006619B7" w:rsidRPr="003911DD">
        <w:rPr>
          <w:rFonts w:asciiTheme="minorHAnsi" w:hAnsiTheme="minorHAnsi"/>
        </w:rPr>
        <w:t>, 2017</w:t>
      </w:r>
      <w:r w:rsidR="006619B7" w:rsidRPr="003911DD">
        <w:rPr>
          <w:rFonts w:asciiTheme="minorHAnsi" w:hAnsiTheme="minorHAnsi" w:cs="Times New Roman"/>
        </w:rPr>
        <w:t>).</w:t>
      </w:r>
    </w:p>
    <w:p w:rsidR="00A72A63" w:rsidRDefault="00A72A63" w:rsidP="00B96AF8">
      <w:pPr>
        <w:jc w:val="center"/>
        <w:rPr>
          <w:rFonts w:ascii="Arial" w:eastAsia="MS PGothic" w:hAnsi="Arial"/>
          <w:color w:val="000000" w:themeColor="text1"/>
          <w:kern w:val="24"/>
          <w:sz w:val="28"/>
          <w:szCs w:val="28"/>
        </w:rPr>
      </w:pPr>
    </w:p>
    <w:p w:rsidR="00103ECA" w:rsidRPr="003911DD" w:rsidRDefault="00A118AB" w:rsidP="00B96AF8">
      <w:pPr>
        <w:jc w:val="center"/>
        <w:rPr>
          <w:rFonts w:asciiTheme="minorHAnsi" w:hAnsiTheme="minorHAnsi" w:cs="Times New Roman"/>
          <w:noProof/>
          <w:szCs w:val="24"/>
        </w:rPr>
      </w:pPr>
      <w:r w:rsidRPr="003911DD">
        <w:rPr>
          <w:rFonts w:asciiTheme="minorHAnsi" w:hAnsiTheme="minorHAnsi" w:cs="Times New Roman"/>
          <w:noProof/>
          <w:szCs w:val="24"/>
          <w:lang w:val="en-GB" w:eastAsia="en-GB"/>
        </w:rPr>
        <w:lastRenderedPageBreak/>
        <mc:AlternateContent>
          <mc:Choice Requires="wpg">
            <w:drawing>
              <wp:inline distT="0" distB="0" distL="0" distR="0" wp14:anchorId="46DC2C34" wp14:editId="07989F3C">
                <wp:extent cx="4701540" cy="2362200"/>
                <wp:effectExtent l="0" t="0" r="22860" b="19050"/>
                <wp:docPr id="1" name="Organization Chart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01540" cy="2362200"/>
                          <a:chOff x="45720" y="11811"/>
                          <a:chExt cx="18" cy="11"/>
                        </a:xfrm>
                      </wpg:grpSpPr>
                      <wps:wsp>
                        <wps:cNvPr id="2" name="AutoShape 8"/>
                        <wps:cNvSpPr>
                          <a:spLocks noChangeAspect="1" noChangeArrowheads="1" noTextEdit="1"/>
                        </wps:cNvSpPr>
                        <wps:spPr bwMode="auto">
                          <a:xfrm>
                            <a:off x="45720" y="11811"/>
                            <a:ext cx="18" cy="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_s1028"/>
                        <wps:cNvCnPr>
                          <a:cxnSpLocks noChangeShapeType="1"/>
                        </wps:cNvCnPr>
                        <wps:spPr bwMode="auto">
                          <a:xfrm rot="5400000" flipH="1">
                            <a:off x="45731" y="11816"/>
                            <a:ext cx="1" cy="5"/>
                          </a:xfrm>
                          <a:prstGeom prst="bentConnector3">
                            <a:avLst>
                              <a:gd name="adj1" fmla="val 20338"/>
                            </a:avLst>
                          </a:prstGeom>
                          <a:noFill/>
                          <a:ln w="28575">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4" name="_s1029"/>
                        <wps:cNvCnPr>
                          <a:cxnSpLocks noChangeShapeType="1"/>
                        </wps:cNvCnPr>
                        <wps:spPr bwMode="auto">
                          <a:xfrm rot="-5400000">
                            <a:off x="45726" y="11816"/>
                            <a:ext cx="1" cy="5"/>
                          </a:xfrm>
                          <a:prstGeom prst="bentConnector3">
                            <a:avLst>
                              <a:gd name="adj1" fmla="val 20338"/>
                            </a:avLst>
                          </a:prstGeom>
                          <a:noFill/>
                          <a:ln w="28575">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5" name="_s1030"/>
                        <wps:cNvCnPr>
                          <a:cxnSpLocks noChangeShapeType="1"/>
                        </wps:cNvCnPr>
                        <wps:spPr bwMode="auto">
                          <a:xfrm rot="-5400000">
                            <a:off x="45728" y="11814"/>
                            <a:ext cx="2" cy="0"/>
                          </a:xfrm>
                          <a:prstGeom prst="straightConnector1">
                            <a:avLst/>
                          </a:prstGeom>
                          <a:noFill/>
                          <a:ln w="2857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7" name="_s1031"/>
                        <wps:cNvSpPr>
                          <a:spLocks noChangeArrowheads="1"/>
                        </wps:cNvSpPr>
                        <wps:spPr bwMode="auto">
                          <a:xfrm>
                            <a:off x="45725" y="11811"/>
                            <a:ext cx="8" cy="2"/>
                          </a:xfrm>
                          <a:prstGeom prst="roundRect">
                            <a:avLst>
                              <a:gd name="adj" fmla="val 16667"/>
                            </a:avLst>
                          </a:prstGeom>
                          <a:solidFill>
                            <a:schemeClr val="accent1">
                              <a:lumMod val="100000"/>
                              <a:lumOff val="0"/>
                            </a:schemeClr>
                          </a:solidFill>
                          <a:ln w="9525">
                            <a:solidFill>
                              <a:schemeClr val="tx1">
                                <a:lumMod val="100000"/>
                                <a:lumOff val="0"/>
                              </a:schemeClr>
                            </a:solidFill>
                            <a:round/>
                            <a:headEnd/>
                            <a:tailEnd/>
                          </a:ln>
                        </wps:spPr>
                        <wps:txbx>
                          <w:txbxContent>
                            <w:p w:rsidR="00C51BB3" w:rsidRDefault="00C51BB3" w:rsidP="00103ECA">
                              <w:pPr>
                                <w:pStyle w:val="NormalWeb"/>
                                <w:kinsoku w:val="0"/>
                                <w:overflowPunct w:val="0"/>
                                <w:spacing w:before="0" w:beforeAutospacing="0" w:after="0" w:afterAutospacing="0"/>
                                <w:jc w:val="center"/>
                                <w:textAlignment w:val="baseline"/>
                              </w:pPr>
                              <w:r>
                                <w:rPr>
                                  <w:rFonts w:ascii="Arial" w:eastAsia="MS PGothic" w:hAnsi="Arial" w:cstheme="minorBidi"/>
                                  <w:color w:val="000000" w:themeColor="text1"/>
                                  <w:kern w:val="24"/>
                                  <w:sz w:val="28"/>
                                  <w:szCs w:val="28"/>
                                </w:rPr>
                                <w:t>Characteristics of the external environment</w:t>
                              </w:r>
                            </w:p>
                          </w:txbxContent>
                        </wps:txbx>
                        <wps:bodyPr rot="0" vert="horz" wrap="square" lIns="0" tIns="0" rIns="0" bIns="0" anchor="ctr" anchorCtr="0" upright="1">
                          <a:noAutofit/>
                        </wps:bodyPr>
                      </wps:wsp>
                      <wps:wsp>
                        <wps:cNvPr id="8" name="_s1032"/>
                        <wps:cNvSpPr>
                          <a:spLocks noChangeArrowheads="1"/>
                        </wps:cNvSpPr>
                        <wps:spPr bwMode="auto">
                          <a:xfrm>
                            <a:off x="45725" y="11815"/>
                            <a:ext cx="8" cy="3"/>
                          </a:xfrm>
                          <a:prstGeom prst="roundRect">
                            <a:avLst>
                              <a:gd name="adj" fmla="val 16667"/>
                            </a:avLst>
                          </a:prstGeom>
                          <a:solidFill>
                            <a:schemeClr val="accent1">
                              <a:lumMod val="100000"/>
                              <a:lumOff val="0"/>
                            </a:schemeClr>
                          </a:solidFill>
                          <a:ln w="9525">
                            <a:solidFill>
                              <a:schemeClr val="tx1">
                                <a:lumMod val="100000"/>
                                <a:lumOff val="0"/>
                              </a:schemeClr>
                            </a:solidFill>
                            <a:round/>
                            <a:headEnd/>
                            <a:tailEnd/>
                          </a:ln>
                        </wps:spPr>
                        <wps:txbx>
                          <w:txbxContent>
                            <w:p w:rsidR="00C51BB3" w:rsidRDefault="00C51BB3" w:rsidP="00103ECA">
                              <w:pPr>
                                <w:pStyle w:val="NormalWeb"/>
                                <w:kinsoku w:val="0"/>
                                <w:overflowPunct w:val="0"/>
                                <w:spacing w:before="0" w:beforeAutospacing="0" w:after="0" w:afterAutospacing="0"/>
                                <w:jc w:val="center"/>
                                <w:textAlignment w:val="baseline"/>
                              </w:pPr>
                              <w:r>
                                <w:rPr>
                                  <w:rFonts w:ascii="Arial" w:eastAsia="MS PGothic" w:hAnsi="Arial" w:cstheme="minorBidi"/>
                                  <w:color w:val="000000" w:themeColor="text1"/>
                                  <w:kern w:val="24"/>
                                  <w:sz w:val="28"/>
                                  <w:szCs w:val="28"/>
                                </w:rPr>
                                <w:t>Determine the design of an organization’s structure and control systems</w:t>
                              </w:r>
                            </w:p>
                          </w:txbxContent>
                        </wps:txbx>
                        <wps:bodyPr rot="0" vert="horz" wrap="square" lIns="0" tIns="0" rIns="0" bIns="0" anchor="ctr" anchorCtr="0" upright="1">
                          <a:noAutofit/>
                        </wps:bodyPr>
                      </wps:wsp>
                      <wps:wsp>
                        <wps:cNvPr id="10" name="_s1033"/>
                        <wps:cNvSpPr>
                          <a:spLocks noChangeArrowheads="1"/>
                        </wps:cNvSpPr>
                        <wps:spPr bwMode="auto">
                          <a:xfrm>
                            <a:off x="45720" y="11819"/>
                            <a:ext cx="8" cy="3"/>
                          </a:xfrm>
                          <a:prstGeom prst="roundRect">
                            <a:avLst>
                              <a:gd name="adj" fmla="val 16667"/>
                            </a:avLst>
                          </a:prstGeom>
                          <a:solidFill>
                            <a:schemeClr val="accent1">
                              <a:lumMod val="100000"/>
                              <a:lumOff val="0"/>
                            </a:schemeClr>
                          </a:solidFill>
                          <a:ln w="9525">
                            <a:solidFill>
                              <a:schemeClr val="tx1">
                                <a:lumMod val="100000"/>
                                <a:lumOff val="0"/>
                              </a:schemeClr>
                            </a:solidFill>
                            <a:round/>
                            <a:headEnd/>
                            <a:tailEnd/>
                          </a:ln>
                        </wps:spPr>
                        <wps:txbx>
                          <w:txbxContent>
                            <w:p w:rsidR="00C51BB3" w:rsidRDefault="00C51BB3" w:rsidP="00103ECA">
                              <w:pPr>
                                <w:pStyle w:val="NormalWeb"/>
                                <w:kinsoku w:val="0"/>
                                <w:overflowPunct w:val="0"/>
                                <w:spacing w:before="0" w:beforeAutospacing="0" w:after="0" w:afterAutospacing="0"/>
                                <w:jc w:val="center"/>
                                <w:textAlignment w:val="baseline"/>
                              </w:pPr>
                              <w:r>
                                <w:rPr>
                                  <w:rFonts w:ascii="Arial" w:eastAsia="MS PGothic" w:hAnsi="Arial" w:cstheme="minorBidi"/>
                                  <w:color w:val="000000" w:themeColor="text1"/>
                                  <w:kern w:val="24"/>
                                  <w:sz w:val="20"/>
                                  <w:szCs w:val="20"/>
                                </w:rPr>
                                <w:t xml:space="preserve">Organizations in stable environments choose a </w:t>
                              </w:r>
                              <w:r>
                                <w:rPr>
                                  <w:rFonts w:ascii="Arial" w:eastAsia="MS PGothic" w:hAnsi="Arial" w:cstheme="minorBidi"/>
                                  <w:b/>
                                  <w:bCs/>
                                  <w:color w:val="000000" w:themeColor="text1"/>
                                  <w:kern w:val="24"/>
                                  <w:sz w:val="20"/>
                                  <w:szCs w:val="20"/>
                                  <w:u w:val="single"/>
                                </w:rPr>
                                <w:t>MECHANISTIC</w:t>
                              </w:r>
                              <w:r>
                                <w:rPr>
                                  <w:rFonts w:ascii="Arial" w:eastAsia="MS PGothic" w:hAnsi="Arial" w:cstheme="minorBidi"/>
                                  <w:color w:val="000000" w:themeColor="text1"/>
                                  <w:kern w:val="24"/>
                                  <w:sz w:val="20"/>
                                  <w:szCs w:val="20"/>
                                </w:rPr>
                                <w:t xml:space="preserve"> structure (i.e., centralized authority, vertical communication flows, control through strict rules and procedures)</w:t>
                              </w:r>
                            </w:p>
                          </w:txbxContent>
                        </wps:txbx>
                        <wps:bodyPr rot="0" vert="horz" wrap="square" lIns="0" tIns="0" rIns="0" bIns="0" anchor="ctr" anchorCtr="0" upright="1">
                          <a:noAutofit/>
                        </wps:bodyPr>
                      </wps:wsp>
                      <wps:wsp>
                        <wps:cNvPr id="11" name="_s1034"/>
                        <wps:cNvSpPr>
                          <a:spLocks noChangeArrowheads="1"/>
                        </wps:cNvSpPr>
                        <wps:spPr bwMode="auto">
                          <a:xfrm>
                            <a:off x="45730" y="11819"/>
                            <a:ext cx="8" cy="3"/>
                          </a:xfrm>
                          <a:prstGeom prst="roundRect">
                            <a:avLst>
                              <a:gd name="adj" fmla="val 16667"/>
                            </a:avLst>
                          </a:prstGeom>
                          <a:solidFill>
                            <a:schemeClr val="accent1">
                              <a:lumMod val="100000"/>
                              <a:lumOff val="0"/>
                            </a:schemeClr>
                          </a:solidFill>
                          <a:ln w="9525">
                            <a:solidFill>
                              <a:schemeClr val="tx1">
                                <a:lumMod val="100000"/>
                                <a:lumOff val="0"/>
                              </a:schemeClr>
                            </a:solidFill>
                            <a:round/>
                            <a:headEnd/>
                            <a:tailEnd/>
                          </a:ln>
                        </wps:spPr>
                        <wps:txbx>
                          <w:txbxContent>
                            <w:p w:rsidR="00C51BB3" w:rsidRDefault="00C51BB3" w:rsidP="00103ECA">
                              <w:pPr>
                                <w:pStyle w:val="NormalWeb"/>
                                <w:kinsoku w:val="0"/>
                                <w:overflowPunct w:val="0"/>
                                <w:spacing w:before="0" w:beforeAutospacing="0" w:after="0" w:afterAutospacing="0"/>
                                <w:jc w:val="center"/>
                                <w:textAlignment w:val="baseline"/>
                              </w:pPr>
                              <w:r>
                                <w:rPr>
                                  <w:rFonts w:ascii="Arial" w:eastAsia="MS PGothic" w:hAnsi="Arial" w:cstheme="minorBidi"/>
                                  <w:color w:val="000000" w:themeColor="text1"/>
                                  <w:kern w:val="24"/>
                                  <w:sz w:val="20"/>
                                  <w:szCs w:val="20"/>
                                </w:rPr>
                                <w:t xml:space="preserve">Organizations in changing environments choose and </w:t>
                              </w:r>
                              <w:r>
                                <w:rPr>
                                  <w:rFonts w:ascii="Arial" w:eastAsia="MS PGothic" w:hAnsi="Arial" w:cstheme="minorBidi"/>
                                  <w:b/>
                                  <w:bCs/>
                                  <w:color w:val="000000" w:themeColor="text1"/>
                                  <w:kern w:val="24"/>
                                  <w:sz w:val="20"/>
                                  <w:szCs w:val="20"/>
                                  <w:u w:val="single"/>
                                </w:rPr>
                                <w:t>ORGANIC</w:t>
                              </w:r>
                              <w:r>
                                <w:rPr>
                                  <w:rFonts w:ascii="Arial" w:eastAsia="MS PGothic" w:hAnsi="Arial" w:cstheme="minorBidi"/>
                                  <w:color w:val="000000" w:themeColor="text1"/>
                                  <w:kern w:val="24"/>
                                  <w:sz w:val="20"/>
                                  <w:szCs w:val="20"/>
                                </w:rPr>
                                <w:t xml:space="preserve"> structure (i.e., decentralized authority, horizontal communication flows, intra-departmental cooperation)</w:t>
                              </w:r>
                            </w:p>
                          </w:txbxContent>
                        </wps:txbx>
                        <wps:bodyPr rot="0" vert="horz" wrap="square" lIns="0" tIns="0" rIns="0" bIns="0" anchor="ctr" anchorCtr="0" upright="1">
                          <a:noAutofit/>
                        </wps:bodyPr>
                      </wps:wsp>
                    </wpg:wgp>
                  </a:graphicData>
                </a:graphic>
              </wp:inline>
            </w:drawing>
          </mc:Choice>
          <mc:Fallback>
            <w:pict>
              <v:group w14:anchorId="46DC2C34" id="Organization Chart 9" o:spid="_x0000_s1026" style="width:370.2pt;height:186pt;mso-position-horizontal-relative:char;mso-position-vertical-relative:line" coordorigin="45720,11811" coordsize="1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">
                <v:rect id="AutoShape 8" o:spid="_x0000_s1027" style="position:absolute;left:45720;top:11811;width:18;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F9acMA&#10;AADaAAAADwAAAGRycy9kb3ducmV2LnhtbESPT4vCMBTE78J+h/AWvMia6kGka5RFWCyLINY/50fz&#10;bIvNS22ybf32RhA8DjPzG2ax6k0lWmpcaVnBZByBIM6sLjlXcDz8fs1BOI+ssbJMCu7kYLX8GCww&#10;1rbjPbWpz0WAsItRQeF9HUvpsoIMurGtiYN3sY1BH2STS91gF+CmktMomkmDJYeFAmtaF5Rd03+j&#10;oMt27fmw3cjd6JxYviW3dXr6U2r42f98g/DU+3f41U60gik8r4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F9acMAAADaAAAADwAAAAAAAAAAAAAAAACYAgAAZHJzL2Rv&#10;d25yZXYueG1sUEsFBgAAAAAEAAQA9QAAAIgDAAAAAA==&#10;" filled="f" stroked="f">
                  <o:lock v:ext="edit" aspectratio="t" text="t"/>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28" o:spid="_x0000_s1028" type="#_x0000_t34" style="position:absolute;left:45731;top:11816;width:1;height:5;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0Mq8EAAADaAAAADwAAAGRycy9kb3ducmV2LnhtbESPQYvCMBSE74L/ITzBi2iqsiLVKCIs&#10;ePDSrj/g0bw23W1eShK1+++NsLDHYWa+YfbHwXbiQT60jhUsFxkI4srplhsFt6/P+RZEiMgaO8ek&#10;4JcCHA/j0R5z7Z5c0KOMjUgQDjkqMDH2uZShMmQxLFxPnLzaeYsxSd9I7fGZ4LaTqyzbSIstpwWD&#10;PZ0NVT/l3Sqoy2+z9OsPGsrVuSjcrPLF9arUdDKcdiAiDfE//Ne+aAVreF9JN0Ae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QyrwQAAANoAAAAPAAAAAAAAAAAAAAAA&#10;AKECAABkcnMvZG93bnJldi54bWxQSwUGAAAAAAQABAD5AAAAjwMAAAAA&#10;" adj="4393" strokecolor="black [3213]" strokeweight="2.25pt"/>
                <v:shape id="_s1029" o:spid="_x0000_s1029" type="#_x0000_t34" style="position:absolute;left:45726;top:11816;width:1;height:5;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OgpL8AAADaAAAADwAAAGRycy9kb3ducmV2LnhtbESPzQrCMBCE74LvEFbwpqlSRKpRRFQ8&#10;ePHn4HFp1rbYbEoTbfXpjSB4HGbmG2a+bE0pnlS7wrKC0TACQZxaXXCm4HLeDqYgnEfWWFomBS9y&#10;sFx0O3NMtG34SM+Tz0SAsEtQQe59lUjp0pwMuqGtiIN3s7VBH2SdSV1jE+CmlOMomkiDBYeFHCta&#10;55TeTw+jYBJhXDzcOzs28XZ32Nz34+p1Varfa1czEJ5a/w//2nutIIbvlXAD5OI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TOgpL8AAADaAAAADwAAAAAAAAAAAAAAAACh&#10;AgAAZHJzL2Rvd25yZXYueG1sUEsFBgAAAAAEAAQA+QAAAI0DAAAAAA==&#10;" adj="4393" strokecolor="black [3213]" strokeweight="2.25pt"/>
                <v:shapetype id="_x0000_t32" coordsize="21600,21600" o:spt="32" o:oned="t" path="m,l21600,21600e" filled="f">
                  <v:path arrowok="t" fillok="f" o:connecttype="none"/>
                  <o:lock v:ext="edit" shapetype="t"/>
                </v:shapetype>
                <v:shape id="_s1030" o:spid="_x0000_s1030" type="#_x0000_t32" style="position:absolute;left:45728;top:11814;width:2;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LssYAAADaAAAADwAAAGRycy9kb3ducmV2LnhtbESPW2vCQBSE3wX/w3KEvkjdtFJpo6tI&#10;a0X6UPBS9fGQPblg9mzIbmPy77sFwcdhZr5hZovWlKKh2hWWFTyNIhDEidUFZwoO+8/HVxDOI2ss&#10;LZOCjhws5v3eDGNtr7ylZuczESDsYlSQe1/FUrokJ4NuZCvi4KW2NuiDrDOpa7wGuCnlcxRNpMGC&#10;w0KOFb3nlFx2v0ZB2qy+38ZydaTzeHj6Sj+6dfHTKfUwaJdTEJ5afw/f2hut4AX+r4QbIO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7/y7LGAAAA2gAAAA8AAAAAAAAA&#10;AAAAAAAAoQIAAGRycy9kb3ducmV2LnhtbFBLBQYAAAAABAAEAPkAAACUAwAAAAA=&#10;" strokecolor="black [3213]" strokeweight="2.25pt"/>
                <v:roundrect id="_s1031" o:spid="_x0000_s1031" style="position:absolute;left:45725;top:11811;width:8;height: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TRIL8A&#10;AADaAAAADwAAAGRycy9kb3ducmV2LnhtbESPzWrDMBCE74G8g9hCLyGR20MT3CihBAq55o9cF2tj&#10;m1orI20t9+2jQKDHYWa+Ydbb0XVqoBBbzwbeFgUo4srblmsD59P3fAUqCrLFzjMZ+KMI2810ssbS&#10;+sQHGo5SqwzhWKKBRqQvtY5VQw7jwvfE2bv54FCyDLW2AVOGu06/F8WHdthyXmiwp11D1c/x1xmw&#10;PFxnp5TC5bpPZ7lRtK1Uxry+jF+foIRG+Q8/23trYAmPK/kG6M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1NEgvwAAANoAAAAPAAAAAAAAAAAAAAAAAJgCAABkcnMvZG93bnJl&#10;di54bWxQSwUGAAAAAAQABAD1AAAAhAMAAAAA&#10;" fillcolor="#5b9bd5 [3204]" strokecolor="black [3213]">
                  <v:textbox inset="0,0,0,0">
                    <w:txbxContent>
                      <w:p w:rsidR="00C51BB3" w:rsidRDefault="00C51BB3" w:rsidP="00103ECA">
                        <w:pPr>
                          <w:pStyle w:val="NormalWeb"/>
                          <w:kinsoku w:val="0"/>
                          <w:overflowPunct w:val="0"/>
                          <w:spacing w:before="0" w:beforeAutospacing="0" w:after="0" w:afterAutospacing="0"/>
                          <w:jc w:val="center"/>
                          <w:textAlignment w:val="baseline"/>
                        </w:pPr>
                        <w:r>
                          <w:rPr>
                            <w:rFonts w:ascii="Arial" w:eastAsia="MS PGothic" w:hAnsi="Arial" w:cstheme="minorBidi"/>
                            <w:color w:val="000000" w:themeColor="text1"/>
                            <w:kern w:val="24"/>
                            <w:sz w:val="28"/>
                            <w:szCs w:val="28"/>
                          </w:rPr>
                          <w:t>Characteristics of the external environment</w:t>
                        </w:r>
                      </w:p>
                    </w:txbxContent>
                  </v:textbox>
                </v:roundrect>
                <v:roundrect id="_s1032" o:spid="_x0000_s1032" style="position:absolute;left:45725;top:11815;width:8;height: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" fillcolor="#5b9bd5 [3204]" strokecolor="black [3213]">
                  <v:textbox inset="0,0,0,0">
                    <w:txbxContent>
                      <w:p w:rsidR="00C51BB3" w:rsidRDefault="00C51BB3" w:rsidP="00103ECA">
                        <w:pPr>
                          <w:pStyle w:val="NormalWeb"/>
                          <w:kinsoku w:val="0"/>
                          <w:overflowPunct w:val="0"/>
                          <w:spacing w:before="0" w:beforeAutospacing="0" w:after="0" w:afterAutospacing="0"/>
                          <w:jc w:val="center"/>
                          <w:textAlignment w:val="baseline"/>
                        </w:pPr>
                        <w:r>
                          <w:rPr>
                            <w:rFonts w:ascii="Arial" w:eastAsia="MS PGothic" w:hAnsi="Arial" w:cstheme="minorBidi"/>
                            <w:color w:val="000000" w:themeColor="text1"/>
                            <w:kern w:val="24"/>
                            <w:sz w:val="28"/>
                            <w:szCs w:val="28"/>
                          </w:rPr>
                          <w:t>Determine the design of an organization’s structure and control systems</w:t>
                        </w:r>
                      </w:p>
                    </w:txbxContent>
                  </v:textbox>
                </v:roundrect>
                <v:roundrect id="_s1033" o:spid="_x0000_s1033" style="position:absolute;left:45720;top:11819;width:8;height: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BH1MAA&#10;AADbAAAADwAAAGRycy9kb3ducmV2LnhtbESPT2vDMAzF74N9B6PBLmN11sMYWd1SBoNe+2f0KmI1&#10;CY3lYGtx+u2rw2A3iff03k+rzRwGM1HKfWQHb4sKDHETfc+tg9Px+/UDTBZkj0NkcnCjDJv148MK&#10;ax8L72k6SGs0hHONDjqRsbY2Nx0FzIs4Eqt2iSmg6Jpa6xMWDQ+DXVbVuw3YszZ0ONJXR8318Bsc&#10;eJ7OL8dS0s95V05yoex7aZx7fpq3n2CEZvk3/13vvOIrvf6iA9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bBH1MAAAADbAAAADwAAAAAAAAAAAAAAAACYAgAAZHJzL2Rvd25y&#10;ZXYueG1sUEsFBgAAAAAEAAQA9QAAAIUDAAAAAA==&#10;" fillcolor="#5b9bd5 [3204]" strokecolor="black [3213]">
                  <v:textbox inset="0,0,0,0">
                    <w:txbxContent>
                      <w:p w:rsidR="00C51BB3" w:rsidRDefault="00C51BB3" w:rsidP="00103ECA">
                        <w:pPr>
                          <w:pStyle w:val="NormalWeb"/>
                          <w:kinsoku w:val="0"/>
                          <w:overflowPunct w:val="0"/>
                          <w:spacing w:before="0" w:beforeAutospacing="0" w:after="0" w:afterAutospacing="0"/>
                          <w:jc w:val="center"/>
                          <w:textAlignment w:val="baseline"/>
                        </w:pPr>
                        <w:r>
                          <w:rPr>
                            <w:rFonts w:ascii="Arial" w:eastAsia="MS PGothic" w:hAnsi="Arial" w:cstheme="minorBidi"/>
                            <w:color w:val="000000" w:themeColor="text1"/>
                            <w:kern w:val="24"/>
                            <w:sz w:val="20"/>
                            <w:szCs w:val="20"/>
                          </w:rPr>
                          <w:t xml:space="preserve">Organizations in stable environments choose a </w:t>
                        </w:r>
                        <w:r>
                          <w:rPr>
                            <w:rFonts w:ascii="Arial" w:eastAsia="MS PGothic" w:hAnsi="Arial" w:cstheme="minorBidi"/>
                            <w:b/>
                            <w:bCs/>
                            <w:color w:val="000000" w:themeColor="text1"/>
                            <w:kern w:val="24"/>
                            <w:sz w:val="20"/>
                            <w:szCs w:val="20"/>
                            <w:u w:val="single"/>
                          </w:rPr>
                          <w:t>MECHANISTIC</w:t>
                        </w:r>
                        <w:r>
                          <w:rPr>
                            <w:rFonts w:ascii="Arial" w:eastAsia="MS PGothic" w:hAnsi="Arial" w:cstheme="minorBidi"/>
                            <w:color w:val="000000" w:themeColor="text1"/>
                            <w:kern w:val="24"/>
                            <w:sz w:val="20"/>
                            <w:szCs w:val="20"/>
                          </w:rPr>
                          <w:t xml:space="preserve"> structure (i.e., centralized authority, vertical communication flows, control through strict rules and procedures)</w:t>
                        </w:r>
                      </w:p>
                    </w:txbxContent>
                  </v:textbox>
                </v:roundrect>
                <v:roundrect id="_s1034" o:spid="_x0000_s1034" style="position:absolute;left:45730;top:11819;width:8;height: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ziT70A&#10;AADbAAAADwAAAGRycy9kb3ducmV2LnhtbERPS4vCMBC+C/6HMMJeZE3dwyJdo4iw4NUXXodmbIvN&#10;pCRj0/33ZmFhb/PxPWe9HV2nBgqx9WxguShAEVfetlwbuJy/31egoiBb7DyTgR+KsN1MJ2ssrU98&#10;pOEktcohHEs00Ij0pdaxashhXPieOHN3HxxKhqHWNmDK4a7TH0XxqR22nBsa7GnfUPU4PZ0By8Nt&#10;fk4pXG+HdJE7RdtKZczbbNx9gRIa5V/85z7YPH8Jv7/kA/Tm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vziT70AAADbAAAADwAAAAAAAAAAAAAAAACYAgAAZHJzL2Rvd25yZXYu&#10;eG1sUEsFBgAAAAAEAAQA9QAAAIIDAAAAAA==&#10;" fillcolor="#5b9bd5 [3204]" strokecolor="black [3213]">
                  <v:textbox inset="0,0,0,0">
                    <w:txbxContent>
                      <w:p w:rsidR="00C51BB3" w:rsidRDefault="00C51BB3" w:rsidP="00103ECA">
                        <w:pPr>
                          <w:pStyle w:val="NormalWeb"/>
                          <w:kinsoku w:val="0"/>
                          <w:overflowPunct w:val="0"/>
                          <w:spacing w:before="0" w:beforeAutospacing="0" w:after="0" w:afterAutospacing="0"/>
                          <w:jc w:val="center"/>
                          <w:textAlignment w:val="baseline"/>
                        </w:pPr>
                        <w:r>
                          <w:rPr>
                            <w:rFonts w:ascii="Arial" w:eastAsia="MS PGothic" w:hAnsi="Arial" w:cstheme="minorBidi"/>
                            <w:color w:val="000000" w:themeColor="text1"/>
                            <w:kern w:val="24"/>
                            <w:sz w:val="20"/>
                            <w:szCs w:val="20"/>
                          </w:rPr>
                          <w:t xml:space="preserve">Organizations in changing environments choose and </w:t>
                        </w:r>
                        <w:r>
                          <w:rPr>
                            <w:rFonts w:ascii="Arial" w:eastAsia="MS PGothic" w:hAnsi="Arial" w:cstheme="minorBidi"/>
                            <w:b/>
                            <w:bCs/>
                            <w:color w:val="000000" w:themeColor="text1"/>
                            <w:kern w:val="24"/>
                            <w:sz w:val="20"/>
                            <w:szCs w:val="20"/>
                            <w:u w:val="single"/>
                          </w:rPr>
                          <w:t>ORGANIC</w:t>
                        </w:r>
                        <w:r>
                          <w:rPr>
                            <w:rFonts w:ascii="Arial" w:eastAsia="MS PGothic" w:hAnsi="Arial" w:cstheme="minorBidi"/>
                            <w:color w:val="000000" w:themeColor="text1"/>
                            <w:kern w:val="24"/>
                            <w:sz w:val="20"/>
                            <w:szCs w:val="20"/>
                          </w:rPr>
                          <w:t xml:space="preserve"> structure (i.e., decentralized authority, horizontal communication flows, intra-departmental cooperation)</w:t>
                        </w:r>
                      </w:p>
                    </w:txbxContent>
                  </v:textbox>
                </v:roundrect>
                <w10:anchorlock/>
              </v:group>
            </w:pict>
          </mc:Fallback>
        </mc:AlternateContent>
      </w:r>
    </w:p>
    <w:p w:rsidR="00254751" w:rsidRDefault="00546030" w:rsidP="00254751">
      <w:pPr>
        <w:tabs>
          <w:tab w:val="left" w:pos="7635"/>
        </w:tabs>
        <w:jc w:val="center"/>
        <w:rPr>
          <w:rFonts w:asciiTheme="minorHAnsi" w:hAnsiTheme="minorHAnsi" w:cs="Times New Roman"/>
        </w:rPr>
      </w:pPr>
      <w:r w:rsidRPr="003911DD">
        <w:rPr>
          <w:rFonts w:asciiTheme="minorHAnsi" w:hAnsiTheme="minorHAnsi" w:cs="Times New Roman"/>
          <w:b/>
        </w:rPr>
        <w:t>Diagram:</w:t>
      </w:r>
      <w:bookmarkStart w:id="18" w:name="_Toc40105287"/>
      <w:r w:rsidR="00254751">
        <w:rPr>
          <w:rFonts w:asciiTheme="minorHAnsi" w:hAnsiTheme="minorHAnsi" w:cs="Times New Roman"/>
        </w:rPr>
        <w:t xml:space="preserve"> Contingency Theory</w:t>
      </w:r>
    </w:p>
    <w:p w:rsidR="00254751" w:rsidRDefault="00254751" w:rsidP="00254751">
      <w:pPr>
        <w:tabs>
          <w:tab w:val="left" w:pos="7635"/>
        </w:tabs>
        <w:jc w:val="center"/>
        <w:rPr>
          <w:rFonts w:asciiTheme="minorHAnsi" w:hAnsiTheme="minorHAnsi" w:cs="Times New Roman"/>
        </w:rPr>
      </w:pPr>
    </w:p>
    <w:p w:rsidR="00254751" w:rsidRDefault="00254751" w:rsidP="00254751">
      <w:pPr>
        <w:tabs>
          <w:tab w:val="left" w:pos="7635"/>
        </w:tabs>
        <w:jc w:val="center"/>
        <w:rPr>
          <w:rFonts w:asciiTheme="minorHAnsi" w:hAnsiTheme="minorHAnsi" w:cs="Times New Roman"/>
        </w:rPr>
      </w:pPr>
    </w:p>
    <w:p w:rsidR="00103ECA" w:rsidRPr="00AE3D9C" w:rsidRDefault="00103ECA" w:rsidP="00AE3D9C">
      <w:pPr>
        <w:pStyle w:val="ListParagraph"/>
        <w:numPr>
          <w:ilvl w:val="0"/>
          <w:numId w:val="7"/>
        </w:numPr>
        <w:tabs>
          <w:tab w:val="left" w:pos="7635"/>
        </w:tabs>
        <w:rPr>
          <w:rFonts w:asciiTheme="minorHAnsi" w:hAnsiTheme="minorHAnsi" w:cs="Times New Roman"/>
        </w:rPr>
      </w:pPr>
      <w:r w:rsidRPr="00AE3D9C">
        <w:rPr>
          <w:rFonts w:asciiTheme="minorHAnsi" w:hAnsiTheme="minorHAnsi"/>
          <w:b/>
        </w:rPr>
        <w:t>Bureaucratic management theory</w:t>
      </w:r>
      <w:bookmarkEnd w:id="18"/>
    </w:p>
    <w:p w:rsidR="00567705" w:rsidRPr="003911DD" w:rsidRDefault="00813E36" w:rsidP="00B96AF8">
      <w:pPr>
        <w:rPr>
          <w:rFonts w:asciiTheme="minorHAnsi" w:hAnsiTheme="minorHAnsi"/>
        </w:rPr>
      </w:pPr>
      <w:r w:rsidRPr="003911DD">
        <w:rPr>
          <w:rFonts w:asciiTheme="minorHAnsi" w:hAnsiTheme="minorHAnsi"/>
        </w:rPr>
        <w:t xml:space="preserve">Max Weber, the founder of administration, invents organizational management philosophy. His philosophy of management has been written by him (1864-1920) as a German </w:t>
      </w:r>
      <w:r w:rsidR="00567705" w:rsidRPr="003911DD">
        <w:rPr>
          <w:rFonts w:asciiTheme="minorHAnsi" w:hAnsiTheme="minorHAnsi"/>
        </w:rPr>
        <w:t>sociologist</w:t>
      </w:r>
      <w:r w:rsidRPr="003911DD">
        <w:rPr>
          <w:rFonts w:asciiTheme="minorHAnsi" w:hAnsiTheme="minorHAnsi"/>
        </w:rPr>
        <w:t xml:space="preserve"> to develop the state and leadership processes in the private industry. He used two techniques to define an office's inner organizational framework. He explains the organizational management system and regulatory legislation to visualize the actual management framework. He emphasizes the need to function through a logical office of companies.</w:t>
      </w:r>
      <w:r w:rsidR="00567705" w:rsidRPr="003911DD">
        <w:rPr>
          <w:rFonts w:asciiTheme="minorHAnsi" w:hAnsiTheme="minorHAnsi"/>
        </w:rPr>
        <w:t xml:space="preserve"> Max Weber acknowledged a fair means of handling the representatives of the company through its shareholders and administrators rather than pursuing arbitrary impulses or unreasonable allocations. Often organizational administration is not as effective with the organization's institu</w:t>
      </w:r>
      <w:r w:rsidR="006619B7" w:rsidRPr="003911DD">
        <w:rPr>
          <w:rFonts w:asciiTheme="minorHAnsi" w:hAnsiTheme="minorHAnsi"/>
        </w:rPr>
        <w:t>tional and strategic strategies (</w:t>
      </w:r>
      <w:proofErr w:type="spellStart"/>
      <w:r w:rsidR="006619B7" w:rsidRPr="003911DD">
        <w:rPr>
          <w:rFonts w:asciiTheme="minorHAnsi" w:hAnsiTheme="minorHAnsi"/>
        </w:rPr>
        <w:t>Serrat</w:t>
      </w:r>
      <w:proofErr w:type="spellEnd"/>
      <w:r w:rsidR="006619B7" w:rsidRPr="003911DD">
        <w:rPr>
          <w:rFonts w:asciiTheme="minorHAnsi" w:hAnsiTheme="minorHAnsi"/>
        </w:rPr>
        <w:t>, 2017)</w:t>
      </w:r>
      <w:r w:rsidR="003B2FD1">
        <w:rPr>
          <w:rFonts w:asciiTheme="minorHAnsi" w:hAnsiTheme="minorHAnsi"/>
        </w:rPr>
        <w:t>.</w:t>
      </w:r>
    </w:p>
    <w:p w:rsidR="00847117" w:rsidRPr="00AE3D9C" w:rsidRDefault="00847117" w:rsidP="00AE3D9C">
      <w:pPr>
        <w:pStyle w:val="ListParagraph"/>
        <w:numPr>
          <w:ilvl w:val="0"/>
          <w:numId w:val="7"/>
        </w:numPr>
        <w:rPr>
          <w:rFonts w:asciiTheme="minorHAnsi" w:hAnsiTheme="minorHAnsi"/>
          <w:b/>
        </w:rPr>
      </w:pPr>
      <w:bookmarkStart w:id="19" w:name="_Toc40105288"/>
      <w:r w:rsidRPr="00AE3D9C">
        <w:rPr>
          <w:rFonts w:asciiTheme="minorHAnsi" w:hAnsiTheme="minorHAnsi"/>
          <w:b/>
        </w:rPr>
        <w:t>Scientific management</w:t>
      </w:r>
      <w:bookmarkEnd w:id="19"/>
      <w:r w:rsidRPr="00AE3D9C">
        <w:rPr>
          <w:rFonts w:asciiTheme="minorHAnsi" w:hAnsiTheme="minorHAnsi"/>
          <w:b/>
        </w:rPr>
        <w:t xml:space="preserve"> </w:t>
      </w:r>
    </w:p>
    <w:p w:rsidR="00914968" w:rsidRDefault="00567705" w:rsidP="00967FFA">
      <w:pPr>
        <w:rPr>
          <w:rFonts w:asciiTheme="minorHAnsi" w:hAnsiTheme="minorHAnsi" w:cs="Times New Roman"/>
        </w:rPr>
      </w:pPr>
      <w:r w:rsidRPr="003911DD">
        <w:rPr>
          <w:rFonts w:asciiTheme="minorHAnsi" w:hAnsiTheme="minorHAnsi" w:cs="Times New Roman"/>
        </w:rPr>
        <w:t xml:space="preserve">Due to the industrialization, several companies worked at the wishes of the founders and immediately hired workers. However, since the modern transition, conditions in the United States have drastically shifted. The theoretical administration of working areas was applied by </w:t>
      </w:r>
      <w:r w:rsidRPr="003911DD">
        <w:rPr>
          <w:rFonts w:asciiTheme="minorHAnsi" w:hAnsiTheme="minorHAnsi" w:cs="Times New Roman"/>
        </w:rPr>
        <w:lastRenderedPageBreak/>
        <w:t>Frederick Winslow Taylor to the corporate community. He defined the employees' success so they need a sales target to be measured. Managers will continue to operate in thi</w:t>
      </w:r>
      <w:r w:rsidR="006619B7" w:rsidRPr="003911DD">
        <w:rPr>
          <w:rFonts w:asciiTheme="minorHAnsi" w:hAnsiTheme="minorHAnsi" w:cs="Times New Roman"/>
        </w:rPr>
        <w:t xml:space="preserve">s manner and monitor to operate </w:t>
      </w:r>
      <w:r w:rsidRPr="003911DD">
        <w:rPr>
          <w:rFonts w:asciiTheme="minorHAnsi" w:hAnsiTheme="minorHAnsi" w:cs="Times New Roman"/>
        </w:rPr>
        <w:t xml:space="preserve">the employees' tasks appropriately. That made sure that employees are not paying by their period for their success and results </w:t>
      </w:r>
      <w:r w:rsidR="00C5691E" w:rsidRPr="003911DD">
        <w:rPr>
          <w:rFonts w:asciiTheme="minorHAnsi" w:hAnsiTheme="minorHAnsi" w:cs="Times New Roman"/>
        </w:rPr>
        <w:t>the</w:t>
      </w:r>
      <w:r w:rsidRPr="003911DD">
        <w:rPr>
          <w:rFonts w:asciiTheme="minorHAnsi" w:hAnsiTheme="minorHAnsi" w:cs="Times New Roman"/>
        </w:rPr>
        <w:t xml:space="preserve"> key aim of this theoretical paradigm is to ensure that each person employee's role is as productive as practicable for the company. This research trend also brought in radical improvements to workplace preparation concepts and the introduction of organized factory best processes for the development of high-quality goods. Taylor's ideas were clearly a theoretical approach from which the marketer evaluated, synthesized and objectively and objectively interpret</w:t>
      </w:r>
      <w:r w:rsidR="006619B7" w:rsidRPr="003911DD">
        <w:rPr>
          <w:rFonts w:asciiTheme="minorHAnsi" w:hAnsiTheme="minorHAnsi" w:cs="Times New Roman"/>
        </w:rPr>
        <w:t xml:space="preserve">ed the issues in the enterprise </w:t>
      </w:r>
      <w:r w:rsidR="006619B7" w:rsidRPr="003911DD">
        <w:rPr>
          <w:rFonts w:asciiTheme="minorHAnsi" w:hAnsiTheme="minorHAnsi"/>
        </w:rPr>
        <w:t>(</w:t>
      </w:r>
      <w:proofErr w:type="spellStart"/>
      <w:r w:rsidR="006619B7" w:rsidRPr="003911DD">
        <w:rPr>
          <w:rFonts w:asciiTheme="minorHAnsi" w:hAnsiTheme="minorHAnsi"/>
        </w:rPr>
        <w:t>Serrat</w:t>
      </w:r>
      <w:proofErr w:type="spellEnd"/>
      <w:r w:rsidR="006619B7" w:rsidRPr="003911DD">
        <w:rPr>
          <w:rFonts w:asciiTheme="minorHAnsi" w:hAnsiTheme="minorHAnsi"/>
        </w:rPr>
        <w:t>, 2017)</w:t>
      </w:r>
      <w:r w:rsidR="003B2FD1">
        <w:rPr>
          <w:rFonts w:asciiTheme="minorHAnsi" w:hAnsiTheme="minorHAnsi"/>
        </w:rPr>
        <w:t>.</w:t>
      </w:r>
      <w:bookmarkStart w:id="20" w:name="_Toc40105289"/>
    </w:p>
    <w:p w:rsidR="00B25929" w:rsidRPr="0039205D" w:rsidRDefault="00B25929" w:rsidP="0039205D">
      <w:pPr>
        <w:rPr>
          <w:rFonts w:asciiTheme="minorHAnsi" w:eastAsiaTheme="majorEastAsia" w:hAnsiTheme="minorHAnsi" w:cs="Times New Roman"/>
          <w:b/>
          <w:color w:val="1F4D78" w:themeColor="accent1" w:themeShade="7F"/>
          <w:szCs w:val="24"/>
        </w:rPr>
      </w:pPr>
      <w:r w:rsidRPr="0039205D">
        <w:rPr>
          <w:rFonts w:asciiTheme="minorHAnsi" w:hAnsiTheme="minorHAnsi"/>
          <w:b/>
        </w:rPr>
        <w:t>Behavioral/ Human relation approach</w:t>
      </w:r>
      <w:bookmarkEnd w:id="20"/>
      <w:r w:rsidRPr="0039205D">
        <w:rPr>
          <w:rFonts w:asciiTheme="minorHAnsi" w:hAnsiTheme="minorHAnsi"/>
          <w:b/>
        </w:rPr>
        <w:t xml:space="preserve"> </w:t>
      </w:r>
    </w:p>
    <w:p w:rsidR="00115CC5" w:rsidRPr="003911DD" w:rsidRDefault="00567705" w:rsidP="006619B7">
      <w:pPr>
        <w:rPr>
          <w:rFonts w:asciiTheme="minorHAnsi" w:hAnsiTheme="minorHAnsi"/>
        </w:rPr>
      </w:pPr>
      <w:r w:rsidRPr="003911DD">
        <w:rPr>
          <w:rFonts w:asciiTheme="minorHAnsi" w:hAnsiTheme="minorHAnsi"/>
        </w:rPr>
        <w:t xml:space="preserve">The concept of human activity is often known as administration of human connection as this paradigm addresses the degree of success of human activities. Original business theory was built on the premise that efficiency could improve if managers could better set up, coordinate and monitor workers and entities. It is also not surprising that hypotheses were subsequently established which criticized some of the first foundational elements. This aspect is apparent in the research of classical theoreticians such as Fredric W. Taylor, Frank and Lillian </w:t>
      </w:r>
      <w:proofErr w:type="spellStart"/>
      <w:r w:rsidRPr="003911DD">
        <w:rPr>
          <w:rFonts w:asciiTheme="minorHAnsi" w:hAnsiTheme="minorHAnsi"/>
        </w:rPr>
        <w:t>G</w:t>
      </w:r>
      <w:r w:rsidR="006619B7" w:rsidRPr="003911DD">
        <w:rPr>
          <w:rFonts w:asciiTheme="minorHAnsi" w:hAnsiTheme="minorHAnsi"/>
        </w:rPr>
        <w:t>ilbreth</w:t>
      </w:r>
      <w:proofErr w:type="spellEnd"/>
      <w:r w:rsidR="006619B7" w:rsidRPr="003911DD">
        <w:rPr>
          <w:rFonts w:asciiTheme="minorHAnsi" w:hAnsiTheme="minorHAnsi"/>
        </w:rPr>
        <w:t xml:space="preserve"> etc. (</w:t>
      </w:r>
      <w:proofErr w:type="spellStart"/>
      <w:r w:rsidR="006619B7" w:rsidRPr="003911DD">
        <w:rPr>
          <w:rFonts w:asciiTheme="minorHAnsi" w:hAnsiTheme="minorHAnsi"/>
        </w:rPr>
        <w:t>Tripathy</w:t>
      </w:r>
      <w:proofErr w:type="spellEnd"/>
      <w:r w:rsidR="006619B7" w:rsidRPr="003911DD">
        <w:rPr>
          <w:rFonts w:asciiTheme="minorHAnsi" w:hAnsiTheme="minorHAnsi"/>
        </w:rPr>
        <w:t>, 2018)</w:t>
      </w:r>
      <w:r w:rsidR="00967FFA">
        <w:rPr>
          <w:rFonts w:asciiTheme="minorHAnsi" w:hAnsiTheme="minorHAnsi"/>
        </w:rPr>
        <w:t>.</w:t>
      </w:r>
    </w:p>
    <w:p w:rsidR="00967FFA" w:rsidRDefault="00967FFA" w:rsidP="00967FFA">
      <w:pPr>
        <w:rPr>
          <w:rFonts w:asciiTheme="minorHAnsi" w:hAnsiTheme="minorHAnsi"/>
          <w:b/>
        </w:rPr>
      </w:pPr>
      <w:bookmarkStart w:id="21" w:name="_Toc40105290"/>
    </w:p>
    <w:p w:rsidR="00B25929" w:rsidRPr="00967FFA" w:rsidRDefault="0039205D" w:rsidP="00967FFA">
      <w:pPr>
        <w:rPr>
          <w:rFonts w:asciiTheme="minorHAnsi" w:hAnsiTheme="minorHAnsi"/>
          <w:b/>
        </w:rPr>
      </w:pPr>
      <w:r>
        <w:rPr>
          <w:rFonts w:asciiTheme="minorHAnsi" w:hAnsiTheme="minorHAnsi"/>
          <w:b/>
        </w:rPr>
        <w:t>Behavioral/ H</w:t>
      </w:r>
      <w:r w:rsidR="00B25929" w:rsidRPr="00967FFA">
        <w:rPr>
          <w:rFonts w:asciiTheme="minorHAnsi" w:hAnsiTheme="minorHAnsi"/>
          <w:b/>
        </w:rPr>
        <w:t>uman relation theory</w:t>
      </w:r>
      <w:bookmarkEnd w:id="21"/>
      <w:r w:rsidR="00B25929" w:rsidRPr="00967FFA">
        <w:rPr>
          <w:rFonts w:asciiTheme="minorHAnsi" w:hAnsiTheme="minorHAnsi"/>
          <w:b/>
        </w:rPr>
        <w:t xml:space="preserve"> </w:t>
      </w:r>
    </w:p>
    <w:p w:rsidR="00115CC5" w:rsidRPr="0039205D" w:rsidRDefault="00567705" w:rsidP="00B96AF8">
      <w:pPr>
        <w:pStyle w:val="NoSpacing"/>
        <w:spacing w:line="360" w:lineRule="auto"/>
        <w:rPr>
          <w:rFonts w:asciiTheme="minorHAnsi" w:eastAsiaTheme="minorEastAsia" w:hAnsiTheme="minorHAnsi" w:cs="Times New Roman"/>
          <w:color w:val="151515"/>
          <w:szCs w:val="24"/>
        </w:rPr>
      </w:pPr>
      <w:r w:rsidRPr="0039205D">
        <w:rPr>
          <w:rFonts w:asciiTheme="minorHAnsi" w:hAnsiTheme="minorHAnsi"/>
        </w:rPr>
        <w:t xml:space="preserve">In my role as a boss, I like to communicate with my delegated staff, assess their efficiency, create stronger ties, etc. This organizational principle makes me deeply conscious that the managements appreciate their best success in a healthy work atmosphere in which the workers love working, reflecting their bigger stake in the employment. Because I can interact with workers by pursuing this philosophy, I can inspire them to a great degree in advance. The organizational dynamic philosophy of Maslow has profoundly taught me to identify the structure's bottom representative and I will thus recognize the company's requirements and take constructive measures in the context of some conflict. This approach allows me even more </w:t>
      </w:r>
      <w:r w:rsidRPr="0039205D">
        <w:rPr>
          <w:rFonts w:asciiTheme="minorHAnsi" w:hAnsiTheme="minorHAnsi"/>
        </w:rPr>
        <w:lastRenderedPageBreak/>
        <w:t>than</w:t>
      </w:r>
      <w:r w:rsidRPr="0039205D">
        <w:rPr>
          <w:rFonts w:asciiTheme="minorHAnsi" w:eastAsiaTheme="minorEastAsia" w:hAnsiTheme="minorHAnsi" w:cs="Times New Roman"/>
          <w:color w:val="151515"/>
          <w:szCs w:val="24"/>
        </w:rPr>
        <w:t xml:space="preserve"> ever to bind employers and workers and provide them with their spe</w:t>
      </w:r>
      <w:r w:rsidR="006619B7" w:rsidRPr="0039205D">
        <w:rPr>
          <w:rFonts w:asciiTheme="minorHAnsi" w:eastAsiaTheme="minorEastAsia" w:hAnsiTheme="minorHAnsi" w:cs="Times New Roman"/>
          <w:color w:val="151515"/>
          <w:szCs w:val="24"/>
        </w:rPr>
        <w:t xml:space="preserve">cific potentials at this period </w:t>
      </w:r>
      <w:r w:rsidR="006619B7" w:rsidRPr="0039205D">
        <w:rPr>
          <w:rFonts w:asciiTheme="minorHAnsi" w:hAnsiTheme="minorHAnsi"/>
        </w:rPr>
        <w:t>(</w:t>
      </w:r>
      <w:proofErr w:type="spellStart"/>
      <w:r w:rsidR="006619B7" w:rsidRPr="0039205D">
        <w:rPr>
          <w:rFonts w:asciiTheme="minorHAnsi" w:hAnsiTheme="minorHAnsi"/>
        </w:rPr>
        <w:t>Tripathy</w:t>
      </w:r>
      <w:proofErr w:type="spellEnd"/>
      <w:r w:rsidR="006619B7" w:rsidRPr="0039205D">
        <w:rPr>
          <w:rFonts w:asciiTheme="minorHAnsi" w:hAnsiTheme="minorHAnsi"/>
        </w:rPr>
        <w:t>, 2018)</w:t>
      </w:r>
      <w:r w:rsidR="00967FFA" w:rsidRPr="0039205D">
        <w:rPr>
          <w:rFonts w:asciiTheme="minorHAnsi" w:hAnsiTheme="minorHAnsi"/>
        </w:rPr>
        <w:t>.</w:t>
      </w:r>
    </w:p>
    <w:p w:rsidR="00567705" w:rsidRPr="003911DD" w:rsidRDefault="00567705" w:rsidP="00B96AF8">
      <w:pPr>
        <w:pStyle w:val="NoSpacing"/>
        <w:spacing w:line="360" w:lineRule="auto"/>
        <w:rPr>
          <w:rFonts w:asciiTheme="minorHAnsi" w:hAnsiTheme="minorHAnsi" w:cs="Times New Roman"/>
        </w:rPr>
      </w:pPr>
    </w:p>
    <w:p w:rsidR="001A2649" w:rsidRPr="00952083" w:rsidRDefault="001A2649" w:rsidP="00644E11">
      <w:pPr>
        <w:tabs>
          <w:tab w:val="left" w:pos="3996"/>
        </w:tabs>
        <w:rPr>
          <w:rFonts w:asciiTheme="minorHAnsi" w:hAnsiTheme="minorHAnsi"/>
          <w:b/>
        </w:rPr>
      </w:pPr>
      <w:bookmarkStart w:id="22" w:name="_Toc40105291"/>
      <w:r w:rsidRPr="00952083">
        <w:rPr>
          <w:rFonts w:asciiTheme="minorHAnsi" w:hAnsiTheme="minorHAnsi"/>
          <w:b/>
        </w:rPr>
        <w:t>Contingency Management Theory</w:t>
      </w:r>
      <w:bookmarkEnd w:id="22"/>
      <w:r w:rsidR="00644E11">
        <w:rPr>
          <w:rFonts w:asciiTheme="minorHAnsi" w:hAnsiTheme="minorHAnsi"/>
          <w:b/>
        </w:rPr>
        <w:tab/>
      </w:r>
    </w:p>
    <w:p w:rsidR="00567705" w:rsidRPr="003911DD" w:rsidRDefault="00567705" w:rsidP="00B96AF8">
      <w:pPr>
        <w:rPr>
          <w:rFonts w:asciiTheme="minorHAnsi" w:hAnsiTheme="minorHAnsi"/>
        </w:rPr>
      </w:pPr>
      <w:r w:rsidRPr="003911DD">
        <w:rPr>
          <w:rFonts w:asciiTheme="minorHAnsi" w:hAnsiTheme="minorHAnsi"/>
        </w:rPr>
        <w:t xml:space="preserve">I mostly support this management flexibility principle. This allows determining the potential summaries from which advertisers will check their goods on the market. The first and most critical things of the existing situation would be appropriate intervention sponsored. I need to have a leadership style that includes workers. It is our opportunity to provide managers who rapidly and efficiently address challenges and hold efficiency steady or increasing. For </w:t>
      </w:r>
      <w:r w:rsidR="00C5691E" w:rsidRPr="003911DD">
        <w:rPr>
          <w:rFonts w:asciiTheme="minorHAnsi" w:hAnsiTheme="minorHAnsi"/>
        </w:rPr>
        <w:t>e.g.</w:t>
      </w:r>
      <w:r w:rsidRPr="003911DD">
        <w:rPr>
          <w:rFonts w:asciiTheme="minorHAnsi" w:hAnsiTheme="minorHAnsi"/>
        </w:rPr>
        <w:t>, our former and present manager, our past management, was very lazy when it came to running our care unit. While this manager has told her staff indefinitely what the issue is and produce information about the company, contact</w:t>
      </w:r>
      <w:r w:rsidR="006619B7" w:rsidRPr="003911DD">
        <w:rPr>
          <w:rFonts w:asciiTheme="minorHAnsi" w:hAnsiTheme="minorHAnsi"/>
        </w:rPr>
        <w:t xml:space="preserve"> is very necessary at intervals (</w:t>
      </w:r>
      <w:proofErr w:type="spellStart"/>
      <w:r w:rsidR="006619B7" w:rsidRPr="003911DD">
        <w:rPr>
          <w:rFonts w:asciiTheme="minorHAnsi" w:hAnsiTheme="minorHAnsi"/>
        </w:rPr>
        <w:t>Widjaja</w:t>
      </w:r>
      <w:proofErr w:type="spellEnd"/>
      <w:r w:rsidR="006619B7" w:rsidRPr="003911DD">
        <w:rPr>
          <w:rFonts w:asciiTheme="minorHAnsi" w:hAnsiTheme="minorHAnsi"/>
        </w:rPr>
        <w:t xml:space="preserve"> et al., 2020)</w:t>
      </w:r>
      <w:r w:rsidR="00952083">
        <w:rPr>
          <w:rFonts w:asciiTheme="minorHAnsi" w:hAnsiTheme="minorHAnsi"/>
        </w:rPr>
        <w:t>.</w:t>
      </w:r>
    </w:p>
    <w:p w:rsidR="00D96F70" w:rsidRPr="00644E11" w:rsidRDefault="00E60AA2" w:rsidP="00952083">
      <w:pPr>
        <w:rPr>
          <w:rFonts w:asciiTheme="minorHAnsi" w:hAnsiTheme="minorHAnsi"/>
          <w:b/>
        </w:rPr>
      </w:pPr>
      <w:bookmarkStart w:id="23" w:name="_Toc40105292"/>
      <w:r w:rsidRPr="00644E11">
        <w:rPr>
          <w:rFonts w:asciiTheme="minorHAnsi" w:hAnsiTheme="minorHAnsi"/>
          <w:b/>
        </w:rPr>
        <w:t>Systems Theory</w:t>
      </w:r>
      <w:bookmarkEnd w:id="23"/>
    </w:p>
    <w:p w:rsidR="00150E4E" w:rsidRPr="003911DD" w:rsidRDefault="00C5691E" w:rsidP="00B96AF8">
      <w:pPr>
        <w:pStyle w:val="NoSpacing"/>
        <w:spacing w:line="360" w:lineRule="auto"/>
        <w:rPr>
          <w:rFonts w:asciiTheme="minorHAnsi" w:hAnsiTheme="minorHAnsi" w:cs="Times New Roman"/>
        </w:rPr>
      </w:pPr>
      <w:r w:rsidRPr="003911DD">
        <w:rPr>
          <w:rFonts w:asciiTheme="minorHAnsi" w:eastAsia="Times New Roman" w:hAnsiTheme="minorHAnsi" w:cs="Times New Roman"/>
          <w:color w:val="222222"/>
          <w:szCs w:val="24"/>
        </w:rPr>
        <w:t>In my area of duty, I would like to follow the principle. When processes incorporate too many interconnected elements, such as workers, administrators, agendas and organizational approaches. System analysis may decide how influences influence workers' abilities and whether they interact to alter organizational interests, expectations and behaviors. Growing device particle may pay into the device as a whole. In a quantitative control line I want to combine all variables to analyze the workers and their results. Program theory is very helpful when accurately judging workers when they do their hardest to accomplis</w:t>
      </w:r>
      <w:r w:rsidR="006619B7" w:rsidRPr="003911DD">
        <w:rPr>
          <w:rFonts w:asciiTheme="minorHAnsi" w:eastAsia="Times New Roman" w:hAnsiTheme="minorHAnsi" w:cs="Times New Roman"/>
          <w:color w:val="222222"/>
          <w:szCs w:val="24"/>
        </w:rPr>
        <w:t xml:space="preserve">h the objective of the business </w:t>
      </w:r>
      <w:r w:rsidR="006619B7" w:rsidRPr="003911DD">
        <w:rPr>
          <w:rFonts w:asciiTheme="minorHAnsi" w:hAnsiTheme="minorHAnsi"/>
        </w:rPr>
        <w:t>(</w:t>
      </w:r>
      <w:proofErr w:type="spellStart"/>
      <w:r w:rsidR="006619B7" w:rsidRPr="003911DD">
        <w:rPr>
          <w:rFonts w:asciiTheme="minorHAnsi" w:hAnsiTheme="minorHAnsi"/>
        </w:rPr>
        <w:t>Widjaja</w:t>
      </w:r>
      <w:proofErr w:type="spellEnd"/>
      <w:r w:rsidR="006619B7" w:rsidRPr="003911DD">
        <w:rPr>
          <w:rFonts w:asciiTheme="minorHAnsi" w:hAnsiTheme="minorHAnsi"/>
        </w:rPr>
        <w:t xml:space="preserve"> et al., 2020)</w:t>
      </w:r>
      <w:r w:rsidR="00952083">
        <w:rPr>
          <w:rFonts w:asciiTheme="minorHAnsi" w:hAnsiTheme="minorHAnsi"/>
        </w:rPr>
        <w:t>.</w:t>
      </w:r>
    </w:p>
    <w:p w:rsidR="00952083" w:rsidRDefault="00952083" w:rsidP="003911DD">
      <w:pPr>
        <w:pStyle w:val="Heading2"/>
        <w:rPr>
          <w:rFonts w:asciiTheme="minorHAnsi" w:hAnsiTheme="minorHAnsi"/>
        </w:rPr>
      </w:pPr>
      <w:bookmarkStart w:id="24" w:name="_Toc40105293"/>
    </w:p>
    <w:p w:rsidR="00952083" w:rsidRDefault="00952083" w:rsidP="003911DD">
      <w:pPr>
        <w:pStyle w:val="Heading2"/>
        <w:rPr>
          <w:rFonts w:asciiTheme="minorHAnsi" w:hAnsiTheme="minorHAnsi"/>
        </w:rPr>
      </w:pPr>
    </w:p>
    <w:p w:rsidR="00914968" w:rsidRDefault="00914968" w:rsidP="00952083">
      <w:pPr>
        <w:rPr>
          <w:rFonts w:asciiTheme="minorHAnsi" w:eastAsiaTheme="majorEastAsia" w:hAnsiTheme="minorHAnsi" w:cs="Times New Roman"/>
          <w:b/>
          <w:sz w:val="26"/>
          <w:szCs w:val="26"/>
          <w:lang w:val="en-GB"/>
        </w:rPr>
      </w:pPr>
    </w:p>
    <w:p w:rsidR="00914968" w:rsidRDefault="00914968" w:rsidP="00952083">
      <w:pPr>
        <w:rPr>
          <w:rFonts w:asciiTheme="minorHAnsi" w:eastAsiaTheme="majorEastAsia" w:hAnsiTheme="minorHAnsi" w:cs="Times New Roman"/>
          <w:b/>
          <w:sz w:val="26"/>
          <w:szCs w:val="26"/>
          <w:lang w:val="en-GB"/>
        </w:rPr>
      </w:pPr>
    </w:p>
    <w:p w:rsidR="0039205D" w:rsidRDefault="0039205D" w:rsidP="00952083">
      <w:pPr>
        <w:rPr>
          <w:rFonts w:asciiTheme="minorHAnsi" w:hAnsiTheme="minorHAnsi"/>
          <w:b/>
          <w:sz w:val="28"/>
          <w:szCs w:val="28"/>
        </w:rPr>
      </w:pPr>
    </w:p>
    <w:p w:rsidR="00E60AA2" w:rsidRPr="00644E11" w:rsidRDefault="00E60AA2" w:rsidP="00952083">
      <w:pPr>
        <w:rPr>
          <w:rFonts w:asciiTheme="minorHAnsi" w:hAnsiTheme="minorHAnsi"/>
          <w:b/>
          <w:sz w:val="28"/>
          <w:szCs w:val="28"/>
        </w:rPr>
      </w:pPr>
      <w:r w:rsidRPr="00644E11">
        <w:rPr>
          <w:rFonts w:asciiTheme="minorHAnsi" w:hAnsiTheme="minorHAnsi"/>
          <w:b/>
          <w:sz w:val="28"/>
          <w:szCs w:val="28"/>
        </w:rPr>
        <w:lastRenderedPageBreak/>
        <w:t>How management theories impact on my own beliefs, attitudes and values in workplace</w:t>
      </w:r>
      <w:bookmarkEnd w:id="24"/>
      <w:r w:rsidR="002668B8">
        <w:rPr>
          <w:rFonts w:asciiTheme="minorHAnsi" w:hAnsiTheme="minorHAnsi"/>
          <w:b/>
          <w:sz w:val="28"/>
          <w:szCs w:val="28"/>
        </w:rPr>
        <w:t>.</w:t>
      </w:r>
      <w:r w:rsidRPr="00644E11">
        <w:rPr>
          <w:rFonts w:asciiTheme="minorHAnsi" w:hAnsiTheme="minorHAnsi"/>
          <w:b/>
          <w:sz w:val="28"/>
          <w:szCs w:val="28"/>
        </w:rPr>
        <w:t xml:space="preserve"> </w:t>
      </w:r>
    </w:p>
    <w:p w:rsidR="00115CC5" w:rsidRPr="003911DD" w:rsidRDefault="00115CC5" w:rsidP="00B96AF8">
      <w:pPr>
        <w:pStyle w:val="NoSpacing"/>
        <w:spacing w:line="360" w:lineRule="auto"/>
        <w:rPr>
          <w:rFonts w:asciiTheme="minorHAnsi" w:hAnsiTheme="minorHAnsi" w:cs="Times New Roman"/>
        </w:rPr>
      </w:pPr>
    </w:p>
    <w:p w:rsidR="00C5691E" w:rsidRPr="0039205D" w:rsidRDefault="00C5691E" w:rsidP="006619B7">
      <w:pPr>
        <w:pStyle w:val="NoSpacing"/>
        <w:spacing w:line="360" w:lineRule="auto"/>
        <w:rPr>
          <w:rFonts w:asciiTheme="minorHAnsi" w:eastAsia="Times New Roman" w:hAnsiTheme="minorHAnsi" w:cs="Times New Roman"/>
          <w:color w:val="212529"/>
          <w:szCs w:val="24"/>
        </w:rPr>
      </w:pPr>
      <w:r w:rsidRPr="0039205D">
        <w:rPr>
          <w:rFonts w:asciiTheme="minorHAnsi" w:eastAsia="Times New Roman" w:hAnsiTheme="minorHAnsi" w:cs="Times New Roman"/>
          <w:color w:val="212529"/>
          <w:szCs w:val="24"/>
        </w:rPr>
        <w:t>Since the McD</w:t>
      </w:r>
      <w:r w:rsidR="00952083" w:rsidRPr="0039205D">
        <w:rPr>
          <w:rFonts w:asciiTheme="minorHAnsi" w:eastAsia="Times New Roman" w:hAnsiTheme="minorHAnsi" w:cs="Times New Roman"/>
          <w:color w:val="212529"/>
          <w:szCs w:val="24"/>
        </w:rPr>
        <w:t>onald's</w:t>
      </w:r>
      <w:r w:rsidRPr="0039205D">
        <w:rPr>
          <w:rFonts w:asciiTheme="minorHAnsi" w:eastAsia="Times New Roman" w:hAnsiTheme="minorHAnsi" w:cs="Times New Roman"/>
          <w:color w:val="212529"/>
          <w:szCs w:val="24"/>
        </w:rPr>
        <w:t xml:space="preserve"> is the biggest food chain, I must prove the best approach for consumers with the most excellent and good food. Meals decide if a person's wellbeing is healthy or poor. The availability of widely priced food assures the consumers' safe health. To ensure proper consumer care to the populations as well as the world, management structures have evolved. Of this reason my principles, behaviors and opinions are to assess customers' needs. All administrators’ concepts of a company are developed to make the earnings and provide the consumers with good products and services as they wish.</w:t>
      </w:r>
      <w:r w:rsidRPr="0039205D">
        <w:rPr>
          <w:rFonts w:asciiTheme="minorHAnsi" w:hAnsiTheme="minorHAnsi" w:cs="Times New Roman"/>
        </w:rPr>
        <w:t xml:space="preserve"> </w:t>
      </w:r>
      <w:r w:rsidRPr="0039205D">
        <w:rPr>
          <w:rFonts w:asciiTheme="minorHAnsi" w:eastAsia="Times New Roman" w:hAnsiTheme="minorHAnsi" w:cs="Times New Roman"/>
          <w:color w:val="212529"/>
          <w:szCs w:val="24"/>
        </w:rPr>
        <w:t>As I want the business built by fewer efforts, I and I are influenced by management hypotheses to strengthen the product. Those organizational philosophies often have a significant effect on my p</w:t>
      </w:r>
      <w:r w:rsidR="006619B7" w:rsidRPr="0039205D">
        <w:rPr>
          <w:rFonts w:asciiTheme="minorHAnsi" w:eastAsia="Times New Roman" w:hAnsiTheme="minorHAnsi" w:cs="Times New Roman"/>
          <w:color w:val="212529"/>
          <w:szCs w:val="24"/>
        </w:rPr>
        <w:t xml:space="preserve">rinciples, ideals and attitudes </w:t>
      </w:r>
      <w:r w:rsidR="006619B7" w:rsidRPr="0039205D">
        <w:rPr>
          <w:rFonts w:asciiTheme="minorHAnsi" w:hAnsiTheme="minorHAnsi"/>
        </w:rPr>
        <w:t>(</w:t>
      </w:r>
      <w:proofErr w:type="spellStart"/>
      <w:r w:rsidR="006619B7" w:rsidRPr="0039205D">
        <w:rPr>
          <w:rFonts w:asciiTheme="minorHAnsi" w:hAnsiTheme="minorHAnsi"/>
        </w:rPr>
        <w:t>Widjaja</w:t>
      </w:r>
      <w:proofErr w:type="spellEnd"/>
      <w:r w:rsidR="006619B7" w:rsidRPr="0039205D">
        <w:rPr>
          <w:rFonts w:asciiTheme="minorHAnsi" w:hAnsiTheme="minorHAnsi"/>
        </w:rPr>
        <w:t xml:space="preserve"> et al., 2020)</w:t>
      </w:r>
      <w:r w:rsidR="00952083" w:rsidRPr="0039205D">
        <w:rPr>
          <w:rFonts w:asciiTheme="minorHAnsi" w:hAnsiTheme="minorHAnsi"/>
        </w:rPr>
        <w:t>.</w:t>
      </w:r>
    </w:p>
    <w:p w:rsidR="00C5691E" w:rsidRPr="003911DD" w:rsidRDefault="00C5691E" w:rsidP="00B96AF8">
      <w:pPr>
        <w:rPr>
          <w:rFonts w:asciiTheme="minorHAnsi" w:hAnsiTheme="minorHAnsi"/>
        </w:rPr>
      </w:pPr>
      <w:r w:rsidRPr="003911DD">
        <w:rPr>
          <w:rFonts w:asciiTheme="minorHAnsi" w:hAnsiTheme="minorHAnsi"/>
        </w:rPr>
        <w:t>I am continually in touch with my convictions, ideals and behaviors, our peers, friends, families and consumers. I tend to "accept" others that hold my basic principles and convictions unintentionally. Our popular men, as the biggest industry in the world, foster good behavior towards workers and consumers. Values are created through a daily process in which administrators and staff believe and learn. I do need to look into the consumers' opinions and to speak to them. Clearly these efforts adhere to the business's tempo.</w:t>
      </w:r>
    </w:p>
    <w:p w:rsidR="00C5691E" w:rsidRPr="003911DD" w:rsidRDefault="00C5691E" w:rsidP="00B96AF8">
      <w:pPr>
        <w:rPr>
          <w:rFonts w:asciiTheme="minorHAnsi" w:hAnsiTheme="minorHAnsi"/>
        </w:rPr>
      </w:pPr>
      <w:r w:rsidRPr="003911DD">
        <w:rPr>
          <w:rFonts w:asciiTheme="minorHAnsi" w:hAnsiTheme="minorHAnsi"/>
        </w:rPr>
        <w:t>The philosophy of interpersonal interactions allows me mainly to strengthen consumer and workplace connections. It always lets me hold my senior officials in strong commuting ties. The marketing of our brand relies really on up-to-date contact with our market shareholders. In crucial moments such as crises, this paradigm ensures genuine and enthusiastic participation of the workers. Through the efficiency and development o</w:t>
      </w:r>
      <w:r w:rsidR="006619B7" w:rsidRPr="003911DD">
        <w:rPr>
          <w:rFonts w:asciiTheme="minorHAnsi" w:hAnsiTheme="minorHAnsi"/>
        </w:rPr>
        <w:t>f workers with uniform behavior (</w:t>
      </w:r>
      <w:proofErr w:type="spellStart"/>
      <w:r w:rsidR="006619B7" w:rsidRPr="003911DD">
        <w:rPr>
          <w:rFonts w:asciiTheme="minorHAnsi" w:hAnsiTheme="minorHAnsi"/>
        </w:rPr>
        <w:t>Serrat</w:t>
      </w:r>
      <w:proofErr w:type="spellEnd"/>
      <w:r w:rsidR="006619B7" w:rsidRPr="003911DD">
        <w:rPr>
          <w:rFonts w:asciiTheme="minorHAnsi" w:hAnsiTheme="minorHAnsi"/>
        </w:rPr>
        <w:t>,</w:t>
      </w:r>
      <w:r w:rsidR="00952083">
        <w:rPr>
          <w:rFonts w:asciiTheme="minorHAnsi" w:hAnsiTheme="minorHAnsi"/>
        </w:rPr>
        <w:t xml:space="preserve"> </w:t>
      </w:r>
      <w:r w:rsidR="006619B7" w:rsidRPr="003911DD">
        <w:rPr>
          <w:rFonts w:asciiTheme="minorHAnsi" w:hAnsiTheme="minorHAnsi"/>
        </w:rPr>
        <w:t>2017)</w:t>
      </w:r>
      <w:r w:rsidR="00952083">
        <w:rPr>
          <w:rFonts w:asciiTheme="minorHAnsi" w:hAnsiTheme="minorHAnsi"/>
        </w:rPr>
        <w:t>.</w:t>
      </w:r>
    </w:p>
    <w:p w:rsidR="00952083" w:rsidRDefault="00952083" w:rsidP="003301DA">
      <w:pPr>
        <w:pStyle w:val="Heading1"/>
      </w:pPr>
      <w:bookmarkStart w:id="25" w:name="_Toc40105294"/>
    </w:p>
    <w:p w:rsidR="00952083" w:rsidRDefault="00952083" w:rsidP="003301DA">
      <w:pPr>
        <w:pStyle w:val="Heading1"/>
      </w:pPr>
    </w:p>
    <w:p w:rsidR="00952083" w:rsidRDefault="00952083" w:rsidP="003301DA">
      <w:pPr>
        <w:pStyle w:val="Heading1"/>
      </w:pPr>
    </w:p>
    <w:p w:rsidR="00952083" w:rsidRDefault="00952083" w:rsidP="003301DA">
      <w:pPr>
        <w:pStyle w:val="Heading1"/>
      </w:pPr>
    </w:p>
    <w:p w:rsidR="0002433B" w:rsidRPr="00A72A63" w:rsidRDefault="00E60AA2" w:rsidP="00952083">
      <w:pPr>
        <w:rPr>
          <w:rFonts w:asciiTheme="minorHAnsi" w:hAnsiTheme="minorHAnsi"/>
          <w:b/>
          <w:sz w:val="28"/>
          <w:szCs w:val="28"/>
        </w:rPr>
      </w:pPr>
      <w:r w:rsidRPr="00A72A63">
        <w:rPr>
          <w:rFonts w:asciiTheme="minorHAnsi" w:hAnsiTheme="minorHAnsi"/>
          <w:b/>
          <w:sz w:val="28"/>
          <w:szCs w:val="28"/>
        </w:rPr>
        <w:t>Conclusion</w:t>
      </w:r>
      <w:bookmarkEnd w:id="25"/>
    </w:p>
    <w:p w:rsidR="00D96F70" w:rsidRPr="003911DD" w:rsidRDefault="00D96F70" w:rsidP="00B96AF8">
      <w:pPr>
        <w:pStyle w:val="NoSpacing"/>
        <w:spacing w:line="360" w:lineRule="auto"/>
        <w:rPr>
          <w:rFonts w:asciiTheme="minorHAnsi" w:hAnsiTheme="minorHAnsi" w:cs="Times New Roman"/>
        </w:rPr>
      </w:pPr>
    </w:p>
    <w:p w:rsidR="000812C8" w:rsidRPr="003911DD" w:rsidRDefault="00C5691E" w:rsidP="00B96AF8">
      <w:pPr>
        <w:rPr>
          <w:rFonts w:asciiTheme="minorHAnsi" w:hAnsiTheme="minorHAnsi" w:cs="Times New Roman"/>
        </w:rPr>
      </w:pPr>
      <w:r w:rsidRPr="003911DD">
        <w:rPr>
          <w:rFonts w:asciiTheme="minorHAnsi" w:hAnsiTheme="minorHAnsi" w:cs="Times New Roman"/>
        </w:rPr>
        <w:t>In the preceding conditions, the principles, ideals and behaviors of an organization in the control system evaluating its success is evaluated. Now that the science and technology level is why salesperson utilizes research, technology and development strategies to advertise their product internationally. As manager of the biggest food chain, I expressed my insight and obligation. In order to ensure good contact with workers, I encourage every marketer to extend management techniques like performance learning theory. At the detriment of the personal facets of the research, the first methods stressed technological issues. The harmonization of my belief systems is evident, be it personal or technical, which allows a good partnership. This theory of several types together leads to a lot of successful North American country and accumulates our personal and competent production. Many enterprises worked until the industrial age at the will of their founders and they only hired workers. However, since the modern revolution, labor trends in the United States have shifted drastically. The mere mindset to have logical thought in every given position is an achievement.</w:t>
      </w:r>
    </w:p>
    <w:p w:rsidR="000812C8" w:rsidRPr="003911DD" w:rsidRDefault="000812C8" w:rsidP="00B96AF8">
      <w:pPr>
        <w:rPr>
          <w:rFonts w:asciiTheme="minorHAnsi" w:hAnsiTheme="minorHAnsi" w:cs="Times New Roman"/>
        </w:rPr>
      </w:pPr>
    </w:p>
    <w:p w:rsidR="000812C8" w:rsidRPr="003911DD" w:rsidRDefault="000812C8" w:rsidP="00B96AF8">
      <w:pPr>
        <w:rPr>
          <w:rFonts w:asciiTheme="minorHAnsi" w:hAnsiTheme="minorHAnsi" w:cs="Times New Roman"/>
        </w:rPr>
      </w:pPr>
    </w:p>
    <w:p w:rsidR="000812C8" w:rsidRDefault="000812C8" w:rsidP="00B96AF8">
      <w:pPr>
        <w:rPr>
          <w:rFonts w:cs="Times New Roman"/>
        </w:rPr>
      </w:pPr>
    </w:p>
    <w:p w:rsidR="000812C8" w:rsidRDefault="000812C8" w:rsidP="00B96AF8">
      <w:pPr>
        <w:rPr>
          <w:rFonts w:cs="Times New Roman"/>
        </w:rPr>
      </w:pPr>
    </w:p>
    <w:p w:rsidR="00D605E7" w:rsidRDefault="00D605E7" w:rsidP="003301DA">
      <w:pPr>
        <w:pStyle w:val="Heading1"/>
      </w:pPr>
      <w:bookmarkStart w:id="26" w:name="_Toc40105295"/>
    </w:p>
    <w:p w:rsidR="000812C8" w:rsidRPr="00644E11" w:rsidRDefault="000812C8" w:rsidP="00644E11">
      <w:pPr>
        <w:rPr>
          <w:rFonts w:asciiTheme="minorHAnsi" w:hAnsiTheme="minorHAnsi"/>
          <w:b/>
          <w:sz w:val="28"/>
          <w:szCs w:val="28"/>
        </w:rPr>
      </w:pPr>
      <w:r w:rsidRPr="00644E11">
        <w:rPr>
          <w:rFonts w:asciiTheme="minorHAnsi" w:hAnsiTheme="minorHAnsi"/>
          <w:b/>
          <w:sz w:val="28"/>
          <w:szCs w:val="28"/>
        </w:rPr>
        <w:t>References</w:t>
      </w:r>
      <w:bookmarkEnd w:id="26"/>
      <w:r w:rsidRPr="00644E11">
        <w:rPr>
          <w:rFonts w:asciiTheme="minorHAnsi" w:hAnsiTheme="minorHAnsi"/>
          <w:b/>
          <w:sz w:val="28"/>
          <w:szCs w:val="28"/>
        </w:rPr>
        <w:t xml:space="preserve"> </w:t>
      </w:r>
    </w:p>
    <w:p w:rsidR="00D605E7" w:rsidRDefault="00D605E7" w:rsidP="000812C8">
      <w:pPr>
        <w:ind w:left="720" w:hanging="720"/>
        <w:rPr>
          <w:lang w:val="en-GB"/>
        </w:rPr>
      </w:pPr>
    </w:p>
    <w:p w:rsidR="000812C8" w:rsidRPr="00644E11" w:rsidRDefault="00D605E7" w:rsidP="00D605E7">
      <w:pPr>
        <w:rPr>
          <w:rFonts w:asciiTheme="minorHAnsi" w:hAnsiTheme="minorHAnsi"/>
          <w:lang w:val="en-GB"/>
        </w:rPr>
      </w:pPr>
      <w:r w:rsidRPr="00644E11">
        <w:rPr>
          <w:rFonts w:asciiTheme="minorHAnsi" w:hAnsiTheme="minorHAnsi"/>
          <w:lang w:val="en-GB"/>
        </w:rPr>
        <w:t>Bratton, J. (</w:t>
      </w:r>
      <w:r w:rsidR="000812C8" w:rsidRPr="00644E11">
        <w:rPr>
          <w:rFonts w:asciiTheme="minorHAnsi" w:hAnsiTheme="minorHAnsi"/>
          <w:lang w:val="en-GB"/>
        </w:rPr>
        <w:t>2020</w:t>
      </w:r>
      <w:r w:rsidRPr="00644E11">
        <w:rPr>
          <w:rFonts w:asciiTheme="minorHAnsi" w:hAnsiTheme="minorHAnsi"/>
          <w:lang w:val="en-GB"/>
        </w:rPr>
        <w:t>)</w:t>
      </w:r>
      <w:r w:rsidR="000812C8" w:rsidRPr="00644E11">
        <w:rPr>
          <w:rFonts w:asciiTheme="minorHAnsi" w:hAnsiTheme="minorHAnsi"/>
          <w:lang w:val="en-GB"/>
        </w:rPr>
        <w:t>. </w:t>
      </w:r>
      <w:r w:rsidR="000812C8" w:rsidRPr="00644E11">
        <w:rPr>
          <w:rFonts w:asciiTheme="minorHAnsi" w:hAnsiTheme="minorHAnsi"/>
          <w:i/>
          <w:iCs/>
          <w:lang w:val="en-GB"/>
        </w:rPr>
        <w:t>Organizational leadership</w:t>
      </w:r>
      <w:r w:rsidR="000812C8" w:rsidRPr="00644E11">
        <w:rPr>
          <w:rFonts w:asciiTheme="minorHAnsi" w:hAnsiTheme="minorHAnsi"/>
          <w:lang w:val="en-GB"/>
        </w:rPr>
        <w:t>. SAGE Publications Limited.</w:t>
      </w:r>
    </w:p>
    <w:p w:rsidR="000812C8" w:rsidRPr="00644E11" w:rsidRDefault="00D605E7" w:rsidP="000812C8">
      <w:pPr>
        <w:ind w:left="720" w:hanging="720"/>
        <w:rPr>
          <w:rFonts w:asciiTheme="minorHAnsi" w:hAnsiTheme="minorHAnsi"/>
        </w:rPr>
      </w:pPr>
      <w:r w:rsidRPr="00644E11">
        <w:rPr>
          <w:rFonts w:asciiTheme="minorHAnsi" w:hAnsiTheme="minorHAnsi"/>
        </w:rPr>
        <w:t>Cole, M.</w:t>
      </w:r>
      <w:r w:rsidR="000812C8" w:rsidRPr="00644E11">
        <w:rPr>
          <w:rFonts w:asciiTheme="minorHAnsi" w:hAnsiTheme="minorHAnsi"/>
        </w:rPr>
        <w:t xml:space="preserve"> </w:t>
      </w:r>
      <w:r w:rsidRPr="00644E11">
        <w:rPr>
          <w:rFonts w:asciiTheme="minorHAnsi" w:hAnsiTheme="minorHAnsi"/>
        </w:rPr>
        <w:t>(</w:t>
      </w:r>
      <w:r w:rsidR="000812C8" w:rsidRPr="00644E11">
        <w:rPr>
          <w:rFonts w:asciiTheme="minorHAnsi" w:hAnsiTheme="minorHAnsi"/>
        </w:rPr>
        <w:t>2017</w:t>
      </w:r>
      <w:r w:rsidRPr="00644E11">
        <w:rPr>
          <w:rFonts w:asciiTheme="minorHAnsi" w:hAnsiTheme="minorHAnsi"/>
        </w:rPr>
        <w:t>)</w:t>
      </w:r>
      <w:r w:rsidR="000812C8" w:rsidRPr="00644E11">
        <w:rPr>
          <w:rFonts w:asciiTheme="minorHAnsi" w:hAnsiTheme="minorHAnsi"/>
        </w:rPr>
        <w:t>. Rethinking the practice of workplace learning and development: Utilizing ‘knowledg</w:t>
      </w:r>
      <w:r w:rsidRPr="00644E11">
        <w:rPr>
          <w:rFonts w:asciiTheme="minorHAnsi" w:hAnsiTheme="minorHAnsi"/>
        </w:rPr>
        <w:t xml:space="preserve">e, connections and conversations </w:t>
      </w:r>
      <w:r w:rsidR="000812C8" w:rsidRPr="00644E11">
        <w:rPr>
          <w:rFonts w:asciiTheme="minorHAnsi" w:hAnsiTheme="minorHAnsi"/>
        </w:rPr>
        <w:t>in organizations. </w:t>
      </w:r>
      <w:r w:rsidR="000812C8" w:rsidRPr="00644E11">
        <w:rPr>
          <w:rFonts w:asciiTheme="minorHAnsi" w:hAnsiTheme="minorHAnsi"/>
          <w:i/>
          <w:iCs/>
        </w:rPr>
        <w:t>International Journal of HRD Practice Policy and Research</w:t>
      </w:r>
      <w:r w:rsidR="000812C8" w:rsidRPr="00644E11">
        <w:rPr>
          <w:rFonts w:asciiTheme="minorHAnsi" w:hAnsiTheme="minorHAnsi"/>
        </w:rPr>
        <w:t>, p.7.</w:t>
      </w:r>
    </w:p>
    <w:p w:rsidR="000812C8" w:rsidRPr="00644E11" w:rsidRDefault="000812C8" w:rsidP="000812C8">
      <w:pPr>
        <w:ind w:left="720" w:hanging="720"/>
        <w:rPr>
          <w:rFonts w:asciiTheme="minorHAnsi" w:hAnsiTheme="minorHAnsi"/>
        </w:rPr>
      </w:pPr>
      <w:r w:rsidRPr="00644E11">
        <w:rPr>
          <w:rFonts w:asciiTheme="minorHAnsi" w:hAnsiTheme="minorHAnsi"/>
        </w:rPr>
        <w:t>Hammond, M., C</w:t>
      </w:r>
      <w:r w:rsidR="00D605E7" w:rsidRPr="00644E11">
        <w:rPr>
          <w:rFonts w:asciiTheme="minorHAnsi" w:hAnsiTheme="minorHAnsi"/>
        </w:rPr>
        <w:t xml:space="preserve">lapp-Smith, R. and </w:t>
      </w:r>
      <w:proofErr w:type="spellStart"/>
      <w:r w:rsidR="00D605E7" w:rsidRPr="00644E11">
        <w:rPr>
          <w:rFonts w:asciiTheme="minorHAnsi" w:hAnsiTheme="minorHAnsi"/>
        </w:rPr>
        <w:t>Palanski</w:t>
      </w:r>
      <w:proofErr w:type="spellEnd"/>
      <w:r w:rsidR="00D605E7" w:rsidRPr="00644E11">
        <w:rPr>
          <w:rFonts w:asciiTheme="minorHAnsi" w:hAnsiTheme="minorHAnsi"/>
        </w:rPr>
        <w:t>, M.</w:t>
      </w:r>
      <w:r w:rsidRPr="00644E11">
        <w:rPr>
          <w:rFonts w:asciiTheme="minorHAnsi" w:hAnsiTheme="minorHAnsi"/>
        </w:rPr>
        <w:t xml:space="preserve"> </w:t>
      </w:r>
      <w:r w:rsidR="00D605E7" w:rsidRPr="00644E11">
        <w:rPr>
          <w:rFonts w:asciiTheme="minorHAnsi" w:hAnsiTheme="minorHAnsi"/>
        </w:rPr>
        <w:t>(</w:t>
      </w:r>
      <w:r w:rsidRPr="00644E11">
        <w:rPr>
          <w:rFonts w:asciiTheme="minorHAnsi" w:hAnsiTheme="minorHAnsi"/>
        </w:rPr>
        <w:t>2017</w:t>
      </w:r>
      <w:r w:rsidR="00D605E7" w:rsidRPr="00644E11">
        <w:rPr>
          <w:rFonts w:asciiTheme="minorHAnsi" w:hAnsiTheme="minorHAnsi"/>
        </w:rPr>
        <w:t>)</w:t>
      </w:r>
      <w:r w:rsidRPr="00644E11">
        <w:rPr>
          <w:rFonts w:asciiTheme="minorHAnsi" w:hAnsiTheme="minorHAnsi"/>
        </w:rPr>
        <w:t>. Beyond (just) the workplace: A theory of leader development across multiple domains. </w:t>
      </w:r>
      <w:r w:rsidRPr="00644E11">
        <w:rPr>
          <w:rFonts w:asciiTheme="minorHAnsi" w:hAnsiTheme="minorHAnsi"/>
          <w:i/>
          <w:iCs/>
        </w:rPr>
        <w:t>Academy of Management Review</w:t>
      </w:r>
      <w:r w:rsidRPr="00644E11">
        <w:rPr>
          <w:rFonts w:asciiTheme="minorHAnsi" w:hAnsiTheme="minorHAnsi"/>
        </w:rPr>
        <w:t>, </w:t>
      </w:r>
      <w:r w:rsidRPr="00644E11">
        <w:rPr>
          <w:rFonts w:asciiTheme="minorHAnsi" w:hAnsiTheme="minorHAnsi"/>
          <w:i/>
          <w:iCs/>
        </w:rPr>
        <w:t>42</w:t>
      </w:r>
      <w:r w:rsidRPr="00644E11">
        <w:rPr>
          <w:rFonts w:asciiTheme="minorHAnsi" w:hAnsiTheme="minorHAnsi"/>
        </w:rPr>
        <w:t>(3), pp.481-498.</w:t>
      </w:r>
    </w:p>
    <w:p w:rsidR="000812C8" w:rsidRPr="00644E11" w:rsidRDefault="000812C8" w:rsidP="000812C8">
      <w:pPr>
        <w:ind w:left="720" w:hanging="720"/>
        <w:rPr>
          <w:rFonts w:asciiTheme="minorHAnsi" w:hAnsiTheme="minorHAnsi"/>
        </w:rPr>
      </w:pPr>
      <w:r w:rsidRPr="00644E11">
        <w:rPr>
          <w:rFonts w:asciiTheme="minorHAnsi" w:hAnsiTheme="minorHAnsi"/>
        </w:rPr>
        <w:t>Jiménez, P.</w:t>
      </w:r>
      <w:r w:rsidR="00D605E7" w:rsidRPr="00644E11">
        <w:rPr>
          <w:rFonts w:asciiTheme="minorHAnsi" w:hAnsiTheme="minorHAnsi"/>
        </w:rPr>
        <w:t xml:space="preserve">, Winkler, B. and </w:t>
      </w:r>
      <w:proofErr w:type="spellStart"/>
      <w:r w:rsidR="00D605E7" w:rsidRPr="00644E11">
        <w:rPr>
          <w:rFonts w:asciiTheme="minorHAnsi" w:hAnsiTheme="minorHAnsi"/>
        </w:rPr>
        <w:t>Bregenzer</w:t>
      </w:r>
      <w:proofErr w:type="spellEnd"/>
      <w:r w:rsidR="00D605E7" w:rsidRPr="00644E11">
        <w:rPr>
          <w:rFonts w:asciiTheme="minorHAnsi" w:hAnsiTheme="minorHAnsi"/>
        </w:rPr>
        <w:t>, A.</w:t>
      </w:r>
      <w:r w:rsidRPr="00644E11">
        <w:rPr>
          <w:rFonts w:asciiTheme="minorHAnsi" w:hAnsiTheme="minorHAnsi"/>
        </w:rPr>
        <w:t xml:space="preserve"> </w:t>
      </w:r>
      <w:r w:rsidR="00D605E7" w:rsidRPr="00644E11">
        <w:rPr>
          <w:rFonts w:asciiTheme="minorHAnsi" w:hAnsiTheme="minorHAnsi"/>
        </w:rPr>
        <w:t>(</w:t>
      </w:r>
      <w:r w:rsidRPr="00644E11">
        <w:rPr>
          <w:rFonts w:asciiTheme="minorHAnsi" w:hAnsiTheme="minorHAnsi"/>
        </w:rPr>
        <w:t>2017</w:t>
      </w:r>
      <w:r w:rsidR="00D605E7" w:rsidRPr="00644E11">
        <w:rPr>
          <w:rFonts w:asciiTheme="minorHAnsi" w:hAnsiTheme="minorHAnsi"/>
        </w:rPr>
        <w:t>)</w:t>
      </w:r>
      <w:r w:rsidRPr="00644E11">
        <w:rPr>
          <w:rFonts w:asciiTheme="minorHAnsi" w:hAnsiTheme="minorHAnsi"/>
        </w:rPr>
        <w:t>. Developing sustainable workplaces with leadership: Feedback about organizational working conditions to support leaders in health-promoting behavior. </w:t>
      </w:r>
      <w:r w:rsidRPr="00644E11">
        <w:rPr>
          <w:rFonts w:asciiTheme="minorHAnsi" w:hAnsiTheme="minorHAnsi"/>
          <w:i/>
          <w:iCs/>
        </w:rPr>
        <w:t>Sustainability</w:t>
      </w:r>
      <w:r w:rsidRPr="00644E11">
        <w:rPr>
          <w:rFonts w:asciiTheme="minorHAnsi" w:hAnsiTheme="minorHAnsi"/>
        </w:rPr>
        <w:t>, </w:t>
      </w:r>
      <w:r w:rsidRPr="00644E11">
        <w:rPr>
          <w:rFonts w:asciiTheme="minorHAnsi" w:hAnsiTheme="minorHAnsi"/>
          <w:i/>
          <w:iCs/>
        </w:rPr>
        <w:t>9</w:t>
      </w:r>
      <w:r w:rsidRPr="00644E11">
        <w:rPr>
          <w:rFonts w:asciiTheme="minorHAnsi" w:hAnsiTheme="minorHAnsi"/>
        </w:rPr>
        <w:t>(11), p.1944.</w:t>
      </w:r>
    </w:p>
    <w:p w:rsidR="000812C8" w:rsidRPr="00644E11" w:rsidRDefault="000812C8" w:rsidP="000812C8">
      <w:pPr>
        <w:ind w:left="720" w:hanging="720"/>
        <w:rPr>
          <w:rFonts w:asciiTheme="minorHAnsi" w:hAnsiTheme="minorHAnsi"/>
        </w:rPr>
      </w:pPr>
      <w:proofErr w:type="spellStart"/>
      <w:r w:rsidRPr="00644E11">
        <w:rPr>
          <w:rFonts w:asciiTheme="minorHAnsi" w:hAnsiTheme="minorHAnsi"/>
        </w:rPr>
        <w:t>Jurki</w:t>
      </w:r>
      <w:r w:rsidR="00D605E7" w:rsidRPr="00644E11">
        <w:rPr>
          <w:rFonts w:asciiTheme="minorHAnsi" w:hAnsiTheme="minorHAnsi"/>
        </w:rPr>
        <w:t>ewicz</w:t>
      </w:r>
      <w:proofErr w:type="spellEnd"/>
      <w:r w:rsidR="00D605E7" w:rsidRPr="00644E11">
        <w:rPr>
          <w:rFonts w:asciiTheme="minorHAnsi" w:hAnsiTheme="minorHAnsi"/>
        </w:rPr>
        <w:t xml:space="preserve">, C.L. and </w:t>
      </w:r>
      <w:proofErr w:type="spellStart"/>
      <w:r w:rsidR="00D605E7" w:rsidRPr="00644E11">
        <w:rPr>
          <w:rFonts w:asciiTheme="minorHAnsi" w:hAnsiTheme="minorHAnsi"/>
        </w:rPr>
        <w:t>Giacalone</w:t>
      </w:r>
      <w:proofErr w:type="spellEnd"/>
      <w:r w:rsidR="00D605E7" w:rsidRPr="00644E11">
        <w:rPr>
          <w:rFonts w:asciiTheme="minorHAnsi" w:hAnsiTheme="minorHAnsi"/>
        </w:rPr>
        <w:t>, R.A.</w:t>
      </w:r>
      <w:r w:rsidRPr="00644E11">
        <w:rPr>
          <w:rFonts w:asciiTheme="minorHAnsi" w:hAnsiTheme="minorHAnsi"/>
        </w:rPr>
        <w:t xml:space="preserve"> </w:t>
      </w:r>
      <w:r w:rsidR="00D605E7" w:rsidRPr="00644E11">
        <w:rPr>
          <w:rFonts w:asciiTheme="minorHAnsi" w:hAnsiTheme="minorHAnsi"/>
        </w:rPr>
        <w:t>(</w:t>
      </w:r>
      <w:r w:rsidRPr="00644E11">
        <w:rPr>
          <w:rFonts w:asciiTheme="minorHAnsi" w:hAnsiTheme="minorHAnsi"/>
        </w:rPr>
        <w:t>2019</w:t>
      </w:r>
      <w:r w:rsidR="00D605E7" w:rsidRPr="00644E11">
        <w:rPr>
          <w:rFonts w:asciiTheme="minorHAnsi" w:hAnsiTheme="minorHAnsi"/>
        </w:rPr>
        <w:t>)</w:t>
      </w:r>
      <w:r w:rsidRPr="00644E11">
        <w:rPr>
          <w:rFonts w:asciiTheme="minorHAnsi" w:hAnsiTheme="minorHAnsi"/>
        </w:rPr>
        <w:t>. SPIRITUALITY AND THE WORKPLACE. </w:t>
      </w:r>
      <w:r w:rsidRPr="00644E11">
        <w:rPr>
          <w:rFonts w:asciiTheme="minorHAnsi" w:hAnsiTheme="minorHAnsi"/>
          <w:i/>
          <w:iCs/>
        </w:rPr>
        <w:t xml:space="preserve">The </w:t>
      </w:r>
      <w:proofErr w:type="spellStart"/>
      <w:r w:rsidRPr="00644E11">
        <w:rPr>
          <w:rFonts w:asciiTheme="minorHAnsi" w:hAnsiTheme="minorHAnsi"/>
          <w:i/>
          <w:iCs/>
        </w:rPr>
        <w:t>Routledge</w:t>
      </w:r>
      <w:proofErr w:type="spellEnd"/>
      <w:r w:rsidRPr="00644E11">
        <w:rPr>
          <w:rFonts w:asciiTheme="minorHAnsi" w:hAnsiTheme="minorHAnsi"/>
          <w:i/>
          <w:iCs/>
        </w:rPr>
        <w:t xml:space="preserve"> International Handbook of Spirituality in Society and the Professions</w:t>
      </w:r>
      <w:r w:rsidRPr="00644E11">
        <w:rPr>
          <w:rFonts w:asciiTheme="minorHAnsi" w:hAnsiTheme="minorHAnsi"/>
        </w:rPr>
        <w:t>.</w:t>
      </w:r>
    </w:p>
    <w:p w:rsidR="000812C8" w:rsidRPr="00644E11" w:rsidRDefault="000812C8" w:rsidP="000812C8">
      <w:pPr>
        <w:ind w:left="720" w:hanging="720"/>
        <w:rPr>
          <w:rFonts w:asciiTheme="minorHAnsi" w:hAnsiTheme="minorHAnsi"/>
          <w:shd w:val="clear" w:color="auto" w:fill="FFFFFF"/>
        </w:rPr>
      </w:pPr>
      <w:r w:rsidRPr="00644E11">
        <w:rPr>
          <w:rFonts w:asciiTheme="minorHAnsi" w:hAnsiTheme="minorHAnsi"/>
          <w:shd w:val="clear" w:color="auto" w:fill="FFFFFF"/>
        </w:rPr>
        <w:t xml:space="preserve">Lovelace, </w:t>
      </w:r>
      <w:r w:rsidR="00D605E7" w:rsidRPr="00644E11">
        <w:rPr>
          <w:rFonts w:asciiTheme="minorHAnsi" w:hAnsiTheme="minorHAnsi"/>
          <w:shd w:val="clear" w:color="auto" w:fill="FFFFFF"/>
        </w:rPr>
        <w:t xml:space="preserve">K.J., Eggers, F. and </w:t>
      </w:r>
      <w:proofErr w:type="spellStart"/>
      <w:r w:rsidR="00D605E7" w:rsidRPr="00644E11">
        <w:rPr>
          <w:rFonts w:asciiTheme="minorHAnsi" w:hAnsiTheme="minorHAnsi"/>
          <w:shd w:val="clear" w:color="auto" w:fill="FFFFFF"/>
        </w:rPr>
        <w:t>Dyck</w:t>
      </w:r>
      <w:proofErr w:type="spellEnd"/>
      <w:r w:rsidR="00D605E7" w:rsidRPr="00644E11">
        <w:rPr>
          <w:rFonts w:asciiTheme="minorHAnsi" w:hAnsiTheme="minorHAnsi"/>
          <w:shd w:val="clear" w:color="auto" w:fill="FFFFFF"/>
        </w:rPr>
        <w:t>, L.R.</w:t>
      </w:r>
      <w:r w:rsidRPr="00644E11">
        <w:rPr>
          <w:rFonts w:asciiTheme="minorHAnsi" w:hAnsiTheme="minorHAnsi"/>
          <w:shd w:val="clear" w:color="auto" w:fill="FFFFFF"/>
        </w:rPr>
        <w:t xml:space="preserve"> </w:t>
      </w:r>
      <w:r w:rsidR="00D605E7" w:rsidRPr="00644E11">
        <w:rPr>
          <w:rFonts w:asciiTheme="minorHAnsi" w:hAnsiTheme="minorHAnsi"/>
          <w:shd w:val="clear" w:color="auto" w:fill="FFFFFF"/>
        </w:rPr>
        <w:t>(</w:t>
      </w:r>
      <w:r w:rsidRPr="00644E11">
        <w:rPr>
          <w:rFonts w:asciiTheme="minorHAnsi" w:hAnsiTheme="minorHAnsi"/>
          <w:shd w:val="clear" w:color="auto" w:fill="FFFFFF"/>
        </w:rPr>
        <w:t>2016</w:t>
      </w:r>
      <w:r w:rsidR="00D605E7" w:rsidRPr="00644E11">
        <w:rPr>
          <w:rFonts w:asciiTheme="minorHAnsi" w:hAnsiTheme="minorHAnsi"/>
          <w:shd w:val="clear" w:color="auto" w:fill="FFFFFF"/>
        </w:rPr>
        <w:t>)</w:t>
      </w:r>
      <w:r w:rsidRPr="00644E11">
        <w:rPr>
          <w:rFonts w:asciiTheme="minorHAnsi" w:hAnsiTheme="minorHAnsi"/>
          <w:shd w:val="clear" w:color="auto" w:fill="FFFFFF"/>
        </w:rPr>
        <w:t>. I do and I understand: Assessing the utility of web-based management simulations to develop critical thinking skills. </w:t>
      </w:r>
      <w:r w:rsidRPr="00644E11">
        <w:rPr>
          <w:rFonts w:asciiTheme="minorHAnsi" w:hAnsiTheme="minorHAnsi"/>
          <w:i/>
          <w:iCs/>
          <w:shd w:val="clear" w:color="auto" w:fill="FFFFFF"/>
        </w:rPr>
        <w:t>Academy of Management Learning &amp; Education</w:t>
      </w:r>
      <w:r w:rsidRPr="00644E11">
        <w:rPr>
          <w:rFonts w:asciiTheme="minorHAnsi" w:hAnsiTheme="minorHAnsi"/>
          <w:shd w:val="clear" w:color="auto" w:fill="FFFFFF"/>
        </w:rPr>
        <w:t>, </w:t>
      </w:r>
      <w:r w:rsidRPr="00644E11">
        <w:rPr>
          <w:rFonts w:asciiTheme="minorHAnsi" w:hAnsiTheme="minorHAnsi"/>
          <w:i/>
          <w:iCs/>
          <w:shd w:val="clear" w:color="auto" w:fill="FFFFFF"/>
        </w:rPr>
        <w:t>15</w:t>
      </w:r>
      <w:r w:rsidRPr="00644E11">
        <w:rPr>
          <w:rFonts w:asciiTheme="minorHAnsi" w:hAnsiTheme="minorHAnsi"/>
          <w:shd w:val="clear" w:color="auto" w:fill="FFFFFF"/>
        </w:rPr>
        <w:t>(1), pp.100-121.</w:t>
      </w:r>
    </w:p>
    <w:p w:rsidR="000812C8" w:rsidRPr="00644E11" w:rsidRDefault="00D605E7" w:rsidP="000812C8">
      <w:pPr>
        <w:ind w:left="720" w:hanging="720"/>
        <w:rPr>
          <w:rFonts w:asciiTheme="minorHAnsi" w:hAnsiTheme="minorHAnsi"/>
        </w:rPr>
      </w:pPr>
      <w:proofErr w:type="spellStart"/>
      <w:r w:rsidRPr="00644E11">
        <w:rPr>
          <w:rFonts w:asciiTheme="minorHAnsi" w:hAnsiTheme="minorHAnsi"/>
        </w:rPr>
        <w:t>Mumby</w:t>
      </w:r>
      <w:proofErr w:type="spellEnd"/>
      <w:r w:rsidRPr="00644E11">
        <w:rPr>
          <w:rFonts w:asciiTheme="minorHAnsi" w:hAnsiTheme="minorHAnsi"/>
        </w:rPr>
        <w:t>, D.K. and Kuhn, T.R.</w:t>
      </w:r>
      <w:r w:rsidR="000812C8" w:rsidRPr="00644E11">
        <w:rPr>
          <w:rFonts w:asciiTheme="minorHAnsi" w:hAnsiTheme="minorHAnsi"/>
        </w:rPr>
        <w:t xml:space="preserve"> </w:t>
      </w:r>
      <w:r w:rsidRPr="00644E11">
        <w:rPr>
          <w:rFonts w:asciiTheme="minorHAnsi" w:hAnsiTheme="minorHAnsi"/>
        </w:rPr>
        <w:t>(</w:t>
      </w:r>
      <w:r w:rsidR="000812C8" w:rsidRPr="00644E11">
        <w:rPr>
          <w:rFonts w:asciiTheme="minorHAnsi" w:hAnsiTheme="minorHAnsi"/>
        </w:rPr>
        <w:t>2018</w:t>
      </w:r>
      <w:r w:rsidRPr="00644E11">
        <w:rPr>
          <w:rFonts w:asciiTheme="minorHAnsi" w:hAnsiTheme="minorHAnsi"/>
        </w:rPr>
        <w:t>)</w:t>
      </w:r>
      <w:r w:rsidR="000812C8" w:rsidRPr="00644E11">
        <w:rPr>
          <w:rFonts w:asciiTheme="minorHAnsi" w:hAnsiTheme="minorHAnsi"/>
        </w:rPr>
        <w:t>. </w:t>
      </w:r>
      <w:r w:rsidR="000812C8" w:rsidRPr="00644E11">
        <w:rPr>
          <w:rFonts w:asciiTheme="minorHAnsi" w:hAnsiTheme="minorHAnsi"/>
          <w:i/>
          <w:iCs/>
        </w:rPr>
        <w:t>Organizational communication: A critical introduction</w:t>
      </w:r>
      <w:r w:rsidR="000812C8" w:rsidRPr="00644E11">
        <w:rPr>
          <w:rFonts w:asciiTheme="minorHAnsi" w:hAnsiTheme="minorHAnsi"/>
        </w:rPr>
        <w:t>. Sage Publications.</w:t>
      </w:r>
    </w:p>
    <w:p w:rsidR="000812C8" w:rsidRPr="00644E11" w:rsidRDefault="00D605E7" w:rsidP="000812C8">
      <w:pPr>
        <w:ind w:left="720" w:hanging="720"/>
        <w:rPr>
          <w:rFonts w:asciiTheme="minorHAnsi" w:hAnsiTheme="minorHAnsi"/>
        </w:rPr>
      </w:pPr>
      <w:proofErr w:type="spellStart"/>
      <w:r w:rsidRPr="00644E11">
        <w:rPr>
          <w:rFonts w:asciiTheme="minorHAnsi" w:hAnsiTheme="minorHAnsi"/>
        </w:rPr>
        <w:t>Nold</w:t>
      </w:r>
      <w:proofErr w:type="spellEnd"/>
      <w:r w:rsidRPr="00644E11">
        <w:rPr>
          <w:rFonts w:asciiTheme="minorHAnsi" w:hAnsiTheme="minorHAnsi"/>
        </w:rPr>
        <w:t>, H.</w:t>
      </w:r>
      <w:r w:rsidR="000812C8" w:rsidRPr="00644E11">
        <w:rPr>
          <w:rFonts w:asciiTheme="minorHAnsi" w:hAnsiTheme="minorHAnsi"/>
        </w:rPr>
        <w:t xml:space="preserve"> </w:t>
      </w:r>
      <w:r w:rsidRPr="00644E11">
        <w:rPr>
          <w:rFonts w:asciiTheme="minorHAnsi" w:hAnsiTheme="minorHAnsi"/>
        </w:rPr>
        <w:t>(</w:t>
      </w:r>
      <w:r w:rsidR="000812C8" w:rsidRPr="00644E11">
        <w:rPr>
          <w:rFonts w:asciiTheme="minorHAnsi" w:hAnsiTheme="minorHAnsi"/>
        </w:rPr>
        <w:t>2017</w:t>
      </w:r>
      <w:r w:rsidRPr="00644E11">
        <w:rPr>
          <w:rFonts w:asciiTheme="minorHAnsi" w:hAnsiTheme="minorHAnsi"/>
        </w:rPr>
        <w:t>)</w:t>
      </w:r>
      <w:r w:rsidR="000812C8" w:rsidRPr="00644E11">
        <w:rPr>
          <w:rFonts w:asciiTheme="minorHAnsi" w:hAnsiTheme="minorHAnsi"/>
        </w:rPr>
        <w:t>. Using Critical Thinking Teaching Methods to Increase Student Success: An Action Research Project. </w:t>
      </w:r>
      <w:r w:rsidR="000812C8" w:rsidRPr="00644E11">
        <w:rPr>
          <w:rFonts w:asciiTheme="minorHAnsi" w:hAnsiTheme="minorHAnsi"/>
          <w:i/>
          <w:iCs/>
        </w:rPr>
        <w:t>International Journal of Teaching and Learning in Higher Education</w:t>
      </w:r>
      <w:r w:rsidR="000812C8" w:rsidRPr="00644E11">
        <w:rPr>
          <w:rFonts w:asciiTheme="minorHAnsi" w:hAnsiTheme="minorHAnsi"/>
        </w:rPr>
        <w:t>, </w:t>
      </w:r>
      <w:r w:rsidR="000812C8" w:rsidRPr="00644E11">
        <w:rPr>
          <w:rFonts w:asciiTheme="minorHAnsi" w:hAnsiTheme="minorHAnsi"/>
          <w:i/>
          <w:iCs/>
        </w:rPr>
        <w:t>29</w:t>
      </w:r>
      <w:r w:rsidR="000812C8" w:rsidRPr="00644E11">
        <w:rPr>
          <w:rFonts w:asciiTheme="minorHAnsi" w:hAnsiTheme="minorHAnsi"/>
        </w:rPr>
        <w:t>(1), pp.17-32.</w:t>
      </w:r>
    </w:p>
    <w:p w:rsidR="000812C8" w:rsidRPr="00644E11" w:rsidRDefault="00D605E7" w:rsidP="000812C8">
      <w:pPr>
        <w:ind w:left="720" w:hanging="720"/>
        <w:rPr>
          <w:rFonts w:asciiTheme="minorHAnsi" w:hAnsiTheme="minorHAnsi"/>
        </w:rPr>
      </w:pPr>
      <w:proofErr w:type="spellStart"/>
      <w:r w:rsidRPr="00644E11">
        <w:rPr>
          <w:rFonts w:asciiTheme="minorHAnsi" w:hAnsiTheme="minorHAnsi"/>
        </w:rPr>
        <w:t>Serrat</w:t>
      </w:r>
      <w:proofErr w:type="spellEnd"/>
      <w:r w:rsidRPr="00644E11">
        <w:rPr>
          <w:rFonts w:asciiTheme="minorHAnsi" w:hAnsiTheme="minorHAnsi"/>
        </w:rPr>
        <w:t>, O. (</w:t>
      </w:r>
      <w:r w:rsidR="000812C8" w:rsidRPr="00644E11">
        <w:rPr>
          <w:rFonts w:asciiTheme="minorHAnsi" w:hAnsiTheme="minorHAnsi"/>
        </w:rPr>
        <w:t>2017</w:t>
      </w:r>
      <w:r w:rsidRPr="00644E11">
        <w:rPr>
          <w:rFonts w:asciiTheme="minorHAnsi" w:hAnsiTheme="minorHAnsi"/>
        </w:rPr>
        <w:t>)</w:t>
      </w:r>
      <w:r w:rsidR="000812C8" w:rsidRPr="00644E11">
        <w:rPr>
          <w:rFonts w:asciiTheme="minorHAnsi" w:hAnsiTheme="minorHAnsi"/>
        </w:rPr>
        <w:t>. Harnessing creativity and innovation in the workplace. In </w:t>
      </w:r>
      <w:r w:rsidR="000812C8" w:rsidRPr="00644E11">
        <w:rPr>
          <w:rFonts w:asciiTheme="minorHAnsi" w:hAnsiTheme="minorHAnsi"/>
          <w:i/>
          <w:iCs/>
        </w:rPr>
        <w:t>Knowledge solutions</w:t>
      </w:r>
      <w:r w:rsidR="000812C8" w:rsidRPr="00644E11">
        <w:rPr>
          <w:rFonts w:asciiTheme="minorHAnsi" w:hAnsiTheme="minorHAnsi"/>
        </w:rPr>
        <w:t> (pp. 903-910). Springer, Singapore.</w:t>
      </w:r>
    </w:p>
    <w:p w:rsidR="000812C8" w:rsidRPr="00644E11" w:rsidRDefault="000812C8" w:rsidP="000812C8">
      <w:pPr>
        <w:ind w:left="720" w:hanging="720"/>
        <w:rPr>
          <w:rFonts w:asciiTheme="minorHAnsi" w:hAnsiTheme="minorHAnsi"/>
        </w:rPr>
      </w:pPr>
      <w:proofErr w:type="spellStart"/>
      <w:r w:rsidRPr="00644E11">
        <w:rPr>
          <w:rFonts w:asciiTheme="minorHAnsi" w:hAnsiTheme="minorHAnsi"/>
        </w:rPr>
        <w:lastRenderedPageBreak/>
        <w:t>Tripathy</w:t>
      </w:r>
      <w:proofErr w:type="spellEnd"/>
      <w:r w:rsidRPr="00644E11">
        <w:rPr>
          <w:rFonts w:asciiTheme="minorHAnsi" w:hAnsiTheme="minorHAnsi"/>
        </w:rPr>
        <w:t>, M</w:t>
      </w:r>
      <w:r w:rsidR="00D605E7" w:rsidRPr="00644E11">
        <w:rPr>
          <w:rFonts w:asciiTheme="minorHAnsi" w:hAnsiTheme="minorHAnsi"/>
        </w:rPr>
        <w:t>.</w:t>
      </w:r>
      <w:r w:rsidRPr="00644E11">
        <w:rPr>
          <w:rFonts w:asciiTheme="minorHAnsi" w:hAnsiTheme="minorHAnsi"/>
        </w:rPr>
        <w:t xml:space="preserve"> </w:t>
      </w:r>
      <w:r w:rsidR="00D605E7" w:rsidRPr="00644E11">
        <w:rPr>
          <w:rFonts w:asciiTheme="minorHAnsi" w:hAnsiTheme="minorHAnsi"/>
        </w:rPr>
        <w:t>(</w:t>
      </w:r>
      <w:r w:rsidRPr="00644E11">
        <w:rPr>
          <w:rFonts w:asciiTheme="minorHAnsi" w:hAnsiTheme="minorHAnsi"/>
        </w:rPr>
        <w:t>2018</w:t>
      </w:r>
      <w:r w:rsidR="00D605E7" w:rsidRPr="00644E11">
        <w:rPr>
          <w:rFonts w:asciiTheme="minorHAnsi" w:hAnsiTheme="minorHAnsi"/>
        </w:rPr>
        <w:t>)</w:t>
      </w:r>
      <w:r w:rsidRPr="00644E11">
        <w:rPr>
          <w:rFonts w:asciiTheme="minorHAnsi" w:hAnsiTheme="minorHAnsi"/>
        </w:rPr>
        <w:t>. Role of creative thinking as an imperative tool in communication at workplace. </w:t>
      </w:r>
      <w:r w:rsidRPr="00644E11">
        <w:rPr>
          <w:rFonts w:asciiTheme="minorHAnsi" w:hAnsiTheme="minorHAnsi"/>
          <w:i/>
          <w:iCs/>
        </w:rPr>
        <w:t>Journal of Organizational Culture, Communications and Conflict</w:t>
      </w:r>
      <w:r w:rsidRPr="00644E11">
        <w:rPr>
          <w:rFonts w:asciiTheme="minorHAnsi" w:hAnsiTheme="minorHAnsi"/>
        </w:rPr>
        <w:t>.</w:t>
      </w:r>
    </w:p>
    <w:p w:rsidR="000812C8" w:rsidRPr="00644E11" w:rsidRDefault="00D605E7" w:rsidP="000812C8">
      <w:pPr>
        <w:ind w:left="720" w:hanging="720"/>
        <w:rPr>
          <w:rFonts w:asciiTheme="minorHAnsi" w:hAnsiTheme="minorHAnsi"/>
        </w:rPr>
      </w:pPr>
      <w:proofErr w:type="spellStart"/>
      <w:r w:rsidRPr="00644E11">
        <w:rPr>
          <w:rFonts w:asciiTheme="minorHAnsi" w:hAnsiTheme="minorHAnsi"/>
        </w:rPr>
        <w:t>Widjaja</w:t>
      </w:r>
      <w:proofErr w:type="spellEnd"/>
      <w:r w:rsidRPr="00644E11">
        <w:rPr>
          <w:rFonts w:asciiTheme="minorHAnsi" w:hAnsiTheme="minorHAnsi"/>
        </w:rPr>
        <w:t xml:space="preserve">, </w:t>
      </w:r>
      <w:r w:rsidR="000812C8" w:rsidRPr="00644E11">
        <w:rPr>
          <w:rFonts w:asciiTheme="minorHAnsi" w:hAnsiTheme="minorHAnsi"/>
        </w:rPr>
        <w:t xml:space="preserve">D., Chavez, G.S., </w:t>
      </w:r>
      <w:proofErr w:type="spellStart"/>
      <w:r w:rsidR="000812C8" w:rsidRPr="00644E11">
        <w:rPr>
          <w:rFonts w:asciiTheme="minorHAnsi" w:hAnsiTheme="minorHAnsi"/>
        </w:rPr>
        <w:t>Tayko</w:t>
      </w:r>
      <w:proofErr w:type="spellEnd"/>
      <w:r w:rsidR="000812C8" w:rsidRPr="00644E11">
        <w:rPr>
          <w:rFonts w:asciiTheme="minorHAnsi" w:hAnsiTheme="minorHAnsi"/>
        </w:rPr>
        <w:t>,</w:t>
      </w:r>
      <w:r w:rsidRPr="00644E11">
        <w:rPr>
          <w:rFonts w:asciiTheme="minorHAnsi" w:hAnsiTheme="minorHAnsi"/>
        </w:rPr>
        <w:t xml:space="preserve"> P.M. and </w:t>
      </w:r>
      <w:proofErr w:type="spellStart"/>
      <w:r w:rsidRPr="00644E11">
        <w:rPr>
          <w:rFonts w:asciiTheme="minorHAnsi" w:hAnsiTheme="minorHAnsi"/>
        </w:rPr>
        <w:t>Preudhikulpradab</w:t>
      </w:r>
      <w:proofErr w:type="spellEnd"/>
      <w:r w:rsidRPr="00644E11">
        <w:rPr>
          <w:rFonts w:asciiTheme="minorHAnsi" w:hAnsiTheme="minorHAnsi"/>
        </w:rPr>
        <w:t>, S. (</w:t>
      </w:r>
      <w:r w:rsidR="000812C8" w:rsidRPr="00644E11">
        <w:rPr>
          <w:rFonts w:asciiTheme="minorHAnsi" w:hAnsiTheme="minorHAnsi"/>
        </w:rPr>
        <w:t>2020</w:t>
      </w:r>
      <w:r w:rsidRPr="00644E11">
        <w:rPr>
          <w:rFonts w:asciiTheme="minorHAnsi" w:hAnsiTheme="minorHAnsi"/>
        </w:rPr>
        <w:t>)</w:t>
      </w:r>
      <w:r w:rsidR="000812C8" w:rsidRPr="00644E11">
        <w:rPr>
          <w:rFonts w:asciiTheme="minorHAnsi" w:hAnsiTheme="minorHAnsi"/>
        </w:rPr>
        <w:t>. Transformational Leadership, Workplace Spirituality and</w:t>
      </w:r>
      <w:r w:rsidR="00644E11">
        <w:rPr>
          <w:rFonts w:asciiTheme="minorHAnsi" w:hAnsiTheme="minorHAnsi"/>
        </w:rPr>
        <w:t xml:space="preserve"> Organizational Performance in </w:t>
      </w:r>
      <w:r w:rsidR="000812C8" w:rsidRPr="00644E11">
        <w:rPr>
          <w:rFonts w:asciiTheme="minorHAnsi" w:hAnsiTheme="minorHAnsi"/>
        </w:rPr>
        <w:t>Restaurant Group in Indonesia: A Study of the Effectiveness of Organization Development Interventions. </w:t>
      </w:r>
      <w:r w:rsidR="000812C8" w:rsidRPr="00644E11">
        <w:rPr>
          <w:rFonts w:asciiTheme="minorHAnsi" w:hAnsiTheme="minorHAnsi"/>
          <w:i/>
          <w:iCs/>
        </w:rPr>
        <w:t>ABAC Journal</w:t>
      </w:r>
      <w:r w:rsidR="000812C8" w:rsidRPr="00644E11">
        <w:rPr>
          <w:rFonts w:asciiTheme="minorHAnsi" w:hAnsiTheme="minorHAnsi"/>
        </w:rPr>
        <w:t>, </w:t>
      </w:r>
      <w:r w:rsidR="000812C8" w:rsidRPr="00644E11">
        <w:rPr>
          <w:rFonts w:asciiTheme="minorHAnsi" w:hAnsiTheme="minorHAnsi"/>
          <w:i/>
          <w:iCs/>
        </w:rPr>
        <w:t>40</w:t>
      </w:r>
      <w:r w:rsidR="000812C8" w:rsidRPr="00644E11">
        <w:rPr>
          <w:rFonts w:asciiTheme="minorHAnsi" w:hAnsiTheme="minorHAnsi"/>
        </w:rPr>
        <w:t>(1), pp.33-57.</w:t>
      </w:r>
    </w:p>
    <w:p w:rsidR="000812C8" w:rsidRPr="00644E11" w:rsidRDefault="000812C8" w:rsidP="000812C8">
      <w:pPr>
        <w:rPr>
          <w:rFonts w:asciiTheme="minorHAnsi" w:hAnsiTheme="minorHAnsi"/>
        </w:rPr>
      </w:pPr>
    </w:p>
    <w:p w:rsidR="0002433B" w:rsidRPr="00B96AF8" w:rsidRDefault="00D44795" w:rsidP="00B96AF8">
      <w:pPr>
        <w:rPr>
          <w:rFonts w:eastAsiaTheme="majorEastAsia" w:cs="Times New Roman"/>
          <w:b/>
          <w:bCs/>
          <w:color w:val="2E74B5" w:themeColor="accent1" w:themeShade="BF"/>
          <w:sz w:val="28"/>
          <w:szCs w:val="28"/>
        </w:rPr>
      </w:pPr>
      <w:r w:rsidRPr="00644E11">
        <w:rPr>
          <w:rFonts w:asciiTheme="minorHAnsi" w:hAnsiTheme="minorHAnsi" w:cs="Times New Roman"/>
        </w:rPr>
        <w:br w:type="page"/>
      </w:r>
    </w:p>
    <w:sectPr w:rsidR="0002433B" w:rsidRPr="00B96AF8" w:rsidSect="00100EF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308" w:rsidRDefault="006E4308" w:rsidP="00DB3D03">
      <w:pPr>
        <w:spacing w:after="0" w:line="240" w:lineRule="auto"/>
      </w:pPr>
      <w:r>
        <w:separator/>
      </w:r>
    </w:p>
  </w:endnote>
  <w:endnote w:type="continuationSeparator" w:id="0">
    <w:p w:rsidR="006E4308" w:rsidRDefault="006E4308" w:rsidP="00DB3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1971013"/>
      <w:docPartObj>
        <w:docPartGallery w:val="Page Numbers (Bottom of Page)"/>
        <w:docPartUnique/>
      </w:docPartObj>
    </w:sdtPr>
    <w:sdtEndPr>
      <w:rPr>
        <w:color w:val="7F7F7F" w:themeColor="background1" w:themeShade="7F"/>
        <w:spacing w:val="60"/>
      </w:rPr>
    </w:sdtEndPr>
    <w:sdtContent>
      <w:p w:rsidR="00C51BB3" w:rsidRDefault="00F95E8D">
        <w:pPr>
          <w:pStyle w:val="Footer"/>
          <w:pBdr>
            <w:top w:val="single" w:sz="4" w:space="1" w:color="D9D9D9" w:themeColor="background1" w:themeShade="D9"/>
          </w:pBdr>
          <w:rPr>
            <w:b/>
            <w:bCs/>
          </w:rPr>
        </w:pPr>
        <w:r>
          <w:fldChar w:fldCharType="begin"/>
        </w:r>
        <w:r w:rsidR="00C51BB3">
          <w:instrText xml:space="preserve"> PAGE   \* MERGEFORMAT </w:instrText>
        </w:r>
        <w:r>
          <w:fldChar w:fldCharType="separate"/>
        </w:r>
        <w:r w:rsidR="004954B1" w:rsidRPr="004954B1">
          <w:rPr>
            <w:b/>
            <w:bCs/>
            <w:noProof/>
          </w:rPr>
          <w:t>19</w:t>
        </w:r>
        <w:r>
          <w:rPr>
            <w:b/>
            <w:bCs/>
            <w:noProof/>
          </w:rPr>
          <w:fldChar w:fldCharType="end"/>
        </w:r>
        <w:r w:rsidR="00C51BB3">
          <w:rPr>
            <w:b/>
            <w:bCs/>
          </w:rPr>
          <w:t xml:space="preserve"> | </w:t>
        </w:r>
        <w:r w:rsidR="00C51BB3">
          <w:rPr>
            <w:color w:val="7F7F7F" w:themeColor="background1" w:themeShade="7F"/>
            <w:spacing w:val="60"/>
          </w:rPr>
          <w:t>Page</w:t>
        </w:r>
      </w:p>
    </w:sdtContent>
  </w:sdt>
  <w:p w:rsidR="00C51BB3" w:rsidRDefault="00C51B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308" w:rsidRDefault="006E4308" w:rsidP="00DB3D03">
      <w:pPr>
        <w:spacing w:after="0" w:line="240" w:lineRule="auto"/>
      </w:pPr>
      <w:r>
        <w:separator/>
      </w:r>
    </w:p>
  </w:footnote>
  <w:footnote w:type="continuationSeparator" w:id="0">
    <w:p w:rsidR="006E4308" w:rsidRDefault="006E4308" w:rsidP="00DB3D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AF7D38"/>
    <w:multiLevelType w:val="hybridMultilevel"/>
    <w:tmpl w:val="C1AEC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4D73390"/>
    <w:multiLevelType w:val="hybridMultilevel"/>
    <w:tmpl w:val="BCDE05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1B703F9"/>
    <w:multiLevelType w:val="multilevel"/>
    <w:tmpl w:val="73EC93BA"/>
    <w:lvl w:ilvl="0">
      <w:start w:val="1"/>
      <w:numFmt w:val="decimal"/>
      <w:lvlText w:val="%1"/>
      <w:lvlJc w:val="left"/>
      <w:pPr>
        <w:tabs>
          <w:tab w:val="num" w:pos="360"/>
        </w:tabs>
        <w:ind w:left="360" w:hanging="360"/>
      </w:pPr>
      <w:rPr>
        <w:rFonts w:ascii="Arial" w:hAnsi="Arial" w:hint="default"/>
        <w:sz w:val="20"/>
        <w:szCs w:val="20"/>
      </w:rPr>
    </w:lvl>
    <w:lvl w:ilvl="1">
      <w:start w:val="2"/>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3">
    <w:nsid w:val="637556DC"/>
    <w:multiLevelType w:val="multilevel"/>
    <w:tmpl w:val="BE7AE84C"/>
    <w:lvl w:ilvl="0">
      <w:start w:val="1"/>
      <w:numFmt w:val="decimal"/>
      <w:lvlText w:val="%1.0"/>
      <w:lvlJc w:val="left"/>
      <w:pPr>
        <w:ind w:left="495" w:hanging="495"/>
      </w:pPr>
      <w:rPr>
        <w:rFonts w:hint="default"/>
      </w:rPr>
    </w:lvl>
    <w:lvl w:ilvl="1">
      <w:start w:val="1"/>
      <w:numFmt w:val="decimal"/>
      <w:lvlText w:val="%1.%2"/>
      <w:lvlJc w:val="left"/>
      <w:pPr>
        <w:ind w:left="1215" w:hanging="49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64F004CD"/>
    <w:multiLevelType w:val="multilevel"/>
    <w:tmpl w:val="99225122"/>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67794C23"/>
    <w:multiLevelType w:val="hybridMultilevel"/>
    <w:tmpl w:val="4948DD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7C0801F0"/>
    <w:multiLevelType w:val="hybridMultilevel"/>
    <w:tmpl w:val="F800C9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E486CAE"/>
    <w:multiLevelType w:val="hybridMultilevel"/>
    <w:tmpl w:val="66B8F8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5"/>
  </w:num>
  <w:num w:numId="5">
    <w:abstractNumId w:val="6"/>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AA4"/>
    <w:rsid w:val="0002433B"/>
    <w:rsid w:val="00051C1E"/>
    <w:rsid w:val="00056DDB"/>
    <w:rsid w:val="000812C8"/>
    <w:rsid w:val="00081ECB"/>
    <w:rsid w:val="00094EA3"/>
    <w:rsid w:val="00095296"/>
    <w:rsid w:val="000A5241"/>
    <w:rsid w:val="000B6EC9"/>
    <w:rsid w:val="000C2696"/>
    <w:rsid w:val="000C54B1"/>
    <w:rsid w:val="000F2098"/>
    <w:rsid w:val="000F4EB2"/>
    <w:rsid w:val="00100EFF"/>
    <w:rsid w:val="00103ECA"/>
    <w:rsid w:val="00115CC5"/>
    <w:rsid w:val="00122838"/>
    <w:rsid w:val="00147170"/>
    <w:rsid w:val="00150E4E"/>
    <w:rsid w:val="001A2649"/>
    <w:rsid w:val="001C4DBE"/>
    <w:rsid w:val="001E762A"/>
    <w:rsid w:val="001F2676"/>
    <w:rsid w:val="001F6B01"/>
    <w:rsid w:val="002209E7"/>
    <w:rsid w:val="00254751"/>
    <w:rsid w:val="0025630D"/>
    <w:rsid w:val="002668B8"/>
    <w:rsid w:val="002B1B52"/>
    <w:rsid w:val="00322934"/>
    <w:rsid w:val="00330189"/>
    <w:rsid w:val="003301DA"/>
    <w:rsid w:val="003372DE"/>
    <w:rsid w:val="00352EC9"/>
    <w:rsid w:val="00354C5B"/>
    <w:rsid w:val="0036041D"/>
    <w:rsid w:val="00365690"/>
    <w:rsid w:val="00387A5F"/>
    <w:rsid w:val="003911DD"/>
    <w:rsid w:val="0039205D"/>
    <w:rsid w:val="003B2FD1"/>
    <w:rsid w:val="003F206E"/>
    <w:rsid w:val="003F28B5"/>
    <w:rsid w:val="003F3170"/>
    <w:rsid w:val="004102C9"/>
    <w:rsid w:val="00430C78"/>
    <w:rsid w:val="004671A4"/>
    <w:rsid w:val="004954B1"/>
    <w:rsid w:val="004A6BA1"/>
    <w:rsid w:val="004B4796"/>
    <w:rsid w:val="004E7FDE"/>
    <w:rsid w:val="005074F9"/>
    <w:rsid w:val="00524E6C"/>
    <w:rsid w:val="00546030"/>
    <w:rsid w:val="00550B73"/>
    <w:rsid w:val="00567705"/>
    <w:rsid w:val="005722BC"/>
    <w:rsid w:val="00582306"/>
    <w:rsid w:val="005B09D6"/>
    <w:rsid w:val="00602699"/>
    <w:rsid w:val="006051AB"/>
    <w:rsid w:val="006215BB"/>
    <w:rsid w:val="00625FAE"/>
    <w:rsid w:val="00644E11"/>
    <w:rsid w:val="00652928"/>
    <w:rsid w:val="00653BE2"/>
    <w:rsid w:val="006619B7"/>
    <w:rsid w:val="00671F5E"/>
    <w:rsid w:val="006B1972"/>
    <w:rsid w:val="006B5A15"/>
    <w:rsid w:val="006C6A92"/>
    <w:rsid w:val="006E15BA"/>
    <w:rsid w:val="006E4308"/>
    <w:rsid w:val="00732A74"/>
    <w:rsid w:val="00740200"/>
    <w:rsid w:val="007749E6"/>
    <w:rsid w:val="007A52A5"/>
    <w:rsid w:val="007B4934"/>
    <w:rsid w:val="007C366B"/>
    <w:rsid w:val="00801FAE"/>
    <w:rsid w:val="00806455"/>
    <w:rsid w:val="00813E36"/>
    <w:rsid w:val="00840579"/>
    <w:rsid w:val="008415D5"/>
    <w:rsid w:val="00846CD6"/>
    <w:rsid w:val="00847117"/>
    <w:rsid w:val="00866AA6"/>
    <w:rsid w:val="00875637"/>
    <w:rsid w:val="008A0415"/>
    <w:rsid w:val="008B2A97"/>
    <w:rsid w:val="00914968"/>
    <w:rsid w:val="00921A54"/>
    <w:rsid w:val="00934F9D"/>
    <w:rsid w:val="0093667D"/>
    <w:rsid w:val="00937460"/>
    <w:rsid w:val="00944544"/>
    <w:rsid w:val="00951426"/>
    <w:rsid w:val="00952083"/>
    <w:rsid w:val="00967FFA"/>
    <w:rsid w:val="00973BC9"/>
    <w:rsid w:val="009B074A"/>
    <w:rsid w:val="009B36F1"/>
    <w:rsid w:val="009D5A56"/>
    <w:rsid w:val="009E6939"/>
    <w:rsid w:val="009F1111"/>
    <w:rsid w:val="00A00033"/>
    <w:rsid w:val="00A00E95"/>
    <w:rsid w:val="00A118AB"/>
    <w:rsid w:val="00A146DD"/>
    <w:rsid w:val="00A37FA9"/>
    <w:rsid w:val="00A72A63"/>
    <w:rsid w:val="00A72FAD"/>
    <w:rsid w:val="00A9776A"/>
    <w:rsid w:val="00AC1D09"/>
    <w:rsid w:val="00AE3D9C"/>
    <w:rsid w:val="00B0183F"/>
    <w:rsid w:val="00B11D9D"/>
    <w:rsid w:val="00B14C44"/>
    <w:rsid w:val="00B17716"/>
    <w:rsid w:val="00B25929"/>
    <w:rsid w:val="00B3272C"/>
    <w:rsid w:val="00B477DE"/>
    <w:rsid w:val="00B60BB0"/>
    <w:rsid w:val="00B70BE4"/>
    <w:rsid w:val="00B807AE"/>
    <w:rsid w:val="00B96AF8"/>
    <w:rsid w:val="00C51BB3"/>
    <w:rsid w:val="00C5691E"/>
    <w:rsid w:val="00C65479"/>
    <w:rsid w:val="00C833E8"/>
    <w:rsid w:val="00C946D4"/>
    <w:rsid w:val="00C979B9"/>
    <w:rsid w:val="00CC16F7"/>
    <w:rsid w:val="00CF2315"/>
    <w:rsid w:val="00D3097F"/>
    <w:rsid w:val="00D44795"/>
    <w:rsid w:val="00D605E7"/>
    <w:rsid w:val="00D93447"/>
    <w:rsid w:val="00D968B0"/>
    <w:rsid w:val="00D96F70"/>
    <w:rsid w:val="00DA0151"/>
    <w:rsid w:val="00DB3D03"/>
    <w:rsid w:val="00DB52EB"/>
    <w:rsid w:val="00DF7CC3"/>
    <w:rsid w:val="00E011E7"/>
    <w:rsid w:val="00E104D6"/>
    <w:rsid w:val="00E16C17"/>
    <w:rsid w:val="00E3373E"/>
    <w:rsid w:val="00E52DCE"/>
    <w:rsid w:val="00E60AA2"/>
    <w:rsid w:val="00E60BFD"/>
    <w:rsid w:val="00E671B3"/>
    <w:rsid w:val="00E70EEB"/>
    <w:rsid w:val="00E75B25"/>
    <w:rsid w:val="00E8369D"/>
    <w:rsid w:val="00EB29C4"/>
    <w:rsid w:val="00F25036"/>
    <w:rsid w:val="00F34AD2"/>
    <w:rsid w:val="00F41711"/>
    <w:rsid w:val="00F4742C"/>
    <w:rsid w:val="00F6035E"/>
    <w:rsid w:val="00F66D6F"/>
    <w:rsid w:val="00F71FEB"/>
    <w:rsid w:val="00F76737"/>
    <w:rsid w:val="00F85AA4"/>
    <w:rsid w:val="00F95E8D"/>
    <w:rsid w:val="00F96B83"/>
    <w:rsid w:val="00FA39B7"/>
    <w:rsid w:val="00FD2F1D"/>
    <w:rsid w:val="00FE16BA"/>
    <w:rsid w:val="00FE3C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23331C-F2EB-4E11-83A1-B1732977B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4934"/>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301DA"/>
    <w:pPr>
      <w:keepNext/>
      <w:keepLines/>
      <w:spacing w:before="240" w:after="0"/>
      <w:outlineLvl w:val="0"/>
    </w:pPr>
    <w:rPr>
      <w:rFonts w:asciiTheme="minorHAnsi" w:eastAsia="Times New Roman" w:hAnsiTheme="minorHAnsi" w:cs="Times New Roman"/>
      <w:b/>
      <w:bCs/>
      <w:sz w:val="28"/>
      <w:szCs w:val="28"/>
      <w:lang w:eastAsia="en-GB"/>
    </w:rPr>
  </w:style>
  <w:style w:type="paragraph" w:styleId="Heading2">
    <w:name w:val="heading 2"/>
    <w:basedOn w:val="Normal"/>
    <w:next w:val="Normal"/>
    <w:link w:val="Heading2Char"/>
    <w:autoRedefine/>
    <w:uiPriority w:val="9"/>
    <w:unhideWhenUsed/>
    <w:qFormat/>
    <w:rsid w:val="003911DD"/>
    <w:pPr>
      <w:keepNext/>
      <w:keepLines/>
      <w:spacing w:before="40" w:after="0"/>
      <w:outlineLvl w:val="1"/>
    </w:pPr>
    <w:rPr>
      <w:rFonts w:eastAsiaTheme="majorEastAsia" w:cs="Times New Roman"/>
      <w:b/>
      <w:sz w:val="26"/>
      <w:szCs w:val="26"/>
      <w:lang w:val="en-GB"/>
    </w:rPr>
  </w:style>
  <w:style w:type="paragraph" w:styleId="Heading3">
    <w:name w:val="heading 3"/>
    <w:basedOn w:val="Normal"/>
    <w:next w:val="Normal"/>
    <w:link w:val="Heading3Char"/>
    <w:autoRedefine/>
    <w:uiPriority w:val="9"/>
    <w:unhideWhenUsed/>
    <w:qFormat/>
    <w:rsid w:val="003301DA"/>
    <w:pPr>
      <w:keepNext/>
      <w:keepLines/>
      <w:spacing w:before="40" w:after="0"/>
      <w:outlineLvl w:val="2"/>
    </w:pPr>
    <w:rPr>
      <w:rFonts w:asciiTheme="minorHAnsi" w:eastAsiaTheme="majorEastAsia" w:hAnsiTheme="minorHAnsi" w:cs="Times New Roman"/>
      <w:b/>
      <w:szCs w:val="24"/>
      <w:shd w:val="clear" w:color="auto" w:fill="FFFFF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1DA"/>
    <w:rPr>
      <w:rFonts w:eastAsia="Times New Roman" w:cs="Times New Roman"/>
      <w:b/>
      <w:bCs/>
      <w:sz w:val="28"/>
      <w:szCs w:val="28"/>
      <w:lang w:eastAsia="en-GB"/>
    </w:rPr>
  </w:style>
  <w:style w:type="character" w:customStyle="1" w:styleId="Heading2Char">
    <w:name w:val="Heading 2 Char"/>
    <w:basedOn w:val="DefaultParagraphFont"/>
    <w:link w:val="Heading2"/>
    <w:uiPriority w:val="9"/>
    <w:rsid w:val="003911DD"/>
    <w:rPr>
      <w:rFonts w:ascii="Times New Roman" w:eastAsiaTheme="majorEastAsia" w:hAnsi="Times New Roman" w:cs="Times New Roman"/>
      <w:b/>
      <w:sz w:val="26"/>
      <w:szCs w:val="26"/>
      <w:lang w:val="en-GB"/>
    </w:rPr>
  </w:style>
  <w:style w:type="character" w:customStyle="1" w:styleId="Heading3Char">
    <w:name w:val="Heading 3 Char"/>
    <w:basedOn w:val="DefaultParagraphFont"/>
    <w:link w:val="Heading3"/>
    <w:uiPriority w:val="9"/>
    <w:rsid w:val="003301DA"/>
    <w:rPr>
      <w:rFonts w:eastAsiaTheme="majorEastAsia" w:cs="Times New Roman"/>
      <w:b/>
      <w:sz w:val="24"/>
      <w:szCs w:val="24"/>
    </w:rPr>
  </w:style>
  <w:style w:type="character" w:styleId="Hyperlink">
    <w:name w:val="Hyperlink"/>
    <w:basedOn w:val="DefaultParagraphFont"/>
    <w:uiPriority w:val="99"/>
    <w:unhideWhenUsed/>
    <w:rsid w:val="004102C9"/>
    <w:rPr>
      <w:color w:val="0563C1" w:themeColor="hyperlink"/>
      <w:u w:val="single"/>
    </w:rPr>
  </w:style>
  <w:style w:type="paragraph" w:styleId="ListParagraph">
    <w:name w:val="List Paragraph"/>
    <w:basedOn w:val="Normal"/>
    <w:uiPriority w:val="34"/>
    <w:qFormat/>
    <w:rsid w:val="006B1972"/>
    <w:pPr>
      <w:ind w:left="720"/>
      <w:contextualSpacing/>
    </w:pPr>
  </w:style>
  <w:style w:type="paragraph" w:styleId="NormalWeb">
    <w:name w:val="Normal (Web)"/>
    <w:basedOn w:val="Normal"/>
    <w:uiPriority w:val="99"/>
    <w:unhideWhenUsed/>
    <w:rsid w:val="00103ECA"/>
    <w:pPr>
      <w:spacing w:before="100" w:beforeAutospacing="1" w:after="100" w:afterAutospacing="1" w:line="240" w:lineRule="auto"/>
      <w:jc w:val="left"/>
    </w:pPr>
    <w:rPr>
      <w:rFonts w:eastAsiaTheme="minorEastAsia" w:cs="Times New Roman"/>
      <w:szCs w:val="24"/>
    </w:rPr>
  </w:style>
  <w:style w:type="paragraph" w:styleId="Header">
    <w:name w:val="header"/>
    <w:basedOn w:val="Normal"/>
    <w:link w:val="HeaderChar"/>
    <w:uiPriority w:val="99"/>
    <w:unhideWhenUsed/>
    <w:rsid w:val="00DB3D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3D03"/>
    <w:rPr>
      <w:rFonts w:ascii="Times New Roman" w:hAnsi="Times New Roman"/>
      <w:sz w:val="24"/>
    </w:rPr>
  </w:style>
  <w:style w:type="paragraph" w:styleId="Footer">
    <w:name w:val="footer"/>
    <w:basedOn w:val="Normal"/>
    <w:link w:val="FooterChar"/>
    <w:uiPriority w:val="99"/>
    <w:unhideWhenUsed/>
    <w:rsid w:val="00DB3D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D03"/>
    <w:rPr>
      <w:rFonts w:ascii="Times New Roman" w:hAnsi="Times New Roman"/>
      <w:sz w:val="24"/>
    </w:rPr>
  </w:style>
  <w:style w:type="paragraph" w:styleId="TOCHeading">
    <w:name w:val="TOC Heading"/>
    <w:basedOn w:val="Heading1"/>
    <w:next w:val="Normal"/>
    <w:uiPriority w:val="39"/>
    <w:unhideWhenUsed/>
    <w:qFormat/>
    <w:rsid w:val="002B1B52"/>
    <w:pPr>
      <w:spacing w:line="259" w:lineRule="auto"/>
      <w:jc w:val="left"/>
      <w:outlineLvl w:val="9"/>
    </w:pPr>
    <w:rPr>
      <w:rFonts w:asciiTheme="majorHAnsi" w:hAnsiTheme="majorHAnsi"/>
      <w:b w:val="0"/>
      <w:bCs w:val="0"/>
      <w:sz w:val="32"/>
      <w:szCs w:val="32"/>
    </w:rPr>
  </w:style>
  <w:style w:type="paragraph" w:styleId="TOC1">
    <w:name w:val="toc 1"/>
    <w:basedOn w:val="Normal"/>
    <w:next w:val="Normal"/>
    <w:autoRedefine/>
    <w:uiPriority w:val="39"/>
    <w:unhideWhenUsed/>
    <w:rsid w:val="002B1B52"/>
    <w:pPr>
      <w:spacing w:after="100"/>
    </w:pPr>
  </w:style>
  <w:style w:type="paragraph" w:styleId="TOC2">
    <w:name w:val="toc 2"/>
    <w:basedOn w:val="Normal"/>
    <w:next w:val="Normal"/>
    <w:autoRedefine/>
    <w:uiPriority w:val="39"/>
    <w:unhideWhenUsed/>
    <w:rsid w:val="002B1B52"/>
    <w:pPr>
      <w:spacing w:after="100"/>
      <w:ind w:left="240"/>
    </w:pPr>
  </w:style>
  <w:style w:type="paragraph" w:styleId="TOC3">
    <w:name w:val="toc 3"/>
    <w:basedOn w:val="Normal"/>
    <w:next w:val="Normal"/>
    <w:autoRedefine/>
    <w:uiPriority w:val="39"/>
    <w:unhideWhenUsed/>
    <w:rsid w:val="002B1B52"/>
    <w:pPr>
      <w:spacing w:after="100"/>
      <w:ind w:left="480"/>
    </w:pPr>
  </w:style>
  <w:style w:type="paragraph" w:styleId="BalloonText">
    <w:name w:val="Balloon Text"/>
    <w:basedOn w:val="Normal"/>
    <w:link w:val="BalloonTextChar"/>
    <w:uiPriority w:val="99"/>
    <w:semiHidden/>
    <w:unhideWhenUsed/>
    <w:rsid w:val="00FD2F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2F1D"/>
    <w:rPr>
      <w:rFonts w:ascii="Tahoma" w:hAnsi="Tahoma" w:cs="Tahoma"/>
      <w:sz w:val="16"/>
      <w:szCs w:val="16"/>
    </w:rPr>
  </w:style>
  <w:style w:type="paragraph" w:styleId="NoSpacing">
    <w:name w:val="No Spacing"/>
    <w:uiPriority w:val="1"/>
    <w:qFormat/>
    <w:rsid w:val="00D44795"/>
    <w:pPr>
      <w:spacing w:after="0" w:line="240" w:lineRule="auto"/>
      <w:jc w:val="both"/>
    </w:pPr>
    <w:rPr>
      <w:rFonts w:ascii="Times New Roman" w:hAnsi="Times New Roman"/>
      <w:sz w:val="24"/>
    </w:rPr>
  </w:style>
  <w:style w:type="paragraph" w:customStyle="1" w:styleId="Default">
    <w:name w:val="Default"/>
    <w:rsid w:val="00354C5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5700951">
      <w:bodyDiv w:val="1"/>
      <w:marLeft w:val="0"/>
      <w:marRight w:val="0"/>
      <w:marTop w:val="0"/>
      <w:marBottom w:val="0"/>
      <w:divBdr>
        <w:top w:val="none" w:sz="0" w:space="0" w:color="auto"/>
        <w:left w:val="none" w:sz="0" w:space="0" w:color="auto"/>
        <w:bottom w:val="none" w:sz="0" w:space="0" w:color="auto"/>
        <w:right w:val="none" w:sz="0" w:space="0" w:color="auto"/>
      </w:divBdr>
    </w:div>
    <w:div w:id="1467164158">
      <w:bodyDiv w:val="1"/>
      <w:marLeft w:val="0"/>
      <w:marRight w:val="0"/>
      <w:marTop w:val="0"/>
      <w:marBottom w:val="0"/>
      <w:divBdr>
        <w:top w:val="none" w:sz="0" w:space="0" w:color="auto"/>
        <w:left w:val="none" w:sz="0" w:space="0" w:color="auto"/>
        <w:bottom w:val="none" w:sz="0" w:space="0" w:color="auto"/>
        <w:right w:val="none" w:sz="0" w:space="0" w:color="auto"/>
      </w:divBdr>
      <w:divsChild>
        <w:div w:id="2107118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C675C-97F7-4C00-8134-702AB6A67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1189</TotalTime>
  <Pages>1</Pages>
  <Words>4362</Words>
  <Characters>24868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Eyakub</dc:creator>
  <cp:lastModifiedBy>Hello</cp:lastModifiedBy>
  <cp:revision>14</cp:revision>
  <dcterms:created xsi:type="dcterms:W3CDTF">2020-04-16T09:42:00Z</dcterms:created>
  <dcterms:modified xsi:type="dcterms:W3CDTF">2020-05-14T20:06:00Z</dcterms:modified>
</cp:coreProperties>
</file>