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F6BD2" w14:textId="77777777" w:rsidR="00F626F3" w:rsidRDefault="00F626F3" w:rsidP="00F626F3">
      <w:pPr>
        <w:jc w:val="center"/>
        <w:rPr>
          <w:rFonts w:ascii="Arial" w:eastAsia="Arial" w:hAnsi="Arial" w:cs="Arial"/>
          <w:color w:val="000000" w:themeColor="text1"/>
          <w:sz w:val="48"/>
          <w:szCs w:val="48"/>
        </w:rPr>
      </w:pPr>
    </w:p>
    <w:p w14:paraId="005827C4" w14:textId="77777777" w:rsidR="00F626F3" w:rsidRDefault="00F626F3" w:rsidP="00F626F3">
      <w:pPr>
        <w:jc w:val="center"/>
        <w:rPr>
          <w:rFonts w:ascii="Arial" w:eastAsia="Arial" w:hAnsi="Arial" w:cs="Arial"/>
          <w:color w:val="000000" w:themeColor="text1"/>
          <w:sz w:val="48"/>
          <w:szCs w:val="48"/>
        </w:rPr>
      </w:pPr>
      <w:r>
        <w:rPr>
          <w:rFonts w:ascii="Arial" w:eastAsia="Arial" w:hAnsi="Arial" w:cs="Arial"/>
          <w:color w:val="000000" w:themeColor="text1"/>
          <w:sz w:val="48"/>
          <w:szCs w:val="48"/>
        </w:rPr>
        <w:t>A</w:t>
      </w:r>
      <w:r w:rsidRPr="1FC78421">
        <w:rPr>
          <w:rFonts w:ascii="Arial" w:eastAsia="Arial" w:hAnsi="Arial" w:cs="Arial"/>
          <w:color w:val="000000" w:themeColor="text1"/>
          <w:sz w:val="48"/>
          <w:szCs w:val="48"/>
        </w:rPr>
        <w:t xml:space="preserve">dibah Bashir </w:t>
      </w:r>
    </w:p>
    <w:p w14:paraId="50FA40D3" w14:textId="77777777" w:rsidR="00F626F3" w:rsidRDefault="00F626F3" w:rsidP="00F626F3">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Student ID Number: 2422466</w:t>
      </w:r>
    </w:p>
    <w:p w14:paraId="2B95C874" w14:textId="0509159C" w:rsidR="00F626F3" w:rsidRDefault="00F626F3" w:rsidP="00F626F3">
      <w:pPr>
        <w:jc w:val="center"/>
        <w:rPr>
          <w:rFonts w:ascii="Arial" w:eastAsia="Arial" w:hAnsi="Arial" w:cs="Arial"/>
          <w:sz w:val="48"/>
          <w:szCs w:val="48"/>
        </w:rPr>
      </w:pPr>
      <w:r w:rsidRPr="1FC78421">
        <w:rPr>
          <w:rFonts w:ascii="Arial" w:eastAsia="Arial" w:hAnsi="Arial" w:cs="Arial"/>
          <w:color w:val="000000" w:themeColor="text1"/>
          <w:sz w:val="48"/>
          <w:szCs w:val="48"/>
        </w:rPr>
        <w:t xml:space="preserve">Module Code: </w:t>
      </w:r>
      <w:r w:rsidRPr="009A404C">
        <w:rPr>
          <w:rFonts w:ascii="Arial" w:hAnsi="Arial" w:cs="Arial"/>
          <w:bCs/>
          <w:spacing w:val="-2"/>
          <w:sz w:val="48"/>
          <w:szCs w:val="48"/>
        </w:rPr>
        <w:t>LCHS40</w:t>
      </w:r>
      <w:r>
        <w:rPr>
          <w:rFonts w:ascii="Arial" w:hAnsi="Arial" w:cs="Arial"/>
          <w:bCs/>
          <w:spacing w:val="-2"/>
          <w:sz w:val="48"/>
          <w:szCs w:val="48"/>
        </w:rPr>
        <w:t>09</w:t>
      </w:r>
    </w:p>
    <w:p w14:paraId="2C37DE49" w14:textId="1AC1434C" w:rsidR="00F626F3" w:rsidRDefault="00F626F3" w:rsidP="00F626F3">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Module Title: </w:t>
      </w:r>
      <w:r>
        <w:rPr>
          <w:rFonts w:ascii="Arial" w:hAnsi="Arial" w:cs="Arial"/>
          <w:bCs/>
          <w:sz w:val="48"/>
          <w:szCs w:val="48"/>
        </w:rPr>
        <w:t>Professional Development within Health and Social Care</w:t>
      </w:r>
    </w:p>
    <w:p w14:paraId="76576FAE" w14:textId="3F93FAA8" w:rsidR="00F626F3" w:rsidRDefault="00F626F3" w:rsidP="00F626F3">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Lecture’s Name: </w:t>
      </w:r>
      <w:r>
        <w:rPr>
          <w:rFonts w:ascii="Arial" w:eastAsia="Arial" w:hAnsi="Arial" w:cs="Arial"/>
          <w:color w:val="000000" w:themeColor="text1"/>
          <w:sz w:val="48"/>
          <w:szCs w:val="48"/>
        </w:rPr>
        <w:t>Vivian Osuchukwu</w:t>
      </w:r>
    </w:p>
    <w:p w14:paraId="13646C43" w14:textId="77777777" w:rsidR="00F626F3" w:rsidRDefault="00F626F3" w:rsidP="00F626F3">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Assignment Title: Component 2 – Re</w:t>
      </w:r>
      <w:r>
        <w:rPr>
          <w:rFonts w:ascii="Arial" w:eastAsia="Arial" w:hAnsi="Arial" w:cs="Arial"/>
          <w:color w:val="000000" w:themeColor="text1"/>
          <w:sz w:val="48"/>
          <w:szCs w:val="48"/>
        </w:rPr>
        <w:t>port</w:t>
      </w:r>
    </w:p>
    <w:p w14:paraId="74972A26" w14:textId="2AC701D8" w:rsidR="00AA6B2B" w:rsidRDefault="00AA6B2B">
      <w:pPr>
        <w:rPr>
          <w:rFonts w:ascii="Times New Roman" w:hAnsi="Times New Roman" w:cs="Times New Roman"/>
          <w:b/>
          <w:bCs/>
          <w:sz w:val="28"/>
          <w:szCs w:val="28"/>
        </w:rPr>
      </w:pPr>
    </w:p>
    <w:p w14:paraId="541EE3C5" w14:textId="77777777" w:rsidR="00C907FD" w:rsidRDefault="00C907FD">
      <w:pPr>
        <w:rPr>
          <w:rFonts w:ascii="Arial" w:hAnsi="Arial" w:cs="Arial"/>
          <w:b/>
          <w:bCs/>
          <w:sz w:val="22"/>
          <w:szCs w:val="22"/>
        </w:rPr>
      </w:pPr>
      <w:r>
        <w:rPr>
          <w:rFonts w:ascii="Arial" w:hAnsi="Arial" w:cs="Arial"/>
          <w:b/>
          <w:bCs/>
          <w:sz w:val="22"/>
          <w:szCs w:val="22"/>
        </w:rPr>
        <w:br w:type="page"/>
      </w:r>
    </w:p>
    <w:p w14:paraId="339EA5C8" w14:textId="1E6B2A74" w:rsidR="00B03636" w:rsidRDefault="00B03636"/>
    <w:p w14:paraId="2B555CC3" w14:textId="633A981B" w:rsidR="00E23350" w:rsidRPr="006E1868" w:rsidRDefault="00AA6B2B" w:rsidP="006E1868">
      <w:pPr>
        <w:spacing w:line="360" w:lineRule="auto"/>
        <w:rPr>
          <w:rFonts w:ascii="Arial" w:hAnsi="Arial" w:cs="Arial"/>
          <w:b/>
          <w:bCs/>
          <w:sz w:val="22"/>
          <w:szCs w:val="22"/>
          <w:u w:val="single"/>
        </w:rPr>
      </w:pPr>
      <w:bookmarkStart w:id="0" w:name="_Toc214134162"/>
      <w:bookmarkStart w:id="1" w:name="_Toc214134225"/>
      <w:r w:rsidRPr="006E1868">
        <w:rPr>
          <w:rFonts w:ascii="Arial" w:hAnsi="Arial" w:cs="Arial"/>
          <w:b/>
          <w:sz w:val="22"/>
          <w:szCs w:val="22"/>
          <w:u w:val="single"/>
        </w:rPr>
        <w:t>Task</w:t>
      </w:r>
      <w:r w:rsidR="00E23350" w:rsidRPr="006E1868">
        <w:rPr>
          <w:rFonts w:ascii="Arial" w:hAnsi="Arial" w:cs="Arial"/>
          <w:b/>
          <w:sz w:val="22"/>
          <w:szCs w:val="22"/>
          <w:u w:val="single"/>
        </w:rPr>
        <w:t xml:space="preserve"> 1: Personal Action Plan - Applying to the Role of Registered Nurse</w:t>
      </w:r>
      <w:bookmarkEnd w:id="0"/>
      <w:bookmarkEnd w:id="1"/>
      <w:r w:rsidR="006E1868" w:rsidRPr="006E1868">
        <w:rPr>
          <w:rFonts w:ascii="Arial" w:hAnsi="Arial" w:cs="Arial"/>
          <w:b/>
          <w:sz w:val="22"/>
          <w:szCs w:val="22"/>
          <w:u w:val="single"/>
        </w:rPr>
        <w:t>:</w:t>
      </w:r>
    </w:p>
    <w:p w14:paraId="10FFEAD9" w14:textId="6ED5B408" w:rsidR="00021B37" w:rsidRPr="006E1868" w:rsidRDefault="00021B37" w:rsidP="006E1868">
      <w:pPr>
        <w:spacing w:line="360" w:lineRule="auto"/>
        <w:jc w:val="both"/>
        <w:rPr>
          <w:rFonts w:ascii="Arial" w:hAnsi="Arial" w:cs="Arial"/>
          <w:sz w:val="22"/>
          <w:szCs w:val="22"/>
        </w:rPr>
      </w:pPr>
      <w:r w:rsidRPr="006E1868">
        <w:rPr>
          <w:rFonts w:ascii="Arial" w:hAnsi="Arial" w:cs="Arial"/>
          <w:sz w:val="22"/>
          <w:szCs w:val="22"/>
        </w:rPr>
        <w:t xml:space="preserve">The position of the Registered Nurse is the core of the effective and efficient healthcare system, as it involves a set of clinical skills, proficiency in communication, critical thinking, and caring towards the patient. For this position, it is necessary to </w:t>
      </w:r>
      <w:r w:rsidR="00F5306E" w:rsidRPr="006E1868">
        <w:rPr>
          <w:rFonts w:ascii="Arial" w:hAnsi="Arial" w:cs="Arial"/>
          <w:sz w:val="22"/>
          <w:szCs w:val="22"/>
        </w:rPr>
        <w:t>analyse</w:t>
      </w:r>
      <w:r w:rsidRPr="006E1868">
        <w:rPr>
          <w:rFonts w:ascii="Arial" w:hAnsi="Arial" w:cs="Arial"/>
          <w:sz w:val="22"/>
          <w:szCs w:val="22"/>
        </w:rPr>
        <w:t xml:space="preserve"> my current competencies, formulate the developmental needs</w:t>
      </w:r>
      <w:r w:rsidR="00AA6B2B" w:rsidRPr="006E1868">
        <w:rPr>
          <w:rFonts w:ascii="Arial" w:hAnsi="Arial" w:cs="Arial"/>
          <w:sz w:val="22"/>
          <w:szCs w:val="22"/>
        </w:rPr>
        <w:t>,</w:t>
      </w:r>
      <w:r w:rsidRPr="006E1868">
        <w:rPr>
          <w:rFonts w:ascii="Arial" w:hAnsi="Arial" w:cs="Arial"/>
          <w:sz w:val="22"/>
          <w:szCs w:val="22"/>
        </w:rPr>
        <w:t xml:space="preserve"> and create a systematic approach towards improvement. This self-action plan identifies the skills that are essential in the position of the </w:t>
      </w:r>
      <w:r w:rsidR="00765C5E">
        <w:rPr>
          <w:rFonts w:ascii="Arial" w:hAnsi="Arial" w:cs="Arial"/>
          <w:sz w:val="22"/>
          <w:szCs w:val="22"/>
        </w:rPr>
        <w:t>r</w:t>
      </w:r>
      <w:r w:rsidR="00F073A3" w:rsidRPr="006E1868">
        <w:rPr>
          <w:rFonts w:ascii="Arial" w:hAnsi="Arial" w:cs="Arial"/>
          <w:sz w:val="22"/>
          <w:szCs w:val="22"/>
        </w:rPr>
        <w:t xml:space="preserve">egistered </w:t>
      </w:r>
      <w:r w:rsidR="00765C5E">
        <w:rPr>
          <w:rFonts w:ascii="Arial" w:hAnsi="Arial" w:cs="Arial"/>
          <w:sz w:val="22"/>
          <w:szCs w:val="22"/>
        </w:rPr>
        <w:t>n</w:t>
      </w:r>
      <w:r w:rsidR="00F073A3" w:rsidRPr="006E1868">
        <w:rPr>
          <w:rFonts w:ascii="Arial" w:hAnsi="Arial" w:cs="Arial"/>
          <w:sz w:val="22"/>
          <w:szCs w:val="22"/>
        </w:rPr>
        <w:t>urse</w:t>
      </w:r>
      <w:r w:rsidRPr="006E1868">
        <w:rPr>
          <w:rFonts w:ascii="Arial" w:hAnsi="Arial" w:cs="Arial"/>
          <w:sz w:val="22"/>
          <w:szCs w:val="22"/>
        </w:rPr>
        <w:t xml:space="preserve">, my present correspondence with these demands, my areas of weakness, and how to become more prepared to work and perform at the interview. </w:t>
      </w:r>
    </w:p>
    <w:p w14:paraId="3BF28DE7" w14:textId="722D32E9" w:rsidR="006E1868" w:rsidRPr="00256E5E" w:rsidRDefault="00021B37" w:rsidP="006E1868">
      <w:pPr>
        <w:spacing w:line="360" w:lineRule="auto"/>
        <w:jc w:val="both"/>
        <w:rPr>
          <w:rFonts w:ascii="Arial" w:hAnsi="Arial" w:cs="Arial"/>
          <w:b/>
          <w:bCs/>
          <w:sz w:val="22"/>
          <w:szCs w:val="22"/>
          <w:u w:val="single"/>
        </w:rPr>
      </w:pPr>
      <w:r w:rsidRPr="00256E5E">
        <w:rPr>
          <w:rFonts w:ascii="Arial" w:hAnsi="Arial" w:cs="Arial"/>
          <w:b/>
          <w:bCs/>
          <w:sz w:val="22"/>
          <w:szCs w:val="22"/>
          <w:u w:val="single"/>
        </w:rPr>
        <w:t xml:space="preserve">Some of the required skills and my ability to meet them are as </w:t>
      </w:r>
      <w:proofErr w:type="gramStart"/>
      <w:r w:rsidRPr="00256E5E">
        <w:rPr>
          <w:rFonts w:ascii="Arial" w:hAnsi="Arial" w:cs="Arial"/>
          <w:b/>
          <w:bCs/>
          <w:sz w:val="22"/>
          <w:szCs w:val="22"/>
          <w:u w:val="single"/>
        </w:rPr>
        <w:t>below</w:t>
      </w:r>
      <w:bookmarkStart w:id="2" w:name="_Toc214134163"/>
      <w:bookmarkStart w:id="3" w:name="_Toc214134226"/>
      <w:r w:rsidR="00256E5E" w:rsidRPr="00256E5E">
        <w:rPr>
          <w:rFonts w:ascii="Arial" w:hAnsi="Arial" w:cs="Arial"/>
          <w:b/>
          <w:bCs/>
          <w:sz w:val="22"/>
          <w:szCs w:val="22"/>
          <w:u w:val="single"/>
        </w:rPr>
        <w:t>;</w:t>
      </w:r>
      <w:proofErr w:type="gramEnd"/>
    </w:p>
    <w:p w14:paraId="074F314F" w14:textId="59EA35B3" w:rsidR="00021B37" w:rsidRPr="006E1868" w:rsidRDefault="00021B37" w:rsidP="006E1868">
      <w:pPr>
        <w:spacing w:line="360" w:lineRule="auto"/>
        <w:jc w:val="both"/>
        <w:rPr>
          <w:rFonts w:ascii="Arial" w:hAnsi="Arial" w:cs="Arial"/>
          <w:b/>
          <w:bCs/>
          <w:sz w:val="22"/>
          <w:szCs w:val="22"/>
          <w:u w:val="single"/>
        </w:rPr>
      </w:pPr>
      <w:r w:rsidRPr="006E1868">
        <w:rPr>
          <w:rFonts w:ascii="Arial" w:hAnsi="Arial" w:cs="Arial"/>
          <w:b/>
          <w:bCs/>
          <w:sz w:val="22"/>
          <w:szCs w:val="22"/>
          <w:u w:val="single"/>
        </w:rPr>
        <w:t>Clinical Know</w:t>
      </w:r>
      <w:r w:rsidR="00C907FD" w:rsidRPr="006E1868">
        <w:rPr>
          <w:rFonts w:ascii="Arial" w:hAnsi="Arial" w:cs="Arial"/>
          <w:b/>
          <w:bCs/>
          <w:sz w:val="22"/>
          <w:szCs w:val="22"/>
          <w:u w:val="single"/>
        </w:rPr>
        <w:t>ledge and Technical Competence</w:t>
      </w:r>
      <w:bookmarkEnd w:id="2"/>
      <w:bookmarkEnd w:id="3"/>
      <w:r w:rsidR="006E1868" w:rsidRPr="006E1868">
        <w:rPr>
          <w:rFonts w:ascii="Arial" w:hAnsi="Arial" w:cs="Arial"/>
          <w:b/>
          <w:bCs/>
          <w:sz w:val="22"/>
          <w:szCs w:val="22"/>
          <w:u w:val="single"/>
        </w:rPr>
        <w:t>:</w:t>
      </w:r>
    </w:p>
    <w:p w14:paraId="71A6D123" w14:textId="345CEBC4" w:rsidR="006E1868" w:rsidRPr="006E1868" w:rsidRDefault="00F073A3" w:rsidP="006E1868">
      <w:pPr>
        <w:spacing w:line="360" w:lineRule="auto"/>
        <w:jc w:val="both"/>
        <w:rPr>
          <w:rFonts w:ascii="Arial" w:hAnsi="Arial" w:cs="Arial"/>
          <w:sz w:val="22"/>
          <w:szCs w:val="22"/>
        </w:rPr>
      </w:pPr>
      <w:r w:rsidRPr="006E1868">
        <w:rPr>
          <w:rFonts w:ascii="Arial" w:hAnsi="Arial" w:cs="Arial"/>
          <w:sz w:val="22"/>
          <w:szCs w:val="22"/>
        </w:rPr>
        <w:t>Registered Nurse</w:t>
      </w:r>
      <w:r w:rsidR="00021B37" w:rsidRPr="006E1868">
        <w:rPr>
          <w:rFonts w:ascii="Arial" w:hAnsi="Arial" w:cs="Arial"/>
          <w:sz w:val="22"/>
          <w:szCs w:val="22"/>
        </w:rPr>
        <w:t xml:space="preserve"> should be able to show detailed clinical competence, such as assessment, planning, implementation, and evaluation of care</w:t>
      </w:r>
      <w:r w:rsidR="00D03DB1" w:rsidRPr="006E1868">
        <w:rPr>
          <w:rFonts w:ascii="Arial" w:hAnsi="Arial" w:cs="Arial"/>
          <w:sz w:val="22"/>
          <w:szCs w:val="22"/>
        </w:rPr>
        <w:t xml:space="preserve"> (NMC, 2018)</w:t>
      </w:r>
      <w:r w:rsidR="00021B37" w:rsidRPr="006E1868">
        <w:rPr>
          <w:rFonts w:ascii="Arial" w:hAnsi="Arial" w:cs="Arial"/>
          <w:sz w:val="22"/>
          <w:szCs w:val="22"/>
        </w:rPr>
        <w:t xml:space="preserve">. I have a solid knowledge of anatomy, physiology, and standard clinical practice. I have done acute and community placements during which I helped with vital signs monitoring, </w:t>
      </w:r>
      <w:r w:rsidR="00AA6B2B" w:rsidRPr="006E1868">
        <w:rPr>
          <w:rFonts w:ascii="Arial" w:hAnsi="Arial" w:cs="Arial"/>
          <w:sz w:val="22"/>
          <w:szCs w:val="22"/>
        </w:rPr>
        <w:t>administered</w:t>
      </w:r>
      <w:r w:rsidR="00021B37" w:rsidRPr="006E1868">
        <w:rPr>
          <w:rFonts w:ascii="Arial" w:hAnsi="Arial" w:cs="Arial"/>
          <w:sz w:val="22"/>
          <w:szCs w:val="22"/>
        </w:rPr>
        <w:t xml:space="preserve"> medication under supervision, and </w:t>
      </w:r>
      <w:r w:rsidR="00AA6B2B" w:rsidRPr="006E1868">
        <w:rPr>
          <w:rFonts w:ascii="Arial" w:hAnsi="Arial" w:cs="Arial"/>
          <w:sz w:val="22"/>
          <w:szCs w:val="22"/>
        </w:rPr>
        <w:t xml:space="preserve">provided </w:t>
      </w:r>
      <w:r w:rsidR="00021B37" w:rsidRPr="006E1868">
        <w:rPr>
          <w:rFonts w:ascii="Arial" w:hAnsi="Arial" w:cs="Arial"/>
          <w:sz w:val="22"/>
          <w:szCs w:val="22"/>
        </w:rPr>
        <w:t xml:space="preserve">wound care. These experiences have helped me to ensure that I can use theoretical knowledge in practical situations. </w:t>
      </w:r>
      <w:bookmarkStart w:id="4" w:name="_Toc214134164"/>
      <w:bookmarkStart w:id="5" w:name="_Toc214134227"/>
    </w:p>
    <w:p w14:paraId="064E98C5" w14:textId="27B22AB8" w:rsidR="00021B37" w:rsidRPr="006E1868" w:rsidRDefault="00021B37" w:rsidP="006E1868">
      <w:pPr>
        <w:spacing w:line="360" w:lineRule="auto"/>
        <w:jc w:val="both"/>
        <w:rPr>
          <w:rFonts w:ascii="Arial" w:hAnsi="Arial" w:cs="Arial"/>
          <w:b/>
          <w:bCs/>
          <w:sz w:val="22"/>
          <w:szCs w:val="22"/>
          <w:u w:val="single"/>
        </w:rPr>
      </w:pPr>
      <w:r w:rsidRPr="006E1868">
        <w:rPr>
          <w:rFonts w:ascii="Arial" w:hAnsi="Arial" w:cs="Arial"/>
          <w:b/>
          <w:bCs/>
          <w:sz w:val="22"/>
          <w:szCs w:val="22"/>
          <w:u w:val="single"/>
        </w:rPr>
        <w:t>Communi</w:t>
      </w:r>
      <w:r w:rsidR="00C907FD" w:rsidRPr="006E1868">
        <w:rPr>
          <w:rFonts w:ascii="Arial" w:hAnsi="Arial" w:cs="Arial"/>
          <w:b/>
          <w:bCs/>
          <w:sz w:val="22"/>
          <w:szCs w:val="22"/>
          <w:u w:val="single"/>
        </w:rPr>
        <w:t>cation and Interpersonal Skills</w:t>
      </w:r>
      <w:bookmarkEnd w:id="4"/>
      <w:bookmarkEnd w:id="5"/>
      <w:r w:rsidR="006E1868" w:rsidRPr="006E1868">
        <w:rPr>
          <w:rFonts w:ascii="Arial" w:hAnsi="Arial" w:cs="Arial"/>
          <w:b/>
          <w:bCs/>
          <w:sz w:val="22"/>
          <w:szCs w:val="22"/>
          <w:u w:val="single"/>
        </w:rPr>
        <w:t>:</w:t>
      </w:r>
    </w:p>
    <w:p w14:paraId="221B6C43" w14:textId="77777777" w:rsidR="006E1868" w:rsidRPr="006E1868" w:rsidRDefault="00021B37" w:rsidP="006E1868">
      <w:pPr>
        <w:spacing w:line="360" w:lineRule="auto"/>
        <w:jc w:val="both"/>
        <w:rPr>
          <w:rFonts w:ascii="Arial" w:hAnsi="Arial" w:cs="Arial"/>
          <w:sz w:val="22"/>
          <w:szCs w:val="22"/>
        </w:rPr>
      </w:pPr>
      <w:r w:rsidRPr="006E1868">
        <w:rPr>
          <w:rFonts w:ascii="Arial" w:hAnsi="Arial" w:cs="Arial"/>
          <w:sz w:val="22"/>
          <w:szCs w:val="22"/>
        </w:rPr>
        <w:t xml:space="preserve">Communication plays a key role in nursing practice, promoting therapeutic relationships, patient safety, and multidisciplinary cooperation </w:t>
      </w:r>
      <w:r w:rsidR="003705F7" w:rsidRPr="006E1868">
        <w:rPr>
          <w:rFonts w:ascii="Arial" w:hAnsi="Arial" w:cs="Arial"/>
          <w:sz w:val="22"/>
          <w:szCs w:val="22"/>
        </w:rPr>
        <w:t>(</w:t>
      </w:r>
      <w:r w:rsidR="000802F5" w:rsidRPr="006E1868">
        <w:rPr>
          <w:rFonts w:ascii="Arial" w:hAnsi="Arial" w:cs="Arial"/>
          <w:sz w:val="22"/>
          <w:szCs w:val="22"/>
        </w:rPr>
        <w:t>Boggs, 2023</w:t>
      </w:r>
      <w:r w:rsidR="003705F7" w:rsidRPr="006E1868">
        <w:rPr>
          <w:rFonts w:ascii="Arial" w:hAnsi="Arial" w:cs="Arial"/>
          <w:sz w:val="22"/>
          <w:szCs w:val="22"/>
        </w:rPr>
        <w:t>)</w:t>
      </w:r>
      <w:r w:rsidRPr="006E1868">
        <w:rPr>
          <w:rFonts w:ascii="Arial" w:hAnsi="Arial" w:cs="Arial"/>
          <w:sz w:val="22"/>
          <w:szCs w:val="22"/>
        </w:rPr>
        <w:t xml:space="preserve">. I also have strong verbal and written communication skills, and I </w:t>
      </w:r>
      <w:r w:rsidR="00AA6B2B" w:rsidRPr="006E1868">
        <w:rPr>
          <w:rFonts w:ascii="Arial" w:hAnsi="Arial" w:cs="Arial"/>
          <w:sz w:val="22"/>
          <w:szCs w:val="22"/>
        </w:rPr>
        <w:t>can</w:t>
      </w:r>
      <w:r w:rsidRPr="006E1868">
        <w:rPr>
          <w:rFonts w:ascii="Arial" w:hAnsi="Arial" w:cs="Arial"/>
          <w:sz w:val="22"/>
          <w:szCs w:val="22"/>
        </w:rPr>
        <w:t xml:space="preserve"> apply empathy and active listening skills when dealing with different groups of patients. My teachers and professors praised my skills </w:t>
      </w:r>
      <w:r w:rsidR="00F5306E" w:rsidRPr="006E1868">
        <w:rPr>
          <w:rFonts w:ascii="Arial" w:hAnsi="Arial" w:cs="Arial"/>
          <w:sz w:val="22"/>
          <w:szCs w:val="22"/>
        </w:rPr>
        <w:t>in</w:t>
      </w:r>
      <w:r w:rsidRPr="006E1868">
        <w:rPr>
          <w:rFonts w:ascii="Arial" w:hAnsi="Arial" w:cs="Arial"/>
          <w:sz w:val="22"/>
          <w:szCs w:val="22"/>
        </w:rPr>
        <w:t xml:space="preserve"> explaining the processes in comprehensible terms and maintaining professional contact with patients and my </w:t>
      </w:r>
      <w:r w:rsidR="00C907FD" w:rsidRPr="006E1868">
        <w:rPr>
          <w:rFonts w:ascii="Arial" w:hAnsi="Arial" w:cs="Arial"/>
          <w:sz w:val="22"/>
          <w:szCs w:val="22"/>
        </w:rPr>
        <w:t>co-workers</w:t>
      </w:r>
      <w:r w:rsidRPr="006E1868">
        <w:rPr>
          <w:rFonts w:ascii="Arial" w:hAnsi="Arial" w:cs="Arial"/>
          <w:sz w:val="22"/>
          <w:szCs w:val="22"/>
        </w:rPr>
        <w:t xml:space="preserve">. </w:t>
      </w:r>
      <w:bookmarkStart w:id="6" w:name="_Toc214134165"/>
      <w:bookmarkStart w:id="7" w:name="_Toc214134228"/>
    </w:p>
    <w:p w14:paraId="2940E698" w14:textId="1115091B" w:rsidR="00021B37" w:rsidRPr="006E1868" w:rsidRDefault="00021B37" w:rsidP="006E1868">
      <w:pPr>
        <w:spacing w:line="360" w:lineRule="auto"/>
        <w:jc w:val="both"/>
        <w:rPr>
          <w:rFonts w:ascii="Arial" w:hAnsi="Arial" w:cs="Arial"/>
          <w:b/>
          <w:bCs/>
          <w:sz w:val="22"/>
          <w:szCs w:val="22"/>
          <w:u w:val="single"/>
        </w:rPr>
      </w:pPr>
      <w:r w:rsidRPr="006E1868">
        <w:rPr>
          <w:rFonts w:ascii="Arial" w:hAnsi="Arial" w:cs="Arial"/>
          <w:b/>
          <w:bCs/>
          <w:sz w:val="22"/>
          <w:szCs w:val="22"/>
          <w:u w:val="single"/>
        </w:rPr>
        <w:t>Critic</w:t>
      </w:r>
      <w:r w:rsidR="00C907FD" w:rsidRPr="006E1868">
        <w:rPr>
          <w:rFonts w:ascii="Arial" w:hAnsi="Arial" w:cs="Arial"/>
          <w:b/>
          <w:bCs/>
          <w:sz w:val="22"/>
          <w:szCs w:val="22"/>
          <w:u w:val="single"/>
        </w:rPr>
        <w:t>al Thinking and Decision-Making</w:t>
      </w:r>
      <w:bookmarkEnd w:id="6"/>
      <w:bookmarkEnd w:id="7"/>
      <w:r w:rsidR="006E1868" w:rsidRPr="006E1868">
        <w:rPr>
          <w:rFonts w:ascii="Arial" w:hAnsi="Arial" w:cs="Arial"/>
          <w:b/>
          <w:bCs/>
          <w:sz w:val="22"/>
          <w:szCs w:val="22"/>
          <w:u w:val="single"/>
        </w:rPr>
        <w:t>:</w:t>
      </w:r>
    </w:p>
    <w:p w14:paraId="6E5D4BE5" w14:textId="77777777" w:rsidR="006E1868" w:rsidRPr="006E1868" w:rsidRDefault="00021B37" w:rsidP="006E1868">
      <w:pPr>
        <w:spacing w:line="360" w:lineRule="auto"/>
        <w:jc w:val="both"/>
        <w:rPr>
          <w:rFonts w:ascii="Arial" w:hAnsi="Arial" w:cs="Arial"/>
          <w:sz w:val="22"/>
          <w:szCs w:val="22"/>
        </w:rPr>
      </w:pPr>
      <w:r w:rsidRPr="006E1868">
        <w:rPr>
          <w:rFonts w:ascii="Arial" w:hAnsi="Arial" w:cs="Arial"/>
          <w:sz w:val="22"/>
          <w:szCs w:val="22"/>
        </w:rPr>
        <w:t xml:space="preserve">Nurses often </w:t>
      </w:r>
      <w:r w:rsidR="006F066B" w:rsidRPr="006E1868">
        <w:rPr>
          <w:rFonts w:ascii="Arial" w:hAnsi="Arial" w:cs="Arial"/>
          <w:sz w:val="22"/>
          <w:szCs w:val="22"/>
        </w:rPr>
        <w:t>make</w:t>
      </w:r>
      <w:r w:rsidRPr="006E1868">
        <w:rPr>
          <w:rFonts w:ascii="Arial" w:hAnsi="Arial" w:cs="Arial"/>
          <w:sz w:val="22"/>
          <w:szCs w:val="22"/>
        </w:rPr>
        <w:t xml:space="preserve"> sensitive decisions that need analytical thinking and clinical judgement. </w:t>
      </w:r>
      <w:r w:rsidR="002E2449" w:rsidRPr="006E1868">
        <w:rPr>
          <w:rFonts w:ascii="Arial" w:hAnsi="Arial" w:cs="Arial"/>
          <w:sz w:val="22"/>
          <w:szCs w:val="22"/>
        </w:rPr>
        <w:t>Benner (2001</w:t>
      </w:r>
      <w:r w:rsidR="00D03DB1" w:rsidRPr="006E1868">
        <w:rPr>
          <w:rFonts w:ascii="Arial" w:hAnsi="Arial" w:cs="Arial"/>
          <w:sz w:val="22"/>
          <w:szCs w:val="22"/>
        </w:rPr>
        <w:t xml:space="preserve">) </w:t>
      </w:r>
      <w:r w:rsidR="006F066B" w:rsidRPr="006E1868">
        <w:rPr>
          <w:rFonts w:ascii="Arial" w:hAnsi="Arial" w:cs="Arial"/>
          <w:sz w:val="22"/>
          <w:szCs w:val="22"/>
        </w:rPr>
        <w:t>explains</w:t>
      </w:r>
      <w:r w:rsidRPr="006E1868">
        <w:rPr>
          <w:rFonts w:ascii="Arial" w:hAnsi="Arial" w:cs="Arial"/>
          <w:sz w:val="22"/>
          <w:szCs w:val="22"/>
        </w:rPr>
        <w:t xml:space="preserve"> that new practitioners need to acquire the capacity to identify pattern</w:t>
      </w:r>
      <w:r w:rsidR="00F5306E" w:rsidRPr="006E1868">
        <w:rPr>
          <w:rFonts w:ascii="Arial" w:hAnsi="Arial" w:cs="Arial"/>
          <w:sz w:val="22"/>
          <w:szCs w:val="22"/>
        </w:rPr>
        <w:t>s</w:t>
      </w:r>
      <w:r w:rsidRPr="006E1868">
        <w:rPr>
          <w:rFonts w:ascii="Arial" w:hAnsi="Arial" w:cs="Arial"/>
          <w:sz w:val="22"/>
          <w:szCs w:val="22"/>
        </w:rPr>
        <w:t xml:space="preserve"> and the ability to make decisions. I have used systematic models like SBAR (Situation-Background-Assessment-Recommendation) in situations where handing over, and I have also </w:t>
      </w:r>
      <w:r w:rsidRPr="006E1868">
        <w:rPr>
          <w:rFonts w:ascii="Arial" w:hAnsi="Arial" w:cs="Arial"/>
          <w:sz w:val="22"/>
          <w:szCs w:val="22"/>
        </w:rPr>
        <w:lastRenderedPageBreak/>
        <w:t xml:space="preserve">used clinical reasoning to detect patient deterioration, raising and </w:t>
      </w:r>
      <w:r w:rsidR="00AA6B2B" w:rsidRPr="006E1868">
        <w:rPr>
          <w:rFonts w:ascii="Arial" w:hAnsi="Arial" w:cs="Arial"/>
          <w:sz w:val="22"/>
          <w:szCs w:val="22"/>
        </w:rPr>
        <w:t>appropriately</w:t>
      </w:r>
      <w:r w:rsidRPr="006E1868">
        <w:rPr>
          <w:rFonts w:ascii="Arial" w:hAnsi="Arial" w:cs="Arial"/>
          <w:sz w:val="22"/>
          <w:szCs w:val="22"/>
        </w:rPr>
        <w:t xml:space="preserve"> escalating the issue. </w:t>
      </w:r>
      <w:bookmarkStart w:id="8" w:name="_Toc214134166"/>
      <w:bookmarkStart w:id="9" w:name="_Toc214134229"/>
    </w:p>
    <w:p w14:paraId="57A7DB6A" w14:textId="0C358742" w:rsidR="00021B37" w:rsidRPr="006E1868" w:rsidRDefault="00021B37" w:rsidP="006E1868">
      <w:pPr>
        <w:spacing w:line="360" w:lineRule="auto"/>
        <w:jc w:val="both"/>
        <w:rPr>
          <w:rFonts w:ascii="Arial" w:hAnsi="Arial" w:cs="Arial"/>
          <w:b/>
          <w:bCs/>
          <w:sz w:val="22"/>
          <w:szCs w:val="22"/>
          <w:u w:val="single"/>
        </w:rPr>
      </w:pPr>
      <w:r w:rsidRPr="006E1868">
        <w:rPr>
          <w:rFonts w:ascii="Arial" w:hAnsi="Arial" w:cs="Arial"/>
          <w:b/>
          <w:bCs/>
          <w:sz w:val="22"/>
          <w:szCs w:val="22"/>
          <w:u w:val="single"/>
        </w:rPr>
        <w:t>Profes</w:t>
      </w:r>
      <w:r w:rsidR="00C907FD" w:rsidRPr="006E1868">
        <w:rPr>
          <w:rFonts w:ascii="Arial" w:hAnsi="Arial" w:cs="Arial"/>
          <w:b/>
          <w:bCs/>
          <w:sz w:val="22"/>
          <w:szCs w:val="22"/>
          <w:u w:val="single"/>
        </w:rPr>
        <w:t>sionalism and Ethical Practice</w:t>
      </w:r>
      <w:bookmarkEnd w:id="8"/>
      <w:bookmarkEnd w:id="9"/>
      <w:r w:rsidR="006E1868" w:rsidRPr="006E1868">
        <w:rPr>
          <w:rFonts w:ascii="Arial" w:hAnsi="Arial" w:cs="Arial"/>
          <w:b/>
          <w:bCs/>
          <w:sz w:val="22"/>
          <w:szCs w:val="22"/>
          <w:u w:val="single"/>
        </w:rPr>
        <w:t>:</w:t>
      </w:r>
    </w:p>
    <w:p w14:paraId="2E71195F" w14:textId="6B7958FA" w:rsidR="00E23350" w:rsidRPr="006E1868" w:rsidRDefault="00F5306E" w:rsidP="006E1868">
      <w:pPr>
        <w:spacing w:line="360" w:lineRule="auto"/>
        <w:jc w:val="both"/>
        <w:rPr>
          <w:rFonts w:ascii="Arial" w:hAnsi="Arial" w:cs="Arial"/>
          <w:sz w:val="22"/>
          <w:szCs w:val="22"/>
        </w:rPr>
      </w:pPr>
      <w:r w:rsidRPr="006E1868">
        <w:rPr>
          <w:rFonts w:ascii="Arial" w:hAnsi="Arial" w:cs="Arial"/>
          <w:sz w:val="22"/>
          <w:szCs w:val="22"/>
        </w:rPr>
        <w:t>Adhering</w:t>
      </w:r>
      <w:r w:rsidR="00021B37" w:rsidRPr="006E1868">
        <w:rPr>
          <w:rFonts w:ascii="Arial" w:hAnsi="Arial" w:cs="Arial"/>
          <w:sz w:val="22"/>
          <w:szCs w:val="22"/>
        </w:rPr>
        <w:t xml:space="preserve"> to professional standards and ethical awareness are the crucial aspects of nursing practice. My values are aligned with the principles of confidentiality, dignity, and respect, which are in line with the NMC Code (NMC, 2018). My experience of voluntary employment working with elderly patients proves my ability to act ethically and with a sense of compassion.</w:t>
      </w:r>
    </w:p>
    <w:p w14:paraId="3AB8EF35" w14:textId="5546D1E1" w:rsidR="00E23350" w:rsidRPr="006E1868" w:rsidRDefault="00E23350" w:rsidP="006E1868">
      <w:pPr>
        <w:pStyle w:val="Heading1"/>
        <w:spacing w:line="360" w:lineRule="auto"/>
        <w:rPr>
          <w:rFonts w:ascii="Arial" w:hAnsi="Arial" w:cs="Arial"/>
          <w:b/>
          <w:color w:val="auto"/>
          <w:sz w:val="22"/>
          <w:szCs w:val="22"/>
        </w:rPr>
      </w:pPr>
      <w:bookmarkStart w:id="10" w:name="_Toc214134167"/>
      <w:bookmarkStart w:id="11" w:name="_Toc214134230"/>
      <w:r w:rsidRPr="006E1868">
        <w:rPr>
          <w:rFonts w:ascii="Arial" w:hAnsi="Arial" w:cs="Arial"/>
          <w:b/>
          <w:color w:val="auto"/>
          <w:sz w:val="22"/>
          <w:szCs w:val="22"/>
        </w:rPr>
        <w:t>Personal Development Plan (PDP)</w:t>
      </w:r>
      <w:bookmarkEnd w:id="10"/>
      <w:bookmarkEnd w:id="11"/>
    </w:p>
    <w:tbl>
      <w:tblPr>
        <w:tblStyle w:val="GridTable5Dark-Accent1"/>
        <w:tblW w:w="10615" w:type="dxa"/>
        <w:tblLook w:val="04A0" w:firstRow="1" w:lastRow="0" w:firstColumn="1" w:lastColumn="0" w:noHBand="0" w:noVBand="1"/>
      </w:tblPr>
      <w:tblGrid>
        <w:gridCol w:w="1759"/>
        <w:gridCol w:w="1857"/>
        <w:gridCol w:w="1837"/>
        <w:gridCol w:w="2158"/>
        <w:gridCol w:w="1294"/>
        <w:gridCol w:w="1710"/>
      </w:tblGrid>
      <w:tr w:rsidR="00CD7ECE" w:rsidRPr="006E1868" w14:paraId="0DD340EB" w14:textId="1D2B40CC" w:rsidTr="00EF1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hideMark/>
          </w:tcPr>
          <w:p w14:paraId="63BD9AF2" w14:textId="77777777" w:rsidR="008C5A96" w:rsidRPr="006E1868" w:rsidRDefault="008C5A96" w:rsidP="006E1868">
            <w:pPr>
              <w:spacing w:after="160" w:line="360" w:lineRule="auto"/>
              <w:jc w:val="both"/>
              <w:rPr>
                <w:rFonts w:ascii="Arial" w:hAnsi="Arial" w:cs="Arial"/>
                <w:sz w:val="22"/>
                <w:szCs w:val="22"/>
              </w:rPr>
            </w:pPr>
            <w:r w:rsidRPr="006E1868">
              <w:rPr>
                <w:rFonts w:ascii="Arial" w:hAnsi="Arial" w:cs="Arial"/>
                <w:sz w:val="22"/>
                <w:szCs w:val="22"/>
              </w:rPr>
              <w:t>Development Area</w:t>
            </w:r>
          </w:p>
        </w:tc>
        <w:tc>
          <w:tcPr>
            <w:tcW w:w="1857" w:type="dxa"/>
            <w:hideMark/>
          </w:tcPr>
          <w:p w14:paraId="7BEE15D2" w14:textId="77777777" w:rsidR="008C5A96" w:rsidRPr="006E1868" w:rsidRDefault="008C5A96" w:rsidP="006E186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Goal</w:t>
            </w:r>
          </w:p>
        </w:tc>
        <w:tc>
          <w:tcPr>
            <w:tcW w:w="0" w:type="auto"/>
            <w:hideMark/>
          </w:tcPr>
          <w:p w14:paraId="77C8064F" w14:textId="77777777" w:rsidR="008C5A96" w:rsidRPr="006E1868" w:rsidRDefault="008C5A96" w:rsidP="006E186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Actions</w:t>
            </w:r>
          </w:p>
        </w:tc>
        <w:tc>
          <w:tcPr>
            <w:tcW w:w="0" w:type="auto"/>
            <w:hideMark/>
          </w:tcPr>
          <w:p w14:paraId="4FA6E9A1" w14:textId="77777777" w:rsidR="008C5A96" w:rsidRPr="006E1868" w:rsidRDefault="008C5A96" w:rsidP="006E186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Resources Required</w:t>
            </w:r>
          </w:p>
        </w:tc>
        <w:tc>
          <w:tcPr>
            <w:tcW w:w="0" w:type="auto"/>
            <w:hideMark/>
          </w:tcPr>
          <w:p w14:paraId="515D92BD" w14:textId="77777777" w:rsidR="008C5A96" w:rsidRPr="006E1868" w:rsidRDefault="008C5A96" w:rsidP="006E186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Timescale</w:t>
            </w:r>
          </w:p>
        </w:tc>
        <w:tc>
          <w:tcPr>
            <w:tcW w:w="1710" w:type="dxa"/>
          </w:tcPr>
          <w:p w14:paraId="1F6192C6" w14:textId="05FD13FC" w:rsidR="008C5A96" w:rsidRPr="006E1868" w:rsidRDefault="008C5A96" w:rsidP="006E186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6E1868">
              <w:rPr>
                <w:rFonts w:ascii="Arial" w:hAnsi="Arial" w:cs="Arial"/>
                <w:b w:val="0"/>
                <w:bCs w:val="0"/>
                <w:sz w:val="22"/>
                <w:szCs w:val="22"/>
              </w:rPr>
              <w:t>Review</w:t>
            </w:r>
          </w:p>
        </w:tc>
      </w:tr>
      <w:tr w:rsidR="00CD7ECE" w:rsidRPr="006E1868" w14:paraId="467FB037" w14:textId="7D488666" w:rsidTr="00EF1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hideMark/>
          </w:tcPr>
          <w:p w14:paraId="7C6E2C31" w14:textId="77777777" w:rsidR="008C5A96" w:rsidRPr="006E1868" w:rsidRDefault="008C5A96" w:rsidP="006E1868">
            <w:pPr>
              <w:spacing w:after="160" w:line="360" w:lineRule="auto"/>
              <w:jc w:val="both"/>
              <w:rPr>
                <w:rFonts w:ascii="Arial" w:hAnsi="Arial" w:cs="Arial"/>
                <w:sz w:val="22"/>
                <w:szCs w:val="22"/>
              </w:rPr>
            </w:pPr>
            <w:r w:rsidRPr="006E1868">
              <w:rPr>
                <w:rFonts w:ascii="Arial" w:hAnsi="Arial" w:cs="Arial"/>
                <w:sz w:val="22"/>
                <w:szCs w:val="22"/>
              </w:rPr>
              <w:t>Leadership Skills</w:t>
            </w:r>
          </w:p>
        </w:tc>
        <w:tc>
          <w:tcPr>
            <w:tcW w:w="1857" w:type="dxa"/>
            <w:hideMark/>
          </w:tcPr>
          <w:p w14:paraId="29A2562D" w14:textId="45EF585E" w:rsidR="008C5A96" w:rsidRPr="006E1868" w:rsidRDefault="000802F5"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Advanced</w:t>
            </w:r>
            <w:r w:rsidR="008C5A96" w:rsidRPr="006E1868">
              <w:rPr>
                <w:rFonts w:ascii="Arial" w:hAnsi="Arial" w:cs="Arial"/>
                <w:sz w:val="22"/>
                <w:szCs w:val="22"/>
              </w:rPr>
              <w:t xml:space="preserve"> </w:t>
            </w:r>
            <w:r w:rsidR="00FE05D7" w:rsidRPr="006E1868">
              <w:rPr>
                <w:rFonts w:ascii="Arial" w:hAnsi="Arial" w:cs="Arial"/>
                <w:sz w:val="22"/>
                <w:szCs w:val="22"/>
              </w:rPr>
              <w:t>capability</w:t>
            </w:r>
            <w:r w:rsidR="008C5A96" w:rsidRPr="006E1868">
              <w:rPr>
                <w:rFonts w:ascii="Arial" w:hAnsi="Arial" w:cs="Arial"/>
                <w:sz w:val="22"/>
                <w:szCs w:val="22"/>
              </w:rPr>
              <w:t xml:space="preserve"> to </w:t>
            </w:r>
            <w:r w:rsidR="00FE05D7" w:rsidRPr="006E1868">
              <w:rPr>
                <w:rFonts w:ascii="Arial" w:hAnsi="Arial" w:cs="Arial"/>
                <w:sz w:val="22"/>
                <w:szCs w:val="22"/>
              </w:rPr>
              <w:t>organize and manage</w:t>
            </w:r>
            <w:r w:rsidR="008C5A96" w:rsidRPr="006E1868">
              <w:rPr>
                <w:rFonts w:ascii="Arial" w:hAnsi="Arial" w:cs="Arial"/>
                <w:sz w:val="22"/>
                <w:szCs w:val="22"/>
              </w:rPr>
              <w:t xml:space="preserve"> care and </w:t>
            </w:r>
            <w:r w:rsidR="00FE05D7" w:rsidRPr="006E1868">
              <w:rPr>
                <w:rFonts w:ascii="Arial" w:hAnsi="Arial" w:cs="Arial"/>
                <w:sz w:val="22"/>
                <w:szCs w:val="22"/>
              </w:rPr>
              <w:t>administer</w:t>
            </w:r>
            <w:r w:rsidR="008C5A96" w:rsidRPr="006E1868">
              <w:rPr>
                <w:rFonts w:ascii="Arial" w:hAnsi="Arial" w:cs="Arial"/>
                <w:sz w:val="22"/>
                <w:szCs w:val="22"/>
              </w:rPr>
              <w:t xml:space="preserve"> </w:t>
            </w:r>
            <w:r w:rsidR="00B66A01" w:rsidRPr="006E1868">
              <w:rPr>
                <w:rFonts w:ascii="Arial" w:hAnsi="Arial" w:cs="Arial"/>
                <w:sz w:val="22"/>
                <w:szCs w:val="22"/>
              </w:rPr>
              <w:t>other</w:t>
            </w:r>
            <w:r w:rsidR="00FE05D7" w:rsidRPr="006E1868">
              <w:rPr>
                <w:rFonts w:ascii="Arial" w:hAnsi="Arial" w:cs="Arial"/>
                <w:sz w:val="22"/>
                <w:szCs w:val="22"/>
              </w:rPr>
              <w:t xml:space="preserve"> personnel. </w:t>
            </w:r>
          </w:p>
        </w:tc>
        <w:tc>
          <w:tcPr>
            <w:tcW w:w="0" w:type="auto"/>
            <w:hideMark/>
          </w:tcPr>
          <w:p w14:paraId="53D0D849" w14:textId="55F0D921" w:rsidR="008C5A96" w:rsidRPr="006E1868" w:rsidRDefault="00B66A01"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Finished</w:t>
            </w:r>
            <w:r w:rsidR="008C5A96" w:rsidRPr="006E1868">
              <w:rPr>
                <w:rFonts w:ascii="Arial" w:hAnsi="Arial" w:cs="Arial"/>
                <w:sz w:val="22"/>
                <w:szCs w:val="22"/>
              </w:rPr>
              <w:t xml:space="preserve"> leadership </w:t>
            </w:r>
            <w:r w:rsidRPr="006E1868">
              <w:rPr>
                <w:rFonts w:ascii="Arial" w:hAnsi="Arial" w:cs="Arial"/>
                <w:sz w:val="22"/>
                <w:szCs w:val="22"/>
              </w:rPr>
              <w:t>seminar</w:t>
            </w:r>
            <w:r w:rsidR="008C5A96" w:rsidRPr="006E1868">
              <w:rPr>
                <w:rFonts w:ascii="Arial" w:hAnsi="Arial" w:cs="Arial"/>
                <w:sz w:val="22"/>
                <w:szCs w:val="22"/>
              </w:rPr>
              <w:t xml:space="preserve">; </w:t>
            </w:r>
            <w:r w:rsidR="000802F5" w:rsidRPr="006E1868">
              <w:rPr>
                <w:rFonts w:ascii="Arial" w:hAnsi="Arial" w:cs="Arial"/>
                <w:sz w:val="22"/>
                <w:szCs w:val="22"/>
              </w:rPr>
              <w:t>assisted</w:t>
            </w:r>
            <w:r w:rsidR="008C5A96" w:rsidRPr="006E1868">
              <w:rPr>
                <w:rFonts w:ascii="Arial" w:hAnsi="Arial" w:cs="Arial"/>
                <w:sz w:val="22"/>
                <w:szCs w:val="22"/>
              </w:rPr>
              <w:t xml:space="preserve"> senior nurse</w:t>
            </w:r>
            <w:r w:rsidRPr="006E1868">
              <w:rPr>
                <w:rFonts w:ascii="Arial" w:hAnsi="Arial" w:cs="Arial"/>
                <w:sz w:val="22"/>
                <w:szCs w:val="22"/>
              </w:rPr>
              <w:t xml:space="preserve"> and </w:t>
            </w:r>
            <w:r w:rsidR="000802F5" w:rsidRPr="006E1868">
              <w:rPr>
                <w:rFonts w:ascii="Arial" w:hAnsi="Arial" w:cs="Arial"/>
                <w:sz w:val="22"/>
                <w:szCs w:val="22"/>
              </w:rPr>
              <w:t>looked</w:t>
            </w:r>
            <w:r w:rsidRPr="006E1868">
              <w:rPr>
                <w:rFonts w:ascii="Arial" w:hAnsi="Arial" w:cs="Arial"/>
                <w:sz w:val="22"/>
                <w:szCs w:val="22"/>
              </w:rPr>
              <w:t xml:space="preserve"> for</w:t>
            </w:r>
            <w:r w:rsidR="008C5A96" w:rsidRPr="006E1868">
              <w:rPr>
                <w:rFonts w:ascii="Arial" w:hAnsi="Arial" w:cs="Arial"/>
                <w:sz w:val="22"/>
                <w:szCs w:val="22"/>
              </w:rPr>
              <w:t xml:space="preserve"> feedback after </w:t>
            </w:r>
            <w:r w:rsidRPr="006E1868">
              <w:rPr>
                <w:rFonts w:ascii="Arial" w:hAnsi="Arial" w:cs="Arial"/>
                <w:sz w:val="22"/>
                <w:szCs w:val="22"/>
              </w:rPr>
              <w:t>directing</w:t>
            </w:r>
            <w:r w:rsidR="008C5A96" w:rsidRPr="006E1868">
              <w:rPr>
                <w:rFonts w:ascii="Arial" w:hAnsi="Arial" w:cs="Arial"/>
                <w:sz w:val="22"/>
                <w:szCs w:val="22"/>
              </w:rPr>
              <w:t xml:space="preserve"> small tasks</w:t>
            </w:r>
            <w:r w:rsidRPr="006E1868">
              <w:rPr>
                <w:rFonts w:ascii="Arial" w:hAnsi="Arial" w:cs="Arial"/>
                <w:sz w:val="22"/>
                <w:szCs w:val="22"/>
              </w:rPr>
              <w:t>.</w:t>
            </w:r>
          </w:p>
        </w:tc>
        <w:tc>
          <w:tcPr>
            <w:tcW w:w="0" w:type="auto"/>
            <w:hideMark/>
          </w:tcPr>
          <w:p w14:paraId="0E063D7E" w14:textId="6FEE8ACE" w:rsidR="008C5A96" w:rsidRPr="006E1868" w:rsidRDefault="008C5A96"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University </w:t>
            </w:r>
            <w:r w:rsidR="00B66A01" w:rsidRPr="006E1868">
              <w:rPr>
                <w:rFonts w:ascii="Arial" w:hAnsi="Arial" w:cs="Arial"/>
                <w:sz w:val="22"/>
                <w:szCs w:val="22"/>
              </w:rPr>
              <w:t>and healthcare, books</w:t>
            </w:r>
            <w:r w:rsidR="000802F5" w:rsidRPr="006E1868">
              <w:rPr>
                <w:rFonts w:ascii="Arial" w:hAnsi="Arial" w:cs="Arial"/>
                <w:sz w:val="22"/>
                <w:szCs w:val="22"/>
              </w:rPr>
              <w:t>,</w:t>
            </w:r>
            <w:r w:rsidR="00B66A01" w:rsidRPr="006E1868">
              <w:rPr>
                <w:rFonts w:ascii="Arial" w:hAnsi="Arial" w:cs="Arial"/>
                <w:sz w:val="22"/>
                <w:szCs w:val="22"/>
              </w:rPr>
              <w:t xml:space="preserve"> reading</w:t>
            </w:r>
            <w:r w:rsidR="000802F5" w:rsidRPr="006E1868">
              <w:rPr>
                <w:rFonts w:ascii="Arial" w:hAnsi="Arial" w:cs="Arial"/>
                <w:sz w:val="22"/>
                <w:szCs w:val="22"/>
              </w:rPr>
              <w:t>,</w:t>
            </w:r>
            <w:r w:rsidR="00B66A01" w:rsidRPr="006E1868">
              <w:rPr>
                <w:rFonts w:ascii="Arial" w:hAnsi="Arial" w:cs="Arial"/>
                <w:sz w:val="22"/>
                <w:szCs w:val="22"/>
              </w:rPr>
              <w:t xml:space="preserve"> and online available videos. </w:t>
            </w:r>
          </w:p>
        </w:tc>
        <w:tc>
          <w:tcPr>
            <w:tcW w:w="0" w:type="auto"/>
            <w:hideMark/>
          </w:tcPr>
          <w:p w14:paraId="2071BD81" w14:textId="38DA42E9" w:rsidR="008C5A96" w:rsidRPr="006E1868" w:rsidRDefault="008C5A96"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3</w:t>
            </w:r>
            <w:r w:rsidR="00B66A01" w:rsidRPr="006E1868">
              <w:rPr>
                <w:rFonts w:ascii="Arial" w:hAnsi="Arial" w:cs="Arial"/>
                <w:sz w:val="22"/>
                <w:szCs w:val="22"/>
              </w:rPr>
              <w:t xml:space="preserve"> to </w:t>
            </w:r>
            <w:r w:rsidRPr="006E1868">
              <w:rPr>
                <w:rFonts w:ascii="Arial" w:hAnsi="Arial" w:cs="Arial"/>
                <w:sz w:val="22"/>
                <w:szCs w:val="22"/>
              </w:rPr>
              <w:t>6 months</w:t>
            </w:r>
            <w:r w:rsidR="00B66A01" w:rsidRPr="006E1868">
              <w:rPr>
                <w:rFonts w:ascii="Arial" w:hAnsi="Arial" w:cs="Arial"/>
                <w:sz w:val="22"/>
                <w:szCs w:val="22"/>
              </w:rPr>
              <w:t>.</w:t>
            </w:r>
          </w:p>
        </w:tc>
        <w:tc>
          <w:tcPr>
            <w:tcW w:w="1710" w:type="dxa"/>
          </w:tcPr>
          <w:p w14:paraId="01D1B683" w14:textId="0A1DF6C0" w:rsidR="008C5A96" w:rsidRPr="006E1868" w:rsidRDefault="00FE05D7" w:rsidP="006E18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Review </w:t>
            </w:r>
            <w:r w:rsidR="00B66A01" w:rsidRPr="006E1868">
              <w:rPr>
                <w:rFonts w:ascii="Arial" w:hAnsi="Arial" w:cs="Arial"/>
                <w:sz w:val="22"/>
                <w:szCs w:val="22"/>
              </w:rPr>
              <w:t xml:space="preserve">my leadership process </w:t>
            </w:r>
            <w:r w:rsidRPr="006E1868">
              <w:rPr>
                <w:rFonts w:ascii="Arial" w:hAnsi="Arial" w:cs="Arial"/>
                <w:sz w:val="22"/>
                <w:szCs w:val="22"/>
              </w:rPr>
              <w:t xml:space="preserve">monthly with </w:t>
            </w:r>
            <w:r w:rsidR="00B66A01" w:rsidRPr="006E1868">
              <w:rPr>
                <w:rFonts w:ascii="Arial" w:hAnsi="Arial" w:cs="Arial"/>
                <w:sz w:val="22"/>
                <w:szCs w:val="22"/>
              </w:rPr>
              <w:t xml:space="preserve">healthcare and university seniors, assessing my </w:t>
            </w:r>
            <w:r w:rsidRPr="006E1868">
              <w:rPr>
                <w:rFonts w:ascii="Arial" w:hAnsi="Arial" w:cs="Arial"/>
                <w:sz w:val="22"/>
                <w:szCs w:val="22"/>
              </w:rPr>
              <w:t>confidence</w:t>
            </w:r>
            <w:r w:rsidR="00B66A01" w:rsidRPr="006E1868">
              <w:rPr>
                <w:rFonts w:ascii="Arial" w:hAnsi="Arial" w:cs="Arial"/>
                <w:sz w:val="22"/>
                <w:szCs w:val="22"/>
              </w:rPr>
              <w:t xml:space="preserve"> level</w:t>
            </w:r>
            <w:r w:rsidRPr="006E1868">
              <w:rPr>
                <w:rFonts w:ascii="Arial" w:hAnsi="Arial" w:cs="Arial"/>
                <w:sz w:val="22"/>
                <w:szCs w:val="22"/>
              </w:rPr>
              <w:t xml:space="preserve"> in leading small </w:t>
            </w:r>
            <w:r w:rsidR="00B66A01" w:rsidRPr="006E1868">
              <w:rPr>
                <w:rFonts w:ascii="Arial" w:hAnsi="Arial" w:cs="Arial"/>
                <w:sz w:val="22"/>
                <w:szCs w:val="22"/>
              </w:rPr>
              <w:t>tasks,</w:t>
            </w:r>
            <w:r w:rsidRPr="006E1868">
              <w:rPr>
                <w:rFonts w:ascii="Arial" w:hAnsi="Arial" w:cs="Arial"/>
                <w:sz w:val="22"/>
                <w:szCs w:val="22"/>
              </w:rPr>
              <w:t xml:space="preserve"> </w:t>
            </w:r>
            <w:r w:rsidR="000802F5" w:rsidRPr="006E1868">
              <w:rPr>
                <w:rFonts w:ascii="Arial" w:hAnsi="Arial" w:cs="Arial"/>
                <w:sz w:val="22"/>
                <w:szCs w:val="22"/>
              </w:rPr>
              <w:t xml:space="preserve">and </w:t>
            </w:r>
            <w:r w:rsidRPr="006E1868">
              <w:rPr>
                <w:rFonts w:ascii="Arial" w:hAnsi="Arial" w:cs="Arial"/>
                <w:sz w:val="22"/>
                <w:szCs w:val="22"/>
              </w:rPr>
              <w:t>document</w:t>
            </w:r>
            <w:r w:rsidR="00B66A01" w:rsidRPr="006E1868">
              <w:rPr>
                <w:rFonts w:ascii="Arial" w:hAnsi="Arial" w:cs="Arial"/>
                <w:sz w:val="22"/>
                <w:szCs w:val="22"/>
              </w:rPr>
              <w:t>ing</w:t>
            </w:r>
            <w:r w:rsidRPr="006E1868">
              <w:rPr>
                <w:rFonts w:ascii="Arial" w:hAnsi="Arial" w:cs="Arial"/>
                <w:sz w:val="22"/>
                <w:szCs w:val="22"/>
              </w:rPr>
              <w:t xml:space="preserve"> reflections on leadership experiences</w:t>
            </w:r>
            <w:r w:rsidR="00B66A01" w:rsidRPr="006E1868">
              <w:rPr>
                <w:rFonts w:ascii="Arial" w:hAnsi="Arial" w:cs="Arial"/>
                <w:sz w:val="22"/>
                <w:szCs w:val="22"/>
              </w:rPr>
              <w:t>.</w:t>
            </w:r>
          </w:p>
          <w:p w14:paraId="6258FA67" w14:textId="56D2DB29" w:rsidR="00B66A01" w:rsidRPr="006E1868" w:rsidRDefault="00B66A01" w:rsidP="006E18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CD7ECE" w:rsidRPr="006E1868" w14:paraId="11CFE3C0" w14:textId="0A8B2B4C" w:rsidTr="00EF1F89">
        <w:tc>
          <w:tcPr>
            <w:cnfStyle w:val="001000000000" w:firstRow="0" w:lastRow="0" w:firstColumn="1" w:lastColumn="0" w:oddVBand="0" w:evenVBand="0" w:oddHBand="0" w:evenHBand="0" w:firstRowFirstColumn="0" w:firstRowLastColumn="0" w:lastRowFirstColumn="0" w:lastRowLastColumn="0"/>
            <w:tcW w:w="1759" w:type="dxa"/>
            <w:hideMark/>
          </w:tcPr>
          <w:p w14:paraId="2B980A38" w14:textId="77777777" w:rsidR="008C5A96" w:rsidRPr="006E1868" w:rsidRDefault="008C5A96" w:rsidP="006E1868">
            <w:pPr>
              <w:spacing w:after="160" w:line="360" w:lineRule="auto"/>
              <w:jc w:val="both"/>
              <w:rPr>
                <w:rFonts w:ascii="Arial" w:hAnsi="Arial" w:cs="Arial"/>
                <w:sz w:val="22"/>
                <w:szCs w:val="22"/>
              </w:rPr>
            </w:pPr>
            <w:r w:rsidRPr="006E1868">
              <w:rPr>
                <w:rFonts w:ascii="Arial" w:hAnsi="Arial" w:cs="Arial"/>
                <w:sz w:val="22"/>
                <w:szCs w:val="22"/>
              </w:rPr>
              <w:t>Advanced Clinical Skills</w:t>
            </w:r>
          </w:p>
        </w:tc>
        <w:tc>
          <w:tcPr>
            <w:tcW w:w="1857" w:type="dxa"/>
            <w:hideMark/>
          </w:tcPr>
          <w:p w14:paraId="02CCD0D4" w14:textId="4BCA2E7A" w:rsidR="008C5A96" w:rsidRPr="006E1868" w:rsidRDefault="00CD7ECE"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Obtain</w:t>
            </w:r>
            <w:r w:rsidR="008C5A96" w:rsidRPr="006E1868">
              <w:rPr>
                <w:rFonts w:ascii="Arial" w:hAnsi="Arial" w:cs="Arial"/>
                <w:sz w:val="22"/>
                <w:szCs w:val="22"/>
              </w:rPr>
              <w:t xml:space="preserve"> competency in medication and </w:t>
            </w:r>
            <w:r w:rsidR="008C5A96" w:rsidRPr="006E1868">
              <w:rPr>
                <w:rFonts w:ascii="Arial" w:hAnsi="Arial" w:cs="Arial"/>
                <w:sz w:val="22"/>
                <w:szCs w:val="22"/>
              </w:rPr>
              <w:lastRenderedPageBreak/>
              <w:t>complex wound care</w:t>
            </w:r>
            <w:r w:rsidR="00B66A01" w:rsidRPr="006E1868">
              <w:rPr>
                <w:rFonts w:ascii="Arial" w:hAnsi="Arial" w:cs="Arial"/>
                <w:sz w:val="22"/>
                <w:szCs w:val="22"/>
              </w:rPr>
              <w:t>.</w:t>
            </w:r>
          </w:p>
        </w:tc>
        <w:tc>
          <w:tcPr>
            <w:tcW w:w="0" w:type="auto"/>
            <w:hideMark/>
          </w:tcPr>
          <w:p w14:paraId="0673F743" w14:textId="0763DF1B" w:rsidR="008C5A96" w:rsidRPr="006E1868" w:rsidRDefault="008C5A96"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lastRenderedPageBreak/>
              <w:t xml:space="preserve">Attend clinical </w:t>
            </w:r>
            <w:r w:rsidR="00B66A01" w:rsidRPr="006E1868">
              <w:rPr>
                <w:rFonts w:ascii="Arial" w:hAnsi="Arial" w:cs="Arial"/>
                <w:sz w:val="22"/>
                <w:szCs w:val="22"/>
              </w:rPr>
              <w:t>virtual reality simulations</w:t>
            </w:r>
            <w:r w:rsidRPr="006E1868">
              <w:rPr>
                <w:rFonts w:ascii="Arial" w:hAnsi="Arial" w:cs="Arial"/>
                <w:sz w:val="22"/>
                <w:szCs w:val="22"/>
              </w:rPr>
              <w:t xml:space="preserve">; </w:t>
            </w:r>
            <w:r w:rsidR="00B66A01" w:rsidRPr="006E1868">
              <w:rPr>
                <w:rFonts w:ascii="Arial" w:hAnsi="Arial" w:cs="Arial"/>
                <w:sz w:val="22"/>
                <w:szCs w:val="22"/>
              </w:rPr>
              <w:t xml:space="preserve">request seniors </w:t>
            </w:r>
            <w:r w:rsidR="00B66A01" w:rsidRPr="006E1868">
              <w:rPr>
                <w:rFonts w:ascii="Arial" w:hAnsi="Arial" w:cs="Arial"/>
                <w:sz w:val="22"/>
                <w:szCs w:val="22"/>
              </w:rPr>
              <w:lastRenderedPageBreak/>
              <w:t xml:space="preserve">to assist me during practice. </w:t>
            </w:r>
          </w:p>
        </w:tc>
        <w:tc>
          <w:tcPr>
            <w:tcW w:w="0" w:type="auto"/>
            <w:hideMark/>
          </w:tcPr>
          <w:p w14:paraId="29E17932" w14:textId="68B9640E" w:rsidR="008C5A96" w:rsidRPr="006E1868" w:rsidRDefault="008C5A96"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lastRenderedPageBreak/>
              <w:t>Simulation labs</w:t>
            </w:r>
            <w:r w:rsidR="00B66A01" w:rsidRPr="006E1868">
              <w:rPr>
                <w:rFonts w:ascii="Arial" w:hAnsi="Arial" w:cs="Arial"/>
                <w:sz w:val="22"/>
                <w:szCs w:val="22"/>
              </w:rPr>
              <w:t>.</w:t>
            </w:r>
          </w:p>
        </w:tc>
        <w:tc>
          <w:tcPr>
            <w:tcW w:w="0" w:type="auto"/>
            <w:hideMark/>
          </w:tcPr>
          <w:p w14:paraId="49F331F2" w14:textId="0142294D" w:rsidR="008C5A96" w:rsidRPr="006E1868" w:rsidRDefault="008C5A96"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2</w:t>
            </w:r>
            <w:r w:rsidR="00B66A01" w:rsidRPr="006E1868">
              <w:rPr>
                <w:rFonts w:ascii="Arial" w:hAnsi="Arial" w:cs="Arial"/>
                <w:sz w:val="22"/>
                <w:szCs w:val="22"/>
              </w:rPr>
              <w:t xml:space="preserve"> to </w:t>
            </w:r>
            <w:r w:rsidRPr="006E1868">
              <w:rPr>
                <w:rFonts w:ascii="Arial" w:hAnsi="Arial" w:cs="Arial"/>
                <w:sz w:val="22"/>
                <w:szCs w:val="22"/>
              </w:rPr>
              <w:t>4 months</w:t>
            </w:r>
          </w:p>
        </w:tc>
        <w:tc>
          <w:tcPr>
            <w:tcW w:w="1710" w:type="dxa"/>
          </w:tcPr>
          <w:p w14:paraId="1808A8FA" w14:textId="55320B91" w:rsidR="008C5A96" w:rsidRPr="006E1868" w:rsidRDefault="00B66A01" w:rsidP="006E18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Complete sign-off form of review skills competency; </w:t>
            </w:r>
            <w:r w:rsidRPr="006E1868">
              <w:rPr>
                <w:rFonts w:ascii="Arial" w:hAnsi="Arial" w:cs="Arial"/>
                <w:sz w:val="22"/>
                <w:szCs w:val="22"/>
              </w:rPr>
              <w:lastRenderedPageBreak/>
              <w:t>supervisor evaluation as a result of every supervised procedure; self-reflection regarding areas where further development is required.</w:t>
            </w:r>
          </w:p>
        </w:tc>
      </w:tr>
      <w:tr w:rsidR="00CD7ECE" w:rsidRPr="006E1868" w14:paraId="73710F3C" w14:textId="1F47324C" w:rsidTr="00EF1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hideMark/>
          </w:tcPr>
          <w:p w14:paraId="6F60FBD6" w14:textId="77777777" w:rsidR="008C5A96" w:rsidRPr="006E1868" w:rsidRDefault="008C5A96" w:rsidP="006E1868">
            <w:pPr>
              <w:spacing w:after="160" w:line="360" w:lineRule="auto"/>
              <w:jc w:val="both"/>
              <w:rPr>
                <w:rFonts w:ascii="Arial" w:hAnsi="Arial" w:cs="Arial"/>
                <w:sz w:val="22"/>
                <w:szCs w:val="22"/>
              </w:rPr>
            </w:pPr>
            <w:r w:rsidRPr="006E1868">
              <w:rPr>
                <w:rFonts w:ascii="Arial" w:hAnsi="Arial" w:cs="Arial"/>
                <w:sz w:val="22"/>
                <w:szCs w:val="22"/>
              </w:rPr>
              <w:lastRenderedPageBreak/>
              <w:t>Time Management</w:t>
            </w:r>
          </w:p>
        </w:tc>
        <w:tc>
          <w:tcPr>
            <w:tcW w:w="1857" w:type="dxa"/>
            <w:hideMark/>
          </w:tcPr>
          <w:p w14:paraId="76AA3EB2" w14:textId="4D4657BC" w:rsidR="00CD7ECE" w:rsidRPr="006E1868" w:rsidRDefault="00CD7ECE"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I boost my time management abilities and try to manage </w:t>
            </w:r>
            <w:r w:rsidR="000802F5" w:rsidRPr="006E1868">
              <w:rPr>
                <w:rFonts w:ascii="Arial" w:hAnsi="Arial" w:cs="Arial"/>
                <w:sz w:val="22"/>
                <w:szCs w:val="22"/>
              </w:rPr>
              <w:t xml:space="preserve">my </w:t>
            </w:r>
            <w:r w:rsidRPr="006E1868">
              <w:rPr>
                <w:rFonts w:ascii="Arial" w:hAnsi="Arial" w:cs="Arial"/>
                <w:sz w:val="22"/>
                <w:szCs w:val="22"/>
              </w:rPr>
              <w:t xml:space="preserve">workload effectively. </w:t>
            </w:r>
          </w:p>
        </w:tc>
        <w:tc>
          <w:tcPr>
            <w:tcW w:w="0" w:type="auto"/>
            <w:hideMark/>
          </w:tcPr>
          <w:p w14:paraId="7C34198A" w14:textId="5D7A270E" w:rsidR="008C5A96" w:rsidRPr="006E1868" w:rsidRDefault="00CD7ECE"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Use different prioritization tools to manage my workload. </w:t>
            </w:r>
          </w:p>
        </w:tc>
        <w:tc>
          <w:tcPr>
            <w:tcW w:w="0" w:type="auto"/>
            <w:hideMark/>
          </w:tcPr>
          <w:p w14:paraId="75C4AC1B" w14:textId="3AFB3AF1" w:rsidR="00CD7ECE" w:rsidRPr="006E1868" w:rsidRDefault="00CD7ECE"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Watch online videos on time management and </w:t>
            </w:r>
            <w:r w:rsidR="000802F5" w:rsidRPr="006E1868">
              <w:rPr>
                <w:rFonts w:ascii="Arial" w:hAnsi="Arial" w:cs="Arial"/>
                <w:sz w:val="22"/>
                <w:szCs w:val="22"/>
              </w:rPr>
              <w:t>get</w:t>
            </w:r>
            <w:r w:rsidRPr="006E1868">
              <w:rPr>
                <w:rFonts w:ascii="Arial" w:hAnsi="Arial" w:cs="Arial"/>
                <w:sz w:val="22"/>
                <w:szCs w:val="22"/>
              </w:rPr>
              <w:t xml:space="preserve"> help </w:t>
            </w:r>
            <w:r w:rsidR="000802F5" w:rsidRPr="006E1868">
              <w:rPr>
                <w:rFonts w:ascii="Arial" w:hAnsi="Arial" w:cs="Arial"/>
                <w:sz w:val="22"/>
                <w:szCs w:val="22"/>
              </w:rPr>
              <w:t>from</w:t>
            </w:r>
            <w:r w:rsidRPr="006E1868">
              <w:rPr>
                <w:rFonts w:ascii="Arial" w:hAnsi="Arial" w:cs="Arial"/>
                <w:sz w:val="22"/>
                <w:szCs w:val="22"/>
              </w:rPr>
              <w:t xml:space="preserve"> my supervisor</w:t>
            </w:r>
          </w:p>
        </w:tc>
        <w:tc>
          <w:tcPr>
            <w:tcW w:w="0" w:type="auto"/>
            <w:hideMark/>
          </w:tcPr>
          <w:p w14:paraId="150B7415" w14:textId="001AAD26" w:rsidR="008C5A96" w:rsidRPr="006E1868" w:rsidRDefault="00CD7ECE" w:rsidP="006E186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For 3 months.</w:t>
            </w:r>
          </w:p>
        </w:tc>
        <w:tc>
          <w:tcPr>
            <w:tcW w:w="1710" w:type="dxa"/>
          </w:tcPr>
          <w:p w14:paraId="09615F49" w14:textId="5B7ABB5A" w:rsidR="008C5A96" w:rsidRPr="006E1868" w:rsidRDefault="00CD7ECE" w:rsidP="006E18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1868">
              <w:rPr>
                <w:rFonts w:ascii="Arial" w:hAnsi="Arial" w:cs="Arial"/>
                <w:sz w:val="22"/>
                <w:szCs w:val="22"/>
              </w:rPr>
              <w:t>Take notes on how I managed things and assess</w:t>
            </w:r>
            <w:r w:rsidR="00B66A01" w:rsidRPr="006E1868">
              <w:rPr>
                <w:rFonts w:ascii="Arial" w:hAnsi="Arial" w:cs="Arial"/>
                <w:sz w:val="22"/>
                <w:szCs w:val="22"/>
              </w:rPr>
              <w:t xml:space="preserve"> the progress in dealing with competing demands.</w:t>
            </w:r>
          </w:p>
        </w:tc>
      </w:tr>
      <w:tr w:rsidR="00CD7ECE" w:rsidRPr="006E1868" w14:paraId="1DDE217A" w14:textId="7791268B" w:rsidTr="00EF1F89">
        <w:tc>
          <w:tcPr>
            <w:cnfStyle w:val="001000000000" w:firstRow="0" w:lastRow="0" w:firstColumn="1" w:lastColumn="0" w:oddVBand="0" w:evenVBand="0" w:oddHBand="0" w:evenHBand="0" w:firstRowFirstColumn="0" w:firstRowLastColumn="0" w:lastRowFirstColumn="0" w:lastRowLastColumn="0"/>
            <w:tcW w:w="1759" w:type="dxa"/>
            <w:hideMark/>
          </w:tcPr>
          <w:p w14:paraId="5362672F" w14:textId="77777777" w:rsidR="008C5A96" w:rsidRPr="006E1868" w:rsidRDefault="008C5A96" w:rsidP="006E1868">
            <w:pPr>
              <w:spacing w:after="160" w:line="360" w:lineRule="auto"/>
              <w:jc w:val="both"/>
              <w:rPr>
                <w:rFonts w:ascii="Arial" w:hAnsi="Arial" w:cs="Arial"/>
                <w:sz w:val="22"/>
                <w:szCs w:val="22"/>
              </w:rPr>
            </w:pPr>
            <w:r w:rsidRPr="006E1868">
              <w:rPr>
                <w:rFonts w:ascii="Arial" w:hAnsi="Arial" w:cs="Arial"/>
                <w:sz w:val="22"/>
                <w:szCs w:val="22"/>
              </w:rPr>
              <w:t>Interview Confidence</w:t>
            </w:r>
          </w:p>
        </w:tc>
        <w:tc>
          <w:tcPr>
            <w:tcW w:w="1857" w:type="dxa"/>
            <w:hideMark/>
          </w:tcPr>
          <w:p w14:paraId="011D4F9E" w14:textId="72525F6D" w:rsidR="008C5A96" w:rsidRPr="006E1868" w:rsidRDefault="008C5A96"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Improve </w:t>
            </w:r>
            <w:r w:rsidR="00B66A01" w:rsidRPr="006E1868">
              <w:rPr>
                <w:rFonts w:ascii="Arial" w:hAnsi="Arial" w:cs="Arial"/>
                <w:sz w:val="22"/>
                <w:szCs w:val="22"/>
              </w:rPr>
              <w:t>verbalization and formation of speech</w:t>
            </w:r>
            <w:r w:rsidRPr="006E1868">
              <w:rPr>
                <w:rFonts w:ascii="Arial" w:hAnsi="Arial" w:cs="Arial"/>
                <w:sz w:val="22"/>
                <w:szCs w:val="22"/>
              </w:rPr>
              <w:t xml:space="preserve"> during interviews</w:t>
            </w:r>
            <w:r w:rsidR="00B66A01" w:rsidRPr="006E1868">
              <w:rPr>
                <w:rFonts w:ascii="Arial" w:hAnsi="Arial" w:cs="Arial"/>
                <w:sz w:val="22"/>
                <w:szCs w:val="22"/>
              </w:rPr>
              <w:t>.</w:t>
            </w:r>
          </w:p>
        </w:tc>
        <w:tc>
          <w:tcPr>
            <w:tcW w:w="0" w:type="auto"/>
            <w:hideMark/>
          </w:tcPr>
          <w:p w14:paraId="5C841632" w14:textId="67E16757" w:rsidR="008C5A96" w:rsidRPr="006E1868" w:rsidRDefault="000802F5"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Conduct</w:t>
            </w:r>
            <w:r w:rsidR="008C5A96" w:rsidRPr="006E1868">
              <w:rPr>
                <w:rFonts w:ascii="Arial" w:hAnsi="Arial" w:cs="Arial"/>
                <w:sz w:val="22"/>
                <w:szCs w:val="22"/>
              </w:rPr>
              <w:t xml:space="preserve"> mock interviews; prepare structured responses</w:t>
            </w:r>
          </w:p>
        </w:tc>
        <w:tc>
          <w:tcPr>
            <w:tcW w:w="0" w:type="auto"/>
            <w:hideMark/>
          </w:tcPr>
          <w:p w14:paraId="5254660A" w14:textId="3BD61BE4" w:rsidR="00CD7ECE" w:rsidRPr="006E1868" w:rsidRDefault="00CD7ECE"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Ask my supervisor to take mock interviews and give me </w:t>
            </w:r>
            <w:proofErr w:type="gramStart"/>
            <w:r w:rsidRPr="006E1868">
              <w:rPr>
                <w:rFonts w:ascii="Arial" w:hAnsi="Arial" w:cs="Arial"/>
                <w:sz w:val="22"/>
                <w:szCs w:val="22"/>
              </w:rPr>
              <w:t>feedback</w:t>
            </w:r>
            <w:r w:rsidR="000802F5" w:rsidRPr="006E1868">
              <w:rPr>
                <w:rFonts w:ascii="Arial" w:hAnsi="Arial" w:cs="Arial"/>
                <w:sz w:val="22"/>
                <w:szCs w:val="22"/>
              </w:rPr>
              <w:t>,</w:t>
            </w:r>
            <w:r w:rsidRPr="006E1868">
              <w:rPr>
                <w:rFonts w:ascii="Arial" w:hAnsi="Arial" w:cs="Arial"/>
                <w:sz w:val="22"/>
                <w:szCs w:val="22"/>
              </w:rPr>
              <w:t xml:space="preserve"> and</w:t>
            </w:r>
            <w:proofErr w:type="gramEnd"/>
            <w:r w:rsidRPr="006E1868">
              <w:rPr>
                <w:rFonts w:ascii="Arial" w:hAnsi="Arial" w:cs="Arial"/>
                <w:sz w:val="22"/>
                <w:szCs w:val="22"/>
              </w:rPr>
              <w:t xml:space="preserve"> read books and watch videos on how to enhance </w:t>
            </w:r>
            <w:r w:rsidR="000802F5" w:rsidRPr="006E1868">
              <w:rPr>
                <w:rFonts w:ascii="Arial" w:hAnsi="Arial" w:cs="Arial"/>
                <w:sz w:val="22"/>
                <w:szCs w:val="22"/>
              </w:rPr>
              <w:t>my</w:t>
            </w:r>
            <w:r w:rsidRPr="006E1868">
              <w:rPr>
                <w:rFonts w:ascii="Arial" w:hAnsi="Arial" w:cs="Arial"/>
                <w:sz w:val="22"/>
                <w:szCs w:val="22"/>
              </w:rPr>
              <w:t xml:space="preserve"> confidence for </w:t>
            </w:r>
            <w:r w:rsidR="000802F5" w:rsidRPr="006E1868">
              <w:rPr>
                <w:rFonts w:ascii="Arial" w:hAnsi="Arial" w:cs="Arial"/>
                <w:sz w:val="22"/>
                <w:szCs w:val="22"/>
              </w:rPr>
              <w:t>interviews</w:t>
            </w:r>
            <w:r w:rsidRPr="006E1868">
              <w:rPr>
                <w:rFonts w:ascii="Arial" w:hAnsi="Arial" w:cs="Arial"/>
                <w:sz w:val="22"/>
                <w:szCs w:val="22"/>
              </w:rPr>
              <w:t xml:space="preserve">. </w:t>
            </w:r>
          </w:p>
        </w:tc>
        <w:tc>
          <w:tcPr>
            <w:tcW w:w="0" w:type="auto"/>
            <w:hideMark/>
          </w:tcPr>
          <w:p w14:paraId="0ADB65D4" w14:textId="77777777" w:rsidR="008C5A96" w:rsidRPr="006E1868" w:rsidRDefault="008C5A96" w:rsidP="006E186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1–2 months</w:t>
            </w:r>
          </w:p>
        </w:tc>
        <w:tc>
          <w:tcPr>
            <w:tcW w:w="1710" w:type="dxa"/>
          </w:tcPr>
          <w:p w14:paraId="16809716" w14:textId="6D728985" w:rsidR="008C5A96" w:rsidRPr="006E1868" w:rsidRDefault="00CD7ECE" w:rsidP="006E18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1868">
              <w:rPr>
                <w:rFonts w:ascii="Arial" w:hAnsi="Arial" w:cs="Arial"/>
                <w:sz w:val="22"/>
                <w:szCs w:val="22"/>
              </w:rPr>
              <w:t xml:space="preserve">Record my mock interview and </w:t>
            </w:r>
            <w:r w:rsidR="000802F5" w:rsidRPr="006E1868">
              <w:rPr>
                <w:rFonts w:ascii="Arial" w:hAnsi="Arial" w:cs="Arial"/>
                <w:sz w:val="22"/>
                <w:szCs w:val="22"/>
              </w:rPr>
              <w:t>watch</w:t>
            </w:r>
            <w:r w:rsidR="00B66A01" w:rsidRPr="006E1868">
              <w:rPr>
                <w:rFonts w:ascii="Arial" w:hAnsi="Arial" w:cs="Arial"/>
                <w:sz w:val="22"/>
                <w:szCs w:val="22"/>
              </w:rPr>
              <w:t xml:space="preserve"> recordings of mock interviews</w:t>
            </w:r>
            <w:r w:rsidRPr="006E1868">
              <w:rPr>
                <w:rFonts w:ascii="Arial" w:hAnsi="Arial" w:cs="Arial"/>
                <w:sz w:val="22"/>
                <w:szCs w:val="22"/>
              </w:rPr>
              <w:t xml:space="preserve"> to see what I did wrong and what I did </w:t>
            </w:r>
            <w:r w:rsidR="000802F5" w:rsidRPr="006E1868">
              <w:rPr>
                <w:rFonts w:ascii="Arial" w:hAnsi="Arial" w:cs="Arial"/>
                <w:sz w:val="22"/>
                <w:szCs w:val="22"/>
              </w:rPr>
              <w:t>correctly</w:t>
            </w:r>
            <w:r w:rsidRPr="006E1868">
              <w:rPr>
                <w:rFonts w:ascii="Arial" w:hAnsi="Arial" w:cs="Arial"/>
                <w:sz w:val="22"/>
                <w:szCs w:val="22"/>
              </w:rPr>
              <w:t xml:space="preserve">. </w:t>
            </w:r>
          </w:p>
        </w:tc>
      </w:tr>
    </w:tbl>
    <w:p w14:paraId="6DB70648" w14:textId="31C0A9DA" w:rsidR="00E23350" w:rsidRPr="006E1868" w:rsidRDefault="00E23350" w:rsidP="006E1868">
      <w:pPr>
        <w:spacing w:line="360" w:lineRule="auto"/>
        <w:jc w:val="both"/>
        <w:rPr>
          <w:rFonts w:ascii="Arial" w:hAnsi="Arial" w:cs="Arial"/>
          <w:sz w:val="22"/>
          <w:szCs w:val="22"/>
        </w:rPr>
      </w:pPr>
    </w:p>
    <w:p w14:paraId="0D2E5F11" w14:textId="77777777" w:rsidR="00C907FD" w:rsidRPr="006E1868" w:rsidRDefault="00C907FD" w:rsidP="006E1868">
      <w:pPr>
        <w:spacing w:line="360" w:lineRule="auto"/>
        <w:rPr>
          <w:rFonts w:ascii="Arial" w:hAnsi="Arial" w:cs="Arial"/>
          <w:b/>
          <w:bCs/>
          <w:i/>
          <w:iCs/>
          <w:sz w:val="22"/>
          <w:szCs w:val="22"/>
          <w:u w:val="single"/>
        </w:rPr>
      </w:pPr>
      <w:r w:rsidRPr="006E1868">
        <w:rPr>
          <w:rFonts w:ascii="Arial" w:hAnsi="Arial" w:cs="Arial"/>
          <w:b/>
          <w:bCs/>
          <w:i/>
          <w:iCs/>
          <w:sz w:val="22"/>
          <w:szCs w:val="22"/>
          <w:u w:val="single"/>
        </w:rPr>
        <w:br w:type="page"/>
      </w:r>
    </w:p>
    <w:p w14:paraId="2178E481" w14:textId="034CD6AA" w:rsidR="00E23350" w:rsidRPr="008A0910" w:rsidRDefault="00E23350" w:rsidP="006E1868">
      <w:pPr>
        <w:pStyle w:val="Heading1"/>
        <w:spacing w:line="360" w:lineRule="auto"/>
        <w:jc w:val="both"/>
        <w:rPr>
          <w:rFonts w:ascii="Arial" w:hAnsi="Arial" w:cs="Arial"/>
          <w:b/>
          <w:color w:val="auto"/>
          <w:sz w:val="22"/>
          <w:szCs w:val="22"/>
          <w:u w:val="single"/>
        </w:rPr>
      </w:pPr>
      <w:bookmarkStart w:id="12" w:name="_Toc214134168"/>
      <w:bookmarkStart w:id="13" w:name="_Toc214134231"/>
      <w:r w:rsidRPr="008A0910">
        <w:rPr>
          <w:rFonts w:ascii="Arial" w:hAnsi="Arial" w:cs="Arial"/>
          <w:b/>
          <w:color w:val="auto"/>
          <w:sz w:val="22"/>
          <w:szCs w:val="22"/>
          <w:u w:val="single"/>
        </w:rPr>
        <w:lastRenderedPageBreak/>
        <w:t>Interview Preparation: Possible Questions and Responses</w:t>
      </w:r>
      <w:bookmarkEnd w:id="12"/>
      <w:bookmarkEnd w:id="13"/>
    </w:p>
    <w:p w14:paraId="6E047403" w14:textId="2E8F74D7" w:rsidR="008C5A96" w:rsidRPr="008A0910" w:rsidRDefault="008C5A96" w:rsidP="006E1868">
      <w:pPr>
        <w:spacing w:line="360" w:lineRule="auto"/>
        <w:jc w:val="both"/>
        <w:rPr>
          <w:rFonts w:ascii="Arial" w:hAnsi="Arial" w:cs="Arial"/>
          <w:b/>
          <w:sz w:val="22"/>
          <w:szCs w:val="22"/>
        </w:rPr>
      </w:pPr>
      <w:r w:rsidRPr="008A0910">
        <w:rPr>
          <w:rFonts w:ascii="Arial" w:hAnsi="Arial" w:cs="Arial"/>
          <w:b/>
          <w:sz w:val="22"/>
          <w:szCs w:val="22"/>
        </w:rPr>
        <w:t xml:space="preserve">Question 1: Could you explain an illustration </w:t>
      </w:r>
      <w:r w:rsidR="000802F5" w:rsidRPr="008A0910">
        <w:rPr>
          <w:rFonts w:ascii="Arial" w:hAnsi="Arial" w:cs="Arial"/>
          <w:b/>
          <w:sz w:val="22"/>
          <w:szCs w:val="22"/>
        </w:rPr>
        <w:t>of how you delivered person-cent</w:t>
      </w:r>
      <w:r w:rsidRPr="008A0910">
        <w:rPr>
          <w:rFonts w:ascii="Arial" w:hAnsi="Arial" w:cs="Arial"/>
          <w:b/>
          <w:sz w:val="22"/>
          <w:szCs w:val="22"/>
        </w:rPr>
        <w:t>red care?</w:t>
      </w:r>
    </w:p>
    <w:p w14:paraId="21452299" w14:textId="34B78F64" w:rsidR="008C5A96" w:rsidRPr="006E1868" w:rsidRDefault="008C5A96" w:rsidP="006E1868">
      <w:pPr>
        <w:spacing w:line="360" w:lineRule="auto"/>
        <w:jc w:val="both"/>
        <w:rPr>
          <w:rFonts w:ascii="Arial" w:hAnsi="Arial" w:cs="Arial"/>
          <w:sz w:val="22"/>
          <w:szCs w:val="22"/>
        </w:rPr>
      </w:pPr>
      <w:r w:rsidRPr="006E1868">
        <w:rPr>
          <w:rFonts w:ascii="Arial" w:hAnsi="Arial" w:cs="Arial"/>
          <w:sz w:val="22"/>
          <w:szCs w:val="22"/>
        </w:rPr>
        <w:t xml:space="preserve">Response: In my placement in a rehabilitation unit, I was working with a patient who suffered a stroke and complained of being nervous about the fact </w:t>
      </w:r>
      <w:r w:rsidR="000802F5" w:rsidRPr="006E1868">
        <w:rPr>
          <w:rFonts w:ascii="Arial" w:hAnsi="Arial" w:cs="Arial"/>
          <w:sz w:val="22"/>
          <w:szCs w:val="22"/>
        </w:rPr>
        <w:t xml:space="preserve">that </w:t>
      </w:r>
      <w:r w:rsidRPr="006E1868">
        <w:rPr>
          <w:rFonts w:ascii="Arial" w:hAnsi="Arial" w:cs="Arial"/>
          <w:sz w:val="22"/>
          <w:szCs w:val="22"/>
        </w:rPr>
        <w:t>he or she was no longer independent. I adopted active listening to get to know their concerns and liaised with the physiotherapist to set achievable mobility objectives. When decision-making involved the patient, I followed the person-</w:t>
      </w:r>
      <w:r w:rsidR="000802F5" w:rsidRPr="006E1868">
        <w:rPr>
          <w:rFonts w:ascii="Arial" w:hAnsi="Arial" w:cs="Arial"/>
          <w:sz w:val="22"/>
          <w:szCs w:val="22"/>
        </w:rPr>
        <w:t>cent</w:t>
      </w:r>
      <w:r w:rsidRPr="006E1868">
        <w:rPr>
          <w:rFonts w:ascii="Arial" w:hAnsi="Arial" w:cs="Arial"/>
          <w:sz w:val="22"/>
          <w:szCs w:val="22"/>
        </w:rPr>
        <w:t>red principles and encouraged autonomy</w:t>
      </w:r>
      <w:r w:rsidR="000802F5" w:rsidRPr="006E1868">
        <w:rPr>
          <w:rFonts w:ascii="Arial" w:hAnsi="Arial" w:cs="Arial"/>
          <w:sz w:val="22"/>
          <w:szCs w:val="22"/>
        </w:rPr>
        <w:t>,</w:t>
      </w:r>
      <w:r w:rsidRPr="006E1868">
        <w:rPr>
          <w:rFonts w:ascii="Arial" w:hAnsi="Arial" w:cs="Arial"/>
          <w:sz w:val="22"/>
          <w:szCs w:val="22"/>
        </w:rPr>
        <w:t xml:space="preserve"> which is consistent with NMC guidelines on shared decision-making (NMC, 2018). </w:t>
      </w:r>
    </w:p>
    <w:p w14:paraId="7B6623D9" w14:textId="77777777" w:rsidR="008C5A96" w:rsidRPr="008A0910" w:rsidRDefault="008C5A96" w:rsidP="006E1868">
      <w:pPr>
        <w:spacing w:line="360" w:lineRule="auto"/>
        <w:jc w:val="both"/>
        <w:rPr>
          <w:rFonts w:ascii="Arial" w:hAnsi="Arial" w:cs="Arial"/>
          <w:b/>
          <w:sz w:val="22"/>
          <w:szCs w:val="22"/>
        </w:rPr>
      </w:pPr>
      <w:r w:rsidRPr="008A0910">
        <w:rPr>
          <w:rFonts w:ascii="Arial" w:hAnsi="Arial" w:cs="Arial"/>
          <w:b/>
          <w:sz w:val="22"/>
          <w:szCs w:val="22"/>
        </w:rPr>
        <w:t xml:space="preserve">Question 2: “What do you do to cope with stress in the hectic clinical setting? </w:t>
      </w:r>
    </w:p>
    <w:p w14:paraId="4A8CE5FF" w14:textId="2AF56946" w:rsidR="008C5A96" w:rsidRPr="006E1868" w:rsidRDefault="008C5A96" w:rsidP="006E1868">
      <w:pPr>
        <w:spacing w:line="360" w:lineRule="auto"/>
        <w:jc w:val="both"/>
        <w:rPr>
          <w:rFonts w:ascii="Arial" w:hAnsi="Arial" w:cs="Arial"/>
          <w:sz w:val="22"/>
          <w:szCs w:val="22"/>
        </w:rPr>
      </w:pPr>
      <w:r w:rsidRPr="006E1868">
        <w:rPr>
          <w:rFonts w:ascii="Arial" w:hAnsi="Arial" w:cs="Arial"/>
          <w:sz w:val="22"/>
          <w:szCs w:val="22"/>
        </w:rPr>
        <w:t>Response: I use stress ma</w:t>
      </w:r>
      <w:r w:rsidR="000802F5" w:rsidRPr="006E1868">
        <w:rPr>
          <w:rFonts w:ascii="Arial" w:hAnsi="Arial" w:cs="Arial"/>
          <w:sz w:val="22"/>
          <w:szCs w:val="22"/>
        </w:rPr>
        <w:t>nagement frameworks to prioritis</w:t>
      </w:r>
      <w:r w:rsidRPr="006E1868">
        <w:rPr>
          <w:rFonts w:ascii="Arial" w:hAnsi="Arial" w:cs="Arial"/>
          <w:sz w:val="22"/>
          <w:szCs w:val="22"/>
        </w:rPr>
        <w:t xml:space="preserve">e and provide patient safety. I also have a good rapport with other staff members to facilitate team effort at times of high intensity. Reflective practice helps me to evaluate stressful circumstances and </w:t>
      </w:r>
      <w:r w:rsidR="000802F5" w:rsidRPr="006E1868">
        <w:rPr>
          <w:rFonts w:ascii="Arial" w:hAnsi="Arial" w:cs="Arial"/>
          <w:sz w:val="22"/>
          <w:szCs w:val="22"/>
        </w:rPr>
        <w:t>identify</w:t>
      </w:r>
      <w:r w:rsidRPr="006E1868">
        <w:rPr>
          <w:rFonts w:ascii="Arial" w:hAnsi="Arial" w:cs="Arial"/>
          <w:sz w:val="22"/>
          <w:szCs w:val="22"/>
        </w:rPr>
        <w:t xml:space="preserve"> the need to improve. These practices assist me </w:t>
      </w:r>
      <w:r w:rsidR="000802F5" w:rsidRPr="006E1868">
        <w:rPr>
          <w:rFonts w:ascii="Arial" w:hAnsi="Arial" w:cs="Arial"/>
          <w:sz w:val="22"/>
          <w:szCs w:val="22"/>
        </w:rPr>
        <w:t>in staying</w:t>
      </w:r>
      <w:r w:rsidRPr="006E1868">
        <w:rPr>
          <w:rFonts w:ascii="Arial" w:hAnsi="Arial" w:cs="Arial"/>
          <w:sz w:val="22"/>
          <w:szCs w:val="22"/>
        </w:rPr>
        <w:t xml:space="preserve"> composed, systematized</w:t>
      </w:r>
      <w:r w:rsidR="000802F5" w:rsidRPr="006E1868">
        <w:rPr>
          <w:rFonts w:ascii="Arial" w:hAnsi="Arial" w:cs="Arial"/>
          <w:sz w:val="22"/>
          <w:szCs w:val="22"/>
        </w:rPr>
        <w:t>,</w:t>
      </w:r>
      <w:r w:rsidRPr="006E1868">
        <w:rPr>
          <w:rFonts w:ascii="Arial" w:hAnsi="Arial" w:cs="Arial"/>
          <w:sz w:val="22"/>
          <w:szCs w:val="22"/>
        </w:rPr>
        <w:t xml:space="preserve"> and concentrated on providing quality and safe care.</w:t>
      </w:r>
    </w:p>
    <w:p w14:paraId="14813BC9" w14:textId="704FD74C" w:rsidR="008C5A96" w:rsidRPr="006E1868" w:rsidRDefault="008C5A96" w:rsidP="006E1868">
      <w:pPr>
        <w:spacing w:line="360" w:lineRule="auto"/>
        <w:jc w:val="both"/>
        <w:rPr>
          <w:rFonts w:ascii="Arial" w:hAnsi="Arial" w:cs="Arial"/>
          <w:b/>
          <w:i/>
          <w:iCs/>
          <w:sz w:val="22"/>
          <w:szCs w:val="22"/>
        </w:rPr>
      </w:pPr>
      <w:r w:rsidRPr="006E1868">
        <w:rPr>
          <w:rFonts w:ascii="Arial" w:hAnsi="Arial" w:cs="Arial"/>
          <w:b/>
          <w:i/>
          <w:iCs/>
          <w:sz w:val="22"/>
          <w:szCs w:val="22"/>
        </w:rPr>
        <w:t>Question 3</w:t>
      </w:r>
      <w:r w:rsidRPr="008A0910">
        <w:rPr>
          <w:rFonts w:ascii="Arial" w:hAnsi="Arial" w:cs="Arial"/>
          <w:b/>
          <w:sz w:val="22"/>
          <w:szCs w:val="22"/>
        </w:rPr>
        <w:t>: What about a situation where you are aware that a colleague is violating professional standards?</w:t>
      </w:r>
    </w:p>
    <w:p w14:paraId="6ABB0266" w14:textId="447D6523" w:rsidR="008C5A96" w:rsidRPr="006E1868" w:rsidRDefault="008C5A96" w:rsidP="006E1868">
      <w:pPr>
        <w:spacing w:line="360" w:lineRule="auto"/>
        <w:jc w:val="both"/>
        <w:rPr>
          <w:rFonts w:ascii="Arial" w:hAnsi="Arial" w:cs="Arial"/>
          <w:sz w:val="22"/>
          <w:szCs w:val="22"/>
        </w:rPr>
      </w:pPr>
      <w:r w:rsidRPr="006E1868">
        <w:rPr>
          <w:rFonts w:ascii="Arial" w:hAnsi="Arial" w:cs="Arial"/>
          <w:sz w:val="22"/>
          <w:szCs w:val="22"/>
        </w:rPr>
        <w:t>Response</w:t>
      </w:r>
      <w:r w:rsidR="00EF1F89" w:rsidRPr="006E1868">
        <w:rPr>
          <w:rFonts w:ascii="Arial" w:hAnsi="Arial" w:cs="Arial"/>
          <w:sz w:val="22"/>
          <w:szCs w:val="22"/>
        </w:rPr>
        <w:t>: Professional</w:t>
      </w:r>
      <w:r w:rsidRPr="006E1868">
        <w:rPr>
          <w:rFonts w:ascii="Arial" w:hAnsi="Arial" w:cs="Arial"/>
          <w:sz w:val="22"/>
          <w:szCs w:val="22"/>
        </w:rPr>
        <w:t xml:space="preserve"> accountability demands the solution of unsafe or unethical action (NMC, 2018). I would first consider the situation to make sure that the patient is safe and then confront the colleague in a nice way to explain the issue. In case the problem was not controlled or severe, I would repor</w:t>
      </w:r>
      <w:r w:rsidR="000802F5" w:rsidRPr="006E1868">
        <w:rPr>
          <w:rFonts w:ascii="Arial" w:hAnsi="Arial" w:cs="Arial"/>
          <w:sz w:val="22"/>
          <w:szCs w:val="22"/>
        </w:rPr>
        <w:t>t to a supervisor as per the organisation's</w:t>
      </w:r>
      <w:r w:rsidRPr="006E1868">
        <w:rPr>
          <w:rFonts w:ascii="Arial" w:hAnsi="Arial" w:cs="Arial"/>
          <w:sz w:val="22"/>
          <w:szCs w:val="22"/>
        </w:rPr>
        <w:t xml:space="preserve"> policy. The most important aspects in professional practice are integrity and the protection of </w:t>
      </w:r>
      <w:r w:rsidR="000802F5" w:rsidRPr="006E1868">
        <w:rPr>
          <w:rFonts w:ascii="Arial" w:hAnsi="Arial" w:cs="Arial"/>
          <w:sz w:val="22"/>
          <w:szCs w:val="22"/>
        </w:rPr>
        <w:t>the</w:t>
      </w:r>
      <w:r w:rsidRPr="006E1868">
        <w:rPr>
          <w:rFonts w:ascii="Arial" w:hAnsi="Arial" w:cs="Arial"/>
          <w:sz w:val="22"/>
          <w:szCs w:val="22"/>
        </w:rPr>
        <w:t xml:space="preserve"> patient. </w:t>
      </w:r>
    </w:p>
    <w:p w14:paraId="30522EAA" w14:textId="2AF1F2C6" w:rsidR="008C5A96" w:rsidRPr="006E1868" w:rsidRDefault="008C5A96" w:rsidP="006E1868">
      <w:pPr>
        <w:spacing w:line="360" w:lineRule="auto"/>
        <w:jc w:val="both"/>
        <w:rPr>
          <w:rFonts w:ascii="Arial" w:hAnsi="Arial" w:cs="Arial"/>
          <w:sz w:val="22"/>
          <w:szCs w:val="22"/>
        </w:rPr>
      </w:pPr>
      <w:r w:rsidRPr="006E1868">
        <w:rPr>
          <w:rFonts w:ascii="Arial" w:hAnsi="Arial" w:cs="Arial"/>
          <w:sz w:val="22"/>
          <w:szCs w:val="22"/>
        </w:rPr>
        <w:t xml:space="preserve">The Registered Nurse preparation process should include the identification of strengths, securing development needs, and the involvement in identified developmental planning activities that are structured and </w:t>
      </w:r>
      <w:r w:rsidR="008C5FE1" w:rsidRPr="006E1868">
        <w:rPr>
          <w:rFonts w:ascii="Arial" w:hAnsi="Arial" w:cs="Arial"/>
          <w:sz w:val="22"/>
          <w:szCs w:val="22"/>
        </w:rPr>
        <w:t>evidence based</w:t>
      </w:r>
      <w:r w:rsidRPr="006E1868">
        <w:rPr>
          <w:rFonts w:ascii="Arial" w:hAnsi="Arial" w:cs="Arial"/>
          <w:sz w:val="22"/>
          <w:szCs w:val="22"/>
        </w:rPr>
        <w:t>. This action plan shows a desire to engage in constant learning and professional development, which will make her prepared to work and make a positive contribution to high-quality patient care.</w:t>
      </w:r>
    </w:p>
    <w:p w14:paraId="1F447F58" w14:textId="77777777" w:rsidR="008A0910" w:rsidRDefault="008A0910" w:rsidP="006E1868">
      <w:pPr>
        <w:pStyle w:val="Heading1"/>
        <w:spacing w:line="360" w:lineRule="auto"/>
        <w:jc w:val="both"/>
        <w:rPr>
          <w:rFonts w:ascii="Arial" w:hAnsi="Arial" w:cs="Arial"/>
          <w:b/>
          <w:color w:val="auto"/>
          <w:sz w:val="22"/>
          <w:szCs w:val="22"/>
        </w:rPr>
      </w:pPr>
      <w:bookmarkStart w:id="14" w:name="_Toc214134169"/>
      <w:bookmarkStart w:id="15" w:name="_Toc214134232"/>
    </w:p>
    <w:p w14:paraId="379B8EF5" w14:textId="35D3F400" w:rsidR="00D00B8D" w:rsidRPr="006E1868" w:rsidRDefault="00D00B8D" w:rsidP="006E1868">
      <w:pPr>
        <w:pStyle w:val="Heading1"/>
        <w:spacing w:line="360" w:lineRule="auto"/>
        <w:jc w:val="both"/>
        <w:rPr>
          <w:rFonts w:ascii="Arial" w:hAnsi="Arial" w:cs="Arial"/>
          <w:b/>
          <w:color w:val="auto"/>
          <w:sz w:val="22"/>
          <w:szCs w:val="22"/>
        </w:rPr>
      </w:pPr>
      <w:r w:rsidRPr="006E1868">
        <w:rPr>
          <w:rFonts w:ascii="Arial" w:hAnsi="Arial" w:cs="Arial"/>
          <w:b/>
          <w:color w:val="auto"/>
          <w:sz w:val="22"/>
          <w:szCs w:val="22"/>
        </w:rPr>
        <w:t>Task 2: The Importance of Effective Communication in Health and Social Care</w:t>
      </w:r>
      <w:bookmarkEnd w:id="14"/>
      <w:bookmarkEnd w:id="15"/>
    </w:p>
    <w:p w14:paraId="1872010A" w14:textId="0393ED2F"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 xml:space="preserve">Communication is </w:t>
      </w:r>
      <w:r w:rsidR="000802F5" w:rsidRPr="006E1868">
        <w:rPr>
          <w:rFonts w:ascii="Arial" w:hAnsi="Arial" w:cs="Arial"/>
          <w:sz w:val="22"/>
          <w:szCs w:val="22"/>
        </w:rPr>
        <w:t>an</w:t>
      </w:r>
      <w:r w:rsidRPr="006E1868">
        <w:rPr>
          <w:rFonts w:ascii="Arial" w:hAnsi="Arial" w:cs="Arial"/>
          <w:sz w:val="22"/>
          <w:szCs w:val="22"/>
        </w:rPr>
        <w:t xml:space="preserve"> expertise that every professional in the health and social care setting should possess. It has a central role to play in the safety, dignity, and </w:t>
      </w:r>
      <w:r w:rsidR="000802F5" w:rsidRPr="006E1868">
        <w:rPr>
          <w:rFonts w:ascii="Arial" w:hAnsi="Arial" w:cs="Arial"/>
          <w:sz w:val="22"/>
          <w:szCs w:val="22"/>
        </w:rPr>
        <w:t>well-being</w:t>
      </w:r>
      <w:r w:rsidRPr="006E1868">
        <w:rPr>
          <w:rFonts w:ascii="Arial" w:hAnsi="Arial" w:cs="Arial"/>
          <w:sz w:val="22"/>
          <w:szCs w:val="22"/>
        </w:rPr>
        <w:t xml:space="preserve"> of service users, and </w:t>
      </w:r>
      <w:r w:rsidR="000802F5" w:rsidRPr="006E1868">
        <w:rPr>
          <w:rFonts w:ascii="Arial" w:hAnsi="Arial" w:cs="Arial"/>
          <w:sz w:val="22"/>
          <w:szCs w:val="22"/>
        </w:rPr>
        <w:t xml:space="preserve">in </w:t>
      </w:r>
      <w:r w:rsidRPr="006E1868">
        <w:rPr>
          <w:rFonts w:ascii="Arial" w:hAnsi="Arial" w:cs="Arial"/>
          <w:sz w:val="22"/>
          <w:szCs w:val="22"/>
        </w:rPr>
        <w:t>multidisciplinary collaboration and high-quality care delivery. In attempting to discuss the significance of effective communication, this report explores how this skill forms the cornerstone of good practice using theory and professional guidelines that are relevant in doing so.</w:t>
      </w:r>
    </w:p>
    <w:p w14:paraId="689E9820" w14:textId="2B21F866"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Health and social care involve verbal, oral</w:t>
      </w:r>
      <w:r w:rsidR="00072BAA" w:rsidRPr="006E1868">
        <w:rPr>
          <w:rFonts w:ascii="Arial" w:hAnsi="Arial" w:cs="Arial"/>
          <w:sz w:val="22"/>
          <w:szCs w:val="22"/>
        </w:rPr>
        <w:t>,</w:t>
      </w:r>
      <w:r w:rsidRPr="006E1868">
        <w:rPr>
          <w:rFonts w:ascii="Arial" w:hAnsi="Arial" w:cs="Arial"/>
          <w:sz w:val="22"/>
          <w:szCs w:val="22"/>
        </w:rPr>
        <w:t xml:space="preserve"> and written communication between practitioners, service users, and other professionals (</w:t>
      </w:r>
      <w:r w:rsidR="00072BAA" w:rsidRPr="006E1868">
        <w:rPr>
          <w:rFonts w:ascii="Arial" w:hAnsi="Arial" w:cs="Arial"/>
          <w:sz w:val="22"/>
          <w:szCs w:val="22"/>
        </w:rPr>
        <w:t xml:space="preserve">Kwame and </w:t>
      </w:r>
      <w:proofErr w:type="spellStart"/>
      <w:r w:rsidR="00072BAA" w:rsidRPr="006E1868">
        <w:rPr>
          <w:rFonts w:ascii="Arial" w:hAnsi="Arial" w:cs="Arial"/>
          <w:sz w:val="22"/>
          <w:szCs w:val="22"/>
        </w:rPr>
        <w:t>Petrucka</w:t>
      </w:r>
      <w:proofErr w:type="spellEnd"/>
      <w:r w:rsidR="00072BAA" w:rsidRPr="006E1868">
        <w:rPr>
          <w:rFonts w:ascii="Arial" w:hAnsi="Arial" w:cs="Arial"/>
          <w:sz w:val="22"/>
          <w:szCs w:val="22"/>
        </w:rPr>
        <w:t>, 2021)</w:t>
      </w:r>
      <w:r w:rsidRPr="006E1868">
        <w:rPr>
          <w:rFonts w:ascii="Arial" w:hAnsi="Arial" w:cs="Arial"/>
          <w:sz w:val="22"/>
          <w:szCs w:val="22"/>
        </w:rPr>
        <w:t>. Good communication will help practitioners to know the needs of individuals, transfer information, and establish therapeutic relationships. Health and Care Professions Council</w:t>
      </w:r>
      <w:r w:rsidR="00CE03E1" w:rsidRPr="006E1868">
        <w:rPr>
          <w:rFonts w:ascii="Arial" w:hAnsi="Arial" w:cs="Arial"/>
          <w:sz w:val="22"/>
          <w:szCs w:val="22"/>
        </w:rPr>
        <w:t xml:space="preserve"> (2024) </w:t>
      </w:r>
      <w:r w:rsidRPr="006E1868">
        <w:rPr>
          <w:rFonts w:ascii="Arial" w:hAnsi="Arial" w:cs="Arial"/>
          <w:sz w:val="22"/>
          <w:szCs w:val="22"/>
        </w:rPr>
        <w:t xml:space="preserve">states that communication is at the core of professional competence because it facilitates shared decision-making, fosters trust, and minimizes the chances of errors. It is thus a prerequisite in a variety of health/social care professions, such </w:t>
      </w:r>
      <w:r w:rsidR="004A4BEE" w:rsidRPr="006E1868">
        <w:rPr>
          <w:rFonts w:ascii="Arial" w:hAnsi="Arial" w:cs="Arial"/>
          <w:sz w:val="22"/>
          <w:szCs w:val="22"/>
        </w:rPr>
        <w:t xml:space="preserve">as </w:t>
      </w:r>
      <w:r w:rsidRPr="006E1868">
        <w:rPr>
          <w:rFonts w:ascii="Arial" w:hAnsi="Arial" w:cs="Arial"/>
          <w:sz w:val="22"/>
          <w:szCs w:val="22"/>
        </w:rPr>
        <w:t>nursing, social work, physiotherapy, and support work.</w:t>
      </w:r>
    </w:p>
    <w:p w14:paraId="273EE602" w14:textId="769A7F80"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 xml:space="preserve">Among the major reasons why communication is important is </w:t>
      </w:r>
      <w:r w:rsidR="004A4BEE" w:rsidRPr="006E1868">
        <w:rPr>
          <w:rFonts w:ascii="Arial" w:hAnsi="Arial" w:cs="Arial"/>
          <w:sz w:val="22"/>
          <w:szCs w:val="22"/>
        </w:rPr>
        <w:t>that</w:t>
      </w:r>
      <w:r w:rsidRPr="006E1868">
        <w:rPr>
          <w:rFonts w:ascii="Arial" w:hAnsi="Arial" w:cs="Arial"/>
          <w:sz w:val="22"/>
          <w:szCs w:val="22"/>
        </w:rPr>
        <w:t xml:space="preserve"> it has a direct influence on the safety of patients. One of the main factors that </w:t>
      </w:r>
      <w:r w:rsidR="004A4BEE" w:rsidRPr="006E1868">
        <w:rPr>
          <w:rFonts w:ascii="Arial" w:hAnsi="Arial" w:cs="Arial"/>
          <w:sz w:val="22"/>
          <w:szCs w:val="22"/>
        </w:rPr>
        <w:t>causes</w:t>
      </w:r>
      <w:r w:rsidRPr="006E1868">
        <w:rPr>
          <w:rFonts w:ascii="Arial" w:hAnsi="Arial" w:cs="Arial"/>
          <w:sz w:val="22"/>
          <w:szCs w:val="22"/>
        </w:rPr>
        <w:t xml:space="preserve"> negative events, slow treatment</w:t>
      </w:r>
      <w:r w:rsidR="000802F5" w:rsidRPr="006E1868">
        <w:rPr>
          <w:rFonts w:ascii="Arial" w:hAnsi="Arial" w:cs="Arial"/>
          <w:sz w:val="22"/>
          <w:szCs w:val="22"/>
        </w:rPr>
        <w:t>,</w:t>
      </w:r>
      <w:r w:rsidRPr="006E1868">
        <w:rPr>
          <w:rFonts w:ascii="Arial" w:hAnsi="Arial" w:cs="Arial"/>
          <w:sz w:val="22"/>
          <w:szCs w:val="22"/>
        </w:rPr>
        <w:t xml:space="preserve"> and worsening quality of care is miscommunication. As an example, the application of structured communication systems like SBAR (Situation–Background–Assessment–Recommendation) has been proven to decrease ambiguity and facilitate correct clinical handovers </w:t>
      </w:r>
      <w:r w:rsidR="00CE03E1" w:rsidRPr="006E1868">
        <w:rPr>
          <w:rFonts w:ascii="Arial" w:hAnsi="Arial" w:cs="Arial"/>
          <w:sz w:val="22"/>
          <w:szCs w:val="22"/>
        </w:rPr>
        <w:t>(Leonard</w:t>
      </w:r>
      <w:r w:rsidR="004A4BEE" w:rsidRPr="006E1868">
        <w:rPr>
          <w:rFonts w:ascii="Arial" w:hAnsi="Arial" w:cs="Arial"/>
          <w:sz w:val="22"/>
          <w:szCs w:val="22"/>
        </w:rPr>
        <w:t xml:space="preserve"> et al.</w:t>
      </w:r>
      <w:r w:rsidR="00CE03E1" w:rsidRPr="006E1868">
        <w:rPr>
          <w:rFonts w:ascii="Arial" w:hAnsi="Arial" w:cs="Arial"/>
          <w:sz w:val="22"/>
          <w:szCs w:val="22"/>
        </w:rPr>
        <w:t>, 2004)</w:t>
      </w:r>
      <w:r w:rsidRPr="006E1868">
        <w:rPr>
          <w:rFonts w:ascii="Arial" w:hAnsi="Arial" w:cs="Arial"/>
          <w:sz w:val="22"/>
          <w:szCs w:val="22"/>
        </w:rPr>
        <w:t>. By communicating concisely</w:t>
      </w:r>
      <w:r w:rsidR="004A4BEE" w:rsidRPr="006E1868">
        <w:rPr>
          <w:rFonts w:ascii="Arial" w:hAnsi="Arial" w:cs="Arial"/>
          <w:sz w:val="22"/>
          <w:szCs w:val="22"/>
        </w:rPr>
        <w:t>,</w:t>
      </w:r>
      <w:r w:rsidRPr="006E1868">
        <w:rPr>
          <w:rFonts w:ascii="Arial" w:hAnsi="Arial" w:cs="Arial"/>
          <w:sz w:val="22"/>
          <w:szCs w:val="22"/>
        </w:rPr>
        <w:t xml:space="preserve"> especially in </w:t>
      </w:r>
      <w:r w:rsidR="004A4BEE" w:rsidRPr="006E1868">
        <w:rPr>
          <w:rFonts w:ascii="Arial" w:hAnsi="Arial" w:cs="Arial"/>
          <w:sz w:val="22"/>
          <w:szCs w:val="22"/>
        </w:rPr>
        <w:t>stressful</w:t>
      </w:r>
      <w:r w:rsidRPr="006E1868">
        <w:rPr>
          <w:rFonts w:ascii="Arial" w:hAnsi="Arial" w:cs="Arial"/>
          <w:sz w:val="22"/>
          <w:szCs w:val="22"/>
        </w:rPr>
        <w:t xml:space="preserve"> places, the practitioners also contribute to the process of ensuring that the necessary information is conveyed between professionals without distortion and omission. This helps with coordinated care and minimizes risks that are related to fragmented or </w:t>
      </w:r>
      <w:r w:rsidR="004A4BEE" w:rsidRPr="006E1868">
        <w:rPr>
          <w:rFonts w:ascii="Arial" w:hAnsi="Arial" w:cs="Arial"/>
          <w:sz w:val="22"/>
          <w:szCs w:val="22"/>
        </w:rPr>
        <w:t>inconsistent</w:t>
      </w:r>
      <w:r w:rsidRPr="006E1868">
        <w:rPr>
          <w:rFonts w:ascii="Arial" w:hAnsi="Arial" w:cs="Arial"/>
          <w:sz w:val="22"/>
          <w:szCs w:val="22"/>
        </w:rPr>
        <w:t xml:space="preserve"> communication.</w:t>
      </w:r>
    </w:p>
    <w:p w14:paraId="330AA129" w14:textId="002A6CBF"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Besides facilitating safety, effective communication fosters patient-</w:t>
      </w:r>
      <w:r w:rsidR="000802F5" w:rsidRPr="006E1868">
        <w:rPr>
          <w:rFonts w:ascii="Arial" w:hAnsi="Arial" w:cs="Arial"/>
          <w:sz w:val="22"/>
          <w:szCs w:val="22"/>
        </w:rPr>
        <w:t>cent</w:t>
      </w:r>
      <w:r w:rsidRPr="006E1868">
        <w:rPr>
          <w:rFonts w:ascii="Arial" w:hAnsi="Arial" w:cs="Arial"/>
          <w:sz w:val="22"/>
          <w:szCs w:val="22"/>
        </w:rPr>
        <w:t>red care</w:t>
      </w:r>
      <w:r w:rsidR="004A4BEE" w:rsidRPr="006E1868">
        <w:rPr>
          <w:rFonts w:ascii="Arial" w:hAnsi="Arial" w:cs="Arial"/>
          <w:sz w:val="22"/>
          <w:szCs w:val="22"/>
        </w:rPr>
        <w:t>,</w:t>
      </w:r>
      <w:r w:rsidRPr="006E1868">
        <w:rPr>
          <w:rFonts w:ascii="Arial" w:hAnsi="Arial" w:cs="Arial"/>
          <w:sz w:val="22"/>
          <w:szCs w:val="22"/>
        </w:rPr>
        <w:t xml:space="preserve"> which is a major principle of contemporary health and soc</w:t>
      </w:r>
      <w:r w:rsidR="000802F5" w:rsidRPr="006E1868">
        <w:rPr>
          <w:rFonts w:ascii="Arial" w:hAnsi="Arial" w:cs="Arial"/>
          <w:sz w:val="22"/>
          <w:szCs w:val="22"/>
        </w:rPr>
        <w:t>ial care practice. Patient-cent</w:t>
      </w:r>
      <w:r w:rsidRPr="006E1868">
        <w:rPr>
          <w:rFonts w:ascii="Arial" w:hAnsi="Arial" w:cs="Arial"/>
          <w:sz w:val="22"/>
          <w:szCs w:val="22"/>
        </w:rPr>
        <w:t>red care entails the acknowledgement of service users as individuals with individual values, experiences</w:t>
      </w:r>
      <w:r w:rsidR="004A4BEE" w:rsidRPr="006E1868">
        <w:rPr>
          <w:rFonts w:ascii="Arial" w:hAnsi="Arial" w:cs="Arial"/>
          <w:sz w:val="22"/>
          <w:szCs w:val="22"/>
        </w:rPr>
        <w:t>,</w:t>
      </w:r>
      <w:r w:rsidRPr="006E1868">
        <w:rPr>
          <w:rFonts w:ascii="Arial" w:hAnsi="Arial" w:cs="Arial"/>
          <w:sz w:val="22"/>
          <w:szCs w:val="22"/>
        </w:rPr>
        <w:t xml:space="preserve"> and preferences. To gain insight into the opinion of service users, practitioners should apply active listening, empathy, and open questioning to be able to make sure the </w:t>
      </w:r>
      <w:r w:rsidR="004A4BEE" w:rsidRPr="006E1868">
        <w:rPr>
          <w:rFonts w:ascii="Arial" w:hAnsi="Arial" w:cs="Arial"/>
          <w:sz w:val="22"/>
          <w:szCs w:val="22"/>
        </w:rPr>
        <w:t>care decisions</w:t>
      </w:r>
      <w:r w:rsidRPr="006E1868">
        <w:rPr>
          <w:rFonts w:ascii="Arial" w:hAnsi="Arial" w:cs="Arial"/>
          <w:sz w:val="22"/>
          <w:szCs w:val="22"/>
        </w:rPr>
        <w:t xml:space="preserve"> are based on the will of the users</w:t>
      </w:r>
      <w:r w:rsidR="00CE03E1" w:rsidRPr="006E1868">
        <w:rPr>
          <w:rFonts w:ascii="Arial" w:hAnsi="Arial" w:cs="Arial"/>
          <w:sz w:val="22"/>
          <w:szCs w:val="22"/>
        </w:rPr>
        <w:t xml:space="preserve"> (</w:t>
      </w:r>
      <w:proofErr w:type="spellStart"/>
      <w:r w:rsidR="004F778E" w:rsidRPr="006E1868">
        <w:rPr>
          <w:rFonts w:ascii="Arial" w:hAnsi="Arial" w:cs="Arial"/>
          <w:sz w:val="22"/>
          <w:szCs w:val="22"/>
        </w:rPr>
        <w:t>Zechuan</w:t>
      </w:r>
      <w:proofErr w:type="spellEnd"/>
      <w:r w:rsidR="004F778E" w:rsidRPr="006E1868">
        <w:rPr>
          <w:rFonts w:ascii="Arial" w:hAnsi="Arial" w:cs="Arial"/>
          <w:sz w:val="22"/>
          <w:szCs w:val="22"/>
        </w:rPr>
        <w:t xml:space="preserve"> and Kan, 2024)</w:t>
      </w:r>
      <w:r w:rsidRPr="006E1868">
        <w:rPr>
          <w:rFonts w:ascii="Arial" w:hAnsi="Arial" w:cs="Arial"/>
          <w:sz w:val="22"/>
          <w:szCs w:val="22"/>
        </w:rPr>
        <w:t xml:space="preserve">. As an illustration, empathy and respect that result </w:t>
      </w:r>
      <w:r w:rsidR="004A4BEE" w:rsidRPr="006E1868">
        <w:rPr>
          <w:rFonts w:ascii="Arial" w:hAnsi="Arial" w:cs="Arial"/>
          <w:sz w:val="22"/>
          <w:szCs w:val="22"/>
        </w:rPr>
        <w:t>from</w:t>
      </w:r>
      <w:r w:rsidRPr="006E1868">
        <w:rPr>
          <w:rFonts w:ascii="Arial" w:hAnsi="Arial" w:cs="Arial"/>
          <w:sz w:val="22"/>
          <w:szCs w:val="22"/>
        </w:rPr>
        <w:t xml:space="preserve"> the help of non-verbal communication can be expressed through eye contact, facial expression, and body language, which </w:t>
      </w:r>
      <w:r w:rsidR="004A4BEE" w:rsidRPr="006E1868">
        <w:rPr>
          <w:rFonts w:ascii="Arial" w:hAnsi="Arial" w:cs="Arial"/>
          <w:sz w:val="22"/>
          <w:szCs w:val="22"/>
        </w:rPr>
        <w:t>strengthen</w:t>
      </w:r>
      <w:r w:rsidRPr="006E1868">
        <w:rPr>
          <w:rFonts w:ascii="Arial" w:hAnsi="Arial" w:cs="Arial"/>
          <w:sz w:val="22"/>
          <w:szCs w:val="22"/>
        </w:rPr>
        <w:t xml:space="preserve"> the therapeutic relationship. Service users </w:t>
      </w:r>
      <w:r w:rsidRPr="006E1868">
        <w:rPr>
          <w:rFonts w:ascii="Arial" w:hAnsi="Arial" w:cs="Arial"/>
          <w:sz w:val="22"/>
          <w:szCs w:val="22"/>
        </w:rPr>
        <w:lastRenderedPageBreak/>
        <w:t>would become more willing to participate positively in care interventions and have better health outcomes when they feel heard and valued.</w:t>
      </w:r>
    </w:p>
    <w:p w14:paraId="39D571D8" w14:textId="5A8FF5B9"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Inclusion and equality are also facilitated through effective communication since the information is made available to people with special needs. Health and social care practitioners should change their communication strategy due to their age, disability, culture, or language variations</w:t>
      </w:r>
      <w:r w:rsidR="00254CC4" w:rsidRPr="006E1868">
        <w:rPr>
          <w:rFonts w:ascii="Arial" w:hAnsi="Arial" w:cs="Arial"/>
          <w:sz w:val="22"/>
          <w:szCs w:val="22"/>
        </w:rPr>
        <w:t xml:space="preserve"> (Skills for Health, 2025</w:t>
      </w:r>
      <w:r w:rsidR="00CE03E1" w:rsidRPr="006E1868">
        <w:rPr>
          <w:rFonts w:ascii="Arial" w:hAnsi="Arial" w:cs="Arial"/>
          <w:sz w:val="22"/>
          <w:szCs w:val="22"/>
        </w:rPr>
        <w:t>)</w:t>
      </w:r>
      <w:r w:rsidRPr="006E1868">
        <w:rPr>
          <w:rFonts w:ascii="Arial" w:hAnsi="Arial" w:cs="Arial"/>
          <w:sz w:val="22"/>
          <w:szCs w:val="22"/>
        </w:rPr>
        <w:t>. This can include interpreter use, visual aids, breaking down complex terminologies, varying tones, and speed. Inclusion increases participation barriers and enables practitioners to help everyone involved in the process of decision-making as it relates to the service they receive.</w:t>
      </w:r>
    </w:p>
    <w:p w14:paraId="4C7D3E0A" w14:textId="201A4079"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 xml:space="preserve">Moreover, teamwork in the context of interdisciplinary health and social care cannot be successful without communication. Different professionals should also work successfully to provide integrated support (nurses, social workers, occupational therapists, and doctors). Effective communication allows sharing the assessments, treatment plans, and progress updates, and all team members will work towards the same objective </w:t>
      </w:r>
      <w:r w:rsidR="00CE03E1" w:rsidRPr="006E1868">
        <w:rPr>
          <w:rFonts w:ascii="Arial" w:hAnsi="Arial" w:cs="Arial"/>
          <w:sz w:val="22"/>
          <w:szCs w:val="22"/>
        </w:rPr>
        <w:t>(Reeves et al., 2010)</w:t>
      </w:r>
      <w:r w:rsidRPr="006E1868">
        <w:rPr>
          <w:rFonts w:ascii="Arial" w:hAnsi="Arial" w:cs="Arial"/>
          <w:sz w:val="22"/>
          <w:szCs w:val="22"/>
        </w:rPr>
        <w:t>. Poor communication, on the other hand, may result in repetition of services, opposed interventions</w:t>
      </w:r>
      <w:r w:rsidR="000802F5" w:rsidRPr="006E1868">
        <w:rPr>
          <w:rFonts w:ascii="Arial" w:hAnsi="Arial" w:cs="Arial"/>
          <w:sz w:val="22"/>
          <w:szCs w:val="22"/>
        </w:rPr>
        <w:t>,</w:t>
      </w:r>
      <w:r w:rsidRPr="006E1868">
        <w:rPr>
          <w:rFonts w:ascii="Arial" w:hAnsi="Arial" w:cs="Arial"/>
          <w:sz w:val="22"/>
          <w:szCs w:val="22"/>
        </w:rPr>
        <w:t xml:space="preserve"> or service lapses. Therefore, professional management of teams and </w:t>
      </w:r>
      <w:r w:rsidR="00D27904" w:rsidRPr="006E1868">
        <w:rPr>
          <w:rFonts w:ascii="Arial" w:hAnsi="Arial" w:cs="Arial"/>
          <w:sz w:val="22"/>
          <w:szCs w:val="22"/>
        </w:rPr>
        <w:t>respectfully managing them</w:t>
      </w:r>
      <w:r w:rsidRPr="006E1868">
        <w:rPr>
          <w:rFonts w:ascii="Arial" w:hAnsi="Arial" w:cs="Arial"/>
          <w:sz w:val="22"/>
          <w:szCs w:val="22"/>
        </w:rPr>
        <w:t xml:space="preserve"> is the key to the coordination of services.</w:t>
      </w:r>
    </w:p>
    <w:p w14:paraId="7BC1E5EA" w14:textId="19740A88"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Communication is not always easy to work with, regardless of its significance. The obstacles might be time constraints, emotional suffering, language barrier, environmental interference, or the incompatibility of professional commitments. Health and social care workers must</w:t>
      </w:r>
      <w:r w:rsidR="000802F5" w:rsidRPr="006E1868">
        <w:rPr>
          <w:rFonts w:ascii="Arial" w:hAnsi="Arial" w:cs="Arial"/>
          <w:sz w:val="22"/>
          <w:szCs w:val="22"/>
        </w:rPr>
        <w:t>,</w:t>
      </w:r>
      <w:r w:rsidRPr="006E1868">
        <w:rPr>
          <w:rFonts w:ascii="Arial" w:hAnsi="Arial" w:cs="Arial"/>
          <w:sz w:val="22"/>
          <w:szCs w:val="22"/>
        </w:rPr>
        <w:t xml:space="preserve"> hence</w:t>
      </w:r>
      <w:r w:rsidR="000802F5" w:rsidRPr="006E1868">
        <w:rPr>
          <w:rFonts w:ascii="Arial" w:hAnsi="Arial" w:cs="Arial"/>
          <w:sz w:val="22"/>
          <w:szCs w:val="22"/>
        </w:rPr>
        <w:t>,</w:t>
      </w:r>
      <w:r w:rsidRPr="006E1868">
        <w:rPr>
          <w:rFonts w:ascii="Arial" w:hAnsi="Arial" w:cs="Arial"/>
          <w:sz w:val="22"/>
          <w:szCs w:val="22"/>
        </w:rPr>
        <w:t xml:space="preserve"> always reflect and perfect their communication quality. Supervision, attending communication workshops, and applying reflective models like the Reflective Cycle developed by Gibbs should assist practitioners in assessing their interactions and how to improve them.</w:t>
      </w:r>
    </w:p>
    <w:p w14:paraId="622E1295" w14:textId="7A673A60" w:rsidR="00D00B8D" w:rsidRPr="006E1868" w:rsidRDefault="00D00B8D" w:rsidP="006E1868">
      <w:pPr>
        <w:spacing w:line="360" w:lineRule="auto"/>
        <w:jc w:val="both"/>
        <w:rPr>
          <w:rFonts w:ascii="Arial" w:hAnsi="Arial" w:cs="Arial"/>
          <w:sz w:val="22"/>
          <w:szCs w:val="22"/>
        </w:rPr>
      </w:pPr>
      <w:r w:rsidRPr="006E1868">
        <w:rPr>
          <w:rFonts w:ascii="Arial" w:hAnsi="Arial" w:cs="Arial"/>
          <w:sz w:val="22"/>
          <w:szCs w:val="22"/>
        </w:rPr>
        <w:t>Health and social care is an important area where effective communication plays a vital role in ensuring the</w:t>
      </w:r>
      <w:r w:rsidR="000802F5" w:rsidRPr="006E1868">
        <w:rPr>
          <w:rFonts w:ascii="Arial" w:hAnsi="Arial" w:cs="Arial"/>
          <w:sz w:val="22"/>
          <w:szCs w:val="22"/>
        </w:rPr>
        <w:t xml:space="preserve"> promotion of safe, person-cent</w:t>
      </w:r>
      <w:r w:rsidRPr="006E1868">
        <w:rPr>
          <w:rFonts w:ascii="Arial" w:hAnsi="Arial" w:cs="Arial"/>
          <w:sz w:val="22"/>
          <w:szCs w:val="22"/>
        </w:rPr>
        <w:t>red, and coordinated practice. It helps in comprehension, sustains therapeutic connections, and assures the provision of quality care. As one of the central components of professional competence and positive experiences of service users, communication will continue to be a high priority point of training, reflection, and continuous professional development of all health and social care professionals.</w:t>
      </w:r>
    </w:p>
    <w:p w14:paraId="552DFE01" w14:textId="115B1DD5" w:rsidR="00956779" w:rsidRPr="006E1868" w:rsidRDefault="00956779" w:rsidP="006E1868">
      <w:pPr>
        <w:pStyle w:val="Heading1"/>
        <w:spacing w:line="360" w:lineRule="auto"/>
        <w:jc w:val="both"/>
        <w:rPr>
          <w:rFonts w:ascii="Arial" w:hAnsi="Arial" w:cs="Arial"/>
          <w:b/>
          <w:color w:val="auto"/>
          <w:sz w:val="22"/>
          <w:szCs w:val="22"/>
        </w:rPr>
      </w:pPr>
      <w:bookmarkStart w:id="16" w:name="_Toc214134170"/>
      <w:bookmarkStart w:id="17" w:name="_Toc214134233"/>
      <w:r w:rsidRPr="006E1868">
        <w:rPr>
          <w:rFonts w:ascii="Arial" w:hAnsi="Arial" w:cs="Arial"/>
          <w:b/>
          <w:color w:val="auto"/>
          <w:sz w:val="22"/>
          <w:szCs w:val="22"/>
        </w:rPr>
        <w:lastRenderedPageBreak/>
        <w:t>Task 3: Critical Reflection Using the ERA Model</w:t>
      </w:r>
      <w:bookmarkEnd w:id="16"/>
      <w:bookmarkEnd w:id="17"/>
    </w:p>
    <w:p w14:paraId="14CF7B01" w14:textId="442B7348" w:rsidR="00956779" w:rsidRPr="006E1868" w:rsidRDefault="00956779" w:rsidP="006E1868">
      <w:pPr>
        <w:pStyle w:val="Heading2"/>
        <w:spacing w:line="360" w:lineRule="auto"/>
        <w:jc w:val="both"/>
        <w:rPr>
          <w:rFonts w:ascii="Arial" w:hAnsi="Arial" w:cs="Arial"/>
          <w:b/>
          <w:color w:val="auto"/>
          <w:sz w:val="22"/>
          <w:szCs w:val="22"/>
          <w:u w:val="single"/>
        </w:rPr>
      </w:pPr>
      <w:bookmarkStart w:id="18" w:name="_Toc214134171"/>
      <w:bookmarkStart w:id="19" w:name="_Toc214134234"/>
      <w:r w:rsidRPr="006E1868">
        <w:rPr>
          <w:rFonts w:ascii="Arial" w:hAnsi="Arial" w:cs="Arial"/>
          <w:b/>
          <w:color w:val="auto"/>
          <w:sz w:val="22"/>
          <w:szCs w:val="22"/>
          <w:u w:val="single"/>
        </w:rPr>
        <w:t>Experience</w:t>
      </w:r>
      <w:bookmarkEnd w:id="18"/>
      <w:bookmarkEnd w:id="19"/>
      <w:r w:rsidR="006E1868" w:rsidRPr="006E1868">
        <w:rPr>
          <w:rFonts w:ascii="Arial" w:hAnsi="Arial" w:cs="Arial"/>
          <w:b/>
          <w:color w:val="auto"/>
          <w:sz w:val="22"/>
          <w:szCs w:val="22"/>
          <w:u w:val="single"/>
        </w:rPr>
        <w:t>:</w:t>
      </w:r>
    </w:p>
    <w:p w14:paraId="76AE91FA" w14:textId="3A8BAD07"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The purpose of the presentation was to show that </w:t>
      </w:r>
      <w:r w:rsidR="00EF1F89" w:rsidRPr="006E1868">
        <w:rPr>
          <w:rFonts w:ascii="Arial" w:hAnsi="Arial" w:cs="Arial"/>
          <w:sz w:val="22"/>
          <w:szCs w:val="22"/>
        </w:rPr>
        <w:t>I</w:t>
      </w:r>
      <w:r w:rsidRPr="006E1868">
        <w:rPr>
          <w:rFonts w:ascii="Arial" w:hAnsi="Arial" w:cs="Arial"/>
          <w:sz w:val="22"/>
          <w:szCs w:val="22"/>
        </w:rPr>
        <w:t xml:space="preserve"> </w:t>
      </w:r>
      <w:r w:rsidR="00EF1F89" w:rsidRPr="006E1868">
        <w:rPr>
          <w:rFonts w:ascii="Arial" w:hAnsi="Arial" w:cs="Arial"/>
          <w:sz w:val="22"/>
          <w:szCs w:val="22"/>
        </w:rPr>
        <w:t>understood</w:t>
      </w:r>
      <w:r w:rsidRPr="006E1868">
        <w:rPr>
          <w:rFonts w:ascii="Arial" w:hAnsi="Arial" w:cs="Arial"/>
          <w:sz w:val="22"/>
          <w:szCs w:val="22"/>
        </w:rPr>
        <w:t xml:space="preserve"> SWOT </w:t>
      </w:r>
      <w:r w:rsidR="00EF1F89" w:rsidRPr="006E1868">
        <w:rPr>
          <w:rFonts w:ascii="Arial" w:hAnsi="Arial" w:cs="Arial"/>
          <w:sz w:val="22"/>
          <w:szCs w:val="22"/>
        </w:rPr>
        <w:t>analysis,</w:t>
      </w:r>
      <w:r w:rsidRPr="006E1868">
        <w:rPr>
          <w:rFonts w:ascii="Arial" w:hAnsi="Arial" w:cs="Arial"/>
          <w:sz w:val="22"/>
          <w:szCs w:val="22"/>
        </w:rPr>
        <w:t xml:space="preserve"> and I could use it to the advantage of my personal growth as a future practitioner in the field of health and social care. My presentation </w:t>
      </w:r>
      <w:r w:rsidR="00EF1F89" w:rsidRPr="006E1868">
        <w:rPr>
          <w:rFonts w:ascii="Arial" w:hAnsi="Arial" w:cs="Arial"/>
          <w:sz w:val="22"/>
          <w:szCs w:val="22"/>
        </w:rPr>
        <w:t>includes a</w:t>
      </w:r>
      <w:r w:rsidRPr="006E1868">
        <w:rPr>
          <w:rFonts w:ascii="Arial" w:hAnsi="Arial" w:cs="Arial"/>
          <w:sz w:val="22"/>
          <w:szCs w:val="22"/>
        </w:rPr>
        <w:t xml:space="preserve"> description of SWOT, </w:t>
      </w:r>
      <w:r w:rsidR="00EF1F89" w:rsidRPr="006E1868">
        <w:rPr>
          <w:rFonts w:ascii="Arial" w:hAnsi="Arial" w:cs="Arial"/>
          <w:sz w:val="22"/>
          <w:szCs w:val="22"/>
        </w:rPr>
        <w:t>defining</w:t>
      </w:r>
      <w:r w:rsidRPr="006E1868">
        <w:rPr>
          <w:rFonts w:ascii="Arial" w:hAnsi="Arial" w:cs="Arial"/>
          <w:sz w:val="22"/>
          <w:szCs w:val="22"/>
        </w:rPr>
        <w:t xml:space="preserve"> my strong and weak sides, and </w:t>
      </w:r>
      <w:r w:rsidR="00EF1F89" w:rsidRPr="006E1868">
        <w:rPr>
          <w:rFonts w:ascii="Arial" w:hAnsi="Arial" w:cs="Arial"/>
          <w:sz w:val="22"/>
          <w:szCs w:val="22"/>
        </w:rPr>
        <w:t>explaining my</w:t>
      </w:r>
      <w:r w:rsidRPr="006E1868">
        <w:rPr>
          <w:rFonts w:ascii="Arial" w:hAnsi="Arial" w:cs="Arial"/>
          <w:sz w:val="22"/>
          <w:szCs w:val="22"/>
        </w:rPr>
        <w:t xml:space="preserve"> opportunities and threats in the industry. I also gave an action plan to demonstrate how I would shape my skills and equip myself to work in future career capacities.</w:t>
      </w:r>
    </w:p>
    <w:p w14:paraId="22232200" w14:textId="133C6B49"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In the delivery process, I was </w:t>
      </w:r>
      <w:r w:rsidR="00EF1F89" w:rsidRPr="006E1868">
        <w:rPr>
          <w:rFonts w:ascii="Arial" w:hAnsi="Arial" w:cs="Arial"/>
          <w:sz w:val="22"/>
          <w:szCs w:val="22"/>
        </w:rPr>
        <w:t>confident</w:t>
      </w:r>
      <w:r w:rsidRPr="006E1868">
        <w:rPr>
          <w:rFonts w:ascii="Arial" w:hAnsi="Arial" w:cs="Arial"/>
          <w:sz w:val="22"/>
          <w:szCs w:val="22"/>
        </w:rPr>
        <w:t xml:space="preserve"> of the</w:t>
      </w:r>
      <w:r w:rsidR="00EF1F89" w:rsidRPr="006E1868">
        <w:rPr>
          <w:rFonts w:ascii="Arial" w:hAnsi="Arial" w:cs="Arial"/>
          <w:sz w:val="22"/>
          <w:szCs w:val="22"/>
        </w:rPr>
        <w:t xml:space="preserve"> content, but </w:t>
      </w:r>
      <w:r w:rsidRPr="006E1868">
        <w:rPr>
          <w:rFonts w:ascii="Arial" w:hAnsi="Arial" w:cs="Arial"/>
          <w:sz w:val="22"/>
          <w:szCs w:val="22"/>
        </w:rPr>
        <w:t xml:space="preserve">I had some anxiety, especially at the start </w:t>
      </w:r>
      <w:r w:rsidR="000802F5" w:rsidRPr="006E1868">
        <w:rPr>
          <w:rFonts w:ascii="Arial" w:hAnsi="Arial" w:cs="Arial"/>
          <w:sz w:val="22"/>
          <w:szCs w:val="22"/>
        </w:rPr>
        <w:t>which</w:t>
      </w:r>
      <w:r w:rsidRPr="006E1868">
        <w:rPr>
          <w:rFonts w:ascii="Arial" w:hAnsi="Arial" w:cs="Arial"/>
          <w:sz w:val="22"/>
          <w:szCs w:val="22"/>
        </w:rPr>
        <w:t xml:space="preserve"> influenced my speed and fluency in words. The feedback provided by my lecturer pointed out the fact that the content presented was appropriate and well-organized, but I needed to work on the way I delivered my presentation and slow down my speech, maintain more eye contact, and elaborate on how the SWOT analysis had a direct connection with future employability. The lecturer also noted that my slides were well organized, but there was </w:t>
      </w:r>
      <w:r w:rsidR="000802F5" w:rsidRPr="006E1868">
        <w:rPr>
          <w:rFonts w:ascii="Arial" w:hAnsi="Arial" w:cs="Arial"/>
          <w:sz w:val="22"/>
          <w:szCs w:val="22"/>
        </w:rPr>
        <w:t>over-dependence</w:t>
      </w:r>
      <w:r w:rsidRPr="006E1868">
        <w:rPr>
          <w:rFonts w:ascii="Arial" w:hAnsi="Arial" w:cs="Arial"/>
          <w:sz w:val="22"/>
          <w:szCs w:val="22"/>
        </w:rPr>
        <w:t xml:space="preserve"> on reading the slides; hence, it diminished the amount of audience engagement.</w:t>
      </w:r>
    </w:p>
    <w:p w14:paraId="38DC2F58" w14:textId="1C79A9ED" w:rsidR="00956779" w:rsidRPr="006E1868" w:rsidRDefault="00956779" w:rsidP="006E1868">
      <w:pPr>
        <w:pStyle w:val="Heading2"/>
        <w:spacing w:line="360" w:lineRule="auto"/>
        <w:rPr>
          <w:rFonts w:ascii="Arial" w:hAnsi="Arial" w:cs="Arial"/>
          <w:b/>
          <w:bCs/>
          <w:color w:val="auto"/>
          <w:sz w:val="22"/>
          <w:szCs w:val="22"/>
          <w:u w:val="single"/>
        </w:rPr>
      </w:pPr>
      <w:bookmarkStart w:id="20" w:name="_Toc214134172"/>
      <w:bookmarkStart w:id="21" w:name="_Toc214134235"/>
      <w:r w:rsidRPr="006E1868">
        <w:rPr>
          <w:rFonts w:ascii="Arial" w:hAnsi="Arial" w:cs="Arial"/>
          <w:b/>
          <w:bCs/>
          <w:color w:val="auto"/>
          <w:sz w:val="22"/>
          <w:szCs w:val="22"/>
          <w:u w:val="single"/>
        </w:rPr>
        <w:t>Reflection</w:t>
      </w:r>
      <w:bookmarkEnd w:id="20"/>
      <w:bookmarkEnd w:id="21"/>
      <w:r w:rsidR="006E1868" w:rsidRPr="006E1868">
        <w:rPr>
          <w:rFonts w:ascii="Arial" w:hAnsi="Arial" w:cs="Arial"/>
          <w:b/>
          <w:bCs/>
          <w:color w:val="auto"/>
          <w:sz w:val="22"/>
          <w:szCs w:val="22"/>
          <w:u w:val="single"/>
        </w:rPr>
        <w:t>:</w:t>
      </w:r>
    </w:p>
    <w:p w14:paraId="72111889" w14:textId="02A22436"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Reflecting on my presentation, I identify the areas of improvement and strengths. My strengths, which I identified to be communication, motivation</w:t>
      </w:r>
      <w:r w:rsidR="000802F5" w:rsidRPr="006E1868">
        <w:rPr>
          <w:rFonts w:ascii="Arial" w:hAnsi="Arial" w:cs="Arial"/>
          <w:sz w:val="22"/>
          <w:szCs w:val="22"/>
        </w:rPr>
        <w:t>,</w:t>
      </w:r>
      <w:r w:rsidRPr="006E1868">
        <w:rPr>
          <w:rFonts w:ascii="Arial" w:hAnsi="Arial" w:cs="Arial"/>
          <w:sz w:val="22"/>
          <w:szCs w:val="22"/>
        </w:rPr>
        <w:t xml:space="preserve"> and collaborative </w:t>
      </w:r>
      <w:r w:rsidR="00EF1F89" w:rsidRPr="006E1868">
        <w:rPr>
          <w:rFonts w:ascii="Arial" w:hAnsi="Arial" w:cs="Arial"/>
          <w:sz w:val="22"/>
          <w:szCs w:val="22"/>
        </w:rPr>
        <w:t>work</w:t>
      </w:r>
      <w:r w:rsidRPr="006E1868">
        <w:rPr>
          <w:rFonts w:ascii="Arial" w:hAnsi="Arial" w:cs="Arial"/>
          <w:sz w:val="22"/>
          <w:szCs w:val="22"/>
        </w:rPr>
        <w:t>, were in line with the main skills appreciated in the health and social care field. Likewise, the recognition of the weaknesses</w:t>
      </w:r>
      <w:r w:rsidR="000802F5" w:rsidRPr="006E1868">
        <w:rPr>
          <w:rFonts w:ascii="Arial" w:hAnsi="Arial" w:cs="Arial"/>
          <w:sz w:val="22"/>
          <w:szCs w:val="22"/>
        </w:rPr>
        <w:t>,</w:t>
      </w:r>
      <w:r w:rsidRPr="006E1868">
        <w:rPr>
          <w:rFonts w:ascii="Arial" w:hAnsi="Arial" w:cs="Arial"/>
          <w:sz w:val="22"/>
          <w:szCs w:val="22"/>
        </w:rPr>
        <w:t xml:space="preserve"> like a lack of experience, time management, and knowledge of the work requirements</w:t>
      </w:r>
      <w:r w:rsidR="000802F5" w:rsidRPr="006E1868">
        <w:rPr>
          <w:rFonts w:ascii="Arial" w:hAnsi="Arial" w:cs="Arial"/>
          <w:sz w:val="22"/>
          <w:szCs w:val="22"/>
        </w:rPr>
        <w:t>,</w:t>
      </w:r>
      <w:r w:rsidRPr="006E1868">
        <w:rPr>
          <w:rFonts w:ascii="Arial" w:hAnsi="Arial" w:cs="Arial"/>
          <w:sz w:val="22"/>
          <w:szCs w:val="22"/>
        </w:rPr>
        <w:t xml:space="preserve"> was a good move towards honest self-assessment.</w:t>
      </w:r>
    </w:p>
    <w:p w14:paraId="14E72A3F" w14:textId="3A5A1F07"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Nevertheless, the comments of the lecturer also revealed some of my weaknesses in the performance. I was dependent on reading the slides</w:t>
      </w:r>
      <w:r w:rsidR="000802F5" w:rsidRPr="006E1868">
        <w:rPr>
          <w:rFonts w:ascii="Arial" w:hAnsi="Arial" w:cs="Arial"/>
          <w:sz w:val="22"/>
          <w:szCs w:val="22"/>
        </w:rPr>
        <w:t>,</w:t>
      </w:r>
      <w:r w:rsidRPr="006E1868">
        <w:rPr>
          <w:rFonts w:ascii="Arial" w:hAnsi="Arial" w:cs="Arial"/>
          <w:sz w:val="22"/>
          <w:szCs w:val="22"/>
        </w:rPr>
        <w:t xml:space="preserve"> and hence</w:t>
      </w:r>
      <w:r w:rsidR="000802F5" w:rsidRPr="006E1868">
        <w:rPr>
          <w:rFonts w:ascii="Arial" w:hAnsi="Arial" w:cs="Arial"/>
          <w:sz w:val="22"/>
          <w:szCs w:val="22"/>
        </w:rPr>
        <w:t>,</w:t>
      </w:r>
      <w:r w:rsidRPr="006E1868">
        <w:rPr>
          <w:rFonts w:ascii="Arial" w:hAnsi="Arial" w:cs="Arial"/>
          <w:sz w:val="22"/>
          <w:szCs w:val="22"/>
        </w:rPr>
        <w:t xml:space="preserve"> this was a limitation to my interaction with the audience. This </w:t>
      </w:r>
      <w:r w:rsidR="000802F5" w:rsidRPr="006E1868">
        <w:rPr>
          <w:rFonts w:ascii="Arial" w:hAnsi="Arial" w:cs="Arial"/>
          <w:sz w:val="22"/>
          <w:szCs w:val="22"/>
        </w:rPr>
        <w:t>affects</w:t>
      </w:r>
      <w:r w:rsidR="00EF1F89" w:rsidRPr="006E1868">
        <w:rPr>
          <w:rFonts w:ascii="Arial" w:hAnsi="Arial" w:cs="Arial"/>
          <w:sz w:val="22"/>
          <w:szCs w:val="22"/>
        </w:rPr>
        <w:t xml:space="preserve"> the overall</w:t>
      </w:r>
      <w:r w:rsidRPr="006E1868">
        <w:rPr>
          <w:rFonts w:ascii="Arial" w:hAnsi="Arial" w:cs="Arial"/>
          <w:sz w:val="22"/>
          <w:szCs w:val="22"/>
        </w:rPr>
        <w:t xml:space="preserve"> </w:t>
      </w:r>
      <w:r w:rsidR="00EF1F89" w:rsidRPr="006E1868">
        <w:rPr>
          <w:rFonts w:ascii="Arial" w:hAnsi="Arial" w:cs="Arial"/>
          <w:sz w:val="22"/>
          <w:szCs w:val="22"/>
        </w:rPr>
        <w:t>delivery</w:t>
      </w:r>
      <w:r w:rsidRPr="006E1868">
        <w:rPr>
          <w:rFonts w:ascii="Arial" w:hAnsi="Arial" w:cs="Arial"/>
          <w:sz w:val="22"/>
          <w:szCs w:val="22"/>
        </w:rPr>
        <w:t xml:space="preserve"> since </w:t>
      </w:r>
      <w:r w:rsidR="000802F5" w:rsidRPr="006E1868">
        <w:rPr>
          <w:rFonts w:ascii="Arial" w:hAnsi="Arial" w:cs="Arial"/>
          <w:sz w:val="22"/>
          <w:szCs w:val="22"/>
        </w:rPr>
        <w:t xml:space="preserve">an </w:t>
      </w:r>
      <w:r w:rsidRPr="006E1868">
        <w:rPr>
          <w:rFonts w:ascii="Arial" w:hAnsi="Arial" w:cs="Arial"/>
          <w:sz w:val="22"/>
          <w:szCs w:val="22"/>
        </w:rPr>
        <w:t xml:space="preserve">effective presentation will entail a verbal explanation and not memorizing written information. Moreover, the responses indicated that I should have had more connections between every SWOT </w:t>
      </w:r>
      <w:r w:rsidR="00EF1F89" w:rsidRPr="006E1868">
        <w:rPr>
          <w:rFonts w:ascii="Arial" w:hAnsi="Arial" w:cs="Arial"/>
          <w:sz w:val="22"/>
          <w:szCs w:val="22"/>
        </w:rPr>
        <w:t>analysis</w:t>
      </w:r>
      <w:r w:rsidRPr="006E1868">
        <w:rPr>
          <w:rFonts w:ascii="Arial" w:hAnsi="Arial" w:cs="Arial"/>
          <w:sz w:val="22"/>
          <w:szCs w:val="22"/>
        </w:rPr>
        <w:t xml:space="preserve"> and the actual needs of health and social care professions. </w:t>
      </w:r>
      <w:r w:rsidR="00EF1F89" w:rsidRPr="006E1868">
        <w:rPr>
          <w:rFonts w:ascii="Arial" w:hAnsi="Arial" w:cs="Arial"/>
          <w:sz w:val="22"/>
          <w:szCs w:val="22"/>
        </w:rPr>
        <w:t>I</w:t>
      </w:r>
      <w:r w:rsidRPr="006E1868">
        <w:rPr>
          <w:rFonts w:ascii="Arial" w:hAnsi="Arial" w:cs="Arial"/>
          <w:sz w:val="22"/>
          <w:szCs w:val="22"/>
        </w:rPr>
        <w:t xml:space="preserve"> have indicated communication as a strength, yet I have not elaborated </w:t>
      </w:r>
      <w:r w:rsidR="000802F5" w:rsidRPr="006E1868">
        <w:rPr>
          <w:rFonts w:ascii="Arial" w:hAnsi="Arial" w:cs="Arial"/>
          <w:sz w:val="22"/>
          <w:szCs w:val="22"/>
        </w:rPr>
        <w:t xml:space="preserve">on </w:t>
      </w:r>
      <w:r w:rsidRPr="006E1868">
        <w:rPr>
          <w:rFonts w:ascii="Arial" w:hAnsi="Arial" w:cs="Arial"/>
          <w:sz w:val="22"/>
          <w:szCs w:val="22"/>
        </w:rPr>
        <w:t>how it can improve service user interactions and teamwork among the disciplines.</w:t>
      </w:r>
    </w:p>
    <w:p w14:paraId="034C6AB6" w14:textId="259721C5"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The emotions that I felt during the presentation also </w:t>
      </w:r>
      <w:r w:rsidR="00EF1F89" w:rsidRPr="006E1868">
        <w:rPr>
          <w:rFonts w:ascii="Arial" w:hAnsi="Arial" w:cs="Arial"/>
          <w:sz w:val="22"/>
          <w:szCs w:val="22"/>
        </w:rPr>
        <w:t xml:space="preserve">impacted </w:t>
      </w:r>
      <w:r w:rsidRPr="006E1868">
        <w:rPr>
          <w:rFonts w:ascii="Arial" w:hAnsi="Arial" w:cs="Arial"/>
          <w:sz w:val="22"/>
          <w:szCs w:val="22"/>
        </w:rPr>
        <w:t>my performance. I was prepared</w:t>
      </w:r>
      <w:r w:rsidR="00F5306E" w:rsidRPr="006E1868">
        <w:rPr>
          <w:rFonts w:ascii="Arial" w:hAnsi="Arial" w:cs="Arial"/>
          <w:sz w:val="22"/>
          <w:szCs w:val="22"/>
        </w:rPr>
        <w:t>,</w:t>
      </w:r>
      <w:r w:rsidRPr="006E1868">
        <w:rPr>
          <w:rFonts w:ascii="Arial" w:hAnsi="Arial" w:cs="Arial"/>
          <w:sz w:val="22"/>
          <w:szCs w:val="22"/>
        </w:rPr>
        <w:t xml:space="preserve"> but I got </w:t>
      </w:r>
      <w:r w:rsidR="00EF1F89" w:rsidRPr="006E1868">
        <w:rPr>
          <w:rFonts w:ascii="Arial" w:hAnsi="Arial" w:cs="Arial"/>
          <w:sz w:val="22"/>
          <w:szCs w:val="22"/>
        </w:rPr>
        <w:t>nervous,</w:t>
      </w:r>
      <w:r w:rsidRPr="006E1868">
        <w:rPr>
          <w:rFonts w:ascii="Arial" w:hAnsi="Arial" w:cs="Arial"/>
          <w:sz w:val="22"/>
          <w:szCs w:val="22"/>
        </w:rPr>
        <w:t xml:space="preserve"> and my confidence was lowered</w:t>
      </w:r>
      <w:r w:rsidR="000802F5" w:rsidRPr="006E1868">
        <w:rPr>
          <w:rFonts w:ascii="Arial" w:hAnsi="Arial" w:cs="Arial"/>
          <w:sz w:val="22"/>
          <w:szCs w:val="22"/>
        </w:rPr>
        <w:t>,</w:t>
      </w:r>
      <w:r w:rsidRPr="006E1868">
        <w:rPr>
          <w:rFonts w:ascii="Arial" w:hAnsi="Arial" w:cs="Arial"/>
          <w:sz w:val="22"/>
          <w:szCs w:val="22"/>
        </w:rPr>
        <w:t xml:space="preserve"> resulting in a </w:t>
      </w:r>
      <w:r w:rsidR="000802F5" w:rsidRPr="006E1868">
        <w:rPr>
          <w:rFonts w:ascii="Arial" w:hAnsi="Arial" w:cs="Arial"/>
          <w:sz w:val="22"/>
          <w:szCs w:val="22"/>
        </w:rPr>
        <w:t>rushed</w:t>
      </w:r>
      <w:r w:rsidRPr="006E1868">
        <w:rPr>
          <w:rFonts w:ascii="Arial" w:hAnsi="Arial" w:cs="Arial"/>
          <w:sz w:val="22"/>
          <w:szCs w:val="22"/>
        </w:rPr>
        <w:t xml:space="preserve"> speaking pace</w:t>
      </w:r>
      <w:r w:rsidR="00F5306E" w:rsidRPr="006E1868">
        <w:rPr>
          <w:rFonts w:ascii="Arial" w:hAnsi="Arial" w:cs="Arial"/>
          <w:sz w:val="22"/>
          <w:szCs w:val="22"/>
        </w:rPr>
        <w:t>,</w:t>
      </w:r>
      <w:r w:rsidRPr="006E1868">
        <w:rPr>
          <w:rFonts w:ascii="Arial" w:hAnsi="Arial" w:cs="Arial"/>
          <w:sz w:val="22"/>
          <w:szCs w:val="22"/>
        </w:rPr>
        <w:t xml:space="preserve"> and at </w:t>
      </w:r>
      <w:r w:rsidRPr="006E1868">
        <w:rPr>
          <w:rFonts w:ascii="Arial" w:hAnsi="Arial" w:cs="Arial"/>
          <w:sz w:val="22"/>
          <w:szCs w:val="22"/>
        </w:rPr>
        <w:lastRenderedPageBreak/>
        <w:t xml:space="preserve">some </w:t>
      </w:r>
      <w:r w:rsidR="00EF1F89" w:rsidRPr="006E1868">
        <w:rPr>
          <w:rFonts w:ascii="Arial" w:hAnsi="Arial" w:cs="Arial"/>
          <w:sz w:val="22"/>
          <w:szCs w:val="22"/>
        </w:rPr>
        <w:t>point,</w:t>
      </w:r>
      <w:r w:rsidRPr="006E1868">
        <w:rPr>
          <w:rFonts w:ascii="Arial" w:hAnsi="Arial" w:cs="Arial"/>
          <w:sz w:val="22"/>
          <w:szCs w:val="22"/>
        </w:rPr>
        <w:t xml:space="preserve"> I hesitated. This emotional dimension should be identified </w:t>
      </w:r>
      <w:r w:rsidR="00EF1F89" w:rsidRPr="006E1868">
        <w:rPr>
          <w:rFonts w:ascii="Arial" w:hAnsi="Arial" w:cs="Arial"/>
          <w:sz w:val="22"/>
          <w:szCs w:val="22"/>
        </w:rPr>
        <w:t>to</w:t>
      </w:r>
      <w:r w:rsidRPr="006E1868">
        <w:rPr>
          <w:rFonts w:ascii="Arial" w:hAnsi="Arial" w:cs="Arial"/>
          <w:sz w:val="22"/>
          <w:szCs w:val="22"/>
        </w:rPr>
        <w:t xml:space="preserve"> do better in future assessments.</w:t>
      </w:r>
    </w:p>
    <w:p w14:paraId="25A687F5" w14:textId="7C5F97FF"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The other significant reflection is associated with the application of evidence. Although I had referenced them on the slides, the lecturer pointed out that I could have enhanced </w:t>
      </w:r>
      <w:r w:rsidR="00EF1F89" w:rsidRPr="006E1868">
        <w:rPr>
          <w:rFonts w:ascii="Arial" w:hAnsi="Arial" w:cs="Arial"/>
          <w:sz w:val="22"/>
          <w:szCs w:val="22"/>
        </w:rPr>
        <w:t>academic</w:t>
      </w:r>
      <w:r w:rsidRPr="006E1868">
        <w:rPr>
          <w:rFonts w:ascii="Arial" w:hAnsi="Arial" w:cs="Arial"/>
          <w:sz w:val="22"/>
          <w:szCs w:val="22"/>
        </w:rPr>
        <w:t xml:space="preserve"> value by presenting part of this evidence verbally as I expounded on it. It would show greater critical involvement and increase credibility.</w:t>
      </w:r>
    </w:p>
    <w:p w14:paraId="00BA928F" w14:textId="268E748D" w:rsidR="00956779" w:rsidRPr="006E1868" w:rsidRDefault="00956779" w:rsidP="006E1868">
      <w:pPr>
        <w:pStyle w:val="Heading2"/>
        <w:spacing w:line="360" w:lineRule="auto"/>
        <w:rPr>
          <w:rFonts w:ascii="Arial" w:hAnsi="Arial" w:cs="Arial"/>
          <w:b/>
          <w:bCs/>
          <w:sz w:val="22"/>
          <w:szCs w:val="22"/>
          <w:u w:val="single"/>
        </w:rPr>
      </w:pPr>
      <w:bookmarkStart w:id="22" w:name="_Toc214134173"/>
      <w:bookmarkStart w:id="23" w:name="_Toc214134236"/>
      <w:r w:rsidRPr="006E1868">
        <w:rPr>
          <w:rFonts w:ascii="Arial" w:hAnsi="Arial" w:cs="Arial"/>
          <w:b/>
          <w:bCs/>
          <w:color w:val="auto"/>
          <w:sz w:val="22"/>
          <w:szCs w:val="22"/>
          <w:u w:val="single"/>
        </w:rPr>
        <w:t>Action</w:t>
      </w:r>
      <w:bookmarkEnd w:id="22"/>
      <w:bookmarkEnd w:id="23"/>
      <w:r w:rsidR="006E1868" w:rsidRPr="006E1868">
        <w:rPr>
          <w:rFonts w:ascii="Arial" w:hAnsi="Arial" w:cs="Arial"/>
          <w:b/>
          <w:bCs/>
          <w:color w:val="auto"/>
          <w:sz w:val="22"/>
          <w:szCs w:val="22"/>
          <w:u w:val="single"/>
        </w:rPr>
        <w:t>:</w:t>
      </w:r>
    </w:p>
    <w:p w14:paraId="1095262F" w14:textId="34B8B9CF"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In the future, I will aim </w:t>
      </w:r>
      <w:r w:rsidR="00F5306E" w:rsidRPr="006E1868">
        <w:rPr>
          <w:rFonts w:ascii="Arial" w:hAnsi="Arial" w:cs="Arial"/>
          <w:sz w:val="22"/>
          <w:szCs w:val="22"/>
        </w:rPr>
        <w:t>to develop</w:t>
      </w:r>
      <w:r w:rsidRPr="006E1868">
        <w:rPr>
          <w:rFonts w:ascii="Arial" w:hAnsi="Arial" w:cs="Arial"/>
          <w:sz w:val="22"/>
          <w:szCs w:val="22"/>
        </w:rPr>
        <w:t xml:space="preserve"> my presentation skills as well as </w:t>
      </w:r>
      <w:r w:rsidR="00F5306E" w:rsidRPr="006E1868">
        <w:rPr>
          <w:rFonts w:ascii="Arial" w:hAnsi="Arial" w:cs="Arial"/>
          <w:sz w:val="22"/>
          <w:szCs w:val="22"/>
        </w:rPr>
        <w:t xml:space="preserve">my </w:t>
      </w:r>
      <w:r w:rsidRPr="006E1868">
        <w:rPr>
          <w:rFonts w:ascii="Arial" w:hAnsi="Arial" w:cs="Arial"/>
          <w:sz w:val="22"/>
          <w:szCs w:val="22"/>
        </w:rPr>
        <w:t xml:space="preserve">academic communication. To improve delivery, I will train myself to be able to </w:t>
      </w:r>
      <w:r w:rsidR="00F5306E" w:rsidRPr="006E1868">
        <w:rPr>
          <w:rFonts w:ascii="Arial" w:hAnsi="Arial" w:cs="Arial"/>
          <w:sz w:val="22"/>
          <w:szCs w:val="22"/>
        </w:rPr>
        <w:t xml:space="preserve">speak </w:t>
      </w:r>
      <w:r w:rsidRPr="006E1868">
        <w:rPr>
          <w:rFonts w:ascii="Arial" w:hAnsi="Arial" w:cs="Arial"/>
          <w:sz w:val="22"/>
          <w:szCs w:val="22"/>
        </w:rPr>
        <w:t xml:space="preserve">without reading off the </w:t>
      </w:r>
      <w:r w:rsidR="00EF1F89" w:rsidRPr="006E1868">
        <w:rPr>
          <w:rFonts w:ascii="Arial" w:hAnsi="Arial" w:cs="Arial"/>
          <w:sz w:val="22"/>
          <w:szCs w:val="22"/>
        </w:rPr>
        <w:t>slides</w:t>
      </w:r>
      <w:r w:rsidRPr="006E1868">
        <w:rPr>
          <w:rFonts w:ascii="Arial" w:hAnsi="Arial" w:cs="Arial"/>
          <w:sz w:val="22"/>
          <w:szCs w:val="22"/>
        </w:rPr>
        <w:t xml:space="preserve"> or cue cards with short prompts and not full sentences. This will assist in keeping eye contact and make the style of presentation more interesting. I will also practice my timing and practice-controlled breathing strategies </w:t>
      </w:r>
      <w:r w:rsidR="00EF1F89" w:rsidRPr="006E1868">
        <w:rPr>
          <w:rFonts w:ascii="Arial" w:hAnsi="Arial" w:cs="Arial"/>
          <w:sz w:val="22"/>
          <w:szCs w:val="22"/>
        </w:rPr>
        <w:t>to</w:t>
      </w:r>
      <w:r w:rsidRPr="006E1868">
        <w:rPr>
          <w:rFonts w:ascii="Arial" w:hAnsi="Arial" w:cs="Arial"/>
          <w:sz w:val="22"/>
          <w:szCs w:val="22"/>
        </w:rPr>
        <w:t xml:space="preserve"> avoid nervousness and </w:t>
      </w:r>
      <w:r w:rsidR="00F5306E" w:rsidRPr="006E1868">
        <w:rPr>
          <w:rFonts w:ascii="Arial" w:hAnsi="Arial" w:cs="Arial"/>
          <w:sz w:val="22"/>
          <w:szCs w:val="22"/>
        </w:rPr>
        <w:t>speak</w:t>
      </w:r>
      <w:r w:rsidRPr="006E1868">
        <w:rPr>
          <w:rFonts w:ascii="Arial" w:hAnsi="Arial" w:cs="Arial"/>
          <w:sz w:val="22"/>
          <w:szCs w:val="22"/>
        </w:rPr>
        <w:t xml:space="preserve"> </w:t>
      </w:r>
      <w:r w:rsidR="00F5306E" w:rsidRPr="006E1868">
        <w:rPr>
          <w:rFonts w:ascii="Arial" w:hAnsi="Arial" w:cs="Arial"/>
          <w:sz w:val="22"/>
          <w:szCs w:val="22"/>
        </w:rPr>
        <w:t>in</w:t>
      </w:r>
      <w:r w:rsidRPr="006E1868">
        <w:rPr>
          <w:rFonts w:ascii="Arial" w:hAnsi="Arial" w:cs="Arial"/>
          <w:sz w:val="22"/>
          <w:szCs w:val="22"/>
        </w:rPr>
        <w:t xml:space="preserve"> </w:t>
      </w:r>
      <w:r w:rsidR="00F5306E" w:rsidRPr="006E1868">
        <w:rPr>
          <w:rFonts w:ascii="Arial" w:hAnsi="Arial" w:cs="Arial"/>
          <w:sz w:val="22"/>
          <w:szCs w:val="22"/>
        </w:rPr>
        <w:t>a fast</w:t>
      </w:r>
      <w:r w:rsidRPr="006E1868">
        <w:rPr>
          <w:rFonts w:ascii="Arial" w:hAnsi="Arial" w:cs="Arial"/>
          <w:sz w:val="22"/>
          <w:szCs w:val="22"/>
        </w:rPr>
        <w:t xml:space="preserve"> manner.</w:t>
      </w:r>
    </w:p>
    <w:p w14:paraId="44E68F53" w14:textId="77777777"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To enhance the academic quality of my future presentations, I will use verbal references in a better way by stating in brief why a particular source is relevant. I will also make sure that there will be better connections between the theory and practice as I will be explaining how every SWOT point is related to professional standards in health and social care.</w:t>
      </w:r>
    </w:p>
    <w:p w14:paraId="2EE5B91B" w14:textId="13DC0872" w:rsidR="00956779" w:rsidRPr="006E1868" w:rsidRDefault="00956779" w:rsidP="006E1868">
      <w:pPr>
        <w:spacing w:line="360" w:lineRule="auto"/>
        <w:jc w:val="both"/>
        <w:rPr>
          <w:rFonts w:ascii="Arial" w:hAnsi="Arial" w:cs="Arial"/>
          <w:sz w:val="22"/>
          <w:szCs w:val="22"/>
        </w:rPr>
      </w:pPr>
      <w:r w:rsidRPr="006E1868">
        <w:rPr>
          <w:rFonts w:ascii="Arial" w:hAnsi="Arial" w:cs="Arial"/>
          <w:sz w:val="22"/>
          <w:szCs w:val="22"/>
        </w:rPr>
        <w:t xml:space="preserve">Lastly, I will also ask other people to give additional feedback to me by rehearsing future presentations with other students or during skill training sessions. It is this continuous cycle of experience, reflection and action that will assist me to grow as a self-assured communicator and a future practitioner in health and social </w:t>
      </w:r>
      <w:r w:rsidR="00EF1F89" w:rsidRPr="006E1868">
        <w:rPr>
          <w:rFonts w:ascii="Arial" w:hAnsi="Arial" w:cs="Arial"/>
          <w:sz w:val="22"/>
          <w:szCs w:val="22"/>
        </w:rPr>
        <w:t>care.</w:t>
      </w:r>
    </w:p>
    <w:p w14:paraId="64ED2EE2" w14:textId="7A2C7CEC" w:rsidR="00EF1F89" w:rsidRPr="006E1868" w:rsidRDefault="00EF1F89" w:rsidP="006E1868">
      <w:pPr>
        <w:spacing w:line="360" w:lineRule="auto"/>
        <w:rPr>
          <w:rFonts w:ascii="Arial" w:hAnsi="Arial" w:cs="Arial"/>
          <w:sz w:val="22"/>
          <w:szCs w:val="22"/>
        </w:rPr>
      </w:pPr>
      <w:r w:rsidRPr="006E1868">
        <w:rPr>
          <w:rFonts w:ascii="Arial" w:hAnsi="Arial" w:cs="Arial"/>
          <w:sz w:val="22"/>
          <w:szCs w:val="22"/>
        </w:rPr>
        <w:br w:type="page"/>
      </w:r>
    </w:p>
    <w:p w14:paraId="343C5EC2" w14:textId="34A86DBD" w:rsidR="00EF1F89" w:rsidRPr="006E1868" w:rsidRDefault="00EF1F89" w:rsidP="006E1868">
      <w:pPr>
        <w:pStyle w:val="Heading1"/>
        <w:spacing w:line="360" w:lineRule="auto"/>
        <w:rPr>
          <w:rFonts w:ascii="Arial" w:hAnsi="Arial" w:cs="Arial"/>
          <w:b/>
          <w:color w:val="auto"/>
          <w:sz w:val="22"/>
          <w:szCs w:val="22"/>
          <w:u w:val="single"/>
        </w:rPr>
      </w:pPr>
      <w:bookmarkStart w:id="24" w:name="_Toc214134174"/>
      <w:bookmarkStart w:id="25" w:name="_Toc214134237"/>
      <w:r w:rsidRPr="006E1868">
        <w:rPr>
          <w:rFonts w:ascii="Arial" w:hAnsi="Arial" w:cs="Arial"/>
          <w:b/>
          <w:color w:val="auto"/>
          <w:sz w:val="22"/>
          <w:szCs w:val="22"/>
          <w:u w:val="single"/>
        </w:rPr>
        <w:lastRenderedPageBreak/>
        <w:t>Reference list</w:t>
      </w:r>
      <w:bookmarkEnd w:id="24"/>
      <w:bookmarkEnd w:id="25"/>
      <w:r w:rsidR="006E1868" w:rsidRPr="006E1868">
        <w:rPr>
          <w:rFonts w:ascii="Arial" w:hAnsi="Arial" w:cs="Arial"/>
          <w:b/>
          <w:color w:val="auto"/>
          <w:sz w:val="22"/>
          <w:szCs w:val="22"/>
          <w:u w:val="single"/>
        </w:rPr>
        <w:t>:</w:t>
      </w:r>
    </w:p>
    <w:p w14:paraId="40031218" w14:textId="77777777" w:rsidR="006E1868" w:rsidRPr="006E1868" w:rsidRDefault="006E1868" w:rsidP="006E1868">
      <w:pPr>
        <w:spacing w:line="360" w:lineRule="auto"/>
        <w:rPr>
          <w:rFonts w:ascii="Arial" w:hAnsi="Arial" w:cs="Arial"/>
          <w:sz w:val="22"/>
          <w:szCs w:val="22"/>
        </w:rPr>
      </w:pPr>
    </w:p>
    <w:p w14:paraId="50D9EB8C"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shd w:val="clear" w:color="auto" w:fill="FFFFFF"/>
        </w:rPr>
        <w:t xml:space="preserve">Benner, P. (2001) </w:t>
      </w:r>
      <w:r w:rsidRPr="006E1868">
        <w:rPr>
          <w:rFonts w:ascii="Arial" w:hAnsi="Arial" w:cs="Arial"/>
          <w:i/>
          <w:sz w:val="22"/>
          <w:szCs w:val="22"/>
          <w:shd w:val="clear" w:color="auto" w:fill="FFFFFF"/>
        </w:rPr>
        <w:t>From Novice to Expert: Excellence and Power in Clinical Nursing Practice.</w:t>
      </w:r>
      <w:r w:rsidRPr="006E1868">
        <w:rPr>
          <w:rFonts w:ascii="Arial" w:hAnsi="Arial" w:cs="Arial"/>
          <w:sz w:val="22"/>
          <w:szCs w:val="22"/>
          <w:shd w:val="clear" w:color="auto" w:fill="FFFFFF"/>
        </w:rPr>
        <w:t xml:space="preserve"> Commemorative Edition. Upper Saddle River: Prentice Hall.</w:t>
      </w:r>
    </w:p>
    <w:p w14:paraId="532E48FA"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rPr>
        <w:t xml:space="preserve">Boggs, K.U. (2023) </w:t>
      </w:r>
      <w:r w:rsidRPr="006E1868">
        <w:rPr>
          <w:rFonts w:ascii="Arial" w:hAnsi="Arial" w:cs="Arial"/>
          <w:i/>
          <w:sz w:val="22"/>
          <w:szCs w:val="22"/>
        </w:rPr>
        <w:t>Interpersonal relationships: professional communication skills for nurses</w:t>
      </w:r>
      <w:r w:rsidRPr="006E1868">
        <w:rPr>
          <w:rFonts w:ascii="Arial" w:hAnsi="Arial" w:cs="Arial"/>
          <w:sz w:val="22"/>
          <w:szCs w:val="22"/>
        </w:rPr>
        <w:t xml:space="preserve"> (9th </w:t>
      </w:r>
      <w:proofErr w:type="spellStart"/>
      <w:r w:rsidRPr="006E1868">
        <w:rPr>
          <w:rFonts w:ascii="Arial" w:hAnsi="Arial" w:cs="Arial"/>
          <w:sz w:val="22"/>
          <w:szCs w:val="22"/>
        </w:rPr>
        <w:t>edn</w:t>
      </w:r>
      <w:proofErr w:type="spellEnd"/>
      <w:r w:rsidRPr="006E1868">
        <w:rPr>
          <w:rFonts w:ascii="Arial" w:hAnsi="Arial" w:cs="Arial"/>
          <w:sz w:val="22"/>
          <w:szCs w:val="22"/>
        </w:rPr>
        <w:t xml:space="preserve">). St. Louis, Missouri: Elsevier. </w:t>
      </w:r>
    </w:p>
    <w:p w14:paraId="31B286F9"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rPr>
        <w:t xml:space="preserve">Health and Care Professions Council (2024). </w:t>
      </w:r>
      <w:r w:rsidRPr="006E1868">
        <w:rPr>
          <w:rFonts w:ascii="Arial" w:hAnsi="Arial" w:cs="Arial"/>
          <w:i/>
          <w:iCs/>
          <w:sz w:val="22"/>
          <w:szCs w:val="22"/>
        </w:rPr>
        <w:t>Standards of Conduct, Performance and Ethics</w:t>
      </w:r>
      <w:r w:rsidRPr="006E1868">
        <w:rPr>
          <w:rFonts w:ascii="Arial" w:hAnsi="Arial" w:cs="Arial"/>
          <w:sz w:val="22"/>
          <w:szCs w:val="22"/>
        </w:rPr>
        <w:t xml:space="preserve">. Available at: </w:t>
      </w:r>
      <w:hyperlink r:id="rId8" w:history="1">
        <w:r w:rsidRPr="006E1868">
          <w:rPr>
            <w:rStyle w:val="Hyperlink"/>
            <w:rFonts w:ascii="Arial" w:hAnsi="Arial" w:cs="Arial"/>
            <w:sz w:val="22"/>
            <w:szCs w:val="22"/>
          </w:rPr>
          <w:t>https://www.hcpc-uk.org/standards/standards-of-conduct-performance-and-ethics/</w:t>
        </w:r>
      </w:hyperlink>
      <w:r w:rsidRPr="006E1868">
        <w:rPr>
          <w:rFonts w:ascii="Arial" w:hAnsi="Arial" w:cs="Arial"/>
          <w:sz w:val="22"/>
          <w:szCs w:val="22"/>
        </w:rPr>
        <w:t xml:space="preserve"> (Accessed: 12 November 2025).</w:t>
      </w:r>
    </w:p>
    <w:p w14:paraId="28F0C45E"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rPr>
        <w:t xml:space="preserve">Kwame, A., and </w:t>
      </w:r>
      <w:proofErr w:type="spellStart"/>
      <w:r w:rsidRPr="006E1868">
        <w:rPr>
          <w:rFonts w:ascii="Arial" w:hAnsi="Arial" w:cs="Arial"/>
          <w:sz w:val="22"/>
          <w:szCs w:val="22"/>
        </w:rPr>
        <w:t>Petrucka</w:t>
      </w:r>
      <w:proofErr w:type="spellEnd"/>
      <w:r w:rsidRPr="006E1868">
        <w:rPr>
          <w:rFonts w:ascii="Arial" w:hAnsi="Arial" w:cs="Arial"/>
          <w:sz w:val="22"/>
          <w:szCs w:val="22"/>
        </w:rPr>
        <w:t>, P.M. (2021) ‘A literature-based study of patient-</w:t>
      </w:r>
      <w:proofErr w:type="spellStart"/>
      <w:r w:rsidRPr="006E1868">
        <w:rPr>
          <w:rFonts w:ascii="Arial" w:hAnsi="Arial" w:cs="Arial"/>
          <w:sz w:val="22"/>
          <w:szCs w:val="22"/>
        </w:rPr>
        <w:t>centered</w:t>
      </w:r>
      <w:proofErr w:type="spellEnd"/>
      <w:r w:rsidRPr="006E1868">
        <w:rPr>
          <w:rFonts w:ascii="Arial" w:hAnsi="Arial" w:cs="Arial"/>
          <w:sz w:val="22"/>
          <w:szCs w:val="22"/>
        </w:rPr>
        <w:t xml:space="preserve"> care and communication in nurse-patient interactions: barriers, facilitators, and the way forward’, </w:t>
      </w:r>
      <w:r w:rsidRPr="006E1868">
        <w:rPr>
          <w:rFonts w:ascii="Arial" w:hAnsi="Arial" w:cs="Arial"/>
          <w:i/>
          <w:sz w:val="22"/>
          <w:szCs w:val="22"/>
        </w:rPr>
        <w:t>BMC Nurs</w:t>
      </w:r>
      <w:r w:rsidRPr="006E1868">
        <w:rPr>
          <w:rFonts w:ascii="Arial" w:hAnsi="Arial" w:cs="Arial"/>
          <w:sz w:val="22"/>
          <w:szCs w:val="22"/>
        </w:rPr>
        <w:t>, 20, 158.</w:t>
      </w:r>
    </w:p>
    <w:p w14:paraId="37AA0FAF"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color w:val="212121"/>
          <w:sz w:val="22"/>
          <w:szCs w:val="22"/>
          <w:shd w:val="clear" w:color="auto" w:fill="FFFFFF"/>
        </w:rPr>
        <w:t xml:space="preserve">Leonard, M., Graham, S., and </w:t>
      </w:r>
      <w:proofErr w:type="spellStart"/>
      <w:r w:rsidRPr="006E1868">
        <w:rPr>
          <w:rFonts w:ascii="Arial" w:hAnsi="Arial" w:cs="Arial"/>
          <w:color w:val="212121"/>
          <w:sz w:val="22"/>
          <w:szCs w:val="22"/>
          <w:shd w:val="clear" w:color="auto" w:fill="FFFFFF"/>
        </w:rPr>
        <w:t>Bonacum</w:t>
      </w:r>
      <w:proofErr w:type="spellEnd"/>
      <w:r w:rsidRPr="006E1868">
        <w:rPr>
          <w:rFonts w:ascii="Arial" w:hAnsi="Arial" w:cs="Arial"/>
          <w:color w:val="212121"/>
          <w:sz w:val="22"/>
          <w:szCs w:val="22"/>
          <w:shd w:val="clear" w:color="auto" w:fill="FFFFFF"/>
        </w:rPr>
        <w:t>, D. (2004) ‘The human factor: the critical importance of effective teamwork and communication in providing safe care’, </w:t>
      </w:r>
      <w:r w:rsidRPr="006E1868">
        <w:rPr>
          <w:rFonts w:ascii="Arial" w:hAnsi="Arial" w:cs="Arial"/>
          <w:i/>
          <w:iCs/>
          <w:color w:val="212121"/>
          <w:sz w:val="22"/>
          <w:szCs w:val="22"/>
          <w:shd w:val="clear" w:color="auto" w:fill="FFFFFF"/>
        </w:rPr>
        <w:t>Quality &amp; safety in health care</w:t>
      </w:r>
      <w:r w:rsidRPr="006E1868">
        <w:rPr>
          <w:rFonts w:ascii="Arial" w:hAnsi="Arial" w:cs="Arial"/>
          <w:color w:val="212121"/>
          <w:sz w:val="22"/>
          <w:szCs w:val="22"/>
          <w:shd w:val="clear" w:color="auto" w:fill="FFFFFF"/>
        </w:rPr>
        <w:t>, </w:t>
      </w:r>
      <w:r w:rsidRPr="006E1868">
        <w:rPr>
          <w:rFonts w:ascii="Arial" w:hAnsi="Arial" w:cs="Arial"/>
          <w:i/>
          <w:iCs/>
          <w:color w:val="212121"/>
          <w:sz w:val="22"/>
          <w:szCs w:val="22"/>
          <w:shd w:val="clear" w:color="auto" w:fill="FFFFFF"/>
        </w:rPr>
        <w:t xml:space="preserve">13 </w:t>
      </w:r>
      <w:proofErr w:type="spellStart"/>
      <w:r w:rsidRPr="006E1868">
        <w:rPr>
          <w:rFonts w:ascii="Arial" w:hAnsi="Arial" w:cs="Arial"/>
          <w:i/>
          <w:iCs/>
          <w:color w:val="212121"/>
          <w:sz w:val="22"/>
          <w:szCs w:val="22"/>
          <w:shd w:val="clear" w:color="auto" w:fill="FFFFFF"/>
        </w:rPr>
        <w:t>Suppl</w:t>
      </w:r>
      <w:proofErr w:type="spellEnd"/>
      <w:r w:rsidRPr="006E1868">
        <w:rPr>
          <w:rFonts w:ascii="Arial" w:hAnsi="Arial" w:cs="Arial"/>
          <w:i/>
          <w:iCs/>
          <w:color w:val="212121"/>
          <w:sz w:val="22"/>
          <w:szCs w:val="22"/>
          <w:shd w:val="clear" w:color="auto" w:fill="FFFFFF"/>
        </w:rPr>
        <w:t xml:space="preserve"> 1</w:t>
      </w:r>
      <w:r w:rsidRPr="006E1868">
        <w:rPr>
          <w:rFonts w:ascii="Arial" w:hAnsi="Arial" w:cs="Arial"/>
          <w:color w:val="212121"/>
          <w:sz w:val="22"/>
          <w:szCs w:val="22"/>
          <w:shd w:val="clear" w:color="auto" w:fill="FFFFFF"/>
        </w:rPr>
        <w:t>(</w:t>
      </w:r>
      <w:proofErr w:type="spellStart"/>
      <w:r w:rsidRPr="006E1868">
        <w:rPr>
          <w:rFonts w:ascii="Arial" w:hAnsi="Arial" w:cs="Arial"/>
          <w:color w:val="212121"/>
          <w:sz w:val="22"/>
          <w:szCs w:val="22"/>
          <w:shd w:val="clear" w:color="auto" w:fill="FFFFFF"/>
        </w:rPr>
        <w:t>Suppl</w:t>
      </w:r>
      <w:proofErr w:type="spellEnd"/>
      <w:r w:rsidRPr="006E1868">
        <w:rPr>
          <w:rFonts w:ascii="Arial" w:hAnsi="Arial" w:cs="Arial"/>
          <w:color w:val="212121"/>
          <w:sz w:val="22"/>
          <w:szCs w:val="22"/>
          <w:shd w:val="clear" w:color="auto" w:fill="FFFFFF"/>
        </w:rPr>
        <w:t xml:space="preserve"> 1), i85–i90. </w:t>
      </w:r>
      <w:r w:rsidRPr="006E1868">
        <w:rPr>
          <w:rFonts w:ascii="Arial" w:hAnsi="Arial" w:cs="Arial"/>
          <w:sz w:val="22"/>
          <w:szCs w:val="22"/>
        </w:rPr>
        <w:t xml:space="preserve"> </w:t>
      </w:r>
    </w:p>
    <w:p w14:paraId="122875A2"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color w:val="232323"/>
          <w:sz w:val="22"/>
          <w:szCs w:val="22"/>
          <w:shd w:val="clear" w:color="auto" w:fill="FFFFFF"/>
        </w:rPr>
        <w:t xml:space="preserve">Nursing and Midwifery Council (NMC) (2018). The Code: Professional Standards of Practice and Behaviour for Nurses, Midwives and Nursing Associates. Available at: </w:t>
      </w:r>
      <w:r w:rsidRPr="006E1868">
        <w:rPr>
          <w:rFonts w:ascii="Arial" w:hAnsi="Arial" w:cs="Arial"/>
          <w:color w:val="232323"/>
          <w:sz w:val="22"/>
          <w:szCs w:val="22"/>
        </w:rPr>
        <w:br/>
      </w:r>
      <w:hyperlink r:id="rId9" w:history="1">
        <w:r w:rsidRPr="006E1868">
          <w:rPr>
            <w:rStyle w:val="Hyperlink"/>
            <w:rFonts w:ascii="Arial" w:hAnsi="Arial" w:cs="Arial"/>
            <w:sz w:val="22"/>
            <w:szCs w:val="22"/>
            <w:shd w:val="clear" w:color="auto" w:fill="FFFFFF"/>
          </w:rPr>
          <w:t>https://www.nmc.org.uk/globalassets/sitedocuments/nmc-publications/nmc-code.pdf</w:t>
        </w:r>
      </w:hyperlink>
      <w:r w:rsidRPr="006E1868">
        <w:rPr>
          <w:rFonts w:ascii="Arial" w:hAnsi="Arial" w:cs="Arial"/>
          <w:color w:val="232323"/>
          <w:sz w:val="22"/>
          <w:szCs w:val="22"/>
          <w:shd w:val="clear" w:color="auto" w:fill="FFFFFF"/>
        </w:rPr>
        <w:t xml:space="preserve"> </w:t>
      </w:r>
      <w:r w:rsidRPr="006E1868">
        <w:rPr>
          <w:rFonts w:ascii="Arial" w:hAnsi="Arial" w:cs="Arial"/>
          <w:sz w:val="22"/>
          <w:szCs w:val="22"/>
        </w:rPr>
        <w:t xml:space="preserve">(Accessed: 10 November 2025). </w:t>
      </w:r>
    </w:p>
    <w:p w14:paraId="35357F26"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rPr>
        <w:t xml:space="preserve">Reeves, S., Lewin, S., Espin, S. and </w:t>
      </w:r>
      <w:proofErr w:type="spellStart"/>
      <w:r w:rsidRPr="006E1868">
        <w:rPr>
          <w:rFonts w:ascii="Arial" w:hAnsi="Arial" w:cs="Arial"/>
          <w:sz w:val="22"/>
          <w:szCs w:val="22"/>
        </w:rPr>
        <w:t>Zwarenstein</w:t>
      </w:r>
      <w:proofErr w:type="spellEnd"/>
      <w:r w:rsidRPr="006E1868">
        <w:rPr>
          <w:rFonts w:ascii="Arial" w:hAnsi="Arial" w:cs="Arial"/>
          <w:sz w:val="22"/>
          <w:szCs w:val="22"/>
        </w:rPr>
        <w:t xml:space="preserve">, M. (2010) </w:t>
      </w:r>
      <w:r w:rsidRPr="006E1868">
        <w:rPr>
          <w:rFonts w:ascii="Arial" w:hAnsi="Arial" w:cs="Arial"/>
          <w:i/>
          <w:iCs/>
          <w:sz w:val="22"/>
          <w:szCs w:val="22"/>
        </w:rPr>
        <w:t xml:space="preserve">Interprofessional Teamwork for Health and Social Care: Partnership Working </w:t>
      </w:r>
      <w:proofErr w:type="gramStart"/>
      <w:r w:rsidRPr="006E1868">
        <w:rPr>
          <w:rFonts w:ascii="Arial" w:hAnsi="Arial" w:cs="Arial"/>
          <w:i/>
          <w:iCs/>
          <w:sz w:val="22"/>
          <w:szCs w:val="22"/>
        </w:rPr>
        <w:t>In</w:t>
      </w:r>
      <w:proofErr w:type="gramEnd"/>
      <w:r w:rsidRPr="006E1868">
        <w:rPr>
          <w:rFonts w:ascii="Arial" w:hAnsi="Arial" w:cs="Arial"/>
          <w:i/>
          <w:iCs/>
          <w:sz w:val="22"/>
          <w:szCs w:val="22"/>
        </w:rPr>
        <w:t xml:space="preserve"> Action</w:t>
      </w:r>
      <w:r w:rsidRPr="006E1868">
        <w:rPr>
          <w:rFonts w:ascii="Arial" w:hAnsi="Arial" w:cs="Arial"/>
          <w:sz w:val="22"/>
          <w:szCs w:val="22"/>
        </w:rPr>
        <w:t xml:space="preserve">. Available at: </w:t>
      </w:r>
      <w:hyperlink r:id="rId10" w:history="1">
        <w:r w:rsidRPr="006E1868">
          <w:rPr>
            <w:rStyle w:val="Hyperlink"/>
            <w:rFonts w:ascii="Arial" w:hAnsi="Arial" w:cs="Arial"/>
            <w:sz w:val="22"/>
            <w:szCs w:val="22"/>
          </w:rPr>
          <w:t>https://tcsc-indonesia.org/wp-content/uploads/2012/11/ebooksclub.org__Interprofessional_Teamwork_in_Health_and_Social_Care__Promoting_Partnership_for_Health_.pdf</w:t>
        </w:r>
      </w:hyperlink>
      <w:r w:rsidRPr="006E1868">
        <w:rPr>
          <w:rFonts w:ascii="Arial" w:hAnsi="Arial" w:cs="Arial"/>
          <w:sz w:val="22"/>
          <w:szCs w:val="22"/>
        </w:rPr>
        <w:t xml:space="preserve"> (Accessed: 11 November 2025).</w:t>
      </w:r>
    </w:p>
    <w:p w14:paraId="605BB097" w14:textId="77777777" w:rsidR="006E1868" w:rsidRPr="006E1868" w:rsidRDefault="006E1868" w:rsidP="006E1868">
      <w:pPr>
        <w:spacing w:line="360" w:lineRule="auto"/>
        <w:jc w:val="both"/>
        <w:rPr>
          <w:rFonts w:ascii="Arial" w:hAnsi="Arial" w:cs="Arial"/>
          <w:sz w:val="22"/>
          <w:szCs w:val="22"/>
        </w:rPr>
      </w:pPr>
      <w:r w:rsidRPr="006E1868">
        <w:rPr>
          <w:rFonts w:ascii="Arial" w:hAnsi="Arial" w:cs="Arial"/>
          <w:sz w:val="22"/>
          <w:szCs w:val="22"/>
        </w:rPr>
        <w:t xml:space="preserve">Skills for Health (2025). </w:t>
      </w:r>
      <w:r w:rsidRPr="006E1868">
        <w:rPr>
          <w:rFonts w:ascii="Arial" w:hAnsi="Arial" w:cs="Arial"/>
          <w:i/>
          <w:iCs/>
          <w:sz w:val="22"/>
          <w:szCs w:val="22"/>
        </w:rPr>
        <w:t>Better skills, better jobs, and better health</w:t>
      </w:r>
      <w:r w:rsidRPr="006E1868">
        <w:rPr>
          <w:rFonts w:ascii="Arial" w:hAnsi="Arial" w:cs="Arial"/>
          <w:sz w:val="22"/>
          <w:szCs w:val="22"/>
        </w:rPr>
        <w:t xml:space="preserve">. Available at: </w:t>
      </w:r>
      <w:hyperlink r:id="rId11" w:history="1">
        <w:r w:rsidRPr="006E1868">
          <w:rPr>
            <w:rStyle w:val="Hyperlink"/>
            <w:rFonts w:ascii="Arial" w:hAnsi="Arial" w:cs="Arial"/>
            <w:sz w:val="22"/>
            <w:szCs w:val="22"/>
          </w:rPr>
          <w:t>https://www.skillsforhealth.org.uk/</w:t>
        </w:r>
      </w:hyperlink>
      <w:r w:rsidRPr="006E1868">
        <w:rPr>
          <w:rFonts w:ascii="Arial" w:hAnsi="Arial" w:cs="Arial"/>
          <w:sz w:val="22"/>
          <w:szCs w:val="22"/>
        </w:rPr>
        <w:t xml:space="preserve"> (Accessed: 09 November 2025).</w:t>
      </w:r>
    </w:p>
    <w:p w14:paraId="38927E40" w14:textId="77777777" w:rsidR="006E1868" w:rsidRPr="006E1868" w:rsidRDefault="006E1868" w:rsidP="006E1868">
      <w:pPr>
        <w:spacing w:line="360" w:lineRule="auto"/>
        <w:jc w:val="both"/>
        <w:rPr>
          <w:rFonts w:ascii="Arial" w:hAnsi="Arial" w:cs="Arial"/>
          <w:sz w:val="22"/>
          <w:szCs w:val="22"/>
        </w:rPr>
      </w:pPr>
      <w:proofErr w:type="spellStart"/>
      <w:r w:rsidRPr="006E1868">
        <w:rPr>
          <w:rFonts w:ascii="Arial" w:hAnsi="Arial" w:cs="Arial"/>
          <w:color w:val="222222"/>
          <w:sz w:val="22"/>
          <w:szCs w:val="22"/>
          <w:shd w:val="clear" w:color="auto" w:fill="FFFFFF"/>
        </w:rPr>
        <w:t>Zechuan</w:t>
      </w:r>
      <w:proofErr w:type="spellEnd"/>
      <w:r w:rsidRPr="006E1868">
        <w:rPr>
          <w:rFonts w:ascii="Arial" w:hAnsi="Arial" w:cs="Arial"/>
          <w:color w:val="222222"/>
          <w:sz w:val="22"/>
          <w:szCs w:val="22"/>
          <w:shd w:val="clear" w:color="auto" w:fill="FFFFFF"/>
        </w:rPr>
        <w:t xml:space="preserve">, C., and Kan, Z. (2024) ‘On Becoming a Person: A Therapist’s View of Psychotherapy’, In: </w:t>
      </w:r>
      <w:r w:rsidRPr="006E1868">
        <w:rPr>
          <w:rFonts w:ascii="Arial" w:hAnsi="Arial" w:cs="Arial"/>
          <w:i/>
          <w:color w:val="222222"/>
          <w:sz w:val="22"/>
          <w:szCs w:val="22"/>
          <w:shd w:val="clear" w:color="auto" w:fill="FFFFFF"/>
        </w:rPr>
        <w:t xml:space="preserve">The ECPH </w:t>
      </w:r>
      <w:proofErr w:type="spellStart"/>
      <w:r w:rsidRPr="006E1868">
        <w:rPr>
          <w:rFonts w:ascii="Arial" w:hAnsi="Arial" w:cs="Arial"/>
          <w:i/>
          <w:color w:val="222222"/>
          <w:sz w:val="22"/>
          <w:szCs w:val="22"/>
          <w:shd w:val="clear" w:color="auto" w:fill="FFFFFF"/>
        </w:rPr>
        <w:t>Encyclopedia</w:t>
      </w:r>
      <w:proofErr w:type="spellEnd"/>
      <w:r w:rsidRPr="006E1868">
        <w:rPr>
          <w:rFonts w:ascii="Arial" w:hAnsi="Arial" w:cs="Arial"/>
          <w:i/>
          <w:color w:val="222222"/>
          <w:sz w:val="22"/>
          <w:szCs w:val="22"/>
          <w:shd w:val="clear" w:color="auto" w:fill="FFFFFF"/>
        </w:rPr>
        <w:t xml:space="preserve"> of Psychology</w:t>
      </w:r>
      <w:r w:rsidRPr="006E1868">
        <w:rPr>
          <w:rFonts w:ascii="Arial" w:hAnsi="Arial" w:cs="Arial"/>
          <w:color w:val="222222"/>
          <w:sz w:val="22"/>
          <w:szCs w:val="22"/>
          <w:shd w:val="clear" w:color="auto" w:fill="FFFFFF"/>
        </w:rPr>
        <w:t>. Singapore: Springer.</w:t>
      </w:r>
      <w:r w:rsidRPr="006E1868">
        <w:rPr>
          <w:rFonts w:ascii="Arial" w:hAnsi="Arial" w:cs="Arial"/>
          <w:sz w:val="22"/>
          <w:szCs w:val="22"/>
        </w:rPr>
        <w:t xml:space="preserve"> </w:t>
      </w:r>
    </w:p>
    <w:sectPr w:rsidR="006E1868" w:rsidRPr="006E1868" w:rsidSect="001A6F83">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02113" w14:textId="77777777" w:rsidR="009B487B" w:rsidRDefault="009B487B" w:rsidP="00CD7ECE">
      <w:pPr>
        <w:spacing w:after="0" w:line="240" w:lineRule="auto"/>
      </w:pPr>
      <w:r>
        <w:separator/>
      </w:r>
    </w:p>
  </w:endnote>
  <w:endnote w:type="continuationSeparator" w:id="0">
    <w:p w14:paraId="02805414" w14:textId="77777777" w:rsidR="009B487B" w:rsidRDefault="009B487B" w:rsidP="00CD7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6CE0C" w14:textId="77777777" w:rsidR="009B487B" w:rsidRDefault="009B487B" w:rsidP="00CD7ECE">
      <w:pPr>
        <w:spacing w:after="0" w:line="240" w:lineRule="auto"/>
      </w:pPr>
      <w:r>
        <w:separator/>
      </w:r>
    </w:p>
  </w:footnote>
  <w:footnote w:type="continuationSeparator" w:id="0">
    <w:p w14:paraId="6D3E41F0" w14:textId="77777777" w:rsidR="009B487B" w:rsidRDefault="009B487B" w:rsidP="00CD7E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774607"/>
      <w:docPartObj>
        <w:docPartGallery w:val="Page Numbers (Top of Page)"/>
        <w:docPartUnique/>
      </w:docPartObj>
    </w:sdtPr>
    <w:sdtEndPr>
      <w:rPr>
        <w:noProof/>
      </w:rPr>
    </w:sdtEndPr>
    <w:sdtContent>
      <w:p w14:paraId="30C5AEC1" w14:textId="44B08ECC" w:rsidR="001A6F83" w:rsidRDefault="001A6F83">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4BAFB134" w14:textId="77777777" w:rsidR="001A6F83" w:rsidRDefault="001A6F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85018"/>
    <w:multiLevelType w:val="hybridMultilevel"/>
    <w:tmpl w:val="BCDCC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822A3"/>
    <w:multiLevelType w:val="hybridMultilevel"/>
    <w:tmpl w:val="9F9468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355673"/>
    <w:multiLevelType w:val="hybridMultilevel"/>
    <w:tmpl w:val="2B5E3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D82268"/>
    <w:multiLevelType w:val="hybridMultilevel"/>
    <w:tmpl w:val="6024DC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402A7E"/>
    <w:multiLevelType w:val="hybridMultilevel"/>
    <w:tmpl w:val="C5E801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5232550">
    <w:abstractNumId w:val="4"/>
  </w:num>
  <w:num w:numId="2" w16cid:durableId="761801035">
    <w:abstractNumId w:val="3"/>
  </w:num>
  <w:num w:numId="3" w16cid:durableId="543371780">
    <w:abstractNumId w:val="1"/>
  </w:num>
  <w:num w:numId="4" w16cid:durableId="571088319">
    <w:abstractNumId w:val="2"/>
  </w:num>
  <w:num w:numId="5" w16cid:durableId="444933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350"/>
    <w:rsid w:val="00021B37"/>
    <w:rsid w:val="00072BAA"/>
    <w:rsid w:val="000802F5"/>
    <w:rsid w:val="001A6F83"/>
    <w:rsid w:val="00254CC4"/>
    <w:rsid w:val="00256E5E"/>
    <w:rsid w:val="002A2987"/>
    <w:rsid w:val="002E2449"/>
    <w:rsid w:val="003705F7"/>
    <w:rsid w:val="004A4BEE"/>
    <w:rsid w:val="004F778E"/>
    <w:rsid w:val="00547A46"/>
    <w:rsid w:val="006622AB"/>
    <w:rsid w:val="00693892"/>
    <w:rsid w:val="006E1868"/>
    <w:rsid w:val="006F066B"/>
    <w:rsid w:val="00721F9A"/>
    <w:rsid w:val="00733857"/>
    <w:rsid w:val="00754C4F"/>
    <w:rsid w:val="00765C5E"/>
    <w:rsid w:val="00890D9E"/>
    <w:rsid w:val="008A0910"/>
    <w:rsid w:val="008C5A96"/>
    <w:rsid w:val="008C5FE1"/>
    <w:rsid w:val="00956779"/>
    <w:rsid w:val="009B487B"/>
    <w:rsid w:val="009E2D89"/>
    <w:rsid w:val="00A91C2B"/>
    <w:rsid w:val="00AA6B2B"/>
    <w:rsid w:val="00B03636"/>
    <w:rsid w:val="00B153F2"/>
    <w:rsid w:val="00B36A77"/>
    <w:rsid w:val="00B66A01"/>
    <w:rsid w:val="00C02964"/>
    <w:rsid w:val="00C907FD"/>
    <w:rsid w:val="00C962A8"/>
    <w:rsid w:val="00CB1279"/>
    <w:rsid w:val="00CD7ECE"/>
    <w:rsid w:val="00CE03E1"/>
    <w:rsid w:val="00D00B8D"/>
    <w:rsid w:val="00D03DB1"/>
    <w:rsid w:val="00D27904"/>
    <w:rsid w:val="00E23350"/>
    <w:rsid w:val="00EF1F89"/>
    <w:rsid w:val="00F073A3"/>
    <w:rsid w:val="00F3179B"/>
    <w:rsid w:val="00F5306E"/>
    <w:rsid w:val="00F626F3"/>
    <w:rsid w:val="00FA72F1"/>
    <w:rsid w:val="00FE0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A87C19"/>
  <w15:chartTrackingRefBased/>
  <w15:docId w15:val="{147DF5DA-97AA-4A75-B4B3-1774A8202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33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33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3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3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3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3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3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3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3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3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33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3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3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3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3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3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3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350"/>
    <w:rPr>
      <w:rFonts w:eastAsiaTheme="majorEastAsia" w:cstheme="majorBidi"/>
      <w:color w:val="272727" w:themeColor="text1" w:themeTint="D8"/>
    </w:rPr>
  </w:style>
  <w:style w:type="paragraph" w:styleId="Title">
    <w:name w:val="Title"/>
    <w:basedOn w:val="Normal"/>
    <w:next w:val="Normal"/>
    <w:link w:val="TitleChar"/>
    <w:uiPriority w:val="10"/>
    <w:qFormat/>
    <w:rsid w:val="00E233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3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3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3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350"/>
    <w:pPr>
      <w:spacing w:before="160"/>
      <w:jc w:val="center"/>
    </w:pPr>
    <w:rPr>
      <w:i/>
      <w:iCs/>
      <w:color w:val="404040" w:themeColor="text1" w:themeTint="BF"/>
    </w:rPr>
  </w:style>
  <w:style w:type="character" w:customStyle="1" w:styleId="QuoteChar">
    <w:name w:val="Quote Char"/>
    <w:basedOn w:val="DefaultParagraphFont"/>
    <w:link w:val="Quote"/>
    <w:uiPriority w:val="29"/>
    <w:rsid w:val="00E23350"/>
    <w:rPr>
      <w:i/>
      <w:iCs/>
      <w:color w:val="404040" w:themeColor="text1" w:themeTint="BF"/>
    </w:rPr>
  </w:style>
  <w:style w:type="paragraph" w:styleId="ListParagraph">
    <w:name w:val="List Paragraph"/>
    <w:basedOn w:val="Normal"/>
    <w:uiPriority w:val="34"/>
    <w:qFormat/>
    <w:rsid w:val="00E23350"/>
    <w:pPr>
      <w:ind w:left="720"/>
      <w:contextualSpacing/>
    </w:pPr>
  </w:style>
  <w:style w:type="character" w:styleId="IntenseEmphasis">
    <w:name w:val="Intense Emphasis"/>
    <w:basedOn w:val="DefaultParagraphFont"/>
    <w:uiPriority w:val="21"/>
    <w:qFormat/>
    <w:rsid w:val="00E23350"/>
    <w:rPr>
      <w:i/>
      <w:iCs/>
      <w:color w:val="0F4761" w:themeColor="accent1" w:themeShade="BF"/>
    </w:rPr>
  </w:style>
  <w:style w:type="paragraph" w:styleId="IntenseQuote">
    <w:name w:val="Intense Quote"/>
    <w:basedOn w:val="Normal"/>
    <w:next w:val="Normal"/>
    <w:link w:val="IntenseQuoteChar"/>
    <w:uiPriority w:val="30"/>
    <w:qFormat/>
    <w:rsid w:val="00E233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350"/>
    <w:rPr>
      <w:i/>
      <w:iCs/>
      <w:color w:val="0F4761" w:themeColor="accent1" w:themeShade="BF"/>
    </w:rPr>
  </w:style>
  <w:style w:type="character" w:styleId="IntenseReference">
    <w:name w:val="Intense Reference"/>
    <w:basedOn w:val="DefaultParagraphFont"/>
    <w:uiPriority w:val="32"/>
    <w:qFormat/>
    <w:rsid w:val="00E23350"/>
    <w:rPr>
      <w:b/>
      <w:bCs/>
      <w:smallCaps/>
      <w:color w:val="0F4761" w:themeColor="accent1" w:themeShade="BF"/>
      <w:spacing w:val="5"/>
    </w:rPr>
  </w:style>
  <w:style w:type="table" w:styleId="TableGrid">
    <w:name w:val="Table Grid"/>
    <w:basedOn w:val="TableNormal"/>
    <w:uiPriority w:val="39"/>
    <w:rsid w:val="006622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7E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7ECE"/>
  </w:style>
  <w:style w:type="paragraph" w:styleId="Footer">
    <w:name w:val="footer"/>
    <w:basedOn w:val="Normal"/>
    <w:link w:val="FooterChar"/>
    <w:uiPriority w:val="99"/>
    <w:unhideWhenUsed/>
    <w:rsid w:val="00CD7E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ECE"/>
  </w:style>
  <w:style w:type="table" w:styleId="GridTable5Dark-Accent1">
    <w:name w:val="Grid Table 5 Dark Accent 1"/>
    <w:basedOn w:val="TableNormal"/>
    <w:uiPriority w:val="50"/>
    <w:rsid w:val="00EF1F8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072BAA"/>
    <w:rPr>
      <w:color w:val="467886" w:themeColor="hyperlink"/>
      <w:u w:val="single"/>
    </w:rPr>
  </w:style>
  <w:style w:type="table" w:styleId="GridTable2-Accent5">
    <w:name w:val="Grid Table 2 Accent 5"/>
    <w:basedOn w:val="TableNormal"/>
    <w:uiPriority w:val="47"/>
    <w:rsid w:val="00C907FD"/>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C907F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3636"/>
    <w:pPr>
      <w:spacing w:after="100"/>
    </w:pPr>
  </w:style>
  <w:style w:type="paragraph" w:styleId="TOC2">
    <w:name w:val="toc 2"/>
    <w:basedOn w:val="Normal"/>
    <w:next w:val="Normal"/>
    <w:autoRedefine/>
    <w:uiPriority w:val="39"/>
    <w:unhideWhenUsed/>
    <w:rsid w:val="00B03636"/>
    <w:pPr>
      <w:spacing w:after="100"/>
      <w:ind w:left="240"/>
    </w:pPr>
  </w:style>
  <w:style w:type="table" w:styleId="GridTable2-Accent1">
    <w:name w:val="Grid Table 2 Accent 1"/>
    <w:basedOn w:val="TableNormal"/>
    <w:uiPriority w:val="47"/>
    <w:rsid w:val="00B03636"/>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4070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health.org.uk/" TargetMode="External"/><Relationship Id="rId5" Type="http://schemas.openxmlformats.org/officeDocument/2006/relationships/webSettings" Target="webSettings.xml"/><Relationship Id="rId10" Type="http://schemas.openxmlformats.org/officeDocument/2006/relationships/hyperlink" Target="https://tcsc-indonesia.org/wp-content/uploads/2012/11/ebooksclub.org__Interprofessional_Teamwork_in_Health_and_Social_Care__Promoting_Partnership_for_Health_.pdf" TargetMode="External"/><Relationship Id="rId4" Type="http://schemas.openxmlformats.org/officeDocument/2006/relationships/settings" Target="settings.xml"/><Relationship Id="rId9" Type="http://schemas.openxmlformats.org/officeDocument/2006/relationships/hyperlink" Target="https://www.nmc.org.uk/globalassets/sitedocuments/nmc-publications/nmc-cod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E9B9D-42C7-48A6-A74C-CB42BEEC3E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2605</Words>
  <Characters>15859</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dc:description/>
  <cp:lastModifiedBy>Adibah Bashir</cp:lastModifiedBy>
  <cp:revision>8</cp:revision>
  <dcterms:created xsi:type="dcterms:W3CDTF">2025-11-15T16:40:00Z</dcterms:created>
  <dcterms:modified xsi:type="dcterms:W3CDTF">2025-11-15T16:52:00Z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0ab50465-baf6-4640-9a79-23b879d15237</vt:lpwstr>
  </property>
</Properties>
</file>