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A31" w:rsidRDefault="002475C8">
      <w:pPr>
        <w:rPr>
          <w:rFonts w:cs="Arial"/>
        </w:rPr>
      </w:pPr>
      <w:r>
        <w:rPr>
          <w:rFonts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2482850</wp:posOffset>
            </wp:positionV>
            <wp:extent cx="234315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424" y="21377"/>
                <wp:lineTo x="21424" y="0"/>
                <wp:lineTo x="0" y="0"/>
              </wp:wrapPolygon>
            </wp:wrapTight>
            <wp:docPr id="10" name="Picture 10" descr="C:\Users\OWILD\AppData\Local\Microsoft\Windows\INetCache\Content.MSO\C3D6F95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WILD\AppData\Local\Microsoft\Windows\INetCache\Content.MSO\C3D6F957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06B1">
        <w:t xml:space="preserve">How </w:t>
      </w:r>
      <w:r w:rsidR="00B406B1" w:rsidRPr="00F52B44">
        <w:rPr>
          <w:rFonts w:cs="Arial"/>
        </w:rPr>
        <w:t>essential skills for</w:t>
      </w:r>
      <w:r w:rsidR="00916796">
        <w:rPr>
          <w:rFonts w:cs="Arial"/>
        </w:rPr>
        <w:t xml:space="preserve"> academic</w:t>
      </w:r>
      <w:r w:rsidR="00B406B1" w:rsidRPr="00F52B44">
        <w:rPr>
          <w:rFonts w:cs="Arial"/>
        </w:rPr>
        <w:t xml:space="preserve"> study and employment</w:t>
      </w:r>
      <w:r w:rsidR="00916796">
        <w:rPr>
          <w:rFonts w:cs="Arial"/>
        </w:rPr>
        <w:t xml:space="preserve"> will help me in my chosen career. The skill of writing is essential way of communication </w:t>
      </w:r>
      <w:r w:rsidR="008B3E22">
        <w:rPr>
          <w:rFonts w:cs="Arial"/>
        </w:rPr>
        <w:t>and can be scrutinize by others and also influence them to</w:t>
      </w:r>
      <w:sdt>
        <w:sdtPr>
          <w:rPr>
            <w:rFonts w:cs="Arial"/>
          </w:rPr>
          <w:id w:val="-114140315"/>
          <w:citation/>
        </w:sdtPr>
        <w:sdtContent>
          <w:r w:rsidR="008B3E22">
            <w:rPr>
              <w:rFonts w:cs="Arial"/>
            </w:rPr>
            <w:fldChar w:fldCharType="begin"/>
          </w:r>
          <w:r w:rsidR="000A61D5">
            <w:rPr>
              <w:rFonts w:cs="Arial"/>
            </w:rPr>
            <w:instrText xml:space="preserve">CITATION SCa21 \l 2057 </w:instrText>
          </w:r>
          <w:r w:rsidR="008B3E22">
            <w:rPr>
              <w:rFonts w:cs="Arial"/>
            </w:rPr>
            <w:fldChar w:fldCharType="separate"/>
          </w:r>
          <w:r w:rsidR="000A61D5">
            <w:rPr>
              <w:rFonts w:cs="Arial"/>
              <w:noProof/>
            </w:rPr>
            <w:t xml:space="preserve"> </w:t>
          </w:r>
          <w:r w:rsidR="000A61D5" w:rsidRPr="000A61D5">
            <w:rPr>
              <w:rFonts w:cs="Arial"/>
              <w:noProof/>
            </w:rPr>
            <w:t>[1]</w:t>
          </w:r>
          <w:r w:rsidR="008B3E22">
            <w:rPr>
              <w:rFonts w:cs="Arial"/>
            </w:rPr>
            <w:fldChar w:fldCharType="end"/>
          </w:r>
        </w:sdtContent>
      </w:sdt>
      <w:r w:rsidR="000A61D5">
        <w:rPr>
          <w:rFonts w:cs="Arial"/>
        </w:rPr>
        <w:t>.This will help me be able to write reports and assessments efficiently and effectively to get the best outcome for my project</w:t>
      </w:r>
      <w:r>
        <w:rPr>
          <w:rFonts w:cs="Arial"/>
        </w:rPr>
        <w:t xml:space="preserve"> and to get the best academic result as well</w:t>
      </w:r>
      <w:r w:rsidR="000A61D5">
        <w:rPr>
          <w:rFonts w:cs="Arial"/>
        </w:rPr>
        <w:t>.</w:t>
      </w:r>
      <w:r w:rsidR="00135C25">
        <w:rPr>
          <w:rFonts w:cs="Arial"/>
        </w:rPr>
        <w:t xml:space="preserve"> The engineering setting is changing to a more technological approach so I need to </w:t>
      </w:r>
      <w:r>
        <w:rPr>
          <w:rFonts w:cs="Arial"/>
        </w:rPr>
        <w:t>adapt quickly and efficaciously</w:t>
      </w:r>
      <w:r w:rsidR="00135C25">
        <w:rPr>
          <w:rFonts w:cs="Arial"/>
        </w:rPr>
        <w:t>, this is where academic skills come in to play by, the ability to send of reports of a high standard and to make me look more employable to the employer</w:t>
      </w:r>
      <w:r w:rsidR="00284CC2">
        <w:rPr>
          <w:rFonts w:cs="Arial"/>
        </w:rPr>
        <w:t xml:space="preserve"> by being multidiscipline</w:t>
      </w:r>
      <w:r>
        <w:rPr>
          <w:rFonts w:cs="Arial"/>
        </w:rPr>
        <w:t xml:space="preserve"> in in IT and academia</w:t>
      </w:r>
      <w:sdt>
        <w:sdtPr>
          <w:rPr>
            <w:rFonts w:cs="Arial"/>
          </w:rPr>
          <w:id w:val="-2084831804"/>
          <w:citation/>
        </w:sdtPr>
        <w:sdtContent>
          <w:r w:rsidR="00135C25">
            <w:rPr>
              <w:rFonts w:cs="Arial"/>
            </w:rPr>
            <w:fldChar w:fldCharType="begin"/>
          </w:r>
          <w:r w:rsidR="00135C25">
            <w:rPr>
              <w:rFonts w:cs="Arial"/>
            </w:rPr>
            <w:instrText xml:space="preserve">CITATION Mis18 \l 2057 </w:instrText>
          </w:r>
          <w:r w:rsidR="00135C25">
            <w:rPr>
              <w:rFonts w:cs="Arial"/>
            </w:rPr>
            <w:fldChar w:fldCharType="separate"/>
          </w:r>
          <w:r w:rsidR="00135C25">
            <w:rPr>
              <w:rFonts w:cs="Arial"/>
              <w:noProof/>
            </w:rPr>
            <w:t xml:space="preserve"> </w:t>
          </w:r>
          <w:r w:rsidR="00135C25" w:rsidRPr="00135C25">
            <w:rPr>
              <w:rFonts w:cs="Arial"/>
              <w:noProof/>
            </w:rPr>
            <w:t>[2]</w:t>
          </w:r>
          <w:r w:rsidR="00135C25">
            <w:rPr>
              <w:rFonts w:cs="Arial"/>
            </w:rPr>
            <w:fldChar w:fldCharType="end"/>
          </w:r>
        </w:sdtContent>
      </w:sdt>
      <w:r w:rsidR="00135C25">
        <w:rPr>
          <w:rFonts w:cs="Arial"/>
        </w:rPr>
        <w:t xml:space="preserve">. </w:t>
      </w:r>
      <w:r w:rsidR="009F362E">
        <w:rPr>
          <w:rFonts w:cs="Arial"/>
        </w:rPr>
        <w:t>Critical thinking is also an important skill to have as it gives the ability to understand other viewpoint and to think in-depth about augments and objectives</w:t>
      </w:r>
      <w:r>
        <w:rPr>
          <w:rFonts w:cs="Arial"/>
        </w:rPr>
        <w:t xml:space="preserve">, </w:t>
      </w:r>
      <w:r w:rsidR="009F362E">
        <w:rPr>
          <w:rFonts w:cs="Arial"/>
        </w:rPr>
        <w:t>setting aside own personal beliefs</w:t>
      </w:r>
      <w:r w:rsidR="00012BD7">
        <w:rPr>
          <w:rFonts w:cs="Arial"/>
        </w:rPr>
        <w:t xml:space="preserve"> and own biasness </w:t>
      </w:r>
      <w:sdt>
        <w:sdtPr>
          <w:rPr>
            <w:rFonts w:cs="Arial"/>
          </w:rPr>
          <w:id w:val="-748507052"/>
          <w:citation/>
        </w:sdtPr>
        <w:sdtContent>
          <w:r w:rsidR="009F362E">
            <w:rPr>
              <w:rFonts w:cs="Arial"/>
            </w:rPr>
            <w:fldChar w:fldCharType="begin"/>
          </w:r>
          <w:r w:rsidR="009F362E">
            <w:rPr>
              <w:rFonts w:cs="Arial"/>
            </w:rPr>
            <w:instrText xml:space="preserve"> CITATION rne22 \l 2057 </w:instrText>
          </w:r>
          <w:r w:rsidR="009F362E">
            <w:rPr>
              <w:rFonts w:cs="Arial"/>
            </w:rPr>
            <w:fldChar w:fldCharType="separate"/>
          </w:r>
          <w:r w:rsidR="009F362E">
            <w:rPr>
              <w:rFonts w:cs="Arial"/>
              <w:noProof/>
            </w:rPr>
            <w:t xml:space="preserve"> </w:t>
          </w:r>
          <w:r w:rsidR="009F362E" w:rsidRPr="009F362E">
            <w:rPr>
              <w:rFonts w:cs="Arial"/>
              <w:noProof/>
            </w:rPr>
            <w:t>[3]</w:t>
          </w:r>
          <w:r w:rsidR="009F362E">
            <w:rPr>
              <w:rFonts w:cs="Arial"/>
            </w:rPr>
            <w:fldChar w:fldCharType="end"/>
          </w:r>
        </w:sdtContent>
      </w:sdt>
      <w:r w:rsidR="009F362E">
        <w:rPr>
          <w:rFonts w:cs="Arial"/>
        </w:rPr>
        <w:t xml:space="preserve">. </w:t>
      </w:r>
      <w:r w:rsidR="00012BD7">
        <w:rPr>
          <w:rFonts w:cs="Arial"/>
        </w:rPr>
        <w:t>Time management is another key skill for both setting as at university and my career to plan out deadlines and when papers need to be finished, so I don’t get it piling up and over stressed to get it in on the deadline</w:t>
      </w:r>
      <w:sdt>
        <w:sdtPr>
          <w:rPr>
            <w:rFonts w:cs="Arial"/>
          </w:rPr>
          <w:id w:val="1129436375"/>
          <w:citation/>
        </w:sdtPr>
        <w:sdtContent>
          <w:r w:rsidR="00012BD7">
            <w:rPr>
              <w:rFonts w:cs="Arial"/>
            </w:rPr>
            <w:fldChar w:fldCharType="begin"/>
          </w:r>
          <w:r w:rsidR="00012BD7">
            <w:rPr>
              <w:rFonts w:cs="Arial"/>
            </w:rPr>
            <w:instrText xml:space="preserve"> CITATION rne22 \l 2057 </w:instrText>
          </w:r>
          <w:r w:rsidR="00012BD7">
            <w:rPr>
              <w:rFonts w:cs="Arial"/>
            </w:rPr>
            <w:fldChar w:fldCharType="separate"/>
          </w:r>
          <w:r w:rsidR="00012BD7">
            <w:rPr>
              <w:rFonts w:cs="Arial"/>
              <w:noProof/>
            </w:rPr>
            <w:t xml:space="preserve"> </w:t>
          </w:r>
          <w:r w:rsidR="00012BD7" w:rsidRPr="00012BD7">
            <w:rPr>
              <w:rFonts w:cs="Arial"/>
              <w:noProof/>
            </w:rPr>
            <w:t>[3]</w:t>
          </w:r>
          <w:r w:rsidR="00012BD7">
            <w:rPr>
              <w:rFonts w:cs="Arial"/>
            </w:rPr>
            <w:fldChar w:fldCharType="end"/>
          </w:r>
        </w:sdtContent>
      </w:sdt>
      <w:r w:rsidR="00012BD7">
        <w:rPr>
          <w:rFonts w:cs="Arial"/>
        </w:rPr>
        <w:t xml:space="preserve">. Overall these are some key skill I will develop at university </w:t>
      </w:r>
      <w:r>
        <w:rPr>
          <w:rFonts w:cs="Arial"/>
        </w:rPr>
        <w:t xml:space="preserve">and many more </w:t>
      </w:r>
      <w:r w:rsidR="00012BD7">
        <w:rPr>
          <w:rFonts w:cs="Arial"/>
        </w:rPr>
        <w:t>to aid me in my choses career, by giving me desirable overarching skills that both academi</w:t>
      </w:r>
      <w:r>
        <w:rPr>
          <w:rFonts w:cs="Arial"/>
        </w:rPr>
        <w:t xml:space="preserve">a and employers are looking for. </w:t>
      </w:r>
    </w:p>
    <w:p w:rsidR="002475C8" w:rsidRDefault="002475C8">
      <w:pPr>
        <w:rPr>
          <w:rFonts w:cs="Arial"/>
        </w:rPr>
      </w:pPr>
      <w:r>
        <w:rPr>
          <w:rFonts w:cs="Arial"/>
          <w:noProof/>
          <w:lang w:eastAsia="en-GB"/>
        </w:rPr>
        <w:t xml:space="preserve"> </w:t>
      </w:r>
      <w:r>
        <w:rPr>
          <w:rFonts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8255</wp:posOffset>
            </wp:positionV>
            <wp:extent cx="1741289" cy="1238250"/>
            <wp:effectExtent l="0" t="0" r="0" b="0"/>
            <wp:wrapTight wrapText="bothSides">
              <wp:wrapPolygon edited="0">
                <wp:start x="0" y="0"/>
                <wp:lineTo x="0" y="21268"/>
                <wp:lineTo x="21269" y="21268"/>
                <wp:lineTo x="212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289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75C8" w:rsidRDefault="002475C8">
      <w:pPr>
        <w:rPr>
          <w:rFonts w:cs="Arial"/>
        </w:rPr>
      </w:pPr>
    </w:p>
    <w:p w:rsidR="002475C8" w:rsidRDefault="002475C8">
      <w:pPr>
        <w:rPr>
          <w:rFonts w:cs="Arial"/>
        </w:rPr>
      </w:pPr>
      <w:bookmarkStart w:id="0" w:name="_GoBack"/>
      <w:bookmarkEnd w:id="0"/>
    </w:p>
    <w:p w:rsidR="002475C8" w:rsidRDefault="002475C8">
      <w:pPr>
        <w:rPr>
          <w:rFonts w:cs="Arial"/>
        </w:rPr>
      </w:pPr>
    </w:p>
    <w:p w:rsidR="002475C8" w:rsidRDefault="002475C8">
      <w:pPr>
        <w:rPr>
          <w:rFonts w:cs="Arial"/>
        </w:rPr>
      </w:pPr>
    </w:p>
    <w:p w:rsidR="002475C8" w:rsidRDefault="002475C8">
      <w:pPr>
        <w:rPr>
          <w:rFonts w:cs="Arial"/>
        </w:rPr>
      </w:pPr>
    </w:p>
    <w:sdt>
      <w:sdtPr>
        <w:id w:val="-162738281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:rsidR="002475C8" w:rsidRDefault="002475C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:rsidR="002475C8" w:rsidRDefault="002475C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2475C8">
                <w:trPr>
                  <w:divId w:val="33338519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2475C8" w:rsidRDefault="002475C8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2475C8" w:rsidRDefault="002475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Cameron, The business student’s handbook : skills for study and employment, vol. Seventh edition, Harlow, England: Pearson Education, Limited, 2021. </w:t>
                    </w:r>
                  </w:p>
                </w:tc>
              </w:tr>
              <w:tr w:rsidR="002475C8">
                <w:trPr>
                  <w:divId w:val="33338519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2475C8" w:rsidRDefault="002475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2475C8" w:rsidRDefault="002475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K. M. a. D. Mishra, "ESSENTIAL EMPLOYABILITY SKILLS OF ENGINEERING STUDENTS FOR IT SECTOR,"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International journal of management research and reviews, </w:t>
                    </w:r>
                    <w:r>
                      <w:rPr>
                        <w:noProof/>
                        <w:lang w:val="en-US"/>
                      </w:rPr>
                      <w:t xml:space="preserve">vol. 8, no. 11, p. 14, 2018. </w:t>
                    </w:r>
                  </w:p>
                </w:tc>
              </w:tr>
              <w:tr w:rsidR="002475C8">
                <w:trPr>
                  <w:divId w:val="333385197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2475C8" w:rsidRDefault="002475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2475C8" w:rsidRDefault="002475C8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r. nedalman, "what are the 6 essential skills for university students?," uniadmissions, [Online]. Available: https://www.uniadmissions.co.uk/application-guides/6-essential-skills-for-university-students/. [Accessed 04 11 2022].</w:t>
                    </w:r>
                  </w:p>
                </w:tc>
              </w:tr>
            </w:tbl>
            <w:p w:rsidR="002475C8" w:rsidRDefault="002475C8">
              <w:pPr>
                <w:divId w:val="333385197"/>
                <w:rPr>
                  <w:rFonts w:eastAsia="Times New Roman"/>
                  <w:noProof/>
                </w:rPr>
              </w:pPr>
            </w:p>
            <w:p w:rsidR="002475C8" w:rsidRDefault="002475C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916796" w:rsidRDefault="00916796"/>
    <w:sectPr w:rsidR="00916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6B1"/>
    <w:rsid w:val="00012BD7"/>
    <w:rsid w:val="000A61D5"/>
    <w:rsid w:val="00135C25"/>
    <w:rsid w:val="002475C8"/>
    <w:rsid w:val="00284CC2"/>
    <w:rsid w:val="004A2A31"/>
    <w:rsid w:val="008B3E22"/>
    <w:rsid w:val="00916796"/>
    <w:rsid w:val="009F362E"/>
    <w:rsid w:val="00B406B1"/>
    <w:rsid w:val="00E14C47"/>
    <w:rsid w:val="00E9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52F09F"/>
  <w15:chartTrackingRefBased/>
  <w15:docId w15:val="{7A9B55AE-B76E-4219-978B-E6E374C5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3E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E2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B3E22"/>
  </w:style>
  <w:style w:type="character" w:styleId="Hyperlink">
    <w:name w:val="Hyperlink"/>
    <w:basedOn w:val="DefaultParagraphFont"/>
    <w:uiPriority w:val="99"/>
    <w:unhideWhenUsed/>
    <w:rsid w:val="002475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SCa21</b:Tag>
    <b:SourceType>Book</b:SourceType>
    <b:Guid>{93AAEA10-6F5B-4290-B83D-3BBB31F37D10}</b:Guid>
    <b:Title>The business student’s handbook : skills for study and employment</b:Title>
    <b:Year>2021</b:Year>
    <b:City>Harlow, England</b:City>
    <b:Publisher>Pearson Education, Limited</b:Publisher>
    <b:Author>
      <b:Author>
        <b:NameList>
          <b:Person>
            <b:Last>Cameron</b:Last>
            <b:First>S.</b:First>
          </b:Person>
        </b:NameList>
      </b:Author>
    </b:Author>
    <b:Volume>Seventh edition</b:Volume>
    <b:YearAccessed>2022</b:YearAccessed>
    <b:MonthAccessed>11</b:MonthAccessed>
    <b:DayAccessed>04</b:DayAccessed>
    <b:URL>https://ebookcentral.proquest.com/lib/trinity/reader.action?docID=6456025</b:URL>
    <b:RefOrder>1</b:RefOrder>
  </b:Source>
  <b:Source>
    <b:Tag>Mis18</b:Tag>
    <b:SourceType>JournalArticle</b:SourceType>
    <b:Guid>{DD5FCBFC-1501-454E-879A-A42C72DAC945}</b:Guid>
    <b:Title>ESSENTIAL EMPLOYABILITY SKILLS OF ENGINEERING STUDENTS FOR IT SECTOR</b:Title>
    <b:Year>2018</b:Year>
    <b:Author>
      <b:Author>
        <b:NameList>
          <b:Person>
            <b:Last>Mishra</b:Last>
            <b:First>S.</b:First>
            <b:Middle>K. Mishra and D.</b:Middle>
          </b:Person>
        </b:NameList>
      </b:Author>
    </b:Author>
    <b:PeriodicalTitle>International journal of management research and reviews</b:PeriodicalTitle>
    <b:JournalName>International journal of management research and reviews</b:JournalName>
    <b:Pages>14</b:Pages>
    <b:Volume>8</b:Volume>
    <b:Issue>11</b:Issue>
    <b:YearAccessed>2022</b:YearAccessed>
    <b:MonthAccessed>11</b:MonthAccessed>
    <b:DayAccessed>04</b:DayAccessed>
    <b:URL>https://www-proquest-com.ezproxy.uwtsd.ac.uk/docview/2163339842/abstract/45771313740F48E2PQ/1?accountid=130472</b:URL>
    <b:RefOrder>2</b:RefOrder>
  </b:Source>
  <b:Source>
    <b:Tag>rne22</b:Tag>
    <b:SourceType>InternetSite</b:SourceType>
    <b:Guid>{52208869-9AF1-4F42-9106-E58456FFBCC5}</b:Guid>
    <b:Title>what are the 6 essential skills for university students?</b:Title>
    <b:ProductionCompany>uniadmissions</b:ProductionCompany>
    <b:YearAccessed>2022</b:YearAccessed>
    <b:MonthAccessed>11</b:MonthAccessed>
    <b:DayAccessed>04</b:DayAccessed>
    <b:URL>https://www.uniadmissions.co.uk/application-guides/6-essential-skills-for-university-students/</b:URL>
    <b:Author>
      <b:Author>
        <b:NameList>
          <b:Person>
            <b:Last>nedalman</b:Last>
            <b:First>r.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07FAEE65-BA38-4DA1-B49D-F0BE9D9F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366</Words>
  <Characters>1714</Characters>
  <Application>Microsoft Office Word</Application>
  <DocSecurity>0</DocSecurity>
  <Lines>21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Company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 Owen</dc:creator>
  <cp:keywords/>
  <dc:description/>
  <cp:lastModifiedBy>Wild Owen</cp:lastModifiedBy>
  <cp:revision>3</cp:revision>
  <dcterms:created xsi:type="dcterms:W3CDTF">2022-11-04T09:34:00Z</dcterms:created>
  <dcterms:modified xsi:type="dcterms:W3CDTF">2022-11-04T11:59:00Z</dcterms:modified>
</cp:coreProperties>
</file>