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5AE979" w14:textId="22217DF0" w:rsidR="00686359" w:rsidRDefault="00686359" w:rsidP="00377E08">
      <w:pPr>
        <w:jc w:val="center"/>
        <w:rPr>
          <w:rFonts w:ascii="Times New Roman" w:hAnsi="Times New Roman" w:cs="Times New Roman"/>
          <w:sz w:val="24"/>
          <w:szCs w:val="24"/>
        </w:rPr>
      </w:pPr>
      <w:r>
        <w:rPr>
          <w:rFonts w:ascii="Times New Roman" w:hAnsi="Times New Roman" w:cs="Times New Roman"/>
          <w:sz w:val="24"/>
          <w:szCs w:val="24"/>
        </w:rPr>
        <w:t>Student ID: 2308058</w:t>
      </w:r>
    </w:p>
    <w:p w14:paraId="7DE64F74" w14:textId="733C4B12" w:rsidR="00686359" w:rsidRDefault="00686359" w:rsidP="00377E08">
      <w:pPr>
        <w:jc w:val="center"/>
        <w:rPr>
          <w:rFonts w:ascii="Times New Roman" w:hAnsi="Times New Roman" w:cs="Times New Roman"/>
          <w:sz w:val="24"/>
          <w:szCs w:val="24"/>
        </w:rPr>
      </w:pPr>
      <w:r>
        <w:rPr>
          <w:rFonts w:ascii="Times New Roman" w:hAnsi="Times New Roman" w:cs="Times New Roman"/>
          <w:sz w:val="24"/>
          <w:szCs w:val="24"/>
        </w:rPr>
        <w:t xml:space="preserve">Module Code: </w:t>
      </w:r>
      <w:r w:rsidR="00377E08">
        <w:rPr>
          <w:rFonts w:ascii="Times New Roman" w:hAnsi="Times New Roman" w:cs="Times New Roman"/>
          <w:sz w:val="24"/>
          <w:szCs w:val="24"/>
        </w:rPr>
        <w:t>ESCO4004</w:t>
      </w:r>
    </w:p>
    <w:p w14:paraId="3E9914DA" w14:textId="77777777" w:rsidR="00686359" w:rsidRPr="00377E08" w:rsidRDefault="00686359">
      <w:pPr>
        <w:rPr>
          <w:rFonts w:ascii="Times New Roman" w:hAnsi="Times New Roman" w:cs="Times New Roman"/>
          <w:b/>
          <w:bCs/>
          <w:sz w:val="24"/>
          <w:szCs w:val="24"/>
          <w:u w:val="single"/>
        </w:rPr>
      </w:pPr>
    </w:p>
    <w:p w14:paraId="04BC88FD" w14:textId="6B18F76F" w:rsidR="00EB3626" w:rsidRPr="00377E08" w:rsidRDefault="00E93038">
      <w:pPr>
        <w:rPr>
          <w:rFonts w:ascii="Times New Roman" w:hAnsi="Times New Roman" w:cs="Times New Roman"/>
          <w:b/>
          <w:bCs/>
          <w:sz w:val="24"/>
          <w:szCs w:val="24"/>
          <w:u w:val="single"/>
        </w:rPr>
      </w:pPr>
      <w:r w:rsidRPr="00377E08">
        <w:rPr>
          <w:rFonts w:ascii="Times New Roman" w:hAnsi="Times New Roman" w:cs="Times New Roman"/>
          <w:b/>
          <w:bCs/>
          <w:sz w:val="24"/>
          <w:szCs w:val="24"/>
          <w:u w:val="single"/>
        </w:rPr>
        <w:t xml:space="preserve">Define ONE category from the Equality Act (2010). </w:t>
      </w:r>
    </w:p>
    <w:p w14:paraId="176B208C" w14:textId="77777777" w:rsidR="003814E1" w:rsidRDefault="003814E1">
      <w:pPr>
        <w:rPr>
          <w:rFonts w:ascii="Times New Roman" w:hAnsi="Times New Roman" w:cs="Times New Roman"/>
          <w:sz w:val="24"/>
          <w:szCs w:val="24"/>
        </w:rPr>
      </w:pPr>
    </w:p>
    <w:p w14:paraId="39807832" w14:textId="4061DA2D" w:rsidR="003814E1" w:rsidRPr="00D012CA" w:rsidRDefault="003814E1" w:rsidP="002D2E91">
      <w:pPr>
        <w:tabs>
          <w:tab w:val="left" w:pos="3320"/>
        </w:tabs>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This </w:t>
      </w:r>
      <w:r w:rsidR="00B04D35" w:rsidRPr="00D012CA">
        <w:rPr>
          <w:rFonts w:ascii="Times New Roman" w:hAnsi="Times New Roman" w:cs="Times New Roman"/>
          <w:sz w:val="24"/>
          <w:szCs w:val="24"/>
        </w:rPr>
        <w:t xml:space="preserve">essay with explore one of the </w:t>
      </w:r>
      <w:r w:rsidR="0090101C" w:rsidRPr="00D012CA">
        <w:rPr>
          <w:rFonts w:ascii="Times New Roman" w:hAnsi="Times New Roman" w:cs="Times New Roman"/>
          <w:sz w:val="24"/>
          <w:szCs w:val="24"/>
        </w:rPr>
        <w:t xml:space="preserve">categories from the </w:t>
      </w:r>
      <w:r w:rsidR="0090101C" w:rsidRPr="00D012CA">
        <w:rPr>
          <w:rFonts w:ascii="Times New Roman" w:hAnsi="Times New Roman" w:cs="Times New Roman"/>
          <w:i/>
          <w:iCs/>
          <w:sz w:val="24"/>
          <w:szCs w:val="24"/>
        </w:rPr>
        <w:t xml:space="preserve">Equality Act </w:t>
      </w:r>
      <w:r w:rsidR="0090101C" w:rsidRPr="00D012CA">
        <w:rPr>
          <w:rFonts w:ascii="Times New Roman" w:hAnsi="Times New Roman" w:cs="Times New Roman"/>
          <w:sz w:val="24"/>
          <w:szCs w:val="24"/>
        </w:rPr>
        <w:t>(2010)</w:t>
      </w:r>
      <w:r w:rsidR="0005468F" w:rsidRPr="00D012CA">
        <w:rPr>
          <w:rFonts w:ascii="Times New Roman" w:hAnsi="Times New Roman" w:cs="Times New Roman"/>
          <w:sz w:val="24"/>
          <w:szCs w:val="24"/>
        </w:rPr>
        <w:t xml:space="preserve">. </w:t>
      </w:r>
      <w:r w:rsidR="00F631C3" w:rsidRPr="00D012CA">
        <w:rPr>
          <w:rFonts w:ascii="Times New Roman" w:hAnsi="Times New Roman" w:cs="Times New Roman"/>
          <w:sz w:val="24"/>
          <w:szCs w:val="24"/>
        </w:rPr>
        <w:t xml:space="preserve">Equality and Human Rights </w:t>
      </w:r>
      <w:r w:rsidR="00024571" w:rsidRPr="00D012CA">
        <w:rPr>
          <w:rFonts w:ascii="Times New Roman" w:hAnsi="Times New Roman" w:cs="Times New Roman"/>
          <w:sz w:val="24"/>
          <w:szCs w:val="24"/>
        </w:rPr>
        <w:t>Commission</w:t>
      </w:r>
      <w:r w:rsidR="00F631C3" w:rsidRPr="00D012CA">
        <w:rPr>
          <w:rFonts w:ascii="Times New Roman" w:hAnsi="Times New Roman" w:cs="Times New Roman"/>
          <w:sz w:val="24"/>
          <w:szCs w:val="24"/>
        </w:rPr>
        <w:t xml:space="preserve"> </w:t>
      </w:r>
      <w:r w:rsidR="00024571" w:rsidRPr="00D012CA">
        <w:rPr>
          <w:rFonts w:ascii="Times New Roman" w:hAnsi="Times New Roman" w:cs="Times New Roman"/>
          <w:sz w:val="24"/>
          <w:szCs w:val="24"/>
        </w:rPr>
        <w:t xml:space="preserve">(2020) </w:t>
      </w:r>
      <w:r w:rsidR="00CC0395" w:rsidRPr="00D012CA">
        <w:rPr>
          <w:rFonts w:ascii="Times New Roman" w:hAnsi="Times New Roman" w:cs="Times New Roman"/>
          <w:sz w:val="24"/>
          <w:szCs w:val="24"/>
        </w:rPr>
        <w:t xml:space="preserve">describe the </w:t>
      </w:r>
      <w:r w:rsidR="00CC0395" w:rsidRPr="00D012CA">
        <w:rPr>
          <w:rFonts w:ascii="Times New Roman" w:hAnsi="Times New Roman" w:cs="Times New Roman"/>
          <w:i/>
          <w:iCs/>
          <w:sz w:val="24"/>
          <w:szCs w:val="24"/>
        </w:rPr>
        <w:t xml:space="preserve">Equality Act </w:t>
      </w:r>
      <w:r w:rsidR="00CC0395" w:rsidRPr="00D012CA">
        <w:rPr>
          <w:rFonts w:ascii="Times New Roman" w:hAnsi="Times New Roman" w:cs="Times New Roman"/>
          <w:sz w:val="24"/>
          <w:szCs w:val="24"/>
        </w:rPr>
        <w:t xml:space="preserve">(2010) </w:t>
      </w:r>
      <w:r w:rsidR="00305E28" w:rsidRPr="00D012CA">
        <w:rPr>
          <w:rFonts w:ascii="Times New Roman" w:hAnsi="Times New Roman" w:cs="Times New Roman"/>
          <w:sz w:val="24"/>
          <w:szCs w:val="24"/>
        </w:rPr>
        <w:t xml:space="preserve">as an act to protect those living in Britain against discrimination </w:t>
      </w:r>
      <w:r w:rsidR="0003335F" w:rsidRPr="00D012CA">
        <w:rPr>
          <w:rFonts w:ascii="Times New Roman" w:hAnsi="Times New Roman" w:cs="Times New Roman"/>
          <w:sz w:val="24"/>
          <w:szCs w:val="24"/>
        </w:rPr>
        <w:t xml:space="preserve">under </w:t>
      </w:r>
      <w:r w:rsidR="00C4251E" w:rsidRPr="00D012CA">
        <w:rPr>
          <w:rFonts w:ascii="Times New Roman" w:hAnsi="Times New Roman" w:cs="Times New Roman"/>
          <w:sz w:val="24"/>
          <w:szCs w:val="24"/>
        </w:rPr>
        <w:t xml:space="preserve">nine </w:t>
      </w:r>
      <w:r w:rsidR="0003335F" w:rsidRPr="00D012CA">
        <w:rPr>
          <w:rFonts w:ascii="Times New Roman" w:hAnsi="Times New Roman" w:cs="Times New Roman"/>
          <w:sz w:val="24"/>
          <w:szCs w:val="24"/>
        </w:rPr>
        <w:t xml:space="preserve">protected characteristics that one possesses. </w:t>
      </w:r>
    </w:p>
    <w:p w14:paraId="587FA27A" w14:textId="232B100E" w:rsidR="00F92905" w:rsidRPr="00D012CA" w:rsidRDefault="00F92905" w:rsidP="002D2E91">
      <w:pPr>
        <w:tabs>
          <w:tab w:val="left" w:pos="3320"/>
        </w:tabs>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This essay will </w:t>
      </w:r>
      <w:r w:rsidR="0026326D" w:rsidRPr="00D012CA">
        <w:rPr>
          <w:rFonts w:ascii="Times New Roman" w:hAnsi="Times New Roman" w:cs="Times New Roman"/>
          <w:sz w:val="24"/>
          <w:szCs w:val="24"/>
        </w:rPr>
        <w:t xml:space="preserve">describe Race, which is one of the nine protected characteristics. </w:t>
      </w:r>
    </w:p>
    <w:p w14:paraId="797E4FA3" w14:textId="700AEC98" w:rsidR="000F4B31" w:rsidRPr="00D012CA" w:rsidRDefault="002040F9" w:rsidP="002D2E91">
      <w:pPr>
        <w:tabs>
          <w:tab w:val="left" w:pos="3320"/>
        </w:tabs>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This essay will explore the concept of race </w:t>
      </w:r>
      <w:r w:rsidR="00FD0893" w:rsidRPr="00D012CA">
        <w:rPr>
          <w:rFonts w:ascii="Times New Roman" w:hAnsi="Times New Roman" w:cs="Times New Roman"/>
          <w:sz w:val="24"/>
          <w:szCs w:val="24"/>
        </w:rPr>
        <w:t xml:space="preserve">through the lens of Social Construct Theory. </w:t>
      </w:r>
      <w:r w:rsidR="00F82619" w:rsidRPr="00D012CA">
        <w:rPr>
          <w:rFonts w:ascii="Times New Roman" w:hAnsi="Times New Roman" w:cs="Times New Roman"/>
          <w:sz w:val="24"/>
          <w:szCs w:val="24"/>
        </w:rPr>
        <w:t xml:space="preserve">Haralambos </w:t>
      </w:r>
      <w:r w:rsidR="00095740" w:rsidRPr="00D012CA">
        <w:rPr>
          <w:rFonts w:ascii="Times New Roman" w:hAnsi="Times New Roman" w:cs="Times New Roman"/>
          <w:sz w:val="24"/>
          <w:szCs w:val="24"/>
        </w:rPr>
        <w:t xml:space="preserve">and </w:t>
      </w:r>
      <w:proofErr w:type="spellStart"/>
      <w:r w:rsidR="00095740" w:rsidRPr="00D012CA">
        <w:rPr>
          <w:rFonts w:ascii="Times New Roman" w:hAnsi="Times New Roman" w:cs="Times New Roman"/>
          <w:sz w:val="24"/>
          <w:szCs w:val="24"/>
        </w:rPr>
        <w:t>Holburn</w:t>
      </w:r>
      <w:proofErr w:type="spellEnd"/>
      <w:r w:rsidR="00095740" w:rsidRPr="00D012CA">
        <w:rPr>
          <w:rFonts w:ascii="Times New Roman" w:hAnsi="Times New Roman" w:cs="Times New Roman"/>
          <w:sz w:val="24"/>
          <w:szCs w:val="24"/>
        </w:rPr>
        <w:t xml:space="preserve"> (</w:t>
      </w:r>
      <w:r w:rsidR="008334C7" w:rsidRPr="00D012CA">
        <w:rPr>
          <w:rFonts w:ascii="Times New Roman" w:hAnsi="Times New Roman" w:cs="Times New Roman"/>
          <w:sz w:val="24"/>
          <w:szCs w:val="24"/>
        </w:rPr>
        <w:t xml:space="preserve">2008, </w:t>
      </w:r>
      <w:r w:rsidR="00095740" w:rsidRPr="00D012CA">
        <w:rPr>
          <w:rFonts w:ascii="Times New Roman" w:hAnsi="Times New Roman" w:cs="Times New Roman"/>
          <w:sz w:val="24"/>
          <w:szCs w:val="24"/>
        </w:rPr>
        <w:t xml:space="preserve">P.148) </w:t>
      </w:r>
      <w:r w:rsidR="0033777D" w:rsidRPr="00D012CA">
        <w:rPr>
          <w:rFonts w:ascii="Times New Roman" w:hAnsi="Times New Roman" w:cs="Times New Roman"/>
          <w:sz w:val="24"/>
          <w:szCs w:val="24"/>
        </w:rPr>
        <w:t xml:space="preserve">express that there is no biological basis to race and that </w:t>
      </w:r>
      <w:r w:rsidR="00D45364" w:rsidRPr="00D012CA">
        <w:rPr>
          <w:rFonts w:ascii="Times New Roman" w:hAnsi="Times New Roman" w:cs="Times New Roman"/>
          <w:sz w:val="24"/>
          <w:szCs w:val="24"/>
        </w:rPr>
        <w:t xml:space="preserve">it is a social construction </w:t>
      </w:r>
      <w:r w:rsidR="00B76320" w:rsidRPr="00D012CA">
        <w:rPr>
          <w:rFonts w:ascii="Times New Roman" w:hAnsi="Times New Roman" w:cs="Times New Roman"/>
          <w:sz w:val="24"/>
          <w:szCs w:val="24"/>
        </w:rPr>
        <w:t xml:space="preserve">of the everyday influences </w:t>
      </w:r>
      <w:r w:rsidR="00FB5AE6" w:rsidRPr="00D012CA">
        <w:rPr>
          <w:rFonts w:ascii="Times New Roman" w:hAnsi="Times New Roman" w:cs="Times New Roman"/>
          <w:sz w:val="24"/>
          <w:szCs w:val="24"/>
        </w:rPr>
        <w:t xml:space="preserve">in the society surrounding oneself. </w:t>
      </w:r>
      <w:r w:rsidR="0089188F" w:rsidRPr="00D012CA">
        <w:rPr>
          <w:rFonts w:ascii="Times New Roman" w:hAnsi="Times New Roman" w:cs="Times New Roman"/>
          <w:sz w:val="24"/>
          <w:szCs w:val="24"/>
        </w:rPr>
        <w:t xml:space="preserve">Haralambos and </w:t>
      </w:r>
      <w:proofErr w:type="spellStart"/>
      <w:r w:rsidR="0089188F" w:rsidRPr="00D012CA">
        <w:rPr>
          <w:rFonts w:ascii="Times New Roman" w:hAnsi="Times New Roman" w:cs="Times New Roman"/>
          <w:sz w:val="24"/>
          <w:szCs w:val="24"/>
        </w:rPr>
        <w:t>Holburn</w:t>
      </w:r>
      <w:proofErr w:type="spellEnd"/>
      <w:r w:rsidR="0089188F" w:rsidRPr="00D012CA">
        <w:rPr>
          <w:rFonts w:ascii="Times New Roman" w:hAnsi="Times New Roman" w:cs="Times New Roman"/>
          <w:sz w:val="24"/>
          <w:szCs w:val="24"/>
        </w:rPr>
        <w:t xml:space="preserve"> (</w:t>
      </w:r>
      <w:r w:rsidR="008334C7" w:rsidRPr="00D012CA">
        <w:rPr>
          <w:rFonts w:ascii="Times New Roman" w:hAnsi="Times New Roman" w:cs="Times New Roman"/>
          <w:sz w:val="24"/>
          <w:szCs w:val="24"/>
        </w:rPr>
        <w:t xml:space="preserve">2008, </w:t>
      </w:r>
      <w:r w:rsidR="0089188F" w:rsidRPr="00D012CA">
        <w:rPr>
          <w:rFonts w:ascii="Times New Roman" w:hAnsi="Times New Roman" w:cs="Times New Roman"/>
          <w:sz w:val="24"/>
          <w:szCs w:val="24"/>
        </w:rPr>
        <w:t xml:space="preserve">P.148) </w:t>
      </w:r>
      <w:r w:rsidR="009F3CED" w:rsidRPr="00D012CA">
        <w:rPr>
          <w:rFonts w:ascii="Times New Roman" w:hAnsi="Times New Roman" w:cs="Times New Roman"/>
          <w:sz w:val="24"/>
          <w:szCs w:val="24"/>
        </w:rPr>
        <w:t xml:space="preserve">describe how </w:t>
      </w:r>
      <w:r w:rsidR="007E70D2" w:rsidRPr="00D012CA">
        <w:rPr>
          <w:rFonts w:ascii="Times New Roman" w:hAnsi="Times New Roman" w:cs="Times New Roman"/>
          <w:sz w:val="24"/>
          <w:szCs w:val="24"/>
        </w:rPr>
        <w:t>one’s</w:t>
      </w:r>
      <w:r w:rsidR="009F3CED" w:rsidRPr="00D012CA">
        <w:rPr>
          <w:rFonts w:ascii="Times New Roman" w:hAnsi="Times New Roman" w:cs="Times New Roman"/>
          <w:sz w:val="24"/>
          <w:szCs w:val="24"/>
        </w:rPr>
        <w:t xml:space="preserve"> beliefs about race can be </w:t>
      </w:r>
      <w:r w:rsidR="00CF693B" w:rsidRPr="00D012CA">
        <w:rPr>
          <w:rFonts w:ascii="Times New Roman" w:hAnsi="Times New Roman" w:cs="Times New Roman"/>
          <w:sz w:val="24"/>
          <w:szCs w:val="24"/>
        </w:rPr>
        <w:t xml:space="preserve">challenged, </w:t>
      </w:r>
      <w:proofErr w:type="gramStart"/>
      <w:r w:rsidR="00CF693B" w:rsidRPr="00D012CA">
        <w:rPr>
          <w:rFonts w:ascii="Times New Roman" w:hAnsi="Times New Roman" w:cs="Times New Roman"/>
          <w:sz w:val="24"/>
          <w:szCs w:val="24"/>
        </w:rPr>
        <w:t>reinforced</w:t>
      </w:r>
      <w:proofErr w:type="gramEnd"/>
      <w:r w:rsidR="00CF693B" w:rsidRPr="00D012CA">
        <w:rPr>
          <w:rFonts w:ascii="Times New Roman" w:hAnsi="Times New Roman" w:cs="Times New Roman"/>
          <w:sz w:val="24"/>
          <w:szCs w:val="24"/>
        </w:rPr>
        <w:t xml:space="preserve"> or changed through their interactions </w:t>
      </w:r>
      <w:r w:rsidR="00355473" w:rsidRPr="00D012CA">
        <w:rPr>
          <w:rFonts w:ascii="Times New Roman" w:hAnsi="Times New Roman" w:cs="Times New Roman"/>
          <w:sz w:val="24"/>
          <w:szCs w:val="24"/>
        </w:rPr>
        <w:t xml:space="preserve">with others and their own actions. </w:t>
      </w:r>
    </w:p>
    <w:p w14:paraId="4241DDD2" w14:textId="4E426ECE" w:rsidR="00D22588" w:rsidRPr="00D012CA" w:rsidRDefault="00D22588" w:rsidP="002D2E91">
      <w:pPr>
        <w:tabs>
          <w:tab w:val="left" w:pos="3320"/>
        </w:tabs>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This essay will first</w:t>
      </w:r>
      <w:r w:rsidR="00E9756D" w:rsidRPr="00D012CA">
        <w:rPr>
          <w:rFonts w:ascii="Times New Roman" w:hAnsi="Times New Roman" w:cs="Times New Roman"/>
          <w:sz w:val="24"/>
          <w:szCs w:val="24"/>
        </w:rPr>
        <w:t xml:space="preserve">ly describe the </w:t>
      </w:r>
      <w:r w:rsidR="00E9756D" w:rsidRPr="00D012CA">
        <w:rPr>
          <w:rFonts w:ascii="Times New Roman" w:hAnsi="Times New Roman" w:cs="Times New Roman"/>
          <w:i/>
          <w:iCs/>
          <w:sz w:val="24"/>
          <w:szCs w:val="24"/>
        </w:rPr>
        <w:t xml:space="preserve">Equality Act </w:t>
      </w:r>
      <w:r w:rsidR="00E9756D" w:rsidRPr="00D012CA">
        <w:rPr>
          <w:rFonts w:ascii="Times New Roman" w:hAnsi="Times New Roman" w:cs="Times New Roman"/>
          <w:sz w:val="24"/>
          <w:szCs w:val="24"/>
        </w:rPr>
        <w:t xml:space="preserve">(2010) </w:t>
      </w:r>
      <w:r w:rsidR="00FB2842" w:rsidRPr="00D012CA">
        <w:rPr>
          <w:rFonts w:ascii="Times New Roman" w:hAnsi="Times New Roman" w:cs="Times New Roman"/>
          <w:sz w:val="24"/>
          <w:szCs w:val="24"/>
        </w:rPr>
        <w:t xml:space="preserve">and look further into the protection of discrimination against </w:t>
      </w:r>
      <w:r w:rsidR="006B2919" w:rsidRPr="00D012CA">
        <w:rPr>
          <w:rFonts w:ascii="Times New Roman" w:hAnsi="Times New Roman" w:cs="Times New Roman"/>
          <w:sz w:val="24"/>
          <w:szCs w:val="24"/>
        </w:rPr>
        <w:t>one’s</w:t>
      </w:r>
      <w:r w:rsidR="00FB2842" w:rsidRPr="00D012CA">
        <w:rPr>
          <w:rFonts w:ascii="Times New Roman" w:hAnsi="Times New Roman" w:cs="Times New Roman"/>
          <w:sz w:val="24"/>
          <w:szCs w:val="24"/>
        </w:rPr>
        <w:t xml:space="preserve"> race within the act. </w:t>
      </w:r>
    </w:p>
    <w:p w14:paraId="7F321AE3" w14:textId="56EC9198" w:rsidR="009C140B" w:rsidRPr="00D012CA" w:rsidRDefault="009C140B" w:rsidP="002D2E91">
      <w:pPr>
        <w:tabs>
          <w:tab w:val="left" w:pos="3320"/>
        </w:tabs>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This essay will explore two cases of </w:t>
      </w:r>
      <w:r w:rsidR="00B25F9B" w:rsidRPr="00D012CA">
        <w:rPr>
          <w:rFonts w:ascii="Times New Roman" w:hAnsi="Times New Roman" w:cs="Times New Roman"/>
          <w:sz w:val="24"/>
          <w:szCs w:val="24"/>
        </w:rPr>
        <w:t>violence against individuals due to their race</w:t>
      </w:r>
      <w:r w:rsidR="001F692F" w:rsidRPr="00D012CA">
        <w:rPr>
          <w:rFonts w:ascii="Times New Roman" w:hAnsi="Times New Roman" w:cs="Times New Roman"/>
          <w:sz w:val="24"/>
          <w:szCs w:val="24"/>
        </w:rPr>
        <w:t>, which sadly resulted in death.</w:t>
      </w:r>
    </w:p>
    <w:p w14:paraId="73EEA916" w14:textId="1FF376C2" w:rsidR="0040451A" w:rsidRPr="00D012CA" w:rsidRDefault="00BD6E9C" w:rsidP="002D2E91">
      <w:pPr>
        <w:tabs>
          <w:tab w:val="left" w:pos="3320"/>
        </w:tabs>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This essay discovers the issue of racism within the workplace, in</w:t>
      </w:r>
      <w:r w:rsidR="007E70D2" w:rsidRPr="00D012CA">
        <w:rPr>
          <w:rFonts w:ascii="Times New Roman" w:hAnsi="Times New Roman" w:cs="Times New Roman"/>
          <w:sz w:val="24"/>
          <w:szCs w:val="24"/>
        </w:rPr>
        <w:t>fluenced by social construction.</w:t>
      </w:r>
    </w:p>
    <w:p w14:paraId="3992CF81" w14:textId="70CFD843" w:rsidR="004545EB" w:rsidRDefault="004545EB" w:rsidP="002D2E91">
      <w:pPr>
        <w:tabs>
          <w:tab w:val="left" w:pos="3320"/>
        </w:tabs>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This essay </w:t>
      </w:r>
      <w:r w:rsidR="007E70D2" w:rsidRPr="00D012CA">
        <w:rPr>
          <w:rFonts w:ascii="Times New Roman" w:hAnsi="Times New Roman" w:cs="Times New Roman"/>
          <w:sz w:val="24"/>
          <w:szCs w:val="24"/>
        </w:rPr>
        <w:t>also</w:t>
      </w:r>
      <w:r w:rsidRPr="00D012CA">
        <w:rPr>
          <w:rFonts w:ascii="Times New Roman" w:hAnsi="Times New Roman" w:cs="Times New Roman"/>
          <w:sz w:val="24"/>
          <w:szCs w:val="24"/>
        </w:rPr>
        <w:t xml:space="preserve"> explore</w:t>
      </w:r>
      <w:r w:rsidR="007E70D2" w:rsidRPr="00D012CA">
        <w:rPr>
          <w:rFonts w:ascii="Times New Roman" w:hAnsi="Times New Roman" w:cs="Times New Roman"/>
          <w:sz w:val="24"/>
          <w:szCs w:val="24"/>
        </w:rPr>
        <w:t>s</w:t>
      </w:r>
      <w:r w:rsidRPr="00D012CA">
        <w:rPr>
          <w:rFonts w:ascii="Times New Roman" w:hAnsi="Times New Roman" w:cs="Times New Roman"/>
          <w:sz w:val="24"/>
          <w:szCs w:val="24"/>
        </w:rPr>
        <w:t xml:space="preserve"> racism within the world of sports, particularly looking at </w:t>
      </w:r>
      <w:r w:rsidR="006B2919" w:rsidRPr="00D012CA">
        <w:rPr>
          <w:rFonts w:ascii="Times New Roman" w:hAnsi="Times New Roman" w:cs="Times New Roman"/>
          <w:sz w:val="24"/>
          <w:szCs w:val="24"/>
        </w:rPr>
        <w:t xml:space="preserve">football and how this is being </w:t>
      </w:r>
      <w:r w:rsidR="001F692F" w:rsidRPr="00D012CA">
        <w:rPr>
          <w:rFonts w:ascii="Times New Roman" w:hAnsi="Times New Roman" w:cs="Times New Roman"/>
          <w:sz w:val="24"/>
          <w:szCs w:val="24"/>
        </w:rPr>
        <w:t xml:space="preserve">challenged. </w:t>
      </w:r>
    </w:p>
    <w:p w14:paraId="1CFE671A" w14:textId="77777777" w:rsidR="00066A67" w:rsidRPr="00D012CA" w:rsidRDefault="00066A67" w:rsidP="002D2E91">
      <w:pPr>
        <w:tabs>
          <w:tab w:val="left" w:pos="3320"/>
        </w:tabs>
        <w:spacing w:line="360" w:lineRule="auto"/>
        <w:jc w:val="both"/>
        <w:rPr>
          <w:rFonts w:ascii="Times New Roman" w:hAnsi="Times New Roman" w:cs="Times New Roman"/>
          <w:sz w:val="24"/>
          <w:szCs w:val="24"/>
        </w:rPr>
      </w:pPr>
    </w:p>
    <w:p w14:paraId="69ECCDEC" w14:textId="1D525295" w:rsidR="00E93038" w:rsidRPr="00D012CA" w:rsidRDefault="00E93038"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Gov.Uk (2015) states ‘</w:t>
      </w:r>
      <w:r w:rsidRPr="00657A60">
        <w:rPr>
          <w:rFonts w:ascii="Times New Roman" w:hAnsi="Times New Roman" w:cs="Times New Roman"/>
          <w:sz w:val="24"/>
          <w:szCs w:val="24"/>
        </w:rPr>
        <w:t>The</w:t>
      </w:r>
      <w:r w:rsidRPr="00D012CA">
        <w:rPr>
          <w:rFonts w:ascii="Times New Roman" w:hAnsi="Times New Roman" w:cs="Times New Roman"/>
          <w:i/>
          <w:iCs/>
          <w:sz w:val="24"/>
          <w:szCs w:val="24"/>
        </w:rPr>
        <w:t xml:space="preserve"> Equality Act </w:t>
      </w:r>
      <w:r w:rsidR="00DC0EB1" w:rsidRPr="00D012CA">
        <w:rPr>
          <w:rFonts w:ascii="Times New Roman" w:hAnsi="Times New Roman" w:cs="Times New Roman"/>
          <w:i/>
          <w:iCs/>
          <w:sz w:val="24"/>
          <w:szCs w:val="24"/>
        </w:rPr>
        <w:t>(</w:t>
      </w:r>
      <w:r w:rsidRPr="00D012CA">
        <w:rPr>
          <w:rFonts w:ascii="Times New Roman" w:hAnsi="Times New Roman" w:cs="Times New Roman"/>
          <w:i/>
          <w:iCs/>
          <w:sz w:val="24"/>
          <w:szCs w:val="24"/>
        </w:rPr>
        <w:t>2010</w:t>
      </w:r>
      <w:r w:rsidR="00DC0EB1" w:rsidRPr="00D012CA">
        <w:rPr>
          <w:rFonts w:ascii="Times New Roman" w:hAnsi="Times New Roman" w:cs="Times New Roman"/>
          <w:i/>
          <w:iCs/>
          <w:sz w:val="24"/>
          <w:szCs w:val="24"/>
        </w:rPr>
        <w:t>)</w:t>
      </w:r>
      <w:r w:rsidRPr="00D012CA">
        <w:rPr>
          <w:rFonts w:ascii="Times New Roman" w:hAnsi="Times New Roman" w:cs="Times New Roman"/>
          <w:i/>
          <w:iCs/>
          <w:sz w:val="24"/>
          <w:szCs w:val="24"/>
        </w:rPr>
        <w:t xml:space="preserve"> </w:t>
      </w:r>
      <w:r w:rsidRPr="00657A60">
        <w:rPr>
          <w:rFonts w:ascii="Times New Roman" w:hAnsi="Times New Roman" w:cs="Times New Roman"/>
          <w:sz w:val="24"/>
          <w:szCs w:val="24"/>
        </w:rPr>
        <w:t>legally protects people from discrimination in the workplace and in wider society’</w:t>
      </w:r>
      <w:r w:rsidRPr="00D012CA">
        <w:rPr>
          <w:rFonts w:ascii="Times New Roman" w:hAnsi="Times New Roman" w:cs="Times New Roman"/>
          <w:sz w:val="24"/>
          <w:szCs w:val="24"/>
        </w:rPr>
        <w:t>.</w:t>
      </w:r>
      <w:r w:rsidR="00BA174C" w:rsidRPr="00D012CA">
        <w:rPr>
          <w:rFonts w:ascii="Times New Roman" w:hAnsi="Times New Roman" w:cs="Times New Roman"/>
          <w:sz w:val="24"/>
          <w:szCs w:val="24"/>
        </w:rPr>
        <w:t xml:space="preserve"> Gov.Uk (2015) uses the term ‘protected characteristic’ to explain how one should not be discriminated against due to the following, their age, gender reassignment, being married or in a civil partnership, being pregnant or on maternity leave, a disability, race, religion, </w:t>
      </w:r>
      <w:proofErr w:type="gramStart"/>
      <w:r w:rsidR="00BA174C" w:rsidRPr="00D012CA">
        <w:rPr>
          <w:rFonts w:ascii="Times New Roman" w:hAnsi="Times New Roman" w:cs="Times New Roman"/>
          <w:sz w:val="24"/>
          <w:szCs w:val="24"/>
        </w:rPr>
        <w:t>sex</w:t>
      </w:r>
      <w:proofErr w:type="gramEnd"/>
      <w:r w:rsidR="00BA174C" w:rsidRPr="00D012CA">
        <w:rPr>
          <w:rFonts w:ascii="Times New Roman" w:hAnsi="Times New Roman" w:cs="Times New Roman"/>
          <w:sz w:val="24"/>
          <w:szCs w:val="24"/>
        </w:rPr>
        <w:t xml:space="preserve"> or sexual orientation and by doing so it is against the law.</w:t>
      </w:r>
      <w:r w:rsidRPr="00D012CA">
        <w:rPr>
          <w:rFonts w:ascii="Times New Roman" w:hAnsi="Times New Roman" w:cs="Times New Roman"/>
          <w:sz w:val="24"/>
          <w:szCs w:val="24"/>
        </w:rPr>
        <w:t xml:space="preserve"> Gov.Uk (2015) explains how prior to this act, there was other legislation that was in force, including Sex </w:t>
      </w:r>
      <w:proofErr w:type="spellStart"/>
      <w:r w:rsidRPr="00D012CA">
        <w:rPr>
          <w:rFonts w:ascii="Times New Roman" w:hAnsi="Times New Roman" w:cs="Times New Roman"/>
          <w:sz w:val="24"/>
          <w:szCs w:val="24"/>
        </w:rPr>
        <w:t>Discrimation</w:t>
      </w:r>
      <w:proofErr w:type="spellEnd"/>
      <w:r w:rsidRPr="00D012CA">
        <w:rPr>
          <w:rFonts w:ascii="Times New Roman" w:hAnsi="Times New Roman" w:cs="Times New Roman"/>
          <w:sz w:val="24"/>
          <w:szCs w:val="24"/>
        </w:rPr>
        <w:t xml:space="preserve"> Act 1975, Race Relations Act </w:t>
      </w:r>
      <w:proofErr w:type="gramStart"/>
      <w:r w:rsidRPr="00D012CA">
        <w:rPr>
          <w:rFonts w:ascii="Times New Roman" w:hAnsi="Times New Roman" w:cs="Times New Roman"/>
          <w:sz w:val="24"/>
          <w:szCs w:val="24"/>
        </w:rPr>
        <w:t>1976</w:t>
      </w:r>
      <w:proofErr w:type="gramEnd"/>
      <w:r w:rsidRPr="00D012CA">
        <w:rPr>
          <w:rFonts w:ascii="Times New Roman" w:hAnsi="Times New Roman" w:cs="Times New Roman"/>
          <w:sz w:val="24"/>
          <w:szCs w:val="24"/>
        </w:rPr>
        <w:t xml:space="preserve"> and Disability Discrimination Act 1995. </w:t>
      </w:r>
      <w:r w:rsidRPr="00D012CA">
        <w:rPr>
          <w:rFonts w:ascii="Times New Roman" w:hAnsi="Times New Roman" w:cs="Times New Roman"/>
          <w:sz w:val="24"/>
          <w:szCs w:val="24"/>
        </w:rPr>
        <w:lastRenderedPageBreak/>
        <w:t xml:space="preserve">Gov.Uk </w:t>
      </w:r>
      <w:r w:rsidR="00F810F7" w:rsidRPr="00D012CA">
        <w:rPr>
          <w:rFonts w:ascii="Times New Roman" w:hAnsi="Times New Roman" w:cs="Times New Roman"/>
          <w:sz w:val="24"/>
          <w:szCs w:val="24"/>
        </w:rPr>
        <w:t xml:space="preserve">(2015) </w:t>
      </w:r>
      <w:r w:rsidRPr="00D012CA">
        <w:rPr>
          <w:rFonts w:ascii="Times New Roman" w:hAnsi="Times New Roman" w:cs="Times New Roman"/>
          <w:sz w:val="24"/>
          <w:szCs w:val="24"/>
        </w:rPr>
        <w:t>explores how there are four ways in which someone can be discriminat</w:t>
      </w:r>
      <w:r w:rsidR="00F810F7" w:rsidRPr="00D012CA">
        <w:rPr>
          <w:rFonts w:ascii="Times New Roman" w:hAnsi="Times New Roman" w:cs="Times New Roman"/>
          <w:sz w:val="24"/>
          <w:szCs w:val="24"/>
        </w:rPr>
        <w:t>ed</w:t>
      </w:r>
      <w:r w:rsidRPr="00D012CA">
        <w:rPr>
          <w:rFonts w:ascii="Times New Roman" w:hAnsi="Times New Roman" w:cs="Times New Roman"/>
          <w:sz w:val="24"/>
          <w:szCs w:val="24"/>
        </w:rPr>
        <w:t xml:space="preserve"> against, firstly direct discrimination, this </w:t>
      </w:r>
      <w:r w:rsidR="00F810F7" w:rsidRPr="00D012CA">
        <w:rPr>
          <w:rFonts w:ascii="Times New Roman" w:hAnsi="Times New Roman" w:cs="Times New Roman"/>
          <w:sz w:val="24"/>
          <w:szCs w:val="24"/>
        </w:rPr>
        <w:t>is when someone is treated less favourably than others, due to a protected characteristic. Gov.Uk (2015) states secondly Indirect discrimination is when someone with a protected characteristic is at an unfair disadvantage, due to rules or arrangements being placed that apply to all. Thirdly, explained by Gov.uk (2015) is harassment is when an offensive environment or a person’s dignity is compromised due to unwanted behaviour linked to a protected characteristic. Gov.Uk (2015) state victimisation is the fourth way</w:t>
      </w:r>
      <w:r w:rsidR="00BA174C" w:rsidRPr="00D012CA">
        <w:rPr>
          <w:rFonts w:ascii="Times New Roman" w:hAnsi="Times New Roman" w:cs="Times New Roman"/>
          <w:sz w:val="24"/>
          <w:szCs w:val="24"/>
        </w:rPr>
        <w:t xml:space="preserve"> </w:t>
      </w:r>
      <w:r w:rsidR="00F810F7" w:rsidRPr="00D012CA">
        <w:rPr>
          <w:rFonts w:ascii="Times New Roman" w:hAnsi="Times New Roman" w:cs="Times New Roman"/>
          <w:sz w:val="24"/>
          <w:szCs w:val="24"/>
        </w:rPr>
        <w:t xml:space="preserve">and explain this is </w:t>
      </w:r>
      <w:r w:rsidR="00BA174C" w:rsidRPr="00D012CA">
        <w:rPr>
          <w:rFonts w:ascii="Times New Roman" w:hAnsi="Times New Roman" w:cs="Times New Roman"/>
          <w:sz w:val="24"/>
          <w:szCs w:val="24"/>
        </w:rPr>
        <w:t xml:space="preserve">when a person complains about being discriminated against or harassed and is then treated unfairly due to this complaint. </w:t>
      </w:r>
    </w:p>
    <w:p w14:paraId="078676EC" w14:textId="4A710005" w:rsidR="00BA174C" w:rsidRPr="00D012CA" w:rsidRDefault="00BA174C"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Equality and Human Rights Commission (2020) explain </w:t>
      </w:r>
      <w:r w:rsidR="001010F2" w:rsidRPr="00D012CA">
        <w:rPr>
          <w:rFonts w:ascii="Times New Roman" w:hAnsi="Times New Roman" w:cs="Times New Roman"/>
          <w:sz w:val="24"/>
          <w:szCs w:val="24"/>
        </w:rPr>
        <w:t>‘</w:t>
      </w:r>
      <w:r w:rsidR="001010F2" w:rsidRPr="001F3FDA">
        <w:rPr>
          <w:rFonts w:ascii="Times New Roman" w:hAnsi="Times New Roman" w:cs="Times New Roman"/>
          <w:sz w:val="24"/>
          <w:szCs w:val="24"/>
        </w:rPr>
        <w:t>Th</w:t>
      </w:r>
      <w:r w:rsidR="001010F2" w:rsidRPr="00D012CA">
        <w:rPr>
          <w:rFonts w:ascii="Times New Roman" w:hAnsi="Times New Roman" w:cs="Times New Roman"/>
          <w:i/>
          <w:iCs/>
          <w:sz w:val="24"/>
          <w:szCs w:val="24"/>
        </w:rPr>
        <w:t xml:space="preserve">e Equality Act 2010 </w:t>
      </w:r>
      <w:r w:rsidR="001010F2" w:rsidRPr="001F3FDA">
        <w:rPr>
          <w:rFonts w:ascii="Times New Roman" w:hAnsi="Times New Roman" w:cs="Times New Roman"/>
          <w:sz w:val="24"/>
          <w:szCs w:val="24"/>
        </w:rPr>
        <w:t>says you must not be discriminated against because of your race’</w:t>
      </w:r>
      <w:r w:rsidR="001010F2" w:rsidRPr="00D012CA">
        <w:rPr>
          <w:rFonts w:ascii="Times New Roman" w:hAnsi="Times New Roman" w:cs="Times New Roman"/>
          <w:i/>
          <w:iCs/>
          <w:sz w:val="24"/>
          <w:szCs w:val="24"/>
        </w:rPr>
        <w:t xml:space="preserve">. </w:t>
      </w:r>
      <w:r w:rsidR="001010F2" w:rsidRPr="00D012CA">
        <w:rPr>
          <w:rFonts w:ascii="Times New Roman" w:hAnsi="Times New Roman" w:cs="Times New Roman"/>
          <w:sz w:val="24"/>
          <w:szCs w:val="24"/>
        </w:rPr>
        <w:t xml:space="preserve">Equality and Human Rights Commission (2020) describe how race does not just mean the colour of one’s skin, it can also include one’s nationality or citizenship, </w:t>
      </w:r>
      <w:r w:rsidR="00F71B16" w:rsidRPr="00D012CA">
        <w:rPr>
          <w:rFonts w:ascii="Times New Roman" w:hAnsi="Times New Roman" w:cs="Times New Roman"/>
          <w:sz w:val="24"/>
          <w:szCs w:val="24"/>
        </w:rPr>
        <w:t>one’s</w:t>
      </w:r>
      <w:r w:rsidR="001010F2" w:rsidRPr="00D012CA">
        <w:rPr>
          <w:rFonts w:ascii="Times New Roman" w:hAnsi="Times New Roman" w:cs="Times New Roman"/>
          <w:sz w:val="24"/>
          <w:szCs w:val="24"/>
        </w:rPr>
        <w:t xml:space="preserve"> ethnic, national origins or racial groups. </w:t>
      </w:r>
    </w:p>
    <w:p w14:paraId="5304CC74" w14:textId="00ABB454" w:rsidR="000405C6" w:rsidRDefault="00136597"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Whilst </w:t>
      </w:r>
      <w:r w:rsidR="00250D7F" w:rsidRPr="00D012CA">
        <w:rPr>
          <w:rFonts w:ascii="Times New Roman" w:hAnsi="Times New Roman" w:cs="Times New Roman"/>
          <w:sz w:val="24"/>
          <w:szCs w:val="24"/>
        </w:rPr>
        <w:t xml:space="preserve">the </w:t>
      </w:r>
      <w:r w:rsidR="00DC0EB1" w:rsidRPr="00D012CA">
        <w:rPr>
          <w:rFonts w:ascii="Times New Roman" w:hAnsi="Times New Roman" w:cs="Times New Roman"/>
          <w:i/>
          <w:iCs/>
          <w:sz w:val="24"/>
          <w:szCs w:val="24"/>
        </w:rPr>
        <w:t>Equality Act</w:t>
      </w:r>
      <w:r w:rsidR="00DC0EB1" w:rsidRPr="00D012CA">
        <w:rPr>
          <w:rFonts w:ascii="Times New Roman" w:hAnsi="Times New Roman" w:cs="Times New Roman"/>
          <w:sz w:val="24"/>
          <w:szCs w:val="24"/>
        </w:rPr>
        <w:t xml:space="preserve"> </w:t>
      </w:r>
      <w:r w:rsidR="00DC0EB1" w:rsidRPr="00D012CA">
        <w:rPr>
          <w:rFonts w:ascii="Times New Roman" w:hAnsi="Times New Roman" w:cs="Times New Roman"/>
          <w:i/>
          <w:iCs/>
          <w:sz w:val="24"/>
          <w:szCs w:val="24"/>
        </w:rPr>
        <w:t>(2015)</w:t>
      </w:r>
      <w:r w:rsidR="00DC0EB1" w:rsidRPr="00D012CA">
        <w:rPr>
          <w:rFonts w:ascii="Times New Roman" w:hAnsi="Times New Roman" w:cs="Times New Roman"/>
          <w:sz w:val="24"/>
          <w:szCs w:val="24"/>
        </w:rPr>
        <w:t xml:space="preserve"> </w:t>
      </w:r>
      <w:r w:rsidR="00937676" w:rsidRPr="00D012CA">
        <w:rPr>
          <w:rFonts w:ascii="Times New Roman" w:hAnsi="Times New Roman" w:cs="Times New Roman"/>
          <w:sz w:val="24"/>
          <w:szCs w:val="24"/>
        </w:rPr>
        <w:t xml:space="preserve">clearly states </w:t>
      </w:r>
      <w:r w:rsidR="00C05961" w:rsidRPr="00D012CA">
        <w:rPr>
          <w:rFonts w:ascii="Times New Roman" w:hAnsi="Times New Roman" w:cs="Times New Roman"/>
          <w:sz w:val="24"/>
          <w:szCs w:val="24"/>
        </w:rPr>
        <w:t>discrimination</w:t>
      </w:r>
      <w:r w:rsidR="00937676" w:rsidRPr="00D012CA">
        <w:rPr>
          <w:rFonts w:ascii="Times New Roman" w:hAnsi="Times New Roman" w:cs="Times New Roman"/>
          <w:sz w:val="24"/>
          <w:szCs w:val="24"/>
        </w:rPr>
        <w:t xml:space="preserve"> must not occur </w:t>
      </w:r>
      <w:r w:rsidR="007E08E2" w:rsidRPr="00D012CA">
        <w:rPr>
          <w:rFonts w:ascii="Times New Roman" w:hAnsi="Times New Roman" w:cs="Times New Roman"/>
          <w:sz w:val="24"/>
          <w:szCs w:val="24"/>
        </w:rPr>
        <w:t>because</w:t>
      </w:r>
      <w:r w:rsidR="00937676" w:rsidRPr="00D012CA">
        <w:rPr>
          <w:rFonts w:ascii="Times New Roman" w:hAnsi="Times New Roman" w:cs="Times New Roman"/>
          <w:sz w:val="24"/>
          <w:szCs w:val="24"/>
        </w:rPr>
        <w:t xml:space="preserve"> </w:t>
      </w:r>
      <w:r w:rsidR="00C05961" w:rsidRPr="00D012CA">
        <w:rPr>
          <w:rFonts w:ascii="Times New Roman" w:hAnsi="Times New Roman" w:cs="Times New Roman"/>
          <w:sz w:val="24"/>
          <w:szCs w:val="24"/>
        </w:rPr>
        <w:t xml:space="preserve">of </w:t>
      </w:r>
      <w:r w:rsidR="00937676" w:rsidRPr="00D012CA">
        <w:rPr>
          <w:rFonts w:ascii="Times New Roman" w:hAnsi="Times New Roman" w:cs="Times New Roman"/>
          <w:sz w:val="24"/>
          <w:szCs w:val="24"/>
        </w:rPr>
        <w:t xml:space="preserve">one’s race, </w:t>
      </w:r>
      <w:r w:rsidR="00F0269E" w:rsidRPr="00D012CA">
        <w:rPr>
          <w:rFonts w:ascii="Times New Roman" w:hAnsi="Times New Roman" w:cs="Times New Roman"/>
          <w:sz w:val="24"/>
          <w:szCs w:val="24"/>
        </w:rPr>
        <w:t xml:space="preserve">House of Lords House of Commons </w:t>
      </w:r>
      <w:r w:rsidR="000A7118" w:rsidRPr="00D012CA">
        <w:rPr>
          <w:rFonts w:ascii="Times New Roman" w:hAnsi="Times New Roman" w:cs="Times New Roman"/>
          <w:sz w:val="24"/>
          <w:szCs w:val="24"/>
        </w:rPr>
        <w:t xml:space="preserve">(2020) </w:t>
      </w:r>
      <w:r w:rsidR="009332B0" w:rsidRPr="00D012CA">
        <w:rPr>
          <w:rFonts w:ascii="Times New Roman" w:hAnsi="Times New Roman" w:cs="Times New Roman"/>
          <w:sz w:val="24"/>
          <w:szCs w:val="24"/>
        </w:rPr>
        <w:t xml:space="preserve">have discovered </w:t>
      </w:r>
      <w:r w:rsidR="00360CA9" w:rsidRPr="00D012CA">
        <w:rPr>
          <w:rFonts w:ascii="Times New Roman" w:hAnsi="Times New Roman" w:cs="Times New Roman"/>
          <w:sz w:val="24"/>
          <w:szCs w:val="24"/>
        </w:rPr>
        <w:t xml:space="preserve">how it is believed by three quarters of black people that their </w:t>
      </w:r>
      <w:r w:rsidR="00314863" w:rsidRPr="00D012CA">
        <w:rPr>
          <w:rFonts w:ascii="Times New Roman" w:hAnsi="Times New Roman" w:cs="Times New Roman"/>
          <w:sz w:val="24"/>
          <w:szCs w:val="24"/>
        </w:rPr>
        <w:t>human rights are not as equally protected</w:t>
      </w:r>
      <w:r w:rsidR="00F6780E" w:rsidRPr="00D012CA">
        <w:rPr>
          <w:rFonts w:ascii="Times New Roman" w:hAnsi="Times New Roman" w:cs="Times New Roman"/>
          <w:sz w:val="24"/>
          <w:szCs w:val="24"/>
        </w:rPr>
        <w:t xml:space="preserve"> as those of white people.</w:t>
      </w:r>
      <w:r w:rsidR="00453C7A" w:rsidRPr="00D012CA">
        <w:rPr>
          <w:rFonts w:ascii="Times New Roman" w:hAnsi="Times New Roman" w:cs="Times New Roman"/>
          <w:sz w:val="24"/>
          <w:szCs w:val="24"/>
        </w:rPr>
        <w:t xml:space="preserve"> Barrie, C. (2020) describe how George Floyd, was an African American male, who on May 25</w:t>
      </w:r>
      <w:r w:rsidR="00453C7A" w:rsidRPr="00D012CA">
        <w:rPr>
          <w:rFonts w:ascii="Times New Roman" w:hAnsi="Times New Roman" w:cs="Times New Roman"/>
          <w:sz w:val="24"/>
          <w:szCs w:val="24"/>
          <w:vertAlign w:val="superscript"/>
        </w:rPr>
        <w:t>th</w:t>
      </w:r>
      <w:proofErr w:type="gramStart"/>
      <w:r w:rsidR="00453C7A" w:rsidRPr="00D012CA">
        <w:rPr>
          <w:rFonts w:ascii="Times New Roman" w:hAnsi="Times New Roman" w:cs="Times New Roman"/>
          <w:sz w:val="24"/>
          <w:szCs w:val="24"/>
        </w:rPr>
        <w:t xml:space="preserve"> 2020</w:t>
      </w:r>
      <w:proofErr w:type="gramEnd"/>
      <w:r w:rsidR="00453C7A" w:rsidRPr="00D012CA">
        <w:rPr>
          <w:rFonts w:ascii="Times New Roman" w:hAnsi="Times New Roman" w:cs="Times New Roman"/>
          <w:sz w:val="24"/>
          <w:szCs w:val="24"/>
        </w:rPr>
        <w:t xml:space="preserve"> was killed in Minnesota by a white police officer.  Barrie, C. (2020) states how following his death protests began across borders and multiple continents, under the banner of Black Lives Matter, which was originally founded in 2013</w:t>
      </w:r>
      <w:r w:rsidR="000F4B31" w:rsidRPr="00D012CA">
        <w:rPr>
          <w:rFonts w:ascii="Times New Roman" w:hAnsi="Times New Roman" w:cs="Times New Roman"/>
          <w:sz w:val="24"/>
          <w:szCs w:val="24"/>
        </w:rPr>
        <w:t xml:space="preserve"> </w:t>
      </w:r>
      <w:proofErr w:type="gramStart"/>
      <w:r w:rsidR="00453C7A" w:rsidRPr="00D012CA">
        <w:rPr>
          <w:rFonts w:ascii="Times New Roman" w:hAnsi="Times New Roman" w:cs="Times New Roman"/>
          <w:sz w:val="24"/>
          <w:szCs w:val="24"/>
        </w:rPr>
        <w:t>in order to</w:t>
      </w:r>
      <w:proofErr w:type="gramEnd"/>
      <w:r w:rsidR="00453C7A" w:rsidRPr="00D012CA">
        <w:rPr>
          <w:rFonts w:ascii="Times New Roman" w:hAnsi="Times New Roman" w:cs="Times New Roman"/>
          <w:sz w:val="24"/>
          <w:szCs w:val="24"/>
        </w:rPr>
        <w:t xml:space="preserve"> fight police brutality and racial injustice. </w:t>
      </w:r>
      <w:r w:rsidR="00F6780E" w:rsidRPr="00D012CA">
        <w:rPr>
          <w:rFonts w:ascii="Times New Roman" w:hAnsi="Times New Roman" w:cs="Times New Roman"/>
          <w:sz w:val="24"/>
          <w:szCs w:val="24"/>
        </w:rPr>
        <w:t xml:space="preserve"> </w:t>
      </w:r>
      <w:r w:rsidR="002618BC" w:rsidRPr="00D012CA">
        <w:rPr>
          <w:rFonts w:ascii="Times New Roman" w:hAnsi="Times New Roman" w:cs="Times New Roman"/>
          <w:sz w:val="24"/>
          <w:szCs w:val="24"/>
        </w:rPr>
        <w:t xml:space="preserve">House of Lords </w:t>
      </w:r>
      <w:r w:rsidR="004663E8" w:rsidRPr="00D012CA">
        <w:rPr>
          <w:rFonts w:ascii="Times New Roman" w:hAnsi="Times New Roman" w:cs="Times New Roman"/>
          <w:sz w:val="24"/>
          <w:szCs w:val="24"/>
        </w:rPr>
        <w:t xml:space="preserve">state how this has been discovered after </w:t>
      </w:r>
      <w:r w:rsidR="00020867" w:rsidRPr="00D012CA">
        <w:rPr>
          <w:rFonts w:ascii="Times New Roman" w:hAnsi="Times New Roman" w:cs="Times New Roman"/>
          <w:sz w:val="24"/>
          <w:szCs w:val="24"/>
        </w:rPr>
        <w:t xml:space="preserve">racial inequalities have been highlighted following </w:t>
      </w:r>
      <w:r w:rsidR="00B04E7E" w:rsidRPr="00D012CA">
        <w:rPr>
          <w:rFonts w:ascii="Times New Roman" w:hAnsi="Times New Roman" w:cs="Times New Roman"/>
          <w:sz w:val="24"/>
          <w:szCs w:val="24"/>
        </w:rPr>
        <w:t xml:space="preserve">the Black Lives Matter protests which have been displayed in the UK, following the </w:t>
      </w:r>
      <w:r w:rsidR="00673280" w:rsidRPr="00D012CA">
        <w:rPr>
          <w:rFonts w:ascii="Times New Roman" w:hAnsi="Times New Roman" w:cs="Times New Roman"/>
          <w:sz w:val="24"/>
          <w:szCs w:val="24"/>
        </w:rPr>
        <w:t>killing of George Floyd in the United States of America.</w:t>
      </w:r>
      <w:r w:rsidR="007D690D" w:rsidRPr="00D012CA">
        <w:rPr>
          <w:rFonts w:ascii="Times New Roman" w:hAnsi="Times New Roman" w:cs="Times New Roman"/>
          <w:sz w:val="24"/>
          <w:szCs w:val="24"/>
        </w:rPr>
        <w:t xml:space="preserve"> </w:t>
      </w:r>
      <w:r w:rsidR="00507961" w:rsidRPr="00D012CA">
        <w:rPr>
          <w:rFonts w:ascii="Times New Roman" w:hAnsi="Times New Roman" w:cs="Times New Roman"/>
          <w:sz w:val="24"/>
          <w:szCs w:val="24"/>
        </w:rPr>
        <w:t xml:space="preserve">Office of public Affairs U.S Department of Justice </w:t>
      </w:r>
      <w:r w:rsidR="00CD5B0D" w:rsidRPr="00D012CA">
        <w:rPr>
          <w:rFonts w:ascii="Times New Roman" w:hAnsi="Times New Roman" w:cs="Times New Roman"/>
          <w:sz w:val="24"/>
          <w:szCs w:val="24"/>
        </w:rPr>
        <w:t xml:space="preserve">(2022) </w:t>
      </w:r>
      <w:r w:rsidR="00EE4B0C" w:rsidRPr="00D012CA">
        <w:rPr>
          <w:rFonts w:ascii="Times New Roman" w:hAnsi="Times New Roman" w:cs="Times New Roman"/>
          <w:sz w:val="24"/>
          <w:szCs w:val="24"/>
        </w:rPr>
        <w:t xml:space="preserve">state how </w:t>
      </w:r>
      <w:r w:rsidR="0043112C" w:rsidRPr="00D012CA">
        <w:rPr>
          <w:rFonts w:ascii="Times New Roman" w:hAnsi="Times New Roman" w:cs="Times New Roman"/>
          <w:sz w:val="24"/>
          <w:szCs w:val="24"/>
        </w:rPr>
        <w:t>former Minneapolis Police Officer Derek Chauvin</w:t>
      </w:r>
      <w:r w:rsidR="000F4CB9" w:rsidRPr="00D012CA">
        <w:rPr>
          <w:rFonts w:ascii="Times New Roman" w:hAnsi="Times New Roman" w:cs="Times New Roman"/>
          <w:sz w:val="24"/>
          <w:szCs w:val="24"/>
        </w:rPr>
        <w:t xml:space="preserve">, 46, pleaded guilty </w:t>
      </w:r>
      <w:r w:rsidR="00310FA7" w:rsidRPr="00D012CA">
        <w:rPr>
          <w:rFonts w:ascii="Times New Roman" w:hAnsi="Times New Roman" w:cs="Times New Roman"/>
          <w:sz w:val="24"/>
          <w:szCs w:val="24"/>
        </w:rPr>
        <w:t xml:space="preserve">on </w:t>
      </w:r>
      <w:r w:rsidR="000F4CB9" w:rsidRPr="00D012CA">
        <w:rPr>
          <w:rFonts w:ascii="Times New Roman" w:hAnsi="Times New Roman" w:cs="Times New Roman"/>
          <w:sz w:val="24"/>
          <w:szCs w:val="24"/>
        </w:rPr>
        <w:t>December 15</w:t>
      </w:r>
      <w:r w:rsidR="000F4CB9" w:rsidRPr="00D012CA">
        <w:rPr>
          <w:rFonts w:ascii="Times New Roman" w:hAnsi="Times New Roman" w:cs="Times New Roman"/>
          <w:sz w:val="24"/>
          <w:szCs w:val="24"/>
          <w:vertAlign w:val="superscript"/>
        </w:rPr>
        <w:t>th</w:t>
      </w:r>
      <w:proofErr w:type="gramStart"/>
      <w:r w:rsidR="000F4CB9" w:rsidRPr="00D012CA">
        <w:rPr>
          <w:rFonts w:ascii="Times New Roman" w:hAnsi="Times New Roman" w:cs="Times New Roman"/>
          <w:sz w:val="24"/>
          <w:szCs w:val="24"/>
        </w:rPr>
        <w:t xml:space="preserve"> 2021</w:t>
      </w:r>
      <w:proofErr w:type="gramEnd"/>
      <w:r w:rsidR="000F4CB9" w:rsidRPr="00D012CA">
        <w:rPr>
          <w:rFonts w:ascii="Times New Roman" w:hAnsi="Times New Roman" w:cs="Times New Roman"/>
          <w:sz w:val="24"/>
          <w:szCs w:val="24"/>
        </w:rPr>
        <w:t xml:space="preserve"> </w:t>
      </w:r>
      <w:r w:rsidR="00904444" w:rsidRPr="00D012CA">
        <w:rPr>
          <w:rFonts w:ascii="Times New Roman" w:hAnsi="Times New Roman" w:cs="Times New Roman"/>
          <w:sz w:val="24"/>
          <w:szCs w:val="24"/>
        </w:rPr>
        <w:t xml:space="preserve">to </w:t>
      </w:r>
      <w:r w:rsidR="00766840" w:rsidRPr="00D012CA">
        <w:rPr>
          <w:rFonts w:ascii="Times New Roman" w:hAnsi="Times New Roman" w:cs="Times New Roman"/>
          <w:sz w:val="24"/>
          <w:szCs w:val="24"/>
        </w:rPr>
        <w:t xml:space="preserve">causing bodily injury and the death of </w:t>
      </w:r>
      <w:r w:rsidR="00032551" w:rsidRPr="00D012CA">
        <w:rPr>
          <w:rFonts w:ascii="Times New Roman" w:hAnsi="Times New Roman" w:cs="Times New Roman"/>
          <w:sz w:val="24"/>
          <w:szCs w:val="24"/>
        </w:rPr>
        <w:t xml:space="preserve">George Floyd </w:t>
      </w:r>
      <w:r w:rsidR="00537993" w:rsidRPr="00D012CA">
        <w:rPr>
          <w:rFonts w:ascii="Times New Roman" w:hAnsi="Times New Roman" w:cs="Times New Roman"/>
          <w:sz w:val="24"/>
          <w:szCs w:val="24"/>
        </w:rPr>
        <w:t xml:space="preserve">by depriving him to be free from the use of unreasonable force by a police officer. </w:t>
      </w:r>
      <w:r w:rsidR="00976A58" w:rsidRPr="00D012CA">
        <w:rPr>
          <w:rFonts w:ascii="Times New Roman" w:hAnsi="Times New Roman" w:cs="Times New Roman"/>
          <w:sz w:val="24"/>
          <w:szCs w:val="24"/>
        </w:rPr>
        <w:t xml:space="preserve">Similarly, </w:t>
      </w:r>
      <w:proofErr w:type="spellStart"/>
      <w:r w:rsidR="00976A58" w:rsidRPr="00D012CA">
        <w:rPr>
          <w:rFonts w:ascii="Times New Roman" w:hAnsi="Times New Roman" w:cs="Times New Roman"/>
          <w:sz w:val="24"/>
          <w:szCs w:val="24"/>
        </w:rPr>
        <w:t>Narwel</w:t>
      </w:r>
      <w:proofErr w:type="spellEnd"/>
      <w:r w:rsidR="00976A58" w:rsidRPr="00D012CA">
        <w:rPr>
          <w:rFonts w:ascii="Times New Roman" w:hAnsi="Times New Roman" w:cs="Times New Roman"/>
          <w:sz w:val="24"/>
          <w:szCs w:val="24"/>
        </w:rPr>
        <w:t>, J. (2022) who is a Chief Crown Prosecutor describes how in April 1993 there was a brutal murder of a young man</w:t>
      </w:r>
      <w:r w:rsidR="00555CF6" w:rsidRPr="00D012CA">
        <w:rPr>
          <w:rFonts w:ascii="Times New Roman" w:hAnsi="Times New Roman" w:cs="Times New Roman"/>
          <w:sz w:val="24"/>
          <w:szCs w:val="24"/>
        </w:rPr>
        <w:t>, named Stephen L</w:t>
      </w:r>
      <w:r w:rsidR="00CB26FE" w:rsidRPr="00D012CA">
        <w:rPr>
          <w:rFonts w:ascii="Times New Roman" w:hAnsi="Times New Roman" w:cs="Times New Roman"/>
          <w:sz w:val="24"/>
          <w:szCs w:val="24"/>
        </w:rPr>
        <w:t>awrence</w:t>
      </w:r>
      <w:r w:rsidR="00976A58" w:rsidRPr="00D012CA">
        <w:rPr>
          <w:rFonts w:ascii="Times New Roman" w:hAnsi="Times New Roman" w:cs="Times New Roman"/>
          <w:sz w:val="24"/>
          <w:szCs w:val="24"/>
        </w:rPr>
        <w:t xml:space="preserve"> in southeast London, this young man was </w:t>
      </w:r>
      <w:r w:rsidR="006F5F99" w:rsidRPr="00D012CA">
        <w:rPr>
          <w:rFonts w:ascii="Times New Roman" w:hAnsi="Times New Roman" w:cs="Times New Roman"/>
          <w:sz w:val="24"/>
          <w:szCs w:val="24"/>
        </w:rPr>
        <w:t>black,</w:t>
      </w:r>
      <w:r w:rsidR="00976A58" w:rsidRPr="00D012CA">
        <w:rPr>
          <w:rFonts w:ascii="Times New Roman" w:hAnsi="Times New Roman" w:cs="Times New Roman"/>
          <w:sz w:val="24"/>
          <w:szCs w:val="24"/>
        </w:rPr>
        <w:t xml:space="preserve"> and his murderers were all white teenagers. </w:t>
      </w:r>
      <w:proofErr w:type="spellStart"/>
      <w:r w:rsidR="00976A58" w:rsidRPr="00D012CA">
        <w:rPr>
          <w:rFonts w:ascii="Times New Roman" w:hAnsi="Times New Roman" w:cs="Times New Roman"/>
          <w:sz w:val="24"/>
          <w:szCs w:val="24"/>
        </w:rPr>
        <w:t>Narwel</w:t>
      </w:r>
      <w:proofErr w:type="spellEnd"/>
      <w:r w:rsidR="00976A58" w:rsidRPr="00D012CA">
        <w:rPr>
          <w:rFonts w:ascii="Times New Roman" w:hAnsi="Times New Roman" w:cs="Times New Roman"/>
          <w:sz w:val="24"/>
          <w:szCs w:val="24"/>
        </w:rPr>
        <w:t xml:space="preserve">, J. (2022) explores how this was an unprovoked attack which shocked the nation, </w:t>
      </w:r>
      <w:proofErr w:type="gramStart"/>
      <w:r w:rsidR="00976A58" w:rsidRPr="00D012CA">
        <w:rPr>
          <w:rFonts w:ascii="Times New Roman" w:hAnsi="Times New Roman" w:cs="Times New Roman"/>
          <w:sz w:val="24"/>
          <w:szCs w:val="24"/>
        </w:rPr>
        <w:t>in particular due</w:t>
      </w:r>
      <w:proofErr w:type="gramEnd"/>
      <w:r w:rsidR="00976A58" w:rsidRPr="00D012CA">
        <w:rPr>
          <w:rFonts w:ascii="Times New Roman" w:hAnsi="Times New Roman" w:cs="Times New Roman"/>
          <w:sz w:val="24"/>
          <w:szCs w:val="24"/>
        </w:rPr>
        <w:t xml:space="preserve"> to the racially motivated nature of the attack. </w:t>
      </w:r>
      <w:proofErr w:type="spellStart"/>
      <w:r w:rsidR="00976A58" w:rsidRPr="00D012CA">
        <w:rPr>
          <w:rFonts w:ascii="Times New Roman" w:hAnsi="Times New Roman" w:cs="Times New Roman"/>
          <w:sz w:val="24"/>
          <w:szCs w:val="24"/>
        </w:rPr>
        <w:t>Narwel</w:t>
      </w:r>
      <w:proofErr w:type="spellEnd"/>
      <w:r w:rsidR="00976A58" w:rsidRPr="00D012CA">
        <w:rPr>
          <w:rFonts w:ascii="Times New Roman" w:hAnsi="Times New Roman" w:cs="Times New Roman"/>
          <w:sz w:val="24"/>
          <w:szCs w:val="24"/>
        </w:rPr>
        <w:t xml:space="preserve">, J. (2022) states how this crime and exposed institutional racism within the police force was momentous in the United Kingdom’s journey towards promoting racial equality, leading in significant changes to legislation and policy that is aimed </w:t>
      </w:r>
      <w:r w:rsidR="00976A58" w:rsidRPr="00D012CA">
        <w:rPr>
          <w:rFonts w:ascii="Times New Roman" w:hAnsi="Times New Roman" w:cs="Times New Roman"/>
          <w:sz w:val="24"/>
          <w:szCs w:val="24"/>
        </w:rPr>
        <w:lastRenderedPageBreak/>
        <w:t>at the promotion of equality and diversion.</w:t>
      </w:r>
      <w:r w:rsidR="00D218AE" w:rsidRPr="00D012CA">
        <w:rPr>
          <w:rFonts w:ascii="Times New Roman" w:hAnsi="Times New Roman" w:cs="Times New Roman"/>
          <w:sz w:val="24"/>
          <w:szCs w:val="24"/>
        </w:rPr>
        <w:t xml:space="preserve"> Further to this, Race Equality Matters</w:t>
      </w:r>
      <w:r w:rsidR="00B50F11">
        <w:rPr>
          <w:rFonts w:ascii="Times New Roman" w:hAnsi="Times New Roman" w:cs="Times New Roman"/>
          <w:sz w:val="24"/>
          <w:szCs w:val="24"/>
        </w:rPr>
        <w:t xml:space="preserve"> (</w:t>
      </w:r>
      <w:proofErr w:type="spellStart"/>
      <w:r w:rsidR="00B50F11">
        <w:rPr>
          <w:rFonts w:ascii="Times New Roman" w:hAnsi="Times New Roman" w:cs="Times New Roman"/>
          <w:sz w:val="24"/>
          <w:szCs w:val="24"/>
        </w:rPr>
        <w:t>nd</w:t>
      </w:r>
      <w:proofErr w:type="spellEnd"/>
      <w:r w:rsidR="00B50F11">
        <w:rPr>
          <w:rFonts w:ascii="Times New Roman" w:hAnsi="Times New Roman" w:cs="Times New Roman"/>
          <w:sz w:val="24"/>
          <w:szCs w:val="24"/>
        </w:rPr>
        <w:t>)</w:t>
      </w:r>
      <w:r w:rsidR="005D2CD9" w:rsidRPr="00D012CA">
        <w:rPr>
          <w:rFonts w:ascii="Times New Roman" w:hAnsi="Times New Roman" w:cs="Times New Roman"/>
          <w:sz w:val="24"/>
          <w:szCs w:val="24"/>
        </w:rPr>
        <w:t xml:space="preserve"> explain how during the investigation of the murder the conclusion found in the 1999 Macpherson report was that of institutional racism </w:t>
      </w:r>
      <w:proofErr w:type="gramStart"/>
      <w:r w:rsidR="005D2CD9" w:rsidRPr="00D012CA">
        <w:rPr>
          <w:rFonts w:ascii="Times New Roman" w:hAnsi="Times New Roman" w:cs="Times New Roman"/>
          <w:sz w:val="24"/>
          <w:szCs w:val="24"/>
        </w:rPr>
        <w:t>and  70</w:t>
      </w:r>
      <w:proofErr w:type="gramEnd"/>
      <w:r w:rsidR="005D2CD9" w:rsidRPr="00D012CA">
        <w:rPr>
          <w:rFonts w:ascii="Times New Roman" w:hAnsi="Times New Roman" w:cs="Times New Roman"/>
          <w:sz w:val="24"/>
          <w:szCs w:val="24"/>
        </w:rPr>
        <w:t xml:space="preserve"> points of improvement were provided to deal with these type of structural issues of inequality. However, Race Equality Matters</w:t>
      </w:r>
      <w:r w:rsidR="00B50F11">
        <w:rPr>
          <w:rFonts w:ascii="Times New Roman" w:hAnsi="Times New Roman" w:cs="Times New Roman"/>
          <w:sz w:val="24"/>
          <w:szCs w:val="24"/>
        </w:rPr>
        <w:t xml:space="preserve"> (</w:t>
      </w:r>
      <w:proofErr w:type="spellStart"/>
      <w:r w:rsidR="00B50F11">
        <w:rPr>
          <w:rFonts w:ascii="Times New Roman" w:hAnsi="Times New Roman" w:cs="Times New Roman"/>
          <w:sz w:val="24"/>
          <w:szCs w:val="24"/>
        </w:rPr>
        <w:t>nd</w:t>
      </w:r>
      <w:proofErr w:type="spellEnd"/>
      <w:r w:rsidR="00B50F11">
        <w:rPr>
          <w:rFonts w:ascii="Times New Roman" w:hAnsi="Times New Roman" w:cs="Times New Roman"/>
          <w:sz w:val="24"/>
          <w:szCs w:val="24"/>
        </w:rPr>
        <w:t>)</w:t>
      </w:r>
      <w:r w:rsidR="005D2CD9" w:rsidRPr="00D012CA">
        <w:rPr>
          <w:rFonts w:ascii="Times New Roman" w:hAnsi="Times New Roman" w:cs="Times New Roman"/>
          <w:sz w:val="24"/>
          <w:szCs w:val="24"/>
        </w:rPr>
        <w:t xml:space="preserve"> have described that within public sector jobs racism still remains following recent scrutiny of the Metropolitan Police, which has been seen to echo what was reported in 1999, with the reality of black Londoners being over-policed</w:t>
      </w:r>
      <w:r w:rsidR="00C77DD2" w:rsidRPr="00D012CA">
        <w:rPr>
          <w:rFonts w:ascii="Times New Roman" w:hAnsi="Times New Roman" w:cs="Times New Roman"/>
          <w:sz w:val="24"/>
          <w:szCs w:val="24"/>
        </w:rPr>
        <w:t>, it is also more likely to be a</w:t>
      </w:r>
      <w:r w:rsidR="00B55ED7" w:rsidRPr="00D012CA">
        <w:rPr>
          <w:rFonts w:ascii="Times New Roman" w:hAnsi="Times New Roman" w:cs="Times New Roman"/>
          <w:sz w:val="24"/>
          <w:szCs w:val="24"/>
        </w:rPr>
        <w:t>n</w:t>
      </w:r>
      <w:r w:rsidR="00C77DD2" w:rsidRPr="00D012CA">
        <w:rPr>
          <w:rFonts w:ascii="Times New Roman" w:hAnsi="Times New Roman" w:cs="Times New Roman"/>
          <w:sz w:val="24"/>
          <w:szCs w:val="24"/>
        </w:rPr>
        <w:t xml:space="preserve"> ethnically diverse Metropolitan police officer that is a victim of workplace discrimination and bullying, with recent reviews finding that black officers are not being recruited and retained as much as white officers, with 81% of black officers being more likely to be  within the misconduct system than white officers. </w:t>
      </w:r>
      <w:proofErr w:type="spellStart"/>
      <w:r w:rsidR="007712D0" w:rsidRPr="00D012CA">
        <w:rPr>
          <w:rFonts w:ascii="Times New Roman" w:hAnsi="Times New Roman" w:cs="Times New Roman"/>
          <w:sz w:val="24"/>
          <w:szCs w:val="24"/>
        </w:rPr>
        <w:t>Acas</w:t>
      </w:r>
      <w:proofErr w:type="spellEnd"/>
      <w:r w:rsidR="003D0BF2" w:rsidRPr="00D012CA">
        <w:rPr>
          <w:rFonts w:ascii="Times New Roman" w:hAnsi="Times New Roman" w:cs="Times New Roman"/>
          <w:sz w:val="24"/>
          <w:szCs w:val="24"/>
        </w:rPr>
        <w:t xml:space="preserve"> (2018) </w:t>
      </w:r>
      <w:r w:rsidR="001E5055" w:rsidRPr="00D012CA">
        <w:rPr>
          <w:rFonts w:ascii="Times New Roman" w:hAnsi="Times New Roman" w:cs="Times New Roman"/>
          <w:sz w:val="24"/>
          <w:szCs w:val="24"/>
        </w:rPr>
        <w:t xml:space="preserve">provide information </w:t>
      </w:r>
      <w:r w:rsidR="006A1A77" w:rsidRPr="00D012CA">
        <w:rPr>
          <w:rFonts w:ascii="Times New Roman" w:hAnsi="Times New Roman" w:cs="Times New Roman"/>
          <w:sz w:val="24"/>
          <w:szCs w:val="24"/>
        </w:rPr>
        <w:t>for employers and empl</w:t>
      </w:r>
      <w:r w:rsidR="00867320" w:rsidRPr="00D012CA">
        <w:rPr>
          <w:rFonts w:ascii="Times New Roman" w:hAnsi="Times New Roman" w:cs="Times New Roman"/>
          <w:sz w:val="24"/>
          <w:szCs w:val="24"/>
        </w:rPr>
        <w:t>oyees</w:t>
      </w:r>
      <w:r w:rsidR="00025343" w:rsidRPr="00D012CA">
        <w:rPr>
          <w:rFonts w:ascii="Times New Roman" w:hAnsi="Times New Roman" w:cs="Times New Roman"/>
          <w:sz w:val="24"/>
          <w:szCs w:val="24"/>
        </w:rPr>
        <w:t xml:space="preserve"> to assist with the prevention and </w:t>
      </w:r>
      <w:r w:rsidR="0074301C" w:rsidRPr="00D012CA">
        <w:rPr>
          <w:rFonts w:ascii="Times New Roman" w:hAnsi="Times New Roman" w:cs="Times New Roman"/>
          <w:sz w:val="24"/>
          <w:szCs w:val="24"/>
        </w:rPr>
        <w:t xml:space="preserve">resolution of </w:t>
      </w:r>
      <w:r w:rsidR="00480275" w:rsidRPr="00D012CA">
        <w:rPr>
          <w:rFonts w:ascii="Times New Roman" w:hAnsi="Times New Roman" w:cs="Times New Roman"/>
          <w:sz w:val="24"/>
          <w:szCs w:val="24"/>
        </w:rPr>
        <w:t>any</w:t>
      </w:r>
      <w:r w:rsidR="0074301C" w:rsidRPr="00D012CA">
        <w:rPr>
          <w:rFonts w:ascii="Times New Roman" w:hAnsi="Times New Roman" w:cs="Times New Roman"/>
          <w:sz w:val="24"/>
          <w:szCs w:val="24"/>
        </w:rPr>
        <w:t xml:space="preserve"> workplace issues, including race discrimination</w:t>
      </w:r>
      <w:r w:rsidR="00480275" w:rsidRPr="00D012CA">
        <w:rPr>
          <w:rFonts w:ascii="Times New Roman" w:hAnsi="Times New Roman" w:cs="Times New Roman"/>
          <w:sz w:val="24"/>
          <w:szCs w:val="24"/>
        </w:rPr>
        <w:t xml:space="preserve">, they state how </w:t>
      </w:r>
      <w:r w:rsidR="00E90944" w:rsidRPr="00D012CA">
        <w:rPr>
          <w:rFonts w:ascii="Times New Roman" w:hAnsi="Times New Roman" w:cs="Times New Roman"/>
          <w:sz w:val="24"/>
          <w:szCs w:val="24"/>
        </w:rPr>
        <w:t xml:space="preserve">bullying and harassment </w:t>
      </w:r>
      <w:r w:rsidR="00E141D1" w:rsidRPr="00D012CA">
        <w:rPr>
          <w:rFonts w:ascii="Times New Roman" w:hAnsi="Times New Roman" w:cs="Times New Roman"/>
          <w:sz w:val="24"/>
          <w:szCs w:val="24"/>
        </w:rPr>
        <w:t xml:space="preserve">are usually </w:t>
      </w:r>
      <w:proofErr w:type="gramStart"/>
      <w:r w:rsidR="00E141D1" w:rsidRPr="00D012CA">
        <w:rPr>
          <w:rFonts w:ascii="Times New Roman" w:hAnsi="Times New Roman" w:cs="Times New Roman"/>
          <w:sz w:val="24"/>
          <w:szCs w:val="24"/>
        </w:rPr>
        <w:t>the majority of</w:t>
      </w:r>
      <w:proofErr w:type="gramEnd"/>
      <w:r w:rsidR="00E141D1" w:rsidRPr="00D012CA">
        <w:rPr>
          <w:rFonts w:ascii="Times New Roman" w:hAnsi="Times New Roman" w:cs="Times New Roman"/>
          <w:sz w:val="24"/>
          <w:szCs w:val="24"/>
        </w:rPr>
        <w:t xml:space="preserve"> race discrimination</w:t>
      </w:r>
      <w:r w:rsidR="00CF71B4" w:rsidRPr="00D012CA">
        <w:rPr>
          <w:rFonts w:ascii="Times New Roman" w:hAnsi="Times New Roman" w:cs="Times New Roman"/>
          <w:sz w:val="24"/>
          <w:szCs w:val="24"/>
        </w:rPr>
        <w:t xml:space="preserve">, however </w:t>
      </w:r>
      <w:r w:rsidR="001C69C6" w:rsidRPr="00D012CA">
        <w:rPr>
          <w:rFonts w:ascii="Times New Roman" w:hAnsi="Times New Roman" w:cs="Times New Roman"/>
          <w:sz w:val="24"/>
          <w:szCs w:val="24"/>
        </w:rPr>
        <w:t>additionally it can be seen in the form of recruitment</w:t>
      </w:r>
      <w:r w:rsidR="00F01EF4" w:rsidRPr="00D012CA">
        <w:rPr>
          <w:rFonts w:ascii="Times New Roman" w:hAnsi="Times New Roman" w:cs="Times New Roman"/>
          <w:sz w:val="24"/>
          <w:szCs w:val="24"/>
        </w:rPr>
        <w:t>, so there should be no reference i</w:t>
      </w:r>
      <w:r w:rsidR="00040D90" w:rsidRPr="00D012CA">
        <w:rPr>
          <w:rFonts w:ascii="Times New Roman" w:hAnsi="Times New Roman" w:cs="Times New Roman"/>
          <w:sz w:val="24"/>
          <w:szCs w:val="24"/>
        </w:rPr>
        <w:t xml:space="preserve">n terms of a particular race or advertised </w:t>
      </w:r>
      <w:r w:rsidR="00846408" w:rsidRPr="00D012CA">
        <w:rPr>
          <w:rFonts w:ascii="Times New Roman" w:hAnsi="Times New Roman" w:cs="Times New Roman"/>
          <w:sz w:val="24"/>
          <w:szCs w:val="24"/>
        </w:rPr>
        <w:t>within media aimed at a particular racial group</w:t>
      </w:r>
      <w:r w:rsidR="00A635EF" w:rsidRPr="00D012CA">
        <w:rPr>
          <w:rFonts w:ascii="Times New Roman" w:hAnsi="Times New Roman" w:cs="Times New Roman"/>
          <w:sz w:val="24"/>
          <w:szCs w:val="24"/>
        </w:rPr>
        <w:t xml:space="preserve">. </w:t>
      </w:r>
      <w:proofErr w:type="spellStart"/>
      <w:r w:rsidR="003C7934" w:rsidRPr="00D012CA">
        <w:rPr>
          <w:rFonts w:ascii="Times New Roman" w:hAnsi="Times New Roman" w:cs="Times New Roman"/>
          <w:sz w:val="24"/>
          <w:szCs w:val="24"/>
        </w:rPr>
        <w:t>Acas</w:t>
      </w:r>
      <w:proofErr w:type="spellEnd"/>
      <w:r w:rsidR="003C7934" w:rsidRPr="00D012CA">
        <w:rPr>
          <w:rFonts w:ascii="Times New Roman" w:hAnsi="Times New Roman" w:cs="Times New Roman"/>
          <w:sz w:val="24"/>
          <w:szCs w:val="24"/>
        </w:rPr>
        <w:t xml:space="preserve"> (2018</w:t>
      </w:r>
      <w:r w:rsidR="009C140B" w:rsidRPr="00D012CA">
        <w:rPr>
          <w:rFonts w:ascii="Times New Roman" w:hAnsi="Times New Roman" w:cs="Times New Roman"/>
          <w:sz w:val="24"/>
          <w:szCs w:val="24"/>
        </w:rPr>
        <w:t>)</w:t>
      </w:r>
      <w:r w:rsidR="003C7934" w:rsidRPr="00D012CA">
        <w:rPr>
          <w:rFonts w:ascii="Times New Roman" w:hAnsi="Times New Roman" w:cs="Times New Roman"/>
          <w:sz w:val="24"/>
          <w:szCs w:val="24"/>
        </w:rPr>
        <w:t xml:space="preserve"> state</w:t>
      </w:r>
      <w:r w:rsidR="001C69C6" w:rsidRPr="00D012CA">
        <w:rPr>
          <w:rFonts w:ascii="Times New Roman" w:hAnsi="Times New Roman" w:cs="Times New Roman"/>
          <w:sz w:val="24"/>
          <w:szCs w:val="24"/>
        </w:rPr>
        <w:t xml:space="preserve"> </w:t>
      </w:r>
      <w:r w:rsidR="00374070" w:rsidRPr="00D012CA">
        <w:rPr>
          <w:rFonts w:ascii="Times New Roman" w:hAnsi="Times New Roman" w:cs="Times New Roman"/>
          <w:sz w:val="24"/>
          <w:szCs w:val="24"/>
        </w:rPr>
        <w:t xml:space="preserve">any </w:t>
      </w:r>
      <w:r w:rsidR="001C69C6" w:rsidRPr="00D012CA">
        <w:rPr>
          <w:rFonts w:ascii="Times New Roman" w:hAnsi="Times New Roman" w:cs="Times New Roman"/>
          <w:sz w:val="24"/>
          <w:szCs w:val="24"/>
        </w:rPr>
        <w:t xml:space="preserve">pay and terms and conditions of their </w:t>
      </w:r>
      <w:r w:rsidR="002D0DA9" w:rsidRPr="00D012CA">
        <w:rPr>
          <w:rFonts w:ascii="Times New Roman" w:hAnsi="Times New Roman" w:cs="Times New Roman"/>
          <w:sz w:val="24"/>
          <w:szCs w:val="24"/>
        </w:rPr>
        <w:t>employment</w:t>
      </w:r>
      <w:r w:rsidR="00374070" w:rsidRPr="00D012CA">
        <w:rPr>
          <w:rFonts w:ascii="Times New Roman" w:hAnsi="Times New Roman" w:cs="Times New Roman"/>
          <w:sz w:val="24"/>
          <w:szCs w:val="24"/>
        </w:rPr>
        <w:t xml:space="preserve">, such as death in service policies </w:t>
      </w:r>
      <w:r w:rsidR="006032EB" w:rsidRPr="00D012CA">
        <w:rPr>
          <w:rFonts w:ascii="Times New Roman" w:hAnsi="Times New Roman" w:cs="Times New Roman"/>
          <w:sz w:val="24"/>
          <w:szCs w:val="24"/>
        </w:rPr>
        <w:t>or parental or compassionate leave</w:t>
      </w:r>
      <w:r w:rsidR="000515D6" w:rsidRPr="00D012CA">
        <w:rPr>
          <w:rFonts w:ascii="Times New Roman" w:hAnsi="Times New Roman" w:cs="Times New Roman"/>
          <w:sz w:val="24"/>
          <w:szCs w:val="24"/>
        </w:rPr>
        <w:t xml:space="preserve"> </w:t>
      </w:r>
      <w:proofErr w:type="spellStart"/>
      <w:r w:rsidR="000515D6" w:rsidRPr="00D012CA">
        <w:rPr>
          <w:rFonts w:ascii="Times New Roman" w:hAnsi="Times New Roman" w:cs="Times New Roman"/>
          <w:sz w:val="24"/>
          <w:szCs w:val="24"/>
        </w:rPr>
        <w:t>can not</w:t>
      </w:r>
      <w:proofErr w:type="spellEnd"/>
      <w:r w:rsidR="000515D6" w:rsidRPr="00D012CA">
        <w:rPr>
          <w:rFonts w:ascii="Times New Roman" w:hAnsi="Times New Roman" w:cs="Times New Roman"/>
          <w:sz w:val="24"/>
          <w:szCs w:val="24"/>
        </w:rPr>
        <w:t xml:space="preserve"> </w:t>
      </w:r>
      <w:r w:rsidR="00E00DCE" w:rsidRPr="00D012CA">
        <w:rPr>
          <w:rFonts w:ascii="Times New Roman" w:hAnsi="Times New Roman" w:cs="Times New Roman"/>
          <w:sz w:val="24"/>
          <w:szCs w:val="24"/>
        </w:rPr>
        <w:t>exclude</w:t>
      </w:r>
      <w:r w:rsidR="006032EB" w:rsidRPr="00D012CA">
        <w:rPr>
          <w:rFonts w:ascii="Times New Roman" w:hAnsi="Times New Roman" w:cs="Times New Roman"/>
          <w:sz w:val="24"/>
          <w:szCs w:val="24"/>
        </w:rPr>
        <w:t xml:space="preserve"> or disadvantage</w:t>
      </w:r>
      <w:r w:rsidR="00E00DCE" w:rsidRPr="00D012CA">
        <w:rPr>
          <w:rFonts w:ascii="Times New Roman" w:hAnsi="Times New Roman" w:cs="Times New Roman"/>
          <w:sz w:val="24"/>
          <w:szCs w:val="24"/>
        </w:rPr>
        <w:t xml:space="preserve"> one racially</w:t>
      </w:r>
      <w:r w:rsidR="00FA58D5" w:rsidRPr="00D012CA">
        <w:rPr>
          <w:rFonts w:ascii="Times New Roman" w:hAnsi="Times New Roman" w:cs="Times New Roman"/>
          <w:sz w:val="24"/>
          <w:szCs w:val="24"/>
        </w:rPr>
        <w:t xml:space="preserve">. </w:t>
      </w:r>
      <w:r w:rsidR="002D0DA9" w:rsidRPr="00D012CA">
        <w:rPr>
          <w:rFonts w:ascii="Times New Roman" w:hAnsi="Times New Roman" w:cs="Times New Roman"/>
          <w:sz w:val="24"/>
          <w:szCs w:val="24"/>
        </w:rPr>
        <w:t xml:space="preserve"> </w:t>
      </w:r>
      <w:r w:rsidR="00AE5A3B" w:rsidRPr="00D012CA">
        <w:rPr>
          <w:rFonts w:ascii="Times New Roman" w:hAnsi="Times New Roman" w:cs="Times New Roman"/>
          <w:sz w:val="24"/>
          <w:szCs w:val="24"/>
        </w:rPr>
        <w:t>P</w:t>
      </w:r>
      <w:r w:rsidR="002D0DA9" w:rsidRPr="00D012CA">
        <w:rPr>
          <w:rFonts w:ascii="Times New Roman" w:hAnsi="Times New Roman" w:cs="Times New Roman"/>
          <w:sz w:val="24"/>
          <w:szCs w:val="24"/>
        </w:rPr>
        <w:t>romotion and training opportunities</w:t>
      </w:r>
      <w:r w:rsidR="00FA58D5" w:rsidRPr="00D012CA">
        <w:rPr>
          <w:rFonts w:ascii="Times New Roman" w:hAnsi="Times New Roman" w:cs="Times New Roman"/>
          <w:sz w:val="24"/>
          <w:szCs w:val="24"/>
        </w:rPr>
        <w:t xml:space="preserve"> </w:t>
      </w:r>
      <w:r w:rsidR="00AE5A3B" w:rsidRPr="00D012CA">
        <w:rPr>
          <w:rFonts w:ascii="Times New Roman" w:hAnsi="Times New Roman" w:cs="Times New Roman"/>
          <w:sz w:val="24"/>
          <w:szCs w:val="24"/>
        </w:rPr>
        <w:t>as</w:t>
      </w:r>
      <w:r w:rsidR="00FA58D5" w:rsidRPr="00D012CA">
        <w:rPr>
          <w:rFonts w:ascii="Times New Roman" w:hAnsi="Times New Roman" w:cs="Times New Roman"/>
          <w:sz w:val="24"/>
          <w:szCs w:val="24"/>
        </w:rPr>
        <w:t xml:space="preserve"> explained by </w:t>
      </w:r>
      <w:proofErr w:type="spellStart"/>
      <w:r w:rsidR="00FA58D5" w:rsidRPr="00D012CA">
        <w:rPr>
          <w:rFonts w:ascii="Times New Roman" w:hAnsi="Times New Roman" w:cs="Times New Roman"/>
          <w:sz w:val="24"/>
          <w:szCs w:val="24"/>
        </w:rPr>
        <w:t>Acas</w:t>
      </w:r>
      <w:proofErr w:type="spellEnd"/>
      <w:r w:rsidR="00FA58D5" w:rsidRPr="00D012CA">
        <w:rPr>
          <w:rFonts w:ascii="Times New Roman" w:hAnsi="Times New Roman" w:cs="Times New Roman"/>
          <w:sz w:val="24"/>
          <w:szCs w:val="24"/>
        </w:rPr>
        <w:t xml:space="preserve"> (</w:t>
      </w:r>
      <w:r w:rsidR="00AE5A3B" w:rsidRPr="00D012CA">
        <w:rPr>
          <w:rFonts w:ascii="Times New Roman" w:hAnsi="Times New Roman" w:cs="Times New Roman"/>
          <w:sz w:val="24"/>
          <w:szCs w:val="24"/>
        </w:rPr>
        <w:t xml:space="preserve">2018) should be available to all regardless of their </w:t>
      </w:r>
      <w:r w:rsidR="008E3DCC" w:rsidRPr="00D012CA">
        <w:rPr>
          <w:rFonts w:ascii="Times New Roman" w:hAnsi="Times New Roman" w:cs="Times New Roman"/>
          <w:sz w:val="24"/>
          <w:szCs w:val="24"/>
        </w:rPr>
        <w:t xml:space="preserve">race and promotion should be </w:t>
      </w:r>
      <w:r w:rsidR="0035225D" w:rsidRPr="00D012CA">
        <w:rPr>
          <w:rFonts w:ascii="Times New Roman" w:hAnsi="Times New Roman" w:cs="Times New Roman"/>
          <w:sz w:val="24"/>
          <w:szCs w:val="24"/>
        </w:rPr>
        <w:t>merited on relevant skills</w:t>
      </w:r>
      <w:r w:rsidR="00D70F84" w:rsidRPr="00D012CA">
        <w:rPr>
          <w:rFonts w:ascii="Times New Roman" w:hAnsi="Times New Roman" w:cs="Times New Roman"/>
          <w:sz w:val="24"/>
          <w:szCs w:val="24"/>
        </w:rPr>
        <w:t xml:space="preserve"> and training opportunities </w:t>
      </w:r>
      <w:r w:rsidR="00AE1B40" w:rsidRPr="00D012CA">
        <w:rPr>
          <w:rFonts w:ascii="Times New Roman" w:hAnsi="Times New Roman" w:cs="Times New Roman"/>
          <w:sz w:val="24"/>
          <w:szCs w:val="24"/>
        </w:rPr>
        <w:t>should not be withheld from an employee due to their race</w:t>
      </w:r>
      <w:r w:rsidR="004C3168" w:rsidRPr="00D012CA">
        <w:rPr>
          <w:rFonts w:ascii="Times New Roman" w:hAnsi="Times New Roman" w:cs="Times New Roman"/>
          <w:sz w:val="24"/>
          <w:szCs w:val="24"/>
        </w:rPr>
        <w:t xml:space="preserve">. </w:t>
      </w:r>
      <w:proofErr w:type="spellStart"/>
      <w:r w:rsidR="004C3168" w:rsidRPr="00D012CA">
        <w:rPr>
          <w:rFonts w:ascii="Times New Roman" w:hAnsi="Times New Roman" w:cs="Times New Roman"/>
          <w:sz w:val="24"/>
          <w:szCs w:val="24"/>
        </w:rPr>
        <w:t>Acas</w:t>
      </w:r>
      <w:proofErr w:type="spellEnd"/>
      <w:r w:rsidR="004C3168" w:rsidRPr="00D012CA">
        <w:rPr>
          <w:rFonts w:ascii="Times New Roman" w:hAnsi="Times New Roman" w:cs="Times New Roman"/>
          <w:sz w:val="24"/>
          <w:szCs w:val="24"/>
        </w:rPr>
        <w:t xml:space="preserve"> (2018) also express how </w:t>
      </w:r>
      <w:r w:rsidR="00E20CB4" w:rsidRPr="00D012CA">
        <w:rPr>
          <w:rFonts w:ascii="Times New Roman" w:hAnsi="Times New Roman" w:cs="Times New Roman"/>
          <w:sz w:val="24"/>
          <w:szCs w:val="24"/>
        </w:rPr>
        <w:t xml:space="preserve">one who has previously made a complaint about discrimination should not be punished </w:t>
      </w:r>
      <w:r w:rsidR="0041400F" w:rsidRPr="00D012CA">
        <w:rPr>
          <w:rFonts w:ascii="Times New Roman" w:hAnsi="Times New Roman" w:cs="Times New Roman"/>
          <w:sz w:val="24"/>
          <w:szCs w:val="24"/>
        </w:rPr>
        <w:t xml:space="preserve">with any lack of further training or promotion. </w:t>
      </w:r>
      <w:proofErr w:type="spellStart"/>
      <w:r w:rsidR="00DC7C10" w:rsidRPr="00D012CA">
        <w:rPr>
          <w:rFonts w:ascii="Times New Roman" w:hAnsi="Times New Roman" w:cs="Times New Roman"/>
          <w:sz w:val="24"/>
          <w:szCs w:val="24"/>
        </w:rPr>
        <w:t>Acas</w:t>
      </w:r>
      <w:proofErr w:type="spellEnd"/>
      <w:r w:rsidR="00DC7C10" w:rsidRPr="00D012CA">
        <w:rPr>
          <w:rFonts w:ascii="Times New Roman" w:hAnsi="Times New Roman" w:cs="Times New Roman"/>
          <w:sz w:val="24"/>
          <w:szCs w:val="24"/>
        </w:rPr>
        <w:t xml:space="preserve"> (2018) describe how </w:t>
      </w:r>
      <w:r w:rsidR="002648B2" w:rsidRPr="00D012CA">
        <w:rPr>
          <w:rFonts w:ascii="Times New Roman" w:hAnsi="Times New Roman" w:cs="Times New Roman"/>
          <w:sz w:val="24"/>
          <w:szCs w:val="24"/>
        </w:rPr>
        <w:t xml:space="preserve">any dismissal of any employee due to their race would be seen as unfair dismissal. </w:t>
      </w:r>
      <w:r w:rsidR="00293A4A" w:rsidRPr="00D012CA">
        <w:rPr>
          <w:rFonts w:ascii="Times New Roman" w:hAnsi="Times New Roman" w:cs="Times New Roman"/>
          <w:sz w:val="24"/>
          <w:szCs w:val="24"/>
        </w:rPr>
        <w:t xml:space="preserve">Whilst </w:t>
      </w:r>
      <w:r w:rsidR="00867C67" w:rsidRPr="00D012CA">
        <w:rPr>
          <w:rFonts w:ascii="Times New Roman" w:hAnsi="Times New Roman" w:cs="Times New Roman"/>
          <w:sz w:val="24"/>
          <w:szCs w:val="24"/>
        </w:rPr>
        <w:t>policies are in place to reduce inequality within the workplace, Naqvi, H. (2019)</w:t>
      </w:r>
      <w:r w:rsidR="00227A2A" w:rsidRPr="00D012CA">
        <w:rPr>
          <w:rFonts w:ascii="Times New Roman" w:hAnsi="Times New Roman" w:cs="Times New Roman"/>
          <w:sz w:val="24"/>
          <w:szCs w:val="24"/>
        </w:rPr>
        <w:t xml:space="preserve"> </w:t>
      </w:r>
      <w:r w:rsidR="001C2F72" w:rsidRPr="00D012CA">
        <w:rPr>
          <w:rFonts w:ascii="Times New Roman" w:hAnsi="Times New Roman" w:cs="Times New Roman"/>
          <w:sz w:val="24"/>
          <w:szCs w:val="24"/>
        </w:rPr>
        <w:t>argues that</w:t>
      </w:r>
      <w:r w:rsidR="00A00B1D" w:rsidRPr="00D012CA">
        <w:rPr>
          <w:rFonts w:ascii="Times New Roman" w:hAnsi="Times New Roman" w:cs="Times New Roman"/>
          <w:sz w:val="24"/>
          <w:szCs w:val="24"/>
        </w:rPr>
        <w:t xml:space="preserve"> </w:t>
      </w:r>
      <w:r w:rsidR="003C0B99" w:rsidRPr="00D012CA">
        <w:rPr>
          <w:rFonts w:ascii="Times New Roman" w:hAnsi="Times New Roman" w:cs="Times New Roman"/>
          <w:sz w:val="24"/>
          <w:szCs w:val="24"/>
        </w:rPr>
        <w:t>‘</w:t>
      </w:r>
      <w:r w:rsidR="00A00B1D" w:rsidRPr="00DA4EC7">
        <w:rPr>
          <w:rFonts w:ascii="Times New Roman" w:hAnsi="Times New Roman" w:cs="Times New Roman"/>
          <w:sz w:val="24"/>
          <w:szCs w:val="24"/>
        </w:rPr>
        <w:t>racial inequality remains</w:t>
      </w:r>
      <w:r w:rsidR="00227A2A" w:rsidRPr="00DA4EC7">
        <w:rPr>
          <w:rFonts w:ascii="Times New Roman" w:hAnsi="Times New Roman" w:cs="Times New Roman"/>
          <w:sz w:val="24"/>
          <w:szCs w:val="24"/>
        </w:rPr>
        <w:t xml:space="preserve"> a historical</w:t>
      </w:r>
      <w:r w:rsidR="00F14CBA" w:rsidRPr="00DA4EC7">
        <w:rPr>
          <w:rFonts w:ascii="Times New Roman" w:hAnsi="Times New Roman" w:cs="Times New Roman"/>
          <w:sz w:val="24"/>
          <w:szCs w:val="24"/>
        </w:rPr>
        <w:t>ly</w:t>
      </w:r>
      <w:r w:rsidR="00227A2A" w:rsidRPr="00DA4EC7">
        <w:rPr>
          <w:rFonts w:ascii="Times New Roman" w:hAnsi="Times New Roman" w:cs="Times New Roman"/>
          <w:sz w:val="24"/>
          <w:szCs w:val="24"/>
        </w:rPr>
        <w:t xml:space="preserve"> resilient feature </w:t>
      </w:r>
      <w:r w:rsidR="00F14CBA" w:rsidRPr="00DA4EC7">
        <w:rPr>
          <w:rFonts w:ascii="Times New Roman" w:hAnsi="Times New Roman" w:cs="Times New Roman"/>
          <w:sz w:val="24"/>
          <w:szCs w:val="24"/>
        </w:rPr>
        <w:t>of the British labour market</w:t>
      </w:r>
      <w:r w:rsidR="003C0B99" w:rsidRPr="00DA4EC7">
        <w:rPr>
          <w:rFonts w:ascii="Times New Roman" w:hAnsi="Times New Roman" w:cs="Times New Roman"/>
          <w:sz w:val="24"/>
          <w:szCs w:val="24"/>
        </w:rPr>
        <w:t>’</w:t>
      </w:r>
      <w:r w:rsidR="00923E85" w:rsidRPr="00DA4EC7">
        <w:rPr>
          <w:rFonts w:ascii="Times New Roman" w:hAnsi="Times New Roman" w:cs="Times New Roman"/>
          <w:sz w:val="24"/>
          <w:szCs w:val="24"/>
        </w:rPr>
        <w:t xml:space="preserve"> </w:t>
      </w:r>
      <w:proofErr w:type="gramStart"/>
      <w:r w:rsidR="00923E85" w:rsidRPr="00D012CA">
        <w:rPr>
          <w:rFonts w:ascii="Times New Roman" w:hAnsi="Times New Roman" w:cs="Times New Roman"/>
          <w:sz w:val="24"/>
          <w:szCs w:val="24"/>
        </w:rPr>
        <w:t>despite the fact that</w:t>
      </w:r>
      <w:proofErr w:type="gramEnd"/>
      <w:r w:rsidR="00923E85" w:rsidRPr="00D012CA">
        <w:rPr>
          <w:rFonts w:ascii="Times New Roman" w:hAnsi="Times New Roman" w:cs="Times New Roman"/>
          <w:sz w:val="24"/>
          <w:szCs w:val="24"/>
        </w:rPr>
        <w:t xml:space="preserve"> positive impact of diversity </w:t>
      </w:r>
      <w:r w:rsidR="00C50175" w:rsidRPr="00D012CA">
        <w:rPr>
          <w:rFonts w:ascii="Times New Roman" w:hAnsi="Times New Roman" w:cs="Times New Roman"/>
          <w:sz w:val="24"/>
          <w:szCs w:val="24"/>
        </w:rPr>
        <w:t>is being celebrated in recent years by successful organisations</w:t>
      </w:r>
      <w:r w:rsidR="00FB61AC" w:rsidRPr="00D012CA">
        <w:rPr>
          <w:rFonts w:ascii="Times New Roman" w:hAnsi="Times New Roman" w:cs="Times New Roman"/>
          <w:sz w:val="24"/>
          <w:szCs w:val="24"/>
        </w:rPr>
        <w:t xml:space="preserve">. Naqvi, H. (2019) </w:t>
      </w:r>
      <w:r w:rsidR="006B2C92" w:rsidRPr="00D012CA">
        <w:rPr>
          <w:rFonts w:ascii="Times New Roman" w:hAnsi="Times New Roman" w:cs="Times New Roman"/>
          <w:sz w:val="24"/>
          <w:szCs w:val="24"/>
        </w:rPr>
        <w:t xml:space="preserve">explores </w:t>
      </w:r>
      <w:r w:rsidR="00EE3774" w:rsidRPr="00D012CA">
        <w:rPr>
          <w:rFonts w:ascii="Times New Roman" w:hAnsi="Times New Roman" w:cs="Times New Roman"/>
          <w:sz w:val="24"/>
          <w:szCs w:val="24"/>
        </w:rPr>
        <w:t xml:space="preserve">how during the nineteenth and twentieth centuries </w:t>
      </w:r>
      <w:r w:rsidR="0033689C" w:rsidRPr="00D012CA">
        <w:rPr>
          <w:rFonts w:ascii="Times New Roman" w:hAnsi="Times New Roman" w:cs="Times New Roman"/>
          <w:sz w:val="24"/>
          <w:szCs w:val="24"/>
        </w:rPr>
        <w:t xml:space="preserve">it was believed that those </w:t>
      </w:r>
      <w:r w:rsidR="00766067" w:rsidRPr="00D012CA">
        <w:rPr>
          <w:rFonts w:ascii="Times New Roman" w:hAnsi="Times New Roman" w:cs="Times New Roman"/>
          <w:sz w:val="24"/>
          <w:szCs w:val="24"/>
        </w:rPr>
        <w:t>with a skin colour that differed to white were biologically inferior</w:t>
      </w:r>
      <w:r w:rsidR="005B4FC3" w:rsidRPr="00D012CA">
        <w:rPr>
          <w:rFonts w:ascii="Times New Roman" w:hAnsi="Times New Roman" w:cs="Times New Roman"/>
          <w:sz w:val="24"/>
          <w:szCs w:val="24"/>
        </w:rPr>
        <w:t xml:space="preserve"> </w:t>
      </w:r>
      <w:r w:rsidR="00161694" w:rsidRPr="00D012CA">
        <w:rPr>
          <w:rFonts w:ascii="Times New Roman" w:hAnsi="Times New Roman" w:cs="Times New Roman"/>
          <w:sz w:val="24"/>
          <w:szCs w:val="24"/>
        </w:rPr>
        <w:t>leading to the notion of race</w:t>
      </w:r>
      <w:r w:rsidR="00102375" w:rsidRPr="00D012CA">
        <w:rPr>
          <w:rFonts w:ascii="Times New Roman" w:hAnsi="Times New Roman" w:cs="Times New Roman"/>
          <w:sz w:val="24"/>
          <w:szCs w:val="24"/>
        </w:rPr>
        <w:t xml:space="preserve"> by a social construct</w:t>
      </w:r>
      <w:r w:rsidR="009C0C4E" w:rsidRPr="00D012CA">
        <w:rPr>
          <w:rFonts w:ascii="Times New Roman" w:hAnsi="Times New Roman" w:cs="Times New Roman"/>
          <w:sz w:val="24"/>
          <w:szCs w:val="24"/>
        </w:rPr>
        <w:t>.</w:t>
      </w:r>
      <w:r w:rsidR="00AC7F8F" w:rsidRPr="00D012CA">
        <w:rPr>
          <w:rFonts w:ascii="Times New Roman" w:hAnsi="Times New Roman" w:cs="Times New Roman"/>
          <w:sz w:val="24"/>
          <w:szCs w:val="24"/>
        </w:rPr>
        <w:t xml:space="preserve"> Flores, L. (2014) </w:t>
      </w:r>
      <w:r w:rsidR="002B42DA" w:rsidRPr="00D012CA">
        <w:rPr>
          <w:rFonts w:ascii="Times New Roman" w:hAnsi="Times New Roman" w:cs="Times New Roman"/>
          <w:sz w:val="24"/>
          <w:szCs w:val="24"/>
        </w:rPr>
        <w:t>describes how social construction plays a part in grouping people</w:t>
      </w:r>
      <w:r w:rsidR="009136C3" w:rsidRPr="00D012CA">
        <w:rPr>
          <w:rFonts w:ascii="Times New Roman" w:hAnsi="Times New Roman" w:cs="Times New Roman"/>
          <w:sz w:val="24"/>
          <w:szCs w:val="24"/>
        </w:rPr>
        <w:t xml:space="preserve"> </w:t>
      </w:r>
      <w:proofErr w:type="gramStart"/>
      <w:r w:rsidR="001C6463" w:rsidRPr="00D012CA">
        <w:rPr>
          <w:rFonts w:ascii="Times New Roman" w:hAnsi="Times New Roman" w:cs="Times New Roman"/>
          <w:sz w:val="24"/>
          <w:szCs w:val="24"/>
        </w:rPr>
        <w:t>in regard to</w:t>
      </w:r>
      <w:proofErr w:type="gramEnd"/>
      <w:r w:rsidR="009136C3" w:rsidRPr="00D012CA">
        <w:rPr>
          <w:rFonts w:ascii="Times New Roman" w:hAnsi="Times New Roman" w:cs="Times New Roman"/>
          <w:sz w:val="24"/>
          <w:szCs w:val="24"/>
        </w:rPr>
        <w:t xml:space="preserve"> their race</w:t>
      </w:r>
      <w:r w:rsidR="00B87B99" w:rsidRPr="00D012CA">
        <w:rPr>
          <w:rFonts w:ascii="Times New Roman" w:hAnsi="Times New Roman" w:cs="Times New Roman"/>
          <w:sz w:val="24"/>
          <w:szCs w:val="24"/>
        </w:rPr>
        <w:t xml:space="preserve">, class and gender and whilst these differences do not matter, society </w:t>
      </w:r>
      <w:r w:rsidR="00F0050A" w:rsidRPr="00D012CA">
        <w:rPr>
          <w:rFonts w:ascii="Times New Roman" w:hAnsi="Times New Roman" w:cs="Times New Roman"/>
          <w:sz w:val="24"/>
          <w:szCs w:val="24"/>
        </w:rPr>
        <w:t>gives them a reason to matter</w:t>
      </w:r>
      <w:r w:rsidR="006E5B33" w:rsidRPr="00D012CA">
        <w:rPr>
          <w:rFonts w:ascii="Times New Roman" w:hAnsi="Times New Roman" w:cs="Times New Roman"/>
          <w:sz w:val="24"/>
          <w:szCs w:val="24"/>
        </w:rPr>
        <w:t>. Flores, L. (2014) states</w:t>
      </w:r>
      <w:r w:rsidR="00F0050A" w:rsidRPr="00D012CA">
        <w:rPr>
          <w:rFonts w:ascii="Times New Roman" w:hAnsi="Times New Roman" w:cs="Times New Roman"/>
          <w:sz w:val="24"/>
          <w:szCs w:val="24"/>
        </w:rPr>
        <w:t xml:space="preserve"> how it </w:t>
      </w:r>
      <w:r w:rsidR="009D6865" w:rsidRPr="00D012CA">
        <w:rPr>
          <w:rFonts w:ascii="Times New Roman" w:hAnsi="Times New Roman" w:cs="Times New Roman"/>
          <w:sz w:val="24"/>
          <w:szCs w:val="24"/>
        </w:rPr>
        <w:t xml:space="preserve">then becomes a social process </w:t>
      </w:r>
      <w:r w:rsidR="00C623DC" w:rsidRPr="00D012CA">
        <w:rPr>
          <w:rFonts w:ascii="Times New Roman" w:hAnsi="Times New Roman" w:cs="Times New Roman"/>
          <w:sz w:val="24"/>
          <w:szCs w:val="24"/>
        </w:rPr>
        <w:t>to differentiate one person from another</w:t>
      </w:r>
      <w:r w:rsidR="00C849E9" w:rsidRPr="00D012CA">
        <w:rPr>
          <w:rFonts w:ascii="Times New Roman" w:hAnsi="Times New Roman" w:cs="Times New Roman"/>
          <w:sz w:val="24"/>
          <w:szCs w:val="24"/>
        </w:rPr>
        <w:t xml:space="preserve"> and then</w:t>
      </w:r>
      <w:r w:rsidR="00C623DC" w:rsidRPr="00D012CA">
        <w:rPr>
          <w:rFonts w:ascii="Times New Roman" w:hAnsi="Times New Roman" w:cs="Times New Roman"/>
          <w:sz w:val="24"/>
          <w:szCs w:val="24"/>
        </w:rPr>
        <w:t xml:space="preserve"> what is seen </w:t>
      </w:r>
      <w:r w:rsidR="00AD4606" w:rsidRPr="00D012CA">
        <w:rPr>
          <w:rFonts w:ascii="Times New Roman" w:hAnsi="Times New Roman" w:cs="Times New Roman"/>
          <w:sz w:val="24"/>
          <w:szCs w:val="24"/>
        </w:rPr>
        <w:t>as normal or abnormal</w:t>
      </w:r>
      <w:r w:rsidR="00724DED" w:rsidRPr="00D012CA">
        <w:rPr>
          <w:rFonts w:ascii="Times New Roman" w:hAnsi="Times New Roman" w:cs="Times New Roman"/>
          <w:sz w:val="24"/>
          <w:szCs w:val="24"/>
        </w:rPr>
        <w:t xml:space="preserve">, causing segregation dependant on </w:t>
      </w:r>
      <w:r w:rsidR="001C6463" w:rsidRPr="00D012CA">
        <w:rPr>
          <w:rFonts w:ascii="Times New Roman" w:hAnsi="Times New Roman" w:cs="Times New Roman"/>
          <w:sz w:val="24"/>
          <w:szCs w:val="24"/>
        </w:rPr>
        <w:t>one’s</w:t>
      </w:r>
      <w:r w:rsidR="00724DED" w:rsidRPr="00D012CA">
        <w:rPr>
          <w:rFonts w:ascii="Times New Roman" w:hAnsi="Times New Roman" w:cs="Times New Roman"/>
          <w:sz w:val="24"/>
          <w:szCs w:val="24"/>
        </w:rPr>
        <w:t xml:space="preserve"> skin colour. </w:t>
      </w:r>
      <w:r w:rsidR="0092028A" w:rsidRPr="00D012CA">
        <w:rPr>
          <w:rFonts w:ascii="Times New Roman" w:hAnsi="Times New Roman" w:cs="Times New Roman"/>
          <w:sz w:val="24"/>
          <w:szCs w:val="24"/>
        </w:rPr>
        <w:t>Naqvi, H. (2019) a</w:t>
      </w:r>
      <w:r w:rsidR="00C477A2" w:rsidRPr="00D012CA">
        <w:rPr>
          <w:rFonts w:ascii="Times New Roman" w:hAnsi="Times New Roman" w:cs="Times New Roman"/>
          <w:sz w:val="24"/>
          <w:szCs w:val="24"/>
        </w:rPr>
        <w:t xml:space="preserve">rgues that </w:t>
      </w:r>
      <w:r w:rsidR="0092028A" w:rsidRPr="00D012CA">
        <w:rPr>
          <w:rFonts w:ascii="Times New Roman" w:hAnsi="Times New Roman" w:cs="Times New Roman"/>
          <w:sz w:val="24"/>
          <w:szCs w:val="24"/>
        </w:rPr>
        <w:t>science</w:t>
      </w:r>
      <w:r w:rsidR="00C477A2" w:rsidRPr="00D012CA">
        <w:rPr>
          <w:rFonts w:ascii="Times New Roman" w:hAnsi="Times New Roman" w:cs="Times New Roman"/>
          <w:sz w:val="24"/>
          <w:szCs w:val="24"/>
        </w:rPr>
        <w:t xml:space="preserve"> now</w:t>
      </w:r>
      <w:r w:rsidR="0092028A" w:rsidRPr="00D012CA">
        <w:rPr>
          <w:rFonts w:ascii="Times New Roman" w:hAnsi="Times New Roman" w:cs="Times New Roman"/>
          <w:sz w:val="24"/>
          <w:szCs w:val="24"/>
        </w:rPr>
        <w:t xml:space="preserve"> informs us to see that although one may hold differences to another, people are all very alike</w:t>
      </w:r>
      <w:r w:rsidR="00E417A5" w:rsidRPr="00D012CA">
        <w:rPr>
          <w:rFonts w:ascii="Times New Roman" w:hAnsi="Times New Roman" w:cs="Times New Roman"/>
          <w:sz w:val="24"/>
          <w:szCs w:val="24"/>
        </w:rPr>
        <w:t>, h</w:t>
      </w:r>
      <w:r w:rsidR="009F4059" w:rsidRPr="00D012CA">
        <w:rPr>
          <w:rFonts w:ascii="Times New Roman" w:hAnsi="Times New Roman" w:cs="Times New Roman"/>
          <w:sz w:val="24"/>
          <w:szCs w:val="24"/>
        </w:rPr>
        <w:t>owever</w:t>
      </w:r>
      <w:r w:rsidR="00E417A5" w:rsidRPr="00D012CA">
        <w:rPr>
          <w:rFonts w:ascii="Times New Roman" w:hAnsi="Times New Roman" w:cs="Times New Roman"/>
          <w:sz w:val="24"/>
          <w:szCs w:val="24"/>
        </w:rPr>
        <w:t xml:space="preserve"> </w:t>
      </w:r>
      <w:r w:rsidR="00441AAC" w:rsidRPr="00D012CA">
        <w:rPr>
          <w:rFonts w:ascii="Times New Roman" w:hAnsi="Times New Roman" w:cs="Times New Roman"/>
          <w:sz w:val="24"/>
          <w:szCs w:val="24"/>
        </w:rPr>
        <w:t xml:space="preserve">these </w:t>
      </w:r>
      <w:r w:rsidR="00441AAC" w:rsidRPr="00D012CA">
        <w:rPr>
          <w:rFonts w:ascii="Times New Roman" w:hAnsi="Times New Roman" w:cs="Times New Roman"/>
          <w:sz w:val="24"/>
          <w:szCs w:val="24"/>
        </w:rPr>
        <w:lastRenderedPageBreak/>
        <w:t xml:space="preserve">advances are still not enough to </w:t>
      </w:r>
      <w:r w:rsidR="005E2F72" w:rsidRPr="00D012CA">
        <w:rPr>
          <w:rFonts w:ascii="Times New Roman" w:hAnsi="Times New Roman" w:cs="Times New Roman"/>
          <w:sz w:val="24"/>
          <w:szCs w:val="24"/>
        </w:rPr>
        <w:t xml:space="preserve">conquer the racial gaps </w:t>
      </w:r>
      <w:r w:rsidR="002137CB" w:rsidRPr="00D012CA">
        <w:rPr>
          <w:rFonts w:ascii="Times New Roman" w:hAnsi="Times New Roman" w:cs="Times New Roman"/>
          <w:sz w:val="24"/>
          <w:szCs w:val="24"/>
        </w:rPr>
        <w:t>that affect society daily</w:t>
      </w:r>
      <w:r w:rsidR="008D0875" w:rsidRPr="00D012CA">
        <w:rPr>
          <w:rFonts w:ascii="Times New Roman" w:hAnsi="Times New Roman" w:cs="Times New Roman"/>
          <w:sz w:val="24"/>
          <w:szCs w:val="24"/>
        </w:rPr>
        <w:t xml:space="preserve">, with the social construct of race </w:t>
      </w:r>
      <w:r w:rsidR="004B27E9" w:rsidRPr="00D012CA">
        <w:rPr>
          <w:rFonts w:ascii="Times New Roman" w:hAnsi="Times New Roman" w:cs="Times New Roman"/>
          <w:sz w:val="24"/>
          <w:szCs w:val="24"/>
        </w:rPr>
        <w:t>influencing all aspects of life including the workplace</w:t>
      </w:r>
      <w:r w:rsidR="00866C92" w:rsidRPr="00D012CA">
        <w:rPr>
          <w:rFonts w:ascii="Times New Roman" w:hAnsi="Times New Roman" w:cs="Times New Roman"/>
          <w:sz w:val="24"/>
          <w:szCs w:val="24"/>
        </w:rPr>
        <w:t>.</w:t>
      </w:r>
    </w:p>
    <w:p w14:paraId="5315A44B" w14:textId="77777777" w:rsidR="00D16CA2" w:rsidRDefault="00774D5C" w:rsidP="002D2E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Race Equality Foundation </w:t>
      </w:r>
      <w:r w:rsidR="00C262C7">
        <w:rPr>
          <w:rFonts w:ascii="Times New Roman" w:hAnsi="Times New Roman" w:cs="Times New Roman"/>
          <w:sz w:val="24"/>
          <w:szCs w:val="24"/>
        </w:rPr>
        <w:t xml:space="preserve">(2015) express how </w:t>
      </w:r>
      <w:proofErr w:type="gramStart"/>
      <w:r w:rsidR="00EB5D74">
        <w:rPr>
          <w:rFonts w:ascii="Times New Roman" w:hAnsi="Times New Roman" w:cs="Times New Roman"/>
          <w:sz w:val="24"/>
          <w:szCs w:val="24"/>
        </w:rPr>
        <w:t>black</w:t>
      </w:r>
      <w:proofErr w:type="gramEnd"/>
      <w:r w:rsidR="00EB5D74">
        <w:rPr>
          <w:rFonts w:ascii="Times New Roman" w:hAnsi="Times New Roman" w:cs="Times New Roman"/>
          <w:sz w:val="24"/>
          <w:szCs w:val="24"/>
        </w:rPr>
        <w:t xml:space="preserve"> and minority ethnic groups face significant </w:t>
      </w:r>
      <w:r w:rsidR="0037135E">
        <w:rPr>
          <w:rFonts w:ascii="Times New Roman" w:hAnsi="Times New Roman" w:cs="Times New Roman"/>
          <w:sz w:val="24"/>
          <w:szCs w:val="24"/>
        </w:rPr>
        <w:t>inequalities within access, participation and experiences of sport</w:t>
      </w:r>
      <w:r w:rsidR="004466F7">
        <w:rPr>
          <w:rFonts w:ascii="Times New Roman" w:hAnsi="Times New Roman" w:cs="Times New Roman"/>
          <w:sz w:val="24"/>
          <w:szCs w:val="24"/>
        </w:rPr>
        <w:t xml:space="preserve">, these experiences can differ across ethnic groups. </w:t>
      </w:r>
      <w:r w:rsidR="0017205A">
        <w:rPr>
          <w:rFonts w:ascii="Times New Roman" w:hAnsi="Times New Roman" w:cs="Times New Roman"/>
          <w:sz w:val="24"/>
          <w:szCs w:val="24"/>
        </w:rPr>
        <w:t xml:space="preserve">Race Equality Foundation (2015) also point out </w:t>
      </w:r>
      <w:r w:rsidR="001D7234">
        <w:rPr>
          <w:rFonts w:ascii="Times New Roman" w:hAnsi="Times New Roman" w:cs="Times New Roman"/>
          <w:sz w:val="24"/>
          <w:szCs w:val="24"/>
        </w:rPr>
        <w:t xml:space="preserve">there are intersectional </w:t>
      </w:r>
      <w:r w:rsidR="00740FA2">
        <w:rPr>
          <w:rFonts w:ascii="Times New Roman" w:hAnsi="Times New Roman" w:cs="Times New Roman"/>
          <w:sz w:val="24"/>
          <w:szCs w:val="24"/>
        </w:rPr>
        <w:t xml:space="preserve">discrimination influencing participation </w:t>
      </w:r>
      <w:r w:rsidR="00316275">
        <w:rPr>
          <w:rFonts w:ascii="Times New Roman" w:hAnsi="Times New Roman" w:cs="Times New Roman"/>
          <w:sz w:val="24"/>
          <w:szCs w:val="24"/>
        </w:rPr>
        <w:t xml:space="preserve">and experiences within sport, such as gender, class, </w:t>
      </w:r>
      <w:proofErr w:type="gramStart"/>
      <w:r w:rsidR="00316275">
        <w:rPr>
          <w:rFonts w:ascii="Times New Roman" w:hAnsi="Times New Roman" w:cs="Times New Roman"/>
          <w:sz w:val="24"/>
          <w:szCs w:val="24"/>
        </w:rPr>
        <w:t>age</w:t>
      </w:r>
      <w:proofErr w:type="gramEnd"/>
      <w:r w:rsidR="00316275">
        <w:rPr>
          <w:rFonts w:ascii="Times New Roman" w:hAnsi="Times New Roman" w:cs="Times New Roman"/>
          <w:sz w:val="24"/>
          <w:szCs w:val="24"/>
        </w:rPr>
        <w:t xml:space="preserve"> and disability. </w:t>
      </w:r>
      <w:r w:rsidR="00F078CC">
        <w:rPr>
          <w:rFonts w:ascii="Times New Roman" w:hAnsi="Times New Roman" w:cs="Times New Roman"/>
          <w:sz w:val="24"/>
          <w:szCs w:val="24"/>
        </w:rPr>
        <w:t xml:space="preserve">Race Equality Foundation (2015) state how the </w:t>
      </w:r>
      <w:r w:rsidR="00F078CC" w:rsidRPr="00F078CC">
        <w:rPr>
          <w:rFonts w:ascii="Times New Roman" w:hAnsi="Times New Roman" w:cs="Times New Roman"/>
          <w:i/>
          <w:iCs/>
          <w:sz w:val="24"/>
          <w:szCs w:val="24"/>
        </w:rPr>
        <w:t>Equality Act (2010)</w:t>
      </w:r>
      <w:r w:rsidR="00F078CC">
        <w:rPr>
          <w:rFonts w:ascii="Times New Roman" w:hAnsi="Times New Roman" w:cs="Times New Roman"/>
          <w:sz w:val="24"/>
          <w:szCs w:val="24"/>
        </w:rPr>
        <w:t xml:space="preserve"> </w:t>
      </w:r>
      <w:r w:rsidR="007931D5">
        <w:rPr>
          <w:rFonts w:ascii="Times New Roman" w:hAnsi="Times New Roman" w:cs="Times New Roman"/>
          <w:sz w:val="24"/>
          <w:szCs w:val="24"/>
        </w:rPr>
        <w:t>has</w:t>
      </w:r>
      <w:r w:rsidR="00D16CA2">
        <w:rPr>
          <w:rFonts w:ascii="Times New Roman" w:hAnsi="Times New Roman" w:cs="Times New Roman"/>
          <w:sz w:val="24"/>
          <w:szCs w:val="24"/>
        </w:rPr>
        <w:t>:</w:t>
      </w:r>
    </w:p>
    <w:p w14:paraId="57CD4CAB" w14:textId="004CA5D8" w:rsidR="00066A67" w:rsidRPr="00D012CA" w:rsidRDefault="007931D5" w:rsidP="00D16CA2">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raised</w:t>
      </w:r>
      <w:proofErr w:type="gramEnd"/>
      <w:r>
        <w:rPr>
          <w:rFonts w:ascii="Times New Roman" w:hAnsi="Times New Roman" w:cs="Times New Roman"/>
          <w:sz w:val="24"/>
          <w:szCs w:val="24"/>
        </w:rPr>
        <w:t xml:space="preserve"> awareness of equality and diversity</w:t>
      </w:r>
      <w:r w:rsidR="00D46A5D">
        <w:rPr>
          <w:rFonts w:ascii="Times New Roman" w:hAnsi="Times New Roman" w:cs="Times New Roman"/>
          <w:sz w:val="24"/>
          <w:szCs w:val="24"/>
        </w:rPr>
        <w:t xml:space="preserve"> for public organisations by making it obligatory for public funded organisations to promote </w:t>
      </w:r>
      <w:r w:rsidR="00974DAD">
        <w:rPr>
          <w:rFonts w:ascii="Times New Roman" w:hAnsi="Times New Roman" w:cs="Times New Roman"/>
          <w:sz w:val="24"/>
          <w:szCs w:val="24"/>
        </w:rPr>
        <w:t xml:space="preserve">equality among individuals with protected characteristics’. </w:t>
      </w:r>
    </w:p>
    <w:p w14:paraId="713570E4" w14:textId="3C3B1862" w:rsidR="008A4925" w:rsidRPr="00D012CA" w:rsidRDefault="00FD6C9D"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Unite Against Racism (</w:t>
      </w:r>
      <w:proofErr w:type="spellStart"/>
      <w:r w:rsidR="003C1D7E" w:rsidRPr="00D012CA">
        <w:rPr>
          <w:rFonts w:ascii="Times New Roman" w:hAnsi="Times New Roman" w:cs="Times New Roman"/>
          <w:sz w:val="24"/>
          <w:szCs w:val="24"/>
        </w:rPr>
        <w:t>nd</w:t>
      </w:r>
      <w:proofErr w:type="spellEnd"/>
      <w:r w:rsidR="003C1D7E" w:rsidRPr="00D012CA">
        <w:rPr>
          <w:rFonts w:ascii="Times New Roman" w:hAnsi="Times New Roman" w:cs="Times New Roman"/>
          <w:sz w:val="24"/>
          <w:szCs w:val="24"/>
        </w:rPr>
        <w:t>)</w:t>
      </w:r>
      <w:r w:rsidR="00EE693A" w:rsidRPr="00D012CA">
        <w:rPr>
          <w:rFonts w:ascii="Times New Roman" w:hAnsi="Times New Roman" w:cs="Times New Roman"/>
          <w:sz w:val="24"/>
          <w:szCs w:val="24"/>
        </w:rPr>
        <w:t xml:space="preserve"> have also explored the </w:t>
      </w:r>
      <w:r w:rsidR="00A56441" w:rsidRPr="00D012CA">
        <w:rPr>
          <w:rFonts w:ascii="Times New Roman" w:hAnsi="Times New Roman" w:cs="Times New Roman"/>
          <w:sz w:val="24"/>
          <w:szCs w:val="24"/>
        </w:rPr>
        <w:t xml:space="preserve">racism within football, explaining how in 2003, UEFA and FARE </w:t>
      </w:r>
      <w:r w:rsidR="00CD2A5A" w:rsidRPr="00D012CA">
        <w:rPr>
          <w:rFonts w:ascii="Times New Roman" w:hAnsi="Times New Roman" w:cs="Times New Roman"/>
          <w:sz w:val="24"/>
          <w:szCs w:val="24"/>
        </w:rPr>
        <w:t>published a guide</w:t>
      </w:r>
      <w:r w:rsidR="003A0E2B" w:rsidRPr="00D012CA">
        <w:rPr>
          <w:rFonts w:ascii="Times New Roman" w:hAnsi="Times New Roman" w:cs="Times New Roman"/>
          <w:sz w:val="24"/>
          <w:szCs w:val="24"/>
        </w:rPr>
        <w:t xml:space="preserve"> looking at the issues that were being faced in European football</w:t>
      </w:r>
      <w:r w:rsidR="00CD2A5A" w:rsidRPr="00D012CA">
        <w:rPr>
          <w:rFonts w:ascii="Times New Roman" w:hAnsi="Times New Roman" w:cs="Times New Roman"/>
          <w:sz w:val="24"/>
          <w:szCs w:val="24"/>
        </w:rPr>
        <w:t xml:space="preserve"> </w:t>
      </w:r>
      <w:proofErr w:type="gramStart"/>
      <w:r w:rsidR="00CD2A5A" w:rsidRPr="00D012CA">
        <w:rPr>
          <w:rFonts w:ascii="Times New Roman" w:hAnsi="Times New Roman" w:cs="Times New Roman"/>
          <w:sz w:val="24"/>
          <w:szCs w:val="24"/>
        </w:rPr>
        <w:t>in order to</w:t>
      </w:r>
      <w:proofErr w:type="gramEnd"/>
      <w:r w:rsidR="00CD2A5A" w:rsidRPr="00D012CA">
        <w:rPr>
          <w:rFonts w:ascii="Times New Roman" w:hAnsi="Times New Roman" w:cs="Times New Roman"/>
          <w:sz w:val="24"/>
          <w:szCs w:val="24"/>
        </w:rPr>
        <w:t xml:space="preserve"> tackle </w:t>
      </w:r>
      <w:r w:rsidR="006D3C12" w:rsidRPr="00D012CA">
        <w:rPr>
          <w:rFonts w:ascii="Times New Roman" w:hAnsi="Times New Roman" w:cs="Times New Roman"/>
          <w:sz w:val="24"/>
          <w:szCs w:val="24"/>
        </w:rPr>
        <w:t xml:space="preserve">racism. </w:t>
      </w:r>
      <w:r w:rsidR="004B6377" w:rsidRPr="00D012CA">
        <w:rPr>
          <w:rFonts w:ascii="Times New Roman" w:hAnsi="Times New Roman" w:cs="Times New Roman"/>
          <w:sz w:val="24"/>
          <w:szCs w:val="24"/>
        </w:rPr>
        <w:t>Unite Against Racism (</w:t>
      </w:r>
      <w:proofErr w:type="spellStart"/>
      <w:r w:rsidR="004B6377" w:rsidRPr="00D012CA">
        <w:rPr>
          <w:rFonts w:ascii="Times New Roman" w:hAnsi="Times New Roman" w:cs="Times New Roman"/>
          <w:sz w:val="24"/>
          <w:szCs w:val="24"/>
        </w:rPr>
        <w:t>nd</w:t>
      </w:r>
      <w:proofErr w:type="spellEnd"/>
      <w:r w:rsidR="004B6377" w:rsidRPr="00D012CA">
        <w:rPr>
          <w:rFonts w:ascii="Times New Roman" w:hAnsi="Times New Roman" w:cs="Times New Roman"/>
          <w:sz w:val="24"/>
          <w:szCs w:val="24"/>
        </w:rPr>
        <w:t xml:space="preserve">) </w:t>
      </w:r>
      <w:r w:rsidR="005C2FE2" w:rsidRPr="00D012CA">
        <w:rPr>
          <w:rFonts w:ascii="Times New Roman" w:hAnsi="Times New Roman" w:cs="Times New Roman"/>
          <w:sz w:val="24"/>
          <w:szCs w:val="24"/>
        </w:rPr>
        <w:t xml:space="preserve">believe that racism and other anti-discrimination behaviour </w:t>
      </w:r>
      <w:r w:rsidR="001247A5" w:rsidRPr="00D012CA">
        <w:rPr>
          <w:rFonts w:ascii="Times New Roman" w:hAnsi="Times New Roman" w:cs="Times New Roman"/>
          <w:sz w:val="24"/>
          <w:szCs w:val="24"/>
        </w:rPr>
        <w:t>are due to education</w:t>
      </w:r>
      <w:r w:rsidR="00AD4C56" w:rsidRPr="00D012CA">
        <w:rPr>
          <w:rFonts w:ascii="Times New Roman" w:hAnsi="Times New Roman" w:cs="Times New Roman"/>
          <w:sz w:val="24"/>
          <w:szCs w:val="24"/>
        </w:rPr>
        <w:t>,</w:t>
      </w:r>
      <w:r w:rsidR="001247A5" w:rsidRPr="00D012CA">
        <w:rPr>
          <w:rFonts w:ascii="Times New Roman" w:hAnsi="Times New Roman" w:cs="Times New Roman"/>
          <w:sz w:val="24"/>
          <w:szCs w:val="24"/>
        </w:rPr>
        <w:t xml:space="preserve"> and the myths and prejudices are </w:t>
      </w:r>
      <w:r w:rsidR="00D66FA4" w:rsidRPr="00D012CA">
        <w:rPr>
          <w:rFonts w:ascii="Times New Roman" w:hAnsi="Times New Roman" w:cs="Times New Roman"/>
          <w:sz w:val="24"/>
          <w:szCs w:val="24"/>
        </w:rPr>
        <w:t>learnt from external forces a</w:t>
      </w:r>
      <w:r w:rsidR="00796D32" w:rsidRPr="00D012CA">
        <w:rPr>
          <w:rFonts w:ascii="Times New Roman" w:hAnsi="Times New Roman" w:cs="Times New Roman"/>
          <w:sz w:val="24"/>
          <w:szCs w:val="24"/>
        </w:rPr>
        <w:t>nd that football can be a method to assi</w:t>
      </w:r>
      <w:r w:rsidR="00D5181D" w:rsidRPr="00D012CA">
        <w:rPr>
          <w:rFonts w:ascii="Times New Roman" w:hAnsi="Times New Roman" w:cs="Times New Roman"/>
          <w:sz w:val="24"/>
          <w:szCs w:val="24"/>
        </w:rPr>
        <w:t>s</w:t>
      </w:r>
      <w:r w:rsidR="00796D32" w:rsidRPr="00D012CA">
        <w:rPr>
          <w:rFonts w:ascii="Times New Roman" w:hAnsi="Times New Roman" w:cs="Times New Roman"/>
          <w:sz w:val="24"/>
          <w:szCs w:val="24"/>
        </w:rPr>
        <w:t xml:space="preserve">t in </w:t>
      </w:r>
      <w:r w:rsidR="001C6463" w:rsidRPr="00D012CA">
        <w:rPr>
          <w:rFonts w:ascii="Times New Roman" w:hAnsi="Times New Roman" w:cs="Times New Roman"/>
          <w:sz w:val="24"/>
          <w:szCs w:val="24"/>
        </w:rPr>
        <w:t>changing</w:t>
      </w:r>
      <w:r w:rsidR="00D5181D" w:rsidRPr="00D012CA">
        <w:rPr>
          <w:rFonts w:ascii="Times New Roman" w:hAnsi="Times New Roman" w:cs="Times New Roman"/>
          <w:sz w:val="24"/>
          <w:szCs w:val="24"/>
        </w:rPr>
        <w:t xml:space="preserve"> these attitudes</w:t>
      </w:r>
      <w:r w:rsidR="009D27D5" w:rsidRPr="00D012CA">
        <w:rPr>
          <w:rFonts w:ascii="Times New Roman" w:hAnsi="Times New Roman" w:cs="Times New Roman"/>
          <w:sz w:val="24"/>
          <w:szCs w:val="24"/>
        </w:rPr>
        <w:t xml:space="preserve">, one of which being </w:t>
      </w:r>
      <w:r w:rsidR="00EA01FC" w:rsidRPr="00D012CA">
        <w:rPr>
          <w:rFonts w:ascii="Times New Roman" w:hAnsi="Times New Roman" w:cs="Times New Roman"/>
          <w:sz w:val="24"/>
          <w:szCs w:val="24"/>
        </w:rPr>
        <w:t>messages sent out during match days promoting diversity and anti-racism</w:t>
      </w:r>
      <w:r w:rsidR="00266EDC" w:rsidRPr="00D012CA">
        <w:rPr>
          <w:rFonts w:ascii="Times New Roman" w:hAnsi="Times New Roman" w:cs="Times New Roman"/>
          <w:sz w:val="24"/>
          <w:szCs w:val="24"/>
        </w:rPr>
        <w:t xml:space="preserve"> </w:t>
      </w:r>
      <w:proofErr w:type="gramStart"/>
      <w:r w:rsidR="00266EDC" w:rsidRPr="00D012CA">
        <w:rPr>
          <w:rFonts w:ascii="Times New Roman" w:hAnsi="Times New Roman" w:cs="Times New Roman"/>
          <w:sz w:val="24"/>
          <w:szCs w:val="24"/>
        </w:rPr>
        <w:t>and also</w:t>
      </w:r>
      <w:proofErr w:type="gramEnd"/>
      <w:r w:rsidR="00266EDC" w:rsidRPr="00D012CA">
        <w:rPr>
          <w:rFonts w:ascii="Times New Roman" w:hAnsi="Times New Roman" w:cs="Times New Roman"/>
          <w:sz w:val="24"/>
          <w:szCs w:val="24"/>
        </w:rPr>
        <w:t xml:space="preserve"> the showing of red cards</w:t>
      </w:r>
      <w:r w:rsidR="007C0B3C" w:rsidRPr="00D012CA">
        <w:rPr>
          <w:rFonts w:ascii="Times New Roman" w:hAnsi="Times New Roman" w:cs="Times New Roman"/>
          <w:sz w:val="24"/>
          <w:szCs w:val="24"/>
        </w:rPr>
        <w:t xml:space="preserve"> against racism. </w:t>
      </w:r>
      <w:r w:rsidR="00E556D1" w:rsidRPr="00D012CA">
        <w:rPr>
          <w:rFonts w:ascii="Times New Roman" w:hAnsi="Times New Roman" w:cs="Times New Roman"/>
          <w:sz w:val="24"/>
          <w:szCs w:val="24"/>
        </w:rPr>
        <w:t xml:space="preserve">Unite Against </w:t>
      </w:r>
      <w:proofErr w:type="spellStart"/>
      <w:r w:rsidR="00E556D1" w:rsidRPr="00D012CA">
        <w:rPr>
          <w:rFonts w:ascii="Times New Roman" w:hAnsi="Times New Roman" w:cs="Times New Roman"/>
          <w:sz w:val="24"/>
          <w:szCs w:val="24"/>
        </w:rPr>
        <w:t>Racsim</w:t>
      </w:r>
      <w:proofErr w:type="spellEnd"/>
      <w:r w:rsidR="00E556D1" w:rsidRPr="00D012CA">
        <w:rPr>
          <w:rFonts w:ascii="Times New Roman" w:hAnsi="Times New Roman" w:cs="Times New Roman"/>
          <w:sz w:val="24"/>
          <w:szCs w:val="24"/>
        </w:rPr>
        <w:t xml:space="preserve"> (</w:t>
      </w:r>
      <w:proofErr w:type="spellStart"/>
      <w:r w:rsidR="00E556D1" w:rsidRPr="00D012CA">
        <w:rPr>
          <w:rFonts w:ascii="Times New Roman" w:hAnsi="Times New Roman" w:cs="Times New Roman"/>
          <w:sz w:val="24"/>
          <w:szCs w:val="24"/>
        </w:rPr>
        <w:t>nd</w:t>
      </w:r>
      <w:proofErr w:type="spellEnd"/>
      <w:r w:rsidR="00E556D1" w:rsidRPr="00D012CA">
        <w:rPr>
          <w:rFonts w:ascii="Times New Roman" w:hAnsi="Times New Roman" w:cs="Times New Roman"/>
          <w:sz w:val="24"/>
          <w:szCs w:val="24"/>
        </w:rPr>
        <w:t xml:space="preserve">) have explained how </w:t>
      </w:r>
      <w:r w:rsidR="00750A3B" w:rsidRPr="00D012CA">
        <w:rPr>
          <w:rFonts w:ascii="Times New Roman" w:hAnsi="Times New Roman" w:cs="Times New Roman"/>
          <w:sz w:val="24"/>
          <w:szCs w:val="24"/>
        </w:rPr>
        <w:t xml:space="preserve">the “Show Racism the Red Card” has been campaigned in England, </w:t>
      </w:r>
      <w:proofErr w:type="gramStart"/>
      <w:r w:rsidR="00F52361" w:rsidRPr="00D012CA">
        <w:rPr>
          <w:rFonts w:ascii="Times New Roman" w:hAnsi="Times New Roman" w:cs="Times New Roman"/>
          <w:sz w:val="24"/>
          <w:szCs w:val="24"/>
        </w:rPr>
        <w:t>Norway</w:t>
      </w:r>
      <w:proofErr w:type="gramEnd"/>
      <w:r w:rsidR="00F52361" w:rsidRPr="00D012CA">
        <w:rPr>
          <w:rFonts w:ascii="Times New Roman" w:hAnsi="Times New Roman" w:cs="Times New Roman"/>
          <w:sz w:val="24"/>
          <w:szCs w:val="24"/>
        </w:rPr>
        <w:t xml:space="preserve"> and Scotland within schools. </w:t>
      </w:r>
      <w:r w:rsidR="00865F86" w:rsidRPr="00D012CA">
        <w:rPr>
          <w:rFonts w:ascii="Times New Roman" w:hAnsi="Times New Roman" w:cs="Times New Roman"/>
          <w:sz w:val="24"/>
          <w:szCs w:val="24"/>
        </w:rPr>
        <w:t xml:space="preserve">House of Lords </w:t>
      </w:r>
      <w:r w:rsidR="00CC3B9F" w:rsidRPr="00D012CA">
        <w:rPr>
          <w:rFonts w:ascii="Times New Roman" w:hAnsi="Times New Roman" w:cs="Times New Roman"/>
          <w:sz w:val="24"/>
          <w:szCs w:val="24"/>
        </w:rPr>
        <w:t>(</w:t>
      </w:r>
      <w:proofErr w:type="spellStart"/>
      <w:r w:rsidR="00CC3B9F" w:rsidRPr="00D012CA">
        <w:rPr>
          <w:rFonts w:ascii="Times New Roman" w:hAnsi="Times New Roman" w:cs="Times New Roman"/>
          <w:sz w:val="24"/>
          <w:szCs w:val="24"/>
        </w:rPr>
        <w:t>nd</w:t>
      </w:r>
      <w:proofErr w:type="spellEnd"/>
      <w:r w:rsidR="00CC3B9F" w:rsidRPr="00D012CA">
        <w:rPr>
          <w:rFonts w:ascii="Times New Roman" w:hAnsi="Times New Roman" w:cs="Times New Roman"/>
          <w:sz w:val="24"/>
          <w:szCs w:val="24"/>
        </w:rPr>
        <w:t xml:space="preserve">) </w:t>
      </w:r>
      <w:r w:rsidR="004C567B" w:rsidRPr="00D012CA">
        <w:rPr>
          <w:rFonts w:ascii="Times New Roman" w:hAnsi="Times New Roman" w:cs="Times New Roman"/>
          <w:sz w:val="24"/>
          <w:szCs w:val="24"/>
        </w:rPr>
        <w:t xml:space="preserve">explain how racial incidents have </w:t>
      </w:r>
      <w:r w:rsidR="00375482" w:rsidRPr="00D012CA">
        <w:rPr>
          <w:rFonts w:ascii="Times New Roman" w:hAnsi="Times New Roman" w:cs="Times New Roman"/>
          <w:sz w:val="24"/>
          <w:szCs w:val="24"/>
        </w:rPr>
        <w:t xml:space="preserve">been seen to disrupt football matches, particularly touching on an incident </w:t>
      </w:r>
      <w:r w:rsidR="00215F4A" w:rsidRPr="00D012CA">
        <w:rPr>
          <w:rFonts w:ascii="Times New Roman" w:hAnsi="Times New Roman" w:cs="Times New Roman"/>
          <w:sz w:val="24"/>
          <w:szCs w:val="24"/>
        </w:rPr>
        <w:t>between Bulgaria and England in October 201</w:t>
      </w:r>
      <w:r w:rsidR="00862D86" w:rsidRPr="00D012CA">
        <w:rPr>
          <w:rFonts w:ascii="Times New Roman" w:hAnsi="Times New Roman" w:cs="Times New Roman"/>
          <w:sz w:val="24"/>
          <w:szCs w:val="24"/>
        </w:rPr>
        <w:t xml:space="preserve">, on two occasions during this match there was racist chanting aimed at some England players. </w:t>
      </w:r>
      <w:r w:rsidR="00B7455B" w:rsidRPr="00D012CA">
        <w:rPr>
          <w:rFonts w:ascii="Times New Roman" w:hAnsi="Times New Roman" w:cs="Times New Roman"/>
          <w:sz w:val="24"/>
          <w:szCs w:val="24"/>
        </w:rPr>
        <w:t>House of Lords (</w:t>
      </w:r>
      <w:proofErr w:type="spellStart"/>
      <w:r w:rsidR="00B7455B" w:rsidRPr="00D012CA">
        <w:rPr>
          <w:rFonts w:ascii="Times New Roman" w:hAnsi="Times New Roman" w:cs="Times New Roman"/>
          <w:sz w:val="24"/>
          <w:szCs w:val="24"/>
        </w:rPr>
        <w:t>nd</w:t>
      </w:r>
      <w:proofErr w:type="spellEnd"/>
      <w:r w:rsidR="00B7455B" w:rsidRPr="00D012CA">
        <w:rPr>
          <w:rFonts w:ascii="Times New Roman" w:hAnsi="Times New Roman" w:cs="Times New Roman"/>
          <w:sz w:val="24"/>
          <w:szCs w:val="24"/>
        </w:rPr>
        <w:t>) describe how this follow</w:t>
      </w:r>
      <w:r w:rsidR="006A5B77" w:rsidRPr="00D012CA">
        <w:rPr>
          <w:rFonts w:ascii="Times New Roman" w:hAnsi="Times New Roman" w:cs="Times New Roman"/>
          <w:sz w:val="24"/>
          <w:szCs w:val="24"/>
        </w:rPr>
        <w:t>ed some of the Bulgarian fa</w:t>
      </w:r>
      <w:r w:rsidR="00EC4EFB" w:rsidRPr="00D012CA">
        <w:rPr>
          <w:rFonts w:ascii="Times New Roman" w:hAnsi="Times New Roman" w:cs="Times New Roman"/>
          <w:sz w:val="24"/>
          <w:szCs w:val="24"/>
        </w:rPr>
        <w:t xml:space="preserve">ns being found guilty of previous racism and already Bulgaria was serving a partial stadium ban from this. </w:t>
      </w:r>
      <w:r w:rsidR="00852440" w:rsidRPr="00D012CA">
        <w:rPr>
          <w:rFonts w:ascii="Times New Roman" w:hAnsi="Times New Roman" w:cs="Times New Roman"/>
          <w:sz w:val="24"/>
          <w:szCs w:val="24"/>
        </w:rPr>
        <w:t>House of Lords (</w:t>
      </w:r>
      <w:proofErr w:type="spellStart"/>
      <w:r w:rsidR="00852440" w:rsidRPr="00D012CA">
        <w:rPr>
          <w:rFonts w:ascii="Times New Roman" w:hAnsi="Times New Roman" w:cs="Times New Roman"/>
          <w:sz w:val="24"/>
          <w:szCs w:val="24"/>
        </w:rPr>
        <w:t>nd</w:t>
      </w:r>
      <w:proofErr w:type="spellEnd"/>
      <w:r w:rsidR="00852440" w:rsidRPr="00D012CA">
        <w:rPr>
          <w:rFonts w:ascii="Times New Roman" w:hAnsi="Times New Roman" w:cs="Times New Roman"/>
          <w:sz w:val="24"/>
          <w:szCs w:val="24"/>
        </w:rPr>
        <w:t xml:space="preserve">) </w:t>
      </w:r>
      <w:r w:rsidR="00FC45F7" w:rsidRPr="00D012CA">
        <w:rPr>
          <w:rFonts w:ascii="Times New Roman" w:hAnsi="Times New Roman" w:cs="Times New Roman"/>
          <w:sz w:val="24"/>
          <w:szCs w:val="24"/>
        </w:rPr>
        <w:t xml:space="preserve">state how in 2017/2018 there were 94 </w:t>
      </w:r>
      <w:r w:rsidR="00FD7030" w:rsidRPr="00D012CA">
        <w:rPr>
          <w:rFonts w:ascii="Times New Roman" w:hAnsi="Times New Roman" w:cs="Times New Roman"/>
          <w:sz w:val="24"/>
          <w:szCs w:val="24"/>
        </w:rPr>
        <w:t xml:space="preserve">football-related racist incidents reported to the police and in 2018/2019 this </w:t>
      </w:r>
      <w:r w:rsidR="00C26188" w:rsidRPr="00D012CA">
        <w:rPr>
          <w:rFonts w:ascii="Times New Roman" w:hAnsi="Times New Roman" w:cs="Times New Roman"/>
          <w:sz w:val="24"/>
          <w:szCs w:val="24"/>
        </w:rPr>
        <w:t>type of incident had increased to 152</w:t>
      </w:r>
      <w:r w:rsidR="00E65D9B" w:rsidRPr="00D012CA">
        <w:rPr>
          <w:rFonts w:ascii="Times New Roman" w:hAnsi="Times New Roman" w:cs="Times New Roman"/>
          <w:sz w:val="24"/>
          <w:szCs w:val="24"/>
        </w:rPr>
        <w:t>.</w:t>
      </w:r>
      <w:r w:rsidR="00655FC9" w:rsidRPr="00D012CA">
        <w:rPr>
          <w:rFonts w:ascii="Times New Roman" w:hAnsi="Times New Roman" w:cs="Times New Roman"/>
          <w:sz w:val="24"/>
          <w:szCs w:val="24"/>
        </w:rPr>
        <w:t xml:space="preserve"> House of Lords (</w:t>
      </w:r>
      <w:proofErr w:type="spellStart"/>
      <w:r w:rsidR="00655FC9" w:rsidRPr="00D012CA">
        <w:rPr>
          <w:rFonts w:ascii="Times New Roman" w:hAnsi="Times New Roman" w:cs="Times New Roman"/>
          <w:sz w:val="24"/>
          <w:szCs w:val="24"/>
        </w:rPr>
        <w:t>nd</w:t>
      </w:r>
      <w:proofErr w:type="spellEnd"/>
      <w:r w:rsidR="00655FC9" w:rsidRPr="00D012CA">
        <w:rPr>
          <w:rFonts w:ascii="Times New Roman" w:hAnsi="Times New Roman" w:cs="Times New Roman"/>
          <w:sz w:val="24"/>
          <w:szCs w:val="24"/>
        </w:rPr>
        <w:t xml:space="preserve">) have expressed </w:t>
      </w:r>
      <w:r w:rsidR="003D5503" w:rsidRPr="00D012CA">
        <w:rPr>
          <w:rFonts w:ascii="Times New Roman" w:hAnsi="Times New Roman" w:cs="Times New Roman"/>
          <w:sz w:val="24"/>
          <w:szCs w:val="24"/>
        </w:rPr>
        <w:t xml:space="preserve">there have been measures introduced to combat </w:t>
      </w:r>
      <w:r w:rsidR="007517A4" w:rsidRPr="00D012CA">
        <w:rPr>
          <w:rFonts w:ascii="Times New Roman" w:hAnsi="Times New Roman" w:cs="Times New Roman"/>
          <w:sz w:val="24"/>
          <w:szCs w:val="24"/>
        </w:rPr>
        <w:t>racism in football, which can include matches being totally ab</w:t>
      </w:r>
      <w:r w:rsidR="009502D2" w:rsidRPr="00D012CA">
        <w:rPr>
          <w:rFonts w:ascii="Times New Roman" w:hAnsi="Times New Roman" w:cs="Times New Roman"/>
          <w:sz w:val="24"/>
          <w:szCs w:val="24"/>
        </w:rPr>
        <w:t xml:space="preserve">andoned during the match by the referee and also introduced by the FA is a </w:t>
      </w:r>
      <w:proofErr w:type="gramStart"/>
      <w:r w:rsidR="009502D2" w:rsidRPr="00D012CA">
        <w:rPr>
          <w:rFonts w:ascii="Times New Roman" w:hAnsi="Times New Roman" w:cs="Times New Roman"/>
          <w:sz w:val="24"/>
          <w:szCs w:val="24"/>
        </w:rPr>
        <w:t>ten match</w:t>
      </w:r>
      <w:proofErr w:type="gramEnd"/>
      <w:r w:rsidR="009502D2" w:rsidRPr="00D012CA">
        <w:rPr>
          <w:rFonts w:ascii="Times New Roman" w:hAnsi="Times New Roman" w:cs="Times New Roman"/>
          <w:sz w:val="24"/>
          <w:szCs w:val="24"/>
        </w:rPr>
        <w:t xml:space="preserve"> suspension for any </w:t>
      </w:r>
      <w:r w:rsidR="00957FE3" w:rsidRPr="00D012CA">
        <w:rPr>
          <w:rFonts w:ascii="Times New Roman" w:hAnsi="Times New Roman" w:cs="Times New Roman"/>
          <w:sz w:val="24"/>
          <w:szCs w:val="24"/>
        </w:rPr>
        <w:t xml:space="preserve">players or coaches that are found </w:t>
      </w:r>
      <w:r w:rsidR="00FA2792" w:rsidRPr="00D012CA">
        <w:rPr>
          <w:rFonts w:ascii="Times New Roman" w:hAnsi="Times New Roman" w:cs="Times New Roman"/>
          <w:sz w:val="24"/>
          <w:szCs w:val="24"/>
        </w:rPr>
        <w:t>guilty</w:t>
      </w:r>
      <w:r w:rsidR="00957FE3" w:rsidRPr="00D012CA">
        <w:rPr>
          <w:rFonts w:ascii="Times New Roman" w:hAnsi="Times New Roman" w:cs="Times New Roman"/>
          <w:sz w:val="24"/>
          <w:szCs w:val="24"/>
        </w:rPr>
        <w:t xml:space="preserve"> of any form of discriminatory behaviour.</w:t>
      </w:r>
      <w:r w:rsidR="00942BF3" w:rsidRPr="00D012CA">
        <w:rPr>
          <w:rFonts w:ascii="Times New Roman" w:hAnsi="Times New Roman" w:cs="Times New Roman"/>
          <w:sz w:val="24"/>
          <w:szCs w:val="24"/>
        </w:rPr>
        <w:t xml:space="preserve"> </w:t>
      </w:r>
      <w:r w:rsidR="006D6674" w:rsidRPr="00D012CA">
        <w:rPr>
          <w:rFonts w:ascii="Times New Roman" w:hAnsi="Times New Roman" w:cs="Times New Roman"/>
          <w:sz w:val="24"/>
          <w:szCs w:val="24"/>
        </w:rPr>
        <w:t>Agreeing that there is no room for racism with</w:t>
      </w:r>
      <w:r w:rsidR="00710B13" w:rsidRPr="00D012CA">
        <w:rPr>
          <w:rFonts w:ascii="Times New Roman" w:hAnsi="Times New Roman" w:cs="Times New Roman"/>
          <w:sz w:val="24"/>
          <w:szCs w:val="24"/>
        </w:rPr>
        <w:t>in</w:t>
      </w:r>
      <w:r w:rsidR="006D6674" w:rsidRPr="00D012CA">
        <w:rPr>
          <w:rFonts w:ascii="Times New Roman" w:hAnsi="Times New Roman" w:cs="Times New Roman"/>
          <w:sz w:val="24"/>
          <w:szCs w:val="24"/>
        </w:rPr>
        <w:t xml:space="preserve"> football</w:t>
      </w:r>
      <w:r w:rsidR="00D27B89" w:rsidRPr="00D012CA">
        <w:rPr>
          <w:rFonts w:ascii="Times New Roman" w:hAnsi="Times New Roman" w:cs="Times New Roman"/>
          <w:sz w:val="24"/>
          <w:szCs w:val="24"/>
        </w:rPr>
        <w:t xml:space="preserve"> and in full support of diversity</w:t>
      </w:r>
      <w:r w:rsidR="006D6674" w:rsidRPr="00D012CA">
        <w:rPr>
          <w:rFonts w:ascii="Times New Roman" w:hAnsi="Times New Roman" w:cs="Times New Roman"/>
          <w:sz w:val="24"/>
          <w:szCs w:val="24"/>
        </w:rPr>
        <w:t xml:space="preserve">, </w:t>
      </w:r>
      <w:r w:rsidR="00D17B05" w:rsidRPr="00D012CA">
        <w:rPr>
          <w:rFonts w:ascii="Times New Roman" w:hAnsi="Times New Roman" w:cs="Times New Roman"/>
          <w:sz w:val="24"/>
          <w:szCs w:val="24"/>
        </w:rPr>
        <w:t xml:space="preserve">the Premier League (2024) believes football </w:t>
      </w:r>
      <w:proofErr w:type="gramStart"/>
      <w:r w:rsidR="00D17B05" w:rsidRPr="00D012CA">
        <w:rPr>
          <w:rFonts w:ascii="Times New Roman" w:hAnsi="Times New Roman" w:cs="Times New Roman"/>
          <w:sz w:val="24"/>
          <w:szCs w:val="24"/>
        </w:rPr>
        <w:t>is able to</w:t>
      </w:r>
      <w:proofErr w:type="gramEnd"/>
      <w:r w:rsidR="00D17B05" w:rsidRPr="00D012CA">
        <w:rPr>
          <w:rFonts w:ascii="Times New Roman" w:hAnsi="Times New Roman" w:cs="Times New Roman"/>
          <w:sz w:val="24"/>
          <w:szCs w:val="24"/>
        </w:rPr>
        <w:t xml:space="preserve"> </w:t>
      </w:r>
      <w:r w:rsidR="00765930" w:rsidRPr="00D012CA">
        <w:rPr>
          <w:rFonts w:ascii="Times New Roman" w:hAnsi="Times New Roman" w:cs="Times New Roman"/>
          <w:sz w:val="24"/>
          <w:szCs w:val="24"/>
        </w:rPr>
        <w:t>bring together people from all communities and of different cultur</w:t>
      </w:r>
      <w:r w:rsidR="00526E31" w:rsidRPr="00D012CA">
        <w:rPr>
          <w:rFonts w:ascii="Times New Roman" w:hAnsi="Times New Roman" w:cs="Times New Roman"/>
          <w:sz w:val="24"/>
          <w:szCs w:val="24"/>
        </w:rPr>
        <w:t xml:space="preserve">es, as it is a global </w:t>
      </w:r>
      <w:r w:rsidR="00526E31" w:rsidRPr="00D012CA">
        <w:rPr>
          <w:rFonts w:ascii="Times New Roman" w:hAnsi="Times New Roman" w:cs="Times New Roman"/>
          <w:sz w:val="24"/>
          <w:szCs w:val="24"/>
        </w:rPr>
        <w:lastRenderedPageBreak/>
        <w:t>sport</w:t>
      </w:r>
      <w:r w:rsidR="00081FF5" w:rsidRPr="00D012CA">
        <w:rPr>
          <w:rFonts w:ascii="Times New Roman" w:hAnsi="Times New Roman" w:cs="Times New Roman"/>
          <w:sz w:val="24"/>
          <w:szCs w:val="24"/>
        </w:rPr>
        <w:t xml:space="preserve"> and since 1992 when it started</w:t>
      </w:r>
      <w:r w:rsidR="004F49EA" w:rsidRPr="00D012CA">
        <w:rPr>
          <w:rFonts w:ascii="Times New Roman" w:hAnsi="Times New Roman" w:cs="Times New Roman"/>
          <w:sz w:val="24"/>
          <w:szCs w:val="24"/>
        </w:rPr>
        <w:t xml:space="preserve"> it has</w:t>
      </w:r>
      <w:r w:rsidR="00081FF5" w:rsidRPr="00D012CA">
        <w:rPr>
          <w:rFonts w:ascii="Times New Roman" w:hAnsi="Times New Roman" w:cs="Times New Roman"/>
          <w:sz w:val="24"/>
          <w:szCs w:val="24"/>
        </w:rPr>
        <w:t xml:space="preserve"> welcom</w:t>
      </w:r>
      <w:r w:rsidR="004F49EA" w:rsidRPr="00D012CA">
        <w:rPr>
          <w:rFonts w:ascii="Times New Roman" w:hAnsi="Times New Roman" w:cs="Times New Roman"/>
          <w:sz w:val="24"/>
          <w:szCs w:val="24"/>
        </w:rPr>
        <w:t>ed</w:t>
      </w:r>
      <w:r w:rsidR="00081FF5" w:rsidRPr="00D012CA">
        <w:rPr>
          <w:rFonts w:ascii="Times New Roman" w:hAnsi="Times New Roman" w:cs="Times New Roman"/>
          <w:sz w:val="24"/>
          <w:szCs w:val="24"/>
        </w:rPr>
        <w:t xml:space="preserve"> players from 123 different nations</w:t>
      </w:r>
      <w:r w:rsidR="004F49EA" w:rsidRPr="00D012CA">
        <w:rPr>
          <w:rFonts w:ascii="Times New Roman" w:hAnsi="Times New Roman" w:cs="Times New Roman"/>
          <w:sz w:val="24"/>
          <w:szCs w:val="24"/>
        </w:rPr>
        <w:t>.</w:t>
      </w:r>
      <w:r w:rsidR="009D2C06" w:rsidRPr="00D012CA">
        <w:rPr>
          <w:rFonts w:ascii="Times New Roman" w:hAnsi="Times New Roman" w:cs="Times New Roman"/>
          <w:sz w:val="24"/>
          <w:szCs w:val="24"/>
        </w:rPr>
        <w:t xml:space="preserve"> </w:t>
      </w:r>
      <w:r w:rsidR="003052B9" w:rsidRPr="00D012CA">
        <w:rPr>
          <w:rFonts w:ascii="Times New Roman" w:hAnsi="Times New Roman" w:cs="Times New Roman"/>
          <w:sz w:val="24"/>
          <w:szCs w:val="24"/>
        </w:rPr>
        <w:t xml:space="preserve">House of Commons Library (2019) </w:t>
      </w:r>
      <w:r w:rsidR="00965E9A" w:rsidRPr="00D012CA">
        <w:rPr>
          <w:rFonts w:ascii="Times New Roman" w:hAnsi="Times New Roman" w:cs="Times New Roman"/>
          <w:sz w:val="24"/>
          <w:szCs w:val="24"/>
        </w:rPr>
        <w:t>s</w:t>
      </w:r>
      <w:r w:rsidR="00714F5F" w:rsidRPr="00D012CA">
        <w:rPr>
          <w:rFonts w:ascii="Times New Roman" w:hAnsi="Times New Roman" w:cs="Times New Roman"/>
          <w:sz w:val="24"/>
          <w:szCs w:val="24"/>
        </w:rPr>
        <w:t>tate the Government support</w:t>
      </w:r>
      <w:r w:rsidR="00BD1F30" w:rsidRPr="00D012CA">
        <w:rPr>
          <w:rFonts w:ascii="Times New Roman" w:hAnsi="Times New Roman" w:cs="Times New Roman"/>
          <w:sz w:val="24"/>
          <w:szCs w:val="24"/>
        </w:rPr>
        <w:t xml:space="preserve">s the inclusion of people from all backgrounds to </w:t>
      </w:r>
      <w:r w:rsidR="0049051E" w:rsidRPr="00D012CA">
        <w:rPr>
          <w:rFonts w:ascii="Times New Roman" w:hAnsi="Times New Roman" w:cs="Times New Roman"/>
          <w:sz w:val="24"/>
          <w:szCs w:val="24"/>
        </w:rPr>
        <w:t xml:space="preserve">take part in sport, under the </w:t>
      </w:r>
      <w:r w:rsidR="0049051E" w:rsidRPr="00D012CA">
        <w:rPr>
          <w:rFonts w:ascii="Times New Roman" w:hAnsi="Times New Roman" w:cs="Times New Roman"/>
          <w:i/>
          <w:iCs/>
          <w:sz w:val="24"/>
          <w:szCs w:val="24"/>
        </w:rPr>
        <w:t>Equality Act (2010)</w:t>
      </w:r>
      <w:r w:rsidR="00725475" w:rsidRPr="00D012CA">
        <w:rPr>
          <w:rFonts w:ascii="Times New Roman" w:hAnsi="Times New Roman" w:cs="Times New Roman"/>
          <w:sz w:val="24"/>
          <w:szCs w:val="24"/>
        </w:rPr>
        <w:t xml:space="preserve"> which prohibits discrimination in relation to the nine protected characteristics, one of which </w:t>
      </w:r>
      <w:r w:rsidR="002B260E" w:rsidRPr="00D012CA">
        <w:rPr>
          <w:rFonts w:ascii="Times New Roman" w:hAnsi="Times New Roman" w:cs="Times New Roman"/>
          <w:sz w:val="24"/>
          <w:szCs w:val="24"/>
        </w:rPr>
        <w:t>being race</w:t>
      </w:r>
      <w:r w:rsidR="008951C3" w:rsidRPr="00D012CA">
        <w:rPr>
          <w:rFonts w:ascii="Times New Roman" w:hAnsi="Times New Roman" w:cs="Times New Roman"/>
          <w:sz w:val="24"/>
          <w:szCs w:val="24"/>
        </w:rPr>
        <w:t>. House of Commons Library</w:t>
      </w:r>
      <w:r w:rsidR="00AA2F43" w:rsidRPr="00D012CA">
        <w:rPr>
          <w:rFonts w:ascii="Times New Roman" w:hAnsi="Times New Roman" w:cs="Times New Roman"/>
          <w:sz w:val="24"/>
          <w:szCs w:val="24"/>
        </w:rPr>
        <w:t xml:space="preserve"> (2019) </w:t>
      </w:r>
      <w:r w:rsidR="004D2F41" w:rsidRPr="00D012CA">
        <w:rPr>
          <w:rFonts w:ascii="Times New Roman" w:hAnsi="Times New Roman" w:cs="Times New Roman"/>
          <w:sz w:val="24"/>
          <w:szCs w:val="24"/>
        </w:rPr>
        <w:t>expresses the Government</w:t>
      </w:r>
      <w:r w:rsidR="00A07FEB" w:rsidRPr="00D012CA">
        <w:rPr>
          <w:rFonts w:ascii="Times New Roman" w:hAnsi="Times New Roman" w:cs="Times New Roman"/>
          <w:sz w:val="24"/>
          <w:szCs w:val="24"/>
        </w:rPr>
        <w:t xml:space="preserve"> also </w:t>
      </w:r>
      <w:r w:rsidR="00DC727B" w:rsidRPr="00D012CA">
        <w:rPr>
          <w:rFonts w:ascii="Times New Roman" w:hAnsi="Times New Roman" w:cs="Times New Roman"/>
          <w:sz w:val="24"/>
          <w:szCs w:val="24"/>
        </w:rPr>
        <w:t>states</w:t>
      </w:r>
      <w:r w:rsidR="00C61BBA" w:rsidRPr="00D012CA">
        <w:rPr>
          <w:rFonts w:ascii="Times New Roman" w:hAnsi="Times New Roman" w:cs="Times New Roman"/>
          <w:sz w:val="24"/>
          <w:szCs w:val="24"/>
        </w:rPr>
        <w:t xml:space="preserve"> there will be no tolerance </w:t>
      </w:r>
      <w:proofErr w:type="gramStart"/>
      <w:r w:rsidR="00EE5743" w:rsidRPr="00D012CA">
        <w:rPr>
          <w:rFonts w:ascii="Times New Roman" w:hAnsi="Times New Roman" w:cs="Times New Roman"/>
          <w:sz w:val="24"/>
          <w:szCs w:val="24"/>
        </w:rPr>
        <w:t>in regard to</w:t>
      </w:r>
      <w:proofErr w:type="gramEnd"/>
      <w:r w:rsidR="00C61BBA" w:rsidRPr="00D012CA">
        <w:rPr>
          <w:rFonts w:ascii="Times New Roman" w:hAnsi="Times New Roman" w:cs="Times New Roman"/>
          <w:sz w:val="24"/>
          <w:szCs w:val="24"/>
        </w:rPr>
        <w:t xml:space="preserve"> any form of discrimination</w:t>
      </w:r>
      <w:r w:rsidR="007E5949" w:rsidRPr="00D012CA">
        <w:rPr>
          <w:rFonts w:ascii="Times New Roman" w:hAnsi="Times New Roman" w:cs="Times New Roman"/>
          <w:sz w:val="24"/>
          <w:szCs w:val="24"/>
        </w:rPr>
        <w:t xml:space="preserve"> and diversity must be embraced, tackling racism when witnessed. </w:t>
      </w:r>
      <w:r w:rsidR="00725475" w:rsidRPr="00D012CA">
        <w:rPr>
          <w:rFonts w:ascii="Times New Roman" w:hAnsi="Times New Roman" w:cs="Times New Roman"/>
          <w:sz w:val="24"/>
          <w:szCs w:val="24"/>
        </w:rPr>
        <w:t xml:space="preserve"> </w:t>
      </w:r>
      <w:r w:rsidR="00D72AD3" w:rsidRPr="00D012CA">
        <w:rPr>
          <w:rFonts w:ascii="Times New Roman" w:hAnsi="Times New Roman" w:cs="Times New Roman"/>
          <w:sz w:val="24"/>
          <w:szCs w:val="24"/>
        </w:rPr>
        <w:t xml:space="preserve">Further to </w:t>
      </w:r>
      <w:r w:rsidR="000504F4" w:rsidRPr="00D012CA">
        <w:rPr>
          <w:rFonts w:ascii="Times New Roman" w:hAnsi="Times New Roman" w:cs="Times New Roman"/>
          <w:sz w:val="24"/>
          <w:szCs w:val="24"/>
        </w:rPr>
        <w:t xml:space="preserve">the </w:t>
      </w:r>
      <w:r w:rsidR="000504F4" w:rsidRPr="00D012CA">
        <w:rPr>
          <w:rFonts w:ascii="Times New Roman" w:hAnsi="Times New Roman" w:cs="Times New Roman"/>
          <w:i/>
          <w:iCs/>
          <w:sz w:val="24"/>
          <w:szCs w:val="24"/>
        </w:rPr>
        <w:t xml:space="preserve">Equality Act (2010) </w:t>
      </w:r>
      <w:r w:rsidR="000504F4" w:rsidRPr="00D012CA">
        <w:rPr>
          <w:rFonts w:ascii="Times New Roman" w:hAnsi="Times New Roman" w:cs="Times New Roman"/>
          <w:sz w:val="24"/>
          <w:szCs w:val="24"/>
        </w:rPr>
        <w:t>protecting against discrimination</w:t>
      </w:r>
      <w:r w:rsidR="003B53BC" w:rsidRPr="00D012CA">
        <w:rPr>
          <w:rFonts w:ascii="Times New Roman" w:hAnsi="Times New Roman" w:cs="Times New Roman"/>
          <w:sz w:val="24"/>
          <w:szCs w:val="24"/>
        </w:rPr>
        <w:t xml:space="preserve">, </w:t>
      </w:r>
      <w:r w:rsidR="00736178" w:rsidRPr="00D012CA">
        <w:rPr>
          <w:rFonts w:ascii="Times New Roman" w:hAnsi="Times New Roman" w:cs="Times New Roman"/>
          <w:sz w:val="24"/>
          <w:szCs w:val="24"/>
        </w:rPr>
        <w:t xml:space="preserve">Legilsation.gov.uk </w:t>
      </w:r>
      <w:r w:rsidR="007252C8" w:rsidRPr="00D012CA">
        <w:rPr>
          <w:rFonts w:ascii="Times New Roman" w:hAnsi="Times New Roman" w:cs="Times New Roman"/>
          <w:sz w:val="24"/>
          <w:szCs w:val="24"/>
        </w:rPr>
        <w:t xml:space="preserve">defines the </w:t>
      </w:r>
      <w:r w:rsidR="0049178A" w:rsidRPr="00D012CA">
        <w:rPr>
          <w:rFonts w:ascii="Times New Roman" w:hAnsi="Times New Roman" w:cs="Times New Roman"/>
          <w:i/>
          <w:iCs/>
          <w:sz w:val="24"/>
          <w:szCs w:val="24"/>
        </w:rPr>
        <w:t xml:space="preserve">Football Spectators Act (1989) </w:t>
      </w:r>
      <w:r w:rsidR="008A4925" w:rsidRPr="00D012CA">
        <w:rPr>
          <w:rFonts w:ascii="Times New Roman" w:hAnsi="Times New Roman" w:cs="Times New Roman"/>
          <w:sz w:val="24"/>
          <w:szCs w:val="24"/>
        </w:rPr>
        <w:t>as:</w:t>
      </w:r>
    </w:p>
    <w:p w14:paraId="55A7F2BA" w14:textId="133CA4E4" w:rsidR="00D562AC" w:rsidRPr="00EA2531" w:rsidRDefault="008A4925" w:rsidP="002D2E91">
      <w:pPr>
        <w:spacing w:line="360" w:lineRule="auto"/>
        <w:ind w:left="720"/>
        <w:jc w:val="both"/>
        <w:rPr>
          <w:rFonts w:ascii="Times New Roman" w:hAnsi="Times New Roman" w:cs="Times New Roman"/>
          <w:color w:val="1E1E1E"/>
          <w:sz w:val="24"/>
          <w:szCs w:val="24"/>
        </w:rPr>
      </w:pPr>
      <w:r w:rsidRPr="00EA2531">
        <w:rPr>
          <w:rFonts w:ascii="Times New Roman" w:hAnsi="Times New Roman" w:cs="Times New Roman"/>
          <w:i/>
          <w:iCs/>
          <w:sz w:val="24"/>
          <w:szCs w:val="24"/>
        </w:rPr>
        <w:t>‘</w:t>
      </w:r>
      <w:r w:rsidR="00D562AC" w:rsidRPr="00EA2531">
        <w:rPr>
          <w:rFonts w:ascii="Times New Roman" w:hAnsi="Times New Roman" w:cs="Times New Roman"/>
          <w:color w:val="1E1E1E"/>
          <w:sz w:val="24"/>
          <w:szCs w:val="24"/>
        </w:rPr>
        <w:t>An Act to control the admission of spectators at designated football matches in England and Wales by means of a national membership scheme and licences to admit spectators; to provide for the safety of spectators at such matches by means of such licences and the conferment of functions on the licensing authority in relation to safety certificates for grounds at which such matches are played; and to provide for the making by courts and the enforcement of orders imposing restrictions on persons convicted of certain offences for the purpose of preventing violence or disorder at or in connection with designated football matches played outside England and Wales.</w:t>
      </w:r>
      <w:r w:rsidRPr="00EA2531">
        <w:rPr>
          <w:rFonts w:ascii="Times New Roman" w:hAnsi="Times New Roman" w:cs="Times New Roman"/>
          <w:color w:val="1E1E1E"/>
          <w:sz w:val="24"/>
          <w:szCs w:val="24"/>
        </w:rPr>
        <w:t>’</w:t>
      </w:r>
    </w:p>
    <w:p w14:paraId="43776B51" w14:textId="77777777" w:rsidR="003D034C" w:rsidRPr="00D012CA" w:rsidRDefault="003D034C" w:rsidP="002D2E91">
      <w:pPr>
        <w:spacing w:line="360" w:lineRule="auto"/>
        <w:ind w:left="720"/>
        <w:jc w:val="both"/>
        <w:rPr>
          <w:rFonts w:ascii="Times New Roman" w:hAnsi="Times New Roman" w:cs="Times New Roman"/>
          <w:i/>
          <w:iCs/>
          <w:color w:val="1E1E1E"/>
          <w:sz w:val="24"/>
          <w:szCs w:val="24"/>
        </w:rPr>
      </w:pPr>
    </w:p>
    <w:p w14:paraId="2132E61A" w14:textId="57E3DE90" w:rsidR="003D034C" w:rsidRPr="00D012CA" w:rsidRDefault="003D034C" w:rsidP="002D2E91">
      <w:pPr>
        <w:spacing w:line="360" w:lineRule="auto"/>
        <w:jc w:val="both"/>
        <w:rPr>
          <w:rFonts w:ascii="Times New Roman" w:hAnsi="Times New Roman" w:cs="Times New Roman"/>
          <w:i/>
          <w:iCs/>
          <w:color w:val="1E1E1E"/>
          <w:sz w:val="24"/>
          <w:szCs w:val="24"/>
        </w:rPr>
      </w:pPr>
      <w:r w:rsidRPr="00D012CA">
        <w:rPr>
          <w:rFonts w:ascii="Times New Roman" w:hAnsi="Times New Roman" w:cs="Times New Roman"/>
          <w:color w:val="1E1E1E"/>
          <w:sz w:val="24"/>
          <w:szCs w:val="24"/>
        </w:rPr>
        <w:t xml:space="preserve">As explained by </w:t>
      </w:r>
      <w:r w:rsidR="003F091A" w:rsidRPr="00D012CA">
        <w:rPr>
          <w:rFonts w:ascii="Times New Roman" w:hAnsi="Times New Roman" w:cs="Times New Roman"/>
          <w:color w:val="1E1E1E"/>
          <w:sz w:val="24"/>
          <w:szCs w:val="24"/>
        </w:rPr>
        <w:t>Gov.uk (</w:t>
      </w:r>
      <w:r w:rsidR="00A01700" w:rsidRPr="00D012CA">
        <w:rPr>
          <w:rFonts w:ascii="Times New Roman" w:hAnsi="Times New Roman" w:cs="Times New Roman"/>
          <w:color w:val="1E1E1E"/>
          <w:sz w:val="24"/>
          <w:szCs w:val="24"/>
        </w:rPr>
        <w:t>2023</w:t>
      </w:r>
      <w:r w:rsidR="003F091A" w:rsidRPr="00D012CA">
        <w:rPr>
          <w:rFonts w:ascii="Times New Roman" w:hAnsi="Times New Roman" w:cs="Times New Roman"/>
          <w:color w:val="1E1E1E"/>
          <w:sz w:val="24"/>
          <w:szCs w:val="24"/>
        </w:rPr>
        <w:t xml:space="preserve">) </w:t>
      </w:r>
      <w:r w:rsidR="006B6442" w:rsidRPr="00D012CA">
        <w:rPr>
          <w:rFonts w:ascii="Times New Roman" w:hAnsi="Times New Roman" w:cs="Times New Roman"/>
          <w:color w:val="1E1E1E"/>
          <w:sz w:val="24"/>
          <w:szCs w:val="24"/>
        </w:rPr>
        <w:t xml:space="preserve">if a person is convicted </w:t>
      </w:r>
      <w:r w:rsidR="004C52E0" w:rsidRPr="00D012CA">
        <w:rPr>
          <w:rFonts w:ascii="Times New Roman" w:hAnsi="Times New Roman" w:cs="Times New Roman"/>
          <w:color w:val="1E1E1E"/>
          <w:sz w:val="24"/>
          <w:szCs w:val="24"/>
        </w:rPr>
        <w:t xml:space="preserve">of an offence under the </w:t>
      </w:r>
      <w:r w:rsidR="004C52E0" w:rsidRPr="00D012CA">
        <w:rPr>
          <w:rFonts w:ascii="Times New Roman" w:hAnsi="Times New Roman" w:cs="Times New Roman"/>
          <w:i/>
          <w:iCs/>
          <w:color w:val="1E1E1E"/>
          <w:sz w:val="24"/>
          <w:szCs w:val="24"/>
        </w:rPr>
        <w:t xml:space="preserve">Football Spectators Act </w:t>
      </w:r>
      <w:r w:rsidR="008000C9" w:rsidRPr="00D012CA">
        <w:rPr>
          <w:rFonts w:ascii="Times New Roman" w:hAnsi="Times New Roman" w:cs="Times New Roman"/>
          <w:i/>
          <w:iCs/>
          <w:color w:val="1E1E1E"/>
          <w:sz w:val="24"/>
          <w:szCs w:val="24"/>
        </w:rPr>
        <w:t xml:space="preserve">(1989), </w:t>
      </w:r>
      <w:r w:rsidR="008000C9" w:rsidRPr="00D012CA">
        <w:rPr>
          <w:rFonts w:ascii="Times New Roman" w:hAnsi="Times New Roman" w:cs="Times New Roman"/>
          <w:color w:val="1E1E1E"/>
          <w:sz w:val="24"/>
          <w:szCs w:val="24"/>
        </w:rPr>
        <w:t xml:space="preserve">they are then subject to a football banning order </w:t>
      </w:r>
      <w:r w:rsidR="00E41965" w:rsidRPr="00D012CA">
        <w:rPr>
          <w:rFonts w:ascii="Times New Roman" w:hAnsi="Times New Roman" w:cs="Times New Roman"/>
          <w:color w:val="1E1E1E"/>
          <w:sz w:val="24"/>
          <w:szCs w:val="24"/>
        </w:rPr>
        <w:t xml:space="preserve">which is a civil order to prevent </w:t>
      </w:r>
      <w:r w:rsidR="00624BE6" w:rsidRPr="00D012CA">
        <w:rPr>
          <w:rFonts w:ascii="Times New Roman" w:hAnsi="Times New Roman" w:cs="Times New Roman"/>
          <w:color w:val="1E1E1E"/>
          <w:sz w:val="24"/>
          <w:szCs w:val="24"/>
        </w:rPr>
        <w:t xml:space="preserve">violence or disorder at a regulated football match or in connection with it. </w:t>
      </w:r>
      <w:r w:rsidR="004C52E0" w:rsidRPr="00D012CA">
        <w:rPr>
          <w:rFonts w:ascii="Times New Roman" w:hAnsi="Times New Roman" w:cs="Times New Roman"/>
          <w:i/>
          <w:iCs/>
          <w:color w:val="1E1E1E"/>
          <w:sz w:val="24"/>
          <w:szCs w:val="24"/>
        </w:rPr>
        <w:t xml:space="preserve"> </w:t>
      </w:r>
    </w:p>
    <w:p w14:paraId="66416ABE" w14:textId="05868EA8" w:rsidR="00F45899" w:rsidRDefault="00C57F2F" w:rsidP="002D2E91">
      <w:pPr>
        <w:spacing w:line="360" w:lineRule="auto"/>
        <w:jc w:val="both"/>
        <w:rPr>
          <w:rFonts w:ascii="Times New Roman" w:hAnsi="Times New Roman" w:cs="Times New Roman"/>
          <w:color w:val="1E1E1E"/>
          <w:sz w:val="24"/>
          <w:szCs w:val="24"/>
        </w:rPr>
      </w:pPr>
      <w:r w:rsidRPr="00D012CA">
        <w:rPr>
          <w:rFonts w:ascii="Times New Roman" w:hAnsi="Times New Roman" w:cs="Times New Roman"/>
          <w:color w:val="1E1E1E"/>
          <w:sz w:val="24"/>
          <w:szCs w:val="24"/>
        </w:rPr>
        <w:t>H</w:t>
      </w:r>
      <w:r w:rsidR="00F67F58" w:rsidRPr="00D012CA">
        <w:rPr>
          <w:rFonts w:ascii="Times New Roman" w:hAnsi="Times New Roman" w:cs="Times New Roman"/>
          <w:color w:val="1E1E1E"/>
          <w:sz w:val="24"/>
          <w:szCs w:val="24"/>
        </w:rPr>
        <w:t xml:space="preserve">aralambos and </w:t>
      </w:r>
      <w:proofErr w:type="spellStart"/>
      <w:r w:rsidR="00F67F58" w:rsidRPr="00D012CA">
        <w:rPr>
          <w:rFonts w:ascii="Times New Roman" w:hAnsi="Times New Roman" w:cs="Times New Roman"/>
          <w:color w:val="1E1E1E"/>
          <w:sz w:val="24"/>
          <w:szCs w:val="24"/>
        </w:rPr>
        <w:t>Holburn</w:t>
      </w:r>
      <w:proofErr w:type="spellEnd"/>
      <w:r w:rsidR="00F67F58" w:rsidRPr="00D012CA">
        <w:rPr>
          <w:rFonts w:ascii="Times New Roman" w:hAnsi="Times New Roman" w:cs="Times New Roman"/>
          <w:color w:val="1E1E1E"/>
          <w:sz w:val="24"/>
          <w:szCs w:val="24"/>
        </w:rPr>
        <w:t xml:space="preserve"> (2008, P. 168)</w:t>
      </w:r>
      <w:r w:rsidR="00BC7A42" w:rsidRPr="00D012CA">
        <w:rPr>
          <w:rFonts w:ascii="Times New Roman" w:hAnsi="Times New Roman" w:cs="Times New Roman"/>
          <w:color w:val="1E1E1E"/>
          <w:sz w:val="24"/>
          <w:szCs w:val="24"/>
        </w:rPr>
        <w:t xml:space="preserve"> explain</w:t>
      </w:r>
      <w:r w:rsidR="00F67F58" w:rsidRPr="00D012CA">
        <w:rPr>
          <w:rFonts w:ascii="Times New Roman" w:hAnsi="Times New Roman" w:cs="Times New Roman"/>
          <w:color w:val="1E1E1E"/>
          <w:sz w:val="24"/>
          <w:szCs w:val="24"/>
        </w:rPr>
        <w:t xml:space="preserve"> </w:t>
      </w:r>
      <w:r w:rsidR="00CE7881" w:rsidRPr="00D012CA">
        <w:rPr>
          <w:rFonts w:ascii="Times New Roman" w:hAnsi="Times New Roman" w:cs="Times New Roman"/>
          <w:color w:val="1E1E1E"/>
          <w:sz w:val="24"/>
          <w:szCs w:val="24"/>
        </w:rPr>
        <w:t xml:space="preserve">the prejudice </w:t>
      </w:r>
      <w:r w:rsidR="009673E8" w:rsidRPr="00D012CA">
        <w:rPr>
          <w:rFonts w:ascii="Times New Roman" w:hAnsi="Times New Roman" w:cs="Times New Roman"/>
          <w:color w:val="1E1E1E"/>
          <w:sz w:val="24"/>
          <w:szCs w:val="24"/>
        </w:rPr>
        <w:t xml:space="preserve">that an individual expresses towards another due to their race </w:t>
      </w:r>
      <w:r w:rsidR="00480266" w:rsidRPr="00D012CA">
        <w:rPr>
          <w:rFonts w:ascii="Times New Roman" w:hAnsi="Times New Roman" w:cs="Times New Roman"/>
          <w:color w:val="1E1E1E"/>
          <w:sz w:val="24"/>
          <w:szCs w:val="24"/>
        </w:rPr>
        <w:t>is that of learnt beliefs and values</w:t>
      </w:r>
      <w:r w:rsidR="00596348" w:rsidRPr="00D012CA">
        <w:rPr>
          <w:rFonts w:ascii="Times New Roman" w:hAnsi="Times New Roman" w:cs="Times New Roman"/>
          <w:color w:val="1E1E1E"/>
          <w:sz w:val="24"/>
          <w:szCs w:val="24"/>
        </w:rPr>
        <w:t xml:space="preserve">, these thoughts are then actioned to discriminate </w:t>
      </w:r>
      <w:r w:rsidR="00BC1F5D" w:rsidRPr="00D012CA">
        <w:rPr>
          <w:rFonts w:ascii="Times New Roman" w:hAnsi="Times New Roman" w:cs="Times New Roman"/>
          <w:color w:val="1E1E1E"/>
          <w:sz w:val="24"/>
          <w:szCs w:val="24"/>
        </w:rPr>
        <w:t>unfavourably against those individuals based o</w:t>
      </w:r>
      <w:r w:rsidR="00E42CE4" w:rsidRPr="00D012CA">
        <w:rPr>
          <w:rFonts w:ascii="Times New Roman" w:hAnsi="Times New Roman" w:cs="Times New Roman"/>
          <w:color w:val="1E1E1E"/>
          <w:sz w:val="24"/>
          <w:szCs w:val="24"/>
        </w:rPr>
        <w:t>n a stereotypical opinion they have.</w:t>
      </w:r>
      <w:r w:rsidR="00BC7A42" w:rsidRPr="00D012CA">
        <w:rPr>
          <w:rFonts w:ascii="Times New Roman" w:hAnsi="Times New Roman" w:cs="Times New Roman"/>
          <w:color w:val="1E1E1E"/>
          <w:sz w:val="24"/>
          <w:szCs w:val="24"/>
        </w:rPr>
        <w:t xml:space="preserve"> </w:t>
      </w:r>
      <w:r w:rsidR="009F015B" w:rsidRPr="00D012CA">
        <w:rPr>
          <w:rFonts w:ascii="Times New Roman" w:hAnsi="Times New Roman" w:cs="Times New Roman"/>
          <w:color w:val="1E1E1E"/>
          <w:sz w:val="24"/>
          <w:szCs w:val="24"/>
        </w:rPr>
        <w:t xml:space="preserve">Therefore, </w:t>
      </w:r>
      <w:proofErr w:type="gramStart"/>
      <w:r w:rsidR="009F015B" w:rsidRPr="00D012CA">
        <w:rPr>
          <w:rFonts w:ascii="Times New Roman" w:hAnsi="Times New Roman" w:cs="Times New Roman"/>
          <w:color w:val="1E1E1E"/>
          <w:sz w:val="24"/>
          <w:szCs w:val="24"/>
        </w:rPr>
        <w:t>Kick</w:t>
      </w:r>
      <w:proofErr w:type="gramEnd"/>
      <w:r w:rsidR="00BC7A42" w:rsidRPr="00D012CA">
        <w:rPr>
          <w:rFonts w:ascii="Times New Roman" w:hAnsi="Times New Roman" w:cs="Times New Roman"/>
          <w:color w:val="1E1E1E"/>
          <w:sz w:val="24"/>
          <w:szCs w:val="24"/>
        </w:rPr>
        <w:t xml:space="preserve"> it Out (2022) aim to educate to assist in stopping discrimination through educational programmes, with the belief that people’s attitudes need to change, working with those who have discriminated against others to combat a change in their mindsets permanently.</w:t>
      </w:r>
    </w:p>
    <w:p w14:paraId="6647A312" w14:textId="6D700AED" w:rsidR="00AD1E35" w:rsidRPr="00D012CA" w:rsidRDefault="00A04162" w:rsidP="002D2E91">
      <w:pPr>
        <w:spacing w:line="360" w:lineRule="auto"/>
        <w:jc w:val="both"/>
        <w:rPr>
          <w:rFonts w:ascii="Times New Roman" w:hAnsi="Times New Roman" w:cs="Times New Roman"/>
          <w:color w:val="1E1E1E"/>
          <w:sz w:val="24"/>
          <w:szCs w:val="24"/>
        </w:rPr>
      </w:pPr>
      <w:r>
        <w:rPr>
          <w:rFonts w:ascii="Times New Roman" w:hAnsi="Times New Roman" w:cs="Times New Roman"/>
          <w:color w:val="1E1E1E"/>
          <w:sz w:val="24"/>
          <w:szCs w:val="24"/>
        </w:rPr>
        <w:t xml:space="preserve">As agreed by </w:t>
      </w:r>
      <w:r w:rsidR="004417B4">
        <w:rPr>
          <w:rFonts w:ascii="Times New Roman" w:hAnsi="Times New Roman" w:cs="Times New Roman"/>
          <w:color w:val="1E1E1E"/>
          <w:sz w:val="24"/>
          <w:szCs w:val="24"/>
        </w:rPr>
        <w:t xml:space="preserve">Race Equality Foundation (2015) </w:t>
      </w:r>
      <w:r w:rsidR="00111DD5">
        <w:rPr>
          <w:rFonts w:ascii="Times New Roman" w:hAnsi="Times New Roman" w:cs="Times New Roman"/>
          <w:color w:val="1E1E1E"/>
          <w:sz w:val="24"/>
          <w:szCs w:val="24"/>
        </w:rPr>
        <w:t>it is a complex matter when it comes to sport participation in relation to race</w:t>
      </w:r>
      <w:r w:rsidR="00CE2B07">
        <w:rPr>
          <w:rFonts w:ascii="Times New Roman" w:hAnsi="Times New Roman" w:cs="Times New Roman"/>
          <w:color w:val="1E1E1E"/>
          <w:sz w:val="24"/>
          <w:szCs w:val="24"/>
        </w:rPr>
        <w:t xml:space="preserve"> and requires a critical understanding </w:t>
      </w:r>
      <w:r w:rsidR="0095611B">
        <w:rPr>
          <w:rFonts w:ascii="Times New Roman" w:hAnsi="Times New Roman" w:cs="Times New Roman"/>
          <w:color w:val="1E1E1E"/>
          <w:sz w:val="24"/>
          <w:szCs w:val="24"/>
        </w:rPr>
        <w:t xml:space="preserve">of racial inequalities amongst many other factors, including </w:t>
      </w:r>
      <w:r w:rsidR="00027A08">
        <w:rPr>
          <w:rFonts w:ascii="Times New Roman" w:hAnsi="Times New Roman" w:cs="Times New Roman"/>
          <w:color w:val="1E1E1E"/>
          <w:sz w:val="24"/>
          <w:szCs w:val="24"/>
        </w:rPr>
        <w:t>attitudes to racism</w:t>
      </w:r>
      <w:r w:rsidR="00AF171C">
        <w:rPr>
          <w:rFonts w:ascii="Times New Roman" w:hAnsi="Times New Roman" w:cs="Times New Roman"/>
          <w:color w:val="1E1E1E"/>
          <w:sz w:val="24"/>
          <w:szCs w:val="24"/>
        </w:rPr>
        <w:t xml:space="preserve">. Race Equality Foundation (2015) </w:t>
      </w:r>
      <w:r w:rsidR="005113C1">
        <w:rPr>
          <w:rFonts w:ascii="Times New Roman" w:hAnsi="Times New Roman" w:cs="Times New Roman"/>
          <w:color w:val="1E1E1E"/>
          <w:sz w:val="24"/>
          <w:szCs w:val="24"/>
        </w:rPr>
        <w:t xml:space="preserve">express how organisational policies and practices within the </w:t>
      </w:r>
      <w:r w:rsidR="00A265C2">
        <w:rPr>
          <w:rFonts w:ascii="Times New Roman" w:hAnsi="Times New Roman" w:cs="Times New Roman"/>
          <w:color w:val="1E1E1E"/>
          <w:sz w:val="24"/>
          <w:szCs w:val="24"/>
        </w:rPr>
        <w:t>UK sporting world need to ensure they are adeq</w:t>
      </w:r>
      <w:r w:rsidR="000D484F">
        <w:rPr>
          <w:rFonts w:ascii="Times New Roman" w:hAnsi="Times New Roman" w:cs="Times New Roman"/>
          <w:color w:val="1E1E1E"/>
          <w:sz w:val="24"/>
          <w:szCs w:val="24"/>
        </w:rPr>
        <w:t>uately tackling these issues</w:t>
      </w:r>
      <w:r w:rsidR="006C4800">
        <w:rPr>
          <w:rFonts w:ascii="Times New Roman" w:hAnsi="Times New Roman" w:cs="Times New Roman"/>
          <w:color w:val="1E1E1E"/>
          <w:sz w:val="24"/>
          <w:szCs w:val="24"/>
        </w:rPr>
        <w:t xml:space="preserve">, using an approach </w:t>
      </w:r>
      <w:r w:rsidR="00FA412A">
        <w:rPr>
          <w:rFonts w:ascii="Times New Roman" w:hAnsi="Times New Roman" w:cs="Times New Roman"/>
          <w:color w:val="1E1E1E"/>
          <w:sz w:val="24"/>
          <w:szCs w:val="24"/>
        </w:rPr>
        <w:t xml:space="preserve">familiar </w:t>
      </w:r>
      <w:r w:rsidR="000257A2">
        <w:rPr>
          <w:rFonts w:ascii="Times New Roman" w:hAnsi="Times New Roman" w:cs="Times New Roman"/>
          <w:color w:val="1E1E1E"/>
          <w:sz w:val="24"/>
          <w:szCs w:val="24"/>
        </w:rPr>
        <w:t xml:space="preserve">with varied experiences </w:t>
      </w:r>
      <w:r w:rsidR="000257A2">
        <w:rPr>
          <w:rFonts w:ascii="Times New Roman" w:hAnsi="Times New Roman" w:cs="Times New Roman"/>
          <w:color w:val="1E1E1E"/>
          <w:sz w:val="24"/>
          <w:szCs w:val="24"/>
        </w:rPr>
        <w:lastRenderedPageBreak/>
        <w:t>of racism</w:t>
      </w:r>
      <w:r w:rsidR="00346DED">
        <w:rPr>
          <w:rFonts w:ascii="Times New Roman" w:hAnsi="Times New Roman" w:cs="Times New Roman"/>
          <w:color w:val="1E1E1E"/>
          <w:sz w:val="24"/>
          <w:szCs w:val="24"/>
        </w:rPr>
        <w:t xml:space="preserve"> and with the understanding that what works </w:t>
      </w:r>
      <w:proofErr w:type="gramStart"/>
      <w:r w:rsidR="000664D2">
        <w:rPr>
          <w:rFonts w:ascii="Times New Roman" w:hAnsi="Times New Roman" w:cs="Times New Roman"/>
          <w:color w:val="1E1E1E"/>
          <w:sz w:val="24"/>
          <w:szCs w:val="24"/>
        </w:rPr>
        <w:t>in</w:t>
      </w:r>
      <w:proofErr w:type="gramEnd"/>
      <w:r w:rsidR="000664D2">
        <w:rPr>
          <w:rFonts w:ascii="Times New Roman" w:hAnsi="Times New Roman" w:cs="Times New Roman"/>
          <w:color w:val="1E1E1E"/>
          <w:sz w:val="24"/>
          <w:szCs w:val="24"/>
        </w:rPr>
        <w:t xml:space="preserve"> one occasion may not always work in another. </w:t>
      </w:r>
    </w:p>
    <w:p w14:paraId="0BE81E69" w14:textId="14EFD6F2" w:rsidR="000967C6" w:rsidRPr="00D012CA" w:rsidRDefault="000967C6" w:rsidP="002D2E91">
      <w:pPr>
        <w:spacing w:line="360" w:lineRule="auto"/>
        <w:jc w:val="both"/>
        <w:rPr>
          <w:sz w:val="24"/>
          <w:szCs w:val="24"/>
        </w:rPr>
      </w:pPr>
      <w:r w:rsidRPr="00D012CA">
        <w:rPr>
          <w:rFonts w:ascii="Times New Roman" w:hAnsi="Times New Roman" w:cs="Times New Roman"/>
          <w:color w:val="1E1E1E"/>
          <w:sz w:val="24"/>
          <w:szCs w:val="24"/>
        </w:rPr>
        <w:t>To conclude this essay</w:t>
      </w:r>
      <w:r w:rsidR="00E5603E" w:rsidRPr="00D012CA">
        <w:rPr>
          <w:rFonts w:ascii="Times New Roman" w:hAnsi="Times New Roman" w:cs="Times New Roman"/>
          <w:color w:val="1E1E1E"/>
          <w:sz w:val="24"/>
          <w:szCs w:val="24"/>
        </w:rPr>
        <w:t xml:space="preserve"> has defined </w:t>
      </w:r>
      <w:r w:rsidR="005A0277" w:rsidRPr="00D012CA">
        <w:rPr>
          <w:rFonts w:ascii="Times New Roman" w:hAnsi="Times New Roman" w:cs="Times New Roman"/>
          <w:color w:val="1E1E1E"/>
          <w:sz w:val="24"/>
          <w:szCs w:val="24"/>
        </w:rPr>
        <w:t xml:space="preserve">the </w:t>
      </w:r>
      <w:r w:rsidR="005A0277" w:rsidRPr="00D012CA">
        <w:rPr>
          <w:rFonts w:ascii="Times New Roman" w:hAnsi="Times New Roman" w:cs="Times New Roman"/>
          <w:i/>
          <w:iCs/>
          <w:color w:val="1E1E1E"/>
          <w:sz w:val="24"/>
          <w:szCs w:val="24"/>
        </w:rPr>
        <w:t>Equality Act</w:t>
      </w:r>
      <w:r w:rsidR="005A0277" w:rsidRPr="00D012CA">
        <w:rPr>
          <w:rFonts w:ascii="Times New Roman" w:hAnsi="Times New Roman" w:cs="Times New Roman"/>
          <w:color w:val="1E1E1E"/>
          <w:sz w:val="24"/>
          <w:szCs w:val="24"/>
        </w:rPr>
        <w:t xml:space="preserve"> (2010)</w:t>
      </w:r>
      <w:r w:rsidR="00704CAB" w:rsidRPr="00D012CA">
        <w:rPr>
          <w:rFonts w:ascii="Times New Roman" w:hAnsi="Times New Roman" w:cs="Times New Roman"/>
          <w:color w:val="1E1E1E"/>
          <w:sz w:val="24"/>
          <w:szCs w:val="24"/>
        </w:rPr>
        <w:t xml:space="preserve"> and following that </w:t>
      </w:r>
      <w:r w:rsidR="009C456A" w:rsidRPr="00D012CA">
        <w:rPr>
          <w:rFonts w:ascii="Times New Roman" w:hAnsi="Times New Roman" w:cs="Times New Roman"/>
          <w:color w:val="1E1E1E"/>
          <w:sz w:val="24"/>
          <w:szCs w:val="24"/>
        </w:rPr>
        <w:t>it has</w:t>
      </w:r>
      <w:r w:rsidRPr="00D012CA">
        <w:rPr>
          <w:rFonts w:ascii="Times New Roman" w:hAnsi="Times New Roman" w:cs="Times New Roman"/>
          <w:color w:val="1E1E1E"/>
          <w:sz w:val="24"/>
          <w:szCs w:val="24"/>
        </w:rPr>
        <w:t xml:space="preserve"> </w:t>
      </w:r>
      <w:r w:rsidR="00E4722B" w:rsidRPr="00D012CA">
        <w:rPr>
          <w:rFonts w:ascii="Times New Roman" w:hAnsi="Times New Roman" w:cs="Times New Roman"/>
          <w:color w:val="1E1E1E"/>
          <w:sz w:val="24"/>
          <w:szCs w:val="24"/>
        </w:rPr>
        <w:t>estab</w:t>
      </w:r>
      <w:r w:rsidR="00F76EA9" w:rsidRPr="00D012CA">
        <w:rPr>
          <w:rFonts w:ascii="Times New Roman" w:hAnsi="Times New Roman" w:cs="Times New Roman"/>
          <w:color w:val="1E1E1E"/>
          <w:sz w:val="24"/>
          <w:szCs w:val="24"/>
        </w:rPr>
        <w:t xml:space="preserve">lished </w:t>
      </w:r>
      <w:r w:rsidR="00CA57DB" w:rsidRPr="00D012CA">
        <w:rPr>
          <w:rFonts w:ascii="Times New Roman" w:hAnsi="Times New Roman" w:cs="Times New Roman"/>
          <w:color w:val="1E1E1E"/>
          <w:sz w:val="24"/>
          <w:szCs w:val="24"/>
        </w:rPr>
        <w:t xml:space="preserve">that under the </w:t>
      </w:r>
      <w:r w:rsidR="00CA57DB" w:rsidRPr="00D012CA">
        <w:rPr>
          <w:rFonts w:ascii="Times New Roman" w:hAnsi="Times New Roman" w:cs="Times New Roman"/>
          <w:i/>
          <w:iCs/>
          <w:color w:val="1E1E1E"/>
          <w:sz w:val="24"/>
          <w:szCs w:val="24"/>
        </w:rPr>
        <w:t xml:space="preserve">Equality Act </w:t>
      </w:r>
      <w:r w:rsidR="00CA57DB" w:rsidRPr="00D012CA">
        <w:rPr>
          <w:rFonts w:ascii="Times New Roman" w:hAnsi="Times New Roman" w:cs="Times New Roman"/>
          <w:color w:val="1E1E1E"/>
          <w:sz w:val="24"/>
          <w:szCs w:val="24"/>
        </w:rPr>
        <w:t xml:space="preserve">(2010) one is protected against being discriminated </w:t>
      </w:r>
      <w:proofErr w:type="gramStart"/>
      <w:r w:rsidR="00CA57DB" w:rsidRPr="00D012CA">
        <w:rPr>
          <w:rFonts w:ascii="Times New Roman" w:hAnsi="Times New Roman" w:cs="Times New Roman"/>
          <w:color w:val="1E1E1E"/>
          <w:sz w:val="24"/>
          <w:szCs w:val="24"/>
        </w:rPr>
        <w:t>due to</w:t>
      </w:r>
      <w:proofErr w:type="gramEnd"/>
      <w:r w:rsidR="00CA57DB" w:rsidRPr="00D012CA">
        <w:rPr>
          <w:rFonts w:ascii="Times New Roman" w:hAnsi="Times New Roman" w:cs="Times New Roman"/>
          <w:color w:val="1E1E1E"/>
          <w:sz w:val="24"/>
          <w:szCs w:val="24"/>
        </w:rPr>
        <w:t xml:space="preserve"> one’s race, as this is one of the nine protected characteristics of the act.</w:t>
      </w:r>
      <w:r w:rsidR="00D449DC" w:rsidRPr="00D012CA">
        <w:rPr>
          <w:rFonts w:ascii="Times New Roman" w:hAnsi="Times New Roman" w:cs="Times New Roman"/>
          <w:color w:val="1E1E1E"/>
          <w:sz w:val="24"/>
          <w:szCs w:val="24"/>
        </w:rPr>
        <w:t xml:space="preserve"> However, it has </w:t>
      </w:r>
      <w:r w:rsidR="001207CC" w:rsidRPr="00D012CA">
        <w:rPr>
          <w:rFonts w:ascii="Times New Roman" w:hAnsi="Times New Roman" w:cs="Times New Roman"/>
          <w:color w:val="1E1E1E"/>
          <w:sz w:val="24"/>
          <w:szCs w:val="24"/>
        </w:rPr>
        <w:t xml:space="preserve">concluded that although there is legislation in place </w:t>
      </w:r>
      <w:r w:rsidR="00C3360C" w:rsidRPr="00D012CA">
        <w:rPr>
          <w:rFonts w:ascii="Times New Roman" w:hAnsi="Times New Roman" w:cs="Times New Roman"/>
          <w:color w:val="1E1E1E"/>
          <w:sz w:val="24"/>
          <w:szCs w:val="24"/>
        </w:rPr>
        <w:t xml:space="preserve">there are still societal issues </w:t>
      </w:r>
      <w:proofErr w:type="gramStart"/>
      <w:r w:rsidR="00704CAB" w:rsidRPr="00D012CA">
        <w:rPr>
          <w:rFonts w:ascii="Times New Roman" w:hAnsi="Times New Roman" w:cs="Times New Roman"/>
          <w:color w:val="1E1E1E"/>
          <w:sz w:val="24"/>
          <w:szCs w:val="24"/>
        </w:rPr>
        <w:t>in regard to</w:t>
      </w:r>
      <w:proofErr w:type="gramEnd"/>
      <w:r w:rsidR="00C11B85" w:rsidRPr="00D012CA">
        <w:rPr>
          <w:rFonts w:ascii="Times New Roman" w:hAnsi="Times New Roman" w:cs="Times New Roman"/>
          <w:color w:val="1E1E1E"/>
          <w:sz w:val="24"/>
          <w:szCs w:val="24"/>
        </w:rPr>
        <w:t xml:space="preserve"> </w:t>
      </w:r>
      <w:r w:rsidR="00C3360C" w:rsidRPr="00D012CA">
        <w:rPr>
          <w:rFonts w:ascii="Times New Roman" w:hAnsi="Times New Roman" w:cs="Times New Roman"/>
          <w:color w:val="1E1E1E"/>
          <w:sz w:val="24"/>
          <w:szCs w:val="24"/>
        </w:rPr>
        <w:t>race discrimination</w:t>
      </w:r>
      <w:r w:rsidR="00F9330B" w:rsidRPr="00D012CA">
        <w:rPr>
          <w:rFonts w:ascii="Times New Roman" w:hAnsi="Times New Roman" w:cs="Times New Roman"/>
          <w:color w:val="1E1E1E"/>
          <w:sz w:val="24"/>
          <w:szCs w:val="24"/>
        </w:rPr>
        <w:t xml:space="preserve">, within various aspects of life, including the workplace and sport. </w:t>
      </w:r>
      <w:r w:rsidR="00112282" w:rsidRPr="00D012CA">
        <w:rPr>
          <w:rFonts w:ascii="Times New Roman" w:hAnsi="Times New Roman" w:cs="Times New Roman"/>
          <w:color w:val="1E1E1E"/>
          <w:sz w:val="24"/>
          <w:szCs w:val="24"/>
        </w:rPr>
        <w:t xml:space="preserve">This essay has looked at some of the </w:t>
      </w:r>
      <w:proofErr w:type="gramStart"/>
      <w:r w:rsidR="00062416" w:rsidRPr="00D012CA">
        <w:rPr>
          <w:rFonts w:ascii="Times New Roman" w:hAnsi="Times New Roman" w:cs="Times New Roman"/>
          <w:color w:val="1E1E1E"/>
          <w:sz w:val="24"/>
          <w:szCs w:val="24"/>
        </w:rPr>
        <w:t>real life</w:t>
      </w:r>
      <w:proofErr w:type="gramEnd"/>
      <w:r w:rsidR="00062416" w:rsidRPr="00D012CA">
        <w:rPr>
          <w:rFonts w:ascii="Times New Roman" w:hAnsi="Times New Roman" w:cs="Times New Roman"/>
          <w:color w:val="1E1E1E"/>
          <w:sz w:val="24"/>
          <w:szCs w:val="24"/>
        </w:rPr>
        <w:t xml:space="preserve"> situations of race discrimination. This essay has concluded that race </w:t>
      </w:r>
      <w:r w:rsidR="00E61D08" w:rsidRPr="00D012CA">
        <w:rPr>
          <w:rFonts w:ascii="Times New Roman" w:hAnsi="Times New Roman" w:cs="Times New Roman"/>
          <w:color w:val="1E1E1E"/>
          <w:sz w:val="24"/>
          <w:szCs w:val="24"/>
        </w:rPr>
        <w:t>can be seen as a social construct</w:t>
      </w:r>
      <w:r w:rsidR="00E5603E" w:rsidRPr="00D012CA">
        <w:rPr>
          <w:rFonts w:ascii="Times New Roman" w:hAnsi="Times New Roman" w:cs="Times New Roman"/>
          <w:color w:val="1E1E1E"/>
          <w:sz w:val="24"/>
          <w:szCs w:val="24"/>
        </w:rPr>
        <w:t>.</w:t>
      </w:r>
      <w:r w:rsidR="00494F4A">
        <w:rPr>
          <w:rFonts w:ascii="Times New Roman" w:hAnsi="Times New Roman" w:cs="Times New Roman"/>
          <w:color w:val="1E1E1E"/>
          <w:sz w:val="24"/>
          <w:szCs w:val="24"/>
        </w:rPr>
        <w:t xml:space="preserve"> </w:t>
      </w:r>
    </w:p>
    <w:p w14:paraId="7CF9D281" w14:textId="77777777" w:rsidR="00D562AC" w:rsidRPr="00D012CA" w:rsidRDefault="00D562AC" w:rsidP="002D2E91">
      <w:pPr>
        <w:spacing w:line="360" w:lineRule="auto"/>
        <w:jc w:val="both"/>
        <w:rPr>
          <w:sz w:val="24"/>
          <w:szCs w:val="24"/>
        </w:rPr>
      </w:pPr>
    </w:p>
    <w:p w14:paraId="4592C6EE" w14:textId="77777777" w:rsidR="00BA174C" w:rsidRPr="00D012CA" w:rsidRDefault="00BA174C" w:rsidP="002D2E91">
      <w:pPr>
        <w:spacing w:line="360" w:lineRule="auto"/>
        <w:jc w:val="both"/>
        <w:rPr>
          <w:sz w:val="24"/>
          <w:szCs w:val="24"/>
        </w:rPr>
      </w:pPr>
    </w:p>
    <w:p w14:paraId="66B01AA6" w14:textId="633B8D15" w:rsidR="00BA174C" w:rsidRPr="00D012CA" w:rsidRDefault="00BA174C" w:rsidP="002D2E91">
      <w:pPr>
        <w:spacing w:line="360" w:lineRule="auto"/>
        <w:jc w:val="both"/>
        <w:rPr>
          <w:rFonts w:ascii="Times New Roman" w:hAnsi="Times New Roman" w:cs="Times New Roman"/>
          <w:sz w:val="24"/>
          <w:szCs w:val="24"/>
          <w:u w:val="single"/>
        </w:rPr>
      </w:pPr>
      <w:r w:rsidRPr="00D012CA">
        <w:rPr>
          <w:rFonts w:ascii="Times New Roman" w:hAnsi="Times New Roman" w:cs="Times New Roman"/>
          <w:sz w:val="24"/>
          <w:szCs w:val="24"/>
          <w:u w:val="single"/>
        </w:rPr>
        <w:t>REFERENCES</w:t>
      </w:r>
    </w:p>
    <w:p w14:paraId="237FDF79" w14:textId="77777777" w:rsidR="006B4A8B" w:rsidRPr="00D012CA" w:rsidRDefault="006B4A8B" w:rsidP="002D2E91">
      <w:pPr>
        <w:spacing w:line="360" w:lineRule="auto"/>
        <w:jc w:val="both"/>
        <w:rPr>
          <w:rFonts w:ascii="Times New Roman" w:hAnsi="Times New Roman" w:cs="Times New Roman"/>
          <w:sz w:val="24"/>
          <w:szCs w:val="24"/>
        </w:rPr>
      </w:pPr>
      <w:proofErr w:type="spellStart"/>
      <w:r w:rsidRPr="00D012CA">
        <w:rPr>
          <w:rFonts w:ascii="Times New Roman" w:hAnsi="Times New Roman" w:cs="Times New Roman"/>
          <w:sz w:val="24"/>
          <w:szCs w:val="24"/>
        </w:rPr>
        <w:t>Acas</w:t>
      </w:r>
      <w:proofErr w:type="spellEnd"/>
      <w:r w:rsidRPr="00D012CA">
        <w:rPr>
          <w:rFonts w:ascii="Times New Roman" w:hAnsi="Times New Roman" w:cs="Times New Roman"/>
          <w:sz w:val="24"/>
          <w:szCs w:val="24"/>
        </w:rPr>
        <w:t xml:space="preserve"> (2018). </w:t>
      </w:r>
      <w:r w:rsidRPr="00D012CA">
        <w:rPr>
          <w:rFonts w:ascii="Times New Roman" w:hAnsi="Times New Roman" w:cs="Times New Roman"/>
          <w:i/>
          <w:iCs/>
          <w:sz w:val="24"/>
          <w:szCs w:val="24"/>
        </w:rPr>
        <w:t xml:space="preserve">Race discrimination: key points for the workplace. </w:t>
      </w:r>
      <w:r w:rsidRPr="00D012CA">
        <w:rPr>
          <w:rFonts w:ascii="Times New Roman" w:hAnsi="Times New Roman" w:cs="Times New Roman"/>
          <w:sz w:val="24"/>
          <w:szCs w:val="24"/>
        </w:rPr>
        <w:t xml:space="preserve">Available at: </w:t>
      </w:r>
      <w:hyperlink r:id="rId8" w:history="1">
        <w:r w:rsidRPr="00D012CA">
          <w:rPr>
            <w:rStyle w:val="Hyperlink"/>
            <w:rFonts w:ascii="Times New Roman" w:hAnsi="Times New Roman" w:cs="Times New Roman"/>
            <w:sz w:val="24"/>
            <w:szCs w:val="24"/>
          </w:rPr>
          <w:t>https://www.gloucestershire.gov.uk/media/z24hjo0k/race-discrimination-key-points-for-the-workplace.pdf</w:t>
        </w:r>
      </w:hyperlink>
      <w:r w:rsidRPr="00D012CA">
        <w:rPr>
          <w:rFonts w:ascii="Times New Roman" w:hAnsi="Times New Roman" w:cs="Times New Roman"/>
          <w:sz w:val="24"/>
          <w:szCs w:val="24"/>
        </w:rPr>
        <w:t xml:space="preserve">. (Accessed: 13 May 2024). </w:t>
      </w:r>
    </w:p>
    <w:p w14:paraId="7BACD9DA" w14:textId="77777777" w:rsidR="006B4A8B" w:rsidRPr="00D012CA" w:rsidRDefault="006B4A8B" w:rsidP="002D2E91">
      <w:pPr>
        <w:spacing w:line="360" w:lineRule="auto"/>
        <w:jc w:val="both"/>
        <w:rPr>
          <w:rFonts w:ascii="Times New Roman" w:hAnsi="Times New Roman" w:cs="Times New Roman"/>
          <w:sz w:val="24"/>
          <w:szCs w:val="24"/>
        </w:rPr>
      </w:pPr>
      <w:proofErr w:type="spellStart"/>
      <w:proofErr w:type="gramStart"/>
      <w:r w:rsidRPr="00D012CA">
        <w:rPr>
          <w:rFonts w:ascii="Times New Roman" w:hAnsi="Times New Roman" w:cs="Times New Roman"/>
          <w:sz w:val="24"/>
          <w:szCs w:val="24"/>
        </w:rPr>
        <w:t>Barrie,C</w:t>
      </w:r>
      <w:proofErr w:type="spellEnd"/>
      <w:proofErr w:type="gramEnd"/>
      <w:r w:rsidRPr="00D012CA">
        <w:rPr>
          <w:rFonts w:ascii="Times New Roman" w:hAnsi="Times New Roman" w:cs="Times New Roman"/>
          <w:sz w:val="24"/>
          <w:szCs w:val="24"/>
        </w:rPr>
        <w:t xml:space="preserve"> (2020). </w:t>
      </w:r>
      <w:r w:rsidRPr="00D012CA">
        <w:rPr>
          <w:rFonts w:ascii="Times New Roman" w:hAnsi="Times New Roman" w:cs="Times New Roman"/>
          <w:i/>
          <w:iCs/>
          <w:sz w:val="24"/>
          <w:szCs w:val="24"/>
        </w:rPr>
        <w:t xml:space="preserve">Searching Racism after George Floyd. </w:t>
      </w:r>
      <w:r w:rsidRPr="00D012CA">
        <w:rPr>
          <w:rFonts w:ascii="Times New Roman" w:hAnsi="Times New Roman" w:cs="Times New Roman"/>
          <w:sz w:val="24"/>
          <w:szCs w:val="24"/>
        </w:rPr>
        <w:t xml:space="preserve">DOI: </w:t>
      </w:r>
      <w:hyperlink r:id="rId9" w:history="1">
        <w:r w:rsidRPr="00D012CA">
          <w:rPr>
            <w:rStyle w:val="Hyperlink"/>
            <w:rFonts w:ascii="Times New Roman" w:hAnsi="Times New Roman" w:cs="Times New Roman"/>
            <w:sz w:val="24"/>
            <w:szCs w:val="24"/>
          </w:rPr>
          <w:t>https://www.researchgate.net/publication/346686431_Searching_Racism_after_George_Floyd</w:t>
        </w:r>
      </w:hyperlink>
      <w:r w:rsidRPr="00D012CA">
        <w:rPr>
          <w:rFonts w:ascii="Times New Roman" w:hAnsi="Times New Roman" w:cs="Times New Roman"/>
          <w:sz w:val="24"/>
          <w:szCs w:val="24"/>
        </w:rPr>
        <w:t>. (Accessed: 30 April 2024)</w:t>
      </w:r>
    </w:p>
    <w:p w14:paraId="312E898A" w14:textId="77777777" w:rsidR="006B4A8B" w:rsidRPr="00D012CA"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i/>
          <w:iCs/>
          <w:sz w:val="24"/>
          <w:szCs w:val="24"/>
        </w:rPr>
        <w:t xml:space="preserve">Black people, </w:t>
      </w:r>
      <w:proofErr w:type="gramStart"/>
      <w:r w:rsidRPr="00D012CA">
        <w:rPr>
          <w:rFonts w:ascii="Times New Roman" w:hAnsi="Times New Roman" w:cs="Times New Roman"/>
          <w:i/>
          <w:iCs/>
          <w:sz w:val="24"/>
          <w:szCs w:val="24"/>
        </w:rPr>
        <w:t>racism</w:t>
      </w:r>
      <w:proofErr w:type="gramEnd"/>
      <w:r w:rsidRPr="00D012CA">
        <w:rPr>
          <w:rFonts w:ascii="Times New Roman" w:hAnsi="Times New Roman" w:cs="Times New Roman"/>
          <w:i/>
          <w:iCs/>
          <w:sz w:val="24"/>
          <w:szCs w:val="24"/>
        </w:rPr>
        <w:t xml:space="preserve"> and human rights </w:t>
      </w:r>
      <w:r w:rsidRPr="00D012CA">
        <w:rPr>
          <w:rFonts w:ascii="Times New Roman" w:hAnsi="Times New Roman" w:cs="Times New Roman"/>
          <w:sz w:val="24"/>
          <w:szCs w:val="24"/>
        </w:rPr>
        <w:t xml:space="preserve">(2020). Parliament: House of Commons. London: Parliamentary Copyright of Commons 2020. </w:t>
      </w:r>
    </w:p>
    <w:p w14:paraId="615F4B06" w14:textId="77777777" w:rsidR="006B4A8B" w:rsidRPr="00D012CA"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i/>
          <w:iCs/>
          <w:sz w:val="24"/>
          <w:szCs w:val="24"/>
        </w:rPr>
        <w:t>Equality Act 2010.</w:t>
      </w:r>
      <w:r w:rsidRPr="00D012CA">
        <w:rPr>
          <w:rFonts w:ascii="Times New Roman" w:hAnsi="Times New Roman" w:cs="Times New Roman"/>
          <w:sz w:val="24"/>
          <w:szCs w:val="24"/>
        </w:rPr>
        <w:t xml:space="preserve"> Available at: </w:t>
      </w:r>
      <w:hyperlink r:id="rId10" w:history="1">
        <w:r w:rsidRPr="00D012CA">
          <w:rPr>
            <w:rStyle w:val="Hyperlink"/>
            <w:rFonts w:ascii="Times New Roman" w:hAnsi="Times New Roman" w:cs="Times New Roman"/>
            <w:sz w:val="24"/>
            <w:szCs w:val="24"/>
          </w:rPr>
          <w:t>https://www.gov.uk/guidance/equality-act-2010-guidance</w:t>
        </w:r>
      </w:hyperlink>
      <w:r w:rsidRPr="00D012CA">
        <w:rPr>
          <w:rFonts w:ascii="Times New Roman" w:hAnsi="Times New Roman" w:cs="Times New Roman"/>
          <w:sz w:val="24"/>
          <w:szCs w:val="24"/>
        </w:rPr>
        <w:t>. (Accessed: 24 April 2024).</w:t>
      </w:r>
    </w:p>
    <w:p w14:paraId="1FCE017E" w14:textId="77777777" w:rsidR="006B4A8B" w:rsidRPr="00D012CA" w:rsidRDefault="006B4A8B" w:rsidP="002D2E91">
      <w:pPr>
        <w:spacing w:line="360" w:lineRule="auto"/>
        <w:jc w:val="both"/>
        <w:rPr>
          <w:rFonts w:ascii="Times New Roman" w:hAnsi="Times New Roman" w:cs="Times New Roman"/>
          <w:sz w:val="24"/>
          <w:szCs w:val="24"/>
          <w:u w:val="single"/>
        </w:rPr>
      </w:pPr>
      <w:r w:rsidRPr="00D012CA">
        <w:rPr>
          <w:rFonts w:ascii="Times New Roman" w:hAnsi="Times New Roman" w:cs="Times New Roman"/>
          <w:sz w:val="24"/>
          <w:szCs w:val="24"/>
        </w:rPr>
        <w:t xml:space="preserve">Equality and Human Right Commission (2020). </w:t>
      </w:r>
      <w:r w:rsidRPr="00D012CA">
        <w:rPr>
          <w:rFonts w:ascii="Times New Roman" w:hAnsi="Times New Roman" w:cs="Times New Roman"/>
          <w:i/>
          <w:iCs/>
          <w:sz w:val="24"/>
          <w:szCs w:val="24"/>
        </w:rPr>
        <w:t xml:space="preserve">Race Discrimination. </w:t>
      </w:r>
      <w:r w:rsidRPr="00D012CA">
        <w:rPr>
          <w:rFonts w:ascii="Times New Roman" w:hAnsi="Times New Roman" w:cs="Times New Roman"/>
          <w:sz w:val="24"/>
          <w:szCs w:val="24"/>
        </w:rPr>
        <w:t xml:space="preserve">Available at: </w:t>
      </w:r>
      <w:hyperlink r:id="rId11" w:history="1">
        <w:r w:rsidRPr="00D012CA">
          <w:rPr>
            <w:rStyle w:val="Hyperlink"/>
            <w:rFonts w:ascii="Times New Roman" w:hAnsi="Times New Roman" w:cs="Times New Roman"/>
            <w:sz w:val="24"/>
            <w:szCs w:val="24"/>
          </w:rPr>
          <w:t>https://www.equalityhumanrights.com/equality/equality-act-2010/your-rights-under-equality-act-2010/race-discrimination</w:t>
        </w:r>
      </w:hyperlink>
      <w:r w:rsidRPr="00D012CA">
        <w:rPr>
          <w:rFonts w:ascii="Times New Roman" w:hAnsi="Times New Roman" w:cs="Times New Roman"/>
          <w:sz w:val="24"/>
          <w:szCs w:val="24"/>
        </w:rPr>
        <w:t xml:space="preserve">. (Accessed: 24 April 2024). </w:t>
      </w:r>
    </w:p>
    <w:p w14:paraId="3D1C1039" w14:textId="77777777" w:rsidR="006B4A8B" w:rsidRPr="00D012CA"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Equality and Human Rights Commission (2020). </w:t>
      </w:r>
      <w:r w:rsidRPr="00D012CA">
        <w:rPr>
          <w:rFonts w:ascii="Times New Roman" w:hAnsi="Times New Roman" w:cs="Times New Roman"/>
          <w:i/>
          <w:iCs/>
          <w:sz w:val="24"/>
          <w:szCs w:val="24"/>
        </w:rPr>
        <w:t xml:space="preserve">Your rights under the Equality Act 2010. </w:t>
      </w:r>
      <w:r w:rsidRPr="00D012CA">
        <w:rPr>
          <w:rFonts w:ascii="Times New Roman" w:hAnsi="Times New Roman" w:cs="Times New Roman"/>
          <w:sz w:val="24"/>
          <w:szCs w:val="24"/>
        </w:rPr>
        <w:t xml:space="preserve">Available at: </w:t>
      </w:r>
      <w:hyperlink r:id="rId12" w:history="1">
        <w:r w:rsidRPr="00D012CA">
          <w:rPr>
            <w:rStyle w:val="Hyperlink"/>
            <w:rFonts w:ascii="Times New Roman" w:hAnsi="Times New Roman" w:cs="Times New Roman"/>
            <w:sz w:val="24"/>
            <w:szCs w:val="24"/>
          </w:rPr>
          <w:t>https://www.equalityhumanrights.com/equality/equality-act-2010/your-rights-under-equality-act-2010</w:t>
        </w:r>
      </w:hyperlink>
      <w:r w:rsidRPr="00D012CA">
        <w:rPr>
          <w:rFonts w:ascii="Times New Roman" w:hAnsi="Times New Roman" w:cs="Times New Roman"/>
          <w:sz w:val="24"/>
          <w:szCs w:val="24"/>
        </w:rPr>
        <w:t xml:space="preserve">. (Accessed: 24 May 2024). </w:t>
      </w:r>
    </w:p>
    <w:p w14:paraId="78A71F30" w14:textId="77777777" w:rsidR="006B4A8B" w:rsidRPr="00D012CA"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lastRenderedPageBreak/>
        <w:t xml:space="preserve">Flores, L. (2014). </w:t>
      </w:r>
      <w:r w:rsidRPr="00D012CA">
        <w:rPr>
          <w:rFonts w:ascii="Times New Roman" w:hAnsi="Times New Roman" w:cs="Times New Roman"/>
          <w:i/>
          <w:iCs/>
          <w:sz w:val="24"/>
          <w:szCs w:val="24"/>
        </w:rPr>
        <w:t xml:space="preserve">What is Social Construction. </w:t>
      </w:r>
      <w:r w:rsidRPr="00D012CA">
        <w:rPr>
          <w:rFonts w:ascii="Times New Roman" w:hAnsi="Times New Roman" w:cs="Times New Roman"/>
          <w:sz w:val="24"/>
          <w:szCs w:val="24"/>
        </w:rPr>
        <w:t xml:space="preserve">Available at: </w:t>
      </w:r>
      <w:hyperlink r:id="rId13" w:history="1">
        <w:r w:rsidRPr="00D012CA">
          <w:rPr>
            <w:rStyle w:val="Hyperlink"/>
            <w:rFonts w:ascii="Times New Roman" w:hAnsi="Times New Roman" w:cs="Times New Roman"/>
            <w:sz w:val="24"/>
            <w:szCs w:val="24"/>
          </w:rPr>
          <w:t>https://www.thinklearnact.com/uploads/1/7/8/4/17848269/what_is_social_construction_-_laura_flores.pdf</w:t>
        </w:r>
      </w:hyperlink>
      <w:r w:rsidRPr="00D012CA">
        <w:rPr>
          <w:rFonts w:ascii="Times New Roman" w:hAnsi="Times New Roman" w:cs="Times New Roman"/>
          <w:sz w:val="24"/>
          <w:szCs w:val="24"/>
        </w:rPr>
        <w:t xml:space="preserve">. (Accessed: 23 May 2024). </w:t>
      </w:r>
    </w:p>
    <w:p w14:paraId="3E647564" w14:textId="77777777" w:rsidR="006B4A8B" w:rsidRPr="00D012CA"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i/>
          <w:iCs/>
          <w:sz w:val="24"/>
          <w:szCs w:val="24"/>
        </w:rPr>
        <w:t xml:space="preserve">Football Spectators Act 1989, c.37. </w:t>
      </w:r>
      <w:r w:rsidRPr="00D012CA">
        <w:rPr>
          <w:rFonts w:ascii="Times New Roman" w:hAnsi="Times New Roman" w:cs="Times New Roman"/>
          <w:sz w:val="24"/>
          <w:szCs w:val="24"/>
        </w:rPr>
        <w:t xml:space="preserve">Available at: </w:t>
      </w:r>
      <w:hyperlink r:id="rId14" w:history="1">
        <w:r w:rsidRPr="00D012CA">
          <w:rPr>
            <w:rStyle w:val="Hyperlink"/>
            <w:rFonts w:ascii="Times New Roman" w:hAnsi="Times New Roman" w:cs="Times New Roman"/>
            <w:sz w:val="24"/>
            <w:szCs w:val="24"/>
          </w:rPr>
          <w:t>https://www.legislation.gov.uk/ukpga/1989/37/introduction</w:t>
        </w:r>
      </w:hyperlink>
      <w:r w:rsidRPr="00D012CA">
        <w:rPr>
          <w:rFonts w:ascii="Times New Roman" w:hAnsi="Times New Roman" w:cs="Times New Roman"/>
          <w:sz w:val="24"/>
          <w:szCs w:val="24"/>
        </w:rPr>
        <w:t xml:space="preserve">. (Accessed: 24 May 2024). </w:t>
      </w:r>
    </w:p>
    <w:p w14:paraId="2EF84808" w14:textId="77777777" w:rsidR="006B4A8B" w:rsidRPr="00D012CA"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Gov.uk (2023). </w:t>
      </w:r>
      <w:r w:rsidRPr="00D012CA">
        <w:rPr>
          <w:rFonts w:ascii="Times New Roman" w:hAnsi="Times New Roman" w:cs="Times New Roman"/>
          <w:i/>
          <w:iCs/>
          <w:sz w:val="24"/>
          <w:szCs w:val="24"/>
        </w:rPr>
        <w:t xml:space="preserve">User guide to football-related arrests and banning orders statistics, </w:t>
      </w:r>
      <w:proofErr w:type="gramStart"/>
      <w:r w:rsidRPr="00D012CA">
        <w:rPr>
          <w:rFonts w:ascii="Times New Roman" w:hAnsi="Times New Roman" w:cs="Times New Roman"/>
          <w:i/>
          <w:iCs/>
          <w:sz w:val="24"/>
          <w:szCs w:val="24"/>
        </w:rPr>
        <w:t>England</w:t>
      </w:r>
      <w:proofErr w:type="gramEnd"/>
      <w:r w:rsidRPr="00D012CA">
        <w:rPr>
          <w:rFonts w:ascii="Times New Roman" w:hAnsi="Times New Roman" w:cs="Times New Roman"/>
          <w:i/>
          <w:iCs/>
          <w:sz w:val="24"/>
          <w:szCs w:val="24"/>
        </w:rPr>
        <w:t xml:space="preserve"> and Wales. </w:t>
      </w:r>
      <w:r w:rsidRPr="00D012CA">
        <w:rPr>
          <w:rFonts w:ascii="Times New Roman" w:hAnsi="Times New Roman" w:cs="Times New Roman"/>
          <w:sz w:val="24"/>
          <w:szCs w:val="24"/>
        </w:rPr>
        <w:t xml:space="preserve">Available at: </w:t>
      </w:r>
      <w:hyperlink r:id="rId15" w:history="1">
        <w:r w:rsidRPr="00D012CA">
          <w:rPr>
            <w:rStyle w:val="Hyperlink"/>
            <w:rFonts w:ascii="Times New Roman" w:hAnsi="Times New Roman" w:cs="Times New Roman"/>
            <w:sz w:val="24"/>
            <w:szCs w:val="24"/>
          </w:rPr>
          <w:t>https://www.gov.uk/government/publications/user-guide-to-football-related-arrests-and-banning-order-statistics/user-guide-to-football-related-arrests-and-banning-orders-statistics-england-and-wales</w:t>
        </w:r>
      </w:hyperlink>
      <w:r w:rsidRPr="00D012CA">
        <w:rPr>
          <w:rFonts w:ascii="Times New Roman" w:hAnsi="Times New Roman" w:cs="Times New Roman"/>
          <w:sz w:val="24"/>
          <w:szCs w:val="24"/>
        </w:rPr>
        <w:t xml:space="preserve">. (Accessed: 24 May 2024). </w:t>
      </w:r>
    </w:p>
    <w:p w14:paraId="05F0386C" w14:textId="77777777" w:rsidR="006B4A8B" w:rsidRPr="00D012CA"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Haralambos and </w:t>
      </w:r>
      <w:proofErr w:type="spellStart"/>
      <w:r w:rsidRPr="00D012CA">
        <w:rPr>
          <w:rFonts w:ascii="Times New Roman" w:hAnsi="Times New Roman" w:cs="Times New Roman"/>
          <w:sz w:val="24"/>
          <w:szCs w:val="24"/>
        </w:rPr>
        <w:t>Holburn</w:t>
      </w:r>
      <w:proofErr w:type="spellEnd"/>
      <w:r w:rsidRPr="00D012CA">
        <w:rPr>
          <w:rFonts w:ascii="Times New Roman" w:hAnsi="Times New Roman" w:cs="Times New Roman"/>
          <w:sz w:val="24"/>
          <w:szCs w:val="24"/>
        </w:rPr>
        <w:t xml:space="preserve"> (2008, P.148-168). </w:t>
      </w:r>
      <w:r w:rsidRPr="00D012CA">
        <w:rPr>
          <w:rFonts w:ascii="Times New Roman" w:hAnsi="Times New Roman" w:cs="Times New Roman"/>
          <w:i/>
          <w:iCs/>
          <w:sz w:val="24"/>
          <w:szCs w:val="24"/>
        </w:rPr>
        <w:t xml:space="preserve">Sociology Themes and Perspectives. </w:t>
      </w:r>
      <w:proofErr w:type="spellStart"/>
      <w:proofErr w:type="gramStart"/>
      <w:r w:rsidRPr="00D012CA">
        <w:rPr>
          <w:rFonts w:ascii="Times New Roman" w:hAnsi="Times New Roman" w:cs="Times New Roman"/>
          <w:sz w:val="24"/>
          <w:szCs w:val="24"/>
        </w:rPr>
        <w:t>Hammersmith:HarperCollins</w:t>
      </w:r>
      <w:proofErr w:type="spellEnd"/>
      <w:proofErr w:type="gramEnd"/>
      <w:r w:rsidRPr="00D012CA">
        <w:rPr>
          <w:rFonts w:ascii="Times New Roman" w:hAnsi="Times New Roman" w:cs="Times New Roman"/>
          <w:sz w:val="24"/>
          <w:szCs w:val="24"/>
        </w:rPr>
        <w:t>. 7</w:t>
      </w:r>
      <w:r w:rsidRPr="00D012CA">
        <w:rPr>
          <w:rFonts w:ascii="Times New Roman" w:hAnsi="Times New Roman" w:cs="Times New Roman"/>
          <w:sz w:val="24"/>
          <w:szCs w:val="24"/>
          <w:vertAlign w:val="superscript"/>
        </w:rPr>
        <w:t>Th</w:t>
      </w:r>
      <w:r w:rsidRPr="00D012CA">
        <w:rPr>
          <w:rFonts w:ascii="Times New Roman" w:hAnsi="Times New Roman" w:cs="Times New Roman"/>
          <w:sz w:val="24"/>
          <w:szCs w:val="24"/>
        </w:rPr>
        <w:t xml:space="preserve"> </w:t>
      </w:r>
      <w:proofErr w:type="spellStart"/>
      <w:r w:rsidRPr="00D012CA">
        <w:rPr>
          <w:rFonts w:ascii="Times New Roman" w:hAnsi="Times New Roman" w:cs="Times New Roman"/>
          <w:sz w:val="24"/>
          <w:szCs w:val="24"/>
        </w:rPr>
        <w:t>Edn</w:t>
      </w:r>
      <w:proofErr w:type="spellEnd"/>
      <w:r w:rsidRPr="00D012CA">
        <w:rPr>
          <w:rFonts w:ascii="Times New Roman" w:hAnsi="Times New Roman" w:cs="Times New Roman"/>
          <w:sz w:val="24"/>
          <w:szCs w:val="24"/>
        </w:rPr>
        <w:t xml:space="preserve">. </w:t>
      </w:r>
    </w:p>
    <w:p w14:paraId="6BB12EB8" w14:textId="77777777" w:rsidR="006B4A8B" w:rsidRPr="00D012CA"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House of Lords (</w:t>
      </w:r>
      <w:proofErr w:type="spellStart"/>
      <w:r w:rsidRPr="00D012CA">
        <w:rPr>
          <w:rFonts w:ascii="Times New Roman" w:hAnsi="Times New Roman" w:cs="Times New Roman"/>
          <w:sz w:val="24"/>
          <w:szCs w:val="24"/>
        </w:rPr>
        <w:t>nd</w:t>
      </w:r>
      <w:proofErr w:type="spellEnd"/>
      <w:r w:rsidRPr="00D012CA">
        <w:rPr>
          <w:rFonts w:ascii="Times New Roman" w:hAnsi="Times New Roman" w:cs="Times New Roman"/>
          <w:sz w:val="24"/>
          <w:szCs w:val="24"/>
        </w:rPr>
        <w:t xml:space="preserve">). </w:t>
      </w:r>
      <w:r w:rsidRPr="00D012CA">
        <w:rPr>
          <w:rFonts w:ascii="Times New Roman" w:hAnsi="Times New Roman" w:cs="Times New Roman"/>
          <w:i/>
          <w:iCs/>
          <w:sz w:val="24"/>
          <w:szCs w:val="24"/>
        </w:rPr>
        <w:t xml:space="preserve">Racism in Football: Tackling Abusive Behaviour. </w:t>
      </w:r>
      <w:r w:rsidRPr="00D012CA">
        <w:rPr>
          <w:rFonts w:ascii="Times New Roman" w:hAnsi="Times New Roman" w:cs="Times New Roman"/>
          <w:sz w:val="24"/>
          <w:szCs w:val="24"/>
        </w:rPr>
        <w:t xml:space="preserve">Available at: </w:t>
      </w:r>
      <w:hyperlink r:id="rId16" w:history="1">
        <w:r w:rsidRPr="00D012CA">
          <w:rPr>
            <w:rStyle w:val="Hyperlink"/>
            <w:rFonts w:ascii="Times New Roman" w:hAnsi="Times New Roman" w:cs="Times New Roman"/>
            <w:sz w:val="24"/>
            <w:szCs w:val="24"/>
          </w:rPr>
          <w:t>https://researchbriefings.files.parliament.uk/documents/LLN-2020-0012/LLN-2020-0012.pdf</w:t>
        </w:r>
      </w:hyperlink>
      <w:r w:rsidRPr="00D012CA">
        <w:rPr>
          <w:rFonts w:ascii="Times New Roman" w:hAnsi="Times New Roman" w:cs="Times New Roman"/>
          <w:sz w:val="24"/>
          <w:szCs w:val="24"/>
        </w:rPr>
        <w:t xml:space="preserve">. (Accessed: 24 May 2024). </w:t>
      </w:r>
    </w:p>
    <w:p w14:paraId="075A3E7C" w14:textId="77777777" w:rsidR="006B4A8B" w:rsidRPr="00D012CA"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Naqvi, H. (2019). </w:t>
      </w:r>
      <w:r w:rsidRPr="00D012CA">
        <w:rPr>
          <w:rFonts w:ascii="Times New Roman" w:hAnsi="Times New Roman" w:cs="Times New Roman"/>
          <w:i/>
          <w:iCs/>
          <w:sz w:val="24"/>
          <w:szCs w:val="24"/>
        </w:rPr>
        <w:t xml:space="preserve">Race Equality in the Workplace: A Review of Theory and Practice Commissioned by the Mary Seacole Trust. </w:t>
      </w:r>
      <w:r w:rsidRPr="00D012CA">
        <w:rPr>
          <w:rFonts w:ascii="Times New Roman" w:hAnsi="Times New Roman" w:cs="Times New Roman"/>
          <w:sz w:val="24"/>
          <w:szCs w:val="24"/>
        </w:rPr>
        <w:t xml:space="preserve">Available at: </w:t>
      </w:r>
      <w:hyperlink r:id="rId17" w:history="1">
        <w:r w:rsidRPr="00D012CA">
          <w:rPr>
            <w:rStyle w:val="Hyperlink"/>
            <w:rFonts w:ascii="Times New Roman" w:hAnsi="Times New Roman" w:cs="Times New Roman"/>
            <w:sz w:val="24"/>
            <w:szCs w:val="24"/>
          </w:rPr>
          <w:t>https://www.maryseacoletrust.org.uk/wp-content/uploads/2019/02/Race-Equality-in-the-Workplace-for-publication-Feb-19.pdf</w:t>
        </w:r>
      </w:hyperlink>
      <w:r w:rsidRPr="00D012CA">
        <w:rPr>
          <w:rFonts w:ascii="Times New Roman" w:hAnsi="Times New Roman" w:cs="Times New Roman"/>
          <w:sz w:val="24"/>
          <w:szCs w:val="24"/>
        </w:rPr>
        <w:t xml:space="preserve">. (Accessed: 13 May 2024). </w:t>
      </w:r>
    </w:p>
    <w:p w14:paraId="2C1BD56B" w14:textId="77777777" w:rsidR="006B4A8B" w:rsidRPr="00D012CA" w:rsidRDefault="006B4A8B" w:rsidP="002D2E91">
      <w:pPr>
        <w:spacing w:line="360" w:lineRule="auto"/>
        <w:jc w:val="both"/>
        <w:rPr>
          <w:rFonts w:ascii="Times New Roman" w:hAnsi="Times New Roman" w:cs="Times New Roman"/>
          <w:sz w:val="24"/>
          <w:szCs w:val="24"/>
        </w:rPr>
      </w:pPr>
      <w:proofErr w:type="spellStart"/>
      <w:r w:rsidRPr="00D012CA">
        <w:rPr>
          <w:rFonts w:ascii="Times New Roman" w:hAnsi="Times New Roman" w:cs="Times New Roman"/>
          <w:sz w:val="24"/>
          <w:szCs w:val="24"/>
        </w:rPr>
        <w:t>Narwel</w:t>
      </w:r>
      <w:proofErr w:type="spellEnd"/>
      <w:r w:rsidRPr="00D012CA">
        <w:rPr>
          <w:rFonts w:ascii="Times New Roman" w:hAnsi="Times New Roman" w:cs="Times New Roman"/>
          <w:sz w:val="24"/>
          <w:szCs w:val="24"/>
        </w:rPr>
        <w:t xml:space="preserve">, J. (2022). </w:t>
      </w:r>
      <w:r w:rsidRPr="00D012CA">
        <w:rPr>
          <w:rFonts w:ascii="Times New Roman" w:hAnsi="Times New Roman" w:cs="Times New Roman"/>
          <w:i/>
          <w:iCs/>
          <w:sz w:val="24"/>
          <w:szCs w:val="24"/>
        </w:rPr>
        <w:t xml:space="preserve">Remembering Stephen Lawrence 30 years on. </w:t>
      </w:r>
      <w:r w:rsidRPr="00D012CA">
        <w:rPr>
          <w:rFonts w:ascii="Times New Roman" w:hAnsi="Times New Roman" w:cs="Times New Roman"/>
          <w:sz w:val="24"/>
          <w:szCs w:val="24"/>
        </w:rPr>
        <w:t xml:space="preserve">Available at: </w:t>
      </w:r>
      <w:hyperlink r:id="rId18" w:history="1">
        <w:r w:rsidRPr="00D012CA">
          <w:rPr>
            <w:rStyle w:val="Hyperlink"/>
            <w:rFonts w:ascii="Times New Roman" w:hAnsi="Times New Roman" w:cs="Times New Roman"/>
            <w:sz w:val="24"/>
            <w:szCs w:val="24"/>
          </w:rPr>
          <w:t>https://www.cps.gov.uk/stories/remembering-stephen-lawrence</w:t>
        </w:r>
      </w:hyperlink>
      <w:r w:rsidRPr="00D012CA">
        <w:rPr>
          <w:rFonts w:ascii="Times New Roman" w:hAnsi="Times New Roman" w:cs="Times New Roman"/>
          <w:sz w:val="24"/>
          <w:szCs w:val="24"/>
        </w:rPr>
        <w:t xml:space="preserve">. (Accessed: 9 May 2024). </w:t>
      </w:r>
    </w:p>
    <w:p w14:paraId="42D73074" w14:textId="77777777" w:rsidR="006B4A8B" w:rsidRPr="00D012CA"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Office of Public Affairs U.S Department of Justice (2022). </w:t>
      </w:r>
      <w:r w:rsidRPr="00D012CA">
        <w:rPr>
          <w:rFonts w:ascii="Times New Roman" w:hAnsi="Times New Roman" w:cs="Times New Roman"/>
          <w:i/>
          <w:iCs/>
          <w:sz w:val="24"/>
          <w:szCs w:val="24"/>
        </w:rPr>
        <w:t xml:space="preserve">Former Minneapolis Police Officer Derek Chauvin Sentences to More Than 20 Years in Prison for Depriving George Floyd and a Minor Victim of their Constitutional Rights. </w:t>
      </w:r>
      <w:r w:rsidRPr="00D012CA">
        <w:rPr>
          <w:rFonts w:ascii="Times New Roman" w:hAnsi="Times New Roman" w:cs="Times New Roman"/>
          <w:sz w:val="24"/>
          <w:szCs w:val="24"/>
        </w:rPr>
        <w:t xml:space="preserve">Available at: </w:t>
      </w:r>
      <w:hyperlink r:id="rId19" w:history="1">
        <w:r w:rsidRPr="00D012CA">
          <w:rPr>
            <w:rStyle w:val="Hyperlink"/>
            <w:rFonts w:ascii="Times New Roman" w:hAnsi="Times New Roman" w:cs="Times New Roman"/>
            <w:sz w:val="24"/>
            <w:szCs w:val="24"/>
          </w:rPr>
          <w:t>https://www.justice.gov/opa/pr/former-minneapolis-police-officer-derek-chauvin-sentenced-more-20-years-prison-depriving</w:t>
        </w:r>
      </w:hyperlink>
      <w:r w:rsidRPr="00D012CA">
        <w:rPr>
          <w:rFonts w:ascii="Times New Roman" w:hAnsi="Times New Roman" w:cs="Times New Roman"/>
          <w:sz w:val="24"/>
          <w:szCs w:val="24"/>
        </w:rPr>
        <w:t xml:space="preserve">. (Accessed: 30 April 2024). </w:t>
      </w:r>
    </w:p>
    <w:p w14:paraId="546AB006" w14:textId="77777777" w:rsidR="006B4A8B"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Premier League (2024). </w:t>
      </w:r>
      <w:r w:rsidRPr="00D012CA">
        <w:rPr>
          <w:rFonts w:ascii="Times New Roman" w:hAnsi="Times New Roman" w:cs="Times New Roman"/>
          <w:i/>
          <w:iCs/>
          <w:sz w:val="24"/>
          <w:szCs w:val="24"/>
        </w:rPr>
        <w:t xml:space="preserve">No room for racism. </w:t>
      </w:r>
      <w:r w:rsidRPr="00D012CA">
        <w:rPr>
          <w:rFonts w:ascii="Times New Roman" w:hAnsi="Times New Roman" w:cs="Times New Roman"/>
          <w:sz w:val="24"/>
          <w:szCs w:val="24"/>
        </w:rPr>
        <w:t xml:space="preserve">Available at: </w:t>
      </w:r>
      <w:hyperlink r:id="rId20" w:history="1">
        <w:r w:rsidRPr="00D012CA">
          <w:rPr>
            <w:rStyle w:val="Hyperlink"/>
            <w:rFonts w:ascii="Times New Roman" w:hAnsi="Times New Roman" w:cs="Times New Roman"/>
            <w:sz w:val="24"/>
            <w:szCs w:val="24"/>
          </w:rPr>
          <w:t>https://www.premierleague.com/footballandcommunity/noroomforracism</w:t>
        </w:r>
      </w:hyperlink>
      <w:r w:rsidRPr="00D012CA">
        <w:rPr>
          <w:rFonts w:ascii="Times New Roman" w:hAnsi="Times New Roman" w:cs="Times New Roman"/>
          <w:sz w:val="24"/>
          <w:szCs w:val="24"/>
        </w:rPr>
        <w:t xml:space="preserve">. (Accessed: 24 May 2024). </w:t>
      </w:r>
    </w:p>
    <w:p w14:paraId="6B2B2B8A" w14:textId="0ACF504C" w:rsidR="002E59CD" w:rsidRPr="00F639ED" w:rsidRDefault="002E59CD" w:rsidP="002D2E9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Race Equality Foundation (2015). </w:t>
      </w:r>
      <w:r w:rsidR="00F73829">
        <w:rPr>
          <w:rFonts w:ascii="Times New Roman" w:hAnsi="Times New Roman" w:cs="Times New Roman"/>
          <w:i/>
          <w:iCs/>
          <w:sz w:val="24"/>
          <w:szCs w:val="24"/>
        </w:rPr>
        <w:t xml:space="preserve">Race, racism and participation in sport. </w:t>
      </w:r>
      <w:r w:rsidR="00F639ED">
        <w:rPr>
          <w:rFonts w:ascii="Times New Roman" w:hAnsi="Times New Roman" w:cs="Times New Roman"/>
          <w:sz w:val="24"/>
          <w:szCs w:val="24"/>
        </w:rPr>
        <w:t xml:space="preserve">Available at: </w:t>
      </w:r>
      <w:hyperlink r:id="rId21" w:history="1">
        <w:r w:rsidR="00F639ED" w:rsidRPr="00004F08">
          <w:rPr>
            <w:rStyle w:val="Hyperlink"/>
            <w:rFonts w:ascii="Times New Roman" w:hAnsi="Times New Roman" w:cs="Times New Roman"/>
            <w:sz w:val="24"/>
            <w:szCs w:val="24"/>
          </w:rPr>
          <w:t>https://raceequalityfoundation.org.uk/wp-content/uploads/2022/10/Health-Briefing-40-Final-2.pdf</w:t>
        </w:r>
      </w:hyperlink>
      <w:r w:rsidR="00F639ED">
        <w:rPr>
          <w:rFonts w:ascii="Times New Roman" w:hAnsi="Times New Roman" w:cs="Times New Roman"/>
          <w:sz w:val="24"/>
          <w:szCs w:val="24"/>
        </w:rPr>
        <w:t>. (Accessed: 23 May 2024).</w:t>
      </w:r>
    </w:p>
    <w:p w14:paraId="1BEFC6E0" w14:textId="77777777" w:rsidR="006B4A8B" w:rsidRPr="00D012CA"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 xml:space="preserve">Race Equality Matters. </w:t>
      </w:r>
      <w:r w:rsidRPr="00D012CA">
        <w:rPr>
          <w:rFonts w:ascii="Times New Roman" w:hAnsi="Times New Roman" w:cs="Times New Roman"/>
          <w:i/>
          <w:iCs/>
          <w:sz w:val="24"/>
          <w:szCs w:val="24"/>
        </w:rPr>
        <w:t xml:space="preserve">2024 Stephen Lawrence Day: Why </w:t>
      </w:r>
      <w:proofErr w:type="spellStart"/>
      <w:r w:rsidRPr="00D012CA">
        <w:rPr>
          <w:rFonts w:ascii="Times New Roman" w:hAnsi="Times New Roman" w:cs="Times New Roman"/>
          <w:i/>
          <w:iCs/>
          <w:sz w:val="24"/>
          <w:szCs w:val="24"/>
        </w:rPr>
        <w:t>its</w:t>
      </w:r>
      <w:proofErr w:type="spellEnd"/>
      <w:r w:rsidRPr="00D012CA">
        <w:rPr>
          <w:rFonts w:ascii="Times New Roman" w:hAnsi="Times New Roman" w:cs="Times New Roman"/>
          <w:i/>
          <w:iCs/>
          <w:sz w:val="24"/>
          <w:szCs w:val="24"/>
        </w:rPr>
        <w:t xml:space="preserve"> still so important. </w:t>
      </w:r>
      <w:r w:rsidRPr="00D012CA">
        <w:rPr>
          <w:rFonts w:ascii="Times New Roman" w:hAnsi="Times New Roman" w:cs="Times New Roman"/>
          <w:sz w:val="24"/>
          <w:szCs w:val="24"/>
        </w:rPr>
        <w:t xml:space="preserve">Available at: </w:t>
      </w:r>
      <w:hyperlink r:id="rId22" w:history="1">
        <w:r w:rsidRPr="00D012CA">
          <w:rPr>
            <w:rStyle w:val="Hyperlink"/>
            <w:rFonts w:ascii="Times New Roman" w:hAnsi="Times New Roman" w:cs="Times New Roman"/>
            <w:sz w:val="24"/>
            <w:szCs w:val="24"/>
          </w:rPr>
          <w:t>https://www.raceequalitymatters.com/2024-stephen-lawrence-day-why-its-so-important/</w:t>
        </w:r>
      </w:hyperlink>
      <w:r w:rsidRPr="00D012CA">
        <w:rPr>
          <w:rFonts w:ascii="Times New Roman" w:hAnsi="Times New Roman" w:cs="Times New Roman"/>
          <w:sz w:val="24"/>
          <w:szCs w:val="24"/>
        </w:rPr>
        <w:t xml:space="preserve">. (Accessed: 13 May 2024). </w:t>
      </w:r>
    </w:p>
    <w:p w14:paraId="58AD3A0B" w14:textId="77777777" w:rsidR="006B4A8B" w:rsidRPr="00D012CA" w:rsidRDefault="006B4A8B" w:rsidP="002D2E91">
      <w:pPr>
        <w:spacing w:line="360" w:lineRule="auto"/>
        <w:jc w:val="both"/>
        <w:rPr>
          <w:rFonts w:ascii="Times New Roman" w:hAnsi="Times New Roman" w:cs="Times New Roman"/>
          <w:sz w:val="24"/>
          <w:szCs w:val="24"/>
        </w:rPr>
      </w:pPr>
      <w:proofErr w:type="spellStart"/>
      <w:r w:rsidRPr="00D012CA">
        <w:rPr>
          <w:rFonts w:ascii="Times New Roman" w:hAnsi="Times New Roman" w:cs="Times New Roman"/>
          <w:sz w:val="24"/>
          <w:szCs w:val="24"/>
        </w:rPr>
        <w:t>Uk</w:t>
      </w:r>
      <w:proofErr w:type="spellEnd"/>
      <w:r w:rsidRPr="00D012CA">
        <w:rPr>
          <w:rFonts w:ascii="Times New Roman" w:hAnsi="Times New Roman" w:cs="Times New Roman"/>
          <w:sz w:val="24"/>
          <w:szCs w:val="24"/>
        </w:rPr>
        <w:t xml:space="preserve"> Parliament House of Commons Library (2019). </w:t>
      </w:r>
      <w:r w:rsidRPr="00D012CA">
        <w:rPr>
          <w:rFonts w:ascii="Times New Roman" w:hAnsi="Times New Roman" w:cs="Times New Roman"/>
          <w:i/>
          <w:iCs/>
          <w:sz w:val="24"/>
          <w:szCs w:val="24"/>
        </w:rPr>
        <w:t xml:space="preserve">Discrimination in sport. </w:t>
      </w:r>
      <w:r w:rsidRPr="00D012CA">
        <w:rPr>
          <w:rFonts w:ascii="Times New Roman" w:hAnsi="Times New Roman" w:cs="Times New Roman"/>
          <w:sz w:val="24"/>
          <w:szCs w:val="24"/>
        </w:rPr>
        <w:t xml:space="preserve">Available at: </w:t>
      </w:r>
      <w:hyperlink r:id="rId23" w:history="1">
        <w:r w:rsidRPr="00D012CA">
          <w:rPr>
            <w:rStyle w:val="Hyperlink"/>
            <w:rFonts w:ascii="Times New Roman" w:hAnsi="Times New Roman" w:cs="Times New Roman"/>
            <w:sz w:val="24"/>
            <w:szCs w:val="24"/>
          </w:rPr>
          <w:t>https://commonslibrary.parliament.uk/research-briefings/cdp-2019-0143/</w:t>
        </w:r>
      </w:hyperlink>
      <w:r w:rsidRPr="00D012CA">
        <w:rPr>
          <w:rFonts w:ascii="Times New Roman" w:hAnsi="Times New Roman" w:cs="Times New Roman"/>
          <w:sz w:val="24"/>
          <w:szCs w:val="24"/>
        </w:rPr>
        <w:t xml:space="preserve">. (Accessed: 24 May 2024). </w:t>
      </w:r>
    </w:p>
    <w:p w14:paraId="08989A75" w14:textId="77777777" w:rsidR="006B4A8B" w:rsidRPr="00D012CA" w:rsidRDefault="006B4A8B" w:rsidP="002D2E91">
      <w:pPr>
        <w:spacing w:line="360" w:lineRule="auto"/>
        <w:jc w:val="both"/>
        <w:rPr>
          <w:rFonts w:ascii="Times New Roman" w:hAnsi="Times New Roman" w:cs="Times New Roman"/>
          <w:sz w:val="24"/>
          <w:szCs w:val="24"/>
        </w:rPr>
      </w:pPr>
      <w:r w:rsidRPr="00D012CA">
        <w:rPr>
          <w:rFonts w:ascii="Times New Roman" w:hAnsi="Times New Roman" w:cs="Times New Roman"/>
          <w:sz w:val="24"/>
          <w:szCs w:val="24"/>
        </w:rPr>
        <w:t>United Against Racism (</w:t>
      </w:r>
      <w:proofErr w:type="spellStart"/>
      <w:r w:rsidRPr="00D012CA">
        <w:rPr>
          <w:rFonts w:ascii="Times New Roman" w:hAnsi="Times New Roman" w:cs="Times New Roman"/>
          <w:sz w:val="24"/>
          <w:szCs w:val="24"/>
        </w:rPr>
        <w:t>nd</w:t>
      </w:r>
      <w:proofErr w:type="spellEnd"/>
      <w:r w:rsidRPr="00D012CA">
        <w:rPr>
          <w:rFonts w:ascii="Times New Roman" w:hAnsi="Times New Roman" w:cs="Times New Roman"/>
          <w:sz w:val="24"/>
          <w:szCs w:val="24"/>
        </w:rPr>
        <w:t xml:space="preserve">). </w:t>
      </w:r>
      <w:r w:rsidRPr="00D012CA">
        <w:rPr>
          <w:rFonts w:ascii="Times New Roman" w:hAnsi="Times New Roman" w:cs="Times New Roman"/>
          <w:i/>
          <w:iCs/>
          <w:sz w:val="24"/>
          <w:szCs w:val="24"/>
        </w:rPr>
        <w:t xml:space="preserve">Tackling Racism in Club Football A guide for clubs. </w:t>
      </w:r>
      <w:r w:rsidRPr="00D012CA">
        <w:rPr>
          <w:rFonts w:ascii="Times New Roman" w:hAnsi="Times New Roman" w:cs="Times New Roman"/>
          <w:sz w:val="24"/>
          <w:szCs w:val="24"/>
        </w:rPr>
        <w:t xml:space="preserve">Available at: </w:t>
      </w:r>
      <w:hyperlink r:id="rId24" w:history="1">
        <w:r w:rsidRPr="00D012CA">
          <w:rPr>
            <w:rStyle w:val="Hyperlink"/>
            <w:rFonts w:ascii="Times New Roman" w:hAnsi="Times New Roman" w:cs="Times New Roman"/>
            <w:sz w:val="24"/>
            <w:szCs w:val="24"/>
          </w:rPr>
          <w:t>https://www.uefa.com/multimediafiles/download/uefa/keytopics/448328_download.pdf</w:t>
        </w:r>
      </w:hyperlink>
      <w:r w:rsidRPr="00D012CA">
        <w:rPr>
          <w:rFonts w:ascii="Times New Roman" w:hAnsi="Times New Roman" w:cs="Times New Roman"/>
          <w:sz w:val="24"/>
          <w:szCs w:val="24"/>
        </w:rPr>
        <w:t>. (Accessed: 23 May 2024)</w:t>
      </w:r>
    </w:p>
    <w:sectPr w:rsidR="006B4A8B" w:rsidRPr="00D012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038"/>
    <w:rsid w:val="00013745"/>
    <w:rsid w:val="0001421C"/>
    <w:rsid w:val="00020867"/>
    <w:rsid w:val="000222A7"/>
    <w:rsid w:val="00024571"/>
    <w:rsid w:val="00024E2D"/>
    <w:rsid w:val="00025343"/>
    <w:rsid w:val="000257A2"/>
    <w:rsid w:val="00027A08"/>
    <w:rsid w:val="00032551"/>
    <w:rsid w:val="0003335F"/>
    <w:rsid w:val="00036175"/>
    <w:rsid w:val="000405C6"/>
    <w:rsid w:val="00040945"/>
    <w:rsid w:val="00040D90"/>
    <w:rsid w:val="000504F4"/>
    <w:rsid w:val="000515D6"/>
    <w:rsid w:val="0005468F"/>
    <w:rsid w:val="00062416"/>
    <w:rsid w:val="000664D2"/>
    <w:rsid w:val="00066A67"/>
    <w:rsid w:val="00081FF5"/>
    <w:rsid w:val="00095740"/>
    <w:rsid w:val="000967C6"/>
    <w:rsid w:val="000A7118"/>
    <w:rsid w:val="000C0139"/>
    <w:rsid w:val="000C0DEF"/>
    <w:rsid w:val="000D1153"/>
    <w:rsid w:val="000D169E"/>
    <w:rsid w:val="000D2001"/>
    <w:rsid w:val="000D484F"/>
    <w:rsid w:val="000F4B31"/>
    <w:rsid w:val="000F4CB9"/>
    <w:rsid w:val="001010F2"/>
    <w:rsid w:val="00102375"/>
    <w:rsid w:val="00111DD5"/>
    <w:rsid w:val="00112282"/>
    <w:rsid w:val="00114ABD"/>
    <w:rsid w:val="001207CC"/>
    <w:rsid w:val="001247A5"/>
    <w:rsid w:val="00126957"/>
    <w:rsid w:val="00136597"/>
    <w:rsid w:val="00154E3F"/>
    <w:rsid w:val="00161694"/>
    <w:rsid w:val="001638CB"/>
    <w:rsid w:val="001652C2"/>
    <w:rsid w:val="0017205A"/>
    <w:rsid w:val="00185106"/>
    <w:rsid w:val="00192479"/>
    <w:rsid w:val="001C2F72"/>
    <w:rsid w:val="001C6463"/>
    <w:rsid w:val="001C69C6"/>
    <w:rsid w:val="001D14C1"/>
    <w:rsid w:val="001D7234"/>
    <w:rsid w:val="001E5055"/>
    <w:rsid w:val="001F3F90"/>
    <w:rsid w:val="001F3FDA"/>
    <w:rsid w:val="001F692F"/>
    <w:rsid w:val="002040F9"/>
    <w:rsid w:val="002137CB"/>
    <w:rsid w:val="00215F4A"/>
    <w:rsid w:val="00227A2A"/>
    <w:rsid w:val="00250D7F"/>
    <w:rsid w:val="002618BC"/>
    <w:rsid w:val="0026326D"/>
    <w:rsid w:val="002648B2"/>
    <w:rsid w:val="00266EDC"/>
    <w:rsid w:val="0028054F"/>
    <w:rsid w:val="00293A4A"/>
    <w:rsid w:val="002B260E"/>
    <w:rsid w:val="002B42DA"/>
    <w:rsid w:val="002B63D3"/>
    <w:rsid w:val="002C246B"/>
    <w:rsid w:val="002D0DA9"/>
    <w:rsid w:val="002D2E91"/>
    <w:rsid w:val="002D686F"/>
    <w:rsid w:val="002E59CD"/>
    <w:rsid w:val="003009CF"/>
    <w:rsid w:val="003052B9"/>
    <w:rsid w:val="00305E28"/>
    <w:rsid w:val="00310FA7"/>
    <w:rsid w:val="00314863"/>
    <w:rsid w:val="00316275"/>
    <w:rsid w:val="00332FB5"/>
    <w:rsid w:val="0033689C"/>
    <w:rsid w:val="0033777D"/>
    <w:rsid w:val="00345E9D"/>
    <w:rsid w:val="00346DED"/>
    <w:rsid w:val="0035225D"/>
    <w:rsid w:val="0035361C"/>
    <w:rsid w:val="00355473"/>
    <w:rsid w:val="00360CA9"/>
    <w:rsid w:val="0037135E"/>
    <w:rsid w:val="00374070"/>
    <w:rsid w:val="00375482"/>
    <w:rsid w:val="00377E08"/>
    <w:rsid w:val="003814E1"/>
    <w:rsid w:val="00381BEA"/>
    <w:rsid w:val="003924C1"/>
    <w:rsid w:val="003A0E2B"/>
    <w:rsid w:val="003B295C"/>
    <w:rsid w:val="003B4FCA"/>
    <w:rsid w:val="003B53BC"/>
    <w:rsid w:val="003B68DD"/>
    <w:rsid w:val="003C0B99"/>
    <w:rsid w:val="003C1D7E"/>
    <w:rsid w:val="003C3549"/>
    <w:rsid w:val="003C35D7"/>
    <w:rsid w:val="003C7934"/>
    <w:rsid w:val="003D034C"/>
    <w:rsid w:val="003D0BF2"/>
    <w:rsid w:val="003D5503"/>
    <w:rsid w:val="003E2C9F"/>
    <w:rsid w:val="003F091A"/>
    <w:rsid w:val="003F5EFC"/>
    <w:rsid w:val="00401E2B"/>
    <w:rsid w:val="0040451A"/>
    <w:rsid w:val="00412180"/>
    <w:rsid w:val="00413C5D"/>
    <w:rsid w:val="0041400F"/>
    <w:rsid w:val="0043053F"/>
    <w:rsid w:val="0043112C"/>
    <w:rsid w:val="00434B9A"/>
    <w:rsid w:val="00436332"/>
    <w:rsid w:val="00436BDB"/>
    <w:rsid w:val="004417B4"/>
    <w:rsid w:val="00441AAC"/>
    <w:rsid w:val="004466F7"/>
    <w:rsid w:val="00453C7A"/>
    <w:rsid w:val="004545EB"/>
    <w:rsid w:val="004663E8"/>
    <w:rsid w:val="00480266"/>
    <w:rsid w:val="00480275"/>
    <w:rsid w:val="00482B4C"/>
    <w:rsid w:val="0048524C"/>
    <w:rsid w:val="0048665C"/>
    <w:rsid w:val="0049051E"/>
    <w:rsid w:val="0049178A"/>
    <w:rsid w:val="00494F4A"/>
    <w:rsid w:val="004B27E9"/>
    <w:rsid w:val="004B6377"/>
    <w:rsid w:val="004C3168"/>
    <w:rsid w:val="004C52E0"/>
    <w:rsid w:val="004C567B"/>
    <w:rsid w:val="004D090F"/>
    <w:rsid w:val="004D2F41"/>
    <w:rsid w:val="004F49EA"/>
    <w:rsid w:val="00500076"/>
    <w:rsid w:val="00503A47"/>
    <w:rsid w:val="00507961"/>
    <w:rsid w:val="005113C1"/>
    <w:rsid w:val="00526E31"/>
    <w:rsid w:val="00537993"/>
    <w:rsid w:val="00552367"/>
    <w:rsid w:val="00555CF6"/>
    <w:rsid w:val="00565382"/>
    <w:rsid w:val="0057412A"/>
    <w:rsid w:val="00596348"/>
    <w:rsid w:val="005A0277"/>
    <w:rsid w:val="005B4FC3"/>
    <w:rsid w:val="005C2FE2"/>
    <w:rsid w:val="005D2CD9"/>
    <w:rsid w:val="005D352D"/>
    <w:rsid w:val="005E2F72"/>
    <w:rsid w:val="005F3C8D"/>
    <w:rsid w:val="005F3E15"/>
    <w:rsid w:val="00602BDC"/>
    <w:rsid w:val="006032EB"/>
    <w:rsid w:val="00611C79"/>
    <w:rsid w:val="00624BE6"/>
    <w:rsid w:val="006305E8"/>
    <w:rsid w:val="00655FC9"/>
    <w:rsid w:val="00657A60"/>
    <w:rsid w:val="006667B0"/>
    <w:rsid w:val="00671D7A"/>
    <w:rsid w:val="00673280"/>
    <w:rsid w:val="00686359"/>
    <w:rsid w:val="006A1A77"/>
    <w:rsid w:val="006A5B77"/>
    <w:rsid w:val="006A750C"/>
    <w:rsid w:val="006B2919"/>
    <w:rsid w:val="006B2C92"/>
    <w:rsid w:val="006B4A8B"/>
    <w:rsid w:val="006B6442"/>
    <w:rsid w:val="006C4800"/>
    <w:rsid w:val="006D172D"/>
    <w:rsid w:val="006D2129"/>
    <w:rsid w:val="006D2445"/>
    <w:rsid w:val="006D3C12"/>
    <w:rsid w:val="006D6674"/>
    <w:rsid w:val="006E5B33"/>
    <w:rsid w:val="006F5F99"/>
    <w:rsid w:val="00704CAB"/>
    <w:rsid w:val="00710B13"/>
    <w:rsid w:val="00714F5F"/>
    <w:rsid w:val="00724DED"/>
    <w:rsid w:val="007252C8"/>
    <w:rsid w:val="00725475"/>
    <w:rsid w:val="00726FEF"/>
    <w:rsid w:val="00736178"/>
    <w:rsid w:val="00740FA2"/>
    <w:rsid w:val="0074301C"/>
    <w:rsid w:val="007463F1"/>
    <w:rsid w:val="00750A3B"/>
    <w:rsid w:val="007517A4"/>
    <w:rsid w:val="00764F17"/>
    <w:rsid w:val="00765930"/>
    <w:rsid w:val="00766067"/>
    <w:rsid w:val="00766840"/>
    <w:rsid w:val="007712D0"/>
    <w:rsid w:val="00774D5C"/>
    <w:rsid w:val="0078300C"/>
    <w:rsid w:val="007931D5"/>
    <w:rsid w:val="00795911"/>
    <w:rsid w:val="00796D32"/>
    <w:rsid w:val="007B288C"/>
    <w:rsid w:val="007C0B3C"/>
    <w:rsid w:val="007D690D"/>
    <w:rsid w:val="007E08E2"/>
    <w:rsid w:val="007E1237"/>
    <w:rsid w:val="007E4BEF"/>
    <w:rsid w:val="007E5949"/>
    <w:rsid w:val="007E70D2"/>
    <w:rsid w:val="007E77C9"/>
    <w:rsid w:val="008000C9"/>
    <w:rsid w:val="00811651"/>
    <w:rsid w:val="008312DA"/>
    <w:rsid w:val="008334C7"/>
    <w:rsid w:val="00836836"/>
    <w:rsid w:val="00837A92"/>
    <w:rsid w:val="008437C7"/>
    <w:rsid w:val="00846408"/>
    <w:rsid w:val="00852440"/>
    <w:rsid w:val="00862D86"/>
    <w:rsid w:val="00865F86"/>
    <w:rsid w:val="00866C92"/>
    <w:rsid w:val="00867320"/>
    <w:rsid w:val="00867C67"/>
    <w:rsid w:val="008754D1"/>
    <w:rsid w:val="0089188F"/>
    <w:rsid w:val="008951C3"/>
    <w:rsid w:val="0089691A"/>
    <w:rsid w:val="008A4925"/>
    <w:rsid w:val="008B25F2"/>
    <w:rsid w:val="008B3071"/>
    <w:rsid w:val="008B6ED5"/>
    <w:rsid w:val="008C34BD"/>
    <w:rsid w:val="008C4ECE"/>
    <w:rsid w:val="008D0875"/>
    <w:rsid w:val="008E3DCC"/>
    <w:rsid w:val="0090014F"/>
    <w:rsid w:val="0090101C"/>
    <w:rsid w:val="00901CE3"/>
    <w:rsid w:val="00904444"/>
    <w:rsid w:val="009136C3"/>
    <w:rsid w:val="0091753C"/>
    <w:rsid w:val="0092028A"/>
    <w:rsid w:val="00923E85"/>
    <w:rsid w:val="009332B0"/>
    <w:rsid w:val="00937676"/>
    <w:rsid w:val="00942BF3"/>
    <w:rsid w:val="00947504"/>
    <w:rsid w:val="009502D2"/>
    <w:rsid w:val="0095611B"/>
    <w:rsid w:val="00957FE3"/>
    <w:rsid w:val="00965E9A"/>
    <w:rsid w:val="009673E8"/>
    <w:rsid w:val="00973AF0"/>
    <w:rsid w:val="00974DAD"/>
    <w:rsid w:val="00976A58"/>
    <w:rsid w:val="00997708"/>
    <w:rsid w:val="009A3355"/>
    <w:rsid w:val="009B6BCD"/>
    <w:rsid w:val="009C0C4E"/>
    <w:rsid w:val="009C140B"/>
    <w:rsid w:val="009C456A"/>
    <w:rsid w:val="009D27D5"/>
    <w:rsid w:val="009D2C06"/>
    <w:rsid w:val="009D6865"/>
    <w:rsid w:val="009F015B"/>
    <w:rsid w:val="009F3CED"/>
    <w:rsid w:val="009F4059"/>
    <w:rsid w:val="00A00B1D"/>
    <w:rsid w:val="00A01700"/>
    <w:rsid w:val="00A04162"/>
    <w:rsid w:val="00A07FEB"/>
    <w:rsid w:val="00A1531B"/>
    <w:rsid w:val="00A265C2"/>
    <w:rsid w:val="00A5537C"/>
    <w:rsid w:val="00A56441"/>
    <w:rsid w:val="00A635EF"/>
    <w:rsid w:val="00A82789"/>
    <w:rsid w:val="00A876B4"/>
    <w:rsid w:val="00AA2F43"/>
    <w:rsid w:val="00AB359D"/>
    <w:rsid w:val="00AC7F8F"/>
    <w:rsid w:val="00AD1E35"/>
    <w:rsid w:val="00AD4606"/>
    <w:rsid w:val="00AD4C56"/>
    <w:rsid w:val="00AD5369"/>
    <w:rsid w:val="00AE1B40"/>
    <w:rsid w:val="00AE3D06"/>
    <w:rsid w:val="00AE5A3B"/>
    <w:rsid w:val="00AF171C"/>
    <w:rsid w:val="00B04D35"/>
    <w:rsid w:val="00B04E7E"/>
    <w:rsid w:val="00B11DE6"/>
    <w:rsid w:val="00B25F9B"/>
    <w:rsid w:val="00B31E9D"/>
    <w:rsid w:val="00B3470A"/>
    <w:rsid w:val="00B4377F"/>
    <w:rsid w:val="00B50F11"/>
    <w:rsid w:val="00B514BD"/>
    <w:rsid w:val="00B55A2D"/>
    <w:rsid w:val="00B55ED7"/>
    <w:rsid w:val="00B64510"/>
    <w:rsid w:val="00B7455B"/>
    <w:rsid w:val="00B74B1E"/>
    <w:rsid w:val="00B76320"/>
    <w:rsid w:val="00B822C8"/>
    <w:rsid w:val="00B87B99"/>
    <w:rsid w:val="00BA174C"/>
    <w:rsid w:val="00BB2A99"/>
    <w:rsid w:val="00BC1F5D"/>
    <w:rsid w:val="00BC2B76"/>
    <w:rsid w:val="00BC7A42"/>
    <w:rsid w:val="00BD1F30"/>
    <w:rsid w:val="00BD6E9C"/>
    <w:rsid w:val="00C05961"/>
    <w:rsid w:val="00C079D9"/>
    <w:rsid w:val="00C11B85"/>
    <w:rsid w:val="00C26188"/>
    <w:rsid w:val="00C262C7"/>
    <w:rsid w:val="00C26EFE"/>
    <w:rsid w:val="00C3360C"/>
    <w:rsid w:val="00C4251E"/>
    <w:rsid w:val="00C477A2"/>
    <w:rsid w:val="00C50175"/>
    <w:rsid w:val="00C57C84"/>
    <w:rsid w:val="00C57F2F"/>
    <w:rsid w:val="00C61BBA"/>
    <w:rsid w:val="00C623DC"/>
    <w:rsid w:val="00C73E79"/>
    <w:rsid w:val="00C77DD2"/>
    <w:rsid w:val="00C80185"/>
    <w:rsid w:val="00C849E9"/>
    <w:rsid w:val="00CA57DB"/>
    <w:rsid w:val="00CB26FE"/>
    <w:rsid w:val="00CC0395"/>
    <w:rsid w:val="00CC37A2"/>
    <w:rsid w:val="00CC3B9F"/>
    <w:rsid w:val="00CD2A5A"/>
    <w:rsid w:val="00CD5B0D"/>
    <w:rsid w:val="00CE2B07"/>
    <w:rsid w:val="00CE7881"/>
    <w:rsid w:val="00CF693B"/>
    <w:rsid w:val="00CF70E0"/>
    <w:rsid w:val="00CF71B4"/>
    <w:rsid w:val="00D012CA"/>
    <w:rsid w:val="00D15FAA"/>
    <w:rsid w:val="00D16CA2"/>
    <w:rsid w:val="00D17B05"/>
    <w:rsid w:val="00D218AE"/>
    <w:rsid w:val="00D22588"/>
    <w:rsid w:val="00D27B89"/>
    <w:rsid w:val="00D27D80"/>
    <w:rsid w:val="00D40012"/>
    <w:rsid w:val="00D449DC"/>
    <w:rsid w:val="00D45364"/>
    <w:rsid w:val="00D46A5D"/>
    <w:rsid w:val="00D473D1"/>
    <w:rsid w:val="00D5181D"/>
    <w:rsid w:val="00D562AC"/>
    <w:rsid w:val="00D66FA4"/>
    <w:rsid w:val="00D70F84"/>
    <w:rsid w:val="00D71308"/>
    <w:rsid w:val="00D72AD3"/>
    <w:rsid w:val="00D90403"/>
    <w:rsid w:val="00D913C9"/>
    <w:rsid w:val="00D925D2"/>
    <w:rsid w:val="00DA4EC7"/>
    <w:rsid w:val="00DC0EB1"/>
    <w:rsid w:val="00DC727B"/>
    <w:rsid w:val="00DC7C10"/>
    <w:rsid w:val="00DF5C9B"/>
    <w:rsid w:val="00E00DCE"/>
    <w:rsid w:val="00E141D1"/>
    <w:rsid w:val="00E20CB4"/>
    <w:rsid w:val="00E233E0"/>
    <w:rsid w:val="00E34149"/>
    <w:rsid w:val="00E417A5"/>
    <w:rsid w:val="00E41965"/>
    <w:rsid w:val="00E42CE4"/>
    <w:rsid w:val="00E4722B"/>
    <w:rsid w:val="00E5541B"/>
    <w:rsid w:val="00E556D1"/>
    <w:rsid w:val="00E5603E"/>
    <w:rsid w:val="00E61D08"/>
    <w:rsid w:val="00E65D9B"/>
    <w:rsid w:val="00E768C8"/>
    <w:rsid w:val="00E90944"/>
    <w:rsid w:val="00E93038"/>
    <w:rsid w:val="00E95620"/>
    <w:rsid w:val="00E9756D"/>
    <w:rsid w:val="00EA01FC"/>
    <w:rsid w:val="00EA2531"/>
    <w:rsid w:val="00EA72F0"/>
    <w:rsid w:val="00EA7AF2"/>
    <w:rsid w:val="00EB3626"/>
    <w:rsid w:val="00EB5D74"/>
    <w:rsid w:val="00EC4EFB"/>
    <w:rsid w:val="00EE3774"/>
    <w:rsid w:val="00EE4B0C"/>
    <w:rsid w:val="00EE5743"/>
    <w:rsid w:val="00EE693A"/>
    <w:rsid w:val="00EF2C0B"/>
    <w:rsid w:val="00F0050A"/>
    <w:rsid w:val="00F01EF4"/>
    <w:rsid w:val="00F0269E"/>
    <w:rsid w:val="00F05662"/>
    <w:rsid w:val="00F0753E"/>
    <w:rsid w:val="00F078CC"/>
    <w:rsid w:val="00F14647"/>
    <w:rsid w:val="00F14CBA"/>
    <w:rsid w:val="00F43F9A"/>
    <w:rsid w:val="00F45899"/>
    <w:rsid w:val="00F52361"/>
    <w:rsid w:val="00F631C3"/>
    <w:rsid w:val="00F639ED"/>
    <w:rsid w:val="00F67349"/>
    <w:rsid w:val="00F6780E"/>
    <w:rsid w:val="00F67F58"/>
    <w:rsid w:val="00F71B16"/>
    <w:rsid w:val="00F73829"/>
    <w:rsid w:val="00F76EA9"/>
    <w:rsid w:val="00F810F7"/>
    <w:rsid w:val="00F82619"/>
    <w:rsid w:val="00F90B26"/>
    <w:rsid w:val="00F92905"/>
    <w:rsid w:val="00F9330B"/>
    <w:rsid w:val="00FA2792"/>
    <w:rsid w:val="00FA412A"/>
    <w:rsid w:val="00FA58D5"/>
    <w:rsid w:val="00FB2842"/>
    <w:rsid w:val="00FB5AE6"/>
    <w:rsid w:val="00FB61AC"/>
    <w:rsid w:val="00FC3492"/>
    <w:rsid w:val="00FC45F7"/>
    <w:rsid w:val="00FD0893"/>
    <w:rsid w:val="00FD6C9D"/>
    <w:rsid w:val="00FD7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F75E2"/>
  <w15:chartTrackingRefBased/>
  <w15:docId w15:val="{3083590F-BAEF-4E11-A9F1-362ED1F49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0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30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30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30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30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30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30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30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30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0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30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30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30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30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30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30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30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3038"/>
    <w:rPr>
      <w:rFonts w:eastAsiaTheme="majorEastAsia" w:cstheme="majorBidi"/>
      <w:color w:val="272727" w:themeColor="text1" w:themeTint="D8"/>
    </w:rPr>
  </w:style>
  <w:style w:type="paragraph" w:styleId="Title">
    <w:name w:val="Title"/>
    <w:basedOn w:val="Normal"/>
    <w:next w:val="Normal"/>
    <w:link w:val="TitleChar"/>
    <w:uiPriority w:val="10"/>
    <w:qFormat/>
    <w:rsid w:val="00E930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0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30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0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3038"/>
    <w:pPr>
      <w:spacing w:before="160"/>
      <w:jc w:val="center"/>
    </w:pPr>
    <w:rPr>
      <w:i/>
      <w:iCs/>
      <w:color w:val="404040" w:themeColor="text1" w:themeTint="BF"/>
    </w:rPr>
  </w:style>
  <w:style w:type="character" w:customStyle="1" w:styleId="QuoteChar">
    <w:name w:val="Quote Char"/>
    <w:basedOn w:val="DefaultParagraphFont"/>
    <w:link w:val="Quote"/>
    <w:uiPriority w:val="29"/>
    <w:rsid w:val="00E93038"/>
    <w:rPr>
      <w:i/>
      <w:iCs/>
      <w:color w:val="404040" w:themeColor="text1" w:themeTint="BF"/>
    </w:rPr>
  </w:style>
  <w:style w:type="paragraph" w:styleId="ListParagraph">
    <w:name w:val="List Paragraph"/>
    <w:basedOn w:val="Normal"/>
    <w:uiPriority w:val="34"/>
    <w:qFormat/>
    <w:rsid w:val="00E93038"/>
    <w:pPr>
      <w:ind w:left="720"/>
      <w:contextualSpacing/>
    </w:pPr>
  </w:style>
  <w:style w:type="character" w:styleId="IntenseEmphasis">
    <w:name w:val="Intense Emphasis"/>
    <w:basedOn w:val="DefaultParagraphFont"/>
    <w:uiPriority w:val="21"/>
    <w:qFormat/>
    <w:rsid w:val="00E93038"/>
    <w:rPr>
      <w:i/>
      <w:iCs/>
      <w:color w:val="2F5496" w:themeColor="accent1" w:themeShade="BF"/>
    </w:rPr>
  </w:style>
  <w:style w:type="paragraph" w:styleId="IntenseQuote">
    <w:name w:val="Intense Quote"/>
    <w:basedOn w:val="Normal"/>
    <w:next w:val="Normal"/>
    <w:link w:val="IntenseQuoteChar"/>
    <w:uiPriority w:val="30"/>
    <w:qFormat/>
    <w:rsid w:val="00E930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3038"/>
    <w:rPr>
      <w:i/>
      <w:iCs/>
      <w:color w:val="2F5496" w:themeColor="accent1" w:themeShade="BF"/>
    </w:rPr>
  </w:style>
  <w:style w:type="character" w:styleId="IntenseReference">
    <w:name w:val="Intense Reference"/>
    <w:basedOn w:val="DefaultParagraphFont"/>
    <w:uiPriority w:val="32"/>
    <w:qFormat/>
    <w:rsid w:val="00E93038"/>
    <w:rPr>
      <w:b/>
      <w:bCs/>
      <w:smallCaps/>
      <w:color w:val="2F5496" w:themeColor="accent1" w:themeShade="BF"/>
      <w:spacing w:val="5"/>
    </w:rPr>
  </w:style>
  <w:style w:type="character" w:styleId="Hyperlink">
    <w:name w:val="Hyperlink"/>
    <w:basedOn w:val="DefaultParagraphFont"/>
    <w:uiPriority w:val="99"/>
    <w:unhideWhenUsed/>
    <w:rsid w:val="00BA174C"/>
    <w:rPr>
      <w:color w:val="0563C1" w:themeColor="hyperlink"/>
      <w:u w:val="single"/>
    </w:rPr>
  </w:style>
  <w:style w:type="character" w:styleId="UnresolvedMention">
    <w:name w:val="Unresolved Mention"/>
    <w:basedOn w:val="DefaultParagraphFont"/>
    <w:uiPriority w:val="99"/>
    <w:semiHidden/>
    <w:unhideWhenUsed/>
    <w:rsid w:val="00BA174C"/>
    <w:rPr>
      <w:color w:val="605E5C"/>
      <w:shd w:val="clear" w:color="auto" w:fill="E1DFDD"/>
    </w:rPr>
  </w:style>
  <w:style w:type="paragraph" w:customStyle="1" w:styleId="leglongtitle">
    <w:name w:val="leglongtitle"/>
    <w:basedOn w:val="Normal"/>
    <w:rsid w:val="00D562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311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oucestershire.gov.uk/media/z24hjo0k/race-discrimination-key-points-for-the-workplace.pdf" TargetMode="External"/><Relationship Id="rId13" Type="http://schemas.openxmlformats.org/officeDocument/2006/relationships/hyperlink" Target="https://www.thinklearnact.com/uploads/1/7/8/4/17848269/what_is_social_construction_-_laura_flores.pdf" TargetMode="External"/><Relationship Id="rId18" Type="http://schemas.openxmlformats.org/officeDocument/2006/relationships/hyperlink" Target="https://www.cps.gov.uk/stories/remembering-stephen-lawren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raceequalityfoundation.org.uk/wp-content/uploads/2022/10/Health-Briefing-40-Final-2.pdf" TargetMode="External"/><Relationship Id="rId7" Type="http://schemas.openxmlformats.org/officeDocument/2006/relationships/webSettings" Target="webSettings.xml"/><Relationship Id="rId12" Type="http://schemas.openxmlformats.org/officeDocument/2006/relationships/hyperlink" Target="https://www.equalityhumanrights.com/equality/equality-act-2010/your-rights-under-equality-act-2010" TargetMode="External"/><Relationship Id="rId17" Type="http://schemas.openxmlformats.org/officeDocument/2006/relationships/hyperlink" Target="https://www.maryseacoletrust.org.uk/wp-content/uploads/2019/02/Race-Equality-in-the-Workplace-for-publication-Feb-19.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researchbriefings.files.parliament.uk/documents/LLN-2020-0012/LLN-2020-0012.pdf" TargetMode="External"/><Relationship Id="rId20" Type="http://schemas.openxmlformats.org/officeDocument/2006/relationships/hyperlink" Target="https://www.premierleague.com/footballandcommunity/noroomforracis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qualityhumanrights.com/equality/equality-act-2010/your-rights-under-equality-act-2010/race-discrimination" TargetMode="External"/><Relationship Id="rId24" Type="http://schemas.openxmlformats.org/officeDocument/2006/relationships/hyperlink" Target="https://www.uefa.com/multimediafiles/download/uefa/keytopics/448328_download.pdf" TargetMode="External"/><Relationship Id="rId5" Type="http://schemas.openxmlformats.org/officeDocument/2006/relationships/styles" Target="styles.xml"/><Relationship Id="rId15" Type="http://schemas.openxmlformats.org/officeDocument/2006/relationships/hyperlink" Target="https://www.gov.uk/government/publications/user-guide-to-football-related-arrests-and-banning-order-statistics/user-guide-to-football-related-arrests-and-banning-orders-statistics-england-and-wales" TargetMode="External"/><Relationship Id="rId23" Type="http://schemas.openxmlformats.org/officeDocument/2006/relationships/hyperlink" Target="https://commonslibrary.parliament.uk/research-briefings/cdp-2019-0143/" TargetMode="External"/><Relationship Id="rId10" Type="http://schemas.openxmlformats.org/officeDocument/2006/relationships/hyperlink" Target="https://www.gov.uk/guidance/equality-act-2010-guidance" TargetMode="External"/><Relationship Id="rId19" Type="http://schemas.openxmlformats.org/officeDocument/2006/relationships/hyperlink" Target="https://www.justice.gov/opa/pr/former-minneapolis-police-officer-derek-chauvin-sentenced-more-20-years-prison-depriving" TargetMode="External"/><Relationship Id="rId4" Type="http://schemas.openxmlformats.org/officeDocument/2006/relationships/customXml" Target="../customXml/item4.xml"/><Relationship Id="rId9" Type="http://schemas.openxmlformats.org/officeDocument/2006/relationships/hyperlink" Target="https://www.researchgate.net/publication/346686431_Searching_Racism_after_George_Floyd" TargetMode="External"/><Relationship Id="rId14" Type="http://schemas.openxmlformats.org/officeDocument/2006/relationships/hyperlink" Target="https://www.legislation.gov.uk/ukpga/1989/37/introduction" TargetMode="External"/><Relationship Id="rId22" Type="http://schemas.openxmlformats.org/officeDocument/2006/relationships/hyperlink" Target="https://www.raceequalitymatters.com/2024-stephen-lawrence-day-why-its-so-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6407719f2e27fd1dee4398d8e087bde6">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64b136f4583ad0bf20e58367ecf206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ACA98-08EA-469F-BE7F-AFEC1F6BDC9A}">
  <ds:schemaRefs>
    <ds:schemaRef ds:uri="http://schemas.microsoft.com/office/2006/documentManagement/types"/>
    <ds:schemaRef ds:uri="http://purl.org/dc/dcmitype/"/>
    <ds:schemaRef ds:uri="http://schemas.microsoft.com/office/infopath/2007/PartnerControls"/>
    <ds:schemaRef ds:uri="http://www.w3.org/XML/1998/namespace"/>
    <ds:schemaRef ds:uri="http://schemas.openxmlformats.org/package/2006/metadata/core-properties"/>
    <ds:schemaRef ds:uri="http://purl.org/dc/elements/1.1/"/>
    <ds:schemaRef ds:uri="550816ce-8156-4f45-b1c4-24236a73d01f"/>
    <ds:schemaRef ds:uri="0ebdf10f-b5a3-45b6-acdb-7dc1eb398785"/>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396E5D1B-439F-4CCB-873D-3355A46E06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217E84-1D42-4B61-9351-CFECA26D225E}">
  <ds:schemaRefs>
    <ds:schemaRef ds:uri="http://schemas.microsoft.com/sharepoint/v3/contenttype/forms"/>
  </ds:schemaRefs>
</ds:datastoreItem>
</file>

<file path=customXml/itemProps4.xml><?xml version="1.0" encoding="utf-8"?>
<ds:datastoreItem xmlns:ds="http://schemas.openxmlformats.org/officeDocument/2006/customXml" ds:itemID="{3A543936-54A7-4C31-9C71-C9F71F67B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3005</Words>
  <Characters>17131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 (2308058)</dc:creator>
  <cp:keywords/>
  <dc:description/>
  <cp:lastModifiedBy>Christine Evans</cp:lastModifiedBy>
  <cp:revision>2</cp:revision>
  <dcterms:created xsi:type="dcterms:W3CDTF">2024-05-28T10:19:00Z</dcterms:created>
  <dcterms:modified xsi:type="dcterms:W3CDTF">2024-05-28T10:19:00Z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